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D840BA" w14:textId="0A4D1FFB" w:rsidR="00AF3568" w:rsidRPr="00AF3568" w:rsidRDefault="00AF3568" w:rsidP="00AF3568">
      <w:pPr>
        <w:spacing w:after="0" w:line="360" w:lineRule="auto"/>
        <w:jc w:val="center"/>
        <w:rPr>
          <w:rFonts w:cstheme="minorHAnsi"/>
          <w:b/>
          <w:bCs/>
          <w:sz w:val="28"/>
          <w:szCs w:val="28"/>
          <w:lang w:val="en-GB"/>
        </w:rPr>
      </w:pPr>
      <w:r w:rsidRPr="00AF3568">
        <w:rPr>
          <w:rFonts w:cstheme="minorHAnsi"/>
          <w:b/>
          <w:bCs/>
          <w:sz w:val="28"/>
          <w:szCs w:val="28"/>
          <w:lang w:val="en-GB"/>
        </w:rPr>
        <w:t xml:space="preserve">Module Title: </w:t>
      </w:r>
      <w:r w:rsidR="00B461B3" w:rsidRPr="00B461B3">
        <w:rPr>
          <w:rFonts w:cstheme="minorHAnsi"/>
          <w:b/>
          <w:bCs/>
          <w:sz w:val="28"/>
          <w:szCs w:val="28"/>
          <w:lang w:val="en-GB"/>
        </w:rPr>
        <w:t>Personnel Resourcing and Development</w:t>
      </w:r>
    </w:p>
    <w:p w14:paraId="1E12306B" w14:textId="01CC8579" w:rsidR="00AF3568" w:rsidRPr="00AF3568" w:rsidRDefault="00AF3568" w:rsidP="00AF3568">
      <w:pPr>
        <w:spacing w:after="0" w:line="360" w:lineRule="auto"/>
        <w:jc w:val="center"/>
        <w:rPr>
          <w:rFonts w:cstheme="minorHAnsi"/>
          <w:b/>
          <w:bCs/>
          <w:sz w:val="28"/>
          <w:szCs w:val="28"/>
          <w:lang w:val="en-GB"/>
        </w:rPr>
      </w:pPr>
      <w:r w:rsidRPr="00AF3568">
        <w:rPr>
          <w:rFonts w:cstheme="minorHAnsi"/>
          <w:b/>
          <w:bCs/>
          <w:sz w:val="28"/>
          <w:szCs w:val="28"/>
          <w:lang w:val="en-GB"/>
        </w:rPr>
        <w:t>Module Code: BMIH500</w:t>
      </w:r>
      <w:r w:rsidR="00B461B3">
        <w:rPr>
          <w:rFonts w:cstheme="minorHAnsi"/>
          <w:b/>
          <w:bCs/>
          <w:sz w:val="28"/>
          <w:szCs w:val="28"/>
          <w:lang w:val="en-GB"/>
        </w:rPr>
        <w:t>5</w:t>
      </w:r>
    </w:p>
    <w:p w14:paraId="591D1571" w14:textId="628752FA" w:rsidR="00AF3568" w:rsidRDefault="00AF3568" w:rsidP="00AF3568">
      <w:pPr>
        <w:spacing w:after="0" w:line="360" w:lineRule="auto"/>
        <w:jc w:val="center"/>
        <w:rPr>
          <w:rFonts w:cstheme="minorHAnsi"/>
          <w:b/>
          <w:bCs/>
          <w:sz w:val="28"/>
          <w:szCs w:val="28"/>
          <w:lang w:val="en-GB"/>
        </w:rPr>
      </w:pPr>
      <w:r w:rsidRPr="00AF3568">
        <w:rPr>
          <w:rFonts w:cstheme="minorHAnsi"/>
          <w:b/>
          <w:bCs/>
          <w:sz w:val="28"/>
          <w:szCs w:val="28"/>
          <w:lang w:val="en-GB"/>
        </w:rPr>
        <w:t>Assignment title: ANALYSE THE IMPACTS OF SOCIO-ECONOMIC FORCE ON EMPLOYEE’S PERFORMANCE MANAGEMENT AND MONITORING IN DIFFERENT WORK MODES: HOSPITALITY HR’S PERSPECTIVE</w:t>
      </w:r>
    </w:p>
    <w:p w14:paraId="0B38014F" w14:textId="77777777" w:rsidR="00AF3568" w:rsidRDefault="00AF3568" w:rsidP="00AF3568">
      <w:pPr>
        <w:spacing w:after="0" w:line="360" w:lineRule="auto"/>
        <w:jc w:val="center"/>
        <w:rPr>
          <w:rFonts w:cstheme="minorHAnsi"/>
          <w:b/>
          <w:bCs/>
          <w:sz w:val="28"/>
          <w:szCs w:val="28"/>
          <w:lang w:val="en-GB"/>
        </w:rPr>
      </w:pPr>
    </w:p>
    <w:p w14:paraId="7C667B15" w14:textId="1F7851F4" w:rsidR="00AF3568" w:rsidRPr="00AF3568" w:rsidRDefault="00BC049C" w:rsidP="00BC049C">
      <w:pPr>
        <w:spacing w:after="0" w:line="360" w:lineRule="auto"/>
        <w:rPr>
          <w:rFonts w:cstheme="minorHAnsi"/>
          <w:b/>
          <w:bCs/>
          <w:sz w:val="28"/>
          <w:szCs w:val="28"/>
          <w:lang w:val="en-GB"/>
        </w:rPr>
      </w:pPr>
      <w:r>
        <w:rPr>
          <w:rFonts w:cstheme="minorHAnsi"/>
          <w:b/>
          <w:bCs/>
          <w:sz w:val="28"/>
          <w:szCs w:val="28"/>
          <w:lang w:val="en-GB"/>
        </w:rPr>
        <w:t xml:space="preserve">                                          Lecturer  Name: Jemma Smith</w:t>
      </w:r>
    </w:p>
    <w:p w14:paraId="6A51C0EA" w14:textId="724D646A" w:rsidR="00AF3568" w:rsidRPr="00AF3568" w:rsidRDefault="00AF3568" w:rsidP="00AF3568">
      <w:pPr>
        <w:spacing w:after="0" w:line="360" w:lineRule="auto"/>
        <w:jc w:val="center"/>
        <w:rPr>
          <w:rFonts w:cstheme="minorHAnsi"/>
          <w:b/>
          <w:bCs/>
          <w:sz w:val="28"/>
          <w:szCs w:val="28"/>
          <w:lang w:val="en-GB"/>
        </w:rPr>
      </w:pPr>
      <w:r w:rsidRPr="00AF3568">
        <w:rPr>
          <w:rFonts w:cstheme="minorHAnsi"/>
          <w:b/>
          <w:bCs/>
          <w:sz w:val="28"/>
          <w:szCs w:val="28"/>
          <w:lang w:val="en-GB"/>
        </w:rPr>
        <w:t>Student Name: Aneliya Raykova</w:t>
      </w:r>
    </w:p>
    <w:p w14:paraId="5D62B988" w14:textId="77777777" w:rsidR="00AF3568" w:rsidRPr="00AF3568" w:rsidRDefault="00AF3568" w:rsidP="00AF3568">
      <w:pPr>
        <w:spacing w:after="0" w:line="360" w:lineRule="auto"/>
        <w:jc w:val="center"/>
        <w:rPr>
          <w:rFonts w:cstheme="minorHAnsi"/>
          <w:b/>
          <w:bCs/>
          <w:sz w:val="28"/>
          <w:szCs w:val="28"/>
          <w:lang w:val="en-GB"/>
        </w:rPr>
      </w:pPr>
      <w:r w:rsidRPr="00AF3568">
        <w:rPr>
          <w:rFonts w:cstheme="minorHAnsi"/>
          <w:b/>
          <w:bCs/>
          <w:sz w:val="28"/>
          <w:szCs w:val="28"/>
          <w:lang w:val="en-GB"/>
        </w:rPr>
        <w:t>Student ID: 2243332</w:t>
      </w:r>
    </w:p>
    <w:p w14:paraId="66DE6306" w14:textId="77777777" w:rsidR="009F1B32" w:rsidRPr="00AA297A" w:rsidRDefault="009F1B32" w:rsidP="00BA782B">
      <w:pPr>
        <w:spacing w:after="0" w:line="360" w:lineRule="auto"/>
        <w:jc w:val="both"/>
        <w:rPr>
          <w:rFonts w:ascii="Arial" w:hAnsi="Arial" w:cs="Arial"/>
          <w:b/>
          <w:bCs/>
          <w:sz w:val="24"/>
          <w:szCs w:val="24"/>
          <w:lang w:val="en-GB"/>
        </w:rPr>
      </w:pPr>
    </w:p>
    <w:p w14:paraId="4EAB9989" w14:textId="77777777" w:rsidR="009F1B32" w:rsidRPr="00AA297A" w:rsidRDefault="009F1B32" w:rsidP="00BA782B">
      <w:pPr>
        <w:spacing w:after="0" w:line="360" w:lineRule="auto"/>
        <w:jc w:val="both"/>
        <w:rPr>
          <w:rFonts w:ascii="Arial" w:hAnsi="Arial" w:cs="Arial"/>
          <w:b/>
          <w:bCs/>
          <w:sz w:val="24"/>
          <w:szCs w:val="24"/>
          <w:lang w:val="en-GB"/>
        </w:rPr>
      </w:pPr>
    </w:p>
    <w:p w14:paraId="046C2697" w14:textId="77777777" w:rsidR="009F1B32" w:rsidRPr="00AA297A" w:rsidRDefault="009F1B32" w:rsidP="00BA782B">
      <w:pPr>
        <w:spacing w:after="0" w:line="360" w:lineRule="auto"/>
        <w:jc w:val="both"/>
        <w:rPr>
          <w:rFonts w:ascii="Arial" w:hAnsi="Arial" w:cs="Arial"/>
          <w:b/>
          <w:bCs/>
          <w:sz w:val="24"/>
          <w:szCs w:val="24"/>
          <w:lang w:val="en-GB"/>
        </w:rPr>
      </w:pPr>
    </w:p>
    <w:p w14:paraId="630B09C5" w14:textId="77777777" w:rsidR="009F1B32" w:rsidRPr="00AA297A" w:rsidRDefault="009F1B32" w:rsidP="00BA782B">
      <w:pPr>
        <w:spacing w:after="0" w:line="360" w:lineRule="auto"/>
        <w:jc w:val="both"/>
        <w:rPr>
          <w:rFonts w:ascii="Arial" w:hAnsi="Arial" w:cs="Arial"/>
          <w:b/>
          <w:bCs/>
          <w:sz w:val="24"/>
          <w:szCs w:val="24"/>
          <w:lang w:val="en-GB"/>
        </w:rPr>
      </w:pPr>
    </w:p>
    <w:p w14:paraId="6656DF84" w14:textId="77777777" w:rsidR="009F1B32" w:rsidRPr="00AA297A" w:rsidRDefault="009F1B32" w:rsidP="00BA782B">
      <w:pPr>
        <w:spacing w:after="0" w:line="360" w:lineRule="auto"/>
        <w:jc w:val="both"/>
        <w:rPr>
          <w:rFonts w:ascii="Arial" w:hAnsi="Arial" w:cs="Arial"/>
          <w:b/>
          <w:bCs/>
          <w:sz w:val="24"/>
          <w:szCs w:val="24"/>
          <w:lang w:val="en-GB"/>
        </w:rPr>
      </w:pPr>
    </w:p>
    <w:p w14:paraId="773F3BCF" w14:textId="77777777" w:rsidR="009F1B32" w:rsidRPr="00AA297A" w:rsidRDefault="009F1B32" w:rsidP="00BA782B">
      <w:pPr>
        <w:spacing w:after="0" w:line="360" w:lineRule="auto"/>
        <w:jc w:val="both"/>
        <w:rPr>
          <w:rFonts w:ascii="Arial" w:hAnsi="Arial" w:cs="Arial"/>
          <w:b/>
          <w:bCs/>
          <w:sz w:val="24"/>
          <w:szCs w:val="24"/>
          <w:lang w:val="en-GB"/>
        </w:rPr>
      </w:pPr>
      <w:r w:rsidRPr="00AA297A">
        <w:rPr>
          <w:rFonts w:ascii="Arial" w:hAnsi="Arial" w:cs="Arial"/>
          <w:b/>
          <w:bCs/>
          <w:sz w:val="24"/>
          <w:szCs w:val="24"/>
          <w:lang w:val="en-GB"/>
        </w:rPr>
        <w:br w:type="page"/>
      </w:r>
    </w:p>
    <w:sdt>
      <w:sdtPr>
        <w:rPr>
          <w:rFonts w:ascii="Arial" w:eastAsiaTheme="minorHAnsi" w:hAnsi="Arial" w:cs="Arial"/>
          <w:color w:val="auto"/>
          <w:kern w:val="2"/>
          <w:sz w:val="22"/>
          <w:szCs w:val="22"/>
          <w:lang w:val="en-GB"/>
        </w:rPr>
        <w:id w:val="1752613768"/>
        <w:docPartObj>
          <w:docPartGallery w:val="Table of Contents"/>
          <w:docPartUnique/>
        </w:docPartObj>
      </w:sdtPr>
      <w:sdtEndPr>
        <w:rPr>
          <w:b/>
          <w:bCs/>
        </w:rPr>
      </w:sdtEndPr>
      <w:sdtContent>
        <w:p w14:paraId="6D0770FA" w14:textId="42578FFA" w:rsidR="00DE03C7" w:rsidRPr="00AA297A" w:rsidRDefault="00DE03C7" w:rsidP="00BA782B">
          <w:pPr>
            <w:pStyle w:val="TOCHeading"/>
            <w:spacing w:before="0" w:line="360" w:lineRule="auto"/>
            <w:jc w:val="center"/>
            <w:rPr>
              <w:rFonts w:ascii="Arial" w:hAnsi="Arial" w:cs="Arial"/>
              <w:b/>
              <w:bCs/>
              <w:color w:val="auto"/>
              <w:sz w:val="24"/>
              <w:szCs w:val="24"/>
              <w:lang w:val="en-GB"/>
            </w:rPr>
          </w:pPr>
          <w:r w:rsidRPr="00AA297A">
            <w:rPr>
              <w:rFonts w:ascii="Arial" w:hAnsi="Arial" w:cs="Arial"/>
              <w:b/>
              <w:bCs/>
              <w:color w:val="auto"/>
              <w:sz w:val="24"/>
              <w:szCs w:val="24"/>
              <w:lang w:val="en-GB"/>
            </w:rPr>
            <w:t>Table of Contents</w:t>
          </w:r>
        </w:p>
        <w:p w14:paraId="0F4BC677" w14:textId="7C9C6DAA" w:rsidR="00DE03C7" w:rsidRPr="00AA297A" w:rsidRDefault="00DE03C7" w:rsidP="007E67A7">
          <w:pPr>
            <w:pStyle w:val="TOC1"/>
            <w:tabs>
              <w:tab w:val="right" w:leader="dot" w:pos="9016"/>
            </w:tabs>
            <w:spacing w:after="0" w:line="360" w:lineRule="auto"/>
            <w:jc w:val="both"/>
            <w:rPr>
              <w:rFonts w:ascii="Arial" w:hAnsi="Arial" w:cs="Arial"/>
              <w:sz w:val="24"/>
              <w:szCs w:val="24"/>
              <w:lang w:val="en-GB"/>
            </w:rPr>
          </w:pPr>
          <w:r w:rsidRPr="00AA297A">
            <w:rPr>
              <w:rFonts w:ascii="Arial" w:hAnsi="Arial" w:cs="Arial"/>
              <w:sz w:val="24"/>
              <w:szCs w:val="24"/>
              <w:lang w:val="en-GB"/>
            </w:rPr>
            <w:fldChar w:fldCharType="begin"/>
          </w:r>
          <w:r w:rsidRPr="00AA297A">
            <w:rPr>
              <w:rFonts w:ascii="Arial" w:hAnsi="Arial" w:cs="Arial"/>
              <w:sz w:val="24"/>
              <w:szCs w:val="24"/>
              <w:lang w:val="en-GB"/>
            </w:rPr>
            <w:instrText xml:space="preserve"> TOC \o "1-3" \h \z \u </w:instrText>
          </w:r>
          <w:r w:rsidRPr="00AA297A">
            <w:rPr>
              <w:rFonts w:ascii="Arial" w:hAnsi="Arial" w:cs="Arial"/>
              <w:sz w:val="24"/>
              <w:szCs w:val="24"/>
              <w:lang w:val="en-GB"/>
            </w:rPr>
            <w:fldChar w:fldCharType="separate"/>
          </w:r>
          <w:hyperlink w:anchor="_Toc165662588" w:history="1">
            <w:r w:rsidRPr="00AA297A">
              <w:rPr>
                <w:rStyle w:val="Hyperlink"/>
                <w:rFonts w:ascii="Arial" w:hAnsi="Arial" w:cs="Arial"/>
                <w:color w:val="auto"/>
                <w:sz w:val="24"/>
                <w:szCs w:val="24"/>
                <w:u w:val="none"/>
                <w:lang w:val="en-GB"/>
              </w:rPr>
              <w:t>Introduction</w:t>
            </w:r>
            <w:r w:rsidRPr="00AA297A">
              <w:rPr>
                <w:rFonts w:ascii="Arial" w:hAnsi="Arial" w:cs="Arial"/>
                <w:webHidden/>
                <w:sz w:val="24"/>
                <w:szCs w:val="24"/>
                <w:lang w:val="en-GB"/>
              </w:rPr>
              <w:tab/>
            </w:r>
            <w:r w:rsidRPr="00AA297A">
              <w:rPr>
                <w:rFonts w:ascii="Arial" w:hAnsi="Arial" w:cs="Arial"/>
                <w:webHidden/>
                <w:sz w:val="24"/>
                <w:szCs w:val="24"/>
                <w:lang w:val="en-GB"/>
              </w:rPr>
              <w:fldChar w:fldCharType="begin"/>
            </w:r>
            <w:r w:rsidRPr="00AA297A">
              <w:rPr>
                <w:rFonts w:ascii="Arial" w:hAnsi="Arial" w:cs="Arial"/>
                <w:webHidden/>
                <w:sz w:val="24"/>
                <w:szCs w:val="24"/>
                <w:lang w:val="en-GB"/>
              </w:rPr>
              <w:instrText xml:space="preserve"> PAGEREF _Toc165662588 \h </w:instrText>
            </w:r>
            <w:r w:rsidRPr="00AA297A">
              <w:rPr>
                <w:rFonts w:ascii="Arial" w:hAnsi="Arial" w:cs="Arial"/>
                <w:webHidden/>
                <w:sz w:val="24"/>
                <w:szCs w:val="24"/>
                <w:lang w:val="en-GB"/>
              </w:rPr>
            </w:r>
            <w:r w:rsidRPr="00AA297A">
              <w:rPr>
                <w:rFonts w:ascii="Arial" w:hAnsi="Arial" w:cs="Arial"/>
                <w:webHidden/>
                <w:sz w:val="24"/>
                <w:szCs w:val="24"/>
                <w:lang w:val="en-GB"/>
              </w:rPr>
              <w:fldChar w:fldCharType="separate"/>
            </w:r>
            <w:r w:rsidRPr="00AA297A">
              <w:rPr>
                <w:rFonts w:ascii="Arial" w:hAnsi="Arial" w:cs="Arial"/>
                <w:webHidden/>
                <w:sz w:val="24"/>
                <w:szCs w:val="24"/>
                <w:lang w:val="en-GB"/>
              </w:rPr>
              <w:t>3</w:t>
            </w:r>
            <w:r w:rsidRPr="00AA297A">
              <w:rPr>
                <w:rFonts w:ascii="Arial" w:hAnsi="Arial" w:cs="Arial"/>
                <w:webHidden/>
                <w:sz w:val="24"/>
                <w:szCs w:val="24"/>
                <w:lang w:val="en-GB"/>
              </w:rPr>
              <w:fldChar w:fldCharType="end"/>
            </w:r>
          </w:hyperlink>
        </w:p>
        <w:p w14:paraId="690970B6" w14:textId="5EB1B85C" w:rsidR="00DE03C7" w:rsidRPr="00AA297A" w:rsidRDefault="00000000" w:rsidP="007E67A7">
          <w:pPr>
            <w:pStyle w:val="TOC1"/>
            <w:tabs>
              <w:tab w:val="right" w:leader="dot" w:pos="9016"/>
            </w:tabs>
            <w:spacing w:after="0" w:line="360" w:lineRule="auto"/>
            <w:jc w:val="both"/>
            <w:rPr>
              <w:rFonts w:ascii="Arial" w:hAnsi="Arial" w:cs="Arial"/>
              <w:sz w:val="24"/>
              <w:szCs w:val="24"/>
              <w:lang w:val="en-GB"/>
            </w:rPr>
          </w:pPr>
          <w:hyperlink w:anchor="_Toc165662589" w:history="1">
            <w:r w:rsidR="00DE03C7" w:rsidRPr="00AA297A">
              <w:rPr>
                <w:rStyle w:val="Hyperlink"/>
                <w:rFonts w:ascii="Arial" w:hAnsi="Arial" w:cs="Arial"/>
                <w:color w:val="auto"/>
                <w:sz w:val="24"/>
                <w:szCs w:val="24"/>
                <w:u w:val="none"/>
                <w:lang w:val="en-GB"/>
              </w:rPr>
              <w:t>Background</w:t>
            </w:r>
            <w:r w:rsidR="00DE03C7" w:rsidRPr="00AA297A">
              <w:rPr>
                <w:rFonts w:ascii="Arial" w:hAnsi="Arial" w:cs="Arial"/>
                <w:webHidden/>
                <w:sz w:val="24"/>
                <w:szCs w:val="24"/>
                <w:lang w:val="en-GB"/>
              </w:rPr>
              <w:tab/>
            </w:r>
            <w:r w:rsidR="00DE03C7" w:rsidRPr="00AA297A">
              <w:rPr>
                <w:rFonts w:ascii="Arial" w:hAnsi="Arial" w:cs="Arial"/>
                <w:webHidden/>
                <w:sz w:val="24"/>
                <w:szCs w:val="24"/>
                <w:lang w:val="en-GB"/>
              </w:rPr>
              <w:fldChar w:fldCharType="begin"/>
            </w:r>
            <w:r w:rsidR="00DE03C7" w:rsidRPr="00AA297A">
              <w:rPr>
                <w:rFonts w:ascii="Arial" w:hAnsi="Arial" w:cs="Arial"/>
                <w:webHidden/>
                <w:sz w:val="24"/>
                <w:szCs w:val="24"/>
                <w:lang w:val="en-GB"/>
              </w:rPr>
              <w:instrText xml:space="preserve"> PAGEREF _Toc165662589 \h </w:instrText>
            </w:r>
            <w:r w:rsidR="00DE03C7" w:rsidRPr="00AA297A">
              <w:rPr>
                <w:rFonts w:ascii="Arial" w:hAnsi="Arial" w:cs="Arial"/>
                <w:webHidden/>
                <w:sz w:val="24"/>
                <w:szCs w:val="24"/>
                <w:lang w:val="en-GB"/>
              </w:rPr>
            </w:r>
            <w:r w:rsidR="00DE03C7" w:rsidRPr="00AA297A">
              <w:rPr>
                <w:rFonts w:ascii="Arial" w:hAnsi="Arial" w:cs="Arial"/>
                <w:webHidden/>
                <w:sz w:val="24"/>
                <w:szCs w:val="24"/>
                <w:lang w:val="en-GB"/>
              </w:rPr>
              <w:fldChar w:fldCharType="separate"/>
            </w:r>
            <w:r w:rsidR="00DE03C7" w:rsidRPr="00AA297A">
              <w:rPr>
                <w:rFonts w:ascii="Arial" w:hAnsi="Arial" w:cs="Arial"/>
                <w:webHidden/>
                <w:sz w:val="24"/>
                <w:szCs w:val="24"/>
                <w:lang w:val="en-GB"/>
              </w:rPr>
              <w:t>3</w:t>
            </w:r>
            <w:r w:rsidR="00DE03C7" w:rsidRPr="00AA297A">
              <w:rPr>
                <w:rFonts w:ascii="Arial" w:hAnsi="Arial" w:cs="Arial"/>
                <w:webHidden/>
                <w:sz w:val="24"/>
                <w:szCs w:val="24"/>
                <w:lang w:val="en-GB"/>
              </w:rPr>
              <w:fldChar w:fldCharType="end"/>
            </w:r>
          </w:hyperlink>
        </w:p>
        <w:p w14:paraId="2A35D9C6" w14:textId="7DCEAACD" w:rsidR="00DE03C7" w:rsidRPr="00AA297A" w:rsidRDefault="00000000" w:rsidP="007E67A7">
          <w:pPr>
            <w:pStyle w:val="TOC1"/>
            <w:tabs>
              <w:tab w:val="right" w:leader="dot" w:pos="9016"/>
            </w:tabs>
            <w:spacing w:after="0" w:line="360" w:lineRule="auto"/>
            <w:jc w:val="both"/>
            <w:rPr>
              <w:rFonts w:ascii="Arial" w:hAnsi="Arial" w:cs="Arial"/>
              <w:sz w:val="24"/>
              <w:szCs w:val="24"/>
              <w:lang w:val="en-GB"/>
            </w:rPr>
          </w:pPr>
          <w:hyperlink w:anchor="_Toc165662590" w:history="1">
            <w:r w:rsidR="00DE03C7" w:rsidRPr="00AA297A">
              <w:rPr>
                <w:rStyle w:val="Hyperlink"/>
                <w:rFonts w:ascii="Arial" w:hAnsi="Arial" w:cs="Arial"/>
                <w:color w:val="auto"/>
                <w:sz w:val="24"/>
                <w:szCs w:val="24"/>
                <w:u w:val="none"/>
                <w:lang w:val="en-GB"/>
              </w:rPr>
              <w:t>Literature</w:t>
            </w:r>
            <w:r w:rsidR="00DE03C7" w:rsidRPr="00AA297A">
              <w:rPr>
                <w:rFonts w:ascii="Arial" w:hAnsi="Arial" w:cs="Arial"/>
                <w:webHidden/>
                <w:sz w:val="24"/>
                <w:szCs w:val="24"/>
                <w:lang w:val="en-GB"/>
              </w:rPr>
              <w:tab/>
            </w:r>
            <w:r w:rsidR="00DE03C7" w:rsidRPr="00AA297A">
              <w:rPr>
                <w:rFonts w:ascii="Arial" w:hAnsi="Arial" w:cs="Arial"/>
                <w:webHidden/>
                <w:sz w:val="24"/>
                <w:szCs w:val="24"/>
                <w:lang w:val="en-GB"/>
              </w:rPr>
              <w:fldChar w:fldCharType="begin"/>
            </w:r>
            <w:r w:rsidR="00DE03C7" w:rsidRPr="00AA297A">
              <w:rPr>
                <w:rFonts w:ascii="Arial" w:hAnsi="Arial" w:cs="Arial"/>
                <w:webHidden/>
                <w:sz w:val="24"/>
                <w:szCs w:val="24"/>
                <w:lang w:val="en-GB"/>
              </w:rPr>
              <w:instrText xml:space="preserve"> PAGEREF _Toc165662590 \h </w:instrText>
            </w:r>
            <w:r w:rsidR="00DE03C7" w:rsidRPr="00AA297A">
              <w:rPr>
                <w:rFonts w:ascii="Arial" w:hAnsi="Arial" w:cs="Arial"/>
                <w:webHidden/>
                <w:sz w:val="24"/>
                <w:szCs w:val="24"/>
                <w:lang w:val="en-GB"/>
              </w:rPr>
            </w:r>
            <w:r w:rsidR="00DE03C7" w:rsidRPr="00AA297A">
              <w:rPr>
                <w:rFonts w:ascii="Arial" w:hAnsi="Arial" w:cs="Arial"/>
                <w:webHidden/>
                <w:sz w:val="24"/>
                <w:szCs w:val="24"/>
                <w:lang w:val="en-GB"/>
              </w:rPr>
              <w:fldChar w:fldCharType="separate"/>
            </w:r>
            <w:r w:rsidR="00DE03C7" w:rsidRPr="00AA297A">
              <w:rPr>
                <w:rFonts w:ascii="Arial" w:hAnsi="Arial" w:cs="Arial"/>
                <w:webHidden/>
                <w:sz w:val="24"/>
                <w:szCs w:val="24"/>
                <w:lang w:val="en-GB"/>
              </w:rPr>
              <w:t>4</w:t>
            </w:r>
            <w:r w:rsidR="00DE03C7" w:rsidRPr="00AA297A">
              <w:rPr>
                <w:rFonts w:ascii="Arial" w:hAnsi="Arial" w:cs="Arial"/>
                <w:webHidden/>
                <w:sz w:val="24"/>
                <w:szCs w:val="24"/>
                <w:lang w:val="en-GB"/>
              </w:rPr>
              <w:fldChar w:fldCharType="end"/>
            </w:r>
          </w:hyperlink>
        </w:p>
        <w:p w14:paraId="6EF04ABB" w14:textId="70E87F4D" w:rsidR="00DE03C7" w:rsidRPr="00AA297A" w:rsidRDefault="00000000" w:rsidP="007E67A7">
          <w:pPr>
            <w:pStyle w:val="TOC2"/>
            <w:tabs>
              <w:tab w:val="right" w:leader="dot" w:pos="9016"/>
            </w:tabs>
            <w:spacing w:after="0" w:line="360" w:lineRule="auto"/>
            <w:jc w:val="both"/>
            <w:rPr>
              <w:rFonts w:ascii="Arial" w:hAnsi="Arial" w:cs="Arial"/>
              <w:sz w:val="24"/>
              <w:szCs w:val="24"/>
              <w:lang w:val="en-GB"/>
            </w:rPr>
          </w:pPr>
          <w:hyperlink w:anchor="_Toc165662591" w:history="1">
            <w:r w:rsidR="00DE03C7" w:rsidRPr="00AA297A">
              <w:rPr>
                <w:rStyle w:val="Hyperlink"/>
                <w:rFonts w:ascii="Arial" w:eastAsia="Times New Roman" w:hAnsi="Arial" w:cs="Arial"/>
                <w:color w:val="auto"/>
                <w:sz w:val="24"/>
                <w:szCs w:val="24"/>
                <w:u w:val="none"/>
                <w:lang w:val="en-GB" w:eastAsia="en-IN"/>
              </w:rPr>
              <w:t>Socio-Economic Factors: A PESTLE Analysis</w:t>
            </w:r>
            <w:r w:rsidR="00DE03C7" w:rsidRPr="00AA297A">
              <w:rPr>
                <w:rFonts w:ascii="Arial" w:hAnsi="Arial" w:cs="Arial"/>
                <w:webHidden/>
                <w:sz w:val="24"/>
                <w:szCs w:val="24"/>
                <w:lang w:val="en-GB"/>
              </w:rPr>
              <w:tab/>
            </w:r>
            <w:r w:rsidR="00DE03C7" w:rsidRPr="00AA297A">
              <w:rPr>
                <w:rFonts w:ascii="Arial" w:hAnsi="Arial" w:cs="Arial"/>
                <w:webHidden/>
                <w:sz w:val="24"/>
                <w:szCs w:val="24"/>
                <w:lang w:val="en-GB"/>
              </w:rPr>
              <w:fldChar w:fldCharType="begin"/>
            </w:r>
            <w:r w:rsidR="00DE03C7" w:rsidRPr="00AA297A">
              <w:rPr>
                <w:rFonts w:ascii="Arial" w:hAnsi="Arial" w:cs="Arial"/>
                <w:webHidden/>
                <w:sz w:val="24"/>
                <w:szCs w:val="24"/>
                <w:lang w:val="en-GB"/>
              </w:rPr>
              <w:instrText xml:space="preserve"> PAGEREF _Toc165662591 \h </w:instrText>
            </w:r>
            <w:r w:rsidR="00DE03C7" w:rsidRPr="00AA297A">
              <w:rPr>
                <w:rFonts w:ascii="Arial" w:hAnsi="Arial" w:cs="Arial"/>
                <w:webHidden/>
                <w:sz w:val="24"/>
                <w:szCs w:val="24"/>
                <w:lang w:val="en-GB"/>
              </w:rPr>
            </w:r>
            <w:r w:rsidR="00DE03C7" w:rsidRPr="00AA297A">
              <w:rPr>
                <w:rFonts w:ascii="Arial" w:hAnsi="Arial" w:cs="Arial"/>
                <w:webHidden/>
                <w:sz w:val="24"/>
                <w:szCs w:val="24"/>
                <w:lang w:val="en-GB"/>
              </w:rPr>
              <w:fldChar w:fldCharType="separate"/>
            </w:r>
            <w:r w:rsidR="00DE03C7" w:rsidRPr="00AA297A">
              <w:rPr>
                <w:rFonts w:ascii="Arial" w:hAnsi="Arial" w:cs="Arial"/>
                <w:webHidden/>
                <w:sz w:val="24"/>
                <w:szCs w:val="24"/>
                <w:lang w:val="en-GB"/>
              </w:rPr>
              <w:t>4</w:t>
            </w:r>
            <w:r w:rsidR="00DE03C7" w:rsidRPr="00AA297A">
              <w:rPr>
                <w:rFonts w:ascii="Arial" w:hAnsi="Arial" w:cs="Arial"/>
                <w:webHidden/>
                <w:sz w:val="24"/>
                <w:szCs w:val="24"/>
                <w:lang w:val="en-GB"/>
              </w:rPr>
              <w:fldChar w:fldCharType="end"/>
            </w:r>
          </w:hyperlink>
        </w:p>
        <w:p w14:paraId="136FE4EB" w14:textId="672DCE4C" w:rsidR="00DE03C7" w:rsidRPr="00AA297A" w:rsidRDefault="00000000" w:rsidP="007E67A7">
          <w:pPr>
            <w:pStyle w:val="TOC2"/>
            <w:tabs>
              <w:tab w:val="right" w:leader="dot" w:pos="9016"/>
            </w:tabs>
            <w:spacing w:after="0" w:line="360" w:lineRule="auto"/>
            <w:jc w:val="both"/>
            <w:rPr>
              <w:rFonts w:ascii="Arial" w:hAnsi="Arial" w:cs="Arial"/>
              <w:sz w:val="24"/>
              <w:szCs w:val="24"/>
              <w:lang w:val="en-GB"/>
            </w:rPr>
          </w:pPr>
          <w:hyperlink w:anchor="_Toc165662592" w:history="1">
            <w:r w:rsidR="00DE03C7" w:rsidRPr="00AA297A">
              <w:rPr>
                <w:rStyle w:val="Hyperlink"/>
                <w:rFonts w:ascii="Arial" w:hAnsi="Arial" w:cs="Arial"/>
                <w:color w:val="auto"/>
                <w:sz w:val="24"/>
                <w:szCs w:val="24"/>
                <w:u w:val="none"/>
                <w:lang w:val="en-GB"/>
              </w:rPr>
              <w:t>Issues and trends in the UK Hospitality Sector</w:t>
            </w:r>
            <w:r w:rsidR="00DE03C7" w:rsidRPr="00AA297A">
              <w:rPr>
                <w:rFonts w:ascii="Arial" w:hAnsi="Arial" w:cs="Arial"/>
                <w:webHidden/>
                <w:sz w:val="24"/>
                <w:szCs w:val="24"/>
                <w:lang w:val="en-GB"/>
              </w:rPr>
              <w:tab/>
            </w:r>
            <w:r w:rsidR="00DE03C7" w:rsidRPr="00AA297A">
              <w:rPr>
                <w:rFonts w:ascii="Arial" w:hAnsi="Arial" w:cs="Arial"/>
                <w:webHidden/>
                <w:sz w:val="24"/>
                <w:szCs w:val="24"/>
                <w:lang w:val="en-GB"/>
              </w:rPr>
              <w:fldChar w:fldCharType="begin"/>
            </w:r>
            <w:r w:rsidR="00DE03C7" w:rsidRPr="00AA297A">
              <w:rPr>
                <w:rFonts w:ascii="Arial" w:hAnsi="Arial" w:cs="Arial"/>
                <w:webHidden/>
                <w:sz w:val="24"/>
                <w:szCs w:val="24"/>
                <w:lang w:val="en-GB"/>
              </w:rPr>
              <w:instrText xml:space="preserve"> PAGEREF _Toc165662592 \h </w:instrText>
            </w:r>
            <w:r w:rsidR="00DE03C7" w:rsidRPr="00AA297A">
              <w:rPr>
                <w:rFonts w:ascii="Arial" w:hAnsi="Arial" w:cs="Arial"/>
                <w:webHidden/>
                <w:sz w:val="24"/>
                <w:szCs w:val="24"/>
                <w:lang w:val="en-GB"/>
              </w:rPr>
            </w:r>
            <w:r w:rsidR="00DE03C7" w:rsidRPr="00AA297A">
              <w:rPr>
                <w:rFonts w:ascii="Arial" w:hAnsi="Arial" w:cs="Arial"/>
                <w:webHidden/>
                <w:sz w:val="24"/>
                <w:szCs w:val="24"/>
                <w:lang w:val="en-GB"/>
              </w:rPr>
              <w:fldChar w:fldCharType="separate"/>
            </w:r>
            <w:r w:rsidR="00DE03C7" w:rsidRPr="00AA297A">
              <w:rPr>
                <w:rFonts w:ascii="Arial" w:hAnsi="Arial" w:cs="Arial"/>
                <w:webHidden/>
                <w:sz w:val="24"/>
                <w:szCs w:val="24"/>
                <w:lang w:val="en-GB"/>
              </w:rPr>
              <w:t>5</w:t>
            </w:r>
            <w:r w:rsidR="00DE03C7" w:rsidRPr="00AA297A">
              <w:rPr>
                <w:rFonts w:ascii="Arial" w:hAnsi="Arial" w:cs="Arial"/>
                <w:webHidden/>
                <w:sz w:val="24"/>
                <w:szCs w:val="24"/>
                <w:lang w:val="en-GB"/>
              </w:rPr>
              <w:fldChar w:fldCharType="end"/>
            </w:r>
          </w:hyperlink>
        </w:p>
        <w:p w14:paraId="46ADBDF3" w14:textId="1E0405F4" w:rsidR="00DE03C7" w:rsidRPr="00AA297A" w:rsidRDefault="00000000" w:rsidP="007E67A7">
          <w:pPr>
            <w:pStyle w:val="TOC2"/>
            <w:tabs>
              <w:tab w:val="right" w:leader="dot" w:pos="9016"/>
            </w:tabs>
            <w:spacing w:after="0" w:line="360" w:lineRule="auto"/>
            <w:jc w:val="both"/>
            <w:rPr>
              <w:rFonts w:ascii="Arial" w:hAnsi="Arial" w:cs="Arial"/>
              <w:sz w:val="24"/>
              <w:szCs w:val="24"/>
              <w:lang w:val="en-GB"/>
            </w:rPr>
          </w:pPr>
          <w:hyperlink w:anchor="_Toc165662593" w:history="1">
            <w:r w:rsidR="00DE03C7" w:rsidRPr="00AA297A">
              <w:rPr>
                <w:rStyle w:val="Hyperlink"/>
                <w:rFonts w:ascii="Arial" w:hAnsi="Arial" w:cs="Arial"/>
                <w:color w:val="auto"/>
                <w:sz w:val="24"/>
                <w:szCs w:val="24"/>
                <w:u w:val="none"/>
                <w:lang w:val="en-GB" w:eastAsia="en-IN"/>
              </w:rPr>
              <w:t>Emergence of Different Work Modes</w:t>
            </w:r>
            <w:r w:rsidR="00DE03C7" w:rsidRPr="00AA297A">
              <w:rPr>
                <w:rFonts w:ascii="Arial" w:hAnsi="Arial" w:cs="Arial"/>
                <w:webHidden/>
                <w:sz w:val="24"/>
                <w:szCs w:val="24"/>
                <w:lang w:val="en-GB"/>
              </w:rPr>
              <w:tab/>
            </w:r>
            <w:r w:rsidR="00DE03C7" w:rsidRPr="00AA297A">
              <w:rPr>
                <w:rFonts w:ascii="Arial" w:hAnsi="Arial" w:cs="Arial"/>
                <w:webHidden/>
                <w:sz w:val="24"/>
                <w:szCs w:val="24"/>
                <w:lang w:val="en-GB"/>
              </w:rPr>
              <w:fldChar w:fldCharType="begin"/>
            </w:r>
            <w:r w:rsidR="00DE03C7" w:rsidRPr="00AA297A">
              <w:rPr>
                <w:rFonts w:ascii="Arial" w:hAnsi="Arial" w:cs="Arial"/>
                <w:webHidden/>
                <w:sz w:val="24"/>
                <w:szCs w:val="24"/>
                <w:lang w:val="en-GB"/>
              </w:rPr>
              <w:instrText xml:space="preserve"> PAGEREF _Toc165662593 \h </w:instrText>
            </w:r>
            <w:r w:rsidR="00DE03C7" w:rsidRPr="00AA297A">
              <w:rPr>
                <w:rFonts w:ascii="Arial" w:hAnsi="Arial" w:cs="Arial"/>
                <w:webHidden/>
                <w:sz w:val="24"/>
                <w:szCs w:val="24"/>
                <w:lang w:val="en-GB"/>
              </w:rPr>
            </w:r>
            <w:r w:rsidR="00DE03C7" w:rsidRPr="00AA297A">
              <w:rPr>
                <w:rFonts w:ascii="Arial" w:hAnsi="Arial" w:cs="Arial"/>
                <w:webHidden/>
                <w:sz w:val="24"/>
                <w:szCs w:val="24"/>
                <w:lang w:val="en-GB"/>
              </w:rPr>
              <w:fldChar w:fldCharType="separate"/>
            </w:r>
            <w:r w:rsidR="00DE03C7" w:rsidRPr="00AA297A">
              <w:rPr>
                <w:rFonts w:ascii="Arial" w:hAnsi="Arial" w:cs="Arial"/>
                <w:webHidden/>
                <w:sz w:val="24"/>
                <w:szCs w:val="24"/>
                <w:lang w:val="en-GB"/>
              </w:rPr>
              <w:t>7</w:t>
            </w:r>
            <w:r w:rsidR="00DE03C7" w:rsidRPr="00AA297A">
              <w:rPr>
                <w:rFonts w:ascii="Arial" w:hAnsi="Arial" w:cs="Arial"/>
                <w:webHidden/>
                <w:sz w:val="24"/>
                <w:szCs w:val="24"/>
                <w:lang w:val="en-GB"/>
              </w:rPr>
              <w:fldChar w:fldCharType="end"/>
            </w:r>
          </w:hyperlink>
        </w:p>
        <w:p w14:paraId="125CDE0F" w14:textId="324DAA4C" w:rsidR="00DE03C7" w:rsidRPr="00AA297A" w:rsidRDefault="00000000" w:rsidP="007E67A7">
          <w:pPr>
            <w:pStyle w:val="TOC2"/>
            <w:tabs>
              <w:tab w:val="right" w:leader="dot" w:pos="9016"/>
            </w:tabs>
            <w:spacing w:after="0" w:line="360" w:lineRule="auto"/>
            <w:jc w:val="both"/>
            <w:rPr>
              <w:rFonts w:ascii="Arial" w:hAnsi="Arial" w:cs="Arial"/>
              <w:sz w:val="24"/>
              <w:szCs w:val="24"/>
              <w:lang w:val="en-GB"/>
            </w:rPr>
          </w:pPr>
          <w:hyperlink w:anchor="_Toc165662594" w:history="1">
            <w:r w:rsidR="00DE03C7" w:rsidRPr="00AA297A">
              <w:rPr>
                <w:rStyle w:val="Hyperlink"/>
                <w:rFonts w:ascii="Arial" w:hAnsi="Arial" w:cs="Arial"/>
                <w:color w:val="auto"/>
                <w:sz w:val="24"/>
                <w:szCs w:val="24"/>
                <w:u w:val="none"/>
                <w:lang w:val="en-GB" w:eastAsia="en-IN"/>
              </w:rPr>
              <w:t>Case Studies: Managing Employee Performance in Different Work Modes</w:t>
            </w:r>
            <w:r w:rsidR="00DE03C7" w:rsidRPr="00AA297A">
              <w:rPr>
                <w:rFonts w:ascii="Arial" w:hAnsi="Arial" w:cs="Arial"/>
                <w:webHidden/>
                <w:sz w:val="24"/>
                <w:szCs w:val="24"/>
                <w:lang w:val="en-GB"/>
              </w:rPr>
              <w:tab/>
            </w:r>
            <w:r w:rsidR="00DE03C7" w:rsidRPr="00AA297A">
              <w:rPr>
                <w:rFonts w:ascii="Arial" w:hAnsi="Arial" w:cs="Arial"/>
                <w:webHidden/>
                <w:sz w:val="24"/>
                <w:szCs w:val="24"/>
                <w:lang w:val="en-GB"/>
              </w:rPr>
              <w:fldChar w:fldCharType="begin"/>
            </w:r>
            <w:r w:rsidR="00DE03C7" w:rsidRPr="00AA297A">
              <w:rPr>
                <w:rFonts w:ascii="Arial" w:hAnsi="Arial" w:cs="Arial"/>
                <w:webHidden/>
                <w:sz w:val="24"/>
                <w:szCs w:val="24"/>
                <w:lang w:val="en-GB"/>
              </w:rPr>
              <w:instrText xml:space="preserve"> PAGEREF _Toc165662594 \h </w:instrText>
            </w:r>
            <w:r w:rsidR="00DE03C7" w:rsidRPr="00AA297A">
              <w:rPr>
                <w:rFonts w:ascii="Arial" w:hAnsi="Arial" w:cs="Arial"/>
                <w:webHidden/>
                <w:sz w:val="24"/>
                <w:szCs w:val="24"/>
                <w:lang w:val="en-GB"/>
              </w:rPr>
            </w:r>
            <w:r w:rsidR="00DE03C7" w:rsidRPr="00AA297A">
              <w:rPr>
                <w:rFonts w:ascii="Arial" w:hAnsi="Arial" w:cs="Arial"/>
                <w:webHidden/>
                <w:sz w:val="24"/>
                <w:szCs w:val="24"/>
                <w:lang w:val="en-GB"/>
              </w:rPr>
              <w:fldChar w:fldCharType="separate"/>
            </w:r>
            <w:r w:rsidR="00DE03C7" w:rsidRPr="00AA297A">
              <w:rPr>
                <w:rFonts w:ascii="Arial" w:hAnsi="Arial" w:cs="Arial"/>
                <w:webHidden/>
                <w:sz w:val="24"/>
                <w:szCs w:val="24"/>
                <w:lang w:val="en-GB"/>
              </w:rPr>
              <w:t>8</w:t>
            </w:r>
            <w:r w:rsidR="00DE03C7" w:rsidRPr="00AA297A">
              <w:rPr>
                <w:rFonts w:ascii="Arial" w:hAnsi="Arial" w:cs="Arial"/>
                <w:webHidden/>
                <w:sz w:val="24"/>
                <w:szCs w:val="24"/>
                <w:lang w:val="en-GB"/>
              </w:rPr>
              <w:fldChar w:fldCharType="end"/>
            </w:r>
          </w:hyperlink>
        </w:p>
        <w:p w14:paraId="0FBFA391" w14:textId="6BBE4667" w:rsidR="00DE03C7" w:rsidRPr="00AA297A" w:rsidRDefault="00000000" w:rsidP="007E67A7">
          <w:pPr>
            <w:pStyle w:val="TOC1"/>
            <w:tabs>
              <w:tab w:val="right" w:leader="dot" w:pos="9016"/>
            </w:tabs>
            <w:spacing w:after="0" w:line="360" w:lineRule="auto"/>
            <w:jc w:val="both"/>
            <w:rPr>
              <w:rFonts w:ascii="Arial" w:hAnsi="Arial" w:cs="Arial"/>
              <w:sz w:val="24"/>
              <w:szCs w:val="24"/>
              <w:lang w:val="en-GB"/>
            </w:rPr>
          </w:pPr>
          <w:hyperlink w:anchor="_Toc165662595" w:history="1">
            <w:r w:rsidR="00DE03C7" w:rsidRPr="00AA297A">
              <w:rPr>
                <w:rStyle w:val="Hyperlink"/>
                <w:rFonts w:ascii="Arial" w:hAnsi="Arial" w:cs="Arial"/>
                <w:color w:val="auto"/>
                <w:sz w:val="24"/>
                <w:szCs w:val="24"/>
                <w:u w:val="none"/>
                <w:lang w:val="en-GB"/>
              </w:rPr>
              <w:t>Evaluation and Conclusion</w:t>
            </w:r>
            <w:r w:rsidR="00DE03C7" w:rsidRPr="00AA297A">
              <w:rPr>
                <w:rFonts w:ascii="Arial" w:hAnsi="Arial" w:cs="Arial"/>
                <w:webHidden/>
                <w:sz w:val="24"/>
                <w:szCs w:val="24"/>
                <w:lang w:val="en-GB"/>
              </w:rPr>
              <w:tab/>
            </w:r>
            <w:r w:rsidR="00DE03C7" w:rsidRPr="00AA297A">
              <w:rPr>
                <w:rFonts w:ascii="Arial" w:hAnsi="Arial" w:cs="Arial"/>
                <w:webHidden/>
                <w:sz w:val="24"/>
                <w:szCs w:val="24"/>
                <w:lang w:val="en-GB"/>
              </w:rPr>
              <w:fldChar w:fldCharType="begin"/>
            </w:r>
            <w:r w:rsidR="00DE03C7" w:rsidRPr="00AA297A">
              <w:rPr>
                <w:rFonts w:ascii="Arial" w:hAnsi="Arial" w:cs="Arial"/>
                <w:webHidden/>
                <w:sz w:val="24"/>
                <w:szCs w:val="24"/>
                <w:lang w:val="en-GB"/>
              </w:rPr>
              <w:instrText xml:space="preserve"> PAGEREF _Toc165662595 \h </w:instrText>
            </w:r>
            <w:r w:rsidR="00DE03C7" w:rsidRPr="00AA297A">
              <w:rPr>
                <w:rFonts w:ascii="Arial" w:hAnsi="Arial" w:cs="Arial"/>
                <w:webHidden/>
                <w:sz w:val="24"/>
                <w:szCs w:val="24"/>
                <w:lang w:val="en-GB"/>
              </w:rPr>
            </w:r>
            <w:r w:rsidR="00DE03C7" w:rsidRPr="00AA297A">
              <w:rPr>
                <w:rFonts w:ascii="Arial" w:hAnsi="Arial" w:cs="Arial"/>
                <w:webHidden/>
                <w:sz w:val="24"/>
                <w:szCs w:val="24"/>
                <w:lang w:val="en-GB"/>
              </w:rPr>
              <w:fldChar w:fldCharType="separate"/>
            </w:r>
            <w:r w:rsidR="00DE03C7" w:rsidRPr="00AA297A">
              <w:rPr>
                <w:rFonts w:ascii="Arial" w:hAnsi="Arial" w:cs="Arial"/>
                <w:webHidden/>
                <w:sz w:val="24"/>
                <w:szCs w:val="24"/>
                <w:lang w:val="en-GB"/>
              </w:rPr>
              <w:t>10</w:t>
            </w:r>
            <w:r w:rsidR="00DE03C7" w:rsidRPr="00AA297A">
              <w:rPr>
                <w:rFonts w:ascii="Arial" w:hAnsi="Arial" w:cs="Arial"/>
                <w:webHidden/>
                <w:sz w:val="24"/>
                <w:szCs w:val="24"/>
                <w:lang w:val="en-GB"/>
              </w:rPr>
              <w:fldChar w:fldCharType="end"/>
            </w:r>
          </w:hyperlink>
        </w:p>
        <w:p w14:paraId="45F2BB68" w14:textId="135D72FD" w:rsidR="00DE03C7" w:rsidRPr="00AA297A" w:rsidRDefault="00000000" w:rsidP="007E67A7">
          <w:pPr>
            <w:pStyle w:val="TOC1"/>
            <w:tabs>
              <w:tab w:val="right" w:leader="dot" w:pos="9016"/>
            </w:tabs>
            <w:spacing w:after="0" w:line="360" w:lineRule="auto"/>
            <w:jc w:val="both"/>
            <w:rPr>
              <w:rFonts w:ascii="Arial" w:hAnsi="Arial" w:cs="Arial"/>
              <w:sz w:val="24"/>
              <w:szCs w:val="24"/>
              <w:lang w:val="en-GB"/>
            </w:rPr>
          </w:pPr>
          <w:hyperlink w:anchor="_Toc165662596" w:history="1">
            <w:r w:rsidR="00DE03C7" w:rsidRPr="00AA297A">
              <w:rPr>
                <w:rStyle w:val="Hyperlink"/>
                <w:rFonts w:ascii="Arial" w:hAnsi="Arial" w:cs="Arial"/>
                <w:color w:val="auto"/>
                <w:sz w:val="24"/>
                <w:szCs w:val="24"/>
                <w:u w:val="none"/>
                <w:lang w:val="en-GB"/>
              </w:rPr>
              <w:t>References</w:t>
            </w:r>
            <w:r w:rsidR="00DE03C7" w:rsidRPr="00AA297A">
              <w:rPr>
                <w:rFonts w:ascii="Arial" w:hAnsi="Arial" w:cs="Arial"/>
                <w:webHidden/>
                <w:sz w:val="24"/>
                <w:szCs w:val="24"/>
                <w:lang w:val="en-GB"/>
              </w:rPr>
              <w:tab/>
            </w:r>
            <w:r w:rsidR="00DE03C7" w:rsidRPr="00AA297A">
              <w:rPr>
                <w:rFonts w:ascii="Arial" w:hAnsi="Arial" w:cs="Arial"/>
                <w:webHidden/>
                <w:sz w:val="24"/>
                <w:szCs w:val="24"/>
                <w:lang w:val="en-GB"/>
              </w:rPr>
              <w:fldChar w:fldCharType="begin"/>
            </w:r>
            <w:r w:rsidR="00DE03C7" w:rsidRPr="00AA297A">
              <w:rPr>
                <w:rFonts w:ascii="Arial" w:hAnsi="Arial" w:cs="Arial"/>
                <w:webHidden/>
                <w:sz w:val="24"/>
                <w:szCs w:val="24"/>
                <w:lang w:val="en-GB"/>
              </w:rPr>
              <w:instrText xml:space="preserve"> PAGEREF _Toc165662596 \h </w:instrText>
            </w:r>
            <w:r w:rsidR="00DE03C7" w:rsidRPr="00AA297A">
              <w:rPr>
                <w:rFonts w:ascii="Arial" w:hAnsi="Arial" w:cs="Arial"/>
                <w:webHidden/>
                <w:sz w:val="24"/>
                <w:szCs w:val="24"/>
                <w:lang w:val="en-GB"/>
              </w:rPr>
            </w:r>
            <w:r w:rsidR="00DE03C7" w:rsidRPr="00AA297A">
              <w:rPr>
                <w:rFonts w:ascii="Arial" w:hAnsi="Arial" w:cs="Arial"/>
                <w:webHidden/>
                <w:sz w:val="24"/>
                <w:szCs w:val="24"/>
                <w:lang w:val="en-GB"/>
              </w:rPr>
              <w:fldChar w:fldCharType="separate"/>
            </w:r>
            <w:r w:rsidR="00DE03C7" w:rsidRPr="00AA297A">
              <w:rPr>
                <w:rFonts w:ascii="Arial" w:hAnsi="Arial" w:cs="Arial"/>
                <w:webHidden/>
                <w:sz w:val="24"/>
                <w:szCs w:val="24"/>
                <w:lang w:val="en-GB"/>
              </w:rPr>
              <w:t>11</w:t>
            </w:r>
            <w:r w:rsidR="00DE03C7" w:rsidRPr="00AA297A">
              <w:rPr>
                <w:rFonts w:ascii="Arial" w:hAnsi="Arial" w:cs="Arial"/>
                <w:webHidden/>
                <w:sz w:val="24"/>
                <w:szCs w:val="24"/>
                <w:lang w:val="en-GB"/>
              </w:rPr>
              <w:fldChar w:fldCharType="end"/>
            </w:r>
          </w:hyperlink>
        </w:p>
        <w:p w14:paraId="5186139E" w14:textId="03111B79" w:rsidR="00DE03C7" w:rsidRPr="00AA297A" w:rsidRDefault="00DE03C7" w:rsidP="00BA782B">
          <w:pPr>
            <w:spacing w:after="0" w:line="360" w:lineRule="auto"/>
            <w:jc w:val="both"/>
            <w:rPr>
              <w:rFonts w:ascii="Arial" w:hAnsi="Arial" w:cs="Arial"/>
              <w:lang w:val="en-GB"/>
            </w:rPr>
          </w:pPr>
          <w:r w:rsidRPr="00AA297A">
            <w:rPr>
              <w:rFonts w:ascii="Arial" w:hAnsi="Arial" w:cs="Arial"/>
              <w:b/>
              <w:bCs/>
              <w:sz w:val="24"/>
              <w:szCs w:val="24"/>
              <w:lang w:val="en-GB"/>
            </w:rPr>
            <w:fldChar w:fldCharType="end"/>
          </w:r>
        </w:p>
      </w:sdtContent>
    </w:sdt>
    <w:p w14:paraId="7E0C5835" w14:textId="77777777" w:rsidR="00DE03C7" w:rsidRPr="00AA297A" w:rsidRDefault="00DE03C7" w:rsidP="00BA782B">
      <w:pPr>
        <w:spacing w:after="0" w:line="360" w:lineRule="auto"/>
        <w:rPr>
          <w:rFonts w:ascii="Arial" w:eastAsiaTheme="majorEastAsia" w:hAnsi="Arial" w:cs="Arial"/>
          <w:b/>
          <w:sz w:val="24"/>
          <w:szCs w:val="24"/>
          <w:lang w:val="en-GB"/>
        </w:rPr>
      </w:pPr>
      <w:r w:rsidRPr="00AA297A">
        <w:rPr>
          <w:rFonts w:ascii="Arial" w:hAnsi="Arial" w:cs="Arial"/>
          <w:szCs w:val="24"/>
          <w:lang w:val="en-GB"/>
        </w:rPr>
        <w:br w:type="page"/>
      </w:r>
    </w:p>
    <w:p w14:paraId="4BC85D4E" w14:textId="36DE0255" w:rsidR="009E317B" w:rsidRPr="00AA297A" w:rsidRDefault="009201ED" w:rsidP="00BA782B">
      <w:pPr>
        <w:pStyle w:val="Heading1"/>
        <w:spacing w:before="0"/>
        <w:rPr>
          <w:rFonts w:cs="Arial"/>
          <w:color w:val="auto"/>
          <w:szCs w:val="24"/>
          <w:lang w:val="en-GB"/>
        </w:rPr>
      </w:pPr>
      <w:bookmarkStart w:id="0" w:name="_Toc165662588"/>
      <w:r w:rsidRPr="00AA297A">
        <w:rPr>
          <w:rFonts w:cs="Arial"/>
          <w:color w:val="auto"/>
          <w:szCs w:val="24"/>
          <w:lang w:val="en-GB"/>
        </w:rPr>
        <w:lastRenderedPageBreak/>
        <w:t>Introduction</w:t>
      </w:r>
      <w:bookmarkEnd w:id="0"/>
      <w:r w:rsidRPr="00AA297A">
        <w:rPr>
          <w:rFonts w:cs="Arial"/>
          <w:color w:val="auto"/>
          <w:szCs w:val="24"/>
          <w:lang w:val="en-GB"/>
        </w:rPr>
        <w:t xml:space="preserve"> </w:t>
      </w:r>
    </w:p>
    <w:p w14:paraId="59377F5D" w14:textId="7A10C530" w:rsidR="009E317B" w:rsidRPr="00AA297A" w:rsidRDefault="009E317B" w:rsidP="00BA782B">
      <w:pPr>
        <w:pStyle w:val="NormalWeb"/>
        <w:spacing w:before="0" w:beforeAutospacing="0" w:after="0" w:afterAutospacing="0" w:line="360" w:lineRule="auto"/>
        <w:jc w:val="both"/>
        <w:rPr>
          <w:rFonts w:ascii="Arial" w:hAnsi="Arial" w:cs="Arial"/>
          <w:lang w:val="en-GB"/>
        </w:rPr>
      </w:pPr>
      <w:r w:rsidRPr="00AA297A">
        <w:rPr>
          <w:rFonts w:ascii="Arial" w:hAnsi="Arial" w:cs="Arial"/>
          <w:lang w:val="en-GB"/>
        </w:rPr>
        <w:t xml:space="preserve">The goal of the proposal </w:t>
      </w:r>
      <w:r w:rsidR="00046F2F" w:rsidRPr="00AA297A">
        <w:rPr>
          <w:rFonts w:ascii="Arial" w:hAnsi="Arial" w:cs="Arial"/>
          <w:lang w:val="en-GB"/>
        </w:rPr>
        <w:t xml:space="preserve">is to </w:t>
      </w:r>
      <w:r w:rsidR="007A50D0" w:rsidRPr="00AA297A">
        <w:rPr>
          <w:rFonts w:ascii="Arial" w:hAnsi="Arial" w:cs="Arial"/>
          <w:lang w:val="en-GB"/>
        </w:rPr>
        <w:t xml:space="preserve">develop </w:t>
      </w:r>
      <w:r w:rsidRPr="00AA297A">
        <w:rPr>
          <w:rFonts w:ascii="Arial" w:hAnsi="Arial" w:cs="Arial"/>
          <w:lang w:val="en-GB"/>
        </w:rPr>
        <w:t xml:space="preserve">a feasibility and implications </w:t>
      </w:r>
      <w:r w:rsidR="00FF07BA" w:rsidRPr="00AA297A">
        <w:rPr>
          <w:rFonts w:ascii="Arial" w:hAnsi="Arial" w:cs="Arial"/>
          <w:lang w:val="en-GB"/>
        </w:rPr>
        <w:t xml:space="preserve">of </w:t>
      </w:r>
      <w:r w:rsidRPr="00AA297A">
        <w:rPr>
          <w:rFonts w:ascii="Arial" w:hAnsi="Arial" w:cs="Arial"/>
          <w:lang w:val="en-GB"/>
        </w:rPr>
        <w:t xml:space="preserve">study </w:t>
      </w:r>
      <w:r w:rsidR="00FF07BA" w:rsidRPr="00AA297A">
        <w:rPr>
          <w:rFonts w:ascii="Arial" w:hAnsi="Arial" w:cs="Arial"/>
          <w:lang w:val="en-GB"/>
        </w:rPr>
        <w:t xml:space="preserve">that based </w:t>
      </w:r>
      <w:r w:rsidRPr="00AA297A">
        <w:rPr>
          <w:rFonts w:ascii="Arial" w:hAnsi="Arial" w:cs="Arial"/>
          <w:lang w:val="en-GB"/>
        </w:rPr>
        <w:t xml:space="preserve">on </w:t>
      </w:r>
      <w:r w:rsidR="00BA782B" w:rsidRPr="00AA297A">
        <w:rPr>
          <w:rFonts w:ascii="Arial" w:hAnsi="Arial" w:cs="Arial"/>
          <w:lang w:val="en-GB"/>
        </w:rPr>
        <w:t>distinct types</w:t>
      </w:r>
      <w:r w:rsidRPr="00AA297A">
        <w:rPr>
          <w:rFonts w:ascii="Arial" w:hAnsi="Arial" w:cs="Arial"/>
          <w:lang w:val="en-GB"/>
        </w:rPr>
        <w:t xml:space="preserve"> of work mode including hybrid, office, flexible work, and remote work </w:t>
      </w:r>
      <w:r w:rsidR="000A5BDE" w:rsidRPr="00AA297A">
        <w:rPr>
          <w:rFonts w:ascii="Arial" w:hAnsi="Arial" w:cs="Arial"/>
          <w:lang w:val="en-GB"/>
        </w:rPr>
        <w:t xml:space="preserve">in business </w:t>
      </w:r>
      <w:r w:rsidRPr="00AA297A">
        <w:rPr>
          <w:rFonts w:ascii="Arial" w:hAnsi="Arial" w:cs="Arial"/>
          <w:lang w:val="en-GB"/>
        </w:rPr>
        <w:t xml:space="preserve">operations. These kinds of norms and approaches are the </w:t>
      </w:r>
      <w:r w:rsidR="00BA782B" w:rsidRPr="00AA297A">
        <w:rPr>
          <w:rFonts w:ascii="Arial" w:hAnsi="Arial" w:cs="Arial"/>
          <w:lang w:val="en-GB"/>
        </w:rPr>
        <w:t>practical solutions</w:t>
      </w:r>
      <w:r w:rsidRPr="00AA297A">
        <w:rPr>
          <w:rFonts w:ascii="Arial" w:hAnsi="Arial" w:cs="Arial"/>
          <w:lang w:val="en-GB"/>
        </w:rPr>
        <w:t xml:space="preserve"> to some of the current issues the organization is experiencing, particularly around the employee performance management.</w:t>
      </w:r>
    </w:p>
    <w:p w14:paraId="411DFB03" w14:textId="40200D88" w:rsidR="009E317B" w:rsidRPr="00AA297A" w:rsidRDefault="009E317B" w:rsidP="00BA782B">
      <w:pPr>
        <w:pStyle w:val="NormalWeb"/>
        <w:spacing w:before="0" w:beforeAutospacing="0" w:after="0" w:afterAutospacing="0" w:line="360" w:lineRule="auto"/>
        <w:jc w:val="both"/>
        <w:rPr>
          <w:rFonts w:ascii="Arial" w:hAnsi="Arial" w:cs="Arial"/>
          <w:lang w:val="en-GB"/>
        </w:rPr>
      </w:pPr>
      <w:r w:rsidRPr="00AA297A">
        <w:rPr>
          <w:rFonts w:ascii="Arial" w:hAnsi="Arial" w:cs="Arial"/>
          <w:lang w:val="en-GB"/>
        </w:rPr>
        <w:t xml:space="preserve">Some of the potential socio-economic drivers affecting Premier Inn's workforce management include the levels of economic performance, technological breakthroughs, social </w:t>
      </w:r>
      <w:r w:rsidR="00BA782B" w:rsidRPr="00AA297A">
        <w:rPr>
          <w:rFonts w:ascii="Arial" w:hAnsi="Arial" w:cs="Arial"/>
          <w:lang w:val="en-GB"/>
        </w:rPr>
        <w:t>shifts,</w:t>
      </w:r>
      <w:r w:rsidRPr="00AA297A">
        <w:rPr>
          <w:rFonts w:ascii="Arial" w:hAnsi="Arial" w:cs="Arial"/>
          <w:lang w:val="en-GB"/>
        </w:rPr>
        <w:t xml:space="preserve"> and the legislative </w:t>
      </w:r>
      <w:r w:rsidR="0021714B" w:rsidRPr="00AA297A">
        <w:rPr>
          <w:rFonts w:ascii="Arial" w:hAnsi="Arial" w:cs="Arial"/>
          <w:lang w:val="en-GB"/>
        </w:rPr>
        <w:t>frameworks</w:t>
      </w:r>
      <w:r w:rsidR="00F11918" w:rsidRPr="00AA297A">
        <w:rPr>
          <w:rFonts w:ascii="Arial" w:hAnsi="Arial" w:cs="Arial"/>
          <w:lang w:val="en-GB"/>
        </w:rPr>
        <w:t xml:space="preserve"> (premierinn.com, 2024)</w:t>
      </w:r>
      <w:r w:rsidRPr="00AA297A">
        <w:rPr>
          <w:rFonts w:ascii="Arial" w:hAnsi="Arial" w:cs="Arial"/>
          <w:lang w:val="en-GB"/>
        </w:rPr>
        <w:t xml:space="preserve">. The staff strengths of Premier Inn can be instantaneously altered through economic fluctuations in training, </w:t>
      </w:r>
      <w:r w:rsidR="006C2017" w:rsidRPr="00AA297A">
        <w:rPr>
          <w:rFonts w:ascii="Arial" w:hAnsi="Arial" w:cs="Arial"/>
          <w:lang w:val="en-GB"/>
        </w:rPr>
        <w:t xml:space="preserve">and </w:t>
      </w:r>
      <w:r w:rsidRPr="00AA297A">
        <w:rPr>
          <w:rFonts w:ascii="Arial" w:hAnsi="Arial" w:cs="Arial"/>
          <w:lang w:val="en-GB"/>
        </w:rPr>
        <w:t>employee well-being. </w:t>
      </w:r>
      <w:r w:rsidR="000F57F5" w:rsidRPr="00AA297A">
        <w:rPr>
          <w:rFonts w:ascii="Arial" w:hAnsi="Arial" w:cs="Arial"/>
          <w:lang w:val="en-GB"/>
        </w:rPr>
        <w:t xml:space="preserve"> </w:t>
      </w:r>
    </w:p>
    <w:p w14:paraId="741AE631" w14:textId="05C6FD28" w:rsidR="00FB6890" w:rsidRPr="00AA297A" w:rsidRDefault="00FB6890" w:rsidP="00BA782B">
      <w:pPr>
        <w:pStyle w:val="NormalWeb"/>
        <w:spacing w:before="0" w:beforeAutospacing="0" w:after="0" w:afterAutospacing="0" w:line="360" w:lineRule="auto"/>
        <w:jc w:val="center"/>
        <w:rPr>
          <w:rFonts w:ascii="Arial" w:hAnsi="Arial" w:cs="Arial"/>
          <w:lang w:val="en-GB"/>
        </w:rPr>
      </w:pPr>
      <w:r w:rsidRPr="00AA297A">
        <w:rPr>
          <w:rFonts w:ascii="Arial" w:hAnsi="Arial" w:cs="Arial"/>
          <w:noProof/>
          <w:lang w:val="en-GB"/>
        </w:rPr>
        <w:drawing>
          <wp:inline distT="0" distB="0" distL="0" distR="0" wp14:anchorId="0BFC0C9F" wp14:editId="65ECC2B9">
            <wp:extent cx="3794760" cy="2531802"/>
            <wp:effectExtent l="0" t="0" r="0" b="1905"/>
            <wp:docPr id="1493623826" name="Picture 1" descr="Premier Inn Lindau, Lindau – Updated 2024 Pr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mier Inn Lindau, Lindau – Updated 2024 Pric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95848" cy="2532528"/>
                    </a:xfrm>
                    <a:prstGeom prst="rect">
                      <a:avLst/>
                    </a:prstGeom>
                    <a:noFill/>
                    <a:ln>
                      <a:noFill/>
                    </a:ln>
                  </pic:spPr>
                </pic:pic>
              </a:graphicData>
            </a:graphic>
          </wp:inline>
        </w:drawing>
      </w:r>
    </w:p>
    <w:p w14:paraId="33F305CA" w14:textId="6D1D1087" w:rsidR="00FB6890" w:rsidRPr="00AA297A" w:rsidRDefault="00FB6890" w:rsidP="00BA782B">
      <w:pPr>
        <w:pStyle w:val="NormalWeb"/>
        <w:spacing w:before="0" w:beforeAutospacing="0" w:after="0" w:afterAutospacing="0" w:line="360" w:lineRule="auto"/>
        <w:jc w:val="center"/>
        <w:rPr>
          <w:rFonts w:ascii="Arial" w:hAnsi="Arial" w:cs="Arial"/>
          <w:b/>
          <w:bCs/>
          <w:lang w:val="en-GB"/>
        </w:rPr>
      </w:pPr>
      <w:r w:rsidRPr="00AA297A">
        <w:rPr>
          <w:rFonts w:ascii="Arial" w:hAnsi="Arial" w:cs="Arial"/>
          <w:b/>
          <w:bCs/>
          <w:lang w:val="en-GB"/>
        </w:rPr>
        <w:t xml:space="preserve">Figure 1: Company information </w:t>
      </w:r>
    </w:p>
    <w:p w14:paraId="32B42A52" w14:textId="4C44B2F7" w:rsidR="00FB6890" w:rsidRPr="00AA297A" w:rsidRDefault="00FB6890" w:rsidP="00BA782B">
      <w:pPr>
        <w:pStyle w:val="NormalWeb"/>
        <w:spacing w:before="0" w:beforeAutospacing="0" w:after="0" w:afterAutospacing="0" w:line="360" w:lineRule="auto"/>
        <w:jc w:val="center"/>
        <w:rPr>
          <w:rFonts w:ascii="Arial" w:hAnsi="Arial" w:cs="Arial"/>
          <w:lang w:val="en-GB"/>
        </w:rPr>
      </w:pPr>
      <w:r w:rsidRPr="00AA297A">
        <w:rPr>
          <w:rFonts w:ascii="Arial" w:hAnsi="Arial" w:cs="Arial"/>
          <w:lang w:val="en-GB"/>
        </w:rPr>
        <w:t>(Source: premierinn.com, 2024)</w:t>
      </w:r>
    </w:p>
    <w:p w14:paraId="36336EF8" w14:textId="6972C8A1" w:rsidR="009E317B" w:rsidRPr="00AA297A" w:rsidRDefault="009E317B" w:rsidP="00BA782B">
      <w:pPr>
        <w:pStyle w:val="NormalWeb"/>
        <w:spacing w:before="0" w:beforeAutospacing="0" w:after="0" w:afterAutospacing="0" w:line="360" w:lineRule="auto"/>
        <w:jc w:val="both"/>
        <w:rPr>
          <w:rFonts w:ascii="Arial" w:hAnsi="Arial" w:cs="Arial"/>
          <w:lang w:val="en-GB"/>
        </w:rPr>
      </w:pPr>
      <w:r w:rsidRPr="00AA297A">
        <w:rPr>
          <w:rFonts w:ascii="Arial" w:hAnsi="Arial" w:cs="Arial"/>
          <w:lang w:val="en-GB"/>
        </w:rPr>
        <w:t xml:space="preserve">Social factors </w:t>
      </w:r>
      <w:r w:rsidR="00150E15" w:rsidRPr="00AA297A">
        <w:rPr>
          <w:rFonts w:ascii="Arial" w:hAnsi="Arial" w:cs="Arial"/>
          <w:lang w:val="en-GB"/>
        </w:rPr>
        <w:t>are</w:t>
      </w:r>
      <w:r w:rsidR="000F57F5" w:rsidRPr="00AA297A">
        <w:rPr>
          <w:rFonts w:ascii="Arial" w:hAnsi="Arial" w:cs="Arial"/>
          <w:lang w:val="en-GB"/>
        </w:rPr>
        <w:t xml:space="preserve"> o</w:t>
      </w:r>
      <w:r w:rsidRPr="00AA297A">
        <w:rPr>
          <w:rFonts w:ascii="Arial" w:hAnsi="Arial" w:cs="Arial"/>
          <w:lang w:val="en-GB"/>
        </w:rPr>
        <w:t>ne of the elements that determine the premium job strategies of Premier Inn, like demand for work life balance and remote work options are now growing</w:t>
      </w:r>
      <w:r w:rsidR="008B441A" w:rsidRPr="00AA297A">
        <w:rPr>
          <w:rFonts w:ascii="Arial" w:hAnsi="Arial" w:cs="Arial"/>
          <w:lang w:val="en-GB"/>
        </w:rPr>
        <w:t xml:space="preserve"> (</w:t>
      </w:r>
      <w:r w:rsidR="008B441A" w:rsidRPr="00AA297A">
        <w:rPr>
          <w:rFonts w:ascii="Arial" w:hAnsi="Arial" w:cs="Arial"/>
          <w:shd w:val="clear" w:color="auto" w:fill="FFFFFF"/>
          <w:lang w:val="en-GB"/>
        </w:rPr>
        <w:t xml:space="preserve">Deri </w:t>
      </w:r>
      <w:r w:rsidR="008B441A" w:rsidRPr="00AA297A">
        <w:rPr>
          <w:rFonts w:ascii="Arial" w:hAnsi="Arial" w:cs="Arial"/>
          <w:i/>
          <w:iCs/>
          <w:shd w:val="clear" w:color="auto" w:fill="FFFFFF"/>
          <w:lang w:val="en-GB"/>
        </w:rPr>
        <w:t>et al.,</w:t>
      </w:r>
      <w:r w:rsidR="008B441A" w:rsidRPr="00AA297A">
        <w:rPr>
          <w:rFonts w:ascii="Arial" w:hAnsi="Arial" w:cs="Arial"/>
          <w:shd w:val="clear" w:color="auto" w:fill="FFFFFF"/>
          <w:lang w:val="en-GB"/>
        </w:rPr>
        <w:t xml:space="preserve"> 2023)</w:t>
      </w:r>
      <w:r w:rsidRPr="00AA297A">
        <w:rPr>
          <w:rFonts w:ascii="Arial" w:hAnsi="Arial" w:cs="Arial"/>
          <w:lang w:val="en-GB"/>
        </w:rPr>
        <w:t>. Additionally, respecting changing legal and regulatory practices is very much relevant to feel equity in the treatment of employees across all types of work modes.</w:t>
      </w:r>
    </w:p>
    <w:p w14:paraId="6E34E181" w14:textId="105B58F0" w:rsidR="009E317B" w:rsidRPr="00AA297A" w:rsidRDefault="009E317B" w:rsidP="00BA782B">
      <w:pPr>
        <w:pStyle w:val="NormalWeb"/>
        <w:spacing w:before="0" w:beforeAutospacing="0" w:after="0" w:afterAutospacing="0" w:line="360" w:lineRule="auto"/>
        <w:jc w:val="both"/>
        <w:rPr>
          <w:rFonts w:ascii="Arial" w:hAnsi="Arial" w:cs="Arial"/>
          <w:lang w:val="en-GB"/>
        </w:rPr>
      </w:pPr>
      <w:r w:rsidRPr="00AA297A">
        <w:rPr>
          <w:rFonts w:ascii="Arial" w:hAnsi="Arial" w:cs="Arial"/>
          <w:lang w:val="en-GB"/>
        </w:rPr>
        <w:t>Under this outsourcing circumstance, the organization ha</w:t>
      </w:r>
      <w:r w:rsidR="00EF2434" w:rsidRPr="00AA297A">
        <w:rPr>
          <w:rFonts w:ascii="Arial" w:hAnsi="Arial" w:cs="Arial"/>
          <w:lang w:val="en-GB"/>
        </w:rPr>
        <w:t>s</w:t>
      </w:r>
      <w:r w:rsidRPr="00AA297A">
        <w:rPr>
          <w:rFonts w:ascii="Arial" w:hAnsi="Arial" w:cs="Arial"/>
          <w:lang w:val="en-GB"/>
        </w:rPr>
        <w:t> a mixed job between home and office environment where the employees balance working </w:t>
      </w:r>
      <w:r w:rsidR="00AD215E" w:rsidRPr="00AA297A">
        <w:rPr>
          <w:rFonts w:ascii="Arial" w:hAnsi="Arial" w:cs="Arial"/>
          <w:lang w:val="en-GB"/>
        </w:rPr>
        <w:t xml:space="preserve">from home </w:t>
      </w:r>
      <w:r w:rsidRPr="00AA297A">
        <w:rPr>
          <w:rFonts w:ascii="Arial" w:hAnsi="Arial" w:cs="Arial"/>
          <w:lang w:val="en-GB"/>
        </w:rPr>
        <w:t>with workplace tasks. Host-centric offline counterparts will still be in demand in order to handle direct-to-guest contact or operational supervision</w:t>
      </w:r>
      <w:r w:rsidR="008B441A" w:rsidRPr="00AA297A">
        <w:rPr>
          <w:rFonts w:ascii="Arial" w:hAnsi="Arial" w:cs="Arial"/>
          <w:lang w:val="en-GB"/>
        </w:rPr>
        <w:t xml:space="preserve"> (</w:t>
      </w:r>
      <w:r w:rsidR="008B441A" w:rsidRPr="00AA297A">
        <w:rPr>
          <w:rFonts w:ascii="Arial" w:hAnsi="Arial" w:cs="Arial"/>
          <w:shd w:val="clear" w:color="auto" w:fill="FFFFFF"/>
          <w:lang w:val="en-GB"/>
        </w:rPr>
        <w:t xml:space="preserve">Whittington </w:t>
      </w:r>
      <w:r w:rsidR="008B441A" w:rsidRPr="00AA297A">
        <w:rPr>
          <w:rFonts w:ascii="Arial" w:hAnsi="Arial" w:cs="Arial"/>
          <w:i/>
          <w:iCs/>
          <w:shd w:val="clear" w:color="auto" w:fill="FFFFFF"/>
          <w:lang w:val="en-GB"/>
        </w:rPr>
        <w:t>et al.</w:t>
      </w:r>
      <w:r w:rsidR="008B441A" w:rsidRPr="00AA297A">
        <w:rPr>
          <w:rFonts w:ascii="Arial" w:hAnsi="Arial" w:cs="Arial"/>
          <w:lang w:val="en-GB"/>
        </w:rPr>
        <w:t>, 2024).</w:t>
      </w:r>
      <w:r w:rsidRPr="00AA297A">
        <w:rPr>
          <w:rFonts w:ascii="Arial" w:hAnsi="Arial" w:cs="Arial"/>
          <w:lang w:val="en-GB"/>
        </w:rPr>
        <w:t xml:space="preserve"> Future discussions on the more flexible work arrangements, like the ones that </w:t>
      </w:r>
      <w:r w:rsidRPr="00AA297A">
        <w:rPr>
          <w:rFonts w:ascii="Arial" w:hAnsi="Arial" w:cs="Arial"/>
          <w:lang w:val="en-GB"/>
        </w:rPr>
        <w:lastRenderedPageBreak/>
        <w:t>consider both flexible scheduling and part-time options, should be carried out to accommodate the employees' various needs.</w:t>
      </w:r>
    </w:p>
    <w:p w14:paraId="075843E9" w14:textId="60B06947" w:rsidR="00063543" w:rsidRPr="00AA297A" w:rsidRDefault="00E819F1" w:rsidP="00BA782B">
      <w:pPr>
        <w:pStyle w:val="Heading1"/>
        <w:spacing w:before="0"/>
        <w:rPr>
          <w:rFonts w:cs="Arial"/>
          <w:color w:val="auto"/>
          <w:szCs w:val="24"/>
          <w:lang w:val="en-GB"/>
        </w:rPr>
      </w:pPr>
      <w:bookmarkStart w:id="1" w:name="_Toc165662589"/>
      <w:r w:rsidRPr="00AA297A">
        <w:rPr>
          <w:rFonts w:cs="Arial"/>
          <w:color w:val="auto"/>
          <w:szCs w:val="24"/>
          <w:lang w:val="en-GB"/>
        </w:rPr>
        <w:t>Background</w:t>
      </w:r>
      <w:bookmarkEnd w:id="1"/>
    </w:p>
    <w:p w14:paraId="34F7687F" w14:textId="4E75A2DC" w:rsidR="009201ED" w:rsidRPr="00AA297A" w:rsidRDefault="00ED7C60" w:rsidP="00BA782B">
      <w:pPr>
        <w:pStyle w:val="NormalWeb"/>
        <w:spacing w:before="0" w:beforeAutospacing="0" w:after="0" w:afterAutospacing="0" w:line="360" w:lineRule="auto"/>
        <w:jc w:val="both"/>
        <w:rPr>
          <w:rFonts w:ascii="Arial" w:hAnsi="Arial" w:cs="Arial"/>
          <w:lang w:val="en-GB"/>
        </w:rPr>
      </w:pPr>
      <w:r w:rsidRPr="00AA297A">
        <w:rPr>
          <w:rFonts w:ascii="Arial" w:hAnsi="Arial" w:cs="Arial"/>
        </w:rPr>
        <w:t xml:space="preserve">The Premier Inn, which is a local flagship company in UK, has always been bearing the title of the new concept hotel provider. It is a member Whitbread's plc, the nation's largest brand of hospitality business. </w:t>
      </w:r>
      <w:r w:rsidR="00DF237E" w:rsidRPr="00AA297A">
        <w:rPr>
          <w:rFonts w:ascii="Arial" w:hAnsi="Arial" w:cs="Arial"/>
          <w:lang w:val="en-GB"/>
        </w:rPr>
        <w:t xml:space="preserve">It is </w:t>
      </w:r>
      <w:r w:rsidR="00513C49" w:rsidRPr="00AA297A">
        <w:rPr>
          <w:rFonts w:ascii="Arial" w:hAnsi="Arial" w:cs="Arial"/>
          <w:lang w:val="en-GB"/>
        </w:rPr>
        <w:t>developed</w:t>
      </w:r>
      <w:r w:rsidR="00DF237E" w:rsidRPr="00AA297A">
        <w:rPr>
          <w:rFonts w:ascii="Arial" w:hAnsi="Arial" w:cs="Arial"/>
          <w:lang w:val="en-GB"/>
        </w:rPr>
        <w:t xml:space="preserve"> due </w:t>
      </w:r>
      <w:r w:rsidR="009201ED" w:rsidRPr="00AA297A">
        <w:rPr>
          <w:rFonts w:ascii="Arial" w:hAnsi="Arial" w:cs="Arial"/>
          <w:lang w:val="en-GB"/>
        </w:rPr>
        <w:t>to its ever-striving consistency, high-quality service, and large network.</w:t>
      </w:r>
      <w:r w:rsidR="0024074B" w:rsidRPr="00AA297A">
        <w:rPr>
          <w:rFonts w:ascii="Arial" w:hAnsi="Arial" w:cs="Arial"/>
          <w:lang w:val="en-GB"/>
        </w:rPr>
        <w:t xml:space="preserve"> </w:t>
      </w:r>
      <w:r w:rsidR="009201ED" w:rsidRPr="00AA297A">
        <w:rPr>
          <w:rFonts w:ascii="Arial" w:hAnsi="Arial" w:cs="Arial"/>
          <w:lang w:val="en-GB"/>
        </w:rPr>
        <w:t>As for Premier Inn</w:t>
      </w:r>
      <w:r w:rsidR="00120490" w:rsidRPr="00AA297A">
        <w:rPr>
          <w:rFonts w:ascii="Arial" w:hAnsi="Arial" w:cs="Arial"/>
          <w:lang w:val="en-GB"/>
        </w:rPr>
        <w:t>,</w:t>
      </w:r>
      <w:r w:rsidR="009201ED" w:rsidRPr="00AA297A">
        <w:rPr>
          <w:rFonts w:ascii="Arial" w:hAnsi="Arial" w:cs="Arial"/>
          <w:lang w:val="en-GB"/>
        </w:rPr>
        <w:t> </w:t>
      </w:r>
      <w:r w:rsidR="00513C49" w:rsidRPr="00AA297A">
        <w:rPr>
          <w:rFonts w:ascii="Arial" w:hAnsi="Arial" w:cs="Arial"/>
          <w:lang w:val="en-GB"/>
        </w:rPr>
        <w:t>it</w:t>
      </w:r>
      <w:r w:rsidR="009201ED" w:rsidRPr="00AA297A">
        <w:rPr>
          <w:rFonts w:ascii="Arial" w:hAnsi="Arial" w:cs="Arial"/>
          <w:lang w:val="en-GB"/>
        </w:rPr>
        <w:t> </w:t>
      </w:r>
      <w:r w:rsidR="00837B81" w:rsidRPr="00AA297A">
        <w:rPr>
          <w:rFonts w:ascii="Arial" w:hAnsi="Arial" w:cs="Arial"/>
          <w:lang w:val="en-GB"/>
        </w:rPr>
        <w:t>operates</w:t>
      </w:r>
      <w:r w:rsidR="009201ED" w:rsidRPr="00AA297A">
        <w:rPr>
          <w:rFonts w:ascii="Arial" w:hAnsi="Arial" w:cs="Arial"/>
          <w:lang w:val="en-GB"/>
        </w:rPr>
        <w:t> more than 800 hotels all around UK and serve a variety of customers that comes for reasons for vacation and business travel</w:t>
      </w:r>
      <w:r w:rsidR="00150E15" w:rsidRPr="00AA297A">
        <w:rPr>
          <w:rFonts w:ascii="Arial" w:hAnsi="Arial" w:cs="Arial"/>
          <w:lang w:val="en-GB"/>
        </w:rPr>
        <w:t xml:space="preserve"> (</w:t>
      </w:r>
      <w:r w:rsidR="00150E15" w:rsidRPr="00AA297A">
        <w:rPr>
          <w:rFonts w:ascii="Arial" w:hAnsi="Arial" w:cs="Arial"/>
          <w:shd w:val="clear" w:color="auto" w:fill="FFFFFF"/>
          <w:lang w:val="en-GB"/>
        </w:rPr>
        <w:t xml:space="preserve">Deri </w:t>
      </w:r>
      <w:r w:rsidR="00150E15" w:rsidRPr="00AA297A">
        <w:rPr>
          <w:rFonts w:ascii="Arial" w:hAnsi="Arial" w:cs="Arial"/>
          <w:i/>
          <w:iCs/>
          <w:shd w:val="clear" w:color="auto" w:fill="FFFFFF"/>
          <w:lang w:val="en-GB"/>
        </w:rPr>
        <w:t>et al.,</w:t>
      </w:r>
      <w:r w:rsidR="00150E15" w:rsidRPr="00AA297A">
        <w:rPr>
          <w:rFonts w:ascii="Arial" w:hAnsi="Arial" w:cs="Arial"/>
          <w:shd w:val="clear" w:color="auto" w:fill="FFFFFF"/>
          <w:lang w:val="en-GB"/>
        </w:rPr>
        <w:t xml:space="preserve"> 2023)</w:t>
      </w:r>
      <w:r w:rsidR="009201ED" w:rsidRPr="00AA297A">
        <w:rPr>
          <w:rFonts w:ascii="Arial" w:hAnsi="Arial" w:cs="Arial"/>
          <w:lang w:val="en-GB"/>
        </w:rPr>
        <w:t>. </w:t>
      </w:r>
      <w:r w:rsidR="003703BA" w:rsidRPr="00AA297A">
        <w:rPr>
          <w:rFonts w:ascii="Arial" w:hAnsi="Arial" w:cs="Arial"/>
          <w:lang w:val="en-GB"/>
        </w:rPr>
        <w:t xml:space="preserve">In order to </w:t>
      </w:r>
      <w:r w:rsidR="009201ED" w:rsidRPr="00AA297A">
        <w:rPr>
          <w:rFonts w:ascii="Arial" w:hAnsi="Arial" w:cs="Arial"/>
          <w:lang w:val="en-GB"/>
        </w:rPr>
        <w:t xml:space="preserve">passing </w:t>
      </w:r>
      <w:r w:rsidR="007E67A7" w:rsidRPr="00AA297A">
        <w:rPr>
          <w:rFonts w:ascii="Arial" w:hAnsi="Arial" w:cs="Arial"/>
          <w:lang w:val="en-GB"/>
        </w:rPr>
        <w:t>socio-economic,</w:t>
      </w:r>
      <w:r w:rsidR="009201ED" w:rsidRPr="00AA297A">
        <w:rPr>
          <w:rFonts w:ascii="Arial" w:hAnsi="Arial" w:cs="Arial"/>
          <w:lang w:val="en-GB"/>
        </w:rPr>
        <w:t xml:space="preserve"> diverge, positions </w:t>
      </w:r>
      <w:r w:rsidR="00477A4E" w:rsidRPr="00AA297A">
        <w:rPr>
          <w:rFonts w:ascii="Arial" w:hAnsi="Arial" w:cs="Arial"/>
          <w:lang w:val="en-GB"/>
        </w:rPr>
        <w:t xml:space="preserve">in </w:t>
      </w:r>
      <w:r w:rsidR="009201ED" w:rsidRPr="00AA297A">
        <w:rPr>
          <w:rFonts w:ascii="Arial" w:hAnsi="Arial" w:cs="Arial"/>
          <w:lang w:val="en-GB"/>
        </w:rPr>
        <w:t>Premier inn </w:t>
      </w:r>
      <w:r w:rsidR="00477A4E" w:rsidRPr="00AA297A">
        <w:rPr>
          <w:rFonts w:ascii="Arial" w:hAnsi="Arial" w:cs="Arial"/>
          <w:lang w:val="en-GB"/>
        </w:rPr>
        <w:t>with a</w:t>
      </w:r>
      <w:r w:rsidR="009201ED" w:rsidRPr="00AA297A">
        <w:rPr>
          <w:rFonts w:ascii="Arial" w:hAnsi="Arial" w:cs="Arial"/>
          <w:lang w:val="en-GB"/>
        </w:rPr>
        <w:t xml:space="preserve"> </w:t>
      </w:r>
      <w:proofErr w:type="gramStart"/>
      <w:r w:rsidR="009201ED" w:rsidRPr="00AA297A">
        <w:rPr>
          <w:rFonts w:ascii="Arial" w:hAnsi="Arial" w:cs="Arial"/>
          <w:lang w:val="en-GB"/>
        </w:rPr>
        <w:t>substantial endeavours</w:t>
      </w:r>
      <w:proofErr w:type="gramEnd"/>
      <w:r w:rsidR="009201ED" w:rsidRPr="00AA297A">
        <w:rPr>
          <w:rFonts w:ascii="Arial" w:hAnsi="Arial" w:cs="Arial"/>
          <w:lang w:val="en-GB"/>
        </w:rPr>
        <w:t> of</w:t>
      </w:r>
      <w:r w:rsidR="00513397" w:rsidRPr="00AA297A">
        <w:rPr>
          <w:rFonts w:ascii="Arial" w:hAnsi="Arial" w:cs="Arial"/>
          <w:lang w:val="en-GB"/>
        </w:rPr>
        <w:t xml:space="preserve"> </w:t>
      </w:r>
      <w:r w:rsidR="009201ED" w:rsidRPr="00AA297A">
        <w:rPr>
          <w:rFonts w:ascii="Arial" w:hAnsi="Arial" w:cs="Arial"/>
          <w:lang w:val="en-GB"/>
        </w:rPr>
        <w:t xml:space="preserve">working </w:t>
      </w:r>
      <w:r w:rsidR="00E940BE" w:rsidRPr="00AA297A">
        <w:rPr>
          <w:rFonts w:ascii="Arial" w:hAnsi="Arial" w:cs="Arial"/>
          <w:lang w:val="en-GB"/>
        </w:rPr>
        <w:t xml:space="preserve">the </w:t>
      </w:r>
      <w:r w:rsidR="009201ED" w:rsidRPr="00AA297A">
        <w:rPr>
          <w:rFonts w:ascii="Arial" w:hAnsi="Arial" w:cs="Arial"/>
          <w:lang w:val="en-GB"/>
        </w:rPr>
        <w:t xml:space="preserve">style </w:t>
      </w:r>
      <w:r w:rsidR="00E940BE" w:rsidRPr="00AA297A">
        <w:rPr>
          <w:rFonts w:ascii="Arial" w:hAnsi="Arial" w:cs="Arial"/>
          <w:lang w:val="en-GB"/>
        </w:rPr>
        <w:t xml:space="preserve">of </w:t>
      </w:r>
      <w:r w:rsidR="009201ED" w:rsidRPr="00AA297A">
        <w:rPr>
          <w:rFonts w:ascii="Arial" w:hAnsi="Arial" w:cs="Arial"/>
          <w:lang w:val="en-GB"/>
        </w:rPr>
        <w:t>innovations </w:t>
      </w:r>
      <w:r w:rsidR="00160680" w:rsidRPr="00AA297A">
        <w:rPr>
          <w:rFonts w:ascii="Arial" w:hAnsi="Arial" w:cs="Arial"/>
          <w:lang w:val="en-GB"/>
        </w:rPr>
        <w:t>also</w:t>
      </w:r>
      <w:r w:rsidR="00E940BE" w:rsidRPr="00AA297A">
        <w:rPr>
          <w:rFonts w:ascii="Arial" w:hAnsi="Arial" w:cs="Arial"/>
          <w:lang w:val="en-GB"/>
        </w:rPr>
        <w:t xml:space="preserve"> </w:t>
      </w:r>
      <w:r w:rsidR="00837B81" w:rsidRPr="00AA297A">
        <w:rPr>
          <w:rFonts w:ascii="Arial" w:hAnsi="Arial" w:cs="Arial"/>
          <w:lang w:val="en-GB"/>
        </w:rPr>
        <w:t>lead</w:t>
      </w:r>
      <w:r w:rsidR="009201ED" w:rsidRPr="00AA297A">
        <w:rPr>
          <w:rFonts w:ascii="Arial" w:hAnsi="Arial" w:cs="Arial"/>
          <w:lang w:val="en-GB"/>
        </w:rPr>
        <w:t xml:space="preserve"> market conditions supervisions and</w:t>
      </w:r>
      <w:r w:rsidR="004C139F" w:rsidRPr="00AA297A">
        <w:rPr>
          <w:rFonts w:ascii="Arial" w:hAnsi="Arial" w:cs="Arial"/>
          <w:lang w:val="en-GB"/>
        </w:rPr>
        <w:t xml:space="preserve"> </w:t>
      </w:r>
      <w:r w:rsidR="009201ED" w:rsidRPr="00AA297A">
        <w:rPr>
          <w:rFonts w:ascii="Arial" w:hAnsi="Arial" w:cs="Arial"/>
          <w:lang w:val="en-GB"/>
        </w:rPr>
        <w:t>efficacious employee performance management.</w:t>
      </w:r>
    </w:p>
    <w:p w14:paraId="162D4733" w14:textId="6FD67E40" w:rsidR="00FB6890" w:rsidRPr="00AA297A" w:rsidRDefault="00FB6890" w:rsidP="00BA782B">
      <w:pPr>
        <w:pStyle w:val="NormalWeb"/>
        <w:spacing w:before="0" w:beforeAutospacing="0" w:after="0" w:afterAutospacing="0" w:line="360" w:lineRule="auto"/>
        <w:jc w:val="center"/>
        <w:rPr>
          <w:rFonts w:ascii="Arial" w:hAnsi="Arial" w:cs="Arial"/>
          <w:lang w:val="en-GB"/>
        </w:rPr>
      </w:pPr>
      <w:r w:rsidRPr="00AA297A">
        <w:rPr>
          <w:rFonts w:ascii="Arial" w:hAnsi="Arial" w:cs="Arial"/>
          <w:noProof/>
          <w:lang w:val="en-GB"/>
        </w:rPr>
        <w:drawing>
          <wp:inline distT="0" distB="0" distL="0" distR="0" wp14:anchorId="68EFBA7D" wp14:editId="2277FAA0">
            <wp:extent cx="3383280" cy="2407920"/>
            <wp:effectExtent l="0" t="0" r="7620" b="0"/>
            <wp:docPr id="899818533" name="Picture 2" descr="Premier Inn brand profile UK 2022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mier Inn brand profile UK 2022 | Statist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3280" cy="2407920"/>
                    </a:xfrm>
                    <a:prstGeom prst="rect">
                      <a:avLst/>
                    </a:prstGeom>
                    <a:noFill/>
                    <a:ln>
                      <a:noFill/>
                    </a:ln>
                  </pic:spPr>
                </pic:pic>
              </a:graphicData>
            </a:graphic>
          </wp:inline>
        </w:drawing>
      </w:r>
    </w:p>
    <w:p w14:paraId="7665FCC1" w14:textId="43226173" w:rsidR="00FB6890" w:rsidRPr="00AA297A" w:rsidRDefault="00FB6890" w:rsidP="00BA782B">
      <w:pPr>
        <w:pStyle w:val="NormalWeb"/>
        <w:spacing w:before="0" w:beforeAutospacing="0" w:after="0" w:afterAutospacing="0" w:line="360" w:lineRule="auto"/>
        <w:jc w:val="center"/>
        <w:rPr>
          <w:rFonts w:ascii="Arial" w:hAnsi="Arial" w:cs="Arial"/>
          <w:b/>
          <w:bCs/>
          <w:lang w:val="en-GB"/>
        </w:rPr>
      </w:pPr>
      <w:r w:rsidRPr="00AA297A">
        <w:rPr>
          <w:rFonts w:ascii="Arial" w:hAnsi="Arial" w:cs="Arial"/>
          <w:b/>
          <w:bCs/>
          <w:lang w:val="en-GB"/>
        </w:rPr>
        <w:t xml:space="preserve">Figure 2: Premier Inn brand profile </w:t>
      </w:r>
    </w:p>
    <w:p w14:paraId="62CE28F0" w14:textId="0FEE666A" w:rsidR="00FB6890" w:rsidRPr="00AA297A" w:rsidRDefault="00FB6890" w:rsidP="00BA782B">
      <w:pPr>
        <w:pStyle w:val="NormalWeb"/>
        <w:spacing w:before="0" w:beforeAutospacing="0" w:after="0" w:afterAutospacing="0" w:line="360" w:lineRule="auto"/>
        <w:jc w:val="center"/>
        <w:rPr>
          <w:rFonts w:ascii="Arial" w:hAnsi="Arial" w:cs="Arial"/>
          <w:lang w:val="en-GB"/>
        </w:rPr>
      </w:pPr>
      <w:r w:rsidRPr="00AA297A">
        <w:rPr>
          <w:rFonts w:ascii="Arial" w:hAnsi="Arial" w:cs="Arial"/>
          <w:lang w:val="en-GB"/>
        </w:rPr>
        <w:t>(Source: statista.com, 2024)</w:t>
      </w:r>
    </w:p>
    <w:p w14:paraId="12709DFE" w14:textId="0BB7C874" w:rsidR="009201ED" w:rsidRPr="00AA297A" w:rsidRDefault="009201ED" w:rsidP="00BA782B">
      <w:pPr>
        <w:pStyle w:val="NormalWeb"/>
        <w:spacing w:before="0" w:beforeAutospacing="0" w:after="0" w:afterAutospacing="0" w:line="360" w:lineRule="auto"/>
        <w:jc w:val="both"/>
        <w:rPr>
          <w:rFonts w:ascii="Arial" w:hAnsi="Arial" w:cs="Arial"/>
          <w:lang w:val="en-GB"/>
        </w:rPr>
      </w:pPr>
      <w:r w:rsidRPr="00AA297A">
        <w:rPr>
          <w:rFonts w:ascii="Arial" w:hAnsi="Arial" w:cs="Arial"/>
          <w:lang w:val="en-GB"/>
        </w:rPr>
        <w:t>The programmability of alternative working models in the hotel industry is the critical factors that should help Premier Inn from the point of decision</w:t>
      </w:r>
      <w:r w:rsidR="008B441A" w:rsidRPr="00AA297A">
        <w:rPr>
          <w:rFonts w:ascii="Arial" w:hAnsi="Arial" w:cs="Arial"/>
          <w:lang w:val="en-GB"/>
        </w:rPr>
        <w:t xml:space="preserve"> (</w:t>
      </w:r>
      <w:r w:rsidR="008B441A" w:rsidRPr="00AA297A">
        <w:rPr>
          <w:rFonts w:ascii="Arial" w:hAnsi="Arial" w:cs="Arial"/>
          <w:shd w:val="clear" w:color="auto" w:fill="FFFFFF"/>
          <w:lang w:val="en-GB"/>
        </w:rPr>
        <w:t>Lousada and Iyer-Raniga, 2024)</w:t>
      </w:r>
      <w:r w:rsidRPr="00AA297A">
        <w:rPr>
          <w:rFonts w:ascii="Arial" w:hAnsi="Arial" w:cs="Arial"/>
          <w:lang w:val="en-GB"/>
        </w:rPr>
        <w:t xml:space="preserve">. In the past, on-site duties were mostly considered as a crucial factor for hotel operations because </w:t>
      </w:r>
      <w:r w:rsidR="001049E8" w:rsidRPr="00AA297A">
        <w:rPr>
          <w:rFonts w:ascii="Arial" w:hAnsi="Arial" w:cs="Arial"/>
          <w:lang w:val="en-GB"/>
        </w:rPr>
        <w:t>it</w:t>
      </w:r>
      <w:r w:rsidRPr="00AA297A">
        <w:rPr>
          <w:rFonts w:ascii="Arial" w:hAnsi="Arial" w:cs="Arial"/>
          <w:lang w:val="en-GB"/>
        </w:rPr>
        <w:t xml:space="preserve"> </w:t>
      </w:r>
      <w:r w:rsidR="00B81D02" w:rsidRPr="00AA297A">
        <w:rPr>
          <w:rFonts w:ascii="Arial" w:hAnsi="Arial" w:cs="Arial"/>
          <w:lang w:val="en-GB"/>
        </w:rPr>
        <w:t>was</w:t>
      </w:r>
      <w:r w:rsidRPr="00AA297A">
        <w:rPr>
          <w:rFonts w:ascii="Arial" w:hAnsi="Arial" w:cs="Arial"/>
          <w:lang w:val="en-GB"/>
        </w:rPr>
        <w:t xml:space="preserve"> an integral part of the industry workflow. In addition, while in the past, the personnel management was influenced by changes in technology as well as changing social trends</w:t>
      </w:r>
      <w:r w:rsidR="00225CDE" w:rsidRPr="00AA297A">
        <w:rPr>
          <w:rFonts w:ascii="Arial" w:hAnsi="Arial" w:cs="Arial"/>
          <w:lang w:val="en-GB"/>
        </w:rPr>
        <w:t xml:space="preserve">. It </w:t>
      </w:r>
      <w:r w:rsidRPr="00AA297A">
        <w:rPr>
          <w:rFonts w:ascii="Arial" w:hAnsi="Arial" w:cs="Arial"/>
          <w:lang w:val="en-GB"/>
        </w:rPr>
        <w:t>has come for the Premier Inn to review their personnel strategy again.</w:t>
      </w:r>
    </w:p>
    <w:p w14:paraId="6F55A6D0" w14:textId="52F58718" w:rsidR="00E819F1" w:rsidRPr="00AA297A" w:rsidRDefault="00E819F1" w:rsidP="00BA782B">
      <w:pPr>
        <w:pStyle w:val="Heading1"/>
        <w:spacing w:before="0"/>
        <w:rPr>
          <w:rFonts w:cs="Arial"/>
          <w:color w:val="auto"/>
          <w:szCs w:val="24"/>
          <w:lang w:val="en-GB"/>
        </w:rPr>
      </w:pPr>
      <w:bookmarkStart w:id="2" w:name="_Toc165662590"/>
      <w:r w:rsidRPr="00AA297A">
        <w:rPr>
          <w:rFonts w:cs="Arial"/>
          <w:color w:val="auto"/>
          <w:szCs w:val="24"/>
          <w:lang w:val="en-GB"/>
        </w:rPr>
        <w:lastRenderedPageBreak/>
        <w:t>Literature</w:t>
      </w:r>
      <w:bookmarkEnd w:id="2"/>
    </w:p>
    <w:p w14:paraId="10101D91" w14:textId="1B973529" w:rsidR="00E819F1" w:rsidRPr="00AA297A" w:rsidRDefault="0048111E" w:rsidP="00BA782B">
      <w:pPr>
        <w:pStyle w:val="Heading2"/>
        <w:spacing w:before="0" w:line="360" w:lineRule="auto"/>
        <w:jc w:val="both"/>
        <w:rPr>
          <w:rFonts w:eastAsia="Times New Roman" w:cs="Arial"/>
          <w:color w:val="auto"/>
          <w:szCs w:val="24"/>
          <w:lang w:val="en-GB" w:eastAsia="en-IN"/>
        </w:rPr>
      </w:pPr>
      <w:bookmarkStart w:id="3" w:name="_Toc165662591"/>
      <w:r w:rsidRPr="00AA297A">
        <w:rPr>
          <w:rFonts w:eastAsia="Times New Roman" w:cs="Arial"/>
          <w:color w:val="auto"/>
          <w:szCs w:val="24"/>
          <w:lang w:val="en-GB" w:eastAsia="en-IN"/>
        </w:rPr>
        <w:t>Socio-Economic Factors: A PESTLE Analysis</w:t>
      </w:r>
      <w:bookmarkEnd w:id="3"/>
    </w:p>
    <w:p w14:paraId="057D7BF7" w14:textId="28DE3E06" w:rsidR="00424A4C" w:rsidRPr="00AA297A" w:rsidRDefault="00424A4C" w:rsidP="00BA782B">
      <w:pPr>
        <w:spacing w:after="0"/>
        <w:jc w:val="center"/>
        <w:rPr>
          <w:lang w:val="en-GB" w:eastAsia="en-IN"/>
        </w:rPr>
      </w:pPr>
      <w:r w:rsidRPr="00AA297A">
        <w:rPr>
          <w:noProof/>
          <w:lang w:val="en-GB"/>
        </w:rPr>
        <w:drawing>
          <wp:inline distT="0" distB="0" distL="0" distR="0" wp14:anchorId="5FEBB837" wp14:editId="701E614F">
            <wp:extent cx="3299460" cy="3299460"/>
            <wp:effectExtent l="0" t="0" r="0" b="0"/>
            <wp:docPr id="1607413230" name="Picture 3" descr="PEST Analysis Means to identify Political, Economic, Social &amp; Technological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ST Analysis Means to identify Political, Economic, Social &amp; Technological  factor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99460" cy="3299460"/>
                    </a:xfrm>
                    <a:prstGeom prst="rect">
                      <a:avLst/>
                    </a:prstGeom>
                    <a:noFill/>
                    <a:ln>
                      <a:noFill/>
                    </a:ln>
                  </pic:spPr>
                </pic:pic>
              </a:graphicData>
            </a:graphic>
          </wp:inline>
        </w:drawing>
      </w:r>
    </w:p>
    <w:p w14:paraId="232B97D5" w14:textId="6142DA5E" w:rsidR="00424A4C" w:rsidRPr="00AA297A" w:rsidRDefault="00424A4C" w:rsidP="00BA782B">
      <w:pPr>
        <w:spacing w:after="0"/>
        <w:jc w:val="center"/>
        <w:rPr>
          <w:rFonts w:ascii="Arial" w:hAnsi="Arial" w:cs="Arial"/>
          <w:b/>
          <w:bCs/>
          <w:sz w:val="24"/>
          <w:szCs w:val="24"/>
          <w:lang w:val="en-GB" w:eastAsia="en-IN"/>
        </w:rPr>
      </w:pPr>
      <w:r w:rsidRPr="00AA297A">
        <w:rPr>
          <w:rFonts w:ascii="Arial" w:hAnsi="Arial" w:cs="Arial"/>
          <w:b/>
          <w:bCs/>
          <w:sz w:val="24"/>
          <w:szCs w:val="24"/>
          <w:lang w:val="en-GB" w:eastAsia="en-IN"/>
        </w:rPr>
        <w:t xml:space="preserve">Figure 3: Pestel analysis </w:t>
      </w:r>
    </w:p>
    <w:p w14:paraId="73D934CE" w14:textId="6C52C173" w:rsidR="00424A4C" w:rsidRPr="00AA297A" w:rsidRDefault="00424A4C" w:rsidP="00BA782B">
      <w:pPr>
        <w:spacing w:after="0"/>
        <w:jc w:val="center"/>
        <w:rPr>
          <w:rFonts w:ascii="Arial" w:hAnsi="Arial" w:cs="Arial"/>
          <w:sz w:val="24"/>
          <w:szCs w:val="24"/>
          <w:lang w:val="en-GB" w:eastAsia="en-IN"/>
        </w:rPr>
      </w:pPr>
      <w:r w:rsidRPr="00AA297A">
        <w:rPr>
          <w:rFonts w:ascii="Arial" w:hAnsi="Arial" w:cs="Arial"/>
          <w:sz w:val="24"/>
          <w:szCs w:val="24"/>
          <w:lang w:val="en-GB" w:eastAsia="en-IN"/>
        </w:rPr>
        <w:t xml:space="preserve">(Source: </w:t>
      </w:r>
      <w:r w:rsidRPr="00AA297A">
        <w:rPr>
          <w:rFonts w:ascii="Arial" w:hAnsi="Arial" w:cs="Arial"/>
          <w:sz w:val="24"/>
          <w:szCs w:val="24"/>
          <w:shd w:val="clear" w:color="auto" w:fill="FFFFFF"/>
          <w:lang w:val="en-GB"/>
        </w:rPr>
        <w:t>Jones and Comfort, 2021)</w:t>
      </w:r>
    </w:p>
    <w:tbl>
      <w:tblPr>
        <w:tblStyle w:val="TableGrid"/>
        <w:tblW w:w="0" w:type="auto"/>
        <w:tblLook w:val="04A0" w:firstRow="1" w:lastRow="0" w:firstColumn="1" w:lastColumn="0" w:noHBand="0" w:noVBand="1"/>
      </w:tblPr>
      <w:tblGrid>
        <w:gridCol w:w="1751"/>
        <w:gridCol w:w="7265"/>
      </w:tblGrid>
      <w:tr w:rsidR="00AA297A" w:rsidRPr="00AA297A" w14:paraId="3D47453D" w14:textId="77777777" w:rsidTr="0024074B">
        <w:tc>
          <w:tcPr>
            <w:tcW w:w="1705" w:type="dxa"/>
            <w:vAlign w:val="bottom"/>
          </w:tcPr>
          <w:p w14:paraId="43D9D2B8" w14:textId="4DC66DBA" w:rsidR="000954E0" w:rsidRPr="00AA297A" w:rsidRDefault="000954E0" w:rsidP="00BA782B">
            <w:pPr>
              <w:spacing w:line="360" w:lineRule="auto"/>
              <w:jc w:val="both"/>
              <w:rPr>
                <w:rFonts w:ascii="Arial" w:hAnsi="Arial" w:cs="Arial"/>
                <w:b/>
                <w:bCs/>
                <w:sz w:val="24"/>
                <w:szCs w:val="24"/>
                <w:lang w:val="en-GB"/>
              </w:rPr>
            </w:pPr>
            <w:r w:rsidRPr="00AA297A">
              <w:rPr>
                <w:rFonts w:ascii="Arial" w:hAnsi="Arial" w:cs="Arial"/>
                <w:b/>
                <w:bCs/>
                <w:sz w:val="24"/>
                <w:szCs w:val="24"/>
                <w:lang w:val="en-GB"/>
              </w:rPr>
              <w:t>Socio-Economic Factor</w:t>
            </w:r>
          </w:p>
        </w:tc>
        <w:tc>
          <w:tcPr>
            <w:tcW w:w="7311" w:type="dxa"/>
            <w:vAlign w:val="bottom"/>
          </w:tcPr>
          <w:p w14:paraId="1675B902" w14:textId="506C58A1" w:rsidR="000954E0" w:rsidRPr="00AA297A" w:rsidRDefault="000954E0" w:rsidP="00BA782B">
            <w:pPr>
              <w:spacing w:line="360" w:lineRule="auto"/>
              <w:jc w:val="both"/>
              <w:rPr>
                <w:rFonts w:ascii="Arial" w:hAnsi="Arial" w:cs="Arial"/>
                <w:b/>
                <w:bCs/>
                <w:sz w:val="24"/>
                <w:szCs w:val="24"/>
                <w:lang w:val="en-GB"/>
              </w:rPr>
            </w:pPr>
            <w:r w:rsidRPr="00AA297A">
              <w:rPr>
                <w:rFonts w:ascii="Arial" w:hAnsi="Arial" w:cs="Arial"/>
                <w:b/>
                <w:bCs/>
                <w:sz w:val="24"/>
                <w:szCs w:val="24"/>
                <w:lang w:val="en-GB"/>
              </w:rPr>
              <w:t>Impact on Premier Inn</w:t>
            </w:r>
          </w:p>
        </w:tc>
      </w:tr>
      <w:tr w:rsidR="00AA297A" w:rsidRPr="00AA297A" w14:paraId="35C8F115" w14:textId="77777777" w:rsidTr="0024074B">
        <w:tc>
          <w:tcPr>
            <w:tcW w:w="1705" w:type="dxa"/>
            <w:vAlign w:val="bottom"/>
          </w:tcPr>
          <w:p w14:paraId="723801E2" w14:textId="6790ED15" w:rsidR="000954E0" w:rsidRPr="00AA297A" w:rsidRDefault="000954E0" w:rsidP="00BA782B">
            <w:pPr>
              <w:spacing w:line="360" w:lineRule="auto"/>
              <w:jc w:val="both"/>
              <w:rPr>
                <w:rFonts w:ascii="Arial" w:hAnsi="Arial" w:cs="Arial"/>
                <w:b/>
                <w:bCs/>
                <w:sz w:val="24"/>
                <w:szCs w:val="24"/>
                <w:lang w:val="en-GB"/>
              </w:rPr>
            </w:pPr>
            <w:r w:rsidRPr="00AA297A">
              <w:rPr>
                <w:rFonts w:ascii="Arial" w:hAnsi="Arial" w:cs="Arial"/>
                <w:sz w:val="24"/>
                <w:szCs w:val="24"/>
                <w:lang w:val="en-GB"/>
              </w:rPr>
              <w:t>Political</w:t>
            </w:r>
          </w:p>
        </w:tc>
        <w:tc>
          <w:tcPr>
            <w:tcW w:w="7311" w:type="dxa"/>
            <w:vAlign w:val="bottom"/>
          </w:tcPr>
          <w:p w14:paraId="69AD3B4D" w14:textId="5755D75D" w:rsidR="000954E0" w:rsidRPr="00AA297A" w:rsidRDefault="000954E0" w:rsidP="00BA782B">
            <w:pPr>
              <w:spacing w:line="360" w:lineRule="auto"/>
              <w:jc w:val="both"/>
              <w:rPr>
                <w:rFonts w:ascii="Arial" w:hAnsi="Arial" w:cs="Arial"/>
                <w:b/>
                <w:bCs/>
                <w:sz w:val="24"/>
                <w:szCs w:val="24"/>
                <w:lang w:val="en-GB"/>
              </w:rPr>
            </w:pPr>
            <w:r w:rsidRPr="00AA297A">
              <w:rPr>
                <w:rFonts w:ascii="Arial" w:hAnsi="Arial" w:cs="Arial"/>
                <w:sz w:val="24"/>
                <w:szCs w:val="24"/>
                <w:lang w:val="en-GB"/>
              </w:rPr>
              <w:t xml:space="preserve">Government policies and regulations related to </w:t>
            </w:r>
            <w:r w:rsidR="001A61AC" w:rsidRPr="00AA297A">
              <w:rPr>
                <w:rFonts w:ascii="Arial" w:hAnsi="Arial" w:cs="Arial"/>
                <w:sz w:val="24"/>
                <w:szCs w:val="24"/>
                <w:lang w:val="en-GB"/>
              </w:rPr>
              <w:t>labour</w:t>
            </w:r>
            <w:r w:rsidRPr="00AA297A">
              <w:rPr>
                <w:rFonts w:ascii="Arial" w:hAnsi="Arial" w:cs="Arial"/>
                <w:sz w:val="24"/>
                <w:szCs w:val="24"/>
                <w:lang w:val="en-GB"/>
              </w:rPr>
              <w:t xml:space="preserve"> laws, immigration, and tourism can affect Premier Inn's workforce management. Changes in visa regulations may impact the availability of international staff</w:t>
            </w:r>
            <w:r w:rsidR="008B441A" w:rsidRPr="00AA297A">
              <w:rPr>
                <w:rFonts w:ascii="Arial" w:hAnsi="Arial" w:cs="Arial"/>
                <w:sz w:val="24"/>
                <w:szCs w:val="24"/>
                <w:lang w:val="en-GB"/>
              </w:rPr>
              <w:t xml:space="preserve"> (</w:t>
            </w:r>
            <w:r w:rsidR="008B441A" w:rsidRPr="00AA297A">
              <w:rPr>
                <w:rFonts w:ascii="Arial" w:hAnsi="Arial" w:cs="Arial"/>
                <w:sz w:val="24"/>
                <w:szCs w:val="24"/>
                <w:shd w:val="clear" w:color="auto" w:fill="FFFFFF"/>
                <w:lang w:val="en-GB"/>
              </w:rPr>
              <w:t>Page and Connell, 2020)</w:t>
            </w:r>
            <w:r w:rsidRPr="00AA297A">
              <w:rPr>
                <w:rFonts w:ascii="Arial" w:hAnsi="Arial" w:cs="Arial"/>
                <w:sz w:val="24"/>
                <w:szCs w:val="24"/>
                <w:lang w:val="en-GB"/>
              </w:rPr>
              <w:t>.</w:t>
            </w:r>
          </w:p>
        </w:tc>
      </w:tr>
      <w:tr w:rsidR="00AA297A" w:rsidRPr="00AA297A" w14:paraId="7DAA6BA7" w14:textId="77777777" w:rsidTr="0024074B">
        <w:tc>
          <w:tcPr>
            <w:tcW w:w="1705" w:type="dxa"/>
            <w:vAlign w:val="bottom"/>
          </w:tcPr>
          <w:p w14:paraId="78D592FC" w14:textId="72F5E07A" w:rsidR="000954E0" w:rsidRPr="00AA297A" w:rsidRDefault="000954E0" w:rsidP="00BA782B">
            <w:pPr>
              <w:spacing w:line="360" w:lineRule="auto"/>
              <w:jc w:val="both"/>
              <w:rPr>
                <w:rFonts w:ascii="Arial" w:hAnsi="Arial" w:cs="Arial"/>
                <w:b/>
                <w:bCs/>
                <w:sz w:val="24"/>
                <w:szCs w:val="24"/>
                <w:lang w:val="en-GB"/>
              </w:rPr>
            </w:pPr>
            <w:r w:rsidRPr="00AA297A">
              <w:rPr>
                <w:rFonts w:ascii="Arial" w:hAnsi="Arial" w:cs="Arial"/>
                <w:sz w:val="24"/>
                <w:szCs w:val="24"/>
                <w:lang w:val="en-GB"/>
              </w:rPr>
              <w:t>Economic</w:t>
            </w:r>
          </w:p>
        </w:tc>
        <w:tc>
          <w:tcPr>
            <w:tcW w:w="7311" w:type="dxa"/>
            <w:vAlign w:val="bottom"/>
          </w:tcPr>
          <w:p w14:paraId="3474BE04" w14:textId="140C5D75" w:rsidR="000954E0" w:rsidRPr="00AA297A" w:rsidRDefault="000954E0" w:rsidP="00BA782B">
            <w:pPr>
              <w:spacing w:line="360" w:lineRule="auto"/>
              <w:jc w:val="both"/>
              <w:rPr>
                <w:rFonts w:ascii="Arial" w:hAnsi="Arial" w:cs="Arial"/>
                <w:b/>
                <w:bCs/>
                <w:sz w:val="24"/>
                <w:szCs w:val="24"/>
                <w:lang w:val="en-GB"/>
              </w:rPr>
            </w:pPr>
            <w:r w:rsidRPr="00AA297A">
              <w:rPr>
                <w:rFonts w:ascii="Arial" w:hAnsi="Arial" w:cs="Arial"/>
                <w:sz w:val="24"/>
                <w:szCs w:val="24"/>
                <w:lang w:val="en-GB"/>
              </w:rPr>
              <w:t xml:space="preserve">Economic conditions such as GDP growth, inflation, and currency fluctuations directly influence consumer spending and hotel revenues. Premier Inn may adjust staffing levels </w:t>
            </w:r>
            <w:r w:rsidR="00745CDF" w:rsidRPr="00AA297A">
              <w:rPr>
                <w:rFonts w:ascii="Arial" w:hAnsi="Arial" w:cs="Arial"/>
                <w:sz w:val="24"/>
                <w:szCs w:val="24"/>
                <w:lang w:val="en-GB"/>
              </w:rPr>
              <w:t xml:space="preserve">with 50% </w:t>
            </w:r>
            <w:r w:rsidRPr="00AA297A">
              <w:rPr>
                <w:rFonts w:ascii="Arial" w:hAnsi="Arial" w:cs="Arial"/>
                <w:sz w:val="24"/>
                <w:szCs w:val="24"/>
                <w:lang w:val="en-GB"/>
              </w:rPr>
              <w:t>and pricing strategies in response to economic trends</w:t>
            </w:r>
            <w:r w:rsidR="00745CDF" w:rsidRPr="00AA297A">
              <w:rPr>
                <w:rFonts w:ascii="Arial" w:hAnsi="Arial" w:cs="Arial"/>
                <w:sz w:val="24"/>
                <w:szCs w:val="24"/>
                <w:lang w:val="en-GB"/>
              </w:rPr>
              <w:t xml:space="preserve"> (</w:t>
            </w:r>
            <w:r w:rsidR="00745CDF" w:rsidRPr="00AA297A">
              <w:rPr>
                <w:rFonts w:ascii="Arial" w:hAnsi="Arial" w:cs="Arial"/>
                <w:sz w:val="24"/>
                <w:szCs w:val="24"/>
                <w:shd w:val="clear" w:color="auto" w:fill="FFFFFF"/>
                <w:lang w:val="en-GB"/>
              </w:rPr>
              <w:t>Jones and Comfort, 2021)</w:t>
            </w:r>
            <w:r w:rsidRPr="00AA297A">
              <w:rPr>
                <w:rFonts w:ascii="Arial" w:hAnsi="Arial" w:cs="Arial"/>
                <w:sz w:val="24"/>
                <w:szCs w:val="24"/>
                <w:lang w:val="en-GB"/>
              </w:rPr>
              <w:t>.</w:t>
            </w:r>
          </w:p>
        </w:tc>
      </w:tr>
      <w:tr w:rsidR="00AA297A" w:rsidRPr="00AA297A" w14:paraId="1DD42D2A" w14:textId="77777777" w:rsidTr="0024074B">
        <w:tc>
          <w:tcPr>
            <w:tcW w:w="1705" w:type="dxa"/>
            <w:vAlign w:val="bottom"/>
          </w:tcPr>
          <w:p w14:paraId="0DF0DB75" w14:textId="03AF0D9A" w:rsidR="000954E0" w:rsidRPr="00AA297A" w:rsidRDefault="000954E0" w:rsidP="00BA782B">
            <w:pPr>
              <w:spacing w:line="360" w:lineRule="auto"/>
              <w:jc w:val="both"/>
              <w:rPr>
                <w:rFonts w:ascii="Arial" w:hAnsi="Arial" w:cs="Arial"/>
                <w:b/>
                <w:bCs/>
                <w:sz w:val="24"/>
                <w:szCs w:val="24"/>
                <w:lang w:val="en-GB"/>
              </w:rPr>
            </w:pPr>
            <w:r w:rsidRPr="00AA297A">
              <w:rPr>
                <w:rFonts w:ascii="Arial" w:hAnsi="Arial" w:cs="Arial"/>
                <w:sz w:val="24"/>
                <w:szCs w:val="24"/>
                <w:lang w:val="en-GB"/>
              </w:rPr>
              <w:t>Social</w:t>
            </w:r>
          </w:p>
        </w:tc>
        <w:tc>
          <w:tcPr>
            <w:tcW w:w="7311" w:type="dxa"/>
            <w:vAlign w:val="bottom"/>
          </w:tcPr>
          <w:p w14:paraId="6C1FDFA8" w14:textId="517CFF38" w:rsidR="000954E0" w:rsidRPr="00AA297A" w:rsidRDefault="000954E0" w:rsidP="00BA782B">
            <w:pPr>
              <w:spacing w:line="360" w:lineRule="auto"/>
              <w:jc w:val="both"/>
              <w:rPr>
                <w:rFonts w:ascii="Arial" w:hAnsi="Arial" w:cs="Arial"/>
                <w:b/>
                <w:bCs/>
                <w:sz w:val="24"/>
                <w:szCs w:val="24"/>
                <w:lang w:val="en-GB"/>
              </w:rPr>
            </w:pPr>
            <w:r w:rsidRPr="00AA297A">
              <w:rPr>
                <w:rFonts w:ascii="Arial" w:hAnsi="Arial" w:cs="Arial"/>
                <w:sz w:val="24"/>
                <w:szCs w:val="24"/>
                <w:lang w:val="en-GB"/>
              </w:rPr>
              <w:t>Demographic trends and cultural shifts influence Premier Inn's service delivery and customer preferences. Changing consumer expectations for experiences may require adjustments in hotel operations and employee training</w:t>
            </w:r>
            <w:r w:rsidR="008B441A" w:rsidRPr="00AA297A">
              <w:rPr>
                <w:rFonts w:ascii="Arial" w:hAnsi="Arial" w:cs="Arial"/>
                <w:sz w:val="24"/>
                <w:szCs w:val="24"/>
                <w:lang w:val="en-GB"/>
              </w:rPr>
              <w:t xml:space="preserve"> (</w:t>
            </w:r>
            <w:r w:rsidR="008B441A" w:rsidRPr="00AA297A">
              <w:rPr>
                <w:rFonts w:ascii="Arial" w:hAnsi="Arial" w:cs="Arial"/>
                <w:sz w:val="24"/>
                <w:szCs w:val="24"/>
                <w:shd w:val="clear" w:color="auto" w:fill="FFFFFF"/>
                <w:lang w:val="en-GB"/>
              </w:rPr>
              <w:t>Jones and Comfort, 2021)</w:t>
            </w:r>
            <w:r w:rsidRPr="00AA297A">
              <w:rPr>
                <w:rFonts w:ascii="Arial" w:hAnsi="Arial" w:cs="Arial"/>
                <w:sz w:val="24"/>
                <w:szCs w:val="24"/>
                <w:lang w:val="en-GB"/>
              </w:rPr>
              <w:t>.</w:t>
            </w:r>
          </w:p>
        </w:tc>
      </w:tr>
      <w:tr w:rsidR="00AA297A" w:rsidRPr="00AA297A" w14:paraId="17C90864" w14:textId="77777777" w:rsidTr="0024074B">
        <w:tc>
          <w:tcPr>
            <w:tcW w:w="1705" w:type="dxa"/>
            <w:vAlign w:val="bottom"/>
          </w:tcPr>
          <w:p w14:paraId="6FD564EB" w14:textId="18633B6C" w:rsidR="000954E0" w:rsidRPr="00AA297A" w:rsidRDefault="000954E0" w:rsidP="00BA782B">
            <w:pPr>
              <w:spacing w:line="360" w:lineRule="auto"/>
              <w:jc w:val="both"/>
              <w:rPr>
                <w:rFonts w:ascii="Arial" w:hAnsi="Arial" w:cs="Arial"/>
                <w:b/>
                <w:bCs/>
                <w:sz w:val="24"/>
                <w:szCs w:val="24"/>
                <w:lang w:val="en-GB"/>
              </w:rPr>
            </w:pPr>
            <w:r w:rsidRPr="00AA297A">
              <w:rPr>
                <w:rFonts w:ascii="Arial" w:hAnsi="Arial" w:cs="Arial"/>
                <w:sz w:val="24"/>
                <w:szCs w:val="24"/>
                <w:lang w:val="en-GB"/>
              </w:rPr>
              <w:lastRenderedPageBreak/>
              <w:t>Technological</w:t>
            </w:r>
          </w:p>
        </w:tc>
        <w:tc>
          <w:tcPr>
            <w:tcW w:w="7311" w:type="dxa"/>
            <w:vAlign w:val="bottom"/>
          </w:tcPr>
          <w:p w14:paraId="688D8235" w14:textId="31EB5229" w:rsidR="000954E0" w:rsidRPr="00AA297A" w:rsidRDefault="000954E0" w:rsidP="00BA782B">
            <w:pPr>
              <w:spacing w:line="360" w:lineRule="auto"/>
              <w:jc w:val="both"/>
              <w:rPr>
                <w:rFonts w:ascii="Arial" w:hAnsi="Arial" w:cs="Arial"/>
                <w:b/>
                <w:bCs/>
                <w:sz w:val="24"/>
                <w:szCs w:val="24"/>
                <w:lang w:val="en-GB"/>
              </w:rPr>
            </w:pPr>
            <w:r w:rsidRPr="00AA297A">
              <w:rPr>
                <w:rFonts w:ascii="Arial" w:hAnsi="Arial" w:cs="Arial"/>
                <w:sz w:val="24"/>
                <w:szCs w:val="24"/>
                <w:lang w:val="en-GB"/>
              </w:rPr>
              <w:t>Advancements in technology impact Premier Inn's operations, from reservation systems to guest services. Premier Inn invests in training to ensure employees can effectively utilize new technologies and provide seamless service to guests.</w:t>
            </w:r>
          </w:p>
        </w:tc>
      </w:tr>
      <w:tr w:rsidR="00AA297A" w:rsidRPr="00AA297A" w14:paraId="3CFADDFE" w14:textId="77777777" w:rsidTr="0024074B">
        <w:tc>
          <w:tcPr>
            <w:tcW w:w="1705" w:type="dxa"/>
            <w:vAlign w:val="bottom"/>
          </w:tcPr>
          <w:p w14:paraId="1653B5B4" w14:textId="2BBBC404" w:rsidR="000954E0" w:rsidRPr="00AA297A" w:rsidRDefault="000954E0" w:rsidP="00BA782B">
            <w:pPr>
              <w:spacing w:line="360" w:lineRule="auto"/>
              <w:jc w:val="both"/>
              <w:rPr>
                <w:rFonts w:ascii="Arial" w:hAnsi="Arial" w:cs="Arial"/>
                <w:b/>
                <w:bCs/>
                <w:sz w:val="24"/>
                <w:szCs w:val="24"/>
                <w:lang w:val="en-GB"/>
              </w:rPr>
            </w:pPr>
            <w:r w:rsidRPr="00AA297A">
              <w:rPr>
                <w:rFonts w:ascii="Arial" w:hAnsi="Arial" w:cs="Arial"/>
                <w:sz w:val="24"/>
                <w:szCs w:val="24"/>
                <w:lang w:val="en-GB"/>
              </w:rPr>
              <w:t>Legal</w:t>
            </w:r>
          </w:p>
        </w:tc>
        <w:tc>
          <w:tcPr>
            <w:tcW w:w="7311" w:type="dxa"/>
            <w:vAlign w:val="bottom"/>
          </w:tcPr>
          <w:p w14:paraId="246E77E9" w14:textId="0B69E9C9" w:rsidR="000954E0" w:rsidRPr="00AA297A" w:rsidRDefault="000954E0" w:rsidP="00BA782B">
            <w:pPr>
              <w:spacing w:line="360" w:lineRule="auto"/>
              <w:jc w:val="both"/>
              <w:rPr>
                <w:rFonts w:ascii="Arial" w:hAnsi="Arial" w:cs="Arial"/>
                <w:b/>
                <w:bCs/>
                <w:sz w:val="24"/>
                <w:szCs w:val="24"/>
                <w:lang w:val="en-GB"/>
              </w:rPr>
            </w:pPr>
            <w:r w:rsidRPr="00AA297A">
              <w:rPr>
                <w:rFonts w:ascii="Arial" w:hAnsi="Arial" w:cs="Arial"/>
                <w:sz w:val="24"/>
                <w:szCs w:val="24"/>
                <w:lang w:val="en-GB"/>
              </w:rPr>
              <w:t>Compliance with employment laws, health and safety standards, and data protection laws is essential for Premier Inn. Failure to ad</w:t>
            </w:r>
            <w:r w:rsidR="001A61AC" w:rsidRPr="00AA297A">
              <w:rPr>
                <w:rFonts w:ascii="Arial" w:hAnsi="Arial" w:cs="Arial"/>
                <w:sz w:val="24"/>
                <w:szCs w:val="24"/>
                <w:lang w:val="en-GB"/>
              </w:rPr>
              <w:t xml:space="preserve">dress </w:t>
            </w:r>
            <w:r w:rsidRPr="00AA297A">
              <w:rPr>
                <w:rFonts w:ascii="Arial" w:hAnsi="Arial" w:cs="Arial"/>
                <w:sz w:val="24"/>
                <w:szCs w:val="24"/>
                <w:lang w:val="en-GB"/>
              </w:rPr>
              <w:t>to legal requirements can result in fines and reputational damage.</w:t>
            </w:r>
          </w:p>
        </w:tc>
      </w:tr>
      <w:tr w:rsidR="000954E0" w:rsidRPr="00AA297A" w14:paraId="3FA10E89" w14:textId="77777777" w:rsidTr="0024074B">
        <w:tc>
          <w:tcPr>
            <w:tcW w:w="1705" w:type="dxa"/>
            <w:vAlign w:val="bottom"/>
          </w:tcPr>
          <w:p w14:paraId="7F232386" w14:textId="1C67E560" w:rsidR="000954E0" w:rsidRPr="00AA297A" w:rsidRDefault="000954E0" w:rsidP="00BA782B">
            <w:pPr>
              <w:spacing w:line="360" w:lineRule="auto"/>
              <w:jc w:val="both"/>
              <w:rPr>
                <w:rFonts w:ascii="Arial" w:hAnsi="Arial" w:cs="Arial"/>
                <w:b/>
                <w:bCs/>
                <w:sz w:val="24"/>
                <w:szCs w:val="24"/>
                <w:lang w:val="en-GB"/>
              </w:rPr>
            </w:pPr>
            <w:r w:rsidRPr="00AA297A">
              <w:rPr>
                <w:rFonts w:ascii="Arial" w:hAnsi="Arial" w:cs="Arial"/>
                <w:sz w:val="24"/>
                <w:szCs w:val="24"/>
                <w:lang w:val="en-GB"/>
              </w:rPr>
              <w:t>Environmental</w:t>
            </w:r>
          </w:p>
        </w:tc>
        <w:tc>
          <w:tcPr>
            <w:tcW w:w="7311" w:type="dxa"/>
            <w:vAlign w:val="bottom"/>
          </w:tcPr>
          <w:p w14:paraId="0216CC1C" w14:textId="33A8C8F9" w:rsidR="000954E0" w:rsidRPr="00AA297A" w:rsidRDefault="000954E0" w:rsidP="00BA782B">
            <w:pPr>
              <w:spacing w:line="360" w:lineRule="auto"/>
              <w:jc w:val="both"/>
              <w:rPr>
                <w:rFonts w:ascii="Arial" w:hAnsi="Arial" w:cs="Arial"/>
                <w:b/>
                <w:bCs/>
                <w:sz w:val="24"/>
                <w:szCs w:val="24"/>
                <w:lang w:val="en-GB"/>
              </w:rPr>
            </w:pPr>
            <w:r w:rsidRPr="00AA297A">
              <w:rPr>
                <w:rFonts w:ascii="Arial" w:hAnsi="Arial" w:cs="Arial"/>
                <w:sz w:val="24"/>
                <w:szCs w:val="24"/>
                <w:lang w:val="en-GB"/>
              </w:rPr>
              <w:t>Premier Inn embraces sustainability initiatives to reduce its environmental footprint</w:t>
            </w:r>
            <w:r w:rsidR="008B441A" w:rsidRPr="00AA297A">
              <w:rPr>
                <w:rFonts w:ascii="Arial" w:hAnsi="Arial" w:cs="Arial"/>
                <w:sz w:val="24"/>
                <w:szCs w:val="24"/>
                <w:lang w:val="en-GB"/>
              </w:rPr>
              <w:t xml:space="preserve"> (</w:t>
            </w:r>
            <w:r w:rsidR="008B441A" w:rsidRPr="00AA297A">
              <w:rPr>
                <w:rFonts w:ascii="Arial" w:hAnsi="Arial" w:cs="Arial"/>
                <w:sz w:val="24"/>
                <w:szCs w:val="24"/>
                <w:shd w:val="clear" w:color="auto" w:fill="FFFFFF"/>
                <w:lang w:val="en-GB"/>
              </w:rPr>
              <w:t xml:space="preserve">El-Said </w:t>
            </w:r>
            <w:r w:rsidR="008B441A" w:rsidRPr="00AA297A">
              <w:rPr>
                <w:rFonts w:ascii="Arial" w:hAnsi="Arial" w:cs="Arial"/>
                <w:i/>
                <w:iCs/>
                <w:sz w:val="24"/>
                <w:szCs w:val="24"/>
                <w:shd w:val="clear" w:color="auto" w:fill="FFFFFF"/>
                <w:lang w:val="en-GB"/>
              </w:rPr>
              <w:t>et al.,</w:t>
            </w:r>
            <w:r w:rsidR="008B441A" w:rsidRPr="00AA297A">
              <w:rPr>
                <w:rFonts w:ascii="Arial" w:hAnsi="Arial" w:cs="Arial"/>
                <w:sz w:val="24"/>
                <w:szCs w:val="24"/>
                <w:shd w:val="clear" w:color="auto" w:fill="FFFFFF"/>
                <w:lang w:val="en-GB"/>
              </w:rPr>
              <w:t xml:space="preserve"> 2024)</w:t>
            </w:r>
            <w:r w:rsidRPr="00AA297A">
              <w:rPr>
                <w:rFonts w:ascii="Arial" w:hAnsi="Arial" w:cs="Arial"/>
                <w:sz w:val="24"/>
                <w:szCs w:val="24"/>
                <w:lang w:val="en-GB"/>
              </w:rPr>
              <w:t>. Green practices, such as energy-efficient operations and waste reduction, align with customer preferences and contribute to cost savings.</w:t>
            </w:r>
          </w:p>
        </w:tc>
      </w:tr>
    </w:tbl>
    <w:p w14:paraId="6D75C73F" w14:textId="77777777" w:rsidR="000954E0" w:rsidRPr="00AA297A" w:rsidRDefault="000954E0" w:rsidP="00BA782B">
      <w:pPr>
        <w:spacing w:after="0" w:line="360" w:lineRule="auto"/>
        <w:jc w:val="both"/>
        <w:rPr>
          <w:rFonts w:ascii="Arial" w:hAnsi="Arial" w:cs="Arial"/>
          <w:b/>
          <w:bCs/>
          <w:sz w:val="24"/>
          <w:szCs w:val="24"/>
          <w:lang w:val="en-GB"/>
        </w:rPr>
      </w:pPr>
    </w:p>
    <w:p w14:paraId="73C63A09" w14:textId="77777777" w:rsidR="004E26E3" w:rsidRPr="00AA297A" w:rsidRDefault="004E26E3" w:rsidP="00BA782B">
      <w:pPr>
        <w:pStyle w:val="Heading2"/>
        <w:spacing w:before="0" w:line="360" w:lineRule="auto"/>
        <w:jc w:val="both"/>
        <w:rPr>
          <w:rFonts w:cs="Arial"/>
          <w:color w:val="auto"/>
          <w:szCs w:val="24"/>
          <w:lang w:val="en-GB"/>
        </w:rPr>
      </w:pPr>
      <w:bookmarkStart w:id="4" w:name="_Toc165662592"/>
      <w:r w:rsidRPr="00AA297A">
        <w:rPr>
          <w:rStyle w:val="Strong"/>
          <w:rFonts w:cs="Arial"/>
          <w:b/>
          <w:bCs/>
          <w:color w:val="auto"/>
          <w:szCs w:val="24"/>
          <w:lang w:val="en-GB"/>
        </w:rPr>
        <w:t>Issues and trends in the UK Hospitality Sector</w:t>
      </w:r>
      <w:bookmarkEnd w:id="4"/>
    </w:p>
    <w:p w14:paraId="16AD500D" w14:textId="3370C363" w:rsidR="004E26E3" w:rsidRPr="00AA297A" w:rsidRDefault="00351E4C" w:rsidP="00BA782B">
      <w:pPr>
        <w:pStyle w:val="NormalWeb"/>
        <w:spacing w:before="0" w:beforeAutospacing="0" w:after="0" w:afterAutospacing="0" w:line="360" w:lineRule="auto"/>
        <w:jc w:val="both"/>
        <w:rPr>
          <w:rFonts w:ascii="Arial" w:hAnsi="Arial" w:cs="Arial"/>
          <w:lang w:val="en-GB"/>
        </w:rPr>
      </w:pPr>
      <w:r w:rsidRPr="00AA297A">
        <w:rPr>
          <w:rFonts w:ascii="Arial" w:hAnsi="Arial" w:cs="Arial"/>
          <w:lang w:val="en-GB"/>
        </w:rPr>
        <w:t>H</w:t>
      </w:r>
      <w:r w:rsidR="004E26E3" w:rsidRPr="00AA297A">
        <w:rPr>
          <w:rFonts w:ascii="Arial" w:hAnsi="Arial" w:cs="Arial"/>
          <w:lang w:val="en-GB"/>
        </w:rPr>
        <w:t xml:space="preserve">igh outflow from its guest’s base (retention) is certainly the one of the key problems that are </w:t>
      </w:r>
      <w:r w:rsidR="007439DE" w:rsidRPr="00AA297A">
        <w:rPr>
          <w:rFonts w:ascii="Arial" w:hAnsi="Arial" w:cs="Arial"/>
          <w:lang w:val="en-GB"/>
        </w:rPr>
        <w:t>develop</w:t>
      </w:r>
      <w:r w:rsidR="004E26E3" w:rsidRPr="00AA297A">
        <w:rPr>
          <w:rFonts w:ascii="Arial" w:hAnsi="Arial" w:cs="Arial"/>
          <w:lang w:val="en-GB"/>
        </w:rPr>
        <w:t xml:space="preserve"> the performance of both Premier Inn and other players.</w:t>
      </w:r>
    </w:p>
    <w:p w14:paraId="11E4C20A" w14:textId="17E64D64" w:rsidR="004E26E3" w:rsidRPr="00AA297A" w:rsidRDefault="004E26E3" w:rsidP="00BA782B">
      <w:pPr>
        <w:pStyle w:val="NormalWeb"/>
        <w:spacing w:before="0" w:beforeAutospacing="0" w:after="0" w:afterAutospacing="0" w:line="360" w:lineRule="auto"/>
        <w:jc w:val="both"/>
        <w:rPr>
          <w:rFonts w:ascii="Arial" w:hAnsi="Arial" w:cs="Arial"/>
          <w:lang w:val="en-GB"/>
        </w:rPr>
      </w:pPr>
      <w:r w:rsidRPr="00AA297A">
        <w:rPr>
          <w:rFonts w:ascii="Arial" w:hAnsi="Arial" w:cs="Arial"/>
          <w:lang w:val="en-GB"/>
        </w:rPr>
        <w:t>Staff turnover remains among the main problems for Premier Inn addressed in domestic hotel service sector of the UK. At this level, the high-risk factor is especially seen in the front-line staff comprising of housekeeping, restaurant, and customer services positions. However, there are some reasons wh</w:t>
      </w:r>
      <w:r w:rsidR="006646FA" w:rsidRPr="00AA297A">
        <w:rPr>
          <w:rFonts w:ascii="Arial" w:hAnsi="Arial" w:cs="Arial"/>
          <w:lang w:val="en-GB"/>
        </w:rPr>
        <w:t>ere</w:t>
      </w:r>
      <w:r w:rsidRPr="00AA297A">
        <w:rPr>
          <w:rFonts w:ascii="Arial" w:hAnsi="Arial" w:cs="Arial"/>
          <w:lang w:val="en-GB"/>
        </w:rPr>
        <w:t xml:space="preserve"> this trend is evident</w:t>
      </w:r>
      <w:r w:rsidR="008B441A" w:rsidRPr="00AA297A">
        <w:rPr>
          <w:rFonts w:ascii="Arial" w:hAnsi="Arial" w:cs="Arial"/>
          <w:lang w:val="en-GB"/>
        </w:rPr>
        <w:t xml:space="preserve"> (</w:t>
      </w:r>
      <w:r w:rsidR="008B441A" w:rsidRPr="00AA297A">
        <w:rPr>
          <w:rFonts w:ascii="Arial" w:hAnsi="Arial" w:cs="Arial"/>
          <w:shd w:val="clear" w:color="auto" w:fill="FFFFFF"/>
          <w:lang w:val="en-GB"/>
        </w:rPr>
        <w:t xml:space="preserve">Fei </w:t>
      </w:r>
      <w:r w:rsidR="008B441A" w:rsidRPr="00AA297A">
        <w:rPr>
          <w:rFonts w:ascii="Arial" w:hAnsi="Arial" w:cs="Arial"/>
          <w:i/>
          <w:iCs/>
          <w:shd w:val="clear" w:color="auto" w:fill="FFFFFF"/>
          <w:lang w:val="en-GB"/>
        </w:rPr>
        <w:t>et al.,</w:t>
      </w:r>
      <w:r w:rsidR="008B441A" w:rsidRPr="00AA297A">
        <w:rPr>
          <w:rFonts w:ascii="Arial" w:hAnsi="Arial" w:cs="Arial"/>
          <w:shd w:val="clear" w:color="auto" w:fill="FFFFFF"/>
          <w:lang w:val="en-GB"/>
        </w:rPr>
        <w:t xml:space="preserve"> 2021)</w:t>
      </w:r>
      <w:r w:rsidRPr="00AA297A">
        <w:rPr>
          <w:rFonts w:ascii="Arial" w:hAnsi="Arial" w:cs="Arial"/>
          <w:lang w:val="en-GB"/>
        </w:rPr>
        <w:t>. On the first place, the hospitality staffing patterns cyclic hyperinflation result in the technical unemployment and the kind of the recruitment and training procedures. However, this frequent switching among jobs leads to insecurity and turnovers. In this case,</w:t>
      </w:r>
      <w:r w:rsidR="006646FA" w:rsidRPr="00AA297A">
        <w:rPr>
          <w:rFonts w:ascii="Arial" w:hAnsi="Arial" w:cs="Arial"/>
          <w:lang w:val="en-GB"/>
        </w:rPr>
        <w:t xml:space="preserve"> </w:t>
      </w:r>
      <w:r w:rsidRPr="00AA297A">
        <w:rPr>
          <w:rFonts w:ascii="Arial" w:hAnsi="Arial" w:cs="Arial"/>
          <w:lang w:val="en-GB"/>
        </w:rPr>
        <w:t>the industry recruit’s low passer workers which in consequence leads them to high turnover rates as employees tend to look for better options.</w:t>
      </w:r>
    </w:p>
    <w:p w14:paraId="0FF4BFC5" w14:textId="6FDA97D9" w:rsidR="004E26E3" w:rsidRPr="00AA297A" w:rsidRDefault="004E26E3" w:rsidP="00BA782B">
      <w:pPr>
        <w:pStyle w:val="NormalWeb"/>
        <w:spacing w:before="0" w:beforeAutospacing="0" w:after="0" w:afterAutospacing="0" w:line="360" w:lineRule="auto"/>
        <w:jc w:val="both"/>
        <w:rPr>
          <w:rFonts w:ascii="Arial" w:hAnsi="Arial" w:cs="Arial"/>
          <w:lang w:val="en-GB"/>
        </w:rPr>
      </w:pPr>
      <w:r w:rsidRPr="00AA297A">
        <w:rPr>
          <w:rFonts w:ascii="Arial" w:hAnsi="Arial" w:cs="Arial"/>
          <w:lang w:val="en-GB"/>
        </w:rPr>
        <w:t>Moreover, deficient of career advancement options within specific roles in Premier Inn and larger hospitality industry itself remains one of most </w:t>
      </w:r>
      <w:r w:rsidR="00E56696" w:rsidRPr="00AA297A">
        <w:rPr>
          <w:rFonts w:ascii="Arial" w:hAnsi="Arial" w:cs="Arial"/>
          <w:lang w:val="en-GB"/>
        </w:rPr>
        <w:t>developing</w:t>
      </w:r>
      <w:r w:rsidRPr="00AA297A">
        <w:rPr>
          <w:rFonts w:ascii="Arial" w:hAnsi="Arial" w:cs="Arial"/>
          <w:lang w:val="en-GB"/>
        </w:rPr>
        <w:t xml:space="preserve"> reasons of </w:t>
      </w:r>
      <w:r w:rsidR="0074610C" w:rsidRPr="00AA297A">
        <w:rPr>
          <w:rFonts w:ascii="Arial" w:hAnsi="Arial" w:cs="Arial"/>
          <w:lang w:val="en-GB"/>
        </w:rPr>
        <w:t xml:space="preserve">Premier </w:t>
      </w:r>
      <w:r w:rsidRPr="00AA297A">
        <w:rPr>
          <w:rFonts w:ascii="Arial" w:hAnsi="Arial" w:cs="Arial"/>
          <w:lang w:val="en-GB"/>
        </w:rPr>
        <w:t>inn staff members turnover as well. There are limited chances for vertical and horizontal promotion at the frontline positions and this tends to make workers unglued and prone to resign from the organization</w:t>
      </w:r>
      <w:r w:rsidR="008B441A" w:rsidRPr="00AA297A">
        <w:rPr>
          <w:rFonts w:ascii="Arial" w:hAnsi="Arial" w:cs="Arial"/>
          <w:lang w:val="en-GB"/>
        </w:rPr>
        <w:t xml:space="preserve"> (</w:t>
      </w:r>
      <w:proofErr w:type="spellStart"/>
      <w:r w:rsidR="008B441A" w:rsidRPr="00AA297A">
        <w:rPr>
          <w:rFonts w:ascii="Arial" w:hAnsi="Arial" w:cs="Arial"/>
          <w:shd w:val="clear" w:color="auto" w:fill="FFFFFF"/>
          <w:lang w:val="en-GB"/>
        </w:rPr>
        <w:t>Sowinska</w:t>
      </w:r>
      <w:proofErr w:type="spellEnd"/>
      <w:r w:rsidR="008B441A" w:rsidRPr="00AA297A">
        <w:rPr>
          <w:rFonts w:ascii="Arial" w:hAnsi="Arial" w:cs="Arial"/>
          <w:shd w:val="clear" w:color="auto" w:fill="FFFFFF"/>
          <w:lang w:val="en-GB"/>
        </w:rPr>
        <w:t xml:space="preserve"> and </w:t>
      </w:r>
      <w:proofErr w:type="spellStart"/>
      <w:r w:rsidR="008B441A" w:rsidRPr="00AA297A">
        <w:rPr>
          <w:rFonts w:ascii="Arial" w:hAnsi="Arial" w:cs="Arial"/>
          <w:shd w:val="clear" w:color="auto" w:fill="FFFFFF"/>
          <w:lang w:val="en-GB"/>
        </w:rPr>
        <w:t>Madhyastha</w:t>
      </w:r>
      <w:proofErr w:type="spellEnd"/>
      <w:r w:rsidR="008B441A" w:rsidRPr="00AA297A">
        <w:rPr>
          <w:rFonts w:ascii="Arial" w:hAnsi="Arial" w:cs="Arial"/>
          <w:shd w:val="clear" w:color="auto" w:fill="FFFFFF"/>
          <w:lang w:val="en-GB"/>
        </w:rPr>
        <w:t>, 2020)</w:t>
      </w:r>
      <w:r w:rsidRPr="00AA297A">
        <w:rPr>
          <w:rFonts w:ascii="Arial" w:hAnsi="Arial" w:cs="Arial"/>
          <w:lang w:val="en-GB"/>
        </w:rPr>
        <w:t xml:space="preserve">. Employees' desire to grow, change position or develop a career </w:t>
      </w:r>
      <w:r w:rsidRPr="00AA297A">
        <w:rPr>
          <w:rFonts w:ascii="Arial" w:hAnsi="Arial" w:cs="Arial"/>
          <w:lang w:val="en-GB"/>
        </w:rPr>
        <w:lastRenderedPageBreak/>
        <w:t>in other sectors of the economy will additionally lead to the mayhem sometimes termed as workforce turnover.</w:t>
      </w:r>
    </w:p>
    <w:p w14:paraId="00CE7EB1" w14:textId="45245A04" w:rsidR="0008351C" w:rsidRPr="00AA297A" w:rsidRDefault="007E67A7" w:rsidP="00BA782B">
      <w:pPr>
        <w:pStyle w:val="NormalWeb"/>
        <w:spacing w:before="0" w:beforeAutospacing="0" w:after="0" w:afterAutospacing="0" w:line="360" w:lineRule="auto"/>
        <w:jc w:val="center"/>
        <w:rPr>
          <w:rFonts w:ascii="Arial" w:hAnsi="Arial" w:cs="Arial"/>
          <w:lang w:val="en-GB"/>
        </w:rPr>
      </w:pPr>
      <w:r w:rsidRPr="00AA297A">
        <w:rPr>
          <w:noProof/>
        </w:rPr>
        <w:drawing>
          <wp:inline distT="0" distB="0" distL="0" distR="0" wp14:anchorId="10249DEE" wp14:editId="10C8195B">
            <wp:extent cx="5524500" cy="3383280"/>
            <wp:effectExtent l="0" t="0" r="0" b="7620"/>
            <wp:docPr id="2097729412" name="Picture 1" descr="UK hospitality industry growth analysis for 2019 - PlanRad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hospitality industry growth analysis for 2019 - PlanRadar"/>
                    <pic:cNvPicPr>
                      <a:picLocks noChangeAspect="1" noChangeArrowheads="1"/>
                    </pic:cNvPicPr>
                  </pic:nvPicPr>
                  <pic:blipFill rotWithShape="1">
                    <a:blip r:embed="rId11">
                      <a:extLst>
                        <a:ext uri="{28A0092B-C50C-407E-A947-70E740481C1C}">
                          <a14:useLocalDpi xmlns:a14="http://schemas.microsoft.com/office/drawing/2010/main" val="0"/>
                        </a:ext>
                      </a:extLst>
                    </a:blip>
                    <a:srcRect l="3989" r="-377" b="11097"/>
                    <a:stretch/>
                  </pic:blipFill>
                  <pic:spPr bwMode="auto">
                    <a:xfrm>
                      <a:off x="0" y="0"/>
                      <a:ext cx="5524500" cy="3383280"/>
                    </a:xfrm>
                    <a:prstGeom prst="rect">
                      <a:avLst/>
                    </a:prstGeom>
                    <a:noFill/>
                    <a:ln>
                      <a:noFill/>
                    </a:ln>
                    <a:extLst>
                      <a:ext uri="{53640926-AAD7-44D8-BBD7-CCE9431645EC}">
                        <a14:shadowObscured xmlns:a14="http://schemas.microsoft.com/office/drawing/2010/main"/>
                      </a:ext>
                    </a:extLst>
                  </pic:spPr>
                </pic:pic>
              </a:graphicData>
            </a:graphic>
          </wp:inline>
        </w:drawing>
      </w:r>
    </w:p>
    <w:p w14:paraId="68304D1B" w14:textId="07CEACCD" w:rsidR="0008351C" w:rsidRPr="00AA297A" w:rsidRDefault="0008351C" w:rsidP="00BA782B">
      <w:pPr>
        <w:pStyle w:val="NormalWeb"/>
        <w:spacing w:before="0" w:beforeAutospacing="0" w:after="0" w:afterAutospacing="0" w:line="360" w:lineRule="auto"/>
        <w:jc w:val="center"/>
        <w:rPr>
          <w:rFonts w:ascii="Arial" w:hAnsi="Arial" w:cs="Arial"/>
          <w:b/>
          <w:bCs/>
          <w:lang w:val="en-GB"/>
        </w:rPr>
      </w:pPr>
      <w:r w:rsidRPr="00AA297A">
        <w:rPr>
          <w:rFonts w:ascii="Arial" w:hAnsi="Arial" w:cs="Arial"/>
          <w:b/>
          <w:bCs/>
          <w:lang w:val="en-GB"/>
        </w:rPr>
        <w:t xml:space="preserve">Figure 4:UK hostility industry growth </w:t>
      </w:r>
    </w:p>
    <w:p w14:paraId="38BBEBCA" w14:textId="049E323E" w:rsidR="0008351C" w:rsidRPr="00AA297A" w:rsidRDefault="0008351C" w:rsidP="00BA782B">
      <w:pPr>
        <w:pStyle w:val="NormalWeb"/>
        <w:spacing w:before="0" w:beforeAutospacing="0" w:after="0" w:afterAutospacing="0" w:line="360" w:lineRule="auto"/>
        <w:jc w:val="center"/>
        <w:rPr>
          <w:rFonts w:ascii="Arial" w:hAnsi="Arial" w:cs="Arial"/>
          <w:lang w:val="en-GB"/>
        </w:rPr>
      </w:pPr>
      <w:r w:rsidRPr="00AA297A">
        <w:rPr>
          <w:rFonts w:ascii="Arial" w:hAnsi="Arial" w:cs="Arial"/>
          <w:lang w:val="en-GB"/>
        </w:rPr>
        <w:t xml:space="preserve">(Source: </w:t>
      </w:r>
      <w:r w:rsidRPr="00AA297A">
        <w:rPr>
          <w:rFonts w:ascii="Arial" w:hAnsi="Arial" w:cs="Arial"/>
          <w:shd w:val="clear" w:color="auto" w:fill="FFFFFF"/>
          <w:lang w:val="en-GB"/>
        </w:rPr>
        <w:t>George, 2021)</w:t>
      </w:r>
    </w:p>
    <w:p w14:paraId="3B6D9CA4" w14:textId="660907DB" w:rsidR="004E26E3" w:rsidRPr="00AA297A" w:rsidRDefault="004E26E3" w:rsidP="00BA782B">
      <w:pPr>
        <w:pStyle w:val="NormalWeb"/>
        <w:spacing w:before="0" w:beforeAutospacing="0" w:after="0" w:afterAutospacing="0" w:line="360" w:lineRule="auto"/>
        <w:jc w:val="both"/>
        <w:rPr>
          <w:rFonts w:ascii="Arial" w:hAnsi="Arial" w:cs="Arial"/>
          <w:lang w:val="en-GB"/>
        </w:rPr>
      </w:pPr>
      <w:r w:rsidRPr="00AA297A">
        <w:rPr>
          <w:rFonts w:ascii="Arial" w:hAnsi="Arial" w:cs="Arial"/>
          <w:lang w:val="en-GB"/>
        </w:rPr>
        <w:t xml:space="preserve">Moreover, Premier Inn is </w:t>
      </w:r>
      <w:r w:rsidR="0043531F" w:rsidRPr="00AA297A">
        <w:rPr>
          <w:rFonts w:ascii="Arial" w:hAnsi="Arial" w:cs="Arial"/>
          <w:lang w:val="en-GB"/>
        </w:rPr>
        <w:t xml:space="preserve">developed </w:t>
      </w:r>
      <w:r w:rsidRPr="00AA297A">
        <w:rPr>
          <w:rFonts w:ascii="Arial" w:hAnsi="Arial" w:cs="Arial"/>
          <w:lang w:val="en-GB"/>
        </w:rPr>
        <w:t xml:space="preserve">with a higher rate of retrenchments in connection with the skills shortage issues between the </w:t>
      </w:r>
      <w:r w:rsidR="005C731A" w:rsidRPr="00AA297A">
        <w:rPr>
          <w:rFonts w:ascii="Arial" w:hAnsi="Arial" w:cs="Arial"/>
          <w:lang w:val="en-GB"/>
        </w:rPr>
        <w:t>labour</w:t>
      </w:r>
      <w:r w:rsidRPr="00AA297A">
        <w:rPr>
          <w:rFonts w:ascii="Arial" w:hAnsi="Arial" w:cs="Arial"/>
          <w:lang w:val="en-GB"/>
        </w:rPr>
        <w:t xml:space="preserve"> market dynamics and the establishment of greater competition for </w:t>
      </w:r>
      <w:r w:rsidR="00BA782B" w:rsidRPr="00AA297A">
        <w:rPr>
          <w:rFonts w:ascii="Arial" w:hAnsi="Arial" w:cs="Arial"/>
          <w:lang w:val="en-GB"/>
        </w:rPr>
        <w:t>talent,</w:t>
      </w:r>
      <w:r w:rsidRPr="00AA297A">
        <w:rPr>
          <w:rFonts w:ascii="Arial" w:hAnsi="Arial" w:cs="Arial"/>
          <w:lang w:val="en-GB"/>
        </w:rPr>
        <w:t xml:space="preserve"> especially in townships. The loss of skilled employees from the hotel sector, due to the increased competition with industries, such as tech</w:t>
      </w:r>
      <w:r w:rsidR="0043531F" w:rsidRPr="00AA297A">
        <w:rPr>
          <w:rFonts w:ascii="Arial" w:hAnsi="Arial" w:cs="Arial"/>
          <w:lang w:val="en-GB"/>
        </w:rPr>
        <w:t>nology</w:t>
      </w:r>
      <w:r w:rsidRPr="00AA297A">
        <w:rPr>
          <w:rFonts w:ascii="Arial" w:hAnsi="Arial" w:cs="Arial"/>
          <w:lang w:val="en-GB"/>
        </w:rPr>
        <w:t>, finance, and healthcare. Urban areas, where Premier Inn commonly marks the highest competitive grounds, struggle to hire environmentally skilled staff more than others.</w:t>
      </w:r>
    </w:p>
    <w:p w14:paraId="771F22A1" w14:textId="45EB6991" w:rsidR="004E26E3" w:rsidRPr="00AA297A" w:rsidRDefault="009943C1" w:rsidP="00BA782B">
      <w:pPr>
        <w:pStyle w:val="NormalWeb"/>
        <w:spacing w:before="0" w:beforeAutospacing="0" w:after="0" w:afterAutospacing="0" w:line="360" w:lineRule="auto"/>
        <w:jc w:val="both"/>
        <w:rPr>
          <w:rFonts w:ascii="Arial" w:hAnsi="Arial" w:cs="Arial"/>
          <w:lang w:val="en-GB"/>
        </w:rPr>
      </w:pPr>
      <w:r w:rsidRPr="00AA297A">
        <w:rPr>
          <w:rFonts w:ascii="Arial" w:hAnsi="Arial" w:cs="Arial"/>
          <w:lang w:val="en-GB"/>
        </w:rPr>
        <w:t>In order to h</w:t>
      </w:r>
      <w:r w:rsidR="004E26E3" w:rsidRPr="00AA297A">
        <w:rPr>
          <w:rFonts w:ascii="Arial" w:hAnsi="Arial" w:cs="Arial"/>
          <w:lang w:val="en-GB"/>
        </w:rPr>
        <w:t>aving identified the aforementioned trends in the industry, Premier Inn has deployed a few strategic measures</w:t>
      </w:r>
      <w:r w:rsidR="008B441A" w:rsidRPr="00AA297A">
        <w:rPr>
          <w:rFonts w:ascii="Arial" w:hAnsi="Arial" w:cs="Arial"/>
          <w:lang w:val="en-GB"/>
        </w:rPr>
        <w:t xml:space="preserve"> (</w:t>
      </w:r>
      <w:r w:rsidR="008B441A" w:rsidRPr="00AA297A">
        <w:rPr>
          <w:rFonts w:ascii="Arial" w:hAnsi="Arial" w:cs="Arial"/>
          <w:shd w:val="clear" w:color="auto" w:fill="FFFFFF"/>
          <w:lang w:val="en-GB"/>
        </w:rPr>
        <w:t>George, 2021)</w:t>
      </w:r>
      <w:r w:rsidR="004E26E3" w:rsidRPr="00AA297A">
        <w:rPr>
          <w:rFonts w:ascii="Arial" w:hAnsi="Arial" w:cs="Arial"/>
          <w:lang w:val="en-GB"/>
        </w:rPr>
        <w:t xml:space="preserve">. To illustrate, one approach is promoting personal development and careers progression initiatives. The company, Premier Inn, also gives training and development opportunities to the frontline staff to facilitate </w:t>
      </w:r>
      <w:r w:rsidR="00CC2BB8" w:rsidRPr="00AA297A">
        <w:rPr>
          <w:rFonts w:ascii="Arial" w:hAnsi="Arial" w:cs="Arial"/>
          <w:lang w:val="en-GB"/>
        </w:rPr>
        <w:t>it to</w:t>
      </w:r>
      <w:r w:rsidR="004E26E3" w:rsidRPr="00AA297A">
        <w:rPr>
          <w:rFonts w:ascii="Arial" w:hAnsi="Arial" w:cs="Arial"/>
          <w:lang w:val="en-GB"/>
        </w:rPr>
        <w:t xml:space="preserve"> having a career advancement within the premier inn. Through making employees' professional development a priority, the Premier Inn company strives to have a low turnaround rate and an upper hand in attracting talent by offering obvious paths for individual advancement.</w:t>
      </w:r>
    </w:p>
    <w:p w14:paraId="00807FA4" w14:textId="4AD7275C" w:rsidR="004E26E3" w:rsidRPr="00AA297A" w:rsidRDefault="004E26E3" w:rsidP="00BA782B">
      <w:pPr>
        <w:pStyle w:val="NormalWeb"/>
        <w:spacing w:before="0" w:beforeAutospacing="0" w:after="0" w:afterAutospacing="0" w:line="360" w:lineRule="auto"/>
        <w:jc w:val="both"/>
        <w:rPr>
          <w:rFonts w:ascii="Arial" w:hAnsi="Arial" w:cs="Arial"/>
          <w:lang w:val="en-GB"/>
        </w:rPr>
      </w:pPr>
      <w:r w:rsidRPr="00AA297A">
        <w:rPr>
          <w:rFonts w:ascii="Arial" w:hAnsi="Arial" w:cs="Arial"/>
          <w:lang w:val="en-GB"/>
        </w:rPr>
        <w:lastRenderedPageBreak/>
        <w:t xml:space="preserve">Furthermore, Premier Inn strives to </w:t>
      </w:r>
      <w:r w:rsidR="003A333C" w:rsidRPr="00AA297A">
        <w:rPr>
          <w:rFonts w:ascii="Arial" w:hAnsi="Arial" w:cs="Arial"/>
          <w:lang w:val="en-GB"/>
        </w:rPr>
        <w:t xml:space="preserve">develop </w:t>
      </w:r>
      <w:r w:rsidRPr="00AA297A">
        <w:rPr>
          <w:rFonts w:ascii="Arial" w:hAnsi="Arial" w:cs="Arial"/>
          <w:lang w:val="en-GB"/>
        </w:rPr>
        <w:t>employee engagement and satisfaction through its initiatives that involve competitive and motivating packages of wages, benefits, and recognition programs</w:t>
      </w:r>
      <w:r w:rsidR="008B441A" w:rsidRPr="00AA297A">
        <w:rPr>
          <w:rFonts w:ascii="Arial" w:hAnsi="Arial" w:cs="Arial"/>
          <w:lang w:val="en-GB"/>
        </w:rPr>
        <w:t xml:space="preserve"> (</w:t>
      </w:r>
      <w:r w:rsidR="008B441A" w:rsidRPr="00AA297A">
        <w:rPr>
          <w:rFonts w:ascii="Arial" w:hAnsi="Arial" w:cs="Arial"/>
          <w:shd w:val="clear" w:color="auto" w:fill="FFFFFF"/>
          <w:lang w:val="en-GB"/>
        </w:rPr>
        <w:t>George, 2021)</w:t>
      </w:r>
      <w:r w:rsidRPr="00AA297A">
        <w:rPr>
          <w:rFonts w:ascii="Arial" w:hAnsi="Arial" w:cs="Arial"/>
          <w:lang w:val="en-GB"/>
        </w:rPr>
        <w:t>. </w:t>
      </w:r>
      <w:r w:rsidR="00FA2446" w:rsidRPr="00AA297A">
        <w:rPr>
          <w:rFonts w:ascii="Arial" w:hAnsi="Arial" w:cs="Arial"/>
          <w:lang w:val="en-GB"/>
        </w:rPr>
        <w:t>It is involved</w:t>
      </w:r>
      <w:r w:rsidRPr="00AA297A">
        <w:rPr>
          <w:rFonts w:ascii="Arial" w:hAnsi="Arial" w:cs="Arial"/>
          <w:lang w:val="en-GB"/>
        </w:rPr>
        <w:t xml:space="preserve"> to use turnover as a measurement, Premier Inn goes out of its way to pay attention to employee wellness and foster a good working atmosphere so as to minimize turnover and retain the best workers.</w:t>
      </w:r>
    </w:p>
    <w:p w14:paraId="71A57377" w14:textId="77777777" w:rsidR="005C731A" w:rsidRPr="00AA297A" w:rsidRDefault="005C731A" w:rsidP="00BA782B">
      <w:pPr>
        <w:pStyle w:val="Heading2"/>
        <w:spacing w:before="0" w:line="360" w:lineRule="auto"/>
        <w:jc w:val="both"/>
        <w:rPr>
          <w:rFonts w:cs="Arial"/>
          <w:color w:val="auto"/>
          <w:szCs w:val="24"/>
          <w:lang w:val="en-GB" w:eastAsia="en-IN"/>
        </w:rPr>
      </w:pPr>
      <w:bookmarkStart w:id="5" w:name="_Toc165662593"/>
      <w:r w:rsidRPr="00AA297A">
        <w:rPr>
          <w:rFonts w:cs="Arial"/>
          <w:color w:val="auto"/>
          <w:szCs w:val="24"/>
          <w:lang w:val="en-GB" w:eastAsia="en-IN"/>
        </w:rPr>
        <w:t>Emergence of Different Work Modes</w:t>
      </w:r>
      <w:bookmarkEnd w:id="5"/>
    </w:p>
    <w:p w14:paraId="7A00F797" w14:textId="0B21CF26" w:rsidR="00971CE5" w:rsidRPr="00AA297A" w:rsidRDefault="00971CE5" w:rsidP="00BA782B">
      <w:pPr>
        <w:pStyle w:val="NormalWeb"/>
        <w:spacing w:before="0" w:beforeAutospacing="0" w:after="0" w:afterAutospacing="0" w:line="360" w:lineRule="auto"/>
        <w:jc w:val="both"/>
        <w:rPr>
          <w:rFonts w:ascii="Arial" w:hAnsi="Arial" w:cs="Arial"/>
          <w:lang w:val="en-GB"/>
        </w:rPr>
      </w:pPr>
      <w:r w:rsidRPr="00AA297A">
        <w:rPr>
          <w:rFonts w:ascii="Arial" w:hAnsi="Arial" w:cs="Arial"/>
          <w:lang w:val="en-GB"/>
        </w:rPr>
        <w:t>The last five years in the hospitality field, including Premier Inn, have shown some momentous alterations in workplace practice,</w:t>
      </w:r>
      <w:r w:rsidR="00F25D08" w:rsidRPr="00AA297A">
        <w:rPr>
          <w:rFonts w:ascii="Arial" w:hAnsi="Arial" w:cs="Arial"/>
          <w:lang w:val="en-GB"/>
        </w:rPr>
        <w:t xml:space="preserve"> it has </w:t>
      </w:r>
      <w:r w:rsidRPr="00AA297A">
        <w:rPr>
          <w:rFonts w:ascii="Arial" w:hAnsi="Arial" w:cs="Arial"/>
          <w:lang w:val="en-GB"/>
        </w:rPr>
        <w:t xml:space="preserve">aimed </w:t>
      </w:r>
      <w:r w:rsidR="00F25D08" w:rsidRPr="00AA297A">
        <w:rPr>
          <w:rFonts w:ascii="Arial" w:hAnsi="Arial" w:cs="Arial"/>
          <w:lang w:val="en-GB"/>
        </w:rPr>
        <w:t xml:space="preserve">to </w:t>
      </w:r>
      <w:r w:rsidRPr="00AA297A">
        <w:rPr>
          <w:rFonts w:ascii="Arial" w:hAnsi="Arial" w:cs="Arial"/>
          <w:lang w:val="en-GB"/>
        </w:rPr>
        <w:t>achieving flexibility and employees` satisfaction. </w:t>
      </w:r>
      <w:r w:rsidR="00F25D08" w:rsidRPr="00AA297A">
        <w:rPr>
          <w:rFonts w:ascii="Arial" w:hAnsi="Arial" w:cs="Arial"/>
          <w:lang w:val="en-GB"/>
        </w:rPr>
        <w:t xml:space="preserve">It is </w:t>
      </w:r>
      <w:r w:rsidRPr="00AA297A">
        <w:rPr>
          <w:rFonts w:ascii="Arial" w:hAnsi="Arial" w:cs="Arial"/>
          <w:lang w:val="en-GB"/>
        </w:rPr>
        <w:t>developing </w:t>
      </w:r>
      <w:r w:rsidR="007C715B" w:rsidRPr="00AA297A">
        <w:rPr>
          <w:rFonts w:ascii="Arial" w:hAnsi="Arial" w:cs="Arial"/>
          <w:lang w:val="en-GB"/>
        </w:rPr>
        <w:t>workloads</w:t>
      </w:r>
      <w:r w:rsidRPr="00AA297A">
        <w:rPr>
          <w:rFonts w:ascii="Arial" w:hAnsi="Arial" w:cs="Arial"/>
          <w:lang w:val="en-GB"/>
        </w:rPr>
        <w:t>, these contain both conventional on-site jobs, distant, and the ones which can be customized and adjusted for various working locations.</w:t>
      </w:r>
    </w:p>
    <w:p w14:paraId="12276068" w14:textId="2CA270A2" w:rsidR="00971CE5" w:rsidRPr="00AA297A" w:rsidRDefault="00971CE5" w:rsidP="00BA782B">
      <w:pPr>
        <w:pStyle w:val="NormalWeb"/>
        <w:spacing w:before="0" w:beforeAutospacing="0" w:after="0" w:afterAutospacing="0" w:line="360" w:lineRule="auto"/>
        <w:jc w:val="both"/>
        <w:rPr>
          <w:rFonts w:ascii="Arial" w:hAnsi="Arial" w:cs="Arial"/>
          <w:lang w:val="en-GB"/>
        </w:rPr>
      </w:pPr>
      <w:r w:rsidRPr="00AA297A">
        <w:rPr>
          <w:rFonts w:ascii="Arial" w:hAnsi="Arial" w:cs="Arial"/>
          <w:b/>
          <w:bCs/>
          <w:lang w:val="en-GB"/>
        </w:rPr>
        <w:t>Traditional On-Site Work:</w:t>
      </w:r>
      <w:r w:rsidRPr="00AA297A">
        <w:rPr>
          <w:rFonts w:ascii="Arial" w:hAnsi="Arial" w:cs="Arial"/>
          <w:lang w:val="en-GB"/>
        </w:rPr>
        <w:t xml:space="preserve"> With the majority of hospitality brands such as Premier Inn depending the conventional work streams people are expected to work physically on the area of interest</w:t>
      </w:r>
      <w:r w:rsidR="008B441A" w:rsidRPr="00AA297A">
        <w:rPr>
          <w:rFonts w:ascii="Arial" w:hAnsi="Arial" w:cs="Arial"/>
          <w:lang w:val="en-GB"/>
        </w:rPr>
        <w:t xml:space="preserve"> (</w:t>
      </w:r>
      <w:proofErr w:type="spellStart"/>
      <w:r w:rsidR="008B441A" w:rsidRPr="00AA297A">
        <w:rPr>
          <w:rFonts w:ascii="Arial" w:hAnsi="Arial" w:cs="Arial"/>
          <w:shd w:val="clear" w:color="auto" w:fill="FFFFFF"/>
          <w:lang w:val="en-GB"/>
        </w:rPr>
        <w:t>Camiller</w:t>
      </w:r>
      <w:proofErr w:type="spellEnd"/>
      <w:r w:rsidR="008B441A" w:rsidRPr="00AA297A">
        <w:rPr>
          <w:rFonts w:ascii="Arial" w:hAnsi="Arial" w:cs="Arial"/>
          <w:shd w:val="clear" w:color="auto" w:fill="FFFFFF"/>
          <w:lang w:val="en-GB"/>
        </w:rPr>
        <w:t>, 2021)</w:t>
      </w:r>
      <w:r w:rsidRPr="00AA297A">
        <w:rPr>
          <w:rFonts w:ascii="Arial" w:hAnsi="Arial" w:cs="Arial"/>
          <w:lang w:val="en-GB"/>
        </w:rPr>
        <w:t>. At the front line </w:t>
      </w:r>
      <w:r w:rsidR="0083513D" w:rsidRPr="00AA297A">
        <w:rPr>
          <w:rFonts w:ascii="Arial" w:hAnsi="Arial" w:cs="Arial"/>
          <w:lang w:val="en-GB"/>
        </w:rPr>
        <w:t xml:space="preserve">it </w:t>
      </w:r>
      <w:r w:rsidR="00A32DFE" w:rsidRPr="00AA297A">
        <w:rPr>
          <w:rFonts w:ascii="Arial" w:hAnsi="Arial" w:cs="Arial"/>
          <w:lang w:val="en-GB"/>
        </w:rPr>
        <w:t>has</w:t>
      </w:r>
      <w:r w:rsidRPr="00AA297A">
        <w:rPr>
          <w:rFonts w:ascii="Arial" w:hAnsi="Arial" w:cs="Arial"/>
          <w:lang w:val="en-GB"/>
        </w:rPr>
        <w:t xml:space="preserve"> their staff, </w:t>
      </w:r>
      <w:r w:rsidR="0083513D" w:rsidRPr="00AA297A">
        <w:rPr>
          <w:rFonts w:ascii="Arial" w:hAnsi="Arial" w:cs="Arial"/>
          <w:lang w:val="en-GB"/>
        </w:rPr>
        <w:t xml:space="preserve">like </w:t>
      </w:r>
      <w:r w:rsidRPr="00AA297A">
        <w:rPr>
          <w:rFonts w:ascii="Arial" w:hAnsi="Arial" w:cs="Arial"/>
          <w:lang w:val="en-GB"/>
        </w:rPr>
        <w:t>receptionist, housekeepers, and servers in the restaurant who all work on-site based on shifts and schedules previously set. As for the data from the tourism sector, the survey concluded that 90% of hospitality staff were normally engaged in site-based duties before the advent of COVID-19 pandemic. </w:t>
      </w:r>
    </w:p>
    <w:p w14:paraId="0BAA35B3" w14:textId="030E0751" w:rsidR="00971CE5" w:rsidRPr="00AA297A" w:rsidRDefault="00971CE5" w:rsidP="00BA782B">
      <w:pPr>
        <w:pStyle w:val="NormalWeb"/>
        <w:spacing w:before="0" w:beforeAutospacing="0" w:after="0" w:afterAutospacing="0" w:line="360" w:lineRule="auto"/>
        <w:jc w:val="both"/>
        <w:rPr>
          <w:rFonts w:ascii="Arial" w:hAnsi="Arial" w:cs="Arial"/>
          <w:lang w:val="en-GB"/>
        </w:rPr>
      </w:pPr>
      <w:r w:rsidRPr="00AA297A">
        <w:rPr>
          <w:rFonts w:ascii="Arial" w:hAnsi="Arial" w:cs="Arial"/>
          <w:b/>
          <w:bCs/>
          <w:lang w:val="en-GB"/>
        </w:rPr>
        <w:t>Remote Work:</w:t>
      </w:r>
      <w:r w:rsidRPr="00AA297A">
        <w:rPr>
          <w:rFonts w:ascii="Arial" w:hAnsi="Arial" w:cs="Arial"/>
          <w:lang w:val="en-GB"/>
        </w:rPr>
        <w:t xml:space="preserve"> In recent years technical advancements and implications of COVID-19 pandemic have resulted in “work from home” options being generated inn Premier Inn and the whole hospitality industry. There were a lot of hospitality workers, those in admin position mainly, working remotely to have a social distance and to conform with government directions. Surveys show that 60 % of industry workers say </w:t>
      </w:r>
      <w:r w:rsidR="0084659A" w:rsidRPr="00AA297A">
        <w:rPr>
          <w:rFonts w:ascii="Arial" w:hAnsi="Arial" w:cs="Arial"/>
          <w:lang w:val="en-GB"/>
        </w:rPr>
        <w:t>it</w:t>
      </w:r>
      <w:r w:rsidRPr="00AA297A">
        <w:rPr>
          <w:rFonts w:ascii="Arial" w:hAnsi="Arial" w:cs="Arial"/>
          <w:lang w:val="en-GB"/>
        </w:rPr>
        <w:t xml:space="preserve"> have been </w:t>
      </w:r>
      <w:r w:rsidR="00AC5102" w:rsidRPr="00AA297A">
        <w:rPr>
          <w:rFonts w:ascii="Arial" w:hAnsi="Arial" w:cs="Arial"/>
          <w:lang w:val="en-GB"/>
        </w:rPr>
        <w:t>developed</w:t>
      </w:r>
      <w:r w:rsidR="0084659A" w:rsidRPr="00AA297A">
        <w:rPr>
          <w:rFonts w:ascii="Arial" w:hAnsi="Arial" w:cs="Arial"/>
          <w:lang w:val="en-GB"/>
        </w:rPr>
        <w:t xml:space="preserve"> for </w:t>
      </w:r>
      <w:r w:rsidRPr="00AA297A">
        <w:rPr>
          <w:rFonts w:ascii="Arial" w:hAnsi="Arial" w:cs="Arial"/>
          <w:lang w:val="en-GB"/>
        </w:rPr>
        <w:t>remote workers to some extent during the epidemic, and around 30% to keep it on a part-time basis even after the epidemic</w:t>
      </w:r>
      <w:r w:rsidR="008B441A" w:rsidRPr="00AA297A">
        <w:rPr>
          <w:rFonts w:ascii="Arial" w:hAnsi="Arial" w:cs="Arial"/>
          <w:lang w:val="en-GB"/>
        </w:rPr>
        <w:t xml:space="preserve"> (</w:t>
      </w:r>
      <w:r w:rsidR="008B441A" w:rsidRPr="00AA297A">
        <w:rPr>
          <w:rFonts w:ascii="Arial" w:hAnsi="Arial" w:cs="Arial"/>
          <w:shd w:val="clear" w:color="auto" w:fill="FFFFFF"/>
          <w:lang w:val="en-GB"/>
        </w:rPr>
        <w:t>Berry, 2022)</w:t>
      </w:r>
      <w:r w:rsidRPr="00AA297A">
        <w:rPr>
          <w:rFonts w:ascii="Arial" w:hAnsi="Arial" w:cs="Arial"/>
          <w:lang w:val="en-GB"/>
        </w:rPr>
        <w:t>.</w:t>
      </w:r>
    </w:p>
    <w:p w14:paraId="48ECEE3C" w14:textId="1454CD76" w:rsidR="00971CE5" w:rsidRPr="00AA297A" w:rsidRDefault="00971CE5" w:rsidP="00BA782B">
      <w:pPr>
        <w:pStyle w:val="NormalWeb"/>
        <w:spacing w:before="0" w:beforeAutospacing="0" w:after="0" w:afterAutospacing="0" w:line="360" w:lineRule="auto"/>
        <w:jc w:val="both"/>
        <w:rPr>
          <w:rFonts w:ascii="Arial" w:hAnsi="Arial" w:cs="Arial"/>
          <w:lang w:val="en-GB"/>
        </w:rPr>
      </w:pPr>
      <w:r w:rsidRPr="00AA297A">
        <w:rPr>
          <w:rFonts w:ascii="Arial" w:hAnsi="Arial" w:cs="Arial"/>
          <w:b/>
          <w:bCs/>
          <w:lang w:val="en-GB"/>
        </w:rPr>
        <w:t>Flexible Work Arrangements:</w:t>
      </w:r>
      <w:r w:rsidRPr="00AA297A">
        <w:rPr>
          <w:rFonts w:ascii="Arial" w:hAnsi="Arial" w:cs="Arial"/>
          <w:lang w:val="en-GB"/>
        </w:rPr>
        <w:t xml:space="preserve"> The Agency recently started to implement mixed working patterns with flexible work options to allow their staff to decide their working hours or work remotely some days. These arrangements encourage the work-life balance of the staff, which </w:t>
      </w:r>
      <w:r w:rsidR="003F02D0" w:rsidRPr="00AA297A">
        <w:rPr>
          <w:rFonts w:ascii="Arial" w:hAnsi="Arial" w:cs="Arial"/>
          <w:lang w:val="en-GB"/>
        </w:rPr>
        <w:t>develop</w:t>
      </w:r>
      <w:r w:rsidRPr="00AA297A">
        <w:rPr>
          <w:rFonts w:ascii="Arial" w:hAnsi="Arial" w:cs="Arial"/>
          <w:lang w:val="en-GB"/>
        </w:rPr>
        <w:t xml:space="preserve"> to stay satisfied and at the company for </w:t>
      </w:r>
      <w:r w:rsidR="00BA782B" w:rsidRPr="00AA297A">
        <w:rPr>
          <w:rFonts w:ascii="Arial" w:hAnsi="Arial" w:cs="Arial"/>
          <w:lang w:val="en-GB"/>
        </w:rPr>
        <w:t>a prolonged period</w:t>
      </w:r>
      <w:r w:rsidR="008B441A" w:rsidRPr="00AA297A">
        <w:rPr>
          <w:rFonts w:ascii="Arial" w:hAnsi="Arial" w:cs="Arial"/>
          <w:lang w:val="en-GB"/>
        </w:rPr>
        <w:t xml:space="preserve"> (</w:t>
      </w:r>
      <w:r w:rsidR="008B441A" w:rsidRPr="00AA297A">
        <w:rPr>
          <w:rFonts w:ascii="Arial" w:hAnsi="Arial" w:cs="Arial"/>
          <w:shd w:val="clear" w:color="auto" w:fill="FFFFFF"/>
          <w:lang w:val="en-GB"/>
        </w:rPr>
        <w:t>Page and Connell, 2020)</w:t>
      </w:r>
      <w:r w:rsidRPr="00AA297A">
        <w:rPr>
          <w:rFonts w:ascii="Arial" w:hAnsi="Arial" w:cs="Arial"/>
          <w:lang w:val="en-GB"/>
        </w:rPr>
        <w:t>. A recent report from Premier Inn, based on internal surveys, shows that workers who have flexible work options at their disposal indicate higher levels of engagement and productivity on an equal footing.</w:t>
      </w:r>
    </w:p>
    <w:p w14:paraId="734B8FEB" w14:textId="77777777" w:rsidR="005C731A" w:rsidRPr="00AA297A" w:rsidRDefault="005C731A" w:rsidP="00BA782B">
      <w:pPr>
        <w:pStyle w:val="Heading2"/>
        <w:spacing w:before="0" w:line="360" w:lineRule="auto"/>
        <w:jc w:val="both"/>
        <w:rPr>
          <w:rFonts w:cs="Arial"/>
          <w:color w:val="auto"/>
          <w:szCs w:val="24"/>
          <w:lang w:val="en-GB" w:eastAsia="en-IN"/>
        </w:rPr>
      </w:pPr>
      <w:bookmarkStart w:id="6" w:name="_Toc165662594"/>
      <w:r w:rsidRPr="00AA297A">
        <w:rPr>
          <w:rFonts w:cs="Arial"/>
          <w:color w:val="auto"/>
          <w:szCs w:val="24"/>
          <w:lang w:val="en-GB" w:eastAsia="en-IN"/>
        </w:rPr>
        <w:lastRenderedPageBreak/>
        <w:t>Case Studies: Managing Employee Performance in Different Work Modes</w:t>
      </w:r>
      <w:bookmarkEnd w:id="6"/>
    </w:p>
    <w:p w14:paraId="3373F869" w14:textId="0F3F3457" w:rsidR="00D75F57" w:rsidRPr="00AA297A" w:rsidRDefault="00D75F57" w:rsidP="00BA782B">
      <w:pPr>
        <w:pStyle w:val="NormalWeb"/>
        <w:spacing w:before="0" w:beforeAutospacing="0" w:after="0" w:afterAutospacing="0" w:line="360" w:lineRule="auto"/>
        <w:jc w:val="both"/>
        <w:rPr>
          <w:rFonts w:ascii="Arial" w:hAnsi="Arial" w:cs="Arial"/>
          <w:b/>
          <w:bCs/>
          <w:lang w:val="en-GB"/>
        </w:rPr>
      </w:pPr>
      <w:r w:rsidRPr="00AA297A">
        <w:rPr>
          <w:rFonts w:ascii="Arial" w:hAnsi="Arial" w:cs="Arial"/>
          <w:b/>
          <w:bCs/>
          <w:lang w:val="en-GB"/>
        </w:rPr>
        <w:t>The Marriott</w:t>
      </w:r>
    </w:p>
    <w:p w14:paraId="030DB09C" w14:textId="2EA84B01" w:rsidR="00D75F57" w:rsidRPr="00AA297A" w:rsidRDefault="00D75F57" w:rsidP="00BA782B">
      <w:pPr>
        <w:pStyle w:val="NormalWeb"/>
        <w:spacing w:before="0" w:beforeAutospacing="0" w:after="0" w:afterAutospacing="0" w:line="360" w:lineRule="auto"/>
        <w:jc w:val="both"/>
        <w:rPr>
          <w:rFonts w:ascii="Arial" w:hAnsi="Arial" w:cs="Arial"/>
          <w:lang w:val="en-GB"/>
        </w:rPr>
      </w:pPr>
      <w:r w:rsidRPr="00AA297A">
        <w:rPr>
          <w:rFonts w:ascii="Arial" w:hAnsi="Arial" w:cs="Arial"/>
          <w:lang w:val="en-GB"/>
        </w:rPr>
        <w:t>The hotel Marriott is levering tech-centric approach to</w:t>
      </w:r>
      <w:r w:rsidR="00DC73D9" w:rsidRPr="00AA297A">
        <w:rPr>
          <w:rFonts w:ascii="Arial" w:hAnsi="Arial" w:cs="Arial"/>
          <w:lang w:val="en-GB"/>
        </w:rPr>
        <w:t xml:space="preserve"> develop</w:t>
      </w:r>
      <w:r w:rsidRPr="00AA297A">
        <w:rPr>
          <w:rFonts w:ascii="Arial" w:hAnsi="Arial" w:cs="Arial"/>
          <w:lang w:val="en-GB"/>
        </w:rPr>
        <w:t xml:space="preserve"> in the management of various work modes. As outlined in the business's internal statistics, </w:t>
      </w:r>
      <w:r w:rsidR="00ED3362" w:rsidRPr="00AA297A">
        <w:rPr>
          <w:rFonts w:ascii="Arial" w:hAnsi="Arial" w:cs="Arial"/>
          <w:lang w:val="en-GB"/>
        </w:rPr>
        <w:t>it</w:t>
      </w:r>
      <w:r w:rsidRPr="00AA297A">
        <w:rPr>
          <w:rFonts w:ascii="Arial" w:hAnsi="Arial" w:cs="Arial"/>
          <w:lang w:val="en-GB"/>
        </w:rPr>
        <w:t xml:space="preserve"> </w:t>
      </w:r>
      <w:r w:rsidR="00FD496A" w:rsidRPr="00AA297A">
        <w:rPr>
          <w:rFonts w:ascii="Arial" w:hAnsi="Arial" w:cs="Arial"/>
          <w:lang w:val="en-GB"/>
        </w:rPr>
        <w:t>has</w:t>
      </w:r>
      <w:r w:rsidRPr="00AA297A">
        <w:rPr>
          <w:rFonts w:ascii="Arial" w:hAnsi="Arial" w:cs="Arial"/>
          <w:lang w:val="en-GB"/>
        </w:rPr>
        <w:t xml:space="preserve"> established mobile apps and online training platforms to boost the productivity of employees, and majority of those employees (80%) are </w:t>
      </w:r>
      <w:r w:rsidR="00FD496A" w:rsidRPr="00AA297A">
        <w:rPr>
          <w:rFonts w:ascii="Arial" w:hAnsi="Arial" w:cs="Arial"/>
          <w:lang w:val="en-GB"/>
        </w:rPr>
        <w:t>developed</w:t>
      </w:r>
      <w:r w:rsidRPr="00AA297A">
        <w:rPr>
          <w:rFonts w:ascii="Arial" w:hAnsi="Arial" w:cs="Arial"/>
          <w:lang w:val="en-GB"/>
        </w:rPr>
        <w:t xml:space="preserve"> to use those tools</w:t>
      </w:r>
      <w:r w:rsidR="00F96150" w:rsidRPr="00AA297A">
        <w:rPr>
          <w:rFonts w:ascii="Arial" w:hAnsi="Arial" w:cs="Arial"/>
          <w:lang w:val="en-GB"/>
        </w:rPr>
        <w:t xml:space="preserve"> (</w:t>
      </w:r>
      <w:r w:rsidR="00F96150" w:rsidRPr="00AA297A">
        <w:rPr>
          <w:rFonts w:ascii="Arial" w:hAnsi="Arial" w:cs="Arial"/>
          <w:shd w:val="clear" w:color="auto" w:fill="FFFFFF"/>
          <w:lang w:val="en-GB"/>
        </w:rPr>
        <w:t>Said, 2023)</w:t>
      </w:r>
      <w:r w:rsidRPr="00AA297A">
        <w:rPr>
          <w:rFonts w:ascii="Arial" w:hAnsi="Arial" w:cs="Arial"/>
          <w:lang w:val="en-GB"/>
        </w:rPr>
        <w:t>. These mediums make the job of employees easier and </w:t>
      </w:r>
      <w:r w:rsidR="00ED680D" w:rsidRPr="00AA297A">
        <w:rPr>
          <w:rFonts w:ascii="Arial" w:hAnsi="Arial" w:cs="Arial"/>
          <w:lang w:val="en-GB"/>
        </w:rPr>
        <w:t>make</w:t>
      </w:r>
      <w:r w:rsidRPr="00AA297A">
        <w:rPr>
          <w:rFonts w:ascii="Arial" w:hAnsi="Arial" w:cs="Arial"/>
          <w:lang w:val="en-GB"/>
        </w:rPr>
        <w:t xml:space="preserve"> view </w:t>
      </w:r>
      <w:r w:rsidR="003A4DDF" w:rsidRPr="00AA297A">
        <w:rPr>
          <w:rFonts w:ascii="Arial" w:hAnsi="Arial" w:cs="Arial"/>
          <w:lang w:val="en-GB"/>
        </w:rPr>
        <w:t xml:space="preserve">on </w:t>
      </w:r>
      <w:r w:rsidRPr="00AA297A">
        <w:rPr>
          <w:rFonts w:ascii="Arial" w:hAnsi="Arial" w:cs="Arial"/>
          <w:lang w:val="en-GB"/>
        </w:rPr>
        <w:t>training materials, performance metrics, and feedback in e-learning</w:t>
      </w:r>
      <w:r w:rsidR="00BE1768" w:rsidRPr="00AA297A">
        <w:rPr>
          <w:rFonts w:ascii="Arial" w:hAnsi="Arial" w:cs="Arial"/>
          <w:lang w:val="en-GB"/>
        </w:rPr>
        <w:t xml:space="preserve">. </w:t>
      </w:r>
    </w:p>
    <w:p w14:paraId="23A9ADE9" w14:textId="3E35CEA9" w:rsidR="00D75F57" w:rsidRPr="00AA297A" w:rsidRDefault="00D75F57" w:rsidP="00BA782B">
      <w:pPr>
        <w:pStyle w:val="NormalWeb"/>
        <w:spacing w:before="0" w:beforeAutospacing="0" w:after="0" w:afterAutospacing="0" w:line="360" w:lineRule="auto"/>
        <w:jc w:val="both"/>
        <w:rPr>
          <w:rFonts w:ascii="Arial" w:hAnsi="Arial" w:cs="Arial"/>
          <w:lang w:val="en-GB"/>
        </w:rPr>
      </w:pPr>
      <w:r w:rsidRPr="00AA297A">
        <w:rPr>
          <w:rFonts w:ascii="Arial" w:hAnsi="Arial" w:cs="Arial"/>
          <w:lang w:val="en-GB"/>
        </w:rPr>
        <w:t xml:space="preserve">Notably, The Marriott has brought more technology on board as well as flexible scheduling options including employee preferences while their guest demand still is satisfied. Data taken from employee surveys says that more than 70% of employees at Marriott recognize that the ability to alter their schedules is </w:t>
      </w:r>
      <w:r w:rsidR="00BA782B" w:rsidRPr="00AA297A">
        <w:rPr>
          <w:rFonts w:ascii="Arial" w:hAnsi="Arial" w:cs="Arial"/>
          <w:lang w:val="en-GB"/>
        </w:rPr>
        <w:t>incredibly supportive</w:t>
      </w:r>
      <w:r w:rsidRPr="00AA297A">
        <w:rPr>
          <w:rFonts w:ascii="Arial" w:hAnsi="Arial" w:cs="Arial"/>
          <w:lang w:val="en-GB"/>
        </w:rPr>
        <w:t>, which increases their job satisfaction and turnover</w:t>
      </w:r>
      <w:r w:rsidR="00712D9F" w:rsidRPr="00AA297A">
        <w:rPr>
          <w:rFonts w:ascii="Arial" w:hAnsi="Arial" w:cs="Arial"/>
          <w:lang w:val="en-GB"/>
        </w:rPr>
        <w:t xml:space="preserve"> (marriott.com, 2024)</w:t>
      </w:r>
      <w:r w:rsidRPr="00AA297A">
        <w:rPr>
          <w:rFonts w:ascii="Arial" w:hAnsi="Arial" w:cs="Arial"/>
          <w:lang w:val="en-GB"/>
        </w:rPr>
        <w:t>.</w:t>
      </w:r>
      <w:r w:rsidR="00525BDB" w:rsidRPr="00AA297A">
        <w:rPr>
          <w:rFonts w:ascii="Arial" w:hAnsi="Arial" w:cs="Arial"/>
          <w:lang w:val="en-GB"/>
        </w:rPr>
        <w:t xml:space="preserve"> </w:t>
      </w:r>
      <w:r w:rsidRPr="00AA297A">
        <w:rPr>
          <w:rFonts w:ascii="Arial" w:hAnsi="Arial" w:cs="Arial"/>
          <w:lang w:val="en-GB"/>
        </w:rPr>
        <w:t>Reliable communication channels such as virtual meetings and messaging platforms that will be</w:t>
      </w:r>
      <w:r w:rsidR="005F610F" w:rsidRPr="00AA297A">
        <w:rPr>
          <w:rFonts w:ascii="Arial" w:hAnsi="Arial" w:cs="Arial"/>
          <w:lang w:val="en-GB"/>
        </w:rPr>
        <w:t xml:space="preserve"> develop</w:t>
      </w:r>
      <w:r w:rsidRPr="00AA297A">
        <w:rPr>
          <w:rFonts w:ascii="Arial" w:hAnsi="Arial" w:cs="Arial"/>
          <w:lang w:val="en-GB"/>
        </w:rPr>
        <w:t xml:space="preserve"> and all the time are the best resources keeping the remote workers connected and motivated</w:t>
      </w:r>
      <w:r w:rsidR="00F96150" w:rsidRPr="00AA297A">
        <w:rPr>
          <w:rFonts w:ascii="Arial" w:hAnsi="Arial" w:cs="Arial"/>
          <w:lang w:val="en-GB"/>
        </w:rPr>
        <w:t xml:space="preserve"> (</w:t>
      </w:r>
      <w:r w:rsidR="00F96150" w:rsidRPr="00AA297A">
        <w:rPr>
          <w:rFonts w:ascii="Arial" w:hAnsi="Arial" w:cs="Arial"/>
          <w:shd w:val="clear" w:color="auto" w:fill="FFFFFF"/>
          <w:lang w:val="en-GB"/>
        </w:rPr>
        <w:t>Jolene, 2023)</w:t>
      </w:r>
      <w:r w:rsidRPr="00AA297A">
        <w:rPr>
          <w:rFonts w:ascii="Arial" w:hAnsi="Arial" w:cs="Arial"/>
          <w:lang w:val="en-GB"/>
        </w:rPr>
        <w:t>. A great proportion of employees have shown that the</w:t>
      </w:r>
      <w:r w:rsidR="00A31107" w:rsidRPr="00AA297A">
        <w:rPr>
          <w:rFonts w:ascii="Arial" w:hAnsi="Arial" w:cs="Arial"/>
          <w:lang w:val="en-GB"/>
        </w:rPr>
        <w:t>se</w:t>
      </w:r>
      <w:r w:rsidRPr="00AA297A">
        <w:rPr>
          <w:rFonts w:ascii="Arial" w:hAnsi="Arial" w:cs="Arial"/>
          <w:lang w:val="en-GB"/>
        </w:rPr>
        <w:t xml:space="preserve"> are happy and engaged employees as the</w:t>
      </w:r>
      <w:r w:rsidR="00ED1F30" w:rsidRPr="00AA297A">
        <w:rPr>
          <w:rFonts w:ascii="Arial" w:hAnsi="Arial" w:cs="Arial"/>
          <w:lang w:val="en-GB"/>
        </w:rPr>
        <w:t>se</w:t>
      </w:r>
      <w:r w:rsidRPr="00AA297A">
        <w:rPr>
          <w:rFonts w:ascii="Arial" w:hAnsi="Arial" w:cs="Arial"/>
          <w:lang w:val="en-GB"/>
        </w:rPr>
        <w:t> are able to share their ideas and get the support they need through these channels.</w:t>
      </w:r>
    </w:p>
    <w:p w14:paraId="3F818F9F" w14:textId="4B0AA4DB" w:rsidR="00D75F57" w:rsidRPr="00AA297A" w:rsidRDefault="00D75F57" w:rsidP="00BA782B">
      <w:pPr>
        <w:pStyle w:val="NormalWeb"/>
        <w:spacing w:before="0" w:beforeAutospacing="0" w:after="0" w:afterAutospacing="0" w:line="360" w:lineRule="auto"/>
        <w:jc w:val="both"/>
        <w:rPr>
          <w:rFonts w:ascii="Arial" w:hAnsi="Arial" w:cs="Arial"/>
          <w:b/>
          <w:bCs/>
          <w:lang w:val="en-GB"/>
        </w:rPr>
      </w:pPr>
      <w:r w:rsidRPr="00AA297A">
        <w:rPr>
          <w:rFonts w:ascii="Arial" w:hAnsi="Arial" w:cs="Arial"/>
          <w:b/>
          <w:bCs/>
          <w:lang w:val="en-GB"/>
        </w:rPr>
        <w:t>IHG (InterContinental Hotels Group)</w:t>
      </w:r>
    </w:p>
    <w:p w14:paraId="686FA7A4" w14:textId="40E5CDA5" w:rsidR="00D75F57" w:rsidRPr="00AA297A" w:rsidRDefault="00D75F57" w:rsidP="00BA782B">
      <w:pPr>
        <w:pStyle w:val="NormalWeb"/>
        <w:spacing w:before="0" w:beforeAutospacing="0" w:after="0" w:afterAutospacing="0" w:line="360" w:lineRule="auto"/>
        <w:jc w:val="both"/>
        <w:rPr>
          <w:rFonts w:ascii="Arial" w:hAnsi="Arial" w:cs="Arial"/>
          <w:lang w:val="en-GB"/>
        </w:rPr>
      </w:pPr>
      <w:r w:rsidRPr="00AA297A">
        <w:rPr>
          <w:rFonts w:ascii="Arial" w:hAnsi="Arial" w:cs="Arial"/>
          <w:lang w:val="en-GB"/>
        </w:rPr>
        <w:t>IHG has emphasized on </w:t>
      </w:r>
      <w:r w:rsidR="00443A1B" w:rsidRPr="00AA297A">
        <w:rPr>
          <w:rFonts w:ascii="Arial" w:hAnsi="Arial" w:cs="Arial"/>
          <w:lang w:val="en-GB"/>
        </w:rPr>
        <w:t>employee’s</w:t>
      </w:r>
      <w:r w:rsidRPr="00AA297A">
        <w:rPr>
          <w:rFonts w:ascii="Arial" w:hAnsi="Arial" w:cs="Arial"/>
          <w:lang w:val="en-GB"/>
        </w:rPr>
        <w:t> engagement and the ways by which this can be accomplished are through, constant communication, recognition programs and career path development programs</w:t>
      </w:r>
      <w:r w:rsidR="00712D9F" w:rsidRPr="00AA297A">
        <w:rPr>
          <w:rFonts w:ascii="Arial" w:hAnsi="Arial" w:cs="Arial"/>
          <w:lang w:val="en-GB"/>
        </w:rPr>
        <w:t xml:space="preserve"> (ihg.com, 2024)</w:t>
      </w:r>
      <w:r w:rsidRPr="00AA297A">
        <w:rPr>
          <w:rFonts w:ascii="Arial" w:hAnsi="Arial" w:cs="Arial"/>
          <w:lang w:val="en-GB"/>
        </w:rPr>
        <w:t>. The surveys of employees' content showed more than 80% of IHG employees have a good opinion of the company and a good feeling that their contribution to the company is not ignored</w:t>
      </w:r>
      <w:r w:rsidR="00F96150" w:rsidRPr="00AA297A">
        <w:rPr>
          <w:rFonts w:ascii="Arial" w:hAnsi="Arial" w:cs="Arial"/>
          <w:lang w:val="en-GB"/>
        </w:rPr>
        <w:t xml:space="preserve"> (</w:t>
      </w:r>
      <w:proofErr w:type="spellStart"/>
      <w:r w:rsidR="00F96150" w:rsidRPr="00AA297A">
        <w:rPr>
          <w:rFonts w:ascii="Arial" w:hAnsi="Arial" w:cs="Arial"/>
          <w:shd w:val="clear" w:color="auto" w:fill="FFFFFF"/>
          <w:lang w:val="en-GB"/>
        </w:rPr>
        <w:t>Aroul</w:t>
      </w:r>
      <w:proofErr w:type="spellEnd"/>
      <w:r w:rsidR="00F96150" w:rsidRPr="00AA297A">
        <w:rPr>
          <w:rFonts w:ascii="Arial" w:hAnsi="Arial" w:cs="Arial"/>
          <w:shd w:val="clear" w:color="auto" w:fill="FFFFFF"/>
          <w:lang w:val="en-GB"/>
        </w:rPr>
        <w:t xml:space="preserve"> </w:t>
      </w:r>
      <w:r w:rsidR="00F96150" w:rsidRPr="00AA297A">
        <w:rPr>
          <w:rFonts w:ascii="Arial" w:hAnsi="Arial" w:cs="Arial"/>
          <w:i/>
          <w:iCs/>
          <w:shd w:val="clear" w:color="auto" w:fill="FFFFFF"/>
          <w:lang w:val="en-GB"/>
        </w:rPr>
        <w:t>et al.,</w:t>
      </w:r>
      <w:r w:rsidR="00F96150" w:rsidRPr="00AA297A">
        <w:rPr>
          <w:rFonts w:ascii="Arial" w:hAnsi="Arial" w:cs="Arial"/>
          <w:shd w:val="clear" w:color="auto" w:fill="FFFFFF"/>
          <w:lang w:val="en-GB"/>
        </w:rPr>
        <w:t xml:space="preserve"> 2023)</w:t>
      </w:r>
      <w:r w:rsidRPr="00AA297A">
        <w:rPr>
          <w:rFonts w:ascii="Arial" w:hAnsi="Arial" w:cs="Arial"/>
          <w:lang w:val="en-GB"/>
        </w:rPr>
        <w:t>.</w:t>
      </w:r>
    </w:p>
    <w:p w14:paraId="1E7F3977" w14:textId="78AF6609" w:rsidR="00D75F57" w:rsidRPr="00AA297A" w:rsidRDefault="00D75F57" w:rsidP="00BA782B">
      <w:pPr>
        <w:pStyle w:val="NormalWeb"/>
        <w:spacing w:before="0" w:beforeAutospacing="0" w:after="0" w:afterAutospacing="0" w:line="360" w:lineRule="auto"/>
        <w:jc w:val="both"/>
        <w:rPr>
          <w:rFonts w:ascii="Arial" w:hAnsi="Arial" w:cs="Arial"/>
          <w:lang w:val="en-GB"/>
        </w:rPr>
      </w:pPr>
      <w:r w:rsidRPr="00AA297A">
        <w:rPr>
          <w:rFonts w:ascii="Arial" w:hAnsi="Arial" w:cs="Arial"/>
          <w:lang w:val="en-GB"/>
        </w:rPr>
        <w:t>IHG has made changes on remote work policy with the aim of providing clear guidelines and support to remote employees. In that regard, statistics showed that 85% of IHG employees can work remotely effectively without lack of necessary equipment and resources</w:t>
      </w:r>
      <w:r w:rsidR="00F96150" w:rsidRPr="00AA297A">
        <w:rPr>
          <w:rFonts w:ascii="Arial" w:hAnsi="Arial" w:cs="Arial"/>
          <w:lang w:val="en-GB"/>
        </w:rPr>
        <w:t xml:space="preserve"> (</w:t>
      </w:r>
      <w:proofErr w:type="spellStart"/>
      <w:r w:rsidR="00F96150" w:rsidRPr="00AA297A">
        <w:rPr>
          <w:rFonts w:ascii="Arial" w:hAnsi="Arial" w:cs="Arial"/>
          <w:shd w:val="clear" w:color="auto" w:fill="FFFFFF"/>
          <w:lang w:val="en-GB"/>
        </w:rPr>
        <w:t>Bafadhal</w:t>
      </w:r>
      <w:proofErr w:type="spellEnd"/>
      <w:r w:rsidR="00F96150" w:rsidRPr="00AA297A">
        <w:rPr>
          <w:rFonts w:ascii="Arial" w:hAnsi="Arial" w:cs="Arial"/>
          <w:shd w:val="clear" w:color="auto" w:fill="FFFFFF"/>
          <w:lang w:val="en-GB"/>
        </w:rPr>
        <w:t xml:space="preserve"> and </w:t>
      </w:r>
      <w:proofErr w:type="spellStart"/>
      <w:r w:rsidR="00F96150" w:rsidRPr="00AA297A">
        <w:rPr>
          <w:rFonts w:ascii="Arial" w:hAnsi="Arial" w:cs="Arial"/>
          <w:shd w:val="clear" w:color="auto" w:fill="FFFFFF"/>
          <w:lang w:val="en-GB"/>
        </w:rPr>
        <w:t>Hendrawan</w:t>
      </w:r>
      <w:proofErr w:type="spellEnd"/>
      <w:r w:rsidR="00F96150" w:rsidRPr="00AA297A">
        <w:rPr>
          <w:rFonts w:ascii="Arial" w:hAnsi="Arial" w:cs="Arial"/>
          <w:shd w:val="clear" w:color="auto" w:fill="FFFFFF"/>
          <w:lang w:val="en-GB"/>
        </w:rPr>
        <w:t>, 2023)</w:t>
      </w:r>
      <w:r w:rsidRPr="00AA297A">
        <w:rPr>
          <w:rFonts w:ascii="Arial" w:hAnsi="Arial" w:cs="Arial"/>
          <w:lang w:val="en-GB"/>
        </w:rPr>
        <w:t>. Digital tools are used to track overall performance in terms of work accomplishment</w:t>
      </w:r>
      <w:r w:rsidR="003B484D" w:rsidRPr="00AA297A">
        <w:rPr>
          <w:rFonts w:ascii="Arial" w:hAnsi="Arial" w:cs="Arial"/>
          <w:lang w:val="en-GB"/>
        </w:rPr>
        <w:t xml:space="preserve">. It is </w:t>
      </w:r>
      <w:r w:rsidRPr="00AA297A">
        <w:rPr>
          <w:rFonts w:ascii="Arial" w:hAnsi="Arial" w:cs="Arial"/>
          <w:lang w:val="en-GB"/>
        </w:rPr>
        <w:t xml:space="preserve">helping the managers to assess the performance of all employees whether they </w:t>
      </w:r>
      <w:r w:rsidR="00417665" w:rsidRPr="00AA297A">
        <w:rPr>
          <w:rFonts w:ascii="Arial" w:hAnsi="Arial" w:cs="Arial"/>
          <w:lang w:val="en-GB"/>
        </w:rPr>
        <w:t xml:space="preserve">maintain </w:t>
      </w:r>
      <w:r w:rsidRPr="00AA297A">
        <w:rPr>
          <w:rFonts w:ascii="Arial" w:hAnsi="Arial" w:cs="Arial"/>
          <w:lang w:val="en-GB"/>
        </w:rPr>
        <w:t>work from home or in office, to ensure</w:t>
      </w:r>
      <w:r w:rsidR="00417665" w:rsidRPr="00AA297A">
        <w:rPr>
          <w:rFonts w:ascii="Arial" w:hAnsi="Arial" w:cs="Arial"/>
          <w:lang w:val="en-GB"/>
        </w:rPr>
        <w:t xml:space="preserve"> that</w:t>
      </w:r>
      <w:r w:rsidRPr="00AA297A">
        <w:rPr>
          <w:rFonts w:ascii="Arial" w:hAnsi="Arial" w:cs="Arial"/>
          <w:lang w:val="en-GB"/>
        </w:rPr>
        <w:t xml:space="preserve"> they are accountable and productive.</w:t>
      </w:r>
    </w:p>
    <w:p w14:paraId="11CC3983" w14:textId="76E2AF73" w:rsidR="00D75F57" w:rsidRPr="00AA297A" w:rsidRDefault="00D75F57" w:rsidP="00BA782B">
      <w:pPr>
        <w:pStyle w:val="NormalWeb"/>
        <w:spacing w:before="0" w:beforeAutospacing="0" w:after="0" w:afterAutospacing="0" w:line="360" w:lineRule="auto"/>
        <w:jc w:val="both"/>
        <w:rPr>
          <w:rFonts w:ascii="Arial" w:hAnsi="Arial" w:cs="Arial"/>
          <w:b/>
          <w:bCs/>
          <w:lang w:val="en-GB"/>
        </w:rPr>
      </w:pPr>
      <w:r w:rsidRPr="00AA297A">
        <w:rPr>
          <w:rFonts w:ascii="Arial" w:hAnsi="Arial" w:cs="Arial"/>
          <w:b/>
          <w:bCs/>
          <w:lang w:val="en-GB"/>
        </w:rPr>
        <w:t>Radisson</w:t>
      </w:r>
    </w:p>
    <w:p w14:paraId="62C721AB" w14:textId="457155F3" w:rsidR="00D75F57" w:rsidRPr="00AA297A" w:rsidRDefault="00D75F57" w:rsidP="00BA782B">
      <w:pPr>
        <w:pStyle w:val="NormalWeb"/>
        <w:spacing w:before="0" w:beforeAutospacing="0" w:after="0" w:afterAutospacing="0" w:line="360" w:lineRule="auto"/>
        <w:jc w:val="both"/>
        <w:rPr>
          <w:rFonts w:ascii="Arial" w:hAnsi="Arial" w:cs="Arial"/>
          <w:lang w:val="en-GB"/>
        </w:rPr>
      </w:pPr>
      <w:r w:rsidRPr="00AA297A">
        <w:rPr>
          <w:rFonts w:ascii="Arial" w:hAnsi="Arial" w:cs="Arial"/>
          <w:lang w:val="en-GB"/>
        </w:rPr>
        <w:t>The company highly values employee training and </w:t>
      </w:r>
      <w:r w:rsidR="00BA782B" w:rsidRPr="00AA297A">
        <w:rPr>
          <w:rFonts w:ascii="Arial" w:hAnsi="Arial" w:cs="Arial"/>
          <w:lang w:val="en-GB"/>
        </w:rPr>
        <w:t>education and</w:t>
      </w:r>
      <w:r w:rsidRPr="00AA297A">
        <w:rPr>
          <w:rFonts w:ascii="Arial" w:hAnsi="Arial" w:cs="Arial"/>
          <w:lang w:val="en-GB"/>
        </w:rPr>
        <w:t xml:space="preserve"> has thus set up programs that will help the staff to obtain or sharpen the employable skills needed for </w:t>
      </w:r>
      <w:r w:rsidRPr="00AA297A">
        <w:rPr>
          <w:rFonts w:ascii="Arial" w:hAnsi="Arial" w:cs="Arial"/>
          <w:lang w:val="en-GB"/>
        </w:rPr>
        <w:lastRenderedPageBreak/>
        <w:t>remote work and flexible scheduling. Data from internals indicate that more than 90% of employees from the Radisson team have successfully completed training courses dealing with working from home and those for flexible hours.</w:t>
      </w:r>
    </w:p>
    <w:p w14:paraId="0C63771D" w14:textId="695A9B05" w:rsidR="00D75F57" w:rsidRPr="00AA297A" w:rsidRDefault="00D75F57" w:rsidP="00BA782B">
      <w:pPr>
        <w:pStyle w:val="NormalWeb"/>
        <w:spacing w:before="0" w:beforeAutospacing="0" w:after="0" w:afterAutospacing="0" w:line="360" w:lineRule="auto"/>
        <w:jc w:val="both"/>
        <w:rPr>
          <w:rFonts w:ascii="Arial" w:hAnsi="Arial" w:cs="Arial"/>
          <w:lang w:val="en-GB"/>
        </w:rPr>
      </w:pPr>
      <w:r w:rsidRPr="00AA297A">
        <w:rPr>
          <w:rFonts w:ascii="Arial" w:hAnsi="Arial" w:cs="Arial"/>
          <w:lang w:val="en-GB"/>
        </w:rPr>
        <w:t>Employee health initiatives, comprising of mental health workshops and work-life balance programs, are employed to make performance management strategies efficient</w:t>
      </w:r>
      <w:r w:rsidR="00F96150" w:rsidRPr="00AA297A">
        <w:rPr>
          <w:rFonts w:ascii="Arial" w:hAnsi="Arial" w:cs="Arial"/>
          <w:lang w:val="en-GB"/>
        </w:rPr>
        <w:t xml:space="preserve"> (</w:t>
      </w:r>
      <w:proofErr w:type="spellStart"/>
      <w:r w:rsidR="00F96150" w:rsidRPr="00AA297A">
        <w:rPr>
          <w:rFonts w:ascii="Arial" w:hAnsi="Arial" w:cs="Arial"/>
          <w:shd w:val="clear" w:color="auto" w:fill="FFFFFF"/>
          <w:lang w:val="en-GB"/>
        </w:rPr>
        <w:t>Bafadhal</w:t>
      </w:r>
      <w:proofErr w:type="spellEnd"/>
      <w:r w:rsidR="00F96150" w:rsidRPr="00AA297A">
        <w:rPr>
          <w:rFonts w:ascii="Arial" w:hAnsi="Arial" w:cs="Arial"/>
          <w:shd w:val="clear" w:color="auto" w:fill="FFFFFF"/>
          <w:lang w:val="en-GB"/>
        </w:rPr>
        <w:t xml:space="preserve"> and </w:t>
      </w:r>
      <w:proofErr w:type="spellStart"/>
      <w:r w:rsidR="00F96150" w:rsidRPr="00AA297A">
        <w:rPr>
          <w:rFonts w:ascii="Arial" w:hAnsi="Arial" w:cs="Arial"/>
          <w:shd w:val="clear" w:color="auto" w:fill="FFFFFF"/>
          <w:lang w:val="en-GB"/>
        </w:rPr>
        <w:t>Hendrawan</w:t>
      </w:r>
      <w:proofErr w:type="spellEnd"/>
      <w:r w:rsidR="00F96150" w:rsidRPr="00AA297A">
        <w:rPr>
          <w:rFonts w:ascii="Arial" w:hAnsi="Arial" w:cs="Arial"/>
          <w:shd w:val="clear" w:color="auto" w:fill="FFFFFF"/>
          <w:lang w:val="en-GB"/>
        </w:rPr>
        <w:t>, 2023)</w:t>
      </w:r>
      <w:r w:rsidRPr="00AA297A">
        <w:rPr>
          <w:rFonts w:ascii="Arial" w:hAnsi="Arial" w:cs="Arial"/>
          <w:lang w:val="en-GB"/>
        </w:rPr>
        <w:t>. Radisson's assessments express that these efforts do get </w:t>
      </w:r>
      <w:r w:rsidR="003E421D" w:rsidRPr="00AA297A">
        <w:rPr>
          <w:rFonts w:ascii="Arial" w:hAnsi="Arial" w:cs="Arial"/>
          <w:lang w:val="en-GB"/>
        </w:rPr>
        <w:t>positive feedback</w:t>
      </w:r>
      <w:r w:rsidRPr="00AA297A">
        <w:rPr>
          <w:rFonts w:ascii="Arial" w:hAnsi="Arial" w:cs="Arial"/>
          <w:lang w:val="en-GB"/>
        </w:rPr>
        <w:t xml:space="preserve"> from the employees who are more content and satisfied with the job. Thus, overall, high performance rates have been achieved.</w:t>
      </w:r>
    </w:p>
    <w:p w14:paraId="385FE02F" w14:textId="1B048C21" w:rsidR="00E819F1" w:rsidRPr="00AA297A" w:rsidRDefault="00D75F57" w:rsidP="00BA782B">
      <w:pPr>
        <w:pStyle w:val="NormalWeb"/>
        <w:spacing w:before="0" w:beforeAutospacing="0" w:after="0" w:afterAutospacing="0" w:line="360" w:lineRule="auto"/>
        <w:jc w:val="both"/>
        <w:rPr>
          <w:rFonts w:ascii="Arial" w:hAnsi="Arial" w:cs="Arial"/>
          <w:lang w:val="en-GB"/>
        </w:rPr>
      </w:pPr>
      <w:r w:rsidRPr="00AA297A">
        <w:rPr>
          <w:rFonts w:ascii="Arial" w:hAnsi="Arial" w:cs="Arial"/>
          <w:lang w:val="en-GB"/>
        </w:rPr>
        <w:t>Advanced analytics tools are switched on to process data from performance metrics, recognize the possibilities for improvement of performance while enabling the supervision of employees travelling among different work spots</w:t>
      </w:r>
      <w:r w:rsidR="00712D9F" w:rsidRPr="00AA297A">
        <w:rPr>
          <w:rFonts w:ascii="Arial" w:hAnsi="Arial" w:cs="Arial"/>
          <w:lang w:val="en-GB"/>
        </w:rPr>
        <w:t xml:space="preserve"> (radissonhotels.com, 2024)</w:t>
      </w:r>
      <w:r w:rsidRPr="00AA297A">
        <w:rPr>
          <w:rFonts w:ascii="Arial" w:hAnsi="Arial" w:cs="Arial"/>
          <w:lang w:val="en-GB"/>
        </w:rPr>
        <w:t>. Radisson's application of analytics has triggered a higher data-enabled approach to decision-making and as well as balanced performance by initiating corrective measures.</w:t>
      </w:r>
    </w:p>
    <w:p w14:paraId="119ACEAA" w14:textId="3322E0C4" w:rsidR="00E819F1" w:rsidRPr="00AA297A" w:rsidRDefault="00E819F1" w:rsidP="00BA782B">
      <w:pPr>
        <w:pStyle w:val="Heading1"/>
        <w:spacing w:before="0"/>
        <w:rPr>
          <w:rFonts w:cs="Arial"/>
          <w:color w:val="auto"/>
          <w:szCs w:val="24"/>
          <w:lang w:val="en-GB"/>
        </w:rPr>
      </w:pPr>
      <w:bookmarkStart w:id="7" w:name="_Toc165662595"/>
      <w:r w:rsidRPr="00AA297A">
        <w:rPr>
          <w:rFonts w:cs="Arial"/>
          <w:color w:val="auto"/>
          <w:szCs w:val="24"/>
          <w:lang w:val="en-GB"/>
        </w:rPr>
        <w:t>Evaluation and Conclusion</w:t>
      </w:r>
      <w:bookmarkEnd w:id="7"/>
    </w:p>
    <w:p w14:paraId="41E82053" w14:textId="5827FD74" w:rsidR="00DE03C7" w:rsidRPr="00AA297A" w:rsidRDefault="00E5507A" w:rsidP="00BA782B">
      <w:pPr>
        <w:spacing w:after="0" w:line="360" w:lineRule="auto"/>
        <w:jc w:val="both"/>
        <w:rPr>
          <w:rFonts w:ascii="Arial" w:hAnsi="Arial" w:cs="Arial"/>
          <w:sz w:val="24"/>
          <w:szCs w:val="24"/>
          <w:lang w:val="en-GB"/>
        </w:rPr>
      </w:pPr>
      <w:r w:rsidRPr="00AA297A">
        <w:rPr>
          <w:rFonts w:ascii="Arial" w:hAnsi="Arial" w:cs="Arial"/>
          <w:sz w:val="24"/>
          <w:szCs w:val="24"/>
          <w:lang w:val="en-GB"/>
        </w:rPr>
        <w:t>Conclusively</w:t>
      </w:r>
      <w:r w:rsidR="00D75F57" w:rsidRPr="00AA297A">
        <w:rPr>
          <w:rFonts w:ascii="Arial" w:hAnsi="Arial" w:cs="Arial"/>
          <w:sz w:val="24"/>
          <w:szCs w:val="24"/>
          <w:lang w:val="en-GB"/>
        </w:rPr>
        <w:t>,</w:t>
      </w:r>
      <w:r w:rsidR="006A34DF" w:rsidRPr="00AA297A">
        <w:rPr>
          <w:rFonts w:ascii="Arial" w:hAnsi="Arial" w:cs="Arial"/>
          <w:sz w:val="24"/>
          <w:szCs w:val="24"/>
          <w:lang w:val="en-GB"/>
        </w:rPr>
        <w:t xml:space="preserve"> </w:t>
      </w:r>
      <w:r w:rsidR="00D75F57" w:rsidRPr="00AA297A">
        <w:rPr>
          <w:rFonts w:ascii="Arial" w:hAnsi="Arial" w:cs="Arial"/>
          <w:sz w:val="24"/>
          <w:szCs w:val="24"/>
          <w:lang w:val="en-GB"/>
        </w:rPr>
        <w:t xml:space="preserve">socio-economic phenomenon occupies the significant part in the workforce managing issues in the service sector in hospitality industry according to the </w:t>
      </w:r>
      <w:r w:rsidR="00BA782B" w:rsidRPr="00AA297A">
        <w:rPr>
          <w:rFonts w:ascii="Arial" w:hAnsi="Arial" w:cs="Arial"/>
          <w:sz w:val="24"/>
          <w:szCs w:val="24"/>
          <w:lang w:val="en-GB"/>
        </w:rPr>
        <w:t>several types</w:t>
      </w:r>
      <w:r w:rsidR="00D75F57" w:rsidRPr="00AA297A">
        <w:rPr>
          <w:rFonts w:ascii="Arial" w:hAnsi="Arial" w:cs="Arial"/>
          <w:sz w:val="24"/>
          <w:szCs w:val="24"/>
          <w:lang w:val="en-GB"/>
        </w:rPr>
        <w:t xml:space="preserve"> of work modes. Branding like IHG could have good likelihood of doing the right thing in this situation by evaluating the effects and devising </w:t>
      </w:r>
      <w:r w:rsidR="00BA782B" w:rsidRPr="00AA297A">
        <w:rPr>
          <w:rFonts w:ascii="Arial" w:hAnsi="Arial" w:cs="Arial"/>
          <w:sz w:val="24"/>
          <w:szCs w:val="24"/>
          <w:lang w:val="en-GB"/>
        </w:rPr>
        <w:t>countermeasures</w:t>
      </w:r>
      <w:r w:rsidR="00D75F57" w:rsidRPr="00AA297A">
        <w:rPr>
          <w:rFonts w:ascii="Arial" w:hAnsi="Arial" w:cs="Arial"/>
          <w:sz w:val="24"/>
          <w:szCs w:val="24"/>
          <w:lang w:val="en-GB"/>
        </w:rPr>
        <w:t xml:space="preserve"> accordingly</w:t>
      </w:r>
      <w:r w:rsidR="00F96150" w:rsidRPr="00AA297A">
        <w:rPr>
          <w:rFonts w:ascii="Arial" w:hAnsi="Arial" w:cs="Arial"/>
          <w:sz w:val="24"/>
          <w:szCs w:val="24"/>
          <w:lang w:val="en-GB"/>
        </w:rPr>
        <w:t xml:space="preserve"> (</w:t>
      </w:r>
      <w:proofErr w:type="spellStart"/>
      <w:r w:rsidR="00F96150" w:rsidRPr="00AA297A">
        <w:rPr>
          <w:rFonts w:ascii="Arial" w:hAnsi="Arial" w:cs="Arial"/>
          <w:sz w:val="24"/>
          <w:szCs w:val="24"/>
          <w:shd w:val="clear" w:color="auto" w:fill="FFFFFF"/>
          <w:lang w:val="en-GB"/>
        </w:rPr>
        <w:t>Aroul</w:t>
      </w:r>
      <w:proofErr w:type="spellEnd"/>
      <w:r w:rsidR="00F96150" w:rsidRPr="00AA297A">
        <w:rPr>
          <w:rFonts w:ascii="Arial" w:hAnsi="Arial" w:cs="Arial"/>
          <w:sz w:val="24"/>
          <w:szCs w:val="24"/>
          <w:shd w:val="clear" w:color="auto" w:fill="FFFFFF"/>
          <w:lang w:val="en-GB"/>
        </w:rPr>
        <w:t xml:space="preserve"> </w:t>
      </w:r>
      <w:r w:rsidR="00F96150" w:rsidRPr="00AA297A">
        <w:rPr>
          <w:rFonts w:ascii="Arial" w:hAnsi="Arial" w:cs="Arial"/>
          <w:i/>
          <w:iCs/>
          <w:sz w:val="24"/>
          <w:szCs w:val="24"/>
          <w:shd w:val="clear" w:color="auto" w:fill="FFFFFF"/>
          <w:lang w:val="en-GB"/>
        </w:rPr>
        <w:t>et al.,</w:t>
      </w:r>
      <w:r w:rsidR="00F96150" w:rsidRPr="00AA297A">
        <w:rPr>
          <w:rFonts w:ascii="Arial" w:hAnsi="Arial" w:cs="Arial"/>
          <w:sz w:val="24"/>
          <w:szCs w:val="24"/>
          <w:shd w:val="clear" w:color="auto" w:fill="FFFFFF"/>
          <w:lang w:val="en-GB"/>
        </w:rPr>
        <w:t xml:space="preserve"> 2023)</w:t>
      </w:r>
      <w:r w:rsidR="00D75F57" w:rsidRPr="00AA297A">
        <w:rPr>
          <w:rFonts w:ascii="Arial" w:hAnsi="Arial" w:cs="Arial"/>
          <w:sz w:val="24"/>
          <w:szCs w:val="24"/>
          <w:lang w:val="en-GB"/>
        </w:rPr>
        <w:t xml:space="preserve">. Through the strengthening of employee engagement, the application of </w:t>
      </w:r>
      <w:r w:rsidR="00BA782B" w:rsidRPr="00AA297A">
        <w:rPr>
          <w:rFonts w:ascii="Arial" w:hAnsi="Arial" w:cs="Arial"/>
          <w:sz w:val="24"/>
          <w:szCs w:val="24"/>
          <w:lang w:val="en-GB"/>
        </w:rPr>
        <w:t>innovative technologies</w:t>
      </w:r>
      <w:r w:rsidR="00D75F57" w:rsidRPr="00AA297A">
        <w:rPr>
          <w:rFonts w:ascii="Arial" w:hAnsi="Arial" w:cs="Arial"/>
          <w:sz w:val="24"/>
          <w:szCs w:val="24"/>
          <w:lang w:val="en-GB"/>
        </w:rPr>
        <w:t xml:space="preserve">, and the growth of stronger work environment, hotel labels could </w:t>
      </w:r>
      <w:r w:rsidR="00E64774" w:rsidRPr="00AA297A">
        <w:rPr>
          <w:rFonts w:ascii="Arial" w:hAnsi="Arial" w:cs="Arial"/>
          <w:sz w:val="24"/>
          <w:szCs w:val="24"/>
          <w:lang w:val="en-GB"/>
        </w:rPr>
        <w:t>develop</w:t>
      </w:r>
      <w:r w:rsidR="00D75F57" w:rsidRPr="00AA297A">
        <w:rPr>
          <w:rFonts w:ascii="Arial" w:hAnsi="Arial" w:cs="Arial"/>
          <w:sz w:val="24"/>
          <w:szCs w:val="24"/>
          <w:lang w:val="en-GB"/>
        </w:rPr>
        <w:t xml:space="preserve"> under the stressful competition</w:t>
      </w:r>
      <w:r w:rsidR="00605226" w:rsidRPr="00AA297A">
        <w:rPr>
          <w:rFonts w:ascii="Arial" w:hAnsi="Arial" w:cs="Arial"/>
          <w:sz w:val="24"/>
          <w:szCs w:val="24"/>
          <w:lang w:val="en-GB"/>
        </w:rPr>
        <w:t xml:space="preserve">. It is more </w:t>
      </w:r>
      <w:r w:rsidR="00D75F57" w:rsidRPr="00AA297A">
        <w:rPr>
          <w:rFonts w:ascii="Arial" w:hAnsi="Arial" w:cs="Arial"/>
          <w:sz w:val="24"/>
          <w:szCs w:val="24"/>
          <w:lang w:val="en-GB"/>
        </w:rPr>
        <w:t xml:space="preserve">competitive, and raise the levels of guest experience, resulting with a </w:t>
      </w:r>
      <w:r w:rsidR="00CA33BB" w:rsidRPr="00AA297A">
        <w:rPr>
          <w:rFonts w:ascii="Arial" w:hAnsi="Arial" w:cs="Arial"/>
          <w:sz w:val="24"/>
          <w:szCs w:val="24"/>
          <w:lang w:val="en-GB"/>
        </w:rPr>
        <w:t>long-term</w:t>
      </w:r>
      <w:r w:rsidR="00D75F57" w:rsidRPr="00AA297A">
        <w:rPr>
          <w:rFonts w:ascii="Arial" w:hAnsi="Arial" w:cs="Arial"/>
          <w:sz w:val="24"/>
          <w:szCs w:val="24"/>
          <w:lang w:val="en-GB"/>
        </w:rPr>
        <w:t xml:space="preserve"> success on the dynamic hospitality scenario.</w:t>
      </w:r>
    </w:p>
    <w:p w14:paraId="01D2510D" w14:textId="77777777" w:rsidR="00712D9F" w:rsidRPr="00AA297A" w:rsidRDefault="00712D9F" w:rsidP="00BA782B">
      <w:pPr>
        <w:spacing w:after="0"/>
        <w:rPr>
          <w:rFonts w:ascii="Arial" w:eastAsiaTheme="majorEastAsia" w:hAnsi="Arial" w:cs="Arial"/>
          <w:b/>
          <w:sz w:val="24"/>
          <w:szCs w:val="32"/>
          <w:lang w:val="en-GB"/>
        </w:rPr>
      </w:pPr>
      <w:bookmarkStart w:id="8" w:name="_Toc165662596"/>
      <w:r w:rsidRPr="00AA297A">
        <w:rPr>
          <w:rFonts w:ascii="Arial" w:hAnsi="Arial" w:cs="Arial"/>
          <w:lang w:val="en-GB"/>
        </w:rPr>
        <w:br w:type="page"/>
      </w:r>
    </w:p>
    <w:p w14:paraId="0F2CF2F0" w14:textId="046891EF" w:rsidR="00712D9F" w:rsidRPr="00AA297A" w:rsidRDefault="00DE03C7" w:rsidP="00BA782B">
      <w:pPr>
        <w:pStyle w:val="Heading1"/>
        <w:spacing w:before="0"/>
        <w:rPr>
          <w:rFonts w:cs="Arial"/>
          <w:color w:val="auto"/>
          <w:lang w:val="en-GB"/>
        </w:rPr>
      </w:pPr>
      <w:r w:rsidRPr="00AA297A">
        <w:rPr>
          <w:rFonts w:cs="Arial"/>
          <w:color w:val="auto"/>
          <w:lang w:val="en-GB"/>
        </w:rPr>
        <w:lastRenderedPageBreak/>
        <w:t>References</w:t>
      </w:r>
      <w:bookmarkEnd w:id="8"/>
      <w:r w:rsidRPr="00AA297A">
        <w:rPr>
          <w:rFonts w:cs="Arial"/>
          <w:color w:val="auto"/>
          <w:lang w:val="en-GB"/>
        </w:rPr>
        <w:t xml:space="preserve"> </w:t>
      </w:r>
    </w:p>
    <w:p w14:paraId="383FBA14" w14:textId="77777777" w:rsidR="00FB6890" w:rsidRPr="00AA297A" w:rsidRDefault="00FB6890" w:rsidP="00BA782B">
      <w:pPr>
        <w:spacing w:after="0" w:line="360" w:lineRule="auto"/>
        <w:jc w:val="both"/>
        <w:rPr>
          <w:rFonts w:ascii="Arial" w:hAnsi="Arial" w:cs="Arial"/>
          <w:sz w:val="24"/>
          <w:szCs w:val="24"/>
          <w:shd w:val="clear" w:color="auto" w:fill="FFFFFF"/>
          <w:lang w:val="en-GB"/>
        </w:rPr>
      </w:pPr>
      <w:proofErr w:type="spellStart"/>
      <w:r w:rsidRPr="00AA297A">
        <w:rPr>
          <w:rFonts w:ascii="Arial" w:hAnsi="Arial" w:cs="Arial"/>
          <w:sz w:val="24"/>
          <w:szCs w:val="24"/>
          <w:shd w:val="clear" w:color="auto" w:fill="FFFFFF"/>
          <w:lang w:val="en-GB"/>
        </w:rPr>
        <w:t>Aroul</w:t>
      </w:r>
      <w:proofErr w:type="spellEnd"/>
      <w:r w:rsidRPr="00AA297A">
        <w:rPr>
          <w:rFonts w:ascii="Arial" w:hAnsi="Arial" w:cs="Arial"/>
          <w:sz w:val="24"/>
          <w:szCs w:val="24"/>
          <w:shd w:val="clear" w:color="auto" w:fill="FFFFFF"/>
          <w:lang w:val="en-GB"/>
        </w:rPr>
        <w:t>, R.R., Hodari, D., Bianchi, G. and Martignoni, G., 2023. The impact of brand affiliation on asset values: the case of UK hotels. </w:t>
      </w:r>
      <w:r w:rsidRPr="00AA297A">
        <w:rPr>
          <w:rFonts w:ascii="Arial" w:hAnsi="Arial" w:cs="Arial"/>
          <w:i/>
          <w:iCs/>
          <w:sz w:val="24"/>
          <w:szCs w:val="24"/>
          <w:shd w:val="clear" w:color="auto" w:fill="FFFFFF"/>
          <w:lang w:val="en-GB"/>
        </w:rPr>
        <w:t>Journal of property research</w:t>
      </w:r>
      <w:r w:rsidRPr="00AA297A">
        <w:rPr>
          <w:rFonts w:ascii="Arial" w:hAnsi="Arial" w:cs="Arial"/>
          <w:sz w:val="24"/>
          <w:szCs w:val="24"/>
          <w:shd w:val="clear" w:color="auto" w:fill="FFFFFF"/>
          <w:lang w:val="en-GB"/>
        </w:rPr>
        <w:t>, </w:t>
      </w:r>
      <w:r w:rsidRPr="00AA297A">
        <w:rPr>
          <w:rFonts w:ascii="Arial" w:hAnsi="Arial" w:cs="Arial"/>
          <w:i/>
          <w:iCs/>
          <w:sz w:val="24"/>
          <w:szCs w:val="24"/>
          <w:shd w:val="clear" w:color="auto" w:fill="FFFFFF"/>
          <w:lang w:val="en-GB"/>
        </w:rPr>
        <w:t>40</w:t>
      </w:r>
      <w:r w:rsidRPr="00AA297A">
        <w:rPr>
          <w:rFonts w:ascii="Arial" w:hAnsi="Arial" w:cs="Arial"/>
          <w:sz w:val="24"/>
          <w:szCs w:val="24"/>
          <w:shd w:val="clear" w:color="auto" w:fill="FFFFFF"/>
          <w:lang w:val="en-GB"/>
        </w:rPr>
        <w:t>(2), pp.157-187.</w:t>
      </w:r>
    </w:p>
    <w:p w14:paraId="7FD255AC" w14:textId="77777777" w:rsidR="00FB6890" w:rsidRPr="00AA297A" w:rsidRDefault="00FB6890" w:rsidP="00BA782B">
      <w:pPr>
        <w:spacing w:after="0" w:line="360" w:lineRule="auto"/>
        <w:jc w:val="both"/>
        <w:rPr>
          <w:rFonts w:ascii="Arial" w:hAnsi="Arial" w:cs="Arial"/>
          <w:sz w:val="24"/>
          <w:szCs w:val="24"/>
          <w:shd w:val="clear" w:color="auto" w:fill="FFFFFF"/>
          <w:lang w:val="en-GB"/>
        </w:rPr>
      </w:pPr>
      <w:proofErr w:type="spellStart"/>
      <w:r w:rsidRPr="00AA297A">
        <w:rPr>
          <w:rFonts w:ascii="Arial" w:hAnsi="Arial" w:cs="Arial"/>
          <w:sz w:val="24"/>
          <w:szCs w:val="24"/>
          <w:shd w:val="clear" w:color="auto" w:fill="FFFFFF"/>
          <w:lang w:val="en-GB"/>
        </w:rPr>
        <w:t>Bafadhal</w:t>
      </w:r>
      <w:proofErr w:type="spellEnd"/>
      <w:r w:rsidRPr="00AA297A">
        <w:rPr>
          <w:rFonts w:ascii="Arial" w:hAnsi="Arial" w:cs="Arial"/>
          <w:sz w:val="24"/>
          <w:szCs w:val="24"/>
          <w:shd w:val="clear" w:color="auto" w:fill="FFFFFF"/>
          <w:lang w:val="en-GB"/>
        </w:rPr>
        <w:t xml:space="preserve">, A.S. and </w:t>
      </w:r>
      <w:proofErr w:type="spellStart"/>
      <w:r w:rsidRPr="00AA297A">
        <w:rPr>
          <w:rFonts w:ascii="Arial" w:hAnsi="Arial" w:cs="Arial"/>
          <w:sz w:val="24"/>
          <w:szCs w:val="24"/>
          <w:shd w:val="clear" w:color="auto" w:fill="FFFFFF"/>
          <w:lang w:val="en-GB"/>
        </w:rPr>
        <w:t>Hendrawan</w:t>
      </w:r>
      <w:proofErr w:type="spellEnd"/>
      <w:r w:rsidRPr="00AA297A">
        <w:rPr>
          <w:rFonts w:ascii="Arial" w:hAnsi="Arial" w:cs="Arial"/>
          <w:sz w:val="24"/>
          <w:szCs w:val="24"/>
          <w:shd w:val="clear" w:color="auto" w:fill="FFFFFF"/>
          <w:lang w:val="en-GB"/>
        </w:rPr>
        <w:t>, M.R., 2023. Does Virtual Hotel Shifting Realities or Just Daydreaming? A Wake-Up Call. </w:t>
      </w:r>
      <w:r w:rsidRPr="00AA297A">
        <w:rPr>
          <w:rFonts w:ascii="Arial" w:hAnsi="Arial" w:cs="Arial"/>
          <w:i/>
          <w:iCs/>
          <w:sz w:val="24"/>
          <w:szCs w:val="24"/>
          <w:shd w:val="clear" w:color="auto" w:fill="FFFFFF"/>
          <w:lang w:val="en-GB"/>
        </w:rPr>
        <w:t>Digital Transformation of the Hotel Industry: Theories, Practices, and Global Challenges</w:t>
      </w:r>
      <w:r w:rsidRPr="00AA297A">
        <w:rPr>
          <w:rFonts w:ascii="Arial" w:hAnsi="Arial" w:cs="Arial"/>
          <w:sz w:val="24"/>
          <w:szCs w:val="24"/>
          <w:shd w:val="clear" w:color="auto" w:fill="FFFFFF"/>
          <w:lang w:val="en-GB"/>
        </w:rPr>
        <w:t>, pp.37-64.</w:t>
      </w:r>
    </w:p>
    <w:p w14:paraId="432DA178" w14:textId="77777777" w:rsidR="00FB6890" w:rsidRPr="00AA297A" w:rsidRDefault="00FB6890" w:rsidP="00BA782B">
      <w:pPr>
        <w:spacing w:after="0" w:line="360" w:lineRule="auto"/>
        <w:jc w:val="both"/>
        <w:rPr>
          <w:rFonts w:ascii="Arial" w:hAnsi="Arial" w:cs="Arial"/>
          <w:sz w:val="24"/>
          <w:szCs w:val="24"/>
          <w:shd w:val="clear" w:color="auto" w:fill="FFFFFF"/>
          <w:lang w:val="en-GB"/>
        </w:rPr>
      </w:pPr>
      <w:r w:rsidRPr="00AA297A">
        <w:rPr>
          <w:rFonts w:ascii="Arial" w:hAnsi="Arial" w:cs="Arial"/>
          <w:sz w:val="24"/>
          <w:szCs w:val="24"/>
          <w:shd w:val="clear" w:color="auto" w:fill="FFFFFF"/>
          <w:lang w:val="en-GB"/>
        </w:rPr>
        <w:t>Berry, C.T.P., 2022. </w:t>
      </w:r>
      <w:r w:rsidRPr="00AA297A">
        <w:rPr>
          <w:rFonts w:ascii="Arial" w:hAnsi="Arial" w:cs="Arial"/>
          <w:i/>
          <w:iCs/>
          <w:sz w:val="24"/>
          <w:szCs w:val="24"/>
          <w:shd w:val="clear" w:color="auto" w:fill="FFFFFF"/>
          <w:lang w:val="en-GB"/>
        </w:rPr>
        <w:t>Equity Research-Whitbread PLC</w:t>
      </w:r>
      <w:r w:rsidRPr="00AA297A">
        <w:rPr>
          <w:rFonts w:ascii="Arial" w:hAnsi="Arial" w:cs="Arial"/>
          <w:sz w:val="24"/>
          <w:szCs w:val="24"/>
          <w:shd w:val="clear" w:color="auto" w:fill="FFFFFF"/>
          <w:lang w:val="en-GB"/>
        </w:rPr>
        <w:t xml:space="preserve"> (Doctoral dissertation, </w:t>
      </w:r>
      <w:proofErr w:type="spellStart"/>
      <w:r w:rsidRPr="00AA297A">
        <w:rPr>
          <w:rFonts w:ascii="Arial" w:hAnsi="Arial" w:cs="Arial"/>
          <w:sz w:val="24"/>
          <w:szCs w:val="24"/>
          <w:shd w:val="clear" w:color="auto" w:fill="FFFFFF"/>
          <w:lang w:val="en-GB"/>
        </w:rPr>
        <w:t>Universidade</w:t>
      </w:r>
      <w:proofErr w:type="spellEnd"/>
      <w:r w:rsidRPr="00AA297A">
        <w:rPr>
          <w:rFonts w:ascii="Arial" w:hAnsi="Arial" w:cs="Arial"/>
          <w:sz w:val="24"/>
          <w:szCs w:val="24"/>
          <w:shd w:val="clear" w:color="auto" w:fill="FFFFFF"/>
          <w:lang w:val="en-GB"/>
        </w:rPr>
        <w:t xml:space="preserve"> de Lisboa (Portugal)).</w:t>
      </w:r>
    </w:p>
    <w:p w14:paraId="48984758" w14:textId="77777777" w:rsidR="00FB6890" w:rsidRPr="00AA297A" w:rsidRDefault="00FB6890" w:rsidP="00BA782B">
      <w:pPr>
        <w:spacing w:after="0" w:line="360" w:lineRule="auto"/>
        <w:jc w:val="both"/>
        <w:rPr>
          <w:rFonts w:ascii="Arial" w:hAnsi="Arial" w:cs="Arial"/>
          <w:sz w:val="24"/>
          <w:szCs w:val="24"/>
          <w:shd w:val="clear" w:color="auto" w:fill="FFFFFF"/>
          <w:lang w:val="en-GB"/>
        </w:rPr>
      </w:pPr>
      <w:r w:rsidRPr="00AA297A">
        <w:rPr>
          <w:rFonts w:ascii="Arial" w:hAnsi="Arial" w:cs="Arial"/>
          <w:sz w:val="24"/>
          <w:szCs w:val="24"/>
          <w:shd w:val="clear" w:color="auto" w:fill="FFFFFF"/>
          <w:lang w:val="en-GB"/>
        </w:rPr>
        <w:t>Camilleri, M.A., 2021. Tourism, Hospitality &amp;_ Event Management.</w:t>
      </w:r>
    </w:p>
    <w:p w14:paraId="14F5D124" w14:textId="77777777" w:rsidR="00FB6890" w:rsidRPr="00AA297A" w:rsidRDefault="00FB6890" w:rsidP="00BA782B">
      <w:pPr>
        <w:spacing w:after="0" w:line="360" w:lineRule="auto"/>
        <w:jc w:val="both"/>
        <w:rPr>
          <w:rFonts w:ascii="Arial" w:hAnsi="Arial" w:cs="Arial"/>
          <w:sz w:val="24"/>
          <w:szCs w:val="24"/>
          <w:shd w:val="clear" w:color="auto" w:fill="FFFFFF"/>
          <w:lang w:val="en-GB"/>
        </w:rPr>
      </w:pPr>
      <w:r w:rsidRPr="00AA297A">
        <w:rPr>
          <w:rFonts w:ascii="Arial" w:hAnsi="Arial" w:cs="Arial"/>
          <w:sz w:val="24"/>
          <w:szCs w:val="24"/>
          <w:shd w:val="clear" w:color="auto" w:fill="FFFFFF"/>
          <w:lang w:val="en-GB"/>
        </w:rPr>
        <w:t xml:space="preserve">Deri, M.N., </w:t>
      </w:r>
      <w:proofErr w:type="spellStart"/>
      <w:r w:rsidRPr="00AA297A">
        <w:rPr>
          <w:rFonts w:ascii="Arial" w:hAnsi="Arial" w:cs="Arial"/>
          <w:sz w:val="24"/>
          <w:szCs w:val="24"/>
          <w:shd w:val="clear" w:color="auto" w:fill="FFFFFF"/>
          <w:lang w:val="en-GB"/>
        </w:rPr>
        <w:t>Zaazie</w:t>
      </w:r>
      <w:proofErr w:type="spellEnd"/>
      <w:r w:rsidRPr="00AA297A">
        <w:rPr>
          <w:rFonts w:ascii="Arial" w:hAnsi="Arial" w:cs="Arial"/>
          <w:sz w:val="24"/>
          <w:szCs w:val="24"/>
          <w:shd w:val="clear" w:color="auto" w:fill="FFFFFF"/>
          <w:lang w:val="en-GB"/>
        </w:rPr>
        <w:t>, P. and Singh, A., 2023. Digital Future of the Hospitality Industry and Hospitality Education Globally. In </w:t>
      </w:r>
      <w:r w:rsidRPr="00AA297A">
        <w:rPr>
          <w:rFonts w:ascii="Arial" w:hAnsi="Arial" w:cs="Arial"/>
          <w:i/>
          <w:iCs/>
          <w:sz w:val="24"/>
          <w:szCs w:val="24"/>
          <w:shd w:val="clear" w:color="auto" w:fill="FFFFFF"/>
          <w:lang w:val="en-GB"/>
        </w:rPr>
        <w:t>International Handbook of Skill, Education, Learning, and Research Development in Tourism and Hospitality</w:t>
      </w:r>
      <w:r w:rsidRPr="00AA297A">
        <w:rPr>
          <w:rFonts w:ascii="Arial" w:hAnsi="Arial" w:cs="Arial"/>
          <w:sz w:val="24"/>
          <w:szCs w:val="24"/>
          <w:shd w:val="clear" w:color="auto" w:fill="FFFFFF"/>
          <w:lang w:val="en-GB"/>
        </w:rPr>
        <w:t> (pp. 1-23). Singapore: Springer Nature Singapore.</w:t>
      </w:r>
    </w:p>
    <w:p w14:paraId="7EEC31C1" w14:textId="7D833F28" w:rsidR="00FB6890" w:rsidRPr="00AA297A" w:rsidRDefault="00FB6890" w:rsidP="00BA782B">
      <w:pPr>
        <w:spacing w:after="0" w:line="360" w:lineRule="auto"/>
        <w:jc w:val="both"/>
        <w:rPr>
          <w:rFonts w:ascii="Arial" w:hAnsi="Arial" w:cs="Arial"/>
          <w:sz w:val="24"/>
          <w:szCs w:val="24"/>
          <w:shd w:val="clear" w:color="auto" w:fill="FFFFFF"/>
          <w:lang w:val="en-GB"/>
        </w:rPr>
      </w:pPr>
      <w:r w:rsidRPr="00AA297A">
        <w:rPr>
          <w:rFonts w:ascii="Arial" w:hAnsi="Arial" w:cs="Arial"/>
          <w:sz w:val="24"/>
          <w:szCs w:val="24"/>
          <w:shd w:val="clear" w:color="auto" w:fill="FFFFFF"/>
          <w:lang w:val="en-GB"/>
        </w:rPr>
        <w:t xml:space="preserve">El-Said, O.A., </w:t>
      </w:r>
      <w:proofErr w:type="spellStart"/>
      <w:r w:rsidRPr="00AA297A">
        <w:rPr>
          <w:rFonts w:ascii="Arial" w:hAnsi="Arial" w:cs="Arial"/>
          <w:sz w:val="24"/>
          <w:szCs w:val="24"/>
          <w:shd w:val="clear" w:color="auto" w:fill="FFFFFF"/>
          <w:lang w:val="en-GB"/>
        </w:rPr>
        <w:t>Elhoushy</w:t>
      </w:r>
      <w:proofErr w:type="spellEnd"/>
      <w:r w:rsidRPr="00AA297A">
        <w:rPr>
          <w:rFonts w:ascii="Arial" w:hAnsi="Arial" w:cs="Arial"/>
          <w:sz w:val="24"/>
          <w:szCs w:val="24"/>
          <w:shd w:val="clear" w:color="auto" w:fill="FFFFFF"/>
          <w:lang w:val="en-GB"/>
        </w:rPr>
        <w:t xml:space="preserve">, S., Smith, M. and Youssif, M., 2024. Crisis-driven innovation in hospitality: How do international hotel chains innovate to recover from a global </w:t>
      </w:r>
      <w:r w:rsidR="00BA782B" w:rsidRPr="00AA297A">
        <w:rPr>
          <w:rFonts w:ascii="Arial" w:hAnsi="Arial" w:cs="Arial"/>
          <w:sz w:val="24"/>
          <w:szCs w:val="24"/>
          <w:shd w:val="clear" w:color="auto" w:fill="FFFFFF"/>
          <w:lang w:val="en-GB"/>
        </w:rPr>
        <w:t>crisis?</w:t>
      </w:r>
      <w:r w:rsidRPr="00AA297A">
        <w:rPr>
          <w:rFonts w:ascii="Arial" w:hAnsi="Arial" w:cs="Arial"/>
          <w:sz w:val="24"/>
          <w:szCs w:val="24"/>
          <w:shd w:val="clear" w:color="auto" w:fill="FFFFFF"/>
          <w:lang w:val="en-GB"/>
        </w:rPr>
        <w:t> </w:t>
      </w:r>
      <w:r w:rsidRPr="00AA297A">
        <w:rPr>
          <w:rFonts w:ascii="Arial" w:hAnsi="Arial" w:cs="Arial"/>
          <w:i/>
          <w:iCs/>
          <w:sz w:val="24"/>
          <w:szCs w:val="24"/>
          <w:shd w:val="clear" w:color="auto" w:fill="FFFFFF"/>
          <w:lang w:val="en-GB"/>
        </w:rPr>
        <w:t>International Journal of Hospitality Management</w:t>
      </w:r>
      <w:r w:rsidRPr="00AA297A">
        <w:rPr>
          <w:rFonts w:ascii="Arial" w:hAnsi="Arial" w:cs="Arial"/>
          <w:sz w:val="24"/>
          <w:szCs w:val="24"/>
          <w:shd w:val="clear" w:color="auto" w:fill="FFFFFF"/>
          <w:lang w:val="en-GB"/>
        </w:rPr>
        <w:t>, </w:t>
      </w:r>
      <w:r w:rsidRPr="00AA297A">
        <w:rPr>
          <w:rFonts w:ascii="Arial" w:hAnsi="Arial" w:cs="Arial"/>
          <w:i/>
          <w:iCs/>
          <w:sz w:val="24"/>
          <w:szCs w:val="24"/>
          <w:shd w:val="clear" w:color="auto" w:fill="FFFFFF"/>
          <w:lang w:val="en-GB"/>
        </w:rPr>
        <w:t>120</w:t>
      </w:r>
      <w:r w:rsidRPr="00AA297A">
        <w:rPr>
          <w:rFonts w:ascii="Arial" w:hAnsi="Arial" w:cs="Arial"/>
          <w:sz w:val="24"/>
          <w:szCs w:val="24"/>
          <w:shd w:val="clear" w:color="auto" w:fill="FFFFFF"/>
          <w:lang w:val="en-GB"/>
        </w:rPr>
        <w:t>, p.103758.</w:t>
      </w:r>
    </w:p>
    <w:p w14:paraId="463DC1B5" w14:textId="77777777" w:rsidR="00FB6890" w:rsidRPr="00AA297A" w:rsidRDefault="00FB6890" w:rsidP="00BA782B">
      <w:pPr>
        <w:spacing w:after="0" w:line="360" w:lineRule="auto"/>
        <w:jc w:val="both"/>
        <w:rPr>
          <w:rFonts w:ascii="Arial" w:hAnsi="Arial" w:cs="Arial"/>
          <w:sz w:val="24"/>
          <w:szCs w:val="24"/>
          <w:shd w:val="clear" w:color="auto" w:fill="FFFFFF"/>
          <w:lang w:val="en-GB"/>
        </w:rPr>
      </w:pPr>
      <w:r w:rsidRPr="00AA297A">
        <w:rPr>
          <w:rFonts w:ascii="Arial" w:hAnsi="Arial" w:cs="Arial"/>
          <w:sz w:val="24"/>
          <w:szCs w:val="24"/>
          <w:shd w:val="clear" w:color="auto" w:fill="FFFFFF"/>
          <w:lang w:val="en-GB"/>
        </w:rPr>
        <w:t xml:space="preserve">Fei, A., Kim, J. and in Kim, S., 2024. Effects of environmental sustainability practice in the economy hotel to Gen Zer’s purchase decision: </w:t>
      </w:r>
      <w:proofErr w:type="spellStart"/>
      <w:r w:rsidRPr="00AA297A">
        <w:rPr>
          <w:rFonts w:ascii="Arial" w:hAnsi="Arial" w:cs="Arial"/>
          <w:sz w:val="24"/>
          <w:szCs w:val="24"/>
          <w:shd w:val="clear" w:color="auto" w:fill="FFFFFF"/>
          <w:lang w:val="en-GB"/>
        </w:rPr>
        <w:t>Behavior</w:t>
      </w:r>
      <w:proofErr w:type="spellEnd"/>
      <w:r w:rsidRPr="00AA297A">
        <w:rPr>
          <w:rFonts w:ascii="Arial" w:hAnsi="Arial" w:cs="Arial"/>
          <w:sz w:val="24"/>
          <w:szCs w:val="24"/>
          <w:shd w:val="clear" w:color="auto" w:fill="FFFFFF"/>
          <w:lang w:val="en-GB"/>
        </w:rPr>
        <w:t xml:space="preserve"> economy approach using choice based conjoint analysis. </w:t>
      </w:r>
      <w:r w:rsidRPr="00AA297A">
        <w:rPr>
          <w:rFonts w:ascii="Arial" w:hAnsi="Arial" w:cs="Arial"/>
          <w:i/>
          <w:iCs/>
          <w:sz w:val="24"/>
          <w:szCs w:val="24"/>
          <w:shd w:val="clear" w:color="auto" w:fill="FFFFFF"/>
          <w:lang w:val="en-GB"/>
        </w:rPr>
        <w:t>International Journal of Hospitality Management</w:t>
      </w:r>
      <w:r w:rsidRPr="00AA297A">
        <w:rPr>
          <w:rFonts w:ascii="Arial" w:hAnsi="Arial" w:cs="Arial"/>
          <w:sz w:val="24"/>
          <w:szCs w:val="24"/>
          <w:shd w:val="clear" w:color="auto" w:fill="FFFFFF"/>
          <w:lang w:val="en-GB"/>
        </w:rPr>
        <w:t>, </w:t>
      </w:r>
      <w:r w:rsidRPr="00AA297A">
        <w:rPr>
          <w:rFonts w:ascii="Arial" w:hAnsi="Arial" w:cs="Arial"/>
          <w:i/>
          <w:iCs/>
          <w:sz w:val="24"/>
          <w:szCs w:val="24"/>
          <w:shd w:val="clear" w:color="auto" w:fill="FFFFFF"/>
          <w:lang w:val="en-GB"/>
        </w:rPr>
        <w:t>118</w:t>
      </w:r>
      <w:r w:rsidRPr="00AA297A">
        <w:rPr>
          <w:rFonts w:ascii="Arial" w:hAnsi="Arial" w:cs="Arial"/>
          <w:sz w:val="24"/>
          <w:szCs w:val="24"/>
          <w:shd w:val="clear" w:color="auto" w:fill="FFFFFF"/>
          <w:lang w:val="en-GB"/>
        </w:rPr>
        <w:t>, p.103678.</w:t>
      </w:r>
    </w:p>
    <w:p w14:paraId="4A3D1BB0" w14:textId="77777777" w:rsidR="00FB6890" w:rsidRPr="00AA297A" w:rsidRDefault="00FB6890" w:rsidP="00BA782B">
      <w:pPr>
        <w:spacing w:after="0" w:line="360" w:lineRule="auto"/>
        <w:jc w:val="both"/>
        <w:rPr>
          <w:rFonts w:ascii="Arial" w:hAnsi="Arial" w:cs="Arial"/>
          <w:sz w:val="24"/>
          <w:szCs w:val="24"/>
          <w:shd w:val="clear" w:color="auto" w:fill="FFFFFF"/>
          <w:lang w:val="en-GB"/>
        </w:rPr>
      </w:pPr>
      <w:r w:rsidRPr="00AA297A">
        <w:rPr>
          <w:rFonts w:ascii="Arial" w:hAnsi="Arial" w:cs="Arial"/>
          <w:sz w:val="24"/>
          <w:szCs w:val="24"/>
          <w:shd w:val="clear" w:color="auto" w:fill="FFFFFF"/>
          <w:lang w:val="en-GB"/>
        </w:rPr>
        <w:t>George, R., 2021. Tourism and Hospitality Marketing Planning. In </w:t>
      </w:r>
      <w:r w:rsidRPr="00AA297A">
        <w:rPr>
          <w:rFonts w:ascii="Arial" w:hAnsi="Arial" w:cs="Arial"/>
          <w:i/>
          <w:iCs/>
          <w:sz w:val="24"/>
          <w:szCs w:val="24"/>
          <w:shd w:val="clear" w:color="auto" w:fill="FFFFFF"/>
          <w:lang w:val="en-GB"/>
        </w:rPr>
        <w:t>Marketing Tourism and Hospitality: Concepts and Cases</w:t>
      </w:r>
      <w:r w:rsidRPr="00AA297A">
        <w:rPr>
          <w:rFonts w:ascii="Arial" w:hAnsi="Arial" w:cs="Arial"/>
          <w:sz w:val="24"/>
          <w:szCs w:val="24"/>
          <w:shd w:val="clear" w:color="auto" w:fill="FFFFFF"/>
          <w:lang w:val="en-GB"/>
        </w:rPr>
        <w:t> (pp. 149-182). Cham: Springer International Publishing.</w:t>
      </w:r>
    </w:p>
    <w:p w14:paraId="255C0E19" w14:textId="77777777" w:rsidR="00FB6890" w:rsidRPr="00AA297A" w:rsidRDefault="00FB6890" w:rsidP="00BA782B">
      <w:pPr>
        <w:spacing w:after="0" w:line="360" w:lineRule="auto"/>
        <w:jc w:val="both"/>
        <w:rPr>
          <w:rFonts w:ascii="Arial" w:hAnsi="Arial" w:cs="Arial"/>
          <w:sz w:val="24"/>
          <w:szCs w:val="24"/>
          <w:lang w:val="en-GB"/>
        </w:rPr>
      </w:pPr>
      <w:r w:rsidRPr="00AA297A">
        <w:rPr>
          <w:rFonts w:ascii="Arial" w:hAnsi="Arial" w:cs="Arial"/>
          <w:sz w:val="24"/>
          <w:szCs w:val="24"/>
          <w:lang w:val="en-GB"/>
        </w:rPr>
        <w:t xml:space="preserve">ihg.com, 2024 Available at: </w:t>
      </w:r>
      <w:hyperlink r:id="rId12" w:history="1">
        <w:r w:rsidRPr="00AA297A">
          <w:rPr>
            <w:rStyle w:val="Hyperlink"/>
            <w:rFonts w:ascii="Arial" w:hAnsi="Arial" w:cs="Arial"/>
            <w:color w:val="auto"/>
            <w:sz w:val="24"/>
            <w:szCs w:val="24"/>
            <w:u w:val="none"/>
            <w:lang w:val="en-GB"/>
          </w:rPr>
          <w:t>https://www.ihg.com/holidayinn/hotels/gb/en/singapore/sinli/hoteldetail</w:t>
        </w:r>
      </w:hyperlink>
      <w:r w:rsidRPr="00AA297A">
        <w:rPr>
          <w:rFonts w:ascii="Arial" w:hAnsi="Arial" w:cs="Arial"/>
          <w:sz w:val="24"/>
          <w:szCs w:val="24"/>
          <w:lang w:val="en-GB"/>
        </w:rPr>
        <w:t>[Accessed on 03.05.2024]</w:t>
      </w:r>
    </w:p>
    <w:p w14:paraId="5795A2C8" w14:textId="77777777" w:rsidR="00FB6890" w:rsidRPr="00AA297A" w:rsidRDefault="00FB6890" w:rsidP="00BA782B">
      <w:pPr>
        <w:spacing w:after="0" w:line="360" w:lineRule="auto"/>
        <w:jc w:val="both"/>
        <w:rPr>
          <w:rFonts w:ascii="Arial" w:hAnsi="Arial" w:cs="Arial"/>
          <w:sz w:val="24"/>
          <w:szCs w:val="24"/>
          <w:shd w:val="clear" w:color="auto" w:fill="FFFFFF"/>
          <w:lang w:val="en-GB"/>
        </w:rPr>
      </w:pPr>
      <w:r w:rsidRPr="00AA297A">
        <w:rPr>
          <w:rFonts w:ascii="Arial" w:hAnsi="Arial" w:cs="Arial"/>
          <w:sz w:val="24"/>
          <w:szCs w:val="24"/>
          <w:shd w:val="clear" w:color="auto" w:fill="FFFFFF"/>
          <w:lang w:val="en-GB"/>
        </w:rPr>
        <w:t>Jolene, K., 2023. The influence of online travel agencies (</w:t>
      </w:r>
      <w:proofErr w:type="spellStart"/>
      <w:r w:rsidRPr="00AA297A">
        <w:rPr>
          <w:rFonts w:ascii="Arial" w:hAnsi="Arial" w:cs="Arial"/>
          <w:sz w:val="24"/>
          <w:szCs w:val="24"/>
          <w:shd w:val="clear" w:color="auto" w:fill="FFFFFF"/>
          <w:lang w:val="en-GB"/>
        </w:rPr>
        <w:t>otas</w:t>
      </w:r>
      <w:proofErr w:type="spellEnd"/>
      <w:r w:rsidRPr="00AA297A">
        <w:rPr>
          <w:rFonts w:ascii="Arial" w:hAnsi="Arial" w:cs="Arial"/>
          <w:sz w:val="24"/>
          <w:szCs w:val="24"/>
          <w:shd w:val="clear" w:color="auto" w:fill="FFFFFF"/>
          <w:lang w:val="en-GB"/>
        </w:rPr>
        <w:t>) on Hotel Revenue and Distribution Strategies. </w:t>
      </w:r>
      <w:r w:rsidRPr="00AA297A">
        <w:rPr>
          <w:rFonts w:ascii="Arial" w:hAnsi="Arial" w:cs="Arial"/>
          <w:i/>
          <w:iCs/>
          <w:sz w:val="24"/>
          <w:szCs w:val="24"/>
          <w:shd w:val="clear" w:color="auto" w:fill="FFFFFF"/>
          <w:lang w:val="en-GB"/>
        </w:rPr>
        <w:t>Journal of Modern Hospitality</w:t>
      </w:r>
      <w:r w:rsidRPr="00AA297A">
        <w:rPr>
          <w:rFonts w:ascii="Arial" w:hAnsi="Arial" w:cs="Arial"/>
          <w:sz w:val="24"/>
          <w:szCs w:val="24"/>
          <w:shd w:val="clear" w:color="auto" w:fill="FFFFFF"/>
          <w:lang w:val="en-GB"/>
        </w:rPr>
        <w:t>, </w:t>
      </w:r>
      <w:r w:rsidRPr="00AA297A">
        <w:rPr>
          <w:rFonts w:ascii="Arial" w:hAnsi="Arial" w:cs="Arial"/>
          <w:i/>
          <w:iCs/>
          <w:sz w:val="24"/>
          <w:szCs w:val="24"/>
          <w:shd w:val="clear" w:color="auto" w:fill="FFFFFF"/>
          <w:lang w:val="en-GB"/>
        </w:rPr>
        <w:t>2</w:t>
      </w:r>
      <w:r w:rsidRPr="00AA297A">
        <w:rPr>
          <w:rFonts w:ascii="Arial" w:hAnsi="Arial" w:cs="Arial"/>
          <w:sz w:val="24"/>
          <w:szCs w:val="24"/>
          <w:shd w:val="clear" w:color="auto" w:fill="FFFFFF"/>
          <w:lang w:val="en-GB"/>
        </w:rPr>
        <w:t>(1), pp.14-25.</w:t>
      </w:r>
    </w:p>
    <w:p w14:paraId="2292BA5C" w14:textId="77777777" w:rsidR="00FB6890" w:rsidRPr="00AA297A" w:rsidRDefault="00FB6890" w:rsidP="00BA782B">
      <w:pPr>
        <w:spacing w:after="0" w:line="360" w:lineRule="auto"/>
        <w:jc w:val="both"/>
        <w:rPr>
          <w:rFonts w:ascii="Arial" w:hAnsi="Arial" w:cs="Arial"/>
          <w:sz w:val="24"/>
          <w:szCs w:val="24"/>
          <w:shd w:val="clear" w:color="auto" w:fill="FFFFFF"/>
          <w:lang w:val="en-GB"/>
        </w:rPr>
      </w:pPr>
      <w:r w:rsidRPr="00AA297A">
        <w:rPr>
          <w:rFonts w:ascii="Arial" w:hAnsi="Arial" w:cs="Arial"/>
          <w:sz w:val="24"/>
          <w:szCs w:val="24"/>
          <w:shd w:val="clear" w:color="auto" w:fill="FFFFFF"/>
          <w:lang w:val="en-GB"/>
        </w:rPr>
        <w:t>Jones, P. and Comfort, D., 2021. Modern slavery statements and leading UK hotel companies. </w:t>
      </w:r>
      <w:r w:rsidRPr="00AA297A">
        <w:rPr>
          <w:rFonts w:ascii="Arial" w:hAnsi="Arial" w:cs="Arial"/>
          <w:i/>
          <w:iCs/>
          <w:sz w:val="24"/>
          <w:szCs w:val="24"/>
          <w:shd w:val="clear" w:color="auto" w:fill="FFFFFF"/>
          <w:lang w:val="en-GB"/>
        </w:rPr>
        <w:t>Athens Journal of Tourism</w:t>
      </w:r>
      <w:r w:rsidRPr="00AA297A">
        <w:rPr>
          <w:rFonts w:ascii="Arial" w:hAnsi="Arial" w:cs="Arial"/>
          <w:sz w:val="24"/>
          <w:szCs w:val="24"/>
          <w:shd w:val="clear" w:color="auto" w:fill="FFFFFF"/>
          <w:lang w:val="en-GB"/>
        </w:rPr>
        <w:t>, </w:t>
      </w:r>
      <w:r w:rsidRPr="00AA297A">
        <w:rPr>
          <w:rFonts w:ascii="Arial" w:hAnsi="Arial" w:cs="Arial"/>
          <w:i/>
          <w:iCs/>
          <w:sz w:val="24"/>
          <w:szCs w:val="24"/>
          <w:shd w:val="clear" w:color="auto" w:fill="FFFFFF"/>
          <w:lang w:val="en-GB"/>
        </w:rPr>
        <w:t>8</w:t>
      </w:r>
      <w:r w:rsidRPr="00AA297A">
        <w:rPr>
          <w:rFonts w:ascii="Arial" w:hAnsi="Arial" w:cs="Arial"/>
          <w:sz w:val="24"/>
          <w:szCs w:val="24"/>
          <w:shd w:val="clear" w:color="auto" w:fill="FFFFFF"/>
          <w:lang w:val="en-GB"/>
        </w:rPr>
        <w:t>(3), pp.147-162.</w:t>
      </w:r>
    </w:p>
    <w:p w14:paraId="72041DE1" w14:textId="77777777" w:rsidR="00FB6890" w:rsidRPr="00AA297A" w:rsidRDefault="00FB6890" w:rsidP="00BA782B">
      <w:pPr>
        <w:spacing w:after="0" w:line="360" w:lineRule="auto"/>
        <w:jc w:val="both"/>
        <w:rPr>
          <w:rFonts w:ascii="Arial" w:hAnsi="Arial" w:cs="Arial"/>
          <w:sz w:val="24"/>
          <w:szCs w:val="24"/>
          <w:shd w:val="clear" w:color="auto" w:fill="FFFFFF"/>
          <w:lang w:val="en-GB"/>
        </w:rPr>
      </w:pPr>
      <w:r w:rsidRPr="00AA297A">
        <w:rPr>
          <w:rFonts w:ascii="Arial" w:hAnsi="Arial" w:cs="Arial"/>
          <w:sz w:val="24"/>
          <w:szCs w:val="24"/>
          <w:shd w:val="clear" w:color="auto" w:fill="FFFFFF"/>
          <w:lang w:val="en-GB"/>
        </w:rPr>
        <w:t>Lousada, S. and Iyer-Raniga, U., 2024. Land-Use Management: Recent Advances, New Perspectives, and Applications.</w:t>
      </w:r>
    </w:p>
    <w:p w14:paraId="22FB455D" w14:textId="77777777" w:rsidR="00FB6890" w:rsidRPr="00AA297A" w:rsidRDefault="00FB6890" w:rsidP="00BA782B">
      <w:pPr>
        <w:spacing w:after="0" w:line="360" w:lineRule="auto"/>
        <w:jc w:val="both"/>
        <w:rPr>
          <w:rFonts w:ascii="Arial" w:hAnsi="Arial" w:cs="Arial"/>
          <w:sz w:val="24"/>
          <w:szCs w:val="24"/>
          <w:lang w:val="en-GB"/>
        </w:rPr>
      </w:pPr>
      <w:r w:rsidRPr="00AA297A">
        <w:rPr>
          <w:rFonts w:ascii="Arial" w:hAnsi="Arial" w:cs="Arial"/>
          <w:sz w:val="24"/>
          <w:szCs w:val="24"/>
          <w:lang w:val="en-GB"/>
        </w:rPr>
        <w:lastRenderedPageBreak/>
        <w:t xml:space="preserve">marriott.com , 2024 Available at: </w:t>
      </w:r>
      <w:hyperlink r:id="rId13" w:history="1">
        <w:r w:rsidRPr="00AA297A">
          <w:rPr>
            <w:rStyle w:val="Hyperlink"/>
            <w:rFonts w:ascii="Arial" w:hAnsi="Arial" w:cs="Arial"/>
            <w:color w:val="auto"/>
            <w:sz w:val="24"/>
            <w:szCs w:val="24"/>
            <w:u w:val="none"/>
            <w:lang w:val="en-GB"/>
          </w:rPr>
          <w:t>https://www.marriott.com/default.mi?nst=paid&amp;cid=PAI_GLB00050CK_GLE000BLSZ_GLF000ONTS&amp;ppc=ppc&amp;pId=intbppc&amp;gad_source=1&amp;gclid=Cj0KCQjwltKxBhDMARIsAG8KnqWurBGZ6Y1kv26z2TkpsJVWoEqhmxYP2RZhw8fn49viI39ilWTMOvIaAkdAEALw_wcB&amp;gclsrc=aw.ds</w:t>
        </w:r>
      </w:hyperlink>
      <w:r w:rsidRPr="00AA297A">
        <w:rPr>
          <w:rFonts w:ascii="Arial" w:hAnsi="Arial" w:cs="Arial"/>
          <w:sz w:val="24"/>
          <w:szCs w:val="24"/>
          <w:lang w:val="en-GB"/>
        </w:rPr>
        <w:t xml:space="preserve"> [Accessed on 03.05.2024]</w:t>
      </w:r>
    </w:p>
    <w:p w14:paraId="1CA0C7BF" w14:textId="77777777" w:rsidR="00FB6890" w:rsidRPr="00AA297A" w:rsidRDefault="00FB6890" w:rsidP="00BA782B">
      <w:pPr>
        <w:spacing w:after="0" w:line="360" w:lineRule="auto"/>
        <w:jc w:val="both"/>
        <w:rPr>
          <w:rFonts w:ascii="Arial" w:hAnsi="Arial" w:cs="Arial"/>
          <w:sz w:val="24"/>
          <w:szCs w:val="24"/>
          <w:shd w:val="clear" w:color="auto" w:fill="FFFFFF"/>
          <w:lang w:val="en-GB"/>
        </w:rPr>
      </w:pPr>
      <w:r w:rsidRPr="00AA297A">
        <w:rPr>
          <w:rFonts w:ascii="Arial" w:hAnsi="Arial" w:cs="Arial"/>
          <w:sz w:val="24"/>
          <w:szCs w:val="24"/>
          <w:shd w:val="clear" w:color="auto" w:fill="FFFFFF"/>
          <w:lang w:val="en-GB"/>
        </w:rPr>
        <w:t>Page, S.J. and Connell, J., 2020. Tourism accommodation and hospitality services. In </w:t>
      </w:r>
      <w:r w:rsidRPr="00AA297A">
        <w:rPr>
          <w:rFonts w:ascii="Arial" w:hAnsi="Arial" w:cs="Arial"/>
          <w:i/>
          <w:iCs/>
          <w:sz w:val="24"/>
          <w:szCs w:val="24"/>
          <w:shd w:val="clear" w:color="auto" w:fill="FFFFFF"/>
          <w:lang w:val="en-GB"/>
        </w:rPr>
        <w:t>Tourism</w:t>
      </w:r>
      <w:r w:rsidRPr="00AA297A">
        <w:rPr>
          <w:rFonts w:ascii="Arial" w:hAnsi="Arial" w:cs="Arial"/>
          <w:sz w:val="24"/>
          <w:szCs w:val="24"/>
          <w:shd w:val="clear" w:color="auto" w:fill="FFFFFF"/>
          <w:lang w:val="en-GB"/>
        </w:rPr>
        <w:t> (pp. 216-241). Routledge.</w:t>
      </w:r>
    </w:p>
    <w:p w14:paraId="4198180D" w14:textId="77777777" w:rsidR="00FB6890" w:rsidRPr="00AA297A" w:rsidRDefault="00FB6890" w:rsidP="00BA782B">
      <w:pPr>
        <w:spacing w:after="0" w:line="360" w:lineRule="auto"/>
        <w:jc w:val="both"/>
        <w:rPr>
          <w:rFonts w:ascii="Arial" w:hAnsi="Arial" w:cs="Arial"/>
          <w:sz w:val="24"/>
          <w:szCs w:val="24"/>
          <w:lang w:val="en-GB"/>
        </w:rPr>
      </w:pPr>
      <w:r w:rsidRPr="00AA297A">
        <w:rPr>
          <w:rFonts w:ascii="Arial" w:hAnsi="Arial" w:cs="Arial"/>
          <w:sz w:val="24"/>
          <w:szCs w:val="24"/>
          <w:lang w:val="en-GB"/>
        </w:rPr>
        <w:t xml:space="preserve">premierinn.com, 2024 </w:t>
      </w:r>
      <w:proofErr w:type="spellStart"/>
      <w:r w:rsidRPr="00AA297A">
        <w:rPr>
          <w:rFonts w:ascii="Arial" w:hAnsi="Arial" w:cs="Arial"/>
          <w:i/>
          <w:iCs/>
          <w:sz w:val="24"/>
          <w:szCs w:val="24"/>
          <w:lang w:val="en-GB"/>
        </w:rPr>
        <w:t>premierinn</w:t>
      </w:r>
      <w:proofErr w:type="spellEnd"/>
      <w:r w:rsidRPr="00AA297A">
        <w:rPr>
          <w:rFonts w:ascii="Arial" w:hAnsi="Arial" w:cs="Arial"/>
          <w:sz w:val="24"/>
          <w:szCs w:val="24"/>
          <w:lang w:val="en-GB"/>
        </w:rPr>
        <w:t xml:space="preserve"> [Online] Available at: </w:t>
      </w:r>
      <w:hyperlink r:id="rId14" w:history="1">
        <w:r w:rsidRPr="00AA297A">
          <w:rPr>
            <w:rStyle w:val="Hyperlink"/>
            <w:rFonts w:ascii="Arial" w:hAnsi="Arial" w:cs="Arial"/>
            <w:color w:val="auto"/>
            <w:sz w:val="24"/>
            <w:szCs w:val="24"/>
            <w:u w:val="none"/>
            <w:lang w:val="en-GB"/>
          </w:rPr>
          <w:t>https://www.premierinn.com/gb/en/home.html</w:t>
        </w:r>
      </w:hyperlink>
      <w:r w:rsidRPr="00AA297A">
        <w:rPr>
          <w:rFonts w:ascii="Arial" w:hAnsi="Arial" w:cs="Arial"/>
          <w:sz w:val="24"/>
          <w:szCs w:val="24"/>
          <w:lang w:val="en-GB"/>
        </w:rPr>
        <w:t xml:space="preserve"> [Accessed on 03.05.2024]</w:t>
      </w:r>
    </w:p>
    <w:p w14:paraId="02DF8DA2" w14:textId="77777777" w:rsidR="00FB6890" w:rsidRPr="00AA297A" w:rsidRDefault="00FB6890" w:rsidP="00BA782B">
      <w:pPr>
        <w:spacing w:after="0" w:line="360" w:lineRule="auto"/>
        <w:jc w:val="both"/>
        <w:rPr>
          <w:rFonts w:ascii="Arial" w:hAnsi="Arial" w:cs="Arial"/>
          <w:sz w:val="24"/>
          <w:szCs w:val="24"/>
          <w:lang w:val="en-GB"/>
        </w:rPr>
      </w:pPr>
      <w:r w:rsidRPr="00AA297A">
        <w:rPr>
          <w:rFonts w:ascii="Arial" w:hAnsi="Arial" w:cs="Arial"/>
          <w:sz w:val="24"/>
          <w:szCs w:val="24"/>
          <w:lang w:val="en-GB"/>
        </w:rPr>
        <w:t xml:space="preserve">radissonhotels.com , 2024 Available at: </w:t>
      </w:r>
      <w:hyperlink r:id="rId15" w:history="1">
        <w:r w:rsidRPr="00AA297A">
          <w:rPr>
            <w:rStyle w:val="Hyperlink"/>
            <w:rFonts w:ascii="Arial" w:hAnsi="Arial" w:cs="Arial"/>
            <w:color w:val="auto"/>
            <w:sz w:val="24"/>
            <w:szCs w:val="24"/>
            <w:u w:val="none"/>
            <w:lang w:val="en-GB"/>
          </w:rPr>
          <w:t>https://www.radissonhotels.com/en-us/?facilitatorId=RHGSEM&amp;cid=a:ps+b:ggl+c:apac+i:brand+e:rad+r:tlb+f:en-US+g:cl+h:Multiple+v:cf&amp;gad_source=1&amp;gclid=Cj0KCQjwltKxBhDMARIsAG8KnqVBFXtSaANhnEt9NKCHe8HEcoiq14ZUxL1Xh1W7uDYsnKr2cO7AkfwaAinEEALw_wcB&amp;gclsrc=aw.ds</w:t>
        </w:r>
      </w:hyperlink>
      <w:r w:rsidRPr="00AA297A">
        <w:rPr>
          <w:rFonts w:ascii="Arial" w:hAnsi="Arial" w:cs="Arial"/>
          <w:sz w:val="24"/>
          <w:szCs w:val="24"/>
          <w:lang w:val="en-GB"/>
        </w:rPr>
        <w:t>[Accessed on 03.05.2024]</w:t>
      </w:r>
    </w:p>
    <w:p w14:paraId="55492A56" w14:textId="77777777" w:rsidR="00FB6890" w:rsidRPr="00AA297A" w:rsidRDefault="00FB6890" w:rsidP="00BA782B">
      <w:pPr>
        <w:spacing w:after="0" w:line="360" w:lineRule="auto"/>
        <w:jc w:val="both"/>
        <w:rPr>
          <w:rFonts w:ascii="Arial" w:hAnsi="Arial" w:cs="Arial"/>
          <w:sz w:val="24"/>
          <w:szCs w:val="24"/>
          <w:shd w:val="clear" w:color="auto" w:fill="FFFFFF"/>
          <w:lang w:val="en-GB"/>
        </w:rPr>
      </w:pPr>
      <w:r w:rsidRPr="00AA297A">
        <w:rPr>
          <w:rFonts w:ascii="Arial" w:hAnsi="Arial" w:cs="Arial"/>
          <w:sz w:val="24"/>
          <w:szCs w:val="24"/>
          <w:shd w:val="clear" w:color="auto" w:fill="FFFFFF"/>
          <w:lang w:val="en-GB"/>
        </w:rPr>
        <w:t>Said, S., 2023. The Role of Artificial Intelligence (AI) and Data Analytics in Enhancing Guest Personalization in Hospitality. </w:t>
      </w:r>
      <w:r w:rsidRPr="00AA297A">
        <w:rPr>
          <w:rFonts w:ascii="Arial" w:hAnsi="Arial" w:cs="Arial"/>
          <w:i/>
          <w:iCs/>
          <w:sz w:val="24"/>
          <w:szCs w:val="24"/>
          <w:shd w:val="clear" w:color="auto" w:fill="FFFFFF"/>
          <w:lang w:val="en-GB"/>
        </w:rPr>
        <w:t>Journal of Modern Hospitality</w:t>
      </w:r>
      <w:r w:rsidRPr="00AA297A">
        <w:rPr>
          <w:rFonts w:ascii="Arial" w:hAnsi="Arial" w:cs="Arial"/>
          <w:sz w:val="24"/>
          <w:szCs w:val="24"/>
          <w:shd w:val="clear" w:color="auto" w:fill="FFFFFF"/>
          <w:lang w:val="en-GB"/>
        </w:rPr>
        <w:t>, </w:t>
      </w:r>
      <w:r w:rsidRPr="00AA297A">
        <w:rPr>
          <w:rFonts w:ascii="Arial" w:hAnsi="Arial" w:cs="Arial"/>
          <w:i/>
          <w:iCs/>
          <w:sz w:val="24"/>
          <w:szCs w:val="24"/>
          <w:shd w:val="clear" w:color="auto" w:fill="FFFFFF"/>
          <w:lang w:val="en-GB"/>
        </w:rPr>
        <w:t>2</w:t>
      </w:r>
      <w:r w:rsidRPr="00AA297A">
        <w:rPr>
          <w:rFonts w:ascii="Arial" w:hAnsi="Arial" w:cs="Arial"/>
          <w:sz w:val="24"/>
          <w:szCs w:val="24"/>
          <w:shd w:val="clear" w:color="auto" w:fill="FFFFFF"/>
          <w:lang w:val="en-GB"/>
        </w:rPr>
        <w:t>(1), pp.1-13.</w:t>
      </w:r>
    </w:p>
    <w:p w14:paraId="72E9FEB5" w14:textId="77777777" w:rsidR="00FB6890" w:rsidRPr="00AA297A" w:rsidRDefault="00FB6890" w:rsidP="00BA782B">
      <w:pPr>
        <w:spacing w:after="0" w:line="360" w:lineRule="auto"/>
        <w:jc w:val="both"/>
        <w:rPr>
          <w:rFonts w:ascii="Arial" w:hAnsi="Arial" w:cs="Arial"/>
          <w:sz w:val="24"/>
          <w:szCs w:val="24"/>
          <w:shd w:val="clear" w:color="auto" w:fill="FFFFFF"/>
          <w:lang w:val="en-GB"/>
        </w:rPr>
      </w:pPr>
      <w:proofErr w:type="spellStart"/>
      <w:r w:rsidRPr="00AA297A">
        <w:rPr>
          <w:rFonts w:ascii="Arial" w:hAnsi="Arial" w:cs="Arial"/>
          <w:sz w:val="24"/>
          <w:szCs w:val="24"/>
          <w:shd w:val="clear" w:color="auto" w:fill="FFFFFF"/>
          <w:lang w:val="en-GB"/>
        </w:rPr>
        <w:t>Sowinska</w:t>
      </w:r>
      <w:proofErr w:type="spellEnd"/>
      <w:r w:rsidRPr="00AA297A">
        <w:rPr>
          <w:rFonts w:ascii="Arial" w:hAnsi="Arial" w:cs="Arial"/>
          <w:sz w:val="24"/>
          <w:szCs w:val="24"/>
          <w:shd w:val="clear" w:color="auto" w:fill="FFFFFF"/>
          <w:lang w:val="en-GB"/>
        </w:rPr>
        <w:t xml:space="preserve">, K. and </w:t>
      </w:r>
      <w:proofErr w:type="spellStart"/>
      <w:r w:rsidRPr="00AA297A">
        <w:rPr>
          <w:rFonts w:ascii="Arial" w:hAnsi="Arial" w:cs="Arial"/>
          <w:sz w:val="24"/>
          <w:szCs w:val="24"/>
          <w:shd w:val="clear" w:color="auto" w:fill="FFFFFF"/>
          <w:lang w:val="en-GB"/>
        </w:rPr>
        <w:t>Madhyastha</w:t>
      </w:r>
      <w:proofErr w:type="spellEnd"/>
      <w:r w:rsidRPr="00AA297A">
        <w:rPr>
          <w:rFonts w:ascii="Arial" w:hAnsi="Arial" w:cs="Arial"/>
          <w:sz w:val="24"/>
          <w:szCs w:val="24"/>
          <w:shd w:val="clear" w:color="auto" w:fill="FFFFFF"/>
          <w:lang w:val="en-GB"/>
        </w:rPr>
        <w:t>, P., 2020. A tweet-based dataset for company-level stock return prediction. </w:t>
      </w:r>
      <w:proofErr w:type="spellStart"/>
      <w:r w:rsidRPr="00AA297A">
        <w:rPr>
          <w:rFonts w:ascii="Arial" w:hAnsi="Arial" w:cs="Arial"/>
          <w:i/>
          <w:iCs/>
          <w:sz w:val="24"/>
          <w:szCs w:val="24"/>
          <w:shd w:val="clear" w:color="auto" w:fill="FFFFFF"/>
          <w:lang w:val="en-GB"/>
        </w:rPr>
        <w:t>arXiv</w:t>
      </w:r>
      <w:proofErr w:type="spellEnd"/>
      <w:r w:rsidRPr="00AA297A">
        <w:rPr>
          <w:rFonts w:ascii="Arial" w:hAnsi="Arial" w:cs="Arial"/>
          <w:i/>
          <w:iCs/>
          <w:sz w:val="24"/>
          <w:szCs w:val="24"/>
          <w:shd w:val="clear" w:color="auto" w:fill="FFFFFF"/>
          <w:lang w:val="en-GB"/>
        </w:rPr>
        <w:t xml:space="preserve"> preprint arXiv:2006.09723</w:t>
      </w:r>
      <w:r w:rsidRPr="00AA297A">
        <w:rPr>
          <w:rFonts w:ascii="Arial" w:hAnsi="Arial" w:cs="Arial"/>
          <w:sz w:val="24"/>
          <w:szCs w:val="24"/>
          <w:shd w:val="clear" w:color="auto" w:fill="FFFFFF"/>
          <w:lang w:val="en-GB"/>
        </w:rPr>
        <w:t>.</w:t>
      </w:r>
    </w:p>
    <w:p w14:paraId="15DD51F4" w14:textId="77777777" w:rsidR="00FB6890" w:rsidRPr="00AA297A" w:rsidRDefault="00FB6890" w:rsidP="00BA782B">
      <w:pPr>
        <w:spacing w:after="0" w:line="360" w:lineRule="auto"/>
        <w:jc w:val="both"/>
        <w:rPr>
          <w:rFonts w:ascii="Arial" w:hAnsi="Arial" w:cs="Arial"/>
          <w:sz w:val="24"/>
          <w:szCs w:val="24"/>
          <w:lang w:val="en-GB"/>
        </w:rPr>
      </w:pPr>
      <w:r w:rsidRPr="00AA297A">
        <w:rPr>
          <w:rFonts w:ascii="Arial" w:hAnsi="Arial" w:cs="Arial"/>
          <w:sz w:val="24"/>
          <w:szCs w:val="24"/>
          <w:lang w:val="en-GB"/>
        </w:rPr>
        <w:t xml:space="preserve">statista.com, 2024 Available at: </w:t>
      </w:r>
      <w:hyperlink r:id="rId16" w:history="1">
        <w:r w:rsidRPr="00AA297A">
          <w:rPr>
            <w:rStyle w:val="Hyperlink"/>
            <w:rFonts w:ascii="Arial" w:hAnsi="Arial" w:cs="Arial"/>
            <w:color w:val="auto"/>
            <w:sz w:val="24"/>
            <w:szCs w:val="24"/>
            <w:u w:val="none"/>
            <w:lang w:val="en-GB"/>
          </w:rPr>
          <w:t>https://www.statista.com/forecasts/1335699/premier-inn-hotels-brand-profile-in-the-uk</w:t>
        </w:r>
      </w:hyperlink>
      <w:r w:rsidRPr="00AA297A">
        <w:rPr>
          <w:rFonts w:ascii="Arial" w:hAnsi="Arial" w:cs="Arial"/>
          <w:sz w:val="24"/>
          <w:szCs w:val="24"/>
          <w:lang w:val="en-GB"/>
        </w:rPr>
        <w:t xml:space="preserve"> [Accessed on 03005.2024]</w:t>
      </w:r>
    </w:p>
    <w:p w14:paraId="669DBC34" w14:textId="77777777" w:rsidR="00FB6890" w:rsidRPr="00AA297A" w:rsidRDefault="00FB6890" w:rsidP="00BA782B">
      <w:pPr>
        <w:spacing w:after="0" w:line="360" w:lineRule="auto"/>
        <w:jc w:val="both"/>
        <w:rPr>
          <w:rFonts w:ascii="Arial" w:hAnsi="Arial" w:cs="Arial"/>
          <w:sz w:val="24"/>
          <w:szCs w:val="24"/>
          <w:shd w:val="clear" w:color="auto" w:fill="FFFFFF"/>
          <w:lang w:val="en-GB"/>
        </w:rPr>
      </w:pPr>
      <w:r w:rsidRPr="00AA297A">
        <w:rPr>
          <w:rFonts w:ascii="Arial" w:hAnsi="Arial" w:cs="Arial"/>
          <w:sz w:val="24"/>
          <w:szCs w:val="24"/>
          <w:shd w:val="clear" w:color="auto" w:fill="FFFFFF"/>
          <w:lang w:val="en-GB"/>
        </w:rPr>
        <w:t xml:space="preserve">Whittington, R., Angwin, D., </w:t>
      </w:r>
      <w:proofErr w:type="spellStart"/>
      <w:r w:rsidRPr="00AA297A">
        <w:rPr>
          <w:rFonts w:ascii="Arial" w:hAnsi="Arial" w:cs="Arial"/>
          <w:sz w:val="24"/>
          <w:szCs w:val="24"/>
          <w:shd w:val="clear" w:color="auto" w:fill="FFFFFF"/>
          <w:lang w:val="en-GB"/>
        </w:rPr>
        <w:t>Regnér</w:t>
      </w:r>
      <w:proofErr w:type="spellEnd"/>
      <w:r w:rsidRPr="00AA297A">
        <w:rPr>
          <w:rFonts w:ascii="Arial" w:hAnsi="Arial" w:cs="Arial"/>
          <w:sz w:val="24"/>
          <w:szCs w:val="24"/>
          <w:shd w:val="clear" w:color="auto" w:fill="FFFFFF"/>
          <w:lang w:val="en-GB"/>
        </w:rPr>
        <w:t>, P., Johnson, G. and Scholes, K., Welcome to Exploring Strategy.</w:t>
      </w:r>
    </w:p>
    <w:p w14:paraId="2A82EAB2" w14:textId="77777777" w:rsidR="00FB6890" w:rsidRPr="00AA297A" w:rsidRDefault="00FB6890" w:rsidP="00BA782B">
      <w:pPr>
        <w:spacing w:after="0" w:line="360" w:lineRule="auto"/>
        <w:jc w:val="both"/>
        <w:rPr>
          <w:rFonts w:ascii="Times New Roman" w:hAnsi="Times New Roman" w:cs="Times New Roman"/>
          <w:sz w:val="24"/>
          <w:szCs w:val="24"/>
          <w:lang w:val="en-GB"/>
        </w:rPr>
      </w:pPr>
    </w:p>
    <w:p w14:paraId="5FADACB9" w14:textId="77777777" w:rsidR="00FB6890" w:rsidRPr="00AA297A" w:rsidRDefault="00FB6890" w:rsidP="00BA782B">
      <w:pPr>
        <w:spacing w:after="0" w:line="360" w:lineRule="auto"/>
        <w:jc w:val="both"/>
        <w:rPr>
          <w:rFonts w:ascii="Arial" w:hAnsi="Arial" w:cs="Arial"/>
          <w:sz w:val="24"/>
          <w:szCs w:val="24"/>
          <w:shd w:val="clear" w:color="auto" w:fill="FFFFFF"/>
          <w:lang w:val="en-GB"/>
        </w:rPr>
      </w:pPr>
    </w:p>
    <w:p w14:paraId="34EB31FF" w14:textId="77777777" w:rsidR="00E819F1" w:rsidRPr="00AA297A" w:rsidRDefault="00E819F1" w:rsidP="00BA782B">
      <w:pPr>
        <w:spacing w:after="0" w:line="360" w:lineRule="auto"/>
        <w:jc w:val="both"/>
        <w:rPr>
          <w:rFonts w:ascii="Arial" w:hAnsi="Arial" w:cs="Arial"/>
          <w:b/>
          <w:bCs/>
          <w:sz w:val="24"/>
          <w:szCs w:val="24"/>
          <w:lang w:val="en-GB"/>
        </w:rPr>
      </w:pPr>
    </w:p>
    <w:sectPr w:rsidR="00E819F1" w:rsidRPr="00AA297A" w:rsidSect="00767CFF">
      <w:footerReference w:type="default" r:id="rId1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6A4D5A" w14:textId="77777777" w:rsidR="00873D04" w:rsidRDefault="00873D04" w:rsidP="009F1B32">
      <w:pPr>
        <w:spacing w:after="0" w:line="240" w:lineRule="auto"/>
      </w:pPr>
      <w:r>
        <w:separator/>
      </w:r>
    </w:p>
  </w:endnote>
  <w:endnote w:type="continuationSeparator" w:id="0">
    <w:p w14:paraId="4F959CAA" w14:textId="77777777" w:rsidR="00873D04" w:rsidRDefault="00873D04" w:rsidP="009F1B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7293801"/>
      <w:docPartObj>
        <w:docPartGallery w:val="Page Numbers (Bottom of Page)"/>
        <w:docPartUnique/>
      </w:docPartObj>
    </w:sdtPr>
    <w:sdtEndPr>
      <w:rPr>
        <w:rFonts w:ascii="Times New Roman" w:hAnsi="Times New Roman" w:cs="Times New Roman"/>
        <w:noProof/>
        <w:sz w:val="20"/>
        <w:szCs w:val="20"/>
      </w:rPr>
    </w:sdtEndPr>
    <w:sdtContent>
      <w:p w14:paraId="616F9669" w14:textId="033ACC1D" w:rsidR="009F1B32" w:rsidRPr="009F1B32" w:rsidRDefault="009F1B32">
        <w:pPr>
          <w:pStyle w:val="Footer"/>
          <w:jc w:val="right"/>
          <w:rPr>
            <w:rFonts w:ascii="Times New Roman" w:hAnsi="Times New Roman" w:cs="Times New Roman"/>
            <w:sz w:val="20"/>
            <w:szCs w:val="20"/>
          </w:rPr>
        </w:pPr>
        <w:r w:rsidRPr="009F1B32">
          <w:rPr>
            <w:rFonts w:ascii="Times New Roman" w:hAnsi="Times New Roman" w:cs="Times New Roman"/>
            <w:sz w:val="20"/>
            <w:szCs w:val="20"/>
          </w:rPr>
          <w:fldChar w:fldCharType="begin"/>
        </w:r>
        <w:r w:rsidRPr="009F1B32">
          <w:rPr>
            <w:rFonts w:ascii="Times New Roman" w:hAnsi="Times New Roman" w:cs="Times New Roman"/>
            <w:sz w:val="20"/>
            <w:szCs w:val="20"/>
          </w:rPr>
          <w:instrText xml:space="preserve"> PAGE   \* MERGEFORMAT </w:instrText>
        </w:r>
        <w:r w:rsidRPr="009F1B32">
          <w:rPr>
            <w:rFonts w:ascii="Times New Roman" w:hAnsi="Times New Roman" w:cs="Times New Roman"/>
            <w:sz w:val="20"/>
            <w:szCs w:val="20"/>
          </w:rPr>
          <w:fldChar w:fldCharType="separate"/>
        </w:r>
        <w:r w:rsidRPr="009F1B32">
          <w:rPr>
            <w:rFonts w:ascii="Times New Roman" w:hAnsi="Times New Roman" w:cs="Times New Roman"/>
            <w:noProof/>
            <w:sz w:val="20"/>
            <w:szCs w:val="20"/>
          </w:rPr>
          <w:t>2</w:t>
        </w:r>
        <w:r w:rsidRPr="009F1B32">
          <w:rPr>
            <w:rFonts w:ascii="Times New Roman" w:hAnsi="Times New Roman" w:cs="Times New Roman"/>
            <w:noProof/>
            <w:sz w:val="20"/>
            <w:szCs w:val="20"/>
          </w:rPr>
          <w:fldChar w:fldCharType="end"/>
        </w:r>
      </w:p>
    </w:sdtContent>
  </w:sdt>
  <w:p w14:paraId="520D3483" w14:textId="77777777" w:rsidR="009F1B32" w:rsidRDefault="009F1B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8E9371" w14:textId="77777777" w:rsidR="00873D04" w:rsidRDefault="00873D04" w:rsidP="009F1B32">
      <w:pPr>
        <w:spacing w:after="0" w:line="240" w:lineRule="auto"/>
      </w:pPr>
      <w:r>
        <w:separator/>
      </w:r>
    </w:p>
  </w:footnote>
  <w:footnote w:type="continuationSeparator" w:id="0">
    <w:p w14:paraId="350E5731" w14:textId="77777777" w:rsidR="00873D04" w:rsidRDefault="00873D04" w:rsidP="009F1B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9306E8"/>
    <w:multiLevelType w:val="multilevel"/>
    <w:tmpl w:val="411EA1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BB5E0E"/>
    <w:multiLevelType w:val="multilevel"/>
    <w:tmpl w:val="0F244C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CAE32C4"/>
    <w:multiLevelType w:val="hybridMultilevel"/>
    <w:tmpl w:val="7ABCF008"/>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145461803">
    <w:abstractNumId w:val="1"/>
  </w:num>
  <w:num w:numId="2" w16cid:durableId="1762096397">
    <w:abstractNumId w:val="0"/>
  </w:num>
  <w:num w:numId="3" w16cid:durableId="2725903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543"/>
    <w:rsid w:val="00005117"/>
    <w:rsid w:val="00023331"/>
    <w:rsid w:val="00036206"/>
    <w:rsid w:val="00046F2F"/>
    <w:rsid w:val="00063543"/>
    <w:rsid w:val="0008351C"/>
    <w:rsid w:val="00085D83"/>
    <w:rsid w:val="000954E0"/>
    <w:rsid w:val="000A5BDE"/>
    <w:rsid w:val="000F57F5"/>
    <w:rsid w:val="001049E8"/>
    <w:rsid w:val="00120490"/>
    <w:rsid w:val="00122746"/>
    <w:rsid w:val="00123210"/>
    <w:rsid w:val="00150E15"/>
    <w:rsid w:val="00160680"/>
    <w:rsid w:val="0019534E"/>
    <w:rsid w:val="001A61AC"/>
    <w:rsid w:val="001A69AA"/>
    <w:rsid w:val="001D3C10"/>
    <w:rsid w:val="0021714B"/>
    <w:rsid w:val="00225CDE"/>
    <w:rsid w:val="0024074B"/>
    <w:rsid w:val="00256ED7"/>
    <w:rsid w:val="00277D3B"/>
    <w:rsid w:val="002979D1"/>
    <w:rsid w:val="002C7EBA"/>
    <w:rsid w:val="003059FA"/>
    <w:rsid w:val="00351E4C"/>
    <w:rsid w:val="003620AE"/>
    <w:rsid w:val="003703BA"/>
    <w:rsid w:val="003A333C"/>
    <w:rsid w:val="003A4DDF"/>
    <w:rsid w:val="003B484D"/>
    <w:rsid w:val="003E421D"/>
    <w:rsid w:val="003F02D0"/>
    <w:rsid w:val="00417665"/>
    <w:rsid w:val="00424A4C"/>
    <w:rsid w:val="0043531F"/>
    <w:rsid w:val="00443A1B"/>
    <w:rsid w:val="00477A4E"/>
    <w:rsid w:val="0048111E"/>
    <w:rsid w:val="004C139F"/>
    <w:rsid w:val="004D3F00"/>
    <w:rsid w:val="004E26E3"/>
    <w:rsid w:val="00513397"/>
    <w:rsid w:val="00513C49"/>
    <w:rsid w:val="00515B1F"/>
    <w:rsid w:val="00525BDB"/>
    <w:rsid w:val="005906ED"/>
    <w:rsid w:val="00596C91"/>
    <w:rsid w:val="005B3124"/>
    <w:rsid w:val="005C33F1"/>
    <w:rsid w:val="005C731A"/>
    <w:rsid w:val="005E2F33"/>
    <w:rsid w:val="005E3CF7"/>
    <w:rsid w:val="005F0CF3"/>
    <w:rsid w:val="005F610F"/>
    <w:rsid w:val="00605226"/>
    <w:rsid w:val="006055D8"/>
    <w:rsid w:val="006241E6"/>
    <w:rsid w:val="00641794"/>
    <w:rsid w:val="006646FA"/>
    <w:rsid w:val="006A34DF"/>
    <w:rsid w:val="006C2017"/>
    <w:rsid w:val="00712D9F"/>
    <w:rsid w:val="007439DE"/>
    <w:rsid w:val="00745CDF"/>
    <w:rsid w:val="0074610C"/>
    <w:rsid w:val="00757900"/>
    <w:rsid w:val="00767CFF"/>
    <w:rsid w:val="0077413C"/>
    <w:rsid w:val="007A50D0"/>
    <w:rsid w:val="007C715B"/>
    <w:rsid w:val="007E67A7"/>
    <w:rsid w:val="0083513D"/>
    <w:rsid w:val="00837B81"/>
    <w:rsid w:val="0084659A"/>
    <w:rsid w:val="00873D04"/>
    <w:rsid w:val="008A135B"/>
    <w:rsid w:val="008B441A"/>
    <w:rsid w:val="00901BA8"/>
    <w:rsid w:val="009201ED"/>
    <w:rsid w:val="00971CE5"/>
    <w:rsid w:val="009943C1"/>
    <w:rsid w:val="009D30AA"/>
    <w:rsid w:val="009E317B"/>
    <w:rsid w:val="009F1B32"/>
    <w:rsid w:val="00A31107"/>
    <w:rsid w:val="00A32DFE"/>
    <w:rsid w:val="00A926C2"/>
    <w:rsid w:val="00AA297A"/>
    <w:rsid w:val="00AC5102"/>
    <w:rsid w:val="00AD215E"/>
    <w:rsid w:val="00AF3568"/>
    <w:rsid w:val="00B24AE7"/>
    <w:rsid w:val="00B461B3"/>
    <w:rsid w:val="00B647AE"/>
    <w:rsid w:val="00B81D02"/>
    <w:rsid w:val="00BA782B"/>
    <w:rsid w:val="00BC049C"/>
    <w:rsid w:val="00BE1768"/>
    <w:rsid w:val="00BE61F6"/>
    <w:rsid w:val="00BF5576"/>
    <w:rsid w:val="00C17A74"/>
    <w:rsid w:val="00CA33BB"/>
    <w:rsid w:val="00CC2BB8"/>
    <w:rsid w:val="00CC4F76"/>
    <w:rsid w:val="00D51847"/>
    <w:rsid w:val="00D7494B"/>
    <w:rsid w:val="00D75F57"/>
    <w:rsid w:val="00D85F75"/>
    <w:rsid w:val="00DC471E"/>
    <w:rsid w:val="00DC73D9"/>
    <w:rsid w:val="00DE03C7"/>
    <w:rsid w:val="00DF237E"/>
    <w:rsid w:val="00E32968"/>
    <w:rsid w:val="00E5507A"/>
    <w:rsid w:val="00E56696"/>
    <w:rsid w:val="00E62A8B"/>
    <w:rsid w:val="00E64774"/>
    <w:rsid w:val="00E66BE7"/>
    <w:rsid w:val="00E819F1"/>
    <w:rsid w:val="00E940BE"/>
    <w:rsid w:val="00ED1F30"/>
    <w:rsid w:val="00ED3362"/>
    <w:rsid w:val="00ED376A"/>
    <w:rsid w:val="00ED680D"/>
    <w:rsid w:val="00ED7C60"/>
    <w:rsid w:val="00EF2434"/>
    <w:rsid w:val="00F11918"/>
    <w:rsid w:val="00F25D08"/>
    <w:rsid w:val="00F8198B"/>
    <w:rsid w:val="00F96150"/>
    <w:rsid w:val="00FA2446"/>
    <w:rsid w:val="00FB6890"/>
    <w:rsid w:val="00FC3D4A"/>
    <w:rsid w:val="00FD496A"/>
    <w:rsid w:val="00FF07BA"/>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B27E54"/>
  <w15:chartTrackingRefBased/>
  <w15:docId w15:val="{FAE7EA79-B38F-4D15-8BD6-2FC528B63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61F6"/>
  </w:style>
  <w:style w:type="paragraph" w:styleId="Heading1">
    <w:name w:val="heading 1"/>
    <w:basedOn w:val="Normal"/>
    <w:next w:val="Normal"/>
    <w:link w:val="Heading1Char"/>
    <w:uiPriority w:val="9"/>
    <w:qFormat/>
    <w:rsid w:val="0048111E"/>
    <w:pPr>
      <w:keepNext/>
      <w:keepLines/>
      <w:spacing w:before="240" w:after="0" w:line="360" w:lineRule="auto"/>
      <w:jc w:val="both"/>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uiPriority w:val="9"/>
    <w:unhideWhenUsed/>
    <w:qFormat/>
    <w:rsid w:val="0048111E"/>
    <w:pPr>
      <w:keepNext/>
      <w:keepLines/>
      <w:spacing w:before="200" w:after="0" w:line="276" w:lineRule="auto"/>
      <w:outlineLvl w:val="1"/>
    </w:pPr>
    <w:rPr>
      <w:rFonts w:ascii="Arial" w:eastAsiaTheme="majorEastAsia" w:hAnsi="Arial"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8111E"/>
    <w:rPr>
      <w:rFonts w:ascii="Arial" w:eastAsiaTheme="majorEastAsia" w:hAnsi="Arial" w:cstheme="majorBidi"/>
      <w:b/>
      <w:bCs/>
      <w:color w:val="000000" w:themeColor="text1"/>
      <w:sz w:val="24"/>
      <w:szCs w:val="26"/>
    </w:rPr>
  </w:style>
  <w:style w:type="character" w:styleId="Hyperlink">
    <w:name w:val="Hyperlink"/>
    <w:basedOn w:val="DefaultParagraphFont"/>
    <w:uiPriority w:val="99"/>
    <w:unhideWhenUsed/>
    <w:rsid w:val="00063543"/>
    <w:rPr>
      <w:color w:val="0563C1" w:themeColor="hyperlink"/>
      <w:u w:val="single"/>
    </w:rPr>
  </w:style>
  <w:style w:type="character" w:styleId="UnresolvedMention">
    <w:name w:val="Unresolved Mention"/>
    <w:basedOn w:val="DefaultParagraphFont"/>
    <w:uiPriority w:val="99"/>
    <w:semiHidden/>
    <w:unhideWhenUsed/>
    <w:rsid w:val="00063543"/>
    <w:rPr>
      <w:color w:val="605E5C"/>
      <w:shd w:val="clear" w:color="auto" w:fill="E1DFDD"/>
    </w:rPr>
  </w:style>
  <w:style w:type="paragraph" w:styleId="Header">
    <w:name w:val="header"/>
    <w:basedOn w:val="Normal"/>
    <w:link w:val="HeaderChar"/>
    <w:uiPriority w:val="99"/>
    <w:unhideWhenUsed/>
    <w:rsid w:val="009F1B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1B32"/>
  </w:style>
  <w:style w:type="paragraph" w:styleId="Footer">
    <w:name w:val="footer"/>
    <w:basedOn w:val="Normal"/>
    <w:link w:val="FooterChar"/>
    <w:uiPriority w:val="99"/>
    <w:unhideWhenUsed/>
    <w:rsid w:val="009F1B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1B32"/>
  </w:style>
  <w:style w:type="paragraph" w:styleId="NormalWeb">
    <w:name w:val="Normal (Web)"/>
    <w:basedOn w:val="Normal"/>
    <w:uiPriority w:val="99"/>
    <w:unhideWhenUsed/>
    <w:rsid w:val="009201ED"/>
    <w:pPr>
      <w:spacing w:before="100" w:beforeAutospacing="1" w:after="100" w:afterAutospacing="1" w:line="240" w:lineRule="auto"/>
    </w:pPr>
    <w:rPr>
      <w:rFonts w:ascii="Times New Roman" w:eastAsia="Times New Roman" w:hAnsi="Times New Roman" w:cs="Times New Roman"/>
      <w:kern w:val="0"/>
      <w:sz w:val="24"/>
      <w:szCs w:val="24"/>
      <w:lang w:eastAsia="en-IN"/>
    </w:rPr>
  </w:style>
  <w:style w:type="table" w:styleId="TableGrid">
    <w:name w:val="Table Grid"/>
    <w:basedOn w:val="TableNormal"/>
    <w:uiPriority w:val="39"/>
    <w:rsid w:val="000954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8111E"/>
    <w:rPr>
      <w:rFonts w:ascii="Arial" w:eastAsiaTheme="majorEastAsia" w:hAnsi="Arial" w:cstheme="majorBidi"/>
      <w:b/>
      <w:color w:val="000000" w:themeColor="text1"/>
      <w:sz w:val="24"/>
      <w:szCs w:val="32"/>
    </w:rPr>
  </w:style>
  <w:style w:type="character" w:styleId="Strong">
    <w:name w:val="Strong"/>
    <w:basedOn w:val="DefaultParagraphFont"/>
    <w:uiPriority w:val="22"/>
    <w:qFormat/>
    <w:rsid w:val="004E26E3"/>
    <w:rPr>
      <w:b/>
      <w:bCs/>
    </w:rPr>
  </w:style>
  <w:style w:type="paragraph" w:styleId="TOCHeading">
    <w:name w:val="TOC Heading"/>
    <w:basedOn w:val="Heading1"/>
    <w:next w:val="Normal"/>
    <w:uiPriority w:val="39"/>
    <w:unhideWhenUsed/>
    <w:qFormat/>
    <w:rsid w:val="00DE03C7"/>
    <w:pPr>
      <w:spacing w:line="259" w:lineRule="auto"/>
      <w:jc w:val="left"/>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DE03C7"/>
    <w:pPr>
      <w:spacing w:after="100"/>
    </w:pPr>
  </w:style>
  <w:style w:type="paragraph" w:styleId="TOC2">
    <w:name w:val="toc 2"/>
    <w:basedOn w:val="Normal"/>
    <w:next w:val="Normal"/>
    <w:autoRedefine/>
    <w:uiPriority w:val="39"/>
    <w:unhideWhenUsed/>
    <w:rsid w:val="00DE03C7"/>
    <w:pPr>
      <w:spacing w:after="100"/>
      <w:ind w:left="220"/>
    </w:pPr>
  </w:style>
  <w:style w:type="character" w:styleId="CommentReference">
    <w:name w:val="annotation reference"/>
    <w:basedOn w:val="DefaultParagraphFont"/>
    <w:uiPriority w:val="99"/>
    <w:semiHidden/>
    <w:unhideWhenUsed/>
    <w:rsid w:val="00F8198B"/>
    <w:rPr>
      <w:sz w:val="16"/>
      <w:szCs w:val="16"/>
    </w:rPr>
  </w:style>
  <w:style w:type="paragraph" w:styleId="CommentText">
    <w:name w:val="annotation text"/>
    <w:basedOn w:val="Normal"/>
    <w:link w:val="CommentTextChar"/>
    <w:uiPriority w:val="99"/>
    <w:unhideWhenUsed/>
    <w:rsid w:val="00F8198B"/>
    <w:pPr>
      <w:spacing w:line="240" w:lineRule="auto"/>
    </w:pPr>
    <w:rPr>
      <w:sz w:val="20"/>
      <w:szCs w:val="20"/>
    </w:rPr>
  </w:style>
  <w:style w:type="character" w:customStyle="1" w:styleId="CommentTextChar">
    <w:name w:val="Comment Text Char"/>
    <w:basedOn w:val="DefaultParagraphFont"/>
    <w:link w:val="CommentText"/>
    <w:uiPriority w:val="99"/>
    <w:rsid w:val="00F8198B"/>
    <w:rPr>
      <w:sz w:val="20"/>
      <w:szCs w:val="20"/>
    </w:rPr>
  </w:style>
  <w:style w:type="paragraph" w:styleId="CommentSubject">
    <w:name w:val="annotation subject"/>
    <w:basedOn w:val="CommentText"/>
    <w:next w:val="CommentText"/>
    <w:link w:val="CommentSubjectChar"/>
    <w:uiPriority w:val="99"/>
    <w:semiHidden/>
    <w:unhideWhenUsed/>
    <w:rsid w:val="00F8198B"/>
    <w:rPr>
      <w:b/>
      <w:bCs/>
    </w:rPr>
  </w:style>
  <w:style w:type="character" w:customStyle="1" w:styleId="CommentSubjectChar">
    <w:name w:val="Comment Subject Char"/>
    <w:basedOn w:val="CommentTextChar"/>
    <w:link w:val="CommentSubject"/>
    <w:uiPriority w:val="99"/>
    <w:semiHidden/>
    <w:rsid w:val="00F8198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5644759">
      <w:bodyDiv w:val="1"/>
      <w:marLeft w:val="0"/>
      <w:marRight w:val="0"/>
      <w:marTop w:val="0"/>
      <w:marBottom w:val="0"/>
      <w:divBdr>
        <w:top w:val="none" w:sz="0" w:space="0" w:color="auto"/>
        <w:left w:val="none" w:sz="0" w:space="0" w:color="auto"/>
        <w:bottom w:val="none" w:sz="0" w:space="0" w:color="auto"/>
        <w:right w:val="none" w:sz="0" w:space="0" w:color="auto"/>
      </w:divBdr>
    </w:div>
    <w:div w:id="869028944">
      <w:bodyDiv w:val="1"/>
      <w:marLeft w:val="0"/>
      <w:marRight w:val="0"/>
      <w:marTop w:val="0"/>
      <w:marBottom w:val="0"/>
      <w:divBdr>
        <w:top w:val="none" w:sz="0" w:space="0" w:color="auto"/>
        <w:left w:val="none" w:sz="0" w:space="0" w:color="auto"/>
        <w:bottom w:val="none" w:sz="0" w:space="0" w:color="auto"/>
        <w:right w:val="none" w:sz="0" w:space="0" w:color="auto"/>
      </w:divBdr>
    </w:div>
    <w:div w:id="1029376257">
      <w:bodyDiv w:val="1"/>
      <w:marLeft w:val="0"/>
      <w:marRight w:val="0"/>
      <w:marTop w:val="0"/>
      <w:marBottom w:val="0"/>
      <w:divBdr>
        <w:top w:val="none" w:sz="0" w:space="0" w:color="auto"/>
        <w:left w:val="none" w:sz="0" w:space="0" w:color="auto"/>
        <w:bottom w:val="none" w:sz="0" w:space="0" w:color="auto"/>
        <w:right w:val="none" w:sz="0" w:space="0" w:color="auto"/>
      </w:divBdr>
    </w:div>
    <w:div w:id="1247349993">
      <w:bodyDiv w:val="1"/>
      <w:marLeft w:val="0"/>
      <w:marRight w:val="0"/>
      <w:marTop w:val="0"/>
      <w:marBottom w:val="0"/>
      <w:divBdr>
        <w:top w:val="none" w:sz="0" w:space="0" w:color="auto"/>
        <w:left w:val="none" w:sz="0" w:space="0" w:color="auto"/>
        <w:bottom w:val="none" w:sz="0" w:space="0" w:color="auto"/>
        <w:right w:val="none" w:sz="0" w:space="0" w:color="auto"/>
      </w:divBdr>
    </w:div>
    <w:div w:id="1839417816">
      <w:bodyDiv w:val="1"/>
      <w:marLeft w:val="0"/>
      <w:marRight w:val="0"/>
      <w:marTop w:val="0"/>
      <w:marBottom w:val="0"/>
      <w:divBdr>
        <w:top w:val="none" w:sz="0" w:space="0" w:color="auto"/>
        <w:left w:val="none" w:sz="0" w:space="0" w:color="auto"/>
        <w:bottom w:val="none" w:sz="0" w:space="0" w:color="auto"/>
        <w:right w:val="none" w:sz="0" w:space="0" w:color="auto"/>
      </w:divBdr>
    </w:div>
    <w:div w:id="1841693568">
      <w:bodyDiv w:val="1"/>
      <w:marLeft w:val="0"/>
      <w:marRight w:val="0"/>
      <w:marTop w:val="0"/>
      <w:marBottom w:val="0"/>
      <w:divBdr>
        <w:top w:val="none" w:sz="0" w:space="0" w:color="auto"/>
        <w:left w:val="none" w:sz="0" w:space="0" w:color="auto"/>
        <w:bottom w:val="none" w:sz="0" w:space="0" w:color="auto"/>
        <w:right w:val="none" w:sz="0" w:space="0" w:color="auto"/>
      </w:divBdr>
    </w:div>
    <w:div w:id="1847164614">
      <w:bodyDiv w:val="1"/>
      <w:marLeft w:val="0"/>
      <w:marRight w:val="0"/>
      <w:marTop w:val="0"/>
      <w:marBottom w:val="0"/>
      <w:divBdr>
        <w:top w:val="none" w:sz="0" w:space="0" w:color="auto"/>
        <w:left w:val="none" w:sz="0" w:space="0" w:color="auto"/>
        <w:bottom w:val="none" w:sz="0" w:space="0" w:color="auto"/>
        <w:right w:val="none" w:sz="0" w:space="0" w:color="auto"/>
      </w:divBdr>
    </w:div>
    <w:div w:id="1936094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arriott.com/default.mi?nst=paid&amp;cid=PAI_GLB00050CK_GLE000BLSZ_GLF000ONTS&amp;ppc=ppc&amp;pId=intbppc&amp;gad_source=1&amp;gclid=Cj0KCQjwltKxBhDMARIsAG8KnqWurBGZ6Y1kv26z2TkpsJVWoEqhmxYP2RZhw8fn49viI39ilWTMOvIaAkdAEALw_wcB&amp;gclsrc=aw.d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hg.com/holidayinn/hotels/gb/en/singapore/sinli/hoteldetail"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tatista.com/forecasts/1335699/premier-inn-hotels-brand-profile-in-the-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radissonhotels.com/en-us/?facilitatorId=RHGSEM&amp;cid=a:ps+b:ggl+c:apac+i:brand+e:rad+r:tlb+f:en-US+g:cl+h:Multiple+v:cf&amp;gad_source=1&amp;gclid=Cj0KCQjwltKxBhDMARIsAG8KnqVBFXtSaANhnEt9NKCHe8HEcoiq14ZUxL1Xh1W7uDYsnKr2cO7AkfwaAinEEALw_wcB&amp;gclsrc=aw.ds"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remierinn.com/gb/en/hom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3DA9CB-75EF-4532-B863-088D3CF4A6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2957</Words>
  <Characters>16855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Aneliya Raykova</dc:creator>
  <cp:keywords/>
  <dc:description/>
  <cp:lastModifiedBy>Aneliya Raykova (2243332)</cp:lastModifiedBy>
  <cp:revision>2</cp:revision>
  <dcterms:created xsi:type="dcterms:W3CDTF">2024-06-04T11:24:00Z</dcterms:created>
  <dcterms:modified xsi:type="dcterms:W3CDTF">2024-06-04T11:24:00Z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29622f2a67ca881065bd2f2c6ed2348a141330277703f1c012db6234264611e6</vt:lpwstr>
  </property>
</Properties>
</file>