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1FBDB" w14:textId="4257FD7B" w:rsidR="007A26CA" w:rsidRPr="007A26CA" w:rsidRDefault="007A26CA" w:rsidP="007A26CA">
      <w:pPr>
        <w:rPr>
          <w:u w:val="single"/>
        </w:rPr>
      </w:pPr>
      <w:r w:rsidRPr="007A26CA">
        <w:rPr>
          <w:u w:val="single"/>
        </w:rPr>
        <w:t>Presentation Reference List</w:t>
      </w:r>
    </w:p>
    <w:p w14:paraId="39DB11FD" w14:textId="73E02B81" w:rsidR="007A26CA" w:rsidRDefault="007A26CA" w:rsidP="007A26CA">
      <w:proofErr w:type="spellStart"/>
      <w:r>
        <w:t>AboutKidsHealth</w:t>
      </w:r>
      <w:proofErr w:type="spellEnd"/>
      <w:r>
        <w:t xml:space="preserve">. (2022) sleep benefits. Available at: article [Accessed 14th February 2022]   </w:t>
      </w:r>
    </w:p>
    <w:p w14:paraId="244DD76D" w14:textId="77777777" w:rsidR="007A26CA" w:rsidRDefault="007A26CA" w:rsidP="007A26CA"/>
    <w:p w14:paraId="594E3322" w14:textId="77777777" w:rsidR="007A26CA" w:rsidRDefault="007A26CA" w:rsidP="007A26CA">
      <w:proofErr w:type="spellStart"/>
      <w:r>
        <w:t>ApplyBoard</w:t>
      </w:r>
      <w:proofErr w:type="spellEnd"/>
      <w:r>
        <w:t xml:space="preserve">. (2022). What is a Statement of Purpose and Why is it important? Available at: What Is a Statement of Purpose and Why Is It Important? | </w:t>
      </w:r>
      <w:proofErr w:type="spellStart"/>
      <w:r>
        <w:t>ApplyBoard</w:t>
      </w:r>
      <w:proofErr w:type="spellEnd"/>
      <w:r>
        <w:t xml:space="preserve">. [Accessed:16th February 2022]  </w:t>
      </w:r>
    </w:p>
    <w:p w14:paraId="280C8495" w14:textId="77777777" w:rsidR="007A26CA" w:rsidRDefault="007A26CA" w:rsidP="007A26CA"/>
    <w:p w14:paraId="03470AD2" w14:textId="77777777" w:rsidR="007A26CA" w:rsidRDefault="007A26CA" w:rsidP="007A26CA">
      <w:proofErr w:type="spellStart"/>
      <w:r>
        <w:t>Betterhealth</w:t>
      </w:r>
      <w:proofErr w:type="spellEnd"/>
      <w:r>
        <w:t xml:space="preserve">. (2021) childcare and healthy eating. Available at: childcare-and-healthy-eating [Accessed 13th February 2022].   </w:t>
      </w:r>
    </w:p>
    <w:p w14:paraId="5776C0BA" w14:textId="77777777" w:rsidR="007A26CA" w:rsidRDefault="007A26CA" w:rsidP="007A26CA"/>
    <w:p w14:paraId="01CC8062" w14:textId="77777777" w:rsidR="007A26CA" w:rsidRDefault="007A26CA" w:rsidP="007A26CA">
      <w:r>
        <w:t xml:space="preserve">Cardiff University. (2015). Designed to Smile. Available at: 2015-D2S-Part-II-Evaluation-Interim-Report-III-November-2015.pdf (designedtosmile.org) [Accessed: 16th February 2022]  </w:t>
      </w:r>
    </w:p>
    <w:p w14:paraId="1D65EDCB" w14:textId="77777777" w:rsidR="007A26CA" w:rsidRDefault="007A26CA" w:rsidP="007A26CA"/>
    <w:p w14:paraId="6A605572" w14:textId="77777777" w:rsidR="007A26CA" w:rsidRDefault="007A26CA" w:rsidP="007A26CA">
      <w:r>
        <w:t>Children in Wales.  (2020) Speaking with one voice.  Available at: children_in_wales_summer_magazine_2020_english.pdf (</w:t>
      </w:r>
      <w:proofErr w:type="spellStart"/>
      <w:r>
        <w:t>earlyyears.wales</w:t>
      </w:r>
      <w:proofErr w:type="spellEnd"/>
      <w:r>
        <w:t xml:space="preserve">) [Accessed: 10th February 2022].   </w:t>
      </w:r>
    </w:p>
    <w:p w14:paraId="0CBAD8F3" w14:textId="77777777" w:rsidR="007A26CA" w:rsidRDefault="007A26CA" w:rsidP="007A26CA"/>
    <w:p w14:paraId="77219048" w14:textId="77777777" w:rsidR="007A26CA" w:rsidRDefault="007A26CA" w:rsidP="007A26CA">
      <w:r>
        <w:t xml:space="preserve"> CIW.  (2022) Our inspections.  Available at: Our inspections | Care Inspectorate Wales [Accessed: 10th February 2022].    </w:t>
      </w:r>
    </w:p>
    <w:p w14:paraId="5DA90839" w14:textId="77777777" w:rsidR="007A26CA" w:rsidRDefault="007A26CA" w:rsidP="007A26CA"/>
    <w:p w14:paraId="38AD6C77" w14:textId="77777777" w:rsidR="007A26CA" w:rsidRDefault="007A26CA" w:rsidP="007A26CA">
      <w:r>
        <w:t xml:space="preserve">CVYP. (2018). Confidentiality and Data Protection Policy and Procedures. Available at: Confidentiality and Data Protection Policy and Procedures — CVYP [Accessed:16th February 2022]  </w:t>
      </w:r>
    </w:p>
    <w:p w14:paraId="7026F170" w14:textId="77777777" w:rsidR="007A26CA" w:rsidRDefault="007A26CA" w:rsidP="007A26CA"/>
    <w:p w14:paraId="21093838" w14:textId="77777777" w:rsidR="007A26CA" w:rsidRDefault="007A26CA" w:rsidP="007A26CA">
      <w:proofErr w:type="spellStart"/>
      <w:r>
        <w:t>DeltaNet</w:t>
      </w:r>
      <w:proofErr w:type="spellEnd"/>
      <w:r>
        <w:t xml:space="preserve">. (2022) what is a risk assessment in childcare. Available at: what-is-a-risk-assessment-in-childcare [Accessed: 14th February 2022].  </w:t>
      </w:r>
    </w:p>
    <w:p w14:paraId="79BE90C9" w14:textId="77777777" w:rsidR="007A26CA" w:rsidRDefault="007A26CA" w:rsidP="007A26CA"/>
    <w:p w14:paraId="1EC5640F" w14:textId="77777777" w:rsidR="007A26CA" w:rsidRDefault="007A26CA" w:rsidP="007A26CA">
      <w:r>
        <w:t xml:space="preserve">Digitalmarketing.org. (2020) The importance of social media marketing. Available at: the-importance-of-social-media-marketing [Accessed 13th February 2020].   </w:t>
      </w:r>
    </w:p>
    <w:p w14:paraId="159C62CD" w14:textId="77777777" w:rsidR="007A26CA" w:rsidRDefault="007A26CA" w:rsidP="007A26CA"/>
    <w:p w14:paraId="2B8713A9" w14:textId="77777777" w:rsidR="007A26CA" w:rsidRDefault="007A26CA" w:rsidP="007A26CA">
      <w:r>
        <w:t xml:space="preserve">Early Years Careers (2015). Helping children settle into nursery. Available at: http://www.earlyyearscareers.com/eyc/latest-news/helping-children-to-settle-into-nursery/ [Accessed 12th February 2022].   </w:t>
      </w:r>
    </w:p>
    <w:p w14:paraId="780A1548" w14:textId="77777777" w:rsidR="007A26CA" w:rsidRDefault="007A26CA" w:rsidP="007A26CA"/>
    <w:p w14:paraId="35DF51A9" w14:textId="77777777" w:rsidR="007A26CA" w:rsidRDefault="007A26CA" w:rsidP="007A26CA">
      <w:proofErr w:type="spellStart"/>
      <w:r>
        <w:t>EarlyStart</w:t>
      </w:r>
      <w:proofErr w:type="spellEnd"/>
      <w:r>
        <w:t xml:space="preserve">. (2020) Importance of role playing. Available at: importance-of-role-playing [Accessed 13th February 2020].   </w:t>
      </w:r>
    </w:p>
    <w:p w14:paraId="534C8674" w14:textId="77777777" w:rsidR="007A26CA" w:rsidRDefault="007A26CA" w:rsidP="007A26CA"/>
    <w:p w14:paraId="39CEE39D" w14:textId="77777777" w:rsidR="007A26CA" w:rsidRDefault="007A26CA" w:rsidP="007A26CA">
      <w:r>
        <w:lastRenderedPageBreak/>
        <w:t xml:space="preserve">Fafsonline.org. (2018) Social media confidentiality for children in care. Available at: social-media-kyi.pdf [Accessed 13th February 2022].   </w:t>
      </w:r>
    </w:p>
    <w:p w14:paraId="50FEBED9" w14:textId="77777777" w:rsidR="007A26CA" w:rsidRDefault="007A26CA" w:rsidP="007A26CA"/>
    <w:p w14:paraId="57EC693E" w14:textId="77777777" w:rsidR="007A26CA" w:rsidRDefault="007A26CA" w:rsidP="007A26CA">
      <w:r>
        <w:t xml:space="preserve">First Discoverers. (2021) Why Child Independent Is Important. Available at: Why Child Independence is Important (firstdiscoverers.co.uk) [Accessed: 16th February 2022]  </w:t>
      </w:r>
    </w:p>
    <w:p w14:paraId="238E4445" w14:textId="77777777" w:rsidR="007A26CA" w:rsidRDefault="007A26CA" w:rsidP="007A26CA"/>
    <w:p w14:paraId="23DDCF41" w14:textId="77777777" w:rsidR="007A26CA" w:rsidRDefault="007A26CA" w:rsidP="007A26CA">
      <w:r>
        <w:t xml:space="preserve">Food Standards Agency (2018). Food Hygiene Rating Scheme. Available at: https://www.food.gov.uk/safety-hygiene/food-hygiene-rating-scheme [Accessed 13th February 2022].    </w:t>
      </w:r>
    </w:p>
    <w:p w14:paraId="0F64AF55" w14:textId="77777777" w:rsidR="007A26CA" w:rsidRDefault="007A26CA" w:rsidP="007A26CA"/>
    <w:p w14:paraId="24A704A1" w14:textId="77777777" w:rsidR="007A26CA" w:rsidRDefault="007A26CA" w:rsidP="007A26CA">
      <w:r>
        <w:t xml:space="preserve">Goodwill, R.  (2017) Healthy eating guidance published for the early years sector.  Available at: Healthy eating guidance published for the early years sector - GOV.UK (www.gov.uk) [Accessed: 10th February 2022].    </w:t>
      </w:r>
    </w:p>
    <w:p w14:paraId="36696988" w14:textId="77777777" w:rsidR="007A26CA" w:rsidRDefault="007A26CA" w:rsidP="007A26CA"/>
    <w:p w14:paraId="05026678" w14:textId="77777777" w:rsidR="007A26CA" w:rsidRDefault="007A26CA" w:rsidP="007A26CA">
      <w:r>
        <w:t xml:space="preserve">GOV.UK (2020). DBS update service. Available at: https://www.gov.uk/dbs-update-service [Accessed 13th February 2022].   </w:t>
      </w:r>
    </w:p>
    <w:p w14:paraId="4821B7D3" w14:textId="77777777" w:rsidR="007A26CA" w:rsidRDefault="007A26CA" w:rsidP="007A26CA"/>
    <w:p w14:paraId="5095F643" w14:textId="77777777" w:rsidR="007A26CA" w:rsidRDefault="007A26CA" w:rsidP="007A26CA">
      <w:proofErr w:type="spellStart"/>
      <w:r>
        <w:t>GOV.Wales</w:t>
      </w:r>
      <w:proofErr w:type="spellEnd"/>
      <w:r>
        <w:t xml:space="preserve"> (2018). How is my child doing in the Foundation Phase. Available at: https://gov.wales/sites/default/files/publications/2018-06/how-is-my-child-doing-in-the-foundation-phase-a-guide-for-parents-and-carers.pdf#:~:text=The%20Foundation%20Phase%20is%20built%20on%20the%20principles,the%20art%20of%20forming%20relationships%20with%20their%20peers. [Accessed 12th February 2022].  </w:t>
      </w:r>
    </w:p>
    <w:p w14:paraId="241555AA" w14:textId="77777777" w:rsidR="007A26CA" w:rsidRDefault="007A26CA" w:rsidP="007A26CA"/>
    <w:p w14:paraId="61840EC2" w14:textId="77777777" w:rsidR="007A26CA" w:rsidRDefault="007A26CA" w:rsidP="007A26CA">
      <w:proofErr w:type="spellStart"/>
      <w:r>
        <w:t>Haliborange</w:t>
      </w:r>
      <w:proofErr w:type="spellEnd"/>
      <w:r>
        <w:t xml:space="preserve">,(2022). Why is it important for children to eat a balanced diet. Available at:  https://www.haliborange.com/kids-health/why-is-it-important-for-children-to-eat-a-balanced-diet [Accessed 12th February 2022].    </w:t>
      </w:r>
    </w:p>
    <w:p w14:paraId="22370491" w14:textId="77777777" w:rsidR="007A26CA" w:rsidRDefault="007A26CA" w:rsidP="007A26CA"/>
    <w:p w14:paraId="33B6EB38" w14:textId="77777777" w:rsidR="007A26CA" w:rsidRDefault="007A26CA" w:rsidP="007A26CA">
      <w:r>
        <w:t xml:space="preserve"> Henry, Laura. (2007). Security Controls. Available at: Security controls | Nursery World [Accessed: 16th February 2022]  </w:t>
      </w:r>
    </w:p>
    <w:p w14:paraId="0B6A9432" w14:textId="77777777" w:rsidR="007A26CA" w:rsidRDefault="007A26CA" w:rsidP="007A26CA"/>
    <w:p w14:paraId="12C3F545" w14:textId="77777777" w:rsidR="007A26CA" w:rsidRDefault="007A26CA" w:rsidP="007A26CA">
      <w:r>
        <w:t xml:space="preserve">Herbert, L. (2021). Margaret </w:t>
      </w:r>
      <w:proofErr w:type="spellStart"/>
      <w:r>
        <w:t>Mcmillian</w:t>
      </w:r>
      <w:proofErr w:type="spellEnd"/>
      <w:r>
        <w:t xml:space="preserve">. Available at: https://childcarestudies.co.uk/2021/07/09/margaret-mcmillan/ [Accessed 12th February 2022].   </w:t>
      </w:r>
    </w:p>
    <w:p w14:paraId="02A506E7" w14:textId="77777777" w:rsidR="007A26CA" w:rsidRDefault="007A26CA" w:rsidP="007A26CA"/>
    <w:p w14:paraId="10066D30" w14:textId="77777777" w:rsidR="007A26CA" w:rsidRDefault="007A26CA" w:rsidP="007A26CA">
      <w:r>
        <w:t xml:space="preserve">Hoodies4schools (2016).8 Facts Kids Hi Viz Vests Everyone Should Know. Available at: https://hoodies4schools.co.uk/8-facts-about-kids-hi-viz-vests-everyone-should-know.html#:~:text=Children%E2%80%99s%20high%20vis%20vests%20are%20extremely%20important%20when,group%20and%20find%20themselves%20in%20a%20hazardous%20situation. [Accessed 12th February 2022].    </w:t>
      </w:r>
    </w:p>
    <w:p w14:paraId="619796CA" w14:textId="77777777" w:rsidR="007A26CA" w:rsidRDefault="007A26CA" w:rsidP="007A26CA"/>
    <w:p w14:paraId="0F80B7C0" w14:textId="77777777" w:rsidR="007A26CA" w:rsidRDefault="007A26CA" w:rsidP="007A26CA">
      <w:r>
        <w:t xml:space="preserve"> Hunter, C. (2022). Staff Morale. Available at: Staff Morale | Positive Relationships | Teach Early Years [Accessed: 16th February 2022]  </w:t>
      </w:r>
    </w:p>
    <w:p w14:paraId="5815F799" w14:textId="77777777" w:rsidR="007A26CA" w:rsidRDefault="007A26CA" w:rsidP="007A26CA"/>
    <w:p w14:paraId="5DC880EC" w14:textId="77777777" w:rsidR="007A26CA" w:rsidRDefault="007A26CA" w:rsidP="007A26CA">
      <w:r>
        <w:t xml:space="preserve">James, C (2022). What are the benefits to of forest school. Available at: https://nurturestore.co.uk/what-are-the-benefits-of-forest-school [Accessed 14th February 2022].    </w:t>
      </w:r>
    </w:p>
    <w:p w14:paraId="7006BD7D" w14:textId="77777777" w:rsidR="007A26CA" w:rsidRDefault="007A26CA" w:rsidP="007A26CA"/>
    <w:p w14:paraId="4DA069DB" w14:textId="77777777" w:rsidR="007A26CA" w:rsidRDefault="007A26CA" w:rsidP="007A26CA">
      <w:r>
        <w:t xml:space="preserve"> Kelly. (2016b). Implementing Policies and procedures into your childcare setting. Available at: Implementing policies and procedures into your childcare setting - Early Years Careers [Accessed: 16th February 2022]  </w:t>
      </w:r>
    </w:p>
    <w:p w14:paraId="1E09E3BB" w14:textId="77777777" w:rsidR="007A26CA" w:rsidRDefault="007A26CA" w:rsidP="007A26CA"/>
    <w:p w14:paraId="7C72495B" w14:textId="77777777" w:rsidR="007A26CA" w:rsidRDefault="007A26CA" w:rsidP="007A26CA">
      <w:r>
        <w:t xml:space="preserve">Kelly.  (2016a) Receiving feedback from parents.  Available at: https://www.earlyyearscareers.com/eyc/latest-news/receiving-feedback-parents/ [Accessed: 7th February 2022].   </w:t>
      </w:r>
    </w:p>
    <w:p w14:paraId="477532C0" w14:textId="77777777" w:rsidR="007A26CA" w:rsidRDefault="007A26CA" w:rsidP="007A26CA"/>
    <w:p w14:paraId="7628D1FA" w14:textId="77777777" w:rsidR="007A26CA" w:rsidRDefault="007A26CA" w:rsidP="007A26CA">
      <w:proofErr w:type="spellStart"/>
      <w:r>
        <w:t>Kember</w:t>
      </w:r>
      <w:proofErr w:type="spellEnd"/>
      <w:r>
        <w:t xml:space="preserve">, D. and Leung, D., 2009. Development of a questionnaire for assessing students’ perceptions of the teaching and learning environment and its use in quality assurance. Learning Environments Research, 12(1), pp.15-29.   </w:t>
      </w:r>
    </w:p>
    <w:p w14:paraId="170C690C" w14:textId="77777777" w:rsidR="007A26CA" w:rsidRDefault="007A26CA" w:rsidP="007A26CA"/>
    <w:p w14:paraId="5226A356" w14:textId="77777777" w:rsidR="007A26CA" w:rsidRDefault="007A26CA" w:rsidP="007A26CA">
      <w:proofErr w:type="spellStart"/>
      <w:r>
        <w:t>Kidsplaychildcare</w:t>
      </w:r>
      <w:proofErr w:type="spellEnd"/>
      <w:r>
        <w:t xml:space="preserve">. (2022) creating a routine for young children. Available at: creating-routine [Accessed 14th February 2022]  </w:t>
      </w:r>
    </w:p>
    <w:p w14:paraId="2F54FA00" w14:textId="77777777" w:rsidR="007A26CA" w:rsidRDefault="007A26CA" w:rsidP="007A26CA"/>
    <w:p w14:paraId="6A07B115" w14:textId="77777777" w:rsidR="007A26CA" w:rsidRDefault="007A26CA" w:rsidP="007A26CA">
      <w:r>
        <w:t xml:space="preserve">Kimberley. (2015). Managing challenging behaviour in early years settings. Available at: Managing challenging behaviour in early years settings - Early Years Careers  [Accessed: 16th February 2022]  </w:t>
      </w:r>
    </w:p>
    <w:p w14:paraId="44215FB9" w14:textId="77777777" w:rsidR="007A26CA" w:rsidRDefault="007A26CA" w:rsidP="007A26CA"/>
    <w:p w14:paraId="4F622807" w14:textId="77777777" w:rsidR="007A26CA" w:rsidRDefault="007A26CA" w:rsidP="007A26CA">
      <w:r>
        <w:t xml:space="preserve">Laverty, B and Reay, C (2014). Nursery Equipment: Health and Safety- </w:t>
      </w:r>
      <w:proofErr w:type="spellStart"/>
      <w:r>
        <w:t>Firn</w:t>
      </w:r>
      <w:proofErr w:type="spellEnd"/>
      <w:r>
        <w:t xml:space="preserve"> foundations. Available at: Nursery Equipment: Health &amp; Safety - Firm foundations | Nursery World [Accessed 14th February 2022]  </w:t>
      </w:r>
    </w:p>
    <w:p w14:paraId="03A67CFF" w14:textId="77777777" w:rsidR="007A26CA" w:rsidRDefault="007A26CA" w:rsidP="007A26CA"/>
    <w:p w14:paraId="2515FE0F" w14:textId="77777777" w:rsidR="007A26CA" w:rsidRDefault="007A26CA" w:rsidP="007A26CA">
      <w:r>
        <w:t xml:space="preserve">LeBlanc, L. A., &amp; </w:t>
      </w:r>
      <w:proofErr w:type="spellStart"/>
      <w:r>
        <w:t>Nosik</w:t>
      </w:r>
      <w:proofErr w:type="spellEnd"/>
      <w:r>
        <w:t xml:space="preserve">, M. R. (2019). Planning and Leading Effective Meetings. Behaviour analysis in practice, 12(3), 696–708. https://doi.org/10.1007/s40617-019-00330-z [Accessed 14th February 2022]  </w:t>
      </w:r>
    </w:p>
    <w:p w14:paraId="57C03A7F" w14:textId="77777777" w:rsidR="007A26CA" w:rsidRDefault="007A26CA" w:rsidP="007A26CA"/>
    <w:p w14:paraId="04910B0F" w14:textId="77777777" w:rsidR="007A26CA" w:rsidRDefault="007A26CA" w:rsidP="007A26CA">
      <w:r>
        <w:t xml:space="preserve">Local Government Association (2019) Effects of Covid 19 outbreak on early years settings, House of Commons 12 January 2021. Available at: Effect of the COVID-19 outbreak on early years settings, House of Commons, 12 January 2021 | Local Government Association [Accessed: 16th February 2022]  </w:t>
      </w:r>
    </w:p>
    <w:p w14:paraId="4B61E7A9" w14:textId="77777777" w:rsidR="007A26CA" w:rsidRDefault="007A26CA" w:rsidP="007A26CA"/>
    <w:p w14:paraId="0601147E" w14:textId="77777777" w:rsidR="007A26CA" w:rsidRDefault="007A26CA" w:rsidP="007A26CA">
      <w:r>
        <w:t xml:space="preserve">Local.gov.uk. 2022. Childcare Act 2016 (Get in on the Act). [online] Available at: &lt;https://local.gov.uk/publications/childcare-act-2016-get-act#:~:text=15%20May%202016%20The%20Childcare%20Act%202016%20takes,four-year-olds%20in%20families%20where%20all%20parents%20are%20working.&gt; [Accessed 10 February 2022].   </w:t>
      </w:r>
    </w:p>
    <w:p w14:paraId="727BCDEF" w14:textId="77777777" w:rsidR="007A26CA" w:rsidRDefault="007A26CA" w:rsidP="007A26CA"/>
    <w:p w14:paraId="12983174" w14:textId="77777777" w:rsidR="007A26CA" w:rsidRDefault="007A26CA" w:rsidP="007A26CA">
      <w:proofErr w:type="spellStart"/>
      <w:r>
        <w:t>Majithia</w:t>
      </w:r>
      <w:proofErr w:type="spellEnd"/>
      <w:r>
        <w:t xml:space="preserve">, R.  (2017) Staff meetings are so good for team morale and practice welfare. Available at: Staff meetings are so good for team morale and practice welfare - Dentists | QCS Blog [Accessed: 8th February 2022].    </w:t>
      </w:r>
    </w:p>
    <w:p w14:paraId="73ADEAB5" w14:textId="77777777" w:rsidR="007A26CA" w:rsidRDefault="007A26CA" w:rsidP="007A26CA"/>
    <w:p w14:paraId="72120B1A" w14:textId="77777777" w:rsidR="007A26CA" w:rsidRDefault="007A26CA" w:rsidP="007A26CA">
      <w:r>
        <w:t xml:space="preserve">Medline Plus. (2022) Screen time and children. Available </w:t>
      </w:r>
      <w:proofErr w:type="spellStart"/>
      <w:r>
        <w:t>at:Screen</w:t>
      </w:r>
      <w:proofErr w:type="spellEnd"/>
      <w:r>
        <w:t xml:space="preserve"> time and children: MedlinePlus Medical </w:t>
      </w:r>
      <w:proofErr w:type="spellStart"/>
      <w:r>
        <w:t>Encyclopedia</w:t>
      </w:r>
      <w:proofErr w:type="spellEnd"/>
      <w:r>
        <w:t xml:space="preserve"> [Accessed at: 16th February 2022]  </w:t>
      </w:r>
    </w:p>
    <w:p w14:paraId="3940CD45" w14:textId="77777777" w:rsidR="007A26CA" w:rsidRDefault="007A26CA" w:rsidP="007A26CA"/>
    <w:p w14:paraId="060FAE68" w14:textId="77777777" w:rsidR="007A26CA" w:rsidRDefault="007A26CA" w:rsidP="007A26CA">
      <w:r>
        <w:t xml:space="preserve">Monitor. (2013) Recruitment and Selection Policy. Available at: Recruitment_and_Selection__Policy_-_April_2014.pdf (publishing.service.gov.uk) [Accessed: 14th February 2022].  </w:t>
      </w:r>
    </w:p>
    <w:p w14:paraId="22A27332" w14:textId="77777777" w:rsidR="007A26CA" w:rsidRDefault="007A26CA" w:rsidP="007A26CA"/>
    <w:p w14:paraId="4D2A0D78" w14:textId="77777777" w:rsidR="007A26CA" w:rsidRDefault="007A26CA" w:rsidP="007A26CA">
      <w:r>
        <w:t xml:space="preserve">Morris, N., 2003. Open Space. [online] Openspace.eca.ed.ac.uk. Available at: &lt;https://www.openspace.eca.ed.ac.uk/wp-content/uploads/2015/10/Health-Well-being-and-Open-Space-literature-review.pdf&gt; [Accessed 14 February 2022].   </w:t>
      </w:r>
    </w:p>
    <w:p w14:paraId="6153994C" w14:textId="77777777" w:rsidR="007A26CA" w:rsidRDefault="007A26CA" w:rsidP="007A26CA"/>
    <w:p w14:paraId="5F2CD73E" w14:textId="77777777" w:rsidR="007A26CA" w:rsidRDefault="007A26CA" w:rsidP="007A26CA">
      <w:r>
        <w:t xml:space="preserve">NSPCC. (2022) safeguarding children and child protection. Available </w:t>
      </w:r>
      <w:proofErr w:type="spellStart"/>
      <w:r>
        <w:t>at:safeguarding-child-protection</w:t>
      </w:r>
      <w:proofErr w:type="spellEnd"/>
      <w:r>
        <w:t xml:space="preserve"> [Accessed 14th February 2022].  </w:t>
      </w:r>
    </w:p>
    <w:p w14:paraId="564A4F2C" w14:textId="77777777" w:rsidR="007A26CA" w:rsidRDefault="007A26CA" w:rsidP="007A26CA"/>
    <w:p w14:paraId="7BCC292A" w14:textId="77777777" w:rsidR="007A26CA" w:rsidRDefault="007A26CA" w:rsidP="007A26CA">
      <w:r>
        <w:t xml:space="preserve">Okeke, C., 2014. Effective home-school partnership: Some strategies to help strengthen parental involvement. South African Journal of Education, [online] 34(3), pp.1-9. Available at: &lt;http://10.15700/201409161044&gt; [Accessed 10 February 2022].   </w:t>
      </w:r>
    </w:p>
    <w:p w14:paraId="62543CD2" w14:textId="77777777" w:rsidR="007A26CA" w:rsidRDefault="007A26CA" w:rsidP="007A26CA"/>
    <w:p w14:paraId="54AE3B33" w14:textId="77777777" w:rsidR="007A26CA" w:rsidRDefault="007A26CA" w:rsidP="007A26CA">
      <w:proofErr w:type="spellStart"/>
      <w:r>
        <w:t>Osterhoudt</w:t>
      </w:r>
      <w:proofErr w:type="spellEnd"/>
      <w:r>
        <w:t xml:space="preserve">, K.  (2021) Hand Sanitizers: Keep Children Safe from Poisoning Risk. Available at: Hand Sanitizers: Keep Children Safe from Poisoning Risk - HealthyChildren.org [Accessed: 8th February 2022].    </w:t>
      </w:r>
    </w:p>
    <w:p w14:paraId="3B21F77B" w14:textId="77777777" w:rsidR="007A26CA" w:rsidRDefault="007A26CA" w:rsidP="007A26CA"/>
    <w:p w14:paraId="21200F5D" w14:textId="77777777" w:rsidR="007A26CA" w:rsidRDefault="007A26CA" w:rsidP="007A26CA">
      <w:r>
        <w:t xml:space="preserve">OWFC. (no date) importance of first aid. Available at: Childcare.asp [Accessed 14th February 2022].  </w:t>
      </w:r>
    </w:p>
    <w:p w14:paraId="65FA28EB" w14:textId="77777777" w:rsidR="007A26CA" w:rsidRDefault="007A26CA" w:rsidP="007A26CA"/>
    <w:p w14:paraId="490099CF" w14:textId="77777777" w:rsidR="007A26CA" w:rsidRDefault="007A26CA" w:rsidP="007A26CA">
      <w:proofErr w:type="spellStart"/>
      <w:r>
        <w:t>Printwaste</w:t>
      </w:r>
      <w:proofErr w:type="spellEnd"/>
      <w:r>
        <w:t xml:space="preserve"> (2019). 6 ways schools can protect their confidential data. Available at: 6 ways schools can protect confidential data | </w:t>
      </w:r>
      <w:proofErr w:type="spellStart"/>
      <w:r>
        <w:t>Printwaste</w:t>
      </w:r>
      <w:proofErr w:type="spellEnd"/>
      <w:r>
        <w:t xml:space="preserve"> [Accessed: 15th February 2022]  </w:t>
      </w:r>
    </w:p>
    <w:p w14:paraId="37197D41" w14:textId="77777777" w:rsidR="007A26CA" w:rsidRDefault="007A26CA" w:rsidP="007A26CA"/>
    <w:p w14:paraId="67E70565" w14:textId="77777777" w:rsidR="007A26CA" w:rsidRDefault="007A26CA" w:rsidP="007A26CA">
      <w:r>
        <w:t xml:space="preserve">Public Health Wales (2017). Infection Prevention and control for childcare setting. Available at: http://www.wales.nhs.uk/sitesplus/documents/888/Infection%20Prevention%20and%20Control%20for%20Childcare%20Settings%20Final%202014%20%282%29.output.pdf [Accessed 13th February 2022].    </w:t>
      </w:r>
    </w:p>
    <w:p w14:paraId="24C6EB47" w14:textId="77777777" w:rsidR="007A26CA" w:rsidRDefault="007A26CA" w:rsidP="007A26CA"/>
    <w:p w14:paraId="7E3CD8BB" w14:textId="77777777" w:rsidR="007A26CA" w:rsidRDefault="007A26CA" w:rsidP="007A26CA">
      <w:r>
        <w:t>Qualifications, Curriculum and Assessment Authority for Wales.  (2003) Developing the Curriculum Cymraeg.  Available at: developing-the-curriculum-cymreig.pdf (</w:t>
      </w:r>
      <w:proofErr w:type="spellStart"/>
      <w:r>
        <w:t>gov.wales</w:t>
      </w:r>
      <w:proofErr w:type="spellEnd"/>
      <w:r>
        <w:t xml:space="preserve">) [Accessed: 9th February 2022].   </w:t>
      </w:r>
    </w:p>
    <w:p w14:paraId="7F538B3F" w14:textId="77777777" w:rsidR="007A26CA" w:rsidRDefault="007A26CA" w:rsidP="007A26CA"/>
    <w:p w14:paraId="4311DFE8" w14:textId="77777777" w:rsidR="007A26CA" w:rsidRDefault="007A26CA" w:rsidP="007A26CA">
      <w:r>
        <w:t xml:space="preserve">Save the children.  (No date) The United Nations Convention on the Rights of the Child.  Available at: UNCRC child friendly version 1 (savethechildren.org.uk) ][Accessed: 10th February 2022.]   </w:t>
      </w:r>
    </w:p>
    <w:p w14:paraId="1FC7900A" w14:textId="77777777" w:rsidR="007A26CA" w:rsidRDefault="007A26CA" w:rsidP="007A26CA"/>
    <w:p w14:paraId="45ED916B" w14:textId="77777777" w:rsidR="007A26CA" w:rsidRDefault="007A26CA" w:rsidP="007A26CA">
      <w:r>
        <w:t xml:space="preserve">Stars (2022). 4 reasons every nursery should have a partnership with parents. Available at: https://www.starschildcaregroup.co.uk/blog/4-reasons-every-nursery-should-have-a-partnership-with-parents [Accessed 14th February 2022]   </w:t>
      </w:r>
    </w:p>
    <w:p w14:paraId="45F0A224" w14:textId="77777777" w:rsidR="007A26CA" w:rsidRDefault="007A26CA" w:rsidP="007A26CA"/>
    <w:p w14:paraId="3B892AFA" w14:textId="77777777" w:rsidR="007A26CA" w:rsidRDefault="007A26CA" w:rsidP="007A26CA">
      <w:r>
        <w:t xml:space="preserve">Teach Early Years. (2010) Outstanding Nurseries: Home from Home Nursery. Available at: Outstanding Nurseries: Home from Home Nursery | Enabling Environments | Teach Early Years [Accessed: 16th February 2022]  </w:t>
      </w:r>
    </w:p>
    <w:p w14:paraId="184281E1" w14:textId="77777777" w:rsidR="007A26CA" w:rsidRDefault="007A26CA" w:rsidP="007A26CA"/>
    <w:p w14:paraId="4A7D4C09" w14:textId="77777777" w:rsidR="007A26CA" w:rsidRDefault="007A26CA" w:rsidP="007A26CA">
      <w:r>
        <w:t xml:space="preserve"> The BCF Group. (2022) What is COSHH?. Available at: COSHH - Control of Substances Hazardous to Health | The BCF Group [Accessed: 16th February 2022]  </w:t>
      </w:r>
    </w:p>
    <w:p w14:paraId="43DAD10F" w14:textId="77777777" w:rsidR="007A26CA" w:rsidRDefault="007A26CA" w:rsidP="007A26CA"/>
    <w:p w14:paraId="3C92F37B" w14:textId="77777777" w:rsidR="007A26CA" w:rsidRDefault="007A26CA" w:rsidP="007A26CA">
      <w:r>
        <w:t xml:space="preserve">Twinkl (2018). Start of the week Award Certificate for good behaviour. Available at: https://www.twinkl.co.uk/resource/T-M-004-Star-of-the-week, [Accessed 13th February 2022]  </w:t>
      </w:r>
    </w:p>
    <w:p w14:paraId="6C939703" w14:textId="77777777" w:rsidR="007A26CA" w:rsidRDefault="007A26CA" w:rsidP="007A26CA"/>
    <w:p w14:paraId="75154C6B" w14:textId="77777777" w:rsidR="007A26CA" w:rsidRDefault="007A26CA" w:rsidP="007A26CA">
      <w:proofErr w:type="spellStart"/>
      <w:r>
        <w:t>Unicef</w:t>
      </w:r>
      <w:proofErr w:type="spellEnd"/>
      <w:r>
        <w:t xml:space="preserve"> (2010).  The UN Convention on the Rights of the Child. Available at: UNCRC_summary-1.pdf (unicef.org.uk). [Accessed: 14th February 2022]  </w:t>
      </w:r>
    </w:p>
    <w:p w14:paraId="4D21884D" w14:textId="77777777" w:rsidR="007A26CA" w:rsidRDefault="007A26CA" w:rsidP="007A26CA"/>
    <w:p w14:paraId="1A76CD50" w14:textId="77777777" w:rsidR="007A26CA" w:rsidRDefault="007A26CA" w:rsidP="007A26CA">
      <w:proofErr w:type="spellStart"/>
      <w:r>
        <w:t>Unicef</w:t>
      </w:r>
      <w:proofErr w:type="spellEnd"/>
      <w:r>
        <w:t xml:space="preserve"> (No Date). For Every Child in Danger. Available at:https://www.unicef.org.uk/what-we-do/un-convention-child-rights/  [Accessed 11th February 2022]  </w:t>
      </w:r>
    </w:p>
    <w:p w14:paraId="5AAF39A6" w14:textId="77777777" w:rsidR="007A26CA" w:rsidRDefault="007A26CA" w:rsidP="007A26CA"/>
    <w:p w14:paraId="0F436901" w14:textId="77777777" w:rsidR="007A26CA" w:rsidRDefault="007A26CA" w:rsidP="007A26CA">
      <w:r>
        <w:t xml:space="preserve">Waters, J. (2019) young children’s Outdoor Play-Based Learning. United Kingdom: University of Wales Trinity Saint David. Accessed 14th February 2022.  </w:t>
      </w:r>
    </w:p>
    <w:p w14:paraId="281FFAB8" w14:textId="77777777" w:rsidR="007A26CA" w:rsidRDefault="007A26CA" w:rsidP="007A26CA"/>
    <w:p w14:paraId="6DE236E3" w14:textId="77777777" w:rsidR="007A26CA" w:rsidRDefault="007A26CA" w:rsidP="007A26CA">
      <w:r>
        <w:lastRenderedPageBreak/>
        <w:t>Welsh Assembly Government. (2008b) Welsh Language Development. Available at: WLD (E).</w:t>
      </w:r>
      <w:proofErr w:type="spellStart"/>
      <w:r>
        <w:t>indd</w:t>
      </w:r>
      <w:proofErr w:type="spellEnd"/>
      <w:r>
        <w:t xml:space="preserve"> (</w:t>
      </w:r>
      <w:proofErr w:type="spellStart"/>
      <w:r>
        <w:t>gov.wales</w:t>
      </w:r>
      <w:proofErr w:type="spellEnd"/>
      <w:r>
        <w:t xml:space="preserve">) [Accessed: 14th February 2022]   </w:t>
      </w:r>
    </w:p>
    <w:p w14:paraId="1A609EB3" w14:textId="77777777" w:rsidR="007A26CA" w:rsidRDefault="007A26CA" w:rsidP="007A26CA"/>
    <w:p w14:paraId="07B4F2CD" w14:textId="77777777" w:rsidR="007A26CA" w:rsidRDefault="007A26CA" w:rsidP="007A26CA">
      <w:r>
        <w:t>Welsh Assembly Government.  (2008a) Personal and Social Development, Well-Being and Cultural Diversity. Available at: PSE doc NEW (E).</w:t>
      </w:r>
      <w:proofErr w:type="spellStart"/>
      <w:r>
        <w:t>indd</w:t>
      </w:r>
      <w:proofErr w:type="spellEnd"/>
      <w:r>
        <w:t xml:space="preserve"> (ioe.ac.uk) [Accessed: 9th February 2022]   </w:t>
      </w:r>
    </w:p>
    <w:p w14:paraId="43D357AC" w14:textId="77777777" w:rsidR="007A26CA" w:rsidRDefault="007A26CA" w:rsidP="007A26CA"/>
    <w:p w14:paraId="1DD739FA" w14:textId="77777777" w:rsidR="007A26CA" w:rsidRDefault="007A26CA" w:rsidP="007A26CA">
      <w:r>
        <w:t>Welsh Government. (2012). Practical approaches to behaviour management in the classroom. Available at: practical-approaches-to-behaviour-management-in-the-classroom-a-handbook-for-classroom-teachers-in-primary-schools.pdf (</w:t>
      </w:r>
      <w:proofErr w:type="spellStart"/>
      <w:r>
        <w:t>gov.wales</w:t>
      </w:r>
      <w:proofErr w:type="spellEnd"/>
      <w:r>
        <w:t xml:space="preserve">) [Accessed:16th February 2022]  </w:t>
      </w:r>
    </w:p>
    <w:p w14:paraId="64D7F326" w14:textId="77777777" w:rsidR="007A26CA" w:rsidRDefault="007A26CA" w:rsidP="007A26CA"/>
    <w:p w14:paraId="4B97F602" w14:textId="77777777" w:rsidR="007A26CA" w:rsidRDefault="007A26CA" w:rsidP="007A26CA">
      <w:r>
        <w:t>Welsh Government. (2019). The Additional Learning Needs(ALN) transformation Programme. Available at: aln-frequently-asked-questions-2_0.pdf (</w:t>
      </w:r>
      <w:proofErr w:type="spellStart"/>
      <w:r>
        <w:t>gov.wales</w:t>
      </w:r>
      <w:proofErr w:type="spellEnd"/>
      <w:r>
        <w:t xml:space="preserve">) [Accessed: 16th February 2022]  </w:t>
      </w:r>
    </w:p>
    <w:p w14:paraId="1FC59893" w14:textId="77777777" w:rsidR="007A26CA" w:rsidRDefault="007A26CA" w:rsidP="007A26CA"/>
    <w:p w14:paraId="7A7AFDD0" w14:textId="77777777" w:rsidR="007A26CA" w:rsidRDefault="007A26CA" w:rsidP="007A26CA">
      <w:r>
        <w:t xml:space="preserve"> West, L. (2018). The 5 steps to taking control of your nursery’s waste. Available at: The 5 steps to taking control of your nursery’s waste (teachwire.net) [Accessed: 16th February 2022]  </w:t>
      </w:r>
    </w:p>
    <w:p w14:paraId="5B682087" w14:textId="77777777" w:rsidR="007A26CA" w:rsidRDefault="007A26CA" w:rsidP="007A26CA"/>
    <w:p w14:paraId="0BCC33A6" w14:textId="20E77132" w:rsidR="007A26CA" w:rsidRDefault="007A26CA" w:rsidP="007A26CA">
      <w:r>
        <w:t>Wonder Legal. (2021). Grievance Procedure. Available at: Grievance Procedure - Sample, Template - Word &amp; PDF (</w:t>
      </w:r>
      <w:proofErr w:type="spellStart"/>
      <w:r>
        <w:t>wonder.legal</w:t>
      </w:r>
      <w:proofErr w:type="spellEnd"/>
      <w:r>
        <w:t xml:space="preserve">) [Accessed: 16th February 2022]  </w:t>
      </w:r>
    </w:p>
    <w:p w14:paraId="69EE3E7D" w14:textId="77777777" w:rsidR="007A26CA" w:rsidRDefault="007A26CA" w:rsidP="007A26CA"/>
    <w:p w14:paraId="36DD5D0A" w14:textId="33E626C5" w:rsidR="009E3868" w:rsidRDefault="007A26CA" w:rsidP="007A26CA">
      <w:r>
        <w:t xml:space="preserve">Woods, P. (2005). Democratic Leadership in Education. London: Paul Chapman      </w:t>
      </w:r>
    </w:p>
    <w:sectPr w:rsidR="009E386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C325D" w14:textId="77777777" w:rsidR="007A26CA" w:rsidRDefault="007A26CA" w:rsidP="007A26CA">
      <w:pPr>
        <w:spacing w:after="0" w:line="240" w:lineRule="auto"/>
      </w:pPr>
      <w:r>
        <w:separator/>
      </w:r>
    </w:p>
  </w:endnote>
  <w:endnote w:type="continuationSeparator" w:id="0">
    <w:p w14:paraId="26E486D5" w14:textId="77777777" w:rsidR="007A26CA" w:rsidRDefault="007A26CA" w:rsidP="007A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46A06" w14:textId="77777777" w:rsidR="007A26CA" w:rsidRDefault="007A26CA" w:rsidP="007A26CA">
      <w:pPr>
        <w:spacing w:after="0" w:line="240" w:lineRule="auto"/>
      </w:pPr>
      <w:r>
        <w:separator/>
      </w:r>
    </w:p>
  </w:footnote>
  <w:footnote w:type="continuationSeparator" w:id="0">
    <w:p w14:paraId="39CA0BC3" w14:textId="77777777" w:rsidR="007A26CA" w:rsidRDefault="007A26CA" w:rsidP="007A2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E0E47" w14:textId="3A8127DB" w:rsidR="007A26CA" w:rsidRDefault="007A26CA">
    <w:pPr>
      <w:pStyle w:val="Header"/>
    </w:pPr>
    <w:r>
      <w:t xml:space="preserve">1909660                                                             ECEY6008/C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CA"/>
    <w:rsid w:val="007A26CA"/>
    <w:rsid w:val="009E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1DEC"/>
  <w15:chartTrackingRefBased/>
  <w15:docId w15:val="{F578CBB7-DDB0-4CCB-9D5D-DB9F4DC5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6CA"/>
  </w:style>
  <w:style w:type="paragraph" w:styleId="Footer">
    <w:name w:val="footer"/>
    <w:basedOn w:val="Normal"/>
    <w:link w:val="FooterChar"/>
    <w:uiPriority w:val="99"/>
    <w:unhideWhenUsed/>
    <w:rsid w:val="007A2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1624</Words>
  <Characters>9259</Characters>
  <Application>Microsoft Office Word</Application>
  <DocSecurity>0</DocSecurity>
  <Lines>77</Lines>
  <Paragraphs>21</Paragraphs>
  <ScaleCrop>false</ScaleCrop>
  <Company/>
  <LinksUpToDate>false</LinksUpToDate>
  <CharactersWithSpaces>10862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davies</dc:creator>
  <cp:keywords/>
  <dc:description/>
  <cp:lastModifiedBy>sinead davies</cp:lastModifiedBy>
  <cp:revision>1</cp:revision>
  <dcterms:created xsi:type="dcterms:W3CDTF">2022-02-17T18:16:00Z</dcterms:created>
  <dcterms:modified xsi:type="dcterms:W3CDTF">2022-02-17T18:22:00Z</dcterms:modified>
</cp:coreProperties>
</file>