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6497BC" w14:textId="77777777" w:rsidR="00211B51" w:rsidRDefault="00211B51" w:rsidP="00211B51">
      <w:pPr>
        <w:spacing w:line="480" w:lineRule="auto"/>
        <w:jc w:val="center"/>
        <w:rPr>
          <w:rFonts w:ascii="Times New Roman" w:hAnsi="Times New Roman" w:cs="Times New Roman"/>
          <w:szCs w:val="24"/>
        </w:rPr>
      </w:pPr>
    </w:p>
    <w:p w14:paraId="34391A10" w14:textId="77777777" w:rsidR="00211B51" w:rsidRDefault="00211B51" w:rsidP="00211B51">
      <w:pPr>
        <w:spacing w:line="480" w:lineRule="auto"/>
        <w:jc w:val="center"/>
        <w:rPr>
          <w:rFonts w:ascii="Times New Roman" w:hAnsi="Times New Roman" w:cs="Times New Roman"/>
          <w:szCs w:val="24"/>
        </w:rPr>
      </w:pPr>
    </w:p>
    <w:p w14:paraId="3F48456A" w14:textId="77777777" w:rsidR="00211B51" w:rsidRDefault="00211B51" w:rsidP="00211B51">
      <w:pPr>
        <w:spacing w:line="480" w:lineRule="auto"/>
        <w:jc w:val="center"/>
        <w:rPr>
          <w:rFonts w:ascii="Times New Roman" w:hAnsi="Times New Roman" w:cs="Times New Roman"/>
          <w:szCs w:val="24"/>
        </w:rPr>
      </w:pPr>
    </w:p>
    <w:p w14:paraId="3BFF7994" w14:textId="77777777" w:rsidR="00211B51" w:rsidRDefault="00211B51" w:rsidP="00211B51">
      <w:pPr>
        <w:spacing w:line="480" w:lineRule="auto"/>
        <w:jc w:val="center"/>
        <w:rPr>
          <w:rFonts w:ascii="Times New Roman" w:hAnsi="Times New Roman" w:cs="Times New Roman"/>
          <w:szCs w:val="24"/>
        </w:rPr>
      </w:pPr>
    </w:p>
    <w:p w14:paraId="255D3FD1" w14:textId="77777777" w:rsidR="00211B51" w:rsidRDefault="00211B51" w:rsidP="00211B51">
      <w:pPr>
        <w:spacing w:line="480" w:lineRule="auto"/>
        <w:jc w:val="center"/>
        <w:rPr>
          <w:rFonts w:ascii="Times New Roman" w:hAnsi="Times New Roman" w:cs="Times New Roman"/>
          <w:szCs w:val="24"/>
        </w:rPr>
      </w:pPr>
    </w:p>
    <w:p w14:paraId="0898A85C" w14:textId="0320FBB3" w:rsidR="00211B51" w:rsidRPr="00D96CAD" w:rsidRDefault="00211B51" w:rsidP="00211B51">
      <w:pPr>
        <w:spacing w:line="480" w:lineRule="auto"/>
        <w:jc w:val="center"/>
        <w:rPr>
          <w:rFonts w:ascii="Times New Roman" w:hAnsi="Times New Roman" w:cs="Times New Roman"/>
          <w:szCs w:val="24"/>
        </w:rPr>
      </w:pPr>
      <w:r w:rsidRPr="00D96CAD">
        <w:rPr>
          <w:rFonts w:ascii="Times New Roman" w:hAnsi="Times New Roman" w:cs="Times New Roman"/>
          <w:szCs w:val="24"/>
        </w:rPr>
        <w:t xml:space="preserve">INTERNATIONAL BUSINESS AND COMMUNICATIONS IN </w:t>
      </w:r>
      <w:r>
        <w:rPr>
          <w:rFonts w:ascii="Times New Roman" w:hAnsi="Times New Roman" w:cs="Times New Roman"/>
          <w:szCs w:val="24"/>
        </w:rPr>
        <w:t>BELARUS</w:t>
      </w:r>
    </w:p>
    <w:p w14:paraId="637F76A9" w14:textId="77777777" w:rsidR="00211B51" w:rsidRPr="003944DB" w:rsidRDefault="00211B51" w:rsidP="00211B51">
      <w:pPr>
        <w:spacing w:line="480" w:lineRule="auto"/>
        <w:ind w:firstLine="720"/>
        <w:jc w:val="center"/>
        <w:rPr>
          <w:rFonts w:ascii="Times New Roman" w:hAnsi="Times New Roman" w:cs="Times New Roman"/>
          <w:szCs w:val="24"/>
        </w:rPr>
      </w:pPr>
    </w:p>
    <w:p w14:paraId="2BF815CD" w14:textId="77777777" w:rsidR="00211B51" w:rsidRPr="003944DB" w:rsidRDefault="00211B51" w:rsidP="00211B51">
      <w:pPr>
        <w:spacing w:line="480" w:lineRule="auto"/>
        <w:ind w:firstLine="720"/>
        <w:jc w:val="center"/>
        <w:rPr>
          <w:rFonts w:ascii="Times New Roman" w:hAnsi="Times New Roman" w:cs="Times New Roman"/>
          <w:szCs w:val="24"/>
        </w:rPr>
      </w:pPr>
    </w:p>
    <w:p w14:paraId="67691C3B" w14:textId="77777777" w:rsidR="00211B51" w:rsidRPr="003944DB" w:rsidRDefault="00211B51" w:rsidP="00211B51">
      <w:pPr>
        <w:spacing w:line="480" w:lineRule="auto"/>
        <w:ind w:firstLine="720"/>
        <w:jc w:val="center"/>
        <w:rPr>
          <w:rFonts w:ascii="Times New Roman" w:hAnsi="Times New Roman" w:cs="Times New Roman"/>
          <w:szCs w:val="24"/>
        </w:rPr>
      </w:pPr>
    </w:p>
    <w:p w14:paraId="466CFD91" w14:textId="77777777" w:rsidR="00211B51" w:rsidRPr="003944DB" w:rsidRDefault="00211B51" w:rsidP="00211B51">
      <w:pPr>
        <w:spacing w:line="480" w:lineRule="auto"/>
        <w:ind w:firstLine="720"/>
        <w:jc w:val="center"/>
        <w:rPr>
          <w:rFonts w:ascii="Times New Roman" w:hAnsi="Times New Roman" w:cs="Times New Roman"/>
          <w:szCs w:val="24"/>
        </w:rPr>
      </w:pPr>
    </w:p>
    <w:p w14:paraId="5E48805C" w14:textId="11DEB48C" w:rsidR="00211B51" w:rsidRDefault="00211B51" w:rsidP="00FC5AD1">
      <w:pPr>
        <w:spacing w:line="480" w:lineRule="auto"/>
        <w:jc w:val="center"/>
        <w:rPr>
          <w:rFonts w:ascii="Times New Roman" w:hAnsi="Times New Roman" w:cs="Times New Roman"/>
          <w:szCs w:val="24"/>
        </w:rPr>
      </w:pPr>
      <w:r w:rsidRPr="003944DB">
        <w:rPr>
          <w:rFonts w:ascii="Times New Roman" w:hAnsi="Times New Roman" w:cs="Times New Roman"/>
          <w:szCs w:val="24"/>
        </w:rPr>
        <w:t>Student Name</w:t>
      </w:r>
      <w:r w:rsidR="0042240D">
        <w:rPr>
          <w:rFonts w:ascii="Times New Roman" w:hAnsi="Times New Roman" w:cs="Times New Roman"/>
          <w:szCs w:val="24"/>
        </w:rPr>
        <w:t xml:space="preserve">: </w:t>
      </w:r>
      <w:proofErr w:type="spellStart"/>
      <w:r w:rsidR="0042240D">
        <w:rPr>
          <w:rFonts w:ascii="Times New Roman" w:hAnsi="Times New Roman" w:cs="Times New Roman"/>
          <w:szCs w:val="24"/>
        </w:rPr>
        <w:t>Veselin</w:t>
      </w:r>
      <w:proofErr w:type="spellEnd"/>
      <w:r w:rsidR="0042240D">
        <w:rPr>
          <w:rFonts w:ascii="Times New Roman" w:hAnsi="Times New Roman" w:cs="Times New Roman"/>
          <w:szCs w:val="24"/>
        </w:rPr>
        <w:t xml:space="preserve"> Ivanov Velinov</w:t>
      </w:r>
    </w:p>
    <w:p w14:paraId="27C1267E" w14:textId="77777777" w:rsidR="00FA351F" w:rsidRPr="003944DB" w:rsidRDefault="00FA351F" w:rsidP="00FC5AD1">
      <w:pPr>
        <w:spacing w:line="480" w:lineRule="auto"/>
        <w:jc w:val="center"/>
        <w:rPr>
          <w:rFonts w:ascii="Times New Roman" w:hAnsi="Times New Roman" w:cs="Times New Roman"/>
          <w:szCs w:val="24"/>
        </w:rPr>
      </w:pPr>
    </w:p>
    <w:p w14:paraId="1E713DB7" w14:textId="37EE7C20" w:rsidR="00211B51" w:rsidRDefault="0042240D" w:rsidP="0042240D">
      <w:pPr>
        <w:spacing w:line="480" w:lineRule="auto"/>
        <w:rPr>
          <w:rFonts w:ascii="Times New Roman" w:hAnsi="Times New Roman" w:cs="Times New Roman"/>
          <w:szCs w:val="24"/>
        </w:rPr>
      </w:pPr>
      <w:r>
        <w:rPr>
          <w:rFonts w:ascii="Times New Roman" w:hAnsi="Times New Roman" w:cs="Times New Roman"/>
          <w:szCs w:val="24"/>
        </w:rPr>
        <w:t xml:space="preserve">                                              Student ID: 1915946</w:t>
      </w:r>
    </w:p>
    <w:p w14:paraId="531CB4FC" w14:textId="77777777" w:rsidR="00FA351F" w:rsidRPr="003944DB" w:rsidRDefault="00FA351F" w:rsidP="0042240D">
      <w:pPr>
        <w:spacing w:line="480" w:lineRule="auto"/>
        <w:rPr>
          <w:rFonts w:ascii="Times New Roman" w:hAnsi="Times New Roman" w:cs="Times New Roman"/>
          <w:szCs w:val="24"/>
        </w:rPr>
      </w:pPr>
    </w:p>
    <w:p w14:paraId="7959455B" w14:textId="60709D20" w:rsidR="00211B51" w:rsidRDefault="0042240D" w:rsidP="0042240D">
      <w:pPr>
        <w:spacing w:line="480" w:lineRule="auto"/>
        <w:rPr>
          <w:rFonts w:ascii="Times New Roman" w:hAnsi="Times New Roman" w:cs="Times New Roman"/>
          <w:szCs w:val="24"/>
        </w:rPr>
      </w:pPr>
      <w:r>
        <w:rPr>
          <w:rFonts w:ascii="Times New Roman" w:hAnsi="Times New Roman" w:cs="Times New Roman"/>
          <w:szCs w:val="24"/>
        </w:rPr>
        <w:t xml:space="preserve">                                               Lecturer:</w:t>
      </w:r>
      <w:r w:rsidR="00FE23A4">
        <w:rPr>
          <w:rFonts w:ascii="Times New Roman" w:hAnsi="Times New Roman" w:cs="Times New Roman"/>
          <w:szCs w:val="24"/>
        </w:rPr>
        <w:t xml:space="preserve"> </w:t>
      </w:r>
      <w:proofErr w:type="spellStart"/>
      <w:r w:rsidR="002726BF">
        <w:rPr>
          <w:rFonts w:ascii="Times New Roman" w:hAnsi="Times New Roman" w:cs="Times New Roman"/>
          <w:szCs w:val="24"/>
        </w:rPr>
        <w:t>Ejiro</w:t>
      </w:r>
      <w:proofErr w:type="spellEnd"/>
      <w:r w:rsidR="002726BF">
        <w:rPr>
          <w:rFonts w:ascii="Times New Roman" w:hAnsi="Times New Roman" w:cs="Times New Roman"/>
          <w:szCs w:val="24"/>
        </w:rPr>
        <w:t xml:space="preserve"> Esohwode</w:t>
      </w:r>
    </w:p>
    <w:p w14:paraId="40172F2B" w14:textId="77777777" w:rsidR="00FA351F" w:rsidRPr="003944DB" w:rsidRDefault="00FA351F" w:rsidP="0042240D">
      <w:pPr>
        <w:spacing w:line="480" w:lineRule="auto"/>
        <w:rPr>
          <w:rFonts w:ascii="Times New Roman" w:hAnsi="Times New Roman" w:cs="Times New Roman"/>
          <w:szCs w:val="24"/>
        </w:rPr>
      </w:pPr>
    </w:p>
    <w:p w14:paraId="70C6B6E1" w14:textId="59AF90E3" w:rsidR="00211B51" w:rsidRPr="003944DB" w:rsidRDefault="0042240D" w:rsidP="0042240D">
      <w:pPr>
        <w:spacing w:line="480" w:lineRule="auto"/>
        <w:rPr>
          <w:rFonts w:ascii="Times New Roman" w:hAnsi="Times New Roman" w:cs="Times New Roman"/>
          <w:szCs w:val="24"/>
        </w:rPr>
      </w:pPr>
      <w:r>
        <w:rPr>
          <w:rFonts w:ascii="Times New Roman" w:hAnsi="Times New Roman" w:cs="Times New Roman"/>
          <w:szCs w:val="24"/>
        </w:rPr>
        <w:t xml:space="preserve">                                               </w:t>
      </w:r>
      <w:r w:rsidR="00211B51" w:rsidRPr="003944DB">
        <w:rPr>
          <w:rFonts w:ascii="Times New Roman" w:hAnsi="Times New Roman" w:cs="Times New Roman"/>
          <w:szCs w:val="24"/>
        </w:rPr>
        <w:t>Date</w:t>
      </w:r>
      <w:r>
        <w:rPr>
          <w:rFonts w:ascii="Times New Roman" w:hAnsi="Times New Roman" w:cs="Times New Roman"/>
          <w:szCs w:val="24"/>
        </w:rPr>
        <w:t>: 30/04/2022</w:t>
      </w:r>
    </w:p>
    <w:p w14:paraId="7590C677" w14:textId="77777777" w:rsidR="00211B51" w:rsidRDefault="00211B51">
      <w:pPr>
        <w:rPr>
          <w:rFonts w:ascii="Times New Roman" w:hAnsi="Times New Roman" w:cs="Times New Roman"/>
          <w:b/>
          <w:bCs/>
          <w:szCs w:val="24"/>
        </w:rPr>
      </w:pPr>
      <w:r>
        <w:rPr>
          <w:rFonts w:ascii="Times New Roman" w:hAnsi="Times New Roman" w:cs="Times New Roman"/>
          <w:b/>
          <w:bCs/>
          <w:szCs w:val="24"/>
        </w:rPr>
        <w:br w:type="page"/>
      </w:r>
    </w:p>
    <w:sdt>
      <w:sdtPr>
        <w:rPr>
          <w:rFonts w:ascii="Garamond" w:eastAsiaTheme="minorHAnsi" w:hAnsi="Garamond" w:cstheme="minorBidi"/>
          <w:color w:val="auto"/>
          <w:sz w:val="24"/>
          <w:szCs w:val="22"/>
        </w:rPr>
        <w:id w:val="891628058"/>
        <w:docPartObj>
          <w:docPartGallery w:val="Table of Contents"/>
          <w:docPartUnique/>
        </w:docPartObj>
      </w:sdtPr>
      <w:sdtEndPr>
        <w:rPr>
          <w:b/>
          <w:bCs/>
          <w:noProof/>
        </w:rPr>
      </w:sdtEndPr>
      <w:sdtContent>
        <w:p w14:paraId="72D9E392" w14:textId="6A2B4F6D" w:rsidR="00211B51" w:rsidRPr="00D006F0" w:rsidRDefault="00211B51">
          <w:pPr>
            <w:pStyle w:val="TOCHeading"/>
            <w:rPr>
              <w:rFonts w:ascii="Times New Roman" w:hAnsi="Times New Roman" w:cs="Times New Roman"/>
              <w:sz w:val="24"/>
              <w:szCs w:val="24"/>
            </w:rPr>
          </w:pPr>
          <w:r w:rsidRPr="00D006F0">
            <w:rPr>
              <w:rFonts w:ascii="Times New Roman" w:hAnsi="Times New Roman" w:cs="Times New Roman"/>
              <w:sz w:val="24"/>
              <w:szCs w:val="24"/>
            </w:rPr>
            <w:t>Contents</w:t>
          </w:r>
        </w:p>
        <w:p w14:paraId="7ADBDEC0" w14:textId="61AE03DA" w:rsidR="00DF1A62" w:rsidRPr="00DF1A62" w:rsidRDefault="00211B51">
          <w:pPr>
            <w:pStyle w:val="TOC1"/>
            <w:tabs>
              <w:tab w:val="right" w:leader="dot" w:pos="9350"/>
            </w:tabs>
            <w:rPr>
              <w:rFonts w:ascii="Times New Roman" w:eastAsiaTheme="minorEastAsia" w:hAnsi="Times New Roman" w:cs="Times New Roman"/>
              <w:noProof/>
              <w:sz w:val="22"/>
            </w:rPr>
          </w:pPr>
          <w:r w:rsidRPr="00D006F0">
            <w:rPr>
              <w:rFonts w:ascii="Times New Roman" w:hAnsi="Times New Roman" w:cs="Times New Roman"/>
              <w:szCs w:val="24"/>
            </w:rPr>
            <w:fldChar w:fldCharType="begin"/>
          </w:r>
          <w:r w:rsidRPr="00D006F0">
            <w:rPr>
              <w:rFonts w:ascii="Times New Roman" w:hAnsi="Times New Roman" w:cs="Times New Roman"/>
              <w:szCs w:val="24"/>
            </w:rPr>
            <w:instrText xml:space="preserve"> TOC \o "1-3" \h \z \u </w:instrText>
          </w:r>
          <w:r w:rsidRPr="00D006F0">
            <w:rPr>
              <w:rFonts w:ascii="Times New Roman" w:hAnsi="Times New Roman" w:cs="Times New Roman"/>
              <w:szCs w:val="24"/>
            </w:rPr>
            <w:fldChar w:fldCharType="separate"/>
          </w:r>
          <w:hyperlink w:anchor="_Toc102107494" w:history="1">
            <w:r w:rsidR="00DF1A62" w:rsidRPr="00DF1A62">
              <w:rPr>
                <w:rStyle w:val="Hyperlink"/>
                <w:rFonts w:ascii="Times New Roman" w:hAnsi="Times New Roman" w:cs="Times New Roman"/>
                <w:noProof/>
              </w:rPr>
              <w:t>Introduction.</w:t>
            </w:r>
            <w:r w:rsidR="00DF1A62" w:rsidRPr="00DF1A62">
              <w:rPr>
                <w:rFonts w:ascii="Times New Roman" w:hAnsi="Times New Roman" w:cs="Times New Roman"/>
                <w:noProof/>
                <w:webHidden/>
              </w:rPr>
              <w:tab/>
            </w:r>
            <w:r w:rsidR="00DF1A62" w:rsidRPr="00DF1A62">
              <w:rPr>
                <w:rFonts w:ascii="Times New Roman" w:hAnsi="Times New Roman" w:cs="Times New Roman"/>
                <w:noProof/>
                <w:webHidden/>
              </w:rPr>
              <w:fldChar w:fldCharType="begin"/>
            </w:r>
            <w:r w:rsidR="00DF1A62" w:rsidRPr="00DF1A62">
              <w:rPr>
                <w:rFonts w:ascii="Times New Roman" w:hAnsi="Times New Roman" w:cs="Times New Roman"/>
                <w:noProof/>
                <w:webHidden/>
              </w:rPr>
              <w:instrText xml:space="preserve"> PAGEREF _Toc102107494 \h </w:instrText>
            </w:r>
            <w:r w:rsidR="00DF1A62" w:rsidRPr="00DF1A62">
              <w:rPr>
                <w:rFonts w:ascii="Times New Roman" w:hAnsi="Times New Roman" w:cs="Times New Roman"/>
                <w:noProof/>
                <w:webHidden/>
              </w:rPr>
            </w:r>
            <w:r w:rsidR="00DF1A62" w:rsidRPr="00DF1A62">
              <w:rPr>
                <w:rFonts w:ascii="Times New Roman" w:hAnsi="Times New Roman" w:cs="Times New Roman"/>
                <w:noProof/>
                <w:webHidden/>
              </w:rPr>
              <w:fldChar w:fldCharType="separate"/>
            </w:r>
            <w:r w:rsidR="00DF1A62" w:rsidRPr="00DF1A62">
              <w:rPr>
                <w:rFonts w:ascii="Times New Roman" w:hAnsi="Times New Roman" w:cs="Times New Roman"/>
                <w:noProof/>
                <w:webHidden/>
              </w:rPr>
              <w:t>3</w:t>
            </w:r>
            <w:r w:rsidR="00DF1A62" w:rsidRPr="00DF1A62">
              <w:rPr>
                <w:rFonts w:ascii="Times New Roman" w:hAnsi="Times New Roman" w:cs="Times New Roman"/>
                <w:noProof/>
                <w:webHidden/>
              </w:rPr>
              <w:fldChar w:fldCharType="end"/>
            </w:r>
          </w:hyperlink>
        </w:p>
        <w:p w14:paraId="5FFD6847" w14:textId="2142A2C2" w:rsidR="00DF1A62" w:rsidRPr="00DF1A62" w:rsidRDefault="003169FF">
          <w:pPr>
            <w:pStyle w:val="TOC1"/>
            <w:tabs>
              <w:tab w:val="right" w:leader="dot" w:pos="9350"/>
            </w:tabs>
            <w:rPr>
              <w:rFonts w:ascii="Times New Roman" w:eastAsiaTheme="minorEastAsia" w:hAnsi="Times New Roman" w:cs="Times New Roman"/>
              <w:noProof/>
              <w:sz w:val="22"/>
            </w:rPr>
          </w:pPr>
          <w:hyperlink w:anchor="_Toc102107495" w:history="1">
            <w:r w:rsidR="00DF1A62" w:rsidRPr="00DF1A62">
              <w:rPr>
                <w:rStyle w:val="Hyperlink"/>
                <w:rFonts w:ascii="Times New Roman" w:hAnsi="Times New Roman" w:cs="Times New Roman"/>
                <w:noProof/>
              </w:rPr>
              <w:t>Brief introduction of Belarus</w:t>
            </w:r>
            <w:r w:rsidR="00DF1A62" w:rsidRPr="00DF1A62">
              <w:rPr>
                <w:rFonts w:ascii="Times New Roman" w:hAnsi="Times New Roman" w:cs="Times New Roman"/>
                <w:noProof/>
                <w:webHidden/>
              </w:rPr>
              <w:tab/>
            </w:r>
            <w:r w:rsidR="00DF1A62" w:rsidRPr="00DF1A62">
              <w:rPr>
                <w:rFonts w:ascii="Times New Roman" w:hAnsi="Times New Roman" w:cs="Times New Roman"/>
                <w:noProof/>
                <w:webHidden/>
              </w:rPr>
              <w:fldChar w:fldCharType="begin"/>
            </w:r>
            <w:r w:rsidR="00DF1A62" w:rsidRPr="00DF1A62">
              <w:rPr>
                <w:rFonts w:ascii="Times New Roman" w:hAnsi="Times New Roman" w:cs="Times New Roman"/>
                <w:noProof/>
                <w:webHidden/>
              </w:rPr>
              <w:instrText xml:space="preserve"> PAGEREF _Toc102107495 \h </w:instrText>
            </w:r>
            <w:r w:rsidR="00DF1A62" w:rsidRPr="00DF1A62">
              <w:rPr>
                <w:rFonts w:ascii="Times New Roman" w:hAnsi="Times New Roman" w:cs="Times New Roman"/>
                <w:noProof/>
                <w:webHidden/>
              </w:rPr>
            </w:r>
            <w:r w:rsidR="00DF1A62" w:rsidRPr="00DF1A62">
              <w:rPr>
                <w:rFonts w:ascii="Times New Roman" w:hAnsi="Times New Roman" w:cs="Times New Roman"/>
                <w:noProof/>
                <w:webHidden/>
              </w:rPr>
              <w:fldChar w:fldCharType="separate"/>
            </w:r>
            <w:r w:rsidR="00DF1A62" w:rsidRPr="00DF1A62">
              <w:rPr>
                <w:rFonts w:ascii="Times New Roman" w:hAnsi="Times New Roman" w:cs="Times New Roman"/>
                <w:noProof/>
                <w:webHidden/>
              </w:rPr>
              <w:t>3</w:t>
            </w:r>
            <w:r w:rsidR="00DF1A62" w:rsidRPr="00DF1A62">
              <w:rPr>
                <w:rFonts w:ascii="Times New Roman" w:hAnsi="Times New Roman" w:cs="Times New Roman"/>
                <w:noProof/>
                <w:webHidden/>
              </w:rPr>
              <w:fldChar w:fldCharType="end"/>
            </w:r>
          </w:hyperlink>
        </w:p>
        <w:p w14:paraId="179667CD" w14:textId="616C8C85" w:rsidR="00DF1A62" w:rsidRPr="00DF1A62" w:rsidRDefault="003169FF">
          <w:pPr>
            <w:pStyle w:val="TOC1"/>
            <w:tabs>
              <w:tab w:val="right" w:leader="dot" w:pos="9350"/>
            </w:tabs>
            <w:rPr>
              <w:rFonts w:ascii="Times New Roman" w:eastAsiaTheme="minorEastAsia" w:hAnsi="Times New Roman" w:cs="Times New Roman"/>
              <w:noProof/>
              <w:sz w:val="22"/>
            </w:rPr>
          </w:pPr>
          <w:hyperlink w:anchor="_Toc102107496" w:history="1">
            <w:r w:rsidR="00DF1A62" w:rsidRPr="00DF1A62">
              <w:rPr>
                <w:rStyle w:val="Hyperlink"/>
                <w:rFonts w:ascii="Times New Roman" w:hAnsi="Times New Roman" w:cs="Times New Roman"/>
                <w:noProof/>
              </w:rPr>
              <w:t>Application of Hofstede theories of international and intercultural communication on Belarus.</w:t>
            </w:r>
            <w:r w:rsidR="00DF1A62" w:rsidRPr="00DF1A62">
              <w:rPr>
                <w:rFonts w:ascii="Times New Roman" w:hAnsi="Times New Roman" w:cs="Times New Roman"/>
                <w:noProof/>
                <w:webHidden/>
              </w:rPr>
              <w:tab/>
            </w:r>
            <w:r w:rsidR="00DF1A62" w:rsidRPr="00DF1A62">
              <w:rPr>
                <w:rFonts w:ascii="Times New Roman" w:hAnsi="Times New Roman" w:cs="Times New Roman"/>
                <w:noProof/>
                <w:webHidden/>
              </w:rPr>
              <w:fldChar w:fldCharType="begin"/>
            </w:r>
            <w:r w:rsidR="00DF1A62" w:rsidRPr="00DF1A62">
              <w:rPr>
                <w:rFonts w:ascii="Times New Roman" w:hAnsi="Times New Roman" w:cs="Times New Roman"/>
                <w:noProof/>
                <w:webHidden/>
              </w:rPr>
              <w:instrText xml:space="preserve"> PAGEREF _Toc102107496 \h </w:instrText>
            </w:r>
            <w:r w:rsidR="00DF1A62" w:rsidRPr="00DF1A62">
              <w:rPr>
                <w:rFonts w:ascii="Times New Roman" w:hAnsi="Times New Roman" w:cs="Times New Roman"/>
                <w:noProof/>
                <w:webHidden/>
              </w:rPr>
            </w:r>
            <w:r w:rsidR="00DF1A62" w:rsidRPr="00DF1A62">
              <w:rPr>
                <w:rFonts w:ascii="Times New Roman" w:hAnsi="Times New Roman" w:cs="Times New Roman"/>
                <w:noProof/>
                <w:webHidden/>
              </w:rPr>
              <w:fldChar w:fldCharType="separate"/>
            </w:r>
            <w:r w:rsidR="00DF1A62" w:rsidRPr="00DF1A62">
              <w:rPr>
                <w:rFonts w:ascii="Times New Roman" w:hAnsi="Times New Roman" w:cs="Times New Roman"/>
                <w:noProof/>
                <w:webHidden/>
              </w:rPr>
              <w:t>4</w:t>
            </w:r>
            <w:r w:rsidR="00DF1A62" w:rsidRPr="00DF1A62">
              <w:rPr>
                <w:rFonts w:ascii="Times New Roman" w:hAnsi="Times New Roman" w:cs="Times New Roman"/>
                <w:noProof/>
                <w:webHidden/>
              </w:rPr>
              <w:fldChar w:fldCharType="end"/>
            </w:r>
          </w:hyperlink>
        </w:p>
        <w:p w14:paraId="0018EE8E" w14:textId="0056DE4A" w:rsidR="00DF1A62" w:rsidRPr="00DF1A62" w:rsidRDefault="003169FF">
          <w:pPr>
            <w:pStyle w:val="TOC1"/>
            <w:tabs>
              <w:tab w:val="right" w:leader="dot" w:pos="9350"/>
            </w:tabs>
            <w:rPr>
              <w:rFonts w:ascii="Times New Roman" w:eastAsiaTheme="minorEastAsia" w:hAnsi="Times New Roman" w:cs="Times New Roman"/>
              <w:noProof/>
              <w:sz w:val="22"/>
            </w:rPr>
          </w:pPr>
          <w:hyperlink w:anchor="_Toc102107497" w:history="1">
            <w:r w:rsidR="00DF1A62" w:rsidRPr="00DF1A62">
              <w:rPr>
                <w:rStyle w:val="Hyperlink"/>
                <w:rFonts w:ascii="Times New Roman" w:hAnsi="Times New Roman" w:cs="Times New Roman"/>
                <w:noProof/>
              </w:rPr>
              <w:t>Cultural sensitivity when doing business in Belarus</w:t>
            </w:r>
            <w:r w:rsidR="00DF1A62" w:rsidRPr="00DF1A62">
              <w:rPr>
                <w:rFonts w:ascii="Times New Roman" w:hAnsi="Times New Roman" w:cs="Times New Roman"/>
                <w:noProof/>
                <w:webHidden/>
              </w:rPr>
              <w:tab/>
            </w:r>
            <w:r w:rsidR="00DF1A62" w:rsidRPr="00DF1A62">
              <w:rPr>
                <w:rFonts w:ascii="Times New Roman" w:hAnsi="Times New Roman" w:cs="Times New Roman"/>
                <w:noProof/>
                <w:webHidden/>
              </w:rPr>
              <w:fldChar w:fldCharType="begin"/>
            </w:r>
            <w:r w:rsidR="00DF1A62" w:rsidRPr="00DF1A62">
              <w:rPr>
                <w:rFonts w:ascii="Times New Roman" w:hAnsi="Times New Roman" w:cs="Times New Roman"/>
                <w:noProof/>
                <w:webHidden/>
              </w:rPr>
              <w:instrText xml:space="preserve"> PAGEREF _Toc102107497 \h </w:instrText>
            </w:r>
            <w:r w:rsidR="00DF1A62" w:rsidRPr="00DF1A62">
              <w:rPr>
                <w:rFonts w:ascii="Times New Roman" w:hAnsi="Times New Roman" w:cs="Times New Roman"/>
                <w:noProof/>
                <w:webHidden/>
              </w:rPr>
            </w:r>
            <w:r w:rsidR="00DF1A62" w:rsidRPr="00DF1A62">
              <w:rPr>
                <w:rFonts w:ascii="Times New Roman" w:hAnsi="Times New Roman" w:cs="Times New Roman"/>
                <w:noProof/>
                <w:webHidden/>
              </w:rPr>
              <w:fldChar w:fldCharType="separate"/>
            </w:r>
            <w:r w:rsidR="00DF1A62" w:rsidRPr="00DF1A62">
              <w:rPr>
                <w:rFonts w:ascii="Times New Roman" w:hAnsi="Times New Roman" w:cs="Times New Roman"/>
                <w:noProof/>
                <w:webHidden/>
              </w:rPr>
              <w:t>7</w:t>
            </w:r>
            <w:r w:rsidR="00DF1A62" w:rsidRPr="00DF1A62">
              <w:rPr>
                <w:rFonts w:ascii="Times New Roman" w:hAnsi="Times New Roman" w:cs="Times New Roman"/>
                <w:noProof/>
                <w:webHidden/>
              </w:rPr>
              <w:fldChar w:fldCharType="end"/>
            </w:r>
          </w:hyperlink>
        </w:p>
        <w:p w14:paraId="57847136" w14:textId="0DFD8D81" w:rsidR="00DF1A62" w:rsidRPr="00DF1A62" w:rsidRDefault="003169FF">
          <w:pPr>
            <w:pStyle w:val="TOC1"/>
            <w:tabs>
              <w:tab w:val="right" w:leader="dot" w:pos="9350"/>
            </w:tabs>
            <w:rPr>
              <w:rFonts w:ascii="Times New Roman" w:eastAsiaTheme="minorEastAsia" w:hAnsi="Times New Roman" w:cs="Times New Roman"/>
              <w:noProof/>
              <w:sz w:val="22"/>
            </w:rPr>
          </w:pPr>
          <w:hyperlink w:anchor="_Toc102107498" w:history="1">
            <w:r w:rsidR="00DF1A62" w:rsidRPr="00DF1A62">
              <w:rPr>
                <w:rStyle w:val="Hyperlink"/>
                <w:rFonts w:ascii="Times New Roman" w:hAnsi="Times New Roman" w:cs="Times New Roman"/>
                <w:noProof/>
              </w:rPr>
              <w:t>Communication barriers experienced by foreign businesses in Belarus</w:t>
            </w:r>
            <w:r w:rsidR="00DF1A62" w:rsidRPr="00DF1A62">
              <w:rPr>
                <w:rFonts w:ascii="Times New Roman" w:hAnsi="Times New Roman" w:cs="Times New Roman"/>
                <w:noProof/>
                <w:webHidden/>
              </w:rPr>
              <w:tab/>
            </w:r>
            <w:r w:rsidR="00DF1A62" w:rsidRPr="00DF1A62">
              <w:rPr>
                <w:rFonts w:ascii="Times New Roman" w:hAnsi="Times New Roman" w:cs="Times New Roman"/>
                <w:noProof/>
                <w:webHidden/>
              </w:rPr>
              <w:fldChar w:fldCharType="begin"/>
            </w:r>
            <w:r w:rsidR="00DF1A62" w:rsidRPr="00DF1A62">
              <w:rPr>
                <w:rFonts w:ascii="Times New Roman" w:hAnsi="Times New Roman" w:cs="Times New Roman"/>
                <w:noProof/>
                <w:webHidden/>
              </w:rPr>
              <w:instrText xml:space="preserve"> PAGEREF _Toc102107498 \h </w:instrText>
            </w:r>
            <w:r w:rsidR="00DF1A62" w:rsidRPr="00DF1A62">
              <w:rPr>
                <w:rFonts w:ascii="Times New Roman" w:hAnsi="Times New Roman" w:cs="Times New Roman"/>
                <w:noProof/>
                <w:webHidden/>
              </w:rPr>
            </w:r>
            <w:r w:rsidR="00DF1A62" w:rsidRPr="00DF1A62">
              <w:rPr>
                <w:rFonts w:ascii="Times New Roman" w:hAnsi="Times New Roman" w:cs="Times New Roman"/>
                <w:noProof/>
                <w:webHidden/>
              </w:rPr>
              <w:fldChar w:fldCharType="separate"/>
            </w:r>
            <w:r w:rsidR="00DF1A62" w:rsidRPr="00DF1A62">
              <w:rPr>
                <w:rFonts w:ascii="Times New Roman" w:hAnsi="Times New Roman" w:cs="Times New Roman"/>
                <w:noProof/>
                <w:webHidden/>
              </w:rPr>
              <w:t>8</w:t>
            </w:r>
            <w:r w:rsidR="00DF1A62" w:rsidRPr="00DF1A62">
              <w:rPr>
                <w:rFonts w:ascii="Times New Roman" w:hAnsi="Times New Roman" w:cs="Times New Roman"/>
                <w:noProof/>
                <w:webHidden/>
              </w:rPr>
              <w:fldChar w:fldCharType="end"/>
            </w:r>
          </w:hyperlink>
        </w:p>
        <w:p w14:paraId="0EF8043B" w14:textId="5AA89785" w:rsidR="00DF1A62" w:rsidRPr="00DF1A62" w:rsidRDefault="003169FF">
          <w:pPr>
            <w:pStyle w:val="TOC1"/>
            <w:tabs>
              <w:tab w:val="right" w:leader="dot" w:pos="9350"/>
            </w:tabs>
            <w:rPr>
              <w:rFonts w:ascii="Times New Roman" w:eastAsiaTheme="minorEastAsia" w:hAnsi="Times New Roman" w:cs="Times New Roman"/>
              <w:noProof/>
              <w:sz w:val="22"/>
            </w:rPr>
          </w:pPr>
          <w:hyperlink w:anchor="_Toc102107499" w:history="1">
            <w:r w:rsidR="00DF1A62" w:rsidRPr="00DF1A62">
              <w:rPr>
                <w:rStyle w:val="Hyperlink"/>
                <w:rFonts w:ascii="Times New Roman" w:hAnsi="Times New Roman" w:cs="Times New Roman"/>
                <w:noProof/>
              </w:rPr>
              <w:t>communication strategies and recommendations to enable the company to succeed Belarus</w:t>
            </w:r>
            <w:r w:rsidR="00DF1A62" w:rsidRPr="00DF1A62">
              <w:rPr>
                <w:rFonts w:ascii="Times New Roman" w:hAnsi="Times New Roman" w:cs="Times New Roman"/>
                <w:noProof/>
                <w:webHidden/>
              </w:rPr>
              <w:tab/>
            </w:r>
            <w:r w:rsidR="00DF1A62" w:rsidRPr="00DF1A62">
              <w:rPr>
                <w:rFonts w:ascii="Times New Roman" w:hAnsi="Times New Roman" w:cs="Times New Roman"/>
                <w:noProof/>
                <w:webHidden/>
              </w:rPr>
              <w:fldChar w:fldCharType="begin"/>
            </w:r>
            <w:r w:rsidR="00DF1A62" w:rsidRPr="00DF1A62">
              <w:rPr>
                <w:rFonts w:ascii="Times New Roman" w:hAnsi="Times New Roman" w:cs="Times New Roman"/>
                <w:noProof/>
                <w:webHidden/>
              </w:rPr>
              <w:instrText xml:space="preserve"> PAGEREF _Toc102107499 \h </w:instrText>
            </w:r>
            <w:r w:rsidR="00DF1A62" w:rsidRPr="00DF1A62">
              <w:rPr>
                <w:rFonts w:ascii="Times New Roman" w:hAnsi="Times New Roman" w:cs="Times New Roman"/>
                <w:noProof/>
                <w:webHidden/>
              </w:rPr>
            </w:r>
            <w:r w:rsidR="00DF1A62" w:rsidRPr="00DF1A62">
              <w:rPr>
                <w:rFonts w:ascii="Times New Roman" w:hAnsi="Times New Roman" w:cs="Times New Roman"/>
                <w:noProof/>
                <w:webHidden/>
              </w:rPr>
              <w:fldChar w:fldCharType="separate"/>
            </w:r>
            <w:r w:rsidR="00DF1A62" w:rsidRPr="00DF1A62">
              <w:rPr>
                <w:rFonts w:ascii="Times New Roman" w:hAnsi="Times New Roman" w:cs="Times New Roman"/>
                <w:noProof/>
                <w:webHidden/>
              </w:rPr>
              <w:t>9</w:t>
            </w:r>
            <w:r w:rsidR="00DF1A62" w:rsidRPr="00DF1A62">
              <w:rPr>
                <w:rFonts w:ascii="Times New Roman" w:hAnsi="Times New Roman" w:cs="Times New Roman"/>
                <w:noProof/>
                <w:webHidden/>
              </w:rPr>
              <w:fldChar w:fldCharType="end"/>
            </w:r>
          </w:hyperlink>
        </w:p>
        <w:p w14:paraId="5BC703DA" w14:textId="61B24656" w:rsidR="00DF1A62" w:rsidRPr="00DF1A62" w:rsidRDefault="003169FF">
          <w:pPr>
            <w:pStyle w:val="TOC1"/>
            <w:tabs>
              <w:tab w:val="right" w:leader="dot" w:pos="9350"/>
            </w:tabs>
            <w:rPr>
              <w:rFonts w:ascii="Times New Roman" w:eastAsiaTheme="minorEastAsia" w:hAnsi="Times New Roman" w:cs="Times New Roman"/>
              <w:noProof/>
              <w:sz w:val="22"/>
            </w:rPr>
          </w:pPr>
          <w:hyperlink w:anchor="_Toc102107500" w:history="1">
            <w:r w:rsidR="00DF1A62" w:rsidRPr="00DF1A62">
              <w:rPr>
                <w:rStyle w:val="Hyperlink"/>
                <w:rFonts w:ascii="Times New Roman" w:hAnsi="Times New Roman" w:cs="Times New Roman"/>
                <w:noProof/>
              </w:rPr>
              <w:t>Conclusion</w:t>
            </w:r>
            <w:r w:rsidR="00DF1A62" w:rsidRPr="00DF1A62">
              <w:rPr>
                <w:rFonts w:ascii="Times New Roman" w:hAnsi="Times New Roman" w:cs="Times New Roman"/>
                <w:noProof/>
                <w:webHidden/>
              </w:rPr>
              <w:tab/>
            </w:r>
            <w:r w:rsidR="00DF1A62" w:rsidRPr="00DF1A62">
              <w:rPr>
                <w:rFonts w:ascii="Times New Roman" w:hAnsi="Times New Roman" w:cs="Times New Roman"/>
                <w:noProof/>
                <w:webHidden/>
              </w:rPr>
              <w:fldChar w:fldCharType="begin"/>
            </w:r>
            <w:r w:rsidR="00DF1A62" w:rsidRPr="00DF1A62">
              <w:rPr>
                <w:rFonts w:ascii="Times New Roman" w:hAnsi="Times New Roman" w:cs="Times New Roman"/>
                <w:noProof/>
                <w:webHidden/>
              </w:rPr>
              <w:instrText xml:space="preserve"> PAGEREF _Toc102107500 \h </w:instrText>
            </w:r>
            <w:r w:rsidR="00DF1A62" w:rsidRPr="00DF1A62">
              <w:rPr>
                <w:rFonts w:ascii="Times New Roman" w:hAnsi="Times New Roman" w:cs="Times New Roman"/>
                <w:noProof/>
                <w:webHidden/>
              </w:rPr>
            </w:r>
            <w:r w:rsidR="00DF1A62" w:rsidRPr="00DF1A62">
              <w:rPr>
                <w:rFonts w:ascii="Times New Roman" w:hAnsi="Times New Roman" w:cs="Times New Roman"/>
                <w:noProof/>
                <w:webHidden/>
              </w:rPr>
              <w:fldChar w:fldCharType="separate"/>
            </w:r>
            <w:r w:rsidR="00DF1A62" w:rsidRPr="00DF1A62">
              <w:rPr>
                <w:rFonts w:ascii="Times New Roman" w:hAnsi="Times New Roman" w:cs="Times New Roman"/>
                <w:noProof/>
                <w:webHidden/>
              </w:rPr>
              <w:t>11</w:t>
            </w:r>
            <w:r w:rsidR="00DF1A62" w:rsidRPr="00DF1A62">
              <w:rPr>
                <w:rFonts w:ascii="Times New Roman" w:hAnsi="Times New Roman" w:cs="Times New Roman"/>
                <w:noProof/>
                <w:webHidden/>
              </w:rPr>
              <w:fldChar w:fldCharType="end"/>
            </w:r>
          </w:hyperlink>
        </w:p>
        <w:p w14:paraId="7CEBB9C7" w14:textId="72A71F04" w:rsidR="00DF1A62" w:rsidRPr="00DF1A62" w:rsidRDefault="003169FF">
          <w:pPr>
            <w:pStyle w:val="TOC1"/>
            <w:tabs>
              <w:tab w:val="right" w:leader="dot" w:pos="9350"/>
            </w:tabs>
            <w:rPr>
              <w:rFonts w:ascii="Times New Roman" w:eastAsiaTheme="minorEastAsia" w:hAnsi="Times New Roman" w:cs="Times New Roman"/>
              <w:noProof/>
              <w:sz w:val="22"/>
            </w:rPr>
          </w:pPr>
          <w:hyperlink w:anchor="_Toc102107501" w:history="1">
            <w:r w:rsidR="00DF1A62" w:rsidRPr="00DF1A62">
              <w:rPr>
                <w:rStyle w:val="Hyperlink"/>
                <w:rFonts w:ascii="Times New Roman" w:hAnsi="Times New Roman" w:cs="Times New Roman"/>
                <w:noProof/>
              </w:rPr>
              <w:t>References</w:t>
            </w:r>
            <w:r w:rsidR="00DF1A62" w:rsidRPr="00DF1A62">
              <w:rPr>
                <w:rFonts w:ascii="Times New Roman" w:hAnsi="Times New Roman" w:cs="Times New Roman"/>
                <w:noProof/>
                <w:webHidden/>
              </w:rPr>
              <w:tab/>
            </w:r>
            <w:r w:rsidR="00DF1A62" w:rsidRPr="00DF1A62">
              <w:rPr>
                <w:rFonts w:ascii="Times New Roman" w:hAnsi="Times New Roman" w:cs="Times New Roman"/>
                <w:noProof/>
                <w:webHidden/>
              </w:rPr>
              <w:fldChar w:fldCharType="begin"/>
            </w:r>
            <w:r w:rsidR="00DF1A62" w:rsidRPr="00DF1A62">
              <w:rPr>
                <w:rFonts w:ascii="Times New Roman" w:hAnsi="Times New Roman" w:cs="Times New Roman"/>
                <w:noProof/>
                <w:webHidden/>
              </w:rPr>
              <w:instrText xml:space="preserve"> PAGEREF _Toc102107501 \h </w:instrText>
            </w:r>
            <w:r w:rsidR="00DF1A62" w:rsidRPr="00DF1A62">
              <w:rPr>
                <w:rFonts w:ascii="Times New Roman" w:hAnsi="Times New Roman" w:cs="Times New Roman"/>
                <w:noProof/>
                <w:webHidden/>
              </w:rPr>
            </w:r>
            <w:r w:rsidR="00DF1A62" w:rsidRPr="00DF1A62">
              <w:rPr>
                <w:rFonts w:ascii="Times New Roman" w:hAnsi="Times New Roman" w:cs="Times New Roman"/>
                <w:noProof/>
                <w:webHidden/>
              </w:rPr>
              <w:fldChar w:fldCharType="separate"/>
            </w:r>
            <w:r w:rsidR="00DF1A62" w:rsidRPr="00DF1A62">
              <w:rPr>
                <w:rFonts w:ascii="Times New Roman" w:hAnsi="Times New Roman" w:cs="Times New Roman"/>
                <w:noProof/>
                <w:webHidden/>
              </w:rPr>
              <w:t>12</w:t>
            </w:r>
            <w:r w:rsidR="00DF1A62" w:rsidRPr="00DF1A62">
              <w:rPr>
                <w:rFonts w:ascii="Times New Roman" w:hAnsi="Times New Roman" w:cs="Times New Roman"/>
                <w:noProof/>
                <w:webHidden/>
              </w:rPr>
              <w:fldChar w:fldCharType="end"/>
            </w:r>
          </w:hyperlink>
        </w:p>
        <w:p w14:paraId="2BFC44C3" w14:textId="7A430399" w:rsidR="00211B51" w:rsidRDefault="00211B51">
          <w:r w:rsidRPr="00D006F0">
            <w:rPr>
              <w:rFonts w:ascii="Times New Roman" w:hAnsi="Times New Roman" w:cs="Times New Roman"/>
              <w:b/>
              <w:bCs/>
              <w:noProof/>
              <w:szCs w:val="24"/>
            </w:rPr>
            <w:fldChar w:fldCharType="end"/>
          </w:r>
        </w:p>
      </w:sdtContent>
    </w:sdt>
    <w:p w14:paraId="73D0EAC1" w14:textId="77777777" w:rsidR="00211B51" w:rsidRDefault="00211B51">
      <w:pPr>
        <w:rPr>
          <w:rFonts w:ascii="Times New Roman" w:hAnsi="Times New Roman" w:cs="Times New Roman"/>
          <w:b/>
          <w:bCs/>
          <w:szCs w:val="24"/>
        </w:rPr>
      </w:pPr>
      <w:r>
        <w:rPr>
          <w:rFonts w:ascii="Times New Roman" w:hAnsi="Times New Roman" w:cs="Times New Roman"/>
          <w:b/>
          <w:bCs/>
          <w:szCs w:val="24"/>
        </w:rPr>
        <w:br w:type="page"/>
      </w:r>
    </w:p>
    <w:p w14:paraId="3DF8B80A" w14:textId="4E1AC3A8" w:rsidR="008332BC" w:rsidRPr="00770973" w:rsidRDefault="00D60C7E" w:rsidP="00211B51">
      <w:pPr>
        <w:pStyle w:val="Heading1"/>
      </w:pPr>
      <w:bookmarkStart w:id="0" w:name="_Toc102107494"/>
      <w:r w:rsidRPr="00770973">
        <w:lastRenderedPageBreak/>
        <w:t>I</w:t>
      </w:r>
      <w:r w:rsidR="002E3B34" w:rsidRPr="00770973">
        <w:t>ntroduction.</w:t>
      </w:r>
      <w:bookmarkEnd w:id="0"/>
      <w:r w:rsidR="002E3B34" w:rsidRPr="00770973">
        <w:t xml:space="preserve"> </w:t>
      </w:r>
    </w:p>
    <w:p w14:paraId="7E9976C5" w14:textId="56216B51" w:rsidR="000123C2" w:rsidRPr="00770973" w:rsidRDefault="009236B2" w:rsidP="00732542">
      <w:pPr>
        <w:spacing w:after="0" w:line="480" w:lineRule="auto"/>
        <w:ind w:firstLine="720"/>
        <w:rPr>
          <w:rFonts w:ascii="Times New Roman" w:hAnsi="Times New Roman" w:cs="Times New Roman"/>
          <w:szCs w:val="24"/>
        </w:rPr>
      </w:pPr>
      <w:r w:rsidRPr="00770973">
        <w:rPr>
          <w:rFonts w:ascii="Times New Roman" w:hAnsi="Times New Roman" w:cs="Times New Roman"/>
          <w:szCs w:val="24"/>
        </w:rPr>
        <w:t xml:space="preserve">Communication is at the heart of most international business transactions. Organizations are established, managed, led, and dissolved through interaction, which is required for information exchange, relationship building and maintenance, contract negotiation, and partnership formation and maintenance. Effective communication is </w:t>
      </w:r>
      <w:proofErr w:type="spellStart"/>
      <w:r w:rsidRPr="00770973">
        <w:rPr>
          <w:rFonts w:ascii="Times New Roman" w:hAnsi="Times New Roman" w:cs="Times New Roman"/>
          <w:szCs w:val="24"/>
        </w:rPr>
        <w:t>recognised</w:t>
      </w:r>
      <w:proofErr w:type="spellEnd"/>
      <w:r w:rsidRPr="00770973">
        <w:rPr>
          <w:rFonts w:ascii="Times New Roman" w:hAnsi="Times New Roman" w:cs="Times New Roman"/>
          <w:szCs w:val="24"/>
        </w:rPr>
        <w:t xml:space="preserve"> as an essential part of global corporate operations at the bilateral, group, and organizational levels.</w:t>
      </w:r>
      <w:r w:rsidR="000123C2" w:rsidRPr="00770973">
        <w:rPr>
          <w:rFonts w:ascii="Times New Roman" w:hAnsi="Times New Roman" w:cs="Times New Roman"/>
          <w:szCs w:val="24"/>
        </w:rPr>
        <w:t xml:space="preserve"> Increased attention and knowledge of communication processes and their consequences for businesses are necessitated by increasing degrees and types of company internationalization, worldwide mobility, global (virtual) teams, and emerging world communication technologies. While many related fields, such as language or information transfer, have a well-established and systematized knowledge base, only a small amount of attention has been paid to the field of psychology.</w:t>
      </w:r>
    </w:p>
    <w:p w14:paraId="149AE8C5" w14:textId="6D281D5A" w:rsidR="000123C2" w:rsidRPr="00770973" w:rsidRDefault="008B0232" w:rsidP="00732542">
      <w:pPr>
        <w:spacing w:after="0" w:line="480" w:lineRule="auto"/>
        <w:ind w:firstLine="720"/>
        <w:rPr>
          <w:rFonts w:ascii="Times New Roman" w:hAnsi="Times New Roman" w:cs="Times New Roman"/>
          <w:szCs w:val="24"/>
        </w:rPr>
      </w:pPr>
      <w:r w:rsidRPr="00770973">
        <w:rPr>
          <w:rFonts w:ascii="Times New Roman" w:hAnsi="Times New Roman" w:cs="Times New Roman"/>
          <w:szCs w:val="24"/>
        </w:rPr>
        <w:t xml:space="preserve">As commercial relationships establish and alliances with persons from various cultures form, businesses offer their products all over the world. Every nation and culture </w:t>
      </w:r>
      <w:proofErr w:type="gramStart"/>
      <w:r w:rsidRPr="00770973">
        <w:rPr>
          <w:rFonts w:ascii="Times New Roman" w:hAnsi="Times New Roman" w:cs="Times New Roman"/>
          <w:szCs w:val="24"/>
        </w:rPr>
        <w:t>has</w:t>
      </w:r>
      <w:proofErr w:type="gramEnd"/>
      <w:r w:rsidRPr="00770973">
        <w:rPr>
          <w:rFonts w:ascii="Times New Roman" w:hAnsi="Times New Roman" w:cs="Times New Roman"/>
          <w:szCs w:val="24"/>
        </w:rPr>
        <w:t xml:space="preserve"> its own set of communication issues for businesses. Strong international business communication tactics help in the sustainability of these intricate economic connections. Poor communication can lead to business losses and even international political issues.</w:t>
      </w:r>
      <w:r w:rsidR="002E2F65" w:rsidRPr="00770973">
        <w:rPr>
          <w:rFonts w:ascii="Times New Roman" w:hAnsi="Times New Roman" w:cs="Times New Roman"/>
          <w:szCs w:val="24"/>
        </w:rPr>
        <w:t xml:space="preserve"> </w:t>
      </w:r>
      <w:r w:rsidR="00645235" w:rsidRPr="00770973">
        <w:rPr>
          <w:rFonts w:ascii="Times New Roman" w:hAnsi="Times New Roman" w:cs="Times New Roman"/>
          <w:szCs w:val="24"/>
        </w:rPr>
        <w:t xml:space="preserve">cultures vary so widely across the globe, and therefore, understanding cultural differences and the need of international business communication is crucial in the finance sector. their communication style is shaped by his upbringing. </w:t>
      </w:r>
      <w:r w:rsidR="001E73A5" w:rsidRPr="00770973">
        <w:rPr>
          <w:rFonts w:ascii="Times New Roman" w:hAnsi="Times New Roman" w:cs="Times New Roman"/>
          <w:szCs w:val="24"/>
        </w:rPr>
        <w:t>Customers may come from all over the world, even if they are all in the same city, therefore cultural sensitivity is essential.</w:t>
      </w:r>
    </w:p>
    <w:p w14:paraId="46097D46" w14:textId="57106E93" w:rsidR="008332BC" w:rsidRPr="00770973" w:rsidRDefault="002E3B34" w:rsidP="00211B51">
      <w:pPr>
        <w:pStyle w:val="Heading1"/>
      </w:pPr>
      <w:bookmarkStart w:id="1" w:name="_Toc102107495"/>
      <w:r w:rsidRPr="00770973">
        <w:t xml:space="preserve">Brief introduction </w:t>
      </w:r>
      <w:r w:rsidR="00D60C7E" w:rsidRPr="00770973">
        <w:t>of Belarus</w:t>
      </w:r>
      <w:bookmarkEnd w:id="1"/>
      <w:r w:rsidRPr="00770973">
        <w:t xml:space="preserve"> </w:t>
      </w:r>
    </w:p>
    <w:p w14:paraId="538F9FD3" w14:textId="506BFB64" w:rsidR="00396088" w:rsidRPr="00770973" w:rsidRDefault="002047B0" w:rsidP="00732542">
      <w:pPr>
        <w:spacing w:after="0" w:line="480" w:lineRule="auto"/>
        <w:ind w:firstLine="720"/>
        <w:rPr>
          <w:rFonts w:ascii="Times New Roman" w:hAnsi="Times New Roman" w:cs="Times New Roman"/>
          <w:szCs w:val="24"/>
        </w:rPr>
      </w:pPr>
      <w:r w:rsidRPr="00770973">
        <w:rPr>
          <w:rFonts w:ascii="Times New Roman" w:hAnsi="Times New Roman" w:cs="Times New Roman"/>
          <w:szCs w:val="24"/>
        </w:rPr>
        <w:t xml:space="preserve">Belarus is a former Soviet republic in Eastern Europe with a population of around 9.5 million people. Despite its status as a developing country in Europe, </w:t>
      </w:r>
      <w:r w:rsidR="00CE71AD">
        <w:rPr>
          <w:rFonts w:ascii="Times New Roman" w:hAnsi="Times New Roman" w:cs="Times New Roman"/>
          <w:szCs w:val="24"/>
        </w:rPr>
        <w:t>Belarus</w:t>
      </w:r>
      <w:r w:rsidRPr="00770973">
        <w:rPr>
          <w:rFonts w:ascii="Times New Roman" w:hAnsi="Times New Roman" w:cs="Times New Roman"/>
          <w:szCs w:val="24"/>
        </w:rPr>
        <w:t xml:space="preserve"> has the world's 72nd biggest economy, with a GDP of $62.572 billion in 2019. Despite the disintegration of the </w:t>
      </w:r>
      <w:r w:rsidRPr="00770973">
        <w:rPr>
          <w:rFonts w:ascii="Times New Roman" w:hAnsi="Times New Roman" w:cs="Times New Roman"/>
          <w:szCs w:val="24"/>
        </w:rPr>
        <w:lastRenderedPageBreak/>
        <w:t>old Soviet Union, Belarus' industrial backbone remains intact, which speaks well for future improvements. Belarus now has a good living and educational level</w:t>
      </w:r>
      <w:r w:rsidR="00DF1A62">
        <w:rPr>
          <w:rFonts w:ascii="Times New Roman" w:hAnsi="Times New Roman" w:cs="Times New Roman"/>
          <w:szCs w:val="24"/>
        </w:rPr>
        <w:t xml:space="preserve"> </w:t>
      </w:r>
      <w:r w:rsidR="00E953EC">
        <w:rPr>
          <w:rFonts w:ascii="Times New Roman" w:hAnsi="Times New Roman" w:cs="Times New Roman"/>
          <w:szCs w:val="24"/>
        </w:rPr>
        <w:t>(</w:t>
      </w:r>
      <w:r w:rsidR="00E953EC" w:rsidRPr="00E953EC">
        <w:rPr>
          <w:rFonts w:ascii="Times New Roman" w:hAnsi="Times New Roman" w:cs="Times New Roman"/>
          <w:color w:val="222222"/>
          <w:szCs w:val="24"/>
          <w:shd w:val="clear" w:color="auto" w:fill="FFFFFF"/>
        </w:rPr>
        <w:t>Evans,</w:t>
      </w:r>
      <w:r w:rsidR="00DF1A62">
        <w:rPr>
          <w:rFonts w:ascii="Times New Roman" w:hAnsi="Times New Roman" w:cs="Times New Roman"/>
          <w:color w:val="222222"/>
          <w:szCs w:val="24"/>
          <w:shd w:val="clear" w:color="auto" w:fill="FFFFFF"/>
        </w:rPr>
        <w:t xml:space="preserve"> </w:t>
      </w:r>
      <w:r w:rsidR="00E953EC" w:rsidRPr="00E953EC">
        <w:rPr>
          <w:rFonts w:ascii="Times New Roman" w:hAnsi="Times New Roman" w:cs="Times New Roman"/>
          <w:color w:val="222222"/>
          <w:szCs w:val="24"/>
          <w:shd w:val="clear" w:color="auto" w:fill="FFFFFF"/>
        </w:rPr>
        <w:t xml:space="preserve">and </w:t>
      </w:r>
      <w:proofErr w:type="spellStart"/>
      <w:r w:rsidR="00E953EC" w:rsidRPr="00E953EC">
        <w:rPr>
          <w:rFonts w:ascii="Times New Roman" w:hAnsi="Times New Roman" w:cs="Times New Roman"/>
          <w:color w:val="222222"/>
          <w:szCs w:val="24"/>
          <w:shd w:val="clear" w:color="auto" w:fill="FFFFFF"/>
        </w:rPr>
        <w:t>Naurodski</w:t>
      </w:r>
      <w:proofErr w:type="spellEnd"/>
      <w:r w:rsidR="00E953EC" w:rsidRPr="00E953EC">
        <w:rPr>
          <w:rFonts w:ascii="Times New Roman" w:hAnsi="Times New Roman" w:cs="Times New Roman"/>
          <w:color w:val="222222"/>
          <w:szCs w:val="24"/>
          <w:shd w:val="clear" w:color="auto" w:fill="FFFFFF"/>
        </w:rPr>
        <w:t>,</w:t>
      </w:r>
      <w:r w:rsidR="00E953EC">
        <w:rPr>
          <w:rFonts w:ascii="Times New Roman" w:hAnsi="Times New Roman" w:cs="Times New Roman"/>
          <w:color w:val="222222"/>
          <w:szCs w:val="24"/>
          <w:shd w:val="clear" w:color="auto" w:fill="FFFFFF"/>
        </w:rPr>
        <w:t xml:space="preserve"> </w:t>
      </w:r>
      <w:r w:rsidR="00E953EC" w:rsidRPr="00E953EC">
        <w:rPr>
          <w:rFonts w:ascii="Times New Roman" w:hAnsi="Times New Roman" w:cs="Times New Roman"/>
          <w:color w:val="222222"/>
          <w:szCs w:val="24"/>
          <w:shd w:val="clear" w:color="auto" w:fill="FFFFFF"/>
        </w:rPr>
        <w:t>2019</w:t>
      </w:r>
      <w:r w:rsidR="00E953EC">
        <w:rPr>
          <w:rFonts w:ascii="Times New Roman" w:hAnsi="Times New Roman" w:cs="Times New Roman"/>
          <w:color w:val="222222"/>
          <w:szCs w:val="24"/>
          <w:shd w:val="clear" w:color="auto" w:fill="FFFFFF"/>
        </w:rPr>
        <w:t>)</w:t>
      </w:r>
      <w:r w:rsidRPr="00770973">
        <w:rPr>
          <w:rFonts w:ascii="Times New Roman" w:hAnsi="Times New Roman" w:cs="Times New Roman"/>
          <w:szCs w:val="24"/>
        </w:rPr>
        <w:t>. Economic freedom has increased significantly, with a score of 61.7 on the 2020 Economic Index of Freedom.</w:t>
      </w:r>
    </w:p>
    <w:p w14:paraId="65C59C03" w14:textId="77777777" w:rsidR="00ED657F" w:rsidRPr="00770973" w:rsidRDefault="00ED657F" w:rsidP="00732542">
      <w:pPr>
        <w:spacing w:after="0" w:line="480" w:lineRule="auto"/>
        <w:ind w:firstLine="720"/>
        <w:rPr>
          <w:rFonts w:ascii="Times New Roman" w:hAnsi="Times New Roman" w:cs="Times New Roman"/>
          <w:szCs w:val="24"/>
        </w:rPr>
      </w:pPr>
      <w:r w:rsidRPr="00770973">
        <w:rPr>
          <w:rFonts w:ascii="Times New Roman" w:hAnsi="Times New Roman" w:cs="Times New Roman"/>
          <w:szCs w:val="24"/>
        </w:rPr>
        <w:t>Belarus is still a transitional economy, having structural traits inherited from the previous Soviet Union. Belarus conforms to the socially-oriented market economy model where selective governmental control over particular fields of economic activity is sustained: state-owned firms employ over 50% of the population.</w:t>
      </w:r>
    </w:p>
    <w:p w14:paraId="6FBC579A" w14:textId="3519A2E8" w:rsidR="00ED657F" w:rsidRPr="00770973" w:rsidRDefault="004B7DB4" w:rsidP="00732542">
      <w:pPr>
        <w:spacing w:after="0" w:line="480" w:lineRule="auto"/>
        <w:ind w:firstLine="720"/>
        <w:rPr>
          <w:rFonts w:ascii="Times New Roman" w:hAnsi="Times New Roman" w:cs="Times New Roman"/>
          <w:szCs w:val="24"/>
        </w:rPr>
      </w:pPr>
      <w:r w:rsidRPr="00770973">
        <w:rPr>
          <w:rFonts w:ascii="Times New Roman" w:hAnsi="Times New Roman" w:cs="Times New Roman"/>
          <w:szCs w:val="24"/>
        </w:rPr>
        <w:t xml:space="preserve">The country's economy is dependent on Russia, which is its largest trading partner. For gas and oil, Belarus has long relied on Russia. </w:t>
      </w:r>
      <w:r w:rsidR="00ED657F" w:rsidRPr="00770973">
        <w:rPr>
          <w:rFonts w:ascii="Times New Roman" w:hAnsi="Times New Roman" w:cs="Times New Roman"/>
          <w:szCs w:val="24"/>
        </w:rPr>
        <w:t>The current has low poverty levels and inequalities, with an unemployment rate of less than 1% of the labor force.</w:t>
      </w:r>
    </w:p>
    <w:p w14:paraId="6DD7B461" w14:textId="78A1F066" w:rsidR="00C32FB5" w:rsidRPr="00DF1A62" w:rsidRDefault="00C32FB5" w:rsidP="00DF1A62">
      <w:pPr>
        <w:spacing w:after="0" w:line="480" w:lineRule="auto"/>
        <w:ind w:firstLine="720"/>
        <w:rPr>
          <w:rFonts w:ascii="Times New Roman" w:hAnsi="Times New Roman" w:cs="Times New Roman"/>
          <w:color w:val="222222"/>
          <w:szCs w:val="24"/>
          <w:shd w:val="clear" w:color="auto" w:fill="FFFFFF"/>
        </w:rPr>
      </w:pPr>
      <w:r w:rsidRPr="00770973">
        <w:rPr>
          <w:rFonts w:ascii="Times New Roman" w:hAnsi="Times New Roman" w:cs="Times New Roman"/>
          <w:szCs w:val="24"/>
        </w:rPr>
        <w:t>Belarus has one of the lowest private-sector GDP shares in the area, with micro, small, and medium-sized firms (MSMEs) accounting for the majority of it. Job creation and the adoption of modern products and services are hampered by low Micro, Small &amp; Medium Enterprises participation in the national economy</w:t>
      </w:r>
      <w:r w:rsidR="00DF1A62">
        <w:rPr>
          <w:rFonts w:ascii="Times New Roman" w:hAnsi="Times New Roman" w:cs="Times New Roman"/>
          <w:szCs w:val="24"/>
        </w:rPr>
        <w:t xml:space="preserve"> (</w:t>
      </w:r>
      <w:r w:rsidR="00DF1A62" w:rsidRPr="00E953EC">
        <w:rPr>
          <w:rFonts w:ascii="Times New Roman" w:hAnsi="Times New Roman" w:cs="Times New Roman"/>
          <w:color w:val="222222"/>
          <w:szCs w:val="24"/>
          <w:shd w:val="clear" w:color="auto" w:fill="FFFFFF"/>
        </w:rPr>
        <w:t>Evans,</w:t>
      </w:r>
      <w:r w:rsidR="00DF1A62">
        <w:rPr>
          <w:rFonts w:ascii="Times New Roman" w:hAnsi="Times New Roman" w:cs="Times New Roman"/>
          <w:color w:val="222222"/>
          <w:szCs w:val="24"/>
          <w:shd w:val="clear" w:color="auto" w:fill="FFFFFF"/>
        </w:rPr>
        <w:t xml:space="preserve"> </w:t>
      </w:r>
      <w:r w:rsidR="00DF1A62" w:rsidRPr="00E953EC">
        <w:rPr>
          <w:rFonts w:ascii="Times New Roman" w:hAnsi="Times New Roman" w:cs="Times New Roman"/>
          <w:color w:val="222222"/>
          <w:szCs w:val="24"/>
          <w:shd w:val="clear" w:color="auto" w:fill="FFFFFF"/>
        </w:rPr>
        <w:t xml:space="preserve">and </w:t>
      </w:r>
      <w:proofErr w:type="spellStart"/>
      <w:r w:rsidR="00DF1A62" w:rsidRPr="00E953EC">
        <w:rPr>
          <w:rFonts w:ascii="Times New Roman" w:hAnsi="Times New Roman" w:cs="Times New Roman"/>
          <w:color w:val="222222"/>
          <w:szCs w:val="24"/>
          <w:shd w:val="clear" w:color="auto" w:fill="FFFFFF"/>
        </w:rPr>
        <w:t>Naurodski</w:t>
      </w:r>
      <w:proofErr w:type="spellEnd"/>
      <w:r w:rsidR="00DF1A62" w:rsidRPr="00E953EC">
        <w:rPr>
          <w:rFonts w:ascii="Times New Roman" w:hAnsi="Times New Roman" w:cs="Times New Roman"/>
          <w:color w:val="222222"/>
          <w:szCs w:val="24"/>
          <w:shd w:val="clear" w:color="auto" w:fill="FFFFFF"/>
        </w:rPr>
        <w:t>, 2019</w:t>
      </w:r>
      <w:r w:rsidR="00DF1A62">
        <w:rPr>
          <w:rFonts w:ascii="Times New Roman" w:hAnsi="Times New Roman" w:cs="Times New Roman"/>
          <w:color w:val="222222"/>
          <w:szCs w:val="24"/>
          <w:shd w:val="clear" w:color="auto" w:fill="FFFFFF"/>
        </w:rPr>
        <w:t>)</w:t>
      </w:r>
      <w:r w:rsidRPr="00770973">
        <w:rPr>
          <w:rFonts w:ascii="Times New Roman" w:hAnsi="Times New Roman" w:cs="Times New Roman"/>
          <w:szCs w:val="24"/>
        </w:rPr>
        <w:t>. Despite the fact that the Belarusian government is taking a more active role in boosting the private sector's participation in the economy, the business climate still has to be improved significantly. A stronger private industry in Belarus will result in long-term employment growth and higher earnings for Belarusians.</w:t>
      </w:r>
    </w:p>
    <w:p w14:paraId="2A6EB1CB" w14:textId="36FAEEE5" w:rsidR="008332BC" w:rsidRPr="00770973" w:rsidRDefault="002E3B34" w:rsidP="00211B51">
      <w:pPr>
        <w:pStyle w:val="Heading1"/>
      </w:pPr>
      <w:bookmarkStart w:id="2" w:name="_Toc102107496"/>
      <w:r w:rsidRPr="00770973">
        <w:t xml:space="preserve">Application of </w:t>
      </w:r>
      <w:r w:rsidR="0033778E" w:rsidRPr="00770973">
        <w:t xml:space="preserve">Hofstede </w:t>
      </w:r>
      <w:r w:rsidRPr="00770973">
        <w:t xml:space="preserve">theories of international and intercultural communication </w:t>
      </w:r>
      <w:r w:rsidR="0033778E" w:rsidRPr="00770973">
        <w:t>on Belarus</w:t>
      </w:r>
      <w:r w:rsidR="00645235" w:rsidRPr="00770973">
        <w:t>.</w:t>
      </w:r>
      <w:bookmarkEnd w:id="2"/>
    </w:p>
    <w:p w14:paraId="687C0B3A" w14:textId="612E2014" w:rsidR="0095200D" w:rsidRPr="00770973" w:rsidRDefault="00E850B4" w:rsidP="00732542">
      <w:pPr>
        <w:spacing w:after="0" w:line="480" w:lineRule="auto"/>
        <w:ind w:firstLine="720"/>
        <w:rPr>
          <w:rFonts w:ascii="Times New Roman" w:hAnsi="Times New Roman" w:cs="Times New Roman"/>
          <w:szCs w:val="24"/>
        </w:rPr>
      </w:pPr>
      <w:r w:rsidRPr="00770973">
        <w:rPr>
          <w:rFonts w:ascii="Times New Roman" w:hAnsi="Times New Roman" w:cs="Times New Roman"/>
          <w:szCs w:val="24"/>
        </w:rPr>
        <w:t xml:space="preserve">Many of these enterprises may be saved from dismal failures by understanding and mastering the foundations of communication, as well as understanding the culture of the stakeholders with whom commercial contact is being formed. This is facilitated by enabling </w:t>
      </w:r>
      <w:r w:rsidRPr="00770973">
        <w:rPr>
          <w:rFonts w:ascii="Times New Roman" w:hAnsi="Times New Roman" w:cs="Times New Roman"/>
          <w:szCs w:val="24"/>
        </w:rPr>
        <w:lastRenderedPageBreak/>
        <w:t xml:space="preserve">them to form decent and long-term connections despite cultural diversity and, more crucially, with appropriate tolerance for those differences. </w:t>
      </w:r>
      <w:r w:rsidR="0030130A" w:rsidRPr="00770973">
        <w:rPr>
          <w:rFonts w:ascii="Times New Roman" w:hAnsi="Times New Roman" w:cs="Times New Roman"/>
          <w:szCs w:val="24"/>
        </w:rPr>
        <w:t xml:space="preserve">Hofstede's cultural aspects theory can assist organizations in assessing prospective risks and obstacles, as well as avoiding some, if not all, of the hazards they are likely to face. </w:t>
      </w:r>
      <w:r w:rsidR="00047084" w:rsidRPr="00770973">
        <w:rPr>
          <w:rFonts w:ascii="Times New Roman" w:hAnsi="Times New Roman" w:cs="Times New Roman"/>
          <w:szCs w:val="24"/>
        </w:rPr>
        <w:t xml:space="preserve">Hofstede clarified the role of cultural realities in the creation of standards, as well as the role of values in communication effectiveness. </w:t>
      </w:r>
      <w:r w:rsidR="00F406B6" w:rsidRPr="00770973">
        <w:rPr>
          <w:rFonts w:ascii="Times New Roman" w:hAnsi="Times New Roman" w:cs="Times New Roman"/>
          <w:szCs w:val="24"/>
        </w:rPr>
        <w:t>The Hofstede hypothesis has six dimensions: indulgence, authority distance, uncertainty avoidance, long-term focus, individuality, and masculinity</w:t>
      </w:r>
      <w:r w:rsidR="00915E75" w:rsidRPr="00770973">
        <w:rPr>
          <w:rFonts w:ascii="Times New Roman" w:hAnsi="Times New Roman" w:cs="Times New Roman"/>
          <w:szCs w:val="24"/>
        </w:rPr>
        <w:t xml:space="preserve"> (</w:t>
      </w:r>
      <w:proofErr w:type="spellStart"/>
      <w:r w:rsidR="00915E75" w:rsidRPr="00770973">
        <w:rPr>
          <w:rFonts w:ascii="Times New Roman" w:hAnsi="Times New Roman" w:cs="Times New Roman"/>
          <w:szCs w:val="24"/>
        </w:rPr>
        <w:t>Beugelsdijk</w:t>
      </w:r>
      <w:proofErr w:type="spellEnd"/>
      <w:r w:rsidR="00915E75" w:rsidRPr="00770973">
        <w:rPr>
          <w:rFonts w:ascii="Times New Roman" w:hAnsi="Times New Roman" w:cs="Times New Roman"/>
          <w:szCs w:val="24"/>
        </w:rPr>
        <w:t xml:space="preserve">, and </w:t>
      </w:r>
      <w:proofErr w:type="spellStart"/>
      <w:r w:rsidR="00915E75" w:rsidRPr="00770973">
        <w:rPr>
          <w:rFonts w:ascii="Times New Roman" w:hAnsi="Times New Roman" w:cs="Times New Roman"/>
          <w:szCs w:val="24"/>
        </w:rPr>
        <w:t>Welzel</w:t>
      </w:r>
      <w:proofErr w:type="spellEnd"/>
      <w:r w:rsidR="00915E75" w:rsidRPr="00770973">
        <w:rPr>
          <w:rFonts w:ascii="Times New Roman" w:hAnsi="Times New Roman" w:cs="Times New Roman"/>
          <w:szCs w:val="24"/>
        </w:rPr>
        <w:t>, 2018)</w:t>
      </w:r>
      <w:r w:rsidR="00F406B6" w:rsidRPr="00770973">
        <w:rPr>
          <w:rFonts w:ascii="Times New Roman" w:hAnsi="Times New Roman" w:cs="Times New Roman"/>
          <w:szCs w:val="24"/>
        </w:rPr>
        <w:t xml:space="preserve">. </w:t>
      </w:r>
      <w:r w:rsidR="002B35A2" w:rsidRPr="00770973">
        <w:rPr>
          <w:rFonts w:ascii="Times New Roman" w:hAnsi="Times New Roman" w:cs="Times New Roman"/>
          <w:szCs w:val="24"/>
        </w:rPr>
        <w:t xml:space="preserve">Every business that aspires to indulge in Belarus for international business should have to consider all these aspects if they have to </w:t>
      </w:r>
      <w:r w:rsidR="00AD09B3" w:rsidRPr="00770973">
        <w:rPr>
          <w:rFonts w:ascii="Times New Roman" w:hAnsi="Times New Roman" w:cs="Times New Roman"/>
          <w:szCs w:val="24"/>
        </w:rPr>
        <w:t xml:space="preserve">emerge successful. </w:t>
      </w:r>
    </w:p>
    <w:p w14:paraId="0F497534" w14:textId="0071ACE3" w:rsidR="00B446CF" w:rsidRPr="00770973" w:rsidRDefault="009F096A" w:rsidP="00732542">
      <w:pPr>
        <w:spacing w:after="0" w:line="480" w:lineRule="auto"/>
        <w:ind w:firstLine="720"/>
        <w:rPr>
          <w:rFonts w:ascii="Times New Roman" w:hAnsi="Times New Roman" w:cs="Times New Roman"/>
          <w:szCs w:val="24"/>
        </w:rPr>
      </w:pPr>
      <w:r w:rsidRPr="00770973">
        <w:rPr>
          <w:rFonts w:ascii="Times New Roman" w:hAnsi="Times New Roman" w:cs="Times New Roman"/>
          <w:szCs w:val="24"/>
        </w:rPr>
        <w:t xml:space="preserve">Not everyone in a society is equal, according to Hofstede's notion of power distance. </w:t>
      </w:r>
      <w:r w:rsidR="00BD4F80" w:rsidRPr="00770973">
        <w:rPr>
          <w:rFonts w:ascii="Times New Roman" w:hAnsi="Times New Roman" w:cs="Times New Roman"/>
          <w:szCs w:val="24"/>
        </w:rPr>
        <w:t>The power gap refers to the extent to which lesser fortunate members of the society accept and suffer unequal power distribution.</w:t>
      </w:r>
      <w:r w:rsidRPr="00770973">
        <w:rPr>
          <w:rFonts w:ascii="Times New Roman" w:hAnsi="Times New Roman" w:cs="Times New Roman"/>
          <w:szCs w:val="24"/>
        </w:rPr>
        <w:t xml:space="preserve"> Belarus is a country with individuals from all walks of life exercise authority. </w:t>
      </w:r>
      <w:r w:rsidR="00B35C9F" w:rsidRPr="00770973">
        <w:rPr>
          <w:rFonts w:ascii="Times New Roman" w:hAnsi="Times New Roman" w:cs="Times New Roman"/>
          <w:szCs w:val="24"/>
        </w:rPr>
        <w:t xml:space="preserve">People in this tradition accept a hierarchy system where everyone serves a purpose, and there is no need for more explanation. </w:t>
      </w:r>
      <w:r w:rsidR="00CE2661" w:rsidRPr="00770973">
        <w:rPr>
          <w:rFonts w:ascii="Times New Roman" w:hAnsi="Times New Roman" w:cs="Times New Roman"/>
          <w:szCs w:val="24"/>
        </w:rPr>
        <w:t>Political elites benefit more than the least fortunate in society is explained by the power imbalance</w:t>
      </w:r>
      <w:r w:rsidR="00234277" w:rsidRPr="00770973">
        <w:rPr>
          <w:rFonts w:ascii="Times New Roman" w:hAnsi="Times New Roman" w:cs="Times New Roman"/>
          <w:szCs w:val="24"/>
        </w:rPr>
        <w:t xml:space="preserve"> (</w:t>
      </w:r>
      <w:proofErr w:type="spellStart"/>
      <w:r w:rsidR="00234277" w:rsidRPr="00770973">
        <w:rPr>
          <w:rFonts w:ascii="Times New Roman" w:hAnsi="Times New Roman" w:cs="Times New Roman"/>
          <w:szCs w:val="24"/>
        </w:rPr>
        <w:t>Voevoda</w:t>
      </w:r>
      <w:proofErr w:type="spellEnd"/>
      <w:r w:rsidR="00234277" w:rsidRPr="00770973">
        <w:rPr>
          <w:rFonts w:ascii="Times New Roman" w:hAnsi="Times New Roman" w:cs="Times New Roman"/>
          <w:szCs w:val="24"/>
        </w:rPr>
        <w:t>, 2020)</w:t>
      </w:r>
      <w:r w:rsidR="00CE2661" w:rsidRPr="00770973">
        <w:rPr>
          <w:rFonts w:ascii="Times New Roman" w:hAnsi="Times New Roman" w:cs="Times New Roman"/>
          <w:szCs w:val="24"/>
        </w:rPr>
        <w:t xml:space="preserve">. </w:t>
      </w:r>
      <w:r w:rsidR="00E51866" w:rsidRPr="00770973">
        <w:rPr>
          <w:rFonts w:ascii="Times New Roman" w:hAnsi="Times New Roman" w:cs="Times New Roman"/>
          <w:szCs w:val="24"/>
        </w:rPr>
        <w:t xml:space="preserve">The unique power balance clearly indicates that political elites have greater economic benefits than the less dominating ones. Hierarchy is considered as representing distributive, and the distinctive power balance is seen as reflecting inherent inequalities. </w:t>
      </w:r>
      <w:r w:rsidR="00B446CF" w:rsidRPr="00770973">
        <w:rPr>
          <w:rFonts w:ascii="Times New Roman" w:hAnsi="Times New Roman" w:cs="Times New Roman"/>
          <w:szCs w:val="24"/>
        </w:rPr>
        <w:t>Status symbols are extremely crucial because of the imbalance between the strong and the less powerful.</w:t>
      </w:r>
    </w:p>
    <w:p w14:paraId="0CC6308A" w14:textId="478DD5F8" w:rsidR="00662615" w:rsidRPr="00770973" w:rsidRDefault="00B446CF" w:rsidP="00732542">
      <w:pPr>
        <w:spacing w:after="0" w:line="480" w:lineRule="auto"/>
        <w:ind w:firstLine="720"/>
        <w:rPr>
          <w:rFonts w:ascii="Times New Roman" w:hAnsi="Times New Roman" w:cs="Times New Roman"/>
          <w:szCs w:val="24"/>
        </w:rPr>
      </w:pPr>
      <w:r w:rsidRPr="00770973">
        <w:rPr>
          <w:rFonts w:ascii="Times New Roman" w:hAnsi="Times New Roman" w:cs="Times New Roman"/>
          <w:szCs w:val="24"/>
        </w:rPr>
        <w:t xml:space="preserve">The central issue addressed by this aspect under individualism </w:t>
      </w:r>
      <w:r w:rsidR="00F713FE" w:rsidRPr="00770973">
        <w:rPr>
          <w:rFonts w:ascii="Times New Roman" w:hAnsi="Times New Roman" w:cs="Times New Roman"/>
          <w:szCs w:val="24"/>
        </w:rPr>
        <w:t>is the level of interconnectedness that a society's individuals have.</w:t>
      </w:r>
      <w:r w:rsidRPr="00770973">
        <w:rPr>
          <w:rFonts w:ascii="Times New Roman" w:hAnsi="Times New Roman" w:cs="Times New Roman"/>
          <w:szCs w:val="24"/>
        </w:rPr>
        <w:t xml:space="preserve"> </w:t>
      </w:r>
      <w:r w:rsidR="00766F28" w:rsidRPr="00770973">
        <w:rPr>
          <w:rFonts w:ascii="Times New Roman" w:hAnsi="Times New Roman" w:cs="Times New Roman"/>
          <w:szCs w:val="24"/>
        </w:rPr>
        <w:t xml:space="preserve">Individualist societies believe that humans solely </w:t>
      </w:r>
      <w:r w:rsidR="00F713FE" w:rsidRPr="00770973">
        <w:rPr>
          <w:rFonts w:ascii="Times New Roman" w:hAnsi="Times New Roman" w:cs="Times New Roman"/>
          <w:szCs w:val="24"/>
        </w:rPr>
        <w:t>they are concerned for self only</w:t>
      </w:r>
      <w:r w:rsidR="00766F28" w:rsidRPr="00770973">
        <w:rPr>
          <w:rFonts w:ascii="Times New Roman" w:hAnsi="Times New Roman" w:cs="Times New Roman"/>
          <w:szCs w:val="24"/>
        </w:rPr>
        <w:t xml:space="preserve">. In collectivist cultures, people are allocated to "in groups" that </w:t>
      </w:r>
      <w:r w:rsidR="00292C0C" w:rsidRPr="00770973">
        <w:rPr>
          <w:rFonts w:ascii="Times New Roman" w:hAnsi="Times New Roman" w:cs="Times New Roman"/>
          <w:szCs w:val="24"/>
        </w:rPr>
        <w:t>reciprocate</w:t>
      </w:r>
      <w:r w:rsidR="00766F28" w:rsidRPr="00770973">
        <w:rPr>
          <w:rFonts w:ascii="Times New Roman" w:hAnsi="Times New Roman" w:cs="Times New Roman"/>
          <w:szCs w:val="24"/>
        </w:rPr>
        <w:t xml:space="preserve"> their allegiance</w:t>
      </w:r>
      <w:r w:rsidR="00915E75" w:rsidRPr="00770973">
        <w:rPr>
          <w:rFonts w:ascii="Times New Roman" w:hAnsi="Times New Roman" w:cs="Times New Roman"/>
          <w:szCs w:val="24"/>
        </w:rPr>
        <w:t xml:space="preserve"> (</w:t>
      </w:r>
      <w:proofErr w:type="spellStart"/>
      <w:r w:rsidR="00915E75" w:rsidRPr="00770973">
        <w:rPr>
          <w:rFonts w:ascii="Times New Roman" w:hAnsi="Times New Roman" w:cs="Times New Roman"/>
          <w:szCs w:val="24"/>
        </w:rPr>
        <w:t>Beugelsdijk</w:t>
      </w:r>
      <w:proofErr w:type="spellEnd"/>
      <w:r w:rsidR="00915E75" w:rsidRPr="00770973">
        <w:rPr>
          <w:rFonts w:ascii="Times New Roman" w:hAnsi="Times New Roman" w:cs="Times New Roman"/>
          <w:szCs w:val="24"/>
        </w:rPr>
        <w:t xml:space="preserve">, and </w:t>
      </w:r>
      <w:proofErr w:type="spellStart"/>
      <w:r w:rsidR="00915E75" w:rsidRPr="00770973">
        <w:rPr>
          <w:rFonts w:ascii="Times New Roman" w:hAnsi="Times New Roman" w:cs="Times New Roman"/>
          <w:szCs w:val="24"/>
        </w:rPr>
        <w:t>Welzel</w:t>
      </w:r>
      <w:proofErr w:type="spellEnd"/>
      <w:r w:rsidR="00915E75" w:rsidRPr="00770973">
        <w:rPr>
          <w:rFonts w:ascii="Times New Roman" w:hAnsi="Times New Roman" w:cs="Times New Roman"/>
          <w:szCs w:val="24"/>
        </w:rPr>
        <w:t>, 2018)</w:t>
      </w:r>
      <w:r w:rsidR="00766F28" w:rsidRPr="00770973">
        <w:rPr>
          <w:rFonts w:ascii="Times New Roman" w:hAnsi="Times New Roman" w:cs="Times New Roman"/>
          <w:szCs w:val="24"/>
        </w:rPr>
        <w:t xml:space="preserve">. </w:t>
      </w:r>
      <w:r w:rsidRPr="00770973">
        <w:rPr>
          <w:rFonts w:ascii="Times New Roman" w:hAnsi="Times New Roman" w:cs="Times New Roman"/>
          <w:szCs w:val="24"/>
        </w:rPr>
        <w:t xml:space="preserve">Belarus, </w:t>
      </w:r>
      <w:r w:rsidR="00292C0C" w:rsidRPr="00770973">
        <w:rPr>
          <w:rFonts w:ascii="Times New Roman" w:hAnsi="Times New Roman" w:cs="Times New Roman"/>
          <w:szCs w:val="24"/>
        </w:rPr>
        <w:t>has a</w:t>
      </w:r>
      <w:r w:rsidRPr="00770973">
        <w:rPr>
          <w:rFonts w:ascii="Times New Roman" w:hAnsi="Times New Roman" w:cs="Times New Roman"/>
          <w:szCs w:val="24"/>
        </w:rPr>
        <w:t xml:space="preserve"> score of </w:t>
      </w:r>
      <w:r w:rsidRPr="00770973">
        <w:rPr>
          <w:rFonts w:ascii="Times New Roman" w:hAnsi="Times New Roman" w:cs="Times New Roman"/>
          <w:szCs w:val="24"/>
        </w:rPr>
        <w:lastRenderedPageBreak/>
        <w:t xml:space="preserve">25 out of 100, has a collectivist culture. </w:t>
      </w:r>
      <w:r w:rsidR="00662447" w:rsidRPr="00770973">
        <w:rPr>
          <w:rFonts w:ascii="Times New Roman" w:hAnsi="Times New Roman" w:cs="Times New Roman"/>
          <w:szCs w:val="24"/>
        </w:rPr>
        <w:t>This is shown in quality improvement and a long-term desire for a strong, coherent in-group</w:t>
      </w:r>
      <w:r w:rsidR="00234277" w:rsidRPr="00770973">
        <w:rPr>
          <w:rFonts w:ascii="Times New Roman" w:hAnsi="Times New Roman" w:cs="Times New Roman"/>
          <w:szCs w:val="24"/>
        </w:rPr>
        <w:t xml:space="preserve"> (</w:t>
      </w:r>
      <w:r w:rsidR="00234277" w:rsidRPr="00770973">
        <w:rPr>
          <w:rStyle w:val="selectable"/>
          <w:rFonts w:ascii="Times New Roman" w:hAnsi="Times New Roman" w:cs="Times New Roman"/>
          <w:color w:val="000000"/>
          <w:szCs w:val="24"/>
        </w:rPr>
        <w:t>Hofstede Insights. 2022)</w:t>
      </w:r>
      <w:r w:rsidR="00662447" w:rsidRPr="00770973">
        <w:rPr>
          <w:rFonts w:ascii="Times New Roman" w:hAnsi="Times New Roman" w:cs="Times New Roman"/>
          <w:szCs w:val="24"/>
        </w:rPr>
        <w:t xml:space="preserve">. </w:t>
      </w:r>
      <w:r w:rsidRPr="00770973">
        <w:rPr>
          <w:rFonts w:ascii="Times New Roman" w:hAnsi="Times New Roman" w:cs="Times New Roman"/>
          <w:szCs w:val="24"/>
        </w:rPr>
        <w:t xml:space="preserve">Strong interpersonal relationships are encouraged in these cultures, where everyone is accountable for and defends each other. </w:t>
      </w:r>
      <w:r w:rsidR="00CE4D16" w:rsidRPr="00770973">
        <w:rPr>
          <w:rFonts w:ascii="Times New Roman" w:hAnsi="Times New Roman" w:cs="Times New Roman"/>
          <w:szCs w:val="24"/>
        </w:rPr>
        <w:t>Loyalty takes precedence over most other cultural standards. In these cultures, offense leads to humiliation and the loss of credibility</w:t>
      </w:r>
      <w:r w:rsidR="00662615" w:rsidRPr="00770973">
        <w:rPr>
          <w:rFonts w:ascii="Times New Roman" w:hAnsi="Times New Roman" w:cs="Times New Roman"/>
          <w:szCs w:val="24"/>
        </w:rPr>
        <w:t>.</w:t>
      </w:r>
    </w:p>
    <w:p w14:paraId="1492B5BF" w14:textId="3E9D645F" w:rsidR="00B8006B" w:rsidRPr="00770973" w:rsidRDefault="00B8006B" w:rsidP="00732542">
      <w:pPr>
        <w:spacing w:after="0" w:line="480" w:lineRule="auto"/>
        <w:ind w:firstLine="720"/>
        <w:rPr>
          <w:rFonts w:ascii="Times New Roman" w:eastAsia="Times New Roman" w:hAnsi="Times New Roman" w:cs="Times New Roman"/>
          <w:szCs w:val="24"/>
        </w:rPr>
      </w:pPr>
      <w:r w:rsidRPr="00770973">
        <w:rPr>
          <w:rFonts w:ascii="Times New Roman" w:eastAsia="Times New Roman" w:hAnsi="Times New Roman" w:cs="Times New Roman"/>
          <w:szCs w:val="24"/>
        </w:rPr>
        <w:t>In order to deal with the difficulties of the present reality, every civilization must maintain certain linkages with its own events, and cultures prioritize these two theoretical reasons differently. Belarusian culture has been proven to be realistic</w:t>
      </w:r>
      <w:r w:rsidR="00915E75" w:rsidRPr="00770973">
        <w:rPr>
          <w:rFonts w:ascii="Times New Roman" w:eastAsia="Times New Roman" w:hAnsi="Times New Roman" w:cs="Times New Roman"/>
          <w:szCs w:val="24"/>
        </w:rPr>
        <w:t xml:space="preserve"> </w:t>
      </w:r>
      <w:r w:rsidR="00915E75" w:rsidRPr="00770973">
        <w:rPr>
          <w:rFonts w:ascii="Times New Roman" w:hAnsi="Times New Roman" w:cs="Times New Roman"/>
          <w:szCs w:val="24"/>
        </w:rPr>
        <w:t>(</w:t>
      </w:r>
      <w:proofErr w:type="spellStart"/>
      <w:r w:rsidR="00915E75" w:rsidRPr="00770973">
        <w:rPr>
          <w:rFonts w:ascii="Times New Roman" w:hAnsi="Times New Roman" w:cs="Times New Roman"/>
          <w:szCs w:val="24"/>
        </w:rPr>
        <w:t>Beugelsdijk</w:t>
      </w:r>
      <w:proofErr w:type="spellEnd"/>
      <w:r w:rsidR="00915E75" w:rsidRPr="00770973">
        <w:rPr>
          <w:rFonts w:ascii="Times New Roman" w:hAnsi="Times New Roman" w:cs="Times New Roman"/>
          <w:szCs w:val="24"/>
        </w:rPr>
        <w:t xml:space="preserve">, and </w:t>
      </w:r>
      <w:proofErr w:type="spellStart"/>
      <w:r w:rsidR="00915E75" w:rsidRPr="00770973">
        <w:rPr>
          <w:rFonts w:ascii="Times New Roman" w:hAnsi="Times New Roman" w:cs="Times New Roman"/>
          <w:szCs w:val="24"/>
        </w:rPr>
        <w:t>Welzel</w:t>
      </w:r>
      <w:proofErr w:type="spellEnd"/>
      <w:r w:rsidR="00915E75" w:rsidRPr="00770973">
        <w:rPr>
          <w:rFonts w:ascii="Times New Roman" w:hAnsi="Times New Roman" w:cs="Times New Roman"/>
          <w:szCs w:val="24"/>
        </w:rPr>
        <w:t>, 2018</w:t>
      </w:r>
      <w:r w:rsidR="006E6C87" w:rsidRPr="00770973">
        <w:rPr>
          <w:rFonts w:ascii="Times New Roman" w:hAnsi="Times New Roman" w:cs="Times New Roman"/>
          <w:szCs w:val="24"/>
        </w:rPr>
        <w:t>)</w:t>
      </w:r>
      <w:r w:rsidRPr="00770973">
        <w:rPr>
          <w:rFonts w:ascii="Times New Roman" w:eastAsia="Times New Roman" w:hAnsi="Times New Roman" w:cs="Times New Roman"/>
          <w:szCs w:val="24"/>
        </w:rPr>
        <w:t xml:space="preserve">. Truth, according to pragmatic cultures, is profoundly situational, circumstantial, and </w:t>
      </w:r>
      <w:r w:rsidR="00662447" w:rsidRPr="00770973">
        <w:rPr>
          <w:rFonts w:ascii="Times New Roman" w:eastAsia="Times New Roman" w:hAnsi="Times New Roman" w:cs="Times New Roman"/>
          <w:szCs w:val="24"/>
        </w:rPr>
        <w:t>sequential</w:t>
      </w:r>
      <w:r w:rsidRPr="00770973">
        <w:rPr>
          <w:rFonts w:ascii="Times New Roman" w:eastAsia="Times New Roman" w:hAnsi="Times New Roman" w:cs="Times New Roman"/>
          <w:szCs w:val="24"/>
        </w:rPr>
        <w:t xml:space="preserve">. They have a great proclivity for </w:t>
      </w:r>
      <w:r w:rsidR="004372FC" w:rsidRPr="00770973">
        <w:rPr>
          <w:rFonts w:ascii="Times New Roman" w:eastAsia="Times New Roman" w:hAnsi="Times New Roman" w:cs="Times New Roman"/>
          <w:szCs w:val="24"/>
        </w:rPr>
        <w:t>redeemable</w:t>
      </w:r>
      <w:r w:rsidRPr="00770973">
        <w:rPr>
          <w:rFonts w:ascii="Times New Roman" w:eastAsia="Times New Roman" w:hAnsi="Times New Roman" w:cs="Times New Roman"/>
          <w:szCs w:val="24"/>
        </w:rPr>
        <w:t xml:space="preserve"> and </w:t>
      </w:r>
      <w:r w:rsidR="004372FC" w:rsidRPr="00770973">
        <w:rPr>
          <w:rFonts w:ascii="Times New Roman" w:eastAsia="Times New Roman" w:hAnsi="Times New Roman" w:cs="Times New Roman"/>
          <w:szCs w:val="24"/>
        </w:rPr>
        <w:t>capitalizing</w:t>
      </w:r>
      <w:r w:rsidRPr="00770973">
        <w:rPr>
          <w:rFonts w:ascii="Times New Roman" w:eastAsia="Times New Roman" w:hAnsi="Times New Roman" w:cs="Times New Roman"/>
          <w:szCs w:val="24"/>
        </w:rPr>
        <w:t xml:space="preserve">, as well as frugality and </w:t>
      </w:r>
      <w:r w:rsidR="004372FC" w:rsidRPr="00770973">
        <w:rPr>
          <w:rFonts w:ascii="Times New Roman" w:eastAsia="Times New Roman" w:hAnsi="Times New Roman" w:cs="Times New Roman"/>
          <w:szCs w:val="24"/>
        </w:rPr>
        <w:t>determination</w:t>
      </w:r>
      <w:r w:rsidRPr="00770973">
        <w:rPr>
          <w:rFonts w:ascii="Times New Roman" w:eastAsia="Times New Roman" w:hAnsi="Times New Roman" w:cs="Times New Roman"/>
          <w:szCs w:val="24"/>
        </w:rPr>
        <w:t xml:space="preserve"> in </w:t>
      </w:r>
      <w:r w:rsidR="005127CA" w:rsidRPr="00770973">
        <w:rPr>
          <w:rFonts w:ascii="Times New Roman" w:eastAsia="Times New Roman" w:hAnsi="Times New Roman" w:cs="Times New Roman"/>
          <w:szCs w:val="24"/>
        </w:rPr>
        <w:t>achievements</w:t>
      </w:r>
      <w:r w:rsidRPr="00770973">
        <w:rPr>
          <w:rFonts w:ascii="Times New Roman" w:eastAsia="Times New Roman" w:hAnsi="Times New Roman" w:cs="Times New Roman"/>
          <w:szCs w:val="24"/>
        </w:rPr>
        <w:t>.</w:t>
      </w:r>
    </w:p>
    <w:p w14:paraId="29AC7923" w14:textId="06CCD06D" w:rsidR="0096293F" w:rsidRPr="00770973" w:rsidRDefault="00604D8D" w:rsidP="00732542">
      <w:pPr>
        <w:spacing w:after="0" w:line="480" w:lineRule="auto"/>
        <w:ind w:firstLine="720"/>
        <w:rPr>
          <w:rFonts w:ascii="Times New Roman" w:hAnsi="Times New Roman" w:cs="Times New Roman"/>
          <w:szCs w:val="24"/>
        </w:rPr>
      </w:pPr>
      <w:r w:rsidRPr="00770973">
        <w:rPr>
          <w:rFonts w:ascii="Times New Roman" w:eastAsia="Times New Roman" w:hAnsi="Times New Roman" w:cs="Times New Roman"/>
          <w:szCs w:val="24"/>
        </w:rPr>
        <w:t xml:space="preserve">The extent to which the youth is shaped is a dilemma that humanity has encountered in the past and is still facing now. We never become "human" without interacting. People strive to regulate their desires and desires on the indulgence aspect as a product of their </w:t>
      </w:r>
      <w:r w:rsidR="00437048" w:rsidRPr="00770973">
        <w:rPr>
          <w:rFonts w:ascii="Times New Roman" w:eastAsia="Times New Roman" w:hAnsi="Times New Roman" w:cs="Times New Roman"/>
          <w:szCs w:val="24"/>
        </w:rPr>
        <w:t>background</w:t>
      </w:r>
      <w:r w:rsidRPr="00770973">
        <w:rPr>
          <w:rFonts w:ascii="Times New Roman" w:eastAsia="Times New Roman" w:hAnsi="Times New Roman" w:cs="Times New Roman"/>
          <w:szCs w:val="24"/>
        </w:rPr>
        <w:t>. Indulgence</w:t>
      </w:r>
      <w:r w:rsidR="00437048" w:rsidRPr="00770973">
        <w:rPr>
          <w:rFonts w:ascii="Times New Roman" w:eastAsia="Times New Roman" w:hAnsi="Times New Roman" w:cs="Times New Roman"/>
          <w:szCs w:val="24"/>
        </w:rPr>
        <w:t xml:space="preserve"> indicates</w:t>
      </w:r>
      <w:r w:rsidRPr="00770973">
        <w:rPr>
          <w:rFonts w:ascii="Times New Roman" w:eastAsia="Times New Roman" w:hAnsi="Times New Roman" w:cs="Times New Roman"/>
          <w:szCs w:val="24"/>
        </w:rPr>
        <w:t xml:space="preserve"> lack of accountability, </w:t>
      </w:r>
      <w:r w:rsidR="00437048" w:rsidRPr="00770973">
        <w:rPr>
          <w:rFonts w:ascii="Times New Roman" w:eastAsia="Times New Roman" w:hAnsi="Times New Roman" w:cs="Times New Roman"/>
          <w:szCs w:val="24"/>
        </w:rPr>
        <w:t>and c</w:t>
      </w:r>
      <w:r w:rsidRPr="00770973">
        <w:rPr>
          <w:rFonts w:ascii="Times New Roman" w:eastAsia="Times New Roman" w:hAnsi="Times New Roman" w:cs="Times New Roman"/>
          <w:szCs w:val="24"/>
        </w:rPr>
        <w:t xml:space="preserve">onstraint </w:t>
      </w:r>
      <w:r w:rsidR="00437048" w:rsidRPr="00770973">
        <w:rPr>
          <w:rFonts w:ascii="Times New Roman" w:eastAsia="Times New Roman" w:hAnsi="Times New Roman" w:cs="Times New Roman"/>
          <w:szCs w:val="24"/>
        </w:rPr>
        <w:t>indicates</w:t>
      </w:r>
      <w:r w:rsidRPr="00770973">
        <w:rPr>
          <w:rFonts w:ascii="Times New Roman" w:eastAsia="Times New Roman" w:hAnsi="Times New Roman" w:cs="Times New Roman"/>
          <w:szCs w:val="24"/>
        </w:rPr>
        <w:t xml:space="preserve"> </w:t>
      </w:r>
      <w:r w:rsidR="00DC6D72" w:rsidRPr="00770973">
        <w:rPr>
          <w:rFonts w:ascii="Times New Roman" w:eastAsia="Times New Roman" w:hAnsi="Times New Roman" w:cs="Times New Roman"/>
          <w:szCs w:val="24"/>
        </w:rPr>
        <w:t>restraint. (</w:t>
      </w:r>
      <w:proofErr w:type="spellStart"/>
      <w:r w:rsidR="00DC6D72" w:rsidRPr="00770973">
        <w:rPr>
          <w:rFonts w:ascii="Times New Roman" w:hAnsi="Times New Roman" w:cs="Times New Roman"/>
          <w:color w:val="222222"/>
          <w:szCs w:val="24"/>
          <w:shd w:val="clear" w:color="auto" w:fill="FFFFFF"/>
        </w:rPr>
        <w:t>Юе</w:t>
      </w:r>
      <w:proofErr w:type="spellEnd"/>
      <w:r w:rsidR="00DC6D72" w:rsidRPr="00770973">
        <w:rPr>
          <w:rFonts w:ascii="Times New Roman" w:hAnsi="Times New Roman" w:cs="Times New Roman"/>
          <w:color w:val="222222"/>
          <w:szCs w:val="24"/>
          <w:shd w:val="clear" w:color="auto" w:fill="FFFFFF"/>
        </w:rPr>
        <w:t>, 2018)</w:t>
      </w:r>
      <w:r w:rsidRPr="00770973">
        <w:rPr>
          <w:rFonts w:ascii="Times New Roman" w:eastAsia="Times New Roman" w:hAnsi="Times New Roman" w:cs="Times New Roman"/>
          <w:szCs w:val="24"/>
        </w:rPr>
        <w:t xml:space="preserve"> </w:t>
      </w:r>
      <w:r w:rsidR="0079332C" w:rsidRPr="00770973">
        <w:rPr>
          <w:rFonts w:ascii="Times New Roman" w:eastAsia="Times New Roman" w:hAnsi="Times New Roman" w:cs="Times New Roman"/>
          <w:szCs w:val="24"/>
        </w:rPr>
        <w:t>Henceforth</w:t>
      </w:r>
      <w:r w:rsidRPr="00770973">
        <w:rPr>
          <w:rFonts w:ascii="Times New Roman" w:eastAsia="Times New Roman" w:hAnsi="Times New Roman" w:cs="Times New Roman"/>
          <w:szCs w:val="24"/>
        </w:rPr>
        <w:t xml:space="preserve">, </w:t>
      </w:r>
      <w:r w:rsidR="0079332C" w:rsidRPr="00770973">
        <w:rPr>
          <w:rFonts w:ascii="Times New Roman" w:eastAsia="Times New Roman" w:hAnsi="Times New Roman" w:cs="Times New Roman"/>
          <w:szCs w:val="24"/>
        </w:rPr>
        <w:t>beliefs</w:t>
      </w:r>
      <w:r w:rsidRPr="00770973">
        <w:rPr>
          <w:rFonts w:ascii="Times New Roman" w:eastAsia="Times New Roman" w:hAnsi="Times New Roman" w:cs="Times New Roman"/>
          <w:szCs w:val="24"/>
        </w:rPr>
        <w:t xml:space="preserve"> might be classified as either opulent or constrained. Belarusian culture is known for its restraint.</w:t>
      </w:r>
      <w:r w:rsidR="0096293F" w:rsidRPr="00770973">
        <w:rPr>
          <w:rFonts w:ascii="Times New Roman" w:hAnsi="Times New Roman" w:cs="Times New Roman"/>
          <w:szCs w:val="24"/>
        </w:rPr>
        <w:t xml:space="preserve"> </w:t>
      </w:r>
      <w:r w:rsidRPr="00770973">
        <w:rPr>
          <w:rFonts w:ascii="Times New Roman" w:hAnsi="Times New Roman" w:cs="Times New Roman"/>
          <w:szCs w:val="24"/>
        </w:rPr>
        <w:t xml:space="preserve">Cynicism and hopelessness are common in limited groups. </w:t>
      </w:r>
      <w:r w:rsidR="00524D7A" w:rsidRPr="00770973">
        <w:rPr>
          <w:rFonts w:ascii="Times New Roman" w:hAnsi="Times New Roman" w:cs="Times New Roman"/>
          <w:szCs w:val="24"/>
        </w:rPr>
        <w:t>They are unconcerned about free time and have complete control over the accomplishment of their wants. People feel that societal standards constrain or limit their conduct, and that consciousness is a waste of time.</w:t>
      </w:r>
    </w:p>
    <w:p w14:paraId="1D5E52F9" w14:textId="78A2AEF7" w:rsidR="00D90646" w:rsidRPr="00770973" w:rsidRDefault="009A6C18" w:rsidP="00732542">
      <w:pPr>
        <w:spacing w:after="0" w:line="480" w:lineRule="auto"/>
        <w:ind w:firstLine="720"/>
        <w:rPr>
          <w:rFonts w:ascii="Times New Roman" w:hAnsi="Times New Roman" w:cs="Times New Roman"/>
          <w:szCs w:val="24"/>
        </w:rPr>
      </w:pPr>
      <w:r w:rsidRPr="00770973">
        <w:rPr>
          <w:rFonts w:ascii="Times New Roman" w:hAnsi="Times New Roman" w:cs="Times New Roman"/>
          <w:szCs w:val="24"/>
        </w:rPr>
        <w:t xml:space="preserve">The Uncertainty Avoidance Index assesses how scared people are of ambiguous or unclear events, as well as how </w:t>
      </w:r>
      <w:r w:rsidR="009C5169" w:rsidRPr="00770973">
        <w:rPr>
          <w:rFonts w:ascii="Times New Roman" w:hAnsi="Times New Roman" w:cs="Times New Roman"/>
          <w:szCs w:val="24"/>
        </w:rPr>
        <w:t xml:space="preserve">they </w:t>
      </w:r>
      <w:r w:rsidRPr="00770973">
        <w:rPr>
          <w:rFonts w:ascii="Times New Roman" w:hAnsi="Times New Roman" w:cs="Times New Roman"/>
          <w:szCs w:val="24"/>
        </w:rPr>
        <w:t xml:space="preserve">try to </w:t>
      </w:r>
      <w:r w:rsidR="009C5169" w:rsidRPr="00770973">
        <w:rPr>
          <w:rFonts w:ascii="Times New Roman" w:hAnsi="Times New Roman" w:cs="Times New Roman"/>
          <w:szCs w:val="24"/>
        </w:rPr>
        <w:t>evade</w:t>
      </w:r>
      <w:r w:rsidRPr="00770973">
        <w:rPr>
          <w:rFonts w:ascii="Times New Roman" w:hAnsi="Times New Roman" w:cs="Times New Roman"/>
          <w:szCs w:val="24"/>
        </w:rPr>
        <w:t xml:space="preserve"> them. This unpredictability causes </w:t>
      </w:r>
      <w:r w:rsidR="009C5169" w:rsidRPr="00770973">
        <w:rPr>
          <w:rFonts w:ascii="Times New Roman" w:hAnsi="Times New Roman" w:cs="Times New Roman"/>
          <w:szCs w:val="24"/>
        </w:rPr>
        <w:t>nervousness</w:t>
      </w:r>
      <w:r w:rsidRPr="00770973">
        <w:rPr>
          <w:rFonts w:ascii="Times New Roman" w:hAnsi="Times New Roman" w:cs="Times New Roman"/>
          <w:szCs w:val="24"/>
        </w:rPr>
        <w:t xml:space="preserve">, which many cultures </w:t>
      </w:r>
      <w:r w:rsidR="009C5169" w:rsidRPr="00770973">
        <w:rPr>
          <w:rFonts w:ascii="Times New Roman" w:hAnsi="Times New Roman" w:cs="Times New Roman"/>
          <w:szCs w:val="24"/>
        </w:rPr>
        <w:t>have discerned ways on how</w:t>
      </w:r>
      <w:r w:rsidRPr="00770973">
        <w:rPr>
          <w:rFonts w:ascii="Times New Roman" w:hAnsi="Times New Roman" w:cs="Times New Roman"/>
          <w:szCs w:val="24"/>
        </w:rPr>
        <w:t xml:space="preserve"> to cope with </w:t>
      </w:r>
      <w:r w:rsidR="009C5169" w:rsidRPr="00770973">
        <w:rPr>
          <w:rFonts w:ascii="Times New Roman" w:hAnsi="Times New Roman" w:cs="Times New Roman"/>
          <w:szCs w:val="24"/>
        </w:rPr>
        <w:t>them</w:t>
      </w:r>
      <w:r w:rsidR="006E6C87" w:rsidRPr="00770973">
        <w:rPr>
          <w:rFonts w:ascii="Times New Roman" w:hAnsi="Times New Roman" w:cs="Times New Roman"/>
          <w:szCs w:val="24"/>
        </w:rPr>
        <w:t xml:space="preserve"> (</w:t>
      </w:r>
      <w:proofErr w:type="spellStart"/>
      <w:r w:rsidR="006E6C87" w:rsidRPr="00770973">
        <w:rPr>
          <w:rFonts w:ascii="Times New Roman" w:hAnsi="Times New Roman" w:cs="Times New Roman"/>
          <w:szCs w:val="24"/>
        </w:rPr>
        <w:t>Vangelov</w:t>
      </w:r>
      <w:proofErr w:type="spellEnd"/>
      <w:r w:rsidR="006E6C87" w:rsidRPr="00770973">
        <w:rPr>
          <w:rFonts w:ascii="Times New Roman" w:hAnsi="Times New Roman" w:cs="Times New Roman"/>
          <w:szCs w:val="24"/>
        </w:rPr>
        <w:t>, 2022)</w:t>
      </w:r>
      <w:r w:rsidRPr="00770973">
        <w:rPr>
          <w:rFonts w:ascii="Times New Roman" w:hAnsi="Times New Roman" w:cs="Times New Roman"/>
          <w:szCs w:val="24"/>
        </w:rPr>
        <w:t>.</w:t>
      </w:r>
      <w:r w:rsidR="00C916B0" w:rsidRPr="00770973">
        <w:rPr>
          <w:rFonts w:ascii="Times New Roman" w:hAnsi="Times New Roman" w:cs="Times New Roman"/>
          <w:szCs w:val="24"/>
        </w:rPr>
        <w:t xml:space="preserve"> Belarus </w:t>
      </w:r>
      <w:r w:rsidR="00C916B0" w:rsidRPr="00770973">
        <w:rPr>
          <w:rFonts w:ascii="Times New Roman" w:hAnsi="Times New Roman" w:cs="Times New Roman"/>
          <w:szCs w:val="24"/>
        </w:rPr>
        <w:lastRenderedPageBreak/>
        <w:t xml:space="preserve">has a strong Uncertainty Avoidance score, suggesting that it is aware of ambiguity-prevention measures. </w:t>
      </w:r>
      <w:r w:rsidR="008C5EA9" w:rsidRPr="00770973">
        <w:rPr>
          <w:rFonts w:ascii="Times New Roman" w:hAnsi="Times New Roman" w:cs="Times New Roman"/>
          <w:szCs w:val="24"/>
        </w:rPr>
        <w:t>People are hesitant to take risks and are resistant to change</w:t>
      </w:r>
      <w:r w:rsidR="00234277" w:rsidRPr="00770973">
        <w:rPr>
          <w:rFonts w:ascii="Times New Roman" w:hAnsi="Times New Roman" w:cs="Times New Roman"/>
          <w:szCs w:val="24"/>
        </w:rPr>
        <w:t xml:space="preserve"> (</w:t>
      </w:r>
      <w:r w:rsidR="00234277" w:rsidRPr="00770973">
        <w:rPr>
          <w:rStyle w:val="selectable"/>
          <w:rFonts w:ascii="Times New Roman" w:hAnsi="Times New Roman" w:cs="Times New Roman"/>
          <w:color w:val="000000"/>
          <w:szCs w:val="24"/>
        </w:rPr>
        <w:t>Hofstede Insights. 2022)</w:t>
      </w:r>
      <w:r w:rsidR="008C5EA9" w:rsidRPr="00770973">
        <w:rPr>
          <w:rFonts w:ascii="Times New Roman" w:hAnsi="Times New Roman" w:cs="Times New Roman"/>
          <w:szCs w:val="24"/>
        </w:rPr>
        <w:t xml:space="preserve">. </w:t>
      </w:r>
      <w:r w:rsidR="00E4135C" w:rsidRPr="00770973">
        <w:rPr>
          <w:rFonts w:ascii="Times New Roman" w:hAnsi="Times New Roman" w:cs="Times New Roman"/>
          <w:szCs w:val="24"/>
        </w:rPr>
        <w:t xml:space="preserve">They follow stringent religious and behavioral rules and are hostile to unconventional conduct and ideas. To limit the amount of uncertainty, robust rules, laws, norms, and guidelines are clearly needed. </w:t>
      </w:r>
      <w:r w:rsidR="00D90646" w:rsidRPr="00770973">
        <w:rPr>
          <w:rFonts w:ascii="Times New Roman" w:hAnsi="Times New Roman" w:cs="Times New Roman"/>
          <w:szCs w:val="24"/>
        </w:rPr>
        <w:t xml:space="preserve">A company seeking to expand its territories in Belarus should henceforth </w:t>
      </w:r>
      <w:r w:rsidR="00D7624B" w:rsidRPr="00770973">
        <w:rPr>
          <w:rFonts w:ascii="Times New Roman" w:hAnsi="Times New Roman" w:cs="Times New Roman"/>
          <w:szCs w:val="24"/>
        </w:rPr>
        <w:t xml:space="preserve">be ready to </w:t>
      </w:r>
      <w:r w:rsidR="009B71E0" w:rsidRPr="00770973">
        <w:rPr>
          <w:rFonts w:ascii="Times New Roman" w:hAnsi="Times New Roman" w:cs="Times New Roman"/>
          <w:szCs w:val="24"/>
        </w:rPr>
        <w:t xml:space="preserve">create an organizational culture that works with the above struggles as highlighted by Hofstede. </w:t>
      </w:r>
    </w:p>
    <w:p w14:paraId="11ED8225" w14:textId="7DC4680B" w:rsidR="0018674D" w:rsidRPr="00770973" w:rsidRDefault="0033778E" w:rsidP="00211B51">
      <w:pPr>
        <w:pStyle w:val="Heading1"/>
      </w:pPr>
      <w:bookmarkStart w:id="3" w:name="_Toc102107497"/>
      <w:r w:rsidRPr="00770973">
        <w:t>C</w:t>
      </w:r>
      <w:r w:rsidR="002E3B34" w:rsidRPr="00770973">
        <w:t xml:space="preserve">ultural sensitivity when doing business in </w:t>
      </w:r>
      <w:r w:rsidR="009B71E0" w:rsidRPr="00770973">
        <w:t>Belarus</w:t>
      </w:r>
      <w:bookmarkEnd w:id="3"/>
    </w:p>
    <w:p w14:paraId="45FBC776" w14:textId="2547404B" w:rsidR="00FB3F02" w:rsidRPr="00770973" w:rsidRDefault="00FB3F02" w:rsidP="002B4D75">
      <w:pPr>
        <w:spacing w:after="0" w:line="480" w:lineRule="auto"/>
        <w:ind w:firstLine="720"/>
        <w:rPr>
          <w:rFonts w:ascii="Times New Roman" w:hAnsi="Times New Roman" w:cs="Times New Roman"/>
          <w:szCs w:val="24"/>
        </w:rPr>
      </w:pPr>
      <w:r w:rsidRPr="00770973">
        <w:rPr>
          <w:rFonts w:ascii="Times New Roman" w:hAnsi="Times New Roman" w:cs="Times New Roman"/>
          <w:szCs w:val="24"/>
        </w:rPr>
        <w:t xml:space="preserve">Understanding cultural differences, both inside and outside Belarus, is critical in the </w:t>
      </w:r>
      <w:r w:rsidR="00C61120" w:rsidRPr="00770973">
        <w:rPr>
          <w:rFonts w:ascii="Times New Roman" w:hAnsi="Times New Roman" w:cs="Times New Roman"/>
          <w:szCs w:val="24"/>
        </w:rPr>
        <w:t>market</w:t>
      </w:r>
      <w:r w:rsidRPr="00770973">
        <w:rPr>
          <w:rFonts w:ascii="Times New Roman" w:hAnsi="Times New Roman" w:cs="Times New Roman"/>
          <w:szCs w:val="24"/>
        </w:rPr>
        <w:t xml:space="preserve">. </w:t>
      </w:r>
      <w:r w:rsidR="002B4D75" w:rsidRPr="00770973">
        <w:rPr>
          <w:rFonts w:ascii="Times New Roman" w:hAnsi="Times New Roman" w:cs="Times New Roman"/>
          <w:szCs w:val="24"/>
        </w:rPr>
        <w:t xml:space="preserve">You will be well on your way to making excellent functional connections if you get it correctly. You risk insulting someone, losing their trust, and ruining a lucrative contract if you make a mistake. </w:t>
      </w:r>
      <w:r w:rsidR="008C5EA9" w:rsidRPr="00770973">
        <w:rPr>
          <w:rFonts w:ascii="Times New Roman" w:hAnsi="Times New Roman" w:cs="Times New Roman"/>
          <w:szCs w:val="24"/>
        </w:rPr>
        <w:t xml:space="preserve">As more firms hire employees from </w:t>
      </w:r>
      <w:r w:rsidR="005127CA" w:rsidRPr="00770973">
        <w:rPr>
          <w:rFonts w:ascii="Times New Roman" w:hAnsi="Times New Roman" w:cs="Times New Roman"/>
          <w:szCs w:val="24"/>
        </w:rPr>
        <w:t xml:space="preserve">different </w:t>
      </w:r>
      <w:r w:rsidR="008C5EA9" w:rsidRPr="00770973">
        <w:rPr>
          <w:rFonts w:ascii="Times New Roman" w:hAnsi="Times New Roman" w:cs="Times New Roman"/>
          <w:szCs w:val="24"/>
        </w:rPr>
        <w:t xml:space="preserve">cultures </w:t>
      </w:r>
      <w:r w:rsidR="005127CA" w:rsidRPr="00770973">
        <w:rPr>
          <w:rFonts w:ascii="Times New Roman" w:hAnsi="Times New Roman" w:cs="Times New Roman"/>
          <w:szCs w:val="24"/>
        </w:rPr>
        <w:t>including serving</w:t>
      </w:r>
      <w:r w:rsidR="008C5EA9" w:rsidRPr="00770973">
        <w:rPr>
          <w:rFonts w:ascii="Times New Roman" w:hAnsi="Times New Roman" w:cs="Times New Roman"/>
          <w:szCs w:val="24"/>
        </w:rPr>
        <w:t xml:space="preserve"> clients with presence </w:t>
      </w:r>
      <w:r w:rsidR="005127CA" w:rsidRPr="00770973">
        <w:rPr>
          <w:rFonts w:ascii="Times New Roman" w:hAnsi="Times New Roman" w:cs="Times New Roman"/>
          <w:szCs w:val="24"/>
        </w:rPr>
        <w:t>from different countries</w:t>
      </w:r>
      <w:r w:rsidR="008C5EA9" w:rsidRPr="00770973">
        <w:rPr>
          <w:rFonts w:ascii="Times New Roman" w:hAnsi="Times New Roman" w:cs="Times New Roman"/>
          <w:szCs w:val="24"/>
        </w:rPr>
        <w:t xml:space="preserve">, the </w:t>
      </w:r>
      <w:r w:rsidR="00D13B18" w:rsidRPr="00770973">
        <w:rPr>
          <w:rFonts w:ascii="Times New Roman" w:hAnsi="Times New Roman" w:cs="Times New Roman"/>
          <w:szCs w:val="24"/>
        </w:rPr>
        <w:t>danger</w:t>
      </w:r>
      <w:r w:rsidR="008C5EA9" w:rsidRPr="00770973">
        <w:rPr>
          <w:rFonts w:ascii="Times New Roman" w:hAnsi="Times New Roman" w:cs="Times New Roman"/>
          <w:szCs w:val="24"/>
        </w:rPr>
        <w:t xml:space="preserve"> of </w:t>
      </w:r>
      <w:r w:rsidR="00D13B18" w:rsidRPr="00770973">
        <w:rPr>
          <w:rFonts w:ascii="Times New Roman" w:hAnsi="Times New Roman" w:cs="Times New Roman"/>
          <w:szCs w:val="24"/>
        </w:rPr>
        <w:t xml:space="preserve">having </w:t>
      </w:r>
      <w:r w:rsidR="008C5EA9" w:rsidRPr="00770973">
        <w:rPr>
          <w:rFonts w:ascii="Times New Roman" w:hAnsi="Times New Roman" w:cs="Times New Roman"/>
          <w:szCs w:val="24"/>
        </w:rPr>
        <w:t xml:space="preserve">a cultural mistake increases. While small </w:t>
      </w:r>
      <w:r w:rsidR="00D13B18" w:rsidRPr="00770973">
        <w:rPr>
          <w:rFonts w:ascii="Times New Roman" w:hAnsi="Times New Roman" w:cs="Times New Roman"/>
          <w:szCs w:val="24"/>
        </w:rPr>
        <w:t>tactlessness</w:t>
      </w:r>
      <w:r w:rsidR="008C5EA9" w:rsidRPr="00770973">
        <w:rPr>
          <w:rFonts w:ascii="Times New Roman" w:hAnsi="Times New Roman" w:cs="Times New Roman"/>
          <w:szCs w:val="24"/>
        </w:rPr>
        <w:t xml:space="preserve"> may go undetected behind an uneasy grin, insensitivity can irritate workers, clients, partners, and suppliers, particularly if they believe you should know better</w:t>
      </w:r>
      <w:r w:rsidR="000364A4" w:rsidRPr="00770973">
        <w:rPr>
          <w:rFonts w:ascii="Times New Roman" w:hAnsi="Times New Roman" w:cs="Times New Roman"/>
          <w:szCs w:val="24"/>
        </w:rPr>
        <w:t xml:space="preserve"> (</w:t>
      </w:r>
      <w:proofErr w:type="spellStart"/>
      <w:r w:rsidR="000364A4" w:rsidRPr="00770973">
        <w:rPr>
          <w:rFonts w:ascii="Times New Roman" w:hAnsi="Times New Roman" w:cs="Times New Roman"/>
          <w:szCs w:val="24"/>
        </w:rPr>
        <w:t>Vangelov</w:t>
      </w:r>
      <w:proofErr w:type="spellEnd"/>
      <w:r w:rsidR="000364A4" w:rsidRPr="00770973">
        <w:rPr>
          <w:rFonts w:ascii="Times New Roman" w:hAnsi="Times New Roman" w:cs="Times New Roman"/>
          <w:szCs w:val="24"/>
        </w:rPr>
        <w:t>, 2022)</w:t>
      </w:r>
      <w:r w:rsidR="008C5EA9" w:rsidRPr="00770973">
        <w:rPr>
          <w:rFonts w:ascii="Times New Roman" w:hAnsi="Times New Roman" w:cs="Times New Roman"/>
          <w:szCs w:val="24"/>
        </w:rPr>
        <w:t>. Cultural awareness entails a lot more than just following business decorum.</w:t>
      </w:r>
      <w:r w:rsidRPr="00770973">
        <w:rPr>
          <w:rFonts w:ascii="Times New Roman" w:hAnsi="Times New Roman" w:cs="Times New Roman"/>
          <w:szCs w:val="24"/>
        </w:rPr>
        <w:t xml:space="preserve"> It's all about getting to know the habits, traditions, governments, and economy of the places you visit. It's also about being aware of what's going on around you.</w:t>
      </w:r>
    </w:p>
    <w:p w14:paraId="461209A2" w14:textId="49A57882" w:rsidR="00C00046" w:rsidRPr="00770973" w:rsidRDefault="00C00046" w:rsidP="00732542">
      <w:pPr>
        <w:spacing w:after="0" w:line="480" w:lineRule="auto"/>
        <w:ind w:firstLine="720"/>
        <w:rPr>
          <w:rFonts w:ascii="Times New Roman" w:hAnsi="Times New Roman" w:cs="Times New Roman"/>
          <w:szCs w:val="24"/>
        </w:rPr>
      </w:pPr>
      <w:r w:rsidRPr="00770973">
        <w:rPr>
          <w:rFonts w:ascii="Times New Roman" w:hAnsi="Times New Roman" w:cs="Times New Roman"/>
          <w:szCs w:val="24"/>
        </w:rPr>
        <w:t>Cultural sensitivity training is also becoming increasingly important in dealing with issues like etiquette, protocol, communication styles, and negotiating strategies. In today's competitive environment, such firms recognize that increased cultural awareness can help them build stronger, longer-lasting connections</w:t>
      </w:r>
      <w:r w:rsidR="00DC6D72" w:rsidRPr="00770973">
        <w:rPr>
          <w:rFonts w:ascii="Times New Roman" w:hAnsi="Times New Roman" w:cs="Times New Roman"/>
          <w:szCs w:val="24"/>
        </w:rPr>
        <w:t xml:space="preserve"> (Farrell, and </w:t>
      </w:r>
      <w:proofErr w:type="spellStart"/>
      <w:r w:rsidR="00DC6D72" w:rsidRPr="00770973">
        <w:rPr>
          <w:rFonts w:ascii="Times New Roman" w:hAnsi="Times New Roman" w:cs="Times New Roman"/>
          <w:szCs w:val="24"/>
        </w:rPr>
        <w:t>Hutasingh</w:t>
      </w:r>
      <w:proofErr w:type="spellEnd"/>
      <w:r w:rsidR="00DC6D72" w:rsidRPr="00770973">
        <w:rPr>
          <w:rFonts w:ascii="Times New Roman" w:hAnsi="Times New Roman" w:cs="Times New Roman"/>
          <w:szCs w:val="24"/>
        </w:rPr>
        <w:t>, 2018)</w:t>
      </w:r>
      <w:r w:rsidRPr="00770973">
        <w:rPr>
          <w:rFonts w:ascii="Times New Roman" w:hAnsi="Times New Roman" w:cs="Times New Roman"/>
          <w:szCs w:val="24"/>
        </w:rPr>
        <w:t xml:space="preserve">. Despite the fact that cultural sensitivity training has a quick return on investment, adoption is slow. Unfortunately, a </w:t>
      </w:r>
      <w:r w:rsidRPr="00770973">
        <w:rPr>
          <w:rFonts w:ascii="Times New Roman" w:hAnsi="Times New Roman" w:cs="Times New Roman"/>
          <w:szCs w:val="24"/>
        </w:rPr>
        <w:lastRenderedPageBreak/>
        <w:t>nagging feeling of cultural superiority persists, with the assumption that the rest of the world operates business the same way we do, and that if they do</w:t>
      </w:r>
      <w:r w:rsidR="00DB2682" w:rsidRPr="00770973">
        <w:rPr>
          <w:rFonts w:ascii="Times New Roman" w:hAnsi="Times New Roman" w:cs="Times New Roman"/>
          <w:szCs w:val="24"/>
        </w:rPr>
        <w:t xml:space="preserve"> not</w:t>
      </w:r>
      <w:r w:rsidRPr="00770973">
        <w:rPr>
          <w:rFonts w:ascii="Times New Roman" w:hAnsi="Times New Roman" w:cs="Times New Roman"/>
          <w:szCs w:val="24"/>
        </w:rPr>
        <w:t>, they should.</w:t>
      </w:r>
    </w:p>
    <w:p w14:paraId="48D0D4AB" w14:textId="784700C9" w:rsidR="003C0C6D" w:rsidRPr="00770973" w:rsidRDefault="003C0C6D" w:rsidP="00732542">
      <w:pPr>
        <w:spacing w:after="0" w:line="480" w:lineRule="auto"/>
        <w:ind w:firstLine="720"/>
        <w:rPr>
          <w:rFonts w:ascii="Times New Roman" w:hAnsi="Times New Roman" w:cs="Times New Roman"/>
          <w:szCs w:val="24"/>
        </w:rPr>
      </w:pPr>
      <w:r w:rsidRPr="00770973">
        <w:rPr>
          <w:rFonts w:ascii="Times New Roman" w:hAnsi="Times New Roman" w:cs="Times New Roman"/>
          <w:szCs w:val="24"/>
        </w:rPr>
        <w:t>The world's population, on the other hand, come from a diverse range of faiths, civilizations, worldviews, and life experiences, making such an assumption worthless. Because we are all unique, doing business across boundaries whether political, religious, cultural, or linguistic necessitates cultural sensitivity, which includes empathy, adaptability, and innovation driven by cultural understanding. Business, like most things in life, has had to learn the hard way.</w:t>
      </w:r>
    </w:p>
    <w:p w14:paraId="5862528E" w14:textId="76828819" w:rsidR="0018674D" w:rsidRPr="00770973" w:rsidRDefault="00D13B18" w:rsidP="00211B51">
      <w:pPr>
        <w:pStyle w:val="Heading1"/>
      </w:pPr>
      <w:bookmarkStart w:id="4" w:name="_Toc102107498"/>
      <w:r w:rsidRPr="00770973">
        <w:t>C</w:t>
      </w:r>
      <w:r w:rsidR="002E3B34" w:rsidRPr="00770973">
        <w:t xml:space="preserve">ommunication barriers experienced by foreign businesses in </w:t>
      </w:r>
      <w:r w:rsidR="00D60C7E" w:rsidRPr="00770973">
        <w:t>Belarus</w:t>
      </w:r>
      <w:bookmarkEnd w:id="4"/>
    </w:p>
    <w:p w14:paraId="0EC878B9" w14:textId="77777777" w:rsidR="0076502F" w:rsidRPr="00770973" w:rsidRDefault="00FD230B" w:rsidP="00732542">
      <w:pPr>
        <w:spacing w:after="0" w:line="480" w:lineRule="auto"/>
        <w:ind w:firstLine="720"/>
        <w:rPr>
          <w:rFonts w:ascii="Times New Roman" w:hAnsi="Times New Roman" w:cs="Times New Roman"/>
          <w:szCs w:val="24"/>
        </w:rPr>
      </w:pPr>
      <w:r w:rsidRPr="00770973">
        <w:rPr>
          <w:rFonts w:ascii="Times New Roman" w:hAnsi="Times New Roman" w:cs="Times New Roman"/>
          <w:szCs w:val="24"/>
        </w:rPr>
        <w:t>Better communication raises e</w:t>
      </w:r>
      <w:r w:rsidR="00562D32" w:rsidRPr="00770973">
        <w:rPr>
          <w:rFonts w:ascii="Times New Roman" w:hAnsi="Times New Roman" w:cs="Times New Roman"/>
          <w:szCs w:val="24"/>
        </w:rPr>
        <w:t>mployee morale rises and productivity rises. In order to foster employee collaboration, the company should develop a structured communication system.</w:t>
      </w:r>
      <w:r w:rsidR="00A62A7D" w:rsidRPr="00770973">
        <w:rPr>
          <w:rFonts w:ascii="Times New Roman" w:hAnsi="Times New Roman" w:cs="Times New Roman"/>
          <w:szCs w:val="24"/>
        </w:rPr>
        <w:t xml:space="preserve"> </w:t>
      </w:r>
      <w:r w:rsidR="00953D1F" w:rsidRPr="00770973">
        <w:rPr>
          <w:rFonts w:ascii="Times New Roman" w:hAnsi="Times New Roman" w:cs="Times New Roman"/>
          <w:szCs w:val="24"/>
        </w:rPr>
        <w:t xml:space="preserve">Any kind of communication is only effective if the recipient understands the information in a similar way as intended by the sender. Not all forms of communication, however, are faultless or successful. Some meaning is lost when the message goes through several impediments on its path. </w:t>
      </w:r>
      <w:r w:rsidR="0076502F" w:rsidRPr="00770973">
        <w:rPr>
          <w:rFonts w:ascii="Times New Roman" w:hAnsi="Times New Roman" w:cs="Times New Roman"/>
          <w:szCs w:val="24"/>
        </w:rPr>
        <w:t>When information passes through several stages, such stumbling blocks might occur at any point along the process of communication.</w:t>
      </w:r>
    </w:p>
    <w:p w14:paraId="0C22F65E" w14:textId="40C037E7" w:rsidR="00D33839" w:rsidRPr="00770973" w:rsidRDefault="00B41A0E" w:rsidP="00732542">
      <w:pPr>
        <w:spacing w:after="0" w:line="480" w:lineRule="auto"/>
        <w:ind w:firstLine="720"/>
        <w:rPr>
          <w:rFonts w:ascii="Times New Roman" w:hAnsi="Times New Roman" w:cs="Times New Roman"/>
          <w:szCs w:val="24"/>
        </w:rPr>
      </w:pPr>
      <w:r w:rsidRPr="00770973">
        <w:rPr>
          <w:rFonts w:ascii="Times New Roman" w:hAnsi="Times New Roman" w:cs="Times New Roman"/>
          <w:szCs w:val="24"/>
        </w:rPr>
        <w:t xml:space="preserve">In Belarus, there are a number of </w:t>
      </w:r>
      <w:r w:rsidR="00172948" w:rsidRPr="00770973">
        <w:rPr>
          <w:rFonts w:ascii="Times New Roman" w:hAnsi="Times New Roman" w:cs="Times New Roman"/>
          <w:szCs w:val="24"/>
        </w:rPr>
        <w:t xml:space="preserve">communication barriers that would limit business development for any business. </w:t>
      </w:r>
      <w:r w:rsidR="00617497" w:rsidRPr="00770973">
        <w:rPr>
          <w:rFonts w:ascii="Times New Roman" w:hAnsi="Times New Roman" w:cs="Times New Roman"/>
          <w:szCs w:val="24"/>
        </w:rPr>
        <w:t>The lack of a consistent frame of reference for both the transmitter and the recipient may be a common obstacle, leading in communication failure in any given setting</w:t>
      </w:r>
      <w:r w:rsidR="00CF568A" w:rsidRPr="00770973">
        <w:rPr>
          <w:rFonts w:ascii="Times New Roman" w:hAnsi="Times New Roman" w:cs="Times New Roman"/>
          <w:szCs w:val="24"/>
        </w:rPr>
        <w:t xml:space="preserve"> (</w:t>
      </w:r>
      <w:proofErr w:type="spellStart"/>
      <w:r w:rsidR="00CF568A" w:rsidRPr="00770973">
        <w:rPr>
          <w:rFonts w:ascii="Times New Roman" w:hAnsi="Times New Roman" w:cs="Times New Roman"/>
          <w:szCs w:val="24"/>
        </w:rPr>
        <w:t>Kisseleva</w:t>
      </w:r>
      <w:proofErr w:type="spellEnd"/>
      <w:r w:rsidR="00CF568A" w:rsidRPr="00770973">
        <w:rPr>
          <w:rFonts w:ascii="Times New Roman" w:hAnsi="Times New Roman" w:cs="Times New Roman"/>
          <w:szCs w:val="24"/>
        </w:rPr>
        <w:t>, 2019)</w:t>
      </w:r>
      <w:r w:rsidR="00617497" w:rsidRPr="00770973">
        <w:rPr>
          <w:rFonts w:ascii="Times New Roman" w:hAnsi="Times New Roman" w:cs="Times New Roman"/>
          <w:szCs w:val="24"/>
        </w:rPr>
        <w:t xml:space="preserve">. Miscommunication, contradiction, and linguistic distance are all examples of ineffective communication, and they all have a negative influence on a company's appearance and </w:t>
      </w:r>
      <w:r w:rsidR="005118A3" w:rsidRPr="00770973">
        <w:rPr>
          <w:rFonts w:ascii="Times New Roman" w:hAnsi="Times New Roman" w:cs="Times New Roman"/>
          <w:szCs w:val="24"/>
        </w:rPr>
        <w:t>productivity. (</w:t>
      </w:r>
      <w:proofErr w:type="spellStart"/>
      <w:r w:rsidR="005118A3" w:rsidRPr="00770973">
        <w:rPr>
          <w:rFonts w:ascii="Times New Roman" w:hAnsi="Times New Roman" w:cs="Times New Roman"/>
          <w:szCs w:val="24"/>
        </w:rPr>
        <w:t>Юе</w:t>
      </w:r>
      <w:proofErr w:type="spellEnd"/>
      <w:r w:rsidR="005118A3" w:rsidRPr="00770973">
        <w:rPr>
          <w:rFonts w:ascii="Times New Roman" w:hAnsi="Times New Roman" w:cs="Times New Roman"/>
          <w:szCs w:val="24"/>
        </w:rPr>
        <w:t>, 2018)</w:t>
      </w:r>
      <w:r w:rsidR="00617497" w:rsidRPr="00770973">
        <w:rPr>
          <w:rFonts w:ascii="Times New Roman" w:hAnsi="Times New Roman" w:cs="Times New Roman"/>
          <w:szCs w:val="24"/>
        </w:rPr>
        <w:t xml:space="preserve">. The cultural difference between two cultures is the most significant hindrance to business. A culture is a way of existence for a group of people </w:t>
      </w:r>
      <w:r w:rsidR="00617497" w:rsidRPr="00770973">
        <w:rPr>
          <w:rFonts w:ascii="Times New Roman" w:hAnsi="Times New Roman" w:cs="Times New Roman"/>
          <w:szCs w:val="24"/>
        </w:rPr>
        <w:lastRenderedPageBreak/>
        <w:t xml:space="preserve">made up of the behaviors, values, values, and emblems that they simply accept and pass down via communication and imitation from generation to </w:t>
      </w:r>
      <w:proofErr w:type="gramStart"/>
      <w:r w:rsidR="00617497" w:rsidRPr="00770973">
        <w:rPr>
          <w:rFonts w:ascii="Times New Roman" w:hAnsi="Times New Roman" w:cs="Times New Roman"/>
          <w:szCs w:val="24"/>
        </w:rPr>
        <w:t>generation</w:t>
      </w:r>
      <w:r w:rsidR="005118A3" w:rsidRPr="00770973">
        <w:rPr>
          <w:rFonts w:ascii="Times New Roman" w:hAnsi="Times New Roman" w:cs="Times New Roman"/>
          <w:szCs w:val="24"/>
        </w:rPr>
        <w:t>(</w:t>
      </w:r>
      <w:proofErr w:type="spellStart"/>
      <w:proofErr w:type="gramEnd"/>
      <w:r w:rsidR="005118A3" w:rsidRPr="00770973">
        <w:rPr>
          <w:rFonts w:ascii="Times New Roman" w:hAnsi="Times New Roman" w:cs="Times New Roman"/>
          <w:szCs w:val="24"/>
        </w:rPr>
        <w:t>Vangelov</w:t>
      </w:r>
      <w:proofErr w:type="spellEnd"/>
      <w:r w:rsidR="005118A3" w:rsidRPr="00770973">
        <w:rPr>
          <w:rFonts w:ascii="Times New Roman" w:hAnsi="Times New Roman" w:cs="Times New Roman"/>
          <w:szCs w:val="24"/>
        </w:rPr>
        <w:t>, 2022)</w:t>
      </w:r>
      <w:r w:rsidR="00D33839" w:rsidRPr="00770973">
        <w:rPr>
          <w:rFonts w:ascii="Times New Roman" w:hAnsi="Times New Roman" w:cs="Times New Roman"/>
          <w:b/>
          <w:bCs/>
          <w:szCs w:val="24"/>
        </w:rPr>
        <w:t>.</w:t>
      </w:r>
      <w:r w:rsidR="005010B6" w:rsidRPr="00770973">
        <w:rPr>
          <w:rFonts w:ascii="Times New Roman" w:hAnsi="Times New Roman" w:cs="Times New Roman"/>
          <w:szCs w:val="24"/>
        </w:rPr>
        <w:t xml:space="preserve"> </w:t>
      </w:r>
    </w:p>
    <w:p w14:paraId="6C10B5E4" w14:textId="2612E77B" w:rsidR="009450C6" w:rsidRPr="00770973" w:rsidRDefault="009450C6" w:rsidP="00732542">
      <w:pPr>
        <w:spacing w:after="0" w:line="480" w:lineRule="auto"/>
        <w:ind w:firstLine="720"/>
        <w:rPr>
          <w:rFonts w:ascii="Times New Roman" w:hAnsi="Times New Roman" w:cs="Times New Roman"/>
          <w:szCs w:val="24"/>
        </w:rPr>
      </w:pPr>
      <w:r w:rsidRPr="00770973">
        <w:rPr>
          <w:rFonts w:ascii="Times New Roman" w:hAnsi="Times New Roman" w:cs="Times New Roman"/>
          <w:szCs w:val="24"/>
        </w:rPr>
        <w:t>In business, it is vital to discern cultural variations across countries before venturing into a new global market. Differences are intangible, according to the International Journal of Economics and Commerce Management, therefore understanding country culture is critical in global business. The primary obstacles that undermine the success of international company</w:t>
      </w:r>
      <w:r w:rsidR="001F3793" w:rsidRPr="00770973">
        <w:rPr>
          <w:rFonts w:ascii="Times New Roman" w:hAnsi="Times New Roman" w:cs="Times New Roman"/>
          <w:szCs w:val="24"/>
        </w:rPr>
        <w:t xml:space="preserve"> and the operations in </w:t>
      </w:r>
      <w:r w:rsidR="00A2331C" w:rsidRPr="00770973">
        <w:rPr>
          <w:rFonts w:ascii="Times New Roman" w:hAnsi="Times New Roman" w:cs="Times New Roman"/>
          <w:szCs w:val="24"/>
        </w:rPr>
        <w:t>Belarus</w:t>
      </w:r>
      <w:r w:rsidRPr="00770973">
        <w:rPr>
          <w:rFonts w:ascii="Times New Roman" w:hAnsi="Times New Roman" w:cs="Times New Roman"/>
          <w:szCs w:val="24"/>
        </w:rPr>
        <w:t xml:space="preserve"> are cultural differences and misunderstandings between partners. </w:t>
      </w:r>
      <w:r w:rsidR="00241E88" w:rsidRPr="00770973">
        <w:rPr>
          <w:rFonts w:ascii="Times New Roman" w:hAnsi="Times New Roman" w:cs="Times New Roman"/>
          <w:szCs w:val="24"/>
        </w:rPr>
        <w:t>Each culture has its own way of expressing matters that may be straightforward but may be offensive to others</w:t>
      </w:r>
      <w:r w:rsidRPr="00770973">
        <w:rPr>
          <w:rFonts w:ascii="Times New Roman" w:hAnsi="Times New Roman" w:cs="Times New Roman"/>
          <w:szCs w:val="24"/>
        </w:rPr>
        <w:t>. This is also true of gestures, which are one of the most significant aspects of diplomatic protocol.</w:t>
      </w:r>
    </w:p>
    <w:p w14:paraId="2F4FAAE1" w14:textId="6CC01B31" w:rsidR="002A0610" w:rsidRPr="00770973" w:rsidRDefault="002A0610" w:rsidP="00732542">
      <w:pPr>
        <w:spacing w:after="0" w:line="480" w:lineRule="auto"/>
        <w:ind w:firstLine="720"/>
        <w:rPr>
          <w:rFonts w:ascii="Times New Roman" w:hAnsi="Times New Roman" w:cs="Times New Roman"/>
          <w:szCs w:val="24"/>
        </w:rPr>
      </w:pPr>
      <w:r w:rsidRPr="00770973">
        <w:rPr>
          <w:rFonts w:ascii="Times New Roman" w:hAnsi="Times New Roman" w:cs="Times New Roman"/>
          <w:szCs w:val="24"/>
        </w:rPr>
        <w:t>Another disadvantage of doing business internationally is the language barrier. That is why translators are usually required while doing international commercial dealings. This would lead to more ambiguity in contract conditions that need high precision on a regular basis</w:t>
      </w:r>
      <w:r w:rsidR="00CF568A" w:rsidRPr="00770973">
        <w:rPr>
          <w:rFonts w:ascii="Times New Roman" w:hAnsi="Times New Roman" w:cs="Times New Roman"/>
          <w:szCs w:val="24"/>
        </w:rPr>
        <w:t xml:space="preserve"> (</w:t>
      </w:r>
      <w:proofErr w:type="spellStart"/>
      <w:r w:rsidR="00CF568A" w:rsidRPr="00770973">
        <w:rPr>
          <w:rFonts w:ascii="Times New Roman" w:hAnsi="Times New Roman" w:cs="Times New Roman"/>
          <w:szCs w:val="24"/>
        </w:rPr>
        <w:t>Kisseleva</w:t>
      </w:r>
      <w:proofErr w:type="spellEnd"/>
      <w:r w:rsidR="00CF568A" w:rsidRPr="00770973">
        <w:rPr>
          <w:rFonts w:ascii="Times New Roman" w:hAnsi="Times New Roman" w:cs="Times New Roman"/>
          <w:szCs w:val="24"/>
        </w:rPr>
        <w:t>, 2019)</w:t>
      </w:r>
      <w:r w:rsidRPr="00770973">
        <w:rPr>
          <w:rFonts w:ascii="Times New Roman" w:hAnsi="Times New Roman" w:cs="Times New Roman"/>
          <w:szCs w:val="24"/>
        </w:rPr>
        <w:t>.</w:t>
      </w:r>
      <w:r w:rsidR="00CF53E6" w:rsidRPr="00770973">
        <w:rPr>
          <w:rFonts w:ascii="Times New Roman" w:hAnsi="Times New Roman" w:cs="Times New Roman"/>
          <w:szCs w:val="24"/>
        </w:rPr>
        <w:t xml:space="preserve"> </w:t>
      </w:r>
      <w:r w:rsidR="00853E09" w:rsidRPr="00770973">
        <w:rPr>
          <w:rFonts w:ascii="Times New Roman" w:hAnsi="Times New Roman" w:cs="Times New Roman"/>
          <w:szCs w:val="24"/>
        </w:rPr>
        <w:t>The official langua</w:t>
      </w:r>
      <w:r w:rsidR="006E263C" w:rsidRPr="00770973">
        <w:rPr>
          <w:rFonts w:ascii="Times New Roman" w:hAnsi="Times New Roman" w:cs="Times New Roman"/>
          <w:szCs w:val="24"/>
        </w:rPr>
        <w:t xml:space="preserve">ge in Belarus is Belarusian and Russian which is totally different from the English language in the United Kingdom. </w:t>
      </w:r>
      <w:r w:rsidR="00AE0515" w:rsidRPr="00770973">
        <w:rPr>
          <w:rFonts w:ascii="Times New Roman" w:hAnsi="Times New Roman" w:cs="Times New Roman"/>
          <w:szCs w:val="24"/>
        </w:rPr>
        <w:t xml:space="preserve">The </w:t>
      </w:r>
      <w:r w:rsidR="0072659B" w:rsidRPr="00770973">
        <w:rPr>
          <w:rFonts w:ascii="Times New Roman" w:hAnsi="Times New Roman" w:cs="Times New Roman"/>
          <w:szCs w:val="24"/>
        </w:rPr>
        <w:t>r</w:t>
      </w:r>
      <w:r w:rsidR="00AE0515" w:rsidRPr="00770973">
        <w:rPr>
          <w:rFonts w:ascii="Times New Roman" w:hAnsi="Times New Roman" w:cs="Times New Roman"/>
          <w:szCs w:val="24"/>
        </w:rPr>
        <w:t>espective com</w:t>
      </w:r>
      <w:r w:rsidR="0072659B" w:rsidRPr="00770973">
        <w:rPr>
          <w:rFonts w:ascii="Times New Roman" w:hAnsi="Times New Roman" w:cs="Times New Roman"/>
          <w:szCs w:val="24"/>
        </w:rPr>
        <w:t xml:space="preserve">pany would require to have interpreters for better </w:t>
      </w:r>
      <w:r w:rsidR="00EA70D8" w:rsidRPr="00770973">
        <w:rPr>
          <w:rFonts w:ascii="Times New Roman" w:hAnsi="Times New Roman" w:cs="Times New Roman"/>
          <w:szCs w:val="24"/>
        </w:rPr>
        <w:t xml:space="preserve">business negotiations and undertakings. </w:t>
      </w:r>
      <w:r w:rsidR="00CF53E6" w:rsidRPr="00770973">
        <w:rPr>
          <w:rFonts w:ascii="Times New Roman" w:hAnsi="Times New Roman" w:cs="Times New Roman"/>
          <w:szCs w:val="24"/>
        </w:rPr>
        <w:t>L</w:t>
      </w:r>
      <w:r w:rsidRPr="00770973">
        <w:rPr>
          <w:rFonts w:ascii="Times New Roman" w:hAnsi="Times New Roman" w:cs="Times New Roman"/>
          <w:szCs w:val="24"/>
        </w:rPr>
        <w:t>inguistic issues might make it difficult for businesses to fully convey their viewpoints in their native languages, particularly in sophisticated business that requires more depth.</w:t>
      </w:r>
    </w:p>
    <w:p w14:paraId="05C618AD" w14:textId="4772FB54" w:rsidR="0018674D" w:rsidRPr="00770973" w:rsidRDefault="002E3B34" w:rsidP="00211B51">
      <w:pPr>
        <w:pStyle w:val="Heading1"/>
      </w:pPr>
      <w:bookmarkStart w:id="5" w:name="_Toc102107499"/>
      <w:r w:rsidRPr="00770973">
        <w:t xml:space="preserve">communication strategies and recommendations to enable the company to succeed </w:t>
      </w:r>
      <w:r w:rsidR="00D60C7E" w:rsidRPr="00770973">
        <w:t>Belarus</w:t>
      </w:r>
      <w:bookmarkEnd w:id="5"/>
    </w:p>
    <w:p w14:paraId="1ECF11DE" w14:textId="597B52DE" w:rsidR="00355739" w:rsidRPr="00770973" w:rsidRDefault="00355739" w:rsidP="00732542">
      <w:pPr>
        <w:spacing w:after="0" w:line="480" w:lineRule="auto"/>
        <w:ind w:firstLine="720"/>
        <w:rPr>
          <w:rFonts w:ascii="Times New Roman" w:hAnsi="Times New Roman" w:cs="Times New Roman"/>
          <w:szCs w:val="24"/>
        </w:rPr>
      </w:pPr>
      <w:r w:rsidRPr="00770973">
        <w:rPr>
          <w:rFonts w:ascii="Times New Roman" w:hAnsi="Times New Roman" w:cs="Times New Roman"/>
          <w:szCs w:val="24"/>
        </w:rPr>
        <w:t>Understanding cultural variations in the context of international business</w:t>
      </w:r>
      <w:r w:rsidR="00CB30DF" w:rsidRPr="00770973">
        <w:rPr>
          <w:rFonts w:ascii="Times New Roman" w:hAnsi="Times New Roman" w:cs="Times New Roman"/>
          <w:szCs w:val="24"/>
        </w:rPr>
        <w:t xml:space="preserve"> for the respective UK company</w:t>
      </w:r>
      <w:r w:rsidRPr="00770973">
        <w:rPr>
          <w:rFonts w:ascii="Times New Roman" w:hAnsi="Times New Roman" w:cs="Times New Roman"/>
          <w:szCs w:val="24"/>
        </w:rPr>
        <w:t xml:space="preserve"> will increase the rate of success</w:t>
      </w:r>
      <w:r w:rsidR="00CB30DF" w:rsidRPr="00770973">
        <w:rPr>
          <w:rFonts w:ascii="Times New Roman" w:hAnsi="Times New Roman" w:cs="Times New Roman"/>
          <w:szCs w:val="24"/>
        </w:rPr>
        <w:t xml:space="preserve"> in Belarus</w:t>
      </w:r>
      <w:r w:rsidRPr="00770973">
        <w:rPr>
          <w:rFonts w:ascii="Times New Roman" w:hAnsi="Times New Roman" w:cs="Times New Roman"/>
          <w:szCs w:val="24"/>
        </w:rPr>
        <w:t>. It is obvious that if the adaptation to differences via international commerce fails, the company</w:t>
      </w:r>
      <w:r w:rsidR="00CB30DF" w:rsidRPr="00770973">
        <w:rPr>
          <w:rFonts w:ascii="Times New Roman" w:hAnsi="Times New Roman" w:cs="Times New Roman"/>
          <w:szCs w:val="24"/>
        </w:rPr>
        <w:t xml:space="preserve">’s </w:t>
      </w:r>
      <w:r w:rsidR="005E65FD" w:rsidRPr="00770973">
        <w:rPr>
          <w:rFonts w:ascii="Times New Roman" w:hAnsi="Times New Roman" w:cs="Times New Roman"/>
          <w:szCs w:val="24"/>
        </w:rPr>
        <w:t>operations</w:t>
      </w:r>
      <w:r w:rsidRPr="00770973">
        <w:rPr>
          <w:rFonts w:ascii="Times New Roman" w:hAnsi="Times New Roman" w:cs="Times New Roman"/>
          <w:szCs w:val="24"/>
        </w:rPr>
        <w:t xml:space="preserve"> will be terminated. In international business, communication takes place on a cultural level. One of a </w:t>
      </w:r>
      <w:r w:rsidRPr="00770973">
        <w:rPr>
          <w:rFonts w:ascii="Times New Roman" w:hAnsi="Times New Roman" w:cs="Times New Roman"/>
          <w:szCs w:val="24"/>
        </w:rPr>
        <w:lastRenderedPageBreak/>
        <w:t>company's competitive advantages will be its ability to communicate from the perspective of its partners. It necessitates expertise in selecting the most appropriate method of communication with their partners</w:t>
      </w:r>
      <w:r w:rsidR="000B409B" w:rsidRPr="00770973">
        <w:rPr>
          <w:rFonts w:ascii="Times New Roman" w:hAnsi="Times New Roman" w:cs="Times New Roman"/>
          <w:szCs w:val="24"/>
        </w:rPr>
        <w:t xml:space="preserve"> (</w:t>
      </w:r>
      <w:proofErr w:type="spellStart"/>
      <w:r w:rsidR="000B409B" w:rsidRPr="00770973">
        <w:rPr>
          <w:rFonts w:ascii="Times New Roman" w:hAnsi="Times New Roman" w:cs="Times New Roman"/>
          <w:szCs w:val="24"/>
        </w:rPr>
        <w:t>Marozau</w:t>
      </w:r>
      <w:proofErr w:type="spellEnd"/>
      <w:r w:rsidR="000B409B" w:rsidRPr="00770973">
        <w:rPr>
          <w:rFonts w:ascii="Times New Roman" w:hAnsi="Times New Roman" w:cs="Times New Roman"/>
          <w:szCs w:val="24"/>
        </w:rPr>
        <w:t>, et al.</w:t>
      </w:r>
      <w:r w:rsidR="00770973" w:rsidRPr="00770973">
        <w:rPr>
          <w:rFonts w:ascii="Times New Roman" w:hAnsi="Times New Roman" w:cs="Times New Roman"/>
          <w:szCs w:val="24"/>
        </w:rPr>
        <w:t>, 2021)</w:t>
      </w:r>
      <w:r w:rsidRPr="00770973">
        <w:rPr>
          <w:rFonts w:ascii="Times New Roman" w:hAnsi="Times New Roman" w:cs="Times New Roman"/>
          <w:szCs w:val="24"/>
        </w:rPr>
        <w:t>. For example, being honest and getting right to the point may be a useful strategy in some business settings, but it isn't appropriate in all. It's critical to clearly define who they're speaking with and adapt to the situation.</w:t>
      </w:r>
    </w:p>
    <w:p w14:paraId="3BFC274D" w14:textId="02C01941" w:rsidR="009B4626" w:rsidRPr="00770973" w:rsidRDefault="009B4626" w:rsidP="00732542">
      <w:pPr>
        <w:spacing w:after="0" w:line="480" w:lineRule="auto"/>
        <w:ind w:firstLine="720"/>
        <w:rPr>
          <w:rFonts w:ascii="Times New Roman" w:hAnsi="Times New Roman" w:cs="Times New Roman"/>
          <w:szCs w:val="24"/>
        </w:rPr>
      </w:pPr>
      <w:r w:rsidRPr="00770973">
        <w:rPr>
          <w:rFonts w:ascii="Times New Roman" w:hAnsi="Times New Roman" w:cs="Times New Roman"/>
          <w:szCs w:val="24"/>
        </w:rPr>
        <w:t xml:space="preserve">The company should improve their listening and language abilities </w:t>
      </w:r>
      <w:r w:rsidR="007C2D51" w:rsidRPr="00770973">
        <w:rPr>
          <w:rFonts w:ascii="Times New Roman" w:hAnsi="Times New Roman" w:cs="Times New Roman"/>
          <w:szCs w:val="24"/>
        </w:rPr>
        <w:t>for successful</w:t>
      </w:r>
      <w:r w:rsidRPr="00770973">
        <w:rPr>
          <w:rFonts w:ascii="Times New Roman" w:hAnsi="Times New Roman" w:cs="Times New Roman"/>
          <w:szCs w:val="24"/>
        </w:rPr>
        <w:t xml:space="preserve"> communicat</w:t>
      </w:r>
      <w:r w:rsidR="007C2D51" w:rsidRPr="00770973">
        <w:rPr>
          <w:rFonts w:ascii="Times New Roman" w:hAnsi="Times New Roman" w:cs="Times New Roman"/>
          <w:szCs w:val="24"/>
        </w:rPr>
        <w:t>ion</w:t>
      </w:r>
      <w:r w:rsidRPr="00770973">
        <w:rPr>
          <w:rFonts w:ascii="Times New Roman" w:hAnsi="Times New Roman" w:cs="Times New Roman"/>
          <w:szCs w:val="24"/>
        </w:rPr>
        <w:t xml:space="preserve">. Additionally, </w:t>
      </w:r>
      <w:r w:rsidR="007C2D51" w:rsidRPr="00770973">
        <w:rPr>
          <w:rFonts w:ascii="Times New Roman" w:hAnsi="Times New Roman" w:cs="Times New Roman"/>
          <w:szCs w:val="24"/>
        </w:rPr>
        <w:t xml:space="preserve">the individual employees and </w:t>
      </w:r>
      <w:r w:rsidRPr="00770973">
        <w:rPr>
          <w:rFonts w:ascii="Times New Roman" w:hAnsi="Times New Roman" w:cs="Times New Roman"/>
          <w:szCs w:val="24"/>
        </w:rPr>
        <w:t>businesspeople</w:t>
      </w:r>
      <w:r w:rsidR="007C2D51" w:rsidRPr="00770973">
        <w:rPr>
          <w:rFonts w:ascii="Times New Roman" w:hAnsi="Times New Roman" w:cs="Times New Roman"/>
          <w:szCs w:val="24"/>
        </w:rPr>
        <w:t xml:space="preserve"> working </w:t>
      </w:r>
      <w:r w:rsidR="00925574" w:rsidRPr="00770973">
        <w:rPr>
          <w:rFonts w:ascii="Times New Roman" w:hAnsi="Times New Roman" w:cs="Times New Roman"/>
          <w:szCs w:val="24"/>
        </w:rPr>
        <w:t>in direct relations with the company</w:t>
      </w:r>
      <w:r w:rsidRPr="00770973">
        <w:rPr>
          <w:rFonts w:ascii="Times New Roman" w:hAnsi="Times New Roman" w:cs="Times New Roman"/>
          <w:szCs w:val="24"/>
        </w:rPr>
        <w:t xml:space="preserve"> should improve their understanding of their own and other cultures</w:t>
      </w:r>
      <w:r w:rsidR="00925574" w:rsidRPr="00770973">
        <w:rPr>
          <w:rFonts w:ascii="Times New Roman" w:hAnsi="Times New Roman" w:cs="Times New Roman"/>
          <w:szCs w:val="24"/>
        </w:rPr>
        <w:t xml:space="preserve">. Ideally, </w:t>
      </w:r>
      <w:r w:rsidRPr="00770973">
        <w:rPr>
          <w:rFonts w:ascii="Times New Roman" w:hAnsi="Times New Roman" w:cs="Times New Roman"/>
          <w:szCs w:val="24"/>
        </w:rPr>
        <w:t xml:space="preserve">this will help them overcome disparities in languages, gestures, and customs. Another important component is to retain an open and ready attitude and avoid </w:t>
      </w:r>
      <w:r w:rsidR="00806BC3" w:rsidRPr="00770973">
        <w:rPr>
          <w:rFonts w:ascii="Times New Roman" w:hAnsi="Times New Roman" w:cs="Times New Roman"/>
          <w:szCs w:val="24"/>
        </w:rPr>
        <w:t>creating disparities</w:t>
      </w:r>
      <w:r w:rsidRPr="00770973">
        <w:rPr>
          <w:rFonts w:ascii="Times New Roman" w:hAnsi="Times New Roman" w:cs="Times New Roman"/>
          <w:szCs w:val="24"/>
        </w:rPr>
        <w:t xml:space="preserve"> as a result of </w:t>
      </w:r>
      <w:r w:rsidR="00806BC3" w:rsidRPr="00770973">
        <w:rPr>
          <w:rFonts w:ascii="Times New Roman" w:hAnsi="Times New Roman" w:cs="Times New Roman"/>
          <w:szCs w:val="24"/>
        </w:rPr>
        <w:t xml:space="preserve">the </w:t>
      </w:r>
      <w:r w:rsidRPr="00770973">
        <w:rPr>
          <w:rFonts w:ascii="Times New Roman" w:hAnsi="Times New Roman" w:cs="Times New Roman"/>
          <w:szCs w:val="24"/>
        </w:rPr>
        <w:t>differences</w:t>
      </w:r>
      <w:r w:rsidR="000B409B" w:rsidRPr="00770973">
        <w:rPr>
          <w:rFonts w:ascii="Times New Roman" w:hAnsi="Times New Roman" w:cs="Times New Roman"/>
          <w:szCs w:val="24"/>
        </w:rPr>
        <w:t xml:space="preserve"> (</w:t>
      </w:r>
      <w:proofErr w:type="spellStart"/>
      <w:r w:rsidR="000B409B" w:rsidRPr="00770973">
        <w:rPr>
          <w:rFonts w:ascii="Times New Roman" w:hAnsi="Times New Roman" w:cs="Times New Roman"/>
          <w:szCs w:val="24"/>
        </w:rPr>
        <w:t>Panarad</w:t>
      </w:r>
      <w:proofErr w:type="spellEnd"/>
      <w:r w:rsidR="000B409B" w:rsidRPr="00770973">
        <w:rPr>
          <w:rFonts w:ascii="Times New Roman" w:hAnsi="Times New Roman" w:cs="Times New Roman"/>
          <w:szCs w:val="24"/>
        </w:rPr>
        <w:t>, 2017)</w:t>
      </w:r>
      <w:r w:rsidRPr="00770973">
        <w:rPr>
          <w:rFonts w:ascii="Times New Roman" w:hAnsi="Times New Roman" w:cs="Times New Roman"/>
          <w:szCs w:val="24"/>
        </w:rPr>
        <w:t xml:space="preserve">. </w:t>
      </w:r>
      <w:r w:rsidR="00E2502F" w:rsidRPr="00770973">
        <w:rPr>
          <w:rFonts w:ascii="Times New Roman" w:hAnsi="Times New Roman" w:cs="Times New Roman"/>
          <w:szCs w:val="24"/>
        </w:rPr>
        <w:t>Either way</w:t>
      </w:r>
      <w:r w:rsidRPr="00770973">
        <w:rPr>
          <w:rFonts w:ascii="Times New Roman" w:hAnsi="Times New Roman" w:cs="Times New Roman"/>
          <w:szCs w:val="24"/>
        </w:rPr>
        <w:t xml:space="preserve">, researching cultures and being more sensitive and flexible in communication attempts necessitates a high level of sensitivity and awareness. Small steps may be taken to learn about a certain country culture, but larger steps can be taken to ensure a long-term future for </w:t>
      </w:r>
      <w:r w:rsidR="00E2502F" w:rsidRPr="00770973">
        <w:rPr>
          <w:rFonts w:ascii="Times New Roman" w:hAnsi="Times New Roman" w:cs="Times New Roman"/>
          <w:szCs w:val="24"/>
        </w:rPr>
        <w:t>the</w:t>
      </w:r>
      <w:r w:rsidRPr="00770973">
        <w:rPr>
          <w:rFonts w:ascii="Times New Roman" w:hAnsi="Times New Roman" w:cs="Times New Roman"/>
          <w:szCs w:val="24"/>
        </w:rPr>
        <w:t xml:space="preserve"> company</w:t>
      </w:r>
      <w:r w:rsidR="00770973" w:rsidRPr="00770973">
        <w:rPr>
          <w:rFonts w:ascii="Times New Roman" w:hAnsi="Times New Roman" w:cs="Times New Roman"/>
          <w:szCs w:val="24"/>
        </w:rPr>
        <w:t xml:space="preserve"> (</w:t>
      </w:r>
      <w:proofErr w:type="spellStart"/>
      <w:r w:rsidR="00770973" w:rsidRPr="00770973">
        <w:rPr>
          <w:rFonts w:ascii="Times New Roman" w:hAnsi="Times New Roman" w:cs="Times New Roman"/>
          <w:szCs w:val="24"/>
        </w:rPr>
        <w:t>Marozau</w:t>
      </w:r>
      <w:proofErr w:type="spellEnd"/>
      <w:r w:rsidR="00770973" w:rsidRPr="00770973">
        <w:rPr>
          <w:rFonts w:ascii="Times New Roman" w:hAnsi="Times New Roman" w:cs="Times New Roman"/>
          <w:szCs w:val="24"/>
        </w:rPr>
        <w:t>, et al., 2021)</w:t>
      </w:r>
      <w:r w:rsidRPr="00770973">
        <w:rPr>
          <w:rFonts w:ascii="Times New Roman" w:hAnsi="Times New Roman" w:cs="Times New Roman"/>
          <w:szCs w:val="24"/>
        </w:rPr>
        <w:t>.</w:t>
      </w:r>
    </w:p>
    <w:p w14:paraId="2074F896" w14:textId="2099F9EA" w:rsidR="00375ECA" w:rsidRPr="00770973" w:rsidRDefault="00375ECA" w:rsidP="00732542">
      <w:pPr>
        <w:spacing w:after="0" w:line="480" w:lineRule="auto"/>
        <w:ind w:firstLine="720"/>
        <w:rPr>
          <w:rFonts w:ascii="Times New Roman" w:hAnsi="Times New Roman" w:cs="Times New Roman"/>
          <w:szCs w:val="24"/>
        </w:rPr>
      </w:pPr>
      <w:r w:rsidRPr="00770973">
        <w:rPr>
          <w:rFonts w:ascii="Times New Roman" w:hAnsi="Times New Roman" w:cs="Times New Roman"/>
          <w:szCs w:val="24"/>
        </w:rPr>
        <w:t xml:space="preserve">However, immersion in the culture is the best method to learn excellent business communication while traveling. There are few cultures of which you cannot obtain at least a rudimentary understanding through the Internet. With the company having had a chance to operate in the UK, they have the added benefit of learning about different cultures before you leave the country. It is advisable to </w:t>
      </w:r>
      <w:proofErr w:type="spellStart"/>
      <w:r w:rsidRPr="00770973">
        <w:rPr>
          <w:rFonts w:ascii="Times New Roman" w:hAnsi="Times New Roman" w:cs="Times New Roman"/>
          <w:szCs w:val="24"/>
        </w:rPr>
        <w:t>organise</w:t>
      </w:r>
      <w:proofErr w:type="spellEnd"/>
      <w:r w:rsidRPr="00770973">
        <w:rPr>
          <w:rFonts w:ascii="Times New Roman" w:hAnsi="Times New Roman" w:cs="Times New Roman"/>
          <w:szCs w:val="24"/>
        </w:rPr>
        <w:t xml:space="preserve"> visits to restaurants, businesses, establishments, and libraries in an area populated by the culture you want to learn about</w:t>
      </w:r>
      <w:r w:rsidR="00770973" w:rsidRPr="00770973">
        <w:rPr>
          <w:rFonts w:ascii="Times New Roman" w:hAnsi="Times New Roman" w:cs="Times New Roman"/>
          <w:szCs w:val="24"/>
        </w:rPr>
        <w:t xml:space="preserve"> (</w:t>
      </w:r>
      <w:proofErr w:type="spellStart"/>
      <w:r w:rsidR="00770973" w:rsidRPr="00770973">
        <w:rPr>
          <w:rFonts w:ascii="Times New Roman" w:hAnsi="Times New Roman" w:cs="Times New Roman"/>
          <w:szCs w:val="24"/>
        </w:rPr>
        <w:t>Yezhel</w:t>
      </w:r>
      <w:proofErr w:type="spellEnd"/>
      <w:r w:rsidR="00770973" w:rsidRPr="00770973">
        <w:rPr>
          <w:rFonts w:ascii="Times New Roman" w:hAnsi="Times New Roman" w:cs="Times New Roman"/>
          <w:szCs w:val="24"/>
        </w:rPr>
        <w:t>, A.V., 2019)</w:t>
      </w:r>
      <w:r w:rsidRPr="00770973">
        <w:rPr>
          <w:rFonts w:ascii="Times New Roman" w:hAnsi="Times New Roman" w:cs="Times New Roman"/>
          <w:szCs w:val="24"/>
        </w:rPr>
        <w:t>. Speak with the leaders in their community. Pay attention to their music and how they interact with one another. A little research up front can save you a lot of embarrassment later.</w:t>
      </w:r>
    </w:p>
    <w:p w14:paraId="3BECBE8B" w14:textId="7E081DF1" w:rsidR="00DD02F3" w:rsidRPr="00770973" w:rsidRDefault="002E3B34" w:rsidP="00211B51">
      <w:pPr>
        <w:pStyle w:val="Heading1"/>
      </w:pPr>
      <w:bookmarkStart w:id="6" w:name="_Toc102107500"/>
      <w:r w:rsidRPr="00770973">
        <w:lastRenderedPageBreak/>
        <w:t>Conclu</w:t>
      </w:r>
      <w:r w:rsidR="00DD02F3" w:rsidRPr="00770973">
        <w:t>sion</w:t>
      </w:r>
      <w:bookmarkEnd w:id="6"/>
    </w:p>
    <w:p w14:paraId="6B62F059" w14:textId="77777777" w:rsidR="00DD02F3" w:rsidRPr="00770973" w:rsidRDefault="00DD02F3" w:rsidP="00732542">
      <w:pPr>
        <w:spacing w:after="0" w:line="480" w:lineRule="auto"/>
        <w:ind w:firstLine="720"/>
        <w:rPr>
          <w:rFonts w:ascii="Times New Roman" w:hAnsi="Times New Roman" w:cs="Times New Roman"/>
          <w:szCs w:val="24"/>
        </w:rPr>
      </w:pPr>
      <w:r w:rsidRPr="00770973">
        <w:rPr>
          <w:rFonts w:ascii="Times New Roman" w:hAnsi="Times New Roman" w:cs="Times New Roman"/>
          <w:szCs w:val="24"/>
        </w:rPr>
        <w:t>One key contribution to our knowledge of intercultural communication is that language may elicit emotions in native speakers as well as those speaking a second language. Language standardization, on the other hand, may have long-term negative consequences since it has the ability to prevent people from exchanging knowledge across linguistic boundaries. Shifting from a cross-cultural to an intercultural communication approach, on the other hand, has the advantage of allowing employees to communicate, which has both good and bad implications for knowledge transfer and organizational functioning.</w:t>
      </w:r>
    </w:p>
    <w:p w14:paraId="5381DCB4" w14:textId="77777777" w:rsidR="00F76C08" w:rsidRPr="00770973" w:rsidRDefault="00F76C08" w:rsidP="00732542">
      <w:pPr>
        <w:spacing w:after="0" w:line="480" w:lineRule="auto"/>
        <w:ind w:firstLine="720"/>
        <w:rPr>
          <w:rFonts w:ascii="Times New Roman" w:hAnsi="Times New Roman" w:cs="Times New Roman"/>
          <w:szCs w:val="24"/>
        </w:rPr>
      </w:pPr>
      <w:r w:rsidRPr="00770973">
        <w:rPr>
          <w:rFonts w:ascii="Times New Roman" w:hAnsi="Times New Roman" w:cs="Times New Roman"/>
          <w:szCs w:val="24"/>
        </w:rPr>
        <w:t>The trend of expanding a company's scope into overseas markets is now their top aim for long-term growth. Communication mismatch is one of the challenges that businesses encounter, limiting their performance. Effective communication is recognized as a strategic advantage in conducting business internationally.</w:t>
      </w:r>
    </w:p>
    <w:p w14:paraId="1A97AEB5" w14:textId="359A0AD7" w:rsidR="00770973" w:rsidRPr="00770973" w:rsidRDefault="00F76C08" w:rsidP="00732542">
      <w:pPr>
        <w:spacing w:after="0" w:line="480" w:lineRule="auto"/>
        <w:ind w:firstLine="720"/>
        <w:rPr>
          <w:rFonts w:ascii="Times New Roman" w:hAnsi="Times New Roman" w:cs="Times New Roman"/>
          <w:szCs w:val="24"/>
        </w:rPr>
      </w:pPr>
      <w:r w:rsidRPr="00770973">
        <w:rPr>
          <w:rFonts w:ascii="Times New Roman" w:hAnsi="Times New Roman" w:cs="Times New Roman"/>
          <w:szCs w:val="24"/>
        </w:rPr>
        <w:t xml:space="preserve">All of these distinctions may cause communication problems. </w:t>
      </w:r>
      <w:r w:rsidR="00384D52" w:rsidRPr="00770973">
        <w:rPr>
          <w:rFonts w:ascii="Times New Roman" w:hAnsi="Times New Roman" w:cs="Times New Roman"/>
          <w:szCs w:val="24"/>
        </w:rPr>
        <w:t xml:space="preserve">Cultural inconsistency is one of the most prevalent communication challenges that leads to misunderstandings and stymies global economic success. Companies with great global communications technologies and cultural awareness may be able to benefit from a variety of global economic opportunities. </w:t>
      </w:r>
      <w:r w:rsidR="00774596" w:rsidRPr="00770973">
        <w:rPr>
          <w:rFonts w:ascii="Times New Roman" w:hAnsi="Times New Roman" w:cs="Times New Roman"/>
          <w:szCs w:val="24"/>
        </w:rPr>
        <w:t>A great variety of features and components go into communication. In order to succeed in the global market, all organizations should be looking for efficient ways to overcome communication hurdles.</w:t>
      </w:r>
    </w:p>
    <w:p w14:paraId="719EBA16" w14:textId="77777777" w:rsidR="00770973" w:rsidRPr="00770973" w:rsidRDefault="00770973">
      <w:pPr>
        <w:rPr>
          <w:rFonts w:ascii="Times New Roman" w:hAnsi="Times New Roman" w:cs="Times New Roman"/>
          <w:szCs w:val="24"/>
        </w:rPr>
      </w:pPr>
      <w:r w:rsidRPr="00770973">
        <w:rPr>
          <w:rFonts w:ascii="Times New Roman" w:hAnsi="Times New Roman" w:cs="Times New Roman"/>
          <w:szCs w:val="24"/>
        </w:rPr>
        <w:br w:type="page"/>
      </w:r>
    </w:p>
    <w:p w14:paraId="19B7A74E" w14:textId="2FA309F0" w:rsidR="00F76C08" w:rsidRPr="00770973" w:rsidRDefault="00770973" w:rsidP="00211B51">
      <w:pPr>
        <w:pStyle w:val="Heading1"/>
      </w:pPr>
      <w:bookmarkStart w:id="7" w:name="_Toc102107501"/>
      <w:r w:rsidRPr="00770973">
        <w:lastRenderedPageBreak/>
        <w:t>References</w:t>
      </w:r>
      <w:bookmarkEnd w:id="7"/>
    </w:p>
    <w:p w14:paraId="7C025CE4" w14:textId="77777777" w:rsidR="00E953EC" w:rsidRPr="00770973" w:rsidRDefault="00E953EC" w:rsidP="00770973">
      <w:pPr>
        <w:spacing w:after="0" w:line="480" w:lineRule="auto"/>
        <w:ind w:left="720" w:hanging="720"/>
        <w:rPr>
          <w:rFonts w:ascii="Times New Roman" w:hAnsi="Times New Roman" w:cs="Times New Roman"/>
          <w:szCs w:val="24"/>
        </w:rPr>
      </w:pPr>
      <w:proofErr w:type="spellStart"/>
      <w:r w:rsidRPr="00770973">
        <w:rPr>
          <w:rFonts w:ascii="Times New Roman" w:hAnsi="Times New Roman" w:cs="Times New Roman"/>
          <w:szCs w:val="24"/>
        </w:rPr>
        <w:t>Beugelsdijk</w:t>
      </w:r>
      <w:proofErr w:type="spellEnd"/>
      <w:r w:rsidRPr="00770973">
        <w:rPr>
          <w:rFonts w:ascii="Times New Roman" w:hAnsi="Times New Roman" w:cs="Times New Roman"/>
          <w:szCs w:val="24"/>
        </w:rPr>
        <w:t xml:space="preserve">, S. and </w:t>
      </w:r>
      <w:proofErr w:type="spellStart"/>
      <w:r w:rsidRPr="00770973">
        <w:rPr>
          <w:rFonts w:ascii="Times New Roman" w:hAnsi="Times New Roman" w:cs="Times New Roman"/>
          <w:szCs w:val="24"/>
        </w:rPr>
        <w:t>Welzel</w:t>
      </w:r>
      <w:proofErr w:type="spellEnd"/>
      <w:r w:rsidRPr="00770973">
        <w:rPr>
          <w:rFonts w:ascii="Times New Roman" w:hAnsi="Times New Roman" w:cs="Times New Roman"/>
          <w:szCs w:val="24"/>
        </w:rPr>
        <w:t>, C., 2018. Dimensions and dynamics of national culture: Synthesizing Hofstede with Inglehart. Journal of cross-cultural psychology, 49(10), pp.1469-1505.</w:t>
      </w:r>
    </w:p>
    <w:p w14:paraId="01B290F7" w14:textId="77777777" w:rsidR="00E953EC" w:rsidRPr="00770973" w:rsidRDefault="00E953EC" w:rsidP="00770973">
      <w:pPr>
        <w:spacing w:after="0" w:line="480" w:lineRule="auto"/>
        <w:ind w:left="720" w:hanging="720"/>
        <w:rPr>
          <w:rFonts w:ascii="Times New Roman" w:hAnsi="Times New Roman" w:cs="Times New Roman"/>
          <w:color w:val="222222"/>
          <w:szCs w:val="24"/>
          <w:shd w:val="clear" w:color="auto" w:fill="FFFFFF"/>
        </w:rPr>
      </w:pPr>
      <w:r w:rsidRPr="00E953EC">
        <w:rPr>
          <w:rFonts w:ascii="Times New Roman" w:hAnsi="Times New Roman" w:cs="Times New Roman"/>
          <w:color w:val="222222"/>
          <w:szCs w:val="24"/>
          <w:shd w:val="clear" w:color="auto" w:fill="FFFFFF"/>
        </w:rPr>
        <w:t xml:space="preserve">Evans, A. and </w:t>
      </w:r>
      <w:proofErr w:type="spellStart"/>
      <w:r w:rsidRPr="00E953EC">
        <w:rPr>
          <w:rFonts w:ascii="Times New Roman" w:hAnsi="Times New Roman" w:cs="Times New Roman"/>
          <w:color w:val="222222"/>
          <w:szCs w:val="24"/>
          <w:shd w:val="clear" w:color="auto" w:fill="FFFFFF"/>
        </w:rPr>
        <w:t>Naurodski</w:t>
      </w:r>
      <w:proofErr w:type="spellEnd"/>
      <w:r w:rsidRPr="00E953EC">
        <w:rPr>
          <w:rFonts w:ascii="Times New Roman" w:hAnsi="Times New Roman" w:cs="Times New Roman"/>
          <w:color w:val="222222"/>
          <w:szCs w:val="24"/>
          <w:shd w:val="clear" w:color="auto" w:fill="FFFFFF"/>
        </w:rPr>
        <w:t>, S., 2019. Ranking Belarus on competitiveness and economic freedom. Journal of Entrepreneurship and Public Policy.</w:t>
      </w:r>
    </w:p>
    <w:p w14:paraId="3A700A34" w14:textId="77777777" w:rsidR="00E953EC" w:rsidRPr="00770973" w:rsidRDefault="00E953EC" w:rsidP="00770973">
      <w:pPr>
        <w:spacing w:after="0" w:line="480" w:lineRule="auto"/>
        <w:ind w:left="720" w:hanging="720"/>
        <w:rPr>
          <w:rFonts w:ascii="Times New Roman" w:hAnsi="Times New Roman" w:cs="Times New Roman"/>
          <w:szCs w:val="24"/>
        </w:rPr>
      </w:pPr>
      <w:r w:rsidRPr="00770973">
        <w:rPr>
          <w:rFonts w:ascii="Times New Roman" w:hAnsi="Times New Roman" w:cs="Times New Roman"/>
          <w:szCs w:val="24"/>
        </w:rPr>
        <w:t xml:space="preserve">Farrell, W.C. and </w:t>
      </w:r>
      <w:proofErr w:type="spellStart"/>
      <w:r w:rsidRPr="00770973">
        <w:rPr>
          <w:rFonts w:ascii="Times New Roman" w:hAnsi="Times New Roman" w:cs="Times New Roman"/>
          <w:szCs w:val="24"/>
        </w:rPr>
        <w:t>Hutasingh</w:t>
      </w:r>
      <w:proofErr w:type="spellEnd"/>
      <w:r w:rsidRPr="00770973">
        <w:rPr>
          <w:rFonts w:ascii="Times New Roman" w:hAnsi="Times New Roman" w:cs="Times New Roman"/>
          <w:szCs w:val="24"/>
        </w:rPr>
        <w:t xml:space="preserve">, T., 2018. Cross cultural communication between developed and emerging markets: a qualitative study on small and medium-sized enterprise communication technology selection and </w:t>
      </w:r>
      <w:proofErr w:type="spellStart"/>
      <w:r w:rsidRPr="00770973">
        <w:rPr>
          <w:rFonts w:ascii="Times New Roman" w:hAnsi="Times New Roman" w:cs="Times New Roman"/>
          <w:szCs w:val="24"/>
        </w:rPr>
        <w:t>utilisation</w:t>
      </w:r>
      <w:proofErr w:type="spellEnd"/>
      <w:r w:rsidRPr="00770973">
        <w:rPr>
          <w:rFonts w:ascii="Times New Roman" w:hAnsi="Times New Roman" w:cs="Times New Roman"/>
          <w:szCs w:val="24"/>
        </w:rPr>
        <w:t xml:space="preserve">. International Journal of </w:t>
      </w:r>
      <w:proofErr w:type="spellStart"/>
      <w:r w:rsidRPr="00770973">
        <w:rPr>
          <w:rFonts w:ascii="Times New Roman" w:hAnsi="Times New Roman" w:cs="Times New Roman"/>
          <w:szCs w:val="24"/>
        </w:rPr>
        <w:t>Globalisation</w:t>
      </w:r>
      <w:proofErr w:type="spellEnd"/>
      <w:r w:rsidRPr="00770973">
        <w:rPr>
          <w:rFonts w:ascii="Times New Roman" w:hAnsi="Times New Roman" w:cs="Times New Roman"/>
          <w:szCs w:val="24"/>
        </w:rPr>
        <w:t xml:space="preserve"> and Small Business, 10(1), pp.1-20.</w:t>
      </w:r>
    </w:p>
    <w:p w14:paraId="774448C1" w14:textId="77777777" w:rsidR="00E953EC" w:rsidRPr="00770973" w:rsidRDefault="00E953EC" w:rsidP="00770973">
      <w:pPr>
        <w:spacing w:after="0" w:line="480" w:lineRule="auto"/>
        <w:ind w:left="720" w:hanging="720"/>
        <w:rPr>
          <w:rStyle w:val="selectable"/>
          <w:rFonts w:ascii="Times New Roman" w:hAnsi="Times New Roman" w:cs="Times New Roman"/>
          <w:color w:val="000000"/>
          <w:szCs w:val="24"/>
        </w:rPr>
      </w:pPr>
      <w:r w:rsidRPr="00770973">
        <w:rPr>
          <w:rStyle w:val="selectable"/>
          <w:rFonts w:ascii="Times New Roman" w:hAnsi="Times New Roman" w:cs="Times New Roman"/>
          <w:color w:val="000000"/>
          <w:szCs w:val="24"/>
        </w:rPr>
        <w:t xml:space="preserve">Hofstede Insights. 2022. </w:t>
      </w:r>
      <w:r w:rsidRPr="00770973">
        <w:rPr>
          <w:rStyle w:val="selectable"/>
          <w:rFonts w:ascii="Times New Roman" w:hAnsi="Times New Roman" w:cs="Times New Roman"/>
          <w:i/>
          <w:iCs/>
          <w:color w:val="000000"/>
          <w:szCs w:val="24"/>
        </w:rPr>
        <w:t>Country Comparison - Hofstede Insights</w:t>
      </w:r>
      <w:r w:rsidRPr="00770973">
        <w:rPr>
          <w:rStyle w:val="selectable"/>
          <w:rFonts w:ascii="Times New Roman" w:hAnsi="Times New Roman" w:cs="Times New Roman"/>
          <w:color w:val="000000"/>
          <w:szCs w:val="24"/>
        </w:rPr>
        <w:t xml:space="preserve">. [online] Available at: </w:t>
      </w:r>
      <w:hyperlink r:id="rId7" w:history="1">
        <w:r w:rsidRPr="00770973">
          <w:rPr>
            <w:rStyle w:val="Hyperlink"/>
            <w:rFonts w:ascii="Times New Roman" w:hAnsi="Times New Roman" w:cs="Times New Roman"/>
            <w:szCs w:val="24"/>
          </w:rPr>
          <w:t>https://www.hofstede-insights.com/country-comparison/belarus/</w:t>
        </w:r>
      </w:hyperlink>
      <w:r w:rsidRPr="00770973">
        <w:rPr>
          <w:rStyle w:val="selectable"/>
          <w:rFonts w:ascii="Times New Roman" w:hAnsi="Times New Roman" w:cs="Times New Roman"/>
          <w:color w:val="000000"/>
          <w:szCs w:val="24"/>
        </w:rPr>
        <w:t xml:space="preserve">  [Accessed 28 April 2022].</w:t>
      </w:r>
    </w:p>
    <w:p w14:paraId="11A7F91F" w14:textId="77777777" w:rsidR="00E953EC" w:rsidRPr="00770973" w:rsidRDefault="00E953EC" w:rsidP="00770973">
      <w:pPr>
        <w:spacing w:after="0" w:line="480" w:lineRule="auto"/>
        <w:ind w:left="720" w:hanging="720"/>
        <w:rPr>
          <w:rFonts w:ascii="Times New Roman" w:hAnsi="Times New Roman" w:cs="Times New Roman"/>
          <w:szCs w:val="24"/>
        </w:rPr>
      </w:pPr>
      <w:proofErr w:type="spellStart"/>
      <w:r w:rsidRPr="00770973">
        <w:rPr>
          <w:rFonts w:ascii="Times New Roman" w:hAnsi="Times New Roman" w:cs="Times New Roman"/>
          <w:szCs w:val="24"/>
        </w:rPr>
        <w:t>Kisseleva</w:t>
      </w:r>
      <w:proofErr w:type="spellEnd"/>
      <w:r w:rsidRPr="00770973">
        <w:rPr>
          <w:rFonts w:ascii="Times New Roman" w:hAnsi="Times New Roman" w:cs="Times New Roman"/>
          <w:szCs w:val="24"/>
        </w:rPr>
        <w:t>, N., 2019. The information and communication technologies for small business development.</w:t>
      </w:r>
    </w:p>
    <w:p w14:paraId="740CC80A" w14:textId="77777777" w:rsidR="00E953EC" w:rsidRPr="00770973" w:rsidRDefault="00E953EC" w:rsidP="00770973">
      <w:pPr>
        <w:spacing w:after="0" w:line="480" w:lineRule="auto"/>
        <w:ind w:left="720" w:hanging="720"/>
        <w:rPr>
          <w:rFonts w:ascii="Times New Roman" w:hAnsi="Times New Roman" w:cs="Times New Roman"/>
          <w:szCs w:val="24"/>
        </w:rPr>
      </w:pPr>
      <w:proofErr w:type="spellStart"/>
      <w:r w:rsidRPr="00770973">
        <w:rPr>
          <w:rFonts w:ascii="Times New Roman" w:hAnsi="Times New Roman" w:cs="Times New Roman"/>
          <w:szCs w:val="24"/>
        </w:rPr>
        <w:t>Marozau</w:t>
      </w:r>
      <w:proofErr w:type="spellEnd"/>
      <w:r w:rsidRPr="00770973">
        <w:rPr>
          <w:rFonts w:ascii="Times New Roman" w:hAnsi="Times New Roman" w:cs="Times New Roman"/>
          <w:szCs w:val="24"/>
        </w:rPr>
        <w:t xml:space="preserve">, R., </w:t>
      </w:r>
      <w:proofErr w:type="spellStart"/>
      <w:r w:rsidRPr="00770973">
        <w:rPr>
          <w:rFonts w:ascii="Times New Roman" w:hAnsi="Times New Roman" w:cs="Times New Roman"/>
          <w:szCs w:val="24"/>
        </w:rPr>
        <w:t>Aginskaya</w:t>
      </w:r>
      <w:proofErr w:type="spellEnd"/>
      <w:r w:rsidRPr="00770973">
        <w:rPr>
          <w:rFonts w:ascii="Times New Roman" w:hAnsi="Times New Roman" w:cs="Times New Roman"/>
          <w:szCs w:val="24"/>
        </w:rPr>
        <w:t xml:space="preserve">, H., </w:t>
      </w:r>
      <w:proofErr w:type="spellStart"/>
      <w:r w:rsidRPr="00770973">
        <w:rPr>
          <w:rFonts w:ascii="Times New Roman" w:hAnsi="Times New Roman" w:cs="Times New Roman"/>
          <w:szCs w:val="24"/>
        </w:rPr>
        <w:t>Daneyko</w:t>
      </w:r>
      <w:proofErr w:type="spellEnd"/>
      <w:r w:rsidRPr="00770973">
        <w:rPr>
          <w:rFonts w:ascii="Times New Roman" w:hAnsi="Times New Roman" w:cs="Times New Roman"/>
          <w:szCs w:val="24"/>
        </w:rPr>
        <w:t xml:space="preserve">, P. and </w:t>
      </w:r>
      <w:proofErr w:type="spellStart"/>
      <w:r w:rsidRPr="00770973">
        <w:rPr>
          <w:rFonts w:ascii="Times New Roman" w:hAnsi="Times New Roman" w:cs="Times New Roman"/>
          <w:szCs w:val="24"/>
        </w:rPr>
        <w:t>Makayeva</w:t>
      </w:r>
      <w:proofErr w:type="spellEnd"/>
      <w:r w:rsidRPr="00770973">
        <w:rPr>
          <w:rFonts w:ascii="Times New Roman" w:hAnsi="Times New Roman" w:cs="Times New Roman"/>
          <w:szCs w:val="24"/>
        </w:rPr>
        <w:t>, N., 2021. Hidden champions of Belarus. In Hidden Champions in Dynamically Changing Societies (pp. 85-106). Springer, Cham.</w:t>
      </w:r>
    </w:p>
    <w:p w14:paraId="2963272A" w14:textId="77777777" w:rsidR="00E953EC" w:rsidRPr="00770973" w:rsidRDefault="00E953EC" w:rsidP="00770973">
      <w:pPr>
        <w:spacing w:after="0" w:line="480" w:lineRule="auto"/>
        <w:ind w:left="720" w:hanging="720"/>
        <w:rPr>
          <w:rFonts w:ascii="Times New Roman" w:hAnsi="Times New Roman" w:cs="Times New Roman"/>
          <w:szCs w:val="24"/>
        </w:rPr>
      </w:pPr>
      <w:proofErr w:type="spellStart"/>
      <w:r w:rsidRPr="00770973">
        <w:rPr>
          <w:rFonts w:ascii="Times New Roman" w:hAnsi="Times New Roman" w:cs="Times New Roman"/>
          <w:szCs w:val="24"/>
        </w:rPr>
        <w:t>Panarad</w:t>
      </w:r>
      <w:proofErr w:type="spellEnd"/>
      <w:r w:rsidRPr="00770973">
        <w:rPr>
          <w:rFonts w:ascii="Times New Roman" w:hAnsi="Times New Roman" w:cs="Times New Roman"/>
          <w:szCs w:val="24"/>
        </w:rPr>
        <w:t>, P., 2017. Strategic Marketing Approach in B2B on example of Belarus and Portugal (Doctoral dissertation).</w:t>
      </w:r>
    </w:p>
    <w:p w14:paraId="5BE22FBA" w14:textId="77777777" w:rsidR="00E953EC" w:rsidRPr="00770973" w:rsidRDefault="00E953EC" w:rsidP="00770973">
      <w:pPr>
        <w:spacing w:after="0" w:line="480" w:lineRule="auto"/>
        <w:ind w:left="720" w:hanging="720"/>
        <w:rPr>
          <w:rFonts w:ascii="Times New Roman" w:hAnsi="Times New Roman" w:cs="Times New Roman"/>
          <w:szCs w:val="24"/>
        </w:rPr>
      </w:pPr>
      <w:proofErr w:type="spellStart"/>
      <w:r w:rsidRPr="00770973">
        <w:rPr>
          <w:rFonts w:ascii="Times New Roman" w:hAnsi="Times New Roman" w:cs="Times New Roman"/>
          <w:szCs w:val="24"/>
        </w:rPr>
        <w:t>Vangelov</w:t>
      </w:r>
      <w:proofErr w:type="spellEnd"/>
      <w:r w:rsidRPr="00770973">
        <w:rPr>
          <w:rFonts w:ascii="Times New Roman" w:hAnsi="Times New Roman" w:cs="Times New Roman"/>
          <w:szCs w:val="24"/>
        </w:rPr>
        <w:t>, N., 2022. INTERCULTURAL CHARACTERISTICS OF DIGITAL MARKETING. ФИЛКО/FILKO, pp.65-73.</w:t>
      </w:r>
    </w:p>
    <w:p w14:paraId="0F4DD8A0" w14:textId="77777777" w:rsidR="00E953EC" w:rsidRPr="00770973" w:rsidRDefault="00E953EC" w:rsidP="00770973">
      <w:pPr>
        <w:spacing w:after="0" w:line="480" w:lineRule="auto"/>
        <w:ind w:left="720" w:hanging="720"/>
        <w:rPr>
          <w:rFonts w:ascii="Times New Roman" w:hAnsi="Times New Roman" w:cs="Times New Roman"/>
          <w:szCs w:val="24"/>
        </w:rPr>
      </w:pPr>
      <w:proofErr w:type="spellStart"/>
      <w:r w:rsidRPr="00770973">
        <w:rPr>
          <w:rFonts w:ascii="Times New Roman" w:hAnsi="Times New Roman" w:cs="Times New Roman"/>
          <w:szCs w:val="24"/>
        </w:rPr>
        <w:t>Voevoda</w:t>
      </w:r>
      <w:proofErr w:type="spellEnd"/>
      <w:r w:rsidRPr="00770973">
        <w:rPr>
          <w:rFonts w:ascii="Times New Roman" w:hAnsi="Times New Roman" w:cs="Times New Roman"/>
          <w:szCs w:val="24"/>
        </w:rPr>
        <w:t>, E.V., 2020. Intercultural communication in multicultural education space. Training, language and culture, 4(2), pp.11-20.</w:t>
      </w:r>
    </w:p>
    <w:p w14:paraId="387C34BD" w14:textId="77777777" w:rsidR="00E953EC" w:rsidRPr="00770973" w:rsidRDefault="00E953EC" w:rsidP="00770973">
      <w:pPr>
        <w:spacing w:after="0" w:line="480" w:lineRule="auto"/>
        <w:ind w:left="720" w:hanging="720"/>
        <w:rPr>
          <w:rFonts w:ascii="Times New Roman" w:hAnsi="Times New Roman" w:cs="Times New Roman"/>
          <w:szCs w:val="24"/>
        </w:rPr>
      </w:pPr>
      <w:proofErr w:type="spellStart"/>
      <w:r w:rsidRPr="00770973">
        <w:rPr>
          <w:rFonts w:ascii="Times New Roman" w:hAnsi="Times New Roman" w:cs="Times New Roman"/>
          <w:szCs w:val="24"/>
        </w:rPr>
        <w:lastRenderedPageBreak/>
        <w:t>Yezhel</w:t>
      </w:r>
      <w:proofErr w:type="spellEnd"/>
      <w:r w:rsidRPr="00770973">
        <w:rPr>
          <w:rFonts w:ascii="Times New Roman" w:hAnsi="Times New Roman" w:cs="Times New Roman"/>
          <w:szCs w:val="24"/>
        </w:rPr>
        <w:t>, A.V., 2019. Business ethics in the international tourism: syllabus for Master's program specialization 1-25 80 01 «Economy».</w:t>
      </w:r>
    </w:p>
    <w:p w14:paraId="0FFFFC7F" w14:textId="77777777" w:rsidR="00E953EC" w:rsidRDefault="00E953EC" w:rsidP="00770973">
      <w:pPr>
        <w:spacing w:after="0" w:line="480" w:lineRule="auto"/>
        <w:ind w:left="720" w:hanging="720"/>
        <w:rPr>
          <w:rFonts w:ascii="Times New Roman" w:hAnsi="Times New Roman" w:cs="Times New Roman"/>
          <w:color w:val="222222"/>
          <w:szCs w:val="24"/>
          <w:shd w:val="clear" w:color="auto" w:fill="FFFFFF"/>
        </w:rPr>
      </w:pPr>
      <w:proofErr w:type="spellStart"/>
      <w:r w:rsidRPr="00770973">
        <w:rPr>
          <w:rFonts w:ascii="Times New Roman" w:hAnsi="Times New Roman" w:cs="Times New Roman"/>
          <w:color w:val="222222"/>
          <w:szCs w:val="24"/>
          <w:shd w:val="clear" w:color="auto" w:fill="FFFFFF"/>
        </w:rPr>
        <w:t>Юе</w:t>
      </w:r>
      <w:proofErr w:type="spellEnd"/>
      <w:r w:rsidRPr="00770973">
        <w:rPr>
          <w:rFonts w:ascii="Times New Roman" w:hAnsi="Times New Roman" w:cs="Times New Roman"/>
          <w:color w:val="222222"/>
          <w:szCs w:val="24"/>
          <w:shd w:val="clear" w:color="auto" w:fill="FFFFFF"/>
        </w:rPr>
        <w:t>, У., 2018. Cross-cultural communication viewed from inside.</w:t>
      </w:r>
    </w:p>
    <w:p w14:paraId="1CC0FE0D" w14:textId="77777777" w:rsidR="00770973" w:rsidRPr="00770973" w:rsidRDefault="00770973" w:rsidP="00770973">
      <w:pPr>
        <w:spacing w:after="0" w:line="480" w:lineRule="auto"/>
        <w:rPr>
          <w:rFonts w:ascii="Times New Roman" w:hAnsi="Times New Roman" w:cs="Times New Roman"/>
          <w:szCs w:val="24"/>
        </w:rPr>
      </w:pPr>
    </w:p>
    <w:p w14:paraId="59FDB3A6" w14:textId="77777777" w:rsidR="00770973" w:rsidRPr="00770973" w:rsidRDefault="00770973" w:rsidP="00770973">
      <w:pPr>
        <w:spacing w:after="0" w:line="480" w:lineRule="auto"/>
        <w:rPr>
          <w:rFonts w:ascii="Times New Roman" w:hAnsi="Times New Roman" w:cs="Times New Roman"/>
          <w:szCs w:val="24"/>
        </w:rPr>
      </w:pPr>
    </w:p>
    <w:p w14:paraId="0DBB7422" w14:textId="77777777" w:rsidR="00DD02F3" w:rsidRPr="00770973" w:rsidRDefault="00DD02F3" w:rsidP="00732542">
      <w:pPr>
        <w:spacing w:after="0" w:line="480" w:lineRule="auto"/>
        <w:ind w:firstLine="720"/>
        <w:rPr>
          <w:rFonts w:ascii="Times New Roman" w:hAnsi="Times New Roman" w:cs="Times New Roman"/>
          <w:szCs w:val="24"/>
        </w:rPr>
      </w:pPr>
    </w:p>
    <w:sectPr w:rsidR="00DD02F3" w:rsidRPr="00770973">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7F45DE" w14:textId="77777777" w:rsidR="003169FF" w:rsidRDefault="003169FF" w:rsidP="00211B51">
      <w:pPr>
        <w:spacing w:after="0" w:line="240" w:lineRule="auto"/>
      </w:pPr>
      <w:r>
        <w:separator/>
      </w:r>
    </w:p>
  </w:endnote>
  <w:endnote w:type="continuationSeparator" w:id="0">
    <w:p w14:paraId="0B9E005C" w14:textId="77777777" w:rsidR="003169FF" w:rsidRDefault="003169FF" w:rsidP="00211B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50E4C1" w14:textId="77777777" w:rsidR="003169FF" w:rsidRDefault="003169FF" w:rsidP="00211B51">
      <w:pPr>
        <w:spacing w:after="0" w:line="240" w:lineRule="auto"/>
      </w:pPr>
      <w:r>
        <w:separator/>
      </w:r>
    </w:p>
  </w:footnote>
  <w:footnote w:type="continuationSeparator" w:id="0">
    <w:p w14:paraId="4D089C19" w14:textId="77777777" w:rsidR="003169FF" w:rsidRDefault="003169FF" w:rsidP="00211B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8170656"/>
      <w:docPartObj>
        <w:docPartGallery w:val="Page Numbers (Top of Page)"/>
        <w:docPartUnique/>
      </w:docPartObj>
    </w:sdtPr>
    <w:sdtEndPr>
      <w:rPr>
        <w:rFonts w:ascii="Times New Roman" w:hAnsi="Times New Roman" w:cs="Times New Roman"/>
        <w:noProof/>
        <w:szCs w:val="24"/>
      </w:rPr>
    </w:sdtEndPr>
    <w:sdtContent>
      <w:p w14:paraId="0F0D8411" w14:textId="7DA1223D" w:rsidR="00211B51" w:rsidRPr="00211B51" w:rsidRDefault="00211B51">
        <w:pPr>
          <w:pStyle w:val="Header"/>
          <w:jc w:val="right"/>
          <w:rPr>
            <w:rFonts w:ascii="Times New Roman" w:hAnsi="Times New Roman" w:cs="Times New Roman"/>
            <w:szCs w:val="24"/>
          </w:rPr>
        </w:pPr>
        <w:r w:rsidRPr="00211B51">
          <w:rPr>
            <w:rFonts w:ascii="Times New Roman" w:hAnsi="Times New Roman" w:cs="Times New Roman"/>
            <w:szCs w:val="24"/>
          </w:rPr>
          <w:fldChar w:fldCharType="begin"/>
        </w:r>
        <w:r w:rsidRPr="00211B51">
          <w:rPr>
            <w:rFonts w:ascii="Times New Roman" w:hAnsi="Times New Roman" w:cs="Times New Roman"/>
            <w:szCs w:val="24"/>
          </w:rPr>
          <w:instrText xml:space="preserve"> PAGE   \* MERGEFORMAT </w:instrText>
        </w:r>
        <w:r w:rsidRPr="00211B51">
          <w:rPr>
            <w:rFonts w:ascii="Times New Roman" w:hAnsi="Times New Roman" w:cs="Times New Roman"/>
            <w:szCs w:val="24"/>
          </w:rPr>
          <w:fldChar w:fldCharType="separate"/>
        </w:r>
        <w:r w:rsidRPr="00211B51">
          <w:rPr>
            <w:rFonts w:ascii="Times New Roman" w:hAnsi="Times New Roman" w:cs="Times New Roman"/>
            <w:noProof/>
            <w:szCs w:val="24"/>
          </w:rPr>
          <w:t>2</w:t>
        </w:r>
        <w:r w:rsidRPr="00211B51">
          <w:rPr>
            <w:rFonts w:ascii="Times New Roman" w:hAnsi="Times New Roman" w:cs="Times New Roman"/>
            <w:noProof/>
            <w:szCs w:val="24"/>
          </w:rPr>
          <w:fldChar w:fldCharType="end"/>
        </w:r>
      </w:p>
    </w:sdtContent>
  </w:sdt>
  <w:p w14:paraId="0806356D" w14:textId="77777777" w:rsidR="00211B51" w:rsidRDefault="00211B5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B34"/>
    <w:rsid w:val="000123C2"/>
    <w:rsid w:val="00017FDD"/>
    <w:rsid w:val="000364A4"/>
    <w:rsid w:val="00047084"/>
    <w:rsid w:val="000B409B"/>
    <w:rsid w:val="000E0660"/>
    <w:rsid w:val="00172948"/>
    <w:rsid w:val="00172B4F"/>
    <w:rsid w:val="0018674D"/>
    <w:rsid w:val="001E4E48"/>
    <w:rsid w:val="001E73A5"/>
    <w:rsid w:val="001F3793"/>
    <w:rsid w:val="00202607"/>
    <w:rsid w:val="002047B0"/>
    <w:rsid w:val="00211B51"/>
    <w:rsid w:val="00231011"/>
    <w:rsid w:val="00234277"/>
    <w:rsid w:val="00236995"/>
    <w:rsid w:val="00241E88"/>
    <w:rsid w:val="00251BF8"/>
    <w:rsid w:val="002726BF"/>
    <w:rsid w:val="00292C0C"/>
    <w:rsid w:val="002A0610"/>
    <w:rsid w:val="002A4D8C"/>
    <w:rsid w:val="002B35A2"/>
    <w:rsid w:val="002B4D75"/>
    <w:rsid w:val="002B5CCB"/>
    <w:rsid w:val="002E2F65"/>
    <w:rsid w:val="002E3B34"/>
    <w:rsid w:val="0030130A"/>
    <w:rsid w:val="003169FF"/>
    <w:rsid w:val="0033778E"/>
    <w:rsid w:val="00355739"/>
    <w:rsid w:val="0037314E"/>
    <w:rsid w:val="00375ECA"/>
    <w:rsid w:val="00384D52"/>
    <w:rsid w:val="00396088"/>
    <w:rsid w:val="003C0C6D"/>
    <w:rsid w:val="003E5E45"/>
    <w:rsid w:val="00413F1D"/>
    <w:rsid w:val="0042240D"/>
    <w:rsid w:val="00430A9E"/>
    <w:rsid w:val="00437048"/>
    <w:rsid w:val="004372FC"/>
    <w:rsid w:val="00442757"/>
    <w:rsid w:val="004B7DB4"/>
    <w:rsid w:val="004E73A3"/>
    <w:rsid w:val="004F4E3C"/>
    <w:rsid w:val="005010B6"/>
    <w:rsid w:val="005118A3"/>
    <w:rsid w:val="005127CA"/>
    <w:rsid w:val="00524D7A"/>
    <w:rsid w:val="00562D32"/>
    <w:rsid w:val="005850CD"/>
    <w:rsid w:val="005A05CC"/>
    <w:rsid w:val="005E65FD"/>
    <w:rsid w:val="00604D8D"/>
    <w:rsid w:val="00617497"/>
    <w:rsid w:val="00632188"/>
    <w:rsid w:val="00645235"/>
    <w:rsid w:val="00662447"/>
    <w:rsid w:val="00662615"/>
    <w:rsid w:val="006E263C"/>
    <w:rsid w:val="006E6C87"/>
    <w:rsid w:val="0072659B"/>
    <w:rsid w:val="00732542"/>
    <w:rsid w:val="00741711"/>
    <w:rsid w:val="0076502F"/>
    <w:rsid w:val="00766F28"/>
    <w:rsid w:val="00770973"/>
    <w:rsid w:val="0077308E"/>
    <w:rsid w:val="00774596"/>
    <w:rsid w:val="0079332C"/>
    <w:rsid w:val="007A7132"/>
    <w:rsid w:val="007C2BD6"/>
    <w:rsid w:val="007C2D51"/>
    <w:rsid w:val="00806BC3"/>
    <w:rsid w:val="00807AAE"/>
    <w:rsid w:val="0081015A"/>
    <w:rsid w:val="008332BC"/>
    <w:rsid w:val="00853E09"/>
    <w:rsid w:val="008B0232"/>
    <w:rsid w:val="008B5C29"/>
    <w:rsid w:val="008C5EA9"/>
    <w:rsid w:val="00915E75"/>
    <w:rsid w:val="009236B2"/>
    <w:rsid w:val="00925574"/>
    <w:rsid w:val="00926989"/>
    <w:rsid w:val="009450C6"/>
    <w:rsid w:val="0095200D"/>
    <w:rsid w:val="009531A4"/>
    <w:rsid w:val="00953D1F"/>
    <w:rsid w:val="0096293F"/>
    <w:rsid w:val="00975E1B"/>
    <w:rsid w:val="009A6C18"/>
    <w:rsid w:val="009B4626"/>
    <w:rsid w:val="009B71E0"/>
    <w:rsid w:val="009C1B29"/>
    <w:rsid w:val="009C5169"/>
    <w:rsid w:val="009E5088"/>
    <w:rsid w:val="009F096A"/>
    <w:rsid w:val="00A2331C"/>
    <w:rsid w:val="00A24E9F"/>
    <w:rsid w:val="00A62A7D"/>
    <w:rsid w:val="00A77202"/>
    <w:rsid w:val="00AC4329"/>
    <w:rsid w:val="00AD09B3"/>
    <w:rsid w:val="00AE0515"/>
    <w:rsid w:val="00B15639"/>
    <w:rsid w:val="00B35C9F"/>
    <w:rsid w:val="00B36DDA"/>
    <w:rsid w:val="00B41A0E"/>
    <w:rsid w:val="00B446CF"/>
    <w:rsid w:val="00B8006B"/>
    <w:rsid w:val="00BD4F80"/>
    <w:rsid w:val="00C00046"/>
    <w:rsid w:val="00C243DB"/>
    <w:rsid w:val="00C32FB5"/>
    <w:rsid w:val="00C33F47"/>
    <w:rsid w:val="00C61120"/>
    <w:rsid w:val="00C916B0"/>
    <w:rsid w:val="00C9652B"/>
    <w:rsid w:val="00CB30DF"/>
    <w:rsid w:val="00CE2661"/>
    <w:rsid w:val="00CE4D16"/>
    <w:rsid w:val="00CE71AD"/>
    <w:rsid w:val="00CF53E6"/>
    <w:rsid w:val="00CF568A"/>
    <w:rsid w:val="00D006F0"/>
    <w:rsid w:val="00D13B18"/>
    <w:rsid w:val="00D27AFB"/>
    <w:rsid w:val="00D33839"/>
    <w:rsid w:val="00D60C7E"/>
    <w:rsid w:val="00D71841"/>
    <w:rsid w:val="00D7624B"/>
    <w:rsid w:val="00D90646"/>
    <w:rsid w:val="00DB2682"/>
    <w:rsid w:val="00DC6D72"/>
    <w:rsid w:val="00DD02F3"/>
    <w:rsid w:val="00DF1A62"/>
    <w:rsid w:val="00E2502F"/>
    <w:rsid w:val="00E4135C"/>
    <w:rsid w:val="00E4534C"/>
    <w:rsid w:val="00E46FD9"/>
    <w:rsid w:val="00E51866"/>
    <w:rsid w:val="00E67F3D"/>
    <w:rsid w:val="00E850B4"/>
    <w:rsid w:val="00E953EC"/>
    <w:rsid w:val="00EA70D8"/>
    <w:rsid w:val="00ED657F"/>
    <w:rsid w:val="00F406B6"/>
    <w:rsid w:val="00F713FE"/>
    <w:rsid w:val="00F76C08"/>
    <w:rsid w:val="00FA1B49"/>
    <w:rsid w:val="00FA351F"/>
    <w:rsid w:val="00FB3F02"/>
    <w:rsid w:val="00FC5AD1"/>
    <w:rsid w:val="00FD230B"/>
    <w:rsid w:val="00FE23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289BE"/>
  <w15:chartTrackingRefBased/>
  <w15:docId w15:val="{E0935E42-BF86-472E-907B-961E28922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Garamond" w:eastAsiaTheme="minorHAnsi" w:hAnsi="Garamond"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1B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C4329"/>
    <w:pPr>
      <w:spacing w:before="100" w:beforeAutospacing="1" w:after="100" w:afterAutospacing="1" w:line="240" w:lineRule="auto"/>
    </w:pPr>
    <w:rPr>
      <w:rFonts w:ascii="Times New Roman" w:eastAsia="Times New Roman" w:hAnsi="Times New Roman" w:cs="Times New Roman"/>
      <w:szCs w:val="24"/>
    </w:rPr>
  </w:style>
  <w:style w:type="character" w:styleId="Emphasis">
    <w:name w:val="Emphasis"/>
    <w:basedOn w:val="DefaultParagraphFont"/>
    <w:uiPriority w:val="20"/>
    <w:qFormat/>
    <w:rsid w:val="00AC4329"/>
    <w:rPr>
      <w:i/>
      <w:iCs/>
    </w:rPr>
  </w:style>
  <w:style w:type="character" w:customStyle="1" w:styleId="selectable">
    <w:name w:val="selectable"/>
    <w:basedOn w:val="DefaultParagraphFont"/>
    <w:rsid w:val="00234277"/>
  </w:style>
  <w:style w:type="character" w:styleId="Hyperlink">
    <w:name w:val="Hyperlink"/>
    <w:basedOn w:val="DefaultParagraphFont"/>
    <w:uiPriority w:val="99"/>
    <w:unhideWhenUsed/>
    <w:rsid w:val="00770973"/>
    <w:rPr>
      <w:color w:val="0563C1" w:themeColor="hyperlink"/>
      <w:u w:val="single"/>
    </w:rPr>
  </w:style>
  <w:style w:type="paragraph" w:styleId="Header">
    <w:name w:val="header"/>
    <w:basedOn w:val="Normal"/>
    <w:link w:val="HeaderChar"/>
    <w:uiPriority w:val="99"/>
    <w:unhideWhenUsed/>
    <w:rsid w:val="00211B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1B51"/>
  </w:style>
  <w:style w:type="paragraph" w:styleId="Footer">
    <w:name w:val="footer"/>
    <w:basedOn w:val="Normal"/>
    <w:link w:val="FooterChar"/>
    <w:uiPriority w:val="99"/>
    <w:unhideWhenUsed/>
    <w:rsid w:val="00211B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1B51"/>
  </w:style>
  <w:style w:type="character" w:customStyle="1" w:styleId="Heading1Char">
    <w:name w:val="Heading 1 Char"/>
    <w:basedOn w:val="DefaultParagraphFont"/>
    <w:link w:val="Heading1"/>
    <w:uiPriority w:val="9"/>
    <w:rsid w:val="00211B5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1B51"/>
    <w:pPr>
      <w:outlineLvl w:val="9"/>
    </w:pPr>
  </w:style>
  <w:style w:type="paragraph" w:styleId="TOC1">
    <w:name w:val="toc 1"/>
    <w:basedOn w:val="Normal"/>
    <w:next w:val="Normal"/>
    <w:autoRedefine/>
    <w:uiPriority w:val="39"/>
    <w:unhideWhenUsed/>
    <w:rsid w:val="00211B5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7905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hofstede-insights.com/country-comparison/belaru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70B196-F3A6-453A-86EF-A3806813E4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3038</Words>
  <Characters>17320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EliteWays Enterprises</dc:creator>
  <cp:keywords/>
  <dc:description/>
  <cp:lastModifiedBy>Bilyana Nikolova</cp:lastModifiedBy>
  <cp:revision>2</cp:revision>
  <dcterms:created xsi:type="dcterms:W3CDTF">2022-04-30T13:34:00Z</dcterms:created>
  <dcterms:modified xsi:type="dcterms:W3CDTF">2022-04-30T13:34:00Z</dcterms:modified>
</cp:coreProperties>
</file>