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2E9CA05" w:rsidP="5812D70E" w:rsidRDefault="52E9CA05" w14:paraId="6418EF0C" w14:textId="63F42551" w14:noSpellErr="1">
      <w:pPr>
        <w:pStyle w:val="Normal"/>
        <w:rPr>
          <w:rFonts w:ascii="Calibri" w:hAnsi="Calibri" w:eastAsia="Calibri" w:cs="Calibri" w:asciiTheme="minorAscii" w:hAnsiTheme="minorAscii" w:eastAsiaTheme="minorAscii" w:cstheme="minorAscii"/>
          <w:noProof w:val="0"/>
          <w:color w:val="212121"/>
          <w:sz w:val="24"/>
          <w:szCs w:val="24"/>
          <w:lang w:val="en-US"/>
        </w:rPr>
      </w:pPr>
      <w:r w:rsidRPr="5812D70E" w:rsidR="5812D70E">
        <w:rPr>
          <w:rFonts w:ascii="Calibri" w:hAnsi="Calibri" w:eastAsia="Calibri" w:cs="Calibri" w:asciiTheme="minorAscii" w:hAnsiTheme="minorAscii" w:eastAsiaTheme="minorAscii" w:cstheme="minorAscii"/>
          <w:b w:val="1"/>
          <w:bCs w:val="1"/>
          <w:noProof w:val="0"/>
          <w:color w:val="212121"/>
          <w:sz w:val="24"/>
          <w:szCs w:val="24"/>
          <w:lang w:val="en-US"/>
        </w:rPr>
        <w:t>Write a brief history of one of the Celtic languages, including information about its closest relatives, where we find written evidence for the language, the writing system(s) used, the periods at which it is attested, and whether it survives (or has been successfully revived).</w:t>
      </w:r>
    </w:p>
    <w:p w:rsidR="52E9CA05" w:rsidP="5812D70E" w:rsidRDefault="52E9CA05" w14:paraId="3E755B70" w14:textId="0480D362" w14:noSpellErr="1">
      <w:pPr>
        <w:pStyle w:val="Normal"/>
        <w:rPr>
          <w:rFonts w:ascii="Calibri" w:hAnsi="Calibri" w:eastAsia="Calibri" w:cs="Calibri" w:asciiTheme="minorAscii" w:hAnsiTheme="minorAscii" w:eastAsiaTheme="minorAscii" w:cstheme="minorAscii"/>
          <w:noProof w:val="0"/>
          <w:color w:val="212121"/>
          <w:sz w:val="24"/>
          <w:szCs w:val="24"/>
          <w:lang w:val="en-US"/>
        </w:rPr>
      </w:pP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This essay will </w:t>
      </w:r>
      <w:r w:rsidRPr="5812D70E" w:rsidR="5812D70E">
        <w:rPr>
          <w:rFonts w:ascii="Calibri" w:hAnsi="Calibri" w:eastAsia="Calibri" w:cs="Calibri" w:asciiTheme="minorAscii" w:hAnsiTheme="minorAscii" w:eastAsiaTheme="minorAscii" w:cstheme="minorAscii"/>
          <w:noProof w:val="0"/>
          <w:color w:val="212121"/>
          <w:sz w:val="24"/>
          <w:szCs w:val="24"/>
          <w:lang w:val="en-US"/>
        </w:rPr>
        <w:t>provide an overview of the ancient Celtiberian language.</w:t>
      </w:r>
    </w:p>
    <w:p w:rsidR="6CB87CBB" w:rsidP="5812D70E" w:rsidRDefault="6CB87CBB" w14:noSpellErr="1" w14:paraId="64282916" w14:textId="084F1E76">
      <w:pPr>
        <w:pStyle w:val="Normal"/>
        <w:rPr>
          <w:rFonts w:ascii="Calibri" w:hAnsi="Calibri" w:eastAsia="Calibri" w:cs="Calibri" w:asciiTheme="minorAscii" w:hAnsiTheme="minorAscii" w:eastAsiaTheme="minorAscii" w:cstheme="minorAscii"/>
          <w:noProof w:val="0"/>
          <w:color w:val="212121"/>
          <w:sz w:val="24"/>
          <w:szCs w:val="24"/>
          <w:lang w:val="en-US"/>
        </w:rPr>
      </w:pPr>
      <w:r w:rsidRPr="5812D70E" w:rsidR="5812D70E">
        <w:rPr>
          <w:rFonts w:ascii="Calibri" w:hAnsi="Calibri" w:eastAsia="Calibri" w:cs="Calibri" w:asciiTheme="minorAscii" w:hAnsiTheme="minorAscii" w:eastAsiaTheme="minorAscii" w:cstheme="minorAscii"/>
          <w:noProof w:val="0"/>
          <w:color w:val="212121"/>
          <w:sz w:val="24"/>
          <w:szCs w:val="24"/>
          <w:lang w:val="en-US"/>
        </w:rPr>
        <w:t>Given that the only extant Celtic languages are to be found in the British Isles and Brittany (notwithstanding speakers of those languages beyond their areas of origin), and that they are very much minority tongues – some perilously so - it sometimes seems that the very concept of a Celtic language is popularly viewed through a lens of ‘the fringe’ (Indeed, the term ‘Celtic fringe’ is invoked in various contexts and for various purposes, sometimes political, in the British Isles) and of the ‘dead language’. The use of ‘dead’ is almost always pejorative, it could be argued, and is not synonymous with ‘extinct’. The illumination and value</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 p</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rovided, then, from learning about Celtic languages that are both </w:t>
      </w:r>
      <w:proofErr w:type="gramStart"/>
      <w:r w:rsidRPr="5812D70E" w:rsidR="5812D70E">
        <w:rPr>
          <w:rFonts w:ascii="Calibri" w:hAnsi="Calibri" w:eastAsia="Calibri" w:cs="Calibri" w:asciiTheme="minorAscii" w:hAnsiTheme="minorAscii" w:eastAsiaTheme="minorAscii" w:cstheme="minorAscii"/>
          <w:noProof w:val="0"/>
          <w:color w:val="212121"/>
          <w:sz w:val="24"/>
          <w:szCs w:val="24"/>
          <w:lang w:val="en-US"/>
        </w:rPr>
        <w:t>actually extinct</w:t>
      </w:r>
      <w:proofErr w:type="gramEnd"/>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 and were found </w:t>
      </w:r>
      <w:r w:rsidRPr="5812D70E" w:rsidR="5812D70E">
        <w:rPr>
          <w:rFonts w:ascii="Calibri" w:hAnsi="Calibri" w:eastAsia="Calibri" w:cs="Calibri" w:asciiTheme="minorAscii" w:hAnsiTheme="minorAscii" w:eastAsiaTheme="minorAscii" w:cstheme="minorAscii"/>
          <w:noProof w:val="0"/>
          <w:color w:val="212121"/>
          <w:sz w:val="24"/>
          <w:szCs w:val="24"/>
          <w:lang w:val="en-US"/>
        </w:rPr>
        <w:t>in</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 </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places on the </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European continent </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less associated with them in the popular imagination </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is potentially significant. </w:t>
      </w:r>
    </w:p>
    <w:p w:rsidR="6CB87CBB" w:rsidP="5812D70E" w:rsidRDefault="6CB87CBB" w14:paraId="7D5F3189" w14:textId="1454EADB">
      <w:pPr>
        <w:pStyle w:val="Normal"/>
        <w:rPr>
          <w:rFonts w:ascii="Calibri" w:hAnsi="Calibri" w:eastAsia="Calibri" w:cs="Calibri" w:asciiTheme="minorAscii" w:hAnsiTheme="minorAscii" w:eastAsiaTheme="minorAscii" w:cstheme="minorAscii"/>
          <w:noProof w:val="0"/>
          <w:sz w:val="24"/>
          <w:szCs w:val="24"/>
          <w:lang w:val="en-US"/>
        </w:rPr>
      </w:pPr>
      <w:r w:rsidRPr="5812D70E" w:rsidR="5812D70E">
        <w:rPr>
          <w:rFonts w:ascii="Calibri" w:hAnsi="Calibri" w:eastAsia="Calibri" w:cs="Calibri" w:asciiTheme="minorAscii" w:hAnsiTheme="minorAscii" w:eastAsiaTheme="minorAscii" w:cstheme="minorAscii"/>
          <w:noProof w:val="0"/>
          <w:color w:val="212121"/>
          <w:sz w:val="24"/>
          <w:szCs w:val="24"/>
          <w:lang w:val="en-US"/>
        </w:rPr>
        <w:t>The Celtiberian language places the Celtic right at the heart of what is now Spain. Evidence for the language had been found on inscriptions, coins and in place names that survived through to later periods; and evidence for the people who spoke it can be found in c</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lassical Greco-Roman commentators such as Strabo, </w:t>
      </w:r>
      <w:proofErr w:type="spellStart"/>
      <w:r w:rsidRPr="5812D70E" w:rsidR="6CB87CBB">
        <w:rPr>
          <w:rFonts w:ascii="Calibri" w:hAnsi="Calibri" w:eastAsia="Calibri" w:cs="Calibri" w:asciiTheme="minorAscii" w:hAnsiTheme="minorAscii" w:eastAsiaTheme="minorAscii" w:cstheme="minorAscii"/>
          <w:noProof w:val="0"/>
          <w:color w:val="212121"/>
          <w:sz w:val="24"/>
          <w:szCs w:val="24"/>
          <w:lang w:val="en-US"/>
        </w:rPr>
        <w:t>Diodorus</w:t>
      </w:r>
      <w:proofErr w:type="spellEnd"/>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and Martial (often citing </w:t>
      </w:r>
      <w:proofErr w:type="spellStart"/>
      <w:r w:rsidRPr="5812D70E" w:rsidR="6CB87CBB">
        <w:rPr>
          <w:rFonts w:ascii="Calibri" w:hAnsi="Calibri" w:eastAsia="Calibri" w:cs="Calibri" w:asciiTheme="minorAscii" w:hAnsiTheme="minorAscii" w:eastAsiaTheme="minorAscii" w:cstheme="minorAscii"/>
          <w:noProof w:val="0"/>
          <w:color w:val="212121"/>
          <w:sz w:val="24"/>
          <w:szCs w:val="24"/>
          <w:lang w:val="en-US"/>
        </w:rPr>
        <w:t>Posidonus</w:t>
      </w:r>
      <w:proofErr w:type="spellEnd"/>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who attest there being Celtic peoples </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including the </w:t>
      </w:r>
      <w:r w:rsidRPr="5812D70E" w:rsidR="6CB87CBB">
        <w:rPr>
          <w:rFonts w:ascii="Calibri" w:hAnsi="Calibri" w:eastAsia="Calibri" w:cs="Calibri" w:asciiTheme="minorAscii" w:hAnsiTheme="minorAscii" w:eastAsiaTheme="minorAscii" w:cstheme="minorAscii"/>
          <w:noProof w:val="0"/>
          <w:color w:val="212121"/>
          <w:sz w:val="24"/>
          <w:szCs w:val="24"/>
          <w:lang w:val="en-US"/>
        </w:rPr>
        <w:t>Celtiberians</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across</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much of the Iberian Peninsula from pre-Roman, Carthaginian and Roman eras</w:t>
      </w:r>
      <w:r w:rsidRPr="5812D70E" w:rsidR="6CB87CBB">
        <w:rPr>
          <w:rFonts w:ascii="Calibri" w:hAnsi="Calibri" w:eastAsia="Calibri" w:cs="Calibri" w:asciiTheme="minorAscii" w:hAnsiTheme="minorAscii" w:eastAsiaTheme="minorAscii" w:cstheme="minorAscii"/>
          <w:noProof w:val="0"/>
          <w:color w:val="212121"/>
          <w:sz w:val="24"/>
          <w:szCs w:val="24"/>
          <w:lang w:val="en-US"/>
        </w:rPr>
        <w:t>.</w:t>
      </w:r>
      <w:r w:rsidRPr="5812D70E">
        <w:rPr>
          <w:rStyle w:val="FootnoteReference"/>
          <w:rFonts w:ascii="Calibri" w:hAnsi="Calibri" w:eastAsia="Calibri" w:cs="Calibri" w:asciiTheme="minorAscii" w:hAnsiTheme="minorAscii" w:eastAsiaTheme="minorAscii" w:cstheme="minorAscii"/>
          <w:noProof w:val="0"/>
          <w:color w:val="212121"/>
          <w:sz w:val="24"/>
          <w:szCs w:val="24"/>
          <w:lang w:val="en-US"/>
        </w:rPr>
        <w:footnoteReference w:id="13278"/>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These authors give us a picture going back to the 3</w:t>
      </w:r>
      <w:r w:rsidRPr="5812D70E" w:rsidR="6CB87CBB">
        <w:rPr>
          <w:rFonts w:ascii="Calibri" w:hAnsi="Calibri" w:eastAsia="Calibri" w:cs="Calibri" w:asciiTheme="minorAscii" w:hAnsiTheme="minorAscii" w:eastAsiaTheme="minorAscii" w:cstheme="minorAscii"/>
          <w:noProof w:val="0"/>
          <w:color w:val="212121"/>
          <w:sz w:val="24"/>
          <w:szCs w:val="24"/>
          <w:vertAlign w:val="superscript"/>
          <w:lang w:val="en-US"/>
        </w:rPr>
        <w:t>rd</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Century BCE of a people located in the </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central-eastern part of the peninsula, the first reference coming </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from </w:t>
      </w:r>
      <w:r w:rsidRPr="5812D70E" w:rsidR="6CB87CBB">
        <w:rPr>
          <w:rFonts w:ascii="Calibri" w:hAnsi="Calibri" w:eastAsia="Calibri" w:cs="Calibri" w:asciiTheme="minorAscii" w:hAnsiTheme="minorAscii" w:eastAsiaTheme="minorAscii" w:cstheme="minorAscii"/>
          <w:noProof w:val="0"/>
          <w:color w:val="212121"/>
          <w:sz w:val="24"/>
          <w:szCs w:val="24"/>
          <w:lang w:val="en-US"/>
        </w:rPr>
        <w:t>Polybius, writing about the Second Punic War.</w:t>
      </w:r>
      <w:r w:rsidRPr="5812D70E">
        <w:rPr>
          <w:rStyle w:val="FootnoteReference"/>
          <w:rFonts w:ascii="Calibri" w:hAnsi="Calibri" w:eastAsia="Calibri" w:cs="Calibri" w:asciiTheme="minorAscii" w:hAnsiTheme="minorAscii" w:eastAsiaTheme="minorAscii" w:cstheme="minorAscii"/>
          <w:noProof w:val="0"/>
          <w:color w:val="212121"/>
          <w:sz w:val="24"/>
          <w:szCs w:val="24"/>
          <w:lang w:val="en-US"/>
        </w:rPr>
        <w:footnoteReference w:id="18004"/>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Inscriptions in the Celtiberian language, which we shall revisit shortly, date from the 1</w:t>
      </w:r>
      <w:r w:rsidRPr="5812D70E" w:rsidR="6CB87CBB">
        <w:rPr>
          <w:rFonts w:ascii="Calibri" w:hAnsi="Calibri" w:eastAsia="Calibri" w:cs="Calibri" w:asciiTheme="minorAscii" w:hAnsiTheme="minorAscii" w:eastAsiaTheme="minorAscii" w:cstheme="minorAscii"/>
          <w:noProof w:val="0"/>
          <w:color w:val="212121"/>
          <w:sz w:val="24"/>
          <w:szCs w:val="24"/>
          <w:vertAlign w:val="superscript"/>
          <w:lang w:val="en-US"/>
        </w:rPr>
        <w:t xml:space="preserve">st</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century BCE, </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and these sources are the longest written texts we have of an ancient Celtic Language. </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The people who would have spoken Celtiberian can be traced back further than the oldest evidence of their language, as </w:t>
      </w:r>
      <w:proofErr w:type="spellStart"/>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Lorrio</w:t>
      </w:r>
      <w:proofErr w:type="spellEnd"/>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and Zapatero state; ‘"</w:t>
      </w:r>
      <w:r w:rsidRPr="5812D70E" w:rsidR="5812D70E">
        <w:rPr>
          <w:rFonts w:ascii="Calibri" w:hAnsi="Calibri" w:eastAsia="Calibri" w:cs="Calibri" w:asciiTheme="minorAscii" w:hAnsiTheme="minorAscii" w:eastAsiaTheme="minorAscii" w:cstheme="minorAscii"/>
          <w:noProof w:val="0"/>
          <w:sz w:val="24"/>
          <w:szCs w:val="24"/>
          <w:lang w:val="en-US"/>
        </w:rPr>
        <w:t>Celtiberian" can justifiably be used as an archaeological category from the sixth century BC onwards.’</w:t>
      </w:r>
      <w:r w:rsidRPr="5812D70E">
        <w:rPr>
          <w:rStyle w:val="FootnoteReference"/>
          <w:rFonts w:ascii="Calibri" w:hAnsi="Calibri" w:eastAsia="Calibri" w:cs="Calibri" w:asciiTheme="minorAscii" w:hAnsiTheme="minorAscii" w:eastAsiaTheme="minorAscii" w:cstheme="minorAscii"/>
          <w:noProof w:val="0"/>
          <w:sz w:val="24"/>
          <w:szCs w:val="24"/>
          <w:lang w:val="en-US"/>
        </w:rPr>
        <w:footnoteReference w:id="24119"/>
      </w:r>
    </w:p>
    <w:p w:rsidR="6CB87CBB" w:rsidP="5812D70E" w:rsidRDefault="6CB87CBB" w14:noSpellErr="1" w14:paraId="65F0E949" w14:textId="3A00FA4A">
      <w:pPr>
        <w:pStyle w:val="Normal"/>
        <w:rPr>
          <w:rFonts w:ascii="Calibri" w:hAnsi="Calibri" w:eastAsia="Calibri" w:cs="Calibri" w:asciiTheme="minorAscii" w:hAnsiTheme="minorAscii" w:eastAsiaTheme="minorAscii" w:cstheme="minorAscii"/>
          <w:noProof w:val="0"/>
          <w:color w:val="212121"/>
          <w:sz w:val="24"/>
          <w:szCs w:val="24"/>
          <w:lang w:val="en-US"/>
        </w:rPr>
      </w:pP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Whether these </w:t>
      </w:r>
      <w:r w:rsidRPr="5812D70E" w:rsidR="6CB87CBB">
        <w:rPr>
          <w:rFonts w:ascii="Calibri" w:hAnsi="Calibri" w:eastAsia="Calibri" w:cs="Calibri" w:asciiTheme="minorAscii" w:hAnsiTheme="minorAscii" w:eastAsiaTheme="minorAscii" w:cstheme="minorAscii"/>
          <w:noProof w:val="0"/>
          <w:color w:val="212121"/>
          <w:sz w:val="24"/>
          <w:szCs w:val="24"/>
          <w:lang w:val="en-US"/>
        </w:rPr>
        <w:t>Celtic</w:t>
      </w:r>
      <w:r w:rsidRPr="5812D70E" w:rsidR="6CB87CBB">
        <w:rPr>
          <w:rFonts w:ascii="Calibri" w:hAnsi="Calibri" w:eastAsia="Calibri" w:cs="Calibri" w:asciiTheme="minorAscii" w:hAnsiTheme="minorAscii" w:eastAsiaTheme="minorAscii" w:cstheme="minorAscii"/>
          <w:noProof w:val="0"/>
          <w:color w:val="212121"/>
          <w:sz w:val="24"/>
          <w:szCs w:val="24"/>
          <w:lang w:val="en-US"/>
        </w:rPr>
        <w:t>-speaking peoples shared significant ethnic and cultural kinship and contact with the rest of the Celtic world still a</w:t>
      </w:r>
      <w:r w:rsidRPr="5812D70E" w:rsidR="6CB87CBB">
        <w:rPr>
          <w:rFonts w:ascii="Calibri" w:hAnsi="Calibri" w:eastAsia="Calibri" w:cs="Calibri" w:asciiTheme="minorAscii" w:hAnsiTheme="minorAscii" w:eastAsiaTheme="minorAscii" w:cstheme="minorAscii"/>
          <w:noProof w:val="0"/>
          <w:color w:val="212121"/>
          <w:sz w:val="24"/>
          <w:szCs w:val="24"/>
          <w:lang w:val="en-US"/>
        </w:rPr>
        <w:t>ppears to be a</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matter of debate, including some lines of analysis which question if Celtiberian can even be considered a C</w:t>
      </w:r>
      <w:r w:rsidRPr="5812D70E" w:rsidR="6CB87CBB">
        <w:rPr>
          <w:rFonts w:ascii="Calibri" w:hAnsi="Calibri" w:eastAsia="Calibri" w:cs="Calibri" w:asciiTheme="minorAscii" w:hAnsiTheme="minorAscii" w:eastAsiaTheme="minorAscii" w:cstheme="minorAscii"/>
          <w:noProof w:val="0"/>
          <w:color w:val="212121"/>
          <w:sz w:val="24"/>
          <w:szCs w:val="24"/>
          <w:lang w:val="en-US"/>
        </w:rPr>
        <w:t>eltic</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language at all, </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perhaps </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rising </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instead</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from Indo-European separately from th</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e Celtic </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family. </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Certainly, that there was no direct overland link between the Celts on the Iberian Peninsula </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and the Gauls north of the </w:t>
      </w:r>
      <w:r w:rsidRPr="5812D70E" w:rsidR="6CB87CBB">
        <w:rPr>
          <w:rFonts w:ascii="Calibri" w:hAnsi="Calibri" w:eastAsia="Calibri" w:cs="Calibri" w:asciiTheme="minorAscii" w:hAnsiTheme="minorAscii" w:eastAsiaTheme="minorAscii" w:cstheme="minorAscii"/>
          <w:noProof w:val="0"/>
          <w:color w:val="212121"/>
          <w:sz w:val="24"/>
          <w:szCs w:val="24"/>
          <w:lang w:val="en-US"/>
        </w:rPr>
        <w:t>Pyrenees (with the non-Indo-European language from which Basque seems to descend forming a buffer zone of sorts) requires some careful consideration as to how C</w:t>
      </w:r>
      <w:r w:rsidRPr="5812D70E" w:rsidR="6CB87CBB">
        <w:rPr>
          <w:rFonts w:ascii="Calibri" w:hAnsi="Calibri" w:eastAsia="Calibri" w:cs="Calibri" w:asciiTheme="minorAscii" w:hAnsiTheme="minorAscii" w:eastAsiaTheme="minorAscii" w:cstheme="minorAscii"/>
          <w:noProof w:val="0"/>
          <w:color w:val="212121"/>
          <w:sz w:val="24"/>
          <w:szCs w:val="24"/>
          <w:lang w:val="en-US"/>
        </w:rPr>
        <w:t>eltic</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languages arrived in that region. </w:t>
      </w:r>
      <w:r w:rsidRPr="5812D70E" w:rsidR="6CB87CBB">
        <w:rPr>
          <w:rFonts w:ascii="Calibri" w:hAnsi="Calibri" w:eastAsia="Calibri" w:cs="Calibri" w:asciiTheme="minorAscii" w:hAnsiTheme="minorAscii" w:eastAsiaTheme="minorAscii" w:cstheme="minorAscii"/>
          <w:noProof w:val="0"/>
          <w:color w:val="212121"/>
          <w:sz w:val="24"/>
          <w:szCs w:val="24"/>
          <w:lang w:val="en-US"/>
        </w:rPr>
        <w:t>There</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w:t>
      </w:r>
      <w:r w:rsidRPr="5812D70E" w:rsidR="6CB87CBB">
        <w:rPr>
          <w:rFonts w:ascii="Calibri" w:hAnsi="Calibri" w:eastAsia="Calibri" w:cs="Calibri" w:asciiTheme="minorAscii" w:hAnsiTheme="minorAscii" w:eastAsiaTheme="minorAscii" w:cstheme="minorAscii"/>
          <w:noProof w:val="0"/>
          <w:color w:val="212121"/>
          <w:sz w:val="24"/>
          <w:szCs w:val="24"/>
          <w:lang w:val="en-US"/>
        </w:rPr>
        <w:t>appear</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to be enough connections between Celtiberian, however, and the other </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Celtic </w:t>
      </w:r>
      <w:r w:rsidRPr="5812D70E" w:rsidR="6CB87CBB">
        <w:rPr>
          <w:rFonts w:ascii="Calibri" w:hAnsi="Calibri" w:eastAsia="Calibri" w:cs="Calibri" w:asciiTheme="minorAscii" w:hAnsiTheme="minorAscii" w:eastAsiaTheme="minorAscii" w:cstheme="minorAscii"/>
          <w:noProof w:val="0"/>
          <w:color w:val="212121"/>
          <w:sz w:val="24"/>
          <w:szCs w:val="24"/>
          <w:lang w:val="en-US"/>
        </w:rPr>
        <w:t>languages that the mainstream view appears to be that they are indeed part of the same family</w:t>
      </w:r>
      <w:r w:rsidRPr="5812D70E" w:rsidR="6CB87CBB">
        <w:rPr>
          <w:rFonts w:ascii="Calibri" w:hAnsi="Calibri" w:eastAsia="Calibri" w:cs="Calibri" w:asciiTheme="minorAscii" w:hAnsiTheme="minorAscii" w:eastAsiaTheme="minorAscii" w:cstheme="minorAscii"/>
          <w:noProof w:val="0"/>
          <w:color w:val="212121"/>
          <w:sz w:val="24"/>
          <w:szCs w:val="24"/>
          <w:lang w:val="en-US"/>
        </w:rPr>
        <w:t>.</w:t>
      </w:r>
      <w:r w:rsidRPr="5812D70E">
        <w:rPr>
          <w:rStyle w:val="FootnoteReference"/>
          <w:rFonts w:ascii="Calibri" w:hAnsi="Calibri" w:eastAsia="Calibri" w:cs="Calibri" w:asciiTheme="minorAscii" w:hAnsiTheme="minorAscii" w:eastAsiaTheme="minorAscii" w:cstheme="minorAscii"/>
          <w:noProof w:val="0"/>
          <w:color w:val="212121"/>
          <w:sz w:val="24"/>
          <w:szCs w:val="24"/>
          <w:lang w:val="en-US"/>
        </w:rPr>
        <w:footnoteReference w:id="27352"/>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Some consensus also seems to exist that Celtiberian – indeed, the Celtic languages of the </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Iberian Peninsula</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generally – split off from the Celtic branch of Indo-European first. This could explain why it seems at once familiar (naming pan-Celtic Gods, for example, as we shall see later) and archaic and distant from the rest of the language family. From </w:t>
      </w:r>
      <w:r w:rsidRPr="5812D70E" w:rsidR="6CB87CBB">
        <w:rPr>
          <w:rFonts w:ascii="Calibri" w:hAnsi="Calibri" w:eastAsia="Calibri" w:cs="Calibri" w:asciiTheme="minorAscii" w:hAnsiTheme="minorAscii" w:eastAsiaTheme="minorAscii" w:cstheme="minorAscii"/>
          <w:i w:val="1"/>
          <w:iCs w:val="1"/>
          <w:noProof w:val="0"/>
          <w:color w:val="212121"/>
          <w:sz w:val="24"/>
          <w:szCs w:val="24"/>
          <w:lang w:val="en-US"/>
        </w:rPr>
        <w:t xml:space="preserve">Celtic Culture: A Historical Encyclopedia;</w:t>
      </w:r>
    </w:p>
    <w:p w:rsidR="6CB87CBB" w:rsidP="5812D70E" w:rsidRDefault="6CB87CBB" w14:paraId="6979172B" w14:textId="3E4F88BF">
      <w:pPr>
        <w:pStyle w:val="Normal"/>
        <w:ind w:left="720"/>
        <w:rPr>
          <w:rFonts w:ascii="Calibri" w:hAnsi="Calibri" w:eastAsia="Calibri" w:cs="Calibri" w:asciiTheme="minorAscii" w:hAnsiTheme="minorAscii" w:eastAsiaTheme="minorAscii" w:cstheme="minorAscii"/>
          <w:noProof w:val="0"/>
          <w:color w:val="auto"/>
          <w:sz w:val="24"/>
          <w:szCs w:val="24"/>
          <w:lang w:val="en-US"/>
        </w:rPr>
      </w:pPr>
      <w:r w:rsidRPr="5812D70E" w:rsidR="5812D70E">
        <w:rPr>
          <w:rFonts w:ascii="Calibri" w:hAnsi="Calibri" w:eastAsia="Calibri" w:cs="Calibri" w:asciiTheme="minorAscii" w:hAnsiTheme="minorAscii" w:eastAsiaTheme="minorAscii" w:cstheme="minorAscii"/>
          <w:noProof w:val="0"/>
          <w:color w:val="auto"/>
          <w:sz w:val="24"/>
          <w:szCs w:val="24"/>
          <w:lang w:val="en-US"/>
        </w:rPr>
        <w:t xml:space="preserve">Celtiberian, in its treatment of Indo-European sounds and aspects of its grammar and word orders, appears to be both different and more conservative, that is, more old-fashioned, than the other Celtic </w:t>
      </w:r>
      <w:r w:rsidRPr="5812D70E" w:rsidR="5812D70E">
        <w:rPr>
          <w:rFonts w:ascii="Calibri" w:hAnsi="Calibri" w:eastAsia="Calibri" w:cs="Calibri" w:asciiTheme="minorAscii" w:hAnsiTheme="minorAscii" w:eastAsiaTheme="minorAscii" w:cstheme="minorAscii"/>
          <w:noProof w:val="0"/>
          <w:color w:val="auto"/>
          <w:sz w:val="24"/>
          <w:szCs w:val="24"/>
          <w:lang w:val="en-US"/>
        </w:rPr>
        <w:t>lan</w:t>
      </w:r>
      <w:r w:rsidRPr="5812D70E" w:rsidR="5812D70E">
        <w:rPr>
          <w:rFonts w:ascii="Calibri" w:hAnsi="Calibri" w:eastAsia="Calibri" w:cs="Calibri" w:asciiTheme="minorAscii" w:hAnsiTheme="minorAscii" w:eastAsiaTheme="minorAscii" w:cstheme="minorAscii"/>
          <w:noProof w:val="0"/>
          <w:color w:val="auto"/>
          <w:sz w:val="24"/>
          <w:szCs w:val="24"/>
          <w:lang w:val="en-US"/>
        </w:rPr>
        <w:t>guages</w:t>
      </w:r>
      <w:r w:rsidRPr="5812D70E" w:rsidR="5812D70E">
        <w:rPr>
          <w:rFonts w:ascii="Calibri" w:hAnsi="Calibri" w:eastAsia="Calibri" w:cs="Calibri" w:asciiTheme="minorAscii" w:hAnsiTheme="minorAscii" w:eastAsiaTheme="minorAscii" w:cstheme="minorAscii"/>
          <w:noProof w:val="0"/>
          <w:color w:val="auto"/>
          <w:sz w:val="24"/>
          <w:szCs w:val="24"/>
          <w:lang w:val="en-US"/>
        </w:rPr>
        <w:t xml:space="preserve">. These attributes can be explained on the assumption that the speakers of Celtiberian lost </w:t>
      </w:r>
      <w:r w:rsidRPr="5812D70E" w:rsidR="5812D70E">
        <w:rPr>
          <w:rFonts w:ascii="Calibri" w:hAnsi="Calibri" w:eastAsia="Calibri" w:cs="Calibri" w:asciiTheme="minorAscii" w:hAnsiTheme="minorAscii" w:eastAsiaTheme="minorAscii" w:cstheme="minorAscii"/>
          <w:noProof w:val="0"/>
          <w:color w:val="auto"/>
          <w:sz w:val="24"/>
          <w:szCs w:val="24"/>
          <w:lang w:val="en-US"/>
        </w:rPr>
        <w:t>regu</w:t>
      </w:r>
      <w:r w:rsidRPr="5812D70E" w:rsidR="5812D70E">
        <w:rPr>
          <w:rFonts w:ascii="Calibri" w:hAnsi="Calibri" w:eastAsia="Calibri" w:cs="Calibri" w:asciiTheme="minorAscii" w:hAnsiTheme="minorAscii" w:eastAsiaTheme="minorAscii" w:cstheme="minorAscii"/>
          <w:noProof w:val="0"/>
          <w:color w:val="auto"/>
          <w:sz w:val="24"/>
          <w:szCs w:val="24"/>
          <w:lang w:val="en-US"/>
        </w:rPr>
        <w:t xml:space="preserve">lar contact with the rest of the Celtic world at an early date. For example, an extension of Celtic speech across the formidable barrier of the Pyrenees in the Late Bronze Age (c. 1200–c. 700 </w:t>
      </w:r>
      <w:proofErr w:type="spellStart"/>
      <w:r w:rsidRPr="5812D70E" w:rsidR="5812D70E">
        <w:rPr>
          <w:rFonts w:ascii="Calibri" w:hAnsi="Calibri" w:eastAsia="Calibri" w:cs="Calibri" w:asciiTheme="minorAscii" w:hAnsiTheme="minorAscii" w:eastAsiaTheme="minorAscii" w:cstheme="minorAscii"/>
          <w:noProof w:val="0"/>
          <w:color w:val="auto"/>
          <w:sz w:val="24"/>
          <w:szCs w:val="24"/>
          <w:lang w:val="en-US"/>
        </w:rPr>
        <w:t>bc</w:t>
      </w:r>
      <w:proofErr w:type="spellEnd"/>
      <w:r w:rsidRPr="5812D70E" w:rsidR="5812D70E">
        <w:rPr>
          <w:rFonts w:ascii="Calibri" w:hAnsi="Calibri" w:eastAsia="Calibri" w:cs="Calibri" w:asciiTheme="minorAscii" w:hAnsiTheme="minorAscii" w:eastAsiaTheme="minorAscii" w:cstheme="minorAscii"/>
          <w:noProof w:val="0"/>
          <w:color w:val="auto"/>
          <w:sz w:val="24"/>
          <w:szCs w:val="24"/>
          <w:lang w:val="en-US"/>
        </w:rPr>
        <w:t>) would provide a suitable scenario to account for the dialect position of Celtiberian.</w:t>
      </w:r>
      <w:r w:rsidRPr="5812D70E">
        <w:rPr>
          <w:rStyle w:val="FootnoteReference"/>
          <w:rFonts w:ascii="Calibri" w:hAnsi="Calibri" w:eastAsia="Calibri" w:cs="Calibri" w:asciiTheme="minorAscii" w:hAnsiTheme="minorAscii" w:eastAsiaTheme="minorAscii" w:cstheme="minorAscii"/>
          <w:noProof w:val="0"/>
          <w:color w:val="auto"/>
          <w:sz w:val="24"/>
          <w:szCs w:val="24"/>
          <w:lang w:val="en-US"/>
        </w:rPr>
        <w:footnoteReference w:id="21348"/>
      </w:r>
    </w:p>
    <w:p w:rsidR="6CB87CBB" w:rsidP="5812D70E" w:rsidRDefault="6CB87CBB" w14:paraId="1D0B18E5" w14:textId="7F15078D">
      <w:pPr>
        <w:pStyle w:val="Normal"/>
        <w:rPr>
          <w:rFonts w:ascii="Calibri" w:hAnsi="Calibri" w:eastAsia="Calibri" w:cs="Calibri" w:asciiTheme="minorAscii" w:hAnsiTheme="minorAscii" w:eastAsiaTheme="minorAscii" w:cstheme="minorAscii"/>
          <w:noProof w:val="0"/>
          <w:color w:val="212121"/>
          <w:sz w:val="24"/>
          <w:szCs w:val="24"/>
          <w:lang w:val="en-US"/>
        </w:rPr>
      </w:pP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Of interest, too, is the </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relationship</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Celtiberian (and its speakers) had with its non-C</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eltic</w:t>
      </w:r>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and non-Indo-European </w:t>
      </w:r>
      <w:proofErr w:type="spellStart"/>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neighbours</w:t>
      </w:r>
      <w:proofErr w:type="spellEnd"/>
      <w:r w:rsidRPr="5812D70E" w:rsidR="6CB87CBB">
        <w:rPr>
          <w:rFonts w:ascii="Calibri" w:hAnsi="Calibri" w:eastAsia="Calibri" w:cs="Calibri" w:asciiTheme="minorAscii" w:hAnsiTheme="minorAscii" w:eastAsiaTheme="minorAscii" w:cstheme="minorAscii"/>
          <w:noProof w:val="0"/>
          <w:color w:val="212121"/>
          <w:sz w:val="24"/>
          <w:szCs w:val="24"/>
          <w:lang w:val="en-US"/>
        </w:rPr>
        <w:t xml:space="preserve">, especially the Iberian Language. Burillo notes that;</w:t>
      </w:r>
    </w:p>
    <w:p w:rsidR="5812D70E" w:rsidP="5812D70E" w:rsidRDefault="5812D70E" w14:noSpellErr="1" w14:paraId="099E1E4C" w14:textId="0D8D26E1">
      <w:pPr>
        <w:pStyle w:val="Normal"/>
        <w:ind w:left="720"/>
        <w:rPr>
          <w:rFonts w:ascii="Calibri" w:hAnsi="Calibri" w:eastAsia="Calibri" w:cs="Calibri" w:asciiTheme="minorAscii" w:hAnsiTheme="minorAscii" w:eastAsiaTheme="minorAscii" w:cstheme="minorAscii"/>
          <w:noProof w:val="0"/>
          <w:sz w:val="24"/>
          <w:szCs w:val="24"/>
          <w:lang w:val="en-US"/>
        </w:rPr>
      </w:pPr>
      <w:r w:rsidRPr="5812D70E" w:rsidR="5812D70E">
        <w:rPr>
          <w:rFonts w:ascii="Calibri" w:hAnsi="Calibri" w:eastAsia="Calibri" w:cs="Calibri" w:asciiTheme="minorAscii" w:hAnsiTheme="minorAscii" w:eastAsiaTheme="minorAscii" w:cstheme="minorAscii"/>
          <w:noProof w:val="0"/>
          <w:sz w:val="24"/>
          <w:szCs w:val="24"/>
          <w:lang w:val="en-US"/>
        </w:rPr>
        <w:t>In the Middle Ebro River valley, the Celtiberian language converged with the Iberian language, giving rise to a middle ground that could be described as bilingual</w:t>
      </w:r>
      <w:r w:rsidRPr="5812D70E" w:rsidR="5812D70E">
        <w:rPr>
          <w:rFonts w:ascii="Calibri" w:hAnsi="Calibri" w:eastAsia="Calibri" w:cs="Calibri" w:asciiTheme="minorAscii" w:hAnsiTheme="minorAscii" w:eastAsiaTheme="minorAscii" w:cstheme="minorAscii"/>
          <w:noProof w:val="0"/>
          <w:sz w:val="24"/>
          <w:szCs w:val="24"/>
          <w:lang w:val="en-US"/>
        </w:rPr>
        <w:t>...</w:t>
      </w:r>
      <w:r w:rsidRPr="5812D70E">
        <w:rPr>
          <w:rStyle w:val="FootnoteReference"/>
          <w:rFonts w:ascii="Calibri" w:hAnsi="Calibri" w:eastAsia="Calibri" w:cs="Calibri" w:asciiTheme="minorAscii" w:hAnsiTheme="minorAscii" w:eastAsiaTheme="minorAscii" w:cstheme="minorAscii"/>
          <w:noProof w:val="0"/>
          <w:sz w:val="24"/>
          <w:szCs w:val="24"/>
          <w:lang w:val="en-US"/>
        </w:rPr>
        <w:footnoteReference w:id="26031"/>
      </w:r>
    </w:p>
    <w:p w:rsidR="5E6A7CFA" w:rsidP="5E6A7CFA" w:rsidRDefault="5E6A7CFA" w14:paraId="4AD9DA07" w14:textId="4DE99F93">
      <w:pPr>
        <w:pStyle w:val="Normal"/>
        <w:rPr>
          <w:rFonts w:ascii="Calibri" w:hAnsi="Calibri" w:eastAsia="Calibri" w:cs="Calibri" w:asciiTheme="minorAscii" w:hAnsiTheme="minorAscii" w:eastAsiaTheme="minorAscii" w:cstheme="minorAscii"/>
          <w:noProof w:val="0"/>
          <w:color w:val="212121"/>
          <w:sz w:val="24"/>
          <w:szCs w:val="24"/>
          <w:lang w:val="en-US"/>
        </w:rPr>
      </w:pPr>
      <w:r w:rsidRPr="5E6A7CFA" w:rsidR="5E6A7CFA">
        <w:rPr>
          <w:rFonts w:ascii="Calibri" w:hAnsi="Calibri" w:eastAsia="Calibri" w:cs="Calibri" w:asciiTheme="minorAscii" w:hAnsiTheme="minorAscii" w:eastAsiaTheme="minorAscii" w:cstheme="minorAscii"/>
          <w:noProof w:val="0"/>
          <w:color w:val="212121"/>
          <w:sz w:val="24"/>
          <w:szCs w:val="24"/>
          <w:lang w:val="en-US"/>
        </w:rPr>
        <w:t>The Iberian Peninsula, it could be argued, suggests culturally, linguistically and ethnically mixed societies speaking multiple languages even before the Roman era.</w:t>
      </w:r>
    </w:p>
    <w:p w:rsidR="5812D70E" w:rsidP="5812D70E" w:rsidRDefault="5812D70E" w14:paraId="6E3944F1" w14:textId="12E1982B">
      <w:pPr>
        <w:pStyle w:val="Normal"/>
        <w:rPr>
          <w:rFonts w:ascii="Calibri" w:hAnsi="Calibri" w:eastAsia="Calibri" w:cs="Calibri"/>
          <w:noProof w:val="0"/>
          <w:sz w:val="24"/>
          <w:szCs w:val="24"/>
          <w:lang w:val="en-US"/>
        </w:rPr>
      </w:pPr>
      <w:r w:rsidRPr="5812D70E" w:rsidR="5812D70E">
        <w:rPr>
          <w:rFonts w:ascii="Calibri" w:hAnsi="Calibri" w:eastAsia="Calibri" w:cs="Calibri" w:asciiTheme="minorAscii" w:hAnsiTheme="minorAscii" w:eastAsiaTheme="minorAscii" w:cstheme="minorAscii"/>
          <w:noProof w:val="0"/>
          <w:color w:val="212121"/>
          <w:sz w:val="24"/>
          <w:szCs w:val="24"/>
          <w:lang w:val="en-US"/>
        </w:rPr>
        <w:t>Another significant connection between the Celtiberian language and others attested</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 on the peninsula is that its</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 earliest sources </w:t>
      </w:r>
      <w:r w:rsidRPr="5812D70E" w:rsidR="5812D70E">
        <w:rPr>
          <w:rFonts w:ascii="Calibri" w:hAnsi="Calibri" w:eastAsia="Calibri" w:cs="Calibri" w:asciiTheme="minorAscii" w:hAnsiTheme="minorAscii" w:eastAsiaTheme="minorAscii" w:cstheme="minorAscii"/>
          <w:noProof w:val="0"/>
          <w:color w:val="212121"/>
          <w:sz w:val="24"/>
          <w:szCs w:val="24"/>
          <w:lang w:val="en-US"/>
        </w:rPr>
        <w:t>are</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 written in the Iberian Script. Bronze inscriptions known as </w:t>
      </w:r>
      <w:proofErr w:type="spellStart"/>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Botorrita</w:t>
      </w:r>
      <w:proofErr w:type="spellEnd"/>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 xml:space="preserve"> I, ii</w:t>
      </w:r>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 xml:space="preserve"> </w:t>
      </w:r>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 xml:space="preserve">and iii </w:t>
      </w:r>
      <w:r w:rsidRPr="5812D70E" w:rsidR="5812D70E">
        <w:rPr>
          <w:rFonts w:ascii="Calibri" w:hAnsi="Calibri" w:eastAsia="Calibri" w:cs="Calibri"/>
          <w:noProof w:val="0"/>
          <w:sz w:val="24"/>
          <w:szCs w:val="24"/>
          <w:lang w:val="en-US"/>
        </w:rPr>
        <w:t xml:space="preserve">are perhaps the most </w:t>
      </w:r>
      <w:r w:rsidRPr="5812D70E" w:rsidR="5812D70E">
        <w:rPr>
          <w:rFonts w:ascii="Calibri" w:hAnsi="Calibri" w:eastAsia="Calibri" w:cs="Calibri"/>
          <w:noProof w:val="0"/>
          <w:sz w:val="24"/>
          <w:szCs w:val="24"/>
          <w:lang w:val="en-US"/>
        </w:rPr>
        <w:t xml:space="preserve">well-known </w:t>
      </w:r>
      <w:r w:rsidRPr="5812D70E" w:rsidR="5812D70E">
        <w:rPr>
          <w:rFonts w:ascii="Calibri" w:hAnsi="Calibri" w:eastAsia="Calibri" w:cs="Calibri"/>
          <w:i w:val="1"/>
          <w:iCs w:val="1"/>
          <w:noProof w:val="0"/>
          <w:sz w:val="24"/>
          <w:szCs w:val="24"/>
          <w:lang w:val="en-US"/>
        </w:rPr>
        <w:t>(</w:t>
      </w:r>
      <w:proofErr w:type="spellStart"/>
      <w:r w:rsidRPr="5812D70E" w:rsidR="5812D70E">
        <w:rPr>
          <w:rFonts w:ascii="Calibri" w:hAnsi="Calibri" w:eastAsia="Calibri" w:cs="Calibri"/>
          <w:i w:val="1"/>
          <w:iCs w:val="1"/>
          <w:noProof w:val="0"/>
          <w:sz w:val="24"/>
          <w:szCs w:val="24"/>
          <w:lang w:val="en-US"/>
        </w:rPr>
        <w:t>Botorrita</w:t>
      </w:r>
      <w:proofErr w:type="spellEnd"/>
      <w:r w:rsidRPr="5812D70E" w:rsidR="5812D70E">
        <w:rPr>
          <w:rFonts w:ascii="Calibri" w:hAnsi="Calibri" w:eastAsia="Calibri" w:cs="Calibri"/>
          <w:i w:val="1"/>
          <w:iCs w:val="1"/>
          <w:noProof w:val="0"/>
          <w:sz w:val="24"/>
          <w:szCs w:val="24"/>
          <w:lang w:val="en-US"/>
        </w:rPr>
        <w:t xml:space="preserve"> </w:t>
      </w:r>
      <w:r w:rsidRPr="5812D70E" w:rsidR="5812D70E">
        <w:rPr>
          <w:rFonts w:ascii="Calibri" w:hAnsi="Calibri" w:eastAsia="Calibri" w:cs="Calibri"/>
          <w:i w:val="1"/>
          <w:iCs w:val="1"/>
          <w:noProof w:val="0"/>
          <w:sz w:val="24"/>
          <w:szCs w:val="24"/>
          <w:lang w:val="en-US"/>
        </w:rPr>
        <w:t xml:space="preserve">ii </w:t>
      </w:r>
      <w:r w:rsidRPr="5812D70E" w:rsidR="5812D70E">
        <w:rPr>
          <w:rFonts w:ascii="Calibri" w:hAnsi="Calibri" w:eastAsia="Calibri" w:cs="Calibri"/>
          <w:i w:val="0"/>
          <w:iCs w:val="0"/>
          <w:noProof w:val="0"/>
          <w:sz w:val="24"/>
          <w:szCs w:val="24"/>
          <w:lang w:val="en-US"/>
        </w:rPr>
        <w:t xml:space="preserve">also uses </w:t>
      </w:r>
      <w:r w:rsidRPr="5812D70E" w:rsidR="5812D70E">
        <w:rPr>
          <w:rFonts w:ascii="Calibri" w:hAnsi="Calibri" w:eastAsia="Calibri" w:cs="Calibri"/>
          <w:i w:val="0"/>
          <w:iCs w:val="0"/>
          <w:noProof w:val="0"/>
          <w:sz w:val="24"/>
          <w:szCs w:val="24"/>
          <w:lang w:val="en-US"/>
        </w:rPr>
        <w:t xml:space="preserve">the Latin </w:t>
      </w:r>
      <w:r w:rsidRPr="5812D70E" w:rsidR="5812D70E">
        <w:rPr>
          <w:rFonts w:ascii="Calibri" w:hAnsi="Calibri" w:eastAsia="Calibri" w:cs="Calibri"/>
          <w:i w:val="0"/>
          <w:iCs w:val="0"/>
          <w:noProof w:val="0"/>
          <w:sz w:val="24"/>
          <w:szCs w:val="24"/>
          <w:lang w:val="en-US"/>
        </w:rPr>
        <w:t>alphabet</w:t>
      </w:r>
      <w:r w:rsidRPr="5812D70E" w:rsidR="5812D70E">
        <w:rPr>
          <w:rFonts w:ascii="Calibri" w:hAnsi="Calibri" w:eastAsia="Calibri" w:cs="Calibri"/>
          <w:i w:val="0"/>
          <w:iCs w:val="0"/>
          <w:noProof w:val="0"/>
          <w:sz w:val="24"/>
          <w:szCs w:val="24"/>
          <w:lang w:val="en-US"/>
        </w:rPr>
        <w:t xml:space="preserve"> and language)</w:t>
      </w:r>
      <w:r w:rsidRPr="5812D70E" w:rsidR="5812D70E">
        <w:rPr>
          <w:rFonts w:ascii="Calibri" w:hAnsi="Calibri" w:eastAsia="Calibri" w:cs="Calibri"/>
          <w:i w:val="1"/>
          <w:iCs w:val="1"/>
          <w:noProof w:val="0"/>
          <w:sz w:val="24"/>
          <w:szCs w:val="24"/>
          <w:lang w:val="en-US"/>
        </w:rPr>
        <w:t>.</w:t>
      </w:r>
      <w:r w:rsidRPr="5812D70E" w:rsidR="5812D70E">
        <w:rPr>
          <w:rFonts w:ascii="Calibri" w:hAnsi="Calibri" w:eastAsia="Calibri" w:cs="Calibri"/>
          <w:noProof w:val="0"/>
          <w:sz w:val="24"/>
          <w:szCs w:val="24"/>
          <w:lang w:val="en-US"/>
        </w:rPr>
        <w:t xml:space="preserve"> The Iberian script incorporates Greek and Phoenician characters and is semi-syllabic; even so it is not, despite its adaptation by the </w:t>
      </w:r>
      <w:proofErr w:type="spellStart"/>
      <w:r w:rsidRPr="5812D70E" w:rsidR="5812D70E">
        <w:rPr>
          <w:rFonts w:ascii="Calibri" w:hAnsi="Calibri" w:eastAsia="Calibri" w:cs="Calibri"/>
          <w:noProof w:val="0"/>
          <w:sz w:val="24"/>
          <w:szCs w:val="24"/>
          <w:lang w:val="en-US"/>
        </w:rPr>
        <w:t>Celiberians</w:t>
      </w:r>
      <w:proofErr w:type="spellEnd"/>
      <w:r w:rsidRPr="5812D70E" w:rsidR="5812D70E">
        <w:rPr>
          <w:rFonts w:ascii="Calibri" w:hAnsi="Calibri" w:eastAsia="Calibri" w:cs="Calibri"/>
          <w:noProof w:val="0"/>
          <w:sz w:val="24"/>
          <w:szCs w:val="24"/>
          <w:lang w:val="en-US"/>
        </w:rPr>
        <w:t>, wholly suited to the way the language likely sounded</w:t>
      </w:r>
      <w:r w:rsidRPr="5812D70E">
        <w:rPr>
          <w:rStyle w:val="FootnoteReference"/>
          <w:rFonts w:ascii="Calibri" w:hAnsi="Calibri" w:eastAsia="Calibri" w:cs="Calibri"/>
          <w:noProof w:val="0"/>
          <w:sz w:val="24"/>
          <w:szCs w:val="24"/>
          <w:lang w:val="en-US"/>
        </w:rPr>
        <w:footnoteReference w:id="16095"/>
      </w:r>
      <w:r w:rsidRPr="5812D70E" w:rsidR="5812D70E">
        <w:rPr>
          <w:rFonts w:ascii="Calibri" w:hAnsi="Calibri" w:eastAsia="Calibri" w:cs="Calibri"/>
          <w:noProof w:val="0"/>
          <w:sz w:val="24"/>
          <w:szCs w:val="24"/>
          <w:lang w:val="en-US"/>
        </w:rPr>
        <w:t xml:space="preserve">. Nonetheless, much translation work has been carried out, aided by sources such </w:t>
      </w:r>
      <w:r w:rsidRPr="5812D70E" w:rsidR="5812D70E">
        <w:rPr>
          <w:rFonts w:ascii="Calibri" w:hAnsi="Calibri" w:eastAsia="Calibri" w:cs="Calibri"/>
          <w:noProof w:val="0"/>
          <w:sz w:val="24"/>
          <w:szCs w:val="24"/>
          <w:lang w:val="en-US"/>
        </w:rPr>
        <w:t xml:space="preserve">as </w:t>
      </w:r>
      <w:proofErr w:type="spellStart"/>
      <w:r w:rsidRPr="5812D70E" w:rsidR="5812D70E">
        <w:rPr>
          <w:rFonts w:ascii="Calibri" w:hAnsi="Calibri" w:eastAsia="Calibri" w:cs="Calibri"/>
          <w:i w:val="1"/>
          <w:iCs w:val="1"/>
          <w:noProof w:val="0"/>
          <w:sz w:val="24"/>
          <w:szCs w:val="24"/>
          <w:lang w:val="en-US"/>
        </w:rPr>
        <w:t>Botorrita</w:t>
      </w:r>
      <w:proofErr w:type="spellEnd"/>
      <w:r w:rsidRPr="5812D70E" w:rsidR="5812D70E">
        <w:rPr>
          <w:rFonts w:ascii="Calibri" w:hAnsi="Calibri" w:eastAsia="Calibri" w:cs="Calibri"/>
          <w:i w:val="1"/>
          <w:iCs w:val="1"/>
          <w:noProof w:val="0"/>
          <w:sz w:val="24"/>
          <w:szCs w:val="24"/>
          <w:lang w:val="en-US"/>
        </w:rPr>
        <w:t xml:space="preserve"> ii</w:t>
      </w:r>
      <w:r w:rsidRPr="5812D70E" w:rsidR="5812D70E">
        <w:rPr>
          <w:rFonts w:ascii="Calibri" w:hAnsi="Calibri" w:eastAsia="Calibri" w:cs="Calibri"/>
          <w:i w:val="1"/>
          <w:iCs w:val="1"/>
          <w:noProof w:val="0"/>
          <w:sz w:val="24"/>
          <w:szCs w:val="24"/>
          <w:lang w:val="en-US"/>
        </w:rPr>
        <w:t xml:space="preserve">, </w:t>
      </w:r>
      <w:r w:rsidRPr="5812D70E" w:rsidR="5812D70E">
        <w:rPr>
          <w:rFonts w:ascii="Calibri" w:hAnsi="Calibri" w:eastAsia="Calibri" w:cs="Calibri"/>
          <w:i w:val="0"/>
          <w:iCs w:val="0"/>
          <w:noProof w:val="0"/>
          <w:sz w:val="24"/>
          <w:szCs w:val="24"/>
          <w:lang w:val="en-US"/>
        </w:rPr>
        <w:t xml:space="preserve">which is a </w:t>
      </w:r>
      <w:r w:rsidRPr="5812D70E" w:rsidR="5812D70E">
        <w:rPr>
          <w:rFonts w:ascii="Calibri" w:hAnsi="Calibri" w:eastAsia="Calibri" w:cs="Calibri"/>
          <w:i w:val="0"/>
          <w:iCs w:val="0"/>
          <w:noProof w:val="0"/>
          <w:sz w:val="24"/>
          <w:szCs w:val="24"/>
          <w:lang w:val="en-US"/>
        </w:rPr>
        <w:t>bilingual</w:t>
      </w:r>
      <w:r w:rsidRPr="5812D70E" w:rsidR="5812D70E">
        <w:rPr>
          <w:rFonts w:ascii="Calibri" w:hAnsi="Calibri" w:eastAsia="Calibri" w:cs="Calibri"/>
          <w:i w:val="0"/>
          <w:iCs w:val="0"/>
          <w:noProof w:val="0"/>
          <w:sz w:val="24"/>
          <w:szCs w:val="24"/>
          <w:lang w:val="en-US"/>
        </w:rPr>
        <w:t xml:space="preserve"> </w:t>
      </w:r>
      <w:r w:rsidRPr="5812D70E" w:rsidR="5812D70E">
        <w:rPr>
          <w:rFonts w:ascii="Calibri" w:hAnsi="Calibri" w:eastAsia="Calibri" w:cs="Calibri"/>
          <w:i w:val="0"/>
          <w:iCs w:val="0"/>
          <w:noProof w:val="0"/>
          <w:sz w:val="24"/>
          <w:szCs w:val="24"/>
          <w:lang w:val="en-US"/>
        </w:rPr>
        <w:t>text in Celtiberian (using the Iberian script) and Latin (using the Roman alphabet), and</w:t>
      </w:r>
      <w:r w:rsidRPr="5812D70E" w:rsidR="5812D70E">
        <w:rPr>
          <w:rFonts w:ascii="Calibri" w:hAnsi="Calibri" w:eastAsia="Calibri" w:cs="Calibri"/>
          <w:i w:val="0"/>
          <w:iCs w:val="0"/>
          <w:noProof w:val="0"/>
          <w:sz w:val="24"/>
          <w:szCs w:val="24"/>
          <w:lang w:val="en-US"/>
        </w:rPr>
        <w:t xml:space="preserve"> word meanings have been </w:t>
      </w:r>
      <w:r w:rsidRPr="5812D70E" w:rsidR="5812D70E">
        <w:rPr>
          <w:rFonts w:ascii="Calibri" w:hAnsi="Calibri" w:eastAsia="Calibri" w:cs="Calibri"/>
          <w:noProof w:val="0"/>
          <w:sz w:val="24"/>
          <w:szCs w:val="24"/>
          <w:lang w:val="en-US"/>
        </w:rPr>
        <w:t>hypothosised</w:t>
      </w:r>
      <w:r w:rsidRPr="5812D70E" w:rsidR="5812D70E">
        <w:rPr>
          <w:rFonts w:ascii="Calibri" w:hAnsi="Calibri" w:eastAsia="Calibri" w:cs="Calibri"/>
          <w:noProof w:val="0"/>
          <w:sz w:val="24"/>
          <w:szCs w:val="24"/>
          <w:lang w:val="en-US"/>
        </w:rPr>
        <w:t xml:space="preserve"> and compared to other C</w:t>
      </w:r>
      <w:r w:rsidRPr="5812D70E" w:rsidR="5812D70E">
        <w:rPr>
          <w:rFonts w:ascii="Calibri" w:hAnsi="Calibri" w:eastAsia="Calibri" w:cs="Calibri"/>
          <w:noProof w:val="0"/>
          <w:sz w:val="24"/>
          <w:szCs w:val="24"/>
          <w:lang w:val="en-US"/>
        </w:rPr>
        <w:t>eltic</w:t>
      </w:r>
      <w:r w:rsidRPr="5812D70E" w:rsidR="5812D70E">
        <w:rPr>
          <w:rFonts w:ascii="Calibri" w:hAnsi="Calibri" w:eastAsia="Calibri" w:cs="Calibri"/>
          <w:noProof w:val="0"/>
          <w:sz w:val="24"/>
          <w:szCs w:val="24"/>
          <w:lang w:val="en-US"/>
        </w:rPr>
        <w:t xml:space="preserve"> languages</w:t>
      </w:r>
      <w:r w:rsidRPr="5812D70E" w:rsidR="5812D70E">
        <w:rPr>
          <w:rFonts w:ascii="Calibri" w:hAnsi="Calibri" w:eastAsia="Calibri" w:cs="Calibri"/>
          <w:noProof w:val="0"/>
          <w:sz w:val="24"/>
          <w:szCs w:val="24"/>
          <w:lang w:val="en-US"/>
        </w:rPr>
        <w:t xml:space="preserve">. Additionally, scholars have attempted to construct grammars of the language such as in </w:t>
      </w:r>
      <w:proofErr w:type="spellStart"/>
      <w:r w:rsidRPr="5812D70E" w:rsidR="5812D70E">
        <w:rPr>
          <w:rFonts w:ascii="Calibri" w:hAnsi="Calibri" w:eastAsia="Calibri" w:cs="Calibri"/>
          <w:noProof w:val="0"/>
          <w:sz w:val="24"/>
          <w:szCs w:val="24"/>
          <w:lang w:val="en-US"/>
        </w:rPr>
        <w:t>Wodtko</w:t>
      </w:r>
      <w:proofErr w:type="spellEnd"/>
      <w:r w:rsidRPr="5812D70E" w:rsidR="5812D70E">
        <w:rPr>
          <w:rFonts w:ascii="Calibri" w:hAnsi="Calibri" w:eastAsia="Calibri" w:cs="Calibri"/>
          <w:noProof w:val="0"/>
          <w:sz w:val="24"/>
          <w:szCs w:val="24"/>
          <w:lang w:val="en-US"/>
        </w:rPr>
        <w:t xml:space="preserve"> </w:t>
      </w:r>
      <w:r w:rsidRPr="5812D70E" w:rsidR="5812D70E">
        <w:rPr>
          <w:rFonts w:ascii="Calibri" w:hAnsi="Calibri" w:eastAsia="Calibri" w:cs="Calibri"/>
          <w:noProof w:val="0"/>
          <w:sz w:val="24"/>
          <w:szCs w:val="24"/>
          <w:lang w:val="en-US"/>
        </w:rPr>
        <w:t xml:space="preserve">and </w:t>
      </w:r>
      <w:r w:rsidRPr="5812D70E" w:rsidR="5812D70E">
        <w:rPr>
          <w:rFonts w:ascii="Calibri" w:hAnsi="Calibri" w:eastAsia="Calibri" w:cs="Calibri" w:asciiTheme="minorAscii" w:hAnsiTheme="minorAscii" w:eastAsiaTheme="minorAscii" w:cstheme="minorAscii"/>
          <w:color w:val="auto"/>
          <w:sz w:val="24"/>
          <w:szCs w:val="24"/>
        </w:rPr>
        <w:t xml:space="preserve">Jürgen </w:t>
      </w:r>
      <w:proofErr w:type="spellStart"/>
      <w:r w:rsidRPr="5812D70E" w:rsidR="5812D70E">
        <w:rPr>
          <w:rFonts w:ascii="Calibri" w:hAnsi="Calibri" w:eastAsia="Calibri" w:cs="Calibri" w:asciiTheme="minorAscii" w:hAnsiTheme="minorAscii" w:eastAsiaTheme="minorAscii" w:cstheme="minorAscii"/>
          <w:color w:val="auto"/>
          <w:sz w:val="24"/>
          <w:szCs w:val="24"/>
        </w:rPr>
        <w:t>Untermann</w:t>
      </w:r>
      <w:r w:rsidRPr="5812D70E" w:rsidR="5812D70E">
        <w:rPr>
          <w:rFonts w:ascii="Calibri" w:hAnsi="Calibri" w:eastAsia="Calibri" w:cs="Calibri" w:asciiTheme="minorAscii" w:hAnsiTheme="minorAscii" w:eastAsiaTheme="minorAscii" w:cstheme="minorAscii"/>
          <w:color w:val="auto"/>
          <w:sz w:val="24"/>
          <w:szCs w:val="24"/>
        </w:rPr>
        <w:t>’s</w:t>
      </w:r>
      <w:proofErr w:type="spellEnd"/>
      <w:r w:rsidRPr="5812D70E" w:rsidR="5812D70E">
        <w:rPr>
          <w:rFonts w:ascii="Calibri" w:hAnsi="Calibri" w:eastAsia="Calibri" w:cs="Calibri" w:asciiTheme="minorAscii" w:hAnsiTheme="minorAscii" w:eastAsiaTheme="minorAscii" w:cstheme="minorAscii"/>
          <w:color w:val="auto"/>
          <w:sz w:val="24"/>
          <w:szCs w:val="24"/>
        </w:rPr>
        <w:t xml:space="preserve"> </w:t>
      </w:r>
      <w:proofErr w:type="spellStart"/>
      <w:r w:rsidRPr="5812D70E" w:rsidR="5812D70E">
        <w:rPr>
          <w:rFonts w:ascii="Calibri" w:hAnsi="Calibri" w:eastAsia="Calibri" w:cs="Calibri" w:asciiTheme="minorAscii" w:hAnsiTheme="minorAscii" w:eastAsiaTheme="minorAscii" w:cstheme="minorAscii"/>
          <w:i w:val="1"/>
          <w:iCs w:val="1"/>
          <w:color w:val="000000" w:themeColor="text1" w:themeTint="FF" w:themeShade="FF"/>
          <w:sz w:val="24"/>
          <w:szCs w:val="24"/>
        </w:rPr>
        <w:t>Monumenta</w:t>
      </w:r>
      <w:proofErr w:type="spellEnd"/>
      <w:r w:rsidRPr="5812D70E" w:rsidR="5812D70E">
        <w:rPr>
          <w:rFonts w:ascii="Calibri" w:hAnsi="Calibri" w:eastAsia="Calibri" w:cs="Calibri" w:asciiTheme="minorAscii" w:hAnsiTheme="minorAscii" w:eastAsiaTheme="minorAscii" w:cstheme="minorAscii"/>
          <w:i w:val="1"/>
          <w:iCs w:val="1"/>
          <w:color w:val="000000" w:themeColor="text1" w:themeTint="FF" w:themeShade="FF"/>
          <w:sz w:val="24"/>
          <w:szCs w:val="24"/>
        </w:rPr>
        <w:t xml:space="preserve"> </w:t>
      </w:r>
      <w:proofErr w:type="spellStart"/>
      <w:r w:rsidRPr="5812D70E" w:rsidR="5812D70E">
        <w:rPr>
          <w:rFonts w:ascii="Calibri" w:hAnsi="Calibri" w:eastAsia="Calibri" w:cs="Calibri" w:asciiTheme="minorAscii" w:hAnsiTheme="minorAscii" w:eastAsiaTheme="minorAscii" w:cstheme="minorAscii"/>
          <w:i w:val="1"/>
          <w:iCs w:val="1"/>
          <w:color w:val="000000" w:themeColor="text1" w:themeTint="FF" w:themeShade="FF"/>
          <w:sz w:val="24"/>
          <w:szCs w:val="24"/>
        </w:rPr>
        <w:t>linguarum</w:t>
      </w:r>
      <w:proofErr w:type="spellEnd"/>
      <w:r w:rsidRPr="5812D70E" w:rsidR="5812D70E">
        <w:rPr>
          <w:rFonts w:ascii="Calibri" w:hAnsi="Calibri" w:eastAsia="Calibri" w:cs="Calibri" w:asciiTheme="minorAscii" w:hAnsiTheme="minorAscii" w:eastAsiaTheme="minorAscii" w:cstheme="minorAscii"/>
          <w:i w:val="1"/>
          <w:iCs w:val="1"/>
          <w:color w:val="000000" w:themeColor="text1" w:themeTint="FF" w:themeShade="FF"/>
          <w:sz w:val="24"/>
          <w:szCs w:val="24"/>
        </w:rPr>
        <w:t xml:space="preserve"> </w:t>
      </w:r>
      <w:proofErr w:type="spellStart"/>
      <w:r w:rsidRPr="5812D70E" w:rsidR="5812D70E">
        <w:rPr>
          <w:rFonts w:ascii="Calibri" w:hAnsi="Calibri" w:eastAsia="Calibri" w:cs="Calibri" w:asciiTheme="minorAscii" w:hAnsiTheme="minorAscii" w:eastAsiaTheme="minorAscii" w:cstheme="minorAscii"/>
          <w:i w:val="1"/>
          <w:iCs w:val="1"/>
          <w:color w:val="000000" w:themeColor="text1" w:themeTint="FF" w:themeShade="FF"/>
          <w:sz w:val="24"/>
          <w:szCs w:val="24"/>
        </w:rPr>
        <w:t>Hispanicarum</w:t>
      </w:r>
      <w:proofErr w:type="spellEnd"/>
      <w:r w:rsidRPr="5812D70E" w:rsidR="5812D70E">
        <w:rPr>
          <w:rFonts w:ascii="Calibri" w:hAnsi="Calibri" w:eastAsia="Calibri" w:cs="Calibri" w:asciiTheme="minorAscii" w:hAnsiTheme="minorAscii" w:eastAsiaTheme="minorAscii" w:cstheme="minorAscii"/>
          <w:i w:val="1"/>
          <w:iCs w:val="1"/>
          <w:color w:val="000000" w:themeColor="text1" w:themeTint="FF" w:themeShade="FF"/>
          <w:sz w:val="24"/>
          <w:szCs w:val="24"/>
        </w:rPr>
        <w:t>.</w:t>
      </w:r>
      <w:r w:rsidRPr="5812D70E">
        <w:rPr>
          <w:rStyle w:val="FootnoteReference"/>
          <w:rFonts w:ascii="Calibri" w:hAnsi="Calibri" w:eastAsia="Calibri" w:cs="Calibri"/>
          <w:i w:val="1"/>
          <w:iCs w:val="1"/>
          <w:noProof w:val="0"/>
          <w:sz w:val="24"/>
          <w:szCs w:val="24"/>
          <w:lang w:val="en-US"/>
        </w:rPr>
        <w:footnoteReference w:id="3849"/>
      </w:r>
      <w:r w:rsidRPr="5812D70E" w:rsidR="5812D70E">
        <w:rPr>
          <w:rFonts w:ascii="Calibri" w:hAnsi="Calibri" w:eastAsia="Calibri" w:cs="Calibri"/>
          <w:i w:val="1"/>
          <w:iCs w:val="1"/>
          <w:noProof w:val="0"/>
          <w:sz w:val="24"/>
          <w:szCs w:val="24"/>
          <w:lang w:val="en-US"/>
        </w:rPr>
        <w:t xml:space="preserve"> </w:t>
      </w:r>
    </w:p>
    <w:p w:rsidR="5812D70E" w:rsidP="5812D70E" w:rsidRDefault="5812D70E" w14:paraId="2444B922" w14:textId="600C9F16">
      <w:pPr>
        <w:pStyle w:val="Normal"/>
        <w:rPr>
          <w:rFonts w:ascii="Calibri" w:hAnsi="Calibri" w:eastAsia="Calibri" w:cs="Calibri" w:asciiTheme="minorAscii" w:hAnsiTheme="minorAscii" w:eastAsiaTheme="minorAscii" w:cstheme="minorAscii"/>
          <w:noProof w:val="0"/>
          <w:color w:val="212121"/>
          <w:sz w:val="24"/>
          <w:szCs w:val="24"/>
          <w:lang w:val="en-US"/>
        </w:rPr>
      </w:pPr>
      <w:r w:rsidRPr="5812D70E" w:rsidR="5812D70E">
        <w:rPr>
          <w:rFonts w:ascii="Calibri" w:hAnsi="Calibri" w:eastAsia="Calibri" w:cs="Calibri" w:asciiTheme="minorAscii" w:hAnsiTheme="minorAscii" w:eastAsiaTheme="minorAscii" w:cstheme="minorAscii"/>
          <w:i w:val="0"/>
          <w:iCs w:val="0"/>
          <w:noProof w:val="0"/>
          <w:color w:val="212121"/>
          <w:sz w:val="24"/>
          <w:szCs w:val="24"/>
          <w:lang w:val="en-US"/>
        </w:rPr>
        <w:t xml:space="preserve">Other sources in Celtiberian use only the Latin Alphabet </w:t>
      </w:r>
      <w:r w:rsidRPr="5812D70E" w:rsidR="5812D70E">
        <w:rPr>
          <w:rFonts w:ascii="Calibri" w:hAnsi="Calibri" w:eastAsia="Calibri" w:cs="Calibri" w:asciiTheme="minorAscii" w:hAnsiTheme="minorAscii" w:eastAsiaTheme="minorAscii" w:cstheme="minorAscii"/>
          <w:i w:val="0"/>
          <w:iCs w:val="0"/>
          <w:noProof w:val="0"/>
          <w:color w:val="212121"/>
          <w:sz w:val="24"/>
          <w:szCs w:val="24"/>
          <w:lang w:val="en-US"/>
        </w:rPr>
        <w:t xml:space="preserve">a stone inscription from </w:t>
      </w:r>
      <w:proofErr w:type="spellStart"/>
      <w:r w:rsidRPr="5812D70E" w:rsidR="5812D70E">
        <w:rPr>
          <w:rFonts w:ascii="Calibri" w:hAnsi="Calibri" w:eastAsia="Calibri" w:cs="Calibri" w:asciiTheme="minorAscii" w:hAnsiTheme="minorAscii" w:eastAsiaTheme="minorAscii" w:cstheme="minorAscii"/>
          <w:i w:val="0"/>
          <w:iCs w:val="0"/>
          <w:noProof w:val="0"/>
          <w:color w:val="212121"/>
          <w:sz w:val="24"/>
          <w:szCs w:val="24"/>
          <w:lang w:val="en-US"/>
        </w:rPr>
        <w:t>P</w:t>
      </w:r>
      <w:r w:rsidRPr="5812D70E" w:rsidR="5812D70E">
        <w:rPr>
          <w:rFonts w:ascii="Calibri" w:hAnsi="Calibri" w:eastAsia="Calibri" w:cs="Calibri"/>
          <w:noProof w:val="0"/>
          <w:sz w:val="24"/>
          <w:szCs w:val="24"/>
          <w:lang w:val="en-US"/>
        </w:rPr>
        <w:t>eñalba</w:t>
      </w:r>
      <w:proofErr w:type="spellEnd"/>
      <w:r w:rsidRPr="5812D70E" w:rsidR="5812D70E">
        <w:rPr>
          <w:rFonts w:ascii="Calibri" w:hAnsi="Calibri" w:eastAsia="Calibri" w:cs="Calibri"/>
          <w:noProof w:val="0"/>
          <w:sz w:val="24"/>
          <w:szCs w:val="24"/>
          <w:lang w:val="en-US"/>
        </w:rPr>
        <w:t xml:space="preserve"> de </w:t>
      </w:r>
      <w:proofErr w:type="spellStart"/>
      <w:r w:rsidRPr="5812D70E" w:rsidR="5812D70E">
        <w:rPr>
          <w:rFonts w:ascii="Calibri" w:hAnsi="Calibri" w:eastAsia="Calibri" w:cs="Calibri"/>
          <w:noProof w:val="0"/>
          <w:sz w:val="24"/>
          <w:szCs w:val="24"/>
          <w:lang w:val="en-US"/>
        </w:rPr>
        <w:t>Villastar</w:t>
      </w:r>
      <w:proofErr w:type="spellEnd"/>
      <w:r w:rsidRPr="5812D70E" w:rsidR="5812D70E">
        <w:rPr>
          <w:rFonts w:ascii="Calibri" w:hAnsi="Calibri" w:eastAsia="Calibri" w:cs="Calibri"/>
          <w:noProof w:val="0"/>
          <w:sz w:val="24"/>
          <w:szCs w:val="24"/>
          <w:lang w:val="en-US"/>
        </w:rPr>
        <w:t xml:space="preserve"> in the </w:t>
      </w:r>
      <w:r w:rsidRPr="5812D70E" w:rsidR="5812D70E">
        <w:rPr>
          <w:rFonts w:ascii="Calibri" w:hAnsi="Calibri" w:eastAsia="Calibri" w:cs="Calibri" w:asciiTheme="minorAscii" w:hAnsiTheme="minorAscii" w:eastAsiaTheme="minorAscii" w:cstheme="minorAscii"/>
          <w:noProof w:val="0"/>
          <w:color w:val="212121"/>
          <w:sz w:val="24"/>
          <w:szCs w:val="24"/>
          <w:lang w:val="en-US"/>
        </w:rPr>
        <w:t>Latin Alphabet</w:t>
      </w:r>
      <w:r w:rsidRPr="5812D70E" w:rsidR="5812D70E">
        <w:rPr>
          <w:rFonts w:ascii="Calibri" w:hAnsi="Calibri" w:eastAsia="Calibri" w:cs="Calibri" w:asciiTheme="minorAscii" w:hAnsiTheme="minorAscii" w:eastAsiaTheme="minorAscii" w:cstheme="minorAscii"/>
          <w:noProof w:val="0"/>
          <w:color w:val="212121"/>
          <w:sz w:val="24"/>
          <w:szCs w:val="24"/>
          <w:lang w:val="en-US"/>
        </w:rPr>
        <w:t>. In this text, references to the god</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 </w:t>
      </w:r>
      <w:proofErr w:type="spellStart"/>
      <w:r w:rsidRPr="5812D70E" w:rsidR="5812D70E">
        <w:rPr>
          <w:rFonts w:ascii="Calibri" w:hAnsi="Calibri" w:eastAsia="Calibri" w:cs="Calibri" w:asciiTheme="minorAscii" w:hAnsiTheme="minorAscii" w:eastAsiaTheme="minorAscii" w:cstheme="minorAscii"/>
          <w:noProof w:val="0"/>
          <w:color w:val="212121"/>
          <w:sz w:val="24"/>
          <w:szCs w:val="24"/>
          <w:lang w:val="en-US"/>
        </w:rPr>
        <w:t>Lugus</w:t>
      </w:r>
      <w:proofErr w:type="spellEnd"/>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 (Composite with the Irish Lug and the Welsh </w:t>
      </w:r>
      <w:proofErr w:type="spellStart"/>
      <w:r w:rsidRPr="5812D70E" w:rsidR="5812D70E">
        <w:rPr>
          <w:rFonts w:ascii="Calibri" w:hAnsi="Calibri" w:eastAsia="Calibri" w:cs="Calibri" w:asciiTheme="minorAscii" w:hAnsiTheme="minorAscii" w:eastAsiaTheme="minorAscii" w:cstheme="minorAscii"/>
          <w:noProof w:val="0"/>
          <w:color w:val="212121"/>
          <w:sz w:val="24"/>
          <w:szCs w:val="24"/>
          <w:lang w:val="en-US"/>
        </w:rPr>
        <w:t>Lleu</w:t>
      </w:r>
      <w:proofErr w:type="spellEnd"/>
      <w:r w:rsidRPr="5812D70E" w:rsidR="5812D70E">
        <w:rPr>
          <w:rFonts w:ascii="Calibri" w:hAnsi="Calibri" w:eastAsia="Calibri" w:cs="Calibri" w:asciiTheme="minorAscii" w:hAnsiTheme="minorAscii" w:eastAsiaTheme="minorAscii" w:cstheme="minorAscii"/>
          <w:noProof w:val="0"/>
          <w:color w:val="212121"/>
          <w:sz w:val="24"/>
          <w:szCs w:val="24"/>
          <w:lang w:val="en-US"/>
        </w:rPr>
        <w:t>) strongly suggest its Celtic connection.</w:t>
      </w:r>
      <w:r w:rsidRPr="5812D70E">
        <w:rPr>
          <w:rStyle w:val="FootnoteReference"/>
          <w:rFonts w:ascii="Calibri" w:hAnsi="Calibri" w:eastAsia="Calibri" w:cs="Calibri" w:asciiTheme="minorAscii" w:hAnsiTheme="minorAscii" w:eastAsiaTheme="minorAscii" w:cstheme="minorAscii"/>
          <w:noProof w:val="0"/>
          <w:color w:val="212121"/>
          <w:sz w:val="24"/>
          <w:szCs w:val="24"/>
          <w:lang w:val="en-US"/>
        </w:rPr>
        <w:footnoteReference w:id="15565"/>
      </w:r>
    </w:p>
    <w:p w:rsidR="5C8F8743" w:rsidP="5812D70E" w:rsidRDefault="5C8F8743" w14:paraId="3A1673D9" w14:textId="4EF0166B">
      <w:pPr>
        <w:pStyle w:val="Normal"/>
        <w:rPr>
          <w:rFonts w:ascii="Calibri" w:hAnsi="Calibri" w:eastAsia="Calibri" w:cs="Calibri" w:asciiTheme="minorAscii" w:hAnsiTheme="minorAscii" w:eastAsiaTheme="minorAscii" w:cstheme="minorAscii"/>
          <w:noProof w:val="0"/>
          <w:color w:val="212121"/>
          <w:sz w:val="24"/>
          <w:szCs w:val="24"/>
          <w:lang w:val="en-US"/>
        </w:rPr>
      </w:pPr>
      <w:proofErr w:type="spellStart"/>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It seems that the language endured into the </w:t>
      </w:r>
      <w:r w:rsidRPr="5812D70E" w:rsidR="5812D70E">
        <w:rPr>
          <w:rFonts w:ascii="Calibri" w:hAnsi="Calibri" w:eastAsia="Calibri" w:cs="Calibri" w:asciiTheme="minorAscii" w:hAnsiTheme="minorAscii" w:eastAsiaTheme="minorAscii" w:cstheme="minorAscii"/>
          <w:noProof w:val="0"/>
          <w:color w:val="212121"/>
          <w:sz w:val="24"/>
          <w:szCs w:val="24"/>
          <w:lang w:val="en-US"/>
        </w:rPr>
        <w:t>2</w:t>
      </w:r>
      <w:r w:rsidRPr="5812D70E" w:rsidR="5812D70E">
        <w:rPr>
          <w:rFonts w:ascii="Calibri" w:hAnsi="Calibri" w:eastAsia="Calibri" w:cs="Calibri" w:asciiTheme="minorAscii" w:hAnsiTheme="minorAscii" w:eastAsiaTheme="minorAscii" w:cstheme="minorAscii"/>
          <w:noProof w:val="0"/>
          <w:color w:val="212121"/>
          <w:sz w:val="24"/>
          <w:szCs w:val="24"/>
          <w:vertAlign w:val="superscript"/>
          <w:lang w:val="en-US"/>
        </w:rPr>
        <w:t>nd</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 Century CE</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 well into </w:t>
      </w:r>
      <w:r w:rsidRPr="5812D70E" w:rsidR="5812D70E">
        <w:rPr>
          <w:rFonts w:ascii="Calibri" w:hAnsi="Calibri" w:eastAsia="Calibri" w:cs="Calibri" w:asciiTheme="minorAscii" w:hAnsiTheme="minorAscii" w:eastAsiaTheme="minorAscii" w:cstheme="minorAscii"/>
          <w:noProof w:val="0"/>
          <w:color w:val="212121"/>
          <w:sz w:val="24"/>
          <w:szCs w:val="24"/>
          <w:lang w:val="en-US"/>
        </w:rPr>
        <w:t>Romanisation</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 and even as Latin was likely </w:t>
      </w:r>
      <w:r w:rsidRPr="5812D70E" w:rsidR="5812D70E">
        <w:rPr>
          <w:rFonts w:ascii="Calibri" w:hAnsi="Calibri" w:eastAsia="Calibri" w:cs="Calibri" w:asciiTheme="minorAscii" w:hAnsiTheme="minorAscii" w:eastAsiaTheme="minorAscii" w:cstheme="minorAscii"/>
          <w:noProof w:val="0"/>
          <w:color w:val="212121"/>
          <w:sz w:val="24"/>
          <w:szCs w:val="24"/>
          <w:lang w:val="en-US"/>
        </w:rPr>
        <w:t>becoming the</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 primary language of the region. Celtiberian did not survive much beyond that, however.</w:t>
      </w:r>
      <w:r w:rsidRPr="5812D70E">
        <w:rPr>
          <w:rStyle w:val="FootnoteReference"/>
          <w:rFonts w:ascii="Calibri" w:hAnsi="Calibri" w:eastAsia="Calibri" w:cs="Calibri" w:asciiTheme="minorAscii" w:hAnsiTheme="minorAscii" w:eastAsiaTheme="minorAscii" w:cstheme="minorAscii"/>
          <w:noProof w:val="0"/>
          <w:color w:val="212121"/>
          <w:sz w:val="24"/>
          <w:szCs w:val="24"/>
          <w:lang w:val="en-US"/>
        </w:rPr>
        <w:footnoteReference w:id="23430"/>
      </w:r>
      <w:proofErr w:type="spellEnd"/>
      <w:proofErr w:type="spellStart"/>
      <w:proofErr w:type="spellEnd"/>
      <w:proofErr w:type="spellStart"/>
      <w:proofErr w:type="spellEnd"/>
      <w:proofErr w:type="spellStart"/>
      <w:proofErr w:type="spellEnd"/>
      <w:proofErr w:type="spellStart"/>
      <w:proofErr w:type="spellEnd"/>
    </w:p>
    <w:p w:rsidR="52E9CA05" w:rsidP="5812D70E" w:rsidRDefault="52E9CA05" w14:paraId="51F2D3B3" w14:textId="1F331CCD">
      <w:pPr>
        <w:pStyle w:val="Normal"/>
        <w:rPr>
          <w:rFonts w:ascii="Calibri" w:hAnsi="Calibri" w:eastAsia="Calibri" w:cs="Calibri" w:asciiTheme="minorAscii" w:hAnsiTheme="minorAscii" w:eastAsiaTheme="minorAscii" w:cstheme="minorAscii"/>
          <w:i w:val="1"/>
          <w:iCs w:val="1"/>
          <w:noProof w:val="0"/>
          <w:color w:val="212121"/>
          <w:sz w:val="24"/>
          <w:szCs w:val="24"/>
          <w:lang w:val="en-US"/>
        </w:rPr>
      </w:pP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It is important to note that while work </w:t>
      </w:r>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was</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 undertaken on the Celtiberian region - including its language – from the early-modern era, it was not until </w:t>
      </w:r>
      <w:proofErr w:type="spellStart"/>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Botorrita</w:t>
      </w:r>
      <w:proofErr w:type="spellEnd"/>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 xml:space="preserve"> </w:t>
      </w:r>
      <w:proofErr w:type="spellStart"/>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i</w:t>
      </w:r>
      <w:proofErr w:type="spellEnd"/>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 xml:space="preserve"> </w:t>
      </w:r>
      <w:r w:rsidRPr="5812D70E" w:rsidR="5812D70E">
        <w:rPr>
          <w:rFonts w:ascii="Calibri" w:hAnsi="Calibri" w:eastAsia="Calibri" w:cs="Calibri" w:asciiTheme="minorAscii" w:hAnsiTheme="minorAscii" w:eastAsiaTheme="minorAscii" w:cstheme="minorAscii"/>
          <w:i w:val="0"/>
          <w:iCs w:val="0"/>
          <w:noProof w:val="0"/>
          <w:color w:val="212121"/>
          <w:sz w:val="24"/>
          <w:szCs w:val="24"/>
          <w:lang w:val="en-US"/>
        </w:rPr>
        <w:t xml:space="preserve">was discovered in the 1970s that serious and systematic </w:t>
      </w:r>
      <w:r w:rsidRPr="5812D70E" w:rsidR="5812D70E">
        <w:rPr>
          <w:rFonts w:ascii="Calibri" w:hAnsi="Calibri" w:eastAsia="Calibri" w:cs="Calibri" w:asciiTheme="minorAscii" w:hAnsiTheme="minorAscii" w:eastAsiaTheme="minorAscii" w:cstheme="minorAscii"/>
          <w:i w:val="0"/>
          <w:iCs w:val="0"/>
          <w:noProof w:val="0"/>
          <w:color w:val="212121"/>
          <w:sz w:val="24"/>
          <w:szCs w:val="24"/>
          <w:lang w:val="en-US"/>
        </w:rPr>
        <w:t>archeological</w:t>
      </w:r>
      <w:r w:rsidRPr="5812D70E" w:rsidR="5812D70E">
        <w:rPr>
          <w:rFonts w:ascii="Calibri" w:hAnsi="Calibri" w:eastAsia="Calibri" w:cs="Calibri" w:asciiTheme="minorAscii" w:hAnsiTheme="minorAscii" w:eastAsiaTheme="minorAscii" w:cstheme="minorAscii"/>
          <w:i w:val="0"/>
          <w:iCs w:val="0"/>
          <w:noProof w:val="0"/>
          <w:color w:val="212121"/>
          <w:sz w:val="24"/>
          <w:szCs w:val="24"/>
          <w:lang w:val="en-US"/>
        </w:rPr>
        <w:t xml:space="preserve"> and scholarly work began in earnest</w:t>
      </w:r>
      <w:r w:rsidRPr="5812D70E">
        <w:rPr>
          <w:rStyle w:val="FootnoteReference"/>
          <w:rFonts w:ascii="Calibri" w:hAnsi="Calibri" w:eastAsia="Calibri" w:cs="Calibri" w:asciiTheme="minorAscii" w:hAnsiTheme="minorAscii" w:eastAsiaTheme="minorAscii" w:cstheme="minorAscii"/>
          <w:i w:val="0"/>
          <w:iCs w:val="0"/>
          <w:noProof w:val="0"/>
          <w:color w:val="212121"/>
          <w:sz w:val="24"/>
          <w:szCs w:val="24"/>
          <w:lang w:val="en-US"/>
        </w:rPr>
        <w:footnoteReference w:id="15394"/>
      </w:r>
      <w:r w:rsidRPr="5812D70E" w:rsidR="5812D70E">
        <w:rPr>
          <w:rFonts w:ascii="Calibri" w:hAnsi="Calibri" w:eastAsia="Calibri" w:cs="Calibri" w:asciiTheme="minorAscii" w:hAnsiTheme="minorAscii" w:eastAsiaTheme="minorAscii" w:cstheme="minorAscii"/>
          <w:i w:val="0"/>
          <w:iCs w:val="0"/>
          <w:noProof w:val="0"/>
          <w:color w:val="212121"/>
          <w:sz w:val="24"/>
          <w:szCs w:val="24"/>
          <w:lang w:val="en-US"/>
        </w:rPr>
        <w:t xml:space="preserve">. Therefore, the incorporation of the Celtiberians and </w:t>
      </w:r>
      <w:r w:rsidRPr="5812D70E" w:rsidR="5812D70E">
        <w:rPr>
          <w:rFonts w:ascii="Calibri" w:hAnsi="Calibri" w:eastAsia="Calibri" w:cs="Calibri" w:asciiTheme="minorAscii" w:hAnsiTheme="minorAscii" w:eastAsiaTheme="minorAscii" w:cstheme="minorAscii"/>
          <w:i w:val="0"/>
          <w:iCs w:val="0"/>
          <w:noProof w:val="0"/>
          <w:color w:val="212121"/>
          <w:sz w:val="24"/>
          <w:szCs w:val="24"/>
          <w:lang w:val="en-US"/>
        </w:rPr>
        <w:t>other</w:t>
      </w:r>
      <w:r w:rsidRPr="5812D70E" w:rsidR="5812D70E">
        <w:rPr>
          <w:rFonts w:ascii="Calibri" w:hAnsi="Calibri" w:eastAsia="Calibri" w:cs="Calibri" w:asciiTheme="minorAscii" w:hAnsiTheme="minorAscii" w:eastAsiaTheme="minorAscii" w:cstheme="minorAscii"/>
          <w:i w:val="0"/>
          <w:iCs w:val="0"/>
          <w:noProof w:val="0"/>
          <w:color w:val="212121"/>
          <w:sz w:val="24"/>
          <w:szCs w:val="24"/>
          <w:lang w:val="en-US"/>
        </w:rPr>
        <w:t xml:space="preserve"> Iberian-Celtic peoples and their languages is arguably still ongoing. It is likely that as time progresses, we will uncover more evidence and perhaps even finally fully construct complete grammars and more </w:t>
      </w:r>
      <w:r w:rsidRPr="5812D70E" w:rsidR="5812D70E">
        <w:rPr>
          <w:rFonts w:ascii="Calibri" w:hAnsi="Calibri" w:eastAsia="Calibri" w:cs="Calibri" w:asciiTheme="minorAscii" w:hAnsiTheme="minorAscii" w:eastAsiaTheme="minorAscii" w:cstheme="minorAscii"/>
          <w:i w:val="0"/>
          <w:iCs w:val="0"/>
          <w:noProof w:val="0"/>
          <w:color w:val="212121"/>
          <w:sz w:val="24"/>
          <w:szCs w:val="24"/>
          <w:lang w:val="en-US"/>
        </w:rPr>
        <w:t>comprehensively</w:t>
      </w:r>
      <w:r w:rsidRPr="5812D70E" w:rsidR="5812D70E">
        <w:rPr>
          <w:rFonts w:ascii="Calibri" w:hAnsi="Calibri" w:eastAsia="Calibri" w:cs="Calibri" w:asciiTheme="minorAscii" w:hAnsiTheme="minorAscii" w:eastAsiaTheme="minorAscii" w:cstheme="minorAscii"/>
          <w:i w:val="0"/>
          <w:iCs w:val="0"/>
          <w:noProof w:val="0"/>
          <w:color w:val="212121"/>
          <w:sz w:val="24"/>
          <w:szCs w:val="24"/>
          <w:lang w:val="en-US"/>
        </w:rPr>
        <w:t xml:space="preserve"> translate the fascinating sources we already have.</w:t>
      </w:r>
    </w:p>
    <w:p w:rsidR="5C8F8743" w:rsidP="5812D70E" w:rsidRDefault="5C8F8743" w14:paraId="5D0C51F1" w14:noSpellErr="1" w14:textId="11E5498F">
      <w:pPr>
        <w:pStyle w:val="Normal"/>
        <w:spacing w:after="160" w:line="259" w:lineRule="auto"/>
        <w:rPr>
          <w:rFonts w:ascii="Calibri" w:hAnsi="Calibri" w:eastAsia="Calibri" w:cs="Calibri" w:asciiTheme="minorAscii" w:hAnsiTheme="minorAscii" w:eastAsiaTheme="minorAscii" w:cstheme="minorAscii"/>
          <w:noProof w:val="0"/>
          <w:color w:val="212121"/>
          <w:sz w:val="24"/>
          <w:szCs w:val="24"/>
          <w:lang w:val="en-US"/>
        </w:rPr>
      </w:pPr>
    </w:p>
    <w:p w:rsidR="5812D70E" w:rsidP="5812D70E" w:rsidRDefault="5812D70E" w14:noSpellErr="1" w14:paraId="01662504" w14:textId="430B9F09">
      <w:pPr>
        <w:pStyle w:val="Normal"/>
        <w:rPr>
          <w:rFonts w:ascii="Calibri" w:hAnsi="Calibri" w:eastAsia="Calibri" w:cs="Calibri" w:asciiTheme="minorAscii" w:hAnsiTheme="minorAscii" w:eastAsiaTheme="minorAscii" w:cstheme="minorAscii"/>
          <w:noProof w:val="0"/>
          <w:color w:val="212121"/>
          <w:sz w:val="24"/>
          <w:szCs w:val="24"/>
          <w:lang w:val="en-US"/>
        </w:rPr>
      </w:pPr>
    </w:p>
    <w:p w:rsidR="5812D70E" w:rsidP="5812D70E" w:rsidRDefault="5812D70E" w14:noSpellErr="1" w14:paraId="2B03AF67" w14:textId="2E1A80AC">
      <w:pPr>
        <w:pStyle w:val="Normal"/>
        <w:rPr>
          <w:rFonts w:ascii="Calibri" w:hAnsi="Calibri" w:eastAsia="Calibri" w:cs="Calibri" w:asciiTheme="minorAscii" w:hAnsiTheme="minorAscii" w:eastAsiaTheme="minorAscii" w:cstheme="minorAscii"/>
          <w:noProof w:val="0"/>
          <w:color w:val="212121"/>
          <w:sz w:val="24"/>
          <w:szCs w:val="24"/>
          <w:lang w:val="en-US"/>
        </w:rPr>
      </w:pPr>
    </w:p>
    <w:p w:rsidR="5812D70E" w:rsidP="5812D70E" w:rsidRDefault="5812D70E" w14:noSpellErr="1" w14:paraId="522F9CAB" w14:textId="52E28C95">
      <w:pPr>
        <w:pStyle w:val="Normal"/>
        <w:rPr>
          <w:rFonts w:ascii="Calibri" w:hAnsi="Calibri" w:eastAsia="Calibri" w:cs="Calibri" w:asciiTheme="minorAscii" w:hAnsiTheme="minorAscii" w:eastAsiaTheme="minorAscii" w:cstheme="minorAscii"/>
          <w:noProof w:val="0"/>
          <w:color w:val="212121"/>
          <w:sz w:val="24"/>
          <w:szCs w:val="24"/>
          <w:lang w:val="en-US"/>
        </w:rPr>
      </w:pPr>
    </w:p>
    <w:p w:rsidR="5812D70E" w:rsidP="5812D70E" w:rsidRDefault="5812D70E" w14:noSpellErr="1" w14:paraId="49D78578" w14:textId="3EFE2837">
      <w:pPr>
        <w:pStyle w:val="Normal"/>
        <w:rPr>
          <w:rFonts w:ascii="Calibri" w:hAnsi="Calibri" w:eastAsia="Calibri" w:cs="Calibri" w:asciiTheme="minorAscii" w:hAnsiTheme="minorAscii" w:eastAsiaTheme="minorAscii" w:cstheme="minorAscii"/>
          <w:noProof w:val="0"/>
          <w:color w:val="212121"/>
          <w:sz w:val="24"/>
          <w:szCs w:val="24"/>
          <w:lang w:val="en-US"/>
        </w:rPr>
      </w:pPr>
    </w:p>
    <w:p w:rsidR="5812D70E" w:rsidP="5812D70E" w:rsidRDefault="5812D70E" w14:noSpellErr="1" w14:paraId="61E574D0" w14:textId="5252778A">
      <w:pPr>
        <w:pStyle w:val="Normal"/>
        <w:rPr>
          <w:rFonts w:ascii="Calibri" w:hAnsi="Calibri" w:eastAsia="Calibri" w:cs="Calibri" w:asciiTheme="minorAscii" w:hAnsiTheme="minorAscii" w:eastAsiaTheme="minorAscii" w:cstheme="minorAscii"/>
          <w:noProof w:val="0"/>
          <w:color w:val="212121"/>
          <w:sz w:val="24"/>
          <w:szCs w:val="24"/>
          <w:lang w:val="en-US"/>
        </w:rPr>
      </w:pPr>
    </w:p>
    <w:p w:rsidR="5812D70E" w:rsidP="5812D70E" w:rsidRDefault="5812D70E" w14:noSpellErr="1" w14:paraId="7F914495" w14:textId="40B2D2EC">
      <w:pPr>
        <w:pStyle w:val="Normal"/>
        <w:rPr>
          <w:rFonts w:ascii="Calibri" w:hAnsi="Calibri" w:eastAsia="Calibri" w:cs="Calibri" w:asciiTheme="minorAscii" w:hAnsiTheme="minorAscii" w:eastAsiaTheme="minorAscii" w:cstheme="minorAscii"/>
          <w:noProof w:val="0"/>
          <w:color w:val="212121"/>
          <w:sz w:val="24"/>
          <w:szCs w:val="24"/>
          <w:lang w:val="en-US"/>
        </w:rPr>
      </w:pPr>
    </w:p>
    <w:p w:rsidR="5812D70E" w:rsidP="5812D70E" w:rsidRDefault="5812D70E" w14:noSpellErr="1" w14:paraId="10E17F1F" w14:textId="0E9B8E13">
      <w:pPr>
        <w:pStyle w:val="Normal"/>
        <w:rPr>
          <w:rFonts w:ascii="Calibri" w:hAnsi="Calibri" w:eastAsia="Calibri" w:cs="Calibri" w:asciiTheme="minorAscii" w:hAnsiTheme="minorAscii" w:eastAsiaTheme="minorAscii" w:cstheme="minorAscii"/>
          <w:noProof w:val="0"/>
          <w:color w:val="212121"/>
          <w:sz w:val="24"/>
          <w:szCs w:val="24"/>
          <w:lang w:val="en-US"/>
        </w:rPr>
      </w:pPr>
    </w:p>
    <w:p w:rsidR="5C8F8743" w:rsidP="5812D70E" w:rsidRDefault="5C8F8743" w14:paraId="2C8C4336" w14:textId="6EE969D7">
      <w:pPr>
        <w:pStyle w:val="Normal"/>
        <w:spacing w:after="160" w:line="259" w:lineRule="auto"/>
        <w:rPr>
          <w:rFonts w:ascii="Calibri" w:hAnsi="Calibri" w:eastAsia="Calibri" w:cs="Calibri" w:asciiTheme="minorAscii" w:hAnsiTheme="minorAscii" w:eastAsiaTheme="minorAscii" w:cstheme="minorAscii"/>
          <w:noProof w:val="0"/>
          <w:sz w:val="24"/>
          <w:szCs w:val="24"/>
          <w:lang w:val="en-US"/>
        </w:rPr>
      </w:pPr>
    </w:p>
    <w:p w:rsidR="6CB87CBB" w:rsidP="5812D70E" w:rsidRDefault="6CB87CBB" w14:paraId="00E8C8A1" w14:noSpellErr="1" w14:textId="7BF868AD">
      <w:pPr>
        <w:pStyle w:val="Normal"/>
        <w:rPr>
          <w:rFonts w:ascii="Calibri" w:hAnsi="Calibri" w:eastAsia="Calibri" w:cs="Calibri" w:asciiTheme="minorAscii" w:hAnsiTheme="minorAscii" w:eastAsiaTheme="minorAscii" w:cstheme="minorAscii"/>
          <w:noProof w:val="0"/>
          <w:color w:val="212121"/>
          <w:sz w:val="24"/>
          <w:szCs w:val="24"/>
          <w:lang w:val="en-US"/>
        </w:rPr>
      </w:pPr>
      <w:r w:rsidRPr="5812D70E" w:rsidR="5812D70E">
        <w:rPr>
          <w:rFonts w:ascii="Calibri" w:hAnsi="Calibri" w:eastAsia="Calibri" w:cs="Calibri" w:asciiTheme="minorAscii" w:hAnsiTheme="minorAscii" w:eastAsiaTheme="minorAscii" w:cstheme="minorAscii"/>
          <w:b w:val="1"/>
          <w:bCs w:val="1"/>
          <w:noProof w:val="0"/>
          <w:color w:val="212121"/>
          <w:sz w:val="24"/>
          <w:szCs w:val="24"/>
          <w:lang w:val="en-US"/>
        </w:rPr>
        <w:t>Bibliography/</w:t>
      </w:r>
      <w:r w:rsidRPr="5812D70E" w:rsidR="5812D70E">
        <w:rPr>
          <w:rFonts w:ascii="Calibri" w:hAnsi="Calibri" w:eastAsia="Calibri" w:cs="Calibri" w:asciiTheme="minorAscii" w:hAnsiTheme="minorAscii" w:eastAsiaTheme="minorAscii" w:cstheme="minorAscii"/>
          <w:b w:val="1"/>
          <w:bCs w:val="1"/>
          <w:noProof w:val="0"/>
          <w:color w:val="212121"/>
          <w:sz w:val="24"/>
          <w:szCs w:val="24"/>
          <w:lang w:val="en-US"/>
        </w:rPr>
        <w:t>Reference List</w:t>
      </w:r>
    </w:p>
    <w:p w:rsidR="6CB87CBB" w:rsidP="5812D70E" w:rsidRDefault="6CB87CBB" w14:paraId="1209B3B7" w14:textId="1C6E89E3">
      <w:pPr>
        <w:pStyle w:val="Normal"/>
        <w:ind w:left="720" w:hanging="720"/>
        <w:rPr>
          <w:rFonts w:ascii="Calibri" w:hAnsi="Calibri" w:eastAsia="Calibri" w:cs="Calibri" w:asciiTheme="minorAscii" w:hAnsiTheme="minorAscii" w:eastAsiaTheme="minorAscii" w:cstheme="minorAscii"/>
          <w:noProof w:val="0"/>
          <w:color w:val="373A3C"/>
          <w:sz w:val="24"/>
          <w:szCs w:val="24"/>
          <w:lang w:val="en-US"/>
        </w:rPr>
      </w:pPr>
      <w:r w:rsidRPr="5812D70E" w:rsidR="5812D70E">
        <w:rPr>
          <w:rFonts w:ascii="Calibri" w:hAnsi="Calibri" w:eastAsia="Calibri" w:cs="Calibri" w:asciiTheme="minorAscii" w:hAnsiTheme="minorAscii" w:eastAsiaTheme="minorAscii" w:cstheme="minorAscii"/>
          <w:noProof w:val="0"/>
          <w:color w:val="212121"/>
          <w:sz w:val="24"/>
          <w:szCs w:val="24"/>
          <w:lang w:val="en-US"/>
        </w:rPr>
        <w:t>Freeman, P. ‘</w:t>
      </w:r>
      <w:proofErr w:type="spellStart"/>
      <w:r w:rsidRPr="5812D70E" w:rsidR="5812D70E">
        <w:rPr>
          <w:rFonts w:ascii="Calibri" w:hAnsi="Calibri" w:eastAsia="Calibri" w:cs="Calibri" w:asciiTheme="minorAscii" w:hAnsiTheme="minorAscii" w:eastAsiaTheme="minorAscii" w:cstheme="minorAscii"/>
          <w:noProof w:val="0"/>
          <w:color w:val="212121"/>
          <w:sz w:val="24"/>
          <w:szCs w:val="24"/>
          <w:lang w:val="en-US"/>
        </w:rPr>
        <w:t>Celtiberia</w:t>
      </w:r>
      <w:proofErr w:type="spellEnd"/>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 in </w:t>
      </w:r>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Celtic Culture: A Historical Encyclopedia Vol 1, A-</w:t>
      </w:r>
      <w:proofErr w:type="spellStart"/>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Celti</w:t>
      </w:r>
      <w:proofErr w:type="spellEnd"/>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 xml:space="preserve"> [CCHE], </w:t>
      </w:r>
      <w:r w:rsidRPr="5812D70E" w:rsidR="5812D70E">
        <w:rPr>
          <w:rFonts w:ascii="Calibri" w:hAnsi="Calibri" w:eastAsia="Calibri" w:cs="Calibri" w:asciiTheme="minorAscii" w:hAnsiTheme="minorAscii" w:eastAsiaTheme="minorAscii" w:cstheme="minorAscii"/>
          <w:i w:val="0"/>
          <w:iCs w:val="0"/>
          <w:noProof w:val="0"/>
          <w:color w:val="212121"/>
          <w:sz w:val="24"/>
          <w:szCs w:val="24"/>
          <w:lang w:val="en-US"/>
        </w:rPr>
        <w:t>edited by Koch, J.T. (</w:t>
      </w:r>
      <w:r w:rsidRPr="5812D70E" w:rsidR="5812D70E">
        <w:rPr>
          <w:rFonts w:ascii="Calibri" w:hAnsi="Calibri" w:eastAsia="Calibri" w:cs="Calibri" w:asciiTheme="minorAscii" w:hAnsiTheme="minorAscii" w:eastAsiaTheme="minorAscii" w:cstheme="minorAscii"/>
          <w:noProof w:val="0"/>
          <w:color w:val="3A3A3A"/>
          <w:sz w:val="24"/>
          <w:szCs w:val="24"/>
          <w:lang w:val="en-US"/>
        </w:rPr>
        <w:t>Santa Barbara, CA: ABC-CLIO 2006</w:t>
      </w:r>
      <w:r w:rsidRPr="5812D70E" w:rsidR="5812D70E">
        <w:rPr>
          <w:rFonts w:ascii="Calibri" w:hAnsi="Calibri" w:eastAsia="Calibri" w:cs="Calibri" w:asciiTheme="minorAscii" w:hAnsiTheme="minorAscii" w:eastAsiaTheme="minorAscii" w:cstheme="minorAscii"/>
          <w:noProof w:val="0"/>
          <w:color w:val="373A3C"/>
          <w:sz w:val="24"/>
          <w:szCs w:val="24"/>
          <w:lang w:val="en-US"/>
        </w:rPr>
        <w:t xml:space="preserve">). pp. 363 – 364., pdf. </w:t>
      </w:r>
    </w:p>
    <w:p w:rsidR="6CB87CBB" w:rsidP="5812D70E" w:rsidRDefault="6CB87CBB" w14:paraId="296DC489" w14:textId="17ABAA11">
      <w:pPr>
        <w:pStyle w:val="Normal"/>
        <w:ind w:left="720" w:hanging="720"/>
        <w:rPr>
          <w:rFonts w:ascii="Calibri" w:hAnsi="Calibri" w:eastAsia="Calibri" w:cs="Calibri" w:asciiTheme="minorAscii" w:hAnsiTheme="minorAscii" w:eastAsiaTheme="minorAscii" w:cstheme="minorAscii"/>
          <w:i w:val="0"/>
          <w:iCs w:val="0"/>
          <w:noProof w:val="0"/>
          <w:color w:val="212121"/>
          <w:sz w:val="24"/>
          <w:szCs w:val="24"/>
          <w:lang w:val="en-US"/>
        </w:rPr>
      </w:pPr>
      <w:proofErr w:type="spellStart"/>
      <w:r w:rsidRPr="5812D70E" w:rsidR="5812D70E">
        <w:rPr>
          <w:rFonts w:ascii="Calibri" w:hAnsi="Calibri" w:eastAsia="Calibri" w:cs="Calibri" w:asciiTheme="minorAscii" w:hAnsiTheme="minorAscii" w:eastAsiaTheme="minorAscii" w:cstheme="minorAscii"/>
          <w:noProof w:val="0"/>
          <w:color w:val="212121"/>
          <w:sz w:val="24"/>
          <w:szCs w:val="24"/>
          <w:lang w:val="en-US"/>
        </w:rPr>
        <w:t>Lorrio</w:t>
      </w:r>
      <w:proofErr w:type="spellEnd"/>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 A.J. and Zapatero, G.R. ‘The Celts in Iberia: An Overview’, </w:t>
      </w:r>
      <w:r w:rsidRPr="5812D70E" w:rsidR="5812D70E">
        <w:rPr>
          <w:rFonts w:ascii="Calibri" w:hAnsi="Calibri" w:eastAsia="Calibri" w:cs="Calibri" w:asciiTheme="minorAscii" w:hAnsiTheme="minorAscii" w:eastAsiaTheme="minorAscii" w:cstheme="minorAscii"/>
          <w:i w:val="1"/>
          <w:iCs w:val="1"/>
          <w:noProof w:val="0"/>
          <w:sz w:val="24"/>
          <w:szCs w:val="24"/>
          <w:lang w:val="en-US"/>
        </w:rPr>
        <w:t>e-Keltoi: Journal of Interdisciplinary Celtic Studies</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 </w:t>
      </w:r>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 xml:space="preserve">vol 6 </w:t>
      </w:r>
      <w:r w:rsidRPr="5812D70E" w:rsidR="5812D70E">
        <w:rPr>
          <w:rFonts w:ascii="Calibri" w:hAnsi="Calibri" w:eastAsia="Calibri" w:cs="Calibri" w:asciiTheme="minorAscii" w:hAnsiTheme="minorAscii" w:eastAsiaTheme="minorAscii" w:cstheme="minorAscii"/>
          <w:i w:val="0"/>
          <w:iCs w:val="0"/>
          <w:noProof w:val="0"/>
          <w:color w:val="212121"/>
          <w:sz w:val="24"/>
          <w:szCs w:val="24"/>
          <w:lang w:val="en-US"/>
        </w:rPr>
        <w:t>(</w:t>
      </w:r>
      <w:r w:rsidRPr="5812D70E" w:rsidR="5812D70E">
        <w:rPr>
          <w:rFonts w:ascii="Calibri" w:hAnsi="Calibri" w:eastAsia="Calibri" w:cs="Calibri" w:asciiTheme="minorAscii" w:hAnsiTheme="minorAscii" w:eastAsiaTheme="minorAscii" w:cstheme="minorAscii"/>
          <w:noProof w:val="0"/>
          <w:sz w:val="24"/>
          <w:szCs w:val="24"/>
          <w:lang w:val="en-US"/>
        </w:rPr>
        <w:t>The Center for Celtic Studies at University of Wisconsin-Milwaukee 2008)</w:t>
      </w:r>
      <w:r w:rsidRPr="5812D70E" w:rsidR="5812D70E">
        <w:rPr>
          <w:rFonts w:ascii="Calibri" w:hAnsi="Calibri" w:eastAsia="Calibri" w:cs="Calibri" w:asciiTheme="minorAscii" w:hAnsiTheme="minorAscii" w:eastAsiaTheme="minorAscii" w:cstheme="minorAscii"/>
          <w:noProof w:val="0"/>
          <w:sz w:val="24"/>
          <w:szCs w:val="24"/>
          <w:lang w:val="en-US"/>
        </w:rPr>
        <w:t>. Pp. 167 – 254.</w:t>
      </w:r>
    </w:p>
    <w:p w:rsidR="6CB87CBB" w:rsidP="5812D70E" w:rsidRDefault="6CB87CBB" w14:paraId="5CDA71FE" w14:textId="266ED7F5">
      <w:pPr>
        <w:pStyle w:val="Normal"/>
        <w:ind w:left="720" w:hanging="720"/>
        <w:rPr>
          <w:rFonts w:ascii="Calibri" w:hAnsi="Calibri" w:eastAsia="Calibri" w:cs="Calibri" w:asciiTheme="minorAscii" w:hAnsiTheme="minorAscii" w:eastAsiaTheme="minorAscii" w:cstheme="minorAscii"/>
          <w:noProof w:val="0"/>
          <w:sz w:val="24"/>
          <w:szCs w:val="24"/>
          <w:lang w:val="en-US"/>
        </w:rPr>
      </w:pPr>
      <w:proofErr w:type="spellStart"/>
      <w:r w:rsidRPr="5812D70E" w:rsidR="5812D70E">
        <w:rPr>
          <w:rFonts w:ascii="Calibri" w:hAnsi="Calibri" w:eastAsia="Calibri" w:cs="Calibri" w:asciiTheme="minorAscii" w:hAnsiTheme="minorAscii" w:eastAsiaTheme="minorAscii" w:cstheme="minorAscii"/>
          <w:noProof w:val="0"/>
          <w:sz w:val="24"/>
          <w:szCs w:val="24"/>
          <w:lang w:val="en-US"/>
        </w:rPr>
        <w:t>Mozota</w:t>
      </w:r>
      <w:proofErr w:type="spellEnd"/>
      <w:r w:rsidRPr="5812D70E" w:rsidR="5812D70E">
        <w:rPr>
          <w:rFonts w:ascii="Calibri" w:hAnsi="Calibri" w:eastAsia="Calibri" w:cs="Calibri" w:asciiTheme="minorAscii" w:hAnsiTheme="minorAscii" w:eastAsiaTheme="minorAscii" w:cstheme="minorAscii"/>
          <w:noProof w:val="0"/>
          <w:sz w:val="24"/>
          <w:szCs w:val="24"/>
          <w:lang w:val="en-US"/>
        </w:rPr>
        <w:t xml:space="preserve">, F.B. ‘Celtiberians: Problems and Debates’, </w:t>
      </w:r>
      <w:r w:rsidRPr="5812D70E" w:rsidR="5812D70E">
        <w:rPr>
          <w:rFonts w:ascii="Calibri" w:hAnsi="Calibri" w:eastAsia="Calibri" w:cs="Calibri" w:asciiTheme="minorAscii" w:hAnsiTheme="minorAscii" w:eastAsiaTheme="minorAscii" w:cstheme="minorAscii"/>
          <w:i w:val="1"/>
          <w:iCs w:val="1"/>
          <w:noProof w:val="0"/>
          <w:sz w:val="24"/>
          <w:szCs w:val="24"/>
          <w:lang w:val="en-US"/>
        </w:rPr>
        <w:t>e-Keltoi: Journal of Interdisciplinary Celtic Studies</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 </w:t>
      </w:r>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 xml:space="preserve">vol 6 </w:t>
      </w:r>
      <w:r w:rsidRPr="5812D70E" w:rsidR="5812D70E">
        <w:rPr>
          <w:rFonts w:ascii="Calibri" w:hAnsi="Calibri" w:eastAsia="Calibri" w:cs="Calibri" w:asciiTheme="minorAscii" w:hAnsiTheme="minorAscii" w:eastAsiaTheme="minorAscii" w:cstheme="minorAscii"/>
          <w:i w:val="0"/>
          <w:iCs w:val="0"/>
          <w:noProof w:val="0"/>
          <w:color w:val="212121"/>
          <w:sz w:val="24"/>
          <w:szCs w:val="24"/>
          <w:lang w:val="en-US"/>
        </w:rPr>
        <w:t>(</w:t>
      </w:r>
      <w:r w:rsidRPr="5812D70E" w:rsidR="5812D70E">
        <w:rPr>
          <w:rFonts w:ascii="Calibri" w:hAnsi="Calibri" w:eastAsia="Calibri" w:cs="Calibri" w:asciiTheme="minorAscii" w:hAnsiTheme="minorAscii" w:eastAsiaTheme="minorAscii" w:cstheme="minorAscii"/>
          <w:noProof w:val="0"/>
          <w:sz w:val="24"/>
          <w:szCs w:val="24"/>
          <w:lang w:val="en-US"/>
        </w:rPr>
        <w:t>The Center for Celtic Studies at University of Wisconsin-Milwaukee 2008)</w:t>
      </w:r>
    </w:p>
    <w:p w:rsidR="6CB87CBB" w:rsidP="5812D70E" w:rsidRDefault="6CB87CBB" w14:paraId="665CA5CE" w14:textId="4F371402">
      <w:pPr>
        <w:pStyle w:val="Normal"/>
        <w:ind w:left="720" w:hanging="720"/>
        <w:rPr>
          <w:rFonts w:ascii="Calibri" w:hAnsi="Calibri" w:eastAsia="Calibri" w:cs="Calibri" w:asciiTheme="minorAscii" w:hAnsiTheme="minorAscii" w:eastAsiaTheme="minorAscii" w:cstheme="minorAscii"/>
          <w:noProof w:val="0"/>
          <w:color w:val="373A3C"/>
          <w:sz w:val="24"/>
          <w:szCs w:val="24"/>
          <w:lang w:val="en-US"/>
        </w:rPr>
      </w:pPr>
      <w:r w:rsidRPr="5812D70E" w:rsidR="5812D70E">
        <w:rPr>
          <w:rFonts w:ascii="Calibri" w:hAnsi="Calibri" w:eastAsia="Calibri" w:cs="Calibri" w:asciiTheme="minorAscii" w:hAnsiTheme="minorAscii" w:eastAsiaTheme="minorAscii" w:cstheme="minorAscii"/>
          <w:noProof w:val="0"/>
          <w:color w:val="373A3C"/>
          <w:sz w:val="24"/>
          <w:szCs w:val="24"/>
          <w:lang w:val="en-US"/>
        </w:rPr>
        <w:t>PEB. ‘Celtiberian Language’, i</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n </w:t>
      </w:r>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Celtic Culture: A Historical Encyclopedia Vol 1, A-</w:t>
      </w:r>
      <w:proofErr w:type="spellStart"/>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Celti</w:t>
      </w:r>
      <w:proofErr w:type="spellEnd"/>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 xml:space="preserve"> [CCHE], </w:t>
      </w:r>
      <w:r w:rsidRPr="5812D70E" w:rsidR="5812D70E">
        <w:rPr>
          <w:rFonts w:ascii="Calibri" w:hAnsi="Calibri" w:eastAsia="Calibri" w:cs="Calibri" w:asciiTheme="minorAscii" w:hAnsiTheme="minorAscii" w:eastAsiaTheme="minorAscii" w:cstheme="minorAscii"/>
          <w:i w:val="0"/>
          <w:iCs w:val="0"/>
          <w:noProof w:val="0"/>
          <w:color w:val="212121"/>
          <w:sz w:val="24"/>
          <w:szCs w:val="24"/>
          <w:lang w:val="en-US"/>
        </w:rPr>
        <w:t>edited by Koch, J.T. (</w:t>
      </w:r>
      <w:r w:rsidRPr="5812D70E" w:rsidR="5812D70E">
        <w:rPr>
          <w:rFonts w:ascii="Calibri" w:hAnsi="Calibri" w:eastAsia="Calibri" w:cs="Calibri" w:asciiTheme="minorAscii" w:hAnsiTheme="minorAscii" w:eastAsiaTheme="minorAscii" w:cstheme="minorAscii"/>
          <w:noProof w:val="0"/>
          <w:color w:val="3A3A3A"/>
          <w:sz w:val="24"/>
          <w:szCs w:val="24"/>
          <w:lang w:val="en-US"/>
        </w:rPr>
        <w:t>Santa Barbara, CA: ABC-CLIO 2006</w:t>
      </w:r>
      <w:r w:rsidRPr="5812D70E" w:rsidR="5812D70E">
        <w:rPr>
          <w:rFonts w:ascii="Calibri" w:hAnsi="Calibri" w:eastAsia="Calibri" w:cs="Calibri" w:asciiTheme="minorAscii" w:hAnsiTheme="minorAscii" w:eastAsiaTheme="minorAscii" w:cstheme="minorAscii"/>
          <w:noProof w:val="0"/>
          <w:color w:val="373A3C"/>
          <w:sz w:val="24"/>
          <w:szCs w:val="24"/>
          <w:lang w:val="en-US"/>
        </w:rPr>
        <w:t>). pp. 364 – 365., pdf.</w:t>
      </w:r>
    </w:p>
    <w:p w:rsidR="6CB87CBB" w:rsidP="5812D70E" w:rsidRDefault="6CB87CBB" w14:paraId="4204A451" w14:textId="5DDFA55E">
      <w:pPr>
        <w:pStyle w:val="Normal"/>
        <w:ind w:left="720" w:hanging="720"/>
        <w:rPr>
          <w:rFonts w:ascii="Calibri" w:hAnsi="Calibri" w:eastAsia="Calibri" w:cs="Calibri" w:asciiTheme="minorAscii" w:hAnsiTheme="minorAscii" w:eastAsiaTheme="minorAscii" w:cstheme="minorAscii"/>
          <w:noProof w:val="0"/>
          <w:color w:val="373A3C"/>
          <w:sz w:val="24"/>
          <w:szCs w:val="24"/>
          <w:lang w:val="en-US"/>
        </w:rPr>
      </w:pPr>
      <w:proofErr w:type="spellStart"/>
      <w:r w:rsidRPr="5812D70E" w:rsidR="5812D70E">
        <w:rPr>
          <w:rFonts w:ascii="Calibri" w:hAnsi="Calibri" w:eastAsia="Calibri" w:cs="Calibri" w:asciiTheme="minorAscii" w:hAnsiTheme="minorAscii" w:eastAsiaTheme="minorAscii" w:cstheme="minorAscii"/>
          <w:noProof w:val="0"/>
          <w:color w:val="212121"/>
          <w:sz w:val="24"/>
          <w:szCs w:val="24"/>
          <w:lang w:val="en-US"/>
        </w:rPr>
        <w:t>Wodtko</w:t>
      </w:r>
      <w:proofErr w:type="spellEnd"/>
      <w:r w:rsidRPr="5812D70E" w:rsidR="5812D70E">
        <w:rPr>
          <w:rFonts w:ascii="Calibri" w:hAnsi="Calibri" w:eastAsia="Calibri" w:cs="Calibri" w:asciiTheme="minorAscii" w:hAnsiTheme="minorAscii" w:eastAsiaTheme="minorAscii" w:cstheme="minorAscii"/>
          <w:noProof w:val="0"/>
          <w:color w:val="212121"/>
          <w:sz w:val="24"/>
          <w:szCs w:val="24"/>
          <w:lang w:val="en-US"/>
        </w:rPr>
        <w:t>, D. ‘</w:t>
      </w:r>
      <w:proofErr w:type="spellStart"/>
      <w:r w:rsidRPr="5812D70E" w:rsidR="5812D70E">
        <w:rPr>
          <w:rFonts w:ascii="Calibri" w:hAnsi="Calibri" w:eastAsia="Calibri" w:cs="Calibri" w:asciiTheme="minorAscii" w:hAnsiTheme="minorAscii" w:eastAsiaTheme="minorAscii" w:cstheme="minorAscii"/>
          <w:noProof w:val="0"/>
          <w:color w:val="212121"/>
          <w:sz w:val="24"/>
          <w:szCs w:val="24"/>
          <w:lang w:val="en-US"/>
        </w:rPr>
        <w:t>Botorrita</w:t>
      </w:r>
      <w:proofErr w:type="spellEnd"/>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 in </w:t>
      </w:r>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Celtic Culture: A Historical Encyclopedia Vol 1, A-</w:t>
      </w:r>
      <w:proofErr w:type="spellStart"/>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Celti</w:t>
      </w:r>
      <w:proofErr w:type="spellEnd"/>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 xml:space="preserve"> [CCHE], </w:t>
      </w:r>
      <w:r w:rsidRPr="5812D70E" w:rsidR="5812D70E">
        <w:rPr>
          <w:rFonts w:ascii="Calibri" w:hAnsi="Calibri" w:eastAsia="Calibri" w:cs="Calibri" w:asciiTheme="minorAscii" w:hAnsiTheme="minorAscii" w:eastAsiaTheme="minorAscii" w:cstheme="minorAscii"/>
          <w:i w:val="0"/>
          <w:iCs w:val="0"/>
          <w:noProof w:val="0"/>
          <w:color w:val="212121"/>
          <w:sz w:val="24"/>
          <w:szCs w:val="24"/>
          <w:lang w:val="en-US"/>
        </w:rPr>
        <w:t>edited by Koch, J.T. (</w:t>
      </w:r>
      <w:r w:rsidRPr="5812D70E" w:rsidR="5812D70E">
        <w:rPr>
          <w:rFonts w:ascii="Calibri" w:hAnsi="Calibri" w:eastAsia="Calibri" w:cs="Calibri" w:asciiTheme="minorAscii" w:hAnsiTheme="minorAscii" w:eastAsiaTheme="minorAscii" w:cstheme="minorAscii"/>
          <w:noProof w:val="0"/>
          <w:color w:val="3A3A3A"/>
          <w:sz w:val="24"/>
          <w:szCs w:val="24"/>
          <w:lang w:val="en-US"/>
        </w:rPr>
        <w:t>Santa Barbara, CA: ABC-CLIO 2006</w:t>
      </w:r>
      <w:r w:rsidRPr="5812D70E" w:rsidR="5812D70E">
        <w:rPr>
          <w:rFonts w:ascii="Calibri" w:hAnsi="Calibri" w:eastAsia="Calibri" w:cs="Calibri" w:asciiTheme="minorAscii" w:hAnsiTheme="minorAscii" w:eastAsiaTheme="minorAscii" w:cstheme="minorAscii"/>
          <w:noProof w:val="0"/>
          <w:color w:val="373A3C"/>
          <w:sz w:val="24"/>
          <w:szCs w:val="24"/>
          <w:lang w:val="en-US"/>
        </w:rPr>
        <w:t xml:space="preserve">). pp. 197 – 199., pdf. </w:t>
      </w:r>
    </w:p>
    <w:p w:rsidR="5812D70E" w:rsidP="5812D70E" w:rsidRDefault="5812D70E" w14:paraId="5AE8DAED" w14:textId="51C62B07">
      <w:pPr>
        <w:pStyle w:val="Normal"/>
        <w:ind w:left="720" w:hanging="720"/>
        <w:rPr>
          <w:rFonts w:ascii="Calibri" w:hAnsi="Calibri" w:eastAsia="Calibri" w:cs="Calibri" w:asciiTheme="minorAscii" w:hAnsiTheme="minorAscii" w:eastAsiaTheme="minorAscii" w:cstheme="minorAscii"/>
          <w:noProof w:val="0"/>
          <w:color w:val="373A3C"/>
          <w:sz w:val="24"/>
          <w:szCs w:val="24"/>
          <w:lang w:val="en-US"/>
        </w:rPr>
      </w:pPr>
      <w:proofErr w:type="spellStart"/>
      <w:r w:rsidRPr="5812D70E" w:rsidR="5812D70E">
        <w:rPr>
          <w:rFonts w:ascii="Calibri" w:hAnsi="Calibri" w:eastAsia="Calibri" w:cs="Calibri" w:asciiTheme="minorAscii" w:hAnsiTheme="minorAscii" w:eastAsiaTheme="minorAscii" w:cstheme="minorAscii"/>
          <w:noProof w:val="0"/>
          <w:color w:val="212121"/>
          <w:sz w:val="24"/>
          <w:szCs w:val="24"/>
          <w:lang w:val="en-US"/>
        </w:rPr>
        <w:t>Wodtko</w:t>
      </w:r>
      <w:proofErr w:type="spellEnd"/>
      <w:r w:rsidRPr="5812D70E" w:rsidR="5812D70E">
        <w:rPr>
          <w:rFonts w:ascii="Calibri" w:hAnsi="Calibri" w:eastAsia="Calibri" w:cs="Calibri" w:asciiTheme="minorAscii" w:hAnsiTheme="minorAscii" w:eastAsiaTheme="minorAscii" w:cstheme="minorAscii"/>
          <w:noProof w:val="0"/>
          <w:color w:val="212121"/>
          <w:sz w:val="24"/>
          <w:szCs w:val="24"/>
          <w:lang w:val="en-US"/>
        </w:rPr>
        <w:t>, D.</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 </w:t>
      </w:r>
      <w:r w:rsidRPr="5812D70E" w:rsidR="5812D70E">
        <w:rPr>
          <w:rFonts w:ascii="Calibri" w:hAnsi="Calibri" w:eastAsia="Calibri" w:cs="Calibri" w:asciiTheme="minorAscii" w:hAnsiTheme="minorAscii" w:eastAsiaTheme="minorAscii" w:cstheme="minorAscii"/>
          <w:noProof w:val="0"/>
          <w:color w:val="212121"/>
          <w:sz w:val="24"/>
          <w:szCs w:val="24"/>
          <w:lang w:val="en-US"/>
        </w:rPr>
        <w:t>‘</w:t>
      </w:r>
      <w:proofErr w:type="spellStart"/>
      <w:r w:rsidRPr="5812D70E" w:rsidR="5812D70E">
        <w:rPr>
          <w:rFonts w:ascii="Calibri" w:hAnsi="Calibri" w:eastAsia="Calibri" w:cs="Calibri" w:asciiTheme="minorAscii" w:hAnsiTheme="minorAscii" w:eastAsiaTheme="minorAscii" w:cstheme="minorAscii"/>
          <w:i w:val="0"/>
          <w:iCs w:val="0"/>
          <w:noProof w:val="0"/>
          <w:color w:val="212121"/>
          <w:sz w:val="24"/>
          <w:szCs w:val="24"/>
          <w:lang w:val="en-US"/>
        </w:rPr>
        <w:t>P</w:t>
      </w:r>
      <w:r w:rsidRPr="5812D70E" w:rsidR="5812D70E">
        <w:rPr>
          <w:rFonts w:ascii="Calibri" w:hAnsi="Calibri" w:eastAsia="Calibri" w:cs="Calibri"/>
          <w:noProof w:val="0"/>
          <w:sz w:val="24"/>
          <w:szCs w:val="24"/>
          <w:lang w:val="en-US"/>
        </w:rPr>
        <w:t>eñalba</w:t>
      </w:r>
      <w:proofErr w:type="spellEnd"/>
      <w:r w:rsidRPr="5812D70E" w:rsidR="5812D70E">
        <w:rPr>
          <w:rFonts w:ascii="Calibri" w:hAnsi="Calibri" w:eastAsia="Calibri" w:cs="Calibri"/>
          <w:noProof w:val="0"/>
          <w:sz w:val="24"/>
          <w:szCs w:val="24"/>
          <w:lang w:val="en-US"/>
        </w:rPr>
        <w:t xml:space="preserve"> de </w:t>
      </w:r>
      <w:proofErr w:type="spellStart"/>
      <w:r w:rsidRPr="5812D70E" w:rsidR="5812D70E">
        <w:rPr>
          <w:rFonts w:ascii="Calibri" w:hAnsi="Calibri" w:eastAsia="Calibri" w:cs="Calibri"/>
          <w:noProof w:val="0"/>
          <w:sz w:val="24"/>
          <w:szCs w:val="24"/>
          <w:lang w:val="en-US"/>
        </w:rPr>
        <w:t>Villastar</w:t>
      </w:r>
      <w:proofErr w:type="spellEnd"/>
      <w:r w:rsidRPr="5812D70E" w:rsidR="5812D70E">
        <w:rPr>
          <w:rFonts w:ascii="Calibri" w:hAnsi="Calibri" w:eastAsia="Calibri" w:cs="Calibri"/>
          <w:noProof w:val="0"/>
          <w:sz w:val="24"/>
          <w:szCs w:val="24"/>
          <w:lang w:val="en-US"/>
        </w:rPr>
        <w:t>’,</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 </w:t>
      </w:r>
      <w:r w:rsidRPr="5812D70E" w:rsidR="5812D70E">
        <w:rPr>
          <w:rFonts w:ascii="Calibri" w:hAnsi="Calibri" w:eastAsia="Calibri" w:cs="Calibri" w:asciiTheme="minorAscii" w:hAnsiTheme="minorAscii" w:eastAsiaTheme="minorAscii" w:cstheme="minorAscii"/>
          <w:noProof w:val="0"/>
          <w:color w:val="373A3C"/>
          <w:sz w:val="24"/>
          <w:szCs w:val="24"/>
          <w:lang w:val="en-US"/>
        </w:rPr>
        <w:t>i</w:t>
      </w:r>
      <w:r w:rsidRPr="5812D70E" w:rsidR="5812D70E">
        <w:rPr>
          <w:rFonts w:ascii="Calibri" w:hAnsi="Calibri" w:eastAsia="Calibri" w:cs="Calibri" w:asciiTheme="minorAscii" w:hAnsiTheme="minorAscii" w:eastAsiaTheme="minorAscii" w:cstheme="minorAscii"/>
          <w:noProof w:val="0"/>
          <w:color w:val="212121"/>
          <w:sz w:val="24"/>
          <w:szCs w:val="24"/>
          <w:lang w:val="en-US"/>
        </w:rPr>
        <w:t>n</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 </w:t>
      </w:r>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Celtic Culture: A Historical Encyclopedia Vol 1, A-</w:t>
      </w:r>
      <w:proofErr w:type="spellStart"/>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Celti</w:t>
      </w:r>
      <w:proofErr w:type="spellEnd"/>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 xml:space="preserve"> [CCHE], </w:t>
      </w:r>
      <w:r w:rsidRPr="5812D70E" w:rsidR="5812D70E">
        <w:rPr>
          <w:rFonts w:ascii="Calibri" w:hAnsi="Calibri" w:eastAsia="Calibri" w:cs="Calibri" w:asciiTheme="minorAscii" w:hAnsiTheme="minorAscii" w:eastAsiaTheme="minorAscii" w:cstheme="minorAscii"/>
          <w:i w:val="0"/>
          <w:iCs w:val="0"/>
          <w:noProof w:val="0"/>
          <w:color w:val="212121"/>
          <w:sz w:val="24"/>
          <w:szCs w:val="24"/>
          <w:lang w:val="en-US"/>
        </w:rPr>
        <w:t>edited by Koch, J.T. (</w:t>
      </w:r>
      <w:r w:rsidRPr="5812D70E" w:rsidR="5812D70E">
        <w:rPr>
          <w:rFonts w:ascii="Calibri" w:hAnsi="Calibri" w:eastAsia="Calibri" w:cs="Calibri" w:asciiTheme="minorAscii" w:hAnsiTheme="minorAscii" w:eastAsiaTheme="minorAscii" w:cstheme="minorAscii"/>
          <w:noProof w:val="0"/>
          <w:color w:val="3A3A3A"/>
          <w:sz w:val="24"/>
          <w:szCs w:val="24"/>
          <w:lang w:val="en-US"/>
        </w:rPr>
        <w:t>Santa Barbara, CA: ABC-CLIO 2006</w:t>
      </w:r>
      <w:r w:rsidRPr="5812D70E" w:rsidR="5812D70E">
        <w:rPr>
          <w:rFonts w:ascii="Calibri" w:hAnsi="Calibri" w:eastAsia="Calibri" w:cs="Calibri" w:asciiTheme="minorAscii" w:hAnsiTheme="minorAscii" w:eastAsiaTheme="minorAscii" w:cstheme="minorAscii"/>
          <w:noProof w:val="0"/>
          <w:color w:val="373A3C"/>
          <w:sz w:val="24"/>
          <w:szCs w:val="24"/>
          <w:lang w:val="en-US"/>
        </w:rPr>
        <w:t>).</w:t>
      </w:r>
      <w:r w:rsidRPr="5812D70E" w:rsidR="5812D70E">
        <w:rPr>
          <w:rFonts w:ascii="Calibri" w:hAnsi="Calibri" w:eastAsia="Calibri" w:cs="Calibri" w:asciiTheme="minorAscii" w:hAnsiTheme="minorAscii" w:eastAsiaTheme="minorAscii" w:cstheme="minorAscii"/>
          <w:noProof w:val="0"/>
          <w:color w:val="373A3C"/>
          <w:sz w:val="24"/>
          <w:szCs w:val="24"/>
          <w:lang w:val="en-US"/>
        </w:rPr>
        <w:t>, p</w:t>
      </w:r>
      <w:r w:rsidRPr="5812D70E" w:rsidR="5812D70E">
        <w:rPr>
          <w:rFonts w:ascii="Calibri" w:hAnsi="Calibri" w:eastAsia="Calibri" w:cs="Calibri" w:asciiTheme="minorAscii" w:hAnsiTheme="minorAscii" w:eastAsiaTheme="minorAscii" w:cstheme="minorAscii"/>
          <w:noProof w:val="0"/>
          <w:color w:val="373A3C"/>
          <w:sz w:val="24"/>
          <w:szCs w:val="24"/>
          <w:lang w:val="en-US"/>
        </w:rPr>
        <w:t>p.</w:t>
      </w:r>
      <w:r w:rsidRPr="5812D70E" w:rsidR="5812D70E">
        <w:rPr>
          <w:rFonts w:ascii="Calibri" w:hAnsi="Calibri" w:eastAsia="Calibri" w:cs="Calibri" w:asciiTheme="minorAscii" w:hAnsiTheme="minorAscii" w:eastAsiaTheme="minorAscii" w:cstheme="minorAscii"/>
          <w:noProof w:val="0"/>
          <w:color w:val="373A3C"/>
          <w:sz w:val="24"/>
          <w:szCs w:val="24"/>
          <w:lang w:val="en-US"/>
        </w:rPr>
        <w:t xml:space="preserve"> 1435 – 1436., pdf.</w:t>
      </w:r>
    </w:p>
    <w:p w:rsidR="6CB87CBB" w:rsidP="5812D70E" w:rsidRDefault="6CB87CBB" w14:paraId="24731985" w14:textId="5CCBD2BB">
      <w:pPr>
        <w:pStyle w:val="Normal"/>
        <w:ind w:left="720" w:hanging="720"/>
        <w:rPr>
          <w:rFonts w:ascii="Calibri" w:hAnsi="Calibri" w:eastAsia="Calibri" w:cs="Calibri" w:asciiTheme="minorAscii" w:hAnsiTheme="minorAscii" w:eastAsiaTheme="minorAscii" w:cstheme="minorAscii"/>
          <w:noProof w:val="0"/>
          <w:color w:val="373A3C"/>
          <w:sz w:val="24"/>
          <w:szCs w:val="24"/>
          <w:lang w:val="en-US"/>
        </w:rPr>
      </w:pPr>
      <w:r w:rsidRPr="5812D70E" w:rsidR="5812D70E">
        <w:rPr>
          <w:rFonts w:ascii="Calibri" w:hAnsi="Calibri" w:eastAsia="Calibri" w:cs="Calibri" w:asciiTheme="minorAscii" w:hAnsiTheme="minorAscii" w:eastAsiaTheme="minorAscii" w:cstheme="minorAscii"/>
          <w:noProof w:val="0"/>
          <w:color w:val="373A3C"/>
          <w:sz w:val="24"/>
          <w:szCs w:val="24"/>
          <w:lang w:val="en-US"/>
        </w:rPr>
        <w:t>Zimmer, S. ‘The Celtic Languages’</w:t>
      </w:r>
      <w:r w:rsidRPr="5812D70E" w:rsidR="5812D70E">
        <w:rPr>
          <w:rFonts w:ascii="Calibri" w:hAnsi="Calibri" w:eastAsia="Calibri" w:cs="Calibri" w:asciiTheme="minorAscii" w:hAnsiTheme="minorAscii" w:eastAsiaTheme="minorAscii" w:cstheme="minorAscii"/>
          <w:noProof w:val="0"/>
          <w:color w:val="373A3C"/>
          <w:sz w:val="24"/>
          <w:szCs w:val="24"/>
          <w:lang w:val="en-US"/>
        </w:rPr>
        <w:t xml:space="preserve"> </w:t>
      </w:r>
      <w:r w:rsidRPr="5812D70E" w:rsidR="5812D70E">
        <w:rPr>
          <w:rFonts w:ascii="Calibri" w:hAnsi="Calibri" w:eastAsia="Calibri" w:cs="Calibri" w:asciiTheme="minorAscii" w:hAnsiTheme="minorAscii" w:eastAsiaTheme="minorAscii" w:cstheme="minorAscii"/>
          <w:noProof w:val="0"/>
          <w:color w:val="212121"/>
          <w:sz w:val="24"/>
          <w:szCs w:val="24"/>
          <w:lang w:val="en-US"/>
        </w:rPr>
        <w:t xml:space="preserve">in </w:t>
      </w:r>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Celtic Culture: A Historical Encyclopedia Vol 1, A-</w:t>
      </w:r>
      <w:proofErr w:type="spellStart"/>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Celti</w:t>
      </w:r>
      <w:proofErr w:type="spellEnd"/>
      <w:r w:rsidRPr="5812D70E" w:rsidR="5812D70E">
        <w:rPr>
          <w:rFonts w:ascii="Calibri" w:hAnsi="Calibri" w:eastAsia="Calibri" w:cs="Calibri" w:asciiTheme="minorAscii" w:hAnsiTheme="minorAscii" w:eastAsiaTheme="minorAscii" w:cstheme="minorAscii"/>
          <w:i w:val="1"/>
          <w:iCs w:val="1"/>
          <w:noProof w:val="0"/>
          <w:color w:val="212121"/>
          <w:sz w:val="24"/>
          <w:szCs w:val="24"/>
          <w:lang w:val="en-US"/>
        </w:rPr>
        <w:t xml:space="preserve"> [CCHE], </w:t>
      </w:r>
      <w:r w:rsidRPr="5812D70E" w:rsidR="5812D70E">
        <w:rPr>
          <w:rFonts w:ascii="Calibri" w:hAnsi="Calibri" w:eastAsia="Calibri" w:cs="Calibri" w:asciiTheme="minorAscii" w:hAnsiTheme="minorAscii" w:eastAsiaTheme="minorAscii" w:cstheme="minorAscii"/>
          <w:i w:val="0"/>
          <w:iCs w:val="0"/>
          <w:noProof w:val="0"/>
          <w:color w:val="212121"/>
          <w:sz w:val="24"/>
          <w:szCs w:val="24"/>
          <w:lang w:val="en-US"/>
        </w:rPr>
        <w:t>edited by Koch, J.T. (</w:t>
      </w:r>
      <w:r w:rsidRPr="5812D70E" w:rsidR="5812D70E">
        <w:rPr>
          <w:rFonts w:ascii="Calibri" w:hAnsi="Calibri" w:eastAsia="Calibri" w:cs="Calibri" w:asciiTheme="minorAscii" w:hAnsiTheme="minorAscii" w:eastAsiaTheme="minorAscii" w:cstheme="minorAscii"/>
          <w:noProof w:val="0"/>
          <w:color w:val="3A3A3A"/>
          <w:sz w:val="24"/>
          <w:szCs w:val="24"/>
          <w:lang w:val="en-US"/>
        </w:rPr>
        <w:t>Santa Barbara, CA: ABC-CLIO 2006</w:t>
      </w:r>
      <w:r w:rsidRPr="5812D70E" w:rsidR="5812D70E">
        <w:rPr>
          <w:rFonts w:ascii="Calibri" w:hAnsi="Calibri" w:eastAsia="Calibri" w:cs="Calibri" w:asciiTheme="minorAscii" w:hAnsiTheme="minorAscii" w:eastAsiaTheme="minorAscii" w:cstheme="minorAscii"/>
          <w:noProof w:val="0"/>
          <w:color w:val="373A3C"/>
          <w:sz w:val="24"/>
          <w:szCs w:val="24"/>
          <w:lang w:val="en-US"/>
        </w:rPr>
        <w:t>). p</w:t>
      </w:r>
      <w:r w:rsidRPr="5812D70E" w:rsidR="5812D70E">
        <w:rPr>
          <w:rFonts w:ascii="Calibri" w:hAnsi="Calibri" w:eastAsia="Calibri" w:cs="Calibri" w:asciiTheme="minorAscii" w:hAnsiTheme="minorAscii" w:eastAsiaTheme="minorAscii" w:cstheme="minorAscii"/>
          <w:noProof w:val="0"/>
          <w:color w:val="373A3C"/>
          <w:sz w:val="24"/>
          <w:szCs w:val="24"/>
          <w:lang w:val="en-US"/>
        </w:rPr>
        <w:t>p</w:t>
      </w:r>
      <w:r w:rsidRPr="5812D70E" w:rsidR="5812D70E">
        <w:rPr>
          <w:rFonts w:ascii="Calibri" w:hAnsi="Calibri" w:eastAsia="Calibri" w:cs="Calibri" w:asciiTheme="minorAscii" w:hAnsiTheme="minorAscii" w:eastAsiaTheme="minorAscii" w:cstheme="minorAscii"/>
          <w:noProof w:val="0"/>
          <w:color w:val="373A3C"/>
          <w:sz w:val="24"/>
          <w:szCs w:val="24"/>
          <w:lang w:val="en-US"/>
        </w:rPr>
        <w:t>.</w:t>
      </w:r>
      <w:r w:rsidRPr="5812D70E" w:rsidR="5812D70E">
        <w:rPr>
          <w:rFonts w:ascii="Calibri" w:hAnsi="Calibri" w:eastAsia="Calibri" w:cs="Calibri" w:asciiTheme="minorAscii" w:hAnsiTheme="minorAscii" w:eastAsiaTheme="minorAscii" w:cstheme="minorAscii"/>
          <w:noProof w:val="0"/>
          <w:color w:val="373A3C"/>
          <w:sz w:val="24"/>
          <w:szCs w:val="24"/>
          <w:lang w:val="en-US"/>
        </w:rPr>
        <w:t xml:space="preserve"> 371 – 374., pdf.</w:t>
      </w:r>
    </w:p>
    <w:p w:rsidR="5C8F8743" w:rsidP="5812D70E" w:rsidRDefault="5C8F8743" w14:paraId="5D8C4FA9" w14:textId="29A39D7A">
      <w:pPr>
        <w:pStyle w:val="Normal"/>
        <w:rPr>
          <w:rFonts w:ascii="Calibri" w:hAnsi="Calibri" w:eastAsia="Calibri" w:cs="Calibri" w:asciiTheme="minorAscii" w:hAnsiTheme="minorAscii" w:eastAsiaTheme="minorAscii" w:cstheme="minorAscii"/>
          <w:b w:val="0"/>
          <w:bCs w:val="0"/>
          <w:noProof w:val="0"/>
          <w:color w:val="212121"/>
          <w:sz w:val="24"/>
          <w:szCs w:val="24"/>
          <w:lang w:val="en-US"/>
        </w:rPr>
      </w:pPr>
      <w:proofErr w:type="spellStart"/>
      <w:r w:rsidRPr="5812D70E" w:rsidR="5812D70E">
        <w:rPr>
          <w:rFonts w:ascii="Calibri" w:hAnsi="Calibri" w:eastAsia="Calibri" w:cs="Calibri" w:asciiTheme="minorAscii" w:hAnsiTheme="minorAscii" w:eastAsiaTheme="minorAscii" w:cstheme="minorAscii"/>
          <w:b w:val="0"/>
          <w:bCs w:val="0"/>
          <w:noProof w:val="0"/>
          <w:color w:val="212121"/>
          <w:sz w:val="24"/>
          <w:szCs w:val="24"/>
          <w:lang w:val="en-US"/>
        </w:rPr>
        <w:t>Wodtko</w:t>
      </w:r>
      <w:proofErr w:type="spellEnd"/>
      <w:r w:rsidRPr="5812D70E" w:rsidR="5812D70E">
        <w:rPr>
          <w:rFonts w:ascii="Calibri" w:hAnsi="Calibri" w:eastAsia="Calibri" w:cs="Calibri" w:asciiTheme="minorAscii" w:hAnsiTheme="minorAscii" w:eastAsiaTheme="minorAscii" w:cstheme="minorAscii"/>
          <w:b w:val="0"/>
          <w:bCs w:val="0"/>
          <w:noProof w:val="0"/>
          <w:color w:val="212121"/>
          <w:sz w:val="24"/>
          <w:szCs w:val="24"/>
          <w:lang w:val="en-US"/>
        </w:rPr>
        <w:t>, D.S</w:t>
      </w:r>
      <w:r w:rsidRPr="5812D70E" w:rsidR="5812D70E">
        <w:rPr>
          <w:rFonts w:ascii="Calibri" w:hAnsi="Calibri" w:eastAsia="Calibri" w:cs="Calibri" w:asciiTheme="minorAscii" w:hAnsiTheme="minorAscii" w:eastAsiaTheme="minorAscii" w:cstheme="minorAscii"/>
          <w:b w:val="0"/>
          <w:bCs w:val="0"/>
          <w:noProof w:val="0"/>
          <w:color w:val="212121"/>
          <w:sz w:val="24"/>
          <w:szCs w:val="24"/>
          <w:lang w:val="en-US"/>
        </w:rPr>
        <w:t>.</w:t>
      </w:r>
      <w:r w:rsidRPr="5812D70E" w:rsidR="5812D70E">
        <w:rPr>
          <w:rFonts w:ascii="Calibri" w:hAnsi="Calibri" w:eastAsia="Calibri" w:cs="Calibri" w:asciiTheme="minorAscii" w:hAnsiTheme="minorAscii" w:eastAsiaTheme="minorAscii" w:cstheme="minorAscii"/>
          <w:b w:val="0"/>
          <w:bCs w:val="0"/>
          <w:noProof w:val="0"/>
          <w:color w:val="212121"/>
          <w:sz w:val="24"/>
          <w:szCs w:val="24"/>
          <w:lang w:val="en-US"/>
        </w:rPr>
        <w:t xml:space="preserve"> </w:t>
      </w:r>
      <w:r w:rsidRPr="5812D70E" w:rsidR="5812D70E">
        <w:rPr>
          <w:rFonts w:ascii="Calibri" w:hAnsi="Calibri" w:eastAsia="Calibri" w:cs="Calibri" w:asciiTheme="minorAscii" w:hAnsiTheme="minorAscii" w:eastAsiaTheme="minorAscii" w:cstheme="minorAscii"/>
          <w:b w:val="0"/>
          <w:bCs w:val="0"/>
          <w:i w:val="1"/>
          <w:iCs w:val="1"/>
          <w:noProof w:val="0"/>
          <w:color w:val="212121"/>
          <w:sz w:val="24"/>
          <w:szCs w:val="24"/>
          <w:lang w:val="en-US"/>
        </w:rPr>
        <w:t>An Outline of Celtiberian Grammar,</w:t>
      </w:r>
      <w:r w:rsidRPr="5812D70E" w:rsidR="5812D70E">
        <w:rPr>
          <w:rFonts w:ascii="Calibri" w:hAnsi="Calibri" w:eastAsia="Calibri" w:cs="Calibri" w:asciiTheme="minorAscii" w:hAnsiTheme="minorAscii" w:eastAsiaTheme="minorAscii" w:cstheme="minorAscii"/>
          <w:b w:val="0"/>
          <w:bCs w:val="0"/>
          <w:noProof w:val="0"/>
          <w:color w:val="212121"/>
          <w:sz w:val="24"/>
          <w:szCs w:val="24"/>
          <w:lang w:val="en-US"/>
        </w:rPr>
        <w:t xml:space="preserve"> (</w:t>
      </w:r>
      <w:proofErr w:type="spellStart"/>
      <w:r w:rsidRPr="5812D70E" w:rsidR="5812D70E">
        <w:rPr>
          <w:rFonts w:ascii="Calibri" w:hAnsi="Calibri" w:eastAsia="Calibri" w:cs="Calibri" w:asciiTheme="minorAscii" w:hAnsiTheme="minorAscii" w:eastAsiaTheme="minorAscii" w:cstheme="minorAscii"/>
          <w:b w:val="0"/>
          <w:bCs w:val="0"/>
          <w:noProof w:val="0"/>
          <w:color w:val="212121"/>
          <w:sz w:val="24"/>
          <w:szCs w:val="24"/>
          <w:lang w:val="en-US"/>
        </w:rPr>
        <w:t>Freidok</w:t>
      </w:r>
      <w:proofErr w:type="spellEnd"/>
      <w:r w:rsidRPr="5812D70E" w:rsidR="5812D70E">
        <w:rPr>
          <w:rFonts w:ascii="Calibri" w:hAnsi="Calibri" w:eastAsia="Calibri" w:cs="Calibri" w:asciiTheme="minorAscii" w:hAnsiTheme="minorAscii" w:eastAsiaTheme="minorAscii" w:cstheme="minorAscii"/>
          <w:b w:val="0"/>
          <w:bCs w:val="0"/>
          <w:noProof w:val="0"/>
          <w:color w:val="212121"/>
          <w:sz w:val="24"/>
          <w:szCs w:val="24"/>
          <w:lang w:val="en-US"/>
        </w:rPr>
        <w:t xml:space="preserve">, </w:t>
      </w:r>
      <w:r w:rsidRPr="5812D70E" w:rsidR="5812D70E">
        <w:rPr>
          <w:rFonts w:ascii="Calibri" w:hAnsi="Calibri" w:eastAsia="Calibri" w:cs="Calibri" w:asciiTheme="minorAscii" w:hAnsiTheme="minorAscii" w:eastAsiaTheme="minorAscii" w:cstheme="minorAscii"/>
          <w:b w:val="0"/>
          <w:bCs w:val="0"/>
          <w:noProof w:val="0"/>
          <w:color w:val="212121"/>
          <w:sz w:val="24"/>
          <w:szCs w:val="24"/>
          <w:lang w:val="en-US"/>
        </w:rPr>
        <w:t>University</w:t>
      </w:r>
      <w:r w:rsidRPr="5812D70E" w:rsidR="5812D70E">
        <w:rPr>
          <w:rFonts w:ascii="Calibri" w:hAnsi="Calibri" w:eastAsia="Calibri" w:cs="Calibri" w:asciiTheme="minorAscii" w:hAnsiTheme="minorAscii" w:eastAsiaTheme="minorAscii" w:cstheme="minorAscii"/>
          <w:b w:val="0"/>
          <w:bCs w:val="0"/>
          <w:noProof w:val="0"/>
          <w:color w:val="212121"/>
          <w:sz w:val="24"/>
          <w:szCs w:val="24"/>
          <w:lang w:val="en-US"/>
        </w:rPr>
        <w:t xml:space="preserve"> of Freiburg</w:t>
      </w:r>
      <w:r w:rsidRPr="5812D70E" w:rsidR="5812D70E">
        <w:rPr>
          <w:rFonts w:ascii="Calibri" w:hAnsi="Calibri" w:eastAsia="Calibri" w:cs="Calibri" w:asciiTheme="minorAscii" w:hAnsiTheme="minorAscii" w:eastAsiaTheme="minorAscii" w:cstheme="minorAscii"/>
          <w:b w:val="0"/>
          <w:bCs w:val="0"/>
          <w:noProof w:val="0"/>
          <w:color w:val="212121"/>
          <w:sz w:val="24"/>
          <w:szCs w:val="24"/>
          <w:lang w:val="en-US"/>
        </w:rPr>
        <w:t xml:space="preserve"> 2003</w:t>
      </w:r>
      <w:r w:rsidRPr="5812D70E" w:rsidR="5812D70E">
        <w:rPr>
          <w:rFonts w:ascii="Calibri" w:hAnsi="Calibri" w:eastAsia="Calibri" w:cs="Calibri" w:asciiTheme="minorAscii" w:hAnsiTheme="minorAscii" w:eastAsiaTheme="minorAscii" w:cstheme="minorAscii"/>
          <w:b w:val="0"/>
          <w:bCs w:val="0"/>
          <w:noProof w:val="0"/>
          <w:color w:val="212121"/>
          <w:sz w:val="24"/>
          <w:szCs w:val="24"/>
          <w:lang w:val="en-US"/>
        </w:rPr>
        <w:t>)</w:t>
      </w:r>
      <w:r w:rsidRPr="5812D70E" w:rsidR="5812D70E">
        <w:rPr>
          <w:rFonts w:ascii="Calibri" w:hAnsi="Calibri" w:eastAsia="Calibri" w:cs="Calibri" w:asciiTheme="minorAscii" w:hAnsiTheme="minorAscii" w:eastAsiaTheme="minorAscii" w:cstheme="minorAscii"/>
          <w:b w:val="0"/>
          <w:bCs w:val="0"/>
          <w:noProof w:val="0"/>
          <w:color w:val="212121"/>
          <w:sz w:val="24"/>
          <w:szCs w:val="24"/>
          <w:lang w:val="en-US"/>
        </w:rPr>
        <w:t>., pdf.</w:t>
      </w:r>
    </w:p>
    <w:p w:rsidR="5C8F8743" w:rsidP="5812D70E" w:rsidRDefault="5C8F8743" w14:paraId="563446FE" w14:textId="1844307D">
      <w:pPr>
        <w:pStyle w:val="Normal"/>
        <w:rPr>
          <w:rFonts w:ascii="Calibri" w:hAnsi="Calibri" w:eastAsia="Calibri" w:cs="Calibri" w:asciiTheme="minorAscii" w:hAnsiTheme="minorAscii" w:eastAsiaTheme="minorAscii" w:cstheme="minorAscii"/>
          <w:noProof w:val="0"/>
          <w:sz w:val="24"/>
          <w:szCs w:val="24"/>
          <w:lang w:val="en-US"/>
        </w:rPr>
      </w:pPr>
      <w:r w:rsidRPr="5812D70E" w:rsidR="5812D70E">
        <w:rPr>
          <w:rFonts w:ascii="Calibri" w:hAnsi="Calibri" w:eastAsia="Calibri" w:cs="Calibri" w:asciiTheme="minorAscii" w:hAnsiTheme="minorAscii" w:eastAsiaTheme="minorAscii" w:cstheme="minorAscii"/>
          <w:noProof w:val="0"/>
          <w:sz w:val="24"/>
          <w:szCs w:val="24"/>
          <w:lang w:val="en-US"/>
        </w:rPr>
        <w:t xml:space="preserve"> </w:t>
      </w:r>
    </w:p>
    <w:p w:rsidR="5C8F8743" w:rsidP="5812D70E" w:rsidRDefault="5C8F8743" w14:paraId="40DEB46A" w14:textId="58328060" w14:noSpellErr="1">
      <w:pPr>
        <w:pStyle w:val="Normal"/>
        <w:rPr>
          <w:rFonts w:ascii="Calibri" w:hAnsi="Calibri" w:eastAsia="Calibri" w:cs="Calibri" w:asciiTheme="minorAscii" w:hAnsiTheme="minorAscii" w:eastAsiaTheme="minorAscii" w:cstheme="minorAscii"/>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6CB87CBB" w:rsidRDefault="6CB87CBB" w14:paraId="18F90EC8" w14:textId="344453BA">
      <w:pPr>
        <w:spacing w:after="0" w:line="240" w:lineRule="auto"/>
      </w:pPr>
      <w:r>
        <w:separator/>
      </w:r>
    </w:p>
  </w:footnote>
  <w:footnote w:type="continuationSeparator" w:id="0">
    <w:p w:rsidR="6CB87CBB" w:rsidRDefault="6CB87CBB" w14:paraId="02634C85" w14:textId="4FD0A6F4">
      <w:pPr>
        <w:spacing w:after="0" w:line="240" w:lineRule="auto"/>
      </w:pPr>
      <w:r>
        <w:continuationSeparator/>
      </w:r>
    </w:p>
  </w:footnote>
  <w:footnote w:id="13278">
    <w:p w:rsidR="6CB87CBB" w:rsidP="6CB87CBB" w:rsidRDefault="6CB87CBB" w14:paraId="2D99DF34" w14:textId="2E122F37">
      <w:pPr>
        <w:pStyle w:val="FootnoteText"/>
        <w:bidi w:val="0"/>
        <w:rPr>
          <w:rFonts w:ascii="Calibri" w:hAnsi="Calibri" w:eastAsia="Calibri" w:cs="Calibri"/>
          <w:i w:val="0"/>
          <w:iCs w:val="0"/>
          <w:noProof w:val="0"/>
          <w:color w:val="212121"/>
          <w:sz w:val="24"/>
          <w:szCs w:val="24"/>
          <w:lang w:val="en-US"/>
        </w:rPr>
      </w:pPr>
      <w:r w:rsidRPr="6CB87CBB">
        <w:rPr>
          <w:rStyle w:val="FootnoteReference"/>
        </w:rPr>
        <w:footnoteRef/>
      </w:r>
      <w:r w:rsidR="6CB87CBB">
        <w:rPr/>
        <w:t xml:space="preserve"> </w:t>
      </w:r>
      <w:r w:rsidRPr="6CB87CBB" w:rsidR="6CB87CBB">
        <w:rPr>
          <w:rFonts w:ascii="Calibri" w:hAnsi="Calibri" w:eastAsia="Calibri" w:cs="Calibri" w:asciiTheme="minorAscii" w:hAnsiTheme="minorAscii" w:eastAsiaTheme="minorAscii" w:cstheme="minorAscii"/>
          <w:b w:val="0"/>
          <w:bCs w:val="0"/>
          <w:sz w:val="20"/>
          <w:szCs w:val="20"/>
        </w:rPr>
        <w:t xml:space="preserve">See Alberto J. </w:t>
      </w:r>
      <w:proofErr w:type="spellStart"/>
      <w:r w:rsidRPr="6CB87CBB" w:rsidR="6CB87CBB">
        <w:rPr>
          <w:rFonts w:ascii="Calibri" w:hAnsi="Calibri" w:eastAsia="Calibri" w:cs="Calibri" w:asciiTheme="minorAscii" w:hAnsiTheme="minorAscii" w:eastAsiaTheme="minorAscii" w:cstheme="minorAscii"/>
          <w:b w:val="0"/>
          <w:bCs w:val="0"/>
          <w:noProof w:val="0"/>
          <w:sz w:val="20"/>
          <w:szCs w:val="20"/>
          <w:lang w:val="en-US"/>
        </w:rPr>
        <w:t>Lorrio</w:t>
      </w:r>
      <w:proofErr w:type="spellEnd"/>
      <w:r w:rsidRPr="6CB87CBB" w:rsidR="6CB87CBB">
        <w:rPr>
          <w:rFonts w:ascii="Calibri" w:hAnsi="Calibri" w:eastAsia="Calibri" w:cs="Calibri" w:asciiTheme="minorAscii" w:hAnsiTheme="minorAscii" w:eastAsiaTheme="minorAscii" w:cstheme="minorAscii"/>
          <w:b w:val="0"/>
          <w:bCs w:val="0"/>
          <w:noProof w:val="0"/>
          <w:sz w:val="20"/>
          <w:szCs w:val="20"/>
          <w:lang w:val="en-US"/>
        </w:rPr>
        <w:t xml:space="preserve"> and </w:t>
      </w:r>
      <w:r w:rsidRPr="6CB87CBB" w:rsidR="6CB87CBB">
        <w:rPr>
          <w:rFonts w:ascii="Calibri" w:hAnsi="Calibri" w:eastAsia="Calibri" w:cs="Calibri" w:asciiTheme="minorAscii" w:hAnsiTheme="minorAscii" w:eastAsiaTheme="minorAscii" w:cstheme="minorAscii"/>
          <w:b w:val="0"/>
          <w:bCs w:val="0"/>
          <w:noProof w:val="0"/>
          <w:sz w:val="20"/>
          <w:szCs w:val="20"/>
          <w:lang w:val="en-US"/>
        </w:rPr>
        <w:t xml:space="preserve">Gonzalo Ruiz Zapatero, </w:t>
      </w:r>
      <w:r w:rsidRPr="6CB87CBB" w:rsidR="6CB87CBB">
        <w:rPr>
          <w:rFonts w:ascii="Calibri" w:hAnsi="Calibri" w:eastAsia="Calibri" w:cs="Calibri" w:asciiTheme="minorAscii" w:hAnsiTheme="minorAscii" w:eastAsiaTheme="minorAscii" w:cstheme="minorAscii"/>
          <w:b w:val="0"/>
          <w:bCs w:val="0"/>
          <w:noProof w:val="0"/>
          <w:color w:val="212121"/>
          <w:sz w:val="20"/>
          <w:szCs w:val="20"/>
          <w:lang w:val="en-US"/>
        </w:rPr>
        <w:t>‘</w:t>
      </w:r>
      <w:r w:rsidRPr="6CB87CBB" w:rsidR="6CB87CBB">
        <w:rPr>
          <w:rFonts w:ascii="Calibri" w:hAnsi="Calibri" w:eastAsia="Calibri" w:cs="Calibri" w:asciiTheme="minorAscii" w:hAnsiTheme="minorAscii" w:eastAsiaTheme="minorAscii" w:cstheme="minorAscii"/>
          <w:b w:val="0"/>
          <w:bCs w:val="0"/>
          <w:noProof w:val="0"/>
          <w:color w:val="212121"/>
          <w:sz w:val="20"/>
          <w:szCs w:val="20"/>
          <w:lang w:val="en-US"/>
        </w:rPr>
        <w:t xml:space="preserve">The Celts in Iberia: An Overview’, </w:t>
      </w:r>
      <w:r w:rsidRPr="6CB87CBB" w:rsidR="6CB87CBB">
        <w:rPr>
          <w:rFonts w:ascii="Calibri" w:hAnsi="Calibri" w:eastAsia="Calibri" w:cs="Calibri" w:asciiTheme="minorAscii" w:hAnsiTheme="minorAscii" w:eastAsiaTheme="minorAscii" w:cstheme="minorAscii"/>
          <w:b w:val="0"/>
          <w:bCs w:val="0"/>
          <w:i w:val="1"/>
          <w:iCs w:val="1"/>
          <w:noProof w:val="0"/>
          <w:sz w:val="20"/>
          <w:szCs w:val="20"/>
          <w:lang w:val="en-US"/>
        </w:rPr>
        <w:t>e-Keltoi: Journal of Interdisciplinary Celtic Studies</w:t>
      </w:r>
      <w:r w:rsidRPr="6CB87CBB" w:rsidR="6CB87CBB">
        <w:rPr>
          <w:rFonts w:ascii="Calibri" w:hAnsi="Calibri" w:eastAsia="Calibri" w:cs="Calibri" w:asciiTheme="minorAscii" w:hAnsiTheme="minorAscii" w:eastAsiaTheme="minorAscii" w:cstheme="minorAscii"/>
          <w:b w:val="0"/>
          <w:bCs w:val="0"/>
          <w:noProof w:val="0"/>
          <w:color w:val="212121"/>
          <w:sz w:val="20"/>
          <w:szCs w:val="20"/>
          <w:lang w:val="en-US"/>
        </w:rPr>
        <w:t xml:space="preserve"> </w:t>
      </w:r>
      <w:r w:rsidRPr="6CB87CBB" w:rsidR="6CB87CBB">
        <w:rPr>
          <w:rFonts w:ascii="Calibri" w:hAnsi="Calibri" w:eastAsia="Calibri" w:cs="Calibri" w:asciiTheme="minorAscii" w:hAnsiTheme="minorAscii" w:eastAsiaTheme="minorAscii" w:cstheme="minorAscii"/>
          <w:b w:val="0"/>
          <w:bCs w:val="0"/>
          <w:i w:val="1"/>
          <w:iCs w:val="1"/>
          <w:noProof w:val="0"/>
          <w:color w:val="212121"/>
          <w:sz w:val="20"/>
          <w:szCs w:val="20"/>
          <w:lang w:val="en-US"/>
        </w:rPr>
        <w:t xml:space="preserve">vol 6 </w:t>
      </w:r>
      <w:r w:rsidRPr="6CB87CBB" w:rsidR="6CB87CBB">
        <w:rPr>
          <w:rFonts w:ascii="Calibri" w:hAnsi="Calibri" w:eastAsia="Calibri" w:cs="Calibri" w:asciiTheme="minorAscii" w:hAnsiTheme="minorAscii" w:eastAsiaTheme="minorAscii" w:cstheme="minorAscii"/>
          <w:b w:val="0"/>
          <w:bCs w:val="0"/>
          <w:i w:val="0"/>
          <w:iCs w:val="0"/>
          <w:noProof w:val="0"/>
          <w:color w:val="212121"/>
          <w:sz w:val="20"/>
          <w:szCs w:val="20"/>
          <w:lang w:val="en-US"/>
        </w:rPr>
        <w:t>(</w:t>
      </w:r>
      <w:r w:rsidRPr="6CB87CBB" w:rsidR="6CB87CBB">
        <w:rPr>
          <w:rFonts w:ascii="Calibri" w:hAnsi="Calibri" w:eastAsia="Calibri" w:cs="Calibri" w:asciiTheme="minorAscii" w:hAnsiTheme="minorAscii" w:eastAsiaTheme="minorAscii" w:cstheme="minorAscii"/>
          <w:b w:val="0"/>
          <w:bCs w:val="0"/>
          <w:noProof w:val="0"/>
          <w:sz w:val="20"/>
          <w:szCs w:val="20"/>
          <w:lang w:val="en-US"/>
        </w:rPr>
        <w:t>The Center for Celtic Studies at University of Wisconsin-Milwaukee 2008).</w:t>
      </w:r>
      <w:r w:rsidRPr="6CB87CBB" w:rsidR="6CB87CBB">
        <w:rPr>
          <w:rFonts w:ascii="Calibri" w:hAnsi="Calibri" w:eastAsia="Calibri" w:cs="Calibri" w:asciiTheme="minorAscii" w:hAnsiTheme="minorAscii" w:eastAsiaTheme="minorAscii" w:cstheme="minorAscii"/>
          <w:b w:val="0"/>
          <w:bCs w:val="0"/>
          <w:noProof w:val="0"/>
          <w:sz w:val="20"/>
          <w:szCs w:val="20"/>
          <w:lang w:val="en-US"/>
        </w:rPr>
        <w:t xml:space="preserve"> Note on page numbers – the contents list of this e-journal shows page numbers on which articles begin, but each article is a separate web page with no separated pages as might appear in printed form. Therefore, I have included the page ranges for each article in the reference </w:t>
      </w:r>
      <w:r w:rsidRPr="6CB87CBB" w:rsidR="6CB87CBB">
        <w:rPr>
          <w:rFonts w:ascii="Calibri" w:hAnsi="Calibri" w:eastAsia="Calibri" w:cs="Calibri" w:asciiTheme="minorAscii" w:hAnsiTheme="minorAscii" w:eastAsiaTheme="minorAscii" w:cstheme="minorAscii"/>
          <w:b w:val="0"/>
          <w:bCs w:val="0"/>
          <w:noProof w:val="0"/>
          <w:sz w:val="20"/>
          <w:szCs w:val="20"/>
          <w:lang w:val="en-US"/>
        </w:rPr>
        <w:t>list but</w:t>
      </w:r>
      <w:r w:rsidRPr="6CB87CBB" w:rsidR="6CB87CBB">
        <w:rPr>
          <w:rFonts w:ascii="Calibri" w:hAnsi="Calibri" w:eastAsia="Calibri" w:cs="Calibri" w:asciiTheme="minorAscii" w:hAnsiTheme="minorAscii" w:eastAsiaTheme="minorAscii" w:cstheme="minorAscii"/>
          <w:b w:val="0"/>
          <w:bCs w:val="0"/>
          <w:noProof w:val="0"/>
          <w:sz w:val="20"/>
          <w:szCs w:val="20"/>
          <w:lang w:val="en-US"/>
        </w:rPr>
        <w:t xml:space="preserve"> will only refer to the article</w:t>
      </w:r>
      <w:r w:rsidRPr="6CB87CBB" w:rsidR="6CB87CBB">
        <w:rPr>
          <w:rFonts w:ascii="Calibri" w:hAnsi="Calibri" w:eastAsia="Calibri" w:cs="Calibri" w:asciiTheme="minorAscii" w:hAnsiTheme="minorAscii" w:eastAsiaTheme="minorAscii" w:cstheme="minorAscii"/>
          <w:b w:val="0"/>
          <w:bCs w:val="0"/>
          <w:noProof w:val="0"/>
          <w:sz w:val="20"/>
          <w:szCs w:val="20"/>
          <w:lang w:val="en-US"/>
        </w:rPr>
        <w:t xml:space="preserve"> and,</w:t>
      </w:r>
      <w:r w:rsidRPr="6CB87CBB" w:rsidR="6CB87CBB">
        <w:rPr>
          <w:rFonts w:ascii="Calibri" w:hAnsi="Calibri" w:eastAsia="Calibri" w:cs="Calibri" w:asciiTheme="minorAscii" w:hAnsiTheme="minorAscii" w:eastAsiaTheme="minorAscii" w:cstheme="minorAscii"/>
          <w:b w:val="0"/>
          <w:bCs w:val="0"/>
          <w:noProof w:val="0"/>
          <w:sz w:val="20"/>
          <w:szCs w:val="20"/>
          <w:lang w:val="en-US"/>
        </w:rPr>
        <w:t xml:space="preserve"> where relevant and useful, the subheading, in these footnotes.</w:t>
      </w:r>
    </w:p>
  </w:footnote>
  <w:footnote w:id="18004">
    <w:p w:rsidR="6CB87CBB" w:rsidP="5812D70E" w:rsidRDefault="6CB87CBB" w14:paraId="5F61DEEE" w14:textId="0427B275">
      <w:pPr>
        <w:pStyle w:val="FootnoteText"/>
        <w:bidi w:val="0"/>
        <w:rPr>
          <w:rFonts w:ascii="Calibri" w:hAnsi="Calibri" w:eastAsia="Calibri" w:cs="Calibri"/>
          <w:noProof w:val="0"/>
          <w:color w:val="373A3C"/>
          <w:sz w:val="24"/>
          <w:szCs w:val="24"/>
          <w:lang w:val="en-US"/>
        </w:rPr>
      </w:pPr>
      <w:r w:rsidRPr="6CB87CBB">
        <w:rPr>
          <w:rStyle w:val="FootnoteReference"/>
        </w:rPr>
        <w:footnoteRef/>
      </w:r>
      <w:r w:rsidR="6CB87CBB">
        <w:rPr/>
        <w:t xml:space="preserve"> See Philip Freeman</w:t>
      </w:r>
      <w:r w:rsidRPr="6CB87CBB" w:rsidR="6CB87CBB">
        <w:rPr>
          <w:rFonts w:ascii="Calibri" w:hAnsi="Calibri" w:eastAsia="Calibri" w:cs="Calibri"/>
          <w:noProof w:val="0"/>
          <w:color w:val="212121"/>
          <w:sz w:val="20"/>
          <w:szCs w:val="20"/>
          <w:lang w:val="en-US"/>
        </w:rPr>
        <w:t>. ‘</w:t>
      </w:r>
      <w:proofErr w:type="spellStart"/>
      <w:r w:rsidRPr="6CB87CBB" w:rsidR="6CB87CBB">
        <w:rPr>
          <w:rFonts w:ascii="Calibri" w:hAnsi="Calibri" w:eastAsia="Calibri" w:cs="Calibri"/>
          <w:noProof w:val="0"/>
          <w:color w:val="212121"/>
          <w:sz w:val="20"/>
          <w:szCs w:val="20"/>
          <w:lang w:val="en-US"/>
        </w:rPr>
        <w:t>Celtiberia</w:t>
      </w:r>
      <w:proofErr w:type="spellEnd"/>
      <w:r w:rsidRPr="6CB87CBB" w:rsidR="6CB87CBB">
        <w:rPr>
          <w:rFonts w:ascii="Calibri" w:hAnsi="Calibri" w:eastAsia="Calibri" w:cs="Calibri"/>
          <w:noProof w:val="0"/>
          <w:color w:val="212121"/>
          <w:sz w:val="20"/>
          <w:szCs w:val="20"/>
          <w:lang w:val="en-US"/>
        </w:rPr>
        <w:t xml:space="preserve">’ in </w:t>
      </w:r>
      <w:r w:rsidRPr="5812D70E" w:rsidR="6CB87CBB">
        <w:rPr>
          <w:rFonts w:ascii="Calibri" w:hAnsi="Calibri" w:eastAsia="Calibri" w:cs="Calibri"/>
          <w:i w:val="1"/>
          <w:iCs w:val="1"/>
          <w:noProof w:val="0"/>
          <w:color w:val="212121"/>
          <w:sz w:val="20"/>
          <w:szCs w:val="20"/>
          <w:lang w:val="en-US"/>
        </w:rPr>
        <w:t>Celtic Culture: A Historical Encyclopedia Vol 1, A-</w:t>
      </w:r>
      <w:proofErr w:type="spellStart"/>
      <w:r w:rsidRPr="5812D70E" w:rsidR="6CB87CBB">
        <w:rPr>
          <w:rFonts w:ascii="Calibri" w:hAnsi="Calibri" w:eastAsia="Calibri" w:cs="Calibri"/>
          <w:i w:val="1"/>
          <w:iCs w:val="1"/>
          <w:noProof w:val="0"/>
          <w:color w:val="212121"/>
          <w:sz w:val="20"/>
          <w:szCs w:val="20"/>
          <w:lang w:val="en-US"/>
        </w:rPr>
        <w:t>Celti</w:t>
      </w:r>
      <w:proofErr w:type="spellEnd"/>
      <w:r w:rsidRPr="5812D70E" w:rsidR="6CB87CBB">
        <w:rPr>
          <w:rFonts w:ascii="Calibri" w:hAnsi="Calibri" w:eastAsia="Calibri" w:cs="Calibri"/>
          <w:i w:val="1"/>
          <w:iCs w:val="1"/>
          <w:noProof w:val="0"/>
          <w:color w:val="212121"/>
          <w:sz w:val="20"/>
          <w:szCs w:val="20"/>
          <w:lang w:val="en-US"/>
        </w:rPr>
        <w:t xml:space="preserve"> [CCHE], </w:t>
      </w:r>
      <w:r w:rsidRPr="5812D70E" w:rsidR="6CB87CBB">
        <w:rPr>
          <w:rFonts w:ascii="Calibri" w:hAnsi="Calibri" w:eastAsia="Calibri" w:cs="Calibri"/>
          <w:i w:val="0"/>
          <w:iCs w:val="0"/>
          <w:noProof w:val="0"/>
          <w:color w:val="212121"/>
          <w:sz w:val="20"/>
          <w:szCs w:val="20"/>
          <w:lang w:val="en-US"/>
        </w:rPr>
        <w:t>edited by Koch, J.T. (</w:t>
      </w:r>
      <w:r w:rsidRPr="6CB87CBB" w:rsidR="6CB87CBB">
        <w:rPr>
          <w:rFonts w:ascii="Calibri" w:hAnsi="Calibri" w:eastAsia="Calibri" w:cs="Calibri"/>
          <w:noProof w:val="0"/>
          <w:color w:val="3A3A3A"/>
          <w:sz w:val="20"/>
          <w:szCs w:val="20"/>
          <w:lang w:val="en-US"/>
        </w:rPr>
        <w:t>Santa Barbara, CA: ABC-CLIO 2006</w:t>
      </w:r>
      <w:r w:rsidRPr="6CB87CBB" w:rsidR="6CB87CBB">
        <w:rPr>
          <w:rFonts w:ascii="Calibri" w:hAnsi="Calibri" w:eastAsia="Calibri" w:cs="Calibri"/>
          <w:noProof w:val="0"/>
          <w:color w:val="373A3C"/>
          <w:sz w:val="20"/>
          <w:szCs w:val="20"/>
          <w:lang w:val="en-US"/>
        </w:rPr>
        <w:t>). pp. 363 – 364.</w:t>
      </w:r>
      <w:r w:rsidRPr="6CB87CBB" w:rsidR="6CB87CBB">
        <w:rPr>
          <w:rFonts w:ascii="Calibri" w:hAnsi="Calibri" w:eastAsia="Calibri" w:cs="Calibri"/>
          <w:noProof w:val="0"/>
          <w:color w:val="373A3C"/>
          <w:sz w:val="20"/>
          <w:szCs w:val="20"/>
          <w:lang w:val="en-US"/>
        </w:rPr>
        <w:t xml:space="preserve">, pdf. </w:t>
      </w:r>
      <w:r w:rsidRPr="5812D70E" w:rsidR="5812D70E">
        <w:rPr>
          <w:rFonts w:ascii="Calibri" w:hAnsi="Calibri" w:eastAsia="Calibri" w:cs="Calibri"/>
          <w:noProof w:val="0"/>
          <w:color w:val="auto"/>
          <w:sz w:val="20"/>
          <w:szCs w:val="20"/>
          <w:lang w:val="en-US"/>
        </w:rPr>
        <w:t>Note on page numbers: Actual searchable pages in pdf do not correspond to the page numbers observable on the pages themselves. Additionally, the page search tool appears faulty. For this and other references from CCHE I will use the page numbers ‘printed’ on the pages themselves, rather than searchable pages in the pdf.</w:t>
      </w:r>
    </w:p>
  </w:footnote>
  <w:footnote w:id="27352">
    <w:p w:rsidR="6CB87CBB" w:rsidP="5812D70E" w:rsidRDefault="6CB87CBB" w14:paraId="03B5B25E" w14:textId="217E674D">
      <w:pPr>
        <w:pStyle w:val="FootnoteText"/>
        <w:bidi w:val="0"/>
        <w:ind w:left="0"/>
        <w:rPr>
          <w:rFonts w:ascii="Arial" w:hAnsi="Arial" w:eastAsia="Arial" w:cs="Arial"/>
          <w:noProof w:val="0"/>
          <w:sz w:val="24"/>
          <w:szCs w:val="24"/>
          <w:lang w:val="en-US"/>
        </w:rPr>
      </w:pPr>
      <w:r w:rsidRPr="6CB87CBB">
        <w:rPr>
          <w:rStyle w:val="FootnoteReference"/>
        </w:rPr>
        <w:footnoteRef/>
      </w:r>
      <w:r w:rsidRPr="5812D70E" w:rsidR="6CB87CBB">
        <w:rPr/>
        <w:t xml:space="preserve"> </w:t>
      </w:r>
      <w:r w:rsidRPr="5812D70E" w:rsidR="6CB87CBB">
        <w:rPr>
          <w:rFonts w:ascii="Calibri" w:hAnsi="Calibri" w:eastAsia="Calibri" w:cs="Calibri" w:asciiTheme="minorAscii" w:hAnsiTheme="minorAscii" w:eastAsiaTheme="minorAscii" w:cstheme="minorAscii"/>
          <w:i w:val="0"/>
          <w:iCs w:val="0"/>
        </w:rPr>
        <w:t xml:space="preserve">‘...</w:t>
      </w:r>
      <w:r w:rsidRPr="5812D70E" w:rsidR="5812D70E">
        <w:rPr>
          <w:rFonts w:ascii="Calibri" w:hAnsi="Calibri" w:eastAsia="Calibri" w:cs="Calibri" w:asciiTheme="minorAscii" w:hAnsiTheme="minorAscii" w:eastAsiaTheme="minorAscii" w:cstheme="minorAscii"/>
          <w:i w:val="0"/>
          <w:iCs w:val="0"/>
          <w:noProof w:val="0"/>
          <w:lang w:val="en-US"/>
        </w:rPr>
        <w:t xml:space="preserve">in the case of the Celtiberian language, it was only in </w:t>
      </w:r>
      <w:r w:rsidRPr="5812D70E" w:rsidR="5812D70E">
        <w:rPr>
          <w:rFonts w:ascii="Calibri" w:hAnsi="Calibri" w:eastAsia="Calibri" w:cs="Calibri" w:asciiTheme="minorAscii" w:hAnsiTheme="minorAscii" w:eastAsiaTheme="minorAscii" w:cstheme="minorAscii"/>
          <w:i w:val="0"/>
          <w:iCs w:val="0"/>
          <w:noProof w:val="0"/>
          <w:lang w:val="en-US"/>
        </w:rPr>
        <w:t>1973...</w:t>
      </w:r>
      <w:r w:rsidRPr="5812D70E" w:rsidR="5812D70E">
        <w:rPr>
          <w:rFonts w:ascii="Calibri" w:hAnsi="Calibri" w:eastAsia="Calibri" w:cs="Calibri" w:asciiTheme="minorAscii" w:hAnsiTheme="minorAscii" w:eastAsiaTheme="minorAscii" w:cstheme="minorAscii"/>
          <w:i w:val="0"/>
          <w:iCs w:val="0"/>
          <w:noProof w:val="0"/>
          <w:lang w:val="en-US"/>
        </w:rPr>
        <w:t>that</w:t>
      </w:r>
      <w:r w:rsidRPr="5812D70E" w:rsidR="5812D70E">
        <w:rPr>
          <w:rFonts w:ascii="Calibri" w:hAnsi="Calibri" w:eastAsia="Calibri" w:cs="Calibri" w:asciiTheme="minorAscii" w:hAnsiTheme="minorAscii" w:eastAsiaTheme="minorAscii" w:cstheme="minorAscii"/>
          <w:i w:val="0"/>
          <w:iCs w:val="0"/>
          <w:noProof w:val="0"/>
          <w:lang w:val="en-US"/>
        </w:rPr>
        <w:t xml:space="preserve"> the international community acknowledged the Celtic nature of these [</w:t>
      </w:r>
      <w:proofErr w:type="spellStart"/>
      <w:r w:rsidRPr="5812D70E" w:rsidR="5812D70E">
        <w:rPr>
          <w:rFonts w:ascii="Calibri" w:hAnsi="Calibri" w:eastAsia="Calibri" w:cs="Calibri" w:asciiTheme="minorAscii" w:hAnsiTheme="minorAscii" w:eastAsiaTheme="minorAscii" w:cstheme="minorAscii"/>
          <w:i w:val="0"/>
          <w:iCs w:val="0"/>
          <w:noProof w:val="0"/>
          <w:lang w:val="en-US"/>
        </w:rPr>
        <w:t>Botorrita</w:t>
      </w:r>
      <w:proofErr w:type="spellEnd"/>
      <w:r w:rsidRPr="5812D70E" w:rsidR="5812D70E">
        <w:rPr>
          <w:rFonts w:ascii="Calibri" w:hAnsi="Calibri" w:eastAsia="Calibri" w:cs="Calibri" w:asciiTheme="minorAscii" w:hAnsiTheme="minorAscii" w:eastAsiaTheme="minorAscii" w:cstheme="minorAscii"/>
          <w:i w:val="0"/>
          <w:iCs w:val="0"/>
          <w:noProof w:val="0"/>
          <w:lang w:val="en-US"/>
        </w:rPr>
        <w:t xml:space="preserve">] epigraphs...The distribution rates and characteristics of these texts demonstrate that the peoples who settled in the so-called historic </w:t>
      </w:r>
      <w:proofErr w:type="spellStart"/>
      <w:r w:rsidRPr="5812D70E" w:rsidR="5812D70E">
        <w:rPr>
          <w:rFonts w:ascii="Calibri" w:hAnsi="Calibri" w:eastAsia="Calibri" w:cs="Calibri" w:asciiTheme="minorAscii" w:hAnsiTheme="minorAscii" w:eastAsiaTheme="minorAscii" w:cstheme="minorAscii"/>
          <w:i w:val="0"/>
          <w:iCs w:val="0"/>
          <w:noProof w:val="0"/>
          <w:lang w:val="en-US"/>
        </w:rPr>
        <w:t>Celtiberia</w:t>
      </w:r>
      <w:proofErr w:type="spellEnd"/>
      <w:r w:rsidRPr="5812D70E" w:rsidR="5812D70E">
        <w:rPr>
          <w:rFonts w:ascii="Calibri" w:hAnsi="Calibri" w:eastAsia="Calibri" w:cs="Calibri" w:asciiTheme="minorAscii" w:hAnsiTheme="minorAscii" w:eastAsiaTheme="minorAscii" w:cstheme="minorAscii"/>
          <w:i w:val="0"/>
          <w:iCs w:val="0"/>
          <w:noProof w:val="0"/>
          <w:lang w:val="en-US"/>
        </w:rPr>
        <w:t xml:space="preserve"> spoke a language that belonged to the Celtic group.’ </w:t>
      </w:r>
      <w:r w:rsidRPr="6CB87CBB" w:rsidR="6CB87CBB">
        <w:rPr>
          <w:rFonts w:ascii="Calibri" w:hAnsi="Calibri" w:eastAsia="Calibri" w:cs="Calibri" w:asciiTheme="minorAscii" w:hAnsiTheme="minorAscii" w:eastAsiaTheme="minorAscii" w:cstheme="minorAscii"/>
          <w:b w:val="0"/>
          <w:bCs w:val="0"/>
          <w:noProof w:val="0"/>
          <w:sz w:val="20"/>
          <w:szCs w:val="20"/>
          <w:lang w:val="en-US"/>
        </w:rPr>
        <w:t xml:space="preserve">Francisco Burillo </w:t>
      </w:r>
      <w:proofErr w:type="spellStart"/>
      <w:r w:rsidRPr="6CB87CBB" w:rsidR="6CB87CBB">
        <w:rPr>
          <w:rFonts w:ascii="Calibri" w:hAnsi="Calibri" w:eastAsia="Calibri" w:cs="Calibri" w:asciiTheme="minorAscii" w:hAnsiTheme="minorAscii" w:eastAsiaTheme="minorAscii" w:cstheme="minorAscii"/>
          <w:b w:val="0"/>
          <w:bCs w:val="0"/>
          <w:noProof w:val="0"/>
          <w:sz w:val="20"/>
          <w:szCs w:val="20"/>
          <w:lang w:val="en-US"/>
        </w:rPr>
        <w:t>Mozota</w:t>
      </w:r>
      <w:proofErr w:type="spellEnd"/>
      <w:r w:rsidRPr="6CB87CBB" w:rsidR="6CB87CBB">
        <w:rPr>
          <w:rFonts w:ascii="Calibri" w:hAnsi="Calibri" w:eastAsia="Calibri" w:cs="Calibri" w:asciiTheme="minorAscii" w:hAnsiTheme="minorAscii" w:eastAsiaTheme="minorAscii" w:cstheme="minorAscii"/>
          <w:b w:val="0"/>
          <w:bCs w:val="0"/>
          <w:noProof w:val="0"/>
          <w:sz w:val="20"/>
          <w:szCs w:val="20"/>
          <w:lang w:val="en-US"/>
        </w:rPr>
        <w:t>.</w:t>
      </w:r>
      <w:r w:rsidRPr="6CB87CBB" w:rsidR="6CB87CBB">
        <w:rPr>
          <w:rFonts w:ascii="Calibri" w:hAnsi="Calibri" w:eastAsia="Calibri" w:cs="Calibri" w:asciiTheme="minorAscii" w:hAnsiTheme="minorAscii" w:eastAsiaTheme="minorAscii" w:cstheme="minorAscii"/>
          <w:noProof w:val="0"/>
          <w:sz w:val="20"/>
          <w:szCs w:val="20"/>
          <w:lang w:val="en-US"/>
        </w:rPr>
        <w:t xml:space="preserve"> ‘Celtiberians: Problems </w:t>
      </w:r>
      <w:proofErr w:type="gramStart"/>
      <w:r w:rsidRPr="6CB87CBB" w:rsidR="6CB87CBB">
        <w:rPr>
          <w:rFonts w:ascii="Calibri" w:hAnsi="Calibri" w:eastAsia="Calibri" w:cs="Calibri" w:asciiTheme="minorAscii" w:hAnsiTheme="minorAscii" w:eastAsiaTheme="minorAscii" w:cstheme="minorAscii"/>
          <w:noProof w:val="0"/>
          <w:sz w:val="20"/>
          <w:szCs w:val="20"/>
          <w:lang w:val="en-US"/>
        </w:rPr>
        <w:t xml:space="preserve">A</w:t>
      </w:r>
      <w:r w:rsidRPr="6CB87CBB" w:rsidR="6CB87CBB">
        <w:rPr>
          <w:rFonts w:ascii="Calibri" w:hAnsi="Calibri" w:eastAsia="Calibri" w:cs="Calibri" w:asciiTheme="minorAscii" w:hAnsiTheme="minorAscii" w:eastAsiaTheme="minorAscii" w:cstheme="minorAscii"/>
          <w:noProof w:val="0"/>
          <w:sz w:val="20"/>
          <w:szCs w:val="20"/>
          <w:lang w:val="en-US"/>
        </w:rPr>
        <w:t xml:space="preserve">nd</w:t>
      </w:r>
      <w:proofErr w:type="gramEnd"/>
      <w:r w:rsidRPr="6CB87CBB" w:rsidR="6CB87CBB">
        <w:rPr>
          <w:rFonts w:ascii="Calibri" w:hAnsi="Calibri" w:eastAsia="Calibri" w:cs="Calibri" w:asciiTheme="minorAscii" w:hAnsiTheme="minorAscii" w:eastAsiaTheme="minorAscii" w:cstheme="minorAscii"/>
          <w:noProof w:val="0"/>
          <w:sz w:val="20"/>
          <w:szCs w:val="20"/>
          <w:lang w:val="en-US"/>
        </w:rPr>
        <w:t xml:space="preserve"> Debates’, </w:t>
      </w:r>
      <w:r w:rsidRPr="5812D70E" w:rsidR="6CB87CBB">
        <w:rPr>
          <w:rFonts w:ascii="Calibri" w:hAnsi="Calibri" w:eastAsia="Calibri" w:cs="Calibri" w:asciiTheme="minorAscii" w:hAnsiTheme="minorAscii" w:eastAsiaTheme="minorAscii" w:cstheme="minorAscii"/>
          <w:i w:val="1"/>
          <w:iCs w:val="1"/>
          <w:noProof w:val="0"/>
          <w:sz w:val="20"/>
          <w:szCs w:val="20"/>
          <w:lang w:val="en-US"/>
        </w:rPr>
        <w:t xml:space="preserve">e-Keltoi: Journal </w:t>
      </w:r>
      <w:r w:rsidRPr="5812D70E" w:rsidR="6CB87CBB">
        <w:rPr>
          <w:rFonts w:ascii="Calibri" w:hAnsi="Calibri" w:eastAsia="Calibri" w:cs="Calibri" w:asciiTheme="minorAscii" w:hAnsiTheme="minorAscii" w:eastAsiaTheme="minorAscii" w:cstheme="minorAscii"/>
          <w:i w:val="1"/>
          <w:iCs w:val="1"/>
          <w:noProof w:val="0"/>
          <w:sz w:val="20"/>
          <w:szCs w:val="20"/>
          <w:lang w:val="en-US"/>
        </w:rPr>
        <w:t>O</w:t>
      </w:r>
      <w:r w:rsidRPr="5812D70E" w:rsidR="6CB87CBB">
        <w:rPr>
          <w:rFonts w:ascii="Calibri" w:hAnsi="Calibri" w:eastAsia="Calibri" w:cs="Calibri" w:asciiTheme="minorAscii" w:hAnsiTheme="minorAscii" w:eastAsiaTheme="minorAscii" w:cstheme="minorAscii"/>
          <w:i w:val="1"/>
          <w:iCs w:val="1"/>
          <w:noProof w:val="0"/>
          <w:sz w:val="20"/>
          <w:szCs w:val="20"/>
          <w:lang w:val="en-US"/>
        </w:rPr>
        <w:t>f Interdisciplinary Celtic Studies</w:t>
      </w:r>
      <w:r w:rsidRPr="6CB87CBB" w:rsidR="6CB87CBB">
        <w:rPr>
          <w:rFonts w:ascii="Calibri" w:hAnsi="Calibri" w:eastAsia="Calibri" w:cs="Calibri" w:asciiTheme="minorAscii" w:hAnsiTheme="minorAscii" w:eastAsiaTheme="minorAscii" w:cstheme="minorAscii"/>
          <w:noProof w:val="0"/>
          <w:color w:val="212121"/>
          <w:sz w:val="20"/>
          <w:szCs w:val="20"/>
          <w:lang w:val="en-US"/>
        </w:rPr>
        <w:t xml:space="preserve"> </w:t>
      </w:r>
      <w:r w:rsidRPr="5812D70E" w:rsidR="6CB87CBB">
        <w:rPr>
          <w:rFonts w:ascii="Calibri" w:hAnsi="Calibri" w:eastAsia="Calibri" w:cs="Calibri" w:asciiTheme="minorAscii" w:hAnsiTheme="minorAscii" w:eastAsiaTheme="minorAscii" w:cstheme="minorAscii"/>
          <w:i w:val="1"/>
          <w:iCs w:val="1"/>
          <w:noProof w:val="0"/>
          <w:color w:val="212121"/>
          <w:sz w:val="20"/>
          <w:szCs w:val="20"/>
          <w:lang w:val="en-US"/>
        </w:rPr>
        <w:t xml:space="preserve">vol</w:t>
      </w:r>
      <w:r w:rsidRPr="5812D70E" w:rsidR="6CB87CBB">
        <w:rPr>
          <w:rFonts w:ascii="Calibri" w:hAnsi="Calibri" w:eastAsia="Calibri" w:cs="Calibri" w:asciiTheme="minorAscii" w:hAnsiTheme="minorAscii" w:eastAsiaTheme="minorAscii" w:cstheme="minorAscii"/>
          <w:i w:val="1"/>
          <w:iCs w:val="1"/>
          <w:noProof w:val="0"/>
          <w:color w:val="212121"/>
          <w:sz w:val="20"/>
          <w:szCs w:val="20"/>
          <w:lang w:val="en-US"/>
        </w:rPr>
        <w:t xml:space="preserve">.</w:t>
      </w:r>
      <w:r w:rsidRPr="5812D70E" w:rsidR="6CB87CBB">
        <w:rPr>
          <w:rFonts w:ascii="Calibri" w:hAnsi="Calibri" w:eastAsia="Calibri" w:cs="Calibri" w:asciiTheme="minorAscii" w:hAnsiTheme="minorAscii" w:eastAsiaTheme="minorAscii" w:cstheme="minorAscii"/>
          <w:i w:val="1"/>
          <w:iCs w:val="1"/>
          <w:noProof w:val="0"/>
          <w:color w:val="212121"/>
          <w:sz w:val="20"/>
          <w:szCs w:val="20"/>
          <w:lang w:val="en-US"/>
        </w:rPr>
        <w:t xml:space="preserve"> 6 </w:t>
      </w:r>
      <w:r w:rsidRPr="5812D70E" w:rsidR="6CB87CBB">
        <w:rPr>
          <w:rFonts w:ascii="Calibri" w:hAnsi="Calibri" w:eastAsia="Calibri" w:cs="Calibri" w:asciiTheme="minorAscii" w:hAnsiTheme="minorAscii" w:eastAsiaTheme="minorAscii" w:cstheme="minorAscii"/>
          <w:i w:val="0"/>
          <w:iCs w:val="0"/>
          <w:noProof w:val="0"/>
          <w:color w:val="212121"/>
          <w:sz w:val="20"/>
          <w:szCs w:val="20"/>
          <w:lang w:val="en-US"/>
        </w:rPr>
        <w:t>(</w:t>
      </w:r>
      <w:r w:rsidRPr="6CB87CBB" w:rsidR="6CB87CBB">
        <w:rPr>
          <w:rFonts w:ascii="Calibri" w:hAnsi="Calibri" w:eastAsia="Calibri" w:cs="Calibri" w:asciiTheme="minorAscii" w:hAnsiTheme="minorAscii" w:eastAsiaTheme="minorAscii" w:cstheme="minorAscii"/>
          <w:noProof w:val="0"/>
          <w:sz w:val="20"/>
          <w:szCs w:val="20"/>
          <w:lang w:val="en-US"/>
        </w:rPr>
        <w:t>The Center for Celtic Studies at University of Wisconsin-Milwaukee 2008)</w:t>
      </w:r>
      <w:r w:rsidRPr="6CB87CBB" w:rsidR="6CB87CBB">
        <w:rPr>
          <w:rFonts w:ascii="Calibri" w:hAnsi="Calibri" w:eastAsia="Calibri" w:cs="Calibri" w:asciiTheme="minorAscii" w:hAnsiTheme="minorAscii" w:eastAsiaTheme="minorAscii" w:cstheme="minorAscii"/>
          <w:noProof w:val="0"/>
          <w:sz w:val="20"/>
          <w:szCs w:val="20"/>
          <w:lang w:val="en-US"/>
        </w:rPr>
        <w:t>.</w:t>
      </w:r>
    </w:p>
  </w:footnote>
  <w:footnote w:id="24119">
    <w:p w:rsidR="5812D70E" w:rsidP="5812D70E" w:rsidRDefault="5812D70E" w14:paraId="653AC0C3" w14:textId="66E77B57">
      <w:pPr>
        <w:pStyle w:val="FootnoteText"/>
        <w:bidi w:val="0"/>
      </w:pPr>
      <w:r w:rsidRPr="5812D70E">
        <w:rPr>
          <w:rStyle w:val="FootnoteReference"/>
        </w:rPr>
        <w:footnoteRef/>
      </w:r>
      <w:r w:rsidR="5812D70E">
        <w:rPr/>
        <w:t xml:space="preserve"> </w:t>
      </w:r>
      <w:proofErr w:type="spellStart"/>
      <w:r w:rsidR="5812D70E">
        <w:rPr/>
        <w:t>Lorrio</w:t>
      </w:r>
      <w:proofErr w:type="spellEnd"/>
      <w:r w:rsidR="5812D70E">
        <w:rPr/>
        <w:t xml:space="preserve"> and Zapatero, ‘The Celts in Iberia’</w:t>
      </w:r>
    </w:p>
  </w:footnote>
  <w:footnote w:id="26031">
    <w:p w:rsidR="5812D70E" w:rsidP="5812D70E" w:rsidRDefault="5812D70E" w14:paraId="60612217" w14:textId="19C718E3">
      <w:pPr>
        <w:pStyle w:val="FootnoteText"/>
        <w:bidi w:val="0"/>
      </w:pPr>
      <w:r w:rsidRPr="5812D70E">
        <w:rPr>
          <w:rStyle w:val="FootnoteReference"/>
        </w:rPr>
        <w:footnoteRef/>
      </w:r>
      <w:r w:rsidR="5812D70E">
        <w:rPr/>
        <w:t xml:space="preserve"> </w:t>
      </w:r>
      <w:proofErr w:type="spellStart"/>
      <w:r w:rsidR="5812D70E">
        <w:rPr/>
        <w:t>Borillo</w:t>
      </w:r>
      <w:proofErr w:type="spellEnd"/>
      <w:r w:rsidR="5812D70E">
        <w:rPr/>
        <w:t xml:space="preserve"> </w:t>
      </w:r>
      <w:proofErr w:type="spellStart"/>
      <w:r w:rsidR="5812D70E">
        <w:rPr/>
        <w:t>Mozota</w:t>
      </w:r>
      <w:proofErr w:type="spellEnd"/>
      <w:r w:rsidR="5812D70E">
        <w:rPr/>
        <w:t xml:space="preserve">, ‘...Problems </w:t>
      </w:r>
      <w:proofErr w:type="gramStart"/>
      <w:r w:rsidR="5812D70E">
        <w:rPr/>
        <w:t>And</w:t>
      </w:r>
      <w:proofErr w:type="gramEnd"/>
      <w:r w:rsidR="5812D70E">
        <w:rPr/>
        <w:t xml:space="preserve"> Debates’</w:t>
      </w:r>
    </w:p>
  </w:footnote>
  <w:footnote w:id="16095">
    <w:p w:rsidR="5812D70E" w:rsidP="5812D70E" w:rsidRDefault="5812D70E" w14:paraId="21576678" w14:textId="762A9B49">
      <w:pPr>
        <w:pStyle w:val="FootnoteText"/>
        <w:bidi w:val="0"/>
        <w:rPr>
          <w:rFonts w:ascii="Calibri" w:hAnsi="Calibri" w:eastAsia="Calibri" w:cs="Calibri" w:asciiTheme="minorAscii" w:hAnsiTheme="minorAscii" w:eastAsiaTheme="minorAscii" w:cstheme="minorAscii"/>
          <w:noProof w:val="0"/>
          <w:color w:val="212121"/>
          <w:sz w:val="24"/>
          <w:szCs w:val="24"/>
          <w:lang w:val="en-US"/>
        </w:rPr>
      </w:pPr>
      <w:r w:rsidRPr="5812D70E">
        <w:rPr>
          <w:rStyle w:val="FootnoteReference"/>
        </w:rPr>
        <w:footnoteRef/>
      </w:r>
      <w:r w:rsidR="5812D70E">
        <w:rPr/>
        <w:t xml:space="preserve"> ‘The sound system of Celtiberian is but inadequately represented in most of the indigenous inscriptions, since the Celtiberian </w:t>
      </w:r>
      <w:proofErr w:type="spellStart"/>
      <w:r w:rsidR="5812D70E">
        <w:rPr/>
        <w:t>semisyllabary</w:t>
      </w:r>
      <w:proofErr w:type="spellEnd"/>
      <w:r w:rsidR="5812D70E">
        <w:rPr/>
        <w:t xml:space="preserve"> is not always capable of representing consonant clusters; it does moreover not distinguish between voiced and voiceless stops.’ D.S. </w:t>
      </w:r>
      <w:proofErr w:type="spellStart"/>
      <w:r w:rsidR="5812D70E">
        <w:rPr/>
        <w:t>Wodtko</w:t>
      </w:r>
      <w:proofErr w:type="spellEnd"/>
      <w:r w:rsidR="5812D70E">
        <w:rPr/>
        <w:t xml:space="preserve">, </w:t>
      </w:r>
      <w:r w:rsidRPr="5812D70E" w:rsidR="5812D70E">
        <w:rPr>
          <w:rFonts w:ascii="Calibri" w:hAnsi="Calibri" w:eastAsia="Calibri" w:cs="Calibri" w:asciiTheme="minorAscii" w:hAnsiTheme="minorAscii" w:eastAsiaTheme="minorAscii" w:cstheme="minorAscii"/>
          <w:i w:val="1"/>
          <w:iCs w:val="1"/>
          <w:noProof w:val="0"/>
          <w:color w:val="212121"/>
          <w:sz w:val="20"/>
          <w:szCs w:val="20"/>
          <w:lang w:val="en-US"/>
        </w:rPr>
        <w:t>An Outline of Celtiberian Grammar,</w:t>
      </w:r>
      <w:r w:rsidRPr="5812D70E" w:rsidR="5812D70E">
        <w:rPr>
          <w:rFonts w:ascii="Calibri" w:hAnsi="Calibri" w:eastAsia="Calibri" w:cs="Calibri" w:asciiTheme="minorAscii" w:hAnsiTheme="minorAscii" w:eastAsiaTheme="minorAscii" w:cstheme="minorAscii"/>
          <w:noProof w:val="0"/>
          <w:color w:val="212121"/>
          <w:sz w:val="20"/>
          <w:szCs w:val="20"/>
          <w:lang w:val="en-US"/>
        </w:rPr>
        <w:t xml:space="preserve"> (</w:t>
      </w:r>
      <w:proofErr w:type="spellStart"/>
      <w:r w:rsidRPr="5812D70E" w:rsidR="5812D70E">
        <w:rPr>
          <w:rFonts w:ascii="Calibri" w:hAnsi="Calibri" w:eastAsia="Calibri" w:cs="Calibri" w:asciiTheme="minorAscii" w:hAnsiTheme="minorAscii" w:eastAsiaTheme="minorAscii" w:cstheme="minorAscii"/>
          <w:noProof w:val="0"/>
          <w:color w:val="212121"/>
          <w:sz w:val="20"/>
          <w:szCs w:val="20"/>
          <w:lang w:val="en-US"/>
        </w:rPr>
        <w:t>Freidok</w:t>
      </w:r>
      <w:proofErr w:type="spellEnd"/>
      <w:r w:rsidRPr="5812D70E" w:rsidR="5812D70E">
        <w:rPr>
          <w:rFonts w:ascii="Calibri" w:hAnsi="Calibri" w:eastAsia="Calibri" w:cs="Calibri" w:asciiTheme="minorAscii" w:hAnsiTheme="minorAscii" w:eastAsiaTheme="minorAscii" w:cstheme="minorAscii"/>
          <w:noProof w:val="0"/>
          <w:color w:val="212121"/>
          <w:sz w:val="20"/>
          <w:szCs w:val="20"/>
          <w:lang w:val="en-US"/>
        </w:rPr>
        <w:t xml:space="preserve">, University of Freiburg 2003)., </w:t>
      </w:r>
      <w:r w:rsidRPr="5812D70E" w:rsidR="5812D70E">
        <w:rPr>
          <w:rFonts w:ascii="Calibri" w:hAnsi="Calibri" w:eastAsia="Calibri" w:cs="Calibri" w:asciiTheme="minorAscii" w:hAnsiTheme="minorAscii" w:eastAsiaTheme="minorAscii" w:cstheme="minorAscii"/>
          <w:noProof w:val="0"/>
          <w:color w:val="212121"/>
          <w:sz w:val="20"/>
          <w:szCs w:val="20"/>
          <w:lang w:val="en-US"/>
        </w:rPr>
        <w:t xml:space="preserve">p. 4 </w:t>
      </w:r>
      <w:r w:rsidRPr="5812D70E" w:rsidR="5812D70E">
        <w:rPr>
          <w:rFonts w:ascii="Calibri" w:hAnsi="Calibri" w:eastAsia="Calibri" w:cs="Calibri" w:asciiTheme="minorAscii" w:hAnsiTheme="minorAscii" w:eastAsiaTheme="minorAscii" w:cstheme="minorAscii"/>
          <w:noProof w:val="0"/>
          <w:color w:val="212121"/>
          <w:sz w:val="20"/>
          <w:szCs w:val="20"/>
          <w:lang w:val="en-US"/>
        </w:rPr>
        <w:t xml:space="preserve">(‘printed page number, not pdf searchable page number0., </w:t>
      </w:r>
      <w:r w:rsidRPr="5812D70E" w:rsidR="5812D70E">
        <w:rPr>
          <w:rFonts w:ascii="Calibri" w:hAnsi="Calibri" w:eastAsia="Calibri" w:cs="Calibri" w:asciiTheme="minorAscii" w:hAnsiTheme="minorAscii" w:eastAsiaTheme="minorAscii" w:cstheme="minorAscii"/>
          <w:noProof w:val="0"/>
          <w:color w:val="212121"/>
          <w:sz w:val="20"/>
          <w:szCs w:val="20"/>
          <w:lang w:val="en-US"/>
        </w:rPr>
        <w:t>pdf</w:t>
      </w:r>
      <w:r w:rsidRPr="5812D70E" w:rsidR="5812D70E">
        <w:rPr>
          <w:rFonts w:ascii="Calibri" w:hAnsi="Calibri" w:eastAsia="Calibri" w:cs="Calibri" w:asciiTheme="minorAscii" w:hAnsiTheme="minorAscii" w:eastAsiaTheme="minorAscii" w:cstheme="minorAscii"/>
          <w:noProof w:val="0"/>
          <w:color w:val="212121"/>
          <w:sz w:val="20"/>
          <w:szCs w:val="20"/>
          <w:lang w:val="en-US"/>
        </w:rPr>
        <w:t>.</w:t>
      </w:r>
    </w:p>
  </w:footnote>
  <w:footnote w:id="15565">
    <w:p w:rsidR="5812D70E" w:rsidP="5812D70E" w:rsidRDefault="5812D70E" w14:paraId="6D9828C5" w14:textId="4FE3DD1E">
      <w:pPr>
        <w:pStyle w:val="FootnoteText"/>
        <w:bidi w:val="0"/>
        <w:rPr>
          <w:rFonts w:ascii="Calibri" w:hAnsi="Calibri" w:eastAsia="Calibri" w:cs="Calibri" w:asciiTheme="minorAscii" w:hAnsiTheme="minorAscii" w:eastAsiaTheme="minorAscii" w:cstheme="minorAscii"/>
          <w:noProof w:val="0"/>
          <w:color w:val="373A3C"/>
          <w:sz w:val="20"/>
          <w:szCs w:val="20"/>
          <w:lang w:val="en-US"/>
        </w:rPr>
      </w:pPr>
      <w:r w:rsidRPr="5812D70E">
        <w:rPr>
          <w:rStyle w:val="FootnoteReference"/>
        </w:rPr>
        <w:footnoteRef/>
      </w:r>
      <w:r w:rsidR="5812D70E">
        <w:rPr/>
        <w:t xml:space="preserve"> Dagmar </w:t>
      </w:r>
      <w:proofErr w:type="spellStart"/>
      <w:r w:rsidR="5812D70E">
        <w:rPr/>
        <w:t>Wodtko</w:t>
      </w:r>
      <w:proofErr w:type="spellEnd"/>
      <w:r w:rsidR="5812D70E">
        <w:rPr/>
        <w:t xml:space="preserve">, </w:t>
      </w:r>
      <w:r w:rsidRPr="5812D70E" w:rsidR="5812D70E">
        <w:rPr>
          <w:rFonts w:ascii="Calibri" w:hAnsi="Calibri" w:eastAsia="Calibri" w:cs="Calibri" w:asciiTheme="minorAscii" w:hAnsiTheme="minorAscii" w:eastAsiaTheme="minorAscii" w:cstheme="minorAscii"/>
          <w:noProof w:val="0"/>
          <w:color w:val="212121"/>
          <w:sz w:val="24"/>
          <w:szCs w:val="24"/>
          <w:lang w:val="en-US"/>
        </w:rPr>
        <w:t>‘</w:t>
      </w:r>
      <w:proofErr w:type="spellStart"/>
      <w:r w:rsidRPr="5812D70E" w:rsidR="5812D70E">
        <w:rPr>
          <w:rFonts w:ascii="Calibri" w:hAnsi="Calibri" w:eastAsia="Calibri" w:cs="Calibri" w:asciiTheme="minorAscii" w:hAnsiTheme="minorAscii" w:eastAsiaTheme="minorAscii" w:cstheme="minorAscii"/>
          <w:noProof w:val="0"/>
          <w:color w:val="212121"/>
          <w:sz w:val="20"/>
          <w:szCs w:val="20"/>
          <w:lang w:val="en-US"/>
        </w:rPr>
        <w:t>P</w:t>
      </w:r>
      <w:r w:rsidRPr="5812D70E" w:rsidR="5812D70E">
        <w:rPr>
          <w:rFonts w:ascii="Calibri" w:hAnsi="Calibri" w:eastAsia="Calibri" w:cs="Calibri"/>
          <w:noProof w:val="0"/>
          <w:sz w:val="20"/>
          <w:szCs w:val="20"/>
          <w:lang w:val="en-US"/>
        </w:rPr>
        <w:t>eñalba</w:t>
      </w:r>
      <w:proofErr w:type="spellEnd"/>
      <w:r w:rsidRPr="5812D70E" w:rsidR="5812D70E">
        <w:rPr>
          <w:rFonts w:ascii="Calibri" w:hAnsi="Calibri" w:eastAsia="Calibri" w:cs="Calibri"/>
          <w:noProof w:val="0"/>
          <w:sz w:val="20"/>
          <w:szCs w:val="20"/>
          <w:lang w:val="en-US"/>
        </w:rPr>
        <w:t xml:space="preserve"> de </w:t>
      </w:r>
      <w:proofErr w:type="spellStart"/>
      <w:r w:rsidRPr="5812D70E" w:rsidR="5812D70E">
        <w:rPr>
          <w:rFonts w:ascii="Calibri" w:hAnsi="Calibri" w:eastAsia="Calibri" w:cs="Calibri"/>
          <w:noProof w:val="0"/>
          <w:sz w:val="20"/>
          <w:szCs w:val="20"/>
          <w:lang w:val="en-US"/>
        </w:rPr>
        <w:t>Villastar</w:t>
      </w:r>
      <w:proofErr w:type="spellEnd"/>
      <w:r w:rsidRPr="5812D70E" w:rsidR="5812D70E">
        <w:rPr>
          <w:rFonts w:ascii="Calibri" w:hAnsi="Calibri" w:eastAsia="Calibri" w:cs="Calibri"/>
          <w:noProof w:val="0"/>
          <w:sz w:val="20"/>
          <w:szCs w:val="20"/>
          <w:lang w:val="en-US"/>
        </w:rPr>
        <w:t>’,</w:t>
      </w:r>
      <w:r w:rsidRPr="5812D70E" w:rsidR="5812D70E">
        <w:rPr>
          <w:rFonts w:ascii="Calibri" w:hAnsi="Calibri" w:eastAsia="Calibri" w:cs="Calibri" w:asciiTheme="minorAscii" w:hAnsiTheme="minorAscii" w:eastAsiaTheme="minorAscii" w:cstheme="minorAscii"/>
          <w:noProof w:val="0"/>
          <w:color w:val="212121"/>
          <w:sz w:val="20"/>
          <w:szCs w:val="20"/>
          <w:lang w:val="en-US"/>
        </w:rPr>
        <w:t xml:space="preserve"> </w:t>
      </w:r>
      <w:r w:rsidRPr="5812D70E" w:rsidR="5812D70E">
        <w:rPr>
          <w:rFonts w:ascii="Calibri" w:hAnsi="Calibri" w:eastAsia="Calibri" w:cs="Calibri" w:asciiTheme="minorAscii" w:hAnsiTheme="minorAscii" w:eastAsiaTheme="minorAscii" w:cstheme="minorAscii"/>
          <w:noProof w:val="0"/>
          <w:color w:val="373A3C"/>
          <w:sz w:val="20"/>
          <w:szCs w:val="20"/>
          <w:lang w:val="en-US"/>
        </w:rPr>
        <w:t>i</w:t>
      </w:r>
      <w:r w:rsidRPr="5812D70E" w:rsidR="5812D70E">
        <w:rPr>
          <w:rFonts w:ascii="Calibri" w:hAnsi="Calibri" w:eastAsia="Calibri" w:cs="Calibri" w:asciiTheme="minorAscii" w:hAnsiTheme="minorAscii" w:eastAsiaTheme="minorAscii" w:cstheme="minorAscii"/>
          <w:noProof w:val="0"/>
          <w:color w:val="212121"/>
          <w:sz w:val="20"/>
          <w:szCs w:val="20"/>
          <w:lang w:val="en-US"/>
        </w:rPr>
        <w:t xml:space="preserve">n </w:t>
      </w:r>
      <w:r w:rsidRPr="5812D70E" w:rsidR="5812D70E">
        <w:rPr>
          <w:rFonts w:ascii="Calibri" w:hAnsi="Calibri" w:eastAsia="Calibri" w:cs="Calibri" w:asciiTheme="minorAscii" w:hAnsiTheme="minorAscii" w:eastAsiaTheme="minorAscii" w:cstheme="minorAscii"/>
          <w:i w:val="1"/>
          <w:iCs w:val="1"/>
          <w:noProof w:val="0"/>
          <w:color w:val="212121"/>
          <w:sz w:val="20"/>
          <w:szCs w:val="20"/>
          <w:lang w:val="en-US"/>
        </w:rPr>
        <w:t>Celtic Culture: A Historical Encyclopedia Vol 1, A-</w:t>
      </w:r>
      <w:proofErr w:type="spellStart"/>
      <w:r w:rsidRPr="5812D70E" w:rsidR="5812D70E">
        <w:rPr>
          <w:rFonts w:ascii="Calibri" w:hAnsi="Calibri" w:eastAsia="Calibri" w:cs="Calibri" w:asciiTheme="minorAscii" w:hAnsiTheme="minorAscii" w:eastAsiaTheme="minorAscii" w:cstheme="minorAscii"/>
          <w:i w:val="1"/>
          <w:iCs w:val="1"/>
          <w:noProof w:val="0"/>
          <w:color w:val="212121"/>
          <w:sz w:val="20"/>
          <w:szCs w:val="20"/>
          <w:lang w:val="en-US"/>
        </w:rPr>
        <w:t>Celti</w:t>
      </w:r>
      <w:proofErr w:type="spellEnd"/>
      <w:r w:rsidRPr="5812D70E" w:rsidR="5812D70E">
        <w:rPr>
          <w:rFonts w:ascii="Calibri" w:hAnsi="Calibri" w:eastAsia="Calibri" w:cs="Calibri" w:asciiTheme="minorAscii" w:hAnsiTheme="minorAscii" w:eastAsiaTheme="minorAscii" w:cstheme="minorAscii"/>
          <w:i w:val="1"/>
          <w:iCs w:val="1"/>
          <w:noProof w:val="0"/>
          <w:color w:val="212121"/>
          <w:sz w:val="20"/>
          <w:szCs w:val="20"/>
          <w:lang w:val="en-US"/>
        </w:rPr>
        <w:t xml:space="preserve"> [CCHE], </w:t>
      </w:r>
      <w:r w:rsidRPr="5812D70E" w:rsidR="5812D70E">
        <w:rPr>
          <w:rFonts w:ascii="Calibri" w:hAnsi="Calibri" w:eastAsia="Calibri" w:cs="Calibri" w:asciiTheme="minorAscii" w:hAnsiTheme="minorAscii" w:eastAsiaTheme="minorAscii" w:cstheme="minorAscii"/>
          <w:i w:val="0"/>
          <w:iCs w:val="0"/>
          <w:noProof w:val="0"/>
          <w:color w:val="212121"/>
          <w:sz w:val="20"/>
          <w:szCs w:val="20"/>
          <w:lang w:val="en-US"/>
        </w:rPr>
        <w:t>edited by Koch, J.T. (</w:t>
      </w:r>
      <w:r w:rsidRPr="5812D70E" w:rsidR="5812D70E">
        <w:rPr>
          <w:rFonts w:ascii="Calibri" w:hAnsi="Calibri" w:eastAsia="Calibri" w:cs="Calibri" w:asciiTheme="minorAscii" w:hAnsiTheme="minorAscii" w:eastAsiaTheme="minorAscii" w:cstheme="minorAscii"/>
          <w:noProof w:val="0"/>
          <w:color w:val="3A3A3A"/>
          <w:sz w:val="20"/>
          <w:szCs w:val="20"/>
          <w:lang w:val="en-US"/>
        </w:rPr>
        <w:t>Santa Barbara, CA: ABC-CLIO 2006</w:t>
      </w:r>
      <w:r w:rsidRPr="5812D70E" w:rsidR="5812D70E">
        <w:rPr>
          <w:rFonts w:ascii="Calibri" w:hAnsi="Calibri" w:eastAsia="Calibri" w:cs="Calibri" w:asciiTheme="minorAscii" w:hAnsiTheme="minorAscii" w:eastAsiaTheme="minorAscii" w:cstheme="minorAscii"/>
          <w:noProof w:val="0"/>
          <w:color w:val="373A3C"/>
          <w:sz w:val="20"/>
          <w:szCs w:val="20"/>
          <w:lang w:val="en-US"/>
        </w:rPr>
        <w:t>)., pp. 1435 – 1436., pdf.</w:t>
      </w:r>
    </w:p>
  </w:footnote>
  <w:footnote w:id="3849">
    <w:p w:rsidR="5812D70E" w:rsidP="5812D70E" w:rsidRDefault="5812D70E" w14:paraId="60F4BB9E" w14:textId="42CEAB19">
      <w:pPr>
        <w:pStyle w:val="FootnoteText"/>
        <w:bidi w:val="0"/>
        <w:rPr>
          <w:rFonts w:ascii="Calibri" w:hAnsi="Calibri" w:eastAsia="Calibri" w:cs="Calibri" w:asciiTheme="minorAscii" w:hAnsiTheme="minorAscii" w:eastAsiaTheme="minorAscii" w:cstheme="minorAscii"/>
          <w:noProof w:val="0"/>
          <w:color w:val="212121"/>
          <w:sz w:val="20"/>
          <w:szCs w:val="20"/>
          <w:lang w:val="en-US"/>
        </w:rPr>
      </w:pPr>
      <w:r w:rsidRPr="5812D70E">
        <w:rPr>
          <w:rStyle w:val="FootnoteReference"/>
        </w:rPr>
        <w:footnoteRef/>
      </w:r>
      <w:r w:rsidR="5812D70E">
        <w:rPr/>
        <w:t xml:space="preserve"> </w:t>
      </w:r>
      <w:proofErr w:type="spellStart"/>
      <w:r w:rsidR="5812D70E">
        <w:rPr/>
        <w:t>Wodtko</w:t>
      </w:r>
      <w:proofErr w:type="spellEnd"/>
      <w:r w:rsidR="5812D70E">
        <w:rPr/>
        <w:t xml:space="preserve"> </w:t>
      </w:r>
      <w:proofErr w:type="gramStart"/>
      <w:r w:rsidR="5812D70E">
        <w:rPr/>
        <w:t>refers back</w:t>
      </w:r>
      <w:proofErr w:type="gramEnd"/>
      <w:r w:rsidR="5812D70E">
        <w:rPr/>
        <w:t xml:space="preserve"> to this work many times in the introduction of his </w:t>
      </w:r>
      <w:r w:rsidRPr="5812D70E" w:rsidR="5812D70E">
        <w:rPr>
          <w:rFonts w:ascii="Calibri" w:hAnsi="Calibri" w:eastAsia="Calibri" w:cs="Calibri" w:asciiTheme="minorAscii" w:hAnsiTheme="minorAscii" w:eastAsiaTheme="minorAscii" w:cstheme="minorAscii"/>
          <w:i w:val="1"/>
          <w:iCs w:val="1"/>
          <w:noProof w:val="0"/>
          <w:color w:val="212121"/>
          <w:sz w:val="20"/>
          <w:szCs w:val="20"/>
          <w:lang w:val="en-US"/>
        </w:rPr>
        <w:t>Outline of Celtiberian Grammar</w:t>
      </w:r>
      <w:r w:rsidRPr="5812D70E" w:rsidR="5812D70E">
        <w:rPr>
          <w:rFonts w:ascii="Calibri" w:hAnsi="Calibri" w:eastAsia="Calibri" w:cs="Calibri" w:asciiTheme="minorAscii" w:hAnsiTheme="minorAscii" w:eastAsiaTheme="minorAscii" w:cstheme="minorAscii"/>
          <w:i w:val="1"/>
          <w:iCs w:val="1"/>
          <w:noProof w:val="0"/>
          <w:color w:val="212121"/>
          <w:sz w:val="20"/>
          <w:szCs w:val="20"/>
          <w:lang w:val="en-US"/>
        </w:rPr>
        <w:t xml:space="preserve">, </w:t>
      </w:r>
      <w:r w:rsidRPr="5812D70E" w:rsidR="5812D70E">
        <w:rPr>
          <w:rFonts w:ascii="Calibri" w:hAnsi="Calibri" w:eastAsia="Calibri" w:cs="Calibri" w:asciiTheme="minorAscii" w:hAnsiTheme="minorAscii" w:eastAsiaTheme="minorAscii" w:cstheme="minorAscii"/>
          <w:i w:val="0"/>
          <w:iCs w:val="0"/>
          <w:noProof w:val="0"/>
          <w:color w:val="212121"/>
          <w:sz w:val="20"/>
          <w:szCs w:val="20"/>
          <w:lang w:val="en-US"/>
        </w:rPr>
        <w:t xml:space="preserve">which he abbreviates to </w:t>
      </w:r>
      <w:r w:rsidRPr="5812D70E" w:rsidR="5812D70E">
        <w:rPr>
          <w:rFonts w:ascii="Calibri" w:hAnsi="Calibri" w:eastAsia="Calibri" w:cs="Calibri" w:asciiTheme="minorAscii" w:hAnsiTheme="minorAscii" w:eastAsiaTheme="minorAscii" w:cstheme="minorAscii"/>
          <w:i w:val="1"/>
          <w:iCs w:val="1"/>
          <w:noProof w:val="0"/>
          <w:color w:val="212121"/>
          <w:sz w:val="20"/>
          <w:szCs w:val="20"/>
          <w:lang w:val="en-US"/>
        </w:rPr>
        <w:t>MLH numeral.</w:t>
      </w:r>
    </w:p>
  </w:footnote>
  <w:footnote w:id="23430">
    <w:p w:rsidR="5812D70E" w:rsidP="5812D70E" w:rsidRDefault="5812D70E" w14:paraId="261FB6BC" w14:textId="117A5B37">
      <w:pPr>
        <w:pStyle w:val="FootnoteText"/>
        <w:bidi w:val="0"/>
      </w:pPr>
      <w:r w:rsidRPr="5812D70E">
        <w:rPr>
          <w:rStyle w:val="FootnoteReference"/>
        </w:rPr>
        <w:footnoteRef/>
      </w:r>
      <w:r w:rsidR="5812D70E">
        <w:rPr/>
        <w:t xml:space="preserve"> Freeman, ‘</w:t>
      </w:r>
      <w:proofErr w:type="spellStart"/>
      <w:r w:rsidR="5812D70E">
        <w:rPr/>
        <w:t>Celtiberia</w:t>
      </w:r>
      <w:proofErr w:type="spellEnd"/>
      <w:r w:rsidR="5812D70E">
        <w:rPr/>
        <w:t xml:space="preserve">’, </w:t>
      </w:r>
      <w:r w:rsidRPr="5812D70E" w:rsidR="5812D70E">
        <w:rPr>
          <w:i w:val="1"/>
          <w:iCs w:val="1"/>
        </w:rPr>
        <w:t>CCHE</w:t>
      </w:r>
      <w:r w:rsidR="5812D70E">
        <w:rPr/>
        <w:t>., p. 364</w:t>
      </w:r>
    </w:p>
  </w:footnote>
  <w:footnote w:id="21348">
    <w:p w:rsidR="5812D70E" w:rsidP="5812D70E" w:rsidRDefault="5812D70E" w14:paraId="743FC139" w14:textId="496691BF">
      <w:pPr>
        <w:pStyle w:val="FootnoteText"/>
        <w:bidi w:val="0"/>
        <w:spacing w:before="0" w:beforeAutospacing="off" w:after="0" w:afterAutospacing="off" w:line="240" w:lineRule="auto"/>
        <w:ind w:left="0" w:right="0"/>
        <w:jc w:val="left"/>
        <w:rPr>
          <w:rFonts w:ascii="Calibri" w:hAnsi="Calibri" w:eastAsia="Calibri" w:cs="Calibri" w:asciiTheme="minorAscii" w:hAnsiTheme="minorAscii" w:eastAsiaTheme="minorAscii" w:cstheme="minorAscii"/>
          <w:noProof w:val="0"/>
          <w:color w:val="373A3C"/>
          <w:sz w:val="24"/>
          <w:szCs w:val="24"/>
          <w:lang w:val="en-US"/>
        </w:rPr>
      </w:pPr>
      <w:r w:rsidRPr="5812D70E">
        <w:rPr>
          <w:rStyle w:val="FootnoteReference"/>
        </w:rPr>
        <w:footnoteRef/>
      </w:r>
      <w:r w:rsidR="5812D70E">
        <w:rPr/>
        <w:t xml:space="preserve"> Stefan Zimmer, ‘The Celtic Languages’ in </w:t>
      </w:r>
      <w:r w:rsidRPr="5812D70E" w:rsidR="5812D70E">
        <w:rPr>
          <w:rFonts w:ascii="Calibri" w:hAnsi="Calibri" w:eastAsia="Calibri" w:cs="Calibri" w:asciiTheme="minorAscii" w:hAnsiTheme="minorAscii" w:eastAsiaTheme="minorAscii" w:cstheme="minorAscii"/>
          <w:i w:val="1"/>
          <w:iCs w:val="1"/>
          <w:noProof w:val="0"/>
          <w:color w:val="212121"/>
          <w:sz w:val="20"/>
          <w:szCs w:val="20"/>
          <w:lang w:val="en-US"/>
        </w:rPr>
        <w:t>Celtic Culture: A Historical Encyclopedia Vol 1, A-</w:t>
      </w:r>
      <w:proofErr w:type="spellStart"/>
      <w:r w:rsidRPr="5812D70E" w:rsidR="5812D70E">
        <w:rPr>
          <w:rFonts w:ascii="Calibri" w:hAnsi="Calibri" w:eastAsia="Calibri" w:cs="Calibri" w:asciiTheme="minorAscii" w:hAnsiTheme="minorAscii" w:eastAsiaTheme="minorAscii" w:cstheme="minorAscii"/>
          <w:i w:val="1"/>
          <w:iCs w:val="1"/>
          <w:noProof w:val="0"/>
          <w:color w:val="212121"/>
          <w:sz w:val="20"/>
          <w:szCs w:val="20"/>
          <w:lang w:val="en-US"/>
        </w:rPr>
        <w:t>Celti</w:t>
      </w:r>
      <w:proofErr w:type="spellEnd"/>
      <w:r w:rsidRPr="5812D70E" w:rsidR="5812D70E">
        <w:rPr>
          <w:rFonts w:ascii="Calibri" w:hAnsi="Calibri" w:eastAsia="Calibri" w:cs="Calibri" w:asciiTheme="minorAscii" w:hAnsiTheme="minorAscii" w:eastAsiaTheme="minorAscii" w:cstheme="minorAscii"/>
          <w:i w:val="1"/>
          <w:iCs w:val="1"/>
          <w:noProof w:val="0"/>
          <w:color w:val="212121"/>
          <w:sz w:val="20"/>
          <w:szCs w:val="20"/>
          <w:lang w:val="en-US"/>
        </w:rPr>
        <w:t xml:space="preserve"> [CCHE], </w:t>
      </w:r>
      <w:r w:rsidRPr="5812D70E" w:rsidR="5812D70E">
        <w:rPr>
          <w:rFonts w:ascii="Calibri" w:hAnsi="Calibri" w:eastAsia="Calibri" w:cs="Calibri" w:asciiTheme="minorAscii" w:hAnsiTheme="minorAscii" w:eastAsiaTheme="minorAscii" w:cstheme="minorAscii"/>
          <w:i w:val="0"/>
          <w:iCs w:val="0"/>
          <w:noProof w:val="0"/>
          <w:color w:val="212121"/>
          <w:sz w:val="20"/>
          <w:szCs w:val="20"/>
          <w:lang w:val="en-US"/>
        </w:rPr>
        <w:t>edited by Koch, J.T. (</w:t>
      </w:r>
      <w:r w:rsidRPr="5812D70E" w:rsidR="5812D70E">
        <w:rPr>
          <w:rFonts w:ascii="Calibri" w:hAnsi="Calibri" w:eastAsia="Calibri" w:cs="Calibri" w:asciiTheme="minorAscii" w:hAnsiTheme="minorAscii" w:eastAsiaTheme="minorAscii" w:cstheme="minorAscii"/>
          <w:noProof w:val="0"/>
          <w:color w:val="3A3A3A"/>
          <w:sz w:val="20"/>
          <w:szCs w:val="20"/>
          <w:lang w:val="en-US"/>
        </w:rPr>
        <w:t>Santa Barbara, CA: ABC-CLIO 2006</w:t>
      </w:r>
      <w:r w:rsidRPr="5812D70E" w:rsidR="5812D70E">
        <w:rPr>
          <w:rFonts w:ascii="Calibri" w:hAnsi="Calibri" w:eastAsia="Calibri" w:cs="Calibri" w:asciiTheme="minorAscii" w:hAnsiTheme="minorAscii" w:eastAsiaTheme="minorAscii" w:cstheme="minorAscii"/>
          <w:noProof w:val="0"/>
          <w:color w:val="373A3C"/>
          <w:sz w:val="20"/>
          <w:szCs w:val="20"/>
          <w:lang w:val="en-US"/>
        </w:rPr>
        <w:t>).</w:t>
      </w:r>
      <w:r w:rsidRPr="5812D70E" w:rsidR="5812D70E">
        <w:rPr>
          <w:rFonts w:ascii="Calibri" w:hAnsi="Calibri" w:eastAsia="Calibri" w:cs="Calibri" w:asciiTheme="minorAscii" w:hAnsiTheme="minorAscii" w:eastAsiaTheme="minorAscii" w:cstheme="minorAscii"/>
          <w:noProof w:val="0"/>
          <w:color w:val="373A3C"/>
          <w:sz w:val="20"/>
          <w:szCs w:val="20"/>
          <w:lang w:val="en-US"/>
        </w:rPr>
        <w:t>, p</w:t>
      </w:r>
      <w:r w:rsidRPr="5812D70E" w:rsidR="5812D70E">
        <w:rPr>
          <w:rFonts w:ascii="Calibri" w:hAnsi="Calibri" w:eastAsia="Calibri" w:cs="Calibri" w:asciiTheme="minorAscii" w:hAnsiTheme="minorAscii" w:eastAsiaTheme="minorAscii" w:cstheme="minorAscii"/>
          <w:noProof w:val="0"/>
          <w:color w:val="373A3C"/>
          <w:sz w:val="20"/>
          <w:szCs w:val="20"/>
          <w:lang w:val="en-US"/>
        </w:rPr>
        <w:t>p.</w:t>
      </w:r>
      <w:r w:rsidRPr="5812D70E" w:rsidR="5812D70E">
        <w:rPr>
          <w:rFonts w:ascii="Calibri" w:hAnsi="Calibri" w:eastAsia="Calibri" w:cs="Calibri" w:asciiTheme="minorAscii" w:hAnsiTheme="minorAscii" w:eastAsiaTheme="minorAscii" w:cstheme="minorAscii"/>
          <w:noProof w:val="0"/>
          <w:color w:val="373A3C"/>
          <w:sz w:val="20"/>
          <w:szCs w:val="20"/>
          <w:lang w:val="en-US"/>
        </w:rPr>
        <w:t xml:space="preserve"> </w:t>
      </w:r>
      <w:r w:rsidRPr="5812D70E" w:rsidR="5812D70E">
        <w:rPr>
          <w:rFonts w:ascii="Calibri" w:hAnsi="Calibri" w:eastAsia="Calibri" w:cs="Calibri" w:asciiTheme="minorAscii" w:hAnsiTheme="minorAscii" w:eastAsiaTheme="minorAscii" w:cstheme="minorAscii"/>
          <w:noProof w:val="0"/>
          <w:color w:val="373A3C"/>
          <w:sz w:val="20"/>
          <w:szCs w:val="20"/>
          <w:lang w:val="en-US"/>
        </w:rPr>
        <w:t>371 – 375., p. 374., pdf.</w:t>
      </w:r>
    </w:p>
  </w:footnote>
  <w:footnote w:id="15394">
    <w:p w:rsidR="5812D70E" w:rsidP="5812D70E" w:rsidRDefault="5812D70E" w14:paraId="33D487A6" w14:textId="62CCB9C9">
      <w:pPr>
        <w:pStyle w:val="FootnoteText"/>
        <w:bidi w:val="0"/>
      </w:pPr>
      <w:r w:rsidRPr="5812D70E">
        <w:rPr>
          <w:rStyle w:val="FootnoteReference"/>
        </w:rPr>
        <w:footnoteRef/>
      </w:r>
      <w:r w:rsidR="5812D70E">
        <w:rPr/>
        <w:t xml:space="preserve"> </w:t>
      </w:r>
      <w:proofErr w:type="spellStart"/>
      <w:r w:rsidR="5812D70E">
        <w:rPr/>
        <w:t>Lorrio</w:t>
      </w:r>
      <w:proofErr w:type="spellEnd"/>
      <w:r w:rsidR="5812D70E">
        <w:rPr/>
        <w:t xml:space="preserve"> and Zapatero, ‘The Celts in Iberia’</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6988CAA2"/>
  <w15:docId w15:val="{8e4ebc6a-a0ab-4940-8ec6-885575e56069}"/>
  <w:rsids>
    <w:rsidRoot w:val="6988CAA2"/>
    <w:rsid w:val="52E9CA05"/>
    <w:rsid w:val="5812D70E"/>
    <w:rsid w:val="5C8F8743"/>
    <w:rsid w:val="5E6A7CFA"/>
    <w:rsid w:val="6988CAA2"/>
    <w:rsid w:val="6CB87CBB"/>
    <w:rsid w:val="7B65AE69"/>
  </w:rsids>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notes" Target="/word/footnotes.xml" Id="Re06c62966ee9486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2018-11-18T17:34:54.9104534Z</dcterms:created>
  <dcterms:modified xsi:type="dcterms:W3CDTF">2018-11-25T23:38:49.8661519Z</dcterms:modified>
  <dc:creator>Matthew Youde (1806027)</dc:creator>
  <lastModifiedBy>Matthew Youde (1806027)</lastModifiedBy>
</coreProperties>
</file>