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1F6052C"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r w:rsidR="00DB683D">
        <w:rPr>
          <w:rFonts w:cs="Arial"/>
          <w:b/>
          <w:bCs/>
          <w:sz w:val="22"/>
          <w:szCs w:val="22"/>
        </w:rPr>
        <w:t xml:space="preserve"> </w:t>
      </w:r>
      <w:r w:rsidRPr="004B0295">
        <w:rPr>
          <w:rFonts w:cs="Arial"/>
          <w:b/>
          <w:bCs/>
          <w:sz w:val="22"/>
          <w:szCs w:val="22"/>
        </w:rPr>
        <w:t xml:space="preserve">      </w:t>
      </w:r>
    </w:p>
    <w:p w14:paraId="06269D85" w14:textId="3D96ED84" w:rsidR="004B0295" w:rsidRPr="004B0295" w:rsidRDefault="004B0295" w:rsidP="00D012E7">
      <w:pPr>
        <w:rPr>
          <w:rFonts w:cs="Arial"/>
          <w:b/>
          <w:bCs/>
          <w:sz w:val="22"/>
          <w:szCs w:val="22"/>
        </w:rPr>
      </w:pPr>
      <w:r w:rsidRPr="004B0295">
        <w:rPr>
          <w:rFonts w:cs="Arial"/>
          <w:b/>
          <w:bCs/>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25B4FBD" w:rsidR="005C6CD8" w:rsidRDefault="005C6CD8" w:rsidP="00D4485A">
            <w:pPr>
              <w:pStyle w:val="BodyText"/>
              <w:jc w:val="both"/>
              <w:rPr>
                <w:rFonts w:cs="Arial"/>
                <w:b/>
                <w:bCs/>
                <w:sz w:val="22"/>
                <w:szCs w:val="22"/>
              </w:rPr>
            </w:pPr>
            <w:r w:rsidRPr="00D012E7">
              <w:rPr>
                <w:rFonts w:cs="Arial"/>
                <w:b/>
                <w:bCs/>
                <w:sz w:val="22"/>
                <w:szCs w:val="22"/>
              </w:rPr>
              <w:t xml:space="preserve">NAME: </w:t>
            </w:r>
            <w:r w:rsidR="008E62E7">
              <w:rPr>
                <w:rFonts w:cs="Arial"/>
                <w:b/>
                <w:bCs/>
                <w:sz w:val="22"/>
                <w:szCs w:val="22"/>
              </w:rPr>
              <w:t>Jessica Ha</w:t>
            </w:r>
            <w:r w:rsidR="00EC7A6B">
              <w:rPr>
                <w:rFonts w:cs="Arial"/>
                <w:b/>
                <w:bCs/>
                <w:sz w:val="22"/>
                <w:szCs w:val="22"/>
              </w:rPr>
              <w:t>s</w:t>
            </w:r>
            <w:r w:rsidR="008E62E7">
              <w:rPr>
                <w:rFonts w:cs="Arial"/>
                <w:b/>
                <w:bCs/>
                <w:sz w:val="22"/>
                <w:szCs w:val="22"/>
              </w:rPr>
              <w:t xml:space="preserve">kins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D30D4C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DB683D">
              <w:rPr>
                <w:rFonts w:cs="Arial"/>
                <w:b/>
                <w:bCs/>
                <w:sz w:val="22"/>
                <w:szCs w:val="22"/>
              </w:rPr>
              <w:t>2319872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38A63D3C" w14:textId="77777777" w:rsidR="008808D1"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8808D1">
              <w:rPr>
                <w:rFonts w:cs="Arial"/>
                <w:b/>
                <w:bCs/>
                <w:sz w:val="22"/>
                <w:szCs w:val="22"/>
              </w:rPr>
              <w:t xml:space="preserve"> </w:t>
            </w:r>
          </w:p>
          <w:p w14:paraId="6673B712" w14:textId="77777777" w:rsidR="008808D1" w:rsidRDefault="008808D1" w:rsidP="00D4485A">
            <w:pPr>
              <w:jc w:val="both"/>
              <w:rPr>
                <w:rFonts w:cs="Arial"/>
                <w:b/>
                <w:bCs/>
                <w:sz w:val="22"/>
                <w:szCs w:val="22"/>
              </w:rPr>
            </w:pPr>
          </w:p>
          <w:p w14:paraId="52EA0AA0" w14:textId="5C87F29F" w:rsidR="005C6CD8" w:rsidRDefault="008808D1" w:rsidP="00D4485A">
            <w:pPr>
              <w:jc w:val="both"/>
              <w:rPr>
                <w:rFonts w:cs="Arial"/>
                <w:b/>
                <w:bCs/>
                <w:sz w:val="22"/>
                <w:szCs w:val="22"/>
              </w:rPr>
            </w:pPr>
            <w:r>
              <w:rPr>
                <w:rFonts w:cs="Arial"/>
                <w:b/>
                <w:bCs/>
                <w:sz w:val="22"/>
                <w:szCs w:val="22"/>
              </w:rPr>
              <w:t xml:space="preserve">Through a critical lens: Understanding the evolution and effectiveness of PCSO’S in neighbourhood policing. </w:t>
            </w:r>
          </w:p>
          <w:p w14:paraId="64977CB4" w14:textId="77777777" w:rsidR="008808D1" w:rsidRDefault="008808D1"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3739409" w14:textId="1DDB5617" w:rsidR="009E01F4" w:rsidRDefault="009E01F4" w:rsidP="0091525E">
            <w:pPr>
              <w:tabs>
                <w:tab w:val="left" w:pos="1860"/>
              </w:tabs>
              <w:jc w:val="both"/>
              <w:rPr>
                <w:rFonts w:cs="Arial"/>
                <w:sz w:val="22"/>
                <w:szCs w:val="22"/>
              </w:rPr>
            </w:pPr>
            <w:r w:rsidRPr="009E01F4">
              <w:rPr>
                <w:rFonts w:cs="Arial"/>
                <w:sz w:val="22"/>
                <w:szCs w:val="22"/>
              </w:rPr>
              <w:t>For my dissertation proposal, I have chosen to focus on Police Community Support Officers (PCSOs). This subject is particularly relevant to me due to my extensive experience in the PCSO role prior to becoming a police constable, providing me with valuable firsthand insight. Despite being established for several years and frequently discussed within policing circles and by decision-makers, the role continues to face scrutiny, particularly regarding public and organisational understanding of its responsibilities and impact.</w:t>
            </w:r>
          </w:p>
          <w:p w14:paraId="20BD1796" w14:textId="77777777" w:rsidR="009E01F4" w:rsidRDefault="009E01F4" w:rsidP="0091525E">
            <w:pPr>
              <w:tabs>
                <w:tab w:val="left" w:pos="1860"/>
              </w:tabs>
              <w:jc w:val="both"/>
              <w:rPr>
                <w:rFonts w:cs="Arial"/>
                <w:sz w:val="22"/>
                <w:szCs w:val="22"/>
              </w:rPr>
            </w:pPr>
          </w:p>
          <w:p w14:paraId="45EAFDB1" w14:textId="29C8E879" w:rsidR="00581781" w:rsidRDefault="00581781" w:rsidP="0091525E">
            <w:pPr>
              <w:tabs>
                <w:tab w:val="left" w:pos="1860"/>
              </w:tabs>
              <w:jc w:val="both"/>
              <w:rPr>
                <w:rFonts w:cs="Arial"/>
                <w:sz w:val="22"/>
                <w:szCs w:val="22"/>
              </w:rPr>
            </w:pPr>
            <w:r w:rsidRPr="00581781">
              <w:rPr>
                <w:rFonts w:cs="Arial"/>
                <w:sz w:val="22"/>
                <w:szCs w:val="22"/>
              </w:rPr>
              <w:t>This personal experience</w:t>
            </w:r>
            <w:r w:rsidR="00EC7A6B">
              <w:rPr>
                <w:rFonts w:cs="Arial"/>
                <w:sz w:val="22"/>
                <w:szCs w:val="22"/>
              </w:rPr>
              <w:t xml:space="preserve"> </w:t>
            </w:r>
            <w:r w:rsidRPr="00581781">
              <w:rPr>
                <w:rFonts w:cs="Arial"/>
                <w:sz w:val="22"/>
                <w:szCs w:val="22"/>
              </w:rPr>
              <w:t>made me want to understand</w:t>
            </w:r>
            <w:r w:rsidR="007C200D">
              <w:rPr>
                <w:rFonts w:cs="Arial"/>
                <w:sz w:val="22"/>
                <w:szCs w:val="22"/>
              </w:rPr>
              <w:t xml:space="preserve"> </w:t>
            </w:r>
            <w:r w:rsidRPr="00581781">
              <w:rPr>
                <w:rFonts w:cs="Arial"/>
                <w:sz w:val="22"/>
                <w:szCs w:val="22"/>
              </w:rPr>
              <w:t>how the position first came into being, what evidence supported its creation, and how the role has changed over time.</w:t>
            </w:r>
            <w:r w:rsidR="007C200D">
              <w:rPr>
                <w:rFonts w:cs="Arial"/>
                <w:sz w:val="22"/>
                <w:szCs w:val="22"/>
              </w:rPr>
              <w:t xml:space="preserve"> I also want to garner a greater understanding on how the role is perceived by a larger audience and select groups. Then discuss how PCSO’s have impacted policing on a greater scope wherever it be for good or ill.   </w:t>
            </w:r>
          </w:p>
          <w:p w14:paraId="521C2FD7" w14:textId="77777777" w:rsidR="009E01F4" w:rsidRPr="00581781" w:rsidRDefault="009E01F4" w:rsidP="0091525E">
            <w:pPr>
              <w:tabs>
                <w:tab w:val="left" w:pos="1860"/>
              </w:tabs>
              <w:jc w:val="both"/>
              <w:rPr>
                <w:rFonts w:cs="Arial"/>
                <w:sz w:val="22"/>
                <w:szCs w:val="22"/>
              </w:rPr>
            </w:pPr>
          </w:p>
          <w:p w14:paraId="63133D4D" w14:textId="640206C4" w:rsidR="00581781" w:rsidRPr="00581781" w:rsidRDefault="00581781" w:rsidP="0091525E">
            <w:pPr>
              <w:tabs>
                <w:tab w:val="left" w:pos="1860"/>
              </w:tabs>
              <w:jc w:val="both"/>
              <w:rPr>
                <w:rFonts w:cs="Arial"/>
                <w:sz w:val="22"/>
                <w:szCs w:val="22"/>
              </w:rPr>
            </w:pPr>
            <w:r w:rsidRPr="00581781">
              <w:rPr>
                <w:rFonts w:cs="Arial"/>
                <w:sz w:val="22"/>
                <w:szCs w:val="22"/>
              </w:rPr>
              <w:t>PCSOs</w:t>
            </w:r>
            <w:r w:rsidR="0091525E">
              <w:rPr>
                <w:rFonts w:cs="Arial"/>
                <w:sz w:val="22"/>
                <w:szCs w:val="22"/>
              </w:rPr>
              <w:t xml:space="preserve"> </w:t>
            </w:r>
            <w:r w:rsidRPr="00581781">
              <w:rPr>
                <w:rFonts w:cs="Arial"/>
                <w:sz w:val="22"/>
                <w:szCs w:val="22"/>
              </w:rPr>
              <w:t xml:space="preserve">play a </w:t>
            </w:r>
            <w:r w:rsidR="007C200D">
              <w:rPr>
                <w:rFonts w:cs="Arial"/>
                <w:sz w:val="22"/>
                <w:szCs w:val="22"/>
              </w:rPr>
              <w:t xml:space="preserve">vital role within the organisation, </w:t>
            </w:r>
            <w:r w:rsidRPr="00581781">
              <w:rPr>
                <w:rFonts w:cs="Arial"/>
                <w:sz w:val="22"/>
                <w:szCs w:val="22"/>
              </w:rPr>
              <w:t>but their contribution is not</w:t>
            </w:r>
            <w:r w:rsidR="007C200D">
              <w:rPr>
                <w:rFonts w:cs="Arial"/>
                <w:sz w:val="22"/>
                <w:szCs w:val="22"/>
              </w:rPr>
              <w:t xml:space="preserve"> heavily researched or recognised</w:t>
            </w:r>
            <w:r w:rsidR="00592E95">
              <w:rPr>
                <w:rFonts w:cs="Arial"/>
                <w:sz w:val="22"/>
                <w:szCs w:val="22"/>
              </w:rPr>
              <w:t xml:space="preserve"> and is seen as relatively new</w:t>
            </w:r>
            <w:r w:rsidR="0091525E">
              <w:rPr>
                <w:rFonts w:cs="Arial"/>
                <w:sz w:val="22"/>
                <w:szCs w:val="22"/>
              </w:rPr>
              <w:t xml:space="preserve"> in the institution of policing.</w:t>
            </w:r>
            <w:r w:rsidRPr="00581781">
              <w:rPr>
                <w:rFonts w:cs="Arial"/>
                <w:sz w:val="22"/>
                <w:szCs w:val="22"/>
              </w:rPr>
              <w:t xml:space="preserve"> Because of this, I believe the subject</w:t>
            </w:r>
            <w:r w:rsidR="0091525E">
              <w:rPr>
                <w:rFonts w:cs="Arial"/>
                <w:sz w:val="22"/>
                <w:szCs w:val="22"/>
              </w:rPr>
              <w:t xml:space="preserve"> requires greater research into its role, due to their continued presence in the police force and within our local communities.</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581781" w:rsidRDefault="005C6CD8" w:rsidP="00D4485A">
            <w:pPr>
              <w:jc w:val="both"/>
              <w:rPr>
                <w:rFonts w:cs="Arial"/>
                <w:b/>
                <w:bCs/>
                <w:color w:val="000000" w:themeColor="text1"/>
                <w:sz w:val="22"/>
                <w:szCs w:val="22"/>
              </w:rPr>
            </w:pPr>
            <w:r w:rsidRPr="00581781">
              <w:rPr>
                <w:rFonts w:cs="Arial"/>
                <w:b/>
                <w:bCs/>
                <w:color w:val="000000" w:themeColor="text1"/>
                <w:sz w:val="22"/>
                <w:szCs w:val="22"/>
              </w:rPr>
              <w:t xml:space="preserve">SUMMARY OF RESEARCH OBJECTIVES: </w:t>
            </w:r>
          </w:p>
          <w:p w14:paraId="2845BAD8" w14:textId="7A511B02" w:rsidR="00581781" w:rsidRPr="00581781" w:rsidRDefault="00812533" w:rsidP="00581781">
            <w:pPr>
              <w:rPr>
                <w:rFonts w:cs="Arial"/>
                <w:color w:val="000000" w:themeColor="text1"/>
                <w:sz w:val="22"/>
                <w:szCs w:val="22"/>
              </w:rPr>
            </w:pPr>
            <w:r>
              <w:rPr>
                <w:rFonts w:cs="Arial"/>
                <w:color w:val="000000" w:themeColor="text1"/>
                <w:sz w:val="22"/>
                <w:szCs w:val="22"/>
              </w:rPr>
              <w:t xml:space="preserve">My aim throughout this research will be to look at the PCSO role in depth and to critically evaluate powers, policies and procedures of this role. In modern policing, neighbourhood is at the forefront of </w:t>
            </w:r>
            <w:r w:rsidR="00DB683D">
              <w:rPr>
                <w:rFonts w:cs="Arial"/>
                <w:color w:val="000000" w:themeColor="text1"/>
                <w:sz w:val="22"/>
                <w:szCs w:val="22"/>
              </w:rPr>
              <w:t>policing,</w:t>
            </w:r>
            <w:r>
              <w:rPr>
                <w:rFonts w:cs="Arial"/>
                <w:color w:val="000000" w:themeColor="text1"/>
                <w:sz w:val="22"/>
                <w:szCs w:val="22"/>
              </w:rPr>
              <w:t xml:space="preserve"> and I aim to establish</w:t>
            </w:r>
            <w:r w:rsidR="00581781" w:rsidRPr="00581781">
              <w:rPr>
                <w:rFonts w:cs="Arial"/>
                <w:color w:val="000000" w:themeColor="text1"/>
                <w:sz w:val="22"/>
                <w:szCs w:val="22"/>
              </w:rPr>
              <w:t xml:space="preserve"> why </w:t>
            </w:r>
            <w:r>
              <w:rPr>
                <w:rFonts w:cs="Arial"/>
                <w:color w:val="000000" w:themeColor="text1"/>
                <w:sz w:val="22"/>
                <w:szCs w:val="22"/>
              </w:rPr>
              <w:t>the role</w:t>
            </w:r>
            <w:r w:rsidR="00581781" w:rsidRPr="00581781">
              <w:rPr>
                <w:rFonts w:cs="Arial"/>
                <w:color w:val="000000" w:themeColor="text1"/>
                <w:sz w:val="22"/>
                <w:szCs w:val="22"/>
              </w:rPr>
              <w:t xml:space="preserve"> first introduced, and what </w:t>
            </w:r>
            <w:r w:rsidR="00581781" w:rsidRPr="00581781">
              <w:rPr>
                <w:rFonts w:cs="Arial"/>
                <w:color w:val="000000" w:themeColor="text1"/>
                <w:sz w:val="22"/>
                <w:szCs w:val="22"/>
              </w:rPr>
              <w:lastRenderedPageBreak/>
              <w:t>effect PCSOs have on neighbourhood policing today. To do this, I have set out four main objectives.</w:t>
            </w:r>
          </w:p>
          <w:p w14:paraId="161DA7EB" w14:textId="346C81F2" w:rsidR="00581781" w:rsidRDefault="00581781" w:rsidP="00581781">
            <w:pPr>
              <w:rPr>
                <w:rFonts w:cs="Arial"/>
                <w:color w:val="000000" w:themeColor="text1"/>
                <w:sz w:val="22"/>
                <w:szCs w:val="22"/>
              </w:rPr>
            </w:pPr>
            <w:r w:rsidRPr="00581781">
              <w:rPr>
                <w:rFonts w:cs="Arial"/>
                <w:b/>
                <w:bCs/>
                <w:color w:val="000000" w:themeColor="text1"/>
                <w:sz w:val="22"/>
                <w:szCs w:val="22"/>
              </w:rPr>
              <w:t>Objective 1:</w:t>
            </w:r>
            <w:r w:rsidRPr="00581781">
              <w:rPr>
                <w:rFonts w:cs="Arial"/>
                <w:color w:val="000000" w:themeColor="text1"/>
                <w:sz w:val="22"/>
                <w:szCs w:val="22"/>
              </w:rPr>
              <w:t xml:space="preserve"> </w:t>
            </w:r>
            <w:r w:rsidR="00812533">
              <w:rPr>
                <w:rFonts w:cs="Arial"/>
                <w:color w:val="000000" w:themeColor="text1"/>
                <w:sz w:val="22"/>
                <w:szCs w:val="22"/>
              </w:rPr>
              <w:t>I will aim to explore the beginning of the role and look at how the Police reform act 2002 became established. I will seek to find the research that led to the role’s creation along with the policies and powers in relation to this.</w:t>
            </w:r>
          </w:p>
          <w:p w14:paraId="4705EF15" w14:textId="77777777" w:rsidR="00812533" w:rsidRPr="00581781" w:rsidRDefault="00812533" w:rsidP="00581781">
            <w:pPr>
              <w:rPr>
                <w:rFonts w:cs="Arial"/>
                <w:color w:val="000000" w:themeColor="text1"/>
                <w:sz w:val="22"/>
                <w:szCs w:val="22"/>
              </w:rPr>
            </w:pPr>
          </w:p>
          <w:p w14:paraId="0ABFA5BC" w14:textId="52C2053C" w:rsidR="00581781" w:rsidRDefault="00581781" w:rsidP="00581781">
            <w:pPr>
              <w:rPr>
                <w:rFonts w:cs="Arial"/>
                <w:color w:val="000000" w:themeColor="text1"/>
                <w:sz w:val="22"/>
                <w:szCs w:val="22"/>
              </w:rPr>
            </w:pPr>
            <w:r w:rsidRPr="00581781">
              <w:rPr>
                <w:rFonts w:cs="Arial"/>
                <w:b/>
                <w:bCs/>
                <w:color w:val="000000" w:themeColor="text1"/>
                <w:sz w:val="22"/>
                <w:szCs w:val="22"/>
              </w:rPr>
              <w:t>Objective 2:</w:t>
            </w:r>
            <w:r w:rsidRPr="00581781">
              <w:rPr>
                <w:rFonts w:cs="Arial"/>
                <w:color w:val="000000" w:themeColor="text1"/>
                <w:sz w:val="22"/>
                <w:szCs w:val="22"/>
              </w:rPr>
              <w:t xml:space="preserve"> </w:t>
            </w:r>
            <w:r w:rsidR="00812533">
              <w:rPr>
                <w:rFonts w:cs="Arial"/>
                <w:color w:val="000000" w:themeColor="text1"/>
                <w:sz w:val="22"/>
                <w:szCs w:val="22"/>
              </w:rPr>
              <w:t xml:space="preserve">As I have served as a PCSO am fully aware of the </w:t>
            </w:r>
            <w:r w:rsidR="00E30DDE">
              <w:rPr>
                <w:rFonts w:cs="Arial"/>
                <w:color w:val="000000" w:themeColor="text1"/>
                <w:sz w:val="22"/>
                <w:szCs w:val="22"/>
              </w:rPr>
              <w:t>role’s</w:t>
            </w:r>
            <w:r w:rsidR="00812533">
              <w:rPr>
                <w:rFonts w:cs="Arial"/>
                <w:color w:val="000000" w:themeColor="text1"/>
                <w:sz w:val="22"/>
                <w:szCs w:val="22"/>
              </w:rPr>
              <w:t xml:space="preserve"> powers. My objective on this</w:t>
            </w:r>
            <w:r w:rsidR="00E30DDE">
              <w:rPr>
                <w:rFonts w:cs="Arial"/>
                <w:color w:val="000000" w:themeColor="text1"/>
                <w:sz w:val="22"/>
                <w:szCs w:val="22"/>
              </w:rPr>
              <w:t xml:space="preserve"> will be to understand that power and how they can differ between forces across the UK. </w:t>
            </w:r>
          </w:p>
          <w:p w14:paraId="355FB8FB" w14:textId="77777777" w:rsidR="00E30DDE" w:rsidRPr="00581781" w:rsidRDefault="00E30DDE" w:rsidP="00581781">
            <w:pPr>
              <w:rPr>
                <w:rFonts w:cs="Arial"/>
                <w:color w:val="000000" w:themeColor="text1"/>
                <w:sz w:val="22"/>
                <w:szCs w:val="22"/>
              </w:rPr>
            </w:pPr>
          </w:p>
          <w:p w14:paraId="7545DC15" w14:textId="77777777" w:rsidR="00581781" w:rsidRDefault="00581781" w:rsidP="00581781">
            <w:pPr>
              <w:rPr>
                <w:rFonts w:cs="Arial"/>
                <w:color w:val="000000" w:themeColor="text1"/>
                <w:sz w:val="22"/>
                <w:szCs w:val="22"/>
              </w:rPr>
            </w:pPr>
            <w:r w:rsidRPr="00581781">
              <w:rPr>
                <w:rFonts w:cs="Arial"/>
                <w:b/>
                <w:bCs/>
                <w:color w:val="000000" w:themeColor="text1"/>
                <w:sz w:val="22"/>
                <w:szCs w:val="22"/>
              </w:rPr>
              <w:t>Objective 3:</w:t>
            </w:r>
            <w:r w:rsidRPr="00581781">
              <w:rPr>
                <w:rFonts w:cs="Arial"/>
                <w:color w:val="000000" w:themeColor="text1"/>
                <w:sz w:val="22"/>
                <w:szCs w:val="22"/>
              </w:rPr>
              <w:t xml:space="preserve"> To look at the impact PCSOs have within communities, including their role in visibility, reassurance and working with the public.</w:t>
            </w:r>
          </w:p>
          <w:p w14:paraId="22758D5B" w14:textId="77777777" w:rsidR="00E30DDE" w:rsidRPr="00581781" w:rsidRDefault="00E30DDE" w:rsidP="00581781">
            <w:pPr>
              <w:rPr>
                <w:rFonts w:cs="Arial"/>
                <w:color w:val="000000" w:themeColor="text1"/>
                <w:sz w:val="22"/>
                <w:szCs w:val="22"/>
              </w:rPr>
            </w:pPr>
          </w:p>
          <w:p w14:paraId="14191A14" w14:textId="7A6023A4" w:rsidR="00581781" w:rsidRDefault="00581781" w:rsidP="00581781">
            <w:pPr>
              <w:rPr>
                <w:rFonts w:cs="Arial"/>
                <w:color w:val="000000" w:themeColor="text1"/>
                <w:sz w:val="22"/>
                <w:szCs w:val="22"/>
              </w:rPr>
            </w:pPr>
            <w:r w:rsidRPr="00581781">
              <w:rPr>
                <w:rFonts w:cs="Arial"/>
                <w:b/>
                <w:bCs/>
                <w:color w:val="000000" w:themeColor="text1"/>
                <w:sz w:val="22"/>
                <w:szCs w:val="22"/>
              </w:rPr>
              <w:t>Objective 4:</w:t>
            </w:r>
            <w:r w:rsidRPr="00581781">
              <w:rPr>
                <w:rFonts w:cs="Arial"/>
                <w:color w:val="000000" w:themeColor="text1"/>
                <w:sz w:val="22"/>
                <w:szCs w:val="22"/>
              </w:rPr>
              <w:t xml:space="preserve"> To gather the views of PCSOs themselves through a questionnaire, so I can understand their experiences and any challenges they face.</w:t>
            </w:r>
            <w:r w:rsidR="00E30DDE">
              <w:rPr>
                <w:rFonts w:cs="Arial"/>
                <w:color w:val="000000" w:themeColor="text1"/>
                <w:sz w:val="22"/>
                <w:szCs w:val="22"/>
              </w:rPr>
              <w:t xml:space="preserve"> PCSO’S will have the ability to state what they believe has changed, what the role means to the community and whether the role is fir for purpose. </w:t>
            </w:r>
          </w:p>
          <w:p w14:paraId="68EC34A5" w14:textId="77777777" w:rsidR="00E30DDE" w:rsidRPr="00581781" w:rsidRDefault="00E30DDE" w:rsidP="00581781">
            <w:pPr>
              <w:rPr>
                <w:rFonts w:cs="Arial"/>
                <w:color w:val="000000" w:themeColor="text1"/>
                <w:sz w:val="22"/>
                <w:szCs w:val="22"/>
              </w:rPr>
            </w:pPr>
          </w:p>
          <w:p w14:paraId="220A1BE7" w14:textId="77777777" w:rsidR="00581781" w:rsidRPr="00581781" w:rsidRDefault="00581781" w:rsidP="00581781">
            <w:pPr>
              <w:rPr>
                <w:rFonts w:cs="Arial"/>
                <w:color w:val="000000" w:themeColor="text1"/>
                <w:sz w:val="22"/>
                <w:szCs w:val="22"/>
              </w:rPr>
            </w:pPr>
            <w:r w:rsidRPr="00581781">
              <w:rPr>
                <w:rFonts w:cs="Arial"/>
                <w:color w:val="000000" w:themeColor="text1"/>
                <w:sz w:val="22"/>
                <w:szCs w:val="22"/>
              </w:rPr>
              <w:t>To meet these objectives, I will carry out a literature review, collect and analyse questionnaire responses, compare findings with existing research, and reflect briefly on my own experience as a former PCSO.</w:t>
            </w:r>
          </w:p>
          <w:p w14:paraId="669899F4" w14:textId="77777777" w:rsidR="005C6CD8" w:rsidRPr="00581781" w:rsidRDefault="005C6CD8" w:rsidP="00D4485A">
            <w:pPr>
              <w:jc w:val="both"/>
              <w:rPr>
                <w:rFonts w:cs="Arial"/>
                <w:color w:val="000000" w:themeColor="text1"/>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3E29BA1C" w14:textId="77777777" w:rsidR="00F64488" w:rsidRDefault="00F64488" w:rsidP="00F64488">
            <w:pPr>
              <w:jc w:val="both"/>
              <w:rPr>
                <w:rFonts w:cs="Arial"/>
                <w:sz w:val="22"/>
                <w:szCs w:val="22"/>
              </w:rPr>
            </w:pPr>
            <w:r w:rsidRPr="00F64488">
              <w:rPr>
                <w:rFonts w:cs="Arial"/>
                <w:sz w:val="22"/>
                <w:szCs w:val="22"/>
              </w:rPr>
              <w:t xml:space="preserve">The main literature around PCSOs helps explain why the role was introduced in the first place and how it has developed since. Early government reports linked to the Police Reform Act 2002 highlighted the need for a more visible police presence and better public reassurance, which set the foundations for creating PCSOs. </w:t>
            </w:r>
          </w:p>
          <w:p w14:paraId="5C8B9A35" w14:textId="77777777" w:rsidR="00F64488" w:rsidRDefault="00F64488" w:rsidP="00F64488">
            <w:pPr>
              <w:jc w:val="both"/>
              <w:rPr>
                <w:rFonts w:cs="Arial"/>
                <w:sz w:val="22"/>
                <w:szCs w:val="22"/>
              </w:rPr>
            </w:pPr>
          </w:p>
          <w:p w14:paraId="24DE4DC8" w14:textId="01288830" w:rsidR="00F64488" w:rsidRDefault="00F64488" w:rsidP="00F64488">
            <w:pPr>
              <w:jc w:val="both"/>
              <w:rPr>
                <w:rFonts w:cs="Arial"/>
                <w:sz w:val="22"/>
                <w:szCs w:val="22"/>
              </w:rPr>
            </w:pPr>
            <w:r w:rsidRPr="00F64488">
              <w:rPr>
                <w:rFonts w:cs="Arial"/>
                <w:sz w:val="22"/>
                <w:szCs w:val="22"/>
              </w:rPr>
              <w:t>Academic work by Innes, looks at neighbourhood policing and community engagement, as well as the mixed reactions the PCSO role has received, especially when it comes to role clarity and the limits on their powers.</w:t>
            </w:r>
            <w:r w:rsidR="004A0AEE">
              <w:rPr>
                <w:rFonts w:cs="Arial"/>
                <w:sz w:val="22"/>
                <w:szCs w:val="22"/>
              </w:rPr>
              <w:t xml:space="preserve"> T</w:t>
            </w:r>
            <w:r w:rsidRPr="00F64488">
              <w:rPr>
                <w:rFonts w:cs="Arial"/>
                <w:sz w:val="22"/>
                <w:szCs w:val="22"/>
              </w:rPr>
              <w:t>he College of Policing and H</w:t>
            </w:r>
            <w:r w:rsidR="004A0AEE">
              <w:rPr>
                <w:rFonts w:cs="Arial"/>
                <w:sz w:val="22"/>
                <w:szCs w:val="22"/>
              </w:rPr>
              <w:t>ome office</w:t>
            </w:r>
            <w:r w:rsidRPr="00F64488">
              <w:rPr>
                <w:rFonts w:cs="Arial"/>
                <w:sz w:val="22"/>
                <w:szCs w:val="22"/>
              </w:rPr>
              <w:t xml:space="preserve"> point to the pressure currently facing neighbourhood policing and the ongoing importance of visibility and problem-solving.</w:t>
            </w:r>
          </w:p>
          <w:p w14:paraId="296CC39D" w14:textId="77777777" w:rsidR="00F64488" w:rsidRPr="00F64488" w:rsidRDefault="00F64488" w:rsidP="00F64488">
            <w:pPr>
              <w:jc w:val="both"/>
              <w:rPr>
                <w:rFonts w:cs="Arial"/>
                <w:sz w:val="22"/>
                <w:szCs w:val="22"/>
              </w:rPr>
            </w:pPr>
          </w:p>
          <w:p w14:paraId="7F5AC9FE" w14:textId="505928D7" w:rsidR="00F64488" w:rsidRPr="00F64488" w:rsidRDefault="00F64488" w:rsidP="00F64488">
            <w:pPr>
              <w:jc w:val="both"/>
              <w:rPr>
                <w:rFonts w:cs="Arial"/>
                <w:sz w:val="22"/>
                <w:szCs w:val="22"/>
              </w:rPr>
            </w:pPr>
            <w:r w:rsidRPr="00F64488">
              <w:rPr>
                <w:rFonts w:cs="Arial"/>
                <w:sz w:val="22"/>
                <w:szCs w:val="22"/>
              </w:rPr>
              <w:t xml:space="preserve">Even though this provides a good base to work from, </w:t>
            </w:r>
            <w:r>
              <w:rPr>
                <w:rFonts w:cs="Arial"/>
                <w:sz w:val="22"/>
                <w:szCs w:val="22"/>
              </w:rPr>
              <w:t xml:space="preserve">I am aware that PCSO’S often feel that they are forgotten, less thought of and that their opinions are not taken seriously. </w:t>
            </w:r>
            <w:r w:rsidR="004A0AEE">
              <w:rPr>
                <w:rFonts w:cs="Arial"/>
                <w:sz w:val="22"/>
                <w:szCs w:val="22"/>
              </w:rPr>
              <w:t>Therefore,</w:t>
            </w:r>
            <w:r>
              <w:rPr>
                <w:rFonts w:cs="Arial"/>
                <w:sz w:val="22"/>
                <w:szCs w:val="22"/>
              </w:rPr>
              <w:t xml:space="preserve"> </w:t>
            </w:r>
            <w:r w:rsidR="004A0AEE">
              <w:rPr>
                <w:rFonts w:cs="Arial"/>
                <w:sz w:val="22"/>
                <w:szCs w:val="22"/>
              </w:rPr>
              <w:t>there</w:t>
            </w:r>
            <w:r w:rsidRPr="00F64488">
              <w:rPr>
                <w:rFonts w:cs="Arial"/>
                <w:sz w:val="22"/>
                <w:szCs w:val="22"/>
              </w:rPr>
              <w:t xml:space="preserve"> is still a clear gap in the research. Most existing studies focus on </w:t>
            </w:r>
            <w:r w:rsidR="004A0AEE">
              <w:rPr>
                <w:rFonts w:cs="Arial"/>
                <w:sz w:val="22"/>
                <w:szCs w:val="22"/>
              </w:rPr>
              <w:t>policy</w:t>
            </w:r>
            <w:r w:rsidRPr="00F64488">
              <w:rPr>
                <w:rFonts w:cs="Arial"/>
                <w:sz w:val="22"/>
                <w:szCs w:val="22"/>
              </w:rPr>
              <w:t xml:space="preserve"> or public opinion rather than the views of PCSOs themselves. This </w:t>
            </w:r>
            <w:r w:rsidR="004A0AEE">
              <w:rPr>
                <w:rFonts w:cs="Arial"/>
                <w:sz w:val="22"/>
                <w:szCs w:val="22"/>
              </w:rPr>
              <w:t>is why</w:t>
            </w:r>
            <w:r w:rsidRPr="00F64488">
              <w:rPr>
                <w:rFonts w:cs="Arial"/>
                <w:sz w:val="22"/>
                <w:szCs w:val="22"/>
              </w:rPr>
              <w:t xml:space="preserve"> research</w:t>
            </w:r>
            <w:r w:rsidR="004A0AEE">
              <w:rPr>
                <w:rFonts w:cs="Arial"/>
                <w:sz w:val="22"/>
                <w:szCs w:val="22"/>
              </w:rPr>
              <w:t xml:space="preserve"> and engagement with</w:t>
            </w:r>
            <w:r w:rsidRPr="00F64488">
              <w:rPr>
                <w:rFonts w:cs="Arial"/>
                <w:sz w:val="22"/>
                <w:szCs w:val="22"/>
              </w:rPr>
              <w:t xml:space="preserve"> </w:t>
            </w:r>
            <w:r w:rsidR="004A0AEE">
              <w:rPr>
                <w:rFonts w:cs="Arial"/>
                <w:sz w:val="22"/>
                <w:szCs w:val="22"/>
              </w:rPr>
              <w:t xml:space="preserve">PCSO’S is much needed and will form a key aspect of my literature review. </w:t>
            </w:r>
          </w:p>
          <w:p w14:paraId="4964BE3B" w14:textId="77777777" w:rsidR="005C6CD8" w:rsidRPr="00D012E7" w:rsidRDefault="005C6CD8" w:rsidP="00F64488">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1462B744" w14:textId="2C65BCDA" w:rsidR="004A0AEE" w:rsidRDefault="004A0AEE" w:rsidP="004A0AEE">
            <w:pPr>
              <w:spacing w:before="100" w:beforeAutospacing="1" w:after="100" w:afterAutospacing="1"/>
              <w:rPr>
                <w:rFonts w:cs="Arial"/>
                <w:sz w:val="22"/>
                <w:szCs w:val="22"/>
                <w:lang w:eastAsia="en-GB"/>
              </w:rPr>
            </w:pPr>
            <w:r w:rsidRPr="004A0AEE">
              <w:rPr>
                <w:rFonts w:cs="Arial"/>
                <w:sz w:val="22"/>
                <w:szCs w:val="22"/>
                <w:lang w:eastAsia="en-GB"/>
              </w:rPr>
              <w:t xml:space="preserve">This study will use both secondary and primary research. </w:t>
            </w:r>
            <w:r w:rsidR="007C1499">
              <w:rPr>
                <w:rFonts w:cs="Arial"/>
                <w:sz w:val="22"/>
                <w:szCs w:val="22"/>
                <w:lang w:eastAsia="en-GB"/>
              </w:rPr>
              <w:t>In my</w:t>
            </w:r>
            <w:r w:rsidRPr="004A0AEE">
              <w:rPr>
                <w:rFonts w:cs="Arial"/>
                <w:sz w:val="22"/>
                <w:szCs w:val="22"/>
                <w:lang w:eastAsia="en-GB"/>
              </w:rPr>
              <w:t xml:space="preserve"> secondary research</w:t>
            </w:r>
            <w:r w:rsidR="007C1499">
              <w:rPr>
                <w:rFonts w:cs="Arial"/>
                <w:sz w:val="22"/>
                <w:szCs w:val="22"/>
                <w:lang w:eastAsia="en-GB"/>
              </w:rPr>
              <w:t xml:space="preserve"> this will include</w:t>
            </w:r>
            <w:r w:rsidRPr="004A0AEE">
              <w:rPr>
                <w:rFonts w:cs="Arial"/>
                <w:sz w:val="22"/>
                <w:szCs w:val="22"/>
                <w:lang w:eastAsia="en-GB"/>
              </w:rPr>
              <w:t xml:space="preserve"> academic work, government documents, policing guidance and</w:t>
            </w:r>
            <w:r w:rsidR="007C1499">
              <w:rPr>
                <w:rFonts w:cs="Arial"/>
                <w:sz w:val="22"/>
                <w:szCs w:val="22"/>
                <w:lang w:eastAsia="en-GB"/>
              </w:rPr>
              <w:t xml:space="preserve"> other</w:t>
            </w:r>
            <w:r w:rsidRPr="004A0AEE">
              <w:rPr>
                <w:rFonts w:cs="Arial"/>
                <w:sz w:val="22"/>
                <w:szCs w:val="22"/>
                <w:lang w:eastAsia="en-GB"/>
              </w:rPr>
              <w:t xml:space="preserve"> reports to</w:t>
            </w:r>
            <w:r w:rsidR="007C1499">
              <w:rPr>
                <w:rFonts w:cs="Arial"/>
                <w:sz w:val="22"/>
                <w:szCs w:val="22"/>
                <w:lang w:eastAsia="en-GB"/>
              </w:rPr>
              <w:t xml:space="preserve"> establish </w:t>
            </w:r>
            <w:r w:rsidRPr="004A0AEE">
              <w:rPr>
                <w:rFonts w:cs="Arial"/>
                <w:sz w:val="22"/>
                <w:szCs w:val="22"/>
                <w:lang w:eastAsia="en-GB"/>
              </w:rPr>
              <w:t xml:space="preserve">a clear </w:t>
            </w:r>
            <w:r w:rsidR="007C1499">
              <w:rPr>
                <w:rFonts w:cs="Arial"/>
                <w:sz w:val="22"/>
                <w:szCs w:val="22"/>
                <w:lang w:eastAsia="en-GB"/>
              </w:rPr>
              <w:t>insight</w:t>
            </w:r>
            <w:r w:rsidRPr="004A0AEE">
              <w:rPr>
                <w:rFonts w:cs="Arial"/>
                <w:sz w:val="22"/>
                <w:szCs w:val="22"/>
                <w:lang w:eastAsia="en-GB"/>
              </w:rPr>
              <w:t xml:space="preserve"> of how the PCSO role</w:t>
            </w:r>
            <w:r w:rsidR="007C1499">
              <w:rPr>
                <w:rFonts w:cs="Arial"/>
                <w:sz w:val="22"/>
                <w:szCs w:val="22"/>
                <w:lang w:eastAsia="en-GB"/>
              </w:rPr>
              <w:t xml:space="preserve"> evolved</w:t>
            </w:r>
            <w:r w:rsidRPr="004A0AEE">
              <w:rPr>
                <w:rFonts w:cs="Arial"/>
                <w:sz w:val="22"/>
                <w:szCs w:val="22"/>
                <w:lang w:eastAsia="en-GB"/>
              </w:rPr>
              <w:t xml:space="preserve">, how it has changed over time, and what previous research says about its purpose, powers and impact. </w:t>
            </w:r>
          </w:p>
          <w:p w14:paraId="29FCC308" w14:textId="247378B6" w:rsidR="004A0AEE" w:rsidRPr="004A0AEE" w:rsidRDefault="007C1499" w:rsidP="004A0AEE">
            <w:pPr>
              <w:spacing w:before="100" w:beforeAutospacing="1" w:after="100" w:afterAutospacing="1"/>
              <w:rPr>
                <w:rFonts w:cs="Arial"/>
                <w:sz w:val="22"/>
                <w:szCs w:val="22"/>
                <w:lang w:eastAsia="en-GB"/>
              </w:rPr>
            </w:pPr>
            <w:r>
              <w:rPr>
                <w:rFonts w:cs="Arial"/>
                <w:sz w:val="22"/>
                <w:szCs w:val="22"/>
                <w:lang w:eastAsia="en-GB"/>
              </w:rPr>
              <w:lastRenderedPageBreak/>
              <w:t>Reviewing</w:t>
            </w:r>
            <w:r w:rsidR="004A0AEE">
              <w:rPr>
                <w:rFonts w:cs="Arial"/>
                <w:sz w:val="22"/>
                <w:szCs w:val="22"/>
                <w:lang w:eastAsia="en-GB"/>
              </w:rPr>
              <w:t xml:space="preserve"> these sources, I will aim to help identify what is misunderstood within the </w:t>
            </w:r>
            <w:r>
              <w:rPr>
                <w:rFonts w:cs="Arial"/>
                <w:sz w:val="22"/>
                <w:szCs w:val="22"/>
                <w:lang w:eastAsia="en-GB"/>
              </w:rPr>
              <w:t>r</w:t>
            </w:r>
            <w:r w:rsidR="004A0AEE">
              <w:rPr>
                <w:rFonts w:cs="Arial"/>
                <w:sz w:val="22"/>
                <w:szCs w:val="22"/>
                <w:lang w:eastAsia="en-GB"/>
              </w:rPr>
              <w:t xml:space="preserve">ole and </w:t>
            </w:r>
            <w:r>
              <w:rPr>
                <w:rFonts w:cs="Arial"/>
                <w:sz w:val="22"/>
                <w:szCs w:val="22"/>
                <w:lang w:eastAsia="en-GB"/>
              </w:rPr>
              <w:t xml:space="preserve">the current understanding of what they do day to day and how this impact the communities. </w:t>
            </w:r>
          </w:p>
          <w:p w14:paraId="60D2E026" w14:textId="091B8F03" w:rsidR="004A0AEE" w:rsidRPr="004A0AEE" w:rsidRDefault="007C1499" w:rsidP="004A0AEE">
            <w:pPr>
              <w:spacing w:before="100" w:beforeAutospacing="1" w:after="100" w:afterAutospacing="1"/>
              <w:rPr>
                <w:rFonts w:ascii="Times New Roman" w:hAnsi="Times New Roman"/>
                <w:sz w:val="22"/>
                <w:szCs w:val="22"/>
                <w:lang w:eastAsia="en-GB"/>
              </w:rPr>
            </w:pPr>
            <w:r w:rsidRPr="007C1499">
              <w:rPr>
                <w:sz w:val="22"/>
                <w:szCs w:val="22"/>
              </w:rPr>
              <w:t xml:space="preserve">For the primary research, I plan to distribute a questionnaire to serving PCSOs. This method is appropriate because it allows PCSOs to openly share their experiences and opinions in a clear and anonymous format. Their responses will help build a genuine picture of what the role involves </w:t>
            </w:r>
            <w:r w:rsidRPr="007C1499">
              <w:rPr>
                <w:sz w:val="22"/>
                <w:szCs w:val="22"/>
              </w:rPr>
              <w:t>daily</w:t>
            </w:r>
            <w:r w:rsidRPr="007C1499">
              <w:rPr>
                <w:sz w:val="22"/>
                <w:szCs w:val="22"/>
              </w:rPr>
              <w:t xml:space="preserve"> and how it impacts the communities they support. When this data is combined with the secondary research, it will allow the study to compare official expectations with the realities PCSOs face, giving a fuller and more accurate understanding of the role.</w:t>
            </w:r>
          </w:p>
          <w:p w14:paraId="36BA90C9" w14:textId="77777777" w:rsidR="005C6CD8" w:rsidRPr="00B61956" w:rsidRDefault="005C6CD8" w:rsidP="004A0AEE">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1616F6E3" w14:textId="12154DA0" w:rsidR="00581781" w:rsidRDefault="007C1499" w:rsidP="00581781">
            <w:pPr>
              <w:jc w:val="both"/>
              <w:rPr>
                <w:rFonts w:cs="Arial"/>
                <w:sz w:val="22"/>
                <w:szCs w:val="22"/>
              </w:rPr>
            </w:pPr>
            <w:r w:rsidRPr="007C1499">
              <w:rPr>
                <w:rFonts w:cs="Arial"/>
                <w:sz w:val="22"/>
                <w:szCs w:val="22"/>
              </w:rPr>
              <w:t>The sample</w:t>
            </w:r>
            <w:r>
              <w:rPr>
                <w:rFonts w:cs="Arial"/>
                <w:sz w:val="22"/>
                <w:szCs w:val="22"/>
              </w:rPr>
              <w:t xml:space="preserve"> framework</w:t>
            </w:r>
            <w:r w:rsidRPr="007C1499">
              <w:rPr>
                <w:rFonts w:cs="Arial"/>
                <w:sz w:val="22"/>
                <w:szCs w:val="22"/>
              </w:rPr>
              <w:t xml:space="preserve"> for this research will consist of serving</w:t>
            </w:r>
            <w:r>
              <w:rPr>
                <w:rFonts w:cs="Arial"/>
                <w:sz w:val="22"/>
                <w:szCs w:val="22"/>
              </w:rPr>
              <w:t xml:space="preserve"> PCSO’s</w:t>
            </w:r>
            <w:r w:rsidRPr="007C1499">
              <w:rPr>
                <w:rFonts w:cs="Arial"/>
                <w:sz w:val="22"/>
                <w:szCs w:val="22"/>
              </w:rPr>
              <w:t xml:space="preserve"> working within neighbourhood policing teams. </w:t>
            </w:r>
            <w:r>
              <w:rPr>
                <w:rFonts w:cs="Arial"/>
                <w:sz w:val="22"/>
                <w:szCs w:val="22"/>
              </w:rPr>
              <w:t xml:space="preserve">Over 12 years within this role myself I believe that serving PCSO’S are the most suitable group who can officer insight and </w:t>
            </w:r>
            <w:r w:rsidR="00BD7C3B">
              <w:rPr>
                <w:rFonts w:cs="Arial"/>
                <w:sz w:val="22"/>
                <w:szCs w:val="22"/>
              </w:rPr>
              <w:t xml:space="preserve">key perceptions when partaking in this research. They are a vital part of local communities and conduct their roles daily and can provide the best source of information when gathering and collating data. </w:t>
            </w:r>
          </w:p>
          <w:p w14:paraId="49806A90" w14:textId="77777777" w:rsidR="00BD7C3B" w:rsidRDefault="00BD7C3B" w:rsidP="00581781">
            <w:pPr>
              <w:jc w:val="both"/>
              <w:rPr>
                <w:rFonts w:cs="Arial"/>
                <w:sz w:val="22"/>
                <w:szCs w:val="22"/>
              </w:rPr>
            </w:pPr>
          </w:p>
          <w:p w14:paraId="2FAFBACE" w14:textId="3FF6E53E" w:rsidR="00BD7C3B" w:rsidRDefault="00BD7C3B" w:rsidP="00581781">
            <w:pPr>
              <w:jc w:val="both"/>
              <w:rPr>
                <w:rFonts w:cs="Arial"/>
                <w:sz w:val="22"/>
                <w:szCs w:val="22"/>
              </w:rPr>
            </w:pPr>
            <w:r>
              <w:rPr>
                <w:rFonts w:cs="Arial"/>
                <w:sz w:val="22"/>
                <w:szCs w:val="22"/>
              </w:rPr>
              <w:t xml:space="preserve">I believe that a structured questionnaire to collect their views, will be manageable and suitable as it allows them to respond honestly, anonymously and allows me to analyse common themes and responses. Their role is very specific and is directly linked to the subject which will provide the most accurate when evaluating their evolution and current state. </w:t>
            </w:r>
          </w:p>
          <w:p w14:paraId="2CCDF4D4" w14:textId="77777777" w:rsidR="005C6CD8" w:rsidRPr="00B61956" w:rsidRDefault="005C6CD8" w:rsidP="00BD7C3B">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22CED5A" w14:textId="6EFDDFF9" w:rsidR="00BD7C3B" w:rsidRDefault="00BD7C3B" w:rsidP="00581781">
            <w:pPr>
              <w:jc w:val="both"/>
              <w:rPr>
                <w:rFonts w:cs="Arial"/>
                <w:color w:val="000000" w:themeColor="text1"/>
                <w:sz w:val="22"/>
                <w:szCs w:val="22"/>
              </w:rPr>
            </w:pPr>
            <w:r>
              <w:rPr>
                <w:rFonts w:cs="Arial"/>
                <w:color w:val="000000" w:themeColor="text1"/>
                <w:sz w:val="22"/>
                <w:szCs w:val="22"/>
              </w:rPr>
              <w:t xml:space="preserve">Due to the research involving PCSO’S, some ethical considerations may present during this analysis. </w:t>
            </w:r>
          </w:p>
          <w:p w14:paraId="65111112" w14:textId="77777777" w:rsidR="00BD7C3B" w:rsidRDefault="00BD7C3B" w:rsidP="00581781">
            <w:pPr>
              <w:jc w:val="both"/>
              <w:rPr>
                <w:rFonts w:cs="Arial"/>
                <w:color w:val="000000" w:themeColor="text1"/>
                <w:sz w:val="22"/>
                <w:szCs w:val="22"/>
              </w:rPr>
            </w:pPr>
          </w:p>
          <w:p w14:paraId="670B6FE4" w14:textId="1C958DD5" w:rsidR="00BD7C3B" w:rsidRDefault="00BD7C3B" w:rsidP="00581781">
            <w:pPr>
              <w:jc w:val="both"/>
              <w:rPr>
                <w:rFonts w:cs="Arial"/>
                <w:color w:val="000000" w:themeColor="text1"/>
                <w:sz w:val="22"/>
                <w:szCs w:val="22"/>
              </w:rPr>
            </w:pPr>
            <w:r>
              <w:rPr>
                <w:rFonts w:cs="Arial"/>
                <w:color w:val="000000" w:themeColor="text1"/>
                <w:sz w:val="22"/>
                <w:szCs w:val="22"/>
              </w:rPr>
              <w:t xml:space="preserve">A concern to take into consideration is confidentiality and anonymity of the participants, some may feel apprehensive to share </w:t>
            </w:r>
            <w:r w:rsidR="001703A8">
              <w:rPr>
                <w:rFonts w:cs="Arial"/>
                <w:color w:val="000000" w:themeColor="text1"/>
                <w:sz w:val="22"/>
                <w:szCs w:val="22"/>
              </w:rPr>
              <w:t xml:space="preserve">their </w:t>
            </w:r>
            <w:r>
              <w:rPr>
                <w:rFonts w:cs="Arial"/>
                <w:color w:val="000000" w:themeColor="text1"/>
                <w:sz w:val="22"/>
                <w:szCs w:val="22"/>
              </w:rPr>
              <w:t>honest opinions of their challenge</w:t>
            </w:r>
            <w:r w:rsidR="001703A8">
              <w:rPr>
                <w:rFonts w:cs="Arial"/>
                <w:color w:val="000000" w:themeColor="text1"/>
                <w:sz w:val="22"/>
                <w:szCs w:val="22"/>
              </w:rPr>
              <w:t>s</w:t>
            </w:r>
            <w:r>
              <w:rPr>
                <w:rFonts w:cs="Arial"/>
                <w:color w:val="000000" w:themeColor="text1"/>
                <w:sz w:val="22"/>
                <w:szCs w:val="22"/>
              </w:rPr>
              <w:t xml:space="preserve"> and fear that they will come under s</w:t>
            </w:r>
            <w:r w:rsidR="001703A8">
              <w:rPr>
                <w:rFonts w:cs="Arial"/>
                <w:color w:val="000000" w:themeColor="text1"/>
                <w:sz w:val="22"/>
                <w:szCs w:val="22"/>
              </w:rPr>
              <w:t>crutiny</w:t>
            </w:r>
            <w:r>
              <w:rPr>
                <w:rFonts w:cs="Arial"/>
                <w:color w:val="000000" w:themeColor="text1"/>
                <w:sz w:val="22"/>
                <w:szCs w:val="22"/>
              </w:rPr>
              <w:t xml:space="preserve"> for this. For this to be a success, the questionnaire will be designed to refrain for collecting personal data </w:t>
            </w:r>
            <w:r w:rsidR="00EB05C8">
              <w:rPr>
                <w:rFonts w:cs="Arial"/>
                <w:color w:val="000000" w:themeColor="text1"/>
                <w:sz w:val="22"/>
                <w:szCs w:val="22"/>
              </w:rPr>
              <w:t xml:space="preserve">to avoid personal identities becoming apparent and to secure the data accurately. </w:t>
            </w:r>
          </w:p>
          <w:p w14:paraId="0BD7948F" w14:textId="77777777" w:rsidR="00EB05C8" w:rsidRDefault="00EB05C8" w:rsidP="00581781">
            <w:pPr>
              <w:jc w:val="both"/>
              <w:rPr>
                <w:rFonts w:cs="Arial"/>
                <w:color w:val="000000" w:themeColor="text1"/>
                <w:sz w:val="22"/>
                <w:szCs w:val="22"/>
              </w:rPr>
            </w:pPr>
          </w:p>
          <w:p w14:paraId="68C22ED4" w14:textId="1DBE4195" w:rsidR="00EB05C8" w:rsidRDefault="00EB05C8" w:rsidP="00581781">
            <w:pPr>
              <w:jc w:val="both"/>
              <w:rPr>
                <w:rFonts w:cs="Arial"/>
                <w:color w:val="000000" w:themeColor="text1"/>
                <w:sz w:val="22"/>
                <w:szCs w:val="22"/>
              </w:rPr>
            </w:pPr>
            <w:r>
              <w:rPr>
                <w:rFonts w:cs="Arial"/>
                <w:color w:val="000000" w:themeColor="text1"/>
                <w:sz w:val="22"/>
                <w:szCs w:val="22"/>
              </w:rPr>
              <w:t xml:space="preserve">As a former PCSO I am fully aware that certain viewpoints are somewhat sensitive and some opinions may express issues with operational matters, frustrations about the role or various departments, along with internal processes. I will aim to set out the research questions as neutral as possible to avoid any anxiety or discomfort to those taking part. </w:t>
            </w:r>
          </w:p>
          <w:p w14:paraId="4E67EB10" w14:textId="77777777" w:rsidR="00EB05C8" w:rsidRDefault="00EB05C8" w:rsidP="00581781">
            <w:pPr>
              <w:jc w:val="both"/>
              <w:rPr>
                <w:rFonts w:cs="Arial"/>
                <w:color w:val="000000" w:themeColor="text1"/>
                <w:sz w:val="22"/>
                <w:szCs w:val="22"/>
              </w:rPr>
            </w:pPr>
          </w:p>
          <w:p w14:paraId="29045737" w14:textId="300305B8" w:rsidR="00EB05C8" w:rsidRDefault="00581781" w:rsidP="00581781">
            <w:pPr>
              <w:jc w:val="both"/>
              <w:rPr>
                <w:rFonts w:cs="Arial"/>
                <w:color w:val="000000" w:themeColor="text1"/>
                <w:sz w:val="22"/>
                <w:szCs w:val="22"/>
              </w:rPr>
            </w:pPr>
            <w:r w:rsidRPr="00581781">
              <w:rPr>
                <w:rFonts w:cs="Arial"/>
                <w:color w:val="000000" w:themeColor="text1"/>
                <w:sz w:val="22"/>
                <w:szCs w:val="22"/>
              </w:rPr>
              <w:t>Finally,</w:t>
            </w:r>
            <w:r w:rsidR="00EB05C8">
              <w:rPr>
                <w:rFonts w:cs="Arial"/>
                <w:color w:val="000000" w:themeColor="text1"/>
                <w:sz w:val="22"/>
                <w:szCs w:val="22"/>
              </w:rPr>
              <w:t xml:space="preserve"> I am aware that</w:t>
            </w:r>
            <w:r w:rsidRPr="00581781">
              <w:rPr>
                <w:rFonts w:cs="Arial"/>
                <w:color w:val="000000" w:themeColor="text1"/>
                <w:sz w:val="22"/>
                <w:szCs w:val="22"/>
              </w:rPr>
              <w:t xml:space="preserve"> there </w:t>
            </w:r>
            <w:r w:rsidR="00EB05C8">
              <w:rPr>
                <w:rFonts w:cs="Arial"/>
                <w:color w:val="000000" w:themeColor="text1"/>
                <w:sz w:val="22"/>
                <w:szCs w:val="22"/>
              </w:rPr>
              <w:t>could be</w:t>
            </w:r>
            <w:r w:rsidRPr="00581781">
              <w:rPr>
                <w:rFonts w:cs="Arial"/>
                <w:color w:val="000000" w:themeColor="text1"/>
                <w:sz w:val="22"/>
                <w:szCs w:val="22"/>
              </w:rPr>
              <w:t xml:space="preserve"> potential for </w:t>
            </w:r>
            <w:r w:rsidR="00EB05C8">
              <w:rPr>
                <w:rFonts w:cs="Arial"/>
                <w:color w:val="000000" w:themeColor="text1"/>
                <w:sz w:val="22"/>
                <w:szCs w:val="22"/>
              </w:rPr>
              <w:t>researcher bias</w:t>
            </w:r>
            <w:r w:rsidRPr="00581781">
              <w:rPr>
                <w:rFonts w:cs="Arial"/>
                <w:color w:val="000000" w:themeColor="text1"/>
                <w:sz w:val="22"/>
                <w:szCs w:val="22"/>
              </w:rPr>
              <w:t>, given my previous experience as a PCSO. I will maintain a reflective approach to ensure personal experience informs understanding</w:t>
            </w:r>
            <w:r w:rsidR="00EB05C8">
              <w:rPr>
                <w:rFonts w:cs="Arial"/>
                <w:color w:val="000000" w:themeColor="text1"/>
                <w:sz w:val="22"/>
                <w:szCs w:val="22"/>
              </w:rPr>
              <w:t xml:space="preserve"> to readers, but caution will be taken that it does not influence my analysis and findings. </w:t>
            </w:r>
          </w:p>
          <w:p w14:paraId="6475B8E0" w14:textId="77777777" w:rsidR="00EB05C8" w:rsidRDefault="00EB05C8" w:rsidP="00581781">
            <w:pPr>
              <w:jc w:val="both"/>
              <w:rPr>
                <w:rFonts w:cs="Arial"/>
                <w:color w:val="000000" w:themeColor="text1"/>
                <w:sz w:val="22"/>
                <w:szCs w:val="22"/>
              </w:rPr>
            </w:pPr>
          </w:p>
          <w:p w14:paraId="3A8D2F69" w14:textId="510F27EC" w:rsidR="00D4485A" w:rsidRPr="00E46852" w:rsidRDefault="00E46852" w:rsidP="00E46852">
            <w:pPr>
              <w:jc w:val="both"/>
              <w:rPr>
                <w:rFonts w:cs="Arial"/>
                <w:color w:val="FF0000"/>
                <w:sz w:val="22"/>
                <w:szCs w:val="22"/>
              </w:rPr>
            </w:pPr>
            <w:r w:rsidRPr="00E46852">
              <w:rPr>
                <w:sz w:val="22"/>
                <w:szCs w:val="22"/>
              </w:rPr>
              <w:t>I am confident that including these measures in the study demonstrates a responsible and ethical approach, ensuring the protection and wellbeing of everyone who takes part.</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597553F2" w14:textId="77777777" w:rsidR="00791782" w:rsidRDefault="00791782" w:rsidP="00D4485A">
            <w:pPr>
              <w:jc w:val="both"/>
              <w:rPr>
                <w:rFonts w:cs="Arial"/>
                <w:b/>
                <w:bCs/>
                <w:sz w:val="22"/>
                <w:szCs w:val="22"/>
              </w:rPr>
            </w:pPr>
          </w:p>
          <w:p w14:paraId="36ED63C0" w14:textId="11FCAC37" w:rsidR="00791782" w:rsidRDefault="00791782" w:rsidP="00791782">
            <w:pPr>
              <w:jc w:val="both"/>
              <w:rPr>
                <w:rFonts w:cs="Arial"/>
                <w:b/>
                <w:bCs/>
                <w:sz w:val="22"/>
                <w:szCs w:val="22"/>
              </w:rPr>
            </w:pPr>
            <w:bookmarkStart w:id="1" w:name="_o5w3s3b0lwo5"/>
            <w:bookmarkEnd w:id="1"/>
            <w:r w:rsidRPr="00791782">
              <w:rPr>
                <w:rFonts w:cs="Arial"/>
                <w:b/>
                <w:bCs/>
                <w:sz w:val="22"/>
                <w:szCs w:val="22"/>
              </w:rPr>
              <w:t xml:space="preserve">Background reading &amp; literature review: </w:t>
            </w:r>
            <w:r w:rsidR="0065429F">
              <w:rPr>
                <w:rFonts w:cs="Arial"/>
                <w:b/>
                <w:bCs/>
                <w:sz w:val="22"/>
                <w:szCs w:val="22"/>
              </w:rPr>
              <w:t>26</w:t>
            </w:r>
            <w:r w:rsidR="0065429F" w:rsidRPr="0065429F">
              <w:rPr>
                <w:rFonts w:cs="Arial"/>
                <w:b/>
                <w:bCs/>
                <w:sz w:val="22"/>
                <w:szCs w:val="22"/>
                <w:vertAlign w:val="superscript"/>
              </w:rPr>
              <w:t>th</w:t>
            </w:r>
            <w:r w:rsidR="0065429F">
              <w:rPr>
                <w:rFonts w:cs="Arial"/>
                <w:b/>
                <w:bCs/>
                <w:sz w:val="22"/>
                <w:szCs w:val="22"/>
              </w:rPr>
              <w:t xml:space="preserve"> of January 2026.</w:t>
            </w:r>
          </w:p>
          <w:p w14:paraId="04FB6151" w14:textId="77777777" w:rsidR="00791782" w:rsidRPr="00791782" w:rsidRDefault="00791782" w:rsidP="00791782">
            <w:pPr>
              <w:jc w:val="both"/>
              <w:rPr>
                <w:rFonts w:cs="Arial"/>
                <w:b/>
                <w:bCs/>
                <w:sz w:val="22"/>
                <w:szCs w:val="22"/>
              </w:rPr>
            </w:pPr>
          </w:p>
          <w:p w14:paraId="4C187BC4" w14:textId="03D4D37C" w:rsidR="00791782" w:rsidRPr="00791782" w:rsidRDefault="0065429F" w:rsidP="0065429F">
            <w:pPr>
              <w:rPr>
                <w:rFonts w:cs="Arial"/>
                <w:sz w:val="22"/>
                <w:szCs w:val="22"/>
              </w:rPr>
            </w:pPr>
            <w:r w:rsidRPr="00791782">
              <w:rPr>
                <w:rFonts w:cs="Arial"/>
                <w:sz w:val="22"/>
                <w:szCs w:val="22"/>
              </w:rPr>
              <w:t>First,</w:t>
            </w:r>
            <w:r w:rsidR="00791782" w:rsidRPr="00791782">
              <w:rPr>
                <w:rFonts w:cs="Arial"/>
                <w:sz w:val="22"/>
                <w:szCs w:val="22"/>
              </w:rPr>
              <w:t xml:space="preserve"> I will begin by reading and reviewing research I have acquired </w:t>
            </w:r>
            <w:r w:rsidRPr="00791782">
              <w:rPr>
                <w:rFonts w:cs="Arial"/>
                <w:sz w:val="22"/>
                <w:szCs w:val="22"/>
              </w:rPr>
              <w:t>beforehand</w:t>
            </w:r>
            <w:r w:rsidR="00791782" w:rsidRPr="00791782">
              <w:rPr>
                <w:rFonts w:cs="Arial"/>
                <w:sz w:val="22"/>
                <w:szCs w:val="22"/>
              </w:rPr>
              <w:t xml:space="preserve"> and referencing</w:t>
            </w:r>
            <w:r>
              <w:rPr>
                <w:rFonts w:cs="Arial"/>
                <w:sz w:val="22"/>
                <w:szCs w:val="22"/>
              </w:rPr>
              <w:t xml:space="preserve"> the required sources</w:t>
            </w:r>
            <w:r w:rsidR="00791782" w:rsidRPr="00791782">
              <w:rPr>
                <w:rFonts w:cs="Arial"/>
                <w:sz w:val="22"/>
                <w:szCs w:val="22"/>
              </w:rPr>
              <w:t>.</w:t>
            </w:r>
            <w:r w:rsidR="00791782" w:rsidRPr="00791782">
              <w:rPr>
                <w:rFonts w:cs="Arial"/>
                <w:sz w:val="22"/>
                <w:szCs w:val="22"/>
              </w:rPr>
              <w:br/>
            </w:r>
          </w:p>
          <w:p w14:paraId="6250DED3" w14:textId="5C55B428" w:rsidR="00791782" w:rsidRDefault="00791782" w:rsidP="00791782">
            <w:pPr>
              <w:jc w:val="both"/>
              <w:rPr>
                <w:rFonts w:cs="Arial"/>
                <w:b/>
                <w:bCs/>
                <w:sz w:val="22"/>
                <w:szCs w:val="22"/>
              </w:rPr>
            </w:pPr>
            <w:bookmarkStart w:id="2" w:name="_u3tghuhmrf8s"/>
            <w:bookmarkEnd w:id="2"/>
            <w:r w:rsidRPr="00791782">
              <w:rPr>
                <w:rFonts w:cs="Arial"/>
                <w:b/>
                <w:bCs/>
                <w:sz w:val="22"/>
                <w:szCs w:val="22"/>
              </w:rPr>
              <w:t xml:space="preserve"> Finalising research questions / proposal refinement: </w:t>
            </w:r>
            <w:r w:rsidR="0065429F">
              <w:rPr>
                <w:rFonts w:cs="Arial"/>
                <w:b/>
                <w:bCs/>
                <w:sz w:val="22"/>
                <w:szCs w:val="22"/>
              </w:rPr>
              <w:t>26</w:t>
            </w:r>
            <w:r w:rsidR="0065429F" w:rsidRPr="0065429F">
              <w:rPr>
                <w:rFonts w:cs="Arial"/>
                <w:b/>
                <w:bCs/>
                <w:sz w:val="22"/>
                <w:szCs w:val="22"/>
                <w:vertAlign w:val="superscript"/>
              </w:rPr>
              <w:t>th</w:t>
            </w:r>
            <w:r w:rsidR="0065429F">
              <w:rPr>
                <w:rFonts w:cs="Arial"/>
                <w:b/>
                <w:bCs/>
                <w:sz w:val="22"/>
                <w:szCs w:val="22"/>
              </w:rPr>
              <w:t xml:space="preserve"> of January 2026.</w:t>
            </w:r>
          </w:p>
          <w:p w14:paraId="71854549" w14:textId="77777777" w:rsidR="00791782" w:rsidRPr="00791782" w:rsidRDefault="00791782" w:rsidP="00791782">
            <w:pPr>
              <w:jc w:val="both"/>
              <w:rPr>
                <w:rFonts w:cs="Arial"/>
                <w:b/>
                <w:bCs/>
                <w:sz w:val="22"/>
                <w:szCs w:val="22"/>
              </w:rPr>
            </w:pPr>
          </w:p>
          <w:p w14:paraId="53812F93" w14:textId="77777777" w:rsidR="00791782" w:rsidRPr="00791782" w:rsidRDefault="00791782" w:rsidP="00791782">
            <w:pPr>
              <w:jc w:val="both"/>
              <w:rPr>
                <w:rFonts w:cs="Arial"/>
                <w:sz w:val="22"/>
                <w:szCs w:val="22"/>
              </w:rPr>
            </w:pPr>
            <w:r w:rsidRPr="00791782">
              <w:rPr>
                <w:rFonts w:cs="Arial"/>
                <w:sz w:val="22"/>
                <w:szCs w:val="22"/>
              </w:rPr>
              <w:t xml:space="preserve">Altering the researching question if required and refining the research question if required </w:t>
            </w:r>
          </w:p>
          <w:p w14:paraId="1E0AFBF6" w14:textId="1D901C9C" w:rsidR="00791782" w:rsidRDefault="00791782" w:rsidP="0065429F">
            <w:pPr>
              <w:rPr>
                <w:rFonts w:cs="Arial"/>
                <w:sz w:val="22"/>
                <w:szCs w:val="22"/>
              </w:rPr>
            </w:pPr>
            <w:r w:rsidRPr="00791782">
              <w:rPr>
                <w:rFonts w:cs="Arial"/>
                <w:sz w:val="22"/>
                <w:szCs w:val="22"/>
              </w:rPr>
              <w:t xml:space="preserve">Assessing if the question is </w:t>
            </w:r>
            <w:r w:rsidR="0065429F" w:rsidRPr="00791782">
              <w:rPr>
                <w:rFonts w:cs="Arial"/>
                <w:sz w:val="22"/>
                <w:szCs w:val="22"/>
              </w:rPr>
              <w:t>theoretically</w:t>
            </w:r>
            <w:r w:rsidRPr="00791782">
              <w:rPr>
                <w:rFonts w:cs="Arial"/>
                <w:sz w:val="22"/>
                <w:szCs w:val="22"/>
              </w:rPr>
              <w:t xml:space="preserve"> possible</w:t>
            </w:r>
            <w:r w:rsidR="0065429F">
              <w:rPr>
                <w:rFonts w:cs="Arial"/>
                <w:sz w:val="22"/>
                <w:szCs w:val="22"/>
              </w:rPr>
              <w:t>.</w:t>
            </w:r>
          </w:p>
          <w:p w14:paraId="01652414" w14:textId="77777777" w:rsidR="00791782" w:rsidRPr="00791782" w:rsidRDefault="00791782" w:rsidP="00791782">
            <w:pPr>
              <w:jc w:val="both"/>
              <w:rPr>
                <w:rFonts w:cs="Arial"/>
                <w:sz w:val="22"/>
                <w:szCs w:val="22"/>
              </w:rPr>
            </w:pPr>
          </w:p>
          <w:p w14:paraId="2670D2E0" w14:textId="01A164B0" w:rsidR="00791782" w:rsidRPr="00791782" w:rsidRDefault="00791782" w:rsidP="00791782">
            <w:pPr>
              <w:jc w:val="both"/>
              <w:rPr>
                <w:rFonts w:cs="Arial"/>
                <w:b/>
                <w:bCs/>
                <w:sz w:val="22"/>
                <w:szCs w:val="22"/>
              </w:rPr>
            </w:pPr>
            <w:bookmarkStart w:id="3" w:name="_1hv56snn6w4y"/>
            <w:bookmarkEnd w:id="3"/>
            <w:r w:rsidRPr="00791782">
              <w:rPr>
                <w:rFonts w:cs="Arial"/>
                <w:b/>
                <w:bCs/>
                <w:sz w:val="22"/>
                <w:szCs w:val="22"/>
              </w:rPr>
              <w:t xml:space="preserve">Methodology design: </w:t>
            </w:r>
            <w:r w:rsidR="0065429F">
              <w:rPr>
                <w:rFonts w:cs="Arial"/>
                <w:b/>
                <w:bCs/>
                <w:sz w:val="22"/>
                <w:szCs w:val="22"/>
              </w:rPr>
              <w:t>9</w:t>
            </w:r>
            <w:r w:rsidR="0065429F" w:rsidRPr="0065429F">
              <w:rPr>
                <w:rFonts w:cs="Arial"/>
                <w:b/>
                <w:bCs/>
                <w:sz w:val="22"/>
                <w:szCs w:val="22"/>
                <w:vertAlign w:val="superscript"/>
              </w:rPr>
              <w:t>th</w:t>
            </w:r>
            <w:r w:rsidR="0065429F">
              <w:rPr>
                <w:rFonts w:cs="Arial"/>
                <w:b/>
                <w:bCs/>
                <w:sz w:val="22"/>
                <w:szCs w:val="22"/>
              </w:rPr>
              <w:t xml:space="preserve"> of March 2026.</w:t>
            </w:r>
          </w:p>
          <w:p w14:paraId="5156B24B" w14:textId="77777777" w:rsidR="00791782" w:rsidRPr="00791782" w:rsidRDefault="00791782" w:rsidP="0065429F">
            <w:pPr>
              <w:rPr>
                <w:rFonts w:cs="Arial"/>
                <w:sz w:val="22"/>
                <w:szCs w:val="22"/>
              </w:rPr>
            </w:pPr>
            <w:r w:rsidRPr="00791782">
              <w:rPr>
                <w:rFonts w:cs="Arial"/>
                <w:sz w:val="22"/>
                <w:szCs w:val="22"/>
              </w:rPr>
              <w:t xml:space="preserve">Planning how I will plan to conduct and formulate the questionnaires to my participants and who will be participating </w:t>
            </w:r>
            <w:r w:rsidRPr="00791782">
              <w:rPr>
                <w:rFonts w:cs="Arial"/>
                <w:sz w:val="22"/>
                <w:szCs w:val="22"/>
              </w:rPr>
              <w:br/>
            </w:r>
          </w:p>
          <w:p w14:paraId="0602B5B3" w14:textId="134E394E" w:rsidR="00791782" w:rsidRDefault="00791782" w:rsidP="00791782">
            <w:pPr>
              <w:jc w:val="both"/>
              <w:rPr>
                <w:rFonts w:cs="Arial"/>
                <w:b/>
                <w:bCs/>
                <w:sz w:val="22"/>
                <w:szCs w:val="22"/>
              </w:rPr>
            </w:pPr>
            <w:bookmarkStart w:id="4" w:name="_swmr69l6nf6r"/>
            <w:bookmarkEnd w:id="4"/>
            <w:r w:rsidRPr="00791782">
              <w:rPr>
                <w:rFonts w:cs="Arial"/>
                <w:b/>
                <w:bCs/>
                <w:sz w:val="22"/>
                <w:szCs w:val="22"/>
              </w:rPr>
              <w:t xml:space="preserve">Data collection </w:t>
            </w:r>
            <w:r w:rsidR="0065429F">
              <w:rPr>
                <w:rFonts w:cs="Arial"/>
                <w:b/>
                <w:bCs/>
                <w:sz w:val="22"/>
                <w:szCs w:val="22"/>
              </w:rPr>
              <w:t>9</w:t>
            </w:r>
            <w:r w:rsidR="0065429F" w:rsidRPr="0065429F">
              <w:rPr>
                <w:rFonts w:cs="Arial"/>
                <w:b/>
                <w:bCs/>
                <w:sz w:val="22"/>
                <w:szCs w:val="22"/>
                <w:vertAlign w:val="superscript"/>
              </w:rPr>
              <w:t>th</w:t>
            </w:r>
            <w:r w:rsidR="0065429F">
              <w:rPr>
                <w:rFonts w:cs="Arial"/>
                <w:b/>
                <w:bCs/>
                <w:sz w:val="22"/>
                <w:szCs w:val="22"/>
                <w:vertAlign w:val="superscript"/>
              </w:rPr>
              <w:t xml:space="preserve"> </w:t>
            </w:r>
            <w:r w:rsidR="0065429F">
              <w:rPr>
                <w:rFonts w:cs="Arial"/>
                <w:b/>
                <w:bCs/>
                <w:sz w:val="22"/>
                <w:szCs w:val="22"/>
              </w:rPr>
              <w:t>of March – 9</w:t>
            </w:r>
            <w:r w:rsidR="0065429F" w:rsidRPr="0065429F">
              <w:rPr>
                <w:rFonts w:cs="Arial"/>
                <w:b/>
                <w:bCs/>
                <w:sz w:val="22"/>
                <w:szCs w:val="22"/>
                <w:vertAlign w:val="superscript"/>
              </w:rPr>
              <w:t>th</w:t>
            </w:r>
            <w:r w:rsidR="0065429F">
              <w:rPr>
                <w:rFonts w:cs="Arial"/>
                <w:b/>
                <w:bCs/>
                <w:sz w:val="22"/>
                <w:szCs w:val="22"/>
              </w:rPr>
              <w:t xml:space="preserve"> April 2026. </w:t>
            </w:r>
          </w:p>
          <w:p w14:paraId="63F89C30" w14:textId="77777777" w:rsidR="00791782" w:rsidRPr="00791782" w:rsidRDefault="00791782" w:rsidP="00791782">
            <w:pPr>
              <w:jc w:val="both"/>
              <w:rPr>
                <w:rFonts w:cs="Arial"/>
                <w:b/>
                <w:bCs/>
                <w:sz w:val="22"/>
                <w:szCs w:val="22"/>
              </w:rPr>
            </w:pPr>
          </w:p>
          <w:p w14:paraId="31014E53" w14:textId="29D7DEFD" w:rsidR="00791782" w:rsidRPr="00791782" w:rsidRDefault="00791782" w:rsidP="0065429F">
            <w:pPr>
              <w:rPr>
                <w:rFonts w:cs="Arial"/>
                <w:sz w:val="22"/>
                <w:szCs w:val="22"/>
              </w:rPr>
            </w:pPr>
            <w:r w:rsidRPr="00791782">
              <w:rPr>
                <w:rFonts w:cs="Arial"/>
                <w:sz w:val="22"/>
                <w:szCs w:val="22"/>
              </w:rPr>
              <w:t xml:space="preserve">Here I will collect and store the questionnaires and all the data they contain. These will be in </w:t>
            </w:r>
            <w:proofErr w:type="spellStart"/>
            <w:proofErr w:type="gramStart"/>
            <w:r w:rsidRPr="00791782">
              <w:rPr>
                <w:rFonts w:cs="Arial"/>
                <w:sz w:val="22"/>
                <w:szCs w:val="22"/>
              </w:rPr>
              <w:t>a</w:t>
            </w:r>
            <w:proofErr w:type="spellEnd"/>
            <w:proofErr w:type="gramEnd"/>
            <w:r w:rsidR="0065429F">
              <w:rPr>
                <w:rFonts w:cs="Arial"/>
                <w:sz w:val="22"/>
                <w:szCs w:val="22"/>
              </w:rPr>
              <w:t xml:space="preserve"> </w:t>
            </w:r>
            <w:r w:rsidRPr="00791782">
              <w:rPr>
                <w:rFonts w:cs="Arial"/>
                <w:sz w:val="22"/>
                <w:szCs w:val="22"/>
              </w:rPr>
              <w:t xml:space="preserve">electronic format most likely a word document </w:t>
            </w:r>
            <w:r w:rsidR="0065429F" w:rsidRPr="00791782">
              <w:rPr>
                <w:rFonts w:cs="Arial"/>
                <w:sz w:val="22"/>
                <w:szCs w:val="22"/>
              </w:rPr>
              <w:t>and</w:t>
            </w:r>
            <w:r w:rsidRPr="00791782">
              <w:rPr>
                <w:rFonts w:cs="Arial"/>
                <w:sz w:val="22"/>
                <w:szCs w:val="22"/>
              </w:rPr>
              <w:t xml:space="preserve"> sent in via </w:t>
            </w:r>
            <w:r w:rsidR="0065429F" w:rsidRPr="00791782">
              <w:rPr>
                <w:rFonts w:cs="Arial"/>
                <w:sz w:val="22"/>
                <w:szCs w:val="22"/>
              </w:rPr>
              <w:t>email</w:t>
            </w:r>
            <w:r w:rsidRPr="00791782">
              <w:rPr>
                <w:rFonts w:cs="Arial"/>
                <w:sz w:val="22"/>
                <w:szCs w:val="22"/>
              </w:rPr>
              <w:t xml:space="preserve">. </w:t>
            </w:r>
            <w:r w:rsidRPr="00791782">
              <w:rPr>
                <w:rFonts w:cs="Arial"/>
                <w:sz w:val="22"/>
                <w:szCs w:val="22"/>
              </w:rPr>
              <w:br/>
            </w:r>
          </w:p>
          <w:p w14:paraId="1A2685C5" w14:textId="2A085A63" w:rsidR="00791782" w:rsidRPr="00791782" w:rsidRDefault="00791782" w:rsidP="00791782">
            <w:pPr>
              <w:jc w:val="both"/>
              <w:rPr>
                <w:rFonts w:cs="Arial"/>
                <w:b/>
                <w:bCs/>
                <w:sz w:val="22"/>
                <w:szCs w:val="22"/>
              </w:rPr>
            </w:pPr>
            <w:bookmarkStart w:id="5" w:name="_3zur5niapyni"/>
            <w:bookmarkEnd w:id="5"/>
            <w:r w:rsidRPr="00791782">
              <w:rPr>
                <w:rFonts w:cs="Arial"/>
                <w:b/>
                <w:bCs/>
                <w:sz w:val="22"/>
                <w:szCs w:val="22"/>
              </w:rPr>
              <w:t>Data analysis</w:t>
            </w:r>
            <w:r w:rsidR="0065429F">
              <w:rPr>
                <w:rFonts w:cs="Arial"/>
                <w:b/>
                <w:bCs/>
                <w:sz w:val="22"/>
                <w:szCs w:val="22"/>
              </w:rPr>
              <w:t>: 27</w:t>
            </w:r>
            <w:r w:rsidR="0065429F" w:rsidRPr="0065429F">
              <w:rPr>
                <w:rFonts w:cs="Arial"/>
                <w:b/>
                <w:bCs/>
                <w:sz w:val="22"/>
                <w:szCs w:val="22"/>
                <w:vertAlign w:val="superscript"/>
              </w:rPr>
              <w:t>th</w:t>
            </w:r>
            <w:r w:rsidR="0065429F">
              <w:rPr>
                <w:rFonts w:cs="Arial"/>
                <w:b/>
                <w:bCs/>
                <w:sz w:val="22"/>
                <w:szCs w:val="22"/>
              </w:rPr>
              <w:t xml:space="preserve"> of April 2026. </w:t>
            </w:r>
          </w:p>
          <w:p w14:paraId="52E69235" w14:textId="6DA98E04" w:rsidR="00791782" w:rsidRPr="00791782" w:rsidRDefault="00791782" w:rsidP="0065429F">
            <w:pPr>
              <w:rPr>
                <w:rFonts w:cs="Arial"/>
                <w:sz w:val="22"/>
                <w:szCs w:val="22"/>
              </w:rPr>
            </w:pPr>
            <w:r w:rsidRPr="00791782">
              <w:rPr>
                <w:rFonts w:cs="Arial"/>
                <w:sz w:val="22"/>
                <w:szCs w:val="22"/>
              </w:rPr>
              <w:t xml:space="preserve">I will condense and </w:t>
            </w:r>
            <w:r w:rsidR="0065429F" w:rsidRPr="00791782">
              <w:rPr>
                <w:rFonts w:cs="Arial"/>
                <w:sz w:val="22"/>
                <w:szCs w:val="22"/>
              </w:rPr>
              <w:t>analyse</w:t>
            </w:r>
            <w:r w:rsidRPr="00791782">
              <w:rPr>
                <w:rFonts w:cs="Arial"/>
                <w:sz w:val="22"/>
                <w:szCs w:val="22"/>
              </w:rPr>
              <w:t xml:space="preserve"> the data at this deadline: </w:t>
            </w:r>
            <w:r w:rsidRPr="00791782">
              <w:rPr>
                <w:rFonts w:cs="Arial"/>
                <w:sz w:val="22"/>
                <w:szCs w:val="22"/>
              </w:rPr>
              <w:br/>
            </w:r>
          </w:p>
          <w:p w14:paraId="49F12498" w14:textId="41378EB0" w:rsidR="00791782" w:rsidRPr="00791782" w:rsidRDefault="0065429F" w:rsidP="00791782">
            <w:pPr>
              <w:jc w:val="both"/>
              <w:rPr>
                <w:rFonts w:cs="Arial"/>
                <w:b/>
                <w:bCs/>
                <w:sz w:val="22"/>
                <w:szCs w:val="22"/>
              </w:rPr>
            </w:pPr>
            <w:bookmarkStart w:id="6" w:name="_kcyilip5edrr"/>
            <w:bookmarkEnd w:id="6"/>
            <w:r w:rsidRPr="0065429F">
              <w:rPr>
                <w:rFonts w:cs="Arial"/>
                <w:b/>
                <w:bCs/>
                <w:sz w:val="22"/>
                <w:szCs w:val="22"/>
              </w:rPr>
              <w:t>Findings and conclusion</w:t>
            </w:r>
            <w:r>
              <w:rPr>
                <w:rFonts w:cs="Arial"/>
                <w:b/>
                <w:bCs/>
                <w:sz w:val="22"/>
                <w:szCs w:val="22"/>
              </w:rPr>
              <w:t>: 1</w:t>
            </w:r>
            <w:r w:rsidRPr="0065429F">
              <w:rPr>
                <w:rFonts w:cs="Arial"/>
                <w:b/>
                <w:bCs/>
                <w:sz w:val="22"/>
                <w:szCs w:val="22"/>
                <w:vertAlign w:val="superscript"/>
              </w:rPr>
              <w:t>st</w:t>
            </w:r>
            <w:r>
              <w:rPr>
                <w:rFonts w:cs="Arial"/>
                <w:b/>
                <w:bCs/>
                <w:sz w:val="22"/>
                <w:szCs w:val="22"/>
              </w:rPr>
              <w:t xml:space="preserve"> of June 2026.</w:t>
            </w:r>
          </w:p>
          <w:p w14:paraId="3176E1A4" w14:textId="7E20FD9F" w:rsidR="00791782" w:rsidRPr="00791782" w:rsidRDefault="00791782" w:rsidP="00791782">
            <w:pPr>
              <w:jc w:val="both"/>
              <w:rPr>
                <w:rFonts w:cs="Arial"/>
                <w:sz w:val="22"/>
                <w:szCs w:val="22"/>
              </w:rPr>
            </w:pPr>
            <w:r w:rsidRPr="00791782">
              <w:rPr>
                <w:rFonts w:cs="Arial"/>
                <w:sz w:val="22"/>
                <w:szCs w:val="22"/>
              </w:rPr>
              <w:t xml:space="preserve">Here I will begin to write </w:t>
            </w:r>
            <w:r w:rsidR="0065429F">
              <w:rPr>
                <w:rFonts w:cs="Arial"/>
                <w:sz w:val="22"/>
                <w:szCs w:val="22"/>
              </w:rPr>
              <w:t xml:space="preserve">my conclusion and sum up my findings. </w:t>
            </w:r>
          </w:p>
          <w:p w14:paraId="38BB25C6" w14:textId="77777777" w:rsidR="00791782" w:rsidRPr="00791782" w:rsidRDefault="00791782" w:rsidP="00791782">
            <w:pPr>
              <w:jc w:val="both"/>
              <w:rPr>
                <w:rFonts w:cs="Arial"/>
                <w:sz w:val="22"/>
                <w:szCs w:val="22"/>
              </w:rPr>
            </w:pPr>
            <w:r w:rsidRPr="00791782">
              <w:rPr>
                <w:rFonts w:cs="Arial"/>
                <w:sz w:val="22"/>
                <w:szCs w:val="22"/>
              </w:rPr>
              <w:br/>
            </w:r>
          </w:p>
          <w:p w14:paraId="7EA4E48F" w14:textId="387EDAA5" w:rsidR="00791782" w:rsidRPr="00791782" w:rsidRDefault="00791782" w:rsidP="00791782">
            <w:pPr>
              <w:jc w:val="both"/>
              <w:rPr>
                <w:rFonts w:cs="Arial"/>
                <w:b/>
                <w:bCs/>
                <w:sz w:val="22"/>
                <w:szCs w:val="22"/>
              </w:rPr>
            </w:pPr>
            <w:bookmarkStart w:id="7" w:name="_brjo77fezv2y"/>
            <w:bookmarkEnd w:id="7"/>
            <w:r w:rsidRPr="00791782">
              <w:rPr>
                <w:rFonts w:cs="Arial"/>
                <w:b/>
                <w:bCs/>
                <w:sz w:val="22"/>
                <w:szCs w:val="22"/>
              </w:rPr>
              <w:t>Editing &amp; proofreading</w:t>
            </w:r>
            <w:r w:rsidR="0065429F">
              <w:rPr>
                <w:rFonts w:cs="Arial"/>
                <w:b/>
                <w:bCs/>
                <w:sz w:val="22"/>
                <w:szCs w:val="22"/>
              </w:rPr>
              <w:t xml:space="preserve"> and final submission: 29</w:t>
            </w:r>
            <w:r w:rsidR="0065429F" w:rsidRPr="0065429F">
              <w:rPr>
                <w:rFonts w:cs="Arial"/>
                <w:b/>
                <w:bCs/>
                <w:sz w:val="22"/>
                <w:szCs w:val="22"/>
                <w:vertAlign w:val="superscript"/>
              </w:rPr>
              <w:t>th</w:t>
            </w:r>
            <w:r w:rsidR="0065429F">
              <w:rPr>
                <w:rFonts w:cs="Arial"/>
                <w:b/>
                <w:bCs/>
                <w:sz w:val="22"/>
                <w:szCs w:val="22"/>
              </w:rPr>
              <w:t xml:space="preserve"> of June 2026. </w:t>
            </w:r>
          </w:p>
          <w:p w14:paraId="2F21B40C" w14:textId="77C2BCB4" w:rsidR="00791782" w:rsidRPr="00791782" w:rsidRDefault="00791782" w:rsidP="0065429F">
            <w:pPr>
              <w:rPr>
                <w:rFonts w:cs="Arial"/>
                <w:sz w:val="22"/>
                <w:szCs w:val="22"/>
              </w:rPr>
            </w:pPr>
            <w:r w:rsidRPr="00791782">
              <w:rPr>
                <w:rFonts w:cs="Arial"/>
                <w:sz w:val="22"/>
                <w:szCs w:val="22"/>
              </w:rPr>
              <w:t xml:space="preserve">I will make any </w:t>
            </w:r>
            <w:r w:rsidR="0065429F" w:rsidRPr="00791782">
              <w:rPr>
                <w:rFonts w:cs="Arial"/>
                <w:sz w:val="22"/>
                <w:szCs w:val="22"/>
              </w:rPr>
              <w:t>last-minute</w:t>
            </w:r>
            <w:r w:rsidRPr="00791782">
              <w:rPr>
                <w:rFonts w:cs="Arial"/>
                <w:sz w:val="22"/>
                <w:szCs w:val="22"/>
              </w:rPr>
              <w:t xml:space="preserve"> changes, editing and proof reading that I deem required until the dissertation is handed in. </w:t>
            </w:r>
            <w:r w:rsidRPr="00791782">
              <w:rPr>
                <w:rFonts w:cs="Arial"/>
                <w:sz w:val="22"/>
                <w:szCs w:val="22"/>
              </w:rPr>
              <w:br/>
            </w:r>
            <w:bookmarkStart w:id="8" w:name="_aou4ewl0ynlj"/>
            <w:bookmarkEnd w:id="8"/>
          </w:p>
          <w:p w14:paraId="5652837C" w14:textId="06F0DF5F"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3DF3C7AC" w14:textId="77777777" w:rsidR="00D4371D" w:rsidRPr="00D4485A" w:rsidRDefault="00D4371D" w:rsidP="00D4485A">
            <w:pPr>
              <w:jc w:val="both"/>
              <w:rPr>
                <w:rFonts w:cs="Arial"/>
                <w:b/>
                <w:bCs/>
                <w:sz w:val="22"/>
                <w:szCs w:val="22"/>
              </w:rPr>
            </w:pPr>
          </w:p>
          <w:p w14:paraId="42F737C3" w14:textId="77777777" w:rsidR="00D4371D" w:rsidRPr="00D4371D" w:rsidRDefault="00D4371D" w:rsidP="00D4371D">
            <w:pPr>
              <w:jc w:val="both"/>
              <w:rPr>
                <w:rFonts w:cs="Arial"/>
                <w:i/>
                <w:iCs/>
                <w:sz w:val="22"/>
                <w:szCs w:val="22"/>
              </w:rPr>
            </w:pPr>
            <w:r w:rsidRPr="00D4371D">
              <w:rPr>
                <w:rFonts w:cs="Arial"/>
                <w:i/>
                <w:iCs/>
                <w:sz w:val="22"/>
                <w:szCs w:val="22"/>
              </w:rPr>
              <w:t xml:space="preserve">Bryn </w:t>
            </w:r>
            <w:proofErr w:type="spellStart"/>
            <w:r w:rsidRPr="00D4371D">
              <w:rPr>
                <w:rFonts w:cs="Arial"/>
                <w:i/>
                <w:iCs/>
                <w:sz w:val="22"/>
                <w:szCs w:val="22"/>
              </w:rPr>
              <w:t>Caless</w:t>
            </w:r>
            <w:proofErr w:type="spellEnd"/>
            <w:r w:rsidRPr="00D4371D">
              <w:rPr>
                <w:rFonts w:cs="Arial"/>
                <w:i/>
                <w:iCs/>
                <w:sz w:val="22"/>
                <w:szCs w:val="22"/>
              </w:rPr>
              <w:t xml:space="preserve"> (2014). Blackstone’s policing for the PCSO. Oxford: Oxford University Press.</w:t>
            </w:r>
          </w:p>
          <w:p w14:paraId="1FC832EE" w14:textId="77777777" w:rsidR="00D4371D" w:rsidRPr="00D4371D" w:rsidRDefault="00D4371D" w:rsidP="00D4371D">
            <w:pPr>
              <w:jc w:val="both"/>
              <w:rPr>
                <w:rFonts w:cs="Arial"/>
                <w:i/>
                <w:iCs/>
                <w:sz w:val="22"/>
                <w:szCs w:val="22"/>
              </w:rPr>
            </w:pPr>
          </w:p>
          <w:p w14:paraId="212319AB" w14:textId="77777777" w:rsidR="00D4371D" w:rsidRPr="00D4371D" w:rsidRDefault="00D4371D" w:rsidP="00D4371D">
            <w:pPr>
              <w:jc w:val="both"/>
              <w:rPr>
                <w:rFonts w:cs="Arial"/>
                <w:i/>
                <w:iCs/>
                <w:sz w:val="22"/>
                <w:szCs w:val="22"/>
              </w:rPr>
            </w:pPr>
            <w:r w:rsidRPr="00D4371D">
              <w:rPr>
                <w:rFonts w:cs="Arial"/>
                <w:i/>
                <w:iCs/>
                <w:sz w:val="22"/>
                <w:szCs w:val="22"/>
              </w:rPr>
              <w:t>Crawford, A. (2025). Plural policing. [online] Policy Press. Available at: https://policy.bristoluniversitypress.co.uk/plural-policing?utm_source=chatgpt.com [Accessed 16 Nov. 2025].</w:t>
            </w:r>
          </w:p>
          <w:p w14:paraId="3D52BE31" w14:textId="77777777" w:rsidR="00D4371D" w:rsidRPr="00D4371D" w:rsidRDefault="00D4371D" w:rsidP="00D4371D">
            <w:pPr>
              <w:jc w:val="both"/>
              <w:rPr>
                <w:rFonts w:cs="Arial"/>
                <w:i/>
                <w:iCs/>
                <w:sz w:val="22"/>
                <w:szCs w:val="22"/>
              </w:rPr>
            </w:pPr>
          </w:p>
          <w:p w14:paraId="5A9C8930" w14:textId="77777777" w:rsidR="00D4371D" w:rsidRPr="00D4371D" w:rsidRDefault="00D4371D" w:rsidP="00D4371D">
            <w:pPr>
              <w:jc w:val="both"/>
              <w:rPr>
                <w:rFonts w:cs="Arial"/>
                <w:i/>
                <w:iCs/>
                <w:sz w:val="22"/>
                <w:szCs w:val="22"/>
              </w:rPr>
            </w:pPr>
            <w:r w:rsidRPr="00D4371D">
              <w:rPr>
                <w:rFonts w:cs="Arial"/>
                <w:i/>
                <w:iCs/>
                <w:sz w:val="22"/>
                <w:szCs w:val="22"/>
              </w:rPr>
              <w:t xml:space="preserve">Crawford, A., Lister, S. and Joseph Rowntree Foundation (2004). The extended policing </w:t>
            </w:r>
            <w:proofErr w:type="gramStart"/>
            <w:r w:rsidRPr="00D4371D">
              <w:rPr>
                <w:rFonts w:cs="Arial"/>
                <w:i/>
                <w:iCs/>
                <w:sz w:val="22"/>
                <w:szCs w:val="22"/>
              </w:rPr>
              <w:t>family :</w:t>
            </w:r>
            <w:proofErr w:type="gramEnd"/>
            <w:r w:rsidRPr="00D4371D">
              <w:rPr>
                <w:rFonts w:cs="Arial"/>
                <w:i/>
                <w:iCs/>
                <w:sz w:val="22"/>
                <w:szCs w:val="22"/>
              </w:rPr>
              <w:t xml:space="preserve"> visible patrols in residential areas. York: Joseph Rowntree Foundation.</w:t>
            </w:r>
          </w:p>
          <w:p w14:paraId="6B97676F" w14:textId="77777777" w:rsidR="00D4371D" w:rsidRPr="00D4371D" w:rsidRDefault="00D4371D" w:rsidP="00D4371D">
            <w:pPr>
              <w:jc w:val="both"/>
              <w:rPr>
                <w:rFonts w:cs="Arial"/>
                <w:i/>
                <w:iCs/>
                <w:sz w:val="22"/>
                <w:szCs w:val="22"/>
              </w:rPr>
            </w:pPr>
          </w:p>
          <w:p w14:paraId="4247EEFF" w14:textId="77777777" w:rsidR="00D4371D" w:rsidRPr="00D4371D" w:rsidRDefault="00D4371D" w:rsidP="00D4371D">
            <w:pPr>
              <w:jc w:val="both"/>
              <w:rPr>
                <w:rFonts w:cs="Arial"/>
                <w:i/>
                <w:iCs/>
                <w:sz w:val="22"/>
                <w:szCs w:val="22"/>
              </w:rPr>
            </w:pPr>
            <w:r w:rsidRPr="00D4371D">
              <w:rPr>
                <w:rFonts w:cs="Arial"/>
                <w:i/>
                <w:iCs/>
                <w:sz w:val="22"/>
                <w:szCs w:val="22"/>
              </w:rPr>
              <w:t xml:space="preserve">GOV.UK. (2024). Police workforce, England and Wales: 31 March 2024. [online] Available at: </w:t>
            </w:r>
            <w:hyperlink r:id="rId12" w:history="1">
              <w:r w:rsidRPr="00D4371D">
                <w:rPr>
                  <w:rStyle w:val="Hyperlink"/>
                  <w:rFonts w:cs="Arial"/>
                  <w:i/>
                  <w:iCs/>
                  <w:sz w:val="22"/>
                  <w:szCs w:val="22"/>
                </w:rPr>
                <w:t>https://www.gov.uk/government/statistics/police-workforce-england-and-wales-31-march-2024/police-workforce-england-and-wales-31-march-2024?utm_source=chatgpt.com</w:t>
              </w:r>
            </w:hyperlink>
            <w:r w:rsidRPr="00D4371D">
              <w:rPr>
                <w:rFonts w:cs="Arial"/>
                <w:i/>
                <w:iCs/>
                <w:sz w:val="22"/>
                <w:szCs w:val="22"/>
              </w:rPr>
              <w:t>.</w:t>
            </w:r>
          </w:p>
          <w:p w14:paraId="72328483" w14:textId="77777777" w:rsidR="00D4371D" w:rsidRPr="00D4371D" w:rsidRDefault="00D4371D" w:rsidP="00D4371D">
            <w:pPr>
              <w:jc w:val="both"/>
              <w:rPr>
                <w:rFonts w:cs="Arial"/>
                <w:i/>
                <w:iCs/>
                <w:sz w:val="22"/>
                <w:szCs w:val="22"/>
              </w:rPr>
            </w:pPr>
          </w:p>
          <w:p w14:paraId="5CA89071" w14:textId="77777777" w:rsidR="00D4371D" w:rsidRPr="00D4371D" w:rsidRDefault="00D4371D" w:rsidP="00D4371D">
            <w:pPr>
              <w:jc w:val="both"/>
              <w:rPr>
                <w:rFonts w:cs="Arial"/>
                <w:i/>
                <w:iCs/>
                <w:sz w:val="22"/>
                <w:szCs w:val="22"/>
              </w:rPr>
            </w:pPr>
            <w:r w:rsidRPr="00D4371D">
              <w:rPr>
                <w:rFonts w:cs="Arial"/>
                <w:i/>
                <w:iCs/>
                <w:sz w:val="22"/>
                <w:szCs w:val="22"/>
              </w:rPr>
              <w:t xml:space="preserve">Innes, M., Roberts, C., Lowe, T. and Innes, H. (2020). Neighbourhood Policing. Oxford University Press. </w:t>
            </w:r>
            <w:proofErr w:type="spellStart"/>
            <w:r w:rsidRPr="00D4371D">
              <w:rPr>
                <w:rFonts w:cs="Arial"/>
                <w:i/>
                <w:iCs/>
                <w:sz w:val="22"/>
                <w:szCs w:val="22"/>
              </w:rPr>
              <w:t>doi:</w:t>
            </w:r>
            <w:hyperlink r:id="rId13" w:history="1">
              <w:r w:rsidRPr="00D4371D">
                <w:rPr>
                  <w:rStyle w:val="Hyperlink"/>
                  <w:rFonts w:cs="Arial"/>
                  <w:i/>
                  <w:iCs/>
                  <w:sz w:val="22"/>
                  <w:szCs w:val="22"/>
                </w:rPr>
                <w:t>https</w:t>
              </w:r>
              <w:proofErr w:type="spellEnd"/>
              <w:r w:rsidRPr="00D4371D">
                <w:rPr>
                  <w:rStyle w:val="Hyperlink"/>
                  <w:rFonts w:cs="Arial"/>
                  <w:i/>
                  <w:iCs/>
                  <w:sz w:val="22"/>
                  <w:szCs w:val="22"/>
                </w:rPr>
                <w:t>://doi.org/10.1093/</w:t>
              </w:r>
              <w:proofErr w:type="spellStart"/>
              <w:r w:rsidRPr="00D4371D">
                <w:rPr>
                  <w:rStyle w:val="Hyperlink"/>
                  <w:rFonts w:cs="Arial"/>
                  <w:i/>
                  <w:iCs/>
                  <w:sz w:val="22"/>
                  <w:szCs w:val="22"/>
                </w:rPr>
                <w:t>oso</w:t>
              </w:r>
              <w:proofErr w:type="spellEnd"/>
              <w:r w:rsidRPr="00D4371D">
                <w:rPr>
                  <w:rStyle w:val="Hyperlink"/>
                  <w:rFonts w:cs="Arial"/>
                  <w:i/>
                  <w:iCs/>
                  <w:sz w:val="22"/>
                  <w:szCs w:val="22"/>
                </w:rPr>
                <w:t>/9780198783213.001.0001</w:t>
              </w:r>
            </w:hyperlink>
            <w:r w:rsidRPr="00D4371D">
              <w:rPr>
                <w:rFonts w:cs="Arial"/>
                <w:i/>
                <w:iCs/>
                <w:sz w:val="22"/>
                <w:szCs w:val="22"/>
              </w:rPr>
              <w:t>.</w:t>
            </w:r>
          </w:p>
          <w:p w14:paraId="3DF28B1D" w14:textId="77777777" w:rsidR="00D4371D" w:rsidRPr="00D4371D" w:rsidRDefault="00D4371D" w:rsidP="00D4371D">
            <w:pPr>
              <w:jc w:val="both"/>
              <w:rPr>
                <w:rFonts w:cs="Arial"/>
                <w:i/>
                <w:iCs/>
                <w:sz w:val="22"/>
                <w:szCs w:val="22"/>
              </w:rPr>
            </w:pPr>
          </w:p>
          <w:p w14:paraId="49BA16CB" w14:textId="77777777" w:rsidR="00D4371D" w:rsidRPr="00D4371D" w:rsidRDefault="00D4371D" w:rsidP="00D4371D">
            <w:pPr>
              <w:jc w:val="both"/>
              <w:rPr>
                <w:rFonts w:cs="Arial"/>
                <w:i/>
                <w:iCs/>
                <w:sz w:val="22"/>
                <w:szCs w:val="22"/>
              </w:rPr>
            </w:pPr>
            <w:r w:rsidRPr="00D4371D">
              <w:rPr>
                <w:rFonts w:cs="Arial"/>
                <w:i/>
                <w:iCs/>
                <w:sz w:val="22"/>
                <w:szCs w:val="22"/>
              </w:rPr>
              <w:t xml:space="preserve">LEGISLATION.GOV.UK (2010). Police Reform Act 2002. [online] Legislation.gov.uk. Available at: </w:t>
            </w:r>
            <w:hyperlink r:id="rId14" w:history="1">
              <w:r w:rsidRPr="00D4371D">
                <w:rPr>
                  <w:rStyle w:val="Hyperlink"/>
                  <w:rFonts w:cs="Arial"/>
                  <w:i/>
                  <w:iCs/>
                  <w:sz w:val="22"/>
                  <w:szCs w:val="22"/>
                </w:rPr>
                <w:t>https://www.legislation.gov.uk/ukpga/2002/30/contents</w:t>
              </w:r>
            </w:hyperlink>
            <w:r w:rsidRPr="00D4371D">
              <w:rPr>
                <w:rFonts w:cs="Arial"/>
                <w:i/>
                <w:iCs/>
                <w:sz w:val="22"/>
                <w:szCs w:val="22"/>
              </w:rPr>
              <w:t>.</w:t>
            </w:r>
          </w:p>
          <w:p w14:paraId="658430AD" w14:textId="77777777" w:rsidR="00D4371D" w:rsidRPr="00D4371D" w:rsidRDefault="00D4371D" w:rsidP="00D4371D">
            <w:pPr>
              <w:jc w:val="both"/>
              <w:rPr>
                <w:rFonts w:cs="Arial"/>
                <w:i/>
                <w:iCs/>
                <w:sz w:val="22"/>
                <w:szCs w:val="22"/>
              </w:rPr>
            </w:pPr>
          </w:p>
          <w:p w14:paraId="03093820" w14:textId="77777777" w:rsidR="00D4371D" w:rsidRPr="00D4371D" w:rsidRDefault="00D4371D" w:rsidP="00D4371D">
            <w:pPr>
              <w:jc w:val="both"/>
              <w:rPr>
                <w:rFonts w:cs="Arial"/>
                <w:i/>
                <w:iCs/>
                <w:sz w:val="22"/>
                <w:szCs w:val="22"/>
              </w:rPr>
            </w:pPr>
            <w:proofErr w:type="spellStart"/>
            <w:r w:rsidRPr="00D4371D">
              <w:rPr>
                <w:rFonts w:cs="Arial"/>
                <w:i/>
                <w:iCs/>
                <w:sz w:val="22"/>
                <w:szCs w:val="22"/>
              </w:rPr>
              <w:t>O’neill</w:t>
            </w:r>
            <w:proofErr w:type="spellEnd"/>
            <w:r w:rsidRPr="00D4371D">
              <w:rPr>
                <w:rFonts w:cs="Arial"/>
                <w:i/>
                <w:iCs/>
                <w:sz w:val="22"/>
                <w:szCs w:val="22"/>
              </w:rPr>
              <w:t xml:space="preserve">, M. (2019). Police community support </w:t>
            </w:r>
            <w:proofErr w:type="gramStart"/>
            <w:r w:rsidRPr="00D4371D">
              <w:rPr>
                <w:rFonts w:cs="Arial"/>
                <w:i/>
                <w:iCs/>
                <w:sz w:val="22"/>
                <w:szCs w:val="22"/>
              </w:rPr>
              <w:t>officers :</w:t>
            </w:r>
            <w:proofErr w:type="gramEnd"/>
            <w:r w:rsidRPr="00D4371D">
              <w:rPr>
                <w:rFonts w:cs="Arial"/>
                <w:i/>
                <w:iCs/>
                <w:sz w:val="22"/>
                <w:szCs w:val="22"/>
              </w:rPr>
              <w:t xml:space="preserve"> cultures and identities within pluralized policing. Oxford, United Kingdom: Oxford University Press.</w:t>
            </w:r>
          </w:p>
          <w:p w14:paraId="590E0AC0" w14:textId="77777777" w:rsidR="00D4371D" w:rsidRPr="00D4371D" w:rsidRDefault="00D4371D" w:rsidP="00D4371D">
            <w:pPr>
              <w:jc w:val="both"/>
              <w:rPr>
                <w:rFonts w:cs="Arial"/>
                <w:i/>
                <w:iCs/>
                <w:sz w:val="22"/>
                <w:szCs w:val="22"/>
              </w:rPr>
            </w:pPr>
          </w:p>
          <w:p w14:paraId="13BAD6F4" w14:textId="77777777" w:rsidR="00D4371D" w:rsidRPr="00D4371D" w:rsidRDefault="00D4371D" w:rsidP="00D4371D">
            <w:pPr>
              <w:jc w:val="both"/>
              <w:rPr>
                <w:rFonts w:cs="Arial"/>
                <w:i/>
                <w:iCs/>
                <w:sz w:val="22"/>
                <w:szCs w:val="22"/>
              </w:rPr>
            </w:pPr>
            <w:r w:rsidRPr="00D4371D">
              <w:rPr>
                <w:rFonts w:cs="Arial"/>
                <w:i/>
                <w:iCs/>
                <w:sz w:val="22"/>
                <w:szCs w:val="22"/>
              </w:rPr>
              <w:t xml:space="preserve">ResearchGate. (n.d.). (PDF) Successful police problem-solving: a practice guide. [online] Available at: </w:t>
            </w:r>
            <w:hyperlink r:id="rId15" w:history="1">
              <w:r w:rsidRPr="00D4371D">
                <w:rPr>
                  <w:rStyle w:val="Hyperlink"/>
                  <w:rFonts w:cs="Arial"/>
                  <w:i/>
                  <w:iCs/>
                  <w:sz w:val="22"/>
                  <w:szCs w:val="22"/>
                </w:rPr>
                <w:t>https://www.researchgate.net/publication/340540695_Successful_police_problem-solving_a_practice_guide</w:t>
              </w:r>
            </w:hyperlink>
            <w:r w:rsidRPr="00D4371D">
              <w:rPr>
                <w:rFonts w:cs="Arial"/>
                <w:i/>
                <w:iCs/>
                <w:sz w:val="22"/>
                <w:szCs w:val="22"/>
              </w:rPr>
              <w:t>.</w:t>
            </w:r>
          </w:p>
          <w:p w14:paraId="74269233" w14:textId="77777777" w:rsidR="00D4485A" w:rsidRDefault="00D4485A" w:rsidP="00D4371D">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C5F13" w14:textId="77777777" w:rsidR="00DE754D" w:rsidRDefault="00DE754D">
      <w:r>
        <w:separator/>
      </w:r>
    </w:p>
  </w:endnote>
  <w:endnote w:type="continuationSeparator" w:id="0">
    <w:p w14:paraId="143A836C" w14:textId="77777777" w:rsidR="00DE754D" w:rsidRDefault="00DE7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79F5C" w14:textId="77777777" w:rsidR="00DE754D" w:rsidRDefault="00DE754D">
      <w:r>
        <w:separator/>
      </w:r>
    </w:p>
  </w:footnote>
  <w:footnote w:type="continuationSeparator" w:id="0">
    <w:p w14:paraId="59E16240" w14:textId="77777777" w:rsidR="00DE754D" w:rsidRDefault="00DE7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03A8"/>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B73A8"/>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44E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0AEE"/>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1781"/>
    <w:rsid w:val="005838FF"/>
    <w:rsid w:val="00584EAC"/>
    <w:rsid w:val="00591815"/>
    <w:rsid w:val="00592E9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5429F"/>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91782"/>
    <w:rsid w:val="007B6E74"/>
    <w:rsid w:val="007C1499"/>
    <w:rsid w:val="007C200D"/>
    <w:rsid w:val="007C3B96"/>
    <w:rsid w:val="007C3D4F"/>
    <w:rsid w:val="007C4193"/>
    <w:rsid w:val="007C65FD"/>
    <w:rsid w:val="007D3209"/>
    <w:rsid w:val="007D683E"/>
    <w:rsid w:val="007E3C6A"/>
    <w:rsid w:val="007E7AD4"/>
    <w:rsid w:val="007F280A"/>
    <w:rsid w:val="007F2B49"/>
    <w:rsid w:val="00806455"/>
    <w:rsid w:val="0081045A"/>
    <w:rsid w:val="00812533"/>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08D1"/>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E62E7"/>
    <w:rsid w:val="008F0D87"/>
    <w:rsid w:val="008F4E4E"/>
    <w:rsid w:val="008F66F9"/>
    <w:rsid w:val="00902808"/>
    <w:rsid w:val="009135B2"/>
    <w:rsid w:val="0091525E"/>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E01F4"/>
    <w:rsid w:val="009F1020"/>
    <w:rsid w:val="00A00336"/>
    <w:rsid w:val="00A01AC4"/>
    <w:rsid w:val="00A01FCE"/>
    <w:rsid w:val="00A05E7B"/>
    <w:rsid w:val="00A078D8"/>
    <w:rsid w:val="00A117E2"/>
    <w:rsid w:val="00A14EB6"/>
    <w:rsid w:val="00A1613D"/>
    <w:rsid w:val="00A26419"/>
    <w:rsid w:val="00A32A2B"/>
    <w:rsid w:val="00A370A8"/>
    <w:rsid w:val="00A40409"/>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C3B"/>
    <w:rsid w:val="00BD7DB9"/>
    <w:rsid w:val="00BE40D5"/>
    <w:rsid w:val="00BE49DD"/>
    <w:rsid w:val="00BE762E"/>
    <w:rsid w:val="00BF2A01"/>
    <w:rsid w:val="00BF430B"/>
    <w:rsid w:val="00BF6F17"/>
    <w:rsid w:val="00C10D64"/>
    <w:rsid w:val="00C12429"/>
    <w:rsid w:val="00C15841"/>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371D"/>
    <w:rsid w:val="00D4485A"/>
    <w:rsid w:val="00D47BD9"/>
    <w:rsid w:val="00D517AE"/>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B683D"/>
    <w:rsid w:val="00DC01B1"/>
    <w:rsid w:val="00DC07A1"/>
    <w:rsid w:val="00DC1869"/>
    <w:rsid w:val="00DC3446"/>
    <w:rsid w:val="00DD2DF5"/>
    <w:rsid w:val="00DD3093"/>
    <w:rsid w:val="00DE57BF"/>
    <w:rsid w:val="00DE6E77"/>
    <w:rsid w:val="00DE754D"/>
    <w:rsid w:val="00DF60A6"/>
    <w:rsid w:val="00DF7FA7"/>
    <w:rsid w:val="00E11BD7"/>
    <w:rsid w:val="00E2175C"/>
    <w:rsid w:val="00E221CD"/>
    <w:rsid w:val="00E23A35"/>
    <w:rsid w:val="00E25150"/>
    <w:rsid w:val="00E25B39"/>
    <w:rsid w:val="00E30DDE"/>
    <w:rsid w:val="00E32F48"/>
    <w:rsid w:val="00E33E7E"/>
    <w:rsid w:val="00E45C00"/>
    <w:rsid w:val="00E46852"/>
    <w:rsid w:val="00E46888"/>
    <w:rsid w:val="00E55EE2"/>
    <w:rsid w:val="00E563E0"/>
    <w:rsid w:val="00E565F3"/>
    <w:rsid w:val="00E65546"/>
    <w:rsid w:val="00E86806"/>
    <w:rsid w:val="00E939AC"/>
    <w:rsid w:val="00E96305"/>
    <w:rsid w:val="00EA1551"/>
    <w:rsid w:val="00EB05C8"/>
    <w:rsid w:val="00EB2C3D"/>
    <w:rsid w:val="00EB6BDE"/>
    <w:rsid w:val="00EC7A6B"/>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488"/>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6242">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5423069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64528822">
      <w:bodyDiv w:val="1"/>
      <w:marLeft w:val="0"/>
      <w:marRight w:val="0"/>
      <w:marTop w:val="0"/>
      <w:marBottom w:val="0"/>
      <w:divBdr>
        <w:top w:val="none" w:sz="0" w:space="0" w:color="auto"/>
        <w:left w:val="none" w:sz="0" w:space="0" w:color="auto"/>
        <w:bottom w:val="none" w:sz="0" w:space="0" w:color="auto"/>
        <w:right w:val="none" w:sz="0" w:space="0" w:color="auto"/>
      </w:divBdr>
    </w:div>
    <w:div w:id="698893100">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28904789">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78556946">
      <w:bodyDiv w:val="1"/>
      <w:marLeft w:val="0"/>
      <w:marRight w:val="0"/>
      <w:marTop w:val="0"/>
      <w:marBottom w:val="0"/>
      <w:divBdr>
        <w:top w:val="none" w:sz="0" w:space="0" w:color="auto"/>
        <w:left w:val="none" w:sz="0" w:space="0" w:color="auto"/>
        <w:bottom w:val="none" w:sz="0" w:space="0" w:color="auto"/>
        <w:right w:val="none" w:sz="0" w:space="0" w:color="auto"/>
      </w:divBdr>
    </w:div>
    <w:div w:id="1124732515">
      <w:bodyDiv w:val="1"/>
      <w:marLeft w:val="0"/>
      <w:marRight w:val="0"/>
      <w:marTop w:val="0"/>
      <w:marBottom w:val="0"/>
      <w:divBdr>
        <w:top w:val="none" w:sz="0" w:space="0" w:color="auto"/>
        <w:left w:val="none" w:sz="0" w:space="0" w:color="auto"/>
        <w:bottom w:val="none" w:sz="0" w:space="0" w:color="auto"/>
        <w:right w:val="none" w:sz="0" w:space="0" w:color="auto"/>
      </w:divBdr>
      <w:divsChild>
        <w:div w:id="278874557">
          <w:marLeft w:val="0"/>
          <w:marRight w:val="0"/>
          <w:marTop w:val="0"/>
          <w:marBottom w:val="0"/>
          <w:divBdr>
            <w:top w:val="none" w:sz="0" w:space="0" w:color="auto"/>
            <w:left w:val="none" w:sz="0" w:space="0" w:color="auto"/>
            <w:bottom w:val="none" w:sz="0" w:space="0" w:color="auto"/>
            <w:right w:val="none" w:sz="0" w:space="0" w:color="auto"/>
          </w:divBdr>
          <w:divsChild>
            <w:div w:id="445731613">
              <w:marLeft w:val="0"/>
              <w:marRight w:val="0"/>
              <w:marTop w:val="0"/>
              <w:marBottom w:val="0"/>
              <w:divBdr>
                <w:top w:val="none" w:sz="0" w:space="0" w:color="auto"/>
                <w:left w:val="none" w:sz="0" w:space="0" w:color="auto"/>
                <w:bottom w:val="none" w:sz="0" w:space="0" w:color="auto"/>
                <w:right w:val="none" w:sz="0" w:space="0" w:color="auto"/>
              </w:divBdr>
              <w:divsChild>
                <w:div w:id="776606508">
                  <w:marLeft w:val="0"/>
                  <w:marRight w:val="0"/>
                  <w:marTop w:val="0"/>
                  <w:marBottom w:val="0"/>
                  <w:divBdr>
                    <w:top w:val="none" w:sz="0" w:space="0" w:color="auto"/>
                    <w:left w:val="none" w:sz="0" w:space="0" w:color="auto"/>
                    <w:bottom w:val="none" w:sz="0" w:space="0" w:color="auto"/>
                    <w:right w:val="none" w:sz="0" w:space="0" w:color="auto"/>
                  </w:divBdr>
                  <w:divsChild>
                    <w:div w:id="609512967">
                      <w:marLeft w:val="0"/>
                      <w:marRight w:val="0"/>
                      <w:marTop w:val="0"/>
                      <w:marBottom w:val="0"/>
                      <w:divBdr>
                        <w:top w:val="none" w:sz="0" w:space="0" w:color="auto"/>
                        <w:left w:val="none" w:sz="0" w:space="0" w:color="auto"/>
                        <w:bottom w:val="none" w:sz="0" w:space="0" w:color="auto"/>
                        <w:right w:val="none" w:sz="0" w:space="0" w:color="auto"/>
                      </w:divBdr>
                      <w:divsChild>
                        <w:div w:id="1852063496">
                          <w:marLeft w:val="0"/>
                          <w:marRight w:val="0"/>
                          <w:marTop w:val="0"/>
                          <w:marBottom w:val="0"/>
                          <w:divBdr>
                            <w:top w:val="none" w:sz="0" w:space="0" w:color="auto"/>
                            <w:left w:val="none" w:sz="0" w:space="0" w:color="auto"/>
                            <w:bottom w:val="none" w:sz="0" w:space="0" w:color="auto"/>
                            <w:right w:val="none" w:sz="0" w:space="0" w:color="auto"/>
                          </w:divBdr>
                          <w:divsChild>
                            <w:div w:id="278494757">
                              <w:marLeft w:val="0"/>
                              <w:marRight w:val="0"/>
                              <w:marTop w:val="0"/>
                              <w:marBottom w:val="0"/>
                              <w:divBdr>
                                <w:top w:val="none" w:sz="0" w:space="0" w:color="auto"/>
                                <w:left w:val="none" w:sz="0" w:space="0" w:color="auto"/>
                                <w:bottom w:val="none" w:sz="0" w:space="0" w:color="auto"/>
                                <w:right w:val="none" w:sz="0" w:space="0" w:color="auto"/>
                              </w:divBdr>
                              <w:divsChild>
                                <w:div w:id="534120839">
                                  <w:marLeft w:val="0"/>
                                  <w:marRight w:val="0"/>
                                  <w:marTop w:val="0"/>
                                  <w:marBottom w:val="0"/>
                                  <w:divBdr>
                                    <w:top w:val="none" w:sz="0" w:space="0" w:color="auto"/>
                                    <w:left w:val="none" w:sz="0" w:space="0" w:color="auto"/>
                                    <w:bottom w:val="none" w:sz="0" w:space="0" w:color="auto"/>
                                    <w:right w:val="none" w:sz="0" w:space="0" w:color="auto"/>
                                  </w:divBdr>
                                  <w:divsChild>
                                    <w:div w:id="502863154">
                                      <w:marLeft w:val="0"/>
                                      <w:marRight w:val="0"/>
                                      <w:marTop w:val="0"/>
                                      <w:marBottom w:val="0"/>
                                      <w:divBdr>
                                        <w:top w:val="none" w:sz="0" w:space="0" w:color="auto"/>
                                        <w:left w:val="none" w:sz="0" w:space="0" w:color="auto"/>
                                        <w:bottom w:val="none" w:sz="0" w:space="0" w:color="auto"/>
                                        <w:right w:val="none" w:sz="0" w:space="0" w:color="auto"/>
                                      </w:divBdr>
                                      <w:divsChild>
                                        <w:div w:id="445084127">
                                          <w:marLeft w:val="0"/>
                                          <w:marRight w:val="0"/>
                                          <w:marTop w:val="0"/>
                                          <w:marBottom w:val="0"/>
                                          <w:divBdr>
                                            <w:top w:val="none" w:sz="0" w:space="0" w:color="auto"/>
                                            <w:left w:val="none" w:sz="0" w:space="0" w:color="auto"/>
                                            <w:bottom w:val="none" w:sz="0" w:space="0" w:color="auto"/>
                                            <w:right w:val="none" w:sz="0" w:space="0" w:color="auto"/>
                                          </w:divBdr>
                                          <w:divsChild>
                                            <w:div w:id="44231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1462132">
          <w:marLeft w:val="0"/>
          <w:marRight w:val="0"/>
          <w:marTop w:val="0"/>
          <w:marBottom w:val="0"/>
          <w:divBdr>
            <w:top w:val="none" w:sz="0" w:space="0" w:color="auto"/>
            <w:left w:val="none" w:sz="0" w:space="0" w:color="auto"/>
            <w:bottom w:val="none" w:sz="0" w:space="0" w:color="auto"/>
            <w:right w:val="none" w:sz="0" w:space="0" w:color="auto"/>
          </w:divBdr>
          <w:divsChild>
            <w:div w:id="2078815795">
              <w:marLeft w:val="0"/>
              <w:marRight w:val="0"/>
              <w:marTop w:val="0"/>
              <w:marBottom w:val="0"/>
              <w:divBdr>
                <w:top w:val="none" w:sz="0" w:space="0" w:color="auto"/>
                <w:left w:val="none" w:sz="0" w:space="0" w:color="auto"/>
                <w:bottom w:val="none" w:sz="0" w:space="0" w:color="auto"/>
                <w:right w:val="none" w:sz="0" w:space="0" w:color="auto"/>
              </w:divBdr>
              <w:divsChild>
                <w:div w:id="633800801">
                  <w:marLeft w:val="0"/>
                  <w:marRight w:val="0"/>
                  <w:marTop w:val="0"/>
                  <w:marBottom w:val="0"/>
                  <w:divBdr>
                    <w:top w:val="none" w:sz="0" w:space="0" w:color="auto"/>
                    <w:left w:val="none" w:sz="0" w:space="0" w:color="auto"/>
                    <w:bottom w:val="none" w:sz="0" w:space="0" w:color="auto"/>
                    <w:right w:val="none" w:sz="0" w:space="0" w:color="auto"/>
                  </w:divBdr>
                  <w:divsChild>
                    <w:div w:id="2036079082">
                      <w:marLeft w:val="0"/>
                      <w:marRight w:val="0"/>
                      <w:marTop w:val="0"/>
                      <w:marBottom w:val="0"/>
                      <w:divBdr>
                        <w:top w:val="none" w:sz="0" w:space="0" w:color="auto"/>
                        <w:left w:val="none" w:sz="0" w:space="0" w:color="auto"/>
                        <w:bottom w:val="none" w:sz="0" w:space="0" w:color="auto"/>
                        <w:right w:val="none" w:sz="0" w:space="0" w:color="auto"/>
                      </w:divBdr>
                      <w:divsChild>
                        <w:div w:id="631594377">
                          <w:marLeft w:val="0"/>
                          <w:marRight w:val="0"/>
                          <w:marTop w:val="0"/>
                          <w:marBottom w:val="0"/>
                          <w:divBdr>
                            <w:top w:val="none" w:sz="0" w:space="0" w:color="auto"/>
                            <w:left w:val="none" w:sz="0" w:space="0" w:color="auto"/>
                            <w:bottom w:val="none" w:sz="0" w:space="0" w:color="auto"/>
                            <w:right w:val="none" w:sz="0" w:space="0" w:color="auto"/>
                          </w:divBdr>
                          <w:divsChild>
                            <w:div w:id="993996284">
                              <w:marLeft w:val="0"/>
                              <w:marRight w:val="0"/>
                              <w:marTop w:val="0"/>
                              <w:marBottom w:val="0"/>
                              <w:divBdr>
                                <w:top w:val="none" w:sz="0" w:space="0" w:color="auto"/>
                                <w:left w:val="none" w:sz="0" w:space="0" w:color="auto"/>
                                <w:bottom w:val="none" w:sz="0" w:space="0" w:color="auto"/>
                                <w:right w:val="none" w:sz="0" w:space="0" w:color="auto"/>
                              </w:divBdr>
                              <w:divsChild>
                                <w:div w:id="1132822518">
                                  <w:marLeft w:val="0"/>
                                  <w:marRight w:val="0"/>
                                  <w:marTop w:val="0"/>
                                  <w:marBottom w:val="0"/>
                                  <w:divBdr>
                                    <w:top w:val="none" w:sz="0" w:space="0" w:color="auto"/>
                                    <w:left w:val="none" w:sz="0" w:space="0" w:color="auto"/>
                                    <w:bottom w:val="none" w:sz="0" w:space="0" w:color="auto"/>
                                    <w:right w:val="none" w:sz="0" w:space="0" w:color="auto"/>
                                  </w:divBdr>
                                  <w:divsChild>
                                    <w:div w:id="1458985992">
                                      <w:marLeft w:val="0"/>
                                      <w:marRight w:val="0"/>
                                      <w:marTop w:val="0"/>
                                      <w:marBottom w:val="0"/>
                                      <w:divBdr>
                                        <w:top w:val="none" w:sz="0" w:space="0" w:color="auto"/>
                                        <w:left w:val="none" w:sz="0" w:space="0" w:color="auto"/>
                                        <w:bottom w:val="none" w:sz="0" w:space="0" w:color="auto"/>
                                        <w:right w:val="none" w:sz="0" w:space="0" w:color="auto"/>
                                      </w:divBdr>
                                      <w:divsChild>
                                        <w:div w:id="130101464">
                                          <w:marLeft w:val="0"/>
                                          <w:marRight w:val="0"/>
                                          <w:marTop w:val="0"/>
                                          <w:marBottom w:val="0"/>
                                          <w:divBdr>
                                            <w:top w:val="none" w:sz="0" w:space="0" w:color="auto"/>
                                            <w:left w:val="none" w:sz="0" w:space="0" w:color="auto"/>
                                            <w:bottom w:val="none" w:sz="0" w:space="0" w:color="auto"/>
                                            <w:right w:val="none" w:sz="0" w:space="0" w:color="auto"/>
                                          </w:divBdr>
                                          <w:divsChild>
                                            <w:div w:id="1088382113">
                                              <w:marLeft w:val="0"/>
                                              <w:marRight w:val="0"/>
                                              <w:marTop w:val="0"/>
                                              <w:marBottom w:val="0"/>
                                              <w:divBdr>
                                                <w:top w:val="none" w:sz="0" w:space="0" w:color="auto"/>
                                                <w:left w:val="none" w:sz="0" w:space="0" w:color="auto"/>
                                                <w:bottom w:val="none" w:sz="0" w:space="0" w:color="auto"/>
                                                <w:right w:val="none" w:sz="0" w:space="0" w:color="auto"/>
                                              </w:divBdr>
                                              <w:divsChild>
                                                <w:div w:id="1789004482">
                                                  <w:marLeft w:val="0"/>
                                                  <w:marRight w:val="0"/>
                                                  <w:marTop w:val="0"/>
                                                  <w:marBottom w:val="0"/>
                                                  <w:divBdr>
                                                    <w:top w:val="none" w:sz="0" w:space="0" w:color="auto"/>
                                                    <w:left w:val="none" w:sz="0" w:space="0" w:color="auto"/>
                                                    <w:bottom w:val="none" w:sz="0" w:space="0" w:color="auto"/>
                                                    <w:right w:val="none" w:sz="0" w:space="0" w:color="auto"/>
                                                  </w:divBdr>
                                                  <w:divsChild>
                                                    <w:div w:id="209200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66432255">
      <w:bodyDiv w:val="1"/>
      <w:marLeft w:val="0"/>
      <w:marRight w:val="0"/>
      <w:marTop w:val="0"/>
      <w:marBottom w:val="0"/>
      <w:divBdr>
        <w:top w:val="none" w:sz="0" w:space="0" w:color="auto"/>
        <w:left w:val="none" w:sz="0" w:space="0" w:color="auto"/>
        <w:bottom w:val="none" w:sz="0" w:space="0" w:color="auto"/>
        <w:right w:val="none" w:sz="0" w:space="0" w:color="auto"/>
      </w:divBdr>
    </w:div>
    <w:div w:id="1170558927">
      <w:bodyDiv w:val="1"/>
      <w:marLeft w:val="0"/>
      <w:marRight w:val="0"/>
      <w:marTop w:val="0"/>
      <w:marBottom w:val="0"/>
      <w:divBdr>
        <w:top w:val="none" w:sz="0" w:space="0" w:color="auto"/>
        <w:left w:val="none" w:sz="0" w:space="0" w:color="auto"/>
        <w:bottom w:val="none" w:sz="0" w:space="0" w:color="auto"/>
        <w:right w:val="none" w:sz="0" w:space="0" w:color="auto"/>
      </w:divBdr>
    </w:div>
    <w:div w:id="1307314923">
      <w:bodyDiv w:val="1"/>
      <w:marLeft w:val="0"/>
      <w:marRight w:val="0"/>
      <w:marTop w:val="0"/>
      <w:marBottom w:val="0"/>
      <w:divBdr>
        <w:top w:val="none" w:sz="0" w:space="0" w:color="auto"/>
        <w:left w:val="none" w:sz="0" w:space="0" w:color="auto"/>
        <w:bottom w:val="none" w:sz="0" w:space="0" w:color="auto"/>
        <w:right w:val="none" w:sz="0" w:space="0" w:color="auto"/>
      </w:divBdr>
    </w:div>
    <w:div w:id="1340809023">
      <w:bodyDiv w:val="1"/>
      <w:marLeft w:val="0"/>
      <w:marRight w:val="0"/>
      <w:marTop w:val="0"/>
      <w:marBottom w:val="0"/>
      <w:divBdr>
        <w:top w:val="none" w:sz="0" w:space="0" w:color="auto"/>
        <w:left w:val="none" w:sz="0" w:space="0" w:color="auto"/>
        <w:bottom w:val="none" w:sz="0" w:space="0" w:color="auto"/>
        <w:right w:val="none" w:sz="0" w:space="0" w:color="auto"/>
      </w:divBdr>
    </w:div>
    <w:div w:id="1413700881">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463183947">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58480904">
      <w:bodyDiv w:val="1"/>
      <w:marLeft w:val="0"/>
      <w:marRight w:val="0"/>
      <w:marTop w:val="0"/>
      <w:marBottom w:val="0"/>
      <w:divBdr>
        <w:top w:val="none" w:sz="0" w:space="0" w:color="auto"/>
        <w:left w:val="none" w:sz="0" w:space="0" w:color="auto"/>
        <w:bottom w:val="none" w:sz="0" w:space="0" w:color="auto"/>
        <w:right w:val="none" w:sz="0" w:space="0" w:color="auto"/>
      </w:divBdr>
    </w:div>
    <w:div w:id="1851486362">
      <w:bodyDiv w:val="1"/>
      <w:marLeft w:val="0"/>
      <w:marRight w:val="0"/>
      <w:marTop w:val="0"/>
      <w:marBottom w:val="0"/>
      <w:divBdr>
        <w:top w:val="none" w:sz="0" w:space="0" w:color="auto"/>
        <w:left w:val="none" w:sz="0" w:space="0" w:color="auto"/>
        <w:bottom w:val="none" w:sz="0" w:space="0" w:color="auto"/>
        <w:right w:val="none" w:sz="0" w:space="0" w:color="auto"/>
      </w:divBdr>
    </w:div>
    <w:div w:id="1857843642">
      <w:bodyDiv w:val="1"/>
      <w:marLeft w:val="0"/>
      <w:marRight w:val="0"/>
      <w:marTop w:val="0"/>
      <w:marBottom w:val="0"/>
      <w:divBdr>
        <w:top w:val="none" w:sz="0" w:space="0" w:color="auto"/>
        <w:left w:val="none" w:sz="0" w:space="0" w:color="auto"/>
        <w:bottom w:val="none" w:sz="0" w:space="0" w:color="auto"/>
        <w:right w:val="none" w:sz="0" w:space="0" w:color="auto"/>
      </w:divBdr>
      <w:divsChild>
        <w:div w:id="828905299">
          <w:marLeft w:val="0"/>
          <w:marRight w:val="0"/>
          <w:marTop w:val="0"/>
          <w:marBottom w:val="0"/>
          <w:divBdr>
            <w:top w:val="none" w:sz="0" w:space="0" w:color="auto"/>
            <w:left w:val="none" w:sz="0" w:space="0" w:color="auto"/>
            <w:bottom w:val="none" w:sz="0" w:space="0" w:color="auto"/>
            <w:right w:val="none" w:sz="0" w:space="0" w:color="auto"/>
          </w:divBdr>
          <w:divsChild>
            <w:div w:id="1222207079">
              <w:marLeft w:val="0"/>
              <w:marRight w:val="0"/>
              <w:marTop w:val="0"/>
              <w:marBottom w:val="0"/>
              <w:divBdr>
                <w:top w:val="none" w:sz="0" w:space="0" w:color="auto"/>
                <w:left w:val="none" w:sz="0" w:space="0" w:color="auto"/>
                <w:bottom w:val="none" w:sz="0" w:space="0" w:color="auto"/>
                <w:right w:val="none" w:sz="0" w:space="0" w:color="auto"/>
              </w:divBdr>
              <w:divsChild>
                <w:div w:id="1432891507">
                  <w:marLeft w:val="0"/>
                  <w:marRight w:val="0"/>
                  <w:marTop w:val="0"/>
                  <w:marBottom w:val="0"/>
                  <w:divBdr>
                    <w:top w:val="none" w:sz="0" w:space="0" w:color="auto"/>
                    <w:left w:val="none" w:sz="0" w:space="0" w:color="auto"/>
                    <w:bottom w:val="none" w:sz="0" w:space="0" w:color="auto"/>
                    <w:right w:val="none" w:sz="0" w:space="0" w:color="auto"/>
                  </w:divBdr>
                  <w:divsChild>
                    <w:div w:id="1813401007">
                      <w:marLeft w:val="0"/>
                      <w:marRight w:val="0"/>
                      <w:marTop w:val="0"/>
                      <w:marBottom w:val="0"/>
                      <w:divBdr>
                        <w:top w:val="none" w:sz="0" w:space="0" w:color="auto"/>
                        <w:left w:val="none" w:sz="0" w:space="0" w:color="auto"/>
                        <w:bottom w:val="none" w:sz="0" w:space="0" w:color="auto"/>
                        <w:right w:val="none" w:sz="0" w:space="0" w:color="auto"/>
                      </w:divBdr>
                      <w:divsChild>
                        <w:div w:id="463742825">
                          <w:marLeft w:val="0"/>
                          <w:marRight w:val="0"/>
                          <w:marTop w:val="0"/>
                          <w:marBottom w:val="0"/>
                          <w:divBdr>
                            <w:top w:val="none" w:sz="0" w:space="0" w:color="auto"/>
                            <w:left w:val="none" w:sz="0" w:space="0" w:color="auto"/>
                            <w:bottom w:val="none" w:sz="0" w:space="0" w:color="auto"/>
                            <w:right w:val="none" w:sz="0" w:space="0" w:color="auto"/>
                          </w:divBdr>
                          <w:divsChild>
                            <w:div w:id="908928277">
                              <w:marLeft w:val="0"/>
                              <w:marRight w:val="0"/>
                              <w:marTop w:val="0"/>
                              <w:marBottom w:val="0"/>
                              <w:divBdr>
                                <w:top w:val="none" w:sz="0" w:space="0" w:color="auto"/>
                                <w:left w:val="none" w:sz="0" w:space="0" w:color="auto"/>
                                <w:bottom w:val="none" w:sz="0" w:space="0" w:color="auto"/>
                                <w:right w:val="none" w:sz="0" w:space="0" w:color="auto"/>
                              </w:divBdr>
                              <w:divsChild>
                                <w:div w:id="1010332331">
                                  <w:marLeft w:val="0"/>
                                  <w:marRight w:val="0"/>
                                  <w:marTop w:val="0"/>
                                  <w:marBottom w:val="0"/>
                                  <w:divBdr>
                                    <w:top w:val="none" w:sz="0" w:space="0" w:color="auto"/>
                                    <w:left w:val="none" w:sz="0" w:space="0" w:color="auto"/>
                                    <w:bottom w:val="none" w:sz="0" w:space="0" w:color="auto"/>
                                    <w:right w:val="none" w:sz="0" w:space="0" w:color="auto"/>
                                  </w:divBdr>
                                  <w:divsChild>
                                    <w:div w:id="1849977962">
                                      <w:marLeft w:val="0"/>
                                      <w:marRight w:val="0"/>
                                      <w:marTop w:val="0"/>
                                      <w:marBottom w:val="0"/>
                                      <w:divBdr>
                                        <w:top w:val="none" w:sz="0" w:space="0" w:color="auto"/>
                                        <w:left w:val="none" w:sz="0" w:space="0" w:color="auto"/>
                                        <w:bottom w:val="none" w:sz="0" w:space="0" w:color="auto"/>
                                        <w:right w:val="none" w:sz="0" w:space="0" w:color="auto"/>
                                      </w:divBdr>
                                      <w:divsChild>
                                        <w:div w:id="1913999482">
                                          <w:marLeft w:val="0"/>
                                          <w:marRight w:val="0"/>
                                          <w:marTop w:val="0"/>
                                          <w:marBottom w:val="0"/>
                                          <w:divBdr>
                                            <w:top w:val="none" w:sz="0" w:space="0" w:color="auto"/>
                                            <w:left w:val="none" w:sz="0" w:space="0" w:color="auto"/>
                                            <w:bottom w:val="none" w:sz="0" w:space="0" w:color="auto"/>
                                            <w:right w:val="none" w:sz="0" w:space="0" w:color="auto"/>
                                          </w:divBdr>
                                          <w:divsChild>
                                            <w:div w:id="133287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2566483">
          <w:marLeft w:val="0"/>
          <w:marRight w:val="0"/>
          <w:marTop w:val="0"/>
          <w:marBottom w:val="0"/>
          <w:divBdr>
            <w:top w:val="none" w:sz="0" w:space="0" w:color="auto"/>
            <w:left w:val="none" w:sz="0" w:space="0" w:color="auto"/>
            <w:bottom w:val="none" w:sz="0" w:space="0" w:color="auto"/>
            <w:right w:val="none" w:sz="0" w:space="0" w:color="auto"/>
          </w:divBdr>
          <w:divsChild>
            <w:div w:id="509952154">
              <w:marLeft w:val="0"/>
              <w:marRight w:val="0"/>
              <w:marTop w:val="0"/>
              <w:marBottom w:val="0"/>
              <w:divBdr>
                <w:top w:val="none" w:sz="0" w:space="0" w:color="auto"/>
                <w:left w:val="none" w:sz="0" w:space="0" w:color="auto"/>
                <w:bottom w:val="none" w:sz="0" w:space="0" w:color="auto"/>
                <w:right w:val="none" w:sz="0" w:space="0" w:color="auto"/>
              </w:divBdr>
              <w:divsChild>
                <w:div w:id="319847327">
                  <w:marLeft w:val="0"/>
                  <w:marRight w:val="0"/>
                  <w:marTop w:val="0"/>
                  <w:marBottom w:val="0"/>
                  <w:divBdr>
                    <w:top w:val="none" w:sz="0" w:space="0" w:color="auto"/>
                    <w:left w:val="none" w:sz="0" w:space="0" w:color="auto"/>
                    <w:bottom w:val="none" w:sz="0" w:space="0" w:color="auto"/>
                    <w:right w:val="none" w:sz="0" w:space="0" w:color="auto"/>
                  </w:divBdr>
                  <w:divsChild>
                    <w:div w:id="997730564">
                      <w:marLeft w:val="0"/>
                      <w:marRight w:val="0"/>
                      <w:marTop w:val="0"/>
                      <w:marBottom w:val="0"/>
                      <w:divBdr>
                        <w:top w:val="none" w:sz="0" w:space="0" w:color="auto"/>
                        <w:left w:val="none" w:sz="0" w:space="0" w:color="auto"/>
                        <w:bottom w:val="none" w:sz="0" w:space="0" w:color="auto"/>
                        <w:right w:val="none" w:sz="0" w:space="0" w:color="auto"/>
                      </w:divBdr>
                      <w:divsChild>
                        <w:div w:id="129985688">
                          <w:marLeft w:val="0"/>
                          <w:marRight w:val="0"/>
                          <w:marTop w:val="0"/>
                          <w:marBottom w:val="0"/>
                          <w:divBdr>
                            <w:top w:val="none" w:sz="0" w:space="0" w:color="auto"/>
                            <w:left w:val="none" w:sz="0" w:space="0" w:color="auto"/>
                            <w:bottom w:val="none" w:sz="0" w:space="0" w:color="auto"/>
                            <w:right w:val="none" w:sz="0" w:space="0" w:color="auto"/>
                          </w:divBdr>
                          <w:divsChild>
                            <w:div w:id="1855220997">
                              <w:marLeft w:val="0"/>
                              <w:marRight w:val="0"/>
                              <w:marTop w:val="0"/>
                              <w:marBottom w:val="0"/>
                              <w:divBdr>
                                <w:top w:val="none" w:sz="0" w:space="0" w:color="auto"/>
                                <w:left w:val="none" w:sz="0" w:space="0" w:color="auto"/>
                                <w:bottom w:val="none" w:sz="0" w:space="0" w:color="auto"/>
                                <w:right w:val="none" w:sz="0" w:space="0" w:color="auto"/>
                              </w:divBdr>
                              <w:divsChild>
                                <w:div w:id="844056577">
                                  <w:marLeft w:val="0"/>
                                  <w:marRight w:val="0"/>
                                  <w:marTop w:val="0"/>
                                  <w:marBottom w:val="0"/>
                                  <w:divBdr>
                                    <w:top w:val="none" w:sz="0" w:space="0" w:color="auto"/>
                                    <w:left w:val="none" w:sz="0" w:space="0" w:color="auto"/>
                                    <w:bottom w:val="none" w:sz="0" w:space="0" w:color="auto"/>
                                    <w:right w:val="none" w:sz="0" w:space="0" w:color="auto"/>
                                  </w:divBdr>
                                  <w:divsChild>
                                    <w:div w:id="496724163">
                                      <w:marLeft w:val="0"/>
                                      <w:marRight w:val="0"/>
                                      <w:marTop w:val="0"/>
                                      <w:marBottom w:val="0"/>
                                      <w:divBdr>
                                        <w:top w:val="none" w:sz="0" w:space="0" w:color="auto"/>
                                        <w:left w:val="none" w:sz="0" w:space="0" w:color="auto"/>
                                        <w:bottom w:val="none" w:sz="0" w:space="0" w:color="auto"/>
                                        <w:right w:val="none" w:sz="0" w:space="0" w:color="auto"/>
                                      </w:divBdr>
                                      <w:divsChild>
                                        <w:div w:id="248462374">
                                          <w:marLeft w:val="0"/>
                                          <w:marRight w:val="0"/>
                                          <w:marTop w:val="0"/>
                                          <w:marBottom w:val="0"/>
                                          <w:divBdr>
                                            <w:top w:val="none" w:sz="0" w:space="0" w:color="auto"/>
                                            <w:left w:val="none" w:sz="0" w:space="0" w:color="auto"/>
                                            <w:bottom w:val="none" w:sz="0" w:space="0" w:color="auto"/>
                                            <w:right w:val="none" w:sz="0" w:space="0" w:color="auto"/>
                                          </w:divBdr>
                                          <w:divsChild>
                                            <w:div w:id="1550847671">
                                              <w:marLeft w:val="0"/>
                                              <w:marRight w:val="0"/>
                                              <w:marTop w:val="0"/>
                                              <w:marBottom w:val="0"/>
                                              <w:divBdr>
                                                <w:top w:val="none" w:sz="0" w:space="0" w:color="auto"/>
                                                <w:left w:val="none" w:sz="0" w:space="0" w:color="auto"/>
                                                <w:bottom w:val="none" w:sz="0" w:space="0" w:color="auto"/>
                                                <w:right w:val="none" w:sz="0" w:space="0" w:color="auto"/>
                                              </w:divBdr>
                                              <w:divsChild>
                                                <w:div w:id="1435441002">
                                                  <w:marLeft w:val="0"/>
                                                  <w:marRight w:val="0"/>
                                                  <w:marTop w:val="0"/>
                                                  <w:marBottom w:val="0"/>
                                                  <w:divBdr>
                                                    <w:top w:val="none" w:sz="0" w:space="0" w:color="auto"/>
                                                    <w:left w:val="none" w:sz="0" w:space="0" w:color="auto"/>
                                                    <w:bottom w:val="none" w:sz="0" w:space="0" w:color="auto"/>
                                                    <w:right w:val="none" w:sz="0" w:space="0" w:color="auto"/>
                                                  </w:divBdr>
                                                  <w:divsChild>
                                                    <w:div w:id="120745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4828359">
      <w:bodyDiv w:val="1"/>
      <w:marLeft w:val="0"/>
      <w:marRight w:val="0"/>
      <w:marTop w:val="0"/>
      <w:marBottom w:val="0"/>
      <w:divBdr>
        <w:top w:val="none" w:sz="0" w:space="0" w:color="auto"/>
        <w:left w:val="none" w:sz="0" w:space="0" w:color="auto"/>
        <w:bottom w:val="none" w:sz="0" w:space="0" w:color="auto"/>
        <w:right w:val="none" w:sz="0" w:space="0" w:color="auto"/>
      </w:divBdr>
    </w:div>
    <w:div w:id="1997146937">
      <w:bodyDiv w:val="1"/>
      <w:marLeft w:val="0"/>
      <w:marRight w:val="0"/>
      <w:marTop w:val="0"/>
      <w:marBottom w:val="0"/>
      <w:divBdr>
        <w:top w:val="none" w:sz="0" w:space="0" w:color="auto"/>
        <w:left w:val="none" w:sz="0" w:space="0" w:color="auto"/>
        <w:bottom w:val="none" w:sz="0" w:space="0" w:color="auto"/>
        <w:right w:val="none" w:sz="0" w:space="0" w:color="auto"/>
      </w:divBdr>
    </w:div>
    <w:div w:id="2007124114">
      <w:bodyDiv w:val="1"/>
      <w:marLeft w:val="0"/>
      <w:marRight w:val="0"/>
      <w:marTop w:val="0"/>
      <w:marBottom w:val="0"/>
      <w:divBdr>
        <w:top w:val="none" w:sz="0" w:space="0" w:color="auto"/>
        <w:left w:val="none" w:sz="0" w:space="0" w:color="auto"/>
        <w:bottom w:val="none" w:sz="0" w:space="0" w:color="auto"/>
        <w:right w:val="none" w:sz="0" w:space="0" w:color="auto"/>
      </w:divBdr>
    </w:div>
    <w:div w:id="2013869700">
      <w:bodyDiv w:val="1"/>
      <w:marLeft w:val="0"/>
      <w:marRight w:val="0"/>
      <w:marTop w:val="0"/>
      <w:marBottom w:val="0"/>
      <w:divBdr>
        <w:top w:val="none" w:sz="0" w:space="0" w:color="auto"/>
        <w:left w:val="none" w:sz="0" w:space="0" w:color="auto"/>
        <w:bottom w:val="none" w:sz="0" w:space="0" w:color="auto"/>
        <w:right w:val="none" w:sz="0" w:space="0" w:color="auto"/>
      </w:divBdr>
    </w:div>
    <w:div w:id="209750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93/oso/9780198783213.001.000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statistics/police-workforce-england-and-wales-31-march-2024/police-workforce-england-and-wales-31-march-2024?utm_source=chatgpt.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researchgate.net/publication/340540695_Successful_police_problem-solving_a_practice_guid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2/3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1591</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Haskins,Jessica swp8758</cp:lastModifiedBy>
  <cp:revision>2</cp:revision>
  <cp:lastPrinted>2022-03-21T13:46:00Z</cp:lastPrinted>
  <dcterms:created xsi:type="dcterms:W3CDTF">2025-11-16T22:07:00Z</dcterms:created>
  <dcterms:modified xsi:type="dcterms:W3CDTF">2025-11-16T22:07:00Z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2025-11-14T20:47:15Z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77f463d2-4fdf-4c27-8287-03edce6ab243</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