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9C178" w14:textId="0E33D431" w:rsidR="007014DD" w:rsidRPr="00B32161" w:rsidRDefault="007014DD">
      <w:pPr>
        <w:rPr>
          <w:sz w:val="24"/>
          <w:szCs w:val="24"/>
        </w:rPr>
      </w:pPr>
    </w:p>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5225A0A" w14:textId="78075455" w:rsidR="00BB4200" w:rsidRDefault="00BB4200">
      <w:pPr>
        <w:rPr>
          <w:rFonts w:ascii="Arial" w:hAnsi="Arial" w:cs="Arial"/>
          <w:sz w:val="24"/>
          <w:szCs w:val="24"/>
        </w:rPr>
      </w:pPr>
      <w:r w:rsidRPr="00B32161">
        <w:rPr>
          <w:b/>
          <w:bCs/>
        </w:rPr>
        <w:t>Title of dissertation</w:t>
      </w:r>
      <w:r w:rsidR="0007528A" w:rsidRPr="00B32161">
        <w:rPr>
          <w:b/>
          <w:bCs/>
        </w:rPr>
        <w:t>:</w:t>
      </w:r>
      <w:r w:rsidR="0007528A" w:rsidRPr="00B32161">
        <w:t xml:space="preserve"> </w:t>
      </w:r>
      <w:r w:rsidR="00B32161" w:rsidRPr="00B32161">
        <w:t>The Mental Health challenges faced in policing and what needs to change.</w:t>
      </w:r>
      <w:r w:rsidR="00B32161">
        <w:rPr>
          <w:rFonts w:ascii="Arial" w:hAnsi="Arial" w:cs="Arial"/>
          <w:sz w:val="24"/>
          <w:szCs w:val="24"/>
        </w:rPr>
        <w:t xml:space="preserve">  </w:t>
      </w:r>
    </w:p>
    <w:p w14:paraId="1632DBD0" w14:textId="77777777" w:rsidR="00B32161" w:rsidRDefault="00B32161"/>
    <w:p w14:paraId="5DAE2329" w14:textId="78D622DA" w:rsidR="00BB4200" w:rsidRDefault="00BB4200">
      <w:r w:rsidRPr="00660B62">
        <w:rPr>
          <w:b/>
          <w:bCs/>
        </w:rPr>
        <w:t>Name of student</w:t>
      </w:r>
      <w:r w:rsidR="0007528A" w:rsidRPr="00660B62">
        <w:rPr>
          <w:b/>
          <w:bCs/>
        </w:rPr>
        <w:t>:</w:t>
      </w:r>
      <w:r w:rsidR="0007528A">
        <w:t xml:space="preserve"> Conor Aran Gibbs</w:t>
      </w:r>
    </w:p>
    <w:p w14:paraId="69A5153D" w14:textId="2CB9E2AE" w:rsidR="00BB4200" w:rsidRDefault="00BB4200">
      <w:r w:rsidRPr="00660B62">
        <w:rPr>
          <w:b/>
          <w:bCs/>
        </w:rPr>
        <w:t>Student number</w:t>
      </w:r>
      <w:r w:rsidR="0007528A" w:rsidRPr="00660B62">
        <w:rPr>
          <w:b/>
          <w:bCs/>
        </w:rPr>
        <w:t>:</w:t>
      </w:r>
      <w:r w:rsidR="0007528A">
        <w:t xml:space="preserve"> ST2236664</w:t>
      </w:r>
    </w:p>
    <w:p w14:paraId="3558B34B" w14:textId="7AA1EFD9" w:rsidR="00BB4200" w:rsidRPr="0007528A" w:rsidRDefault="00BB4200">
      <w:r w:rsidRPr="00660B62">
        <w:rPr>
          <w:b/>
          <w:bCs/>
        </w:rPr>
        <w:t>Degree title</w:t>
      </w:r>
      <w:r w:rsidR="0007528A" w:rsidRPr="00660B62">
        <w:rPr>
          <w:b/>
          <w:bCs/>
        </w:rPr>
        <w:t>:</w:t>
      </w:r>
      <w:r w:rsidR="0007528A" w:rsidRPr="0007528A">
        <w:t xml:space="preserve"> </w:t>
      </w:r>
      <w:proofErr w:type="spellStart"/>
      <w:r w:rsidR="0007528A" w:rsidRPr="0007528A">
        <w:rPr>
          <w:rFonts w:cs="Arial"/>
        </w:rPr>
        <w:t>Bsc</w:t>
      </w:r>
      <w:proofErr w:type="spellEnd"/>
      <w:r w:rsidR="0007528A" w:rsidRPr="0007528A">
        <w:rPr>
          <w:rFonts w:cs="Arial"/>
        </w:rPr>
        <w:t xml:space="preserve"> (Hons) Professional Policing Practice</w:t>
      </w:r>
    </w:p>
    <w:p w14:paraId="039EC7A1" w14:textId="7E265AAA" w:rsidR="00B32161" w:rsidRDefault="004C4060">
      <w:r w:rsidRPr="004C4060">
        <w:rPr>
          <w:b/>
          <w:bCs/>
        </w:rPr>
        <w:t>Total word count:</w:t>
      </w:r>
      <w:r>
        <w:t xml:space="preserve"> 8,006</w:t>
      </w:r>
    </w:p>
    <w:p w14:paraId="4D078226" w14:textId="77777777" w:rsidR="004C4060" w:rsidRDefault="004C4060"/>
    <w:p w14:paraId="367FAFD0" w14:textId="77777777" w:rsidR="004C4060" w:rsidRDefault="004C4060"/>
    <w:p w14:paraId="1E9403E6" w14:textId="77777777" w:rsidR="004C4060" w:rsidRDefault="004C4060"/>
    <w:p w14:paraId="0421FA80" w14:textId="77777777" w:rsidR="004C4060" w:rsidRDefault="004C4060"/>
    <w:p w14:paraId="0B862E55" w14:textId="77777777" w:rsidR="004C4060" w:rsidRDefault="004C4060"/>
    <w:p w14:paraId="2867E14F" w14:textId="77777777" w:rsidR="004C4060" w:rsidRDefault="004C4060"/>
    <w:p w14:paraId="65C9859B" w14:textId="77777777" w:rsidR="004C4060" w:rsidRDefault="004C4060"/>
    <w:p w14:paraId="43252B39" w14:textId="77777777" w:rsidR="004C4060" w:rsidRDefault="004C4060"/>
    <w:p w14:paraId="5B14B5E5" w14:textId="77777777" w:rsidR="004C4060" w:rsidRDefault="004C4060"/>
    <w:p w14:paraId="54DA308A" w14:textId="77777777" w:rsidR="004C4060" w:rsidRDefault="004C4060"/>
    <w:p w14:paraId="7900F0E5" w14:textId="77777777" w:rsidR="004C4060" w:rsidRDefault="004C4060"/>
    <w:p w14:paraId="4861DFD4" w14:textId="77777777" w:rsidR="00D703E8" w:rsidRPr="003E6CEA" w:rsidRDefault="00D703E8" w:rsidP="00D703E8">
      <w:pPr>
        <w:rPr>
          <w:u w:val="single"/>
        </w:rPr>
      </w:pPr>
      <w:r>
        <w:rPr>
          <w:u w:val="single"/>
        </w:rPr>
        <w:lastRenderedPageBreak/>
        <w:t>D</w:t>
      </w:r>
      <w:r w:rsidRPr="003E6CEA">
        <w:rPr>
          <w:u w:val="single"/>
        </w:rPr>
        <w:t xml:space="preserve">eclaration </w:t>
      </w:r>
    </w:p>
    <w:p w14:paraId="6DD49D82" w14:textId="77777777" w:rsidR="00D703E8" w:rsidRPr="003E6CEA" w:rsidRDefault="00D703E8" w:rsidP="00D703E8">
      <w:pPr>
        <w:spacing w:after="0"/>
      </w:pPr>
      <w:r w:rsidRPr="003E6CEA">
        <w:t>This work has not previously been accepted in substance for any degree and is not being concurrently submitted in candidature for any degree.</w:t>
      </w:r>
    </w:p>
    <w:p w14:paraId="10AB67BC" w14:textId="77777777" w:rsidR="00D703E8" w:rsidRPr="003E6CEA" w:rsidRDefault="00D703E8" w:rsidP="00D703E8">
      <w:pPr>
        <w:spacing w:after="0"/>
      </w:pPr>
      <w:r w:rsidRPr="003E6CEA">
        <w:t xml:space="preserve">Signed: </w:t>
      </w:r>
      <w:r>
        <w:t>C GIBBS</w:t>
      </w:r>
    </w:p>
    <w:p w14:paraId="1AB7532B" w14:textId="41D2319D" w:rsidR="00D703E8" w:rsidRPr="003E6CEA" w:rsidRDefault="00D703E8" w:rsidP="00D703E8">
      <w:pPr>
        <w:spacing w:after="0"/>
      </w:pPr>
      <w:r w:rsidRPr="003E6CEA">
        <w:t xml:space="preserve">Date: </w:t>
      </w:r>
      <w:r w:rsidR="000332DC">
        <w:t>04</w:t>
      </w:r>
      <w:r>
        <w:t>/10/2025</w:t>
      </w:r>
    </w:p>
    <w:p w14:paraId="05FE511F" w14:textId="77777777" w:rsidR="00D703E8" w:rsidRDefault="00D703E8" w:rsidP="00D703E8"/>
    <w:p w14:paraId="087AC418" w14:textId="77777777" w:rsidR="00D703E8" w:rsidRPr="003E6CEA" w:rsidRDefault="00D703E8" w:rsidP="00D703E8">
      <w:pPr>
        <w:spacing w:after="0"/>
      </w:pPr>
      <w:r w:rsidRPr="003E6CEA">
        <w:t xml:space="preserve">STATEMENT 1 </w:t>
      </w:r>
    </w:p>
    <w:p w14:paraId="68C1782D" w14:textId="77777777" w:rsidR="00D703E8" w:rsidRPr="003E6CEA" w:rsidRDefault="00D703E8" w:rsidP="00D703E8">
      <w:pPr>
        <w:spacing w:after="0"/>
      </w:pPr>
      <w:r w:rsidRPr="003E6CEA">
        <w:t>This dissertation is being submitted in partial fulfilment of the requirements for the degree of BA.</w:t>
      </w:r>
    </w:p>
    <w:p w14:paraId="612C3DAC" w14:textId="77777777" w:rsidR="00D703E8" w:rsidRPr="003E6CEA" w:rsidRDefault="00D703E8" w:rsidP="00D703E8">
      <w:pPr>
        <w:spacing w:after="0"/>
      </w:pPr>
      <w:r w:rsidRPr="003E6CEA">
        <w:t>Signed:</w:t>
      </w:r>
      <w:r>
        <w:t xml:space="preserve"> C GIBBS</w:t>
      </w:r>
    </w:p>
    <w:p w14:paraId="7946DBD4" w14:textId="49DA9C00" w:rsidR="00D703E8" w:rsidRPr="003E6CEA" w:rsidRDefault="00D703E8" w:rsidP="00D703E8">
      <w:r w:rsidRPr="003E6CEA">
        <w:t xml:space="preserve">Date: </w:t>
      </w:r>
      <w:r>
        <w:t>0</w:t>
      </w:r>
      <w:r w:rsidR="000332DC">
        <w:t>4</w:t>
      </w:r>
      <w:r>
        <w:t>/10/2025</w:t>
      </w:r>
    </w:p>
    <w:p w14:paraId="2E6C46E2" w14:textId="77777777" w:rsidR="00D703E8" w:rsidRPr="003E6CEA" w:rsidRDefault="00D703E8" w:rsidP="00D703E8"/>
    <w:p w14:paraId="0AE8111D" w14:textId="77777777" w:rsidR="00D703E8" w:rsidRPr="003E6CEA" w:rsidRDefault="00D703E8" w:rsidP="00D703E8">
      <w:pPr>
        <w:spacing w:after="0"/>
      </w:pPr>
      <w:r w:rsidRPr="003E6CEA">
        <w:t>STATEMENT 2</w:t>
      </w:r>
    </w:p>
    <w:p w14:paraId="03E5442E" w14:textId="77777777" w:rsidR="00D703E8" w:rsidRPr="003E6CEA" w:rsidRDefault="00D703E8" w:rsidP="00D703E8">
      <w:pPr>
        <w:spacing w:after="0"/>
      </w:pPr>
      <w:r w:rsidRPr="003E6CEA">
        <w:t>This dissertation is the result of my own independent work/investigation, except where otherwise stated.</w:t>
      </w:r>
    </w:p>
    <w:p w14:paraId="0D75467F" w14:textId="77777777" w:rsidR="00D703E8" w:rsidRPr="003E6CEA" w:rsidRDefault="00D703E8" w:rsidP="00D703E8">
      <w:pPr>
        <w:spacing w:after="0"/>
      </w:pPr>
      <w:r w:rsidRPr="003E6CEA">
        <w:t>Other sources are acknowledged by footnotes giving explicit references.  A bibliography is appended.</w:t>
      </w:r>
    </w:p>
    <w:p w14:paraId="671E28F0" w14:textId="77777777" w:rsidR="00D703E8" w:rsidRPr="003E6CEA" w:rsidRDefault="00D703E8" w:rsidP="00D703E8">
      <w:pPr>
        <w:spacing w:after="0"/>
      </w:pPr>
      <w:r w:rsidRPr="003E6CEA">
        <w:t xml:space="preserve">Signed: </w:t>
      </w:r>
      <w:r>
        <w:t>C GIBBS</w:t>
      </w:r>
    </w:p>
    <w:p w14:paraId="0B155EE0" w14:textId="1E204C4C" w:rsidR="00D703E8" w:rsidRDefault="00D703E8" w:rsidP="00D703E8">
      <w:pPr>
        <w:spacing w:after="0"/>
      </w:pPr>
      <w:r w:rsidRPr="003E6CEA">
        <w:t xml:space="preserve">Date: </w:t>
      </w:r>
      <w:r>
        <w:t>0</w:t>
      </w:r>
      <w:r w:rsidR="000332DC">
        <w:t>4</w:t>
      </w:r>
      <w:r>
        <w:t>/10/2025</w:t>
      </w:r>
    </w:p>
    <w:p w14:paraId="4DE56920" w14:textId="77777777" w:rsidR="00D703E8" w:rsidRPr="003E6CEA" w:rsidRDefault="00D703E8" w:rsidP="00D703E8">
      <w:pPr>
        <w:spacing w:after="0"/>
      </w:pPr>
    </w:p>
    <w:p w14:paraId="74FEE1D7" w14:textId="77777777" w:rsidR="00D703E8" w:rsidRPr="003E6CEA" w:rsidRDefault="00D703E8" w:rsidP="00D703E8">
      <w:pPr>
        <w:spacing w:after="0"/>
      </w:pPr>
      <w:r w:rsidRPr="003E6CEA">
        <w:t>STATEMENT 3</w:t>
      </w:r>
    </w:p>
    <w:p w14:paraId="712AE08D" w14:textId="77777777" w:rsidR="00D703E8" w:rsidRPr="003E6CEA" w:rsidRDefault="00D703E8" w:rsidP="00D703E8">
      <w:pPr>
        <w:spacing w:after="0"/>
      </w:pPr>
      <w:r w:rsidRPr="003E6CEA">
        <w:t>I hereby give consent for my dissertation, if accepted, to be available for photocopying and for interlibrary loan, and for the title and summary to be made available to outside organisations.</w:t>
      </w:r>
    </w:p>
    <w:p w14:paraId="14F56D59" w14:textId="77777777" w:rsidR="00D703E8" w:rsidRPr="003E6CEA" w:rsidRDefault="00D703E8" w:rsidP="00D703E8">
      <w:pPr>
        <w:spacing w:after="0"/>
      </w:pPr>
      <w:r w:rsidRPr="003E6CEA">
        <w:t>Signed</w:t>
      </w:r>
      <w:r>
        <w:t>: C GIBBS</w:t>
      </w:r>
    </w:p>
    <w:p w14:paraId="2670A701" w14:textId="3972E783" w:rsidR="00D703E8" w:rsidRDefault="00D703E8" w:rsidP="00D703E8">
      <w:pPr>
        <w:spacing w:after="0"/>
      </w:pPr>
      <w:r w:rsidRPr="003E6CEA">
        <w:t>Date:</w:t>
      </w:r>
      <w:r>
        <w:t xml:space="preserve"> 0</w:t>
      </w:r>
      <w:r w:rsidR="000332DC">
        <w:t>4</w:t>
      </w:r>
      <w:r>
        <w:t>/10/2025</w:t>
      </w:r>
    </w:p>
    <w:p w14:paraId="4AC3A9A1" w14:textId="77777777" w:rsidR="00D703E8" w:rsidRDefault="00D703E8" w:rsidP="00D703E8">
      <w:pPr>
        <w:spacing w:after="0"/>
      </w:pPr>
    </w:p>
    <w:p w14:paraId="4F4F5E47" w14:textId="77777777" w:rsidR="00D703E8" w:rsidRPr="00EB450A" w:rsidRDefault="00D703E8" w:rsidP="00D703E8">
      <w:pPr>
        <w:spacing w:after="0"/>
      </w:pPr>
      <w:r w:rsidRPr="00EB450A">
        <w:t>STATEMENT 4</w:t>
      </w:r>
    </w:p>
    <w:p w14:paraId="32E0AD00" w14:textId="77777777" w:rsidR="00D703E8" w:rsidRPr="00EB450A" w:rsidRDefault="00D703E8" w:rsidP="00D703E8">
      <w:pPr>
        <w:spacing w:after="0"/>
      </w:pPr>
      <w:r w:rsidRPr="00EB450A">
        <w:t>I hereby give consent for my dissertation, if accepted, to be available on the university’s IT system to those who have consent to use the system.</w:t>
      </w:r>
    </w:p>
    <w:p w14:paraId="70599F5B" w14:textId="77777777" w:rsidR="00D703E8" w:rsidRPr="00EB450A" w:rsidRDefault="00D703E8" w:rsidP="00D703E8">
      <w:pPr>
        <w:spacing w:after="0"/>
      </w:pPr>
      <w:r w:rsidRPr="00EB450A">
        <w:t>Signed:</w:t>
      </w:r>
      <w:r>
        <w:t xml:space="preserve"> C GIBBS</w:t>
      </w:r>
    </w:p>
    <w:p w14:paraId="39435567" w14:textId="0D340693" w:rsidR="00D703E8" w:rsidRDefault="00D703E8" w:rsidP="00D703E8">
      <w:pPr>
        <w:spacing w:after="0"/>
      </w:pPr>
      <w:r w:rsidRPr="00EB450A">
        <w:t>Date:</w:t>
      </w:r>
      <w:r>
        <w:t xml:space="preserve"> 0</w:t>
      </w:r>
      <w:r w:rsidR="000332DC">
        <w:t>4</w:t>
      </w:r>
      <w:r>
        <w:t>/10/2025</w:t>
      </w:r>
    </w:p>
    <w:p w14:paraId="711832CD" w14:textId="77777777" w:rsidR="00D703E8" w:rsidRDefault="00D703E8" w:rsidP="00BB4200">
      <w:pPr>
        <w:rPr>
          <w:b/>
          <w:bCs/>
          <w:u w:val="single"/>
        </w:rPr>
      </w:pPr>
    </w:p>
    <w:p w14:paraId="3D5EFCD2" w14:textId="77777777" w:rsidR="00D703E8" w:rsidRDefault="00D703E8" w:rsidP="00BB4200">
      <w:pPr>
        <w:rPr>
          <w:b/>
          <w:bCs/>
          <w:u w:val="single"/>
        </w:rPr>
      </w:pPr>
    </w:p>
    <w:p w14:paraId="639B16C7" w14:textId="77777777" w:rsidR="00D703E8" w:rsidRDefault="00D703E8" w:rsidP="00BB4200">
      <w:pPr>
        <w:rPr>
          <w:b/>
          <w:bCs/>
          <w:u w:val="single"/>
        </w:rPr>
      </w:pPr>
    </w:p>
    <w:p w14:paraId="6EDD257C" w14:textId="77777777" w:rsidR="00D703E8" w:rsidRDefault="00D703E8" w:rsidP="00BB4200">
      <w:pPr>
        <w:rPr>
          <w:b/>
          <w:bCs/>
          <w:u w:val="single"/>
        </w:rPr>
      </w:pPr>
    </w:p>
    <w:p w14:paraId="0C8A4613" w14:textId="77777777" w:rsidR="00D703E8" w:rsidRDefault="00D703E8" w:rsidP="00BB4200">
      <w:pPr>
        <w:rPr>
          <w:b/>
          <w:bCs/>
          <w:u w:val="single"/>
        </w:rPr>
      </w:pPr>
    </w:p>
    <w:p w14:paraId="6857BAEF" w14:textId="77777777" w:rsidR="00D703E8" w:rsidRDefault="00D703E8" w:rsidP="00BB4200">
      <w:pPr>
        <w:rPr>
          <w:b/>
          <w:bCs/>
          <w:u w:val="single"/>
        </w:rPr>
      </w:pPr>
    </w:p>
    <w:p w14:paraId="2C9673AE" w14:textId="77777777" w:rsidR="00D703E8" w:rsidRDefault="00D703E8" w:rsidP="00BB4200">
      <w:pPr>
        <w:rPr>
          <w:b/>
          <w:bCs/>
          <w:u w:val="single"/>
        </w:rPr>
      </w:pPr>
    </w:p>
    <w:p w14:paraId="20AD50CE" w14:textId="77777777" w:rsidR="00D703E8" w:rsidRDefault="00D703E8" w:rsidP="00BB4200">
      <w:pPr>
        <w:rPr>
          <w:b/>
          <w:bCs/>
          <w:u w:val="single"/>
        </w:rPr>
      </w:pPr>
    </w:p>
    <w:p w14:paraId="3D918AAD" w14:textId="77777777" w:rsidR="00D703E8" w:rsidRDefault="00D703E8" w:rsidP="00BB4200">
      <w:pPr>
        <w:rPr>
          <w:b/>
          <w:bCs/>
          <w:u w:val="single"/>
        </w:rPr>
      </w:pPr>
    </w:p>
    <w:p w14:paraId="777B341E" w14:textId="77777777" w:rsidR="00D703E8" w:rsidRDefault="00D703E8" w:rsidP="00BB4200">
      <w:pPr>
        <w:rPr>
          <w:b/>
          <w:bCs/>
          <w:u w:val="single"/>
        </w:rPr>
      </w:pPr>
    </w:p>
    <w:p w14:paraId="6FD4AE3E" w14:textId="2B6231AB" w:rsidR="00BB4200" w:rsidRPr="00EB78F9" w:rsidRDefault="00BB4200" w:rsidP="00BB4200">
      <w:pPr>
        <w:rPr>
          <w:b/>
          <w:bCs/>
          <w:u w:val="single"/>
        </w:rPr>
      </w:pPr>
      <w:r w:rsidRPr="00EB78F9">
        <w:rPr>
          <w:b/>
          <w:bCs/>
          <w:u w:val="single"/>
        </w:rPr>
        <w:lastRenderedPageBreak/>
        <w:t>Acknowledgements</w:t>
      </w:r>
    </w:p>
    <w:p w14:paraId="7FD3BD5A" w14:textId="71359FBD" w:rsidR="00D703E8" w:rsidRDefault="00EB78F9" w:rsidP="00BB4200">
      <w:r>
        <w:t>I would like to thank the support I have received from the University of Wales Trinity Saint David and their staff in providing me support throughout the course of the dissertation process. I would also like to thank my supervisor Amanda Williams, my friends and family who has provided me with the support, encouragement and kindness to help me succeed in completing my dissertation.</w:t>
      </w:r>
    </w:p>
    <w:p w14:paraId="313E0C1F" w14:textId="77777777" w:rsidR="00D703E8" w:rsidRDefault="00D703E8">
      <w:r>
        <w:br w:type="page"/>
      </w:r>
    </w:p>
    <w:p w14:paraId="1A764035" w14:textId="6435DA0B" w:rsidR="00215791" w:rsidRPr="00D02457" w:rsidRDefault="00215791" w:rsidP="00215791">
      <w:pPr>
        <w:spacing w:line="480" w:lineRule="auto"/>
        <w:rPr>
          <w:rFonts w:ascii="Arial" w:hAnsi="Arial" w:cs="Arial"/>
          <w:b/>
          <w:color w:val="2F5496" w:themeColor="accent1" w:themeShade="BF"/>
          <w:sz w:val="32"/>
          <w:szCs w:val="32"/>
          <w:u w:val="single"/>
        </w:rPr>
      </w:pPr>
      <w:r w:rsidRPr="00D02457">
        <w:rPr>
          <w:rFonts w:ascii="Arial" w:hAnsi="Arial" w:cs="Arial"/>
          <w:b/>
          <w:color w:val="2F5496" w:themeColor="accent1" w:themeShade="BF"/>
          <w:sz w:val="32"/>
          <w:szCs w:val="32"/>
          <w:u w:val="single"/>
        </w:rPr>
        <w:lastRenderedPageBreak/>
        <w:t>Abstract</w:t>
      </w:r>
    </w:p>
    <w:p w14:paraId="1F0A9C7F" w14:textId="6ABFE9D7" w:rsidR="00C766F1" w:rsidRDefault="00215791">
      <w:pPr>
        <w:rPr>
          <w:rFonts w:ascii="Arial" w:hAnsi="Arial" w:cs="Arial"/>
          <w:sz w:val="24"/>
          <w:szCs w:val="24"/>
        </w:rPr>
      </w:pPr>
      <w:r w:rsidRPr="00E3224A">
        <w:rPr>
          <w:rFonts w:ascii="Arial" w:eastAsia="Times New Roman" w:hAnsi="Arial" w:cs="Arial"/>
          <w:color w:val="000000"/>
          <w:sz w:val="24"/>
          <w:szCs w:val="24"/>
          <w:bdr w:val="none" w:sz="0" w:space="0" w:color="auto" w:frame="1"/>
          <w:lang w:eastAsia="en-GB"/>
        </w:rPr>
        <w:t>The aim of</w:t>
      </w:r>
      <w:r>
        <w:rPr>
          <w:rFonts w:ascii="Arial" w:eastAsia="Times New Roman" w:hAnsi="Arial" w:cs="Arial"/>
          <w:color w:val="000000"/>
          <w:sz w:val="24"/>
          <w:szCs w:val="24"/>
          <w:bdr w:val="none" w:sz="0" w:space="0" w:color="auto" w:frame="1"/>
          <w:lang w:eastAsia="en-GB"/>
        </w:rPr>
        <w:t xml:space="preserve"> this dissertation is to explore the</w:t>
      </w:r>
      <w:r w:rsidR="00C766F1">
        <w:rPr>
          <w:rFonts w:ascii="Arial" w:eastAsia="Times New Roman" w:hAnsi="Arial" w:cs="Arial"/>
          <w:color w:val="000000"/>
          <w:sz w:val="24"/>
          <w:szCs w:val="24"/>
          <w:bdr w:val="none" w:sz="0" w:space="0" w:color="auto" w:frame="1"/>
          <w:lang w:eastAsia="en-GB"/>
        </w:rPr>
        <w:t xml:space="preserve"> mental health challenges faced for those working in the policing organisation. The dissertation focuses on four key areas: the impacts of exposure to traumatic incidents, organisational and wellbeing support, stigma and barriers to help-seeking and coping strategies. The researcher carried out analysis of existing academic literature surrounding the topic of </w:t>
      </w:r>
      <w:r w:rsidR="00C766F1" w:rsidRPr="004C6613">
        <w:rPr>
          <w:rFonts w:ascii="Arial" w:hAnsi="Arial" w:cs="Arial"/>
          <w:sz w:val="24"/>
          <w:szCs w:val="24"/>
        </w:rPr>
        <w:t>mental health</w:t>
      </w:r>
      <w:r w:rsidR="00C766F1">
        <w:rPr>
          <w:rFonts w:ascii="Arial" w:hAnsi="Arial" w:cs="Arial"/>
          <w:sz w:val="24"/>
          <w:szCs w:val="24"/>
        </w:rPr>
        <w:t xml:space="preserve"> challenges faced</w:t>
      </w:r>
      <w:r w:rsidR="00C766F1" w:rsidRPr="004C6613">
        <w:rPr>
          <w:rFonts w:ascii="Arial" w:hAnsi="Arial" w:cs="Arial"/>
          <w:sz w:val="24"/>
          <w:szCs w:val="24"/>
        </w:rPr>
        <w:t xml:space="preserve"> in policin</w:t>
      </w:r>
      <w:r w:rsidR="00C766F1">
        <w:rPr>
          <w:rFonts w:ascii="Arial" w:hAnsi="Arial" w:cs="Arial"/>
          <w:sz w:val="24"/>
          <w:szCs w:val="24"/>
        </w:rPr>
        <w:t xml:space="preserve">g. </w:t>
      </w:r>
    </w:p>
    <w:p w14:paraId="76C28A0B" w14:textId="77777777" w:rsidR="00C766F1" w:rsidRDefault="00C766F1">
      <w:pPr>
        <w:rPr>
          <w:rFonts w:ascii="Arial" w:hAnsi="Arial" w:cs="Arial"/>
          <w:sz w:val="24"/>
          <w:szCs w:val="24"/>
        </w:rPr>
      </w:pPr>
    </w:p>
    <w:p w14:paraId="6FF8E64A" w14:textId="6D7021DB" w:rsidR="00C766F1" w:rsidRDefault="00C766F1">
      <w:pPr>
        <w:rPr>
          <w:rFonts w:ascii="Arial" w:eastAsia="Times New Roman" w:hAnsi="Arial" w:cs="Arial"/>
          <w:color w:val="000000"/>
          <w:sz w:val="24"/>
          <w:szCs w:val="24"/>
        </w:rPr>
      </w:pPr>
      <w:r>
        <w:rPr>
          <w:rFonts w:ascii="Arial" w:hAnsi="Arial" w:cs="Arial"/>
          <w:sz w:val="24"/>
          <w:szCs w:val="24"/>
        </w:rPr>
        <w:t xml:space="preserve">As part of the research project a survey was conducted with employees of Gwent Police using </w:t>
      </w:r>
      <w:r w:rsidRPr="00E24D60">
        <w:rPr>
          <w:rFonts w:ascii="Arial" w:eastAsia="Times New Roman" w:hAnsi="Arial" w:cs="Arial"/>
          <w:color w:val="000000"/>
          <w:sz w:val="24"/>
          <w:szCs w:val="24"/>
        </w:rPr>
        <w:t xml:space="preserve">a </w:t>
      </w:r>
      <w:r w:rsidRPr="009D48F4">
        <w:rPr>
          <w:rFonts w:ascii="Arial" w:eastAsia="Times New Roman" w:hAnsi="Arial" w:cs="Arial"/>
          <w:color w:val="000000"/>
          <w:sz w:val="24"/>
          <w:szCs w:val="24"/>
        </w:rPr>
        <w:t>mixture of quantitative and qualitative</w:t>
      </w:r>
      <w:r>
        <w:rPr>
          <w:rFonts w:ascii="Arial" w:eastAsia="Times New Roman" w:hAnsi="Arial" w:cs="Arial"/>
          <w:color w:val="000000"/>
          <w:sz w:val="24"/>
          <w:szCs w:val="24"/>
        </w:rPr>
        <w:t xml:space="preserve"> questions to provide a lived experience insight around the topic. </w:t>
      </w:r>
    </w:p>
    <w:p w14:paraId="1919E499" w14:textId="77777777" w:rsidR="00C766F1" w:rsidRDefault="00C766F1">
      <w:pPr>
        <w:rPr>
          <w:rFonts w:ascii="Arial" w:eastAsia="Times New Roman" w:hAnsi="Arial" w:cs="Arial"/>
          <w:color w:val="000000"/>
          <w:sz w:val="24"/>
          <w:szCs w:val="24"/>
        </w:rPr>
      </w:pPr>
    </w:p>
    <w:p w14:paraId="2F524BD7" w14:textId="305A0B47" w:rsidR="00C766F1" w:rsidRPr="00C766F1" w:rsidRDefault="00C766F1">
      <w:r>
        <w:rPr>
          <w:rFonts w:ascii="Arial" w:eastAsia="Times New Roman" w:hAnsi="Arial" w:cs="Arial"/>
          <w:color w:val="000000"/>
          <w:sz w:val="24"/>
          <w:szCs w:val="24"/>
        </w:rPr>
        <w:t xml:space="preserve">Following the completion of this dissertation, its findings aligned with existing literature around the topic and identified recommendations and gaps for future researchers. </w:t>
      </w:r>
    </w:p>
    <w:p w14:paraId="448514EA" w14:textId="77777777" w:rsidR="00C766F1" w:rsidRDefault="00C766F1"/>
    <w:p w14:paraId="042D780B" w14:textId="3C839DC0" w:rsidR="00C766F1" w:rsidRDefault="00C766F1"/>
    <w:p w14:paraId="52048EF5" w14:textId="77777777" w:rsidR="00215791" w:rsidRDefault="00215791">
      <w:r>
        <w:br w:type="page"/>
      </w:r>
    </w:p>
    <w:sdt>
      <w:sdtPr>
        <w:rPr>
          <w:rFonts w:asciiTheme="minorHAnsi" w:eastAsiaTheme="minorHAnsi" w:hAnsiTheme="minorHAnsi" w:cstheme="minorBidi"/>
          <w:color w:val="auto"/>
          <w:sz w:val="22"/>
          <w:szCs w:val="22"/>
          <w:lang w:val="en-GB"/>
        </w:rPr>
        <w:id w:val="-1714261635"/>
        <w:docPartObj>
          <w:docPartGallery w:val="Table of Contents"/>
          <w:docPartUnique/>
        </w:docPartObj>
      </w:sdtPr>
      <w:sdtEndPr>
        <w:rPr>
          <w:b/>
          <w:bCs/>
          <w:noProof/>
        </w:rPr>
      </w:sdtEndPr>
      <w:sdtContent>
        <w:p w14:paraId="50438BF8" w14:textId="4B203E47" w:rsidR="00F9634C" w:rsidRDefault="00D703E8">
          <w:pPr>
            <w:pStyle w:val="TOCHeading"/>
          </w:pPr>
          <w:r w:rsidRPr="00D703E8">
            <w:rPr>
              <w:b/>
              <w:bCs/>
              <w:u w:val="single"/>
            </w:rPr>
            <w:t xml:space="preserve">Table of </w:t>
          </w:r>
          <w:r w:rsidR="00F9634C" w:rsidRPr="00D703E8">
            <w:rPr>
              <w:b/>
              <w:bCs/>
              <w:u w:val="single"/>
            </w:rPr>
            <w:t>Contents</w:t>
          </w:r>
        </w:p>
        <w:p w14:paraId="6337A0B5" w14:textId="6262C8EB" w:rsidR="00BE535F" w:rsidRDefault="00F9634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0449872" w:history="1">
            <w:r w:rsidR="00BE535F" w:rsidRPr="00072D0F">
              <w:rPr>
                <w:rStyle w:val="Hyperlink"/>
                <w:b/>
                <w:bCs/>
                <w:noProof/>
              </w:rPr>
              <w:t>List of Figures</w:t>
            </w:r>
            <w:r w:rsidR="00BE535F">
              <w:rPr>
                <w:noProof/>
                <w:webHidden/>
              </w:rPr>
              <w:tab/>
            </w:r>
            <w:r w:rsidR="00BE535F">
              <w:rPr>
                <w:noProof/>
                <w:webHidden/>
              </w:rPr>
              <w:fldChar w:fldCharType="begin"/>
            </w:r>
            <w:r w:rsidR="00BE535F">
              <w:rPr>
                <w:noProof/>
                <w:webHidden/>
              </w:rPr>
              <w:instrText xml:space="preserve"> PAGEREF _Toc210449872 \h </w:instrText>
            </w:r>
            <w:r w:rsidR="00BE535F">
              <w:rPr>
                <w:noProof/>
                <w:webHidden/>
              </w:rPr>
            </w:r>
            <w:r w:rsidR="00BE535F">
              <w:rPr>
                <w:noProof/>
                <w:webHidden/>
              </w:rPr>
              <w:fldChar w:fldCharType="separate"/>
            </w:r>
            <w:r w:rsidR="00BE535F">
              <w:rPr>
                <w:noProof/>
                <w:webHidden/>
              </w:rPr>
              <w:t>7</w:t>
            </w:r>
            <w:r w:rsidR="00BE535F">
              <w:rPr>
                <w:noProof/>
                <w:webHidden/>
              </w:rPr>
              <w:fldChar w:fldCharType="end"/>
            </w:r>
          </w:hyperlink>
        </w:p>
        <w:p w14:paraId="681D371D" w14:textId="05FFBEFF"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873" w:history="1">
            <w:r w:rsidRPr="00072D0F">
              <w:rPr>
                <w:rStyle w:val="Hyperlink"/>
                <w:b/>
                <w:bCs/>
                <w:noProof/>
              </w:rPr>
              <w:t>Chapter 1 - Introduction</w:t>
            </w:r>
            <w:r>
              <w:rPr>
                <w:noProof/>
                <w:webHidden/>
              </w:rPr>
              <w:tab/>
            </w:r>
            <w:r>
              <w:rPr>
                <w:noProof/>
                <w:webHidden/>
              </w:rPr>
              <w:fldChar w:fldCharType="begin"/>
            </w:r>
            <w:r>
              <w:rPr>
                <w:noProof/>
                <w:webHidden/>
              </w:rPr>
              <w:instrText xml:space="preserve"> PAGEREF _Toc210449873 \h </w:instrText>
            </w:r>
            <w:r>
              <w:rPr>
                <w:noProof/>
                <w:webHidden/>
              </w:rPr>
            </w:r>
            <w:r>
              <w:rPr>
                <w:noProof/>
                <w:webHidden/>
              </w:rPr>
              <w:fldChar w:fldCharType="separate"/>
            </w:r>
            <w:r>
              <w:rPr>
                <w:noProof/>
                <w:webHidden/>
              </w:rPr>
              <w:t>8</w:t>
            </w:r>
            <w:r>
              <w:rPr>
                <w:noProof/>
                <w:webHidden/>
              </w:rPr>
              <w:fldChar w:fldCharType="end"/>
            </w:r>
          </w:hyperlink>
        </w:p>
        <w:p w14:paraId="43D83AF0" w14:textId="5252F1B8"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74" w:history="1">
            <w:r w:rsidRPr="00072D0F">
              <w:rPr>
                <w:rStyle w:val="Hyperlink"/>
                <w:b/>
                <w:bCs/>
                <w:noProof/>
              </w:rPr>
              <w:t>1.1 Background</w:t>
            </w:r>
            <w:r>
              <w:rPr>
                <w:noProof/>
                <w:webHidden/>
              </w:rPr>
              <w:tab/>
            </w:r>
            <w:r>
              <w:rPr>
                <w:noProof/>
                <w:webHidden/>
              </w:rPr>
              <w:fldChar w:fldCharType="begin"/>
            </w:r>
            <w:r>
              <w:rPr>
                <w:noProof/>
                <w:webHidden/>
              </w:rPr>
              <w:instrText xml:space="preserve"> PAGEREF _Toc210449874 \h </w:instrText>
            </w:r>
            <w:r>
              <w:rPr>
                <w:noProof/>
                <w:webHidden/>
              </w:rPr>
            </w:r>
            <w:r>
              <w:rPr>
                <w:noProof/>
                <w:webHidden/>
              </w:rPr>
              <w:fldChar w:fldCharType="separate"/>
            </w:r>
            <w:r>
              <w:rPr>
                <w:noProof/>
                <w:webHidden/>
              </w:rPr>
              <w:t>8</w:t>
            </w:r>
            <w:r>
              <w:rPr>
                <w:noProof/>
                <w:webHidden/>
              </w:rPr>
              <w:fldChar w:fldCharType="end"/>
            </w:r>
          </w:hyperlink>
        </w:p>
        <w:p w14:paraId="5959D623" w14:textId="25AB6E9A"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75" w:history="1">
            <w:r w:rsidRPr="00072D0F">
              <w:rPr>
                <w:rStyle w:val="Hyperlink"/>
                <w:b/>
                <w:bCs/>
                <w:noProof/>
              </w:rPr>
              <w:t>1.2 Research Rationale</w:t>
            </w:r>
            <w:r>
              <w:rPr>
                <w:noProof/>
                <w:webHidden/>
              </w:rPr>
              <w:tab/>
            </w:r>
            <w:r>
              <w:rPr>
                <w:noProof/>
                <w:webHidden/>
              </w:rPr>
              <w:fldChar w:fldCharType="begin"/>
            </w:r>
            <w:r>
              <w:rPr>
                <w:noProof/>
                <w:webHidden/>
              </w:rPr>
              <w:instrText xml:space="preserve"> PAGEREF _Toc210449875 \h </w:instrText>
            </w:r>
            <w:r>
              <w:rPr>
                <w:noProof/>
                <w:webHidden/>
              </w:rPr>
            </w:r>
            <w:r>
              <w:rPr>
                <w:noProof/>
                <w:webHidden/>
              </w:rPr>
              <w:fldChar w:fldCharType="separate"/>
            </w:r>
            <w:r>
              <w:rPr>
                <w:noProof/>
                <w:webHidden/>
              </w:rPr>
              <w:t>10</w:t>
            </w:r>
            <w:r>
              <w:rPr>
                <w:noProof/>
                <w:webHidden/>
              </w:rPr>
              <w:fldChar w:fldCharType="end"/>
            </w:r>
          </w:hyperlink>
        </w:p>
        <w:p w14:paraId="6678EB75" w14:textId="01B40D84"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76" w:history="1">
            <w:r w:rsidRPr="00072D0F">
              <w:rPr>
                <w:rStyle w:val="Hyperlink"/>
                <w:b/>
                <w:bCs/>
                <w:noProof/>
              </w:rPr>
              <w:t>1.3 Aim and objectives</w:t>
            </w:r>
            <w:r>
              <w:rPr>
                <w:noProof/>
                <w:webHidden/>
              </w:rPr>
              <w:tab/>
            </w:r>
            <w:r>
              <w:rPr>
                <w:noProof/>
                <w:webHidden/>
              </w:rPr>
              <w:fldChar w:fldCharType="begin"/>
            </w:r>
            <w:r>
              <w:rPr>
                <w:noProof/>
                <w:webHidden/>
              </w:rPr>
              <w:instrText xml:space="preserve"> PAGEREF _Toc210449876 \h </w:instrText>
            </w:r>
            <w:r>
              <w:rPr>
                <w:noProof/>
                <w:webHidden/>
              </w:rPr>
            </w:r>
            <w:r>
              <w:rPr>
                <w:noProof/>
                <w:webHidden/>
              </w:rPr>
              <w:fldChar w:fldCharType="separate"/>
            </w:r>
            <w:r>
              <w:rPr>
                <w:noProof/>
                <w:webHidden/>
              </w:rPr>
              <w:t>10</w:t>
            </w:r>
            <w:r>
              <w:rPr>
                <w:noProof/>
                <w:webHidden/>
              </w:rPr>
              <w:fldChar w:fldCharType="end"/>
            </w:r>
          </w:hyperlink>
        </w:p>
        <w:p w14:paraId="47EDD32D" w14:textId="3E1D9D67"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77" w:history="1">
            <w:r w:rsidRPr="00072D0F">
              <w:rPr>
                <w:rStyle w:val="Hyperlink"/>
                <w:b/>
                <w:bCs/>
                <w:noProof/>
              </w:rPr>
              <w:t>1.4 Structure</w:t>
            </w:r>
            <w:r>
              <w:rPr>
                <w:noProof/>
                <w:webHidden/>
              </w:rPr>
              <w:tab/>
            </w:r>
            <w:r>
              <w:rPr>
                <w:noProof/>
                <w:webHidden/>
              </w:rPr>
              <w:fldChar w:fldCharType="begin"/>
            </w:r>
            <w:r>
              <w:rPr>
                <w:noProof/>
                <w:webHidden/>
              </w:rPr>
              <w:instrText xml:space="preserve"> PAGEREF _Toc210449877 \h </w:instrText>
            </w:r>
            <w:r>
              <w:rPr>
                <w:noProof/>
                <w:webHidden/>
              </w:rPr>
            </w:r>
            <w:r>
              <w:rPr>
                <w:noProof/>
                <w:webHidden/>
              </w:rPr>
              <w:fldChar w:fldCharType="separate"/>
            </w:r>
            <w:r>
              <w:rPr>
                <w:noProof/>
                <w:webHidden/>
              </w:rPr>
              <w:t>11</w:t>
            </w:r>
            <w:r>
              <w:rPr>
                <w:noProof/>
                <w:webHidden/>
              </w:rPr>
              <w:fldChar w:fldCharType="end"/>
            </w:r>
          </w:hyperlink>
        </w:p>
        <w:p w14:paraId="09CB3FDD" w14:textId="6E732797"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78" w:history="1">
            <w:r w:rsidRPr="00072D0F">
              <w:rPr>
                <w:rStyle w:val="Hyperlink"/>
                <w:b/>
                <w:bCs/>
                <w:noProof/>
              </w:rPr>
              <w:t>1.5 Conclusion</w:t>
            </w:r>
            <w:r>
              <w:rPr>
                <w:noProof/>
                <w:webHidden/>
              </w:rPr>
              <w:tab/>
            </w:r>
            <w:r>
              <w:rPr>
                <w:noProof/>
                <w:webHidden/>
              </w:rPr>
              <w:fldChar w:fldCharType="begin"/>
            </w:r>
            <w:r>
              <w:rPr>
                <w:noProof/>
                <w:webHidden/>
              </w:rPr>
              <w:instrText xml:space="preserve"> PAGEREF _Toc210449878 \h </w:instrText>
            </w:r>
            <w:r>
              <w:rPr>
                <w:noProof/>
                <w:webHidden/>
              </w:rPr>
            </w:r>
            <w:r>
              <w:rPr>
                <w:noProof/>
                <w:webHidden/>
              </w:rPr>
              <w:fldChar w:fldCharType="separate"/>
            </w:r>
            <w:r>
              <w:rPr>
                <w:noProof/>
                <w:webHidden/>
              </w:rPr>
              <w:t>11</w:t>
            </w:r>
            <w:r>
              <w:rPr>
                <w:noProof/>
                <w:webHidden/>
              </w:rPr>
              <w:fldChar w:fldCharType="end"/>
            </w:r>
          </w:hyperlink>
        </w:p>
        <w:p w14:paraId="555DC4F2" w14:textId="1626ACAE"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879" w:history="1">
            <w:r w:rsidRPr="00072D0F">
              <w:rPr>
                <w:rStyle w:val="Hyperlink"/>
                <w:b/>
                <w:bCs/>
                <w:noProof/>
              </w:rPr>
              <w:t>Chapter 2 – Literature Review</w:t>
            </w:r>
            <w:r>
              <w:rPr>
                <w:noProof/>
                <w:webHidden/>
              </w:rPr>
              <w:tab/>
            </w:r>
            <w:r>
              <w:rPr>
                <w:noProof/>
                <w:webHidden/>
              </w:rPr>
              <w:fldChar w:fldCharType="begin"/>
            </w:r>
            <w:r>
              <w:rPr>
                <w:noProof/>
                <w:webHidden/>
              </w:rPr>
              <w:instrText xml:space="preserve"> PAGEREF _Toc210449879 \h </w:instrText>
            </w:r>
            <w:r>
              <w:rPr>
                <w:noProof/>
                <w:webHidden/>
              </w:rPr>
            </w:r>
            <w:r>
              <w:rPr>
                <w:noProof/>
                <w:webHidden/>
              </w:rPr>
              <w:fldChar w:fldCharType="separate"/>
            </w:r>
            <w:r>
              <w:rPr>
                <w:noProof/>
                <w:webHidden/>
              </w:rPr>
              <w:t>12</w:t>
            </w:r>
            <w:r>
              <w:rPr>
                <w:noProof/>
                <w:webHidden/>
              </w:rPr>
              <w:fldChar w:fldCharType="end"/>
            </w:r>
          </w:hyperlink>
        </w:p>
        <w:p w14:paraId="09595295" w14:textId="033B9A99"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0" w:history="1">
            <w:r w:rsidRPr="00072D0F">
              <w:rPr>
                <w:rStyle w:val="Hyperlink"/>
                <w:b/>
                <w:bCs/>
                <w:noProof/>
              </w:rPr>
              <w:t>2.0 Introduction</w:t>
            </w:r>
            <w:r>
              <w:rPr>
                <w:noProof/>
                <w:webHidden/>
              </w:rPr>
              <w:tab/>
            </w:r>
            <w:r>
              <w:rPr>
                <w:noProof/>
                <w:webHidden/>
              </w:rPr>
              <w:fldChar w:fldCharType="begin"/>
            </w:r>
            <w:r>
              <w:rPr>
                <w:noProof/>
                <w:webHidden/>
              </w:rPr>
              <w:instrText xml:space="preserve"> PAGEREF _Toc210449880 \h </w:instrText>
            </w:r>
            <w:r>
              <w:rPr>
                <w:noProof/>
                <w:webHidden/>
              </w:rPr>
            </w:r>
            <w:r>
              <w:rPr>
                <w:noProof/>
                <w:webHidden/>
              </w:rPr>
              <w:fldChar w:fldCharType="separate"/>
            </w:r>
            <w:r>
              <w:rPr>
                <w:noProof/>
                <w:webHidden/>
              </w:rPr>
              <w:t>12</w:t>
            </w:r>
            <w:r>
              <w:rPr>
                <w:noProof/>
                <w:webHidden/>
              </w:rPr>
              <w:fldChar w:fldCharType="end"/>
            </w:r>
          </w:hyperlink>
        </w:p>
        <w:p w14:paraId="42C1C95D" w14:textId="32F9C5E4"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1" w:history="1">
            <w:r w:rsidRPr="00072D0F">
              <w:rPr>
                <w:rStyle w:val="Hyperlink"/>
                <w:b/>
                <w:bCs/>
                <w:noProof/>
              </w:rPr>
              <w:t xml:space="preserve">2.1 </w:t>
            </w:r>
            <w:r w:rsidRPr="00072D0F">
              <w:rPr>
                <w:rStyle w:val="Hyperlink"/>
                <w:rFonts w:eastAsia="Calibri"/>
                <w:b/>
                <w:bCs/>
                <w:noProof/>
              </w:rPr>
              <w:t>Conceptualising Mental Health and Trauma in Policing</w:t>
            </w:r>
            <w:r>
              <w:rPr>
                <w:noProof/>
                <w:webHidden/>
              </w:rPr>
              <w:tab/>
            </w:r>
            <w:r>
              <w:rPr>
                <w:noProof/>
                <w:webHidden/>
              </w:rPr>
              <w:fldChar w:fldCharType="begin"/>
            </w:r>
            <w:r>
              <w:rPr>
                <w:noProof/>
                <w:webHidden/>
              </w:rPr>
              <w:instrText xml:space="preserve"> PAGEREF _Toc210449881 \h </w:instrText>
            </w:r>
            <w:r>
              <w:rPr>
                <w:noProof/>
                <w:webHidden/>
              </w:rPr>
            </w:r>
            <w:r>
              <w:rPr>
                <w:noProof/>
                <w:webHidden/>
              </w:rPr>
              <w:fldChar w:fldCharType="separate"/>
            </w:r>
            <w:r>
              <w:rPr>
                <w:noProof/>
                <w:webHidden/>
              </w:rPr>
              <w:t>12</w:t>
            </w:r>
            <w:r>
              <w:rPr>
                <w:noProof/>
                <w:webHidden/>
              </w:rPr>
              <w:fldChar w:fldCharType="end"/>
            </w:r>
          </w:hyperlink>
        </w:p>
        <w:p w14:paraId="1F56C735" w14:textId="5A2977C7"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2" w:history="1">
            <w:r w:rsidRPr="00072D0F">
              <w:rPr>
                <w:rStyle w:val="Hyperlink"/>
                <w:rFonts w:eastAsia="Calibri"/>
                <w:b/>
                <w:bCs/>
                <w:noProof/>
              </w:rPr>
              <w:t>2.2 Assessing organisational support systems in place to support wellbeing</w:t>
            </w:r>
            <w:r>
              <w:rPr>
                <w:noProof/>
                <w:webHidden/>
              </w:rPr>
              <w:tab/>
            </w:r>
            <w:r>
              <w:rPr>
                <w:noProof/>
                <w:webHidden/>
              </w:rPr>
              <w:fldChar w:fldCharType="begin"/>
            </w:r>
            <w:r>
              <w:rPr>
                <w:noProof/>
                <w:webHidden/>
              </w:rPr>
              <w:instrText xml:space="preserve"> PAGEREF _Toc210449882 \h </w:instrText>
            </w:r>
            <w:r>
              <w:rPr>
                <w:noProof/>
                <w:webHidden/>
              </w:rPr>
            </w:r>
            <w:r>
              <w:rPr>
                <w:noProof/>
                <w:webHidden/>
              </w:rPr>
              <w:fldChar w:fldCharType="separate"/>
            </w:r>
            <w:r>
              <w:rPr>
                <w:noProof/>
                <w:webHidden/>
              </w:rPr>
              <w:t>13</w:t>
            </w:r>
            <w:r>
              <w:rPr>
                <w:noProof/>
                <w:webHidden/>
              </w:rPr>
              <w:fldChar w:fldCharType="end"/>
            </w:r>
          </w:hyperlink>
        </w:p>
        <w:p w14:paraId="5F250E99" w14:textId="039A25F4"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3" w:history="1">
            <w:r w:rsidRPr="00072D0F">
              <w:rPr>
                <w:rStyle w:val="Hyperlink"/>
                <w:rFonts w:eastAsia="Calibri"/>
                <w:b/>
                <w:bCs/>
                <w:noProof/>
              </w:rPr>
              <w:t>2.3 Analyse the psychological impacts on a police officer</w:t>
            </w:r>
            <w:r>
              <w:rPr>
                <w:noProof/>
                <w:webHidden/>
              </w:rPr>
              <w:tab/>
            </w:r>
            <w:r>
              <w:rPr>
                <w:noProof/>
                <w:webHidden/>
              </w:rPr>
              <w:fldChar w:fldCharType="begin"/>
            </w:r>
            <w:r>
              <w:rPr>
                <w:noProof/>
                <w:webHidden/>
              </w:rPr>
              <w:instrText xml:space="preserve"> PAGEREF _Toc210449883 \h </w:instrText>
            </w:r>
            <w:r>
              <w:rPr>
                <w:noProof/>
                <w:webHidden/>
              </w:rPr>
            </w:r>
            <w:r>
              <w:rPr>
                <w:noProof/>
                <w:webHidden/>
              </w:rPr>
              <w:fldChar w:fldCharType="separate"/>
            </w:r>
            <w:r>
              <w:rPr>
                <w:noProof/>
                <w:webHidden/>
              </w:rPr>
              <w:t>14</w:t>
            </w:r>
            <w:r>
              <w:rPr>
                <w:noProof/>
                <w:webHidden/>
              </w:rPr>
              <w:fldChar w:fldCharType="end"/>
            </w:r>
          </w:hyperlink>
        </w:p>
        <w:p w14:paraId="2BADF553" w14:textId="07C05913"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4" w:history="1">
            <w:r w:rsidRPr="00072D0F">
              <w:rPr>
                <w:rStyle w:val="Hyperlink"/>
                <w:rFonts w:eastAsia="Calibri"/>
                <w:b/>
                <w:bCs/>
                <w:noProof/>
              </w:rPr>
              <w:t>2.4 Identifying barriers which impact officers seeking support for their mental health</w:t>
            </w:r>
            <w:r>
              <w:rPr>
                <w:noProof/>
                <w:webHidden/>
              </w:rPr>
              <w:tab/>
            </w:r>
            <w:r>
              <w:rPr>
                <w:noProof/>
                <w:webHidden/>
              </w:rPr>
              <w:fldChar w:fldCharType="begin"/>
            </w:r>
            <w:r>
              <w:rPr>
                <w:noProof/>
                <w:webHidden/>
              </w:rPr>
              <w:instrText xml:space="preserve"> PAGEREF _Toc210449884 \h </w:instrText>
            </w:r>
            <w:r>
              <w:rPr>
                <w:noProof/>
                <w:webHidden/>
              </w:rPr>
            </w:r>
            <w:r>
              <w:rPr>
                <w:noProof/>
                <w:webHidden/>
              </w:rPr>
              <w:fldChar w:fldCharType="separate"/>
            </w:r>
            <w:r>
              <w:rPr>
                <w:noProof/>
                <w:webHidden/>
              </w:rPr>
              <w:t>15</w:t>
            </w:r>
            <w:r>
              <w:rPr>
                <w:noProof/>
                <w:webHidden/>
              </w:rPr>
              <w:fldChar w:fldCharType="end"/>
            </w:r>
          </w:hyperlink>
        </w:p>
        <w:p w14:paraId="4BA940A7" w14:textId="3E86096D"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5" w:history="1">
            <w:r w:rsidRPr="00072D0F">
              <w:rPr>
                <w:rStyle w:val="Hyperlink"/>
                <w:rFonts w:eastAsia="Calibri"/>
                <w:b/>
                <w:bCs/>
                <w:noProof/>
              </w:rPr>
              <w:t>2.5 Conclusion</w:t>
            </w:r>
            <w:r>
              <w:rPr>
                <w:noProof/>
                <w:webHidden/>
              </w:rPr>
              <w:tab/>
            </w:r>
            <w:r>
              <w:rPr>
                <w:noProof/>
                <w:webHidden/>
              </w:rPr>
              <w:fldChar w:fldCharType="begin"/>
            </w:r>
            <w:r>
              <w:rPr>
                <w:noProof/>
                <w:webHidden/>
              </w:rPr>
              <w:instrText xml:space="preserve"> PAGEREF _Toc210449885 \h </w:instrText>
            </w:r>
            <w:r>
              <w:rPr>
                <w:noProof/>
                <w:webHidden/>
              </w:rPr>
            </w:r>
            <w:r>
              <w:rPr>
                <w:noProof/>
                <w:webHidden/>
              </w:rPr>
              <w:fldChar w:fldCharType="separate"/>
            </w:r>
            <w:r>
              <w:rPr>
                <w:noProof/>
                <w:webHidden/>
              </w:rPr>
              <w:t>16</w:t>
            </w:r>
            <w:r>
              <w:rPr>
                <w:noProof/>
                <w:webHidden/>
              </w:rPr>
              <w:fldChar w:fldCharType="end"/>
            </w:r>
          </w:hyperlink>
        </w:p>
        <w:p w14:paraId="372215CB" w14:textId="0C5A40F3"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886" w:history="1">
            <w:r w:rsidRPr="00072D0F">
              <w:rPr>
                <w:rStyle w:val="Hyperlink"/>
                <w:b/>
                <w:bCs/>
                <w:noProof/>
              </w:rPr>
              <w:t>Chapter 3 - Methodology</w:t>
            </w:r>
            <w:r>
              <w:rPr>
                <w:noProof/>
                <w:webHidden/>
              </w:rPr>
              <w:tab/>
            </w:r>
            <w:r>
              <w:rPr>
                <w:noProof/>
                <w:webHidden/>
              </w:rPr>
              <w:fldChar w:fldCharType="begin"/>
            </w:r>
            <w:r>
              <w:rPr>
                <w:noProof/>
                <w:webHidden/>
              </w:rPr>
              <w:instrText xml:space="preserve"> PAGEREF _Toc210449886 \h </w:instrText>
            </w:r>
            <w:r>
              <w:rPr>
                <w:noProof/>
                <w:webHidden/>
              </w:rPr>
            </w:r>
            <w:r>
              <w:rPr>
                <w:noProof/>
                <w:webHidden/>
              </w:rPr>
              <w:fldChar w:fldCharType="separate"/>
            </w:r>
            <w:r>
              <w:rPr>
                <w:noProof/>
                <w:webHidden/>
              </w:rPr>
              <w:t>17</w:t>
            </w:r>
            <w:r>
              <w:rPr>
                <w:noProof/>
                <w:webHidden/>
              </w:rPr>
              <w:fldChar w:fldCharType="end"/>
            </w:r>
          </w:hyperlink>
        </w:p>
        <w:p w14:paraId="31AADF65" w14:textId="5B34BDBB"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7" w:history="1">
            <w:r w:rsidRPr="00072D0F">
              <w:rPr>
                <w:rStyle w:val="Hyperlink"/>
                <w:b/>
                <w:bCs/>
                <w:noProof/>
              </w:rPr>
              <w:t>3.0 Introduction</w:t>
            </w:r>
            <w:r>
              <w:rPr>
                <w:noProof/>
                <w:webHidden/>
              </w:rPr>
              <w:tab/>
            </w:r>
            <w:r>
              <w:rPr>
                <w:noProof/>
                <w:webHidden/>
              </w:rPr>
              <w:fldChar w:fldCharType="begin"/>
            </w:r>
            <w:r>
              <w:rPr>
                <w:noProof/>
                <w:webHidden/>
              </w:rPr>
              <w:instrText xml:space="preserve"> PAGEREF _Toc210449887 \h </w:instrText>
            </w:r>
            <w:r>
              <w:rPr>
                <w:noProof/>
                <w:webHidden/>
              </w:rPr>
            </w:r>
            <w:r>
              <w:rPr>
                <w:noProof/>
                <w:webHidden/>
              </w:rPr>
              <w:fldChar w:fldCharType="separate"/>
            </w:r>
            <w:r>
              <w:rPr>
                <w:noProof/>
                <w:webHidden/>
              </w:rPr>
              <w:t>17</w:t>
            </w:r>
            <w:r>
              <w:rPr>
                <w:noProof/>
                <w:webHidden/>
              </w:rPr>
              <w:fldChar w:fldCharType="end"/>
            </w:r>
          </w:hyperlink>
        </w:p>
        <w:p w14:paraId="0348E695" w14:textId="1BC0C691"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8" w:history="1">
            <w:r w:rsidRPr="00072D0F">
              <w:rPr>
                <w:rStyle w:val="Hyperlink"/>
                <w:rFonts w:eastAsia="Times New Roman"/>
                <w:b/>
                <w:bCs/>
                <w:noProof/>
              </w:rPr>
              <w:t>3.1 Dewey’s Concept of Inquiry as a basis for Research</w:t>
            </w:r>
            <w:r>
              <w:rPr>
                <w:noProof/>
                <w:webHidden/>
              </w:rPr>
              <w:tab/>
            </w:r>
            <w:r>
              <w:rPr>
                <w:noProof/>
                <w:webHidden/>
              </w:rPr>
              <w:fldChar w:fldCharType="begin"/>
            </w:r>
            <w:r>
              <w:rPr>
                <w:noProof/>
                <w:webHidden/>
              </w:rPr>
              <w:instrText xml:space="preserve"> PAGEREF _Toc210449888 \h </w:instrText>
            </w:r>
            <w:r>
              <w:rPr>
                <w:noProof/>
                <w:webHidden/>
              </w:rPr>
            </w:r>
            <w:r>
              <w:rPr>
                <w:noProof/>
                <w:webHidden/>
              </w:rPr>
              <w:fldChar w:fldCharType="separate"/>
            </w:r>
            <w:r>
              <w:rPr>
                <w:noProof/>
                <w:webHidden/>
              </w:rPr>
              <w:t>17</w:t>
            </w:r>
            <w:r>
              <w:rPr>
                <w:noProof/>
                <w:webHidden/>
              </w:rPr>
              <w:fldChar w:fldCharType="end"/>
            </w:r>
          </w:hyperlink>
        </w:p>
        <w:p w14:paraId="1EC2A125" w14:textId="6AA2C821"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89" w:history="1">
            <w:r w:rsidRPr="00072D0F">
              <w:rPr>
                <w:rStyle w:val="Hyperlink"/>
                <w:b/>
                <w:bCs/>
                <w:noProof/>
              </w:rPr>
              <w:t>3.1.1 Research Philosophy</w:t>
            </w:r>
            <w:r>
              <w:rPr>
                <w:noProof/>
                <w:webHidden/>
              </w:rPr>
              <w:tab/>
            </w:r>
            <w:r>
              <w:rPr>
                <w:noProof/>
                <w:webHidden/>
              </w:rPr>
              <w:fldChar w:fldCharType="begin"/>
            </w:r>
            <w:r>
              <w:rPr>
                <w:noProof/>
                <w:webHidden/>
              </w:rPr>
              <w:instrText xml:space="preserve"> PAGEREF _Toc210449889 \h </w:instrText>
            </w:r>
            <w:r>
              <w:rPr>
                <w:noProof/>
                <w:webHidden/>
              </w:rPr>
            </w:r>
            <w:r>
              <w:rPr>
                <w:noProof/>
                <w:webHidden/>
              </w:rPr>
              <w:fldChar w:fldCharType="separate"/>
            </w:r>
            <w:r>
              <w:rPr>
                <w:noProof/>
                <w:webHidden/>
              </w:rPr>
              <w:t>18</w:t>
            </w:r>
            <w:r>
              <w:rPr>
                <w:noProof/>
                <w:webHidden/>
              </w:rPr>
              <w:fldChar w:fldCharType="end"/>
            </w:r>
          </w:hyperlink>
        </w:p>
        <w:p w14:paraId="2BACD911" w14:textId="37B1B5DB"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0" w:history="1">
            <w:r w:rsidRPr="00072D0F">
              <w:rPr>
                <w:rStyle w:val="Hyperlink"/>
                <w:b/>
                <w:bCs/>
                <w:noProof/>
              </w:rPr>
              <w:t>3.1.2 Research Approach</w:t>
            </w:r>
            <w:r>
              <w:rPr>
                <w:noProof/>
                <w:webHidden/>
              </w:rPr>
              <w:tab/>
            </w:r>
            <w:r>
              <w:rPr>
                <w:noProof/>
                <w:webHidden/>
              </w:rPr>
              <w:fldChar w:fldCharType="begin"/>
            </w:r>
            <w:r>
              <w:rPr>
                <w:noProof/>
                <w:webHidden/>
              </w:rPr>
              <w:instrText xml:space="preserve"> PAGEREF _Toc210449890 \h </w:instrText>
            </w:r>
            <w:r>
              <w:rPr>
                <w:noProof/>
                <w:webHidden/>
              </w:rPr>
            </w:r>
            <w:r>
              <w:rPr>
                <w:noProof/>
                <w:webHidden/>
              </w:rPr>
              <w:fldChar w:fldCharType="separate"/>
            </w:r>
            <w:r>
              <w:rPr>
                <w:noProof/>
                <w:webHidden/>
              </w:rPr>
              <w:t>19</w:t>
            </w:r>
            <w:r>
              <w:rPr>
                <w:noProof/>
                <w:webHidden/>
              </w:rPr>
              <w:fldChar w:fldCharType="end"/>
            </w:r>
          </w:hyperlink>
        </w:p>
        <w:p w14:paraId="21103CBE" w14:textId="39ADB432"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1" w:history="1">
            <w:r w:rsidRPr="00072D0F">
              <w:rPr>
                <w:rStyle w:val="Hyperlink"/>
                <w:b/>
                <w:bCs/>
                <w:noProof/>
              </w:rPr>
              <w:t>3.1.3 Research Strategy &amp; Participants</w:t>
            </w:r>
            <w:r>
              <w:rPr>
                <w:noProof/>
                <w:webHidden/>
              </w:rPr>
              <w:tab/>
            </w:r>
            <w:r>
              <w:rPr>
                <w:noProof/>
                <w:webHidden/>
              </w:rPr>
              <w:fldChar w:fldCharType="begin"/>
            </w:r>
            <w:r>
              <w:rPr>
                <w:noProof/>
                <w:webHidden/>
              </w:rPr>
              <w:instrText xml:space="preserve"> PAGEREF _Toc210449891 \h </w:instrText>
            </w:r>
            <w:r>
              <w:rPr>
                <w:noProof/>
                <w:webHidden/>
              </w:rPr>
            </w:r>
            <w:r>
              <w:rPr>
                <w:noProof/>
                <w:webHidden/>
              </w:rPr>
              <w:fldChar w:fldCharType="separate"/>
            </w:r>
            <w:r>
              <w:rPr>
                <w:noProof/>
                <w:webHidden/>
              </w:rPr>
              <w:t>19</w:t>
            </w:r>
            <w:r>
              <w:rPr>
                <w:noProof/>
                <w:webHidden/>
              </w:rPr>
              <w:fldChar w:fldCharType="end"/>
            </w:r>
          </w:hyperlink>
        </w:p>
        <w:p w14:paraId="06F6F727" w14:textId="4A7C5BE3"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2" w:history="1">
            <w:r w:rsidRPr="00072D0F">
              <w:rPr>
                <w:rStyle w:val="Hyperlink"/>
                <w:b/>
                <w:bCs/>
                <w:noProof/>
              </w:rPr>
              <w:t>3.1.4 Data Collection and Methods</w:t>
            </w:r>
            <w:r>
              <w:rPr>
                <w:noProof/>
                <w:webHidden/>
              </w:rPr>
              <w:tab/>
            </w:r>
            <w:r>
              <w:rPr>
                <w:noProof/>
                <w:webHidden/>
              </w:rPr>
              <w:fldChar w:fldCharType="begin"/>
            </w:r>
            <w:r>
              <w:rPr>
                <w:noProof/>
                <w:webHidden/>
              </w:rPr>
              <w:instrText xml:space="preserve"> PAGEREF _Toc210449892 \h </w:instrText>
            </w:r>
            <w:r>
              <w:rPr>
                <w:noProof/>
                <w:webHidden/>
              </w:rPr>
            </w:r>
            <w:r>
              <w:rPr>
                <w:noProof/>
                <w:webHidden/>
              </w:rPr>
              <w:fldChar w:fldCharType="separate"/>
            </w:r>
            <w:r>
              <w:rPr>
                <w:noProof/>
                <w:webHidden/>
              </w:rPr>
              <w:t>19</w:t>
            </w:r>
            <w:r>
              <w:rPr>
                <w:noProof/>
                <w:webHidden/>
              </w:rPr>
              <w:fldChar w:fldCharType="end"/>
            </w:r>
          </w:hyperlink>
        </w:p>
        <w:p w14:paraId="4B745A80" w14:textId="212A6C65"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3" w:history="1">
            <w:r w:rsidRPr="00072D0F">
              <w:rPr>
                <w:rStyle w:val="Hyperlink"/>
                <w:b/>
                <w:bCs/>
                <w:noProof/>
              </w:rPr>
              <w:t>3.1.5 Survey</w:t>
            </w:r>
            <w:r>
              <w:rPr>
                <w:noProof/>
                <w:webHidden/>
              </w:rPr>
              <w:tab/>
            </w:r>
            <w:r>
              <w:rPr>
                <w:noProof/>
                <w:webHidden/>
              </w:rPr>
              <w:fldChar w:fldCharType="begin"/>
            </w:r>
            <w:r>
              <w:rPr>
                <w:noProof/>
                <w:webHidden/>
              </w:rPr>
              <w:instrText xml:space="preserve"> PAGEREF _Toc210449893 \h </w:instrText>
            </w:r>
            <w:r>
              <w:rPr>
                <w:noProof/>
                <w:webHidden/>
              </w:rPr>
            </w:r>
            <w:r>
              <w:rPr>
                <w:noProof/>
                <w:webHidden/>
              </w:rPr>
              <w:fldChar w:fldCharType="separate"/>
            </w:r>
            <w:r>
              <w:rPr>
                <w:noProof/>
                <w:webHidden/>
              </w:rPr>
              <w:t>20</w:t>
            </w:r>
            <w:r>
              <w:rPr>
                <w:noProof/>
                <w:webHidden/>
              </w:rPr>
              <w:fldChar w:fldCharType="end"/>
            </w:r>
          </w:hyperlink>
        </w:p>
        <w:p w14:paraId="49C0B757" w14:textId="0AE1350A"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4" w:history="1">
            <w:r w:rsidRPr="00072D0F">
              <w:rPr>
                <w:rStyle w:val="Hyperlink"/>
                <w:b/>
                <w:bCs/>
                <w:noProof/>
              </w:rPr>
              <w:t>3.1.6 Data Analysis</w:t>
            </w:r>
            <w:r>
              <w:rPr>
                <w:noProof/>
                <w:webHidden/>
              </w:rPr>
              <w:tab/>
            </w:r>
            <w:r>
              <w:rPr>
                <w:noProof/>
                <w:webHidden/>
              </w:rPr>
              <w:fldChar w:fldCharType="begin"/>
            </w:r>
            <w:r>
              <w:rPr>
                <w:noProof/>
                <w:webHidden/>
              </w:rPr>
              <w:instrText xml:space="preserve"> PAGEREF _Toc210449894 \h </w:instrText>
            </w:r>
            <w:r>
              <w:rPr>
                <w:noProof/>
                <w:webHidden/>
              </w:rPr>
            </w:r>
            <w:r>
              <w:rPr>
                <w:noProof/>
                <w:webHidden/>
              </w:rPr>
              <w:fldChar w:fldCharType="separate"/>
            </w:r>
            <w:r>
              <w:rPr>
                <w:noProof/>
                <w:webHidden/>
              </w:rPr>
              <w:t>20</w:t>
            </w:r>
            <w:r>
              <w:rPr>
                <w:noProof/>
                <w:webHidden/>
              </w:rPr>
              <w:fldChar w:fldCharType="end"/>
            </w:r>
          </w:hyperlink>
        </w:p>
        <w:p w14:paraId="01467274" w14:textId="66405683"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5" w:history="1">
            <w:r w:rsidRPr="00072D0F">
              <w:rPr>
                <w:rStyle w:val="Hyperlink"/>
                <w:b/>
                <w:bCs/>
                <w:noProof/>
              </w:rPr>
              <w:t>3.1.7 Ethical Considerations</w:t>
            </w:r>
            <w:r>
              <w:rPr>
                <w:noProof/>
                <w:webHidden/>
              </w:rPr>
              <w:tab/>
            </w:r>
            <w:r>
              <w:rPr>
                <w:noProof/>
                <w:webHidden/>
              </w:rPr>
              <w:fldChar w:fldCharType="begin"/>
            </w:r>
            <w:r>
              <w:rPr>
                <w:noProof/>
                <w:webHidden/>
              </w:rPr>
              <w:instrText xml:space="preserve"> PAGEREF _Toc210449895 \h </w:instrText>
            </w:r>
            <w:r>
              <w:rPr>
                <w:noProof/>
                <w:webHidden/>
              </w:rPr>
            </w:r>
            <w:r>
              <w:rPr>
                <w:noProof/>
                <w:webHidden/>
              </w:rPr>
              <w:fldChar w:fldCharType="separate"/>
            </w:r>
            <w:r>
              <w:rPr>
                <w:noProof/>
                <w:webHidden/>
              </w:rPr>
              <w:t>20</w:t>
            </w:r>
            <w:r>
              <w:rPr>
                <w:noProof/>
                <w:webHidden/>
              </w:rPr>
              <w:fldChar w:fldCharType="end"/>
            </w:r>
          </w:hyperlink>
        </w:p>
        <w:p w14:paraId="06A18A8F" w14:textId="3D975B51"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6" w:history="1">
            <w:r w:rsidRPr="00072D0F">
              <w:rPr>
                <w:rStyle w:val="Hyperlink"/>
                <w:b/>
                <w:bCs/>
                <w:noProof/>
              </w:rPr>
              <w:t>3.1.8 Reliability and Validity</w:t>
            </w:r>
            <w:r>
              <w:rPr>
                <w:noProof/>
                <w:webHidden/>
              </w:rPr>
              <w:tab/>
            </w:r>
            <w:r>
              <w:rPr>
                <w:noProof/>
                <w:webHidden/>
              </w:rPr>
              <w:fldChar w:fldCharType="begin"/>
            </w:r>
            <w:r>
              <w:rPr>
                <w:noProof/>
                <w:webHidden/>
              </w:rPr>
              <w:instrText xml:space="preserve"> PAGEREF _Toc210449896 \h </w:instrText>
            </w:r>
            <w:r>
              <w:rPr>
                <w:noProof/>
                <w:webHidden/>
              </w:rPr>
            </w:r>
            <w:r>
              <w:rPr>
                <w:noProof/>
                <w:webHidden/>
              </w:rPr>
              <w:fldChar w:fldCharType="separate"/>
            </w:r>
            <w:r>
              <w:rPr>
                <w:noProof/>
                <w:webHidden/>
              </w:rPr>
              <w:t>20</w:t>
            </w:r>
            <w:r>
              <w:rPr>
                <w:noProof/>
                <w:webHidden/>
              </w:rPr>
              <w:fldChar w:fldCharType="end"/>
            </w:r>
          </w:hyperlink>
        </w:p>
        <w:p w14:paraId="7E4D4F30" w14:textId="29A70864"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7" w:history="1">
            <w:r w:rsidRPr="00072D0F">
              <w:rPr>
                <w:rStyle w:val="Hyperlink"/>
                <w:b/>
                <w:bCs/>
                <w:noProof/>
              </w:rPr>
              <w:t>3.2 Limitations</w:t>
            </w:r>
            <w:r>
              <w:rPr>
                <w:noProof/>
                <w:webHidden/>
              </w:rPr>
              <w:tab/>
            </w:r>
            <w:r>
              <w:rPr>
                <w:noProof/>
                <w:webHidden/>
              </w:rPr>
              <w:fldChar w:fldCharType="begin"/>
            </w:r>
            <w:r>
              <w:rPr>
                <w:noProof/>
                <w:webHidden/>
              </w:rPr>
              <w:instrText xml:space="preserve"> PAGEREF _Toc210449897 \h </w:instrText>
            </w:r>
            <w:r>
              <w:rPr>
                <w:noProof/>
                <w:webHidden/>
              </w:rPr>
            </w:r>
            <w:r>
              <w:rPr>
                <w:noProof/>
                <w:webHidden/>
              </w:rPr>
              <w:fldChar w:fldCharType="separate"/>
            </w:r>
            <w:r>
              <w:rPr>
                <w:noProof/>
                <w:webHidden/>
              </w:rPr>
              <w:t>20</w:t>
            </w:r>
            <w:r>
              <w:rPr>
                <w:noProof/>
                <w:webHidden/>
              </w:rPr>
              <w:fldChar w:fldCharType="end"/>
            </w:r>
          </w:hyperlink>
        </w:p>
        <w:p w14:paraId="76E3D576" w14:textId="116EDB67"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8" w:history="1">
            <w:r w:rsidRPr="00072D0F">
              <w:rPr>
                <w:rStyle w:val="Hyperlink"/>
                <w:b/>
                <w:bCs/>
                <w:noProof/>
              </w:rPr>
              <w:t>3.3 Ethical Considerations</w:t>
            </w:r>
            <w:r>
              <w:rPr>
                <w:noProof/>
                <w:webHidden/>
              </w:rPr>
              <w:tab/>
            </w:r>
            <w:r>
              <w:rPr>
                <w:noProof/>
                <w:webHidden/>
              </w:rPr>
              <w:fldChar w:fldCharType="begin"/>
            </w:r>
            <w:r>
              <w:rPr>
                <w:noProof/>
                <w:webHidden/>
              </w:rPr>
              <w:instrText xml:space="preserve"> PAGEREF _Toc210449898 \h </w:instrText>
            </w:r>
            <w:r>
              <w:rPr>
                <w:noProof/>
                <w:webHidden/>
              </w:rPr>
            </w:r>
            <w:r>
              <w:rPr>
                <w:noProof/>
                <w:webHidden/>
              </w:rPr>
              <w:fldChar w:fldCharType="separate"/>
            </w:r>
            <w:r>
              <w:rPr>
                <w:noProof/>
                <w:webHidden/>
              </w:rPr>
              <w:t>21</w:t>
            </w:r>
            <w:r>
              <w:rPr>
                <w:noProof/>
                <w:webHidden/>
              </w:rPr>
              <w:fldChar w:fldCharType="end"/>
            </w:r>
          </w:hyperlink>
        </w:p>
        <w:p w14:paraId="1D80F58C" w14:textId="0E54AE0E"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899" w:history="1">
            <w:r w:rsidRPr="00072D0F">
              <w:rPr>
                <w:rStyle w:val="Hyperlink"/>
                <w:b/>
                <w:bCs/>
                <w:noProof/>
              </w:rPr>
              <w:t>3.4 Conclusion</w:t>
            </w:r>
            <w:r>
              <w:rPr>
                <w:noProof/>
                <w:webHidden/>
              </w:rPr>
              <w:tab/>
            </w:r>
            <w:r>
              <w:rPr>
                <w:noProof/>
                <w:webHidden/>
              </w:rPr>
              <w:fldChar w:fldCharType="begin"/>
            </w:r>
            <w:r>
              <w:rPr>
                <w:noProof/>
                <w:webHidden/>
              </w:rPr>
              <w:instrText xml:space="preserve"> PAGEREF _Toc210449899 \h </w:instrText>
            </w:r>
            <w:r>
              <w:rPr>
                <w:noProof/>
                <w:webHidden/>
              </w:rPr>
            </w:r>
            <w:r>
              <w:rPr>
                <w:noProof/>
                <w:webHidden/>
              </w:rPr>
              <w:fldChar w:fldCharType="separate"/>
            </w:r>
            <w:r>
              <w:rPr>
                <w:noProof/>
                <w:webHidden/>
              </w:rPr>
              <w:t>21</w:t>
            </w:r>
            <w:r>
              <w:rPr>
                <w:noProof/>
                <w:webHidden/>
              </w:rPr>
              <w:fldChar w:fldCharType="end"/>
            </w:r>
          </w:hyperlink>
        </w:p>
        <w:p w14:paraId="7758C210" w14:textId="3B85FFEA"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900" w:history="1">
            <w:r w:rsidRPr="00072D0F">
              <w:rPr>
                <w:rStyle w:val="Hyperlink"/>
                <w:b/>
                <w:bCs/>
                <w:noProof/>
              </w:rPr>
              <w:t>Chapter 4 – Data Analysis and Findings</w:t>
            </w:r>
            <w:r>
              <w:rPr>
                <w:noProof/>
                <w:webHidden/>
              </w:rPr>
              <w:tab/>
            </w:r>
            <w:r>
              <w:rPr>
                <w:noProof/>
                <w:webHidden/>
              </w:rPr>
              <w:fldChar w:fldCharType="begin"/>
            </w:r>
            <w:r>
              <w:rPr>
                <w:noProof/>
                <w:webHidden/>
              </w:rPr>
              <w:instrText xml:space="preserve"> PAGEREF _Toc210449900 \h </w:instrText>
            </w:r>
            <w:r>
              <w:rPr>
                <w:noProof/>
                <w:webHidden/>
              </w:rPr>
            </w:r>
            <w:r>
              <w:rPr>
                <w:noProof/>
                <w:webHidden/>
              </w:rPr>
              <w:fldChar w:fldCharType="separate"/>
            </w:r>
            <w:r>
              <w:rPr>
                <w:noProof/>
                <w:webHidden/>
              </w:rPr>
              <w:t>22</w:t>
            </w:r>
            <w:r>
              <w:rPr>
                <w:noProof/>
                <w:webHidden/>
              </w:rPr>
              <w:fldChar w:fldCharType="end"/>
            </w:r>
          </w:hyperlink>
        </w:p>
        <w:p w14:paraId="2319E796" w14:textId="7F097AB2"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1" w:history="1">
            <w:r w:rsidRPr="00072D0F">
              <w:rPr>
                <w:rStyle w:val="Hyperlink"/>
                <w:b/>
                <w:bCs/>
                <w:noProof/>
              </w:rPr>
              <w:t>4.0 Introduction</w:t>
            </w:r>
            <w:r>
              <w:rPr>
                <w:noProof/>
                <w:webHidden/>
              </w:rPr>
              <w:tab/>
            </w:r>
            <w:r>
              <w:rPr>
                <w:noProof/>
                <w:webHidden/>
              </w:rPr>
              <w:fldChar w:fldCharType="begin"/>
            </w:r>
            <w:r>
              <w:rPr>
                <w:noProof/>
                <w:webHidden/>
              </w:rPr>
              <w:instrText xml:space="preserve"> PAGEREF _Toc210449901 \h </w:instrText>
            </w:r>
            <w:r>
              <w:rPr>
                <w:noProof/>
                <w:webHidden/>
              </w:rPr>
            </w:r>
            <w:r>
              <w:rPr>
                <w:noProof/>
                <w:webHidden/>
              </w:rPr>
              <w:fldChar w:fldCharType="separate"/>
            </w:r>
            <w:r>
              <w:rPr>
                <w:noProof/>
                <w:webHidden/>
              </w:rPr>
              <w:t>22</w:t>
            </w:r>
            <w:r>
              <w:rPr>
                <w:noProof/>
                <w:webHidden/>
              </w:rPr>
              <w:fldChar w:fldCharType="end"/>
            </w:r>
          </w:hyperlink>
        </w:p>
        <w:p w14:paraId="33D61E10" w14:textId="1EDEE531"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2" w:history="1">
            <w:r w:rsidRPr="00072D0F">
              <w:rPr>
                <w:rStyle w:val="Hyperlink"/>
                <w:b/>
                <w:bCs/>
                <w:noProof/>
              </w:rPr>
              <w:t>4.1 Data Analysis</w:t>
            </w:r>
            <w:r>
              <w:rPr>
                <w:noProof/>
                <w:webHidden/>
              </w:rPr>
              <w:tab/>
            </w:r>
            <w:r>
              <w:rPr>
                <w:noProof/>
                <w:webHidden/>
              </w:rPr>
              <w:fldChar w:fldCharType="begin"/>
            </w:r>
            <w:r>
              <w:rPr>
                <w:noProof/>
                <w:webHidden/>
              </w:rPr>
              <w:instrText xml:space="preserve"> PAGEREF _Toc210449902 \h </w:instrText>
            </w:r>
            <w:r>
              <w:rPr>
                <w:noProof/>
                <w:webHidden/>
              </w:rPr>
            </w:r>
            <w:r>
              <w:rPr>
                <w:noProof/>
                <w:webHidden/>
              </w:rPr>
              <w:fldChar w:fldCharType="separate"/>
            </w:r>
            <w:r>
              <w:rPr>
                <w:noProof/>
                <w:webHidden/>
              </w:rPr>
              <w:t>22</w:t>
            </w:r>
            <w:r>
              <w:rPr>
                <w:noProof/>
                <w:webHidden/>
              </w:rPr>
              <w:fldChar w:fldCharType="end"/>
            </w:r>
          </w:hyperlink>
        </w:p>
        <w:p w14:paraId="384C2AF9" w14:textId="14CEC20B"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3" w:history="1">
            <w:r w:rsidRPr="00072D0F">
              <w:rPr>
                <w:rStyle w:val="Hyperlink"/>
                <w:b/>
                <w:bCs/>
                <w:noProof/>
              </w:rPr>
              <w:t>4.2 Method for Analysis</w:t>
            </w:r>
            <w:r>
              <w:rPr>
                <w:noProof/>
                <w:webHidden/>
              </w:rPr>
              <w:tab/>
            </w:r>
            <w:r>
              <w:rPr>
                <w:noProof/>
                <w:webHidden/>
              </w:rPr>
              <w:fldChar w:fldCharType="begin"/>
            </w:r>
            <w:r>
              <w:rPr>
                <w:noProof/>
                <w:webHidden/>
              </w:rPr>
              <w:instrText xml:space="preserve"> PAGEREF _Toc210449903 \h </w:instrText>
            </w:r>
            <w:r>
              <w:rPr>
                <w:noProof/>
                <w:webHidden/>
              </w:rPr>
            </w:r>
            <w:r>
              <w:rPr>
                <w:noProof/>
                <w:webHidden/>
              </w:rPr>
              <w:fldChar w:fldCharType="separate"/>
            </w:r>
            <w:r>
              <w:rPr>
                <w:noProof/>
                <w:webHidden/>
              </w:rPr>
              <w:t>22</w:t>
            </w:r>
            <w:r>
              <w:rPr>
                <w:noProof/>
                <w:webHidden/>
              </w:rPr>
              <w:fldChar w:fldCharType="end"/>
            </w:r>
          </w:hyperlink>
        </w:p>
        <w:p w14:paraId="5D196028" w14:textId="49720242"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4" w:history="1">
            <w:r w:rsidRPr="00072D0F">
              <w:rPr>
                <w:rStyle w:val="Hyperlink"/>
                <w:b/>
                <w:bCs/>
                <w:noProof/>
              </w:rPr>
              <w:t>4.3 Theme One – Impact of Trauma Exposure:</w:t>
            </w:r>
            <w:r>
              <w:rPr>
                <w:noProof/>
                <w:webHidden/>
              </w:rPr>
              <w:tab/>
            </w:r>
            <w:r>
              <w:rPr>
                <w:noProof/>
                <w:webHidden/>
              </w:rPr>
              <w:fldChar w:fldCharType="begin"/>
            </w:r>
            <w:r>
              <w:rPr>
                <w:noProof/>
                <w:webHidden/>
              </w:rPr>
              <w:instrText xml:space="preserve"> PAGEREF _Toc210449904 \h </w:instrText>
            </w:r>
            <w:r>
              <w:rPr>
                <w:noProof/>
                <w:webHidden/>
              </w:rPr>
            </w:r>
            <w:r>
              <w:rPr>
                <w:noProof/>
                <w:webHidden/>
              </w:rPr>
              <w:fldChar w:fldCharType="separate"/>
            </w:r>
            <w:r>
              <w:rPr>
                <w:noProof/>
                <w:webHidden/>
              </w:rPr>
              <w:t>22</w:t>
            </w:r>
            <w:r>
              <w:rPr>
                <w:noProof/>
                <w:webHidden/>
              </w:rPr>
              <w:fldChar w:fldCharType="end"/>
            </w:r>
          </w:hyperlink>
        </w:p>
        <w:p w14:paraId="318AC63C" w14:textId="285A6901"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5" w:history="1">
            <w:r w:rsidRPr="00072D0F">
              <w:rPr>
                <w:rStyle w:val="Hyperlink"/>
                <w:b/>
                <w:bCs/>
                <w:noProof/>
              </w:rPr>
              <w:t>4.4 Theme Two – Organisational wellbeing support:</w:t>
            </w:r>
            <w:r>
              <w:rPr>
                <w:noProof/>
                <w:webHidden/>
              </w:rPr>
              <w:tab/>
            </w:r>
            <w:r>
              <w:rPr>
                <w:noProof/>
                <w:webHidden/>
              </w:rPr>
              <w:fldChar w:fldCharType="begin"/>
            </w:r>
            <w:r>
              <w:rPr>
                <w:noProof/>
                <w:webHidden/>
              </w:rPr>
              <w:instrText xml:space="preserve"> PAGEREF _Toc210449905 \h </w:instrText>
            </w:r>
            <w:r>
              <w:rPr>
                <w:noProof/>
                <w:webHidden/>
              </w:rPr>
            </w:r>
            <w:r>
              <w:rPr>
                <w:noProof/>
                <w:webHidden/>
              </w:rPr>
              <w:fldChar w:fldCharType="separate"/>
            </w:r>
            <w:r>
              <w:rPr>
                <w:noProof/>
                <w:webHidden/>
              </w:rPr>
              <w:t>23</w:t>
            </w:r>
            <w:r>
              <w:rPr>
                <w:noProof/>
                <w:webHidden/>
              </w:rPr>
              <w:fldChar w:fldCharType="end"/>
            </w:r>
          </w:hyperlink>
        </w:p>
        <w:p w14:paraId="33E3AE42" w14:textId="1CD72C8C"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6" w:history="1">
            <w:r w:rsidRPr="00072D0F">
              <w:rPr>
                <w:rStyle w:val="Hyperlink"/>
                <w:b/>
                <w:bCs/>
                <w:noProof/>
              </w:rPr>
              <w:t>4.5 Theme Three – Stigma &amp; Barriers:</w:t>
            </w:r>
            <w:r>
              <w:rPr>
                <w:noProof/>
                <w:webHidden/>
              </w:rPr>
              <w:tab/>
            </w:r>
            <w:r>
              <w:rPr>
                <w:noProof/>
                <w:webHidden/>
              </w:rPr>
              <w:fldChar w:fldCharType="begin"/>
            </w:r>
            <w:r>
              <w:rPr>
                <w:noProof/>
                <w:webHidden/>
              </w:rPr>
              <w:instrText xml:space="preserve"> PAGEREF _Toc210449906 \h </w:instrText>
            </w:r>
            <w:r>
              <w:rPr>
                <w:noProof/>
                <w:webHidden/>
              </w:rPr>
            </w:r>
            <w:r>
              <w:rPr>
                <w:noProof/>
                <w:webHidden/>
              </w:rPr>
              <w:fldChar w:fldCharType="separate"/>
            </w:r>
            <w:r>
              <w:rPr>
                <w:noProof/>
                <w:webHidden/>
              </w:rPr>
              <w:t>24</w:t>
            </w:r>
            <w:r>
              <w:rPr>
                <w:noProof/>
                <w:webHidden/>
              </w:rPr>
              <w:fldChar w:fldCharType="end"/>
            </w:r>
          </w:hyperlink>
        </w:p>
        <w:p w14:paraId="40A0F83D" w14:textId="4C5502DE"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7" w:history="1">
            <w:r w:rsidRPr="00072D0F">
              <w:rPr>
                <w:rStyle w:val="Hyperlink"/>
                <w:b/>
                <w:bCs/>
                <w:noProof/>
              </w:rPr>
              <w:t>4.6 Theme Four – Coping Strategies &amp; Resilience:</w:t>
            </w:r>
            <w:r>
              <w:rPr>
                <w:noProof/>
                <w:webHidden/>
              </w:rPr>
              <w:tab/>
            </w:r>
            <w:r>
              <w:rPr>
                <w:noProof/>
                <w:webHidden/>
              </w:rPr>
              <w:fldChar w:fldCharType="begin"/>
            </w:r>
            <w:r>
              <w:rPr>
                <w:noProof/>
                <w:webHidden/>
              </w:rPr>
              <w:instrText xml:space="preserve"> PAGEREF _Toc210449907 \h </w:instrText>
            </w:r>
            <w:r>
              <w:rPr>
                <w:noProof/>
                <w:webHidden/>
              </w:rPr>
            </w:r>
            <w:r>
              <w:rPr>
                <w:noProof/>
                <w:webHidden/>
              </w:rPr>
              <w:fldChar w:fldCharType="separate"/>
            </w:r>
            <w:r>
              <w:rPr>
                <w:noProof/>
                <w:webHidden/>
              </w:rPr>
              <w:t>26</w:t>
            </w:r>
            <w:r>
              <w:rPr>
                <w:noProof/>
                <w:webHidden/>
              </w:rPr>
              <w:fldChar w:fldCharType="end"/>
            </w:r>
          </w:hyperlink>
        </w:p>
        <w:p w14:paraId="7A6002F7" w14:textId="047E4EB6"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8" w:history="1">
            <w:r w:rsidRPr="00072D0F">
              <w:rPr>
                <w:rStyle w:val="Hyperlink"/>
                <w:b/>
                <w:bCs/>
                <w:noProof/>
              </w:rPr>
              <w:t>4.7 Result of Findings</w:t>
            </w:r>
            <w:r>
              <w:rPr>
                <w:noProof/>
                <w:webHidden/>
              </w:rPr>
              <w:tab/>
            </w:r>
            <w:r>
              <w:rPr>
                <w:noProof/>
                <w:webHidden/>
              </w:rPr>
              <w:fldChar w:fldCharType="begin"/>
            </w:r>
            <w:r>
              <w:rPr>
                <w:noProof/>
                <w:webHidden/>
              </w:rPr>
              <w:instrText xml:space="preserve"> PAGEREF _Toc210449908 \h </w:instrText>
            </w:r>
            <w:r>
              <w:rPr>
                <w:noProof/>
                <w:webHidden/>
              </w:rPr>
            </w:r>
            <w:r>
              <w:rPr>
                <w:noProof/>
                <w:webHidden/>
              </w:rPr>
              <w:fldChar w:fldCharType="separate"/>
            </w:r>
            <w:r>
              <w:rPr>
                <w:noProof/>
                <w:webHidden/>
              </w:rPr>
              <w:t>27</w:t>
            </w:r>
            <w:r>
              <w:rPr>
                <w:noProof/>
                <w:webHidden/>
              </w:rPr>
              <w:fldChar w:fldCharType="end"/>
            </w:r>
          </w:hyperlink>
        </w:p>
        <w:p w14:paraId="505EB085" w14:textId="62B630FD"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09" w:history="1">
            <w:r w:rsidRPr="00072D0F">
              <w:rPr>
                <w:rStyle w:val="Hyperlink"/>
                <w:b/>
                <w:bCs/>
                <w:noProof/>
              </w:rPr>
              <w:t>4.8 Conclusion</w:t>
            </w:r>
            <w:r>
              <w:rPr>
                <w:noProof/>
                <w:webHidden/>
              </w:rPr>
              <w:tab/>
            </w:r>
            <w:r>
              <w:rPr>
                <w:noProof/>
                <w:webHidden/>
              </w:rPr>
              <w:fldChar w:fldCharType="begin"/>
            </w:r>
            <w:r>
              <w:rPr>
                <w:noProof/>
                <w:webHidden/>
              </w:rPr>
              <w:instrText xml:space="preserve"> PAGEREF _Toc210449909 \h </w:instrText>
            </w:r>
            <w:r>
              <w:rPr>
                <w:noProof/>
                <w:webHidden/>
              </w:rPr>
            </w:r>
            <w:r>
              <w:rPr>
                <w:noProof/>
                <w:webHidden/>
              </w:rPr>
              <w:fldChar w:fldCharType="separate"/>
            </w:r>
            <w:r>
              <w:rPr>
                <w:noProof/>
                <w:webHidden/>
              </w:rPr>
              <w:t>28</w:t>
            </w:r>
            <w:r>
              <w:rPr>
                <w:noProof/>
                <w:webHidden/>
              </w:rPr>
              <w:fldChar w:fldCharType="end"/>
            </w:r>
          </w:hyperlink>
        </w:p>
        <w:p w14:paraId="5BA6C2A5" w14:textId="5BC2737C"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910" w:history="1">
            <w:r w:rsidRPr="00072D0F">
              <w:rPr>
                <w:rStyle w:val="Hyperlink"/>
                <w:b/>
                <w:bCs/>
                <w:noProof/>
              </w:rPr>
              <w:t>Chapter 5 – Conclusion and Recommendations</w:t>
            </w:r>
            <w:r>
              <w:rPr>
                <w:noProof/>
                <w:webHidden/>
              </w:rPr>
              <w:tab/>
            </w:r>
            <w:r>
              <w:rPr>
                <w:noProof/>
                <w:webHidden/>
              </w:rPr>
              <w:fldChar w:fldCharType="begin"/>
            </w:r>
            <w:r>
              <w:rPr>
                <w:noProof/>
                <w:webHidden/>
              </w:rPr>
              <w:instrText xml:space="preserve"> PAGEREF _Toc210449910 \h </w:instrText>
            </w:r>
            <w:r>
              <w:rPr>
                <w:noProof/>
                <w:webHidden/>
              </w:rPr>
            </w:r>
            <w:r>
              <w:rPr>
                <w:noProof/>
                <w:webHidden/>
              </w:rPr>
              <w:fldChar w:fldCharType="separate"/>
            </w:r>
            <w:r>
              <w:rPr>
                <w:noProof/>
                <w:webHidden/>
              </w:rPr>
              <w:t>29</w:t>
            </w:r>
            <w:r>
              <w:rPr>
                <w:noProof/>
                <w:webHidden/>
              </w:rPr>
              <w:fldChar w:fldCharType="end"/>
            </w:r>
          </w:hyperlink>
        </w:p>
        <w:p w14:paraId="27861619" w14:textId="095E58AD"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1" w:history="1">
            <w:r w:rsidRPr="00072D0F">
              <w:rPr>
                <w:rStyle w:val="Hyperlink"/>
                <w:b/>
                <w:bCs/>
                <w:noProof/>
              </w:rPr>
              <w:t>5.0 Introduction</w:t>
            </w:r>
            <w:r>
              <w:rPr>
                <w:noProof/>
                <w:webHidden/>
              </w:rPr>
              <w:tab/>
            </w:r>
            <w:r>
              <w:rPr>
                <w:noProof/>
                <w:webHidden/>
              </w:rPr>
              <w:fldChar w:fldCharType="begin"/>
            </w:r>
            <w:r>
              <w:rPr>
                <w:noProof/>
                <w:webHidden/>
              </w:rPr>
              <w:instrText xml:space="preserve"> PAGEREF _Toc210449911 \h </w:instrText>
            </w:r>
            <w:r>
              <w:rPr>
                <w:noProof/>
                <w:webHidden/>
              </w:rPr>
            </w:r>
            <w:r>
              <w:rPr>
                <w:noProof/>
                <w:webHidden/>
              </w:rPr>
              <w:fldChar w:fldCharType="separate"/>
            </w:r>
            <w:r>
              <w:rPr>
                <w:noProof/>
                <w:webHidden/>
              </w:rPr>
              <w:t>29</w:t>
            </w:r>
            <w:r>
              <w:rPr>
                <w:noProof/>
                <w:webHidden/>
              </w:rPr>
              <w:fldChar w:fldCharType="end"/>
            </w:r>
          </w:hyperlink>
        </w:p>
        <w:p w14:paraId="5E0A94F9" w14:textId="5D769F20"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2" w:history="1">
            <w:r w:rsidRPr="00072D0F">
              <w:rPr>
                <w:rStyle w:val="Hyperlink"/>
                <w:b/>
                <w:bCs/>
                <w:noProof/>
              </w:rPr>
              <w:t>5.1 Completion and Achievement of Objectives</w:t>
            </w:r>
            <w:r>
              <w:rPr>
                <w:noProof/>
                <w:webHidden/>
              </w:rPr>
              <w:tab/>
            </w:r>
            <w:r>
              <w:rPr>
                <w:noProof/>
                <w:webHidden/>
              </w:rPr>
              <w:fldChar w:fldCharType="begin"/>
            </w:r>
            <w:r>
              <w:rPr>
                <w:noProof/>
                <w:webHidden/>
              </w:rPr>
              <w:instrText xml:space="preserve"> PAGEREF _Toc210449912 \h </w:instrText>
            </w:r>
            <w:r>
              <w:rPr>
                <w:noProof/>
                <w:webHidden/>
              </w:rPr>
            </w:r>
            <w:r>
              <w:rPr>
                <w:noProof/>
                <w:webHidden/>
              </w:rPr>
              <w:fldChar w:fldCharType="separate"/>
            </w:r>
            <w:r>
              <w:rPr>
                <w:noProof/>
                <w:webHidden/>
              </w:rPr>
              <w:t>29</w:t>
            </w:r>
            <w:r>
              <w:rPr>
                <w:noProof/>
                <w:webHidden/>
              </w:rPr>
              <w:fldChar w:fldCharType="end"/>
            </w:r>
          </w:hyperlink>
        </w:p>
        <w:p w14:paraId="5701F0C5" w14:textId="27CD34E9"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3" w:history="1">
            <w:r w:rsidRPr="00072D0F">
              <w:rPr>
                <w:rStyle w:val="Hyperlink"/>
                <w:b/>
                <w:bCs/>
                <w:noProof/>
              </w:rPr>
              <w:t>5.2 Main Findings</w:t>
            </w:r>
            <w:r>
              <w:rPr>
                <w:noProof/>
                <w:webHidden/>
              </w:rPr>
              <w:tab/>
            </w:r>
            <w:r>
              <w:rPr>
                <w:noProof/>
                <w:webHidden/>
              </w:rPr>
              <w:fldChar w:fldCharType="begin"/>
            </w:r>
            <w:r>
              <w:rPr>
                <w:noProof/>
                <w:webHidden/>
              </w:rPr>
              <w:instrText xml:space="preserve"> PAGEREF _Toc210449913 \h </w:instrText>
            </w:r>
            <w:r>
              <w:rPr>
                <w:noProof/>
                <w:webHidden/>
              </w:rPr>
            </w:r>
            <w:r>
              <w:rPr>
                <w:noProof/>
                <w:webHidden/>
              </w:rPr>
              <w:fldChar w:fldCharType="separate"/>
            </w:r>
            <w:r>
              <w:rPr>
                <w:noProof/>
                <w:webHidden/>
              </w:rPr>
              <w:t>29</w:t>
            </w:r>
            <w:r>
              <w:rPr>
                <w:noProof/>
                <w:webHidden/>
              </w:rPr>
              <w:fldChar w:fldCharType="end"/>
            </w:r>
          </w:hyperlink>
        </w:p>
        <w:p w14:paraId="007E8705" w14:textId="1A9B36AF"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4" w:history="1">
            <w:r w:rsidRPr="00072D0F">
              <w:rPr>
                <w:rStyle w:val="Hyperlink"/>
                <w:b/>
                <w:bCs/>
                <w:noProof/>
              </w:rPr>
              <w:t>5.3 Recommendations</w:t>
            </w:r>
            <w:r>
              <w:rPr>
                <w:noProof/>
                <w:webHidden/>
              </w:rPr>
              <w:tab/>
            </w:r>
            <w:r>
              <w:rPr>
                <w:noProof/>
                <w:webHidden/>
              </w:rPr>
              <w:fldChar w:fldCharType="begin"/>
            </w:r>
            <w:r>
              <w:rPr>
                <w:noProof/>
                <w:webHidden/>
              </w:rPr>
              <w:instrText xml:space="preserve"> PAGEREF _Toc210449914 \h </w:instrText>
            </w:r>
            <w:r>
              <w:rPr>
                <w:noProof/>
                <w:webHidden/>
              </w:rPr>
            </w:r>
            <w:r>
              <w:rPr>
                <w:noProof/>
                <w:webHidden/>
              </w:rPr>
              <w:fldChar w:fldCharType="separate"/>
            </w:r>
            <w:r>
              <w:rPr>
                <w:noProof/>
                <w:webHidden/>
              </w:rPr>
              <w:t>30</w:t>
            </w:r>
            <w:r>
              <w:rPr>
                <w:noProof/>
                <w:webHidden/>
              </w:rPr>
              <w:fldChar w:fldCharType="end"/>
            </w:r>
          </w:hyperlink>
        </w:p>
        <w:p w14:paraId="110E68F1" w14:textId="0527975F"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5" w:history="1">
            <w:r w:rsidRPr="00072D0F">
              <w:rPr>
                <w:rStyle w:val="Hyperlink"/>
                <w:b/>
                <w:bCs/>
                <w:noProof/>
              </w:rPr>
              <w:t>5.4 Limitations</w:t>
            </w:r>
            <w:r>
              <w:rPr>
                <w:noProof/>
                <w:webHidden/>
              </w:rPr>
              <w:tab/>
            </w:r>
            <w:r>
              <w:rPr>
                <w:noProof/>
                <w:webHidden/>
              </w:rPr>
              <w:fldChar w:fldCharType="begin"/>
            </w:r>
            <w:r>
              <w:rPr>
                <w:noProof/>
                <w:webHidden/>
              </w:rPr>
              <w:instrText xml:space="preserve"> PAGEREF _Toc210449915 \h </w:instrText>
            </w:r>
            <w:r>
              <w:rPr>
                <w:noProof/>
                <w:webHidden/>
              </w:rPr>
            </w:r>
            <w:r>
              <w:rPr>
                <w:noProof/>
                <w:webHidden/>
              </w:rPr>
              <w:fldChar w:fldCharType="separate"/>
            </w:r>
            <w:r>
              <w:rPr>
                <w:noProof/>
                <w:webHidden/>
              </w:rPr>
              <w:t>31</w:t>
            </w:r>
            <w:r>
              <w:rPr>
                <w:noProof/>
                <w:webHidden/>
              </w:rPr>
              <w:fldChar w:fldCharType="end"/>
            </w:r>
          </w:hyperlink>
        </w:p>
        <w:p w14:paraId="70DC99C6" w14:textId="63033DB6"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6" w:history="1">
            <w:r w:rsidRPr="00072D0F">
              <w:rPr>
                <w:rStyle w:val="Hyperlink"/>
                <w:b/>
                <w:bCs/>
                <w:noProof/>
              </w:rPr>
              <w:t>5.5 Future Research</w:t>
            </w:r>
            <w:r>
              <w:rPr>
                <w:noProof/>
                <w:webHidden/>
              </w:rPr>
              <w:tab/>
            </w:r>
            <w:r>
              <w:rPr>
                <w:noProof/>
                <w:webHidden/>
              </w:rPr>
              <w:fldChar w:fldCharType="begin"/>
            </w:r>
            <w:r>
              <w:rPr>
                <w:noProof/>
                <w:webHidden/>
              </w:rPr>
              <w:instrText xml:space="preserve"> PAGEREF _Toc210449916 \h </w:instrText>
            </w:r>
            <w:r>
              <w:rPr>
                <w:noProof/>
                <w:webHidden/>
              </w:rPr>
            </w:r>
            <w:r>
              <w:rPr>
                <w:noProof/>
                <w:webHidden/>
              </w:rPr>
              <w:fldChar w:fldCharType="separate"/>
            </w:r>
            <w:r>
              <w:rPr>
                <w:noProof/>
                <w:webHidden/>
              </w:rPr>
              <w:t>31</w:t>
            </w:r>
            <w:r>
              <w:rPr>
                <w:noProof/>
                <w:webHidden/>
              </w:rPr>
              <w:fldChar w:fldCharType="end"/>
            </w:r>
          </w:hyperlink>
        </w:p>
        <w:p w14:paraId="5A043D6C" w14:textId="127F8A58" w:rsidR="00BE535F" w:rsidRDefault="00BE535F">
          <w:pPr>
            <w:pStyle w:val="TOC2"/>
            <w:tabs>
              <w:tab w:val="right" w:leader="dot" w:pos="9016"/>
            </w:tabs>
            <w:rPr>
              <w:rFonts w:eastAsiaTheme="minorEastAsia"/>
              <w:noProof/>
              <w:kern w:val="2"/>
              <w:sz w:val="24"/>
              <w:szCs w:val="24"/>
              <w:lang w:eastAsia="en-GB"/>
              <w14:ligatures w14:val="standardContextual"/>
            </w:rPr>
          </w:pPr>
          <w:hyperlink w:anchor="_Toc210449917" w:history="1">
            <w:r w:rsidRPr="00072D0F">
              <w:rPr>
                <w:rStyle w:val="Hyperlink"/>
                <w:b/>
                <w:bCs/>
                <w:noProof/>
              </w:rPr>
              <w:t>5.6 Conclusion</w:t>
            </w:r>
            <w:r>
              <w:rPr>
                <w:noProof/>
                <w:webHidden/>
              </w:rPr>
              <w:tab/>
            </w:r>
            <w:r>
              <w:rPr>
                <w:noProof/>
                <w:webHidden/>
              </w:rPr>
              <w:fldChar w:fldCharType="begin"/>
            </w:r>
            <w:r>
              <w:rPr>
                <w:noProof/>
                <w:webHidden/>
              </w:rPr>
              <w:instrText xml:space="preserve"> PAGEREF _Toc210449917 \h </w:instrText>
            </w:r>
            <w:r>
              <w:rPr>
                <w:noProof/>
                <w:webHidden/>
              </w:rPr>
            </w:r>
            <w:r>
              <w:rPr>
                <w:noProof/>
                <w:webHidden/>
              </w:rPr>
              <w:fldChar w:fldCharType="separate"/>
            </w:r>
            <w:r>
              <w:rPr>
                <w:noProof/>
                <w:webHidden/>
              </w:rPr>
              <w:t>32</w:t>
            </w:r>
            <w:r>
              <w:rPr>
                <w:noProof/>
                <w:webHidden/>
              </w:rPr>
              <w:fldChar w:fldCharType="end"/>
            </w:r>
          </w:hyperlink>
        </w:p>
        <w:p w14:paraId="6FB53D76" w14:textId="6EA76A51"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918" w:history="1">
            <w:r w:rsidRPr="00072D0F">
              <w:rPr>
                <w:rStyle w:val="Hyperlink"/>
                <w:b/>
                <w:bCs/>
                <w:noProof/>
              </w:rPr>
              <w:t>Bibliography</w:t>
            </w:r>
            <w:r>
              <w:rPr>
                <w:noProof/>
                <w:webHidden/>
              </w:rPr>
              <w:tab/>
            </w:r>
            <w:r>
              <w:rPr>
                <w:noProof/>
                <w:webHidden/>
              </w:rPr>
              <w:fldChar w:fldCharType="begin"/>
            </w:r>
            <w:r>
              <w:rPr>
                <w:noProof/>
                <w:webHidden/>
              </w:rPr>
              <w:instrText xml:space="preserve"> PAGEREF _Toc210449918 \h </w:instrText>
            </w:r>
            <w:r>
              <w:rPr>
                <w:noProof/>
                <w:webHidden/>
              </w:rPr>
            </w:r>
            <w:r>
              <w:rPr>
                <w:noProof/>
                <w:webHidden/>
              </w:rPr>
              <w:fldChar w:fldCharType="separate"/>
            </w:r>
            <w:r>
              <w:rPr>
                <w:noProof/>
                <w:webHidden/>
              </w:rPr>
              <w:t>33</w:t>
            </w:r>
            <w:r>
              <w:rPr>
                <w:noProof/>
                <w:webHidden/>
              </w:rPr>
              <w:fldChar w:fldCharType="end"/>
            </w:r>
          </w:hyperlink>
        </w:p>
        <w:p w14:paraId="1703C0EB" w14:textId="3FF33A3D" w:rsidR="00BE535F" w:rsidRDefault="00BE535F">
          <w:pPr>
            <w:pStyle w:val="TOC1"/>
            <w:tabs>
              <w:tab w:val="right" w:leader="dot" w:pos="9016"/>
            </w:tabs>
            <w:rPr>
              <w:rFonts w:eastAsiaTheme="minorEastAsia"/>
              <w:noProof/>
              <w:kern w:val="2"/>
              <w:sz w:val="24"/>
              <w:szCs w:val="24"/>
              <w:lang w:eastAsia="en-GB"/>
              <w14:ligatures w14:val="standardContextual"/>
            </w:rPr>
          </w:pPr>
          <w:hyperlink w:anchor="_Toc210449919" w:history="1">
            <w:r w:rsidRPr="00072D0F">
              <w:rPr>
                <w:rStyle w:val="Hyperlink"/>
                <w:b/>
                <w:bCs/>
                <w:noProof/>
              </w:rPr>
              <w:t>Appendix A - Survey Layout</w:t>
            </w:r>
            <w:r>
              <w:rPr>
                <w:noProof/>
                <w:webHidden/>
              </w:rPr>
              <w:tab/>
            </w:r>
            <w:r>
              <w:rPr>
                <w:noProof/>
                <w:webHidden/>
              </w:rPr>
              <w:fldChar w:fldCharType="begin"/>
            </w:r>
            <w:r>
              <w:rPr>
                <w:noProof/>
                <w:webHidden/>
              </w:rPr>
              <w:instrText xml:space="preserve"> PAGEREF _Toc210449919 \h </w:instrText>
            </w:r>
            <w:r>
              <w:rPr>
                <w:noProof/>
                <w:webHidden/>
              </w:rPr>
            </w:r>
            <w:r>
              <w:rPr>
                <w:noProof/>
                <w:webHidden/>
              </w:rPr>
              <w:fldChar w:fldCharType="separate"/>
            </w:r>
            <w:r>
              <w:rPr>
                <w:noProof/>
                <w:webHidden/>
              </w:rPr>
              <w:t>39</w:t>
            </w:r>
            <w:r>
              <w:rPr>
                <w:noProof/>
                <w:webHidden/>
              </w:rPr>
              <w:fldChar w:fldCharType="end"/>
            </w:r>
          </w:hyperlink>
        </w:p>
        <w:p w14:paraId="4A5D876E" w14:textId="060CC454" w:rsidR="00F9634C" w:rsidRDefault="00F9634C">
          <w:r>
            <w:rPr>
              <w:b/>
              <w:bCs/>
              <w:noProof/>
            </w:rPr>
            <w:fldChar w:fldCharType="end"/>
          </w:r>
        </w:p>
      </w:sdtContent>
    </w:sdt>
    <w:p w14:paraId="07F42E9A" w14:textId="77777777" w:rsidR="00EB78F9" w:rsidRDefault="00EB78F9" w:rsidP="00BB4200"/>
    <w:p w14:paraId="171E0424" w14:textId="7591A1AE" w:rsidR="003E6CEA" w:rsidRDefault="003E6CEA" w:rsidP="00BB4200"/>
    <w:p w14:paraId="308C5C65" w14:textId="77777777" w:rsidR="0007528A" w:rsidRDefault="0007528A" w:rsidP="00BB4200"/>
    <w:p w14:paraId="3CBF0959" w14:textId="77777777" w:rsidR="00E010CF" w:rsidRDefault="00E010CF">
      <w:r>
        <w:br w:type="page"/>
      </w:r>
    </w:p>
    <w:p w14:paraId="1D08FD74" w14:textId="037864C8" w:rsidR="009363BC" w:rsidRPr="00E010CF" w:rsidRDefault="009363BC" w:rsidP="00E010CF">
      <w:pPr>
        <w:pStyle w:val="Heading1"/>
        <w:rPr>
          <w:b/>
          <w:bCs/>
          <w:u w:val="single"/>
        </w:rPr>
      </w:pPr>
      <w:bookmarkStart w:id="0" w:name="_Toc210449872"/>
      <w:r w:rsidRPr="00E010CF">
        <w:rPr>
          <w:b/>
          <w:bCs/>
          <w:u w:val="single"/>
        </w:rPr>
        <w:lastRenderedPageBreak/>
        <w:t>List of Figures</w:t>
      </w:r>
      <w:bookmarkEnd w:id="0"/>
    </w:p>
    <w:p w14:paraId="2DBC036D" w14:textId="77777777" w:rsidR="00E010CF" w:rsidRDefault="00E010CF" w:rsidP="009363BC">
      <w:pPr>
        <w:rPr>
          <w:rFonts w:ascii="Arial" w:eastAsia="Times New Roman" w:hAnsi="Arial" w:cs="Arial"/>
          <w:color w:val="000000"/>
          <w:sz w:val="24"/>
          <w:szCs w:val="24"/>
        </w:rPr>
      </w:pPr>
    </w:p>
    <w:p w14:paraId="0AFAF239" w14:textId="7BB0F8D6" w:rsidR="00E010CF" w:rsidRDefault="009363BC" w:rsidP="009363BC">
      <w:pPr>
        <w:rPr>
          <w:rFonts w:ascii="Arial" w:hAnsi="Arial" w:cs="Arial"/>
          <w:sz w:val="24"/>
          <w:szCs w:val="24"/>
        </w:rPr>
      </w:pPr>
      <w:r w:rsidRPr="00814D03">
        <w:rPr>
          <w:rFonts w:ascii="Arial" w:eastAsia="Times New Roman" w:hAnsi="Arial" w:cs="Arial"/>
          <w:b/>
          <w:bCs/>
          <w:color w:val="000000"/>
          <w:sz w:val="24"/>
          <w:szCs w:val="24"/>
        </w:rPr>
        <w:t>Figure 3.1</w:t>
      </w:r>
      <w:r>
        <w:rPr>
          <w:rFonts w:ascii="Arial" w:eastAsia="Times New Roman" w:hAnsi="Arial" w:cs="Arial"/>
          <w:color w:val="000000"/>
          <w:sz w:val="24"/>
          <w:szCs w:val="24"/>
        </w:rPr>
        <w:t xml:space="preserve"> – Annotated Diagram – Pragmatic Research Cycle (Source: Morgan, 20</w:t>
      </w:r>
      <w:r w:rsidR="00E010CF">
        <w:rPr>
          <w:rFonts w:ascii="Arial" w:eastAsia="Times New Roman" w:hAnsi="Arial" w:cs="Arial"/>
          <w:color w:val="000000"/>
          <w:sz w:val="24"/>
          <w:szCs w:val="24"/>
        </w:rPr>
        <w:t>14</w:t>
      </w:r>
      <w:r>
        <w:rPr>
          <w:rFonts w:ascii="Arial" w:eastAsia="Times New Roman" w:hAnsi="Arial" w:cs="Arial"/>
          <w:color w:val="000000"/>
          <w:sz w:val="24"/>
          <w:szCs w:val="24"/>
        </w:rPr>
        <w:t>)</w:t>
      </w:r>
      <w:r w:rsidR="00E010CF">
        <w:rPr>
          <w:rFonts w:ascii="Arial" w:hAnsi="Arial" w:cs="Arial"/>
          <w:sz w:val="24"/>
          <w:szCs w:val="24"/>
        </w:rPr>
        <w:t>..........................................................................................................................18</w:t>
      </w:r>
    </w:p>
    <w:p w14:paraId="2D63CACB" w14:textId="77777777" w:rsidR="00814D03" w:rsidRDefault="00814D03" w:rsidP="00814D03">
      <w:pPr>
        <w:rPr>
          <w:rFonts w:ascii="Arial" w:eastAsia="Times New Roman" w:hAnsi="Arial" w:cs="Arial"/>
          <w:b/>
          <w:bCs/>
          <w:color w:val="000000"/>
          <w:sz w:val="24"/>
          <w:szCs w:val="24"/>
        </w:rPr>
      </w:pPr>
    </w:p>
    <w:p w14:paraId="032FDC86" w14:textId="523D3BD7" w:rsidR="00BE6D3A" w:rsidRDefault="00BE6D3A" w:rsidP="00134C9B">
      <w:pPr>
        <w:rPr>
          <w:rFonts w:ascii="Arial" w:eastAsia="Times New Roman" w:hAnsi="Arial" w:cs="Arial"/>
          <w:color w:val="000000"/>
          <w:sz w:val="24"/>
          <w:szCs w:val="24"/>
        </w:rPr>
      </w:pPr>
      <w:r w:rsidRPr="00814D03">
        <w:rPr>
          <w:rFonts w:ascii="Arial" w:eastAsia="Times New Roman" w:hAnsi="Arial" w:cs="Arial"/>
          <w:b/>
          <w:bCs/>
          <w:color w:val="000000"/>
          <w:sz w:val="24"/>
          <w:szCs w:val="24"/>
        </w:rPr>
        <w:t>Figure 4.4</w:t>
      </w:r>
      <w:r w:rsidRPr="00814D03">
        <w:rPr>
          <w:rFonts w:ascii="Arial" w:eastAsia="Times New Roman" w:hAnsi="Arial" w:cs="Arial"/>
          <w:color w:val="000000"/>
          <w:sz w:val="24"/>
          <w:szCs w:val="24"/>
        </w:rPr>
        <w:t xml:space="preserve"> – Likert Scale asking respondents how effective they found the </w:t>
      </w:r>
      <w:proofErr w:type="spellStart"/>
      <w:r w:rsidRPr="00814D03">
        <w:rPr>
          <w:rFonts w:ascii="Arial" w:eastAsia="Times New Roman" w:hAnsi="Arial" w:cs="Arial"/>
          <w:color w:val="000000"/>
          <w:sz w:val="24"/>
          <w:szCs w:val="24"/>
        </w:rPr>
        <w:t>TRiM</w:t>
      </w:r>
      <w:proofErr w:type="spellEnd"/>
      <w:r w:rsidRPr="00814D03">
        <w:rPr>
          <w:rFonts w:ascii="Arial" w:eastAsia="Times New Roman" w:hAnsi="Arial" w:cs="Arial"/>
          <w:color w:val="000000"/>
          <w:sz w:val="24"/>
          <w:szCs w:val="24"/>
        </w:rPr>
        <w:t xml:space="preserve"> process in supporting</w:t>
      </w:r>
      <w:r w:rsidR="00814D03">
        <w:rPr>
          <w:rFonts w:ascii="Arial" w:eastAsia="Times New Roman" w:hAnsi="Arial" w:cs="Arial"/>
          <w:color w:val="000000"/>
          <w:sz w:val="24"/>
          <w:szCs w:val="24"/>
        </w:rPr>
        <w:t xml:space="preserve"> t</w:t>
      </w:r>
      <w:r w:rsidRPr="00814D03">
        <w:rPr>
          <w:rFonts w:ascii="Arial" w:eastAsia="Times New Roman" w:hAnsi="Arial" w:cs="Arial"/>
          <w:color w:val="000000"/>
          <w:sz w:val="24"/>
          <w:szCs w:val="24"/>
        </w:rPr>
        <w:t>hem.</w:t>
      </w:r>
      <w:r w:rsidR="00814D03" w:rsidRPr="00814D03">
        <w:rPr>
          <w:rFonts w:ascii="Arial" w:eastAsia="Times New Roman" w:hAnsi="Arial" w:cs="Arial"/>
          <w:color w:val="000000"/>
          <w:sz w:val="24"/>
          <w:szCs w:val="24"/>
        </w:rPr>
        <w:t>..................................................................................................................</w:t>
      </w:r>
      <w:r w:rsidR="00814D03">
        <w:rPr>
          <w:rFonts w:ascii="Arial" w:eastAsia="Times New Roman" w:hAnsi="Arial" w:cs="Arial"/>
          <w:color w:val="000000"/>
          <w:sz w:val="24"/>
          <w:szCs w:val="24"/>
        </w:rPr>
        <w:t>....... 24</w:t>
      </w:r>
    </w:p>
    <w:p w14:paraId="793998BE" w14:textId="77777777" w:rsidR="00134C9B" w:rsidRDefault="00134C9B" w:rsidP="00134C9B">
      <w:pPr>
        <w:rPr>
          <w:rFonts w:ascii="Arial" w:eastAsia="Times New Roman" w:hAnsi="Arial" w:cs="Arial"/>
          <w:color w:val="000000"/>
          <w:sz w:val="24"/>
          <w:szCs w:val="24"/>
        </w:rPr>
      </w:pPr>
    </w:p>
    <w:p w14:paraId="3CBDAD8B" w14:textId="2D68CB8E" w:rsidR="00134C9B" w:rsidRDefault="00134C9B" w:rsidP="00134C9B">
      <w:pPr>
        <w:rPr>
          <w:rFonts w:ascii="Arial" w:eastAsia="Times New Roman" w:hAnsi="Arial" w:cs="Arial"/>
          <w:color w:val="000000"/>
          <w:sz w:val="24"/>
          <w:szCs w:val="24"/>
        </w:rPr>
      </w:pPr>
      <w:r w:rsidRPr="00814D03">
        <w:rPr>
          <w:rFonts w:ascii="Arial" w:eastAsia="Times New Roman" w:hAnsi="Arial" w:cs="Arial"/>
          <w:b/>
          <w:bCs/>
          <w:color w:val="000000"/>
          <w:sz w:val="24"/>
          <w:szCs w:val="24"/>
        </w:rPr>
        <w:t>Figure 4.</w:t>
      </w:r>
      <w:r>
        <w:rPr>
          <w:rFonts w:ascii="Arial" w:eastAsia="Times New Roman" w:hAnsi="Arial" w:cs="Arial"/>
          <w:b/>
          <w:bCs/>
          <w:color w:val="000000"/>
          <w:sz w:val="24"/>
          <w:szCs w:val="24"/>
        </w:rPr>
        <w:t>5</w:t>
      </w:r>
      <w:r w:rsidRPr="00814D03">
        <w:rPr>
          <w:rFonts w:ascii="Arial" w:eastAsia="Times New Roman" w:hAnsi="Arial" w:cs="Arial"/>
          <w:color w:val="000000"/>
          <w:sz w:val="24"/>
          <w:szCs w:val="24"/>
        </w:rPr>
        <w:t xml:space="preserve"> – </w:t>
      </w:r>
      <w:r>
        <w:rPr>
          <w:rFonts w:ascii="Arial" w:eastAsia="Times New Roman" w:hAnsi="Arial" w:cs="Arial"/>
          <w:color w:val="000000"/>
          <w:sz w:val="24"/>
          <w:szCs w:val="24"/>
        </w:rPr>
        <w:t>Word cloud of responses on what has stopped participants seeking help for mental health</w:t>
      </w:r>
      <w:r w:rsidRPr="00814D03">
        <w:rPr>
          <w:rFonts w:ascii="Arial" w:eastAsia="Times New Roman" w:hAnsi="Arial" w:cs="Arial"/>
          <w:color w:val="000000"/>
          <w:sz w:val="24"/>
          <w:szCs w:val="24"/>
        </w:rPr>
        <w:t>.................................................................................................................</w:t>
      </w:r>
      <w:r>
        <w:rPr>
          <w:rFonts w:ascii="Arial" w:eastAsia="Times New Roman" w:hAnsi="Arial" w:cs="Arial"/>
          <w:color w:val="000000"/>
          <w:sz w:val="24"/>
          <w:szCs w:val="24"/>
        </w:rPr>
        <w:t>....... 25</w:t>
      </w:r>
    </w:p>
    <w:p w14:paraId="7E005043" w14:textId="77777777" w:rsidR="00134C9B" w:rsidRDefault="00134C9B" w:rsidP="00134C9B">
      <w:pPr>
        <w:rPr>
          <w:rFonts w:ascii="Arial" w:eastAsia="Times New Roman" w:hAnsi="Arial" w:cs="Arial"/>
          <w:color w:val="000000"/>
          <w:sz w:val="24"/>
          <w:szCs w:val="24"/>
        </w:rPr>
      </w:pPr>
    </w:p>
    <w:p w14:paraId="4A7C5611" w14:textId="165B44C4" w:rsidR="004725B9" w:rsidRDefault="004725B9" w:rsidP="004725B9">
      <w:pPr>
        <w:rPr>
          <w:rFonts w:ascii="Arial" w:eastAsia="Times New Roman" w:hAnsi="Arial" w:cs="Arial"/>
          <w:color w:val="000000"/>
          <w:sz w:val="24"/>
          <w:szCs w:val="24"/>
        </w:rPr>
      </w:pPr>
      <w:r w:rsidRPr="00814D03">
        <w:rPr>
          <w:rFonts w:ascii="Arial" w:eastAsia="Times New Roman" w:hAnsi="Arial" w:cs="Arial"/>
          <w:b/>
          <w:bCs/>
          <w:color w:val="000000"/>
          <w:sz w:val="24"/>
          <w:szCs w:val="24"/>
        </w:rPr>
        <w:t>Figure 4.</w:t>
      </w:r>
      <w:r>
        <w:rPr>
          <w:rFonts w:ascii="Arial" w:eastAsia="Times New Roman" w:hAnsi="Arial" w:cs="Arial"/>
          <w:b/>
          <w:bCs/>
          <w:color w:val="000000"/>
          <w:sz w:val="24"/>
          <w:szCs w:val="24"/>
        </w:rPr>
        <w:t>6</w:t>
      </w:r>
      <w:r w:rsidR="00AF063D">
        <w:rPr>
          <w:rFonts w:ascii="Arial" w:eastAsia="Times New Roman" w:hAnsi="Arial" w:cs="Arial"/>
          <w:b/>
          <w:bCs/>
          <w:color w:val="000000"/>
          <w:sz w:val="24"/>
          <w:szCs w:val="24"/>
        </w:rPr>
        <w:t>.1</w:t>
      </w:r>
      <w:r w:rsidRPr="00814D03">
        <w:rPr>
          <w:rFonts w:ascii="Arial" w:eastAsia="Times New Roman" w:hAnsi="Arial" w:cs="Arial"/>
          <w:color w:val="000000"/>
          <w:sz w:val="24"/>
          <w:szCs w:val="24"/>
        </w:rPr>
        <w:t xml:space="preserve"> – </w:t>
      </w:r>
      <w:r>
        <w:rPr>
          <w:rFonts w:ascii="Arial" w:eastAsia="Times New Roman" w:hAnsi="Arial" w:cs="Arial"/>
          <w:color w:val="000000"/>
          <w:sz w:val="24"/>
          <w:szCs w:val="24"/>
        </w:rPr>
        <w:t>Word cloud of responses on coping strategies found most helpful to participants</w:t>
      </w:r>
      <w:r w:rsidRPr="00814D03">
        <w:rPr>
          <w:rFonts w:ascii="Arial" w:eastAsia="Times New Roman" w:hAnsi="Arial" w:cs="Arial"/>
          <w:color w:val="000000"/>
          <w:sz w:val="24"/>
          <w:szCs w:val="24"/>
        </w:rPr>
        <w:t>........................................................................................................</w:t>
      </w:r>
      <w:r>
        <w:rPr>
          <w:rFonts w:ascii="Arial" w:eastAsia="Times New Roman" w:hAnsi="Arial" w:cs="Arial"/>
          <w:color w:val="000000"/>
          <w:sz w:val="24"/>
          <w:szCs w:val="24"/>
        </w:rPr>
        <w:t>....... 26</w:t>
      </w:r>
    </w:p>
    <w:p w14:paraId="1CC19BA2" w14:textId="77777777" w:rsidR="004725B9" w:rsidRDefault="004725B9" w:rsidP="00134C9B">
      <w:pPr>
        <w:rPr>
          <w:rFonts w:ascii="Arial" w:eastAsia="Times New Roman" w:hAnsi="Arial" w:cs="Arial"/>
          <w:color w:val="000000"/>
          <w:sz w:val="24"/>
          <w:szCs w:val="24"/>
        </w:rPr>
      </w:pPr>
    </w:p>
    <w:p w14:paraId="1FD29E6B" w14:textId="134436D9" w:rsidR="00AF063D" w:rsidRDefault="00AF063D" w:rsidP="00AF063D">
      <w:pPr>
        <w:rPr>
          <w:rFonts w:ascii="Arial" w:eastAsia="Times New Roman" w:hAnsi="Arial" w:cs="Arial"/>
          <w:color w:val="000000"/>
          <w:sz w:val="24"/>
          <w:szCs w:val="24"/>
        </w:rPr>
      </w:pPr>
      <w:r w:rsidRPr="00814D03">
        <w:rPr>
          <w:rFonts w:ascii="Arial" w:eastAsia="Times New Roman" w:hAnsi="Arial" w:cs="Arial"/>
          <w:b/>
          <w:bCs/>
          <w:color w:val="000000"/>
          <w:sz w:val="24"/>
          <w:szCs w:val="24"/>
        </w:rPr>
        <w:t>Figure 4.</w:t>
      </w:r>
      <w:r>
        <w:rPr>
          <w:rFonts w:ascii="Arial" w:eastAsia="Times New Roman" w:hAnsi="Arial" w:cs="Arial"/>
          <w:b/>
          <w:bCs/>
          <w:color w:val="000000"/>
          <w:sz w:val="24"/>
          <w:szCs w:val="24"/>
        </w:rPr>
        <w:t>6.2</w:t>
      </w:r>
      <w:r w:rsidRPr="00814D03">
        <w:rPr>
          <w:rFonts w:ascii="Arial" w:eastAsia="Times New Roman" w:hAnsi="Arial" w:cs="Arial"/>
          <w:color w:val="000000"/>
          <w:sz w:val="24"/>
          <w:szCs w:val="24"/>
        </w:rPr>
        <w:t xml:space="preserve"> – </w:t>
      </w:r>
      <w:r>
        <w:rPr>
          <w:rFonts w:ascii="Arial" w:eastAsia="Times New Roman" w:hAnsi="Arial" w:cs="Arial"/>
          <w:color w:val="000000"/>
          <w:sz w:val="24"/>
          <w:szCs w:val="24"/>
        </w:rPr>
        <w:t>Graph showing participants use of coping strategies to manage stress</w:t>
      </w:r>
      <w:r w:rsidRPr="00814D03">
        <w:rPr>
          <w:rFonts w:ascii="Arial" w:eastAsia="Times New Roman" w:hAnsi="Arial" w:cs="Arial"/>
          <w:color w:val="000000"/>
          <w:sz w:val="24"/>
          <w:szCs w:val="24"/>
        </w:rPr>
        <w:t>..........................................................</w:t>
      </w:r>
      <w:r>
        <w:rPr>
          <w:rFonts w:ascii="Arial" w:eastAsia="Times New Roman" w:hAnsi="Arial" w:cs="Arial"/>
          <w:color w:val="000000"/>
          <w:sz w:val="24"/>
          <w:szCs w:val="24"/>
        </w:rPr>
        <w:t>.........</w:t>
      </w:r>
      <w:r w:rsidRPr="00814D03">
        <w:rPr>
          <w:rFonts w:ascii="Arial" w:eastAsia="Times New Roman" w:hAnsi="Arial" w:cs="Arial"/>
          <w:color w:val="000000"/>
          <w:sz w:val="24"/>
          <w:szCs w:val="24"/>
        </w:rPr>
        <w:t>..............................................</w:t>
      </w:r>
      <w:r>
        <w:rPr>
          <w:rFonts w:ascii="Arial" w:eastAsia="Times New Roman" w:hAnsi="Arial" w:cs="Arial"/>
          <w:color w:val="000000"/>
          <w:sz w:val="24"/>
          <w:szCs w:val="24"/>
        </w:rPr>
        <w:t>....... 27</w:t>
      </w:r>
    </w:p>
    <w:p w14:paraId="08A77C69" w14:textId="77777777" w:rsidR="00332E32" w:rsidRDefault="00332E32" w:rsidP="00BB4200"/>
    <w:p w14:paraId="22DCD5FD" w14:textId="77777777" w:rsidR="00332E32" w:rsidRDefault="00332E32" w:rsidP="00BB4200"/>
    <w:p w14:paraId="307483AF" w14:textId="77777777" w:rsidR="00332E32" w:rsidRDefault="00332E32" w:rsidP="00BB4200"/>
    <w:p w14:paraId="0865EB31" w14:textId="77777777" w:rsidR="00332E32" w:rsidRDefault="00332E32" w:rsidP="00BB4200"/>
    <w:p w14:paraId="3DD81C18" w14:textId="77777777" w:rsidR="00332E32" w:rsidRDefault="00332E32" w:rsidP="00BB4200"/>
    <w:p w14:paraId="7DD143D1" w14:textId="77777777" w:rsidR="00332E32" w:rsidRDefault="00332E32" w:rsidP="00BB4200"/>
    <w:p w14:paraId="6FDC7EBA" w14:textId="77777777" w:rsidR="00332E32" w:rsidRDefault="00332E32" w:rsidP="00BB4200"/>
    <w:p w14:paraId="453EF571" w14:textId="4657E066" w:rsidR="00E010CF" w:rsidRDefault="00E010CF">
      <w:r>
        <w:br w:type="page"/>
      </w:r>
    </w:p>
    <w:p w14:paraId="4123F37E" w14:textId="1E4CF514" w:rsidR="001D2528" w:rsidRPr="00D703E8" w:rsidRDefault="00CE6DB9" w:rsidP="00F9634C">
      <w:pPr>
        <w:pStyle w:val="Heading1"/>
        <w:rPr>
          <w:b/>
          <w:bCs/>
          <w:u w:val="single"/>
        </w:rPr>
      </w:pPr>
      <w:bookmarkStart w:id="1" w:name="_Toc210449873"/>
      <w:r w:rsidRPr="00D703E8">
        <w:rPr>
          <w:b/>
          <w:bCs/>
          <w:u w:val="single"/>
        </w:rPr>
        <w:lastRenderedPageBreak/>
        <w:t xml:space="preserve">Chapter </w:t>
      </w:r>
      <w:r w:rsidR="00F9634C" w:rsidRPr="00D703E8">
        <w:rPr>
          <w:b/>
          <w:bCs/>
          <w:u w:val="single"/>
        </w:rPr>
        <w:t>1</w:t>
      </w:r>
      <w:r w:rsidRPr="00D703E8">
        <w:rPr>
          <w:b/>
          <w:bCs/>
          <w:u w:val="single"/>
        </w:rPr>
        <w:t xml:space="preserve"> - Introduction</w:t>
      </w:r>
      <w:bookmarkEnd w:id="1"/>
    </w:p>
    <w:p w14:paraId="75C52839" w14:textId="6A6A882B" w:rsidR="00F9634C" w:rsidRPr="00131474" w:rsidRDefault="00F9634C">
      <w:pPr>
        <w:rPr>
          <w:rFonts w:ascii="Arial" w:hAnsi="Arial" w:cs="Arial"/>
          <w:sz w:val="24"/>
          <w:szCs w:val="24"/>
        </w:rPr>
      </w:pPr>
      <w:r w:rsidRPr="00131474">
        <w:rPr>
          <w:rFonts w:ascii="Arial" w:hAnsi="Arial" w:cs="Arial"/>
          <w:sz w:val="24"/>
          <w:szCs w:val="24"/>
        </w:rPr>
        <w:t>The purpose of this dissertation is</w:t>
      </w:r>
      <w:r w:rsidR="008A0B64" w:rsidRPr="00131474">
        <w:rPr>
          <w:rFonts w:ascii="Arial" w:hAnsi="Arial" w:cs="Arial"/>
          <w:sz w:val="24"/>
          <w:szCs w:val="24"/>
        </w:rPr>
        <w:t xml:space="preserve"> to</w:t>
      </w:r>
      <w:r w:rsidRPr="00131474">
        <w:rPr>
          <w:rFonts w:ascii="Arial" w:hAnsi="Arial" w:cs="Arial"/>
          <w:sz w:val="24"/>
          <w:szCs w:val="24"/>
        </w:rPr>
        <w:t xml:space="preserve"> </w:t>
      </w:r>
      <w:r w:rsidR="008A0B64" w:rsidRPr="00131474">
        <w:rPr>
          <w:rFonts w:ascii="Arial" w:hAnsi="Arial" w:cs="Arial"/>
          <w:sz w:val="24"/>
          <w:szCs w:val="24"/>
        </w:rPr>
        <w:t>examine the mental health impact</w:t>
      </w:r>
      <w:r w:rsidR="000C261A" w:rsidRPr="00131474">
        <w:rPr>
          <w:rFonts w:ascii="Arial" w:hAnsi="Arial" w:cs="Arial"/>
          <w:sz w:val="24"/>
          <w:szCs w:val="24"/>
        </w:rPr>
        <w:t>s</w:t>
      </w:r>
      <w:r w:rsidR="008A0B64" w:rsidRPr="00131474">
        <w:rPr>
          <w:rFonts w:ascii="Arial" w:hAnsi="Arial" w:cs="Arial"/>
          <w:sz w:val="24"/>
          <w:szCs w:val="24"/>
        </w:rPr>
        <w:t xml:space="preserve"> on police officers</w:t>
      </w:r>
      <w:r w:rsidR="000C261A" w:rsidRPr="00131474">
        <w:rPr>
          <w:rFonts w:ascii="Arial" w:hAnsi="Arial" w:cs="Arial"/>
          <w:sz w:val="24"/>
          <w:szCs w:val="24"/>
        </w:rPr>
        <w:t xml:space="preserve"> in the United Kingdom. It focuses on exploring the</w:t>
      </w:r>
      <w:r w:rsidR="00E83D0E" w:rsidRPr="00131474">
        <w:rPr>
          <w:rFonts w:ascii="Arial" w:hAnsi="Arial" w:cs="Arial"/>
          <w:sz w:val="24"/>
          <w:szCs w:val="24"/>
        </w:rPr>
        <w:t xml:space="preserve"> </w:t>
      </w:r>
      <w:r w:rsidR="000C261A" w:rsidRPr="00131474">
        <w:rPr>
          <w:rFonts w:ascii="Arial" w:hAnsi="Arial" w:cs="Arial"/>
          <w:sz w:val="24"/>
          <w:szCs w:val="24"/>
        </w:rPr>
        <w:t>impacts of trauma related exposure</w:t>
      </w:r>
      <w:r w:rsidR="002C5D90">
        <w:rPr>
          <w:rFonts w:ascii="Arial" w:hAnsi="Arial" w:cs="Arial"/>
          <w:sz w:val="24"/>
          <w:szCs w:val="24"/>
        </w:rPr>
        <w:t xml:space="preserve"> to those working within the organisation</w:t>
      </w:r>
      <w:r w:rsidR="000C261A" w:rsidRPr="00131474">
        <w:rPr>
          <w:rFonts w:ascii="Arial" w:hAnsi="Arial" w:cs="Arial"/>
          <w:sz w:val="24"/>
          <w:szCs w:val="24"/>
        </w:rPr>
        <w:t xml:space="preserve">. It expands on existing academic research in the field, focusing on the support systems in place for serving Gwent </w:t>
      </w:r>
      <w:r w:rsidR="002C5D90">
        <w:rPr>
          <w:rFonts w:ascii="Arial" w:hAnsi="Arial" w:cs="Arial"/>
          <w:sz w:val="24"/>
          <w:szCs w:val="24"/>
        </w:rPr>
        <w:t>p</w:t>
      </w:r>
      <w:r w:rsidR="000C261A" w:rsidRPr="00131474">
        <w:rPr>
          <w:rFonts w:ascii="Arial" w:hAnsi="Arial" w:cs="Arial"/>
          <w:sz w:val="24"/>
          <w:szCs w:val="24"/>
        </w:rPr>
        <w:t xml:space="preserve">olice officers and </w:t>
      </w:r>
      <w:r w:rsidR="00E83D0E" w:rsidRPr="00131474">
        <w:rPr>
          <w:rFonts w:ascii="Arial" w:hAnsi="Arial" w:cs="Arial"/>
          <w:sz w:val="24"/>
          <w:szCs w:val="24"/>
        </w:rPr>
        <w:t>barriers which exist from those suffering obtaining help around their wellbeing. This chapter of the dissertation provides the background and context for this study and explains why research in this area is important.</w:t>
      </w:r>
    </w:p>
    <w:p w14:paraId="048C188E" w14:textId="77777777" w:rsidR="00F9634C" w:rsidRDefault="00F9634C"/>
    <w:p w14:paraId="21FF54A7" w14:textId="3F2CE9C7" w:rsidR="00CE6DB9" w:rsidRPr="00D703E8" w:rsidRDefault="00F9634C" w:rsidP="00F9634C">
      <w:pPr>
        <w:pStyle w:val="Heading2"/>
        <w:rPr>
          <w:b/>
          <w:bCs/>
          <w:u w:val="single"/>
        </w:rPr>
      </w:pPr>
      <w:bookmarkStart w:id="2" w:name="_Toc210449874"/>
      <w:r w:rsidRPr="00D703E8">
        <w:rPr>
          <w:b/>
          <w:bCs/>
          <w:u w:val="single"/>
        </w:rPr>
        <w:t>1.1 Background</w:t>
      </w:r>
      <w:bookmarkEnd w:id="2"/>
    </w:p>
    <w:p w14:paraId="5284F40A" w14:textId="2758A4E5" w:rsidR="001442FB" w:rsidRDefault="00131474" w:rsidP="00131474">
      <w:pPr>
        <w:rPr>
          <w:rFonts w:ascii="Arial" w:hAnsi="Arial" w:cs="Arial"/>
          <w:sz w:val="24"/>
          <w:szCs w:val="24"/>
        </w:rPr>
      </w:pPr>
      <w:r w:rsidRPr="00131474">
        <w:rPr>
          <w:rFonts w:ascii="Arial" w:hAnsi="Arial" w:cs="Arial"/>
          <w:sz w:val="24"/>
          <w:szCs w:val="24"/>
        </w:rPr>
        <w:t>The role of a police officer is one that faces many challenges and adversity on a routinely basis</w:t>
      </w:r>
      <w:r w:rsidR="00592EB8">
        <w:rPr>
          <w:rFonts w:ascii="Arial" w:hAnsi="Arial" w:cs="Arial"/>
          <w:sz w:val="24"/>
          <w:szCs w:val="24"/>
        </w:rPr>
        <w:t xml:space="preserve"> with dealing with often dynamic and unpredictable high-pressured situations which need informed but rational decision making</w:t>
      </w:r>
      <w:r w:rsidRPr="00131474">
        <w:rPr>
          <w:rFonts w:ascii="Arial" w:hAnsi="Arial" w:cs="Arial"/>
          <w:sz w:val="24"/>
          <w:szCs w:val="24"/>
        </w:rPr>
        <w:t xml:space="preserve">. </w:t>
      </w:r>
      <w:r w:rsidR="001442FB">
        <w:rPr>
          <w:rFonts w:ascii="Arial" w:hAnsi="Arial" w:cs="Arial"/>
          <w:sz w:val="24"/>
          <w:szCs w:val="24"/>
        </w:rPr>
        <w:t xml:space="preserve">The role is widely recognised as a </w:t>
      </w:r>
      <w:r w:rsidR="00592EB8">
        <w:rPr>
          <w:rFonts w:ascii="Arial" w:hAnsi="Arial" w:cs="Arial"/>
          <w:sz w:val="24"/>
          <w:szCs w:val="24"/>
        </w:rPr>
        <w:t>stressful</w:t>
      </w:r>
      <w:r w:rsidR="001442FB">
        <w:rPr>
          <w:rFonts w:ascii="Arial" w:hAnsi="Arial" w:cs="Arial"/>
          <w:sz w:val="24"/>
          <w:szCs w:val="24"/>
        </w:rPr>
        <w:t xml:space="preserve"> profession with health-related impacts on individuals</w:t>
      </w:r>
      <w:r w:rsidR="00592EB8">
        <w:rPr>
          <w:rFonts w:ascii="Arial" w:hAnsi="Arial" w:cs="Arial"/>
          <w:sz w:val="24"/>
          <w:szCs w:val="24"/>
        </w:rPr>
        <w:t>, such</w:t>
      </w:r>
      <w:r w:rsidR="001442FB">
        <w:rPr>
          <w:rFonts w:ascii="Arial" w:hAnsi="Arial" w:cs="Arial"/>
          <w:sz w:val="24"/>
          <w:szCs w:val="24"/>
        </w:rPr>
        <w:t xml:space="preserve"> </w:t>
      </w:r>
      <w:r w:rsidR="00B7745F">
        <w:rPr>
          <w:rFonts w:ascii="Arial" w:hAnsi="Arial" w:cs="Arial"/>
          <w:sz w:val="24"/>
          <w:szCs w:val="24"/>
        </w:rPr>
        <w:t xml:space="preserve">as a </w:t>
      </w:r>
      <w:r w:rsidR="00592EB8">
        <w:rPr>
          <w:rFonts w:ascii="Arial" w:hAnsi="Arial" w:cs="Arial"/>
          <w:sz w:val="24"/>
          <w:szCs w:val="24"/>
        </w:rPr>
        <w:t>sleep disruption, poor diet, increase risk of heart disease and mental health related impacts of repeated exposure to traumatic incidents</w:t>
      </w:r>
      <w:r w:rsidR="006331B6">
        <w:rPr>
          <w:rFonts w:ascii="Arial" w:hAnsi="Arial" w:cs="Arial"/>
          <w:sz w:val="24"/>
          <w:szCs w:val="24"/>
        </w:rPr>
        <w:t xml:space="preserve"> </w:t>
      </w:r>
      <w:r w:rsidR="006331B6" w:rsidRPr="006331B6">
        <w:rPr>
          <w:rFonts w:ascii="Arial" w:hAnsi="Arial" w:cs="Arial"/>
          <w:sz w:val="24"/>
          <w:szCs w:val="24"/>
        </w:rPr>
        <w:t xml:space="preserve">(Boivin, Boudreau and </w:t>
      </w:r>
      <w:proofErr w:type="spellStart"/>
      <w:r w:rsidR="006331B6" w:rsidRPr="006331B6">
        <w:rPr>
          <w:rFonts w:ascii="Arial" w:hAnsi="Arial" w:cs="Arial"/>
          <w:sz w:val="24"/>
          <w:szCs w:val="24"/>
        </w:rPr>
        <w:t>Kosmadopoulos</w:t>
      </w:r>
      <w:proofErr w:type="spellEnd"/>
      <w:r w:rsidR="006331B6" w:rsidRPr="006331B6">
        <w:rPr>
          <w:rFonts w:ascii="Arial" w:hAnsi="Arial" w:cs="Arial"/>
          <w:sz w:val="24"/>
          <w:szCs w:val="24"/>
        </w:rPr>
        <w:t>, 2021</w:t>
      </w:r>
      <w:r w:rsidR="006331B6">
        <w:rPr>
          <w:rFonts w:ascii="Arial" w:hAnsi="Arial" w:cs="Arial"/>
          <w:sz w:val="24"/>
          <w:szCs w:val="24"/>
        </w:rPr>
        <w:t xml:space="preserve">; </w:t>
      </w:r>
      <w:r w:rsidR="006331B6" w:rsidRPr="006331B6">
        <w:rPr>
          <w:rFonts w:ascii="Arial" w:hAnsi="Arial" w:cs="Arial"/>
          <w:sz w:val="24"/>
          <w:szCs w:val="24"/>
        </w:rPr>
        <w:t>Newell et al., 2021)</w:t>
      </w:r>
      <w:r w:rsidR="006331B6">
        <w:rPr>
          <w:rFonts w:ascii="Arial" w:hAnsi="Arial" w:cs="Arial"/>
          <w:sz w:val="24"/>
          <w:szCs w:val="24"/>
        </w:rPr>
        <w:t>.</w:t>
      </w:r>
    </w:p>
    <w:p w14:paraId="1D10F5FB" w14:textId="77777777" w:rsidR="00B7745F" w:rsidRDefault="00B7745F" w:rsidP="00131474">
      <w:pPr>
        <w:rPr>
          <w:rFonts w:ascii="Arial" w:hAnsi="Arial" w:cs="Arial"/>
          <w:sz w:val="24"/>
          <w:szCs w:val="24"/>
        </w:rPr>
      </w:pPr>
    </w:p>
    <w:p w14:paraId="49BAEE6D" w14:textId="17CB5005" w:rsidR="00750CB7" w:rsidRPr="004C6613" w:rsidRDefault="00B7745F" w:rsidP="00750CB7">
      <w:pPr>
        <w:rPr>
          <w:rFonts w:ascii="Arial" w:hAnsi="Arial" w:cs="Arial"/>
          <w:sz w:val="24"/>
          <w:szCs w:val="24"/>
        </w:rPr>
      </w:pPr>
      <w:r>
        <w:rPr>
          <w:rFonts w:ascii="Arial" w:hAnsi="Arial" w:cs="Arial"/>
          <w:sz w:val="24"/>
          <w:szCs w:val="24"/>
        </w:rPr>
        <w:t>In the United Kingdom police forces faced austerity cuts between 2010 and 2018 which led to a r</w:t>
      </w:r>
      <w:r w:rsidR="009B731C">
        <w:rPr>
          <w:rFonts w:ascii="Arial" w:hAnsi="Arial" w:cs="Arial"/>
          <w:sz w:val="24"/>
          <w:szCs w:val="24"/>
        </w:rPr>
        <w:t xml:space="preserve">eduction of police officers and staff resulting in increased workloads and pressures leading to increase crime rate. In March 2019 in England and Wales there was a reduction of 16% police officers, 19% reduction in police staff and a 42% reduction in Police Community Support Officers compared to 2010 </w:t>
      </w:r>
      <w:r w:rsidR="00750CB7" w:rsidRPr="00750CB7">
        <w:rPr>
          <w:rFonts w:ascii="Arial" w:hAnsi="Arial" w:cs="Arial"/>
          <w:sz w:val="24"/>
          <w:szCs w:val="24"/>
        </w:rPr>
        <w:t>(Hales, 2020). T</w:t>
      </w:r>
      <w:r w:rsidR="00750CB7">
        <w:rPr>
          <w:rFonts w:ascii="Arial" w:hAnsi="Arial" w:cs="Arial"/>
          <w:sz w:val="24"/>
          <w:szCs w:val="24"/>
        </w:rPr>
        <w:t>hese reductions resulting in an increase in</w:t>
      </w:r>
      <w:r w:rsidR="006331B6">
        <w:rPr>
          <w:rFonts w:ascii="Arial" w:hAnsi="Arial" w:cs="Arial"/>
          <w:sz w:val="24"/>
          <w:szCs w:val="24"/>
        </w:rPr>
        <w:t xml:space="preserve"> serious</w:t>
      </w:r>
      <w:r w:rsidR="00750CB7">
        <w:rPr>
          <w:rFonts w:ascii="Arial" w:hAnsi="Arial" w:cs="Arial"/>
          <w:sz w:val="24"/>
          <w:szCs w:val="24"/>
        </w:rPr>
        <w:t xml:space="preserve"> crime rate across the United Kingdom during this period </w:t>
      </w:r>
      <w:r w:rsidR="006331B6">
        <w:rPr>
          <w:rFonts w:ascii="Arial" w:hAnsi="Arial" w:cs="Arial"/>
          <w:sz w:val="24"/>
          <w:szCs w:val="24"/>
        </w:rPr>
        <w:t>with one study stating, “</w:t>
      </w:r>
      <w:r w:rsidR="006331B6" w:rsidRPr="006331B6">
        <w:rPr>
          <w:rFonts w:ascii="Arial" w:hAnsi="Arial" w:cs="Arial"/>
          <w:sz w:val="24"/>
          <w:szCs w:val="24"/>
        </w:rPr>
        <w:t>crimes, measured as assaults and murders, increase by 11%</w:t>
      </w:r>
      <w:r w:rsidR="006331B6">
        <w:rPr>
          <w:rFonts w:ascii="Arial" w:hAnsi="Arial" w:cs="Arial"/>
          <w:sz w:val="24"/>
          <w:szCs w:val="24"/>
        </w:rPr>
        <w:t>” (</w:t>
      </w:r>
      <w:proofErr w:type="spellStart"/>
      <w:r w:rsidR="006331B6">
        <w:rPr>
          <w:rFonts w:ascii="Arial" w:hAnsi="Arial" w:cs="Arial"/>
          <w:sz w:val="24"/>
          <w:szCs w:val="24"/>
        </w:rPr>
        <w:t>Facchetti</w:t>
      </w:r>
      <w:proofErr w:type="spellEnd"/>
      <w:r w:rsidR="006331B6">
        <w:rPr>
          <w:rFonts w:ascii="Arial" w:hAnsi="Arial" w:cs="Arial"/>
          <w:sz w:val="24"/>
          <w:szCs w:val="24"/>
        </w:rPr>
        <w:t>, 2025).</w:t>
      </w:r>
      <w:r w:rsidR="00B11A2A">
        <w:rPr>
          <w:rFonts w:ascii="Arial" w:hAnsi="Arial" w:cs="Arial"/>
          <w:sz w:val="24"/>
          <w:szCs w:val="24"/>
        </w:rPr>
        <w:t xml:space="preserve"> There is no discussion in this research about the impacts on police </w:t>
      </w:r>
      <w:r w:rsidR="00566817">
        <w:rPr>
          <w:rFonts w:ascii="Arial" w:hAnsi="Arial" w:cs="Arial"/>
          <w:sz w:val="24"/>
          <w:szCs w:val="24"/>
        </w:rPr>
        <w:t>officers’</w:t>
      </w:r>
      <w:r w:rsidR="00B11A2A">
        <w:rPr>
          <w:rFonts w:ascii="Arial" w:hAnsi="Arial" w:cs="Arial"/>
          <w:sz w:val="24"/>
          <w:szCs w:val="24"/>
        </w:rPr>
        <w:t xml:space="preserve"> wellbeing as a result of the reduction in staffing numbers</w:t>
      </w:r>
      <w:r w:rsidR="00337DD9">
        <w:rPr>
          <w:rFonts w:ascii="Arial" w:hAnsi="Arial" w:cs="Arial"/>
          <w:sz w:val="24"/>
          <w:szCs w:val="24"/>
        </w:rPr>
        <w:t xml:space="preserve"> in this research</w:t>
      </w:r>
      <w:r w:rsidR="00B11A2A">
        <w:rPr>
          <w:rFonts w:ascii="Arial" w:hAnsi="Arial" w:cs="Arial"/>
          <w:sz w:val="24"/>
          <w:szCs w:val="24"/>
        </w:rPr>
        <w:t xml:space="preserve">. </w:t>
      </w:r>
    </w:p>
    <w:p w14:paraId="7C76B1FC" w14:textId="77777777" w:rsidR="00B11A2A" w:rsidRDefault="00B11A2A" w:rsidP="00131474">
      <w:pPr>
        <w:rPr>
          <w:rFonts w:ascii="Arial" w:hAnsi="Arial" w:cs="Arial"/>
          <w:sz w:val="24"/>
          <w:szCs w:val="24"/>
        </w:rPr>
      </w:pPr>
    </w:p>
    <w:p w14:paraId="1113180C" w14:textId="30317EFE" w:rsidR="00337DD9" w:rsidRDefault="00B11A2A" w:rsidP="00131474">
      <w:pPr>
        <w:rPr>
          <w:rFonts w:ascii="Arial" w:hAnsi="Arial" w:cs="Arial"/>
          <w:sz w:val="24"/>
          <w:szCs w:val="24"/>
        </w:rPr>
      </w:pPr>
      <w:r>
        <w:rPr>
          <w:rFonts w:ascii="Arial" w:hAnsi="Arial" w:cs="Arial"/>
          <w:sz w:val="24"/>
          <w:szCs w:val="24"/>
        </w:rPr>
        <w:t xml:space="preserve">Since July 2019 the </w:t>
      </w:r>
      <w:r w:rsidR="00337DD9">
        <w:rPr>
          <w:rFonts w:ascii="Arial" w:hAnsi="Arial" w:cs="Arial"/>
          <w:sz w:val="24"/>
          <w:szCs w:val="24"/>
        </w:rPr>
        <w:t xml:space="preserve">UK </w:t>
      </w:r>
      <w:r>
        <w:rPr>
          <w:rFonts w:ascii="Arial" w:hAnsi="Arial" w:cs="Arial"/>
          <w:sz w:val="24"/>
          <w:szCs w:val="24"/>
        </w:rPr>
        <w:t>government announced Operation Uplift which sought the recruitment of 20,000 new police officers in England and Wales in an aim to reduce crime rates and improve outcomes for victims (Davies, 2022).</w:t>
      </w:r>
      <w:r w:rsidR="00337DD9">
        <w:rPr>
          <w:rFonts w:ascii="Arial" w:hAnsi="Arial" w:cs="Arial"/>
          <w:sz w:val="24"/>
          <w:szCs w:val="24"/>
        </w:rPr>
        <w:t xml:space="preserve"> The campaign was successful in </w:t>
      </w:r>
      <w:r w:rsidR="00F51DF0">
        <w:rPr>
          <w:rFonts w:ascii="Arial" w:hAnsi="Arial" w:cs="Arial"/>
          <w:sz w:val="24"/>
          <w:szCs w:val="24"/>
        </w:rPr>
        <w:t>its</w:t>
      </w:r>
      <w:r w:rsidR="00337DD9">
        <w:rPr>
          <w:rFonts w:ascii="Arial" w:hAnsi="Arial" w:cs="Arial"/>
          <w:sz w:val="24"/>
          <w:szCs w:val="24"/>
        </w:rPr>
        <w:t xml:space="preserve"> aim to recruit 20,000 new officers as of 2023, but the retention of newer officers has been an issue. The Home Office report published shows that 67% of resignations in the period ending March 2025 came from primarily officers with less than 5 years’ experience showing a trend of new recruits leaving (Home Office, 2025). Concerningly, a survey conducted in 2024 by the Police Federation with leavers from the police service suggest that 59% of those who resigned stated the psychological impacts of the role was a major factor in them leaving (PFEW, 2024). It is recognised that this survey does not provide a full insight with there being no specific data for those who have voluntary resigned readily available, but shows a clear indication of the impacts the role is having </w:t>
      </w:r>
      <w:r w:rsidR="00215383">
        <w:rPr>
          <w:rFonts w:ascii="Arial" w:hAnsi="Arial" w:cs="Arial"/>
          <w:sz w:val="24"/>
          <w:szCs w:val="24"/>
        </w:rPr>
        <w:t xml:space="preserve">and should act as an indicator that </w:t>
      </w:r>
      <w:r w:rsidR="00215383">
        <w:rPr>
          <w:rFonts w:ascii="Arial" w:hAnsi="Arial" w:cs="Arial"/>
          <w:sz w:val="24"/>
          <w:szCs w:val="24"/>
        </w:rPr>
        <w:lastRenderedPageBreak/>
        <w:t xml:space="preserve">there are organisational issues within policing that effectively support </w:t>
      </w:r>
      <w:r w:rsidR="000744F7">
        <w:rPr>
          <w:rFonts w:ascii="Arial" w:hAnsi="Arial" w:cs="Arial"/>
          <w:sz w:val="24"/>
          <w:szCs w:val="24"/>
        </w:rPr>
        <w:t>officers’</w:t>
      </w:r>
      <w:r w:rsidR="00215383">
        <w:rPr>
          <w:rFonts w:ascii="Arial" w:hAnsi="Arial" w:cs="Arial"/>
          <w:sz w:val="24"/>
          <w:szCs w:val="24"/>
        </w:rPr>
        <w:t xml:space="preserve"> wellbeing and increase the retention of their staff. </w:t>
      </w:r>
    </w:p>
    <w:p w14:paraId="71070830" w14:textId="77777777" w:rsidR="00215383" w:rsidRDefault="00215383" w:rsidP="00131474">
      <w:pPr>
        <w:rPr>
          <w:rFonts w:ascii="Arial" w:hAnsi="Arial" w:cs="Arial"/>
          <w:sz w:val="24"/>
          <w:szCs w:val="24"/>
        </w:rPr>
      </w:pPr>
    </w:p>
    <w:p w14:paraId="7FDD0185" w14:textId="2859BBC2" w:rsidR="00222125" w:rsidRPr="00222125" w:rsidRDefault="00215383" w:rsidP="00222125">
      <w:pPr>
        <w:rPr>
          <w:rFonts w:ascii="Arial" w:hAnsi="Arial" w:cs="Arial"/>
          <w:sz w:val="24"/>
          <w:szCs w:val="24"/>
        </w:rPr>
      </w:pPr>
      <w:r>
        <w:rPr>
          <w:rFonts w:ascii="Arial" w:hAnsi="Arial" w:cs="Arial"/>
          <w:sz w:val="24"/>
          <w:szCs w:val="24"/>
        </w:rPr>
        <w:t xml:space="preserve">Although the </w:t>
      </w:r>
      <w:r w:rsidR="000744F7">
        <w:rPr>
          <w:rFonts w:ascii="Arial" w:hAnsi="Arial" w:cs="Arial"/>
          <w:sz w:val="24"/>
          <w:szCs w:val="24"/>
        </w:rPr>
        <w:t>are many different professions which face mental health challenges, policing faces its’ own unique risks. Police officers are exposed to a high number of traumatic experiences far greater than the average person would experience in their life time, with an estimated average of being exposed to 400-600 traumatic incidents throughout their career (PFEW, 2021). It is exposure to these experiences which put police officers at an inherently increased vulnerability to suffering with mental illnesses, such as stress, anxiety, depression and post-traumatic stress disorder (PTSD) during their careers or after leaving the service</w:t>
      </w:r>
      <w:r w:rsidR="006B4A27">
        <w:rPr>
          <w:rFonts w:ascii="Arial" w:hAnsi="Arial" w:cs="Arial"/>
          <w:sz w:val="24"/>
          <w:szCs w:val="24"/>
        </w:rPr>
        <w:t xml:space="preserve"> with a study finding, “close to one in five police officers and staff in the UK have symptoms consistent with either PTSD or what known as complex PTSD” (University of Cambridge, 2019).</w:t>
      </w:r>
      <w:r w:rsidR="00A461A3">
        <w:rPr>
          <w:rFonts w:ascii="Arial" w:hAnsi="Arial" w:cs="Arial"/>
          <w:sz w:val="24"/>
          <w:szCs w:val="24"/>
        </w:rPr>
        <w:t xml:space="preserve"> A </w:t>
      </w:r>
      <w:r w:rsidR="00222125">
        <w:rPr>
          <w:rFonts w:ascii="Arial" w:hAnsi="Arial" w:cs="Arial"/>
          <w:sz w:val="24"/>
          <w:szCs w:val="24"/>
        </w:rPr>
        <w:t>study conducted by Williamson and Feyer highlighted the importance of sleep for a person’s wellbeing with a lack of sleep have significant impact of our performance, resilience and there being a comparison to being intoxicated with durations without good quality sleep (</w:t>
      </w:r>
      <w:r w:rsidR="00222125" w:rsidRPr="00222125">
        <w:rPr>
          <w:rFonts w:ascii="Arial" w:hAnsi="Arial" w:cs="Arial"/>
          <w:sz w:val="24"/>
          <w:szCs w:val="24"/>
        </w:rPr>
        <w:t>Williamson and Feyer, 2000)</w:t>
      </w:r>
      <w:r w:rsidR="00222125">
        <w:rPr>
          <w:rFonts w:ascii="Arial" w:hAnsi="Arial" w:cs="Arial"/>
          <w:sz w:val="24"/>
          <w:szCs w:val="24"/>
        </w:rPr>
        <w:t>.</w:t>
      </w:r>
    </w:p>
    <w:p w14:paraId="0C042850" w14:textId="5C9038DC" w:rsidR="00BE7D67" w:rsidRDefault="00222125" w:rsidP="00131474">
      <w:pPr>
        <w:rPr>
          <w:rFonts w:ascii="Arial" w:hAnsi="Arial" w:cs="Arial"/>
          <w:sz w:val="24"/>
          <w:szCs w:val="24"/>
        </w:rPr>
      </w:pPr>
      <w:r>
        <w:rPr>
          <w:rFonts w:ascii="Arial" w:hAnsi="Arial" w:cs="Arial"/>
          <w:sz w:val="24"/>
          <w:szCs w:val="24"/>
        </w:rPr>
        <w:t xml:space="preserve"> </w:t>
      </w:r>
    </w:p>
    <w:p w14:paraId="0EF72506" w14:textId="259F0C76" w:rsidR="00A461A3" w:rsidRDefault="001A7B27" w:rsidP="00131474">
      <w:pPr>
        <w:rPr>
          <w:rFonts w:ascii="Arial" w:hAnsi="Arial" w:cs="Arial"/>
          <w:sz w:val="24"/>
          <w:szCs w:val="24"/>
        </w:rPr>
      </w:pPr>
      <w:r>
        <w:rPr>
          <w:rFonts w:ascii="Arial" w:hAnsi="Arial" w:cs="Arial"/>
          <w:sz w:val="24"/>
          <w:szCs w:val="24"/>
        </w:rPr>
        <w:t>The senior leadership of policing organisation play an important role in shaping positive attitudes around mental health. Evidence shows there is a lack of confidence in the processes in place around different police forces, which is leading to a lack of officers seeking the help they need</w:t>
      </w:r>
      <w:r w:rsidR="004F1A86">
        <w:rPr>
          <w:rFonts w:ascii="Arial" w:hAnsi="Arial" w:cs="Arial"/>
          <w:sz w:val="24"/>
          <w:szCs w:val="24"/>
        </w:rPr>
        <w:t xml:space="preserve"> (Bell, Palmer-Conn &amp; Kealey, 2021; Newell et al., 2021)</w:t>
      </w:r>
      <w:r>
        <w:rPr>
          <w:rFonts w:ascii="Arial" w:hAnsi="Arial" w:cs="Arial"/>
          <w:sz w:val="24"/>
          <w:szCs w:val="24"/>
        </w:rPr>
        <w:t>. The co-lead for officer wellbeing at the PFEW described those</w:t>
      </w:r>
      <w:r w:rsidR="004F1A86">
        <w:rPr>
          <w:rFonts w:ascii="Arial" w:hAnsi="Arial" w:cs="Arial"/>
          <w:sz w:val="24"/>
          <w:szCs w:val="24"/>
        </w:rPr>
        <w:t xml:space="preserve"> being able to seek help as “a postcode lottery” depending what support would be available to an officer (PFEW, 2024). </w:t>
      </w:r>
    </w:p>
    <w:p w14:paraId="6E19EBCD" w14:textId="77777777" w:rsidR="00B506B1" w:rsidRDefault="00B506B1" w:rsidP="00131474">
      <w:pPr>
        <w:rPr>
          <w:rFonts w:ascii="Arial" w:hAnsi="Arial" w:cs="Arial"/>
          <w:sz w:val="24"/>
          <w:szCs w:val="24"/>
        </w:rPr>
      </w:pPr>
    </w:p>
    <w:p w14:paraId="600BE6C9" w14:textId="374E5FB9" w:rsidR="00B506B1" w:rsidRDefault="00B506B1" w:rsidP="00131474">
      <w:pPr>
        <w:rPr>
          <w:rFonts w:ascii="Arial" w:hAnsi="Arial" w:cs="Arial"/>
          <w:sz w:val="24"/>
          <w:szCs w:val="24"/>
        </w:rPr>
      </w:pPr>
      <w:r>
        <w:rPr>
          <w:rFonts w:ascii="Arial" w:hAnsi="Arial" w:cs="Arial"/>
          <w:sz w:val="24"/>
          <w:szCs w:val="24"/>
        </w:rPr>
        <w:t>Police forces across England and Wales have made positive steps in providing support services such as Trauma Risk incident Management (</w:t>
      </w:r>
      <w:proofErr w:type="spellStart"/>
      <w:r>
        <w:rPr>
          <w:rFonts w:ascii="Arial" w:hAnsi="Arial" w:cs="Arial"/>
          <w:sz w:val="24"/>
          <w:szCs w:val="24"/>
        </w:rPr>
        <w:t>TRiM</w:t>
      </w:r>
      <w:proofErr w:type="spellEnd"/>
      <w:r>
        <w:rPr>
          <w:rFonts w:ascii="Arial" w:hAnsi="Arial" w:cs="Arial"/>
          <w:sz w:val="24"/>
          <w:szCs w:val="24"/>
        </w:rPr>
        <w:t xml:space="preserve">) for early prevention after traumatic related incidents, the effectiveness of such prevention programmes can be undermined by inconsistent referrals, organisational barriers and stigma, which can result in officers </w:t>
      </w:r>
      <w:r w:rsidR="00A75EB3">
        <w:rPr>
          <w:rFonts w:ascii="Arial" w:hAnsi="Arial" w:cs="Arial"/>
          <w:sz w:val="24"/>
          <w:szCs w:val="24"/>
        </w:rPr>
        <w:t>suffering in silence and using</w:t>
      </w:r>
      <w:r>
        <w:rPr>
          <w:rFonts w:ascii="Arial" w:hAnsi="Arial" w:cs="Arial"/>
          <w:sz w:val="24"/>
          <w:szCs w:val="24"/>
        </w:rPr>
        <w:t xml:space="preserve"> toxic self-coping mechanisms. </w:t>
      </w:r>
    </w:p>
    <w:p w14:paraId="252A7FFC" w14:textId="77777777" w:rsidR="00A75EB3" w:rsidRDefault="00A75EB3" w:rsidP="00131474">
      <w:pPr>
        <w:rPr>
          <w:rFonts w:ascii="Arial" w:hAnsi="Arial" w:cs="Arial"/>
          <w:sz w:val="24"/>
          <w:szCs w:val="24"/>
        </w:rPr>
      </w:pPr>
    </w:p>
    <w:p w14:paraId="4E12F177" w14:textId="122106D3" w:rsidR="00A75EB3" w:rsidRDefault="00A75EB3" w:rsidP="00131474">
      <w:pPr>
        <w:rPr>
          <w:rFonts w:ascii="Arial" w:hAnsi="Arial" w:cs="Arial"/>
          <w:sz w:val="24"/>
          <w:szCs w:val="24"/>
        </w:rPr>
      </w:pPr>
      <w:r>
        <w:rPr>
          <w:rFonts w:ascii="Arial" w:hAnsi="Arial" w:cs="Arial"/>
          <w:sz w:val="24"/>
          <w:szCs w:val="24"/>
        </w:rPr>
        <w:t xml:space="preserve">This dissertation focuses on the mental health impacts on frontline policing in the United Kingdom with a particular attention to the experience of serving police officers in Gwent Police. It aims to </w:t>
      </w:r>
      <w:r w:rsidR="00B73103">
        <w:rPr>
          <w:rFonts w:ascii="Arial" w:hAnsi="Arial" w:cs="Arial"/>
          <w:sz w:val="24"/>
          <w:szCs w:val="24"/>
        </w:rPr>
        <w:t>assess</w:t>
      </w:r>
      <w:r>
        <w:rPr>
          <w:rFonts w:ascii="Arial" w:hAnsi="Arial" w:cs="Arial"/>
          <w:sz w:val="24"/>
          <w:szCs w:val="24"/>
        </w:rPr>
        <w:t xml:space="preserve"> the support systems in place for officers’ wellbeing, analyse the barriers preventing officers seeking help for their wellbeing. The research aims to address gaps in current knowledge around primary and secondary trauma and the impact on officers to provide insight into how police forces might improve support and retention of officers.</w:t>
      </w:r>
    </w:p>
    <w:p w14:paraId="4C48D307" w14:textId="77777777" w:rsidR="00A75EB3" w:rsidRDefault="00A75EB3" w:rsidP="00131474">
      <w:pPr>
        <w:rPr>
          <w:rFonts w:ascii="Arial" w:hAnsi="Arial" w:cs="Arial"/>
          <w:sz w:val="24"/>
          <w:szCs w:val="24"/>
        </w:rPr>
      </w:pPr>
    </w:p>
    <w:p w14:paraId="5C35CEC9" w14:textId="13C3E03B" w:rsidR="00A50448" w:rsidRDefault="00A50448" w:rsidP="00F9634C">
      <w:pPr>
        <w:pStyle w:val="Heading2"/>
        <w:rPr>
          <w:b/>
          <w:bCs/>
          <w:u w:val="single"/>
        </w:rPr>
      </w:pPr>
      <w:bookmarkStart w:id="3" w:name="_Toc210449875"/>
      <w:r w:rsidRPr="00D703E8">
        <w:rPr>
          <w:b/>
          <w:bCs/>
          <w:u w:val="single"/>
        </w:rPr>
        <w:lastRenderedPageBreak/>
        <w:t>1.</w:t>
      </w:r>
      <w:r>
        <w:rPr>
          <w:b/>
          <w:bCs/>
          <w:u w:val="single"/>
        </w:rPr>
        <w:t>2</w:t>
      </w:r>
      <w:r w:rsidRPr="00D703E8">
        <w:rPr>
          <w:b/>
          <w:bCs/>
          <w:u w:val="single"/>
        </w:rPr>
        <w:t xml:space="preserve"> </w:t>
      </w:r>
      <w:r w:rsidR="004C6613">
        <w:rPr>
          <w:b/>
          <w:bCs/>
          <w:u w:val="single"/>
        </w:rPr>
        <w:t xml:space="preserve">Research </w:t>
      </w:r>
      <w:r w:rsidRPr="00D703E8">
        <w:rPr>
          <w:b/>
          <w:bCs/>
          <w:u w:val="single"/>
        </w:rPr>
        <w:t>Rationale</w:t>
      </w:r>
      <w:bookmarkEnd w:id="3"/>
    </w:p>
    <w:p w14:paraId="45F899A8" w14:textId="27FA509C" w:rsidR="00164637" w:rsidRDefault="004C6613" w:rsidP="00A50448">
      <w:pPr>
        <w:rPr>
          <w:rFonts w:ascii="Arial" w:hAnsi="Arial" w:cs="Arial"/>
          <w:sz w:val="24"/>
          <w:szCs w:val="24"/>
        </w:rPr>
      </w:pPr>
      <w:r w:rsidRPr="004C6613">
        <w:rPr>
          <w:rFonts w:ascii="Arial" w:hAnsi="Arial" w:cs="Arial"/>
          <w:sz w:val="24"/>
          <w:szCs w:val="24"/>
        </w:rPr>
        <w:t xml:space="preserve">The rationale behind this research is unfortunately due to the increased levels of officers which have reported of their intent to want to leave the police service due to suffering with poor related mental health, which is now at its highest </w:t>
      </w:r>
      <w:r w:rsidR="00164637">
        <w:rPr>
          <w:rFonts w:ascii="Arial" w:hAnsi="Arial" w:cs="Arial"/>
          <w:sz w:val="24"/>
          <w:szCs w:val="24"/>
        </w:rPr>
        <w:t>on record with a reported 14,508 police officers signed off with poor mental health in 2024 period (Police Federation, 2024). Mental health is the leading cause for sickness within policing, it is seen as a significant growing problem with 55% increase in lost working days over the last five years, account for 774,000 days in 2023/24</w:t>
      </w:r>
      <w:r w:rsidR="00231566">
        <w:rPr>
          <w:rFonts w:ascii="Arial" w:hAnsi="Arial" w:cs="Arial"/>
          <w:sz w:val="24"/>
          <w:szCs w:val="24"/>
        </w:rPr>
        <w:t xml:space="preserve"> (Davies, 2024). </w:t>
      </w:r>
    </w:p>
    <w:p w14:paraId="38A0D3B6" w14:textId="77777777" w:rsidR="00231566" w:rsidRDefault="00231566" w:rsidP="00A50448">
      <w:pPr>
        <w:rPr>
          <w:rFonts w:ascii="Arial" w:hAnsi="Arial" w:cs="Arial"/>
          <w:sz w:val="24"/>
          <w:szCs w:val="24"/>
        </w:rPr>
      </w:pPr>
    </w:p>
    <w:p w14:paraId="548C1A55" w14:textId="77777777" w:rsidR="00124496" w:rsidRDefault="00231566" w:rsidP="00A50448">
      <w:pPr>
        <w:rPr>
          <w:rFonts w:ascii="Arial" w:hAnsi="Arial" w:cs="Arial"/>
          <w:sz w:val="24"/>
          <w:szCs w:val="24"/>
        </w:rPr>
      </w:pPr>
      <w:r>
        <w:rPr>
          <w:rFonts w:ascii="Arial" w:hAnsi="Arial" w:cs="Arial"/>
          <w:sz w:val="24"/>
          <w:szCs w:val="24"/>
        </w:rPr>
        <w:t xml:space="preserve">Police officers by their nature of their job are exposed to greater number of traumatic incidents which puts them at increased risk of adverse mental conditions, such as depression, anxiety and post-traumatic stress disorder (PTSD). </w:t>
      </w:r>
      <w:r w:rsidR="00124496">
        <w:rPr>
          <w:rFonts w:ascii="Arial" w:hAnsi="Arial" w:cs="Arial"/>
          <w:sz w:val="24"/>
          <w:szCs w:val="24"/>
        </w:rPr>
        <w:t xml:space="preserve">There is existing research that highlights the prevalence of mental health in policing, but there is less focus on officers’ perspectives on support systems and barriers. </w:t>
      </w:r>
    </w:p>
    <w:p w14:paraId="7AC9FFE5" w14:textId="77777777" w:rsidR="00124496" w:rsidRDefault="00124496" w:rsidP="00A50448">
      <w:pPr>
        <w:rPr>
          <w:rFonts w:ascii="Arial" w:hAnsi="Arial" w:cs="Arial"/>
          <w:sz w:val="24"/>
          <w:szCs w:val="24"/>
        </w:rPr>
      </w:pPr>
    </w:p>
    <w:p w14:paraId="0AB0CA98" w14:textId="26DB313E" w:rsidR="00231566" w:rsidRPr="004C6613" w:rsidRDefault="00124496" w:rsidP="00A50448">
      <w:pPr>
        <w:rPr>
          <w:rFonts w:ascii="Arial" w:hAnsi="Arial" w:cs="Arial"/>
          <w:sz w:val="24"/>
          <w:szCs w:val="24"/>
        </w:rPr>
      </w:pPr>
      <w:r>
        <w:rPr>
          <w:rFonts w:ascii="Arial" w:hAnsi="Arial" w:cs="Arial"/>
          <w:sz w:val="24"/>
          <w:szCs w:val="24"/>
        </w:rPr>
        <w:t>This dissertation will address the gap in understanding officers lived experiences, exploring the impacts of trauma exposure, assessing the existing support systems for officers’ wellbeing and identifying the barriers which prevent officers for seeking help for the wellbeing. The findings aim to contribute to existing research in improving mental health within policing for police officers.</w:t>
      </w:r>
    </w:p>
    <w:p w14:paraId="4788475E" w14:textId="77777777" w:rsidR="00A50448" w:rsidRDefault="00A50448" w:rsidP="00A50448"/>
    <w:p w14:paraId="6555CAFB" w14:textId="21A54431" w:rsidR="00F9634C" w:rsidRPr="00D703E8" w:rsidRDefault="00F9634C" w:rsidP="00F9634C">
      <w:pPr>
        <w:pStyle w:val="Heading2"/>
        <w:rPr>
          <w:b/>
          <w:bCs/>
          <w:u w:val="single"/>
        </w:rPr>
      </w:pPr>
      <w:bookmarkStart w:id="4" w:name="_Toc210449876"/>
      <w:r w:rsidRPr="00D703E8">
        <w:rPr>
          <w:b/>
          <w:bCs/>
          <w:u w:val="single"/>
        </w:rPr>
        <w:t>1.</w:t>
      </w:r>
      <w:r w:rsidR="00A50448">
        <w:rPr>
          <w:b/>
          <w:bCs/>
          <w:u w:val="single"/>
        </w:rPr>
        <w:t>3</w:t>
      </w:r>
      <w:r w:rsidRPr="00D703E8">
        <w:rPr>
          <w:b/>
          <w:bCs/>
          <w:u w:val="single"/>
        </w:rPr>
        <w:t xml:space="preserve"> </w:t>
      </w:r>
      <w:r w:rsidR="00CE6DB9" w:rsidRPr="00D703E8">
        <w:rPr>
          <w:b/>
          <w:bCs/>
          <w:u w:val="single"/>
        </w:rPr>
        <w:t>Aim and objectives</w:t>
      </w:r>
      <w:bookmarkEnd w:id="4"/>
      <w:r w:rsidR="00CE6DB9" w:rsidRPr="00D703E8">
        <w:rPr>
          <w:b/>
          <w:bCs/>
          <w:u w:val="single"/>
        </w:rPr>
        <w:t xml:space="preserve"> </w:t>
      </w:r>
    </w:p>
    <w:p w14:paraId="6F6BE2BB" w14:textId="5883EC96" w:rsidR="005E54FC" w:rsidRDefault="005E54FC" w:rsidP="002C5D90">
      <w:pPr>
        <w:rPr>
          <w:rFonts w:ascii="Arial" w:hAnsi="Arial" w:cs="Arial"/>
          <w:sz w:val="24"/>
          <w:szCs w:val="24"/>
        </w:rPr>
      </w:pPr>
      <w:r w:rsidRPr="004C6613">
        <w:rPr>
          <w:rFonts w:ascii="Arial" w:hAnsi="Arial" w:cs="Arial"/>
          <w:sz w:val="24"/>
          <w:szCs w:val="24"/>
        </w:rPr>
        <w:t xml:space="preserve">The aim of this research </w:t>
      </w:r>
      <w:r w:rsidR="00811A81" w:rsidRPr="004C6613">
        <w:rPr>
          <w:rFonts w:ascii="Arial" w:hAnsi="Arial" w:cs="Arial"/>
          <w:sz w:val="24"/>
          <w:szCs w:val="24"/>
        </w:rPr>
        <w:t>is to examine mental health</w:t>
      </w:r>
      <w:r w:rsidR="002C5D90">
        <w:rPr>
          <w:rFonts w:ascii="Arial" w:hAnsi="Arial" w:cs="Arial"/>
          <w:sz w:val="24"/>
          <w:szCs w:val="24"/>
        </w:rPr>
        <w:t xml:space="preserve"> challenges faced</w:t>
      </w:r>
      <w:r w:rsidR="00811A81" w:rsidRPr="004C6613">
        <w:rPr>
          <w:rFonts w:ascii="Arial" w:hAnsi="Arial" w:cs="Arial"/>
          <w:sz w:val="24"/>
          <w:szCs w:val="24"/>
        </w:rPr>
        <w:t xml:space="preserve"> in policing</w:t>
      </w:r>
      <w:r w:rsidR="002C5D90">
        <w:rPr>
          <w:rFonts w:ascii="Arial" w:hAnsi="Arial" w:cs="Arial"/>
          <w:sz w:val="24"/>
          <w:szCs w:val="24"/>
        </w:rPr>
        <w:t>. As well as, to provide recommendations on how to improve mental health support for those in policing.</w:t>
      </w:r>
    </w:p>
    <w:p w14:paraId="2D9665CB" w14:textId="77777777" w:rsidR="002C5D90" w:rsidRPr="004C6613" w:rsidRDefault="002C5D90" w:rsidP="002C5D90">
      <w:pPr>
        <w:rPr>
          <w:rFonts w:ascii="Arial" w:hAnsi="Arial" w:cs="Arial"/>
          <w:sz w:val="24"/>
          <w:szCs w:val="24"/>
        </w:rPr>
      </w:pPr>
    </w:p>
    <w:p w14:paraId="3562FAB2" w14:textId="1F5A480E" w:rsidR="005E54FC" w:rsidRPr="004C6613" w:rsidRDefault="00811A81" w:rsidP="00F9634C">
      <w:pPr>
        <w:rPr>
          <w:rFonts w:ascii="Arial" w:hAnsi="Arial" w:cs="Arial"/>
          <w:sz w:val="24"/>
          <w:szCs w:val="24"/>
        </w:rPr>
      </w:pPr>
      <w:r w:rsidRPr="004C6613">
        <w:rPr>
          <w:rFonts w:ascii="Arial" w:hAnsi="Arial" w:cs="Arial"/>
          <w:sz w:val="24"/>
          <w:szCs w:val="24"/>
        </w:rPr>
        <w:t>To achieve this aim, the research will:</w:t>
      </w:r>
    </w:p>
    <w:p w14:paraId="718D1578" w14:textId="741BFA29" w:rsidR="005E54FC" w:rsidRPr="004C6613" w:rsidRDefault="00811A81" w:rsidP="005E54FC">
      <w:pPr>
        <w:pStyle w:val="ListParagraph"/>
        <w:numPr>
          <w:ilvl w:val="0"/>
          <w:numId w:val="4"/>
        </w:numPr>
        <w:rPr>
          <w:rFonts w:ascii="Arial" w:hAnsi="Arial" w:cs="Arial"/>
          <w:sz w:val="24"/>
          <w:szCs w:val="24"/>
        </w:rPr>
      </w:pPr>
      <w:r w:rsidRPr="004C6613">
        <w:rPr>
          <w:rFonts w:ascii="Arial" w:hAnsi="Arial" w:cs="Arial"/>
          <w:sz w:val="24"/>
          <w:szCs w:val="24"/>
        </w:rPr>
        <w:t>Review and</w:t>
      </w:r>
      <w:r w:rsidR="005E54FC" w:rsidRPr="004C6613">
        <w:rPr>
          <w:rFonts w:ascii="Arial" w:hAnsi="Arial" w:cs="Arial"/>
          <w:sz w:val="24"/>
          <w:szCs w:val="24"/>
        </w:rPr>
        <w:t xml:space="preserve"> critically analyse previous and current academic literature </w:t>
      </w:r>
      <w:r w:rsidRPr="004C6613">
        <w:rPr>
          <w:rFonts w:ascii="Arial" w:hAnsi="Arial" w:cs="Arial"/>
          <w:sz w:val="24"/>
          <w:szCs w:val="24"/>
        </w:rPr>
        <w:t xml:space="preserve">on mental health within policing, including the effects of trauma exposure and the availability of wellbeing support. </w:t>
      </w:r>
    </w:p>
    <w:p w14:paraId="271AC149" w14:textId="75291380" w:rsidR="005E54FC" w:rsidRPr="004C6613" w:rsidRDefault="005E54FC" w:rsidP="005E54FC">
      <w:pPr>
        <w:pStyle w:val="ListParagraph"/>
        <w:numPr>
          <w:ilvl w:val="0"/>
          <w:numId w:val="4"/>
        </w:numPr>
        <w:rPr>
          <w:rFonts w:ascii="Arial" w:hAnsi="Arial" w:cs="Arial"/>
          <w:sz w:val="24"/>
          <w:szCs w:val="24"/>
        </w:rPr>
      </w:pPr>
      <w:r w:rsidRPr="004C6613">
        <w:rPr>
          <w:rFonts w:ascii="Arial" w:hAnsi="Arial" w:cs="Arial"/>
          <w:sz w:val="24"/>
          <w:szCs w:val="24"/>
        </w:rPr>
        <w:t xml:space="preserve">To identify </w:t>
      </w:r>
      <w:r w:rsidR="00811A81" w:rsidRPr="004C6613">
        <w:rPr>
          <w:rFonts w:ascii="Arial" w:hAnsi="Arial" w:cs="Arial"/>
          <w:sz w:val="24"/>
          <w:szCs w:val="24"/>
        </w:rPr>
        <w:t>and justify my research methodology for investigating mental health in policing.</w:t>
      </w:r>
    </w:p>
    <w:p w14:paraId="223CCE07" w14:textId="71DB6BE4" w:rsidR="00811A81" w:rsidRPr="004C6613" w:rsidRDefault="00811A81" w:rsidP="005E54FC">
      <w:pPr>
        <w:pStyle w:val="ListParagraph"/>
        <w:numPr>
          <w:ilvl w:val="0"/>
          <w:numId w:val="4"/>
        </w:numPr>
        <w:rPr>
          <w:rFonts w:ascii="Arial" w:hAnsi="Arial" w:cs="Arial"/>
          <w:sz w:val="24"/>
          <w:szCs w:val="24"/>
        </w:rPr>
      </w:pPr>
      <w:r w:rsidRPr="004C6613">
        <w:rPr>
          <w:rFonts w:ascii="Arial" w:hAnsi="Arial" w:cs="Arial"/>
          <w:sz w:val="24"/>
          <w:szCs w:val="24"/>
        </w:rPr>
        <w:t xml:space="preserve">To conduct primary research with serving police officers to explore officers’ experiences, attitudes and perceptions of mental health in policing. </w:t>
      </w:r>
    </w:p>
    <w:p w14:paraId="283B1829" w14:textId="77777777" w:rsidR="00C55C28" w:rsidRPr="004C6613" w:rsidRDefault="00811A81" w:rsidP="00811A81">
      <w:pPr>
        <w:pStyle w:val="ListParagraph"/>
        <w:numPr>
          <w:ilvl w:val="0"/>
          <w:numId w:val="4"/>
        </w:numPr>
        <w:rPr>
          <w:rFonts w:ascii="Arial" w:hAnsi="Arial" w:cs="Arial"/>
          <w:sz w:val="24"/>
          <w:szCs w:val="24"/>
        </w:rPr>
      </w:pPr>
      <w:r w:rsidRPr="004C6613">
        <w:rPr>
          <w:rFonts w:ascii="Arial" w:hAnsi="Arial" w:cs="Arial"/>
          <w:sz w:val="24"/>
          <w:szCs w:val="24"/>
        </w:rPr>
        <w:t xml:space="preserve">To </w:t>
      </w:r>
      <w:r w:rsidR="00C55C28" w:rsidRPr="004C6613">
        <w:rPr>
          <w:rFonts w:ascii="Arial" w:hAnsi="Arial" w:cs="Arial"/>
          <w:sz w:val="24"/>
          <w:szCs w:val="24"/>
        </w:rPr>
        <w:t>analyse and interpret key themes, challenges and gaps in current research.</w:t>
      </w:r>
    </w:p>
    <w:p w14:paraId="77BDE784" w14:textId="1EAB032B" w:rsidR="00CE6DB9" w:rsidRDefault="00C55C28" w:rsidP="00F9634C">
      <w:pPr>
        <w:pStyle w:val="ListParagraph"/>
        <w:numPr>
          <w:ilvl w:val="0"/>
          <w:numId w:val="4"/>
        </w:numPr>
        <w:rPr>
          <w:rFonts w:ascii="Arial" w:hAnsi="Arial" w:cs="Arial"/>
          <w:sz w:val="24"/>
          <w:szCs w:val="24"/>
        </w:rPr>
      </w:pPr>
      <w:r w:rsidRPr="004C6613">
        <w:rPr>
          <w:rFonts w:ascii="Arial" w:hAnsi="Arial" w:cs="Arial"/>
          <w:sz w:val="24"/>
          <w:szCs w:val="24"/>
        </w:rPr>
        <w:t>Provide recommendations for improving mental health support within policing and reducing barriers to seeking help informed from my research.</w:t>
      </w:r>
      <w:r w:rsidR="00811A81" w:rsidRPr="004C6613">
        <w:rPr>
          <w:rFonts w:ascii="Arial" w:hAnsi="Arial" w:cs="Arial"/>
          <w:sz w:val="24"/>
          <w:szCs w:val="24"/>
        </w:rPr>
        <w:t xml:space="preserve"> </w:t>
      </w:r>
    </w:p>
    <w:p w14:paraId="6EA2BB6C" w14:textId="77777777" w:rsidR="005665A0" w:rsidRPr="005665A0" w:rsidRDefault="005665A0" w:rsidP="005665A0">
      <w:pPr>
        <w:rPr>
          <w:rFonts w:ascii="Arial" w:hAnsi="Arial" w:cs="Arial"/>
          <w:sz w:val="24"/>
          <w:szCs w:val="24"/>
        </w:rPr>
      </w:pPr>
    </w:p>
    <w:p w14:paraId="2131FA9D" w14:textId="3A05F6FF" w:rsidR="00CE6DB9" w:rsidRPr="00D703E8" w:rsidRDefault="00F9634C" w:rsidP="00F9634C">
      <w:pPr>
        <w:pStyle w:val="Heading2"/>
        <w:rPr>
          <w:b/>
          <w:bCs/>
          <w:u w:val="single"/>
        </w:rPr>
      </w:pPr>
      <w:bookmarkStart w:id="5" w:name="_Toc210449877"/>
      <w:r w:rsidRPr="00D703E8">
        <w:rPr>
          <w:b/>
          <w:bCs/>
          <w:u w:val="single"/>
        </w:rPr>
        <w:lastRenderedPageBreak/>
        <w:t xml:space="preserve">1.4 </w:t>
      </w:r>
      <w:r w:rsidR="00CE6DB9" w:rsidRPr="00D703E8">
        <w:rPr>
          <w:b/>
          <w:bCs/>
          <w:u w:val="single"/>
        </w:rPr>
        <w:t>Structure</w:t>
      </w:r>
      <w:bookmarkEnd w:id="5"/>
    </w:p>
    <w:p w14:paraId="5638940C" w14:textId="77777777" w:rsidR="00546FB0" w:rsidRDefault="00546FB0" w:rsidP="00B73103">
      <w:pPr>
        <w:rPr>
          <w:rFonts w:ascii="Arial" w:hAnsi="Arial" w:cs="Arial"/>
          <w:sz w:val="24"/>
          <w:szCs w:val="24"/>
        </w:rPr>
      </w:pPr>
      <w:r w:rsidRPr="00546FB0">
        <w:rPr>
          <w:rFonts w:ascii="Arial" w:hAnsi="Arial" w:cs="Arial"/>
          <w:sz w:val="24"/>
          <w:szCs w:val="24"/>
        </w:rPr>
        <w:t xml:space="preserve">This dissertation is organised in five chapters, each addressing a stage of the research to complete the research aims and objectives. In Chapter </w:t>
      </w:r>
      <w:r>
        <w:rPr>
          <w:rFonts w:ascii="Arial" w:hAnsi="Arial" w:cs="Arial"/>
          <w:sz w:val="24"/>
          <w:szCs w:val="24"/>
        </w:rPr>
        <w:t>two</w:t>
      </w:r>
      <w:r w:rsidRPr="00546FB0">
        <w:rPr>
          <w:rFonts w:ascii="Arial" w:hAnsi="Arial" w:cs="Arial"/>
          <w:sz w:val="24"/>
          <w:szCs w:val="24"/>
        </w:rPr>
        <w:t xml:space="preserve"> it will analyse the research of literature in the subject area around mental health in policing, including trauma exposure, support systems and barriers to support. </w:t>
      </w:r>
    </w:p>
    <w:p w14:paraId="0061B0B4" w14:textId="77777777" w:rsidR="00546FB0" w:rsidRDefault="00546FB0" w:rsidP="00B73103">
      <w:pPr>
        <w:rPr>
          <w:rFonts w:ascii="Arial" w:hAnsi="Arial" w:cs="Arial"/>
          <w:sz w:val="24"/>
          <w:szCs w:val="24"/>
        </w:rPr>
      </w:pPr>
    </w:p>
    <w:p w14:paraId="67293549" w14:textId="6C98B478" w:rsidR="00F9634C" w:rsidRDefault="00546FB0" w:rsidP="00B73103">
      <w:pPr>
        <w:rPr>
          <w:rFonts w:ascii="Arial" w:hAnsi="Arial" w:cs="Arial"/>
          <w:sz w:val="24"/>
          <w:szCs w:val="24"/>
        </w:rPr>
      </w:pPr>
      <w:r>
        <w:rPr>
          <w:rFonts w:ascii="Arial" w:hAnsi="Arial" w:cs="Arial"/>
          <w:sz w:val="24"/>
          <w:szCs w:val="24"/>
        </w:rPr>
        <w:t xml:space="preserve">Chapter three will set out the research design, the approach and methods of collecting and analysing data. </w:t>
      </w:r>
    </w:p>
    <w:p w14:paraId="719BC04D" w14:textId="77777777" w:rsidR="00546FB0" w:rsidRDefault="00546FB0" w:rsidP="00B73103">
      <w:pPr>
        <w:rPr>
          <w:rFonts w:ascii="Arial" w:hAnsi="Arial" w:cs="Arial"/>
          <w:sz w:val="24"/>
          <w:szCs w:val="24"/>
        </w:rPr>
      </w:pPr>
    </w:p>
    <w:p w14:paraId="046FD589" w14:textId="6DE22533" w:rsidR="00546FB0" w:rsidRDefault="009F2F2E" w:rsidP="00B73103">
      <w:pPr>
        <w:rPr>
          <w:rFonts w:ascii="Arial" w:hAnsi="Arial" w:cs="Arial"/>
          <w:sz w:val="24"/>
          <w:szCs w:val="24"/>
        </w:rPr>
      </w:pPr>
      <w:r>
        <w:rPr>
          <w:rFonts w:ascii="Arial" w:hAnsi="Arial" w:cs="Arial"/>
          <w:sz w:val="24"/>
          <w:szCs w:val="24"/>
        </w:rPr>
        <w:t xml:space="preserve">Chapter four will analyse the data that is collected from the methods discussed in Chapter three. It will present the results of primary research and analyse emerging themes. </w:t>
      </w:r>
    </w:p>
    <w:p w14:paraId="56933344" w14:textId="77777777" w:rsidR="009F2F2E" w:rsidRDefault="009F2F2E" w:rsidP="00B73103">
      <w:pPr>
        <w:rPr>
          <w:rFonts w:ascii="Arial" w:hAnsi="Arial" w:cs="Arial"/>
          <w:sz w:val="24"/>
          <w:szCs w:val="24"/>
        </w:rPr>
      </w:pPr>
    </w:p>
    <w:p w14:paraId="1CDA9009" w14:textId="07D465AA" w:rsidR="009F2F2E" w:rsidRDefault="009F2F2E" w:rsidP="00B73103">
      <w:pPr>
        <w:rPr>
          <w:rFonts w:ascii="Arial" w:hAnsi="Arial" w:cs="Arial"/>
          <w:sz w:val="24"/>
          <w:szCs w:val="24"/>
        </w:rPr>
      </w:pPr>
      <w:r>
        <w:rPr>
          <w:rFonts w:ascii="Arial" w:hAnsi="Arial" w:cs="Arial"/>
          <w:sz w:val="24"/>
          <w:szCs w:val="24"/>
        </w:rPr>
        <w:t xml:space="preserve">Chapter five will summarise the findings of the dissertation, reflect on implication and propose recommendations. </w:t>
      </w:r>
    </w:p>
    <w:p w14:paraId="2FE5775A" w14:textId="77777777" w:rsidR="00546FB0" w:rsidRPr="00546FB0" w:rsidRDefault="00546FB0" w:rsidP="00B73103">
      <w:pPr>
        <w:rPr>
          <w:rFonts w:ascii="Arial" w:hAnsi="Arial" w:cs="Arial"/>
          <w:sz w:val="24"/>
          <w:szCs w:val="24"/>
        </w:rPr>
      </w:pPr>
    </w:p>
    <w:p w14:paraId="2A0A727F" w14:textId="7C83CD20" w:rsidR="00CE6DB9" w:rsidRPr="00D703E8" w:rsidRDefault="00F9634C" w:rsidP="00F9634C">
      <w:pPr>
        <w:pStyle w:val="Heading2"/>
        <w:rPr>
          <w:b/>
          <w:bCs/>
          <w:u w:val="single"/>
        </w:rPr>
      </w:pPr>
      <w:bookmarkStart w:id="6" w:name="_Toc210449878"/>
      <w:r w:rsidRPr="00D703E8">
        <w:rPr>
          <w:b/>
          <w:bCs/>
          <w:u w:val="single"/>
        </w:rPr>
        <w:t xml:space="preserve">1.5 </w:t>
      </w:r>
      <w:r w:rsidR="00CE6DB9" w:rsidRPr="00D703E8">
        <w:rPr>
          <w:b/>
          <w:bCs/>
          <w:u w:val="single"/>
        </w:rPr>
        <w:t>Conclusion</w:t>
      </w:r>
      <w:bookmarkEnd w:id="6"/>
    </w:p>
    <w:p w14:paraId="706D2A3E" w14:textId="26C09533" w:rsidR="00B73103" w:rsidRPr="00B73103" w:rsidRDefault="00B73103">
      <w:pPr>
        <w:rPr>
          <w:rFonts w:ascii="Arial" w:hAnsi="Arial" w:cs="Arial"/>
          <w:sz w:val="24"/>
          <w:szCs w:val="24"/>
        </w:rPr>
      </w:pPr>
      <w:r w:rsidRPr="00B73103">
        <w:rPr>
          <w:rFonts w:ascii="Arial" w:hAnsi="Arial" w:cs="Arial"/>
          <w:sz w:val="24"/>
          <w:szCs w:val="24"/>
        </w:rPr>
        <w:t xml:space="preserve">This chapter has presented the background around mental health in UK policing, as well as outlining the core project aims and objectives, alongside explaining the importance of further study in this area by means of an independent project to expand the direct experiences of officers’ who deal with traumatic incidents, support systems and barriers to wellbeing support. The following chapter will analyse the existing literature in the field surrounding this subject area. </w:t>
      </w:r>
    </w:p>
    <w:p w14:paraId="435CD10F" w14:textId="77777777" w:rsidR="00B73103" w:rsidRDefault="00B73103">
      <w:r>
        <w:br w:type="page"/>
      </w:r>
    </w:p>
    <w:p w14:paraId="53DA7800" w14:textId="676D7DE9" w:rsidR="00B04EE1" w:rsidRDefault="00B04EE1" w:rsidP="00D703E8">
      <w:pPr>
        <w:pStyle w:val="Heading1"/>
        <w:rPr>
          <w:b/>
          <w:bCs/>
          <w:u w:val="single"/>
        </w:rPr>
      </w:pPr>
      <w:bookmarkStart w:id="7" w:name="_Toc210449879"/>
      <w:r w:rsidRPr="00D703E8">
        <w:rPr>
          <w:b/>
          <w:bCs/>
          <w:u w:val="single"/>
        </w:rPr>
        <w:lastRenderedPageBreak/>
        <w:t>Chapter 2 – Literature Review</w:t>
      </w:r>
      <w:bookmarkEnd w:id="7"/>
    </w:p>
    <w:p w14:paraId="0F66EA6B" w14:textId="77777777" w:rsidR="00D703E8" w:rsidRPr="00D703E8" w:rsidRDefault="00D703E8" w:rsidP="00D703E8"/>
    <w:p w14:paraId="676F09B3" w14:textId="6FC81266" w:rsidR="00EB78F9" w:rsidRPr="00D703E8" w:rsidRDefault="00EB78F9" w:rsidP="00D703E8">
      <w:pPr>
        <w:pStyle w:val="Heading2"/>
        <w:rPr>
          <w:b/>
          <w:bCs/>
          <w:u w:val="single"/>
        </w:rPr>
      </w:pPr>
      <w:bookmarkStart w:id="8" w:name="_Toc210449880"/>
      <w:r w:rsidRPr="00D703E8">
        <w:rPr>
          <w:b/>
          <w:bCs/>
          <w:u w:val="single"/>
        </w:rPr>
        <w:t>2.0 Introduction</w:t>
      </w:r>
      <w:bookmarkEnd w:id="8"/>
    </w:p>
    <w:p w14:paraId="3F4166C5" w14:textId="57EC11AB" w:rsidR="001D2528" w:rsidRPr="00131474" w:rsidRDefault="001D2528" w:rsidP="001D2528">
      <w:pPr>
        <w:rPr>
          <w:rFonts w:ascii="Arial" w:hAnsi="Arial" w:cs="Arial"/>
          <w:sz w:val="24"/>
          <w:szCs w:val="24"/>
        </w:rPr>
      </w:pPr>
      <w:r w:rsidRPr="00131474">
        <w:rPr>
          <w:rFonts w:ascii="Arial" w:hAnsi="Arial" w:cs="Arial"/>
          <w:sz w:val="24"/>
          <w:szCs w:val="24"/>
        </w:rPr>
        <w:t xml:space="preserve">This literature review explores the challenges police officers face and how this impacts their mental health. Policing is notoriously a challenging career with working long shifts, attending traumatic incidents and dealing with stressful dynamic incidents. This review examines existing research around mental health in police services, the impact on police officers dealing with traumatic incidents, the effectiveness of current support systems and barriers faced by officers when seeking support. </w:t>
      </w:r>
    </w:p>
    <w:p w14:paraId="4B106EFB" w14:textId="77777777" w:rsidR="001D2528" w:rsidRPr="00131474" w:rsidRDefault="001D2528" w:rsidP="001D2528">
      <w:pPr>
        <w:rPr>
          <w:rFonts w:ascii="Arial" w:hAnsi="Arial" w:cs="Arial"/>
          <w:sz w:val="24"/>
          <w:szCs w:val="24"/>
        </w:rPr>
      </w:pPr>
    </w:p>
    <w:p w14:paraId="5AF44595" w14:textId="77777777" w:rsidR="002C5D90" w:rsidRDefault="001D2528" w:rsidP="001D2528">
      <w:pPr>
        <w:rPr>
          <w:rFonts w:ascii="Arial" w:hAnsi="Arial" w:cs="Arial"/>
          <w:sz w:val="24"/>
          <w:szCs w:val="24"/>
        </w:rPr>
      </w:pPr>
      <w:r w:rsidRPr="00131474">
        <w:rPr>
          <w:rFonts w:ascii="Arial" w:hAnsi="Arial" w:cs="Arial"/>
          <w:sz w:val="24"/>
          <w:szCs w:val="24"/>
        </w:rPr>
        <w:t xml:space="preserve">This dissertation explores the mental health impacts on </w:t>
      </w:r>
      <w:r w:rsidR="002C5D90">
        <w:rPr>
          <w:rFonts w:ascii="Arial" w:hAnsi="Arial" w:cs="Arial"/>
          <w:sz w:val="24"/>
          <w:szCs w:val="24"/>
        </w:rPr>
        <w:t>those working in</w:t>
      </w:r>
      <w:r w:rsidRPr="00131474">
        <w:rPr>
          <w:rFonts w:ascii="Arial" w:hAnsi="Arial" w:cs="Arial"/>
          <w:sz w:val="24"/>
          <w:szCs w:val="24"/>
        </w:rPr>
        <w:t xml:space="preserve"> policing in the United Kingdom. It focuses on trauma exposure, organisational support and cultural barriers to seeking help. </w:t>
      </w:r>
    </w:p>
    <w:p w14:paraId="6FBAEFB7" w14:textId="77777777" w:rsidR="002C5D90" w:rsidRDefault="002C5D90" w:rsidP="001D2528">
      <w:pPr>
        <w:rPr>
          <w:rFonts w:ascii="Arial" w:hAnsi="Arial" w:cs="Arial"/>
          <w:sz w:val="24"/>
          <w:szCs w:val="24"/>
        </w:rPr>
      </w:pPr>
    </w:p>
    <w:p w14:paraId="1ADEEB3D" w14:textId="4C3CB74F" w:rsidR="001D2528" w:rsidRDefault="001D2528" w:rsidP="001D2528">
      <w:pPr>
        <w:rPr>
          <w:rFonts w:ascii="Arial" w:hAnsi="Arial" w:cs="Arial"/>
          <w:sz w:val="24"/>
          <w:szCs w:val="24"/>
        </w:rPr>
      </w:pPr>
      <w:r w:rsidRPr="00131474">
        <w:rPr>
          <w:rFonts w:ascii="Arial" w:hAnsi="Arial" w:cs="Arial"/>
          <w:sz w:val="24"/>
          <w:szCs w:val="24"/>
        </w:rPr>
        <w:t>The objective</w:t>
      </w:r>
      <w:r w:rsidR="002C5D90">
        <w:rPr>
          <w:rFonts w:ascii="Arial" w:hAnsi="Arial" w:cs="Arial"/>
          <w:sz w:val="24"/>
          <w:szCs w:val="24"/>
        </w:rPr>
        <w:t xml:space="preserve"> is </w:t>
      </w:r>
      <w:r w:rsidR="002C5D90" w:rsidRPr="004C6613">
        <w:rPr>
          <w:rFonts w:ascii="Arial" w:hAnsi="Arial" w:cs="Arial"/>
          <w:sz w:val="24"/>
          <w:szCs w:val="24"/>
        </w:rPr>
        <w:t>to examine mental health</w:t>
      </w:r>
      <w:r w:rsidR="002C5D90">
        <w:rPr>
          <w:rFonts w:ascii="Arial" w:hAnsi="Arial" w:cs="Arial"/>
          <w:sz w:val="24"/>
          <w:szCs w:val="24"/>
        </w:rPr>
        <w:t xml:space="preserve"> challenges faced</w:t>
      </w:r>
      <w:r w:rsidR="002C5D90" w:rsidRPr="004C6613">
        <w:rPr>
          <w:rFonts w:ascii="Arial" w:hAnsi="Arial" w:cs="Arial"/>
          <w:sz w:val="24"/>
          <w:szCs w:val="24"/>
        </w:rPr>
        <w:t xml:space="preserve"> in policing</w:t>
      </w:r>
      <w:r w:rsidR="002C5D90">
        <w:rPr>
          <w:rFonts w:ascii="Arial" w:hAnsi="Arial" w:cs="Arial"/>
          <w:sz w:val="24"/>
          <w:szCs w:val="24"/>
        </w:rPr>
        <w:t>. As well as, to provide recommendations on how to improve mental health support for those in policing.</w:t>
      </w:r>
    </w:p>
    <w:p w14:paraId="586157E0" w14:textId="77777777" w:rsidR="002C5D90" w:rsidRPr="00131474" w:rsidRDefault="002C5D90" w:rsidP="001D2528">
      <w:pPr>
        <w:rPr>
          <w:rFonts w:ascii="Arial" w:hAnsi="Arial" w:cs="Arial"/>
          <w:sz w:val="24"/>
          <w:szCs w:val="24"/>
        </w:rPr>
      </w:pPr>
    </w:p>
    <w:p w14:paraId="74F332E3" w14:textId="77777777" w:rsidR="001D2528" w:rsidRPr="00131474" w:rsidRDefault="001D2528" w:rsidP="001D2528">
      <w:pPr>
        <w:rPr>
          <w:rFonts w:ascii="Arial" w:hAnsi="Arial" w:cs="Arial"/>
          <w:sz w:val="24"/>
          <w:szCs w:val="24"/>
        </w:rPr>
      </w:pPr>
      <w:r w:rsidRPr="00131474">
        <w:rPr>
          <w:rFonts w:ascii="Arial" w:hAnsi="Arial" w:cs="Arial"/>
          <w:sz w:val="24"/>
          <w:szCs w:val="24"/>
        </w:rPr>
        <w:t xml:space="preserve">Through my research it aims to get a better understanding of the current causes that are leading to poor retention of police officers in England and Wales with voluntary resignations accounting for 53.1% (8,795 full time police officers) leaving their post in the period ending March 2025 (Home Office, 2025). An annual survey conducted by the Police Federation of England and Wales showed that 59% of police officers who quit said, ‘the job’s impact on their psychological health had a major effect on their decision to leave’ (PFEW, 2024). </w:t>
      </w:r>
    </w:p>
    <w:p w14:paraId="2DAF8716" w14:textId="77777777" w:rsidR="001D2528" w:rsidRDefault="001D2528" w:rsidP="001D2528"/>
    <w:p w14:paraId="172CC944" w14:textId="0E1039B1" w:rsidR="001D2528" w:rsidRPr="00BB5BE6" w:rsidRDefault="00D703E8" w:rsidP="00BB5BE6">
      <w:pPr>
        <w:pStyle w:val="Heading2"/>
        <w:rPr>
          <w:rFonts w:eastAsia="Calibri"/>
          <w:b/>
          <w:bCs/>
          <w:u w:val="single"/>
        </w:rPr>
      </w:pPr>
      <w:bookmarkStart w:id="9" w:name="_Toc210449881"/>
      <w:r w:rsidRPr="00BB5BE6">
        <w:rPr>
          <w:b/>
          <w:bCs/>
          <w:u w:val="single"/>
        </w:rPr>
        <w:t xml:space="preserve">2.1 </w:t>
      </w:r>
      <w:r w:rsidR="001D2528" w:rsidRPr="00BB5BE6">
        <w:rPr>
          <w:rFonts w:eastAsia="Calibri"/>
          <w:b/>
          <w:bCs/>
          <w:u w:val="single"/>
        </w:rPr>
        <w:t>Conceptualising Mental Health and Trauma in Policing</w:t>
      </w:r>
      <w:bookmarkEnd w:id="9"/>
    </w:p>
    <w:p w14:paraId="2C31F89E" w14:textId="53C6D0FF" w:rsidR="001D2528" w:rsidRPr="00131474" w:rsidRDefault="001D2528" w:rsidP="001D2528">
      <w:pPr>
        <w:rPr>
          <w:rFonts w:ascii="Arial" w:hAnsi="Arial" w:cs="Arial"/>
          <w:sz w:val="24"/>
          <w:szCs w:val="24"/>
        </w:rPr>
      </w:pPr>
      <w:bookmarkStart w:id="10" w:name="_Hlk209914257"/>
      <w:r w:rsidRPr="00131474">
        <w:rPr>
          <w:rFonts w:ascii="Arial" w:hAnsi="Arial" w:cs="Arial"/>
          <w:sz w:val="24"/>
          <w:szCs w:val="24"/>
        </w:rPr>
        <w:t xml:space="preserve">Several studies in literature describe Mental health as a complex condition which can vary in severity with scholars arguing outcomes can depend on factors such as hereditary components, lifestyle, level of resilience, exposure to trauma and other adverse experiences (Patel et al., 2010; Kendler, 2012). According to the World Health Organisation </w:t>
      </w:r>
      <w:r w:rsidR="00B63B53">
        <w:rPr>
          <w:rFonts w:ascii="Arial" w:hAnsi="Arial" w:cs="Arial"/>
          <w:sz w:val="24"/>
          <w:szCs w:val="24"/>
        </w:rPr>
        <w:t>(</w:t>
      </w:r>
      <w:r w:rsidR="00B63B53" w:rsidRPr="00131474">
        <w:rPr>
          <w:rFonts w:ascii="Arial" w:hAnsi="Arial" w:cs="Arial"/>
          <w:sz w:val="24"/>
          <w:szCs w:val="24"/>
        </w:rPr>
        <w:t>2022</w:t>
      </w:r>
      <w:r w:rsidR="00B63B53">
        <w:rPr>
          <w:rFonts w:ascii="Arial" w:hAnsi="Arial" w:cs="Arial"/>
          <w:sz w:val="24"/>
          <w:szCs w:val="24"/>
        </w:rPr>
        <w:t>) states</w:t>
      </w:r>
      <w:r w:rsidRPr="00131474">
        <w:rPr>
          <w:rFonts w:ascii="Arial" w:hAnsi="Arial" w:cs="Arial"/>
          <w:sz w:val="24"/>
          <w:szCs w:val="24"/>
        </w:rPr>
        <w:t xml:space="preserve"> Mental Health is defined as “a state of mental well-being that enables people to cope with the stresses of life, realise their abilities, learn well and work well”. The report by WHO highlights that nearly a billion people globally were living with a mental disorder in 2019, with suicide accounting for 1 in every 100 deaths recorded. The report highlights that the lack of access to services is a leading cause of increased premature mortality rates. </w:t>
      </w:r>
    </w:p>
    <w:p w14:paraId="141B80BF" w14:textId="77777777" w:rsidR="001D2528" w:rsidRPr="00131474" w:rsidRDefault="001D2528" w:rsidP="001D2528">
      <w:pPr>
        <w:rPr>
          <w:rFonts w:ascii="Arial" w:hAnsi="Arial" w:cs="Arial"/>
          <w:sz w:val="24"/>
          <w:szCs w:val="24"/>
        </w:rPr>
      </w:pPr>
    </w:p>
    <w:p w14:paraId="7E26CD77" w14:textId="70BCA0DC" w:rsidR="001D2528" w:rsidRPr="00131474" w:rsidRDefault="001D2528" w:rsidP="001D2528">
      <w:pPr>
        <w:rPr>
          <w:rFonts w:ascii="Arial" w:hAnsi="Arial" w:cs="Arial"/>
          <w:sz w:val="24"/>
          <w:szCs w:val="24"/>
        </w:rPr>
      </w:pPr>
      <w:r w:rsidRPr="00131474">
        <w:rPr>
          <w:rFonts w:ascii="Arial" w:hAnsi="Arial" w:cs="Arial"/>
          <w:sz w:val="24"/>
          <w:szCs w:val="24"/>
        </w:rPr>
        <w:lastRenderedPageBreak/>
        <w:t>Studies have found that Police Officers are routinely faced with dealing with traumatic and stressful situations, which the average member of the public may never face in their lifetime (Avon and Somerset Police Federation, 2021), (Mind,2013), and (Pitel et al., 2020). According to the Office for Health Improvement and Disparities</w:t>
      </w:r>
      <w:r w:rsidR="00B63B53">
        <w:rPr>
          <w:rFonts w:ascii="Arial" w:hAnsi="Arial" w:cs="Arial"/>
          <w:sz w:val="24"/>
          <w:szCs w:val="24"/>
        </w:rPr>
        <w:t xml:space="preserve"> (2022)</w:t>
      </w:r>
      <w:r w:rsidRPr="00131474">
        <w:rPr>
          <w:rFonts w:ascii="Arial" w:hAnsi="Arial" w:cs="Arial"/>
          <w:sz w:val="24"/>
          <w:szCs w:val="24"/>
        </w:rPr>
        <w:t xml:space="preserve">, “trauma is a result from an event, series of events or set of circumstances that is experienced by an individual as harmful or life-threatening”. For example, May and Wisco </w:t>
      </w:r>
      <w:r w:rsidR="00CB4090">
        <w:rPr>
          <w:rFonts w:ascii="Arial" w:hAnsi="Arial" w:cs="Arial"/>
          <w:sz w:val="24"/>
          <w:szCs w:val="24"/>
        </w:rPr>
        <w:t xml:space="preserve">(2016) </w:t>
      </w:r>
      <w:r w:rsidRPr="00131474">
        <w:rPr>
          <w:rFonts w:ascii="Arial" w:hAnsi="Arial" w:cs="Arial"/>
          <w:sz w:val="24"/>
          <w:szCs w:val="24"/>
        </w:rPr>
        <w:t xml:space="preserve">examined the different exposure levels to trauma, such as direct exposure, where you have first-hand experience or secondary trauma, where someone often goes into graphic detail about what they have dealt with. The research found that police officers are repeatedly exposed to both direct and secondary trauma as a result of their profession leading to poor mental health outcomes for them. The authors concluded that a higher cumulative trauma exposure is associated with a greater risk of post-traumatic stress disorder (PTSD) as a result of exposure from direct trauma and secondary trauma. </w:t>
      </w:r>
    </w:p>
    <w:bookmarkEnd w:id="10"/>
    <w:p w14:paraId="31A54345" w14:textId="77777777" w:rsidR="001D2528" w:rsidRPr="001D2528" w:rsidRDefault="001D2528" w:rsidP="001D2528">
      <w:pPr>
        <w:rPr>
          <w:rFonts w:ascii="Calibri" w:eastAsia="Calibri" w:hAnsi="Calibri" w:cs="Times New Roman"/>
        </w:rPr>
      </w:pPr>
    </w:p>
    <w:p w14:paraId="2C127D6B" w14:textId="139A9692" w:rsidR="001D2528" w:rsidRPr="00BB5BE6" w:rsidRDefault="00D703E8" w:rsidP="00BB5BE6">
      <w:pPr>
        <w:pStyle w:val="Heading2"/>
        <w:rPr>
          <w:rFonts w:eastAsia="Calibri" w:cs="Times New Roman"/>
          <w:b/>
          <w:bCs/>
          <w:u w:val="single"/>
        </w:rPr>
      </w:pPr>
      <w:bookmarkStart w:id="11" w:name="_Toc210449882"/>
      <w:r w:rsidRPr="00BB5BE6">
        <w:rPr>
          <w:rFonts w:eastAsia="Calibri"/>
          <w:b/>
          <w:bCs/>
          <w:u w:val="single"/>
        </w:rPr>
        <w:t xml:space="preserve">2.2 </w:t>
      </w:r>
      <w:r w:rsidR="001D2528" w:rsidRPr="00BB5BE6">
        <w:rPr>
          <w:rFonts w:eastAsia="Calibri"/>
          <w:b/>
          <w:bCs/>
          <w:u w:val="single"/>
        </w:rPr>
        <w:t xml:space="preserve">Assessing organisational support systems in place to support </w:t>
      </w:r>
      <w:r w:rsidR="008A0B64">
        <w:rPr>
          <w:rFonts w:eastAsia="Calibri"/>
          <w:b/>
          <w:bCs/>
          <w:u w:val="single"/>
        </w:rPr>
        <w:t>wellbeing</w:t>
      </w:r>
      <w:bookmarkEnd w:id="11"/>
    </w:p>
    <w:p w14:paraId="5C62330F" w14:textId="79B4B4C8" w:rsidR="001D2528" w:rsidRPr="00131474" w:rsidRDefault="001D2528" w:rsidP="001D2528">
      <w:pPr>
        <w:rPr>
          <w:rFonts w:ascii="Arial" w:hAnsi="Arial" w:cs="Arial"/>
          <w:sz w:val="24"/>
          <w:szCs w:val="24"/>
        </w:rPr>
      </w:pPr>
      <w:r w:rsidRPr="00131474">
        <w:rPr>
          <w:rFonts w:ascii="Arial" w:hAnsi="Arial" w:cs="Arial"/>
          <w:sz w:val="24"/>
          <w:szCs w:val="24"/>
        </w:rPr>
        <w:t>Several studies (Edwards and Kotera, 2020), (Stephens and Long, 1999) and (Barron, 2010) found that organisational stigma, culture and peer support have a direct impact on better mental health outcomes for those working in policing. For example, a study conducted by Barron</w:t>
      </w:r>
      <w:r w:rsidR="00B63B53">
        <w:rPr>
          <w:rFonts w:ascii="Arial" w:hAnsi="Arial" w:cs="Arial"/>
          <w:sz w:val="24"/>
          <w:szCs w:val="24"/>
        </w:rPr>
        <w:t xml:space="preserve"> (2010)</w:t>
      </w:r>
      <w:r w:rsidRPr="00131474">
        <w:rPr>
          <w:rFonts w:ascii="Arial" w:hAnsi="Arial" w:cs="Arial"/>
          <w:sz w:val="24"/>
          <w:szCs w:val="24"/>
        </w:rPr>
        <w:t xml:space="preserve"> examined the personal, occupational, psychological and social characteristics of police officers who died by suicide between 1999 and 2008 in the New South Wales Police. The study found that factors such as stigma associated with mental health with poor management practices, poor communication and a lack of training by supervisors or colleagues to identify indicators of mental illness or suicidal ideation. The author concluded that often the organisation looked at the indicators of poor performance as a discipline issue and failed to see the indicators which were present in these cases of risk of suicide. </w:t>
      </w:r>
    </w:p>
    <w:p w14:paraId="3E4DA156" w14:textId="77777777" w:rsidR="001D2528" w:rsidRPr="00131474" w:rsidRDefault="001D2528" w:rsidP="001D2528">
      <w:pPr>
        <w:rPr>
          <w:rFonts w:ascii="Arial" w:hAnsi="Arial" w:cs="Arial"/>
          <w:sz w:val="24"/>
          <w:szCs w:val="24"/>
        </w:rPr>
      </w:pPr>
    </w:p>
    <w:p w14:paraId="433346BF" w14:textId="0F3E6DE4" w:rsidR="001D2528" w:rsidRPr="00131474" w:rsidRDefault="001D2528" w:rsidP="001D2528">
      <w:pPr>
        <w:rPr>
          <w:rFonts w:ascii="Arial" w:hAnsi="Arial" w:cs="Arial"/>
          <w:sz w:val="24"/>
          <w:szCs w:val="24"/>
        </w:rPr>
      </w:pPr>
      <w:r w:rsidRPr="00131474">
        <w:rPr>
          <w:rFonts w:ascii="Arial" w:hAnsi="Arial" w:cs="Arial"/>
          <w:sz w:val="24"/>
          <w:szCs w:val="24"/>
        </w:rPr>
        <w:t>The police service in the UK has a model to support officers who have attended a traumatic or critical incident called the Trauma Risk Incident Management assessment (</w:t>
      </w:r>
      <w:proofErr w:type="spellStart"/>
      <w:r w:rsidRPr="00131474">
        <w:rPr>
          <w:rFonts w:ascii="Arial" w:hAnsi="Arial" w:cs="Arial"/>
          <w:sz w:val="24"/>
          <w:szCs w:val="24"/>
        </w:rPr>
        <w:t>TRiM</w:t>
      </w:r>
      <w:proofErr w:type="spellEnd"/>
      <w:r w:rsidRPr="00131474">
        <w:rPr>
          <w:rFonts w:ascii="Arial" w:hAnsi="Arial" w:cs="Arial"/>
          <w:sz w:val="24"/>
          <w:szCs w:val="24"/>
        </w:rPr>
        <w:t xml:space="preserve">).  </w:t>
      </w:r>
      <w:proofErr w:type="spellStart"/>
      <w:r w:rsidRPr="00131474">
        <w:rPr>
          <w:rFonts w:ascii="Arial" w:hAnsi="Arial" w:cs="Arial"/>
          <w:sz w:val="24"/>
          <w:szCs w:val="24"/>
        </w:rPr>
        <w:t>TRiM</w:t>
      </w:r>
      <w:proofErr w:type="spellEnd"/>
      <w:r w:rsidRPr="00131474">
        <w:rPr>
          <w:rFonts w:ascii="Arial" w:hAnsi="Arial" w:cs="Arial"/>
          <w:sz w:val="24"/>
          <w:szCs w:val="24"/>
        </w:rPr>
        <w:t xml:space="preserve"> was first used by the armed services and was adopted by the police as an early intervention in addressing potential mental health implications from being exposed to trauma (</w:t>
      </w:r>
      <w:proofErr w:type="spellStart"/>
      <w:r w:rsidRPr="00131474">
        <w:rPr>
          <w:rFonts w:ascii="Arial" w:hAnsi="Arial" w:cs="Arial"/>
          <w:sz w:val="24"/>
          <w:szCs w:val="24"/>
        </w:rPr>
        <w:t>Frappell</w:t>
      </w:r>
      <w:proofErr w:type="spellEnd"/>
      <w:r w:rsidRPr="00131474">
        <w:rPr>
          <w:rFonts w:ascii="Arial" w:hAnsi="Arial" w:cs="Arial"/>
          <w:sz w:val="24"/>
          <w:szCs w:val="24"/>
        </w:rPr>
        <w:t xml:space="preserve">-Cooke et al., 2010 and Greenberg et al., 2010). Both studies found that those with access to </w:t>
      </w:r>
      <w:proofErr w:type="spellStart"/>
      <w:r w:rsidRPr="00131474">
        <w:rPr>
          <w:rFonts w:ascii="Arial" w:hAnsi="Arial" w:cs="Arial"/>
          <w:sz w:val="24"/>
          <w:szCs w:val="24"/>
        </w:rPr>
        <w:t>TRiM</w:t>
      </w:r>
      <w:proofErr w:type="spellEnd"/>
      <w:r w:rsidRPr="00131474">
        <w:rPr>
          <w:rFonts w:ascii="Arial" w:hAnsi="Arial" w:cs="Arial"/>
          <w:sz w:val="24"/>
          <w:szCs w:val="24"/>
        </w:rPr>
        <w:t xml:space="preserve"> showed increased levels of resilience in dealing with trauma with reports of lower levels of psychological distress. In a study conducted by Watson and Andrews </w:t>
      </w:r>
      <w:r w:rsidR="00B63B53">
        <w:rPr>
          <w:rFonts w:ascii="Arial" w:hAnsi="Arial" w:cs="Arial"/>
          <w:sz w:val="24"/>
          <w:szCs w:val="24"/>
        </w:rPr>
        <w:t xml:space="preserve">(2018) </w:t>
      </w:r>
      <w:r w:rsidRPr="00131474">
        <w:rPr>
          <w:rFonts w:ascii="Arial" w:hAnsi="Arial" w:cs="Arial"/>
          <w:sz w:val="24"/>
          <w:szCs w:val="24"/>
        </w:rPr>
        <w:t xml:space="preserve">surveyed five different police forces and found positive results for those police forces utilising </w:t>
      </w:r>
      <w:proofErr w:type="spellStart"/>
      <w:r w:rsidRPr="00131474">
        <w:rPr>
          <w:rFonts w:ascii="Arial" w:hAnsi="Arial" w:cs="Arial"/>
          <w:sz w:val="24"/>
          <w:szCs w:val="24"/>
        </w:rPr>
        <w:t>TRiM</w:t>
      </w:r>
      <w:proofErr w:type="spellEnd"/>
      <w:r w:rsidRPr="00131474">
        <w:rPr>
          <w:rFonts w:ascii="Arial" w:hAnsi="Arial" w:cs="Arial"/>
          <w:sz w:val="24"/>
          <w:szCs w:val="24"/>
        </w:rPr>
        <w:t xml:space="preserve"> with a reduction of PTSD symptoms, decreased stigma to seeking mental health support and fewer barriers between officers being able to get the correct support for their wellbeing.</w:t>
      </w:r>
    </w:p>
    <w:p w14:paraId="212DD372" w14:textId="77777777" w:rsidR="001D2528" w:rsidRPr="00131474" w:rsidRDefault="001D2528" w:rsidP="001D2528">
      <w:pPr>
        <w:rPr>
          <w:rFonts w:ascii="Arial" w:hAnsi="Arial" w:cs="Arial"/>
          <w:sz w:val="24"/>
          <w:szCs w:val="24"/>
        </w:rPr>
      </w:pPr>
    </w:p>
    <w:p w14:paraId="76158FE2" w14:textId="517490AE" w:rsidR="001D2528" w:rsidRPr="00131474" w:rsidRDefault="001D2528" w:rsidP="001D2528">
      <w:pPr>
        <w:rPr>
          <w:rFonts w:ascii="Arial" w:hAnsi="Arial" w:cs="Arial"/>
          <w:sz w:val="24"/>
          <w:szCs w:val="24"/>
        </w:rPr>
      </w:pPr>
      <w:r w:rsidRPr="00131474">
        <w:rPr>
          <w:rFonts w:ascii="Arial" w:hAnsi="Arial" w:cs="Arial"/>
          <w:sz w:val="24"/>
          <w:szCs w:val="24"/>
        </w:rPr>
        <w:lastRenderedPageBreak/>
        <w:t xml:space="preserve">Although there are programmes such as </w:t>
      </w:r>
      <w:proofErr w:type="spellStart"/>
      <w:r w:rsidRPr="00131474">
        <w:rPr>
          <w:rFonts w:ascii="Arial" w:hAnsi="Arial" w:cs="Arial"/>
          <w:sz w:val="24"/>
          <w:szCs w:val="24"/>
        </w:rPr>
        <w:t>TRiM</w:t>
      </w:r>
      <w:proofErr w:type="spellEnd"/>
      <w:r w:rsidRPr="00131474">
        <w:rPr>
          <w:rFonts w:ascii="Arial" w:hAnsi="Arial" w:cs="Arial"/>
          <w:sz w:val="24"/>
          <w:szCs w:val="24"/>
        </w:rPr>
        <w:t xml:space="preserve"> to manage exposure to trauma, the police service is still seeing high levels of poor retention of officers. According to the Police Federation</w:t>
      </w:r>
      <w:r w:rsidR="00B63B53">
        <w:rPr>
          <w:rFonts w:ascii="Arial" w:hAnsi="Arial" w:cs="Arial"/>
          <w:sz w:val="24"/>
          <w:szCs w:val="24"/>
        </w:rPr>
        <w:t xml:space="preserve"> (2024)</w:t>
      </w:r>
      <w:r w:rsidRPr="00131474">
        <w:rPr>
          <w:rFonts w:ascii="Arial" w:hAnsi="Arial" w:cs="Arial"/>
          <w:sz w:val="24"/>
          <w:szCs w:val="24"/>
        </w:rPr>
        <w:t xml:space="preserve">, which surveyed members who resigned in the fiscal year of 2024, a total of 2,654 police officers responded to a survey on the reason behind leaving the profession. A total of 59% of the respondents cited that they quit their role as a police constable due to psychological health impacts. A high percentage of respondents in the report stated that improvements were required in welfare and better work-life balance for them to reconsider their resignations. </w:t>
      </w:r>
    </w:p>
    <w:p w14:paraId="343DB847" w14:textId="77777777" w:rsidR="001D2528" w:rsidRPr="001D2528" w:rsidRDefault="001D2528" w:rsidP="001D2528">
      <w:pPr>
        <w:rPr>
          <w:rFonts w:ascii="Calibri" w:eastAsia="Calibri" w:hAnsi="Calibri" w:cs="Times New Roman"/>
        </w:rPr>
      </w:pPr>
    </w:p>
    <w:p w14:paraId="3ED35A47" w14:textId="0DC9C1C3" w:rsidR="001D2528" w:rsidRPr="00BB5BE6" w:rsidRDefault="00D703E8" w:rsidP="00BB5BE6">
      <w:pPr>
        <w:pStyle w:val="Heading2"/>
        <w:rPr>
          <w:rFonts w:eastAsia="Calibri" w:cs="Times New Roman"/>
          <w:b/>
          <w:bCs/>
          <w:u w:val="single"/>
        </w:rPr>
      </w:pPr>
      <w:bookmarkStart w:id="12" w:name="_Toc210449883"/>
      <w:r w:rsidRPr="00BB5BE6">
        <w:rPr>
          <w:rFonts w:eastAsia="Calibri"/>
          <w:b/>
          <w:bCs/>
          <w:u w:val="single"/>
        </w:rPr>
        <w:t xml:space="preserve">2.3 </w:t>
      </w:r>
      <w:r w:rsidR="001D2528" w:rsidRPr="00BB5BE6">
        <w:rPr>
          <w:rFonts w:eastAsia="Calibri"/>
          <w:b/>
          <w:bCs/>
          <w:u w:val="single"/>
        </w:rPr>
        <w:t xml:space="preserve">Analyse the psychological impacts on a </w:t>
      </w:r>
      <w:r w:rsidR="008A0B64">
        <w:rPr>
          <w:rFonts w:eastAsia="Calibri"/>
          <w:b/>
          <w:bCs/>
          <w:u w:val="single"/>
        </w:rPr>
        <w:t>police officer</w:t>
      </w:r>
      <w:bookmarkEnd w:id="12"/>
    </w:p>
    <w:p w14:paraId="4D3B3181" w14:textId="45426077" w:rsidR="001D2528" w:rsidRPr="00131474" w:rsidRDefault="001D2528" w:rsidP="001D2528">
      <w:pPr>
        <w:rPr>
          <w:rFonts w:ascii="Arial" w:hAnsi="Arial" w:cs="Arial"/>
          <w:sz w:val="24"/>
          <w:szCs w:val="24"/>
        </w:rPr>
      </w:pPr>
      <w:r w:rsidRPr="00131474">
        <w:rPr>
          <w:rFonts w:ascii="Arial" w:hAnsi="Arial" w:cs="Arial"/>
          <w:sz w:val="24"/>
          <w:szCs w:val="24"/>
        </w:rPr>
        <w:t>A police officer's role can vary drastically from call to call, from dealing with an unexpected death, violence against a person, to a major critical incident such as a terrorist attack. Exposure to trauma causes police officers to be at increased risk of stress, anxiety, depression and in the most serious cases, complex PTSD. According to Fear et al.</w:t>
      </w:r>
      <w:r w:rsidR="00B63B53">
        <w:rPr>
          <w:rFonts w:ascii="Arial" w:hAnsi="Arial" w:cs="Arial"/>
          <w:sz w:val="24"/>
          <w:szCs w:val="24"/>
        </w:rPr>
        <w:t xml:space="preserve"> (2014)</w:t>
      </w:r>
      <w:r w:rsidRPr="00131474">
        <w:rPr>
          <w:rFonts w:ascii="Arial" w:hAnsi="Arial" w:cs="Arial"/>
          <w:sz w:val="24"/>
          <w:szCs w:val="24"/>
        </w:rPr>
        <w:t xml:space="preserve">, PTSD is a severe and disabling condition, characterised by flashbacks, nightmares, avoidance, numbing and hypervigilance. </w:t>
      </w:r>
    </w:p>
    <w:p w14:paraId="72E7084A" w14:textId="77777777" w:rsidR="001D2528" w:rsidRPr="00131474" w:rsidRDefault="001D2528" w:rsidP="001D2528">
      <w:pPr>
        <w:rPr>
          <w:rFonts w:ascii="Arial" w:hAnsi="Arial" w:cs="Arial"/>
          <w:sz w:val="24"/>
          <w:szCs w:val="24"/>
        </w:rPr>
      </w:pPr>
    </w:p>
    <w:p w14:paraId="2435E456" w14:textId="6172B6DD" w:rsidR="001D2528" w:rsidRPr="00131474" w:rsidRDefault="001D2528" w:rsidP="001D2528">
      <w:pPr>
        <w:rPr>
          <w:rFonts w:ascii="Arial" w:hAnsi="Arial" w:cs="Arial"/>
          <w:sz w:val="24"/>
          <w:szCs w:val="24"/>
        </w:rPr>
      </w:pPr>
      <w:r w:rsidRPr="00131474">
        <w:rPr>
          <w:rFonts w:ascii="Arial" w:hAnsi="Arial" w:cs="Arial"/>
          <w:sz w:val="24"/>
          <w:szCs w:val="24"/>
        </w:rPr>
        <w:t xml:space="preserve">The implications of dealing with such varied incidents, high workload pressures and department shortages are having a consequential impact on officer welfare and staff retention. A recent report shows that the sickness levels are increasing yearly, there is poor retention of officers and morale is reported at an all-time low (Ball, 2024) with 85% of officers indicating they experienced stress, low mood, and other difficulties related to their mental wellbeing. In 2020, 48% of police officers in the UK reported 1 or more days of sickness absence and 32% of those stated at least 1 day was related to stress, depression or anxiety (Elliott-Davies, 2021). In correlation with these sickness rates, research carried out by the University of Cambridge </w:t>
      </w:r>
      <w:r w:rsidR="00B63B53">
        <w:rPr>
          <w:rFonts w:ascii="Arial" w:hAnsi="Arial" w:cs="Arial"/>
          <w:sz w:val="24"/>
          <w:szCs w:val="24"/>
        </w:rPr>
        <w:t xml:space="preserve">(2019) </w:t>
      </w:r>
      <w:r w:rsidRPr="00131474">
        <w:rPr>
          <w:rFonts w:ascii="Arial" w:hAnsi="Arial" w:cs="Arial"/>
          <w:sz w:val="24"/>
          <w:szCs w:val="24"/>
        </w:rPr>
        <w:t xml:space="preserve">found that nearly one in five police officers and staff who they screened in the UK have symptoms consistent with either trauma stress or complex PTSD, but an approx. 67% of those are unaware they are suffering. </w:t>
      </w:r>
    </w:p>
    <w:p w14:paraId="42858EFC" w14:textId="77777777" w:rsidR="001D2528" w:rsidRPr="00131474" w:rsidRDefault="001D2528" w:rsidP="001D2528">
      <w:pPr>
        <w:rPr>
          <w:rFonts w:ascii="Arial" w:hAnsi="Arial" w:cs="Arial"/>
          <w:sz w:val="24"/>
          <w:szCs w:val="24"/>
        </w:rPr>
      </w:pPr>
    </w:p>
    <w:p w14:paraId="18CB27ED" w14:textId="77777777" w:rsidR="001D2528" w:rsidRPr="00131474" w:rsidRDefault="001D2528" w:rsidP="001D2528">
      <w:pPr>
        <w:rPr>
          <w:rFonts w:ascii="Arial" w:hAnsi="Arial" w:cs="Arial"/>
          <w:sz w:val="24"/>
          <w:szCs w:val="24"/>
        </w:rPr>
      </w:pPr>
      <w:r w:rsidRPr="00131474">
        <w:rPr>
          <w:rFonts w:ascii="Arial" w:hAnsi="Arial" w:cs="Arial"/>
          <w:sz w:val="24"/>
          <w:szCs w:val="24"/>
        </w:rPr>
        <w:t>The majority of those employed by the police service in the UK work an altering shift pattern. The rotation of different shift patterns, such as 12-hour shift rotations and those who work night shifts, can result in high levels of stress on the individual due to the impacts on the circadian rhythm, which is the 24-hour clock internal body clock our brain uses to regulate cycles of alternes and sleepiness (</w:t>
      </w:r>
      <w:proofErr w:type="spellStart"/>
      <w:r w:rsidRPr="00131474">
        <w:rPr>
          <w:rFonts w:ascii="Arial" w:hAnsi="Arial" w:cs="Arial"/>
          <w:sz w:val="24"/>
          <w:szCs w:val="24"/>
        </w:rPr>
        <w:t>Stranks</w:t>
      </w:r>
      <w:proofErr w:type="spellEnd"/>
      <w:r w:rsidRPr="00131474">
        <w:rPr>
          <w:rFonts w:ascii="Arial" w:hAnsi="Arial" w:cs="Arial"/>
          <w:sz w:val="24"/>
          <w:szCs w:val="24"/>
        </w:rPr>
        <w:t xml:space="preserve">, 2005). Our sleep impacts our ability to function properly, our effectiveness in completing day-to-day performance at work and our mental resilience (National Heart, Lung, and Blood Institute, 2022 and Grønli, Soulé and Bramham, 2014). The authors concluded that a poor level of sleep can have mental health implications on a person and in the long term, an increased risk of chronic health problems.  </w:t>
      </w:r>
    </w:p>
    <w:p w14:paraId="44C7626C" w14:textId="77777777" w:rsidR="001D2528" w:rsidRPr="001D2528" w:rsidRDefault="001D2528" w:rsidP="001D2528">
      <w:pPr>
        <w:rPr>
          <w:rFonts w:ascii="Calibri" w:eastAsia="Calibri" w:hAnsi="Calibri" w:cs="Times New Roman"/>
        </w:rPr>
      </w:pPr>
    </w:p>
    <w:p w14:paraId="3017B356" w14:textId="06E83840" w:rsidR="001D2528" w:rsidRPr="00BB5BE6" w:rsidRDefault="00D703E8" w:rsidP="00BB5BE6">
      <w:pPr>
        <w:pStyle w:val="Heading2"/>
        <w:rPr>
          <w:rFonts w:eastAsia="Calibri" w:cs="Times New Roman"/>
          <w:b/>
          <w:bCs/>
          <w:u w:val="single"/>
        </w:rPr>
      </w:pPr>
      <w:bookmarkStart w:id="13" w:name="_Toc210449884"/>
      <w:r w:rsidRPr="00BB5BE6">
        <w:rPr>
          <w:rFonts w:eastAsia="Calibri"/>
          <w:b/>
          <w:bCs/>
          <w:u w:val="single"/>
        </w:rPr>
        <w:lastRenderedPageBreak/>
        <w:t xml:space="preserve">2.4 </w:t>
      </w:r>
      <w:r w:rsidR="001D2528" w:rsidRPr="00BB5BE6">
        <w:rPr>
          <w:rFonts w:eastAsia="Calibri"/>
          <w:b/>
          <w:bCs/>
          <w:u w:val="single"/>
        </w:rPr>
        <w:t>Identifying barriers which impact officers seeking support for their mental health</w:t>
      </w:r>
      <w:bookmarkEnd w:id="13"/>
    </w:p>
    <w:p w14:paraId="1847A583" w14:textId="33FD5095" w:rsidR="001D2528" w:rsidRPr="00131474" w:rsidRDefault="001D2528" w:rsidP="001D2528">
      <w:pPr>
        <w:rPr>
          <w:rFonts w:ascii="Arial" w:hAnsi="Arial" w:cs="Arial"/>
          <w:sz w:val="24"/>
          <w:szCs w:val="24"/>
        </w:rPr>
      </w:pPr>
      <w:r w:rsidRPr="00131474">
        <w:rPr>
          <w:rFonts w:ascii="Arial" w:hAnsi="Arial" w:cs="Arial"/>
          <w:sz w:val="24"/>
          <w:szCs w:val="24"/>
        </w:rPr>
        <w:t>There are often fears by police officers that their peers and supervisors will opt to discriminate against them for seeking help around their mental health due to poor stigma and culture within the organisation. For example, a study conducted by Bell, Palmer-Conn and Kealey</w:t>
      </w:r>
      <w:r w:rsidR="00B63B53">
        <w:rPr>
          <w:rFonts w:ascii="Arial" w:hAnsi="Arial" w:cs="Arial"/>
          <w:sz w:val="24"/>
          <w:szCs w:val="24"/>
        </w:rPr>
        <w:t xml:space="preserve"> (2021)</w:t>
      </w:r>
      <w:r w:rsidRPr="00131474">
        <w:rPr>
          <w:rFonts w:ascii="Arial" w:hAnsi="Arial" w:cs="Arial"/>
          <w:sz w:val="24"/>
          <w:szCs w:val="24"/>
        </w:rPr>
        <w:t>, surveying serving officers found that respondents found, “a macho policing culture, where physical and mental strength are seen as essential traits”. The author concluded that there needs better confidentiality when disclosing issues around their mental health and there still being a stigma around seeking support for your mental health.</w:t>
      </w:r>
    </w:p>
    <w:p w14:paraId="0FA56012" w14:textId="77777777" w:rsidR="001D2528" w:rsidRPr="00131474" w:rsidRDefault="001D2528" w:rsidP="001D2528">
      <w:pPr>
        <w:rPr>
          <w:rFonts w:ascii="Arial" w:hAnsi="Arial" w:cs="Arial"/>
          <w:sz w:val="24"/>
          <w:szCs w:val="24"/>
        </w:rPr>
      </w:pPr>
    </w:p>
    <w:p w14:paraId="56633EF8" w14:textId="67D38884" w:rsidR="001D2528" w:rsidRPr="00131474" w:rsidRDefault="001D2528" w:rsidP="001D2528">
      <w:pPr>
        <w:rPr>
          <w:rFonts w:ascii="Arial" w:hAnsi="Arial" w:cs="Arial"/>
          <w:sz w:val="24"/>
          <w:szCs w:val="24"/>
        </w:rPr>
      </w:pPr>
      <w:r w:rsidRPr="00131474">
        <w:rPr>
          <w:rFonts w:ascii="Arial" w:hAnsi="Arial" w:cs="Arial"/>
          <w:sz w:val="24"/>
          <w:szCs w:val="24"/>
        </w:rPr>
        <w:t>There is a known distrust among many police officers, with the support from supervisors and concerns around confidentiality when seeking support. For example, Newell et al.</w:t>
      </w:r>
      <w:r w:rsidR="00B63B53">
        <w:rPr>
          <w:rFonts w:ascii="Arial" w:hAnsi="Arial" w:cs="Arial"/>
          <w:sz w:val="24"/>
          <w:szCs w:val="24"/>
        </w:rPr>
        <w:t xml:space="preserve"> (2021)</w:t>
      </w:r>
      <w:r w:rsidRPr="00131474">
        <w:rPr>
          <w:rFonts w:ascii="Arial" w:hAnsi="Arial" w:cs="Arial"/>
          <w:sz w:val="24"/>
          <w:szCs w:val="24"/>
        </w:rPr>
        <w:t xml:space="preserve"> conducted a focus group and interviews with participants serving in the Canadian police service. The study found barriers included distrust in confidentiality when seeking help and stigma around seeking support. The authors concluded that the police service needs to implement further measures to ensure confidentiality and support services which are easily accessible. </w:t>
      </w:r>
    </w:p>
    <w:p w14:paraId="3873A548" w14:textId="77777777" w:rsidR="001D2528" w:rsidRPr="00131474" w:rsidRDefault="001D2528" w:rsidP="001D2528">
      <w:pPr>
        <w:rPr>
          <w:rFonts w:ascii="Arial" w:hAnsi="Arial" w:cs="Arial"/>
          <w:sz w:val="24"/>
          <w:szCs w:val="24"/>
        </w:rPr>
      </w:pPr>
    </w:p>
    <w:p w14:paraId="4798984B" w14:textId="38245045" w:rsidR="001D2528" w:rsidRPr="00131474" w:rsidRDefault="001D2528" w:rsidP="001D2528">
      <w:pPr>
        <w:rPr>
          <w:rFonts w:ascii="Arial" w:hAnsi="Arial" w:cs="Arial"/>
          <w:sz w:val="24"/>
          <w:szCs w:val="24"/>
        </w:rPr>
      </w:pPr>
      <w:r w:rsidRPr="00131474">
        <w:rPr>
          <w:rFonts w:ascii="Arial" w:hAnsi="Arial" w:cs="Arial"/>
          <w:sz w:val="24"/>
          <w:szCs w:val="24"/>
        </w:rPr>
        <w:t>Those who serve in specialist roles are at increased exposure to scrutiny within the police and may be less willing to come forward to seek support around their mental health. An example, a study by Brennan and Cole</w:t>
      </w:r>
      <w:r w:rsidR="00B63B53">
        <w:rPr>
          <w:rFonts w:ascii="Arial" w:hAnsi="Arial" w:cs="Arial"/>
          <w:sz w:val="24"/>
          <w:szCs w:val="24"/>
        </w:rPr>
        <w:t xml:space="preserve"> (2024)</w:t>
      </w:r>
      <w:r w:rsidRPr="00131474">
        <w:rPr>
          <w:rFonts w:ascii="Arial" w:hAnsi="Arial" w:cs="Arial"/>
          <w:sz w:val="24"/>
          <w:szCs w:val="24"/>
        </w:rPr>
        <w:t xml:space="preserve"> found that authorised firearms officers are at greater risk of mental distress due to the level of scrutiny they are under. The study sample included serving Authorised Firearms Officers, with half of the respondents stating, “they found the post-incident procedures and treatment more problematic than the firearms incident itself”. The study concluded that there needs to be a balance between ensuring correct level of fairness and support for officers through this period. </w:t>
      </w:r>
    </w:p>
    <w:p w14:paraId="4417469E" w14:textId="77777777" w:rsidR="001D2528" w:rsidRPr="00131474" w:rsidRDefault="001D2528" w:rsidP="001D2528">
      <w:pPr>
        <w:rPr>
          <w:rFonts w:ascii="Arial" w:hAnsi="Arial" w:cs="Arial"/>
          <w:sz w:val="24"/>
          <w:szCs w:val="24"/>
        </w:rPr>
      </w:pPr>
    </w:p>
    <w:p w14:paraId="4BFCFF47" w14:textId="05EE8848" w:rsidR="001D2528" w:rsidRPr="00131474" w:rsidRDefault="001D2528" w:rsidP="001D2528">
      <w:pPr>
        <w:rPr>
          <w:rFonts w:ascii="Arial" w:hAnsi="Arial" w:cs="Arial"/>
          <w:sz w:val="24"/>
          <w:szCs w:val="24"/>
        </w:rPr>
      </w:pPr>
      <w:r w:rsidRPr="00131474">
        <w:rPr>
          <w:rFonts w:ascii="Arial" w:hAnsi="Arial" w:cs="Arial"/>
          <w:sz w:val="24"/>
          <w:szCs w:val="24"/>
        </w:rPr>
        <w:t>Police officers deal with a high number of traumatic incidents in their careers, and often officers will not seek help when they need it and instead cope by other means. According to the Police Federation</w:t>
      </w:r>
      <w:r w:rsidR="00B63B53">
        <w:rPr>
          <w:rFonts w:ascii="Arial" w:hAnsi="Arial" w:cs="Arial"/>
          <w:sz w:val="24"/>
          <w:szCs w:val="24"/>
        </w:rPr>
        <w:t xml:space="preserve"> (2024)</w:t>
      </w:r>
      <w:r w:rsidRPr="00131474">
        <w:rPr>
          <w:rFonts w:ascii="Arial" w:hAnsi="Arial" w:cs="Arial"/>
          <w:sz w:val="24"/>
          <w:szCs w:val="24"/>
        </w:rPr>
        <w:t>, “police officers witness an estimated 400-600 traumatic incidents in their career; compared with an average person who witnesses 3-4”, putting them at increased risk of poor mental health.  A study conducted by Syed et al.</w:t>
      </w:r>
      <w:r w:rsidR="00B63B53">
        <w:rPr>
          <w:rFonts w:ascii="Arial" w:hAnsi="Arial" w:cs="Arial"/>
          <w:sz w:val="24"/>
          <w:szCs w:val="24"/>
        </w:rPr>
        <w:t xml:space="preserve"> (2020)</w:t>
      </w:r>
      <w:r w:rsidRPr="00131474">
        <w:rPr>
          <w:rFonts w:ascii="Arial" w:hAnsi="Arial" w:cs="Arial"/>
          <w:sz w:val="24"/>
          <w:szCs w:val="24"/>
        </w:rPr>
        <w:t xml:space="preserve"> involving 272,643 police personnel from 24 countries found a concerningly high number of officers using unhealthy self-coping mechanisms. For example, the study found that 25.7% would excessively drink alcohol and 1-10 met the criteria for anxiety disorder or suicidal ideation. The author concluded that there needs to be increased funding around well-being and preventive programmes within policing.</w:t>
      </w:r>
    </w:p>
    <w:p w14:paraId="43DA2581" w14:textId="77777777" w:rsidR="001D2528" w:rsidRDefault="001D2528" w:rsidP="001D2528">
      <w:pPr>
        <w:rPr>
          <w:rFonts w:ascii="Calibri" w:eastAsia="Calibri" w:hAnsi="Calibri" w:cs="Times New Roman"/>
          <w:b/>
          <w:bCs/>
          <w:u w:val="single"/>
        </w:rPr>
      </w:pPr>
    </w:p>
    <w:p w14:paraId="5FC15DA3" w14:textId="63DAA114" w:rsidR="00D703E8" w:rsidRPr="00BB5BE6" w:rsidRDefault="00D703E8" w:rsidP="00BB5BE6">
      <w:pPr>
        <w:pStyle w:val="Heading2"/>
        <w:rPr>
          <w:rFonts w:eastAsia="Calibri"/>
          <w:b/>
          <w:bCs/>
          <w:u w:val="single"/>
        </w:rPr>
      </w:pPr>
      <w:bookmarkStart w:id="14" w:name="_Toc210449885"/>
      <w:r w:rsidRPr="00BB5BE6">
        <w:rPr>
          <w:rFonts w:eastAsia="Calibri"/>
          <w:b/>
          <w:bCs/>
          <w:u w:val="single"/>
        </w:rPr>
        <w:lastRenderedPageBreak/>
        <w:t>2.5 Conclusion</w:t>
      </w:r>
      <w:bookmarkEnd w:id="14"/>
    </w:p>
    <w:p w14:paraId="22DD901F" w14:textId="77777777" w:rsidR="001D2528" w:rsidRPr="00131474" w:rsidRDefault="001D2528" w:rsidP="001D2528">
      <w:pPr>
        <w:rPr>
          <w:rFonts w:ascii="Arial" w:hAnsi="Arial" w:cs="Arial"/>
          <w:sz w:val="24"/>
          <w:szCs w:val="24"/>
        </w:rPr>
      </w:pPr>
      <w:r w:rsidRPr="00131474">
        <w:rPr>
          <w:rFonts w:ascii="Arial" w:hAnsi="Arial" w:cs="Arial"/>
          <w:sz w:val="24"/>
          <w:szCs w:val="24"/>
        </w:rPr>
        <w:t xml:space="preserve">In conclusion, the literature I have reviewed highlights the poor levels of well-being among police officers. The career of a police officer is widely acknowledged as a stressful occupation, with officers facing routine exposure to traumatic incidents increasing their risk of adverse mental health conditions, including PTSD, depression and anxiety.  </w:t>
      </w:r>
    </w:p>
    <w:p w14:paraId="28EEA8F7" w14:textId="77777777" w:rsidR="001D2528" w:rsidRPr="00131474" w:rsidRDefault="001D2528" w:rsidP="001D2528">
      <w:pPr>
        <w:rPr>
          <w:rFonts w:ascii="Arial" w:hAnsi="Arial" w:cs="Arial"/>
          <w:sz w:val="24"/>
          <w:szCs w:val="24"/>
        </w:rPr>
      </w:pPr>
      <w:r w:rsidRPr="00131474">
        <w:rPr>
          <w:rFonts w:ascii="Arial" w:hAnsi="Arial" w:cs="Arial"/>
          <w:sz w:val="24"/>
          <w:szCs w:val="24"/>
        </w:rPr>
        <w:t xml:space="preserve"> </w:t>
      </w:r>
    </w:p>
    <w:p w14:paraId="66D4CBF1" w14:textId="77777777" w:rsidR="001D2528" w:rsidRPr="00131474" w:rsidRDefault="001D2528" w:rsidP="001D2528">
      <w:pPr>
        <w:rPr>
          <w:rFonts w:ascii="Arial" w:hAnsi="Arial" w:cs="Arial"/>
          <w:sz w:val="24"/>
          <w:szCs w:val="24"/>
        </w:rPr>
      </w:pPr>
      <w:r w:rsidRPr="00131474">
        <w:rPr>
          <w:rFonts w:ascii="Arial" w:hAnsi="Arial" w:cs="Arial"/>
          <w:sz w:val="24"/>
          <w:szCs w:val="24"/>
        </w:rPr>
        <w:t>Despite there being improvements around support initiatives, programmes such as Trauma Risk Management (</w:t>
      </w:r>
      <w:proofErr w:type="spellStart"/>
      <w:r w:rsidRPr="00131474">
        <w:rPr>
          <w:rFonts w:ascii="Arial" w:hAnsi="Arial" w:cs="Arial"/>
          <w:sz w:val="24"/>
          <w:szCs w:val="24"/>
        </w:rPr>
        <w:t>TRiM</w:t>
      </w:r>
      <w:proofErr w:type="spellEnd"/>
      <w:r w:rsidRPr="00131474">
        <w:rPr>
          <w:rFonts w:ascii="Arial" w:hAnsi="Arial" w:cs="Arial"/>
          <w:sz w:val="24"/>
          <w:szCs w:val="24"/>
        </w:rPr>
        <w:t xml:space="preserve">) to help officers deal with processing traumatic events, many fear seeking help for fear of a lack of support from supervisors, a lack of confidentiality and discrimination by peers. There is still a poor culture at an organisational level around those who seek help for their mental health and those who do seek support are exposed to facing criticism due to poor stigma within the service. Consequently, this is leading to officers self-managing their wellbeing by unhealthy means, such as excessive alcohol consumption and isolation away from their peers. The research shows that the changing shift pattern officers work exacerbates officers' mental health, with disruptions to the circadian rhythm resulting in poor sleep quality and recovery. </w:t>
      </w:r>
    </w:p>
    <w:p w14:paraId="0CA0CFF2" w14:textId="77777777" w:rsidR="001D2528" w:rsidRPr="00131474" w:rsidRDefault="001D2528" w:rsidP="001D2528">
      <w:pPr>
        <w:rPr>
          <w:rFonts w:ascii="Arial" w:hAnsi="Arial" w:cs="Arial"/>
          <w:sz w:val="24"/>
          <w:szCs w:val="24"/>
        </w:rPr>
      </w:pPr>
    </w:p>
    <w:p w14:paraId="10561FE7" w14:textId="77777777" w:rsidR="001D2528" w:rsidRPr="00131474" w:rsidRDefault="001D2528" w:rsidP="001D2528">
      <w:pPr>
        <w:rPr>
          <w:rFonts w:ascii="Arial" w:hAnsi="Arial" w:cs="Arial"/>
          <w:sz w:val="24"/>
          <w:szCs w:val="24"/>
        </w:rPr>
      </w:pPr>
      <w:r w:rsidRPr="00131474">
        <w:rPr>
          <w:rFonts w:ascii="Arial" w:hAnsi="Arial" w:cs="Arial"/>
          <w:sz w:val="24"/>
          <w:szCs w:val="24"/>
        </w:rPr>
        <w:t xml:space="preserve">Further work needs to be done at a government level to implement a national approach to identifying and supporting those who are suffering with their mental health. Individual police forces need to do more to ensure that they make efforts to educate their staff and challenge inappropriate behaviours when it comes to the stigmatisation of mental health. Unless reforms are made to the way mental health is dealt with on a national basis then there will continue to be individuals who will fear unequal treatment for seeking treatment and opt to suffer in silence. </w:t>
      </w:r>
    </w:p>
    <w:p w14:paraId="5312A21B" w14:textId="77777777" w:rsidR="001D2528" w:rsidRPr="00131474" w:rsidRDefault="001D2528" w:rsidP="001D2528">
      <w:pPr>
        <w:rPr>
          <w:rFonts w:ascii="Arial" w:hAnsi="Arial" w:cs="Arial"/>
          <w:sz w:val="24"/>
          <w:szCs w:val="24"/>
        </w:rPr>
      </w:pPr>
    </w:p>
    <w:p w14:paraId="167F899C" w14:textId="0964417F" w:rsidR="00360EC7" w:rsidRPr="00360EC7" w:rsidRDefault="00360EC7" w:rsidP="00360EC7">
      <w:pPr>
        <w:rPr>
          <w:rFonts w:ascii="Arial" w:hAnsi="Arial" w:cs="Arial"/>
          <w:sz w:val="24"/>
          <w:szCs w:val="24"/>
        </w:rPr>
      </w:pPr>
      <w:r>
        <w:rPr>
          <w:rFonts w:ascii="Arial" w:hAnsi="Arial" w:cs="Arial"/>
          <w:sz w:val="24"/>
          <w:szCs w:val="24"/>
        </w:rPr>
        <w:t>W</w:t>
      </w:r>
      <w:r w:rsidRPr="00360EC7">
        <w:rPr>
          <w:rFonts w:ascii="Arial" w:hAnsi="Arial" w:cs="Arial"/>
          <w:sz w:val="24"/>
          <w:szCs w:val="24"/>
        </w:rPr>
        <w:t xml:space="preserve">hile there is expanding research in the area of mental health and policing, there are a number of noteworthy gaps which remain. I am going to seek to expand current research focused on my own local force, Gwent Police to gain an understanding of existing support systems, such as </w:t>
      </w:r>
      <w:proofErr w:type="spellStart"/>
      <w:r w:rsidRPr="00360EC7">
        <w:rPr>
          <w:rFonts w:ascii="Arial" w:hAnsi="Arial" w:cs="Arial"/>
          <w:sz w:val="24"/>
          <w:szCs w:val="24"/>
        </w:rPr>
        <w:t>TRiM</w:t>
      </w:r>
      <w:proofErr w:type="spellEnd"/>
      <w:r w:rsidRPr="00360EC7">
        <w:rPr>
          <w:rFonts w:ascii="Arial" w:hAnsi="Arial" w:cs="Arial"/>
          <w:sz w:val="24"/>
          <w:szCs w:val="24"/>
        </w:rPr>
        <w:t xml:space="preserve">. I will survey current serving police officers to understand the effectiveness of these services and examine the barriers which are prevent officers seeking support for their wellbeing. </w:t>
      </w:r>
    </w:p>
    <w:p w14:paraId="35CEEF54" w14:textId="77777777" w:rsidR="00360EC7" w:rsidRPr="00360EC7" w:rsidRDefault="00360EC7" w:rsidP="00360EC7">
      <w:pPr>
        <w:rPr>
          <w:rFonts w:ascii="Arial" w:hAnsi="Arial" w:cs="Arial"/>
          <w:sz w:val="24"/>
          <w:szCs w:val="24"/>
        </w:rPr>
      </w:pPr>
    </w:p>
    <w:p w14:paraId="0174CA8B" w14:textId="7C04058B" w:rsidR="001D2528" w:rsidRDefault="00360EC7" w:rsidP="00360EC7">
      <w:pPr>
        <w:rPr>
          <w:rFonts w:ascii="Arial" w:hAnsi="Arial" w:cs="Arial"/>
          <w:sz w:val="24"/>
          <w:szCs w:val="24"/>
        </w:rPr>
      </w:pPr>
      <w:r>
        <w:rPr>
          <w:rFonts w:ascii="Arial" w:hAnsi="Arial" w:cs="Arial"/>
          <w:sz w:val="24"/>
          <w:szCs w:val="24"/>
        </w:rPr>
        <w:t xml:space="preserve">Although there is some existing research that looks at trauma exposure it does not completely explore the impacts of both primary and secondary trauma in the role of a police officer. </w:t>
      </w:r>
      <w:r w:rsidRPr="00360EC7">
        <w:rPr>
          <w:rFonts w:ascii="Arial" w:hAnsi="Arial" w:cs="Arial"/>
          <w:sz w:val="24"/>
          <w:szCs w:val="24"/>
        </w:rPr>
        <w:t xml:space="preserve">There is current limited research around this and I will focus on expanding the understanding around this area by conducting surveys with serving Gwent Police Officers. </w:t>
      </w:r>
    </w:p>
    <w:p w14:paraId="13AAD895" w14:textId="77777777" w:rsidR="00360EC7" w:rsidRPr="00131474" w:rsidRDefault="00360EC7" w:rsidP="001D2528">
      <w:pPr>
        <w:rPr>
          <w:rFonts w:ascii="Arial" w:hAnsi="Arial" w:cs="Arial"/>
          <w:sz w:val="24"/>
          <w:szCs w:val="24"/>
        </w:rPr>
      </w:pPr>
    </w:p>
    <w:p w14:paraId="18556E53" w14:textId="77777777" w:rsidR="001D2528" w:rsidRPr="00131474" w:rsidRDefault="001D2528" w:rsidP="001D2528">
      <w:pPr>
        <w:rPr>
          <w:rFonts w:ascii="Arial" w:hAnsi="Arial" w:cs="Arial"/>
          <w:sz w:val="24"/>
          <w:szCs w:val="24"/>
        </w:rPr>
      </w:pPr>
    </w:p>
    <w:p w14:paraId="6A10D698" w14:textId="68B187FB" w:rsidR="00B56590" w:rsidRPr="00EF73F5" w:rsidRDefault="00EF73F5" w:rsidP="00EF73F5">
      <w:pPr>
        <w:pStyle w:val="Heading1"/>
        <w:rPr>
          <w:b/>
          <w:bCs/>
          <w:u w:val="single"/>
        </w:rPr>
      </w:pPr>
      <w:bookmarkStart w:id="15" w:name="_Toc210449886"/>
      <w:r w:rsidRPr="00EF73F5">
        <w:rPr>
          <w:b/>
          <w:bCs/>
          <w:u w:val="single"/>
        </w:rPr>
        <w:lastRenderedPageBreak/>
        <w:t xml:space="preserve">Chapter 3 - </w:t>
      </w:r>
      <w:r w:rsidR="00491508" w:rsidRPr="00EF73F5">
        <w:rPr>
          <w:b/>
          <w:bCs/>
          <w:u w:val="single"/>
        </w:rPr>
        <w:t>Methodology</w:t>
      </w:r>
      <w:bookmarkEnd w:id="15"/>
    </w:p>
    <w:p w14:paraId="49894E9F" w14:textId="77777777" w:rsidR="00EF73F5" w:rsidRDefault="00EF73F5" w:rsidP="00B56590">
      <w:pPr>
        <w:rPr>
          <w:b/>
          <w:bCs/>
        </w:rPr>
      </w:pPr>
    </w:p>
    <w:p w14:paraId="6DD55ADA" w14:textId="5913ECE8" w:rsidR="00EF73F5" w:rsidRPr="00EF73F5" w:rsidRDefault="00EF73F5" w:rsidP="00EF73F5">
      <w:pPr>
        <w:pStyle w:val="Heading2"/>
        <w:rPr>
          <w:b/>
          <w:bCs/>
          <w:u w:val="single"/>
        </w:rPr>
      </w:pPr>
      <w:bookmarkStart w:id="16" w:name="_Toc210449887"/>
      <w:r w:rsidRPr="00EF73F5">
        <w:rPr>
          <w:b/>
          <w:bCs/>
          <w:u w:val="single"/>
        </w:rPr>
        <w:t>3.</w:t>
      </w:r>
      <w:r w:rsidR="00DE00FE">
        <w:rPr>
          <w:b/>
          <w:bCs/>
          <w:u w:val="single"/>
        </w:rPr>
        <w:t>0</w:t>
      </w:r>
      <w:r w:rsidRPr="00EF73F5">
        <w:rPr>
          <w:b/>
          <w:bCs/>
          <w:u w:val="single"/>
        </w:rPr>
        <w:t xml:space="preserve"> Introduction</w:t>
      </w:r>
      <w:bookmarkEnd w:id="16"/>
    </w:p>
    <w:p w14:paraId="242E104B" w14:textId="5D646307" w:rsidR="00EF73F5" w:rsidRDefault="008C7019" w:rsidP="00B56590">
      <w:pPr>
        <w:rPr>
          <w:rFonts w:ascii="Arial" w:hAnsi="Arial" w:cs="Arial"/>
          <w:i/>
          <w:sz w:val="24"/>
          <w:szCs w:val="24"/>
        </w:rPr>
      </w:pPr>
      <w:r w:rsidRPr="008C7019">
        <w:rPr>
          <w:rFonts w:ascii="Arial" w:eastAsia="Times New Roman" w:hAnsi="Arial" w:cs="Arial"/>
          <w:color w:val="000000"/>
          <w:sz w:val="24"/>
          <w:szCs w:val="24"/>
        </w:rPr>
        <w:t xml:space="preserve">Chapter two of the dissertation has achieved the first objective of this study after analysing literature around the topic of mental health in policing. This chapter of the dissertation seeks to achieve the second objective which is: </w:t>
      </w:r>
      <w:r w:rsidRPr="008C7019">
        <w:rPr>
          <w:rFonts w:ascii="Arial" w:hAnsi="Arial" w:cs="Arial"/>
          <w:i/>
          <w:sz w:val="24"/>
          <w:szCs w:val="24"/>
        </w:rPr>
        <w:t>To identify and justify my research methodology for investigating mental health in policing.</w:t>
      </w:r>
    </w:p>
    <w:p w14:paraId="38C2CC14" w14:textId="77777777" w:rsidR="008C7019" w:rsidRDefault="008C7019" w:rsidP="00B56590">
      <w:pPr>
        <w:rPr>
          <w:rFonts w:ascii="Arial" w:eastAsia="Times New Roman" w:hAnsi="Arial" w:cs="Arial"/>
          <w:color w:val="000000"/>
          <w:sz w:val="24"/>
          <w:szCs w:val="24"/>
        </w:rPr>
      </w:pPr>
    </w:p>
    <w:p w14:paraId="5AFBFF6C" w14:textId="370C5EAA" w:rsidR="00602B32" w:rsidRDefault="00602B32"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This chapter begins by outlining the research philosophy, design and strategy, before moving on to discussing the sampling of participants, methods of data collection and analysis of the data. It will also consider the limitations, reliability and validity of the research. Together, this will provide a foundation for presenting my findings in Chapter four. </w:t>
      </w:r>
    </w:p>
    <w:p w14:paraId="20E2FDC5" w14:textId="77777777" w:rsidR="00602B32" w:rsidRDefault="00602B32" w:rsidP="00B56590">
      <w:pPr>
        <w:rPr>
          <w:rFonts w:ascii="Arial" w:eastAsia="Times New Roman" w:hAnsi="Arial" w:cs="Arial"/>
          <w:color w:val="000000"/>
          <w:sz w:val="24"/>
          <w:szCs w:val="24"/>
        </w:rPr>
      </w:pPr>
    </w:p>
    <w:p w14:paraId="5DA6070A" w14:textId="37C05A44" w:rsidR="009018ED" w:rsidRDefault="00662C2E"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Research is </w:t>
      </w:r>
      <w:r w:rsidR="009018ED">
        <w:rPr>
          <w:rFonts w:ascii="Arial" w:eastAsia="Times New Roman" w:hAnsi="Arial" w:cs="Arial"/>
          <w:color w:val="000000"/>
          <w:sz w:val="24"/>
          <w:szCs w:val="24"/>
        </w:rPr>
        <w:t xml:space="preserve">the ability to expand someone knowledge, it provides a systematic approach to provide new insights and addresses gaps in existing literature </w:t>
      </w:r>
      <w:r w:rsidR="009018ED" w:rsidRPr="009018ED">
        <w:rPr>
          <w:rFonts w:ascii="Arial" w:eastAsia="Times New Roman" w:hAnsi="Arial" w:cs="Arial"/>
          <w:color w:val="000000"/>
          <w:sz w:val="24"/>
          <w:szCs w:val="24"/>
        </w:rPr>
        <w:t>(Creswell and Creswell, 2017)</w:t>
      </w:r>
      <w:r w:rsidR="009018ED">
        <w:rPr>
          <w:rFonts w:ascii="Arial" w:eastAsia="Times New Roman" w:hAnsi="Arial" w:cs="Arial"/>
          <w:color w:val="000000"/>
          <w:sz w:val="24"/>
          <w:szCs w:val="24"/>
        </w:rPr>
        <w:t xml:space="preserve">. There are main different types of research, these are primary and secondary. </w:t>
      </w:r>
    </w:p>
    <w:p w14:paraId="49A9325F" w14:textId="77777777" w:rsidR="009018ED" w:rsidRDefault="009018ED" w:rsidP="00B56590">
      <w:pPr>
        <w:rPr>
          <w:rFonts w:ascii="Arial" w:eastAsia="Times New Roman" w:hAnsi="Arial" w:cs="Arial"/>
          <w:color w:val="000000"/>
          <w:sz w:val="24"/>
          <w:szCs w:val="24"/>
        </w:rPr>
      </w:pPr>
    </w:p>
    <w:p w14:paraId="487830B1" w14:textId="45F0D0D0" w:rsidR="0053280F" w:rsidRDefault="009018ED"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Primary research is the use </w:t>
      </w:r>
      <w:r w:rsidR="0053280F">
        <w:rPr>
          <w:rFonts w:ascii="Arial" w:eastAsia="Times New Roman" w:hAnsi="Arial" w:cs="Arial"/>
          <w:color w:val="000000"/>
          <w:sz w:val="24"/>
          <w:szCs w:val="24"/>
        </w:rPr>
        <w:t xml:space="preserve">of original data gathered by the research, such the use of surveys, questionnaires and interviews </w:t>
      </w:r>
      <w:r w:rsidR="0053280F" w:rsidRPr="0053280F">
        <w:rPr>
          <w:rFonts w:ascii="Arial" w:eastAsia="Times New Roman" w:hAnsi="Arial" w:cs="Arial"/>
          <w:color w:val="000000"/>
          <w:sz w:val="24"/>
          <w:szCs w:val="24"/>
        </w:rPr>
        <w:t>(Saunders, Lewis and Thornhill, 2019)</w:t>
      </w:r>
      <w:r w:rsidR="0053280F">
        <w:rPr>
          <w:rFonts w:ascii="Arial" w:eastAsia="Times New Roman" w:hAnsi="Arial" w:cs="Arial"/>
          <w:color w:val="000000"/>
          <w:sz w:val="24"/>
          <w:szCs w:val="24"/>
        </w:rPr>
        <w:t>. Primary research provides lived experiences which gives good insight for researchers.</w:t>
      </w:r>
    </w:p>
    <w:p w14:paraId="68E84627" w14:textId="77777777" w:rsidR="0053280F" w:rsidRDefault="0053280F" w:rsidP="00B56590">
      <w:pPr>
        <w:rPr>
          <w:rFonts w:ascii="Arial" w:eastAsia="Times New Roman" w:hAnsi="Arial" w:cs="Arial"/>
          <w:color w:val="000000"/>
          <w:sz w:val="24"/>
          <w:szCs w:val="24"/>
        </w:rPr>
      </w:pPr>
    </w:p>
    <w:p w14:paraId="4FD44A69" w14:textId="25B122F5" w:rsidR="0053280F" w:rsidRDefault="0053280F"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Secondary research is the method of analysing existing academic research which has already been complied by others, opposed to gathering new data yourself, which can be good for comparison and can be built on by researchers </w:t>
      </w:r>
      <w:r w:rsidRPr="0053280F">
        <w:rPr>
          <w:rFonts w:ascii="Arial" w:eastAsia="Times New Roman" w:hAnsi="Arial" w:cs="Arial"/>
          <w:color w:val="000000"/>
          <w:sz w:val="24"/>
          <w:szCs w:val="24"/>
        </w:rPr>
        <w:t>(</w:t>
      </w:r>
      <w:proofErr w:type="spellStart"/>
      <w:r w:rsidRPr="0053280F">
        <w:rPr>
          <w:rFonts w:ascii="Arial" w:eastAsia="Times New Roman" w:hAnsi="Arial" w:cs="Arial"/>
          <w:color w:val="000000"/>
          <w:sz w:val="24"/>
          <w:szCs w:val="24"/>
        </w:rPr>
        <w:t>Boslaugh</w:t>
      </w:r>
      <w:proofErr w:type="spellEnd"/>
      <w:r w:rsidRPr="0053280F">
        <w:rPr>
          <w:rFonts w:ascii="Arial" w:eastAsia="Times New Roman" w:hAnsi="Arial" w:cs="Arial"/>
          <w:color w:val="000000"/>
          <w:sz w:val="24"/>
          <w:szCs w:val="24"/>
        </w:rPr>
        <w:t>, 2007)</w:t>
      </w:r>
      <w:r>
        <w:rPr>
          <w:rFonts w:ascii="Arial" w:eastAsia="Times New Roman" w:hAnsi="Arial" w:cs="Arial"/>
          <w:color w:val="000000"/>
          <w:sz w:val="24"/>
          <w:szCs w:val="24"/>
        </w:rPr>
        <w:t xml:space="preserve">. </w:t>
      </w:r>
    </w:p>
    <w:p w14:paraId="766AFE50" w14:textId="77777777" w:rsidR="0053280F" w:rsidRDefault="0053280F" w:rsidP="00B56590">
      <w:pPr>
        <w:rPr>
          <w:rFonts w:ascii="Arial" w:eastAsia="Times New Roman" w:hAnsi="Arial" w:cs="Arial"/>
          <w:color w:val="000000"/>
          <w:sz w:val="24"/>
          <w:szCs w:val="24"/>
        </w:rPr>
      </w:pPr>
    </w:p>
    <w:p w14:paraId="0B1EC4C3" w14:textId="4FD4FAA2" w:rsidR="00662C2E" w:rsidRDefault="009018ED" w:rsidP="00B56590">
      <w:pPr>
        <w:rPr>
          <w:rFonts w:ascii="Arial" w:eastAsia="Times New Roman" w:hAnsi="Arial" w:cs="Arial"/>
          <w:color w:val="000000"/>
          <w:sz w:val="24"/>
          <w:szCs w:val="24"/>
        </w:rPr>
      </w:pPr>
      <w:r>
        <w:rPr>
          <w:rFonts w:ascii="Arial" w:eastAsia="Times New Roman" w:hAnsi="Arial" w:cs="Arial"/>
          <w:color w:val="000000"/>
          <w:sz w:val="24"/>
          <w:szCs w:val="24"/>
        </w:rPr>
        <w:t>This chapter will discuss the intended methodology of this research project.</w:t>
      </w:r>
    </w:p>
    <w:p w14:paraId="62C137DE" w14:textId="77777777" w:rsidR="00662C2E" w:rsidRDefault="00662C2E" w:rsidP="00B56590">
      <w:pPr>
        <w:rPr>
          <w:rFonts w:ascii="Arial" w:eastAsia="Times New Roman" w:hAnsi="Arial" w:cs="Arial"/>
          <w:color w:val="000000"/>
          <w:sz w:val="24"/>
          <w:szCs w:val="24"/>
        </w:rPr>
      </w:pPr>
    </w:p>
    <w:p w14:paraId="5EF36CC0" w14:textId="0CD8103B" w:rsidR="00504B93" w:rsidRPr="009363BC" w:rsidRDefault="00504B93" w:rsidP="009363BC">
      <w:pPr>
        <w:pStyle w:val="Heading2"/>
        <w:rPr>
          <w:rFonts w:eastAsia="Times New Roman"/>
          <w:b/>
          <w:bCs/>
          <w:u w:val="single"/>
        </w:rPr>
      </w:pPr>
      <w:bookmarkStart w:id="17" w:name="_Toc210449888"/>
      <w:r w:rsidRPr="009363BC">
        <w:rPr>
          <w:rFonts w:eastAsia="Times New Roman"/>
          <w:b/>
          <w:bCs/>
          <w:u w:val="single"/>
        </w:rPr>
        <w:t>3.1 Dewey’s Concept of Inquiry as a basis for Research</w:t>
      </w:r>
      <w:bookmarkEnd w:id="17"/>
    </w:p>
    <w:p w14:paraId="2C1EE366" w14:textId="6AD0E79F" w:rsidR="00504B93" w:rsidRDefault="009363BC"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An approach to academic research, such as the topic of Mental Health in policing is the “Pragmatic Research Cycle” (Morgan, 2007) which presents research as a practical problem-solving process in five key stages.  </w:t>
      </w:r>
    </w:p>
    <w:p w14:paraId="5D9D9C45" w14:textId="77777777" w:rsidR="009363BC" w:rsidRDefault="009363BC" w:rsidP="00B56590">
      <w:pPr>
        <w:rPr>
          <w:rFonts w:ascii="Arial" w:eastAsia="Times New Roman" w:hAnsi="Arial" w:cs="Arial"/>
          <w:color w:val="000000"/>
          <w:sz w:val="24"/>
          <w:szCs w:val="24"/>
        </w:rPr>
      </w:pPr>
    </w:p>
    <w:p w14:paraId="27115C4C" w14:textId="6E7D7536" w:rsidR="009363BC" w:rsidRDefault="009363BC" w:rsidP="009363BC">
      <w:pPr>
        <w:jc w:val="center"/>
        <w:rPr>
          <w:rFonts w:ascii="Arial" w:eastAsia="Times New Roman" w:hAnsi="Arial" w:cs="Arial"/>
          <w:color w:val="000000"/>
          <w:sz w:val="24"/>
          <w:szCs w:val="24"/>
        </w:rPr>
      </w:pPr>
      <w:r w:rsidRPr="009363BC">
        <w:rPr>
          <w:rFonts w:ascii="Arial" w:eastAsia="Times New Roman" w:hAnsi="Arial" w:cs="Arial"/>
          <w:noProof/>
          <w:color w:val="000000"/>
          <w:sz w:val="24"/>
          <w:szCs w:val="24"/>
        </w:rPr>
        <w:lastRenderedPageBreak/>
        <w:drawing>
          <wp:inline distT="0" distB="0" distL="0" distR="0" wp14:anchorId="5E06809E" wp14:editId="0BA04E31">
            <wp:extent cx="4077843" cy="3448050"/>
            <wp:effectExtent l="0" t="0" r="0" b="0"/>
            <wp:docPr id="81476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767080" name=""/>
                    <pic:cNvPicPr/>
                  </pic:nvPicPr>
                  <pic:blipFill>
                    <a:blip r:embed="rId9"/>
                    <a:stretch>
                      <a:fillRect/>
                    </a:stretch>
                  </pic:blipFill>
                  <pic:spPr>
                    <a:xfrm>
                      <a:off x="0" y="0"/>
                      <a:ext cx="4091757" cy="3459815"/>
                    </a:xfrm>
                    <a:prstGeom prst="rect">
                      <a:avLst/>
                    </a:prstGeom>
                  </pic:spPr>
                </pic:pic>
              </a:graphicData>
            </a:graphic>
          </wp:inline>
        </w:drawing>
      </w:r>
    </w:p>
    <w:p w14:paraId="2FF2AF88" w14:textId="77777777" w:rsidR="00B63B53" w:rsidRPr="00B63B53" w:rsidRDefault="00B63B53" w:rsidP="00B63B53">
      <w:pPr>
        <w:spacing w:after="0" w:line="480" w:lineRule="auto"/>
        <w:ind w:left="720"/>
        <w:rPr>
          <w:rFonts w:ascii="Arial" w:eastAsia="Times New Roman" w:hAnsi="Arial" w:cs="Arial"/>
          <w:i/>
          <w:color w:val="000000"/>
          <w:sz w:val="24"/>
          <w:szCs w:val="24"/>
        </w:rPr>
      </w:pPr>
      <w:r w:rsidRPr="00B63B53">
        <w:rPr>
          <w:rFonts w:ascii="Arial" w:eastAsia="Times New Roman" w:hAnsi="Arial" w:cs="Arial"/>
          <w:i/>
          <w:color w:val="000000"/>
          <w:sz w:val="24"/>
          <w:szCs w:val="24"/>
        </w:rPr>
        <w:t xml:space="preserve">Figure 3.1 – Annotated Diagram – Pragmatic Research Cycle (Source: Morgan, 2014). </w:t>
      </w:r>
    </w:p>
    <w:p w14:paraId="1742226F" w14:textId="77777777" w:rsidR="009363BC" w:rsidRDefault="009363BC" w:rsidP="00B56590">
      <w:pPr>
        <w:rPr>
          <w:rFonts w:ascii="Arial" w:eastAsia="Times New Roman" w:hAnsi="Arial" w:cs="Arial"/>
          <w:color w:val="000000"/>
          <w:sz w:val="24"/>
          <w:szCs w:val="24"/>
        </w:rPr>
      </w:pPr>
    </w:p>
    <w:p w14:paraId="46B11807" w14:textId="7E55DA1B" w:rsidR="009363BC" w:rsidRDefault="009363BC"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The diagram shown in Figure 3.1 shows the chosen research process for this dissertation. </w:t>
      </w:r>
    </w:p>
    <w:p w14:paraId="0A80628F" w14:textId="77777777" w:rsidR="009363BC" w:rsidRPr="008C7019" w:rsidRDefault="009363BC" w:rsidP="00B56590">
      <w:pPr>
        <w:rPr>
          <w:rFonts w:ascii="Arial" w:eastAsia="Times New Roman" w:hAnsi="Arial" w:cs="Arial"/>
          <w:color w:val="000000"/>
          <w:sz w:val="24"/>
          <w:szCs w:val="24"/>
        </w:rPr>
      </w:pPr>
    </w:p>
    <w:p w14:paraId="7378A7AA" w14:textId="1D0D8343" w:rsidR="00DE00FE" w:rsidRPr="00DE00FE" w:rsidRDefault="00DE00FE" w:rsidP="00DE00FE">
      <w:pPr>
        <w:pStyle w:val="Heading2"/>
        <w:rPr>
          <w:b/>
          <w:bCs/>
          <w:u w:val="single"/>
        </w:rPr>
      </w:pPr>
      <w:bookmarkStart w:id="18" w:name="_Toc210449889"/>
      <w:r w:rsidRPr="00DE00FE">
        <w:rPr>
          <w:b/>
          <w:bCs/>
          <w:u w:val="single"/>
        </w:rPr>
        <w:t>3.1</w:t>
      </w:r>
      <w:r w:rsidR="009363BC">
        <w:rPr>
          <w:b/>
          <w:bCs/>
          <w:u w:val="single"/>
        </w:rPr>
        <w:t>.1</w:t>
      </w:r>
      <w:r w:rsidRPr="00DE00FE">
        <w:rPr>
          <w:b/>
          <w:bCs/>
          <w:u w:val="single"/>
        </w:rPr>
        <w:t xml:space="preserve"> Research </w:t>
      </w:r>
      <w:r w:rsidR="005D3E42">
        <w:rPr>
          <w:b/>
          <w:bCs/>
          <w:u w:val="single"/>
        </w:rPr>
        <w:t>Philosophy</w:t>
      </w:r>
      <w:bookmarkEnd w:id="18"/>
      <w:r w:rsidR="005D3E42">
        <w:rPr>
          <w:b/>
          <w:bCs/>
          <w:u w:val="single"/>
        </w:rPr>
        <w:t xml:space="preserve"> </w:t>
      </w:r>
    </w:p>
    <w:p w14:paraId="4593DACB" w14:textId="1AFBD8FD" w:rsidR="00DE00FE" w:rsidRDefault="00E010CF" w:rsidP="00B56590">
      <w:pPr>
        <w:rPr>
          <w:rFonts w:ascii="Arial" w:eastAsia="Times New Roman" w:hAnsi="Arial" w:cs="Arial"/>
          <w:color w:val="000000"/>
          <w:sz w:val="24"/>
          <w:szCs w:val="24"/>
        </w:rPr>
      </w:pPr>
      <w:r w:rsidRPr="00E010CF">
        <w:rPr>
          <w:rFonts w:ascii="Arial" w:eastAsia="Times New Roman" w:hAnsi="Arial" w:cs="Arial"/>
          <w:color w:val="000000"/>
          <w:sz w:val="24"/>
          <w:szCs w:val="24"/>
        </w:rPr>
        <w:t>The</w:t>
      </w:r>
      <w:r>
        <w:rPr>
          <w:rFonts w:ascii="Arial" w:eastAsia="Times New Roman" w:hAnsi="Arial" w:cs="Arial"/>
          <w:color w:val="000000"/>
          <w:sz w:val="24"/>
          <w:szCs w:val="24"/>
        </w:rPr>
        <w:t xml:space="preserve"> pragmatic research cycle addresses real world problems by approaching it in a practical sense with a key end goal to identify solutions to a problem. </w:t>
      </w:r>
      <w:r w:rsidR="00FB43FA">
        <w:rPr>
          <w:rFonts w:ascii="Arial" w:eastAsia="Times New Roman" w:hAnsi="Arial" w:cs="Arial"/>
          <w:color w:val="000000"/>
          <w:sz w:val="24"/>
          <w:szCs w:val="24"/>
        </w:rPr>
        <w:t xml:space="preserve">The approach allows for a flexible approach in the methodology to focus on what works (Morgan, 2014). </w:t>
      </w:r>
    </w:p>
    <w:p w14:paraId="0F52C50B" w14:textId="7617DE1F" w:rsidR="00FB43FA" w:rsidRDefault="00FB43FA" w:rsidP="00B56590">
      <w:pPr>
        <w:rPr>
          <w:rFonts w:ascii="Arial" w:eastAsia="Times New Roman" w:hAnsi="Arial" w:cs="Arial"/>
          <w:color w:val="000000"/>
          <w:sz w:val="24"/>
          <w:szCs w:val="24"/>
        </w:rPr>
      </w:pPr>
    </w:p>
    <w:p w14:paraId="0946FEF1" w14:textId="0815AA0B" w:rsidR="00FB43FA" w:rsidRDefault="00FB43FA" w:rsidP="00B56590">
      <w:pPr>
        <w:rPr>
          <w:rFonts w:ascii="Arial" w:eastAsia="Times New Roman" w:hAnsi="Arial" w:cs="Arial"/>
          <w:color w:val="000000"/>
          <w:sz w:val="24"/>
          <w:szCs w:val="24"/>
        </w:rPr>
      </w:pPr>
      <w:r>
        <w:rPr>
          <w:rFonts w:ascii="Arial" w:eastAsia="Times New Roman" w:hAnsi="Arial" w:cs="Arial"/>
          <w:color w:val="000000"/>
          <w:sz w:val="24"/>
          <w:szCs w:val="24"/>
        </w:rPr>
        <w:t>There are five stages to the cycle, which are as follows:</w:t>
      </w:r>
    </w:p>
    <w:p w14:paraId="3E887D33" w14:textId="5107ED94" w:rsidR="00FB43FA" w:rsidRPr="00FB43FA" w:rsidRDefault="00FB43FA" w:rsidP="00FB43FA">
      <w:pPr>
        <w:pStyle w:val="ListParagraph"/>
        <w:numPr>
          <w:ilvl w:val="0"/>
          <w:numId w:val="6"/>
        </w:numPr>
        <w:rPr>
          <w:rFonts w:ascii="Arial" w:eastAsia="Times New Roman" w:hAnsi="Arial" w:cs="Arial"/>
          <w:color w:val="000000"/>
          <w:sz w:val="24"/>
          <w:szCs w:val="24"/>
        </w:rPr>
      </w:pPr>
      <w:r w:rsidRPr="00FB43FA">
        <w:rPr>
          <w:rFonts w:ascii="Arial" w:eastAsia="Times New Roman" w:hAnsi="Arial" w:cs="Arial"/>
          <w:color w:val="000000"/>
          <w:sz w:val="24"/>
          <w:szCs w:val="24"/>
        </w:rPr>
        <w:t xml:space="preserve">Define the problem – identifying a real-world problem which requires further academic research. </w:t>
      </w:r>
    </w:p>
    <w:p w14:paraId="09EA7B18" w14:textId="77777777" w:rsidR="00FB43FA" w:rsidRDefault="00FB43FA" w:rsidP="00FB43FA">
      <w:pPr>
        <w:pStyle w:val="ListParagraph"/>
        <w:numPr>
          <w:ilvl w:val="0"/>
          <w:numId w:val="6"/>
        </w:numPr>
        <w:rPr>
          <w:rFonts w:ascii="Arial" w:eastAsia="Times New Roman" w:hAnsi="Arial" w:cs="Arial"/>
          <w:color w:val="000000"/>
          <w:sz w:val="24"/>
          <w:szCs w:val="24"/>
        </w:rPr>
      </w:pPr>
      <w:r>
        <w:rPr>
          <w:rFonts w:ascii="Arial" w:eastAsia="Times New Roman" w:hAnsi="Arial" w:cs="Arial"/>
          <w:color w:val="000000"/>
          <w:sz w:val="24"/>
          <w:szCs w:val="24"/>
        </w:rPr>
        <w:t>Review the existing evidence – examining existing literature, reliable statistical sources and personal knowledge from experience to identify gaps that would benefit from further research.</w:t>
      </w:r>
    </w:p>
    <w:p w14:paraId="74E40DA1" w14:textId="77777777" w:rsidR="00FB43FA" w:rsidRDefault="00FB43FA" w:rsidP="00FB43FA">
      <w:pPr>
        <w:pStyle w:val="ListParagraph"/>
        <w:numPr>
          <w:ilvl w:val="0"/>
          <w:numId w:val="6"/>
        </w:numPr>
        <w:rPr>
          <w:rFonts w:ascii="Arial" w:eastAsia="Times New Roman" w:hAnsi="Arial" w:cs="Arial"/>
          <w:color w:val="000000"/>
          <w:sz w:val="24"/>
          <w:szCs w:val="24"/>
        </w:rPr>
      </w:pPr>
      <w:r>
        <w:rPr>
          <w:rFonts w:ascii="Arial" w:eastAsia="Times New Roman" w:hAnsi="Arial" w:cs="Arial"/>
          <w:color w:val="000000"/>
          <w:sz w:val="24"/>
          <w:szCs w:val="24"/>
        </w:rPr>
        <w:t xml:space="preserve">Suitable methods – identifying the best method to achieve the research goals of the dissertation, such as, surveys and interviews. </w:t>
      </w:r>
    </w:p>
    <w:p w14:paraId="01F525E8" w14:textId="391F070B" w:rsidR="00FB43FA" w:rsidRDefault="00FB43FA" w:rsidP="00FB43FA">
      <w:pPr>
        <w:pStyle w:val="ListParagraph"/>
        <w:numPr>
          <w:ilvl w:val="0"/>
          <w:numId w:val="6"/>
        </w:numPr>
        <w:rPr>
          <w:rFonts w:ascii="Arial" w:eastAsia="Times New Roman" w:hAnsi="Arial" w:cs="Arial"/>
          <w:color w:val="000000"/>
          <w:sz w:val="24"/>
          <w:szCs w:val="24"/>
        </w:rPr>
      </w:pPr>
      <w:r>
        <w:rPr>
          <w:rFonts w:ascii="Arial" w:eastAsia="Times New Roman" w:hAnsi="Arial" w:cs="Arial"/>
          <w:color w:val="000000"/>
          <w:sz w:val="24"/>
          <w:szCs w:val="24"/>
        </w:rPr>
        <w:t>Collect and analyse the data – Generating quantitative and qualitative data providing a balanced perspective</w:t>
      </w:r>
      <w:r w:rsidR="005D3E42">
        <w:rPr>
          <w:rFonts w:ascii="Arial" w:eastAsia="Times New Roman" w:hAnsi="Arial" w:cs="Arial"/>
          <w:color w:val="000000"/>
          <w:sz w:val="24"/>
          <w:szCs w:val="24"/>
        </w:rPr>
        <w:t xml:space="preserve">.  </w:t>
      </w:r>
    </w:p>
    <w:p w14:paraId="10D84529" w14:textId="4331532E" w:rsidR="005D3E42" w:rsidRDefault="00FB43FA" w:rsidP="005D3E42">
      <w:pPr>
        <w:pStyle w:val="ListParagraph"/>
        <w:numPr>
          <w:ilvl w:val="0"/>
          <w:numId w:val="6"/>
        </w:numPr>
        <w:rPr>
          <w:rFonts w:ascii="Arial" w:eastAsia="Times New Roman" w:hAnsi="Arial" w:cs="Arial"/>
          <w:color w:val="000000"/>
          <w:sz w:val="24"/>
          <w:szCs w:val="24"/>
        </w:rPr>
      </w:pPr>
      <w:r w:rsidRPr="005D3E42">
        <w:rPr>
          <w:rFonts w:ascii="Arial" w:eastAsia="Times New Roman" w:hAnsi="Arial" w:cs="Arial"/>
          <w:color w:val="000000"/>
          <w:sz w:val="24"/>
          <w:szCs w:val="24"/>
        </w:rPr>
        <w:lastRenderedPageBreak/>
        <w:t xml:space="preserve">Findings – </w:t>
      </w:r>
      <w:r w:rsidR="005D3E42" w:rsidRPr="005D3E42">
        <w:rPr>
          <w:rFonts w:ascii="Arial" w:eastAsia="Times New Roman" w:hAnsi="Arial" w:cs="Arial"/>
          <w:color w:val="000000"/>
          <w:sz w:val="24"/>
          <w:szCs w:val="24"/>
        </w:rPr>
        <w:t>the best</w:t>
      </w:r>
      <w:r w:rsidRPr="005D3E42">
        <w:rPr>
          <w:rFonts w:ascii="Arial" w:eastAsia="Times New Roman" w:hAnsi="Arial" w:cs="Arial"/>
          <w:color w:val="000000"/>
          <w:sz w:val="24"/>
          <w:szCs w:val="24"/>
        </w:rPr>
        <w:t xml:space="preserve"> action that is likely to </w:t>
      </w:r>
      <w:r w:rsidR="005D3E42" w:rsidRPr="005D3E42">
        <w:rPr>
          <w:rFonts w:ascii="Arial" w:eastAsia="Times New Roman" w:hAnsi="Arial" w:cs="Arial"/>
          <w:color w:val="000000"/>
          <w:sz w:val="24"/>
          <w:szCs w:val="24"/>
        </w:rPr>
        <w:t>address the problem</w:t>
      </w:r>
      <w:r w:rsidR="005D3E42">
        <w:rPr>
          <w:rFonts w:ascii="Arial" w:eastAsia="Times New Roman" w:hAnsi="Arial" w:cs="Arial"/>
          <w:color w:val="000000"/>
          <w:sz w:val="24"/>
          <w:szCs w:val="24"/>
        </w:rPr>
        <w:t xml:space="preserve"> </w:t>
      </w:r>
      <w:r w:rsidR="005D3E42" w:rsidRPr="005D3E42">
        <w:rPr>
          <w:rFonts w:ascii="Arial" w:eastAsia="Times New Roman" w:hAnsi="Arial" w:cs="Arial"/>
          <w:color w:val="000000"/>
          <w:sz w:val="24"/>
          <w:szCs w:val="24"/>
        </w:rPr>
        <w:t xml:space="preserve">(Morgan, 2017). </w:t>
      </w:r>
    </w:p>
    <w:p w14:paraId="75754711" w14:textId="77777777" w:rsidR="005D3E42" w:rsidRPr="005D3E42" w:rsidRDefault="005D3E42" w:rsidP="005D3E42">
      <w:pPr>
        <w:pStyle w:val="ListParagraph"/>
        <w:rPr>
          <w:rFonts w:ascii="Arial" w:eastAsia="Times New Roman" w:hAnsi="Arial" w:cs="Arial"/>
          <w:color w:val="000000"/>
          <w:sz w:val="24"/>
          <w:szCs w:val="24"/>
        </w:rPr>
      </w:pPr>
    </w:p>
    <w:p w14:paraId="52AC037C" w14:textId="337490E0" w:rsidR="00DE00FE" w:rsidRPr="00DE00FE" w:rsidRDefault="00DE00FE" w:rsidP="00DE00FE">
      <w:pPr>
        <w:pStyle w:val="Heading2"/>
        <w:rPr>
          <w:b/>
          <w:bCs/>
          <w:u w:val="single"/>
        </w:rPr>
      </w:pPr>
      <w:bookmarkStart w:id="19" w:name="_Toc210449890"/>
      <w:r w:rsidRPr="00DE00FE">
        <w:rPr>
          <w:b/>
          <w:bCs/>
          <w:u w:val="single"/>
        </w:rPr>
        <w:t>3.</w:t>
      </w:r>
      <w:r>
        <w:rPr>
          <w:b/>
          <w:bCs/>
          <w:u w:val="single"/>
        </w:rPr>
        <w:t>1.</w:t>
      </w:r>
      <w:r w:rsidR="009363BC">
        <w:rPr>
          <w:b/>
          <w:bCs/>
          <w:u w:val="single"/>
        </w:rPr>
        <w:t>2</w:t>
      </w:r>
      <w:r w:rsidRPr="00DE00FE">
        <w:rPr>
          <w:b/>
          <w:bCs/>
          <w:u w:val="single"/>
        </w:rPr>
        <w:t xml:space="preserve"> Research Approach</w:t>
      </w:r>
      <w:bookmarkEnd w:id="19"/>
      <w:r w:rsidRPr="00DE00FE">
        <w:rPr>
          <w:b/>
          <w:bCs/>
          <w:u w:val="single"/>
        </w:rPr>
        <w:t xml:space="preserve"> </w:t>
      </w:r>
    </w:p>
    <w:p w14:paraId="73082B6D" w14:textId="77777777" w:rsidR="00463FFF" w:rsidRPr="00463FFF" w:rsidRDefault="00463FFF" w:rsidP="00463FFF">
      <w:pPr>
        <w:rPr>
          <w:rFonts w:ascii="Arial" w:eastAsia="Times New Roman" w:hAnsi="Arial" w:cs="Arial"/>
          <w:color w:val="000000"/>
          <w:sz w:val="24"/>
          <w:szCs w:val="24"/>
        </w:rPr>
      </w:pPr>
      <w:r w:rsidRPr="00463FFF">
        <w:rPr>
          <w:rFonts w:ascii="Arial" w:eastAsia="Times New Roman" w:hAnsi="Arial" w:cs="Arial"/>
          <w:color w:val="000000"/>
          <w:sz w:val="24"/>
          <w:szCs w:val="24"/>
        </w:rPr>
        <w:t xml:space="preserve">This study adopts an inductive research approach, as outlined in Figure 3.1 by Morgan (2014). The study aims to explore the lived experiences of police officers and staff within the organisation in regards to mental health, exposure to trauma and barriers to wellbeing. This approach allows for themes and patterns to emerge from the data collated from surveys giving a true picture of lived experiences of current serving police officers and staff within a policing organisation. </w:t>
      </w:r>
    </w:p>
    <w:p w14:paraId="1B76E119" w14:textId="77777777" w:rsidR="00463FFF" w:rsidRPr="00463FFF" w:rsidRDefault="00463FFF" w:rsidP="00463FFF">
      <w:pPr>
        <w:rPr>
          <w:rFonts w:ascii="Arial" w:eastAsia="Times New Roman" w:hAnsi="Arial" w:cs="Arial"/>
          <w:color w:val="000000"/>
          <w:sz w:val="24"/>
          <w:szCs w:val="24"/>
        </w:rPr>
      </w:pPr>
    </w:p>
    <w:p w14:paraId="3E368B3C" w14:textId="3AA63028" w:rsidR="00DE00FE" w:rsidRDefault="00463FFF" w:rsidP="00463FFF">
      <w:pPr>
        <w:rPr>
          <w:rFonts w:ascii="Arial" w:eastAsia="Times New Roman" w:hAnsi="Arial" w:cs="Arial"/>
          <w:color w:val="000000"/>
          <w:sz w:val="24"/>
          <w:szCs w:val="24"/>
        </w:rPr>
      </w:pPr>
      <w:r w:rsidRPr="00463FFF">
        <w:rPr>
          <w:rFonts w:ascii="Arial" w:eastAsia="Times New Roman" w:hAnsi="Arial" w:cs="Arial"/>
          <w:color w:val="000000"/>
          <w:sz w:val="24"/>
          <w:szCs w:val="24"/>
        </w:rPr>
        <w:t xml:space="preserve">There will be elements of deductive reasoning applied when interpreting the findings of existing literature, but this dissertation will primarily focus on an inductive approach to achieve it research aims and objectives. This ensures a focus on the voices of those who work in the policing sector currently and enables for the research to capture new insights. </w:t>
      </w:r>
    </w:p>
    <w:p w14:paraId="0454A550" w14:textId="77777777" w:rsidR="009D48F4" w:rsidRPr="00463FFF" w:rsidRDefault="009D48F4" w:rsidP="00463FFF">
      <w:pPr>
        <w:rPr>
          <w:rFonts w:ascii="Arial" w:eastAsia="Times New Roman" w:hAnsi="Arial" w:cs="Arial"/>
          <w:color w:val="000000"/>
          <w:sz w:val="24"/>
          <w:szCs w:val="24"/>
        </w:rPr>
      </w:pPr>
    </w:p>
    <w:p w14:paraId="026D9D05" w14:textId="27EC4072" w:rsidR="00DE00FE" w:rsidRPr="00DE00FE" w:rsidRDefault="00DE00FE" w:rsidP="00DE00FE">
      <w:pPr>
        <w:pStyle w:val="Heading2"/>
        <w:rPr>
          <w:b/>
          <w:bCs/>
          <w:u w:val="single"/>
        </w:rPr>
      </w:pPr>
      <w:bookmarkStart w:id="20" w:name="_Toc210449891"/>
      <w:r w:rsidRPr="00DE00FE">
        <w:rPr>
          <w:b/>
          <w:bCs/>
          <w:u w:val="single"/>
        </w:rPr>
        <w:t>3.</w:t>
      </w:r>
      <w:r>
        <w:rPr>
          <w:b/>
          <w:bCs/>
          <w:u w:val="single"/>
        </w:rPr>
        <w:t>1.</w:t>
      </w:r>
      <w:r w:rsidR="009363BC">
        <w:rPr>
          <w:b/>
          <w:bCs/>
          <w:u w:val="single"/>
        </w:rPr>
        <w:t>3</w:t>
      </w:r>
      <w:r w:rsidRPr="00DE00FE">
        <w:rPr>
          <w:b/>
          <w:bCs/>
          <w:u w:val="single"/>
        </w:rPr>
        <w:t xml:space="preserve"> Research Strategy</w:t>
      </w:r>
      <w:r w:rsidR="00994AF4">
        <w:rPr>
          <w:b/>
          <w:bCs/>
          <w:u w:val="single"/>
        </w:rPr>
        <w:t xml:space="preserve"> &amp; Participants</w:t>
      </w:r>
      <w:bookmarkEnd w:id="20"/>
    </w:p>
    <w:p w14:paraId="33D8DA57" w14:textId="6A0D4495" w:rsidR="00DE00FE" w:rsidRDefault="00994AF4" w:rsidP="00B56590">
      <w:pPr>
        <w:rPr>
          <w:rFonts w:ascii="Arial" w:eastAsia="Times New Roman" w:hAnsi="Arial" w:cs="Arial"/>
          <w:color w:val="000000"/>
          <w:sz w:val="24"/>
          <w:szCs w:val="24"/>
        </w:rPr>
      </w:pPr>
      <w:r w:rsidRPr="00994AF4">
        <w:rPr>
          <w:rFonts w:ascii="Arial" w:eastAsia="Times New Roman" w:hAnsi="Arial" w:cs="Arial"/>
          <w:color w:val="000000"/>
          <w:sz w:val="24"/>
          <w:szCs w:val="24"/>
        </w:rPr>
        <w:t xml:space="preserve">The approach for this study is to conduct research with serving police officers and staff by means of a survey. This approach allows for participants to answer anonymously giving them confidence to answer honestly and ensure their confidentiality on what is a sensitive topic. </w:t>
      </w:r>
    </w:p>
    <w:p w14:paraId="2279899C" w14:textId="77777777" w:rsidR="00994AF4" w:rsidRDefault="00994AF4" w:rsidP="00B56590">
      <w:pPr>
        <w:rPr>
          <w:rFonts w:ascii="Arial" w:eastAsia="Times New Roman" w:hAnsi="Arial" w:cs="Arial"/>
          <w:color w:val="000000"/>
          <w:sz w:val="24"/>
          <w:szCs w:val="24"/>
        </w:rPr>
      </w:pPr>
    </w:p>
    <w:p w14:paraId="705CFBC3" w14:textId="1366EA55" w:rsidR="00DE00FE" w:rsidRDefault="00994AF4"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The survey will be issued internally by means of sharing it via Gwent Police internal intranet page which all employees from different job roles, such as front facing to non-front facing members of staff to provide their individual insights. The participation in the survey was on a voluntary basis. </w:t>
      </w:r>
    </w:p>
    <w:p w14:paraId="186BFA10" w14:textId="77777777" w:rsidR="00994AF4" w:rsidRPr="00994AF4" w:rsidRDefault="00994AF4" w:rsidP="00B56590">
      <w:pPr>
        <w:rPr>
          <w:rFonts w:ascii="Arial" w:eastAsia="Times New Roman" w:hAnsi="Arial" w:cs="Arial"/>
          <w:color w:val="000000"/>
          <w:sz w:val="24"/>
          <w:szCs w:val="24"/>
        </w:rPr>
      </w:pPr>
    </w:p>
    <w:p w14:paraId="5F765366" w14:textId="454DF3B8" w:rsidR="00DE00FE" w:rsidRPr="00DE00FE" w:rsidRDefault="00DE00FE" w:rsidP="00DE00FE">
      <w:pPr>
        <w:pStyle w:val="Heading2"/>
        <w:rPr>
          <w:b/>
          <w:bCs/>
          <w:u w:val="single"/>
        </w:rPr>
      </w:pPr>
      <w:bookmarkStart w:id="21" w:name="_Toc210449892"/>
      <w:r w:rsidRPr="00DE00FE">
        <w:rPr>
          <w:b/>
          <w:bCs/>
          <w:u w:val="single"/>
        </w:rPr>
        <w:t>3.</w:t>
      </w:r>
      <w:r>
        <w:rPr>
          <w:b/>
          <w:bCs/>
          <w:u w:val="single"/>
        </w:rPr>
        <w:t>1.</w:t>
      </w:r>
      <w:r w:rsidR="00994AF4">
        <w:rPr>
          <w:b/>
          <w:bCs/>
          <w:u w:val="single"/>
        </w:rPr>
        <w:t>4</w:t>
      </w:r>
      <w:r w:rsidRPr="00DE00FE">
        <w:rPr>
          <w:b/>
          <w:bCs/>
          <w:u w:val="single"/>
        </w:rPr>
        <w:t xml:space="preserve"> Data Collection and Methods</w:t>
      </w:r>
      <w:bookmarkEnd w:id="21"/>
    </w:p>
    <w:p w14:paraId="359BA6B3" w14:textId="77777777" w:rsidR="009D48F4" w:rsidRDefault="00994AF4" w:rsidP="00B56590">
      <w:pPr>
        <w:rPr>
          <w:rFonts w:ascii="Arial" w:eastAsia="Times New Roman" w:hAnsi="Arial" w:cs="Arial"/>
          <w:color w:val="000000"/>
          <w:sz w:val="24"/>
          <w:szCs w:val="24"/>
        </w:rPr>
      </w:pPr>
      <w:r w:rsidRPr="009D48F4">
        <w:rPr>
          <w:rFonts w:ascii="Arial" w:eastAsia="Times New Roman" w:hAnsi="Arial" w:cs="Arial"/>
          <w:color w:val="000000"/>
          <w:sz w:val="24"/>
          <w:szCs w:val="24"/>
        </w:rPr>
        <w:t>Th</w:t>
      </w:r>
      <w:r w:rsidR="009D48F4">
        <w:rPr>
          <w:rFonts w:ascii="Arial" w:eastAsia="Times New Roman" w:hAnsi="Arial" w:cs="Arial"/>
          <w:color w:val="000000"/>
          <w:sz w:val="24"/>
          <w:szCs w:val="24"/>
        </w:rPr>
        <w:t xml:space="preserve">e data was collated using online surveys which included a mixture of closed and opened questions to capture a mixture of quantitative trends ands and qualitative insight. </w:t>
      </w:r>
    </w:p>
    <w:p w14:paraId="33BE0C88" w14:textId="77777777" w:rsidR="009D48F4" w:rsidRDefault="009D48F4" w:rsidP="00B56590">
      <w:pPr>
        <w:rPr>
          <w:rFonts w:ascii="Arial" w:eastAsia="Times New Roman" w:hAnsi="Arial" w:cs="Arial"/>
          <w:color w:val="000000"/>
          <w:sz w:val="24"/>
          <w:szCs w:val="24"/>
        </w:rPr>
      </w:pPr>
    </w:p>
    <w:p w14:paraId="27D19259" w14:textId="597F2D08" w:rsidR="00DE00FE" w:rsidRDefault="009D48F4" w:rsidP="00B56590">
      <w:pPr>
        <w:rPr>
          <w:rFonts w:ascii="Arial" w:eastAsia="Times New Roman" w:hAnsi="Arial" w:cs="Arial"/>
          <w:color w:val="000000"/>
          <w:sz w:val="24"/>
          <w:szCs w:val="24"/>
        </w:rPr>
      </w:pPr>
      <w:r>
        <w:rPr>
          <w:rFonts w:ascii="Arial" w:eastAsia="Times New Roman" w:hAnsi="Arial" w:cs="Arial"/>
          <w:color w:val="000000"/>
          <w:sz w:val="24"/>
          <w:szCs w:val="24"/>
        </w:rPr>
        <w:t>The use of survey was chosen due to the time constraints and ensure the anonymity of all the participants which encourages for more respondents. The survey had a set deadline for respondents to complete the survey to allow for analysis of the data.</w:t>
      </w:r>
    </w:p>
    <w:p w14:paraId="432D2A64" w14:textId="77777777" w:rsidR="009D48F4" w:rsidRPr="009D48F4" w:rsidRDefault="009D48F4" w:rsidP="00B56590">
      <w:pPr>
        <w:rPr>
          <w:rFonts w:ascii="Arial" w:eastAsia="Times New Roman" w:hAnsi="Arial" w:cs="Arial"/>
          <w:color w:val="000000"/>
          <w:sz w:val="24"/>
          <w:szCs w:val="24"/>
        </w:rPr>
      </w:pPr>
    </w:p>
    <w:p w14:paraId="3CE20BA3" w14:textId="3D67A783" w:rsidR="00DE00FE" w:rsidRPr="00DE00FE" w:rsidRDefault="00DE00FE" w:rsidP="00DE00FE">
      <w:pPr>
        <w:pStyle w:val="Heading2"/>
        <w:rPr>
          <w:b/>
          <w:bCs/>
          <w:u w:val="single"/>
        </w:rPr>
      </w:pPr>
      <w:bookmarkStart w:id="22" w:name="_Toc210449893"/>
      <w:r w:rsidRPr="00DE00FE">
        <w:rPr>
          <w:b/>
          <w:bCs/>
          <w:u w:val="single"/>
        </w:rPr>
        <w:lastRenderedPageBreak/>
        <w:t>3.</w:t>
      </w:r>
      <w:r>
        <w:rPr>
          <w:b/>
          <w:bCs/>
          <w:u w:val="single"/>
        </w:rPr>
        <w:t>1.</w:t>
      </w:r>
      <w:r w:rsidR="00994AF4">
        <w:rPr>
          <w:b/>
          <w:bCs/>
          <w:u w:val="single"/>
        </w:rPr>
        <w:t>5</w:t>
      </w:r>
      <w:r w:rsidRPr="00DE00FE">
        <w:rPr>
          <w:b/>
          <w:bCs/>
          <w:u w:val="single"/>
        </w:rPr>
        <w:t xml:space="preserve"> Survey</w:t>
      </w:r>
      <w:bookmarkEnd w:id="22"/>
    </w:p>
    <w:p w14:paraId="7576601D" w14:textId="25540C6F" w:rsidR="00DE00FE" w:rsidRPr="009D48F4" w:rsidRDefault="009D48F4" w:rsidP="00B56590">
      <w:pPr>
        <w:rPr>
          <w:rFonts w:ascii="Arial" w:eastAsia="Times New Roman" w:hAnsi="Arial" w:cs="Arial"/>
          <w:color w:val="000000"/>
          <w:sz w:val="24"/>
          <w:szCs w:val="24"/>
        </w:rPr>
      </w:pPr>
      <w:r w:rsidRPr="009D48F4">
        <w:rPr>
          <w:rFonts w:ascii="Arial" w:eastAsia="Times New Roman" w:hAnsi="Arial" w:cs="Arial"/>
          <w:color w:val="000000"/>
          <w:sz w:val="24"/>
          <w:szCs w:val="24"/>
        </w:rPr>
        <w:t>The survey was prepared using Microsoft Forms which allowed for a mixture of quantitative and qualitative questions. It had a set deadline for respondents to complete the survey to ensure sufficient time to review and analysis the responses.</w:t>
      </w:r>
    </w:p>
    <w:p w14:paraId="69118453" w14:textId="678CFB2D" w:rsidR="009D48F4" w:rsidRPr="009D48F4" w:rsidRDefault="009D48F4" w:rsidP="00B56590">
      <w:pPr>
        <w:rPr>
          <w:rFonts w:ascii="Arial" w:eastAsia="Times New Roman" w:hAnsi="Arial" w:cs="Arial"/>
          <w:color w:val="000000"/>
          <w:sz w:val="24"/>
          <w:szCs w:val="24"/>
        </w:rPr>
      </w:pPr>
    </w:p>
    <w:p w14:paraId="05DE5EC8" w14:textId="4C25F403" w:rsidR="009D48F4" w:rsidRPr="009D48F4" w:rsidRDefault="009D48F4" w:rsidP="00B56590">
      <w:pPr>
        <w:rPr>
          <w:rFonts w:ascii="Arial" w:eastAsia="Times New Roman" w:hAnsi="Arial" w:cs="Arial"/>
          <w:color w:val="000000"/>
          <w:sz w:val="24"/>
          <w:szCs w:val="24"/>
        </w:rPr>
      </w:pPr>
      <w:r w:rsidRPr="009D48F4">
        <w:rPr>
          <w:rFonts w:ascii="Arial" w:eastAsia="Times New Roman" w:hAnsi="Arial" w:cs="Arial"/>
          <w:color w:val="000000"/>
          <w:sz w:val="24"/>
          <w:szCs w:val="24"/>
        </w:rPr>
        <w:t xml:space="preserve">A blank copy of the survey can be viewed in </w:t>
      </w:r>
      <w:r w:rsidRPr="002C5D90">
        <w:rPr>
          <w:rFonts w:ascii="Arial" w:eastAsia="Times New Roman" w:hAnsi="Arial" w:cs="Arial"/>
          <w:b/>
          <w:bCs/>
          <w:color w:val="000000"/>
          <w:sz w:val="24"/>
          <w:szCs w:val="24"/>
          <w:u w:val="single"/>
        </w:rPr>
        <w:t>Appendix A</w:t>
      </w:r>
      <w:r w:rsidRPr="009D48F4">
        <w:rPr>
          <w:rFonts w:ascii="Arial" w:eastAsia="Times New Roman" w:hAnsi="Arial" w:cs="Arial"/>
          <w:color w:val="000000"/>
          <w:sz w:val="24"/>
          <w:szCs w:val="24"/>
        </w:rPr>
        <w:t xml:space="preserve"> of the dissertation. </w:t>
      </w:r>
    </w:p>
    <w:p w14:paraId="467F46A1" w14:textId="77777777" w:rsidR="009D48F4" w:rsidRPr="009D48F4" w:rsidRDefault="009D48F4" w:rsidP="00B56590"/>
    <w:p w14:paraId="43B62CA1" w14:textId="1E4376DA" w:rsidR="00DE00FE" w:rsidRPr="00DE00FE" w:rsidRDefault="00DE00FE" w:rsidP="00DE00FE">
      <w:pPr>
        <w:pStyle w:val="Heading2"/>
        <w:rPr>
          <w:b/>
          <w:bCs/>
          <w:u w:val="single"/>
        </w:rPr>
      </w:pPr>
      <w:bookmarkStart w:id="23" w:name="_Toc210449894"/>
      <w:r w:rsidRPr="00DE00FE">
        <w:rPr>
          <w:b/>
          <w:bCs/>
          <w:u w:val="single"/>
        </w:rPr>
        <w:t>3.</w:t>
      </w:r>
      <w:r>
        <w:rPr>
          <w:b/>
          <w:bCs/>
          <w:u w:val="single"/>
        </w:rPr>
        <w:t>1.</w:t>
      </w:r>
      <w:r w:rsidR="00994AF4">
        <w:rPr>
          <w:b/>
          <w:bCs/>
          <w:u w:val="single"/>
        </w:rPr>
        <w:t>6</w:t>
      </w:r>
      <w:r w:rsidRPr="00DE00FE">
        <w:rPr>
          <w:b/>
          <w:bCs/>
          <w:u w:val="single"/>
        </w:rPr>
        <w:t xml:space="preserve"> Data Analysis</w:t>
      </w:r>
      <w:bookmarkEnd w:id="23"/>
    </w:p>
    <w:p w14:paraId="7017C0CF" w14:textId="2492A0D5" w:rsidR="00DE00FE" w:rsidRDefault="009D48F4" w:rsidP="00B56590">
      <w:pPr>
        <w:rPr>
          <w:rFonts w:ascii="Arial" w:eastAsia="Times New Roman" w:hAnsi="Arial" w:cs="Arial"/>
          <w:color w:val="000000"/>
          <w:sz w:val="24"/>
          <w:szCs w:val="24"/>
        </w:rPr>
      </w:pPr>
      <w:r w:rsidRPr="009D48F4">
        <w:rPr>
          <w:rFonts w:ascii="Arial" w:eastAsia="Times New Roman" w:hAnsi="Arial" w:cs="Arial"/>
          <w:color w:val="000000"/>
          <w:sz w:val="24"/>
          <w:szCs w:val="24"/>
        </w:rPr>
        <w:t xml:space="preserve">The data captured from the survey was reviewing using the Microsoft Forms analysis tool which allows for analysis of trends and identify key themes from respondents. </w:t>
      </w:r>
    </w:p>
    <w:p w14:paraId="7E9FF91B" w14:textId="77777777" w:rsidR="009D48F4" w:rsidRPr="009D48F4" w:rsidRDefault="009D48F4" w:rsidP="00B56590">
      <w:pPr>
        <w:rPr>
          <w:rFonts w:ascii="Arial" w:eastAsia="Times New Roman" w:hAnsi="Arial" w:cs="Arial"/>
          <w:color w:val="000000"/>
          <w:sz w:val="24"/>
          <w:szCs w:val="24"/>
        </w:rPr>
      </w:pPr>
    </w:p>
    <w:p w14:paraId="4C04ABC5" w14:textId="51BF8340" w:rsidR="00DE00FE" w:rsidRDefault="00DE00FE" w:rsidP="00DE00FE">
      <w:pPr>
        <w:pStyle w:val="Heading2"/>
        <w:rPr>
          <w:b/>
          <w:bCs/>
          <w:u w:val="single"/>
        </w:rPr>
      </w:pPr>
      <w:bookmarkStart w:id="24" w:name="_Toc210449895"/>
      <w:r w:rsidRPr="00DE00FE">
        <w:rPr>
          <w:b/>
          <w:bCs/>
          <w:u w:val="single"/>
        </w:rPr>
        <w:t>3.</w:t>
      </w:r>
      <w:r w:rsidR="009363BC">
        <w:rPr>
          <w:b/>
          <w:bCs/>
          <w:u w:val="single"/>
        </w:rPr>
        <w:t>1.</w:t>
      </w:r>
      <w:r w:rsidR="00994AF4">
        <w:rPr>
          <w:b/>
          <w:bCs/>
          <w:u w:val="single"/>
        </w:rPr>
        <w:t>7</w:t>
      </w:r>
      <w:r w:rsidRPr="00DE00FE">
        <w:rPr>
          <w:b/>
          <w:bCs/>
          <w:u w:val="single"/>
        </w:rPr>
        <w:t xml:space="preserve"> Ethical Considerations</w:t>
      </w:r>
      <w:bookmarkEnd w:id="24"/>
    </w:p>
    <w:p w14:paraId="7F8F8B0C" w14:textId="64FC7382" w:rsidR="00CE6FD2" w:rsidRPr="00222639" w:rsidRDefault="009D48F4" w:rsidP="00CE6FD2">
      <w:pPr>
        <w:rPr>
          <w:rFonts w:ascii="Arial" w:eastAsia="Times New Roman" w:hAnsi="Arial" w:cs="Arial"/>
          <w:color w:val="000000"/>
          <w:sz w:val="24"/>
          <w:szCs w:val="24"/>
        </w:rPr>
      </w:pPr>
      <w:r w:rsidRPr="00222639">
        <w:rPr>
          <w:rFonts w:ascii="Arial" w:eastAsia="Times New Roman" w:hAnsi="Arial" w:cs="Arial"/>
          <w:color w:val="000000"/>
          <w:sz w:val="24"/>
          <w:szCs w:val="24"/>
        </w:rPr>
        <w:t xml:space="preserve">The research around this topic is of a highly sensitive nature and ensuring the </w:t>
      </w:r>
      <w:r w:rsidR="00222639" w:rsidRPr="00222639">
        <w:rPr>
          <w:rFonts w:ascii="Arial" w:eastAsia="Times New Roman" w:hAnsi="Arial" w:cs="Arial"/>
          <w:color w:val="000000"/>
          <w:sz w:val="24"/>
          <w:szCs w:val="24"/>
        </w:rPr>
        <w:t>confidently</w:t>
      </w:r>
      <w:r w:rsidRPr="00222639">
        <w:rPr>
          <w:rFonts w:ascii="Arial" w:eastAsia="Times New Roman" w:hAnsi="Arial" w:cs="Arial"/>
          <w:color w:val="000000"/>
          <w:sz w:val="24"/>
          <w:szCs w:val="24"/>
        </w:rPr>
        <w:t xml:space="preserve"> of all respondents was the utmost of importance to provide them with the confidence</w:t>
      </w:r>
      <w:r w:rsidR="00222639" w:rsidRPr="00222639">
        <w:rPr>
          <w:rFonts w:ascii="Arial" w:eastAsia="Times New Roman" w:hAnsi="Arial" w:cs="Arial"/>
          <w:color w:val="000000"/>
          <w:sz w:val="24"/>
          <w:szCs w:val="24"/>
        </w:rPr>
        <w:t xml:space="preserve"> of providing an honest and open response. I made it clear on the survey form that no personal identifiable data would be collected, such as email addresses, names and any other data that would identify who respondents are.</w:t>
      </w:r>
    </w:p>
    <w:p w14:paraId="3D49CA2A" w14:textId="77777777" w:rsidR="00222639" w:rsidRPr="00222639" w:rsidRDefault="00222639" w:rsidP="00CE6FD2">
      <w:pPr>
        <w:rPr>
          <w:rFonts w:ascii="Arial" w:eastAsia="Times New Roman" w:hAnsi="Arial" w:cs="Arial"/>
          <w:color w:val="000000"/>
          <w:sz w:val="24"/>
          <w:szCs w:val="24"/>
        </w:rPr>
      </w:pPr>
    </w:p>
    <w:p w14:paraId="15AED19D" w14:textId="338AACE4" w:rsidR="00222639" w:rsidRPr="00222639" w:rsidRDefault="00222639" w:rsidP="00CE6FD2">
      <w:pPr>
        <w:rPr>
          <w:rFonts w:ascii="Arial" w:eastAsia="Times New Roman" w:hAnsi="Arial" w:cs="Arial"/>
          <w:color w:val="000000"/>
          <w:sz w:val="24"/>
          <w:szCs w:val="24"/>
        </w:rPr>
      </w:pPr>
      <w:r w:rsidRPr="00222639">
        <w:rPr>
          <w:rFonts w:ascii="Arial" w:eastAsia="Times New Roman" w:hAnsi="Arial" w:cs="Arial"/>
          <w:color w:val="000000"/>
          <w:sz w:val="24"/>
          <w:szCs w:val="24"/>
        </w:rPr>
        <w:t>The participation of all respondents was voluntary and they have the right to ignore the request to complete the survey. The data collected was stored on Microsoft Forms using my credentials which no other persons is authorised to access.</w:t>
      </w:r>
    </w:p>
    <w:p w14:paraId="21E99AB8" w14:textId="77777777" w:rsidR="00222639" w:rsidRDefault="00222639" w:rsidP="00CE6FD2"/>
    <w:p w14:paraId="79DB3116" w14:textId="186DFC62" w:rsidR="00CE6FD2" w:rsidRPr="00CE6FD2" w:rsidRDefault="00CE6FD2" w:rsidP="00CE6FD2">
      <w:pPr>
        <w:pStyle w:val="Heading2"/>
        <w:rPr>
          <w:b/>
          <w:bCs/>
          <w:u w:val="single"/>
        </w:rPr>
      </w:pPr>
      <w:bookmarkStart w:id="25" w:name="_Toc210449896"/>
      <w:r w:rsidRPr="00CE6FD2">
        <w:rPr>
          <w:b/>
          <w:bCs/>
          <w:u w:val="single"/>
        </w:rPr>
        <w:t>3.</w:t>
      </w:r>
      <w:r w:rsidR="009363BC">
        <w:rPr>
          <w:b/>
          <w:bCs/>
          <w:u w:val="single"/>
        </w:rPr>
        <w:t>1.</w:t>
      </w:r>
      <w:r w:rsidR="00994AF4">
        <w:rPr>
          <w:b/>
          <w:bCs/>
          <w:u w:val="single"/>
        </w:rPr>
        <w:t>8</w:t>
      </w:r>
      <w:r w:rsidRPr="00CE6FD2">
        <w:rPr>
          <w:b/>
          <w:bCs/>
          <w:u w:val="single"/>
        </w:rPr>
        <w:t xml:space="preserve"> Reliability and Validity</w:t>
      </w:r>
      <w:bookmarkEnd w:id="25"/>
    </w:p>
    <w:p w14:paraId="39795442" w14:textId="2EB92532" w:rsidR="00DE00FE" w:rsidRDefault="00523726" w:rsidP="00B56590">
      <w:pPr>
        <w:rPr>
          <w:rFonts w:ascii="Arial" w:eastAsia="Times New Roman" w:hAnsi="Arial" w:cs="Arial"/>
          <w:color w:val="000000"/>
          <w:sz w:val="24"/>
          <w:szCs w:val="24"/>
        </w:rPr>
      </w:pPr>
      <w:r w:rsidRPr="00523726">
        <w:rPr>
          <w:rFonts w:ascii="Arial" w:eastAsia="Times New Roman" w:hAnsi="Arial" w:cs="Arial"/>
          <w:color w:val="000000"/>
          <w:sz w:val="24"/>
          <w:szCs w:val="24"/>
        </w:rPr>
        <w:t>The reliability and validity</w:t>
      </w:r>
      <w:r>
        <w:rPr>
          <w:rFonts w:ascii="Arial" w:eastAsia="Times New Roman" w:hAnsi="Arial" w:cs="Arial"/>
          <w:color w:val="000000"/>
          <w:sz w:val="24"/>
          <w:szCs w:val="24"/>
        </w:rPr>
        <w:t xml:space="preserve"> of research is important to ensure there is a clear and consistent structure to gathering information and the information collated is accurate. The reliability and the consistency of results in my research was supported by using clear unambiguous survey questions (Bryman, 2016). The validity of information was measured using surveys which gathered data both quantitative and qualitative with responses being anonymous to encourage honest responses (Saunders et al., 2016). </w:t>
      </w:r>
    </w:p>
    <w:p w14:paraId="77A78D7C" w14:textId="77777777" w:rsidR="005A14EA" w:rsidRPr="00523726" w:rsidRDefault="005A14EA" w:rsidP="00B56590">
      <w:pPr>
        <w:rPr>
          <w:rFonts w:ascii="Arial" w:eastAsia="Times New Roman" w:hAnsi="Arial" w:cs="Arial"/>
          <w:color w:val="000000"/>
          <w:sz w:val="24"/>
          <w:szCs w:val="24"/>
        </w:rPr>
      </w:pPr>
    </w:p>
    <w:p w14:paraId="334D8EE2" w14:textId="3F8C28FC" w:rsidR="00DE00FE" w:rsidRDefault="00DE00FE" w:rsidP="00DE00FE">
      <w:pPr>
        <w:pStyle w:val="Heading2"/>
        <w:rPr>
          <w:b/>
          <w:bCs/>
          <w:u w:val="single"/>
        </w:rPr>
      </w:pPr>
      <w:bookmarkStart w:id="26" w:name="_Toc210449897"/>
      <w:r w:rsidRPr="00DE00FE">
        <w:rPr>
          <w:b/>
          <w:bCs/>
          <w:u w:val="single"/>
        </w:rPr>
        <w:t>3.</w:t>
      </w:r>
      <w:r w:rsidR="009363BC">
        <w:rPr>
          <w:b/>
          <w:bCs/>
          <w:u w:val="single"/>
        </w:rPr>
        <w:t>2</w:t>
      </w:r>
      <w:r w:rsidRPr="00DE00FE">
        <w:rPr>
          <w:b/>
          <w:bCs/>
          <w:u w:val="single"/>
        </w:rPr>
        <w:t xml:space="preserve"> Limitations</w:t>
      </w:r>
      <w:bookmarkEnd w:id="26"/>
    </w:p>
    <w:p w14:paraId="730EDC7F" w14:textId="7D71887A" w:rsidR="00CE6FD2" w:rsidRDefault="00D94244" w:rsidP="00CE6FD2">
      <w:pPr>
        <w:rPr>
          <w:rFonts w:ascii="Arial" w:eastAsia="Times New Roman" w:hAnsi="Arial" w:cs="Arial"/>
          <w:color w:val="000000"/>
          <w:sz w:val="24"/>
          <w:szCs w:val="24"/>
        </w:rPr>
      </w:pPr>
      <w:r w:rsidRPr="00D94244">
        <w:rPr>
          <w:rFonts w:ascii="Arial" w:eastAsia="Times New Roman" w:hAnsi="Arial" w:cs="Arial"/>
          <w:color w:val="000000"/>
          <w:sz w:val="24"/>
          <w:szCs w:val="24"/>
        </w:rPr>
        <w:t xml:space="preserve">Due to the time constraints I have to complete this dissertation with other personal commitments an in-depth analysis of the data is not possible. The use of analysis tools built into Microsoft Forms has been used to allow a more time efficient method in analysing the data collected to ensure an analytical approach. The data would benefit from interviews with experts in the field, such as </w:t>
      </w:r>
      <w:proofErr w:type="spellStart"/>
      <w:r w:rsidRPr="00D94244">
        <w:rPr>
          <w:rFonts w:ascii="Arial" w:eastAsia="Times New Roman" w:hAnsi="Arial" w:cs="Arial"/>
          <w:color w:val="000000"/>
          <w:sz w:val="24"/>
          <w:szCs w:val="24"/>
        </w:rPr>
        <w:t>TRiM</w:t>
      </w:r>
      <w:proofErr w:type="spellEnd"/>
      <w:r w:rsidRPr="00D94244">
        <w:rPr>
          <w:rFonts w:ascii="Arial" w:eastAsia="Times New Roman" w:hAnsi="Arial" w:cs="Arial"/>
          <w:color w:val="000000"/>
          <w:sz w:val="24"/>
          <w:szCs w:val="24"/>
        </w:rPr>
        <w:t xml:space="preserve"> </w:t>
      </w:r>
      <w:r w:rsidR="00B32161" w:rsidRPr="00F726A7">
        <w:rPr>
          <w:rFonts w:ascii="Arial" w:eastAsia="Times New Roman" w:hAnsi="Arial" w:cs="Arial"/>
          <w:color w:val="000000"/>
          <w:sz w:val="24"/>
          <w:szCs w:val="24"/>
        </w:rPr>
        <w:t>practitione</w:t>
      </w:r>
      <w:r w:rsidR="00B32161">
        <w:rPr>
          <w:rFonts w:ascii="Arial" w:eastAsia="Times New Roman" w:hAnsi="Arial" w:cs="Arial"/>
          <w:color w:val="000000"/>
          <w:sz w:val="24"/>
          <w:szCs w:val="24"/>
        </w:rPr>
        <w:t xml:space="preserve">r </w:t>
      </w:r>
      <w:r w:rsidRPr="00D94244">
        <w:rPr>
          <w:rFonts w:ascii="Arial" w:eastAsia="Times New Roman" w:hAnsi="Arial" w:cs="Arial"/>
          <w:color w:val="000000"/>
          <w:sz w:val="24"/>
          <w:szCs w:val="24"/>
        </w:rPr>
        <w:t>and mental health specialist in policing but this has not been possible due to time limits.</w:t>
      </w:r>
    </w:p>
    <w:p w14:paraId="26BF3A1C" w14:textId="77777777" w:rsidR="00D94244" w:rsidRDefault="00D94244" w:rsidP="00CE6FD2">
      <w:pPr>
        <w:rPr>
          <w:rFonts w:ascii="Arial" w:eastAsia="Times New Roman" w:hAnsi="Arial" w:cs="Arial"/>
          <w:color w:val="000000"/>
          <w:sz w:val="24"/>
          <w:szCs w:val="24"/>
        </w:rPr>
      </w:pPr>
    </w:p>
    <w:p w14:paraId="753130A5" w14:textId="459B4F20" w:rsidR="00D94244" w:rsidRDefault="00D94244" w:rsidP="00CE6FD2">
      <w:pPr>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The survey was sent to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w:t>
      </w:r>
      <w:r w:rsidR="00F726A7" w:rsidRPr="00F726A7">
        <w:rPr>
          <w:rFonts w:ascii="Arial" w:eastAsia="Times New Roman" w:hAnsi="Arial" w:cs="Arial"/>
          <w:color w:val="000000"/>
          <w:sz w:val="24"/>
          <w:szCs w:val="24"/>
        </w:rPr>
        <w:t>practitione</w:t>
      </w:r>
      <w:r w:rsidR="00F726A7">
        <w:rPr>
          <w:rFonts w:ascii="Arial" w:eastAsia="Times New Roman" w:hAnsi="Arial" w:cs="Arial"/>
          <w:color w:val="000000"/>
          <w:sz w:val="24"/>
          <w:szCs w:val="24"/>
        </w:rPr>
        <w:t xml:space="preserve">r </w:t>
      </w:r>
      <w:r>
        <w:rPr>
          <w:rFonts w:ascii="Arial" w:eastAsia="Times New Roman" w:hAnsi="Arial" w:cs="Arial"/>
          <w:color w:val="000000"/>
          <w:sz w:val="24"/>
          <w:szCs w:val="24"/>
        </w:rPr>
        <w:t>and mental health leads within Gwent Police to capture their views on the topic, but would have benefited from more direct interview questions tailored to their specialist roles.</w:t>
      </w:r>
    </w:p>
    <w:p w14:paraId="613EBB34" w14:textId="77777777" w:rsidR="00D94244" w:rsidRPr="00D94244" w:rsidRDefault="00D94244" w:rsidP="00CE6FD2">
      <w:pPr>
        <w:rPr>
          <w:rFonts w:ascii="Arial" w:eastAsia="Times New Roman" w:hAnsi="Arial" w:cs="Arial"/>
          <w:color w:val="000000"/>
          <w:sz w:val="24"/>
          <w:szCs w:val="24"/>
        </w:rPr>
      </w:pPr>
    </w:p>
    <w:p w14:paraId="2A037F5B" w14:textId="33049F4E" w:rsidR="00CE6FD2" w:rsidRPr="00CE6FD2" w:rsidRDefault="00CE6FD2" w:rsidP="00CE6FD2">
      <w:pPr>
        <w:pStyle w:val="Heading2"/>
        <w:rPr>
          <w:b/>
          <w:bCs/>
          <w:u w:val="single"/>
        </w:rPr>
      </w:pPr>
      <w:bookmarkStart w:id="27" w:name="_Toc210449898"/>
      <w:r w:rsidRPr="00CE6FD2">
        <w:rPr>
          <w:b/>
          <w:bCs/>
          <w:u w:val="single"/>
        </w:rPr>
        <w:t>3.</w:t>
      </w:r>
      <w:r w:rsidR="009363BC">
        <w:rPr>
          <w:b/>
          <w:bCs/>
          <w:u w:val="single"/>
        </w:rPr>
        <w:t>3</w:t>
      </w:r>
      <w:r w:rsidRPr="00CE6FD2">
        <w:rPr>
          <w:b/>
          <w:bCs/>
          <w:u w:val="single"/>
        </w:rPr>
        <w:t xml:space="preserve"> Ethical Considerations</w:t>
      </w:r>
      <w:bookmarkEnd w:id="27"/>
    </w:p>
    <w:p w14:paraId="6C210DDA" w14:textId="7ECFB2B6" w:rsidR="00CE6FD2" w:rsidRPr="004C2686" w:rsidRDefault="004C2686" w:rsidP="00CE6FD2">
      <w:pPr>
        <w:rPr>
          <w:rFonts w:ascii="Arial" w:eastAsia="Times New Roman" w:hAnsi="Arial" w:cs="Arial"/>
          <w:color w:val="000000"/>
          <w:sz w:val="24"/>
          <w:szCs w:val="24"/>
        </w:rPr>
      </w:pPr>
      <w:r w:rsidRPr="004C2686">
        <w:rPr>
          <w:rFonts w:ascii="Arial" w:eastAsia="Times New Roman" w:hAnsi="Arial" w:cs="Arial"/>
          <w:color w:val="000000"/>
          <w:sz w:val="24"/>
          <w:szCs w:val="24"/>
        </w:rPr>
        <w:t xml:space="preserve">When conducting research on sensitive topic area ethical considerations are of importance and this is why the ethics form was completed prior to the commencement of research. During the internal communication of the survey, it was outlined that all participation was on a voluntary basis and that responses were completely confidential by not collected any identifiable data on individuals. </w:t>
      </w:r>
      <w:r>
        <w:rPr>
          <w:rFonts w:ascii="Arial" w:eastAsia="Times New Roman" w:hAnsi="Arial" w:cs="Arial"/>
          <w:color w:val="000000"/>
          <w:sz w:val="24"/>
          <w:szCs w:val="24"/>
        </w:rPr>
        <w:t xml:space="preserve">All respondents were informed prior to completion the topic area which was being researched and that the data was being analysed as part of a dissertation research project on mental health in policing. </w:t>
      </w:r>
    </w:p>
    <w:p w14:paraId="3AE8A8B8" w14:textId="77777777" w:rsidR="004C2686" w:rsidRPr="004C2686" w:rsidRDefault="004C2686" w:rsidP="00CE6FD2">
      <w:pPr>
        <w:rPr>
          <w:rFonts w:ascii="Arial" w:eastAsia="Times New Roman" w:hAnsi="Arial" w:cs="Arial"/>
          <w:color w:val="000000"/>
          <w:sz w:val="24"/>
          <w:szCs w:val="24"/>
        </w:rPr>
      </w:pPr>
    </w:p>
    <w:p w14:paraId="53D78329" w14:textId="213E0B78" w:rsidR="004C2686" w:rsidRPr="004C2686" w:rsidRDefault="004C2686" w:rsidP="00CE6FD2">
      <w:pPr>
        <w:rPr>
          <w:rFonts w:ascii="Arial" w:eastAsia="Times New Roman" w:hAnsi="Arial" w:cs="Arial"/>
          <w:color w:val="000000"/>
          <w:sz w:val="24"/>
          <w:szCs w:val="24"/>
        </w:rPr>
      </w:pPr>
      <w:r w:rsidRPr="004C2686">
        <w:rPr>
          <w:rFonts w:ascii="Arial" w:eastAsia="Times New Roman" w:hAnsi="Arial" w:cs="Arial"/>
          <w:color w:val="000000"/>
          <w:sz w:val="24"/>
          <w:szCs w:val="24"/>
        </w:rPr>
        <w:t>The responses are stored on Microsoft Forms with it being password protected with no other persons having access to this information.</w:t>
      </w:r>
    </w:p>
    <w:p w14:paraId="238E317A" w14:textId="77777777" w:rsidR="004C2686" w:rsidRDefault="004C2686" w:rsidP="00CE6FD2"/>
    <w:p w14:paraId="3FBE8487" w14:textId="311E81C7" w:rsidR="00CE6FD2" w:rsidRPr="00CE6FD2" w:rsidRDefault="00CE6FD2" w:rsidP="00CE6FD2">
      <w:pPr>
        <w:pStyle w:val="Heading2"/>
        <w:rPr>
          <w:b/>
          <w:bCs/>
          <w:u w:val="single"/>
        </w:rPr>
      </w:pPr>
      <w:bookmarkStart w:id="28" w:name="_Toc210449899"/>
      <w:r w:rsidRPr="00CE6FD2">
        <w:rPr>
          <w:b/>
          <w:bCs/>
          <w:u w:val="single"/>
        </w:rPr>
        <w:t>3.</w:t>
      </w:r>
      <w:r w:rsidR="009363BC">
        <w:rPr>
          <w:b/>
          <w:bCs/>
          <w:u w:val="single"/>
        </w:rPr>
        <w:t>4</w:t>
      </w:r>
      <w:r w:rsidRPr="00CE6FD2">
        <w:rPr>
          <w:b/>
          <w:bCs/>
          <w:u w:val="single"/>
        </w:rPr>
        <w:t xml:space="preserve"> Conclusion</w:t>
      </w:r>
      <w:bookmarkEnd w:id="28"/>
    </w:p>
    <w:p w14:paraId="5B2A62BB" w14:textId="2E71CF4B" w:rsidR="00EF73F5" w:rsidRPr="003B51E4" w:rsidRDefault="003B51E4" w:rsidP="00B56590">
      <w:pPr>
        <w:rPr>
          <w:rFonts w:ascii="Arial" w:eastAsia="Times New Roman" w:hAnsi="Arial" w:cs="Arial"/>
          <w:color w:val="000000"/>
          <w:sz w:val="24"/>
          <w:szCs w:val="24"/>
        </w:rPr>
      </w:pPr>
      <w:r w:rsidRPr="003B51E4">
        <w:rPr>
          <w:rFonts w:ascii="Arial" w:eastAsia="Times New Roman" w:hAnsi="Arial" w:cs="Arial"/>
          <w:color w:val="000000"/>
          <w:sz w:val="24"/>
          <w:szCs w:val="24"/>
        </w:rPr>
        <w:t>This chapter has identified the form of methodology used for this dissertation and has achieved objective two of the project. The next chapter presents and analyses the data collected during the collection phase of the research project.</w:t>
      </w:r>
    </w:p>
    <w:p w14:paraId="080343FE" w14:textId="77777777" w:rsidR="00EF73F5" w:rsidRDefault="00EF73F5" w:rsidP="00B56590">
      <w:pPr>
        <w:rPr>
          <w:b/>
          <w:bCs/>
        </w:rPr>
      </w:pPr>
    </w:p>
    <w:p w14:paraId="13D8584D" w14:textId="77777777" w:rsidR="0019259E" w:rsidRDefault="0019259E">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775F970F" w14:textId="64545F49" w:rsidR="00ED689C" w:rsidRPr="00ED689C" w:rsidRDefault="00ED689C" w:rsidP="00ED689C">
      <w:pPr>
        <w:pStyle w:val="Heading1"/>
        <w:rPr>
          <w:b/>
          <w:bCs/>
          <w:u w:val="single"/>
        </w:rPr>
      </w:pPr>
      <w:bookmarkStart w:id="29" w:name="_Toc210449900"/>
      <w:r w:rsidRPr="00ED689C">
        <w:rPr>
          <w:b/>
          <w:bCs/>
          <w:u w:val="single"/>
        </w:rPr>
        <w:lastRenderedPageBreak/>
        <w:t>Chapter 4 – Data Analysis and Findings</w:t>
      </w:r>
      <w:bookmarkEnd w:id="29"/>
    </w:p>
    <w:p w14:paraId="2602E7E7" w14:textId="77777777" w:rsidR="00ED689C" w:rsidRDefault="00ED689C"/>
    <w:p w14:paraId="22FB4E04" w14:textId="77777777" w:rsidR="00ED689C" w:rsidRPr="00ED689C" w:rsidRDefault="00ED689C" w:rsidP="00ED689C">
      <w:pPr>
        <w:pStyle w:val="Heading2"/>
        <w:rPr>
          <w:b/>
          <w:bCs/>
          <w:u w:val="single"/>
        </w:rPr>
      </w:pPr>
      <w:bookmarkStart w:id="30" w:name="_Toc210449901"/>
      <w:r w:rsidRPr="00ED689C">
        <w:rPr>
          <w:b/>
          <w:bCs/>
          <w:u w:val="single"/>
        </w:rPr>
        <w:t>4.0 Introduction</w:t>
      </w:r>
      <w:bookmarkEnd w:id="30"/>
    </w:p>
    <w:p w14:paraId="1E60A607" w14:textId="5D9DB656" w:rsidR="00ED689C" w:rsidRDefault="004B0037">
      <w:pPr>
        <w:rPr>
          <w:rFonts w:ascii="Arial" w:eastAsia="Times New Roman" w:hAnsi="Arial" w:cs="Arial"/>
          <w:i/>
          <w:iCs/>
          <w:color w:val="000000"/>
          <w:sz w:val="24"/>
          <w:szCs w:val="24"/>
        </w:rPr>
      </w:pPr>
      <w:r w:rsidRPr="004B0037">
        <w:rPr>
          <w:rFonts w:ascii="Arial" w:eastAsia="Times New Roman" w:hAnsi="Arial" w:cs="Arial"/>
          <w:color w:val="000000"/>
          <w:sz w:val="24"/>
          <w:szCs w:val="24"/>
        </w:rPr>
        <w:t xml:space="preserve">In this chapter of the dissertation, it will provide the findings of the project following the collection of primary research and will analyse the data that has been collated. This chapter looks to achieve objective three which is: </w:t>
      </w:r>
      <w:r w:rsidRPr="004B0037">
        <w:rPr>
          <w:rFonts w:ascii="Arial" w:eastAsia="Times New Roman" w:hAnsi="Arial" w:cs="Arial"/>
          <w:i/>
          <w:iCs/>
          <w:color w:val="000000"/>
          <w:sz w:val="24"/>
          <w:szCs w:val="24"/>
        </w:rPr>
        <w:t xml:space="preserve">To conduct primary research with serving police officers to explore officers’ experiences, attitudes and perceptions of mental health in policing. </w:t>
      </w:r>
    </w:p>
    <w:p w14:paraId="22E19633" w14:textId="77777777" w:rsidR="004B0037" w:rsidRDefault="004B0037">
      <w:pPr>
        <w:rPr>
          <w:rFonts w:ascii="Arial" w:eastAsia="Times New Roman" w:hAnsi="Arial" w:cs="Arial"/>
          <w:color w:val="000000"/>
          <w:sz w:val="24"/>
          <w:szCs w:val="24"/>
        </w:rPr>
      </w:pPr>
    </w:p>
    <w:p w14:paraId="54C457D4" w14:textId="4FFAC0C1" w:rsidR="004B0037" w:rsidRDefault="004B0037">
      <w:pPr>
        <w:rPr>
          <w:rFonts w:ascii="Arial" w:eastAsia="Times New Roman" w:hAnsi="Arial" w:cs="Arial"/>
          <w:color w:val="000000"/>
          <w:sz w:val="24"/>
          <w:szCs w:val="24"/>
        </w:rPr>
      </w:pPr>
      <w:r>
        <w:rPr>
          <w:rFonts w:ascii="Arial" w:eastAsia="Times New Roman" w:hAnsi="Arial" w:cs="Arial"/>
          <w:color w:val="000000"/>
          <w:sz w:val="24"/>
          <w:szCs w:val="24"/>
        </w:rPr>
        <w:t xml:space="preserve">A copy of the survey questions which were circulated to participants can be found in </w:t>
      </w:r>
      <w:r w:rsidRPr="00B70DCC">
        <w:rPr>
          <w:rFonts w:ascii="Arial" w:eastAsia="Times New Roman" w:hAnsi="Arial" w:cs="Arial"/>
          <w:b/>
          <w:bCs/>
          <w:color w:val="000000"/>
          <w:sz w:val="24"/>
          <w:szCs w:val="24"/>
          <w:u w:val="single"/>
        </w:rPr>
        <w:t>Appendix A</w:t>
      </w:r>
      <w:r>
        <w:rPr>
          <w:rFonts w:ascii="Arial" w:eastAsia="Times New Roman" w:hAnsi="Arial" w:cs="Arial"/>
          <w:color w:val="000000"/>
          <w:sz w:val="24"/>
          <w:szCs w:val="24"/>
        </w:rPr>
        <w:t xml:space="preserve">. The survey was circulated to serving police officers, police community support officers and staff, such as control room operators. </w:t>
      </w:r>
    </w:p>
    <w:p w14:paraId="583133D4" w14:textId="77777777" w:rsidR="004B0037" w:rsidRDefault="004B0037">
      <w:pPr>
        <w:rPr>
          <w:rFonts w:ascii="Arial" w:eastAsia="Times New Roman" w:hAnsi="Arial" w:cs="Arial"/>
          <w:color w:val="000000"/>
          <w:sz w:val="24"/>
          <w:szCs w:val="24"/>
        </w:rPr>
      </w:pPr>
    </w:p>
    <w:p w14:paraId="3A86388E" w14:textId="234D38DB" w:rsidR="004B0037" w:rsidRDefault="00EB2FB9">
      <w:pPr>
        <w:rPr>
          <w:rFonts w:ascii="Arial" w:eastAsia="Times New Roman" w:hAnsi="Arial" w:cs="Arial"/>
          <w:color w:val="000000"/>
          <w:sz w:val="24"/>
          <w:szCs w:val="24"/>
        </w:rPr>
      </w:pPr>
      <w:r>
        <w:rPr>
          <w:rFonts w:ascii="Arial" w:eastAsia="Times New Roman" w:hAnsi="Arial" w:cs="Arial"/>
          <w:color w:val="000000"/>
          <w:sz w:val="24"/>
          <w:szCs w:val="24"/>
        </w:rPr>
        <w:t xml:space="preserve">The surveys used a mixture of data both quantitative and qualitative with all participants remaining anonymous to give them the confidence to answer honestly. The survey was circulated via Gwent Police internal intranet and participation was on a voluntary basis. There </w:t>
      </w:r>
      <w:r w:rsidR="00F40372">
        <w:rPr>
          <w:rFonts w:ascii="Arial" w:eastAsia="Times New Roman" w:hAnsi="Arial" w:cs="Arial"/>
          <w:color w:val="000000"/>
          <w:sz w:val="24"/>
          <w:szCs w:val="24"/>
        </w:rPr>
        <w:t>was</w:t>
      </w:r>
      <w:r>
        <w:rPr>
          <w:rFonts w:ascii="Arial" w:eastAsia="Times New Roman" w:hAnsi="Arial" w:cs="Arial"/>
          <w:color w:val="000000"/>
          <w:sz w:val="24"/>
          <w:szCs w:val="24"/>
        </w:rPr>
        <w:t xml:space="preserve"> a to</w:t>
      </w:r>
      <w:r w:rsidRPr="006C0383">
        <w:rPr>
          <w:rFonts w:ascii="Arial" w:eastAsia="Times New Roman" w:hAnsi="Arial" w:cs="Arial"/>
          <w:color w:val="000000"/>
          <w:sz w:val="24"/>
          <w:szCs w:val="24"/>
        </w:rPr>
        <w:t xml:space="preserve">tal of </w:t>
      </w:r>
      <w:r w:rsidR="006C0383" w:rsidRPr="006C0383">
        <w:rPr>
          <w:rFonts w:ascii="Arial" w:eastAsia="Times New Roman" w:hAnsi="Arial" w:cs="Arial"/>
          <w:color w:val="000000"/>
          <w:sz w:val="24"/>
          <w:szCs w:val="24"/>
        </w:rPr>
        <w:t>46</w:t>
      </w:r>
      <w:r>
        <w:rPr>
          <w:rFonts w:ascii="Arial" w:eastAsia="Times New Roman" w:hAnsi="Arial" w:cs="Arial"/>
          <w:color w:val="000000"/>
          <w:sz w:val="24"/>
          <w:szCs w:val="24"/>
        </w:rPr>
        <w:t xml:space="preserve"> of respondents to the survey which</w:t>
      </w:r>
      <w:r w:rsidR="00F40372">
        <w:rPr>
          <w:rFonts w:ascii="Arial" w:eastAsia="Times New Roman" w:hAnsi="Arial" w:cs="Arial"/>
          <w:color w:val="000000"/>
          <w:sz w:val="24"/>
          <w:szCs w:val="24"/>
        </w:rPr>
        <w:t xml:space="preserve"> provide ample feedback for this undergraduate dissertation to analyse. Due to the word limit </w:t>
      </w:r>
      <w:r w:rsidR="00BE6F60">
        <w:rPr>
          <w:rFonts w:ascii="Arial" w:eastAsia="Times New Roman" w:hAnsi="Arial" w:cs="Arial"/>
          <w:color w:val="000000"/>
          <w:sz w:val="24"/>
          <w:szCs w:val="24"/>
        </w:rPr>
        <w:t>count,</w:t>
      </w:r>
      <w:r w:rsidR="00F40372">
        <w:rPr>
          <w:rFonts w:ascii="Arial" w:eastAsia="Times New Roman" w:hAnsi="Arial" w:cs="Arial"/>
          <w:color w:val="000000"/>
          <w:sz w:val="24"/>
          <w:szCs w:val="24"/>
        </w:rPr>
        <w:t xml:space="preserve"> there are only a total of four themes which can be analysed from the themes identified from respondents. </w:t>
      </w:r>
    </w:p>
    <w:p w14:paraId="47626834" w14:textId="77777777" w:rsidR="00EB2FB9" w:rsidRPr="004B0037" w:rsidRDefault="00EB2FB9">
      <w:pPr>
        <w:rPr>
          <w:rFonts w:ascii="Arial" w:eastAsia="Times New Roman" w:hAnsi="Arial" w:cs="Arial"/>
          <w:color w:val="000000"/>
          <w:sz w:val="24"/>
          <w:szCs w:val="24"/>
        </w:rPr>
      </w:pPr>
    </w:p>
    <w:p w14:paraId="6F9A9D3A" w14:textId="77777777" w:rsidR="00ED689C" w:rsidRPr="00ED689C" w:rsidRDefault="00ED689C" w:rsidP="00ED689C">
      <w:pPr>
        <w:pStyle w:val="Heading2"/>
        <w:rPr>
          <w:b/>
          <w:bCs/>
          <w:u w:val="single"/>
        </w:rPr>
      </w:pPr>
      <w:bookmarkStart w:id="31" w:name="_Toc210449902"/>
      <w:r w:rsidRPr="00ED689C">
        <w:rPr>
          <w:b/>
          <w:bCs/>
          <w:u w:val="single"/>
        </w:rPr>
        <w:t>4.1 Data Analysis</w:t>
      </w:r>
      <w:bookmarkEnd w:id="31"/>
    </w:p>
    <w:p w14:paraId="6237C40A" w14:textId="4DF5C296" w:rsidR="005665A0" w:rsidRPr="005665A0" w:rsidRDefault="005665A0" w:rsidP="005665A0">
      <w:pPr>
        <w:rPr>
          <w:rFonts w:ascii="Arial" w:eastAsia="Times New Roman" w:hAnsi="Arial" w:cs="Arial"/>
          <w:color w:val="000000"/>
          <w:sz w:val="24"/>
          <w:szCs w:val="24"/>
        </w:rPr>
      </w:pPr>
      <w:r w:rsidRPr="005665A0">
        <w:rPr>
          <w:rFonts w:ascii="Arial" w:eastAsia="Times New Roman" w:hAnsi="Arial" w:cs="Arial"/>
          <w:color w:val="000000"/>
          <w:sz w:val="24"/>
          <w:szCs w:val="24"/>
        </w:rPr>
        <w:t xml:space="preserve">Data analysis is the process of </w:t>
      </w:r>
      <w:r w:rsidR="00E24D60">
        <w:rPr>
          <w:rFonts w:ascii="Arial" w:eastAsia="Times New Roman" w:hAnsi="Arial" w:cs="Arial"/>
          <w:color w:val="000000"/>
          <w:sz w:val="24"/>
          <w:szCs w:val="24"/>
        </w:rPr>
        <w:t>collating</w:t>
      </w:r>
      <w:r w:rsidRPr="005665A0">
        <w:rPr>
          <w:rFonts w:ascii="Arial" w:eastAsia="Times New Roman" w:hAnsi="Arial" w:cs="Arial"/>
          <w:color w:val="000000"/>
          <w:sz w:val="24"/>
          <w:szCs w:val="24"/>
        </w:rPr>
        <w:t xml:space="preserve"> information, examining the data collected to identify patterns, key themes and pulling information from the data to provide an answer to the research aim and objectives. The data analysis throughout this chapter seeks to address the research aim of “identifying the mental health challenges faced in policing. As well as, to provide recommendations on how to improve mental health support for those in policing”.</w:t>
      </w:r>
      <w:r>
        <w:rPr>
          <w:rFonts w:ascii="Arial" w:eastAsia="Times New Roman" w:hAnsi="Arial" w:cs="Arial"/>
          <w:color w:val="000000"/>
          <w:sz w:val="24"/>
          <w:szCs w:val="24"/>
        </w:rPr>
        <w:t xml:space="preserve"> </w:t>
      </w:r>
    </w:p>
    <w:p w14:paraId="100649CA" w14:textId="1068AB85" w:rsidR="00ED689C" w:rsidRDefault="00ED689C"/>
    <w:p w14:paraId="01EE0764" w14:textId="77777777" w:rsidR="00ED689C" w:rsidRPr="00ED689C" w:rsidRDefault="00ED689C" w:rsidP="00ED689C">
      <w:pPr>
        <w:pStyle w:val="Heading2"/>
        <w:rPr>
          <w:b/>
          <w:bCs/>
          <w:u w:val="single"/>
        </w:rPr>
      </w:pPr>
      <w:bookmarkStart w:id="32" w:name="_Toc210449903"/>
      <w:r w:rsidRPr="00ED689C">
        <w:rPr>
          <w:b/>
          <w:bCs/>
          <w:u w:val="single"/>
        </w:rPr>
        <w:t>4.2 Method for Analysis</w:t>
      </w:r>
      <w:bookmarkEnd w:id="32"/>
    </w:p>
    <w:p w14:paraId="096DB510" w14:textId="664F1BED" w:rsidR="00ED689C" w:rsidRDefault="00E24D60">
      <w:pPr>
        <w:rPr>
          <w:rFonts w:ascii="Arial" w:eastAsia="Times New Roman" w:hAnsi="Arial" w:cs="Arial"/>
          <w:color w:val="000000"/>
          <w:sz w:val="24"/>
          <w:szCs w:val="24"/>
        </w:rPr>
      </w:pPr>
      <w:r w:rsidRPr="00E24D60">
        <w:rPr>
          <w:rFonts w:ascii="Arial" w:eastAsia="Times New Roman" w:hAnsi="Arial" w:cs="Arial"/>
          <w:color w:val="000000"/>
          <w:sz w:val="24"/>
          <w:szCs w:val="24"/>
        </w:rPr>
        <w:t xml:space="preserve">The data gathered in the surveys used a </w:t>
      </w:r>
      <w:r w:rsidRPr="009D48F4">
        <w:rPr>
          <w:rFonts w:ascii="Arial" w:eastAsia="Times New Roman" w:hAnsi="Arial" w:cs="Arial"/>
          <w:color w:val="000000"/>
          <w:sz w:val="24"/>
          <w:szCs w:val="24"/>
        </w:rPr>
        <w:t>mixture of quantitative and qualitative questions</w:t>
      </w:r>
      <w:r>
        <w:rPr>
          <w:rFonts w:ascii="Arial" w:eastAsia="Times New Roman" w:hAnsi="Arial" w:cs="Arial"/>
          <w:color w:val="000000"/>
          <w:sz w:val="24"/>
          <w:szCs w:val="24"/>
        </w:rPr>
        <w:t xml:space="preserve"> to provide important insight on the topic. The data was examined using the Microsoft Forms built in analysis feature which allowed for accurate and reliable examination of the data.</w:t>
      </w:r>
    </w:p>
    <w:p w14:paraId="3D520053" w14:textId="77777777" w:rsidR="00ED689C" w:rsidRDefault="00ED689C"/>
    <w:p w14:paraId="08A57C29" w14:textId="53C077F2" w:rsidR="00ED689C" w:rsidRPr="00ED689C" w:rsidRDefault="00ED689C" w:rsidP="00ED689C">
      <w:pPr>
        <w:pStyle w:val="Heading2"/>
        <w:rPr>
          <w:b/>
          <w:bCs/>
          <w:u w:val="single"/>
        </w:rPr>
      </w:pPr>
      <w:bookmarkStart w:id="33" w:name="_Toc210449904"/>
      <w:r w:rsidRPr="00ED689C">
        <w:rPr>
          <w:b/>
          <w:bCs/>
          <w:u w:val="single"/>
        </w:rPr>
        <w:t>4.</w:t>
      </w:r>
      <w:r w:rsidR="00E76950">
        <w:rPr>
          <w:b/>
          <w:bCs/>
          <w:u w:val="single"/>
        </w:rPr>
        <w:t>3</w:t>
      </w:r>
      <w:r w:rsidRPr="00ED689C">
        <w:rPr>
          <w:b/>
          <w:bCs/>
          <w:u w:val="single"/>
        </w:rPr>
        <w:t xml:space="preserve"> Theme One</w:t>
      </w:r>
      <w:r w:rsidR="006C0383">
        <w:rPr>
          <w:b/>
          <w:bCs/>
          <w:u w:val="single"/>
        </w:rPr>
        <w:t xml:space="preserve"> – Impact of Trauma Exposure</w:t>
      </w:r>
      <w:r w:rsidRPr="00ED689C">
        <w:rPr>
          <w:b/>
          <w:bCs/>
          <w:u w:val="single"/>
        </w:rPr>
        <w:t>:</w:t>
      </w:r>
      <w:bookmarkEnd w:id="33"/>
      <w:r w:rsidRPr="00ED689C">
        <w:rPr>
          <w:b/>
          <w:bCs/>
          <w:u w:val="single"/>
        </w:rPr>
        <w:t xml:space="preserve"> </w:t>
      </w:r>
    </w:p>
    <w:p w14:paraId="54302EB5" w14:textId="77777777" w:rsidR="00CB4090" w:rsidRDefault="00EF1BD4" w:rsidP="0006705C">
      <w:pPr>
        <w:rPr>
          <w:rFonts w:ascii="Arial" w:eastAsia="Times New Roman" w:hAnsi="Arial" w:cs="Arial"/>
          <w:color w:val="000000"/>
          <w:sz w:val="24"/>
          <w:szCs w:val="24"/>
        </w:rPr>
      </w:pPr>
      <w:r>
        <w:rPr>
          <w:rFonts w:ascii="Arial" w:eastAsia="Times New Roman" w:hAnsi="Arial" w:cs="Arial"/>
          <w:color w:val="000000"/>
          <w:sz w:val="24"/>
          <w:szCs w:val="24"/>
        </w:rPr>
        <w:t xml:space="preserve">Respondents were asked </w:t>
      </w:r>
      <w:r w:rsidR="00CB4090">
        <w:rPr>
          <w:rFonts w:ascii="Arial" w:eastAsia="Times New Roman" w:hAnsi="Arial" w:cs="Arial"/>
          <w:color w:val="000000"/>
          <w:sz w:val="24"/>
          <w:szCs w:val="24"/>
        </w:rPr>
        <w:t xml:space="preserve">a series of questions in the first section of the survey which related to trauma exposure in their roles. It explored direct and secondary trauma and impacts this may have had on individuals’ wellbeing. From responses examined in this section a theme emerged that those working within the policing </w:t>
      </w:r>
      <w:r w:rsidR="00CB4090">
        <w:rPr>
          <w:rFonts w:ascii="Arial" w:eastAsia="Times New Roman" w:hAnsi="Arial" w:cs="Arial"/>
          <w:color w:val="000000"/>
          <w:sz w:val="24"/>
          <w:szCs w:val="24"/>
        </w:rPr>
        <w:lastRenderedPageBreak/>
        <w:t>organisation are routinely exposed to trauma which is having a negative impact on individuals wellbeing.</w:t>
      </w:r>
    </w:p>
    <w:p w14:paraId="665D80E5" w14:textId="77777777" w:rsidR="00CB4090" w:rsidRDefault="00CB4090" w:rsidP="0006705C">
      <w:pPr>
        <w:rPr>
          <w:rFonts w:ascii="Arial" w:eastAsia="Times New Roman" w:hAnsi="Arial" w:cs="Arial"/>
          <w:color w:val="000000"/>
          <w:sz w:val="24"/>
          <w:szCs w:val="24"/>
        </w:rPr>
      </w:pPr>
    </w:p>
    <w:p w14:paraId="5F43AEF8" w14:textId="577CB5F6" w:rsidR="00D03EE4" w:rsidRDefault="0006705C" w:rsidP="0006705C">
      <w:pPr>
        <w:rPr>
          <w:rFonts w:ascii="Arial" w:eastAsia="Times New Roman" w:hAnsi="Arial" w:cs="Arial"/>
          <w:color w:val="000000"/>
          <w:sz w:val="24"/>
          <w:szCs w:val="24"/>
        </w:rPr>
      </w:pPr>
      <w:r>
        <w:rPr>
          <w:rFonts w:ascii="Arial" w:eastAsia="Times New Roman" w:hAnsi="Arial" w:cs="Arial"/>
          <w:color w:val="000000"/>
          <w:sz w:val="24"/>
          <w:szCs w:val="24"/>
        </w:rPr>
        <w:t>The responses showed that there was a greater direct exposure to trauma than to secondary trauma.</w:t>
      </w:r>
      <w:r w:rsidR="00D03EE4">
        <w:rPr>
          <w:rFonts w:ascii="Arial" w:eastAsia="Times New Roman" w:hAnsi="Arial" w:cs="Arial"/>
          <w:color w:val="000000"/>
          <w:sz w:val="24"/>
          <w:szCs w:val="24"/>
        </w:rPr>
        <w:t xml:space="preserve"> </w:t>
      </w:r>
      <w:r w:rsidR="00EF1BD4">
        <w:rPr>
          <w:rFonts w:ascii="Arial" w:eastAsia="Times New Roman" w:hAnsi="Arial" w:cs="Arial"/>
          <w:color w:val="000000"/>
          <w:sz w:val="24"/>
          <w:szCs w:val="24"/>
        </w:rPr>
        <w:t xml:space="preserve"> Survey responses showed </w:t>
      </w:r>
      <w:r w:rsidR="00760CA6">
        <w:rPr>
          <w:rFonts w:ascii="Arial" w:eastAsia="Times New Roman" w:hAnsi="Arial" w:cs="Arial"/>
          <w:color w:val="000000"/>
          <w:sz w:val="24"/>
          <w:szCs w:val="24"/>
        </w:rPr>
        <w:t xml:space="preserve">that </w:t>
      </w:r>
      <w:r w:rsidR="00EF1BD4">
        <w:rPr>
          <w:rFonts w:ascii="Arial" w:eastAsia="Times New Roman" w:hAnsi="Arial" w:cs="Arial"/>
          <w:color w:val="000000"/>
          <w:sz w:val="24"/>
          <w:szCs w:val="24"/>
        </w:rPr>
        <w:t xml:space="preserve">57% of </w:t>
      </w:r>
      <w:r>
        <w:rPr>
          <w:rFonts w:ascii="Arial" w:eastAsia="Times New Roman" w:hAnsi="Arial" w:cs="Arial"/>
          <w:color w:val="000000"/>
          <w:sz w:val="24"/>
          <w:szCs w:val="24"/>
        </w:rPr>
        <w:t>participants</w:t>
      </w:r>
      <w:r w:rsidR="00EF1BD4">
        <w:rPr>
          <w:rFonts w:ascii="Arial" w:eastAsia="Times New Roman" w:hAnsi="Arial" w:cs="Arial"/>
          <w:color w:val="000000"/>
          <w:sz w:val="24"/>
          <w:szCs w:val="24"/>
        </w:rPr>
        <w:t xml:space="preserve"> had attended a traumatic incident between 1-5 times in the last 12-month period, while there was a smaller number of participants that indicated they had attended more than 20 traumatic incidents in this perio</w:t>
      </w:r>
      <w:r>
        <w:rPr>
          <w:rFonts w:ascii="Arial" w:eastAsia="Times New Roman" w:hAnsi="Arial" w:cs="Arial"/>
          <w:color w:val="000000"/>
          <w:sz w:val="24"/>
          <w:szCs w:val="24"/>
        </w:rPr>
        <w:t>d. The respondents were asked about the exposure to secondary trauma</w:t>
      </w:r>
      <w:r w:rsidR="008A553A">
        <w:rPr>
          <w:rFonts w:ascii="Arial" w:eastAsia="Times New Roman" w:hAnsi="Arial" w:cs="Arial"/>
          <w:color w:val="000000"/>
          <w:sz w:val="24"/>
          <w:szCs w:val="24"/>
        </w:rPr>
        <w:t xml:space="preserve"> with m</w:t>
      </w:r>
      <w:r>
        <w:rPr>
          <w:rFonts w:ascii="Arial" w:eastAsia="Times New Roman" w:hAnsi="Arial" w:cs="Arial"/>
          <w:color w:val="000000"/>
          <w:sz w:val="24"/>
          <w:szCs w:val="24"/>
        </w:rPr>
        <w:t xml:space="preserve">ost participant </w:t>
      </w:r>
      <w:r w:rsidR="008A553A">
        <w:rPr>
          <w:rFonts w:ascii="Arial" w:eastAsia="Times New Roman" w:hAnsi="Arial" w:cs="Arial"/>
          <w:color w:val="000000"/>
          <w:sz w:val="24"/>
          <w:szCs w:val="24"/>
        </w:rPr>
        <w:t>reporting</w:t>
      </w:r>
      <w:r>
        <w:rPr>
          <w:rFonts w:ascii="Arial" w:eastAsia="Times New Roman" w:hAnsi="Arial" w:cs="Arial"/>
          <w:color w:val="000000"/>
          <w:sz w:val="24"/>
          <w:szCs w:val="24"/>
        </w:rPr>
        <w:t xml:space="preserve"> they were rarely to sometimes exposed to secondary trauma, but a small proportion of 12 participants stated they often or very often are exposed to secondary trauma. </w:t>
      </w:r>
    </w:p>
    <w:p w14:paraId="4ACBBCCF" w14:textId="77777777" w:rsidR="008A553A" w:rsidRDefault="008A553A" w:rsidP="0006705C">
      <w:pPr>
        <w:rPr>
          <w:rFonts w:ascii="Arial" w:eastAsia="Times New Roman" w:hAnsi="Arial" w:cs="Arial"/>
          <w:color w:val="000000"/>
          <w:sz w:val="24"/>
          <w:szCs w:val="24"/>
        </w:rPr>
      </w:pPr>
    </w:p>
    <w:p w14:paraId="5B2077B0" w14:textId="73C4B66E" w:rsidR="008A553A" w:rsidRDefault="008A553A" w:rsidP="0006705C">
      <w:pPr>
        <w:rPr>
          <w:rFonts w:ascii="Arial" w:eastAsia="Times New Roman" w:hAnsi="Arial" w:cs="Arial"/>
          <w:color w:val="000000"/>
          <w:sz w:val="24"/>
          <w:szCs w:val="24"/>
        </w:rPr>
      </w:pPr>
      <w:r>
        <w:rPr>
          <w:rFonts w:ascii="Arial" w:eastAsia="Times New Roman" w:hAnsi="Arial" w:cs="Arial"/>
          <w:color w:val="000000"/>
          <w:sz w:val="24"/>
          <w:szCs w:val="24"/>
        </w:rPr>
        <w:t xml:space="preserve">The risk associated to trauma exposure as stated in chapter </w:t>
      </w:r>
      <w:r w:rsidR="00CB4090">
        <w:rPr>
          <w:rFonts w:ascii="Arial" w:eastAsia="Times New Roman" w:hAnsi="Arial" w:cs="Arial"/>
          <w:color w:val="000000"/>
          <w:sz w:val="24"/>
          <w:szCs w:val="24"/>
        </w:rPr>
        <w:t>two by May and Wisco (2016)</w:t>
      </w:r>
      <w:r w:rsidR="00A610E5">
        <w:rPr>
          <w:rFonts w:ascii="Arial" w:eastAsia="Times New Roman" w:hAnsi="Arial" w:cs="Arial"/>
          <w:color w:val="000000"/>
          <w:sz w:val="24"/>
          <w:szCs w:val="24"/>
        </w:rPr>
        <w:t xml:space="preserve">. If there is </w:t>
      </w:r>
      <w:r w:rsidR="00CB4090">
        <w:rPr>
          <w:rFonts w:ascii="Arial" w:eastAsia="Times New Roman" w:hAnsi="Arial" w:cs="Arial"/>
          <w:color w:val="000000"/>
          <w:sz w:val="24"/>
          <w:szCs w:val="24"/>
        </w:rPr>
        <w:t xml:space="preserve">a higher cumulative trauma exposure </w:t>
      </w:r>
      <w:r w:rsidR="00A610E5">
        <w:rPr>
          <w:rFonts w:ascii="Arial" w:eastAsia="Times New Roman" w:hAnsi="Arial" w:cs="Arial"/>
          <w:color w:val="000000"/>
          <w:sz w:val="24"/>
          <w:szCs w:val="24"/>
        </w:rPr>
        <w:t>it will lead to greater</w:t>
      </w:r>
      <w:r w:rsidR="00CB4090">
        <w:rPr>
          <w:rFonts w:ascii="Arial" w:eastAsia="Times New Roman" w:hAnsi="Arial" w:cs="Arial"/>
          <w:color w:val="000000"/>
          <w:sz w:val="24"/>
          <w:szCs w:val="24"/>
        </w:rPr>
        <w:t xml:space="preserve"> risk of post-traumatic stress disorder</w:t>
      </w:r>
      <w:r w:rsidR="00235B03">
        <w:rPr>
          <w:rFonts w:ascii="Arial" w:eastAsia="Times New Roman" w:hAnsi="Arial" w:cs="Arial"/>
          <w:color w:val="000000"/>
          <w:sz w:val="24"/>
          <w:szCs w:val="24"/>
        </w:rPr>
        <w:t xml:space="preserve"> </w:t>
      </w:r>
      <w:r w:rsidR="00A610E5">
        <w:rPr>
          <w:rFonts w:ascii="Arial" w:eastAsia="Times New Roman" w:hAnsi="Arial" w:cs="Arial"/>
          <w:color w:val="000000"/>
          <w:sz w:val="24"/>
          <w:szCs w:val="24"/>
        </w:rPr>
        <w:t>or</w:t>
      </w:r>
      <w:r w:rsidR="00235B03">
        <w:rPr>
          <w:rFonts w:ascii="Arial" w:eastAsia="Times New Roman" w:hAnsi="Arial" w:cs="Arial"/>
          <w:color w:val="000000"/>
          <w:sz w:val="24"/>
          <w:szCs w:val="24"/>
        </w:rPr>
        <w:t xml:space="preserve"> other mental health implications. Concerningly this is supported by respondents in this survey with 27 participants stating they felt anxious and 28 participants citing low mood or feeling depressed in the last six months. </w:t>
      </w:r>
    </w:p>
    <w:p w14:paraId="53037EEE" w14:textId="77777777" w:rsidR="00235B03" w:rsidRDefault="00235B03" w:rsidP="0006705C">
      <w:pPr>
        <w:rPr>
          <w:rFonts w:ascii="Arial" w:eastAsia="Times New Roman" w:hAnsi="Arial" w:cs="Arial"/>
          <w:color w:val="000000"/>
          <w:sz w:val="24"/>
          <w:szCs w:val="24"/>
        </w:rPr>
      </w:pPr>
    </w:p>
    <w:p w14:paraId="365CAEDD" w14:textId="0B9CD110" w:rsidR="00235B03" w:rsidRDefault="00235B03" w:rsidP="0006705C">
      <w:pPr>
        <w:rPr>
          <w:rFonts w:ascii="Arial" w:eastAsia="Times New Roman" w:hAnsi="Arial" w:cs="Arial"/>
          <w:color w:val="000000"/>
          <w:sz w:val="24"/>
          <w:szCs w:val="24"/>
        </w:rPr>
      </w:pPr>
      <w:r>
        <w:rPr>
          <w:rFonts w:ascii="Arial" w:eastAsia="Times New Roman" w:hAnsi="Arial" w:cs="Arial"/>
          <w:color w:val="000000"/>
          <w:sz w:val="24"/>
          <w:szCs w:val="24"/>
        </w:rPr>
        <w:t xml:space="preserve">The survey findings support the theories and observations found in chapter two of the research project with there being repeated trauma exposure in policing (Mind, 2013) </w:t>
      </w:r>
      <w:r w:rsidR="0050436E">
        <w:rPr>
          <w:rFonts w:ascii="Arial" w:eastAsia="Times New Roman" w:hAnsi="Arial" w:cs="Arial"/>
          <w:color w:val="000000"/>
          <w:sz w:val="24"/>
          <w:szCs w:val="24"/>
        </w:rPr>
        <w:t>and supports May and Wisco findings that those in the policing profession are at increase risk of poor mental health outcomes due to exposure of trauma.</w:t>
      </w:r>
    </w:p>
    <w:p w14:paraId="3A2EBC9B" w14:textId="77777777" w:rsidR="0045644C" w:rsidRDefault="0045644C"/>
    <w:p w14:paraId="1BB7803B" w14:textId="11147CCB" w:rsidR="00ED689C" w:rsidRPr="00ED689C" w:rsidRDefault="00ED689C" w:rsidP="00ED689C">
      <w:pPr>
        <w:pStyle w:val="Heading2"/>
        <w:rPr>
          <w:b/>
          <w:bCs/>
          <w:u w:val="single"/>
        </w:rPr>
      </w:pPr>
      <w:bookmarkStart w:id="34" w:name="_Toc210449905"/>
      <w:r w:rsidRPr="00ED689C">
        <w:rPr>
          <w:b/>
          <w:bCs/>
          <w:u w:val="single"/>
        </w:rPr>
        <w:t>4.</w:t>
      </w:r>
      <w:r w:rsidR="00E76950">
        <w:rPr>
          <w:b/>
          <w:bCs/>
          <w:u w:val="single"/>
        </w:rPr>
        <w:t>4</w:t>
      </w:r>
      <w:r w:rsidRPr="00ED689C">
        <w:rPr>
          <w:b/>
          <w:bCs/>
          <w:u w:val="single"/>
        </w:rPr>
        <w:t xml:space="preserve"> Theme Two</w:t>
      </w:r>
      <w:r w:rsidR="006C0383">
        <w:rPr>
          <w:b/>
          <w:bCs/>
          <w:u w:val="single"/>
        </w:rPr>
        <w:t xml:space="preserve"> – </w:t>
      </w:r>
      <w:r w:rsidR="004A4B9F">
        <w:rPr>
          <w:b/>
          <w:bCs/>
          <w:u w:val="single"/>
        </w:rPr>
        <w:t>Organisational wellbeing support</w:t>
      </w:r>
      <w:r w:rsidRPr="00ED689C">
        <w:rPr>
          <w:b/>
          <w:bCs/>
          <w:u w:val="single"/>
        </w:rPr>
        <w:t>:</w:t>
      </w:r>
      <w:bookmarkEnd w:id="34"/>
      <w:r w:rsidRPr="00ED689C">
        <w:rPr>
          <w:b/>
          <w:bCs/>
          <w:u w:val="single"/>
        </w:rPr>
        <w:t xml:space="preserve"> </w:t>
      </w:r>
    </w:p>
    <w:p w14:paraId="71593692" w14:textId="77777777" w:rsidR="00045326" w:rsidRDefault="004A4B9F">
      <w:pPr>
        <w:rPr>
          <w:rFonts w:ascii="Arial" w:eastAsia="Times New Roman" w:hAnsi="Arial" w:cs="Arial"/>
          <w:color w:val="000000"/>
          <w:sz w:val="24"/>
          <w:szCs w:val="24"/>
        </w:rPr>
      </w:pPr>
      <w:r>
        <w:rPr>
          <w:rFonts w:ascii="Arial" w:eastAsia="Times New Roman" w:hAnsi="Arial" w:cs="Arial"/>
          <w:color w:val="000000"/>
          <w:sz w:val="24"/>
          <w:szCs w:val="24"/>
        </w:rPr>
        <w:t xml:space="preserve">The second part of the survey focused on questions around organisational support in place and explored how effective this was in supporting employees. The findings showed a theme of feeling supported by lower management but </w:t>
      </w:r>
      <w:r w:rsidR="00045326">
        <w:rPr>
          <w:rFonts w:ascii="Arial" w:eastAsia="Times New Roman" w:hAnsi="Arial" w:cs="Arial"/>
          <w:color w:val="000000"/>
          <w:sz w:val="24"/>
          <w:szCs w:val="24"/>
        </w:rPr>
        <w:t>negativity around senior leadership approach to wellbeing support.</w:t>
      </w:r>
    </w:p>
    <w:p w14:paraId="45B031B5" w14:textId="77777777" w:rsidR="00045326" w:rsidRDefault="00045326">
      <w:pPr>
        <w:rPr>
          <w:rFonts w:ascii="Arial" w:eastAsia="Times New Roman" w:hAnsi="Arial" w:cs="Arial"/>
          <w:color w:val="000000"/>
          <w:sz w:val="24"/>
          <w:szCs w:val="24"/>
        </w:rPr>
      </w:pPr>
    </w:p>
    <w:p w14:paraId="1EB2601D" w14:textId="77777777" w:rsidR="00BE6D3A" w:rsidRDefault="00045326">
      <w:pPr>
        <w:rPr>
          <w:rFonts w:ascii="Arial" w:hAnsi="Arial" w:cs="Arial"/>
          <w:sz w:val="24"/>
          <w:szCs w:val="24"/>
        </w:rPr>
      </w:pPr>
      <w:r>
        <w:rPr>
          <w:rFonts w:ascii="Arial" w:eastAsia="Times New Roman" w:hAnsi="Arial" w:cs="Arial"/>
          <w:color w:val="000000"/>
          <w:sz w:val="24"/>
          <w:szCs w:val="24"/>
        </w:rPr>
        <w:t xml:space="preserve">Participants were asked around their aware of the Trauma Risk Incident Management process, which was shown in chapter two to have positive impact on wellbeing outcomes in research conducted by </w:t>
      </w:r>
      <w:r w:rsidRPr="00131474">
        <w:rPr>
          <w:rFonts w:ascii="Arial" w:hAnsi="Arial" w:cs="Arial"/>
          <w:sz w:val="24"/>
          <w:szCs w:val="24"/>
        </w:rPr>
        <w:t>Frappell-Cooke et al.</w:t>
      </w:r>
      <w:r>
        <w:rPr>
          <w:rFonts w:ascii="Arial" w:hAnsi="Arial" w:cs="Arial"/>
          <w:sz w:val="24"/>
          <w:szCs w:val="24"/>
        </w:rPr>
        <w:t xml:space="preserve"> (2010) and </w:t>
      </w:r>
      <w:r w:rsidRPr="00131474">
        <w:rPr>
          <w:rFonts w:ascii="Arial" w:hAnsi="Arial" w:cs="Arial"/>
          <w:sz w:val="24"/>
          <w:szCs w:val="24"/>
        </w:rPr>
        <w:t>Greenberg et al</w:t>
      </w:r>
      <w:r>
        <w:rPr>
          <w:rFonts w:ascii="Arial" w:hAnsi="Arial" w:cs="Arial"/>
          <w:sz w:val="24"/>
          <w:szCs w:val="24"/>
        </w:rPr>
        <w:t xml:space="preserve"> (2010). All respondents stated they were aware of the </w:t>
      </w:r>
      <w:proofErr w:type="spellStart"/>
      <w:r>
        <w:rPr>
          <w:rFonts w:ascii="Arial" w:hAnsi="Arial" w:cs="Arial"/>
          <w:sz w:val="24"/>
          <w:szCs w:val="24"/>
        </w:rPr>
        <w:t>TRiM</w:t>
      </w:r>
      <w:proofErr w:type="spellEnd"/>
      <w:r>
        <w:rPr>
          <w:rFonts w:ascii="Arial" w:hAnsi="Arial" w:cs="Arial"/>
          <w:sz w:val="24"/>
          <w:szCs w:val="24"/>
        </w:rPr>
        <w:t xml:space="preserve"> process, which is an indicator of good communication by management in the organisation of wellbeing support. A total of 72% of all participants stated they had participated in a </w:t>
      </w:r>
      <w:proofErr w:type="spellStart"/>
      <w:r>
        <w:rPr>
          <w:rFonts w:ascii="Arial" w:hAnsi="Arial" w:cs="Arial"/>
          <w:sz w:val="24"/>
          <w:szCs w:val="24"/>
        </w:rPr>
        <w:t>TRiM</w:t>
      </w:r>
      <w:proofErr w:type="spellEnd"/>
      <w:r>
        <w:rPr>
          <w:rFonts w:ascii="Arial" w:hAnsi="Arial" w:cs="Arial"/>
          <w:sz w:val="24"/>
          <w:szCs w:val="24"/>
        </w:rPr>
        <w:t xml:space="preserve"> and they were asked to reflect of a Likert scale how effective they felt this process was. </w:t>
      </w:r>
    </w:p>
    <w:p w14:paraId="62F120E4" w14:textId="77777777" w:rsidR="00BE6D3A" w:rsidRDefault="00BE6D3A">
      <w:pPr>
        <w:rPr>
          <w:rFonts w:ascii="Arial" w:hAnsi="Arial" w:cs="Arial"/>
          <w:sz w:val="24"/>
          <w:szCs w:val="24"/>
        </w:rPr>
      </w:pPr>
    </w:p>
    <w:p w14:paraId="0A51DF76" w14:textId="5A926B8D" w:rsidR="00BE6D3A" w:rsidRDefault="00BE6D3A" w:rsidP="00BE6D3A">
      <w:pPr>
        <w:jc w:val="center"/>
        <w:rPr>
          <w:rFonts w:ascii="Arial" w:hAnsi="Arial" w:cs="Arial"/>
          <w:sz w:val="24"/>
          <w:szCs w:val="24"/>
        </w:rPr>
      </w:pPr>
      <w:r w:rsidRPr="00BE6D3A">
        <w:rPr>
          <w:rFonts w:ascii="Arial" w:hAnsi="Arial" w:cs="Arial"/>
          <w:noProof/>
          <w:sz w:val="24"/>
          <w:szCs w:val="24"/>
        </w:rPr>
        <w:lastRenderedPageBreak/>
        <w:drawing>
          <wp:inline distT="0" distB="0" distL="0" distR="0" wp14:anchorId="3E34EEBE" wp14:editId="7D1CD98F">
            <wp:extent cx="5197644" cy="1699404"/>
            <wp:effectExtent l="0" t="0" r="3175" b="0"/>
            <wp:docPr id="114868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88029" name=""/>
                    <pic:cNvPicPr/>
                  </pic:nvPicPr>
                  <pic:blipFill>
                    <a:blip r:embed="rId10"/>
                    <a:stretch>
                      <a:fillRect/>
                    </a:stretch>
                  </pic:blipFill>
                  <pic:spPr>
                    <a:xfrm>
                      <a:off x="0" y="0"/>
                      <a:ext cx="5232416" cy="1710773"/>
                    </a:xfrm>
                    <a:prstGeom prst="rect">
                      <a:avLst/>
                    </a:prstGeom>
                  </pic:spPr>
                </pic:pic>
              </a:graphicData>
            </a:graphic>
          </wp:inline>
        </w:drawing>
      </w:r>
    </w:p>
    <w:p w14:paraId="630564E0" w14:textId="2D69F126" w:rsidR="00BE6D3A" w:rsidRPr="00BE6D3A" w:rsidRDefault="00BE6D3A" w:rsidP="00BE6D3A">
      <w:pPr>
        <w:spacing w:after="0" w:line="480" w:lineRule="auto"/>
        <w:ind w:left="720"/>
        <w:rPr>
          <w:rFonts w:ascii="Arial" w:eastAsia="Times New Roman" w:hAnsi="Arial" w:cs="Arial"/>
          <w:i/>
          <w:color w:val="000000"/>
          <w:sz w:val="24"/>
          <w:szCs w:val="24"/>
        </w:rPr>
      </w:pPr>
      <w:r w:rsidRPr="00BE6D3A">
        <w:rPr>
          <w:rFonts w:ascii="Arial" w:eastAsia="Times New Roman" w:hAnsi="Arial" w:cs="Arial"/>
          <w:i/>
          <w:color w:val="000000"/>
          <w:sz w:val="24"/>
          <w:szCs w:val="24"/>
        </w:rPr>
        <w:t xml:space="preserve">Figure 4.4 – Likert Scale asking respondents how effective they found the </w:t>
      </w:r>
      <w:proofErr w:type="spellStart"/>
      <w:r w:rsidRPr="00BE6D3A">
        <w:rPr>
          <w:rFonts w:ascii="Arial" w:eastAsia="Times New Roman" w:hAnsi="Arial" w:cs="Arial"/>
          <w:i/>
          <w:color w:val="000000"/>
          <w:sz w:val="24"/>
          <w:szCs w:val="24"/>
        </w:rPr>
        <w:t>TRiM</w:t>
      </w:r>
      <w:proofErr w:type="spellEnd"/>
      <w:r w:rsidRPr="00BE6D3A">
        <w:rPr>
          <w:rFonts w:ascii="Arial" w:eastAsia="Times New Roman" w:hAnsi="Arial" w:cs="Arial"/>
          <w:i/>
          <w:color w:val="000000"/>
          <w:sz w:val="24"/>
          <w:szCs w:val="24"/>
        </w:rPr>
        <w:t xml:space="preserve"> process in supporting them.</w:t>
      </w:r>
    </w:p>
    <w:p w14:paraId="229EB5FA" w14:textId="77777777" w:rsidR="00BE6D3A" w:rsidRDefault="00BE6D3A">
      <w:pPr>
        <w:rPr>
          <w:rFonts w:ascii="Arial" w:hAnsi="Arial" w:cs="Arial"/>
          <w:sz w:val="24"/>
          <w:szCs w:val="24"/>
        </w:rPr>
      </w:pPr>
    </w:p>
    <w:p w14:paraId="6287BD39" w14:textId="4C66CF5A" w:rsidR="004A4B9F" w:rsidRPr="004A4B9F" w:rsidRDefault="00BE6D3A">
      <w:pPr>
        <w:rPr>
          <w:rFonts w:ascii="Arial" w:eastAsia="Times New Roman" w:hAnsi="Arial" w:cs="Arial"/>
          <w:color w:val="000000"/>
          <w:sz w:val="24"/>
          <w:szCs w:val="24"/>
        </w:rPr>
      </w:pPr>
      <w:r>
        <w:rPr>
          <w:rFonts w:ascii="Arial" w:hAnsi="Arial" w:cs="Arial"/>
          <w:sz w:val="24"/>
          <w:szCs w:val="24"/>
        </w:rPr>
        <w:t>As seen in figure 4.4, o</w:t>
      </w:r>
      <w:r w:rsidR="00045326">
        <w:rPr>
          <w:rFonts w:ascii="Arial" w:hAnsi="Arial" w:cs="Arial"/>
          <w:sz w:val="24"/>
          <w:szCs w:val="24"/>
        </w:rPr>
        <w:t xml:space="preserve">n average respondents stated they found the </w:t>
      </w:r>
      <w:proofErr w:type="spellStart"/>
      <w:r w:rsidR="00045326">
        <w:rPr>
          <w:rFonts w:ascii="Arial" w:hAnsi="Arial" w:cs="Arial"/>
          <w:sz w:val="24"/>
          <w:szCs w:val="24"/>
        </w:rPr>
        <w:t>TRiM</w:t>
      </w:r>
      <w:proofErr w:type="spellEnd"/>
      <w:r w:rsidR="00045326">
        <w:rPr>
          <w:rFonts w:ascii="Arial" w:hAnsi="Arial" w:cs="Arial"/>
          <w:sz w:val="24"/>
          <w:szCs w:val="24"/>
        </w:rPr>
        <w:t xml:space="preserve"> process moderately effective, but responses did range between 1 to 5 which suggests a varied experience.</w:t>
      </w:r>
      <w:r w:rsidR="00034A14">
        <w:rPr>
          <w:rFonts w:ascii="Arial" w:hAnsi="Arial" w:cs="Arial"/>
          <w:sz w:val="24"/>
          <w:szCs w:val="24"/>
        </w:rPr>
        <w:t xml:space="preserve"> Respondents were also asked around if they felt they could approach their line manager regarding their wellbeing and mental health with 91% respondents stating they felt as though they could. </w:t>
      </w:r>
      <w:r w:rsidR="00AD7B17">
        <w:rPr>
          <w:rFonts w:ascii="Arial" w:hAnsi="Arial" w:cs="Arial"/>
          <w:sz w:val="24"/>
          <w:szCs w:val="24"/>
        </w:rPr>
        <w:t xml:space="preserve">This supports the conclusion reached in the research by Watson and Andrews (2018) showing positive results around decreasing stigma and seeking help for wellbeing by utilising </w:t>
      </w:r>
      <w:proofErr w:type="spellStart"/>
      <w:r w:rsidR="00AD7B17">
        <w:rPr>
          <w:rFonts w:ascii="Arial" w:hAnsi="Arial" w:cs="Arial"/>
          <w:sz w:val="24"/>
          <w:szCs w:val="24"/>
        </w:rPr>
        <w:t>TRiM</w:t>
      </w:r>
      <w:proofErr w:type="spellEnd"/>
      <w:r w:rsidR="00AD7B17">
        <w:rPr>
          <w:rFonts w:ascii="Arial" w:hAnsi="Arial" w:cs="Arial"/>
          <w:sz w:val="24"/>
          <w:szCs w:val="24"/>
        </w:rPr>
        <w:t xml:space="preserve">. </w:t>
      </w:r>
    </w:p>
    <w:p w14:paraId="5BB60196" w14:textId="77777777" w:rsidR="00034A14" w:rsidRDefault="00034A14">
      <w:pPr>
        <w:rPr>
          <w:rFonts w:ascii="Arial" w:eastAsia="Times New Roman" w:hAnsi="Arial" w:cs="Arial"/>
          <w:color w:val="000000"/>
          <w:sz w:val="24"/>
          <w:szCs w:val="24"/>
        </w:rPr>
      </w:pPr>
    </w:p>
    <w:p w14:paraId="6355B2F5" w14:textId="215C2D49" w:rsidR="008B42B6" w:rsidRDefault="00AD7B17">
      <w:pPr>
        <w:rPr>
          <w:rFonts w:ascii="Arial" w:eastAsia="Times New Roman" w:hAnsi="Arial" w:cs="Arial"/>
          <w:color w:val="000000"/>
          <w:sz w:val="24"/>
          <w:szCs w:val="24"/>
        </w:rPr>
      </w:pPr>
      <w:r>
        <w:rPr>
          <w:rFonts w:ascii="Arial" w:eastAsia="Times New Roman" w:hAnsi="Arial" w:cs="Arial"/>
          <w:color w:val="000000"/>
          <w:sz w:val="24"/>
          <w:szCs w:val="24"/>
        </w:rPr>
        <w:t xml:space="preserve">Concerningly, participants highlighted that they felt inadequately supported by Senior Leadership </w:t>
      </w:r>
      <w:r w:rsidR="008B42B6">
        <w:rPr>
          <w:rFonts w:ascii="Arial" w:eastAsia="Times New Roman" w:hAnsi="Arial" w:cs="Arial"/>
          <w:color w:val="000000"/>
          <w:sz w:val="24"/>
          <w:szCs w:val="24"/>
        </w:rPr>
        <w:t xml:space="preserve">commitment </w:t>
      </w:r>
      <w:r>
        <w:rPr>
          <w:rFonts w:ascii="Arial" w:eastAsia="Times New Roman" w:hAnsi="Arial" w:cs="Arial"/>
          <w:color w:val="000000"/>
          <w:sz w:val="24"/>
          <w:szCs w:val="24"/>
        </w:rPr>
        <w:t>in the organisation for their wellbeing and mental health with 63% felt as though they did not do enough.</w:t>
      </w:r>
      <w:r w:rsidR="008B42B6">
        <w:rPr>
          <w:rFonts w:ascii="Arial" w:eastAsia="Times New Roman" w:hAnsi="Arial" w:cs="Arial"/>
          <w:color w:val="000000"/>
          <w:sz w:val="24"/>
          <w:szCs w:val="24"/>
        </w:rPr>
        <w:t xml:space="preserve"> Respondents were provided with opportunity to express what they felt needed to change. The vast stated, ‘more frontline staff required and compassionate down time after dealing with traumatic </w:t>
      </w:r>
      <w:r w:rsidR="00597188">
        <w:rPr>
          <w:rFonts w:ascii="Arial" w:eastAsia="Times New Roman" w:hAnsi="Arial" w:cs="Arial"/>
          <w:color w:val="000000"/>
          <w:sz w:val="24"/>
          <w:szCs w:val="24"/>
        </w:rPr>
        <w:t>incidents’</w:t>
      </w:r>
      <w:r w:rsidR="008B42B6">
        <w:rPr>
          <w:rFonts w:ascii="Arial" w:eastAsia="Times New Roman" w:hAnsi="Arial" w:cs="Arial"/>
          <w:color w:val="000000"/>
          <w:sz w:val="24"/>
          <w:szCs w:val="24"/>
        </w:rPr>
        <w:t>.</w:t>
      </w:r>
      <w:r w:rsidR="00597188">
        <w:rPr>
          <w:rFonts w:ascii="Arial" w:eastAsia="Times New Roman" w:hAnsi="Arial" w:cs="Arial"/>
          <w:color w:val="000000"/>
          <w:sz w:val="24"/>
          <w:szCs w:val="24"/>
        </w:rPr>
        <w:t xml:space="preserve"> </w:t>
      </w:r>
    </w:p>
    <w:p w14:paraId="4A5968DB" w14:textId="77777777" w:rsidR="00D745B4" w:rsidRDefault="00D745B4">
      <w:pPr>
        <w:rPr>
          <w:rFonts w:ascii="Arial" w:eastAsia="Times New Roman" w:hAnsi="Arial" w:cs="Arial"/>
          <w:color w:val="000000"/>
          <w:sz w:val="24"/>
          <w:szCs w:val="24"/>
        </w:rPr>
      </w:pPr>
    </w:p>
    <w:p w14:paraId="11CE08BC" w14:textId="2092B8D3" w:rsidR="00D745B4" w:rsidRDefault="00D745B4">
      <w:pPr>
        <w:rPr>
          <w:rFonts w:ascii="Arial" w:eastAsia="Times New Roman" w:hAnsi="Arial" w:cs="Arial"/>
          <w:color w:val="000000"/>
          <w:sz w:val="24"/>
          <w:szCs w:val="24"/>
        </w:rPr>
      </w:pPr>
      <w:r>
        <w:rPr>
          <w:rFonts w:ascii="Arial" w:eastAsia="Times New Roman" w:hAnsi="Arial" w:cs="Arial"/>
          <w:color w:val="000000"/>
          <w:sz w:val="24"/>
          <w:szCs w:val="24"/>
        </w:rPr>
        <w:t>The findings suggest that there is a gap between employees’ perception on Senior Leadership and their Line Managers with participants feeling their supervisors more approachable due to shared experiences. Further work is needed by Senior Leaders within the organisation to champion wellbeing and mental health to make effective long-lasting changes that support better wellbeing outcomes for its’ employees to improve the level of retention of staff, as cited to be an issue in chapter two.</w:t>
      </w:r>
    </w:p>
    <w:p w14:paraId="51C71BA0" w14:textId="77777777" w:rsidR="00D745B4" w:rsidRDefault="00D745B4">
      <w:pPr>
        <w:rPr>
          <w:rFonts w:ascii="Arial" w:eastAsia="Times New Roman" w:hAnsi="Arial" w:cs="Arial"/>
          <w:color w:val="000000"/>
          <w:sz w:val="24"/>
          <w:szCs w:val="24"/>
        </w:rPr>
      </w:pPr>
    </w:p>
    <w:p w14:paraId="1DD4A78E" w14:textId="76B0F6CB" w:rsidR="00ED689C" w:rsidRPr="00ED689C" w:rsidRDefault="00ED689C" w:rsidP="00ED689C">
      <w:pPr>
        <w:pStyle w:val="Heading2"/>
        <w:rPr>
          <w:b/>
          <w:bCs/>
          <w:u w:val="single"/>
        </w:rPr>
      </w:pPr>
      <w:bookmarkStart w:id="35" w:name="_Toc210449906"/>
      <w:r w:rsidRPr="00ED689C">
        <w:rPr>
          <w:b/>
          <w:bCs/>
          <w:u w:val="single"/>
        </w:rPr>
        <w:t>4.</w:t>
      </w:r>
      <w:r w:rsidR="00E76950">
        <w:rPr>
          <w:b/>
          <w:bCs/>
          <w:u w:val="single"/>
        </w:rPr>
        <w:t>5</w:t>
      </w:r>
      <w:r w:rsidRPr="00ED689C">
        <w:rPr>
          <w:b/>
          <w:bCs/>
          <w:u w:val="single"/>
        </w:rPr>
        <w:t xml:space="preserve"> Theme Three</w:t>
      </w:r>
      <w:r w:rsidR="006C0383">
        <w:rPr>
          <w:b/>
          <w:bCs/>
          <w:u w:val="single"/>
        </w:rPr>
        <w:t xml:space="preserve"> – Stigma &amp; Barriers</w:t>
      </w:r>
      <w:r w:rsidRPr="00ED689C">
        <w:rPr>
          <w:b/>
          <w:bCs/>
          <w:u w:val="single"/>
        </w:rPr>
        <w:t>:</w:t>
      </w:r>
      <w:bookmarkEnd w:id="35"/>
      <w:r w:rsidRPr="00ED689C">
        <w:rPr>
          <w:b/>
          <w:bCs/>
          <w:u w:val="single"/>
        </w:rPr>
        <w:t xml:space="preserve"> </w:t>
      </w:r>
    </w:p>
    <w:p w14:paraId="65FCC6B0" w14:textId="77777777" w:rsidR="0030014F" w:rsidRDefault="00311C36">
      <w:pPr>
        <w:rPr>
          <w:rFonts w:ascii="Arial" w:eastAsia="Times New Roman" w:hAnsi="Arial" w:cs="Arial"/>
          <w:color w:val="000000"/>
          <w:sz w:val="24"/>
          <w:szCs w:val="24"/>
        </w:rPr>
      </w:pPr>
      <w:r w:rsidRPr="00311C36">
        <w:rPr>
          <w:rFonts w:ascii="Arial" w:eastAsia="Times New Roman" w:hAnsi="Arial" w:cs="Arial"/>
          <w:color w:val="000000"/>
          <w:sz w:val="24"/>
          <w:szCs w:val="24"/>
        </w:rPr>
        <w:t xml:space="preserve">The third section of the survey asked participants questions which related around stigma and barriers within policing. </w:t>
      </w:r>
      <w:r>
        <w:rPr>
          <w:rFonts w:ascii="Arial" w:eastAsia="Times New Roman" w:hAnsi="Arial" w:cs="Arial"/>
          <w:color w:val="000000"/>
          <w:sz w:val="24"/>
          <w:szCs w:val="24"/>
        </w:rPr>
        <w:t xml:space="preserve">Participants acknowledged the importance of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in their responses, but there was a theme emerged of fear of judgement for seeking mental health support</w:t>
      </w:r>
      <w:r w:rsidR="0030014F">
        <w:rPr>
          <w:rFonts w:ascii="Arial" w:eastAsia="Times New Roman" w:hAnsi="Arial" w:cs="Arial"/>
          <w:color w:val="000000"/>
          <w:sz w:val="24"/>
          <w:szCs w:val="24"/>
        </w:rPr>
        <w:t>.</w:t>
      </w:r>
    </w:p>
    <w:p w14:paraId="6A9E3797" w14:textId="1E246578" w:rsidR="0030014F" w:rsidRDefault="00311C36">
      <w:pPr>
        <w:rPr>
          <w:rFonts w:ascii="Arial" w:eastAsia="Times New Roman" w:hAnsi="Arial" w:cs="Arial"/>
          <w:color w:val="000000"/>
          <w:sz w:val="24"/>
          <w:szCs w:val="24"/>
        </w:rPr>
      </w:pPr>
      <w:r>
        <w:rPr>
          <w:rFonts w:ascii="Arial" w:eastAsia="Times New Roman" w:hAnsi="Arial" w:cs="Arial"/>
          <w:color w:val="000000"/>
          <w:sz w:val="24"/>
          <w:szCs w:val="24"/>
        </w:rPr>
        <w:lastRenderedPageBreak/>
        <w:t>A significant amount of the participants expressed concerns about how others will perceive them if they sought mental health support</w:t>
      </w:r>
      <w:r w:rsidR="0030014F">
        <w:rPr>
          <w:rFonts w:ascii="Arial" w:eastAsia="Times New Roman" w:hAnsi="Arial" w:cs="Arial"/>
          <w:color w:val="000000"/>
          <w:sz w:val="24"/>
          <w:szCs w:val="24"/>
        </w:rPr>
        <w:t xml:space="preserve"> and a number of officers citing that they felt their career progression would be impacted if they sought help for their mental health or wellbeing. </w:t>
      </w:r>
    </w:p>
    <w:p w14:paraId="4E6A40BE" w14:textId="77777777" w:rsidR="0030014F" w:rsidRPr="00311C36" w:rsidRDefault="0030014F">
      <w:pPr>
        <w:rPr>
          <w:rFonts w:ascii="Arial" w:eastAsia="Times New Roman" w:hAnsi="Arial" w:cs="Arial"/>
          <w:color w:val="000000"/>
          <w:sz w:val="24"/>
          <w:szCs w:val="24"/>
        </w:rPr>
      </w:pPr>
    </w:p>
    <w:p w14:paraId="5B77337C" w14:textId="02D683B0" w:rsidR="00134C9B" w:rsidRPr="00134C9B" w:rsidRDefault="00134C9B" w:rsidP="00134C9B">
      <w:pPr>
        <w:jc w:val="center"/>
        <w:rPr>
          <w:b/>
          <w:bCs/>
          <w:u w:val="single"/>
        </w:rPr>
      </w:pPr>
      <w:r w:rsidRPr="002F4684">
        <w:rPr>
          <w:noProof/>
        </w:rPr>
        <w:drawing>
          <wp:inline distT="0" distB="0" distL="0" distR="0" wp14:anchorId="69BBCF5C" wp14:editId="6637B98F">
            <wp:extent cx="2164502" cy="2018581"/>
            <wp:effectExtent l="0" t="0" r="7620" b="1270"/>
            <wp:docPr id="1508477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477142" name=""/>
                    <pic:cNvPicPr/>
                  </pic:nvPicPr>
                  <pic:blipFill rotWithShape="1">
                    <a:blip r:embed="rId11"/>
                    <a:srcRect t="2810" b="3198"/>
                    <a:stretch>
                      <a:fillRect/>
                    </a:stretch>
                  </pic:blipFill>
                  <pic:spPr bwMode="auto">
                    <a:xfrm>
                      <a:off x="0" y="0"/>
                      <a:ext cx="2180246" cy="2033264"/>
                    </a:xfrm>
                    <a:prstGeom prst="rect">
                      <a:avLst/>
                    </a:prstGeom>
                    <a:ln>
                      <a:noFill/>
                    </a:ln>
                    <a:extLst>
                      <a:ext uri="{53640926-AAD7-44D8-BBD7-CCE9431645EC}">
                        <a14:shadowObscured xmlns:a14="http://schemas.microsoft.com/office/drawing/2010/main"/>
                      </a:ext>
                    </a:extLst>
                  </pic:spPr>
                </pic:pic>
              </a:graphicData>
            </a:graphic>
          </wp:inline>
        </w:drawing>
      </w:r>
    </w:p>
    <w:p w14:paraId="112553DC" w14:textId="17DB4755" w:rsidR="00134C9B" w:rsidRPr="00BE6D3A" w:rsidRDefault="00134C9B" w:rsidP="00134C9B">
      <w:pPr>
        <w:spacing w:after="0" w:line="480" w:lineRule="auto"/>
        <w:ind w:left="720"/>
        <w:rPr>
          <w:rFonts w:ascii="Arial" w:eastAsia="Times New Roman" w:hAnsi="Arial" w:cs="Arial"/>
          <w:i/>
          <w:color w:val="000000"/>
          <w:sz w:val="24"/>
          <w:szCs w:val="24"/>
        </w:rPr>
      </w:pPr>
      <w:r w:rsidRPr="00BE6D3A">
        <w:rPr>
          <w:rFonts w:ascii="Arial" w:eastAsia="Times New Roman" w:hAnsi="Arial" w:cs="Arial"/>
          <w:i/>
          <w:color w:val="000000"/>
          <w:sz w:val="24"/>
          <w:szCs w:val="24"/>
        </w:rPr>
        <w:t>Figure 4.</w:t>
      </w:r>
      <w:r>
        <w:rPr>
          <w:rFonts w:ascii="Arial" w:eastAsia="Times New Roman" w:hAnsi="Arial" w:cs="Arial"/>
          <w:i/>
          <w:color w:val="000000"/>
          <w:sz w:val="24"/>
          <w:szCs w:val="24"/>
        </w:rPr>
        <w:t>5</w:t>
      </w:r>
      <w:r w:rsidRPr="00BE6D3A">
        <w:rPr>
          <w:rFonts w:ascii="Arial" w:eastAsia="Times New Roman" w:hAnsi="Arial" w:cs="Arial"/>
          <w:i/>
          <w:color w:val="000000"/>
          <w:sz w:val="24"/>
          <w:szCs w:val="24"/>
        </w:rPr>
        <w:t xml:space="preserve"> – </w:t>
      </w:r>
      <w:r>
        <w:rPr>
          <w:rFonts w:ascii="Arial" w:eastAsia="Times New Roman" w:hAnsi="Arial" w:cs="Arial"/>
          <w:i/>
          <w:color w:val="000000"/>
          <w:sz w:val="24"/>
          <w:szCs w:val="24"/>
        </w:rPr>
        <w:t>Word cloud of responses on what has stopped participants seeking help for mental health.</w:t>
      </w:r>
    </w:p>
    <w:p w14:paraId="77514A01" w14:textId="29C43A89" w:rsidR="0030014F" w:rsidRDefault="0030014F" w:rsidP="00134C9B"/>
    <w:p w14:paraId="32E9A59D" w14:textId="77777777" w:rsidR="00165F78" w:rsidRDefault="00165F78" w:rsidP="00165F78">
      <w:pPr>
        <w:rPr>
          <w:rFonts w:ascii="Arial" w:eastAsia="Times New Roman" w:hAnsi="Arial" w:cs="Arial"/>
          <w:color w:val="000000"/>
          <w:sz w:val="24"/>
          <w:szCs w:val="24"/>
        </w:rPr>
      </w:pPr>
      <w:r>
        <w:rPr>
          <w:rFonts w:ascii="Arial" w:eastAsia="Times New Roman" w:hAnsi="Arial" w:cs="Arial"/>
          <w:color w:val="000000"/>
          <w:sz w:val="24"/>
          <w:szCs w:val="24"/>
        </w:rPr>
        <w:t xml:space="preserve">The open text responses by participants offered an insight into live experiences. Participants described stigma in terms such as, </w:t>
      </w:r>
      <w:r w:rsidRPr="00182A39">
        <w:rPr>
          <w:rFonts w:ascii="Arial" w:eastAsia="Times New Roman" w:hAnsi="Arial" w:cs="Arial"/>
          <w:color w:val="000000"/>
          <w:sz w:val="24"/>
          <w:szCs w:val="24"/>
        </w:rPr>
        <w:t>“I don’t want to be seen as weak” and “</w:t>
      </w:r>
      <w:r>
        <w:rPr>
          <w:rFonts w:ascii="Arial" w:eastAsia="Times New Roman" w:hAnsi="Arial" w:cs="Arial"/>
          <w:color w:val="000000"/>
          <w:sz w:val="24"/>
          <w:szCs w:val="24"/>
        </w:rPr>
        <w:t>f</w:t>
      </w:r>
      <w:r w:rsidRPr="00182A39">
        <w:rPr>
          <w:rFonts w:ascii="Arial" w:eastAsia="Times New Roman" w:hAnsi="Arial" w:cs="Arial"/>
          <w:color w:val="000000"/>
          <w:sz w:val="24"/>
          <w:szCs w:val="24"/>
        </w:rPr>
        <w:t>ear it would impact my career opportunities”</w:t>
      </w:r>
      <w:r>
        <w:rPr>
          <w:rFonts w:ascii="Arial" w:eastAsia="Times New Roman" w:hAnsi="Arial" w:cs="Arial"/>
          <w:color w:val="000000"/>
          <w:sz w:val="24"/>
          <w:szCs w:val="24"/>
        </w:rPr>
        <w:t xml:space="preserve">. As detailed in theme two, employees felt they could approach their immediate supervisors but there was a disconnect with senior leadership. </w:t>
      </w:r>
    </w:p>
    <w:p w14:paraId="46087EB2" w14:textId="77777777" w:rsidR="00165F78" w:rsidRDefault="00165F78" w:rsidP="00165F78">
      <w:pPr>
        <w:rPr>
          <w:rFonts w:ascii="Arial" w:eastAsia="Times New Roman" w:hAnsi="Arial" w:cs="Arial"/>
          <w:color w:val="000000"/>
          <w:sz w:val="24"/>
          <w:szCs w:val="24"/>
        </w:rPr>
      </w:pPr>
    </w:p>
    <w:p w14:paraId="1C2D2A39" w14:textId="6B06683D" w:rsidR="00165F78" w:rsidRDefault="00165F78" w:rsidP="00165F78">
      <w:pPr>
        <w:rPr>
          <w:rFonts w:ascii="Arial" w:eastAsia="Times New Roman" w:hAnsi="Arial" w:cs="Arial"/>
          <w:color w:val="000000"/>
          <w:sz w:val="24"/>
          <w:szCs w:val="24"/>
        </w:rPr>
      </w:pPr>
      <w:r>
        <w:rPr>
          <w:rFonts w:ascii="Arial" w:eastAsia="Times New Roman" w:hAnsi="Arial" w:cs="Arial"/>
          <w:color w:val="000000"/>
          <w:sz w:val="24"/>
          <w:szCs w:val="24"/>
        </w:rPr>
        <w:t>Some</w:t>
      </w:r>
      <w:r w:rsidRPr="00182A39">
        <w:rPr>
          <w:rFonts w:ascii="Arial" w:eastAsia="Times New Roman" w:hAnsi="Arial" w:cs="Arial"/>
          <w:color w:val="000000"/>
          <w:sz w:val="24"/>
          <w:szCs w:val="24"/>
        </w:rPr>
        <w:t xml:space="preserve"> barriers were also self-imposed, with one </w:t>
      </w:r>
      <w:r>
        <w:rPr>
          <w:rFonts w:ascii="Arial" w:eastAsia="Times New Roman" w:hAnsi="Arial" w:cs="Arial"/>
          <w:color w:val="000000"/>
          <w:sz w:val="24"/>
          <w:szCs w:val="24"/>
        </w:rPr>
        <w:t>participant</w:t>
      </w:r>
      <w:r w:rsidRPr="00182A39">
        <w:rPr>
          <w:rFonts w:ascii="Arial" w:eastAsia="Times New Roman" w:hAnsi="Arial" w:cs="Arial"/>
          <w:color w:val="000000"/>
          <w:sz w:val="24"/>
          <w:szCs w:val="24"/>
        </w:rPr>
        <w:t xml:space="preserve"> admitting</w:t>
      </w:r>
      <w:r>
        <w:rPr>
          <w:rFonts w:ascii="Arial" w:eastAsia="Times New Roman" w:hAnsi="Arial" w:cs="Arial"/>
          <w:color w:val="000000"/>
          <w:sz w:val="24"/>
          <w:szCs w:val="24"/>
        </w:rPr>
        <w:t>,</w:t>
      </w:r>
      <w:r w:rsidRPr="00182A39">
        <w:rPr>
          <w:rFonts w:ascii="Arial" w:eastAsia="Times New Roman" w:hAnsi="Arial" w:cs="Arial"/>
          <w:color w:val="000000"/>
          <w:sz w:val="24"/>
          <w:szCs w:val="24"/>
        </w:rPr>
        <w:t xml:space="preserve"> “</w:t>
      </w:r>
      <w:r>
        <w:rPr>
          <w:rFonts w:ascii="Arial" w:eastAsia="Times New Roman" w:hAnsi="Arial" w:cs="Arial"/>
          <w:color w:val="000000"/>
          <w:sz w:val="24"/>
          <w:szCs w:val="24"/>
        </w:rPr>
        <w:t>s</w:t>
      </w:r>
      <w:r w:rsidRPr="00182A39">
        <w:rPr>
          <w:rFonts w:ascii="Arial" w:eastAsia="Times New Roman" w:hAnsi="Arial" w:cs="Arial"/>
          <w:color w:val="000000"/>
          <w:sz w:val="24"/>
          <w:szCs w:val="24"/>
        </w:rPr>
        <w:t>tubbornness — I felt I should just get on with it</w:t>
      </w:r>
      <w:r>
        <w:rPr>
          <w:rFonts w:ascii="Arial" w:eastAsia="Times New Roman" w:hAnsi="Arial" w:cs="Arial"/>
          <w:color w:val="000000"/>
          <w:sz w:val="24"/>
          <w:szCs w:val="24"/>
        </w:rPr>
        <w:t>”</w:t>
      </w:r>
      <w:r w:rsidRPr="00182A39">
        <w:rPr>
          <w:rFonts w:ascii="Arial" w:eastAsia="Times New Roman" w:hAnsi="Arial" w:cs="Arial"/>
          <w:color w:val="000000"/>
          <w:sz w:val="24"/>
          <w:szCs w:val="24"/>
        </w:rPr>
        <w:t xml:space="preserve">. This demonstrates that stigma is not only externally imposed by organisational culture, but also </w:t>
      </w:r>
      <w:r>
        <w:rPr>
          <w:rFonts w:ascii="Arial" w:eastAsia="Times New Roman" w:hAnsi="Arial" w:cs="Arial"/>
          <w:color w:val="000000"/>
          <w:sz w:val="24"/>
          <w:szCs w:val="24"/>
        </w:rPr>
        <w:t xml:space="preserve">by individuals lived experiences.  </w:t>
      </w:r>
    </w:p>
    <w:p w14:paraId="6DA175CF" w14:textId="77777777" w:rsidR="00165F78" w:rsidRDefault="00165F78" w:rsidP="00134C9B">
      <w:pPr>
        <w:rPr>
          <w:rFonts w:ascii="Arial" w:eastAsia="Times New Roman" w:hAnsi="Arial" w:cs="Arial"/>
          <w:color w:val="000000"/>
          <w:sz w:val="24"/>
          <w:szCs w:val="24"/>
        </w:rPr>
      </w:pPr>
    </w:p>
    <w:p w14:paraId="58776866" w14:textId="48833BFF" w:rsidR="0030014F" w:rsidRDefault="0030014F" w:rsidP="00134C9B">
      <w:pPr>
        <w:rPr>
          <w:rFonts w:ascii="Arial" w:eastAsia="Times New Roman" w:hAnsi="Arial" w:cs="Arial"/>
          <w:color w:val="000000"/>
          <w:sz w:val="24"/>
          <w:szCs w:val="24"/>
        </w:rPr>
      </w:pPr>
      <w:r w:rsidRPr="0030014F">
        <w:rPr>
          <w:rFonts w:ascii="Arial" w:eastAsia="Times New Roman" w:hAnsi="Arial" w:cs="Arial"/>
          <w:color w:val="000000"/>
          <w:sz w:val="24"/>
          <w:szCs w:val="24"/>
        </w:rPr>
        <w:t>The</w:t>
      </w:r>
      <w:r>
        <w:rPr>
          <w:rFonts w:ascii="Arial" w:eastAsia="Times New Roman" w:hAnsi="Arial" w:cs="Arial"/>
          <w:color w:val="000000"/>
          <w:sz w:val="24"/>
          <w:szCs w:val="24"/>
        </w:rPr>
        <w:t xml:space="preserve"> statements provided above from open-text responses show a distrust and a lack of confidence by a proportion of the participants. It raises concerns around stigma and organisational perceived barriers which discourages employees seeking help. This is supported by the literature highlighted in Chapter 2 by </w:t>
      </w:r>
      <w:r w:rsidR="00182A39" w:rsidRPr="00182A39">
        <w:rPr>
          <w:rFonts w:ascii="Arial" w:eastAsia="Times New Roman" w:hAnsi="Arial" w:cs="Arial"/>
          <w:color w:val="000000"/>
          <w:sz w:val="24"/>
          <w:szCs w:val="24"/>
        </w:rPr>
        <w:t>Bell, Palmer-Conn &amp; Kealey</w:t>
      </w:r>
      <w:r w:rsidR="00182A39">
        <w:rPr>
          <w:rFonts w:ascii="Arial" w:eastAsia="Times New Roman" w:hAnsi="Arial" w:cs="Arial"/>
          <w:color w:val="000000"/>
          <w:sz w:val="24"/>
          <w:szCs w:val="24"/>
        </w:rPr>
        <w:t xml:space="preserve"> (2021) &amp; </w:t>
      </w:r>
      <w:r w:rsidR="00182A39" w:rsidRPr="00182A39">
        <w:rPr>
          <w:rFonts w:ascii="Arial" w:eastAsia="Times New Roman" w:hAnsi="Arial" w:cs="Arial"/>
          <w:color w:val="000000"/>
          <w:sz w:val="24"/>
          <w:szCs w:val="24"/>
        </w:rPr>
        <w:t>Newell et al</w:t>
      </w:r>
      <w:r w:rsidR="00182A39">
        <w:rPr>
          <w:rFonts w:ascii="Arial" w:eastAsia="Times New Roman" w:hAnsi="Arial" w:cs="Arial"/>
          <w:color w:val="000000"/>
          <w:sz w:val="24"/>
          <w:szCs w:val="24"/>
        </w:rPr>
        <w:t xml:space="preserve"> (2021) which highlights the importance that senior leaders play in promoting positive attitudes around mental health and the current lack of confidence in wellbeing and mental health programmes in policing. </w:t>
      </w:r>
    </w:p>
    <w:p w14:paraId="12B5A6EB" w14:textId="77777777" w:rsidR="00165F78" w:rsidRDefault="00165F78" w:rsidP="00134C9B">
      <w:pPr>
        <w:rPr>
          <w:rFonts w:ascii="Arial" w:eastAsia="Times New Roman" w:hAnsi="Arial" w:cs="Arial"/>
          <w:color w:val="000000"/>
          <w:sz w:val="24"/>
          <w:szCs w:val="24"/>
        </w:rPr>
      </w:pPr>
    </w:p>
    <w:p w14:paraId="6349F0AC" w14:textId="751B1D28" w:rsidR="00165F78" w:rsidRDefault="00165F78" w:rsidP="00134C9B">
      <w:pPr>
        <w:rPr>
          <w:rFonts w:ascii="Arial" w:eastAsia="Times New Roman" w:hAnsi="Arial" w:cs="Arial"/>
          <w:color w:val="000000"/>
          <w:sz w:val="24"/>
          <w:szCs w:val="24"/>
        </w:rPr>
      </w:pPr>
      <w:r>
        <w:rPr>
          <w:rFonts w:ascii="Arial" w:eastAsia="Times New Roman" w:hAnsi="Arial" w:cs="Arial"/>
          <w:color w:val="000000"/>
          <w:sz w:val="24"/>
          <w:szCs w:val="24"/>
        </w:rPr>
        <w:t xml:space="preserve">These responses highlight the need for policing leaders to be more visible in champion wellbeing and mental health within their organisations. The use of </w:t>
      </w:r>
      <w:r>
        <w:rPr>
          <w:rFonts w:ascii="Arial" w:eastAsia="Times New Roman" w:hAnsi="Arial" w:cs="Arial"/>
          <w:color w:val="000000"/>
          <w:sz w:val="24"/>
          <w:szCs w:val="24"/>
        </w:rPr>
        <w:lastRenderedPageBreak/>
        <w:t xml:space="preserve">awareness alone is not enough with there still being a clear stigma with it perceived as help seeking is a career barrier for progression by a number of the participants. </w:t>
      </w:r>
    </w:p>
    <w:p w14:paraId="0C49EC9F" w14:textId="77777777" w:rsidR="0030014F" w:rsidRDefault="0030014F" w:rsidP="00134C9B">
      <w:pPr>
        <w:rPr>
          <w:rFonts w:ascii="Arial" w:eastAsia="Times New Roman" w:hAnsi="Arial" w:cs="Arial"/>
          <w:color w:val="000000"/>
          <w:sz w:val="24"/>
          <w:szCs w:val="24"/>
        </w:rPr>
      </w:pPr>
    </w:p>
    <w:p w14:paraId="46EA5D4A" w14:textId="77777777" w:rsidR="00182A39" w:rsidRDefault="00182A39" w:rsidP="00134C9B">
      <w:pPr>
        <w:rPr>
          <w:rFonts w:ascii="Arial" w:eastAsia="Times New Roman" w:hAnsi="Arial" w:cs="Arial"/>
          <w:color w:val="000000"/>
          <w:sz w:val="24"/>
          <w:szCs w:val="24"/>
        </w:rPr>
      </w:pPr>
    </w:p>
    <w:p w14:paraId="5F80029C" w14:textId="75555E91" w:rsidR="00ED689C" w:rsidRPr="00ED689C" w:rsidRDefault="00ED689C" w:rsidP="00ED689C">
      <w:pPr>
        <w:pStyle w:val="Heading2"/>
        <w:rPr>
          <w:b/>
          <w:bCs/>
          <w:u w:val="single"/>
        </w:rPr>
      </w:pPr>
      <w:bookmarkStart w:id="36" w:name="_Toc210449907"/>
      <w:r w:rsidRPr="00ED689C">
        <w:rPr>
          <w:b/>
          <w:bCs/>
          <w:u w:val="single"/>
        </w:rPr>
        <w:t>4.</w:t>
      </w:r>
      <w:r w:rsidR="00E76950">
        <w:rPr>
          <w:b/>
          <w:bCs/>
          <w:u w:val="single"/>
        </w:rPr>
        <w:t>6</w:t>
      </w:r>
      <w:r w:rsidRPr="00ED689C">
        <w:rPr>
          <w:b/>
          <w:bCs/>
          <w:u w:val="single"/>
        </w:rPr>
        <w:t xml:space="preserve"> Theme Four</w:t>
      </w:r>
      <w:r w:rsidR="006C0383">
        <w:rPr>
          <w:b/>
          <w:bCs/>
          <w:u w:val="single"/>
        </w:rPr>
        <w:t xml:space="preserve"> – Coping Strategies &amp; Resilience</w:t>
      </w:r>
      <w:r w:rsidRPr="00ED689C">
        <w:rPr>
          <w:b/>
          <w:bCs/>
          <w:u w:val="single"/>
        </w:rPr>
        <w:t>:</w:t>
      </w:r>
      <w:bookmarkEnd w:id="36"/>
      <w:r w:rsidRPr="00ED689C">
        <w:rPr>
          <w:b/>
          <w:bCs/>
          <w:u w:val="single"/>
        </w:rPr>
        <w:t xml:space="preserve"> </w:t>
      </w:r>
    </w:p>
    <w:p w14:paraId="70C503D4" w14:textId="326CD552" w:rsidR="00165F78" w:rsidRDefault="008F4AEE">
      <w:pPr>
        <w:rPr>
          <w:rFonts w:ascii="Arial" w:eastAsia="Times New Roman" w:hAnsi="Arial" w:cs="Arial"/>
          <w:color w:val="000000"/>
          <w:sz w:val="24"/>
          <w:szCs w:val="24"/>
        </w:rPr>
      </w:pPr>
      <w:r>
        <w:rPr>
          <w:rFonts w:ascii="Arial" w:eastAsia="Times New Roman" w:hAnsi="Arial" w:cs="Arial"/>
          <w:color w:val="000000"/>
          <w:sz w:val="24"/>
          <w:szCs w:val="24"/>
        </w:rPr>
        <w:t xml:space="preserve">In the previous theme where alongside barriers being identified, the survey </w:t>
      </w:r>
      <w:r w:rsidR="004725B9">
        <w:rPr>
          <w:rFonts w:ascii="Arial" w:eastAsia="Times New Roman" w:hAnsi="Arial" w:cs="Arial"/>
          <w:color w:val="000000"/>
          <w:sz w:val="24"/>
          <w:szCs w:val="24"/>
        </w:rPr>
        <w:t>highlighted</w:t>
      </w:r>
      <w:r>
        <w:rPr>
          <w:rFonts w:ascii="Arial" w:eastAsia="Times New Roman" w:hAnsi="Arial" w:cs="Arial"/>
          <w:color w:val="000000"/>
          <w:sz w:val="24"/>
          <w:szCs w:val="24"/>
        </w:rPr>
        <w:t xml:space="preserve"> how participants manage their wellbeing with a range of different </w:t>
      </w:r>
      <w:r w:rsidR="004725B9">
        <w:rPr>
          <w:rFonts w:ascii="Arial" w:eastAsia="Times New Roman" w:hAnsi="Arial" w:cs="Arial"/>
          <w:color w:val="000000"/>
          <w:sz w:val="24"/>
          <w:szCs w:val="24"/>
        </w:rPr>
        <w:t>self-coping</w:t>
      </w:r>
      <w:r>
        <w:rPr>
          <w:rFonts w:ascii="Arial" w:eastAsia="Times New Roman" w:hAnsi="Arial" w:cs="Arial"/>
          <w:color w:val="000000"/>
          <w:sz w:val="24"/>
          <w:szCs w:val="24"/>
        </w:rPr>
        <w:t xml:space="preserve"> mechanisms</w:t>
      </w:r>
      <w:r w:rsidR="004725B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such as exercise, hobbies and spending time with their families. </w:t>
      </w:r>
      <w:r w:rsidR="004725B9">
        <w:rPr>
          <w:rFonts w:ascii="Arial" w:eastAsia="Times New Roman" w:hAnsi="Arial" w:cs="Arial"/>
          <w:color w:val="000000"/>
          <w:sz w:val="24"/>
          <w:szCs w:val="24"/>
        </w:rPr>
        <w:t xml:space="preserve">The use of self-coping mechanisms was more common than using formal interventions, such as </w:t>
      </w:r>
      <w:proofErr w:type="spellStart"/>
      <w:r w:rsidR="004725B9">
        <w:rPr>
          <w:rFonts w:ascii="Arial" w:eastAsia="Times New Roman" w:hAnsi="Arial" w:cs="Arial"/>
          <w:color w:val="000000"/>
          <w:sz w:val="24"/>
          <w:szCs w:val="24"/>
        </w:rPr>
        <w:t>TRiM</w:t>
      </w:r>
      <w:proofErr w:type="spellEnd"/>
      <w:r w:rsidR="004725B9">
        <w:rPr>
          <w:rFonts w:ascii="Arial" w:eastAsia="Times New Roman" w:hAnsi="Arial" w:cs="Arial"/>
          <w:color w:val="000000"/>
          <w:sz w:val="24"/>
          <w:szCs w:val="24"/>
        </w:rPr>
        <w:t xml:space="preserve"> which was perceived as being less effective by a proportion of the participants.</w:t>
      </w:r>
    </w:p>
    <w:p w14:paraId="4CBBD76F" w14:textId="77777777" w:rsidR="004725B9" w:rsidRDefault="004725B9">
      <w:pPr>
        <w:rPr>
          <w:rFonts w:ascii="Arial" w:eastAsia="Times New Roman" w:hAnsi="Arial" w:cs="Arial"/>
          <w:color w:val="000000"/>
          <w:sz w:val="24"/>
          <w:szCs w:val="24"/>
        </w:rPr>
      </w:pPr>
    </w:p>
    <w:p w14:paraId="02B205F5" w14:textId="6C1957FB" w:rsidR="004725B9" w:rsidRDefault="004725B9" w:rsidP="004725B9">
      <w:pPr>
        <w:jc w:val="center"/>
        <w:rPr>
          <w:rFonts w:ascii="Arial" w:eastAsia="Times New Roman" w:hAnsi="Arial" w:cs="Arial"/>
          <w:color w:val="000000"/>
          <w:sz w:val="24"/>
          <w:szCs w:val="24"/>
        </w:rPr>
      </w:pPr>
      <w:r w:rsidRPr="004725B9">
        <w:rPr>
          <w:rFonts w:ascii="Arial" w:eastAsia="Times New Roman" w:hAnsi="Arial" w:cs="Arial"/>
          <w:noProof/>
          <w:color w:val="000000"/>
          <w:sz w:val="24"/>
          <w:szCs w:val="24"/>
        </w:rPr>
        <w:drawing>
          <wp:inline distT="0" distB="0" distL="0" distR="0" wp14:anchorId="23511D30" wp14:editId="79D98E94">
            <wp:extent cx="4401164" cy="1028844"/>
            <wp:effectExtent l="0" t="0" r="0" b="0"/>
            <wp:docPr id="41066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66670" name=""/>
                    <pic:cNvPicPr/>
                  </pic:nvPicPr>
                  <pic:blipFill>
                    <a:blip r:embed="rId12"/>
                    <a:stretch>
                      <a:fillRect/>
                    </a:stretch>
                  </pic:blipFill>
                  <pic:spPr>
                    <a:xfrm>
                      <a:off x="0" y="0"/>
                      <a:ext cx="4401164" cy="1028844"/>
                    </a:xfrm>
                    <a:prstGeom prst="rect">
                      <a:avLst/>
                    </a:prstGeom>
                  </pic:spPr>
                </pic:pic>
              </a:graphicData>
            </a:graphic>
          </wp:inline>
        </w:drawing>
      </w:r>
    </w:p>
    <w:p w14:paraId="4C32E1FE" w14:textId="6DED3BB2" w:rsidR="004725B9" w:rsidRPr="00BE6D3A" w:rsidRDefault="004725B9" w:rsidP="004725B9">
      <w:pPr>
        <w:spacing w:after="0" w:line="480" w:lineRule="auto"/>
        <w:ind w:left="720"/>
        <w:rPr>
          <w:rFonts w:ascii="Arial" w:eastAsia="Times New Roman" w:hAnsi="Arial" w:cs="Arial"/>
          <w:i/>
          <w:color w:val="000000"/>
          <w:sz w:val="24"/>
          <w:szCs w:val="24"/>
        </w:rPr>
      </w:pPr>
      <w:r w:rsidRPr="00BE6D3A">
        <w:rPr>
          <w:rFonts w:ascii="Arial" w:eastAsia="Times New Roman" w:hAnsi="Arial" w:cs="Arial"/>
          <w:i/>
          <w:color w:val="000000"/>
          <w:sz w:val="24"/>
          <w:szCs w:val="24"/>
        </w:rPr>
        <w:t>Figure 4.</w:t>
      </w:r>
      <w:r>
        <w:rPr>
          <w:rFonts w:ascii="Arial" w:eastAsia="Times New Roman" w:hAnsi="Arial" w:cs="Arial"/>
          <w:i/>
          <w:color w:val="000000"/>
          <w:sz w:val="24"/>
          <w:szCs w:val="24"/>
        </w:rPr>
        <w:t>6</w:t>
      </w:r>
      <w:r w:rsidR="00AF063D">
        <w:rPr>
          <w:rFonts w:ascii="Arial" w:eastAsia="Times New Roman" w:hAnsi="Arial" w:cs="Arial"/>
          <w:i/>
          <w:color w:val="000000"/>
          <w:sz w:val="24"/>
          <w:szCs w:val="24"/>
        </w:rPr>
        <w:t>.1</w:t>
      </w:r>
      <w:r w:rsidRPr="00BE6D3A">
        <w:rPr>
          <w:rFonts w:ascii="Arial" w:eastAsia="Times New Roman" w:hAnsi="Arial" w:cs="Arial"/>
          <w:i/>
          <w:color w:val="000000"/>
          <w:sz w:val="24"/>
          <w:szCs w:val="24"/>
        </w:rPr>
        <w:t xml:space="preserve"> – </w:t>
      </w:r>
      <w:r>
        <w:rPr>
          <w:rFonts w:ascii="Arial" w:eastAsia="Times New Roman" w:hAnsi="Arial" w:cs="Arial"/>
          <w:i/>
          <w:color w:val="000000"/>
          <w:sz w:val="24"/>
          <w:szCs w:val="24"/>
        </w:rPr>
        <w:t>Word cloud of responses on coping strategies found most helpful to participants</w:t>
      </w:r>
    </w:p>
    <w:p w14:paraId="5ECBD18C" w14:textId="77777777" w:rsidR="004725B9" w:rsidRDefault="004725B9">
      <w:pPr>
        <w:rPr>
          <w:rFonts w:ascii="Arial" w:eastAsia="Times New Roman" w:hAnsi="Arial" w:cs="Arial"/>
          <w:color w:val="000000"/>
          <w:sz w:val="24"/>
          <w:szCs w:val="24"/>
        </w:rPr>
      </w:pPr>
    </w:p>
    <w:p w14:paraId="2C9E69F7" w14:textId="40FCF8F0" w:rsidR="004725B9" w:rsidRPr="00165F78" w:rsidRDefault="004725B9">
      <w:pPr>
        <w:rPr>
          <w:rFonts w:ascii="Arial" w:eastAsia="Times New Roman" w:hAnsi="Arial" w:cs="Arial"/>
          <w:color w:val="000000"/>
          <w:sz w:val="24"/>
          <w:szCs w:val="24"/>
        </w:rPr>
      </w:pPr>
      <w:r>
        <w:rPr>
          <w:rFonts w:ascii="Arial" w:eastAsia="Times New Roman" w:hAnsi="Arial" w:cs="Arial"/>
          <w:color w:val="000000"/>
          <w:sz w:val="24"/>
          <w:szCs w:val="24"/>
        </w:rPr>
        <w:t>The most commonly used coping strategies cited by participants was the use of exercise and talking with colleagues, which was more cited than the use of formal</w:t>
      </w:r>
      <w:r w:rsidR="00B76B5D">
        <w:rPr>
          <w:rFonts w:ascii="Arial" w:eastAsia="Times New Roman" w:hAnsi="Arial" w:cs="Arial"/>
          <w:color w:val="000000"/>
          <w:sz w:val="24"/>
          <w:szCs w:val="24"/>
        </w:rPr>
        <w:t xml:space="preserve"> wellbeing programmes that are implemented by the organisation, such as </w:t>
      </w:r>
      <w:proofErr w:type="spellStart"/>
      <w:r w:rsidR="00B76B5D">
        <w:rPr>
          <w:rFonts w:ascii="Arial" w:eastAsia="Times New Roman" w:hAnsi="Arial" w:cs="Arial"/>
          <w:color w:val="000000"/>
          <w:sz w:val="24"/>
          <w:szCs w:val="24"/>
        </w:rPr>
        <w:t>TRiM</w:t>
      </w:r>
      <w:proofErr w:type="spellEnd"/>
      <w:r w:rsidR="00B76B5D">
        <w:rPr>
          <w:rFonts w:ascii="Arial" w:eastAsia="Times New Roman" w:hAnsi="Arial" w:cs="Arial"/>
          <w:color w:val="000000"/>
          <w:sz w:val="24"/>
          <w:szCs w:val="24"/>
        </w:rPr>
        <w:t>. This demonstrates a preference of participants wanting to manage their own wellbeing and the use of peer support, which supports existing research already mentioned in Chapter 2 by Kurtz (2008) of employees opting to use informal coping mechanisms, such as friends and speaking with colleagues.</w:t>
      </w:r>
    </w:p>
    <w:p w14:paraId="58359C45" w14:textId="62057312" w:rsidR="00165F78" w:rsidRDefault="00165F78">
      <w:pPr>
        <w:rPr>
          <w:rFonts w:ascii="Arial" w:eastAsia="Times New Roman" w:hAnsi="Arial" w:cs="Arial"/>
          <w:color w:val="000000"/>
          <w:sz w:val="24"/>
          <w:szCs w:val="24"/>
        </w:rPr>
      </w:pPr>
    </w:p>
    <w:p w14:paraId="66858F5A" w14:textId="08744D4F" w:rsidR="00B76B5D" w:rsidRDefault="00AF063D">
      <w:pPr>
        <w:rPr>
          <w:rFonts w:ascii="Arial" w:eastAsia="Times New Roman" w:hAnsi="Arial" w:cs="Arial"/>
          <w:color w:val="000000"/>
          <w:sz w:val="24"/>
          <w:szCs w:val="24"/>
        </w:rPr>
      </w:pPr>
      <w:r>
        <w:rPr>
          <w:rFonts w:ascii="Arial" w:eastAsia="Times New Roman" w:hAnsi="Arial" w:cs="Arial"/>
          <w:color w:val="000000"/>
          <w:sz w:val="24"/>
          <w:szCs w:val="24"/>
        </w:rPr>
        <w:t>The responses also highlighted the use of less sustainable healthy self-coping strategies by other respondents, which are likely to lead to poor mental health outcomes. One respondent stated, “</w:t>
      </w:r>
      <w:r w:rsidRPr="00AF063D">
        <w:rPr>
          <w:rFonts w:ascii="Arial" w:eastAsia="Times New Roman" w:hAnsi="Arial" w:cs="Arial"/>
          <w:color w:val="000000"/>
          <w:sz w:val="24"/>
          <w:szCs w:val="24"/>
        </w:rPr>
        <w:t>Alcohol helps me switch off, but I know it’s not healthy</w:t>
      </w:r>
      <w:r>
        <w:rPr>
          <w:rFonts w:ascii="Arial" w:eastAsia="Times New Roman" w:hAnsi="Arial" w:cs="Arial"/>
          <w:color w:val="000000"/>
          <w:sz w:val="24"/>
          <w:szCs w:val="24"/>
        </w:rPr>
        <w:t>” and another responded, “</w:t>
      </w:r>
      <w:r w:rsidRPr="00AF063D">
        <w:rPr>
          <w:rFonts w:ascii="Arial" w:eastAsia="Times New Roman" w:hAnsi="Arial" w:cs="Arial"/>
          <w:color w:val="000000"/>
          <w:sz w:val="24"/>
          <w:szCs w:val="24"/>
        </w:rPr>
        <w:t>I bottle it up and just get on with it, because that’s what we’re expected to do</w:t>
      </w:r>
      <w:r>
        <w:rPr>
          <w:rFonts w:ascii="Arial" w:eastAsia="Times New Roman" w:hAnsi="Arial" w:cs="Arial"/>
          <w:color w:val="000000"/>
          <w:sz w:val="24"/>
          <w:szCs w:val="24"/>
        </w:rPr>
        <w:t>”. These responses show a more avoidance based coping strategy which may carry negative longer-term outcomes for these respondents’ wellbeing, but the vast majority of respondents had healthy self-coping mechanism as represented in the graph below.</w:t>
      </w:r>
    </w:p>
    <w:p w14:paraId="0C131678" w14:textId="77777777" w:rsidR="00AF063D" w:rsidRDefault="00AF063D">
      <w:pPr>
        <w:rPr>
          <w:rFonts w:ascii="Arial" w:eastAsia="Times New Roman" w:hAnsi="Arial" w:cs="Arial"/>
          <w:color w:val="000000"/>
          <w:sz w:val="24"/>
          <w:szCs w:val="24"/>
        </w:rPr>
      </w:pPr>
    </w:p>
    <w:p w14:paraId="00CDCD2E" w14:textId="0703D103" w:rsidR="00AF063D" w:rsidRPr="00165F78" w:rsidRDefault="00AF063D" w:rsidP="00AF063D">
      <w:pPr>
        <w:jc w:val="center"/>
        <w:rPr>
          <w:rFonts w:ascii="Arial" w:eastAsia="Times New Roman" w:hAnsi="Arial" w:cs="Arial"/>
          <w:color w:val="000000"/>
          <w:sz w:val="24"/>
          <w:szCs w:val="24"/>
        </w:rPr>
      </w:pPr>
      <w:r w:rsidRPr="00AF063D">
        <w:rPr>
          <w:rFonts w:ascii="Arial" w:eastAsia="Times New Roman" w:hAnsi="Arial" w:cs="Arial"/>
          <w:noProof/>
          <w:color w:val="000000"/>
          <w:sz w:val="24"/>
          <w:szCs w:val="24"/>
        </w:rPr>
        <w:lastRenderedPageBreak/>
        <w:drawing>
          <wp:inline distT="0" distB="0" distL="0" distR="0" wp14:anchorId="387611C5" wp14:editId="0FE4F75B">
            <wp:extent cx="5174623" cy="2204182"/>
            <wp:effectExtent l="0" t="0" r="6985" b="5715"/>
            <wp:docPr id="90677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79260" name=""/>
                    <pic:cNvPicPr/>
                  </pic:nvPicPr>
                  <pic:blipFill>
                    <a:blip r:embed="rId13"/>
                    <a:stretch>
                      <a:fillRect/>
                    </a:stretch>
                  </pic:blipFill>
                  <pic:spPr>
                    <a:xfrm>
                      <a:off x="0" y="0"/>
                      <a:ext cx="5245046" cy="2234179"/>
                    </a:xfrm>
                    <a:prstGeom prst="rect">
                      <a:avLst/>
                    </a:prstGeom>
                  </pic:spPr>
                </pic:pic>
              </a:graphicData>
            </a:graphic>
          </wp:inline>
        </w:drawing>
      </w:r>
    </w:p>
    <w:p w14:paraId="1D9CC520" w14:textId="588EC65C" w:rsidR="00AF063D" w:rsidRPr="00BE6D3A" w:rsidRDefault="00944CB5" w:rsidP="00AF063D">
      <w:pPr>
        <w:spacing w:after="0" w:line="480" w:lineRule="auto"/>
        <w:ind w:left="720"/>
        <w:rPr>
          <w:rFonts w:ascii="Arial" w:eastAsia="Times New Roman" w:hAnsi="Arial" w:cs="Arial"/>
          <w:i/>
          <w:color w:val="000000"/>
          <w:sz w:val="24"/>
          <w:szCs w:val="24"/>
        </w:rPr>
      </w:pPr>
      <w:r w:rsidRPr="00165F78">
        <w:rPr>
          <w:rFonts w:ascii="Arial" w:eastAsia="Times New Roman" w:hAnsi="Arial" w:cs="Arial"/>
          <w:color w:val="000000"/>
          <w:sz w:val="24"/>
          <w:szCs w:val="24"/>
        </w:rPr>
        <w:t xml:space="preserve"> </w:t>
      </w:r>
      <w:r w:rsidR="00AF063D" w:rsidRPr="00BE6D3A">
        <w:rPr>
          <w:rFonts w:ascii="Arial" w:eastAsia="Times New Roman" w:hAnsi="Arial" w:cs="Arial"/>
          <w:i/>
          <w:color w:val="000000"/>
          <w:sz w:val="24"/>
          <w:szCs w:val="24"/>
        </w:rPr>
        <w:t>Figure 4.</w:t>
      </w:r>
      <w:r w:rsidR="00AF063D">
        <w:rPr>
          <w:rFonts w:ascii="Arial" w:eastAsia="Times New Roman" w:hAnsi="Arial" w:cs="Arial"/>
          <w:i/>
          <w:color w:val="000000"/>
          <w:sz w:val="24"/>
          <w:szCs w:val="24"/>
        </w:rPr>
        <w:t>6.2</w:t>
      </w:r>
      <w:r w:rsidR="00AF063D" w:rsidRPr="00BE6D3A">
        <w:rPr>
          <w:rFonts w:ascii="Arial" w:eastAsia="Times New Roman" w:hAnsi="Arial" w:cs="Arial"/>
          <w:i/>
          <w:color w:val="000000"/>
          <w:sz w:val="24"/>
          <w:szCs w:val="24"/>
        </w:rPr>
        <w:t xml:space="preserve"> – </w:t>
      </w:r>
      <w:r w:rsidR="00AF063D">
        <w:rPr>
          <w:rFonts w:ascii="Arial" w:eastAsia="Times New Roman" w:hAnsi="Arial" w:cs="Arial"/>
          <w:i/>
          <w:color w:val="000000"/>
          <w:sz w:val="24"/>
          <w:szCs w:val="24"/>
        </w:rPr>
        <w:t>Graph showing participants use of coping strategies to manage stress</w:t>
      </w:r>
    </w:p>
    <w:p w14:paraId="4E507D1E" w14:textId="77777777" w:rsidR="002F2B61" w:rsidRDefault="002F2B61">
      <w:pPr>
        <w:rPr>
          <w:rFonts w:ascii="Arial" w:eastAsia="Times New Roman" w:hAnsi="Arial" w:cs="Arial"/>
          <w:color w:val="000000"/>
          <w:sz w:val="24"/>
          <w:szCs w:val="24"/>
        </w:rPr>
      </w:pPr>
    </w:p>
    <w:p w14:paraId="3FE95C3E" w14:textId="39500A21" w:rsidR="002F2B61" w:rsidRPr="00165F78" w:rsidRDefault="002F2B61">
      <w:pPr>
        <w:rPr>
          <w:rFonts w:ascii="Arial" w:eastAsia="Times New Roman" w:hAnsi="Arial" w:cs="Arial"/>
          <w:color w:val="000000"/>
          <w:sz w:val="24"/>
          <w:szCs w:val="24"/>
        </w:rPr>
      </w:pPr>
      <w:r>
        <w:rPr>
          <w:rFonts w:ascii="Arial" w:eastAsia="Times New Roman" w:hAnsi="Arial" w:cs="Arial"/>
          <w:color w:val="000000"/>
          <w:sz w:val="24"/>
          <w:szCs w:val="24"/>
        </w:rPr>
        <w:t xml:space="preserve">The findings show that participants are managing their own wellbeing with self-coping mechanisms, and the use of “talking in the car” to debrief after traumatic incidents suggest a missed opportunity to have organisational practices, such as a formal debrief after dealing with traumatic related incidents.  </w:t>
      </w:r>
    </w:p>
    <w:p w14:paraId="2183F424" w14:textId="77777777" w:rsidR="00B5058D" w:rsidRPr="00944CB5" w:rsidRDefault="00B5058D" w:rsidP="00B5058D"/>
    <w:p w14:paraId="4BCAE051" w14:textId="06676F42" w:rsidR="00ED689C" w:rsidRDefault="00ED689C" w:rsidP="00ED689C">
      <w:pPr>
        <w:pStyle w:val="Heading2"/>
        <w:rPr>
          <w:b/>
          <w:bCs/>
          <w:u w:val="single"/>
        </w:rPr>
      </w:pPr>
      <w:bookmarkStart w:id="37" w:name="_Toc210449908"/>
      <w:r w:rsidRPr="00ED689C">
        <w:rPr>
          <w:b/>
          <w:bCs/>
          <w:u w:val="single"/>
        </w:rPr>
        <w:t>4.</w:t>
      </w:r>
      <w:r w:rsidR="00E76950">
        <w:rPr>
          <w:b/>
          <w:bCs/>
          <w:u w:val="single"/>
        </w:rPr>
        <w:t>7</w:t>
      </w:r>
      <w:r w:rsidRPr="00ED689C">
        <w:rPr>
          <w:b/>
          <w:bCs/>
          <w:u w:val="single"/>
        </w:rPr>
        <w:t xml:space="preserve"> Result of Findings</w:t>
      </w:r>
      <w:bookmarkEnd w:id="37"/>
    </w:p>
    <w:p w14:paraId="64258ACB" w14:textId="77777777" w:rsidR="007978F4" w:rsidRDefault="007978F4" w:rsidP="00B5058D">
      <w:pPr>
        <w:rPr>
          <w:rFonts w:ascii="Arial" w:eastAsia="Times New Roman" w:hAnsi="Arial" w:cs="Arial"/>
          <w:color w:val="000000"/>
          <w:sz w:val="24"/>
          <w:szCs w:val="24"/>
        </w:rPr>
      </w:pPr>
      <w:r w:rsidRPr="007978F4">
        <w:rPr>
          <w:rFonts w:ascii="Arial" w:eastAsia="Times New Roman" w:hAnsi="Arial" w:cs="Arial"/>
          <w:color w:val="000000"/>
          <w:sz w:val="24"/>
          <w:szCs w:val="24"/>
        </w:rPr>
        <w:t>As a result of analysing the quantitative and qualitive data from the survey, four key themes have emerged with similar findings highlighted in Chapter 2 from existing research.</w:t>
      </w:r>
      <w:r>
        <w:rPr>
          <w:rFonts w:ascii="Arial" w:eastAsia="Times New Roman" w:hAnsi="Arial" w:cs="Arial"/>
          <w:color w:val="000000"/>
          <w:sz w:val="24"/>
          <w:szCs w:val="24"/>
        </w:rPr>
        <w:t xml:space="preserve"> </w:t>
      </w:r>
    </w:p>
    <w:p w14:paraId="36A53DF2" w14:textId="77777777" w:rsidR="007978F4" w:rsidRDefault="007978F4" w:rsidP="00B5058D">
      <w:pPr>
        <w:rPr>
          <w:rFonts w:ascii="Arial" w:eastAsia="Times New Roman" w:hAnsi="Arial" w:cs="Arial"/>
          <w:color w:val="000000"/>
          <w:sz w:val="24"/>
          <w:szCs w:val="24"/>
        </w:rPr>
      </w:pPr>
    </w:p>
    <w:p w14:paraId="66A67457" w14:textId="267A0978" w:rsidR="007978F4" w:rsidRDefault="007978F4" w:rsidP="00B5058D">
      <w:pPr>
        <w:rPr>
          <w:rFonts w:ascii="Arial" w:eastAsia="Times New Roman" w:hAnsi="Arial" w:cs="Arial"/>
          <w:color w:val="000000"/>
          <w:sz w:val="24"/>
          <w:szCs w:val="24"/>
        </w:rPr>
      </w:pPr>
      <w:r>
        <w:rPr>
          <w:rFonts w:ascii="Arial" w:eastAsia="Times New Roman" w:hAnsi="Arial" w:cs="Arial"/>
          <w:color w:val="000000"/>
          <w:sz w:val="24"/>
          <w:szCs w:val="24"/>
        </w:rPr>
        <w:t xml:space="preserve">Theme one, participants reported to being frequently exposed to traumatic incidents which 57% of respondents stating they attend between one and </w:t>
      </w:r>
      <w:r w:rsidR="00640CB1">
        <w:rPr>
          <w:rFonts w:ascii="Arial" w:eastAsia="Times New Roman" w:hAnsi="Arial" w:cs="Arial"/>
          <w:color w:val="000000"/>
          <w:sz w:val="24"/>
          <w:szCs w:val="24"/>
        </w:rPr>
        <w:t>f</w:t>
      </w:r>
      <w:r>
        <w:rPr>
          <w:rFonts w:ascii="Arial" w:eastAsia="Times New Roman" w:hAnsi="Arial" w:cs="Arial"/>
          <w:color w:val="000000"/>
          <w:sz w:val="24"/>
          <w:szCs w:val="24"/>
        </w:rPr>
        <w:t xml:space="preserve">ive in the past year and a smaller number of respondents stating they had attended over twenty or more in the same period. There was an alarming number of participants which highlighted they were suffering with symptoms such as anxiety and low mood or depression. </w:t>
      </w:r>
      <w:r w:rsidRPr="007978F4">
        <w:rPr>
          <w:rFonts w:ascii="Arial" w:eastAsia="Times New Roman" w:hAnsi="Arial" w:cs="Arial"/>
          <w:color w:val="000000"/>
          <w:sz w:val="24"/>
          <w:szCs w:val="24"/>
        </w:rPr>
        <w:t>These findings support research showing that cumulative trauma increases risk of poor mental health outcomes, including PTSD (May &amp; Wisco, 2016).</w:t>
      </w:r>
    </w:p>
    <w:p w14:paraId="1C368281" w14:textId="77777777" w:rsidR="007978F4" w:rsidRDefault="007978F4" w:rsidP="00B5058D">
      <w:pPr>
        <w:rPr>
          <w:rFonts w:ascii="Arial" w:eastAsia="Times New Roman" w:hAnsi="Arial" w:cs="Arial"/>
          <w:color w:val="000000"/>
          <w:sz w:val="24"/>
          <w:szCs w:val="24"/>
        </w:rPr>
      </w:pPr>
    </w:p>
    <w:p w14:paraId="3D5AB1DA" w14:textId="5C88048D" w:rsidR="007978F4" w:rsidRDefault="007978F4" w:rsidP="00B5058D">
      <w:pPr>
        <w:rPr>
          <w:rFonts w:ascii="Arial" w:eastAsia="Times New Roman" w:hAnsi="Arial" w:cs="Arial"/>
          <w:color w:val="000000"/>
          <w:sz w:val="24"/>
          <w:szCs w:val="24"/>
        </w:rPr>
      </w:pPr>
      <w:r>
        <w:rPr>
          <w:rFonts w:ascii="Arial" w:eastAsia="Times New Roman" w:hAnsi="Arial" w:cs="Arial"/>
          <w:color w:val="000000"/>
          <w:sz w:val="24"/>
          <w:szCs w:val="24"/>
        </w:rPr>
        <w:t xml:space="preserve">Theme two, there was organisational awareness by all participants for formal intervention programme,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The 72% of participants that had part-taken in the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process on average rated it moderately effective. </w:t>
      </w:r>
      <w:r w:rsidR="00EF4D37">
        <w:rPr>
          <w:rFonts w:ascii="Arial" w:eastAsia="Times New Roman" w:hAnsi="Arial" w:cs="Arial"/>
          <w:color w:val="000000"/>
          <w:sz w:val="24"/>
          <w:szCs w:val="24"/>
        </w:rPr>
        <w:t xml:space="preserve">Participants felt they could approach their line managers more than senior leadership, with 63% stating leaders were not doing enough support wellbeing. </w:t>
      </w:r>
    </w:p>
    <w:p w14:paraId="1A3C6AF4" w14:textId="77777777" w:rsidR="00EF4D37" w:rsidRDefault="00EF4D37" w:rsidP="00B5058D">
      <w:pPr>
        <w:rPr>
          <w:rFonts w:ascii="Arial" w:eastAsia="Times New Roman" w:hAnsi="Arial" w:cs="Arial"/>
          <w:color w:val="000000"/>
          <w:sz w:val="24"/>
          <w:szCs w:val="24"/>
        </w:rPr>
      </w:pPr>
    </w:p>
    <w:p w14:paraId="6B432552" w14:textId="0FC14D44" w:rsidR="00EF4D37" w:rsidRDefault="00EF4D37" w:rsidP="00B5058D">
      <w:pPr>
        <w:rPr>
          <w:rFonts w:ascii="Arial" w:eastAsia="Times New Roman" w:hAnsi="Arial" w:cs="Arial"/>
          <w:color w:val="000000"/>
          <w:sz w:val="24"/>
          <w:szCs w:val="24"/>
        </w:rPr>
      </w:pPr>
      <w:r>
        <w:rPr>
          <w:rFonts w:ascii="Arial" w:eastAsia="Times New Roman" w:hAnsi="Arial" w:cs="Arial"/>
          <w:color w:val="000000"/>
          <w:sz w:val="24"/>
          <w:szCs w:val="24"/>
        </w:rPr>
        <w:lastRenderedPageBreak/>
        <w:t>Theme three showed a stigma of fear around seeking help for mental health and wellbeing. Responses</w:t>
      </w:r>
      <w:r w:rsidRPr="00EF4D37">
        <w:rPr>
          <w:rFonts w:ascii="Arial" w:eastAsia="Times New Roman" w:hAnsi="Arial" w:cs="Arial"/>
          <w:color w:val="000000"/>
          <w:sz w:val="24"/>
          <w:szCs w:val="24"/>
        </w:rPr>
        <w:t xml:space="preserve"> revealed both external stigma and self-imposed barriers such as “stubbornness.” </w:t>
      </w:r>
      <w:proofErr w:type="spellStart"/>
      <w:r w:rsidRPr="00EF4D37">
        <w:rPr>
          <w:rFonts w:ascii="Arial" w:eastAsia="Times New Roman" w:hAnsi="Arial" w:cs="Arial"/>
          <w:color w:val="000000"/>
          <w:sz w:val="24"/>
          <w:szCs w:val="24"/>
        </w:rPr>
        <w:t>TRiM</w:t>
      </w:r>
      <w:proofErr w:type="spellEnd"/>
      <w:r w:rsidRPr="00EF4D37">
        <w:rPr>
          <w:rFonts w:ascii="Arial" w:eastAsia="Times New Roman" w:hAnsi="Arial" w:cs="Arial"/>
          <w:color w:val="000000"/>
          <w:sz w:val="24"/>
          <w:szCs w:val="24"/>
        </w:rPr>
        <w:t xml:space="preserve"> was acknowledged but not trusted by all, with some viewing it as a tick-box exercise. </w:t>
      </w:r>
      <w:r>
        <w:rPr>
          <w:rFonts w:ascii="Arial" w:eastAsia="Times New Roman" w:hAnsi="Arial" w:cs="Arial"/>
          <w:color w:val="000000"/>
          <w:sz w:val="24"/>
          <w:szCs w:val="24"/>
        </w:rPr>
        <w:t xml:space="preserve"> This highlights an ongoing stigma around mental health in policing and the need for senior leaders to actively champion wellbeing and mental health. </w:t>
      </w:r>
    </w:p>
    <w:p w14:paraId="689A1565" w14:textId="77777777" w:rsidR="00EF4D37" w:rsidRDefault="00EF4D37" w:rsidP="00B5058D">
      <w:pPr>
        <w:rPr>
          <w:rFonts w:ascii="Arial" w:eastAsia="Times New Roman" w:hAnsi="Arial" w:cs="Arial"/>
          <w:color w:val="000000"/>
          <w:sz w:val="24"/>
          <w:szCs w:val="24"/>
        </w:rPr>
      </w:pPr>
    </w:p>
    <w:p w14:paraId="16081B57" w14:textId="4F7EFB06" w:rsidR="00EF4D37" w:rsidRDefault="00EF4D37" w:rsidP="00B5058D">
      <w:pPr>
        <w:rPr>
          <w:rFonts w:ascii="Arial" w:eastAsia="Times New Roman" w:hAnsi="Arial" w:cs="Arial"/>
          <w:color w:val="000000"/>
          <w:sz w:val="24"/>
          <w:szCs w:val="24"/>
        </w:rPr>
      </w:pPr>
      <w:r>
        <w:rPr>
          <w:rFonts w:ascii="Arial" w:eastAsia="Times New Roman" w:hAnsi="Arial" w:cs="Arial"/>
          <w:color w:val="000000"/>
          <w:sz w:val="24"/>
          <w:szCs w:val="24"/>
        </w:rPr>
        <w:t xml:space="preserve">Theme four highlighted that participants favoured self-coping mechanisms such as exercise, hobbies and speaking with colleagues. Exercise and peer support was considered as more effective than formal programmes like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There was identified missed opportunity by the organisation to formalise debrief after a traumatic incident, with participants citing they debrief in the car with their peers.</w:t>
      </w:r>
    </w:p>
    <w:p w14:paraId="1A11B103" w14:textId="77777777" w:rsidR="007978F4" w:rsidRPr="007978F4" w:rsidRDefault="007978F4" w:rsidP="00B5058D">
      <w:pPr>
        <w:rPr>
          <w:rFonts w:ascii="Arial" w:eastAsia="Times New Roman" w:hAnsi="Arial" w:cs="Arial"/>
          <w:color w:val="000000"/>
          <w:sz w:val="24"/>
          <w:szCs w:val="24"/>
        </w:rPr>
      </w:pPr>
    </w:p>
    <w:p w14:paraId="51FFF0D6" w14:textId="7FDB0D59" w:rsidR="00ED689C" w:rsidRDefault="00ED689C" w:rsidP="00ED689C">
      <w:pPr>
        <w:pStyle w:val="Heading2"/>
        <w:rPr>
          <w:b/>
          <w:bCs/>
          <w:u w:val="single"/>
        </w:rPr>
      </w:pPr>
      <w:bookmarkStart w:id="38" w:name="_Toc210449909"/>
      <w:r w:rsidRPr="00ED689C">
        <w:rPr>
          <w:b/>
          <w:bCs/>
          <w:u w:val="single"/>
        </w:rPr>
        <w:t>4.</w:t>
      </w:r>
      <w:r w:rsidR="00E76950">
        <w:rPr>
          <w:b/>
          <w:bCs/>
          <w:u w:val="single"/>
        </w:rPr>
        <w:t>8</w:t>
      </w:r>
      <w:r w:rsidRPr="00ED689C">
        <w:rPr>
          <w:b/>
          <w:bCs/>
          <w:u w:val="single"/>
        </w:rPr>
        <w:t xml:space="preserve"> Conclusion</w:t>
      </w:r>
      <w:bookmarkEnd w:id="38"/>
    </w:p>
    <w:p w14:paraId="1C0DE40C" w14:textId="4F7C36E0" w:rsidR="004D5A06" w:rsidRDefault="00EF4D37">
      <w:pPr>
        <w:rPr>
          <w:rFonts w:ascii="Arial" w:eastAsia="Times New Roman" w:hAnsi="Arial" w:cs="Arial"/>
          <w:color w:val="000000"/>
          <w:sz w:val="24"/>
          <w:szCs w:val="24"/>
        </w:rPr>
      </w:pPr>
      <w:r w:rsidRPr="00EF4D37">
        <w:rPr>
          <w:rFonts w:ascii="Arial" w:eastAsia="Times New Roman" w:hAnsi="Arial" w:cs="Arial"/>
          <w:color w:val="000000"/>
          <w:sz w:val="24"/>
          <w:szCs w:val="24"/>
        </w:rPr>
        <w:t xml:space="preserve">This chapter has presented the findings of the research project from the </w:t>
      </w:r>
      <w:r w:rsidRPr="007978F4">
        <w:rPr>
          <w:rFonts w:ascii="Arial" w:eastAsia="Times New Roman" w:hAnsi="Arial" w:cs="Arial"/>
          <w:color w:val="000000"/>
          <w:sz w:val="24"/>
          <w:szCs w:val="24"/>
        </w:rPr>
        <w:t>quantitative and qualitive data from the survey</w:t>
      </w:r>
      <w:r>
        <w:rPr>
          <w:rFonts w:ascii="Arial" w:eastAsia="Times New Roman" w:hAnsi="Arial" w:cs="Arial"/>
          <w:color w:val="000000"/>
          <w:sz w:val="24"/>
          <w:szCs w:val="24"/>
        </w:rPr>
        <w:t>. This chapter has completed objective three of the dissertation by identifying the</w:t>
      </w:r>
      <w:r w:rsidR="004D5A06">
        <w:rPr>
          <w:rFonts w:ascii="Arial" w:eastAsia="Times New Roman" w:hAnsi="Arial" w:cs="Arial"/>
          <w:color w:val="000000"/>
          <w:sz w:val="24"/>
          <w:szCs w:val="24"/>
        </w:rPr>
        <w:t xml:space="preserve"> key themes. </w:t>
      </w:r>
    </w:p>
    <w:p w14:paraId="4574B1F0" w14:textId="77777777" w:rsidR="004D5A06" w:rsidRDefault="004D5A06">
      <w:pPr>
        <w:rPr>
          <w:rFonts w:ascii="Arial" w:eastAsia="Times New Roman" w:hAnsi="Arial" w:cs="Arial"/>
          <w:color w:val="000000"/>
          <w:sz w:val="24"/>
          <w:szCs w:val="24"/>
        </w:rPr>
      </w:pPr>
    </w:p>
    <w:p w14:paraId="7794D5CD" w14:textId="1F461DA5" w:rsidR="004D5A06" w:rsidRDefault="004D5A06">
      <w:pPr>
        <w:rPr>
          <w:rFonts w:ascii="Arial" w:eastAsia="Times New Roman" w:hAnsi="Arial" w:cs="Arial"/>
          <w:color w:val="000000"/>
          <w:sz w:val="24"/>
          <w:szCs w:val="24"/>
        </w:rPr>
      </w:pPr>
      <w:r>
        <w:rPr>
          <w:rFonts w:ascii="Arial" w:eastAsia="Times New Roman" w:hAnsi="Arial" w:cs="Arial"/>
          <w:color w:val="000000"/>
          <w:sz w:val="24"/>
          <w:szCs w:val="24"/>
        </w:rPr>
        <w:t xml:space="preserve">The final chapter of the dissertation will conclude this research project and discuss the implications of these findings and identify and recommendations around the topic of mental health in policing. </w:t>
      </w:r>
    </w:p>
    <w:p w14:paraId="53DCD04B" w14:textId="5FEC0ACC" w:rsidR="00B5058D" w:rsidRDefault="00B5058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560655A9" w14:textId="390A1BE4" w:rsidR="00ED689C" w:rsidRPr="00ED689C" w:rsidRDefault="00ED689C" w:rsidP="00ED689C">
      <w:pPr>
        <w:pStyle w:val="Heading1"/>
        <w:rPr>
          <w:b/>
          <w:bCs/>
          <w:u w:val="single"/>
        </w:rPr>
      </w:pPr>
      <w:bookmarkStart w:id="39" w:name="_Toc210449910"/>
      <w:r w:rsidRPr="00ED689C">
        <w:rPr>
          <w:b/>
          <w:bCs/>
          <w:u w:val="single"/>
        </w:rPr>
        <w:lastRenderedPageBreak/>
        <w:t>Chapter 5 – Conclusion and Recommendations</w:t>
      </w:r>
      <w:bookmarkEnd w:id="39"/>
    </w:p>
    <w:p w14:paraId="315166E9" w14:textId="2E9FB662" w:rsidR="00ED689C" w:rsidRDefault="00ED689C" w:rsidP="00B56590">
      <w:pPr>
        <w:rPr>
          <w:b/>
          <w:bCs/>
        </w:rPr>
      </w:pPr>
    </w:p>
    <w:p w14:paraId="54C8FECE" w14:textId="038A12A3" w:rsidR="00ED689C" w:rsidRPr="00ED689C" w:rsidRDefault="00ED689C" w:rsidP="00ED689C">
      <w:pPr>
        <w:pStyle w:val="Heading2"/>
        <w:rPr>
          <w:b/>
          <w:bCs/>
          <w:u w:val="single"/>
        </w:rPr>
      </w:pPr>
      <w:bookmarkStart w:id="40" w:name="_Toc210449911"/>
      <w:r w:rsidRPr="00ED689C">
        <w:rPr>
          <w:b/>
          <w:bCs/>
          <w:u w:val="single"/>
        </w:rPr>
        <w:t>5.0 Introduction</w:t>
      </w:r>
      <w:bookmarkEnd w:id="40"/>
    </w:p>
    <w:p w14:paraId="49794297" w14:textId="77777777" w:rsidR="00D82204" w:rsidRDefault="00D82204" w:rsidP="00D82204">
      <w:pPr>
        <w:rPr>
          <w:rFonts w:ascii="Arial" w:eastAsia="Times New Roman" w:hAnsi="Arial" w:cs="Arial"/>
          <w:color w:val="000000"/>
          <w:sz w:val="24"/>
          <w:szCs w:val="24"/>
        </w:rPr>
      </w:pPr>
      <w:r w:rsidRPr="00D82204">
        <w:rPr>
          <w:rFonts w:ascii="Arial" w:eastAsia="Times New Roman" w:hAnsi="Arial" w:cs="Arial"/>
          <w:color w:val="000000"/>
          <w:sz w:val="24"/>
          <w:szCs w:val="24"/>
        </w:rPr>
        <w:t xml:space="preserve">The previous chapters have provided a breakdown of this dissertation to achieve its objective. In this chapter it seeks to achieve the final objective of the dissertation: </w:t>
      </w:r>
      <w:r w:rsidRPr="00D82204">
        <w:rPr>
          <w:rFonts w:ascii="Arial" w:eastAsia="Times New Roman" w:hAnsi="Arial" w:cs="Arial"/>
          <w:i/>
          <w:iCs/>
          <w:color w:val="000000"/>
          <w:sz w:val="24"/>
          <w:szCs w:val="24"/>
        </w:rPr>
        <w:t>Provide recommendations for improving mental health support within policing and reducing barriers to seeking help informed from my research.</w:t>
      </w:r>
      <w:r w:rsidRPr="00D82204">
        <w:rPr>
          <w:rFonts w:ascii="Arial" w:eastAsia="Times New Roman" w:hAnsi="Arial" w:cs="Arial"/>
          <w:color w:val="000000"/>
          <w:sz w:val="24"/>
          <w:szCs w:val="24"/>
        </w:rPr>
        <w:t xml:space="preserve"> </w:t>
      </w:r>
    </w:p>
    <w:p w14:paraId="25578D36" w14:textId="77777777" w:rsidR="00D82204" w:rsidRDefault="00D82204" w:rsidP="00D82204">
      <w:pPr>
        <w:rPr>
          <w:rFonts w:ascii="Arial" w:eastAsia="Times New Roman" w:hAnsi="Arial" w:cs="Arial"/>
          <w:color w:val="000000"/>
          <w:sz w:val="24"/>
          <w:szCs w:val="24"/>
        </w:rPr>
      </w:pPr>
    </w:p>
    <w:p w14:paraId="323D3FDF" w14:textId="75E10A38" w:rsidR="00D82204" w:rsidRPr="00D82204" w:rsidRDefault="00D82204" w:rsidP="00D82204">
      <w:pPr>
        <w:rPr>
          <w:rFonts w:ascii="Arial" w:eastAsia="Times New Roman" w:hAnsi="Arial" w:cs="Arial"/>
          <w:color w:val="000000"/>
          <w:sz w:val="24"/>
          <w:szCs w:val="24"/>
        </w:rPr>
      </w:pPr>
      <w:r>
        <w:rPr>
          <w:rFonts w:ascii="Arial" w:eastAsia="Times New Roman" w:hAnsi="Arial" w:cs="Arial"/>
          <w:color w:val="000000"/>
          <w:sz w:val="24"/>
          <w:szCs w:val="24"/>
        </w:rPr>
        <w:t>This chapter of the dissertation will highlight the main findings from the research, a conclusion to the project, the projects limitations and identi</w:t>
      </w:r>
      <w:r w:rsidR="00CA4AA6">
        <w:rPr>
          <w:rFonts w:ascii="Arial" w:eastAsia="Times New Roman" w:hAnsi="Arial" w:cs="Arial"/>
          <w:color w:val="000000"/>
          <w:sz w:val="24"/>
          <w:szCs w:val="24"/>
        </w:rPr>
        <w:t>fies</w:t>
      </w:r>
      <w:r>
        <w:rPr>
          <w:rFonts w:ascii="Arial" w:eastAsia="Times New Roman" w:hAnsi="Arial" w:cs="Arial"/>
          <w:color w:val="000000"/>
          <w:sz w:val="24"/>
          <w:szCs w:val="24"/>
        </w:rPr>
        <w:t xml:space="preserve"> gaps for future research.</w:t>
      </w:r>
    </w:p>
    <w:p w14:paraId="1DCE68B8" w14:textId="4BFC6782" w:rsidR="00ED689C" w:rsidRDefault="00ED689C" w:rsidP="00B56590">
      <w:pPr>
        <w:rPr>
          <w:b/>
          <w:bCs/>
        </w:rPr>
      </w:pPr>
    </w:p>
    <w:p w14:paraId="564F21F1" w14:textId="4FA1C896" w:rsidR="00ED689C" w:rsidRPr="00ED689C" w:rsidRDefault="00ED689C" w:rsidP="00ED689C">
      <w:pPr>
        <w:pStyle w:val="Heading2"/>
        <w:rPr>
          <w:b/>
          <w:bCs/>
          <w:u w:val="single"/>
        </w:rPr>
      </w:pPr>
      <w:bookmarkStart w:id="41" w:name="_Toc210449912"/>
      <w:r w:rsidRPr="00ED689C">
        <w:rPr>
          <w:b/>
          <w:bCs/>
          <w:u w:val="single"/>
        </w:rPr>
        <w:t>5.1 Completion and Achievement of Objectives</w:t>
      </w:r>
      <w:bookmarkEnd w:id="41"/>
    </w:p>
    <w:p w14:paraId="4D306EFC" w14:textId="77777777" w:rsidR="0006113D" w:rsidRPr="0006113D" w:rsidRDefault="0006113D" w:rsidP="0006113D">
      <w:pPr>
        <w:pStyle w:val="ListParagraph"/>
        <w:numPr>
          <w:ilvl w:val="0"/>
          <w:numId w:val="15"/>
        </w:numPr>
        <w:rPr>
          <w:rFonts w:ascii="Arial" w:hAnsi="Arial" w:cs="Arial"/>
          <w:i/>
          <w:iCs/>
          <w:sz w:val="24"/>
          <w:szCs w:val="24"/>
        </w:rPr>
      </w:pPr>
      <w:r w:rsidRPr="0006113D">
        <w:rPr>
          <w:rFonts w:ascii="Arial" w:hAnsi="Arial" w:cs="Arial"/>
          <w:i/>
          <w:iCs/>
          <w:sz w:val="24"/>
          <w:szCs w:val="24"/>
        </w:rPr>
        <w:t xml:space="preserve">Review and critically analyse previous and current academic literature on mental health within policing, including the effects of trauma exposure and the availability of wellbeing support. </w:t>
      </w:r>
    </w:p>
    <w:p w14:paraId="33E49369" w14:textId="68B09FA1" w:rsidR="0006113D" w:rsidRPr="0006113D" w:rsidRDefault="0006113D" w:rsidP="0006113D">
      <w:pPr>
        <w:rPr>
          <w:rFonts w:ascii="Arial" w:hAnsi="Arial" w:cs="Arial"/>
          <w:sz w:val="24"/>
          <w:szCs w:val="24"/>
        </w:rPr>
      </w:pPr>
      <w:r>
        <w:rPr>
          <w:rFonts w:ascii="Arial" w:hAnsi="Arial" w:cs="Arial"/>
          <w:sz w:val="24"/>
          <w:szCs w:val="24"/>
        </w:rPr>
        <w:t xml:space="preserve">In Chapter Two an analysis of existing literature was successfully carried out. </w:t>
      </w:r>
    </w:p>
    <w:p w14:paraId="14A8198F" w14:textId="389E42E9" w:rsidR="0006113D" w:rsidRPr="0006113D" w:rsidRDefault="0006113D" w:rsidP="0006113D">
      <w:pPr>
        <w:pStyle w:val="ListParagraph"/>
        <w:numPr>
          <w:ilvl w:val="0"/>
          <w:numId w:val="15"/>
        </w:numPr>
        <w:rPr>
          <w:rFonts w:ascii="Arial" w:hAnsi="Arial" w:cs="Arial"/>
          <w:i/>
          <w:iCs/>
          <w:sz w:val="24"/>
          <w:szCs w:val="24"/>
        </w:rPr>
      </w:pPr>
      <w:r w:rsidRPr="0006113D">
        <w:rPr>
          <w:rFonts w:ascii="Arial" w:hAnsi="Arial" w:cs="Arial"/>
          <w:i/>
          <w:iCs/>
          <w:sz w:val="24"/>
          <w:szCs w:val="24"/>
        </w:rPr>
        <w:t>To identify and justify my research methodology for investigating mental health in policing.</w:t>
      </w:r>
    </w:p>
    <w:p w14:paraId="014D7C59" w14:textId="2F22E4CF" w:rsidR="0006113D" w:rsidRPr="0006113D" w:rsidRDefault="0006113D" w:rsidP="0006113D">
      <w:pPr>
        <w:rPr>
          <w:rFonts w:ascii="Arial" w:hAnsi="Arial" w:cs="Arial"/>
          <w:sz w:val="24"/>
          <w:szCs w:val="24"/>
        </w:rPr>
      </w:pPr>
      <w:r>
        <w:rPr>
          <w:rFonts w:ascii="Arial" w:hAnsi="Arial" w:cs="Arial"/>
          <w:sz w:val="24"/>
          <w:szCs w:val="24"/>
        </w:rPr>
        <w:t xml:space="preserve">This was achieved in Chapter three with both </w:t>
      </w:r>
      <w:r w:rsidRPr="0006113D">
        <w:rPr>
          <w:rFonts w:ascii="Arial" w:hAnsi="Arial" w:cs="Arial"/>
          <w:sz w:val="24"/>
          <w:szCs w:val="24"/>
        </w:rPr>
        <w:t xml:space="preserve">quantitative </w:t>
      </w:r>
      <w:r>
        <w:rPr>
          <w:rFonts w:ascii="Arial" w:hAnsi="Arial" w:cs="Arial"/>
          <w:sz w:val="24"/>
          <w:szCs w:val="24"/>
        </w:rPr>
        <w:t>and qualitive survey questions being found most appropriate.</w:t>
      </w:r>
    </w:p>
    <w:p w14:paraId="6DBE51FF" w14:textId="77777777" w:rsidR="0006113D" w:rsidRPr="0006113D" w:rsidRDefault="0006113D" w:rsidP="0006113D">
      <w:pPr>
        <w:pStyle w:val="ListParagraph"/>
        <w:numPr>
          <w:ilvl w:val="0"/>
          <w:numId w:val="15"/>
        </w:numPr>
        <w:rPr>
          <w:rFonts w:ascii="Arial" w:hAnsi="Arial" w:cs="Arial"/>
          <w:i/>
          <w:iCs/>
          <w:sz w:val="24"/>
          <w:szCs w:val="24"/>
        </w:rPr>
      </w:pPr>
      <w:r w:rsidRPr="0006113D">
        <w:rPr>
          <w:rFonts w:ascii="Arial" w:hAnsi="Arial" w:cs="Arial"/>
          <w:i/>
          <w:iCs/>
          <w:sz w:val="24"/>
          <w:szCs w:val="24"/>
        </w:rPr>
        <w:t xml:space="preserve">To conduct primary research with serving police officers to explore officers’ experiences, attitudes and perceptions of mental health in policing. </w:t>
      </w:r>
    </w:p>
    <w:p w14:paraId="73A5E569" w14:textId="31F56B52" w:rsidR="0006113D" w:rsidRPr="0006113D" w:rsidRDefault="0006113D" w:rsidP="0006113D">
      <w:pPr>
        <w:rPr>
          <w:rFonts w:ascii="Arial" w:hAnsi="Arial" w:cs="Arial"/>
          <w:sz w:val="24"/>
          <w:szCs w:val="24"/>
        </w:rPr>
      </w:pPr>
      <w:r>
        <w:rPr>
          <w:rFonts w:ascii="Arial" w:hAnsi="Arial" w:cs="Arial"/>
          <w:sz w:val="24"/>
          <w:szCs w:val="24"/>
        </w:rPr>
        <w:t xml:space="preserve">This was achieved in Chapter Three with the methodology identifying survey approach. </w:t>
      </w:r>
    </w:p>
    <w:p w14:paraId="395C9B73" w14:textId="77777777" w:rsidR="0006113D" w:rsidRPr="0006113D" w:rsidRDefault="0006113D" w:rsidP="0006113D">
      <w:pPr>
        <w:pStyle w:val="ListParagraph"/>
        <w:numPr>
          <w:ilvl w:val="0"/>
          <w:numId w:val="15"/>
        </w:numPr>
        <w:rPr>
          <w:rFonts w:ascii="Arial" w:hAnsi="Arial" w:cs="Arial"/>
          <w:i/>
          <w:iCs/>
          <w:sz w:val="24"/>
          <w:szCs w:val="24"/>
        </w:rPr>
      </w:pPr>
      <w:r w:rsidRPr="0006113D">
        <w:rPr>
          <w:rFonts w:ascii="Arial" w:hAnsi="Arial" w:cs="Arial"/>
          <w:i/>
          <w:iCs/>
          <w:sz w:val="24"/>
          <w:szCs w:val="24"/>
        </w:rPr>
        <w:t>To analyse and interpret key themes, challenges and gaps in current research.</w:t>
      </w:r>
    </w:p>
    <w:p w14:paraId="49F84622" w14:textId="5AE8D9CC" w:rsidR="0006113D" w:rsidRPr="0006113D" w:rsidRDefault="0006113D" w:rsidP="0006113D">
      <w:pPr>
        <w:rPr>
          <w:rFonts w:ascii="Arial" w:hAnsi="Arial" w:cs="Arial"/>
          <w:sz w:val="24"/>
          <w:szCs w:val="24"/>
        </w:rPr>
      </w:pPr>
      <w:r>
        <w:rPr>
          <w:rFonts w:ascii="Arial" w:hAnsi="Arial" w:cs="Arial"/>
          <w:sz w:val="24"/>
          <w:szCs w:val="24"/>
        </w:rPr>
        <w:t>This was achieved in Chapter Four with key themes identified and the discussion of gaps further discussed in this final chapter.</w:t>
      </w:r>
    </w:p>
    <w:p w14:paraId="30C44F57" w14:textId="77777777" w:rsidR="0006113D" w:rsidRPr="0006113D" w:rsidRDefault="0006113D" w:rsidP="0006113D">
      <w:pPr>
        <w:pStyle w:val="ListParagraph"/>
        <w:numPr>
          <w:ilvl w:val="0"/>
          <w:numId w:val="15"/>
        </w:numPr>
        <w:rPr>
          <w:rFonts w:ascii="Arial" w:hAnsi="Arial" w:cs="Arial"/>
          <w:i/>
          <w:iCs/>
          <w:sz w:val="24"/>
          <w:szCs w:val="24"/>
        </w:rPr>
      </w:pPr>
      <w:r w:rsidRPr="0006113D">
        <w:rPr>
          <w:rFonts w:ascii="Arial" w:hAnsi="Arial" w:cs="Arial"/>
          <w:i/>
          <w:iCs/>
          <w:sz w:val="24"/>
          <w:szCs w:val="24"/>
        </w:rPr>
        <w:t xml:space="preserve">Provide recommendations for improving mental health support within policing and reducing barriers to seeking help informed from my research. </w:t>
      </w:r>
    </w:p>
    <w:p w14:paraId="638E00A1" w14:textId="030B0D07" w:rsidR="00ED689C" w:rsidRPr="0006113D" w:rsidRDefault="0006113D" w:rsidP="00B56590">
      <w:pPr>
        <w:rPr>
          <w:rFonts w:ascii="Arial" w:hAnsi="Arial" w:cs="Arial"/>
          <w:sz w:val="24"/>
          <w:szCs w:val="24"/>
        </w:rPr>
      </w:pPr>
      <w:r w:rsidRPr="0006113D">
        <w:rPr>
          <w:rFonts w:ascii="Arial" w:hAnsi="Arial" w:cs="Arial"/>
          <w:sz w:val="24"/>
          <w:szCs w:val="24"/>
        </w:rPr>
        <w:t xml:space="preserve">This objective will be achieved within this Chapter. </w:t>
      </w:r>
    </w:p>
    <w:p w14:paraId="385F8BAA" w14:textId="77777777" w:rsidR="0006113D" w:rsidRDefault="0006113D" w:rsidP="00B56590">
      <w:pPr>
        <w:rPr>
          <w:b/>
          <w:bCs/>
        </w:rPr>
      </w:pPr>
    </w:p>
    <w:p w14:paraId="7558D7BA" w14:textId="0766CFF3" w:rsidR="00ED689C" w:rsidRPr="00ED689C" w:rsidRDefault="00ED689C" w:rsidP="00ED689C">
      <w:pPr>
        <w:pStyle w:val="Heading2"/>
        <w:rPr>
          <w:b/>
          <w:bCs/>
          <w:u w:val="single"/>
        </w:rPr>
      </w:pPr>
      <w:bookmarkStart w:id="42" w:name="_Toc210449913"/>
      <w:r w:rsidRPr="00ED689C">
        <w:rPr>
          <w:b/>
          <w:bCs/>
          <w:u w:val="single"/>
        </w:rPr>
        <w:t>5.2 Main Findings</w:t>
      </w:r>
      <w:bookmarkEnd w:id="42"/>
    </w:p>
    <w:p w14:paraId="6D31356A" w14:textId="689C5D24" w:rsidR="00ED689C" w:rsidRDefault="00640CB1" w:rsidP="00B56590">
      <w:pPr>
        <w:rPr>
          <w:rFonts w:ascii="Arial" w:eastAsia="Times New Roman" w:hAnsi="Arial" w:cs="Arial"/>
          <w:color w:val="000000"/>
          <w:sz w:val="24"/>
          <w:szCs w:val="24"/>
        </w:rPr>
      </w:pPr>
      <w:r>
        <w:rPr>
          <w:rFonts w:ascii="Arial" w:eastAsia="Times New Roman" w:hAnsi="Arial" w:cs="Arial"/>
          <w:color w:val="000000"/>
          <w:sz w:val="24"/>
          <w:szCs w:val="24"/>
        </w:rPr>
        <w:t>The analysis of the survey responses provided similar insights which is supported by existing literature in chapter two of this dissertation.</w:t>
      </w:r>
    </w:p>
    <w:p w14:paraId="1E32FFDF" w14:textId="77777777" w:rsidR="00640CB1" w:rsidRDefault="00640CB1" w:rsidP="00B56590">
      <w:pPr>
        <w:rPr>
          <w:rFonts w:ascii="Arial" w:eastAsia="Times New Roman" w:hAnsi="Arial" w:cs="Arial"/>
          <w:color w:val="000000"/>
          <w:sz w:val="24"/>
          <w:szCs w:val="24"/>
        </w:rPr>
      </w:pPr>
    </w:p>
    <w:p w14:paraId="71F4DAD2" w14:textId="23B56A6F" w:rsidR="00640CB1" w:rsidRDefault="00640CB1" w:rsidP="00B56590">
      <w:pPr>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Firstly, participants reported to being routinely exposed to traumatic incidents, with </w:t>
      </w:r>
      <w:r w:rsidR="00EE4D18">
        <w:rPr>
          <w:rFonts w:ascii="Arial" w:eastAsia="Times New Roman" w:hAnsi="Arial" w:cs="Arial"/>
          <w:color w:val="000000"/>
          <w:sz w:val="24"/>
          <w:szCs w:val="24"/>
        </w:rPr>
        <w:t>57%</w:t>
      </w:r>
      <w:r>
        <w:rPr>
          <w:rFonts w:ascii="Arial" w:eastAsia="Times New Roman" w:hAnsi="Arial" w:cs="Arial"/>
          <w:color w:val="000000"/>
          <w:sz w:val="24"/>
          <w:szCs w:val="24"/>
        </w:rPr>
        <w:t xml:space="preserve"> of respondents stating they had attended between one to five traumatic incidents in the last </w:t>
      </w:r>
      <w:r w:rsidR="009E2F3A">
        <w:rPr>
          <w:rFonts w:ascii="Arial" w:eastAsia="Times New Roman" w:hAnsi="Arial" w:cs="Arial"/>
          <w:color w:val="000000"/>
          <w:sz w:val="24"/>
          <w:szCs w:val="24"/>
        </w:rPr>
        <w:t>12-month</w:t>
      </w:r>
      <w:r>
        <w:rPr>
          <w:rFonts w:ascii="Arial" w:eastAsia="Times New Roman" w:hAnsi="Arial" w:cs="Arial"/>
          <w:color w:val="000000"/>
          <w:sz w:val="24"/>
          <w:szCs w:val="24"/>
        </w:rPr>
        <w:t xml:space="preserve"> period and </w:t>
      </w:r>
      <w:r w:rsidR="009E2F3A">
        <w:rPr>
          <w:rFonts w:ascii="Arial" w:eastAsia="Times New Roman" w:hAnsi="Arial" w:cs="Arial"/>
          <w:color w:val="000000"/>
          <w:sz w:val="24"/>
          <w:szCs w:val="24"/>
        </w:rPr>
        <w:t xml:space="preserve">although a smaller number, </w:t>
      </w:r>
      <w:r>
        <w:rPr>
          <w:rFonts w:ascii="Arial" w:eastAsia="Times New Roman" w:hAnsi="Arial" w:cs="Arial"/>
          <w:color w:val="000000"/>
          <w:sz w:val="24"/>
          <w:szCs w:val="24"/>
        </w:rPr>
        <w:t xml:space="preserve">worryingly a number of participants had attended twenty or more in the same period. The impact of this frequent exposure to trauma was highlighted </w:t>
      </w:r>
      <w:r w:rsidR="00EE4D18">
        <w:rPr>
          <w:rFonts w:ascii="Arial" w:eastAsia="Times New Roman" w:hAnsi="Arial" w:cs="Arial"/>
          <w:color w:val="000000"/>
          <w:sz w:val="24"/>
          <w:szCs w:val="24"/>
        </w:rPr>
        <w:t xml:space="preserve">to have a negative impact on the wellbeing of participants with 31% of participants stating they suffer with low moods or had feelings of depression and 30% of participant stating they suffer from anxiety. This supports existing literature that links repeated exposure to trauma to poor mental health outcomes </w:t>
      </w:r>
      <w:r w:rsidR="00EE4D18" w:rsidRPr="007978F4">
        <w:rPr>
          <w:rFonts w:ascii="Arial" w:eastAsia="Times New Roman" w:hAnsi="Arial" w:cs="Arial"/>
          <w:color w:val="000000"/>
          <w:sz w:val="24"/>
          <w:szCs w:val="24"/>
        </w:rPr>
        <w:t>(May &amp; Wisco, 2016).</w:t>
      </w:r>
    </w:p>
    <w:p w14:paraId="5F9C3434" w14:textId="77777777" w:rsidR="00EE4D18" w:rsidRDefault="00EE4D18" w:rsidP="00B56590">
      <w:pPr>
        <w:rPr>
          <w:rFonts w:ascii="Arial" w:eastAsia="Times New Roman" w:hAnsi="Arial" w:cs="Arial"/>
          <w:color w:val="000000"/>
          <w:sz w:val="24"/>
          <w:szCs w:val="24"/>
        </w:rPr>
      </w:pPr>
    </w:p>
    <w:p w14:paraId="318DBC2C" w14:textId="7CD3671F" w:rsidR="00EE4D18" w:rsidRDefault="00EE4D18" w:rsidP="00B56590">
      <w:pPr>
        <w:rPr>
          <w:rFonts w:ascii="Arial" w:eastAsia="Times New Roman" w:hAnsi="Arial" w:cs="Arial"/>
          <w:color w:val="000000"/>
          <w:sz w:val="24"/>
          <w:szCs w:val="24"/>
        </w:rPr>
      </w:pPr>
      <w:r>
        <w:rPr>
          <w:rFonts w:ascii="Arial" w:eastAsia="Times New Roman" w:hAnsi="Arial" w:cs="Arial"/>
          <w:color w:val="000000"/>
          <w:sz w:val="24"/>
          <w:szCs w:val="24"/>
        </w:rPr>
        <w:t xml:space="preserve">Secondly, there was a mixed experience of organisational support from respondents of the survey. The was universal awareness of the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process and many participants of the survey had part-taken in one previously, but its effective</w:t>
      </w:r>
      <w:r w:rsidR="001E72C2">
        <w:rPr>
          <w:rFonts w:ascii="Arial" w:eastAsia="Times New Roman" w:hAnsi="Arial" w:cs="Arial"/>
          <w:color w:val="000000"/>
          <w:sz w:val="24"/>
          <w:szCs w:val="24"/>
        </w:rPr>
        <w:t>ness</w:t>
      </w:r>
      <w:r>
        <w:rPr>
          <w:rFonts w:ascii="Arial" w:eastAsia="Times New Roman" w:hAnsi="Arial" w:cs="Arial"/>
          <w:color w:val="000000"/>
          <w:sz w:val="24"/>
          <w:szCs w:val="24"/>
        </w:rPr>
        <w:t xml:space="preserve"> was only rated as moderate</w:t>
      </w:r>
      <w:r w:rsidR="001E72C2">
        <w:rPr>
          <w:rFonts w:ascii="Arial" w:eastAsia="Times New Roman" w:hAnsi="Arial" w:cs="Arial"/>
          <w:color w:val="000000"/>
          <w:sz w:val="24"/>
          <w:szCs w:val="24"/>
        </w:rPr>
        <w:t xml:space="preserve"> by participants. Participants felt they could approach their line managers more than senior leadership, with 63% stating leaders were not doing enough support wellbeing.</w:t>
      </w:r>
      <w:r w:rsidR="00B05E7C">
        <w:rPr>
          <w:rFonts w:ascii="Arial" w:eastAsia="Times New Roman" w:hAnsi="Arial" w:cs="Arial"/>
          <w:color w:val="000000"/>
          <w:sz w:val="24"/>
          <w:szCs w:val="24"/>
        </w:rPr>
        <w:t xml:space="preserve"> If there a lack of change implemented the retention of officers will continue to be poor as detailed in chapter two by the Police Federation (2024). </w:t>
      </w:r>
    </w:p>
    <w:p w14:paraId="38D77940" w14:textId="77777777" w:rsidR="00B05E7C" w:rsidRDefault="00B05E7C" w:rsidP="00B56590">
      <w:pPr>
        <w:rPr>
          <w:rFonts w:ascii="Arial" w:eastAsia="Times New Roman" w:hAnsi="Arial" w:cs="Arial"/>
          <w:color w:val="000000"/>
          <w:sz w:val="24"/>
          <w:szCs w:val="24"/>
        </w:rPr>
      </w:pPr>
    </w:p>
    <w:p w14:paraId="418388EB" w14:textId="351300FA" w:rsidR="00B05E7C" w:rsidRDefault="00B05E7C" w:rsidP="00B56590">
      <w:pPr>
        <w:rPr>
          <w:rFonts w:ascii="Arial" w:hAnsi="Arial" w:cs="Arial"/>
          <w:sz w:val="24"/>
          <w:szCs w:val="24"/>
        </w:rPr>
      </w:pPr>
      <w:r>
        <w:rPr>
          <w:rFonts w:ascii="Arial" w:eastAsia="Times New Roman" w:hAnsi="Arial" w:cs="Arial"/>
          <w:color w:val="000000"/>
          <w:sz w:val="24"/>
          <w:szCs w:val="24"/>
        </w:rPr>
        <w:t xml:space="preserve">Thirdly, there is still stigma and barriers to seeking help surrounding mental health and wellbeing. Participants feared of being judged and their career progression being impacted if they sought help for their wellbeing.  Participants widely felt the organisation did not do enough and that certain interventions, such as </w:t>
      </w:r>
      <w:proofErr w:type="spellStart"/>
      <w:r>
        <w:rPr>
          <w:rFonts w:ascii="Arial" w:eastAsia="Times New Roman" w:hAnsi="Arial" w:cs="Arial"/>
          <w:color w:val="000000"/>
          <w:sz w:val="24"/>
          <w:szCs w:val="24"/>
        </w:rPr>
        <w:t>TRiM</w:t>
      </w:r>
      <w:proofErr w:type="spellEnd"/>
      <w:r>
        <w:rPr>
          <w:rFonts w:ascii="Arial" w:eastAsia="Times New Roman" w:hAnsi="Arial" w:cs="Arial"/>
          <w:color w:val="000000"/>
          <w:sz w:val="24"/>
          <w:szCs w:val="24"/>
        </w:rPr>
        <w:t xml:space="preserve"> was a ‘tick box’ exercise. This supports the research by </w:t>
      </w:r>
      <w:r w:rsidRPr="00131474">
        <w:rPr>
          <w:rFonts w:ascii="Arial" w:hAnsi="Arial" w:cs="Arial"/>
          <w:sz w:val="24"/>
          <w:szCs w:val="24"/>
        </w:rPr>
        <w:t>Barron</w:t>
      </w:r>
      <w:r>
        <w:rPr>
          <w:rFonts w:ascii="Arial" w:hAnsi="Arial" w:cs="Arial"/>
          <w:sz w:val="24"/>
          <w:szCs w:val="24"/>
        </w:rPr>
        <w:t xml:space="preserve"> (</w:t>
      </w:r>
      <w:r w:rsidRPr="00131474">
        <w:rPr>
          <w:rFonts w:ascii="Arial" w:hAnsi="Arial" w:cs="Arial"/>
          <w:sz w:val="24"/>
          <w:szCs w:val="24"/>
        </w:rPr>
        <w:t>2010</w:t>
      </w:r>
      <w:r>
        <w:rPr>
          <w:rFonts w:ascii="Arial" w:hAnsi="Arial" w:cs="Arial"/>
          <w:sz w:val="24"/>
          <w:szCs w:val="24"/>
        </w:rPr>
        <w:t xml:space="preserve">) which highlights the negative outcomes as a result of poor training and communication by senior leaders. </w:t>
      </w:r>
    </w:p>
    <w:p w14:paraId="2899C529" w14:textId="77777777" w:rsidR="00B05E7C" w:rsidRDefault="00B05E7C" w:rsidP="00B56590">
      <w:pPr>
        <w:rPr>
          <w:rFonts w:ascii="Arial" w:hAnsi="Arial" w:cs="Arial"/>
          <w:sz w:val="24"/>
          <w:szCs w:val="24"/>
        </w:rPr>
      </w:pPr>
    </w:p>
    <w:p w14:paraId="23A55FD8" w14:textId="68AC9002" w:rsidR="00B05E7C" w:rsidRDefault="00B05E7C" w:rsidP="00B56590">
      <w:pPr>
        <w:rPr>
          <w:rFonts w:ascii="Arial" w:hAnsi="Arial" w:cs="Arial"/>
          <w:sz w:val="24"/>
          <w:szCs w:val="24"/>
        </w:rPr>
      </w:pPr>
      <w:r>
        <w:rPr>
          <w:rFonts w:ascii="Arial" w:hAnsi="Arial" w:cs="Arial"/>
          <w:sz w:val="24"/>
          <w:szCs w:val="24"/>
        </w:rPr>
        <w:t xml:space="preserve">Finally, the was a strong use of self-coping mechanisms by participants to manage their wellbeing and mental health. </w:t>
      </w:r>
      <w:r w:rsidR="0012501E">
        <w:rPr>
          <w:rFonts w:ascii="Arial" w:hAnsi="Arial" w:cs="Arial"/>
          <w:sz w:val="24"/>
          <w:szCs w:val="24"/>
        </w:rPr>
        <w:t xml:space="preserve">Participants found the use of exercise, family time and their peers more beneficial that the use of formal organisation programmes, such as </w:t>
      </w:r>
      <w:proofErr w:type="spellStart"/>
      <w:r w:rsidR="0012501E">
        <w:rPr>
          <w:rFonts w:ascii="Arial" w:hAnsi="Arial" w:cs="Arial"/>
          <w:sz w:val="24"/>
          <w:szCs w:val="24"/>
        </w:rPr>
        <w:t>TRiM</w:t>
      </w:r>
      <w:proofErr w:type="spellEnd"/>
      <w:r w:rsidR="0012501E">
        <w:rPr>
          <w:rFonts w:ascii="Arial" w:hAnsi="Arial" w:cs="Arial"/>
          <w:sz w:val="24"/>
          <w:szCs w:val="24"/>
        </w:rPr>
        <w:t xml:space="preserve">. These findings show whilst officers utilise self-coping </w:t>
      </w:r>
      <w:r w:rsidR="000A1861">
        <w:rPr>
          <w:rFonts w:ascii="Arial" w:hAnsi="Arial" w:cs="Arial"/>
          <w:sz w:val="24"/>
          <w:szCs w:val="24"/>
        </w:rPr>
        <w:t>strategies,</w:t>
      </w:r>
      <w:r w:rsidR="0012501E">
        <w:rPr>
          <w:rFonts w:ascii="Arial" w:hAnsi="Arial" w:cs="Arial"/>
          <w:sz w:val="24"/>
          <w:szCs w:val="24"/>
        </w:rPr>
        <w:t xml:space="preserve"> they overwhelmingly face poor organisational support and a perception of stigma around mental health existing still in policing. </w:t>
      </w:r>
    </w:p>
    <w:p w14:paraId="34A4F450" w14:textId="77777777" w:rsidR="0012501E" w:rsidRPr="00CA4AA6" w:rsidRDefault="0012501E" w:rsidP="00B56590">
      <w:pPr>
        <w:rPr>
          <w:rFonts w:ascii="Arial" w:eastAsia="Times New Roman" w:hAnsi="Arial" w:cs="Arial"/>
          <w:color w:val="000000"/>
          <w:sz w:val="24"/>
          <w:szCs w:val="24"/>
        </w:rPr>
      </w:pPr>
    </w:p>
    <w:p w14:paraId="55161B8E" w14:textId="0746080C" w:rsidR="00ED689C" w:rsidRPr="00ED689C" w:rsidRDefault="00ED689C" w:rsidP="00ED689C">
      <w:pPr>
        <w:pStyle w:val="Heading2"/>
        <w:rPr>
          <w:b/>
          <w:bCs/>
          <w:u w:val="single"/>
        </w:rPr>
      </w:pPr>
      <w:bookmarkStart w:id="43" w:name="_Toc210449914"/>
      <w:r w:rsidRPr="00ED689C">
        <w:rPr>
          <w:b/>
          <w:bCs/>
          <w:u w:val="single"/>
        </w:rPr>
        <w:t>5.3 Recommendations</w:t>
      </w:r>
      <w:bookmarkEnd w:id="43"/>
    </w:p>
    <w:p w14:paraId="77A274BF" w14:textId="30D0DABD" w:rsidR="00ED689C" w:rsidRDefault="00DE075A" w:rsidP="00B56590">
      <w:pPr>
        <w:rPr>
          <w:rFonts w:ascii="Arial" w:hAnsi="Arial" w:cs="Arial"/>
          <w:sz w:val="24"/>
          <w:szCs w:val="24"/>
        </w:rPr>
      </w:pPr>
      <w:r w:rsidRPr="00DE075A">
        <w:rPr>
          <w:rFonts w:ascii="Arial" w:hAnsi="Arial" w:cs="Arial"/>
          <w:sz w:val="24"/>
          <w:szCs w:val="24"/>
        </w:rPr>
        <w:t xml:space="preserve">The following recommendations are based </w:t>
      </w:r>
      <w:r>
        <w:rPr>
          <w:rFonts w:ascii="Arial" w:hAnsi="Arial" w:cs="Arial"/>
          <w:sz w:val="24"/>
          <w:szCs w:val="24"/>
        </w:rPr>
        <w:t>from</w:t>
      </w:r>
      <w:r w:rsidRPr="00DE075A">
        <w:rPr>
          <w:rFonts w:ascii="Arial" w:hAnsi="Arial" w:cs="Arial"/>
          <w:sz w:val="24"/>
          <w:szCs w:val="24"/>
        </w:rPr>
        <w:t xml:space="preserve"> the</w:t>
      </w:r>
      <w:r>
        <w:rPr>
          <w:rFonts w:ascii="Arial" w:hAnsi="Arial" w:cs="Arial"/>
          <w:sz w:val="24"/>
          <w:szCs w:val="24"/>
        </w:rPr>
        <w:t xml:space="preserve"> findings from this research project and the insights from the respondents of the survey.</w:t>
      </w:r>
    </w:p>
    <w:p w14:paraId="3C5156CD" w14:textId="77777777" w:rsidR="00DE075A" w:rsidRDefault="00DE075A" w:rsidP="00B56590">
      <w:pPr>
        <w:rPr>
          <w:rFonts w:ascii="Arial" w:hAnsi="Arial" w:cs="Arial"/>
          <w:sz w:val="24"/>
          <w:szCs w:val="24"/>
        </w:rPr>
      </w:pPr>
    </w:p>
    <w:p w14:paraId="006147DD" w14:textId="4CF924CD" w:rsidR="00DE075A" w:rsidRDefault="00DE075A" w:rsidP="00B56590">
      <w:pPr>
        <w:rPr>
          <w:rFonts w:ascii="Arial" w:hAnsi="Arial" w:cs="Arial"/>
          <w:sz w:val="24"/>
          <w:szCs w:val="24"/>
        </w:rPr>
      </w:pPr>
      <w:r>
        <w:rPr>
          <w:rFonts w:ascii="Arial" w:hAnsi="Arial" w:cs="Arial"/>
          <w:sz w:val="24"/>
          <w:szCs w:val="24"/>
        </w:rPr>
        <w:t xml:space="preserve">In relation to dealing with traumatic incidents, it is recommended for the introduction of a formal and structured debrief with those who have attended and a supervisor. </w:t>
      </w:r>
      <w:r w:rsidR="00C26CD5">
        <w:rPr>
          <w:rFonts w:ascii="Arial" w:hAnsi="Arial" w:cs="Arial"/>
          <w:sz w:val="24"/>
          <w:szCs w:val="24"/>
        </w:rPr>
        <w:t xml:space="preserve">There should not be an assumption or reliance that </w:t>
      </w:r>
      <w:r w:rsidR="00C11AC9">
        <w:rPr>
          <w:rFonts w:ascii="Arial" w:hAnsi="Arial" w:cs="Arial"/>
          <w:sz w:val="24"/>
          <w:szCs w:val="24"/>
        </w:rPr>
        <w:t>individuals</w:t>
      </w:r>
      <w:r w:rsidR="00C26CD5">
        <w:rPr>
          <w:rFonts w:ascii="Arial" w:hAnsi="Arial" w:cs="Arial"/>
          <w:sz w:val="24"/>
          <w:szCs w:val="24"/>
        </w:rPr>
        <w:t xml:space="preserve"> </w:t>
      </w:r>
      <w:r w:rsidR="00C11AC9">
        <w:rPr>
          <w:rFonts w:ascii="Arial" w:hAnsi="Arial" w:cs="Arial"/>
          <w:sz w:val="24"/>
          <w:szCs w:val="24"/>
        </w:rPr>
        <w:t>self-debrief</w:t>
      </w:r>
      <w:r w:rsidR="00C26CD5">
        <w:rPr>
          <w:rFonts w:ascii="Arial" w:hAnsi="Arial" w:cs="Arial"/>
          <w:sz w:val="24"/>
          <w:szCs w:val="24"/>
        </w:rPr>
        <w:t xml:space="preserve"> with their colleagues. </w:t>
      </w:r>
    </w:p>
    <w:p w14:paraId="3797BFE3" w14:textId="265569BF" w:rsidR="00DE075A" w:rsidRDefault="00DE075A" w:rsidP="00B56590">
      <w:pPr>
        <w:rPr>
          <w:rFonts w:ascii="Arial" w:hAnsi="Arial" w:cs="Arial"/>
          <w:sz w:val="24"/>
          <w:szCs w:val="24"/>
        </w:rPr>
      </w:pPr>
      <w:r>
        <w:rPr>
          <w:rFonts w:ascii="Arial" w:hAnsi="Arial" w:cs="Arial"/>
          <w:sz w:val="24"/>
          <w:szCs w:val="24"/>
        </w:rPr>
        <w:lastRenderedPageBreak/>
        <w:t xml:space="preserve">The development of a system which monitors the exposure levels of individuals to traumatic incidents. There are some employees who are overly exposed to traumatic incidents more than others. There needs to be a way to identify those at higher risk of mental health implications as a result of higher levels of exposure to trauma. </w:t>
      </w:r>
    </w:p>
    <w:p w14:paraId="1F800AF1" w14:textId="77777777" w:rsidR="00DE075A" w:rsidRDefault="00DE075A" w:rsidP="00B56590">
      <w:pPr>
        <w:rPr>
          <w:rFonts w:ascii="Arial" w:hAnsi="Arial" w:cs="Arial"/>
          <w:sz w:val="24"/>
          <w:szCs w:val="24"/>
        </w:rPr>
      </w:pPr>
    </w:p>
    <w:p w14:paraId="483FF56F" w14:textId="1355B6F1" w:rsidR="00DE075A" w:rsidRDefault="00DE075A" w:rsidP="00B56590">
      <w:pPr>
        <w:rPr>
          <w:rFonts w:ascii="Arial" w:hAnsi="Arial" w:cs="Arial"/>
          <w:sz w:val="24"/>
          <w:szCs w:val="24"/>
        </w:rPr>
      </w:pPr>
      <w:r>
        <w:rPr>
          <w:rFonts w:ascii="Arial" w:hAnsi="Arial" w:cs="Arial"/>
          <w:sz w:val="24"/>
          <w:szCs w:val="24"/>
        </w:rPr>
        <w:t xml:space="preserve">There needs to be better communication by senior leaders within the organisation around mental health and wellbeing. The senior leaders should hold a forum and champion wellbeing throughout the organisation and tackle the stigma around seeking help and target concerns around career progression. </w:t>
      </w:r>
    </w:p>
    <w:p w14:paraId="50DFF47F" w14:textId="77777777" w:rsidR="00DE075A" w:rsidRDefault="00DE075A" w:rsidP="00B56590">
      <w:pPr>
        <w:rPr>
          <w:rFonts w:ascii="Arial" w:hAnsi="Arial" w:cs="Arial"/>
          <w:sz w:val="24"/>
          <w:szCs w:val="24"/>
        </w:rPr>
      </w:pPr>
    </w:p>
    <w:p w14:paraId="12E5A7FB" w14:textId="4E6F2CE3" w:rsidR="00DE075A" w:rsidRDefault="00DE075A" w:rsidP="00B56590">
      <w:pPr>
        <w:rPr>
          <w:rFonts w:ascii="Arial" w:hAnsi="Arial" w:cs="Arial"/>
          <w:sz w:val="24"/>
          <w:szCs w:val="24"/>
        </w:rPr>
      </w:pPr>
      <w:r>
        <w:rPr>
          <w:rFonts w:ascii="Arial" w:hAnsi="Arial" w:cs="Arial"/>
          <w:sz w:val="24"/>
          <w:szCs w:val="24"/>
        </w:rPr>
        <w:t xml:space="preserve">There needs to be an increased level of staffing on front line departments, such as response policing to avoid burnout. The more numbers the more effectively calls for service can be responded and a balance level workload can be shared around shifts. </w:t>
      </w:r>
    </w:p>
    <w:p w14:paraId="6E5702CE" w14:textId="77777777" w:rsidR="00DE075A" w:rsidRDefault="00DE075A" w:rsidP="00B56590">
      <w:pPr>
        <w:rPr>
          <w:rFonts w:ascii="Arial" w:hAnsi="Arial" w:cs="Arial"/>
          <w:sz w:val="24"/>
          <w:szCs w:val="24"/>
        </w:rPr>
      </w:pPr>
    </w:p>
    <w:p w14:paraId="5391EA36" w14:textId="12413BF8" w:rsidR="00C26CD5" w:rsidRDefault="00C26CD5" w:rsidP="00B56590">
      <w:pPr>
        <w:rPr>
          <w:rFonts w:ascii="Arial" w:hAnsi="Arial" w:cs="Arial"/>
          <w:sz w:val="24"/>
          <w:szCs w:val="24"/>
        </w:rPr>
      </w:pPr>
      <w:r>
        <w:rPr>
          <w:rFonts w:ascii="Arial" w:hAnsi="Arial" w:cs="Arial"/>
          <w:sz w:val="24"/>
          <w:szCs w:val="24"/>
        </w:rPr>
        <w:t xml:space="preserve">Provide all staff within the organisation a period of down time during shift to allow for positive activities, such as mindfulness or physical activity to improve organisation wellbeing and fitness. </w:t>
      </w:r>
    </w:p>
    <w:p w14:paraId="582B1A3D" w14:textId="77777777" w:rsidR="00DE075A" w:rsidRDefault="00DE075A" w:rsidP="00B56590">
      <w:pPr>
        <w:rPr>
          <w:rFonts w:ascii="Arial" w:hAnsi="Arial" w:cs="Arial"/>
          <w:sz w:val="24"/>
          <w:szCs w:val="24"/>
        </w:rPr>
      </w:pPr>
    </w:p>
    <w:p w14:paraId="78684F48" w14:textId="32F051F4" w:rsidR="00DE075A" w:rsidRDefault="00C26CD5" w:rsidP="00B56590">
      <w:pPr>
        <w:rPr>
          <w:rFonts w:ascii="Arial" w:hAnsi="Arial" w:cs="Arial"/>
          <w:sz w:val="24"/>
          <w:szCs w:val="24"/>
        </w:rPr>
      </w:pPr>
      <w:r>
        <w:rPr>
          <w:rFonts w:ascii="Arial" w:hAnsi="Arial" w:cs="Arial"/>
          <w:sz w:val="24"/>
          <w:szCs w:val="24"/>
        </w:rPr>
        <w:t xml:space="preserve">These recommendations aim to reduce the overall impacts of repeated exposure to trauma on those working in policing. These recommendations aim to promote a more resilient workforce and have the safeguards in place to support those whose wellbeing is impacted during their career.  </w:t>
      </w:r>
    </w:p>
    <w:p w14:paraId="6DF22CBE" w14:textId="77777777" w:rsidR="00DE075A" w:rsidRPr="00DE075A" w:rsidRDefault="00DE075A" w:rsidP="00B56590">
      <w:pPr>
        <w:rPr>
          <w:rFonts w:ascii="Arial" w:hAnsi="Arial" w:cs="Arial"/>
          <w:sz w:val="24"/>
          <w:szCs w:val="24"/>
        </w:rPr>
      </w:pPr>
    </w:p>
    <w:p w14:paraId="128018D9" w14:textId="6A6F5BE2" w:rsidR="00ED689C" w:rsidRPr="00ED689C" w:rsidRDefault="00ED689C" w:rsidP="00ED689C">
      <w:pPr>
        <w:pStyle w:val="Heading2"/>
        <w:rPr>
          <w:b/>
          <w:bCs/>
          <w:u w:val="single"/>
        </w:rPr>
      </w:pPr>
      <w:bookmarkStart w:id="44" w:name="_Toc210449915"/>
      <w:r w:rsidRPr="00ED689C">
        <w:rPr>
          <w:b/>
          <w:bCs/>
          <w:u w:val="single"/>
        </w:rPr>
        <w:t>5.4 Limitations</w:t>
      </w:r>
      <w:bookmarkEnd w:id="44"/>
    </w:p>
    <w:p w14:paraId="1C999C0B" w14:textId="43E2C1CD" w:rsidR="00ED689C" w:rsidRDefault="00C11AC9" w:rsidP="00B56590">
      <w:pPr>
        <w:rPr>
          <w:rFonts w:ascii="Arial" w:hAnsi="Arial" w:cs="Arial"/>
          <w:sz w:val="24"/>
          <w:szCs w:val="24"/>
        </w:rPr>
      </w:pPr>
      <w:r w:rsidRPr="00C11AC9">
        <w:rPr>
          <w:rFonts w:ascii="Arial" w:hAnsi="Arial" w:cs="Arial"/>
          <w:sz w:val="24"/>
          <w:szCs w:val="24"/>
        </w:rPr>
        <w:t xml:space="preserve">Due to this being an undergraduate degree, it has been limited </w:t>
      </w:r>
      <w:r>
        <w:rPr>
          <w:rFonts w:ascii="Arial" w:hAnsi="Arial" w:cs="Arial"/>
          <w:sz w:val="24"/>
          <w:szCs w:val="24"/>
        </w:rPr>
        <w:t xml:space="preserve">based on the word count for this research project. Although it has provided good lived experiences insights from the surveys conducted this was limited to one police organisation, Gwent Police. </w:t>
      </w:r>
    </w:p>
    <w:p w14:paraId="3BFA6C73" w14:textId="77777777" w:rsidR="00C11AC9" w:rsidRDefault="00C11AC9" w:rsidP="00B56590">
      <w:pPr>
        <w:rPr>
          <w:rFonts w:ascii="Arial" w:hAnsi="Arial" w:cs="Arial"/>
          <w:sz w:val="24"/>
          <w:szCs w:val="24"/>
        </w:rPr>
      </w:pPr>
    </w:p>
    <w:p w14:paraId="7A9EDFA7" w14:textId="575A3B38" w:rsidR="00C11AC9" w:rsidRDefault="00C11AC9" w:rsidP="00B56590">
      <w:pPr>
        <w:rPr>
          <w:rFonts w:ascii="Arial" w:hAnsi="Arial" w:cs="Arial"/>
          <w:sz w:val="24"/>
          <w:szCs w:val="24"/>
        </w:rPr>
      </w:pPr>
      <w:r>
        <w:rPr>
          <w:rFonts w:ascii="Arial" w:hAnsi="Arial" w:cs="Arial"/>
          <w:sz w:val="24"/>
          <w:szCs w:val="24"/>
        </w:rPr>
        <w:t xml:space="preserve">If the time frame of this dissertation allowed, it would have benefited from a wider research group across several police forces within the UK. The use of both surveys and interviews would benefit, as you would be able to provide insights from different individuals, such as senior leaders in the organisation. </w:t>
      </w:r>
    </w:p>
    <w:p w14:paraId="244DB6B0" w14:textId="77777777" w:rsidR="00C11AC9" w:rsidRPr="00C11AC9" w:rsidRDefault="00C11AC9" w:rsidP="00B56590">
      <w:pPr>
        <w:rPr>
          <w:rFonts w:ascii="Arial" w:hAnsi="Arial" w:cs="Arial"/>
          <w:sz w:val="24"/>
          <w:szCs w:val="24"/>
        </w:rPr>
      </w:pPr>
    </w:p>
    <w:p w14:paraId="56324C80" w14:textId="60B021DA" w:rsidR="00ED689C" w:rsidRPr="00ED689C" w:rsidRDefault="00ED689C" w:rsidP="00ED689C">
      <w:pPr>
        <w:pStyle w:val="Heading2"/>
        <w:rPr>
          <w:b/>
          <w:bCs/>
          <w:u w:val="single"/>
        </w:rPr>
      </w:pPr>
      <w:bookmarkStart w:id="45" w:name="_Toc210449916"/>
      <w:r w:rsidRPr="00ED689C">
        <w:rPr>
          <w:b/>
          <w:bCs/>
          <w:u w:val="single"/>
        </w:rPr>
        <w:t>5.5 Future Research</w:t>
      </w:r>
      <w:bookmarkEnd w:id="45"/>
      <w:r w:rsidRPr="00ED689C">
        <w:rPr>
          <w:b/>
          <w:bCs/>
          <w:u w:val="single"/>
        </w:rPr>
        <w:t xml:space="preserve"> </w:t>
      </w:r>
    </w:p>
    <w:p w14:paraId="50B405A5" w14:textId="6C296965" w:rsidR="00ED689C" w:rsidRDefault="00C11AC9" w:rsidP="00B56590">
      <w:pPr>
        <w:rPr>
          <w:rFonts w:ascii="Arial" w:hAnsi="Arial" w:cs="Arial"/>
          <w:sz w:val="24"/>
          <w:szCs w:val="24"/>
        </w:rPr>
      </w:pPr>
      <w:r w:rsidRPr="00C11AC9">
        <w:rPr>
          <w:rFonts w:ascii="Arial" w:hAnsi="Arial" w:cs="Arial"/>
          <w:sz w:val="24"/>
          <w:szCs w:val="24"/>
        </w:rPr>
        <w:t>In the future, projects of the similar nature should consider capturing further data from more senior leaders in the organisation around the topic</w:t>
      </w:r>
      <w:r>
        <w:rPr>
          <w:rFonts w:ascii="Arial" w:hAnsi="Arial" w:cs="Arial"/>
          <w:sz w:val="24"/>
          <w:szCs w:val="24"/>
        </w:rPr>
        <w:t xml:space="preserve">. It would benefit from surveying or interviewing participants from a number of police forces across the UK, instead of focusing on one police force. This will provide a deeper insight across </w:t>
      </w:r>
      <w:r>
        <w:rPr>
          <w:rFonts w:ascii="Arial" w:hAnsi="Arial" w:cs="Arial"/>
          <w:sz w:val="24"/>
          <w:szCs w:val="24"/>
        </w:rPr>
        <w:lastRenderedPageBreak/>
        <w:t xml:space="preserve">different forces and if there are differences in their approaches which result in better wellbeing and mental health outcomes for their staff. </w:t>
      </w:r>
    </w:p>
    <w:p w14:paraId="7400D607" w14:textId="77777777" w:rsidR="00C11AC9" w:rsidRPr="00C11AC9" w:rsidRDefault="00C11AC9" w:rsidP="00B56590">
      <w:pPr>
        <w:rPr>
          <w:rFonts w:ascii="Arial" w:hAnsi="Arial" w:cs="Arial"/>
          <w:sz w:val="24"/>
          <w:szCs w:val="24"/>
        </w:rPr>
      </w:pPr>
    </w:p>
    <w:p w14:paraId="0BA09ED9" w14:textId="382AB64C" w:rsidR="00ED689C" w:rsidRPr="00ED689C" w:rsidRDefault="00ED689C" w:rsidP="00ED689C">
      <w:pPr>
        <w:pStyle w:val="Heading2"/>
        <w:rPr>
          <w:b/>
          <w:bCs/>
          <w:u w:val="single"/>
        </w:rPr>
      </w:pPr>
      <w:bookmarkStart w:id="46" w:name="_Toc210449917"/>
      <w:r w:rsidRPr="00ED689C">
        <w:rPr>
          <w:b/>
          <w:bCs/>
          <w:u w:val="single"/>
        </w:rPr>
        <w:t>5.6 Conclusion</w:t>
      </w:r>
      <w:bookmarkEnd w:id="46"/>
    </w:p>
    <w:p w14:paraId="71716A0F" w14:textId="185817FD" w:rsidR="001D2528" w:rsidRPr="00215791" w:rsidRDefault="00215791" w:rsidP="001D2528">
      <w:pPr>
        <w:rPr>
          <w:rFonts w:ascii="Arial" w:hAnsi="Arial" w:cs="Arial"/>
          <w:sz w:val="24"/>
          <w:szCs w:val="24"/>
        </w:rPr>
      </w:pPr>
      <w:r w:rsidRPr="00215791">
        <w:rPr>
          <w:rFonts w:ascii="Arial" w:hAnsi="Arial" w:cs="Arial"/>
          <w:sz w:val="24"/>
          <w:szCs w:val="24"/>
        </w:rPr>
        <w:t>This chapter has successfully</w:t>
      </w:r>
      <w:r>
        <w:rPr>
          <w:rFonts w:ascii="Arial" w:hAnsi="Arial" w:cs="Arial"/>
          <w:sz w:val="24"/>
          <w:szCs w:val="24"/>
        </w:rPr>
        <w:t xml:space="preserve"> outlined the findings across the four themes identified during this research project. The recommendations around these findings provide the organisation with the opportunity to implemented impactful change to improve wellbeing and mental health outcomes for those they employ. This chapter has successfully laid out future opportunities for further research in this topic area. </w:t>
      </w:r>
    </w:p>
    <w:p w14:paraId="4ED14A68" w14:textId="77777777" w:rsidR="001D2528" w:rsidRDefault="001D2528" w:rsidP="001D2528"/>
    <w:p w14:paraId="4A917F4B" w14:textId="77777777" w:rsidR="001D2528" w:rsidRDefault="001D2528">
      <w:r>
        <w:br w:type="page"/>
      </w:r>
    </w:p>
    <w:p w14:paraId="7CAF6EDC" w14:textId="4E205CB6" w:rsidR="001D2528" w:rsidRDefault="00491508" w:rsidP="00ED689C">
      <w:pPr>
        <w:pStyle w:val="Heading1"/>
        <w:rPr>
          <w:b/>
          <w:bCs/>
          <w:u w:val="single"/>
        </w:rPr>
      </w:pPr>
      <w:bookmarkStart w:id="47" w:name="_Toc210449918"/>
      <w:r w:rsidRPr="00ED689C">
        <w:rPr>
          <w:b/>
          <w:bCs/>
          <w:u w:val="single"/>
        </w:rPr>
        <w:lastRenderedPageBreak/>
        <w:t>Bibliography</w:t>
      </w:r>
      <w:bookmarkEnd w:id="47"/>
    </w:p>
    <w:p w14:paraId="4BFBBCE8"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Ball, E. (2024) </w:t>
      </w:r>
      <w:r w:rsidRPr="00565D3E">
        <w:rPr>
          <w:rFonts w:ascii="Times New Roman" w:eastAsia="Times New Roman" w:hAnsi="Times New Roman" w:cs="Times New Roman"/>
          <w:i/>
          <w:iCs/>
          <w:sz w:val="24"/>
          <w:szCs w:val="24"/>
          <w:lang w:eastAsia="en-GB"/>
        </w:rPr>
        <w:t xml:space="preserve">West Mercia Police </w:t>
      </w:r>
      <w:proofErr w:type="gramStart"/>
      <w:r w:rsidRPr="00565D3E">
        <w:rPr>
          <w:rFonts w:ascii="Times New Roman" w:eastAsia="Times New Roman" w:hAnsi="Times New Roman" w:cs="Times New Roman"/>
          <w:i/>
          <w:iCs/>
          <w:sz w:val="24"/>
          <w:szCs w:val="24"/>
          <w:lang w:eastAsia="en-GB"/>
        </w:rPr>
        <w:t>has</w:t>
      </w:r>
      <w:proofErr w:type="gramEnd"/>
      <w:r w:rsidRPr="00565D3E">
        <w:rPr>
          <w:rFonts w:ascii="Times New Roman" w:eastAsia="Times New Roman" w:hAnsi="Times New Roman" w:cs="Times New Roman"/>
          <w:i/>
          <w:iCs/>
          <w:sz w:val="24"/>
          <w:szCs w:val="24"/>
          <w:lang w:eastAsia="en-GB"/>
        </w:rPr>
        <w:t xml:space="preserve"> second lowest morale levels in country</w:t>
      </w:r>
      <w:r w:rsidRPr="00565D3E">
        <w:rPr>
          <w:rFonts w:ascii="Times New Roman" w:eastAsia="Times New Roman" w:hAnsi="Times New Roman" w:cs="Times New Roman"/>
          <w:sz w:val="24"/>
          <w:szCs w:val="24"/>
          <w:lang w:eastAsia="en-GB"/>
        </w:rPr>
        <w:t xml:space="preserve">. [online] BBC News. Available at: </w:t>
      </w:r>
      <w:hyperlink r:id="rId14" w:tgtFrame="_new" w:history="1">
        <w:r w:rsidRPr="00565D3E">
          <w:rPr>
            <w:rFonts w:ascii="Times New Roman" w:eastAsia="Times New Roman" w:hAnsi="Times New Roman" w:cs="Times New Roman"/>
            <w:color w:val="0000FF"/>
            <w:sz w:val="24"/>
            <w:szCs w:val="24"/>
            <w:u w:val="single"/>
            <w:lang w:eastAsia="en-GB"/>
          </w:rPr>
          <w:t>https://www.bbc.co.uk/news/articles/c6pymd15r4yo</w:t>
        </w:r>
      </w:hyperlink>
      <w:r w:rsidRPr="00565D3E">
        <w:rPr>
          <w:rFonts w:ascii="Times New Roman" w:eastAsia="Times New Roman" w:hAnsi="Times New Roman" w:cs="Times New Roman"/>
          <w:sz w:val="24"/>
          <w:szCs w:val="24"/>
          <w:lang w:eastAsia="en-GB"/>
        </w:rPr>
        <w:t xml:space="preserve"> (Accessed: 28 April 2025).</w:t>
      </w:r>
    </w:p>
    <w:p w14:paraId="138AF62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511D42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Barron, S. (2010) ‘Police officer suicide within the New South Wales Police Force from 1999 to 2008’, </w:t>
      </w:r>
      <w:r w:rsidRPr="00565D3E">
        <w:rPr>
          <w:rFonts w:ascii="Times New Roman" w:eastAsia="Times New Roman" w:hAnsi="Times New Roman" w:cs="Times New Roman"/>
          <w:i/>
          <w:iCs/>
          <w:sz w:val="24"/>
          <w:szCs w:val="24"/>
          <w:lang w:eastAsia="en-GB"/>
        </w:rPr>
        <w:t>Police Practice and Research</w:t>
      </w:r>
      <w:r w:rsidRPr="00565D3E">
        <w:rPr>
          <w:rFonts w:ascii="Times New Roman" w:eastAsia="Times New Roman" w:hAnsi="Times New Roman" w:cs="Times New Roman"/>
          <w:sz w:val="24"/>
          <w:szCs w:val="24"/>
          <w:lang w:eastAsia="en-GB"/>
        </w:rPr>
        <w:t xml:space="preserve">, 11(4), pp. 371–382.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10.1080/15614263.2010.496568.</w:t>
      </w:r>
    </w:p>
    <w:p w14:paraId="280435B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448E19C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Bell, S., Palmer-Conn, S. and Kealey, N. (2021) ‘‘Swinging the lead and working the head’ – An explanation as to why mental illness stigma is prevalent in policing’, </w:t>
      </w:r>
      <w:r w:rsidRPr="00565D3E">
        <w:rPr>
          <w:rFonts w:ascii="Times New Roman" w:eastAsia="Times New Roman" w:hAnsi="Times New Roman" w:cs="Times New Roman"/>
          <w:i/>
          <w:iCs/>
          <w:sz w:val="24"/>
          <w:szCs w:val="24"/>
          <w:lang w:eastAsia="en-GB"/>
        </w:rPr>
        <w:t>The Police Journal: Theory, Practice and Principles</w:t>
      </w:r>
      <w:r w:rsidRPr="00565D3E">
        <w:rPr>
          <w:rFonts w:ascii="Times New Roman" w:eastAsia="Times New Roman" w:hAnsi="Times New Roman" w:cs="Times New Roman"/>
          <w:sz w:val="24"/>
          <w:szCs w:val="24"/>
          <w:lang w:eastAsia="en-GB"/>
        </w:rPr>
        <w:t xml:space="preserve">, 95(1), p. 0032258X2110490.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10.1177/0032258x211049009.</w:t>
      </w:r>
    </w:p>
    <w:p w14:paraId="1A80C9A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9C3FE8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Boivin, D.B., Boudreau, P. and </w:t>
      </w:r>
      <w:proofErr w:type="spellStart"/>
      <w:r w:rsidRPr="00565D3E">
        <w:rPr>
          <w:rFonts w:ascii="Times New Roman" w:eastAsia="Times New Roman" w:hAnsi="Times New Roman" w:cs="Times New Roman"/>
          <w:sz w:val="24"/>
          <w:szCs w:val="24"/>
          <w:lang w:eastAsia="en-GB"/>
        </w:rPr>
        <w:t>Kosmadopoulos</w:t>
      </w:r>
      <w:proofErr w:type="spellEnd"/>
      <w:r w:rsidRPr="00565D3E">
        <w:rPr>
          <w:rFonts w:ascii="Times New Roman" w:eastAsia="Times New Roman" w:hAnsi="Times New Roman" w:cs="Times New Roman"/>
          <w:sz w:val="24"/>
          <w:szCs w:val="24"/>
          <w:lang w:eastAsia="en-GB"/>
        </w:rPr>
        <w:t xml:space="preserve">, A. (2021) ‘Disturbance of the circadian system in shift work and its health impact’, </w:t>
      </w:r>
      <w:r w:rsidRPr="00565D3E">
        <w:rPr>
          <w:rFonts w:ascii="Times New Roman" w:eastAsia="Times New Roman" w:hAnsi="Times New Roman" w:cs="Times New Roman"/>
          <w:i/>
          <w:iCs/>
          <w:sz w:val="24"/>
          <w:szCs w:val="24"/>
          <w:lang w:eastAsia="en-GB"/>
        </w:rPr>
        <w:t>Journal of Biological Rhythms</w:t>
      </w:r>
      <w:r w:rsidRPr="00565D3E">
        <w:rPr>
          <w:rFonts w:ascii="Times New Roman" w:eastAsia="Times New Roman" w:hAnsi="Times New Roman" w:cs="Times New Roman"/>
          <w:sz w:val="24"/>
          <w:szCs w:val="24"/>
          <w:lang w:eastAsia="en-GB"/>
        </w:rPr>
        <w:t xml:space="preserve">, 37(1), pp. 3–28.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10.1177/07487304211064218.</w:t>
      </w:r>
    </w:p>
    <w:p w14:paraId="4F076C9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ADE7D07"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65D3E">
        <w:rPr>
          <w:rFonts w:ascii="Times New Roman" w:eastAsia="Times New Roman" w:hAnsi="Times New Roman" w:cs="Times New Roman"/>
          <w:sz w:val="24"/>
          <w:szCs w:val="24"/>
          <w:lang w:eastAsia="en-GB"/>
        </w:rPr>
        <w:t>Boslaugh</w:t>
      </w:r>
      <w:proofErr w:type="spellEnd"/>
      <w:r w:rsidRPr="00565D3E">
        <w:rPr>
          <w:rFonts w:ascii="Times New Roman" w:eastAsia="Times New Roman" w:hAnsi="Times New Roman" w:cs="Times New Roman"/>
          <w:sz w:val="24"/>
          <w:szCs w:val="24"/>
          <w:lang w:eastAsia="en-GB"/>
        </w:rPr>
        <w:t xml:space="preserve">, S. (2007) </w:t>
      </w:r>
      <w:r w:rsidRPr="00565D3E">
        <w:rPr>
          <w:rFonts w:ascii="Times New Roman" w:eastAsia="Times New Roman" w:hAnsi="Times New Roman" w:cs="Times New Roman"/>
          <w:i/>
          <w:iCs/>
          <w:sz w:val="24"/>
          <w:szCs w:val="24"/>
          <w:lang w:eastAsia="en-GB"/>
        </w:rPr>
        <w:t>Secondary Data Sources for Public Health: A Practical Guide</w:t>
      </w:r>
      <w:r w:rsidRPr="00565D3E">
        <w:rPr>
          <w:rFonts w:ascii="Times New Roman" w:eastAsia="Times New Roman" w:hAnsi="Times New Roman" w:cs="Times New Roman"/>
          <w:sz w:val="24"/>
          <w:szCs w:val="24"/>
          <w:lang w:eastAsia="en-GB"/>
        </w:rPr>
        <w:t>. [online] Cambridge: Cambridge University Press. Available at: https://books.google.co.uk/books?id=2UWOXoxO6Q4C (Accessed: 13 September 2025).</w:t>
      </w:r>
    </w:p>
    <w:p w14:paraId="746F660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70A94D4A"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Brennan, C.J. and Cole, J.C. (2024) ‘Post-traumatic Embitterment Disorder in UK Authorised Firearms Officers Following Post-</w:t>
      </w:r>
      <w:proofErr w:type="gramStart"/>
      <w:r w:rsidRPr="00565D3E">
        <w:rPr>
          <w:rFonts w:ascii="Times New Roman" w:eastAsia="Times New Roman" w:hAnsi="Times New Roman" w:cs="Times New Roman"/>
          <w:sz w:val="24"/>
          <w:szCs w:val="24"/>
          <w:lang w:eastAsia="en-GB"/>
        </w:rPr>
        <w:t>incident</w:t>
      </w:r>
      <w:proofErr w:type="gramEnd"/>
      <w:r w:rsidRPr="00565D3E">
        <w:rPr>
          <w:rFonts w:ascii="Times New Roman" w:eastAsia="Times New Roman" w:hAnsi="Times New Roman" w:cs="Times New Roman"/>
          <w:sz w:val="24"/>
          <w:szCs w:val="24"/>
          <w:lang w:eastAsia="en-GB"/>
        </w:rPr>
        <w:t xml:space="preserve"> Procedures: A Cross-Sectional Web Survey’, </w:t>
      </w:r>
      <w:r w:rsidRPr="00565D3E">
        <w:rPr>
          <w:rFonts w:ascii="Times New Roman" w:eastAsia="Times New Roman" w:hAnsi="Times New Roman" w:cs="Times New Roman"/>
          <w:i/>
          <w:iCs/>
          <w:sz w:val="24"/>
          <w:szCs w:val="24"/>
          <w:lang w:eastAsia="en-GB"/>
        </w:rPr>
        <w:t>Journal of Police and Criminal Psychology</w:t>
      </w:r>
      <w:r w:rsidRPr="00565D3E">
        <w:rPr>
          <w:rFonts w:ascii="Times New Roman" w:eastAsia="Times New Roman" w:hAnsi="Times New Roman" w:cs="Times New Roman"/>
          <w:sz w:val="24"/>
          <w:szCs w:val="24"/>
          <w:lang w:eastAsia="en-GB"/>
        </w:rPr>
        <w:t xml:space="preserve">. [online]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10.1007/s11896-023-09635-w.</w:t>
      </w:r>
    </w:p>
    <w:p w14:paraId="2A0705B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A743F95"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Bryman, A. (2016) </w:t>
      </w:r>
      <w:r w:rsidRPr="00565D3E">
        <w:rPr>
          <w:rFonts w:ascii="Times New Roman" w:eastAsia="Times New Roman" w:hAnsi="Times New Roman" w:cs="Times New Roman"/>
          <w:i/>
          <w:iCs/>
          <w:sz w:val="24"/>
          <w:szCs w:val="24"/>
          <w:lang w:eastAsia="en-GB"/>
        </w:rPr>
        <w:t>Social Research Methods</w:t>
      </w:r>
      <w:r w:rsidRPr="00565D3E">
        <w:rPr>
          <w:rFonts w:ascii="Times New Roman" w:eastAsia="Times New Roman" w:hAnsi="Times New Roman" w:cs="Times New Roman"/>
          <w:sz w:val="24"/>
          <w:szCs w:val="24"/>
          <w:lang w:eastAsia="en-GB"/>
        </w:rPr>
        <w:t xml:space="preserve">. 5th </w:t>
      </w:r>
      <w:proofErr w:type="spellStart"/>
      <w:r w:rsidRPr="00565D3E">
        <w:rPr>
          <w:rFonts w:ascii="Times New Roman" w:eastAsia="Times New Roman" w:hAnsi="Times New Roman" w:cs="Times New Roman"/>
          <w:sz w:val="24"/>
          <w:szCs w:val="24"/>
          <w:lang w:eastAsia="en-GB"/>
        </w:rPr>
        <w:t>edn</w:t>
      </w:r>
      <w:proofErr w:type="spellEnd"/>
      <w:r w:rsidRPr="00565D3E">
        <w:rPr>
          <w:rFonts w:ascii="Times New Roman" w:eastAsia="Times New Roman" w:hAnsi="Times New Roman" w:cs="Times New Roman"/>
          <w:sz w:val="24"/>
          <w:szCs w:val="24"/>
          <w:lang w:eastAsia="en-GB"/>
        </w:rPr>
        <w:t>. [online] Oxford: Oxford University Press. Available at: https://books.google.co.uk/books?id=N2zQCgAAQBAJ (Accessed: 25 September 2025).</w:t>
      </w:r>
    </w:p>
    <w:p w14:paraId="08B8371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1E26E9F1"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Creswell, J.W. and Creswell, J.D. (2017) </w:t>
      </w:r>
      <w:r w:rsidRPr="00565D3E">
        <w:rPr>
          <w:rFonts w:ascii="Times New Roman" w:eastAsia="Times New Roman" w:hAnsi="Times New Roman" w:cs="Times New Roman"/>
          <w:i/>
          <w:iCs/>
          <w:sz w:val="24"/>
          <w:szCs w:val="24"/>
          <w:lang w:eastAsia="en-GB"/>
        </w:rPr>
        <w:t>Research Design: Qualitative, Quantitative, and Mixed Methods Approaches</w:t>
      </w:r>
      <w:r w:rsidRPr="00565D3E">
        <w:rPr>
          <w:rFonts w:ascii="Times New Roman" w:eastAsia="Times New Roman" w:hAnsi="Times New Roman" w:cs="Times New Roman"/>
          <w:sz w:val="24"/>
          <w:szCs w:val="24"/>
          <w:lang w:eastAsia="en-GB"/>
        </w:rPr>
        <w:t>. [online] Thousand Oaks, CA: Sage Publications. Available at: https://books.google.co.uk/books?id=335ZDwAAQBAJ (Accessed: 13 September 2025).</w:t>
      </w:r>
    </w:p>
    <w:p w14:paraId="55E981F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7A2AC7A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Davies, M. (2024) </w:t>
      </w:r>
      <w:r w:rsidRPr="00565D3E">
        <w:rPr>
          <w:rFonts w:ascii="Times New Roman" w:eastAsia="Times New Roman" w:hAnsi="Times New Roman" w:cs="Times New Roman"/>
          <w:i/>
          <w:iCs/>
          <w:sz w:val="24"/>
          <w:szCs w:val="24"/>
          <w:lang w:eastAsia="en-GB"/>
        </w:rPr>
        <w:t>Police officers take a week off every year for mental health issues</w:t>
      </w:r>
      <w:r w:rsidRPr="00565D3E">
        <w:rPr>
          <w:rFonts w:ascii="Times New Roman" w:eastAsia="Times New Roman" w:hAnsi="Times New Roman" w:cs="Times New Roman"/>
          <w:sz w:val="24"/>
          <w:szCs w:val="24"/>
          <w:lang w:eastAsia="en-GB"/>
        </w:rPr>
        <w:t xml:space="preserve">. [online] </w:t>
      </w:r>
      <w:r w:rsidRPr="00565D3E">
        <w:rPr>
          <w:rFonts w:ascii="Times New Roman" w:eastAsia="Times New Roman" w:hAnsi="Times New Roman" w:cs="Times New Roman"/>
          <w:i/>
          <w:iCs/>
          <w:sz w:val="24"/>
          <w:szCs w:val="24"/>
          <w:lang w:eastAsia="en-GB"/>
        </w:rPr>
        <w:t>The Times</w:t>
      </w:r>
      <w:r w:rsidRPr="00565D3E">
        <w:rPr>
          <w:rFonts w:ascii="Times New Roman" w:eastAsia="Times New Roman" w:hAnsi="Times New Roman" w:cs="Times New Roman"/>
          <w:sz w:val="24"/>
          <w:szCs w:val="24"/>
          <w:lang w:eastAsia="en-GB"/>
        </w:rPr>
        <w:t xml:space="preserve">. Available at: </w:t>
      </w:r>
      <w:hyperlink r:id="rId15" w:tgtFrame="_new" w:history="1">
        <w:r w:rsidRPr="00565D3E">
          <w:rPr>
            <w:rFonts w:ascii="Times New Roman" w:eastAsia="Times New Roman" w:hAnsi="Times New Roman" w:cs="Times New Roman"/>
            <w:color w:val="0000FF"/>
            <w:sz w:val="24"/>
            <w:szCs w:val="24"/>
            <w:u w:val="single"/>
            <w:lang w:eastAsia="en-GB"/>
          </w:rPr>
          <w:t>https://www.thetimes.com/uk/crime/article/police-officers-week-off-year-mental-health-crisis-crime-justice-commission-wwztpn8zb</w:t>
        </w:r>
      </w:hyperlink>
      <w:r w:rsidRPr="00565D3E">
        <w:rPr>
          <w:rFonts w:ascii="Times New Roman" w:eastAsia="Times New Roman" w:hAnsi="Times New Roman" w:cs="Times New Roman"/>
          <w:sz w:val="24"/>
          <w:szCs w:val="24"/>
          <w:lang w:eastAsia="en-GB"/>
        </w:rPr>
        <w:t xml:space="preserve"> (Accessed: 3 September 2025).</w:t>
      </w:r>
    </w:p>
    <w:p w14:paraId="563A27F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101CD1F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Edwards, A.-M. and Kotera, Y. (2020) ‘Mental health in the UK police force: a qualitative investigation into the stigma with mental illness’, </w:t>
      </w:r>
      <w:r w:rsidRPr="00565D3E">
        <w:rPr>
          <w:rFonts w:ascii="Times New Roman" w:eastAsia="Times New Roman" w:hAnsi="Times New Roman" w:cs="Times New Roman"/>
          <w:i/>
          <w:iCs/>
          <w:sz w:val="24"/>
          <w:szCs w:val="24"/>
          <w:lang w:eastAsia="en-GB"/>
        </w:rPr>
        <w:t>International Journal of Mental Health and Addiction</w:t>
      </w:r>
      <w:r w:rsidRPr="00565D3E">
        <w:rPr>
          <w:rFonts w:ascii="Times New Roman" w:eastAsia="Times New Roman" w:hAnsi="Times New Roman" w:cs="Times New Roman"/>
          <w:sz w:val="24"/>
          <w:szCs w:val="24"/>
          <w:lang w:eastAsia="en-GB"/>
        </w:rPr>
        <w:t xml:space="preserve">, 19(4). Available at: </w:t>
      </w:r>
      <w:hyperlink r:id="rId16" w:tgtFrame="_new" w:history="1">
        <w:r w:rsidRPr="00565D3E">
          <w:rPr>
            <w:rFonts w:ascii="Times New Roman" w:eastAsia="Times New Roman" w:hAnsi="Times New Roman" w:cs="Times New Roman"/>
            <w:color w:val="0000FF"/>
            <w:sz w:val="24"/>
            <w:szCs w:val="24"/>
            <w:u w:val="single"/>
            <w:lang w:eastAsia="en-GB"/>
          </w:rPr>
          <w:t>https://link.springer.com/article/10.1007/s11469-019-00214-x</w:t>
        </w:r>
      </w:hyperlink>
      <w:r w:rsidRPr="00565D3E">
        <w:rPr>
          <w:rFonts w:ascii="Times New Roman" w:eastAsia="Times New Roman" w:hAnsi="Times New Roman" w:cs="Times New Roman"/>
          <w:sz w:val="24"/>
          <w:szCs w:val="24"/>
          <w:lang w:eastAsia="en-GB"/>
        </w:rPr>
        <w:t xml:space="preserve"> (Accessed: 28 April 2025).</w:t>
      </w:r>
    </w:p>
    <w:p w14:paraId="3CB03F15"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070EB9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Elliott-Davies, M. (2021) </w:t>
      </w:r>
      <w:r w:rsidRPr="00565D3E">
        <w:rPr>
          <w:rFonts w:ascii="Times New Roman" w:eastAsia="Times New Roman" w:hAnsi="Times New Roman" w:cs="Times New Roman"/>
          <w:i/>
          <w:iCs/>
          <w:sz w:val="24"/>
          <w:szCs w:val="24"/>
          <w:lang w:eastAsia="en-GB"/>
        </w:rPr>
        <w:t>Demand, Capacity &amp; Welfare Survey 2020</w:t>
      </w:r>
      <w:r w:rsidRPr="00565D3E">
        <w:rPr>
          <w:rFonts w:ascii="Times New Roman" w:eastAsia="Times New Roman" w:hAnsi="Times New Roman" w:cs="Times New Roman"/>
          <w:sz w:val="24"/>
          <w:szCs w:val="24"/>
          <w:lang w:eastAsia="en-GB"/>
        </w:rPr>
        <w:t xml:space="preserve">. [online] Police Federation. Available at: </w:t>
      </w:r>
      <w:hyperlink r:id="rId17" w:tgtFrame="_new" w:history="1">
        <w:r w:rsidRPr="00565D3E">
          <w:rPr>
            <w:rFonts w:ascii="Times New Roman" w:eastAsia="Times New Roman" w:hAnsi="Times New Roman" w:cs="Times New Roman"/>
            <w:color w:val="0000FF"/>
            <w:sz w:val="24"/>
            <w:szCs w:val="24"/>
            <w:u w:val="single"/>
            <w:lang w:eastAsia="en-GB"/>
          </w:rPr>
          <w:t>https://www.polfed.org/media/16557/dcw_prrb-report-13-01-2021-v20.pdf</w:t>
        </w:r>
      </w:hyperlink>
      <w:r w:rsidRPr="00565D3E">
        <w:rPr>
          <w:rFonts w:ascii="Times New Roman" w:eastAsia="Times New Roman" w:hAnsi="Times New Roman" w:cs="Times New Roman"/>
          <w:sz w:val="24"/>
          <w:szCs w:val="24"/>
          <w:lang w:eastAsia="en-GB"/>
        </w:rPr>
        <w:t xml:space="preserve"> (Accessed: 28 April 2025).</w:t>
      </w:r>
    </w:p>
    <w:p w14:paraId="170B977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32BF6BC1"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65D3E">
        <w:rPr>
          <w:rFonts w:ascii="Times New Roman" w:eastAsia="Times New Roman" w:hAnsi="Times New Roman" w:cs="Times New Roman"/>
          <w:sz w:val="24"/>
          <w:szCs w:val="24"/>
          <w:lang w:eastAsia="en-GB"/>
        </w:rPr>
        <w:t>Facchetti</w:t>
      </w:r>
      <w:proofErr w:type="spellEnd"/>
      <w:r w:rsidRPr="00565D3E">
        <w:rPr>
          <w:rFonts w:ascii="Times New Roman" w:eastAsia="Times New Roman" w:hAnsi="Times New Roman" w:cs="Times New Roman"/>
          <w:sz w:val="24"/>
          <w:szCs w:val="24"/>
          <w:lang w:eastAsia="en-GB"/>
        </w:rPr>
        <w:t xml:space="preserve">, E. (2025) ‘Police infrastructure, police performance, and crime: Evidence from austerity cuts’, </w:t>
      </w:r>
      <w:r w:rsidRPr="00565D3E">
        <w:rPr>
          <w:rFonts w:ascii="Times New Roman" w:eastAsia="Times New Roman" w:hAnsi="Times New Roman" w:cs="Times New Roman"/>
          <w:i/>
          <w:iCs/>
          <w:sz w:val="24"/>
          <w:szCs w:val="24"/>
          <w:lang w:eastAsia="en-GB"/>
        </w:rPr>
        <w:t>SSRN Electronic Journal</w:t>
      </w:r>
      <w:r w:rsidRPr="00565D3E">
        <w:rPr>
          <w:rFonts w:ascii="Times New Roman" w:eastAsia="Times New Roman" w:hAnsi="Times New Roman" w:cs="Times New Roman"/>
          <w:sz w:val="24"/>
          <w:szCs w:val="24"/>
          <w:lang w:eastAsia="en-GB"/>
        </w:rPr>
        <w:t xml:space="preserve">.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10.2139/ssrn.5172531.</w:t>
      </w:r>
    </w:p>
    <w:p w14:paraId="7495A0A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Fear, N., Bridges, S., Hatch, S., Hawkins, V. and Wessely, S. (2014) </w:t>
      </w:r>
      <w:proofErr w:type="gramStart"/>
      <w:r w:rsidRPr="00565D3E">
        <w:rPr>
          <w:rFonts w:ascii="Times New Roman" w:eastAsia="Times New Roman" w:hAnsi="Times New Roman" w:cs="Times New Roman"/>
          <w:i/>
          <w:iCs/>
          <w:sz w:val="24"/>
          <w:szCs w:val="24"/>
          <w:lang w:eastAsia="en-GB"/>
        </w:rPr>
        <w:t>Posttraumatic Stress Disorder</w:t>
      </w:r>
      <w:proofErr w:type="gramEnd"/>
      <w:r w:rsidRPr="00565D3E">
        <w:rPr>
          <w:rFonts w:ascii="Times New Roman" w:eastAsia="Times New Roman" w:hAnsi="Times New Roman" w:cs="Times New Roman"/>
          <w:sz w:val="24"/>
          <w:szCs w:val="24"/>
          <w:lang w:eastAsia="en-GB"/>
        </w:rPr>
        <w:t xml:space="preserve">. [online] </w:t>
      </w:r>
      <w:r w:rsidRPr="00565D3E">
        <w:rPr>
          <w:rFonts w:ascii="Times New Roman" w:eastAsia="Times New Roman" w:hAnsi="Times New Roman" w:cs="Times New Roman"/>
          <w:i/>
          <w:iCs/>
          <w:sz w:val="24"/>
          <w:szCs w:val="24"/>
          <w:lang w:eastAsia="en-GB"/>
        </w:rPr>
        <w:t>Adult Psychiatric Morbidity Survey</w:t>
      </w:r>
      <w:r w:rsidRPr="00565D3E">
        <w:rPr>
          <w:rFonts w:ascii="Times New Roman" w:eastAsia="Times New Roman" w:hAnsi="Times New Roman" w:cs="Times New Roman"/>
          <w:sz w:val="24"/>
          <w:szCs w:val="24"/>
          <w:lang w:eastAsia="en-GB"/>
        </w:rPr>
        <w:t xml:space="preserve">. Available at: </w:t>
      </w:r>
      <w:hyperlink r:id="rId18" w:tgtFrame="_new" w:history="1">
        <w:r w:rsidRPr="00565D3E">
          <w:rPr>
            <w:rFonts w:ascii="Times New Roman" w:eastAsia="Times New Roman" w:hAnsi="Times New Roman" w:cs="Times New Roman"/>
            <w:color w:val="0000FF"/>
            <w:sz w:val="24"/>
            <w:szCs w:val="24"/>
            <w:u w:val="single"/>
            <w:lang w:eastAsia="en-GB"/>
          </w:rPr>
          <w:t>https://files.digital.nhs.uk/pdf/0/8/adult_psychiatric_study_ch4_web.pdf</w:t>
        </w:r>
      </w:hyperlink>
      <w:r w:rsidRPr="00565D3E">
        <w:rPr>
          <w:rFonts w:ascii="Times New Roman" w:eastAsia="Times New Roman" w:hAnsi="Times New Roman" w:cs="Times New Roman"/>
          <w:sz w:val="24"/>
          <w:szCs w:val="24"/>
          <w:lang w:eastAsia="en-GB"/>
        </w:rPr>
        <w:t xml:space="preserve"> (Accessed: 29 April 2025).</w:t>
      </w:r>
    </w:p>
    <w:p w14:paraId="2B421DB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2279A0C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Federation, P. (2024) </w:t>
      </w:r>
      <w:r w:rsidRPr="00565D3E">
        <w:rPr>
          <w:rFonts w:ascii="Times New Roman" w:eastAsia="Times New Roman" w:hAnsi="Times New Roman" w:cs="Times New Roman"/>
          <w:i/>
          <w:iCs/>
          <w:sz w:val="24"/>
          <w:szCs w:val="24"/>
          <w:lang w:eastAsia="en-GB"/>
        </w:rPr>
        <w:t>Startling rise in mental ill health among police officers</w:t>
      </w:r>
      <w:r w:rsidRPr="00565D3E">
        <w:rPr>
          <w:rFonts w:ascii="Times New Roman" w:eastAsia="Times New Roman" w:hAnsi="Times New Roman" w:cs="Times New Roman"/>
          <w:sz w:val="24"/>
          <w:szCs w:val="24"/>
          <w:lang w:eastAsia="en-GB"/>
        </w:rPr>
        <w:t xml:space="preserve">. [online] Polfed.org. Available at: </w:t>
      </w:r>
      <w:hyperlink r:id="rId19" w:tgtFrame="_new" w:history="1">
        <w:r w:rsidRPr="00565D3E">
          <w:rPr>
            <w:rFonts w:ascii="Times New Roman" w:eastAsia="Times New Roman" w:hAnsi="Times New Roman" w:cs="Times New Roman"/>
            <w:color w:val="0000FF"/>
            <w:sz w:val="24"/>
            <w:szCs w:val="24"/>
            <w:u w:val="single"/>
            <w:lang w:eastAsia="en-GB"/>
          </w:rPr>
          <w:t>https://www.polfed.org/leics/news/2024/startling-rise-in-mental-ill-health-among-police-officers/</w:t>
        </w:r>
      </w:hyperlink>
      <w:r w:rsidRPr="00565D3E">
        <w:rPr>
          <w:rFonts w:ascii="Times New Roman" w:eastAsia="Times New Roman" w:hAnsi="Times New Roman" w:cs="Times New Roman"/>
          <w:sz w:val="24"/>
          <w:szCs w:val="24"/>
          <w:lang w:eastAsia="en-GB"/>
        </w:rPr>
        <w:t xml:space="preserve"> (Accessed: 7 May 2025).</w:t>
      </w:r>
    </w:p>
    <w:p w14:paraId="2F1918A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70D49BC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Frappell-Cooke, W., </w:t>
      </w:r>
      <w:proofErr w:type="spellStart"/>
      <w:r w:rsidRPr="00565D3E">
        <w:rPr>
          <w:rFonts w:ascii="Times New Roman" w:eastAsia="Times New Roman" w:hAnsi="Times New Roman" w:cs="Times New Roman"/>
          <w:sz w:val="24"/>
          <w:szCs w:val="24"/>
          <w:lang w:eastAsia="en-GB"/>
        </w:rPr>
        <w:t>Gulina</w:t>
      </w:r>
      <w:proofErr w:type="spellEnd"/>
      <w:r w:rsidRPr="00565D3E">
        <w:rPr>
          <w:rFonts w:ascii="Times New Roman" w:eastAsia="Times New Roman" w:hAnsi="Times New Roman" w:cs="Times New Roman"/>
          <w:sz w:val="24"/>
          <w:szCs w:val="24"/>
          <w:lang w:eastAsia="en-GB"/>
        </w:rPr>
        <w:t xml:space="preserve">, M., Green, K., Hacker Hughes, J. and Greenberg, N. (2010) ‘Does trauma risk management reduce psychological distress in deployed troops?’, </w:t>
      </w:r>
      <w:r w:rsidRPr="00565D3E">
        <w:rPr>
          <w:rFonts w:ascii="Times New Roman" w:eastAsia="Times New Roman" w:hAnsi="Times New Roman" w:cs="Times New Roman"/>
          <w:i/>
          <w:iCs/>
          <w:sz w:val="24"/>
          <w:szCs w:val="24"/>
          <w:lang w:eastAsia="en-GB"/>
        </w:rPr>
        <w:t>Occupational Medicine</w:t>
      </w:r>
      <w:r w:rsidRPr="00565D3E">
        <w:rPr>
          <w:rFonts w:ascii="Times New Roman" w:eastAsia="Times New Roman" w:hAnsi="Times New Roman" w:cs="Times New Roman"/>
          <w:sz w:val="24"/>
          <w:szCs w:val="24"/>
          <w:lang w:eastAsia="en-GB"/>
        </w:rPr>
        <w:t xml:space="preserve">, 60(8), pp. 645–650.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10.1093/</w:t>
      </w:r>
      <w:proofErr w:type="spellStart"/>
      <w:r w:rsidRPr="00565D3E">
        <w:rPr>
          <w:rFonts w:ascii="Times New Roman" w:eastAsia="Times New Roman" w:hAnsi="Times New Roman" w:cs="Times New Roman"/>
          <w:sz w:val="24"/>
          <w:szCs w:val="24"/>
          <w:lang w:eastAsia="en-GB"/>
        </w:rPr>
        <w:t>occmed</w:t>
      </w:r>
      <w:proofErr w:type="spellEnd"/>
      <w:r w:rsidRPr="00565D3E">
        <w:rPr>
          <w:rFonts w:ascii="Times New Roman" w:eastAsia="Times New Roman" w:hAnsi="Times New Roman" w:cs="Times New Roman"/>
          <w:sz w:val="24"/>
          <w:szCs w:val="24"/>
          <w:lang w:eastAsia="en-GB"/>
        </w:rPr>
        <w:t>/kqq149.</w:t>
      </w:r>
    </w:p>
    <w:p w14:paraId="2768456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63C72C9"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Greenberg, N. et al. (2010) ‘A cluster randomized controlled trial to determine the efficacy of Trauma Risk Management (</w:t>
      </w:r>
      <w:proofErr w:type="spellStart"/>
      <w:r w:rsidRPr="00565D3E">
        <w:rPr>
          <w:rFonts w:ascii="Times New Roman" w:eastAsia="Times New Roman" w:hAnsi="Times New Roman" w:cs="Times New Roman"/>
          <w:sz w:val="24"/>
          <w:szCs w:val="24"/>
          <w:lang w:eastAsia="en-GB"/>
        </w:rPr>
        <w:t>TRiM</w:t>
      </w:r>
      <w:proofErr w:type="spellEnd"/>
      <w:r w:rsidRPr="00565D3E">
        <w:rPr>
          <w:rFonts w:ascii="Times New Roman" w:eastAsia="Times New Roman" w:hAnsi="Times New Roman" w:cs="Times New Roman"/>
          <w:sz w:val="24"/>
          <w:szCs w:val="24"/>
          <w:lang w:eastAsia="en-GB"/>
        </w:rPr>
        <w:t xml:space="preserve">) in a military population’, </w:t>
      </w:r>
      <w:r w:rsidRPr="00565D3E">
        <w:rPr>
          <w:rFonts w:ascii="Times New Roman" w:eastAsia="Times New Roman" w:hAnsi="Times New Roman" w:cs="Times New Roman"/>
          <w:i/>
          <w:iCs/>
          <w:sz w:val="24"/>
          <w:szCs w:val="24"/>
          <w:lang w:eastAsia="en-GB"/>
        </w:rPr>
        <w:t>Journal of Traumatic Stress</w:t>
      </w:r>
      <w:r w:rsidRPr="00565D3E">
        <w:rPr>
          <w:rFonts w:ascii="Times New Roman" w:eastAsia="Times New Roman" w:hAnsi="Times New Roman" w:cs="Times New Roman"/>
          <w:sz w:val="24"/>
          <w:szCs w:val="24"/>
          <w:lang w:eastAsia="en-GB"/>
        </w:rPr>
        <w:t xml:space="preserve">, 23(4), pp. 430–436.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10.1002/jts.20538.</w:t>
      </w:r>
    </w:p>
    <w:p w14:paraId="380C8374"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31BCB5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lastRenderedPageBreak/>
        <w:t xml:space="preserve">Grønli, J., Soulé, J. and Bramham, C.R. (2014) ‘Sleep and protein synthesis-dependent synaptic plasticity: impacts of sleep loss and stress’, </w:t>
      </w:r>
      <w:r w:rsidRPr="00565D3E">
        <w:rPr>
          <w:rFonts w:ascii="Times New Roman" w:eastAsia="Times New Roman" w:hAnsi="Times New Roman" w:cs="Times New Roman"/>
          <w:i/>
          <w:iCs/>
          <w:sz w:val="24"/>
          <w:szCs w:val="24"/>
          <w:lang w:eastAsia="en-GB"/>
        </w:rPr>
        <w:t xml:space="preserve">Frontiers in </w:t>
      </w:r>
      <w:proofErr w:type="spellStart"/>
      <w:r w:rsidRPr="00565D3E">
        <w:rPr>
          <w:rFonts w:ascii="Times New Roman" w:eastAsia="Times New Roman" w:hAnsi="Times New Roman" w:cs="Times New Roman"/>
          <w:i/>
          <w:iCs/>
          <w:sz w:val="24"/>
          <w:szCs w:val="24"/>
          <w:lang w:eastAsia="en-GB"/>
        </w:rPr>
        <w:t>Behavioral</w:t>
      </w:r>
      <w:proofErr w:type="spellEnd"/>
      <w:r w:rsidRPr="00565D3E">
        <w:rPr>
          <w:rFonts w:ascii="Times New Roman" w:eastAsia="Times New Roman" w:hAnsi="Times New Roman" w:cs="Times New Roman"/>
          <w:i/>
          <w:iCs/>
          <w:sz w:val="24"/>
          <w:szCs w:val="24"/>
          <w:lang w:eastAsia="en-GB"/>
        </w:rPr>
        <w:t xml:space="preserve"> Neuroscience</w:t>
      </w:r>
      <w:r w:rsidRPr="00565D3E">
        <w:rPr>
          <w:rFonts w:ascii="Times New Roman" w:eastAsia="Times New Roman" w:hAnsi="Times New Roman" w:cs="Times New Roman"/>
          <w:sz w:val="24"/>
          <w:szCs w:val="24"/>
          <w:lang w:eastAsia="en-GB"/>
        </w:rPr>
        <w:t xml:space="preserve">, 7, p. 224.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10.3389/fnbeh.2013.00224.</w:t>
      </w:r>
    </w:p>
    <w:p w14:paraId="6C54860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01A7521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Hales, G. (2020) </w:t>
      </w:r>
      <w:r w:rsidRPr="00565D3E">
        <w:rPr>
          <w:rFonts w:ascii="Times New Roman" w:eastAsia="Times New Roman" w:hAnsi="Times New Roman" w:cs="Times New Roman"/>
          <w:i/>
          <w:iCs/>
          <w:sz w:val="24"/>
          <w:szCs w:val="24"/>
          <w:lang w:eastAsia="en-GB"/>
        </w:rPr>
        <w:t>A question of fairness? Examining the force-level relationship between police officer numbers and the 20,000 uplift</w:t>
      </w:r>
      <w:r w:rsidRPr="00565D3E">
        <w:rPr>
          <w:rFonts w:ascii="Times New Roman" w:eastAsia="Times New Roman" w:hAnsi="Times New Roman" w:cs="Times New Roman"/>
          <w:sz w:val="24"/>
          <w:szCs w:val="24"/>
          <w:lang w:eastAsia="en-GB"/>
        </w:rPr>
        <w:t xml:space="preserve">. [online] The Police Foundation. Available at: </w:t>
      </w:r>
      <w:hyperlink r:id="rId20" w:tgtFrame="_new" w:history="1">
        <w:r w:rsidRPr="00565D3E">
          <w:rPr>
            <w:rFonts w:ascii="Times New Roman" w:eastAsia="Times New Roman" w:hAnsi="Times New Roman" w:cs="Times New Roman"/>
            <w:color w:val="0000FF"/>
            <w:sz w:val="24"/>
            <w:szCs w:val="24"/>
            <w:u w:val="single"/>
            <w:lang w:eastAsia="en-GB"/>
          </w:rPr>
          <w:t>https://www.police-foundation.org.uk/2020/02/a-question-of-fairness-examining-the-force-level-relationship-between-police-officer-numbers-and-the-20000-uplift/</w:t>
        </w:r>
      </w:hyperlink>
      <w:r w:rsidRPr="00565D3E">
        <w:rPr>
          <w:rFonts w:ascii="Times New Roman" w:eastAsia="Times New Roman" w:hAnsi="Times New Roman" w:cs="Times New Roman"/>
          <w:sz w:val="24"/>
          <w:szCs w:val="24"/>
          <w:lang w:eastAsia="en-GB"/>
        </w:rPr>
        <w:t xml:space="preserve"> (Accessed: 26 August 2025).</w:t>
      </w:r>
    </w:p>
    <w:p w14:paraId="0B057DE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CBB9AD9"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His Majesty’s Inspectorate of Constabulary and Fire &amp; Rescue Services (2025) </w:t>
      </w:r>
      <w:r w:rsidRPr="00565D3E">
        <w:rPr>
          <w:rFonts w:ascii="Times New Roman" w:eastAsia="Times New Roman" w:hAnsi="Times New Roman" w:cs="Times New Roman"/>
          <w:i/>
          <w:iCs/>
          <w:sz w:val="24"/>
          <w:szCs w:val="24"/>
          <w:lang w:eastAsia="en-GB"/>
        </w:rPr>
        <w:t>Gwent Police 23–25</w:t>
      </w:r>
      <w:r w:rsidRPr="00565D3E">
        <w:rPr>
          <w:rFonts w:ascii="Times New Roman" w:eastAsia="Times New Roman" w:hAnsi="Times New Roman" w:cs="Times New Roman"/>
          <w:sz w:val="24"/>
          <w:szCs w:val="24"/>
          <w:lang w:eastAsia="en-GB"/>
        </w:rPr>
        <w:t xml:space="preserve">. [online] Available at: </w:t>
      </w:r>
      <w:hyperlink r:id="rId21" w:tgtFrame="_new" w:history="1">
        <w:r w:rsidRPr="00565D3E">
          <w:rPr>
            <w:rFonts w:ascii="Times New Roman" w:eastAsia="Times New Roman" w:hAnsi="Times New Roman" w:cs="Times New Roman"/>
            <w:color w:val="0000FF"/>
            <w:sz w:val="24"/>
            <w:szCs w:val="24"/>
            <w:u w:val="single"/>
            <w:lang w:eastAsia="en-GB"/>
          </w:rPr>
          <w:t>https://hmicfrs.justiceinspectorates.gov.uk/police-forces/gwent/more-about-this-area/</w:t>
        </w:r>
      </w:hyperlink>
      <w:r w:rsidRPr="00565D3E">
        <w:rPr>
          <w:rFonts w:ascii="Times New Roman" w:eastAsia="Times New Roman" w:hAnsi="Times New Roman" w:cs="Times New Roman"/>
          <w:sz w:val="24"/>
          <w:szCs w:val="24"/>
          <w:lang w:eastAsia="en-GB"/>
        </w:rPr>
        <w:t xml:space="preserve"> (Accessed: 25 September 2025).</w:t>
      </w:r>
    </w:p>
    <w:p w14:paraId="7430684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001E8F78"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Home Office (2025) </w:t>
      </w:r>
      <w:r w:rsidRPr="00565D3E">
        <w:rPr>
          <w:rFonts w:ascii="Times New Roman" w:eastAsia="Times New Roman" w:hAnsi="Times New Roman" w:cs="Times New Roman"/>
          <w:i/>
          <w:iCs/>
          <w:sz w:val="24"/>
          <w:szCs w:val="24"/>
          <w:lang w:eastAsia="en-GB"/>
        </w:rPr>
        <w:t>Police workforce, England and Wales: 31 March 2025</w:t>
      </w:r>
      <w:r w:rsidRPr="00565D3E">
        <w:rPr>
          <w:rFonts w:ascii="Times New Roman" w:eastAsia="Times New Roman" w:hAnsi="Times New Roman" w:cs="Times New Roman"/>
          <w:sz w:val="24"/>
          <w:szCs w:val="24"/>
          <w:lang w:eastAsia="en-GB"/>
        </w:rPr>
        <w:t xml:space="preserve">. [online] GOV.UK. Available at: </w:t>
      </w:r>
      <w:hyperlink r:id="rId22" w:tgtFrame="_new" w:history="1">
        <w:r w:rsidRPr="00565D3E">
          <w:rPr>
            <w:rFonts w:ascii="Times New Roman" w:eastAsia="Times New Roman" w:hAnsi="Times New Roman" w:cs="Times New Roman"/>
            <w:color w:val="0000FF"/>
            <w:sz w:val="24"/>
            <w:szCs w:val="24"/>
            <w:u w:val="single"/>
            <w:lang w:eastAsia="en-GB"/>
          </w:rPr>
          <w:t>https://www.gov.uk/government/statistics/police-workforce-england-and-wales-31-march-2025/police-workforce-england-and-wales-31-march-2025</w:t>
        </w:r>
      </w:hyperlink>
      <w:r w:rsidRPr="00565D3E">
        <w:rPr>
          <w:rFonts w:ascii="Times New Roman" w:eastAsia="Times New Roman" w:hAnsi="Times New Roman" w:cs="Times New Roman"/>
          <w:sz w:val="24"/>
          <w:szCs w:val="24"/>
          <w:lang w:eastAsia="en-GB"/>
        </w:rPr>
        <w:t xml:space="preserve"> (Accessed: 26 August 2025).</w:t>
      </w:r>
    </w:p>
    <w:p w14:paraId="2F72B04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DE285A4"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Kendler, K. (2012) ‘The dappled nature of causes of psychiatric illness: replacing the organic–functional/hardware–software dichotomy with empirically based pluralism’, </w:t>
      </w:r>
      <w:r w:rsidRPr="00565D3E">
        <w:rPr>
          <w:rFonts w:ascii="Times New Roman" w:eastAsia="Times New Roman" w:hAnsi="Times New Roman" w:cs="Times New Roman"/>
          <w:i/>
          <w:iCs/>
          <w:sz w:val="24"/>
          <w:szCs w:val="24"/>
          <w:lang w:eastAsia="en-GB"/>
        </w:rPr>
        <w:t>Molecular Psychiatry</w:t>
      </w:r>
      <w:r w:rsidRPr="00565D3E">
        <w:rPr>
          <w:rFonts w:ascii="Times New Roman" w:eastAsia="Times New Roman" w:hAnsi="Times New Roman" w:cs="Times New Roman"/>
          <w:sz w:val="24"/>
          <w:szCs w:val="24"/>
          <w:lang w:eastAsia="en-GB"/>
        </w:rPr>
        <w:t xml:space="preserve">, 17(4), pp. 377–388.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10.1038/mp.2011.182.</w:t>
      </w:r>
    </w:p>
    <w:p w14:paraId="562DBC9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33A9E3A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May, C. and Wisco, B. (2016) </w:t>
      </w:r>
      <w:r w:rsidRPr="00565D3E">
        <w:rPr>
          <w:rFonts w:ascii="Times New Roman" w:eastAsia="Times New Roman" w:hAnsi="Times New Roman" w:cs="Times New Roman"/>
          <w:i/>
          <w:iCs/>
          <w:sz w:val="24"/>
          <w:szCs w:val="24"/>
          <w:lang w:eastAsia="en-GB"/>
        </w:rPr>
        <w:t>Defining trauma: how level of exposure and proximity affect risk for posttraumatic stress disorder</w:t>
      </w:r>
      <w:r w:rsidRPr="00565D3E">
        <w:rPr>
          <w:rFonts w:ascii="Times New Roman" w:eastAsia="Times New Roman" w:hAnsi="Times New Roman" w:cs="Times New Roman"/>
          <w:sz w:val="24"/>
          <w:szCs w:val="24"/>
          <w:lang w:eastAsia="en-GB"/>
        </w:rPr>
        <w:t xml:space="preserve">. [online] University of Wales Trinity Saint David. Available at: </w:t>
      </w:r>
      <w:hyperlink r:id="rId23" w:tgtFrame="_new" w:history="1">
        <w:r w:rsidRPr="00565D3E">
          <w:rPr>
            <w:rFonts w:ascii="Times New Roman" w:eastAsia="Times New Roman" w:hAnsi="Times New Roman" w:cs="Times New Roman"/>
            <w:color w:val="0000FF"/>
            <w:sz w:val="24"/>
            <w:szCs w:val="24"/>
            <w:u w:val="single"/>
            <w:lang w:eastAsia="en-GB"/>
          </w:rPr>
          <w:t>https://research-ebsco-com.ezproxy.uwtsd.ac.uk/c/onvpsy/viewer/pdf/2ltuewr2en</w:t>
        </w:r>
      </w:hyperlink>
      <w:r w:rsidRPr="00565D3E">
        <w:rPr>
          <w:rFonts w:ascii="Times New Roman" w:eastAsia="Times New Roman" w:hAnsi="Times New Roman" w:cs="Times New Roman"/>
          <w:sz w:val="24"/>
          <w:szCs w:val="24"/>
          <w:lang w:eastAsia="en-GB"/>
        </w:rPr>
        <w:t xml:space="preserve"> (Accessed: 28 April 2025).</w:t>
      </w:r>
    </w:p>
    <w:p w14:paraId="178F208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8DF06D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Mind (2013) </w:t>
      </w:r>
      <w:r w:rsidRPr="00565D3E">
        <w:rPr>
          <w:rFonts w:ascii="Times New Roman" w:eastAsia="Times New Roman" w:hAnsi="Times New Roman" w:cs="Times New Roman"/>
          <w:i/>
          <w:iCs/>
          <w:sz w:val="24"/>
          <w:szCs w:val="24"/>
          <w:lang w:eastAsia="en-GB"/>
        </w:rPr>
        <w:t>Blue Light – Mental Health Information for Emergency Responders</w:t>
      </w:r>
      <w:r w:rsidRPr="00565D3E">
        <w:rPr>
          <w:rFonts w:ascii="Times New Roman" w:eastAsia="Times New Roman" w:hAnsi="Times New Roman" w:cs="Times New Roman"/>
          <w:sz w:val="24"/>
          <w:szCs w:val="24"/>
          <w:lang w:eastAsia="en-GB"/>
        </w:rPr>
        <w:t xml:space="preserve">. [online] Mind.org.uk. Available at: </w:t>
      </w:r>
      <w:hyperlink r:id="rId24" w:tgtFrame="_new" w:history="1">
        <w:r w:rsidRPr="00565D3E">
          <w:rPr>
            <w:rFonts w:ascii="Times New Roman" w:eastAsia="Times New Roman" w:hAnsi="Times New Roman" w:cs="Times New Roman"/>
            <w:color w:val="0000FF"/>
            <w:sz w:val="24"/>
            <w:szCs w:val="24"/>
            <w:u w:val="single"/>
            <w:lang w:eastAsia="en-GB"/>
          </w:rPr>
          <w:t>https://www.mind.org.uk/news-campaigns/campaigns/blue-light-programme/blue-light-information/</w:t>
        </w:r>
      </w:hyperlink>
      <w:r w:rsidRPr="00565D3E">
        <w:rPr>
          <w:rFonts w:ascii="Times New Roman" w:eastAsia="Times New Roman" w:hAnsi="Times New Roman" w:cs="Times New Roman"/>
          <w:sz w:val="24"/>
          <w:szCs w:val="24"/>
          <w:lang w:eastAsia="en-GB"/>
        </w:rPr>
        <w:t xml:space="preserve"> (Accessed: 28 April 2025).</w:t>
      </w:r>
    </w:p>
    <w:p w14:paraId="4F15A03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Morgan, D.L. (2014) ‘Pragmatism as a paradigm for social research’, </w:t>
      </w:r>
      <w:r w:rsidRPr="00565D3E">
        <w:rPr>
          <w:rFonts w:ascii="Times New Roman" w:eastAsia="Times New Roman" w:hAnsi="Times New Roman" w:cs="Times New Roman"/>
          <w:i/>
          <w:iCs/>
          <w:sz w:val="24"/>
          <w:szCs w:val="24"/>
          <w:lang w:eastAsia="en-GB"/>
        </w:rPr>
        <w:t>Qualitative Inquiry</w:t>
      </w:r>
      <w:r w:rsidRPr="00565D3E">
        <w:rPr>
          <w:rFonts w:ascii="Times New Roman" w:eastAsia="Times New Roman" w:hAnsi="Times New Roman" w:cs="Times New Roman"/>
          <w:sz w:val="24"/>
          <w:szCs w:val="24"/>
          <w:lang w:eastAsia="en-GB"/>
        </w:rPr>
        <w:t xml:space="preserve">, 20(8), pp. 1045–1053.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10.1177/1077800413513733.</w:t>
      </w:r>
    </w:p>
    <w:p w14:paraId="0BAF8C5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8A68CF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lastRenderedPageBreak/>
        <w:t xml:space="preserve">National Heart, Lung, and Blood Institute (2022) </w:t>
      </w:r>
      <w:r w:rsidRPr="00565D3E">
        <w:rPr>
          <w:rFonts w:ascii="Times New Roman" w:eastAsia="Times New Roman" w:hAnsi="Times New Roman" w:cs="Times New Roman"/>
          <w:i/>
          <w:iCs/>
          <w:sz w:val="24"/>
          <w:szCs w:val="24"/>
          <w:lang w:eastAsia="en-GB"/>
        </w:rPr>
        <w:t>Sleep deprivation and deficiency – How sleep affects your health</w:t>
      </w:r>
      <w:r w:rsidRPr="00565D3E">
        <w:rPr>
          <w:rFonts w:ascii="Times New Roman" w:eastAsia="Times New Roman" w:hAnsi="Times New Roman" w:cs="Times New Roman"/>
          <w:sz w:val="24"/>
          <w:szCs w:val="24"/>
          <w:lang w:eastAsia="en-GB"/>
        </w:rPr>
        <w:t xml:space="preserve">. [online] NIH. Available at: </w:t>
      </w:r>
      <w:hyperlink r:id="rId25" w:tgtFrame="_new" w:history="1">
        <w:r w:rsidRPr="00565D3E">
          <w:rPr>
            <w:rFonts w:ascii="Times New Roman" w:eastAsia="Times New Roman" w:hAnsi="Times New Roman" w:cs="Times New Roman"/>
            <w:color w:val="0000FF"/>
            <w:sz w:val="24"/>
            <w:szCs w:val="24"/>
            <w:u w:val="single"/>
            <w:lang w:eastAsia="en-GB"/>
          </w:rPr>
          <w:t>https://www.nhlbi.nih.gov/health/sleep-deprivation/health-effects</w:t>
        </w:r>
      </w:hyperlink>
      <w:r w:rsidRPr="00565D3E">
        <w:rPr>
          <w:rFonts w:ascii="Times New Roman" w:eastAsia="Times New Roman" w:hAnsi="Times New Roman" w:cs="Times New Roman"/>
          <w:sz w:val="24"/>
          <w:szCs w:val="24"/>
          <w:lang w:eastAsia="en-GB"/>
        </w:rPr>
        <w:t xml:space="preserve"> (Accessed: 5 May 2025).</w:t>
      </w:r>
    </w:p>
    <w:p w14:paraId="587B9B07"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18F7429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Newell, C.J., Ricciardelli, R., </w:t>
      </w:r>
      <w:proofErr w:type="spellStart"/>
      <w:r w:rsidRPr="00565D3E">
        <w:rPr>
          <w:rFonts w:ascii="Times New Roman" w:eastAsia="Times New Roman" w:hAnsi="Times New Roman" w:cs="Times New Roman"/>
          <w:sz w:val="24"/>
          <w:szCs w:val="24"/>
          <w:lang w:eastAsia="en-GB"/>
        </w:rPr>
        <w:t>Czarnuch</w:t>
      </w:r>
      <w:proofErr w:type="spellEnd"/>
      <w:r w:rsidRPr="00565D3E">
        <w:rPr>
          <w:rFonts w:ascii="Times New Roman" w:eastAsia="Times New Roman" w:hAnsi="Times New Roman" w:cs="Times New Roman"/>
          <w:sz w:val="24"/>
          <w:szCs w:val="24"/>
          <w:lang w:eastAsia="en-GB"/>
        </w:rPr>
        <w:t xml:space="preserve">, S.M. and Martin, K. (2021) ‘Police staff and mental health: barriers and recommendations for improving help-seeking’, </w:t>
      </w:r>
      <w:r w:rsidRPr="00565D3E">
        <w:rPr>
          <w:rFonts w:ascii="Times New Roman" w:eastAsia="Times New Roman" w:hAnsi="Times New Roman" w:cs="Times New Roman"/>
          <w:i/>
          <w:iCs/>
          <w:sz w:val="24"/>
          <w:szCs w:val="24"/>
          <w:lang w:eastAsia="en-GB"/>
        </w:rPr>
        <w:t>Police Practice and Research</w:t>
      </w:r>
      <w:r w:rsidRPr="00565D3E">
        <w:rPr>
          <w:rFonts w:ascii="Times New Roman" w:eastAsia="Times New Roman" w:hAnsi="Times New Roman" w:cs="Times New Roman"/>
          <w:sz w:val="24"/>
          <w:szCs w:val="24"/>
          <w:lang w:eastAsia="en-GB"/>
        </w:rPr>
        <w:t xml:space="preserve">, 23(1), pp. 1–15.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10.1080/15614263.2021.1979398.</w:t>
      </w:r>
    </w:p>
    <w:p w14:paraId="60C1AB8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00DD9D94"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Office (2022) </w:t>
      </w:r>
      <w:r w:rsidRPr="00565D3E">
        <w:rPr>
          <w:rFonts w:ascii="Times New Roman" w:eastAsia="Times New Roman" w:hAnsi="Times New Roman" w:cs="Times New Roman"/>
          <w:i/>
          <w:iCs/>
          <w:sz w:val="24"/>
          <w:szCs w:val="24"/>
          <w:lang w:eastAsia="en-GB"/>
        </w:rPr>
        <w:t>Working definition of trauma-informed practice</w:t>
      </w:r>
      <w:r w:rsidRPr="00565D3E">
        <w:rPr>
          <w:rFonts w:ascii="Times New Roman" w:eastAsia="Times New Roman" w:hAnsi="Times New Roman" w:cs="Times New Roman"/>
          <w:sz w:val="24"/>
          <w:szCs w:val="24"/>
          <w:lang w:eastAsia="en-GB"/>
        </w:rPr>
        <w:t xml:space="preserve">. [online] GOV.UK. Available at: </w:t>
      </w:r>
      <w:hyperlink r:id="rId26" w:tgtFrame="_new" w:history="1">
        <w:r w:rsidRPr="00565D3E">
          <w:rPr>
            <w:rFonts w:ascii="Times New Roman" w:eastAsia="Times New Roman" w:hAnsi="Times New Roman" w:cs="Times New Roman"/>
            <w:color w:val="0000FF"/>
            <w:sz w:val="24"/>
            <w:szCs w:val="24"/>
            <w:u w:val="single"/>
            <w:lang w:eastAsia="en-GB"/>
          </w:rPr>
          <w:t>https://www.gov.uk/government/publications/working-definition-of-trauma-informed-practice/working-definition-of-trauma-informed-practice</w:t>
        </w:r>
      </w:hyperlink>
      <w:r w:rsidRPr="00565D3E">
        <w:rPr>
          <w:rFonts w:ascii="Times New Roman" w:eastAsia="Times New Roman" w:hAnsi="Times New Roman" w:cs="Times New Roman"/>
          <w:sz w:val="24"/>
          <w:szCs w:val="24"/>
          <w:lang w:eastAsia="en-GB"/>
        </w:rPr>
        <w:t xml:space="preserve"> (Accessed: 28 April 2025).</w:t>
      </w:r>
    </w:p>
    <w:p w14:paraId="50F2FA3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147562A7"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ONS (2023) </w:t>
      </w:r>
      <w:r w:rsidRPr="00565D3E">
        <w:rPr>
          <w:rFonts w:ascii="Times New Roman" w:eastAsia="Times New Roman" w:hAnsi="Times New Roman" w:cs="Times New Roman"/>
          <w:i/>
          <w:iCs/>
          <w:sz w:val="24"/>
          <w:szCs w:val="24"/>
          <w:lang w:eastAsia="en-GB"/>
        </w:rPr>
        <w:t>Sickness absence in the UK labour market</w:t>
      </w:r>
      <w:r w:rsidRPr="00565D3E">
        <w:rPr>
          <w:rFonts w:ascii="Times New Roman" w:eastAsia="Times New Roman" w:hAnsi="Times New Roman" w:cs="Times New Roman"/>
          <w:sz w:val="24"/>
          <w:szCs w:val="24"/>
          <w:lang w:eastAsia="en-GB"/>
        </w:rPr>
        <w:t xml:space="preserve">. [online] Office for National Statistics. Available at: </w:t>
      </w:r>
      <w:hyperlink r:id="rId27" w:tgtFrame="_new" w:history="1">
        <w:r w:rsidRPr="00565D3E">
          <w:rPr>
            <w:rFonts w:ascii="Times New Roman" w:eastAsia="Times New Roman" w:hAnsi="Times New Roman" w:cs="Times New Roman"/>
            <w:color w:val="0000FF"/>
            <w:sz w:val="24"/>
            <w:szCs w:val="24"/>
            <w:u w:val="single"/>
            <w:lang w:eastAsia="en-GB"/>
          </w:rPr>
          <w:t>https://www.ons.gov.uk/employmentandlabourmarket/peopleinwork/labourproductivity/articles/sicknessabsenceinthelabourmarket/2022</w:t>
        </w:r>
      </w:hyperlink>
      <w:r w:rsidRPr="00565D3E">
        <w:rPr>
          <w:rFonts w:ascii="Times New Roman" w:eastAsia="Times New Roman" w:hAnsi="Times New Roman" w:cs="Times New Roman"/>
          <w:sz w:val="24"/>
          <w:szCs w:val="24"/>
          <w:lang w:eastAsia="en-GB"/>
        </w:rPr>
        <w:t xml:space="preserve"> (Accessed: 28 April 2025).</w:t>
      </w:r>
    </w:p>
    <w:p w14:paraId="765663BA"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B3CC63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Patel, V. et al. (2018) ‘The Lancet Commission on global mental health and sustainable development’, </w:t>
      </w:r>
      <w:r w:rsidRPr="00565D3E">
        <w:rPr>
          <w:rFonts w:ascii="Times New Roman" w:eastAsia="Times New Roman" w:hAnsi="Times New Roman" w:cs="Times New Roman"/>
          <w:i/>
          <w:iCs/>
          <w:sz w:val="24"/>
          <w:szCs w:val="24"/>
          <w:lang w:eastAsia="en-GB"/>
        </w:rPr>
        <w:t>The Lancet</w:t>
      </w:r>
      <w:r w:rsidRPr="00565D3E">
        <w:rPr>
          <w:rFonts w:ascii="Times New Roman" w:eastAsia="Times New Roman" w:hAnsi="Times New Roman" w:cs="Times New Roman"/>
          <w:sz w:val="24"/>
          <w:szCs w:val="24"/>
          <w:lang w:eastAsia="en-GB"/>
        </w:rPr>
        <w:t xml:space="preserve">, 392(10157), pp. 1553–1598.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10.1016/S0140-6736(18)31612-X.</w:t>
      </w:r>
    </w:p>
    <w:p w14:paraId="158CF856"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C1FB25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Pitel, M.C., </w:t>
      </w:r>
      <w:proofErr w:type="spellStart"/>
      <w:r w:rsidRPr="00565D3E">
        <w:rPr>
          <w:rFonts w:ascii="Times New Roman" w:eastAsia="Times New Roman" w:hAnsi="Times New Roman" w:cs="Times New Roman"/>
          <w:sz w:val="24"/>
          <w:szCs w:val="24"/>
          <w:lang w:eastAsia="en-GB"/>
        </w:rPr>
        <w:t>Ewles</w:t>
      </w:r>
      <w:proofErr w:type="spellEnd"/>
      <w:r w:rsidRPr="00565D3E">
        <w:rPr>
          <w:rFonts w:ascii="Times New Roman" w:eastAsia="Times New Roman" w:hAnsi="Times New Roman" w:cs="Times New Roman"/>
          <w:sz w:val="24"/>
          <w:szCs w:val="24"/>
          <w:lang w:eastAsia="en-GB"/>
        </w:rPr>
        <w:t xml:space="preserve">, G.B., </w:t>
      </w:r>
      <w:proofErr w:type="spellStart"/>
      <w:r w:rsidRPr="00565D3E">
        <w:rPr>
          <w:rFonts w:ascii="Times New Roman" w:eastAsia="Times New Roman" w:hAnsi="Times New Roman" w:cs="Times New Roman"/>
          <w:sz w:val="24"/>
          <w:szCs w:val="24"/>
          <w:lang w:eastAsia="en-GB"/>
        </w:rPr>
        <w:t>Hausdorf</w:t>
      </w:r>
      <w:proofErr w:type="spellEnd"/>
      <w:r w:rsidRPr="00565D3E">
        <w:rPr>
          <w:rFonts w:ascii="Times New Roman" w:eastAsia="Times New Roman" w:hAnsi="Times New Roman" w:cs="Times New Roman"/>
          <w:sz w:val="24"/>
          <w:szCs w:val="24"/>
          <w:lang w:eastAsia="en-GB"/>
        </w:rPr>
        <w:t>, P.A. and Heffren, C.D.J. (2020) ‘</w:t>
      </w:r>
      <w:proofErr w:type="gramStart"/>
      <w:r w:rsidRPr="00565D3E">
        <w:rPr>
          <w:rFonts w:ascii="Times New Roman" w:eastAsia="Times New Roman" w:hAnsi="Times New Roman" w:cs="Times New Roman"/>
          <w:sz w:val="24"/>
          <w:szCs w:val="24"/>
          <w:lang w:eastAsia="en-GB"/>
        </w:rPr>
        <w:t>Post-traumatic</w:t>
      </w:r>
      <w:proofErr w:type="gramEnd"/>
      <w:r w:rsidRPr="00565D3E">
        <w:rPr>
          <w:rFonts w:ascii="Times New Roman" w:eastAsia="Times New Roman" w:hAnsi="Times New Roman" w:cs="Times New Roman"/>
          <w:sz w:val="24"/>
          <w:szCs w:val="24"/>
          <w:lang w:eastAsia="en-GB"/>
        </w:rPr>
        <w:t xml:space="preserve"> effects in policing: exploring disclosure, coping and social support’, </w:t>
      </w:r>
      <w:r w:rsidRPr="00565D3E">
        <w:rPr>
          <w:rFonts w:ascii="Times New Roman" w:eastAsia="Times New Roman" w:hAnsi="Times New Roman" w:cs="Times New Roman"/>
          <w:i/>
          <w:iCs/>
          <w:sz w:val="24"/>
          <w:szCs w:val="24"/>
          <w:lang w:eastAsia="en-GB"/>
        </w:rPr>
        <w:t>Police Practice and Research</w:t>
      </w:r>
      <w:r w:rsidRPr="00565D3E">
        <w:rPr>
          <w:rFonts w:ascii="Times New Roman" w:eastAsia="Times New Roman" w:hAnsi="Times New Roman" w:cs="Times New Roman"/>
          <w:sz w:val="24"/>
          <w:szCs w:val="24"/>
          <w:lang w:eastAsia="en-GB"/>
        </w:rPr>
        <w:t xml:space="preserve">, 22(1), pp. 308–323.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10.1080/15614263.2020.1848564.</w:t>
      </w:r>
    </w:p>
    <w:p w14:paraId="4708944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2F2E6E19"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Police Federation (2021) </w:t>
      </w:r>
      <w:r w:rsidRPr="00565D3E">
        <w:rPr>
          <w:rFonts w:ascii="Times New Roman" w:eastAsia="Times New Roman" w:hAnsi="Times New Roman" w:cs="Times New Roman"/>
          <w:i/>
          <w:iCs/>
          <w:sz w:val="24"/>
          <w:szCs w:val="24"/>
          <w:lang w:eastAsia="en-GB"/>
        </w:rPr>
        <w:t>Capture data on traumatic incidents</w:t>
      </w:r>
      <w:r w:rsidRPr="00565D3E">
        <w:rPr>
          <w:rFonts w:ascii="Times New Roman" w:eastAsia="Times New Roman" w:hAnsi="Times New Roman" w:cs="Times New Roman"/>
          <w:sz w:val="24"/>
          <w:szCs w:val="24"/>
          <w:lang w:eastAsia="en-GB"/>
        </w:rPr>
        <w:t xml:space="preserve">. [online] Polfed.org. Available at: </w:t>
      </w:r>
      <w:hyperlink r:id="rId28" w:tgtFrame="_new" w:history="1">
        <w:r w:rsidRPr="00565D3E">
          <w:rPr>
            <w:rFonts w:ascii="Times New Roman" w:eastAsia="Times New Roman" w:hAnsi="Times New Roman" w:cs="Times New Roman"/>
            <w:color w:val="0000FF"/>
            <w:sz w:val="24"/>
            <w:szCs w:val="24"/>
            <w:u w:val="single"/>
            <w:lang w:eastAsia="en-GB"/>
          </w:rPr>
          <w:t>https://www.polfed.org/avonsom/news/news-articles/capture-data-on-traumatic-incidents/</w:t>
        </w:r>
      </w:hyperlink>
      <w:r w:rsidRPr="00565D3E">
        <w:rPr>
          <w:rFonts w:ascii="Times New Roman" w:eastAsia="Times New Roman" w:hAnsi="Times New Roman" w:cs="Times New Roman"/>
          <w:sz w:val="24"/>
          <w:szCs w:val="24"/>
          <w:lang w:eastAsia="en-GB"/>
        </w:rPr>
        <w:t xml:space="preserve"> (Accessed: 26 August 2025).</w:t>
      </w:r>
    </w:p>
    <w:p w14:paraId="23426EE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46A65CA1"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Police Federation (2024a) </w:t>
      </w:r>
      <w:r w:rsidRPr="00565D3E">
        <w:rPr>
          <w:rFonts w:ascii="Times New Roman" w:eastAsia="Times New Roman" w:hAnsi="Times New Roman" w:cs="Times New Roman"/>
          <w:i/>
          <w:iCs/>
          <w:sz w:val="24"/>
          <w:szCs w:val="24"/>
          <w:lang w:eastAsia="en-GB"/>
        </w:rPr>
        <w:t>Record 14,508 officers were signed off with poor mental health in the past year</w:t>
      </w:r>
      <w:r w:rsidRPr="00565D3E">
        <w:rPr>
          <w:rFonts w:ascii="Times New Roman" w:eastAsia="Times New Roman" w:hAnsi="Times New Roman" w:cs="Times New Roman"/>
          <w:sz w:val="24"/>
          <w:szCs w:val="24"/>
          <w:lang w:eastAsia="en-GB"/>
        </w:rPr>
        <w:t xml:space="preserve">. [online] Polfed.org. Available at: </w:t>
      </w:r>
      <w:hyperlink r:id="rId29" w:tgtFrame="_new" w:history="1">
        <w:r w:rsidRPr="00565D3E">
          <w:rPr>
            <w:rFonts w:ascii="Times New Roman" w:eastAsia="Times New Roman" w:hAnsi="Times New Roman" w:cs="Times New Roman"/>
            <w:color w:val="0000FF"/>
            <w:sz w:val="24"/>
            <w:szCs w:val="24"/>
            <w:u w:val="single"/>
            <w:lang w:eastAsia="en-GB"/>
          </w:rPr>
          <w:t>https://www.polfed.org/news/latest-news/2024/record-14-508-officers-signed-off-with-poor-mental-health-in-past-year/</w:t>
        </w:r>
      </w:hyperlink>
      <w:r w:rsidRPr="00565D3E">
        <w:rPr>
          <w:rFonts w:ascii="Times New Roman" w:eastAsia="Times New Roman" w:hAnsi="Times New Roman" w:cs="Times New Roman"/>
          <w:sz w:val="24"/>
          <w:szCs w:val="24"/>
          <w:lang w:eastAsia="en-GB"/>
        </w:rPr>
        <w:t xml:space="preserve"> (Accessed: 3 September 2025).</w:t>
      </w:r>
    </w:p>
    <w:p w14:paraId="773C60D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625C9FA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lastRenderedPageBreak/>
        <w:t xml:space="preserve">Police Federation (2024b) </w:t>
      </w:r>
      <w:r w:rsidRPr="00565D3E">
        <w:rPr>
          <w:rFonts w:ascii="Times New Roman" w:eastAsia="Times New Roman" w:hAnsi="Times New Roman" w:cs="Times New Roman"/>
          <w:i/>
          <w:iCs/>
          <w:sz w:val="24"/>
          <w:szCs w:val="24"/>
          <w:lang w:eastAsia="en-GB"/>
        </w:rPr>
        <w:t>Why police officers are leaving and why retention is crucial</w:t>
      </w:r>
      <w:r w:rsidRPr="00565D3E">
        <w:rPr>
          <w:rFonts w:ascii="Times New Roman" w:eastAsia="Times New Roman" w:hAnsi="Times New Roman" w:cs="Times New Roman"/>
          <w:sz w:val="24"/>
          <w:szCs w:val="24"/>
          <w:lang w:eastAsia="en-GB"/>
        </w:rPr>
        <w:t xml:space="preserve">. [online] Polfed.org. Available at: </w:t>
      </w:r>
      <w:hyperlink r:id="rId30" w:tgtFrame="_new" w:history="1">
        <w:r w:rsidRPr="00565D3E">
          <w:rPr>
            <w:rFonts w:ascii="Times New Roman" w:eastAsia="Times New Roman" w:hAnsi="Times New Roman" w:cs="Times New Roman"/>
            <w:color w:val="0000FF"/>
            <w:sz w:val="24"/>
            <w:szCs w:val="24"/>
            <w:u w:val="single"/>
            <w:lang w:eastAsia="en-GB"/>
          </w:rPr>
          <w:t>https://www.polfed.org/news/latest-news/2024/why-police-officers-are-leaving-and-why-retention-is-crucial/</w:t>
        </w:r>
      </w:hyperlink>
      <w:r w:rsidRPr="00565D3E">
        <w:rPr>
          <w:rFonts w:ascii="Times New Roman" w:eastAsia="Times New Roman" w:hAnsi="Times New Roman" w:cs="Times New Roman"/>
          <w:sz w:val="24"/>
          <w:szCs w:val="24"/>
          <w:lang w:eastAsia="en-GB"/>
        </w:rPr>
        <w:t xml:space="preserve"> (Accessed: 26 August 2025).</w:t>
      </w:r>
    </w:p>
    <w:p w14:paraId="1664B6E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30C8DC50"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Reddy, S., Sharma, S. and Reddy, V. (2023) </w:t>
      </w:r>
      <w:r w:rsidRPr="00565D3E">
        <w:rPr>
          <w:rFonts w:ascii="Times New Roman" w:eastAsia="Times New Roman" w:hAnsi="Times New Roman" w:cs="Times New Roman"/>
          <w:i/>
          <w:iCs/>
          <w:sz w:val="24"/>
          <w:szCs w:val="24"/>
          <w:lang w:eastAsia="en-GB"/>
        </w:rPr>
        <w:t>Physiology, circadian rhythm</w:t>
      </w:r>
      <w:r w:rsidRPr="00565D3E">
        <w:rPr>
          <w:rFonts w:ascii="Times New Roman" w:eastAsia="Times New Roman" w:hAnsi="Times New Roman" w:cs="Times New Roman"/>
          <w:sz w:val="24"/>
          <w:szCs w:val="24"/>
          <w:lang w:eastAsia="en-GB"/>
        </w:rPr>
        <w:t xml:space="preserve">. [online] NIH. Available at: </w:t>
      </w:r>
      <w:hyperlink r:id="rId31" w:tgtFrame="_new" w:history="1">
        <w:r w:rsidRPr="00565D3E">
          <w:rPr>
            <w:rFonts w:ascii="Times New Roman" w:eastAsia="Times New Roman" w:hAnsi="Times New Roman" w:cs="Times New Roman"/>
            <w:color w:val="0000FF"/>
            <w:sz w:val="24"/>
            <w:szCs w:val="24"/>
            <w:u w:val="single"/>
            <w:lang w:eastAsia="en-GB"/>
          </w:rPr>
          <w:t>https://www.ncbi.nlm.nih.gov/books/NBK519507/</w:t>
        </w:r>
      </w:hyperlink>
      <w:r w:rsidRPr="00565D3E">
        <w:rPr>
          <w:rFonts w:ascii="Times New Roman" w:eastAsia="Times New Roman" w:hAnsi="Times New Roman" w:cs="Times New Roman"/>
          <w:sz w:val="24"/>
          <w:szCs w:val="24"/>
          <w:lang w:eastAsia="en-GB"/>
        </w:rPr>
        <w:t xml:space="preserve"> (Accessed: 29 April 2025).</w:t>
      </w:r>
    </w:p>
    <w:p w14:paraId="24B8A53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AA79CCD"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Saunders, M., Lewis, P. and Thornhill, A. (2019) </w:t>
      </w:r>
      <w:r w:rsidRPr="00565D3E">
        <w:rPr>
          <w:rFonts w:ascii="Times New Roman" w:eastAsia="Times New Roman" w:hAnsi="Times New Roman" w:cs="Times New Roman"/>
          <w:i/>
          <w:iCs/>
          <w:sz w:val="24"/>
          <w:szCs w:val="24"/>
          <w:lang w:eastAsia="en-GB"/>
        </w:rPr>
        <w:t>Research Methods for Business Students</w:t>
      </w:r>
      <w:r w:rsidRPr="00565D3E">
        <w:rPr>
          <w:rFonts w:ascii="Times New Roman" w:eastAsia="Times New Roman" w:hAnsi="Times New Roman" w:cs="Times New Roman"/>
          <w:sz w:val="24"/>
          <w:szCs w:val="24"/>
          <w:lang w:eastAsia="en-GB"/>
        </w:rPr>
        <w:t xml:space="preserve">. 8th </w:t>
      </w:r>
      <w:proofErr w:type="spellStart"/>
      <w:r w:rsidRPr="00565D3E">
        <w:rPr>
          <w:rFonts w:ascii="Times New Roman" w:eastAsia="Times New Roman" w:hAnsi="Times New Roman" w:cs="Times New Roman"/>
          <w:sz w:val="24"/>
          <w:szCs w:val="24"/>
          <w:lang w:eastAsia="en-GB"/>
        </w:rPr>
        <w:t>edn</w:t>
      </w:r>
      <w:proofErr w:type="spellEnd"/>
      <w:r w:rsidRPr="00565D3E">
        <w:rPr>
          <w:rFonts w:ascii="Times New Roman" w:eastAsia="Times New Roman" w:hAnsi="Times New Roman" w:cs="Times New Roman"/>
          <w:sz w:val="24"/>
          <w:szCs w:val="24"/>
          <w:lang w:eastAsia="en-GB"/>
        </w:rPr>
        <w:t xml:space="preserve">. [online] Harlow: Pearson Education. Available at: </w:t>
      </w:r>
      <w:hyperlink r:id="rId32" w:tgtFrame="_new" w:history="1">
        <w:r w:rsidRPr="00565D3E">
          <w:rPr>
            <w:rFonts w:ascii="Times New Roman" w:eastAsia="Times New Roman" w:hAnsi="Times New Roman" w:cs="Times New Roman"/>
            <w:color w:val="0000FF"/>
            <w:sz w:val="24"/>
            <w:szCs w:val="24"/>
            <w:u w:val="single"/>
            <w:lang w:eastAsia="en-GB"/>
          </w:rPr>
          <w:t>https://www.researchgate.net/profile/Mark_Saunders4/publication/330760964_Research_Methods_for_Business_Students_Chapter_4_Understanding_research_philosophy_and_approaches_to_theory_development</w:t>
        </w:r>
      </w:hyperlink>
      <w:r w:rsidRPr="00565D3E">
        <w:rPr>
          <w:rFonts w:ascii="Times New Roman" w:eastAsia="Times New Roman" w:hAnsi="Times New Roman" w:cs="Times New Roman"/>
          <w:sz w:val="24"/>
          <w:szCs w:val="24"/>
          <w:lang w:eastAsia="en-GB"/>
        </w:rPr>
        <w:t xml:space="preserve"> (Accessed: 25 September 2025).</w:t>
      </w:r>
    </w:p>
    <w:p w14:paraId="6B37528A"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Stephens, C. and Long, N. (1999) ‘</w:t>
      </w:r>
      <w:proofErr w:type="gramStart"/>
      <w:r w:rsidRPr="00565D3E">
        <w:rPr>
          <w:rFonts w:ascii="Times New Roman" w:eastAsia="Times New Roman" w:hAnsi="Times New Roman" w:cs="Times New Roman"/>
          <w:sz w:val="24"/>
          <w:szCs w:val="24"/>
          <w:lang w:eastAsia="en-GB"/>
        </w:rPr>
        <w:t>Posttraumatic stress disorder</w:t>
      </w:r>
      <w:proofErr w:type="gramEnd"/>
      <w:r w:rsidRPr="00565D3E">
        <w:rPr>
          <w:rFonts w:ascii="Times New Roman" w:eastAsia="Times New Roman" w:hAnsi="Times New Roman" w:cs="Times New Roman"/>
          <w:sz w:val="24"/>
          <w:szCs w:val="24"/>
          <w:lang w:eastAsia="en-GB"/>
        </w:rPr>
        <w:t xml:space="preserve"> in the New Zealand police: the moderating role of social support following traumatic stress’, </w:t>
      </w:r>
      <w:r w:rsidRPr="00565D3E">
        <w:rPr>
          <w:rFonts w:ascii="Times New Roman" w:eastAsia="Times New Roman" w:hAnsi="Times New Roman" w:cs="Times New Roman"/>
          <w:i/>
          <w:iCs/>
          <w:sz w:val="24"/>
          <w:szCs w:val="24"/>
          <w:lang w:eastAsia="en-GB"/>
        </w:rPr>
        <w:t>Anxiety, Stress and Coping</w:t>
      </w:r>
      <w:r w:rsidRPr="00565D3E">
        <w:rPr>
          <w:rFonts w:ascii="Times New Roman" w:eastAsia="Times New Roman" w:hAnsi="Times New Roman" w:cs="Times New Roman"/>
          <w:sz w:val="24"/>
          <w:szCs w:val="24"/>
          <w:lang w:eastAsia="en-GB"/>
        </w:rPr>
        <w:t xml:space="preserve">, 12(3), pp. 247–264.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10.1080/10615809908250477.</w:t>
      </w:r>
    </w:p>
    <w:p w14:paraId="446671D1"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2929382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65D3E">
        <w:rPr>
          <w:rFonts w:ascii="Times New Roman" w:eastAsia="Times New Roman" w:hAnsi="Times New Roman" w:cs="Times New Roman"/>
          <w:sz w:val="24"/>
          <w:szCs w:val="24"/>
          <w:lang w:eastAsia="en-GB"/>
        </w:rPr>
        <w:t>Stranks</w:t>
      </w:r>
      <w:proofErr w:type="spellEnd"/>
      <w:r w:rsidRPr="00565D3E">
        <w:rPr>
          <w:rFonts w:ascii="Times New Roman" w:eastAsia="Times New Roman" w:hAnsi="Times New Roman" w:cs="Times New Roman"/>
          <w:sz w:val="24"/>
          <w:szCs w:val="24"/>
          <w:lang w:eastAsia="en-GB"/>
        </w:rPr>
        <w:t xml:space="preserve">, J. (2005) </w:t>
      </w:r>
      <w:r w:rsidRPr="00565D3E">
        <w:rPr>
          <w:rFonts w:ascii="Times New Roman" w:eastAsia="Times New Roman" w:hAnsi="Times New Roman" w:cs="Times New Roman"/>
          <w:i/>
          <w:iCs/>
          <w:sz w:val="24"/>
          <w:szCs w:val="24"/>
          <w:lang w:eastAsia="en-GB"/>
        </w:rPr>
        <w:t>Stress at work: management and prevention</w:t>
      </w:r>
      <w:r w:rsidRPr="00565D3E">
        <w:rPr>
          <w:rFonts w:ascii="Times New Roman" w:eastAsia="Times New Roman" w:hAnsi="Times New Roman" w:cs="Times New Roman"/>
          <w:sz w:val="24"/>
          <w:szCs w:val="24"/>
          <w:lang w:eastAsia="en-GB"/>
        </w:rPr>
        <w:t xml:space="preserve">. [online] University of Wales Trinity Saint David. Available at: </w:t>
      </w:r>
      <w:hyperlink r:id="rId33" w:tgtFrame="_new" w:history="1">
        <w:r w:rsidRPr="00565D3E">
          <w:rPr>
            <w:rFonts w:ascii="Times New Roman" w:eastAsia="Times New Roman" w:hAnsi="Times New Roman" w:cs="Times New Roman"/>
            <w:color w:val="0000FF"/>
            <w:sz w:val="24"/>
            <w:szCs w:val="24"/>
            <w:u w:val="single"/>
            <w:lang w:eastAsia="en-GB"/>
          </w:rPr>
          <w:t>https://research-ebsco-com.ezproxy.uwtsd.ac.uk/c/onvpsy/search/details/xf5zxj7zrv</w:t>
        </w:r>
      </w:hyperlink>
      <w:r w:rsidRPr="00565D3E">
        <w:rPr>
          <w:rFonts w:ascii="Times New Roman" w:eastAsia="Times New Roman" w:hAnsi="Times New Roman" w:cs="Times New Roman"/>
          <w:sz w:val="24"/>
          <w:szCs w:val="24"/>
          <w:lang w:eastAsia="en-GB"/>
        </w:rPr>
        <w:t xml:space="preserve"> (Accessed: 29 April 2025).</w:t>
      </w:r>
    </w:p>
    <w:p w14:paraId="2D5C89E9"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522383A3"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Syed, S. et al. (2020) ‘Global prevalence and risk factors for mental health problems in police personnel: a systematic review and meta-analysis’, </w:t>
      </w:r>
      <w:r w:rsidRPr="00565D3E">
        <w:rPr>
          <w:rFonts w:ascii="Times New Roman" w:eastAsia="Times New Roman" w:hAnsi="Times New Roman" w:cs="Times New Roman"/>
          <w:i/>
          <w:iCs/>
          <w:sz w:val="24"/>
          <w:szCs w:val="24"/>
          <w:lang w:eastAsia="en-GB"/>
        </w:rPr>
        <w:t>Occupational and Environmental Medicine</w:t>
      </w:r>
      <w:r w:rsidRPr="00565D3E">
        <w:rPr>
          <w:rFonts w:ascii="Times New Roman" w:eastAsia="Times New Roman" w:hAnsi="Times New Roman" w:cs="Times New Roman"/>
          <w:sz w:val="24"/>
          <w:szCs w:val="24"/>
          <w:lang w:eastAsia="en-GB"/>
        </w:rPr>
        <w:t xml:space="preserve">, 77(11), pp. 737–747. Available at: </w:t>
      </w:r>
      <w:hyperlink r:id="rId34" w:tgtFrame="_new" w:history="1">
        <w:r w:rsidRPr="00565D3E">
          <w:rPr>
            <w:rFonts w:ascii="Times New Roman" w:eastAsia="Times New Roman" w:hAnsi="Times New Roman" w:cs="Times New Roman"/>
            <w:color w:val="0000FF"/>
            <w:sz w:val="24"/>
            <w:szCs w:val="24"/>
            <w:u w:val="single"/>
            <w:lang w:eastAsia="en-GB"/>
          </w:rPr>
          <w:t>https://www.proquest.com/docview/2450947770</w:t>
        </w:r>
      </w:hyperlink>
      <w:r w:rsidRPr="00565D3E">
        <w:rPr>
          <w:rFonts w:ascii="Times New Roman" w:eastAsia="Times New Roman" w:hAnsi="Times New Roman" w:cs="Times New Roman"/>
          <w:sz w:val="24"/>
          <w:szCs w:val="24"/>
          <w:lang w:eastAsia="en-GB"/>
        </w:rPr>
        <w:t xml:space="preserve"> (Accessed: 7 May 2025).</w:t>
      </w:r>
    </w:p>
    <w:p w14:paraId="377DF5CF"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764BC7C2"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University of Cambridge (2019) </w:t>
      </w:r>
      <w:r w:rsidRPr="00565D3E">
        <w:rPr>
          <w:rFonts w:ascii="Times New Roman" w:eastAsia="Times New Roman" w:hAnsi="Times New Roman" w:cs="Times New Roman"/>
          <w:i/>
          <w:iCs/>
          <w:sz w:val="24"/>
          <w:szCs w:val="24"/>
          <w:lang w:eastAsia="en-GB"/>
        </w:rPr>
        <w:t>Police workforce: almost one in five suffer with a form of PTSD</w:t>
      </w:r>
      <w:r w:rsidRPr="00565D3E">
        <w:rPr>
          <w:rFonts w:ascii="Times New Roman" w:eastAsia="Times New Roman" w:hAnsi="Times New Roman" w:cs="Times New Roman"/>
          <w:sz w:val="24"/>
          <w:szCs w:val="24"/>
          <w:lang w:eastAsia="en-GB"/>
        </w:rPr>
        <w:t xml:space="preserve">. [online] University of Cambridge. Available at: </w:t>
      </w:r>
      <w:hyperlink r:id="rId35" w:tgtFrame="_new" w:history="1">
        <w:r w:rsidRPr="00565D3E">
          <w:rPr>
            <w:rFonts w:ascii="Times New Roman" w:eastAsia="Times New Roman" w:hAnsi="Times New Roman" w:cs="Times New Roman"/>
            <w:color w:val="0000FF"/>
            <w:sz w:val="24"/>
            <w:szCs w:val="24"/>
            <w:u w:val="single"/>
            <w:lang w:eastAsia="en-GB"/>
          </w:rPr>
          <w:t>https://www.cam.ac.uk/stories/police-ptsd</w:t>
        </w:r>
      </w:hyperlink>
      <w:r w:rsidRPr="00565D3E">
        <w:rPr>
          <w:rFonts w:ascii="Times New Roman" w:eastAsia="Times New Roman" w:hAnsi="Times New Roman" w:cs="Times New Roman"/>
          <w:sz w:val="24"/>
          <w:szCs w:val="24"/>
          <w:lang w:eastAsia="en-GB"/>
        </w:rPr>
        <w:t xml:space="preserve"> (Accessed: 26 August 2025).</w:t>
      </w:r>
    </w:p>
    <w:p w14:paraId="543B5B35"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0426D24E"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Watson, L. and Andrews, L. (2018) ‘The effect of a Trauma Risk Management (</w:t>
      </w:r>
      <w:proofErr w:type="spellStart"/>
      <w:r w:rsidRPr="00565D3E">
        <w:rPr>
          <w:rFonts w:ascii="Times New Roman" w:eastAsia="Times New Roman" w:hAnsi="Times New Roman" w:cs="Times New Roman"/>
          <w:sz w:val="24"/>
          <w:szCs w:val="24"/>
          <w:lang w:eastAsia="en-GB"/>
        </w:rPr>
        <w:t>TRiM</w:t>
      </w:r>
      <w:proofErr w:type="spellEnd"/>
      <w:r w:rsidRPr="00565D3E">
        <w:rPr>
          <w:rFonts w:ascii="Times New Roman" w:eastAsia="Times New Roman" w:hAnsi="Times New Roman" w:cs="Times New Roman"/>
          <w:sz w:val="24"/>
          <w:szCs w:val="24"/>
          <w:lang w:eastAsia="en-GB"/>
        </w:rPr>
        <w:t xml:space="preserve">) program on stigma and barriers to help-seeking in the police’, </w:t>
      </w:r>
      <w:r w:rsidRPr="00565D3E">
        <w:rPr>
          <w:rFonts w:ascii="Times New Roman" w:eastAsia="Times New Roman" w:hAnsi="Times New Roman" w:cs="Times New Roman"/>
          <w:i/>
          <w:iCs/>
          <w:sz w:val="24"/>
          <w:szCs w:val="24"/>
          <w:lang w:eastAsia="en-GB"/>
        </w:rPr>
        <w:t>International Journal of Stress Management</w:t>
      </w:r>
      <w:r w:rsidRPr="00565D3E">
        <w:rPr>
          <w:rFonts w:ascii="Times New Roman" w:eastAsia="Times New Roman" w:hAnsi="Times New Roman" w:cs="Times New Roman"/>
          <w:sz w:val="24"/>
          <w:szCs w:val="24"/>
          <w:lang w:eastAsia="en-GB"/>
        </w:rPr>
        <w:t xml:space="preserve">, 25(4), pp. 348–356.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10.1037/str0000071.</w:t>
      </w:r>
    </w:p>
    <w:p w14:paraId="605EA9D7"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2AA67D17"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lastRenderedPageBreak/>
        <w:t xml:space="preserve">World Health Organization (WHO) (2022) </w:t>
      </w:r>
      <w:r w:rsidRPr="00565D3E">
        <w:rPr>
          <w:rFonts w:ascii="Times New Roman" w:eastAsia="Times New Roman" w:hAnsi="Times New Roman" w:cs="Times New Roman"/>
          <w:i/>
          <w:iCs/>
          <w:sz w:val="24"/>
          <w:szCs w:val="24"/>
          <w:lang w:eastAsia="en-GB"/>
        </w:rPr>
        <w:t>World mental health report: transforming mental health for all</w:t>
      </w:r>
      <w:r w:rsidRPr="00565D3E">
        <w:rPr>
          <w:rFonts w:ascii="Times New Roman" w:eastAsia="Times New Roman" w:hAnsi="Times New Roman" w:cs="Times New Roman"/>
          <w:sz w:val="24"/>
          <w:szCs w:val="24"/>
          <w:lang w:eastAsia="en-GB"/>
        </w:rPr>
        <w:t xml:space="preserve">. [online] WHO. Available at: </w:t>
      </w:r>
      <w:hyperlink r:id="rId36" w:tgtFrame="_new" w:history="1">
        <w:r w:rsidRPr="00565D3E">
          <w:rPr>
            <w:rFonts w:ascii="Times New Roman" w:eastAsia="Times New Roman" w:hAnsi="Times New Roman" w:cs="Times New Roman"/>
            <w:color w:val="0000FF"/>
            <w:sz w:val="24"/>
            <w:szCs w:val="24"/>
            <w:u w:val="single"/>
            <w:lang w:eastAsia="en-GB"/>
          </w:rPr>
          <w:t>https://www.who.int/publications/i/item/9789240049338</w:t>
        </w:r>
      </w:hyperlink>
      <w:r w:rsidRPr="00565D3E">
        <w:rPr>
          <w:rFonts w:ascii="Times New Roman" w:eastAsia="Times New Roman" w:hAnsi="Times New Roman" w:cs="Times New Roman"/>
          <w:sz w:val="24"/>
          <w:szCs w:val="24"/>
          <w:lang w:eastAsia="en-GB"/>
        </w:rPr>
        <w:t xml:space="preserve"> (Accessed: 28 April 2025).</w:t>
      </w:r>
    </w:p>
    <w:p w14:paraId="5019A8FB"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p>
    <w:p w14:paraId="037485EC" w14:textId="77777777" w:rsidR="00565D3E" w:rsidRPr="00565D3E" w:rsidRDefault="00565D3E" w:rsidP="00565D3E">
      <w:pPr>
        <w:spacing w:before="100" w:beforeAutospacing="1" w:after="100" w:afterAutospacing="1" w:line="240" w:lineRule="auto"/>
        <w:rPr>
          <w:rFonts w:ascii="Times New Roman" w:eastAsia="Times New Roman" w:hAnsi="Times New Roman" w:cs="Times New Roman"/>
          <w:sz w:val="24"/>
          <w:szCs w:val="24"/>
          <w:lang w:eastAsia="en-GB"/>
        </w:rPr>
      </w:pPr>
      <w:r w:rsidRPr="00565D3E">
        <w:rPr>
          <w:rFonts w:ascii="Times New Roman" w:eastAsia="Times New Roman" w:hAnsi="Times New Roman" w:cs="Times New Roman"/>
          <w:sz w:val="24"/>
          <w:szCs w:val="24"/>
          <w:lang w:eastAsia="en-GB"/>
        </w:rPr>
        <w:t xml:space="preserve">Williamson, A.M. and Feyer, A.-M. (2000) ‘Moderate sleep deprivation produces impairments in cognitive and motor performance equivalent to legally prescribed levels of alcohol intoxication’, </w:t>
      </w:r>
      <w:r w:rsidRPr="00565D3E">
        <w:rPr>
          <w:rFonts w:ascii="Times New Roman" w:eastAsia="Times New Roman" w:hAnsi="Times New Roman" w:cs="Times New Roman"/>
          <w:i/>
          <w:iCs/>
          <w:sz w:val="24"/>
          <w:szCs w:val="24"/>
          <w:lang w:eastAsia="en-GB"/>
        </w:rPr>
        <w:t>Occupational and Environmental Medicine</w:t>
      </w:r>
      <w:r w:rsidRPr="00565D3E">
        <w:rPr>
          <w:rFonts w:ascii="Times New Roman" w:eastAsia="Times New Roman" w:hAnsi="Times New Roman" w:cs="Times New Roman"/>
          <w:sz w:val="24"/>
          <w:szCs w:val="24"/>
          <w:lang w:eastAsia="en-GB"/>
        </w:rPr>
        <w:t xml:space="preserve">, 57(10), pp. 649–655. </w:t>
      </w:r>
      <w:proofErr w:type="spellStart"/>
      <w:r w:rsidRPr="00565D3E">
        <w:rPr>
          <w:rFonts w:ascii="Times New Roman" w:eastAsia="Times New Roman" w:hAnsi="Times New Roman" w:cs="Times New Roman"/>
          <w:sz w:val="24"/>
          <w:szCs w:val="24"/>
          <w:lang w:eastAsia="en-GB"/>
        </w:rPr>
        <w:t>doi</w:t>
      </w:r>
      <w:proofErr w:type="spellEnd"/>
      <w:r w:rsidRPr="00565D3E">
        <w:rPr>
          <w:rFonts w:ascii="Times New Roman" w:eastAsia="Times New Roman" w:hAnsi="Times New Roman" w:cs="Times New Roman"/>
          <w:sz w:val="24"/>
          <w:szCs w:val="24"/>
          <w:lang w:eastAsia="en-GB"/>
        </w:rPr>
        <w:t>: 10.1136/oem.57.10.649.</w:t>
      </w:r>
    </w:p>
    <w:p w14:paraId="28424EF5" w14:textId="77777777" w:rsidR="00565D3E" w:rsidRPr="00565D3E" w:rsidRDefault="00565D3E" w:rsidP="00565D3E">
      <w:pPr>
        <w:rPr>
          <w:rFonts w:ascii="Calibri" w:eastAsia="Calibri" w:hAnsi="Calibri" w:cs="Times New Roman"/>
        </w:rPr>
      </w:pPr>
    </w:p>
    <w:p w14:paraId="085A26E9" w14:textId="77777777" w:rsidR="00EB2FB9" w:rsidRPr="00EB2FB9" w:rsidRDefault="00EB2FB9" w:rsidP="00EB2FB9"/>
    <w:p w14:paraId="5E714925" w14:textId="77777777" w:rsidR="00EB2FB9" w:rsidRPr="00E010CF" w:rsidRDefault="00EB2FB9" w:rsidP="00E010CF"/>
    <w:p w14:paraId="6DB0BB17" w14:textId="77777777" w:rsidR="0053280F" w:rsidRPr="009018ED" w:rsidRDefault="0053280F" w:rsidP="009018ED"/>
    <w:p w14:paraId="17DE3F9A" w14:textId="77777777" w:rsidR="009018ED" w:rsidRDefault="009018ED" w:rsidP="001D2528"/>
    <w:p w14:paraId="688128AC" w14:textId="580EF430" w:rsidR="00561EB0" w:rsidRDefault="00561EB0">
      <w:r>
        <w:br w:type="page"/>
      </w:r>
    </w:p>
    <w:p w14:paraId="298468A3" w14:textId="287661FA" w:rsidR="00491508" w:rsidRPr="008C7C75" w:rsidRDefault="007014DD" w:rsidP="008C7C75">
      <w:pPr>
        <w:pStyle w:val="Heading1"/>
        <w:rPr>
          <w:b/>
          <w:bCs/>
          <w:u w:val="single"/>
        </w:rPr>
      </w:pPr>
      <w:bookmarkStart w:id="48" w:name="_Toc210449919"/>
      <w:r w:rsidRPr="008C7C75">
        <w:rPr>
          <w:b/>
          <w:bCs/>
          <w:u w:val="single"/>
        </w:rPr>
        <w:lastRenderedPageBreak/>
        <w:t>Appendix</w:t>
      </w:r>
      <w:r w:rsidR="008C7C75" w:rsidRPr="008C7C75">
        <w:rPr>
          <w:b/>
          <w:bCs/>
          <w:u w:val="single"/>
        </w:rPr>
        <w:t xml:space="preserve"> A - Survey Layout</w:t>
      </w:r>
      <w:bookmarkEnd w:id="48"/>
    </w:p>
    <w:p w14:paraId="381D88BD" w14:textId="77777777" w:rsidR="00491508" w:rsidRDefault="00491508" w:rsidP="00CE6DB9"/>
    <w:p w14:paraId="29A8C237" w14:textId="02CA5348" w:rsidR="00712680" w:rsidRDefault="00712680">
      <w:pPr>
        <w:spacing w:after="0"/>
        <w:ind w:left="107"/>
        <w:rPr>
          <w:rFonts w:ascii="Segoe UI" w:eastAsia="Segoe UI" w:hAnsi="Segoe UI" w:cs="Segoe UI"/>
          <w:b/>
          <w:color w:val="616161"/>
          <w:sz w:val="16"/>
        </w:rPr>
      </w:pPr>
      <w:r>
        <w:rPr>
          <w:rFonts w:ascii="Segoe UI" w:eastAsia="Segoe UI" w:hAnsi="Segoe UI" w:cs="Segoe UI"/>
          <w:b/>
          <w:color w:val="616161"/>
          <w:sz w:val="16"/>
        </w:rPr>
        <w:t>Mental Health in Policing – Survey</w:t>
      </w:r>
    </w:p>
    <w:p w14:paraId="376A7401" w14:textId="77777777" w:rsidR="00712680" w:rsidRDefault="00712680">
      <w:pPr>
        <w:spacing w:after="0"/>
        <w:ind w:left="107"/>
      </w:pPr>
    </w:p>
    <w:p w14:paraId="18C1531A" w14:textId="77777777" w:rsidR="00712680" w:rsidRDefault="00712680">
      <w:pPr>
        <w:spacing w:after="261"/>
      </w:pPr>
      <w:r>
        <w:rPr>
          <w:rFonts w:ascii="Segoe UI" w:eastAsia="Segoe UI" w:hAnsi="Segoe UI" w:cs="Segoe UI"/>
          <w:color w:val="AE1515"/>
          <w:sz w:val="8"/>
        </w:rPr>
        <w:t>*</w:t>
      </w:r>
      <w:r>
        <w:rPr>
          <w:rFonts w:ascii="Segoe UI" w:eastAsia="Segoe UI" w:hAnsi="Segoe UI" w:cs="Segoe UI"/>
          <w:color w:val="212121"/>
          <w:sz w:val="8"/>
        </w:rPr>
        <w:t xml:space="preserve"> Required</w:t>
      </w:r>
    </w:p>
    <w:p w14:paraId="4B9DBD99" w14:textId="77777777" w:rsidR="00712680" w:rsidRDefault="00712680" w:rsidP="00712680">
      <w:pPr>
        <w:numPr>
          <w:ilvl w:val="0"/>
          <w:numId w:val="8"/>
        </w:numPr>
        <w:spacing w:after="0" w:line="265" w:lineRule="auto"/>
        <w:ind w:hanging="107"/>
      </w:pPr>
      <w:r>
        <w:rPr>
          <w:rFonts w:ascii="Segoe UI" w:eastAsia="Segoe UI" w:hAnsi="Segoe UI" w:cs="Segoe UI"/>
          <w:color w:val="242424"/>
          <w:sz w:val="10"/>
        </w:rPr>
        <w:t>What is your current role? (i.e., Response, Detective, PCSO, FCR)</w:t>
      </w:r>
      <w:r>
        <w:rPr>
          <w:rFonts w:ascii="Segoe UI" w:eastAsia="Segoe UI" w:hAnsi="Segoe UI" w:cs="Segoe UI"/>
          <w:color w:val="AE1515"/>
          <w:sz w:val="10"/>
        </w:rPr>
        <w:t xml:space="preserve"> * </w:t>
      </w:r>
    </w:p>
    <w:p w14:paraId="7D7F7669" w14:textId="77777777" w:rsidR="00712680" w:rsidRDefault="00712680">
      <w:pPr>
        <w:spacing w:after="368"/>
        <w:ind w:left="209" w:right="-198"/>
      </w:pPr>
      <w:r>
        <w:rPr>
          <w:noProof/>
        </w:rPr>
        <mc:AlternateContent>
          <mc:Choice Requires="wpg">
            <w:drawing>
              <wp:inline distT="0" distB="0" distL="0" distR="0" wp14:anchorId="52A1E2B6" wp14:editId="278336BC">
                <wp:extent cx="3715948" cy="139886"/>
                <wp:effectExtent l="0" t="0" r="0" b="0"/>
                <wp:docPr id="2887" name="Group 2887"/>
                <wp:cNvGraphicFramePr/>
                <a:graphic xmlns:a="http://schemas.openxmlformats.org/drawingml/2006/main">
                  <a:graphicData uri="http://schemas.microsoft.com/office/word/2010/wordprocessingGroup">
                    <wpg:wgp>
                      <wpg:cNvGrpSpPr/>
                      <wpg:grpSpPr>
                        <a:xfrm>
                          <a:off x="0" y="0"/>
                          <a:ext cx="3715948" cy="139886"/>
                          <a:chOff x="0" y="0"/>
                          <a:chExt cx="3715948" cy="139886"/>
                        </a:xfrm>
                      </wpg:grpSpPr>
                      <wps:wsp>
                        <wps:cNvPr id="28" name="Shape 28"/>
                        <wps:cNvSpPr/>
                        <wps:spPr>
                          <a:xfrm>
                            <a:off x="0" y="0"/>
                            <a:ext cx="3715948" cy="139886"/>
                          </a:xfrm>
                          <a:custGeom>
                            <a:avLst/>
                            <a:gdLst/>
                            <a:ahLst/>
                            <a:cxnLst/>
                            <a:rect l="0" t="0" r="0" b="0"/>
                            <a:pathLst>
                              <a:path w="3715948" h="139886">
                                <a:moveTo>
                                  <a:pt x="0" y="127332"/>
                                </a:moveTo>
                                <a:lnTo>
                                  <a:pt x="0" y="12554"/>
                                </a:lnTo>
                                <a:cubicBezTo>
                                  <a:pt x="0" y="9087"/>
                                  <a:pt x="1226" y="6128"/>
                                  <a:pt x="3677" y="3677"/>
                                </a:cubicBezTo>
                                <a:cubicBezTo>
                                  <a:pt x="6128" y="1226"/>
                                  <a:pt x="9087" y="0"/>
                                  <a:pt x="12554" y="0"/>
                                </a:cubicBezTo>
                                <a:lnTo>
                                  <a:pt x="3703394" y="0"/>
                                </a:lnTo>
                                <a:cubicBezTo>
                                  <a:pt x="3706861" y="0"/>
                                  <a:pt x="3709819" y="1226"/>
                                  <a:pt x="3712270" y="3677"/>
                                </a:cubicBezTo>
                                <a:cubicBezTo>
                                  <a:pt x="3714722" y="6128"/>
                                  <a:pt x="3715948" y="9087"/>
                                  <a:pt x="3715948" y="12554"/>
                                </a:cubicBezTo>
                                <a:lnTo>
                                  <a:pt x="3715948" y="127332"/>
                                </a:lnTo>
                                <a:cubicBezTo>
                                  <a:pt x="3715948" y="130799"/>
                                  <a:pt x="3714722" y="133758"/>
                                  <a:pt x="3712270" y="136209"/>
                                </a:cubicBezTo>
                                <a:cubicBezTo>
                                  <a:pt x="3709819" y="138660"/>
                                  <a:pt x="3706861" y="139886"/>
                                  <a:pt x="3703394" y="139886"/>
                                </a:cubicBezTo>
                                <a:lnTo>
                                  <a:pt x="12554" y="139886"/>
                                </a:lnTo>
                                <a:cubicBezTo>
                                  <a:pt x="9087" y="139886"/>
                                  <a:pt x="6128" y="138660"/>
                                  <a:pt x="3677" y="136209"/>
                                </a:cubicBezTo>
                                <a:cubicBezTo>
                                  <a:pt x="1226" y="133758"/>
                                  <a:pt x="0" y="130799"/>
                                  <a:pt x="0" y="127332"/>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849ED00" id="Group 2887" o:spid="_x0000_s1026" style="width:292.6pt;height:11pt;mso-position-horizontal-relative:char;mso-position-vertical-relative:line" coordsize="37159,1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">
                <v:shape id="Shape 28" o:spid="_x0000_s1027" style="position:absolute;width:37159;height:1398;visibility:visible;mso-wrap-style:square;v-text-anchor:top" coordsize="3715948,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" path="m,127332l,12554c,9087,1226,6128,3677,3677,6128,1226,9087,,12554,l3703394,v3467,,6425,1226,8876,3677c3714722,6128,3715948,9087,3715948,12554r,114778c3715948,130799,3714722,133758,3712270,136209v-2451,2451,-5409,3677,-8876,3677l12554,139886v-3467,,-6426,-1226,-8877,-3677c1226,133758,,130799,,127332xe" filled="f" strokecolor="#c8c8c8" strokeweight=".09964mm">
                  <v:stroke miterlimit="1" joinstyle="miter"/>
                  <v:path arrowok="t" textboxrect="0,0,3715948,139886"/>
                </v:shape>
                <w10:anchorlock/>
              </v:group>
            </w:pict>
          </mc:Fallback>
        </mc:AlternateContent>
      </w:r>
    </w:p>
    <w:p w14:paraId="1DEEA690" w14:textId="77777777" w:rsidR="00712680" w:rsidRDefault="00712680" w:rsidP="00712680">
      <w:pPr>
        <w:numPr>
          <w:ilvl w:val="0"/>
          <w:numId w:val="8"/>
        </w:numPr>
        <w:spacing w:after="0" w:line="265" w:lineRule="auto"/>
        <w:ind w:hanging="107"/>
      </w:pPr>
      <w:r>
        <w:rPr>
          <w:rFonts w:ascii="Segoe UI" w:eastAsia="Segoe UI" w:hAnsi="Segoe UI" w:cs="Segoe UI"/>
          <w:color w:val="242424"/>
          <w:sz w:val="10"/>
        </w:rPr>
        <w:t xml:space="preserve">How long have you been working within policing? </w:t>
      </w:r>
      <w:r>
        <w:rPr>
          <w:rFonts w:ascii="Segoe UI" w:eastAsia="Segoe UI" w:hAnsi="Segoe UI" w:cs="Segoe UI"/>
          <w:color w:val="AE1515"/>
          <w:sz w:val="10"/>
        </w:rPr>
        <w:t xml:space="preserve"> * </w:t>
      </w:r>
    </w:p>
    <w:p w14:paraId="6778A512" w14:textId="77777777" w:rsidR="00712680" w:rsidRDefault="00712680">
      <w:pPr>
        <w:spacing w:after="368"/>
        <w:ind w:left="209" w:right="-198"/>
      </w:pPr>
      <w:r>
        <w:rPr>
          <w:noProof/>
        </w:rPr>
        <mc:AlternateContent>
          <mc:Choice Requires="wpg">
            <w:drawing>
              <wp:inline distT="0" distB="0" distL="0" distR="0" wp14:anchorId="6FD7A33C" wp14:editId="3E9E25F0">
                <wp:extent cx="3715948" cy="139886"/>
                <wp:effectExtent l="0" t="0" r="0" b="0"/>
                <wp:docPr id="2888" name="Group 2888"/>
                <wp:cNvGraphicFramePr/>
                <a:graphic xmlns:a="http://schemas.openxmlformats.org/drawingml/2006/main">
                  <a:graphicData uri="http://schemas.microsoft.com/office/word/2010/wordprocessingGroup">
                    <wpg:wgp>
                      <wpg:cNvGrpSpPr/>
                      <wpg:grpSpPr>
                        <a:xfrm>
                          <a:off x="0" y="0"/>
                          <a:ext cx="3715948" cy="139886"/>
                          <a:chOff x="0" y="0"/>
                          <a:chExt cx="3715948" cy="139886"/>
                        </a:xfrm>
                      </wpg:grpSpPr>
                      <wps:wsp>
                        <wps:cNvPr id="35" name="Shape 35"/>
                        <wps:cNvSpPr/>
                        <wps:spPr>
                          <a:xfrm>
                            <a:off x="0" y="0"/>
                            <a:ext cx="3715948" cy="139886"/>
                          </a:xfrm>
                          <a:custGeom>
                            <a:avLst/>
                            <a:gdLst/>
                            <a:ahLst/>
                            <a:cxnLst/>
                            <a:rect l="0" t="0" r="0" b="0"/>
                            <a:pathLst>
                              <a:path w="3715948" h="139886">
                                <a:moveTo>
                                  <a:pt x="0" y="127332"/>
                                </a:moveTo>
                                <a:lnTo>
                                  <a:pt x="0" y="12554"/>
                                </a:lnTo>
                                <a:cubicBezTo>
                                  <a:pt x="0" y="9087"/>
                                  <a:pt x="1226" y="6128"/>
                                  <a:pt x="3677" y="3677"/>
                                </a:cubicBezTo>
                                <a:cubicBezTo>
                                  <a:pt x="6128" y="1226"/>
                                  <a:pt x="9087" y="0"/>
                                  <a:pt x="12554" y="0"/>
                                </a:cubicBezTo>
                                <a:lnTo>
                                  <a:pt x="3703394" y="0"/>
                                </a:lnTo>
                                <a:cubicBezTo>
                                  <a:pt x="3706861" y="0"/>
                                  <a:pt x="3709819" y="1226"/>
                                  <a:pt x="3712270" y="3677"/>
                                </a:cubicBezTo>
                                <a:cubicBezTo>
                                  <a:pt x="3714722" y="6128"/>
                                  <a:pt x="3715948" y="9087"/>
                                  <a:pt x="3715948" y="12554"/>
                                </a:cubicBezTo>
                                <a:lnTo>
                                  <a:pt x="3715948" y="127332"/>
                                </a:lnTo>
                                <a:cubicBezTo>
                                  <a:pt x="3715948" y="130799"/>
                                  <a:pt x="3714722" y="133758"/>
                                  <a:pt x="3712270" y="136209"/>
                                </a:cubicBezTo>
                                <a:cubicBezTo>
                                  <a:pt x="3709819" y="138660"/>
                                  <a:pt x="3706861" y="139886"/>
                                  <a:pt x="3703394" y="139886"/>
                                </a:cubicBezTo>
                                <a:lnTo>
                                  <a:pt x="12554" y="139886"/>
                                </a:lnTo>
                                <a:cubicBezTo>
                                  <a:pt x="9087" y="139886"/>
                                  <a:pt x="6128" y="138660"/>
                                  <a:pt x="3677" y="136209"/>
                                </a:cubicBezTo>
                                <a:cubicBezTo>
                                  <a:pt x="1226" y="133758"/>
                                  <a:pt x="0" y="130799"/>
                                  <a:pt x="0" y="127332"/>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F23E140" id="Group 2888" o:spid="_x0000_s1026" style="width:292.6pt;height:11pt;mso-position-horizontal-relative:char;mso-position-vertical-relative:line" coordsize="37159,1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">
                <v:shape id="Shape 35" o:spid="_x0000_s1027" style="position:absolute;width:37159;height:1398;visibility:visible;mso-wrap-style:square;v-text-anchor:top" coordsize="3715948,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" path="m,127332l,12554c,9087,1226,6128,3677,3677,6128,1226,9087,,12554,l3703394,v3467,,6425,1226,8876,3677c3714722,6128,3715948,9087,3715948,12554r,114778c3715948,130799,3714722,133758,3712270,136209v-2451,2451,-5409,3677,-8876,3677l12554,139886v-3467,,-6426,-1226,-8877,-3677c1226,133758,,130799,,127332xe" filled="f" strokecolor="#c8c8c8" strokeweight=".09964mm">
                  <v:stroke miterlimit="1" joinstyle="miter"/>
                  <v:path arrowok="t" textboxrect="0,0,3715948,139886"/>
                </v:shape>
                <w10:anchorlock/>
              </v:group>
            </w:pict>
          </mc:Fallback>
        </mc:AlternateContent>
      </w:r>
    </w:p>
    <w:p w14:paraId="1A619DAD" w14:textId="77777777" w:rsidR="00712680" w:rsidRDefault="00712680" w:rsidP="00712680">
      <w:pPr>
        <w:numPr>
          <w:ilvl w:val="0"/>
          <w:numId w:val="8"/>
        </w:numPr>
        <w:spacing w:after="124" w:line="265" w:lineRule="auto"/>
        <w:ind w:hanging="107"/>
      </w:pPr>
      <w:r>
        <w:rPr>
          <w:rFonts w:ascii="Segoe UI" w:eastAsia="Segoe UI" w:hAnsi="Segoe UI" w:cs="Segoe UI"/>
          <w:color w:val="242424"/>
          <w:sz w:val="10"/>
        </w:rPr>
        <w:t>Which age group do you fall in?</w:t>
      </w:r>
      <w:r>
        <w:rPr>
          <w:rFonts w:ascii="Segoe UI" w:eastAsia="Segoe UI" w:hAnsi="Segoe UI" w:cs="Segoe UI"/>
          <w:color w:val="AE1515"/>
          <w:sz w:val="10"/>
        </w:rPr>
        <w:t xml:space="preserve"> * </w:t>
      </w:r>
    </w:p>
    <w:p w14:paraId="2DEAAC2C"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1312" behindDoc="0" locked="0" layoutInCell="1" allowOverlap="1" wp14:anchorId="54224CD1" wp14:editId="42E9C598">
                <wp:simplePos x="0" y="0"/>
                <wp:positionH relativeFrom="column">
                  <wp:posOffset>136299</wp:posOffset>
                </wp:positionH>
                <wp:positionV relativeFrom="paragraph">
                  <wp:posOffset>-15449</wp:posOffset>
                </wp:positionV>
                <wp:extent cx="68150" cy="785513"/>
                <wp:effectExtent l="0" t="0" r="0" b="0"/>
                <wp:wrapSquare wrapText="bothSides"/>
                <wp:docPr id="2889" name="Group 2889"/>
                <wp:cNvGraphicFramePr/>
                <a:graphic xmlns:a="http://schemas.openxmlformats.org/drawingml/2006/main">
                  <a:graphicData uri="http://schemas.microsoft.com/office/word/2010/wordprocessingGroup">
                    <wpg:wgp>
                      <wpg:cNvGrpSpPr/>
                      <wpg:grpSpPr>
                        <a:xfrm>
                          <a:off x="0" y="0"/>
                          <a:ext cx="68150" cy="785513"/>
                          <a:chOff x="0" y="0"/>
                          <a:chExt cx="68150" cy="785513"/>
                        </a:xfrm>
                      </wpg:grpSpPr>
                      <wps:wsp>
                        <wps:cNvPr id="40" name="Shape 40"/>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4"/>
                                  <a:pt x="38593" y="0"/>
                                  <a:pt x="34075" y="0"/>
                                </a:cubicBezTo>
                                <a:cubicBezTo>
                                  <a:pt x="29556" y="0"/>
                                  <a:pt x="25210" y="864"/>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5" name="Shape 45"/>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4"/>
                                  <a:pt x="38593" y="0"/>
                                  <a:pt x="34075" y="0"/>
                                </a:cubicBezTo>
                                <a:cubicBezTo>
                                  <a:pt x="29556" y="0"/>
                                  <a:pt x="25210" y="864"/>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0" name="Shape 50"/>
                        <wps:cNvSpPr/>
                        <wps:spPr>
                          <a:xfrm>
                            <a:off x="0" y="358682"/>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4"/>
                                  <a:pt x="38593" y="0"/>
                                  <a:pt x="34075" y="0"/>
                                </a:cubicBezTo>
                                <a:cubicBezTo>
                                  <a:pt x="29556" y="0"/>
                                  <a:pt x="25210" y="864"/>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5" name="Shape 55"/>
                        <wps:cNvSpPr/>
                        <wps:spPr>
                          <a:xfrm>
                            <a:off x="0" y="538023"/>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0" name="Shape 60"/>
                        <wps:cNvSpPr/>
                        <wps:spPr>
                          <a:xfrm>
                            <a:off x="0" y="717364"/>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B4B3A9D" id="Group 2889" o:spid="_x0000_s1026" style="position:absolute;margin-left:10.75pt;margin-top:-1.2pt;width:5.35pt;height:61.85pt;z-index:251661312" coordsize="681,7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">
                <v:shape id="Shape 40"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" path="m34075,68150v4518,,8865,-865,13040,-2594c51289,63827,54974,61364,58169,58169v3195,-3195,5658,-6880,7387,-11054c67285,42940,68150,38593,68150,34075v,-4519,-865,-8865,-2594,-13040c63827,16860,61364,13175,58169,9980,54974,6785,51289,4323,47115,2594,42940,864,38593,,34075,,29556,,25210,864,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v:shape id="Shape 45" o:spid="_x0000_s1028" style="position:absolute;top:1793;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" path="m34075,68150v4518,,8865,-865,13040,-2594c51289,63827,54974,61364,58169,58169v3195,-3195,5658,-6880,7387,-11054c67285,42940,68150,38593,68150,34075v,-4519,-865,-8865,-2594,-13040c63827,16860,61364,13175,58169,9980,54974,6785,51289,4323,47115,2594,42940,864,38593,,34075,,29556,,25210,864,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v:shape id="Shape 50" o:spid="_x0000_s1029" style="position:absolute;top:3586;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" path="m34075,68150v4518,,8865,-865,13040,-2594c51289,63827,54974,61364,58169,58169v3195,-3195,5658,-6880,7387,-11054c67285,42940,68150,38593,68150,34075v,-4519,-865,-8865,-2594,-13040c63827,16860,61364,13175,58169,9980,54974,6785,51289,4323,47115,2594,42940,864,38593,,34075,,29556,,25210,864,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v:shape id="Shape 55" o:spid="_x0000_s1030" style="position:absolute;top:5380;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60" o:spid="_x0000_s1031" style="position:absolute;top:717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18-25 years old</w:t>
      </w:r>
    </w:p>
    <w:p w14:paraId="1EDBE1EA" w14:textId="77777777" w:rsidR="00712680" w:rsidRDefault="00712680">
      <w:pPr>
        <w:spacing w:after="163" w:line="265" w:lineRule="auto"/>
        <w:ind w:left="260" w:right="395" w:hanging="10"/>
      </w:pPr>
      <w:r>
        <w:rPr>
          <w:rFonts w:ascii="Segoe UI" w:eastAsia="Segoe UI" w:hAnsi="Segoe UI" w:cs="Segoe UI"/>
          <w:color w:val="242424"/>
          <w:sz w:val="8"/>
        </w:rPr>
        <w:t>26-35 years old</w:t>
      </w:r>
    </w:p>
    <w:p w14:paraId="74767DE2" w14:textId="77777777" w:rsidR="00712680" w:rsidRDefault="00712680">
      <w:pPr>
        <w:spacing w:after="163" w:line="265" w:lineRule="auto"/>
        <w:ind w:left="260" w:right="395" w:hanging="10"/>
      </w:pPr>
      <w:r>
        <w:rPr>
          <w:rFonts w:ascii="Segoe UI" w:eastAsia="Segoe UI" w:hAnsi="Segoe UI" w:cs="Segoe UI"/>
          <w:color w:val="242424"/>
          <w:sz w:val="8"/>
        </w:rPr>
        <w:t>36 - 45 years old</w:t>
      </w:r>
    </w:p>
    <w:p w14:paraId="00C849EE" w14:textId="77777777" w:rsidR="00712680" w:rsidRDefault="00712680">
      <w:pPr>
        <w:spacing w:after="163" w:line="265" w:lineRule="auto"/>
        <w:ind w:left="260" w:right="395" w:hanging="10"/>
      </w:pPr>
      <w:r>
        <w:rPr>
          <w:rFonts w:ascii="Segoe UI" w:eastAsia="Segoe UI" w:hAnsi="Segoe UI" w:cs="Segoe UI"/>
          <w:color w:val="242424"/>
          <w:sz w:val="8"/>
        </w:rPr>
        <w:t>46 - 55 years old</w:t>
      </w:r>
    </w:p>
    <w:p w14:paraId="1EC8E8A2" w14:textId="77777777" w:rsidR="00712680" w:rsidRDefault="00712680">
      <w:pPr>
        <w:spacing w:after="480" w:line="265" w:lineRule="auto"/>
        <w:ind w:left="260" w:right="395" w:hanging="10"/>
      </w:pPr>
      <w:r>
        <w:rPr>
          <w:rFonts w:ascii="Segoe UI" w:eastAsia="Segoe UI" w:hAnsi="Segoe UI" w:cs="Segoe UI"/>
          <w:color w:val="242424"/>
          <w:sz w:val="8"/>
        </w:rPr>
        <w:t>56 years old or older</w:t>
      </w:r>
    </w:p>
    <w:p w14:paraId="1C915909" w14:textId="77777777" w:rsidR="00712680" w:rsidRDefault="00712680" w:rsidP="00712680">
      <w:pPr>
        <w:numPr>
          <w:ilvl w:val="0"/>
          <w:numId w:val="8"/>
        </w:numPr>
        <w:spacing w:after="124" w:line="265" w:lineRule="auto"/>
        <w:ind w:hanging="107"/>
      </w:pPr>
      <w:r>
        <w:rPr>
          <w:rFonts w:ascii="Segoe UI" w:eastAsia="Segoe UI" w:hAnsi="Segoe UI" w:cs="Segoe UI"/>
          <w:color w:val="242424"/>
          <w:sz w:val="10"/>
        </w:rPr>
        <w:t>What is your gender?</w:t>
      </w:r>
      <w:r>
        <w:rPr>
          <w:rFonts w:ascii="Segoe UI" w:eastAsia="Segoe UI" w:hAnsi="Segoe UI" w:cs="Segoe UI"/>
          <w:color w:val="AE1515"/>
          <w:sz w:val="10"/>
        </w:rPr>
        <w:t xml:space="preserve"> * </w:t>
      </w:r>
    </w:p>
    <w:p w14:paraId="0F116682"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2336" behindDoc="0" locked="0" layoutInCell="1" allowOverlap="1" wp14:anchorId="1D4E1FA1" wp14:editId="59201AEF">
                <wp:simplePos x="0" y="0"/>
                <wp:positionH relativeFrom="column">
                  <wp:posOffset>136299</wp:posOffset>
                </wp:positionH>
                <wp:positionV relativeFrom="paragraph">
                  <wp:posOffset>-15450</wp:posOffset>
                </wp:positionV>
                <wp:extent cx="68150" cy="606173"/>
                <wp:effectExtent l="0" t="0" r="0" b="0"/>
                <wp:wrapSquare wrapText="bothSides"/>
                <wp:docPr id="2892" name="Group 2892"/>
                <wp:cNvGraphicFramePr/>
                <a:graphic xmlns:a="http://schemas.openxmlformats.org/drawingml/2006/main">
                  <a:graphicData uri="http://schemas.microsoft.com/office/word/2010/wordprocessingGroup">
                    <wpg:wgp>
                      <wpg:cNvGrpSpPr/>
                      <wpg:grpSpPr>
                        <a:xfrm>
                          <a:off x="0" y="0"/>
                          <a:ext cx="68150" cy="606173"/>
                          <a:chOff x="0" y="0"/>
                          <a:chExt cx="68150" cy="606173"/>
                        </a:xfrm>
                      </wpg:grpSpPr>
                      <wps:wsp>
                        <wps:cNvPr id="71" name="Shape 7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76" name="Shape 76"/>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81" name="Shape 81"/>
                        <wps:cNvSpPr/>
                        <wps:spPr>
                          <a:xfrm>
                            <a:off x="0" y="358683"/>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86" name="Shape 86"/>
                        <wps:cNvSpPr/>
                        <wps:spPr>
                          <a:xfrm>
                            <a:off x="0" y="538023"/>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A3C7DD7" id="Group 2892" o:spid="_x0000_s1026" style="position:absolute;margin-left:10.75pt;margin-top:-1.2pt;width:5.35pt;height:47.75pt;z-index:251662336" coordsize="681,60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">
                <v:shape id="Shape 71"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76" o:spid="_x0000_s1028" style="position:absolute;top:1793;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81" o:spid="_x0000_s1029" style="position:absolute;top:3586;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86" o:spid="_x0000_s1030" style="position:absolute;top:5380;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Female</w:t>
      </w:r>
    </w:p>
    <w:p w14:paraId="299635D9" w14:textId="77777777" w:rsidR="00712680" w:rsidRDefault="00712680">
      <w:pPr>
        <w:spacing w:after="163" w:line="265" w:lineRule="auto"/>
        <w:ind w:left="260" w:right="395" w:hanging="10"/>
      </w:pPr>
      <w:r>
        <w:rPr>
          <w:rFonts w:ascii="Segoe UI" w:eastAsia="Segoe UI" w:hAnsi="Segoe UI" w:cs="Segoe UI"/>
          <w:color w:val="242424"/>
          <w:sz w:val="8"/>
        </w:rPr>
        <w:t>Male</w:t>
      </w:r>
    </w:p>
    <w:p w14:paraId="029C92E6" w14:textId="77777777" w:rsidR="00712680" w:rsidRDefault="00712680">
      <w:pPr>
        <w:spacing w:after="163" w:line="265" w:lineRule="auto"/>
        <w:ind w:left="260" w:right="395" w:hanging="10"/>
      </w:pPr>
      <w:r>
        <w:rPr>
          <w:rFonts w:ascii="Segoe UI" w:eastAsia="Segoe UI" w:hAnsi="Segoe UI" w:cs="Segoe UI"/>
          <w:color w:val="242424"/>
          <w:sz w:val="8"/>
        </w:rPr>
        <w:t>Non-binary</w:t>
      </w:r>
    </w:p>
    <w:p w14:paraId="4BBC4135" w14:textId="77777777" w:rsidR="00712680" w:rsidRDefault="00712680">
      <w:pPr>
        <w:spacing w:after="480" w:line="265" w:lineRule="auto"/>
        <w:ind w:left="260" w:right="395" w:hanging="10"/>
      </w:pPr>
      <w:r>
        <w:rPr>
          <w:rFonts w:ascii="Segoe UI" w:eastAsia="Segoe UI" w:hAnsi="Segoe UI" w:cs="Segoe UI"/>
          <w:color w:val="242424"/>
          <w:sz w:val="8"/>
        </w:rPr>
        <w:t>Prefer not to say</w:t>
      </w:r>
    </w:p>
    <w:p w14:paraId="101E6091" w14:textId="77777777" w:rsidR="00712680" w:rsidRDefault="00712680" w:rsidP="00712680">
      <w:pPr>
        <w:numPr>
          <w:ilvl w:val="0"/>
          <w:numId w:val="8"/>
        </w:numPr>
        <w:spacing w:after="124" w:line="265" w:lineRule="auto"/>
        <w:ind w:hanging="107"/>
      </w:pPr>
      <w:r>
        <w:rPr>
          <w:rFonts w:ascii="Segoe UI" w:eastAsia="Segoe UI" w:hAnsi="Segoe UI" w:cs="Segoe UI"/>
          <w:color w:val="242424"/>
          <w:sz w:val="10"/>
        </w:rPr>
        <w:t xml:space="preserve">How many traumatic incidents have you attended in the last </w:t>
      </w:r>
      <w:proofErr w:type="gramStart"/>
      <w:r>
        <w:rPr>
          <w:rFonts w:ascii="Segoe UI" w:eastAsia="Segoe UI" w:hAnsi="Segoe UI" w:cs="Segoe UI"/>
          <w:color w:val="242424"/>
          <w:sz w:val="10"/>
        </w:rPr>
        <w:t>12 month</w:t>
      </w:r>
      <w:proofErr w:type="gramEnd"/>
      <w:r>
        <w:rPr>
          <w:rFonts w:ascii="Segoe UI" w:eastAsia="Segoe UI" w:hAnsi="Segoe UI" w:cs="Segoe UI"/>
          <w:color w:val="242424"/>
          <w:sz w:val="10"/>
        </w:rPr>
        <w:t xml:space="preserve"> period?</w:t>
      </w:r>
      <w:r>
        <w:rPr>
          <w:rFonts w:ascii="Segoe UI" w:eastAsia="Segoe UI" w:hAnsi="Segoe UI" w:cs="Segoe UI"/>
          <w:color w:val="AE1515"/>
          <w:sz w:val="10"/>
        </w:rPr>
        <w:t xml:space="preserve"> * </w:t>
      </w:r>
    </w:p>
    <w:p w14:paraId="786B665A"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3360" behindDoc="0" locked="0" layoutInCell="1" allowOverlap="1" wp14:anchorId="3FB62C8C" wp14:editId="4AD7DC03">
                <wp:simplePos x="0" y="0"/>
                <wp:positionH relativeFrom="column">
                  <wp:posOffset>136299</wp:posOffset>
                </wp:positionH>
                <wp:positionV relativeFrom="paragraph">
                  <wp:posOffset>-15450</wp:posOffset>
                </wp:positionV>
                <wp:extent cx="68150" cy="785514"/>
                <wp:effectExtent l="0" t="0" r="0" b="0"/>
                <wp:wrapSquare wrapText="bothSides"/>
                <wp:docPr id="2894" name="Group 2894"/>
                <wp:cNvGraphicFramePr/>
                <a:graphic xmlns:a="http://schemas.openxmlformats.org/drawingml/2006/main">
                  <a:graphicData uri="http://schemas.microsoft.com/office/word/2010/wordprocessingGroup">
                    <wpg:wgp>
                      <wpg:cNvGrpSpPr/>
                      <wpg:grpSpPr>
                        <a:xfrm>
                          <a:off x="0" y="0"/>
                          <a:ext cx="68150" cy="785514"/>
                          <a:chOff x="0" y="0"/>
                          <a:chExt cx="68150" cy="785514"/>
                        </a:xfrm>
                      </wpg:grpSpPr>
                      <wps:wsp>
                        <wps:cNvPr id="97" name="Shape 97"/>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02" name="Shape 102"/>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07" name="Shape 107"/>
                        <wps:cNvSpPr/>
                        <wps:spPr>
                          <a:xfrm>
                            <a:off x="0" y="358682"/>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12" name="Shape 112"/>
                        <wps:cNvSpPr/>
                        <wps:spPr>
                          <a:xfrm>
                            <a:off x="0" y="538023"/>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17" name="Shape 117"/>
                        <wps:cNvSpPr/>
                        <wps:spPr>
                          <a:xfrm>
                            <a:off x="0" y="717364"/>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037FE54" id="Group 2894" o:spid="_x0000_s1026" style="position:absolute;margin-left:10.75pt;margin-top:-1.2pt;width:5.35pt;height:61.85pt;z-index:251663360" coordsize="681,7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">
                <v:shape id="Shape 97"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102" o:spid="_x0000_s1028" style="position:absolute;top:1793;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107" o:spid="_x0000_s1029" style="position:absolute;top:3586;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112" o:spid="_x0000_s1030" style="position:absolute;top:5380;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117" o:spid="_x0000_s1031" style="position:absolute;top:717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None</w:t>
      </w:r>
    </w:p>
    <w:p w14:paraId="4B427611" w14:textId="77777777" w:rsidR="00712680" w:rsidRDefault="00712680">
      <w:pPr>
        <w:spacing w:after="163" w:line="265" w:lineRule="auto"/>
        <w:ind w:left="260" w:right="395" w:hanging="10"/>
      </w:pPr>
      <w:r>
        <w:rPr>
          <w:rFonts w:ascii="Segoe UI" w:eastAsia="Segoe UI" w:hAnsi="Segoe UI" w:cs="Segoe UI"/>
          <w:color w:val="242424"/>
          <w:sz w:val="8"/>
        </w:rPr>
        <w:t>1 - 5 times</w:t>
      </w:r>
    </w:p>
    <w:p w14:paraId="4FB84F41" w14:textId="77777777" w:rsidR="00712680" w:rsidRDefault="00712680">
      <w:pPr>
        <w:spacing w:after="163" w:line="265" w:lineRule="auto"/>
        <w:ind w:left="260" w:right="395" w:hanging="10"/>
      </w:pPr>
      <w:r>
        <w:rPr>
          <w:rFonts w:ascii="Segoe UI" w:eastAsia="Segoe UI" w:hAnsi="Segoe UI" w:cs="Segoe UI"/>
          <w:color w:val="242424"/>
          <w:sz w:val="8"/>
        </w:rPr>
        <w:t>6 - 10 times</w:t>
      </w:r>
    </w:p>
    <w:p w14:paraId="6CC54BB9" w14:textId="77777777" w:rsidR="00712680" w:rsidRDefault="00712680">
      <w:pPr>
        <w:spacing w:after="163" w:line="265" w:lineRule="auto"/>
        <w:ind w:left="260" w:right="395" w:hanging="10"/>
      </w:pPr>
      <w:r>
        <w:rPr>
          <w:rFonts w:ascii="Segoe UI" w:eastAsia="Segoe UI" w:hAnsi="Segoe UI" w:cs="Segoe UI"/>
          <w:color w:val="242424"/>
          <w:sz w:val="8"/>
        </w:rPr>
        <w:t>11 - 20 times</w:t>
      </w:r>
    </w:p>
    <w:p w14:paraId="67F6F39D" w14:textId="77777777" w:rsidR="00712680" w:rsidRDefault="00712680">
      <w:pPr>
        <w:spacing w:after="480" w:line="265" w:lineRule="auto"/>
        <w:ind w:left="260" w:right="395" w:hanging="10"/>
      </w:pPr>
      <w:r>
        <w:rPr>
          <w:rFonts w:ascii="Segoe UI" w:eastAsia="Segoe UI" w:hAnsi="Segoe UI" w:cs="Segoe UI"/>
          <w:color w:val="242424"/>
          <w:sz w:val="8"/>
        </w:rPr>
        <w:t>More than 20 times</w:t>
      </w:r>
    </w:p>
    <w:p w14:paraId="07ECAE2C" w14:textId="77777777" w:rsidR="00712680" w:rsidRDefault="00712680" w:rsidP="00712680">
      <w:pPr>
        <w:numPr>
          <w:ilvl w:val="0"/>
          <w:numId w:val="8"/>
        </w:numPr>
        <w:spacing w:after="0" w:line="265" w:lineRule="auto"/>
        <w:ind w:hanging="107"/>
      </w:pPr>
      <w:r>
        <w:rPr>
          <w:rFonts w:ascii="Segoe UI" w:eastAsia="Segoe UI" w:hAnsi="Segoe UI" w:cs="Segoe UI"/>
          <w:color w:val="242424"/>
          <w:sz w:val="10"/>
        </w:rPr>
        <w:t>How often do you feel you experience secondary trauma (e.g. listening to graphic accounts of traumatic incidents that a colleague has attended)?</w:t>
      </w:r>
      <w:r>
        <w:rPr>
          <w:rFonts w:ascii="Segoe UI" w:eastAsia="Segoe UI" w:hAnsi="Segoe UI" w:cs="Segoe UI"/>
          <w:b/>
          <w:color w:val="242424"/>
          <w:sz w:val="10"/>
        </w:rPr>
        <w:t xml:space="preserve"> Scale: *1 NEVER or 5 VERY OFTEN*</w:t>
      </w:r>
      <w:r>
        <w:rPr>
          <w:rFonts w:ascii="Segoe UI" w:eastAsia="Segoe UI" w:hAnsi="Segoe UI" w:cs="Segoe UI"/>
          <w:color w:val="AE1515"/>
          <w:sz w:val="10"/>
        </w:rPr>
        <w:t xml:space="preserve"> * </w:t>
      </w:r>
    </w:p>
    <w:p w14:paraId="1DE28330" w14:textId="77777777" w:rsidR="00712680" w:rsidRDefault="00712680">
      <w:pPr>
        <w:spacing w:after="368"/>
        <w:ind w:left="91" w:right="-198"/>
      </w:pPr>
      <w:r>
        <w:rPr>
          <w:noProof/>
        </w:rPr>
        <mc:AlternateContent>
          <mc:Choice Requires="wpg">
            <w:drawing>
              <wp:inline distT="0" distB="0" distL="0" distR="0" wp14:anchorId="5620412C" wp14:editId="2E7105E9">
                <wp:extent cx="3790766" cy="1298429"/>
                <wp:effectExtent l="0" t="0" r="0" b="0"/>
                <wp:docPr id="2896" name="Group 2896"/>
                <wp:cNvGraphicFramePr/>
                <a:graphic xmlns:a="http://schemas.openxmlformats.org/drawingml/2006/main">
                  <a:graphicData uri="http://schemas.microsoft.com/office/word/2010/wordprocessingGroup">
                    <wpg:wgp>
                      <wpg:cNvGrpSpPr/>
                      <wpg:grpSpPr>
                        <a:xfrm>
                          <a:off x="0" y="0"/>
                          <a:ext cx="3790766" cy="1298429"/>
                          <a:chOff x="0" y="0"/>
                          <a:chExt cx="3790766" cy="1298429"/>
                        </a:xfrm>
                      </wpg:grpSpPr>
                      <wps:wsp>
                        <wps:cNvPr id="133" name="Shape 133"/>
                        <wps:cNvSpPr/>
                        <wps:spPr>
                          <a:xfrm>
                            <a:off x="78405" y="0"/>
                            <a:ext cx="412485" cy="139886"/>
                          </a:xfrm>
                          <a:custGeom>
                            <a:avLst/>
                            <a:gdLst/>
                            <a:ahLst/>
                            <a:cxnLst/>
                            <a:rect l="0" t="0" r="0" b="0"/>
                            <a:pathLst>
                              <a:path w="412485" h="139886">
                                <a:moveTo>
                                  <a:pt x="0" y="127332"/>
                                </a:moveTo>
                                <a:lnTo>
                                  <a:pt x="0" y="12554"/>
                                </a:lnTo>
                                <a:cubicBezTo>
                                  <a:pt x="0" y="9087"/>
                                  <a:pt x="1226" y="6128"/>
                                  <a:pt x="3677" y="3676"/>
                                </a:cubicBezTo>
                                <a:cubicBezTo>
                                  <a:pt x="6128" y="1226"/>
                                  <a:pt x="9087" y="0"/>
                                  <a:pt x="12554" y="0"/>
                                </a:cubicBezTo>
                                <a:lnTo>
                                  <a:pt x="399931" y="0"/>
                                </a:lnTo>
                                <a:cubicBezTo>
                                  <a:pt x="403397" y="0"/>
                                  <a:pt x="406356" y="1226"/>
                                  <a:pt x="408807" y="3676"/>
                                </a:cubicBezTo>
                                <a:cubicBezTo>
                                  <a:pt x="411259" y="6128"/>
                                  <a:pt x="412485" y="9087"/>
                                  <a:pt x="412485" y="12554"/>
                                </a:cubicBezTo>
                                <a:lnTo>
                                  <a:pt x="412485" y="127332"/>
                                </a:lnTo>
                                <a:cubicBezTo>
                                  <a:pt x="412485" y="130798"/>
                                  <a:pt x="411259" y="133757"/>
                                  <a:pt x="408807" y="136208"/>
                                </a:cubicBezTo>
                                <a:cubicBezTo>
                                  <a:pt x="406356" y="138660"/>
                                  <a:pt x="403397" y="139885"/>
                                  <a:pt x="399931" y="139886"/>
                                </a:cubicBezTo>
                                <a:lnTo>
                                  <a:pt x="12554" y="139886"/>
                                </a:lnTo>
                                <a:cubicBezTo>
                                  <a:pt x="9087" y="139885"/>
                                  <a:pt x="6128" y="138660"/>
                                  <a:pt x="3677" y="136208"/>
                                </a:cubicBezTo>
                                <a:cubicBezTo>
                                  <a:pt x="1226" y="133757"/>
                                  <a:pt x="0" y="130798"/>
                                  <a:pt x="0" y="127332"/>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34" name="Shape 134"/>
                        <wps:cNvSpPr/>
                        <wps:spPr>
                          <a:xfrm>
                            <a:off x="80199" y="1794"/>
                            <a:ext cx="408898" cy="136299"/>
                          </a:xfrm>
                          <a:custGeom>
                            <a:avLst/>
                            <a:gdLst/>
                            <a:ahLst/>
                            <a:cxnLst/>
                            <a:rect l="0" t="0" r="0" b="0"/>
                            <a:pathLst>
                              <a:path w="408898" h="136299">
                                <a:moveTo>
                                  <a:pt x="14347" y="0"/>
                                </a:moveTo>
                                <a:lnTo>
                                  <a:pt x="394551" y="0"/>
                                </a:lnTo>
                                <a:cubicBezTo>
                                  <a:pt x="396453" y="0"/>
                                  <a:pt x="398283" y="364"/>
                                  <a:pt x="400041" y="1091"/>
                                </a:cubicBezTo>
                                <a:cubicBezTo>
                                  <a:pt x="401798" y="1820"/>
                                  <a:pt x="403350" y="2856"/>
                                  <a:pt x="404695" y="4202"/>
                                </a:cubicBezTo>
                                <a:cubicBezTo>
                                  <a:pt x="406041" y="5547"/>
                                  <a:pt x="407077" y="7098"/>
                                  <a:pt x="407805" y="8856"/>
                                </a:cubicBezTo>
                                <a:cubicBezTo>
                                  <a:pt x="408534" y="10614"/>
                                  <a:pt x="408898" y="12444"/>
                                  <a:pt x="408898" y="14347"/>
                                </a:cubicBezTo>
                                <a:lnTo>
                                  <a:pt x="408898" y="121951"/>
                                </a:lnTo>
                                <a:cubicBezTo>
                                  <a:pt x="408898" y="123854"/>
                                  <a:pt x="408534" y="125683"/>
                                  <a:pt x="407805" y="127441"/>
                                </a:cubicBezTo>
                                <a:cubicBezTo>
                                  <a:pt x="407077" y="129198"/>
                                  <a:pt x="406041" y="130750"/>
                                  <a:pt x="404695" y="132096"/>
                                </a:cubicBezTo>
                                <a:cubicBezTo>
                                  <a:pt x="403350" y="133441"/>
                                  <a:pt x="401798" y="134477"/>
                                  <a:pt x="400041" y="135206"/>
                                </a:cubicBezTo>
                                <a:cubicBezTo>
                                  <a:pt x="398283" y="135934"/>
                                  <a:pt x="396453" y="136299"/>
                                  <a:pt x="394551" y="136299"/>
                                </a:cubicBezTo>
                                <a:lnTo>
                                  <a:pt x="14347" y="136299"/>
                                </a:lnTo>
                                <a:cubicBezTo>
                                  <a:pt x="12445" y="136299"/>
                                  <a:pt x="10614" y="135934"/>
                                  <a:pt x="8857" y="135206"/>
                                </a:cubicBezTo>
                                <a:cubicBezTo>
                                  <a:pt x="7099" y="134477"/>
                                  <a:pt x="5547" y="133441"/>
                                  <a:pt x="4202" y="132096"/>
                                </a:cubicBezTo>
                                <a:cubicBezTo>
                                  <a:pt x="2857" y="130750"/>
                                  <a:pt x="1820" y="129198"/>
                                  <a:pt x="1092" y="127441"/>
                                </a:cubicBezTo>
                                <a:cubicBezTo>
                                  <a:pt x="364" y="125683"/>
                                  <a:pt x="0" y="123854"/>
                                  <a:pt x="0" y="121951"/>
                                </a:cubicBezTo>
                                <a:lnTo>
                                  <a:pt x="0" y="14347"/>
                                </a:lnTo>
                                <a:cubicBezTo>
                                  <a:pt x="0" y="12444"/>
                                  <a:pt x="364" y="10614"/>
                                  <a:pt x="1092" y="8856"/>
                                </a:cubicBezTo>
                                <a:cubicBezTo>
                                  <a:pt x="1820" y="7098"/>
                                  <a:pt x="2857" y="5547"/>
                                  <a:pt x="4202" y="4202"/>
                                </a:cubicBezTo>
                                <a:cubicBezTo>
                                  <a:pt x="5547" y="2856"/>
                                  <a:pt x="7099" y="1820"/>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35" name="Rectangle 135"/>
                        <wps:cNvSpPr/>
                        <wps:spPr>
                          <a:xfrm>
                            <a:off x="269292" y="51319"/>
                            <a:ext cx="36002" cy="65385"/>
                          </a:xfrm>
                          <a:prstGeom prst="rect">
                            <a:avLst/>
                          </a:prstGeom>
                          <a:ln>
                            <a:noFill/>
                          </a:ln>
                        </wps:spPr>
                        <wps:txbx>
                          <w:txbxContent>
                            <w:p w14:paraId="0B5E2A40" w14:textId="77777777" w:rsidR="00712680" w:rsidRDefault="00712680">
                              <w:r>
                                <w:rPr>
                                  <w:rFonts w:ascii="Segoe UI" w:eastAsia="Segoe UI" w:hAnsi="Segoe UI" w:cs="Segoe UI"/>
                                  <w:color w:val="242424"/>
                                  <w:sz w:val="8"/>
                                </w:rPr>
                                <w:t>1</w:t>
                              </w:r>
                            </w:p>
                          </w:txbxContent>
                        </wps:txbx>
                        <wps:bodyPr horzOverflow="overflow" vert="horz" lIns="0" tIns="0" rIns="0" bIns="0" rtlCol="0">
                          <a:noAutofit/>
                        </wps:bodyPr>
                      </wps:wsp>
                      <wps:wsp>
                        <wps:cNvPr id="136" name="Shape 136"/>
                        <wps:cNvSpPr/>
                        <wps:spPr>
                          <a:xfrm>
                            <a:off x="508824" y="0"/>
                            <a:ext cx="412485" cy="139886"/>
                          </a:xfrm>
                          <a:custGeom>
                            <a:avLst/>
                            <a:gdLst/>
                            <a:ahLst/>
                            <a:cxnLst/>
                            <a:rect l="0" t="0" r="0" b="0"/>
                            <a:pathLst>
                              <a:path w="412485" h="139886">
                                <a:moveTo>
                                  <a:pt x="0" y="127332"/>
                                </a:moveTo>
                                <a:lnTo>
                                  <a:pt x="0" y="12554"/>
                                </a:lnTo>
                                <a:cubicBezTo>
                                  <a:pt x="0" y="9087"/>
                                  <a:pt x="1226" y="6128"/>
                                  <a:pt x="3677" y="3676"/>
                                </a:cubicBezTo>
                                <a:cubicBezTo>
                                  <a:pt x="6128" y="1226"/>
                                  <a:pt x="9087" y="0"/>
                                  <a:pt x="12554" y="0"/>
                                </a:cubicBezTo>
                                <a:lnTo>
                                  <a:pt x="399931" y="0"/>
                                </a:lnTo>
                                <a:cubicBezTo>
                                  <a:pt x="403397" y="0"/>
                                  <a:pt x="406356" y="1226"/>
                                  <a:pt x="408808" y="3676"/>
                                </a:cubicBezTo>
                                <a:cubicBezTo>
                                  <a:pt x="411259" y="6128"/>
                                  <a:pt x="412485" y="9087"/>
                                  <a:pt x="412485" y="12554"/>
                                </a:cubicBezTo>
                                <a:lnTo>
                                  <a:pt x="412485" y="127332"/>
                                </a:lnTo>
                                <a:cubicBezTo>
                                  <a:pt x="412485" y="130798"/>
                                  <a:pt x="411259" y="133757"/>
                                  <a:pt x="408808" y="136208"/>
                                </a:cubicBezTo>
                                <a:cubicBezTo>
                                  <a:pt x="406356" y="138660"/>
                                  <a:pt x="403397" y="139885"/>
                                  <a:pt x="399931" y="139886"/>
                                </a:cubicBezTo>
                                <a:lnTo>
                                  <a:pt x="12554" y="139886"/>
                                </a:lnTo>
                                <a:cubicBezTo>
                                  <a:pt x="9087" y="139885"/>
                                  <a:pt x="6128" y="138660"/>
                                  <a:pt x="3677" y="136208"/>
                                </a:cubicBezTo>
                                <a:cubicBezTo>
                                  <a:pt x="1226" y="133757"/>
                                  <a:pt x="0" y="130798"/>
                                  <a:pt x="0" y="127332"/>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37" name="Shape 137"/>
                        <wps:cNvSpPr/>
                        <wps:spPr>
                          <a:xfrm>
                            <a:off x="510617" y="1794"/>
                            <a:ext cx="408898" cy="136299"/>
                          </a:xfrm>
                          <a:custGeom>
                            <a:avLst/>
                            <a:gdLst/>
                            <a:ahLst/>
                            <a:cxnLst/>
                            <a:rect l="0" t="0" r="0" b="0"/>
                            <a:pathLst>
                              <a:path w="408898" h="136299">
                                <a:moveTo>
                                  <a:pt x="14348" y="0"/>
                                </a:moveTo>
                                <a:lnTo>
                                  <a:pt x="394551" y="0"/>
                                </a:lnTo>
                                <a:cubicBezTo>
                                  <a:pt x="396453" y="0"/>
                                  <a:pt x="398283" y="364"/>
                                  <a:pt x="400041" y="1091"/>
                                </a:cubicBezTo>
                                <a:cubicBezTo>
                                  <a:pt x="401799" y="1820"/>
                                  <a:pt x="403350" y="2856"/>
                                  <a:pt x="404695" y="4202"/>
                                </a:cubicBezTo>
                                <a:cubicBezTo>
                                  <a:pt x="406041" y="5547"/>
                                  <a:pt x="407077" y="7098"/>
                                  <a:pt x="407806" y="8856"/>
                                </a:cubicBezTo>
                                <a:cubicBezTo>
                                  <a:pt x="408533" y="10614"/>
                                  <a:pt x="408898" y="12444"/>
                                  <a:pt x="408898" y="14347"/>
                                </a:cubicBezTo>
                                <a:lnTo>
                                  <a:pt x="408898" y="121951"/>
                                </a:lnTo>
                                <a:cubicBezTo>
                                  <a:pt x="408898" y="123854"/>
                                  <a:pt x="408533" y="125683"/>
                                  <a:pt x="407806" y="127441"/>
                                </a:cubicBezTo>
                                <a:cubicBezTo>
                                  <a:pt x="407077" y="129198"/>
                                  <a:pt x="406041" y="130750"/>
                                  <a:pt x="404695" y="132096"/>
                                </a:cubicBezTo>
                                <a:cubicBezTo>
                                  <a:pt x="403350" y="133441"/>
                                  <a:pt x="401799" y="134477"/>
                                  <a:pt x="400041" y="135206"/>
                                </a:cubicBezTo>
                                <a:cubicBezTo>
                                  <a:pt x="398283" y="135934"/>
                                  <a:pt x="396453" y="136299"/>
                                  <a:pt x="394551" y="136299"/>
                                </a:cubicBezTo>
                                <a:lnTo>
                                  <a:pt x="14348" y="136299"/>
                                </a:lnTo>
                                <a:cubicBezTo>
                                  <a:pt x="12445" y="136299"/>
                                  <a:pt x="10615" y="135934"/>
                                  <a:pt x="8857" y="135206"/>
                                </a:cubicBezTo>
                                <a:cubicBezTo>
                                  <a:pt x="7099" y="134477"/>
                                  <a:pt x="5548" y="133441"/>
                                  <a:pt x="4202" y="132096"/>
                                </a:cubicBezTo>
                                <a:cubicBezTo>
                                  <a:pt x="2857" y="130750"/>
                                  <a:pt x="1820" y="129198"/>
                                  <a:pt x="1092" y="127441"/>
                                </a:cubicBezTo>
                                <a:cubicBezTo>
                                  <a:pt x="364" y="125683"/>
                                  <a:pt x="0" y="123854"/>
                                  <a:pt x="0" y="121951"/>
                                </a:cubicBezTo>
                                <a:lnTo>
                                  <a:pt x="0" y="14347"/>
                                </a:lnTo>
                                <a:cubicBezTo>
                                  <a:pt x="0" y="12444"/>
                                  <a:pt x="364" y="10614"/>
                                  <a:pt x="1092" y="8856"/>
                                </a:cubicBezTo>
                                <a:cubicBezTo>
                                  <a:pt x="1820" y="7098"/>
                                  <a:pt x="2857" y="5547"/>
                                  <a:pt x="4202" y="4202"/>
                                </a:cubicBezTo>
                                <a:cubicBezTo>
                                  <a:pt x="5548" y="2856"/>
                                  <a:pt x="7099" y="1820"/>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38" name="Rectangle 138"/>
                        <wps:cNvSpPr/>
                        <wps:spPr>
                          <a:xfrm>
                            <a:off x="699710" y="51319"/>
                            <a:ext cx="36002" cy="65385"/>
                          </a:xfrm>
                          <a:prstGeom prst="rect">
                            <a:avLst/>
                          </a:prstGeom>
                          <a:ln>
                            <a:noFill/>
                          </a:ln>
                        </wps:spPr>
                        <wps:txbx>
                          <w:txbxContent>
                            <w:p w14:paraId="0745E33B" w14:textId="77777777" w:rsidR="00712680" w:rsidRDefault="00712680">
                              <w:r>
                                <w:rPr>
                                  <w:rFonts w:ascii="Segoe UI" w:eastAsia="Segoe UI" w:hAnsi="Segoe UI" w:cs="Segoe UI"/>
                                  <w:color w:val="242424"/>
                                  <w:sz w:val="8"/>
                                </w:rPr>
                                <w:t>2</w:t>
                              </w:r>
                            </w:p>
                          </w:txbxContent>
                        </wps:txbx>
                        <wps:bodyPr horzOverflow="overflow" vert="horz" lIns="0" tIns="0" rIns="0" bIns="0" rtlCol="0">
                          <a:noAutofit/>
                        </wps:bodyPr>
                      </wps:wsp>
                      <wps:wsp>
                        <wps:cNvPr id="139" name="Shape 139"/>
                        <wps:cNvSpPr/>
                        <wps:spPr>
                          <a:xfrm>
                            <a:off x="939243" y="0"/>
                            <a:ext cx="412485" cy="139886"/>
                          </a:xfrm>
                          <a:custGeom>
                            <a:avLst/>
                            <a:gdLst/>
                            <a:ahLst/>
                            <a:cxnLst/>
                            <a:rect l="0" t="0" r="0" b="0"/>
                            <a:pathLst>
                              <a:path w="412485" h="139886">
                                <a:moveTo>
                                  <a:pt x="0" y="127332"/>
                                </a:moveTo>
                                <a:lnTo>
                                  <a:pt x="0" y="12554"/>
                                </a:lnTo>
                                <a:cubicBezTo>
                                  <a:pt x="0" y="9087"/>
                                  <a:pt x="1226" y="6128"/>
                                  <a:pt x="3677" y="3676"/>
                                </a:cubicBezTo>
                                <a:cubicBezTo>
                                  <a:pt x="6128" y="1226"/>
                                  <a:pt x="9087" y="0"/>
                                  <a:pt x="12554" y="0"/>
                                </a:cubicBezTo>
                                <a:lnTo>
                                  <a:pt x="399931" y="0"/>
                                </a:lnTo>
                                <a:cubicBezTo>
                                  <a:pt x="403397" y="0"/>
                                  <a:pt x="406356" y="1226"/>
                                  <a:pt x="408808" y="3676"/>
                                </a:cubicBezTo>
                                <a:cubicBezTo>
                                  <a:pt x="411259" y="6128"/>
                                  <a:pt x="412484" y="9087"/>
                                  <a:pt x="412485" y="12554"/>
                                </a:cubicBezTo>
                                <a:lnTo>
                                  <a:pt x="412485" y="127332"/>
                                </a:lnTo>
                                <a:cubicBezTo>
                                  <a:pt x="412484" y="130798"/>
                                  <a:pt x="411259" y="133757"/>
                                  <a:pt x="408808" y="136208"/>
                                </a:cubicBezTo>
                                <a:cubicBezTo>
                                  <a:pt x="406356" y="138660"/>
                                  <a:pt x="403397" y="139885"/>
                                  <a:pt x="399931" y="139886"/>
                                </a:cubicBezTo>
                                <a:lnTo>
                                  <a:pt x="12554" y="139886"/>
                                </a:lnTo>
                                <a:cubicBezTo>
                                  <a:pt x="9087" y="139885"/>
                                  <a:pt x="6128" y="138660"/>
                                  <a:pt x="3677" y="136208"/>
                                </a:cubicBezTo>
                                <a:cubicBezTo>
                                  <a:pt x="1226" y="133757"/>
                                  <a:pt x="0" y="130798"/>
                                  <a:pt x="0" y="127332"/>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40" name="Shape 140"/>
                        <wps:cNvSpPr/>
                        <wps:spPr>
                          <a:xfrm>
                            <a:off x="941036" y="1794"/>
                            <a:ext cx="408898" cy="136299"/>
                          </a:xfrm>
                          <a:custGeom>
                            <a:avLst/>
                            <a:gdLst/>
                            <a:ahLst/>
                            <a:cxnLst/>
                            <a:rect l="0" t="0" r="0" b="0"/>
                            <a:pathLst>
                              <a:path w="408898" h="136299">
                                <a:moveTo>
                                  <a:pt x="14347" y="0"/>
                                </a:moveTo>
                                <a:lnTo>
                                  <a:pt x="394551" y="0"/>
                                </a:lnTo>
                                <a:cubicBezTo>
                                  <a:pt x="396453" y="0"/>
                                  <a:pt x="398283" y="364"/>
                                  <a:pt x="400041" y="1091"/>
                                </a:cubicBezTo>
                                <a:cubicBezTo>
                                  <a:pt x="401799" y="1820"/>
                                  <a:pt x="403350" y="2856"/>
                                  <a:pt x="404696" y="4202"/>
                                </a:cubicBezTo>
                                <a:cubicBezTo>
                                  <a:pt x="406041" y="5547"/>
                                  <a:pt x="407077" y="7098"/>
                                  <a:pt x="407806" y="8856"/>
                                </a:cubicBezTo>
                                <a:cubicBezTo>
                                  <a:pt x="408534" y="10614"/>
                                  <a:pt x="408898" y="12444"/>
                                  <a:pt x="408898" y="14347"/>
                                </a:cubicBezTo>
                                <a:lnTo>
                                  <a:pt x="408898" y="121951"/>
                                </a:lnTo>
                                <a:cubicBezTo>
                                  <a:pt x="408898" y="123854"/>
                                  <a:pt x="408534" y="125683"/>
                                  <a:pt x="407806" y="127441"/>
                                </a:cubicBezTo>
                                <a:cubicBezTo>
                                  <a:pt x="407077" y="129198"/>
                                  <a:pt x="406041" y="130750"/>
                                  <a:pt x="404696" y="132096"/>
                                </a:cubicBezTo>
                                <a:cubicBezTo>
                                  <a:pt x="403350" y="133441"/>
                                  <a:pt x="401799" y="134477"/>
                                  <a:pt x="400041" y="135206"/>
                                </a:cubicBezTo>
                                <a:cubicBezTo>
                                  <a:pt x="398283" y="135934"/>
                                  <a:pt x="396453" y="136299"/>
                                  <a:pt x="394551" y="136299"/>
                                </a:cubicBezTo>
                                <a:lnTo>
                                  <a:pt x="14347" y="136299"/>
                                </a:lnTo>
                                <a:cubicBezTo>
                                  <a:pt x="12445" y="136299"/>
                                  <a:pt x="10614" y="135934"/>
                                  <a:pt x="8857" y="135206"/>
                                </a:cubicBezTo>
                                <a:cubicBezTo>
                                  <a:pt x="7099" y="134477"/>
                                  <a:pt x="5548" y="133441"/>
                                  <a:pt x="4202" y="132096"/>
                                </a:cubicBezTo>
                                <a:cubicBezTo>
                                  <a:pt x="2857" y="130750"/>
                                  <a:pt x="1820" y="129198"/>
                                  <a:pt x="1092" y="127441"/>
                                </a:cubicBezTo>
                                <a:cubicBezTo>
                                  <a:pt x="364" y="125683"/>
                                  <a:pt x="0" y="123854"/>
                                  <a:pt x="0" y="121951"/>
                                </a:cubicBezTo>
                                <a:lnTo>
                                  <a:pt x="0" y="14347"/>
                                </a:lnTo>
                                <a:cubicBezTo>
                                  <a:pt x="0" y="12444"/>
                                  <a:pt x="364" y="10614"/>
                                  <a:pt x="1092" y="8856"/>
                                </a:cubicBezTo>
                                <a:cubicBezTo>
                                  <a:pt x="1820" y="7098"/>
                                  <a:pt x="2857" y="5547"/>
                                  <a:pt x="4202" y="4202"/>
                                </a:cubicBezTo>
                                <a:cubicBezTo>
                                  <a:pt x="5548" y="2856"/>
                                  <a:pt x="7099" y="1820"/>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41" name="Rectangle 141"/>
                        <wps:cNvSpPr/>
                        <wps:spPr>
                          <a:xfrm>
                            <a:off x="1130129" y="51319"/>
                            <a:ext cx="36002" cy="65385"/>
                          </a:xfrm>
                          <a:prstGeom prst="rect">
                            <a:avLst/>
                          </a:prstGeom>
                          <a:ln>
                            <a:noFill/>
                          </a:ln>
                        </wps:spPr>
                        <wps:txbx>
                          <w:txbxContent>
                            <w:p w14:paraId="516508C3" w14:textId="77777777" w:rsidR="00712680" w:rsidRDefault="00712680">
                              <w:r>
                                <w:rPr>
                                  <w:rFonts w:ascii="Segoe UI" w:eastAsia="Segoe UI" w:hAnsi="Segoe UI" w:cs="Segoe UI"/>
                                  <w:color w:val="242424"/>
                                  <w:sz w:val="8"/>
                                </w:rPr>
                                <w:t>3</w:t>
                              </w:r>
                            </w:p>
                          </w:txbxContent>
                        </wps:txbx>
                        <wps:bodyPr horzOverflow="overflow" vert="horz" lIns="0" tIns="0" rIns="0" bIns="0" rtlCol="0">
                          <a:noAutofit/>
                        </wps:bodyPr>
                      </wps:wsp>
                      <wps:wsp>
                        <wps:cNvPr id="142" name="Shape 142"/>
                        <wps:cNvSpPr/>
                        <wps:spPr>
                          <a:xfrm>
                            <a:off x="1369661" y="0"/>
                            <a:ext cx="412485" cy="139886"/>
                          </a:xfrm>
                          <a:custGeom>
                            <a:avLst/>
                            <a:gdLst/>
                            <a:ahLst/>
                            <a:cxnLst/>
                            <a:rect l="0" t="0" r="0" b="0"/>
                            <a:pathLst>
                              <a:path w="412485" h="139886">
                                <a:moveTo>
                                  <a:pt x="0" y="127332"/>
                                </a:moveTo>
                                <a:lnTo>
                                  <a:pt x="0" y="12554"/>
                                </a:lnTo>
                                <a:cubicBezTo>
                                  <a:pt x="0" y="9087"/>
                                  <a:pt x="1226" y="6128"/>
                                  <a:pt x="3677" y="3676"/>
                                </a:cubicBezTo>
                                <a:cubicBezTo>
                                  <a:pt x="6128" y="1226"/>
                                  <a:pt x="9087" y="0"/>
                                  <a:pt x="12554" y="0"/>
                                </a:cubicBezTo>
                                <a:lnTo>
                                  <a:pt x="399931" y="0"/>
                                </a:lnTo>
                                <a:cubicBezTo>
                                  <a:pt x="403398" y="0"/>
                                  <a:pt x="406357" y="1226"/>
                                  <a:pt x="408808" y="3676"/>
                                </a:cubicBezTo>
                                <a:cubicBezTo>
                                  <a:pt x="411259" y="6128"/>
                                  <a:pt x="412485" y="9087"/>
                                  <a:pt x="412485" y="12554"/>
                                </a:cubicBezTo>
                                <a:lnTo>
                                  <a:pt x="412485" y="127332"/>
                                </a:lnTo>
                                <a:cubicBezTo>
                                  <a:pt x="412485" y="130798"/>
                                  <a:pt x="411259" y="133757"/>
                                  <a:pt x="408808" y="136208"/>
                                </a:cubicBezTo>
                                <a:cubicBezTo>
                                  <a:pt x="406357" y="138660"/>
                                  <a:pt x="403398" y="139885"/>
                                  <a:pt x="399931" y="139886"/>
                                </a:cubicBezTo>
                                <a:lnTo>
                                  <a:pt x="12554" y="139886"/>
                                </a:lnTo>
                                <a:cubicBezTo>
                                  <a:pt x="9087" y="139885"/>
                                  <a:pt x="6128" y="138660"/>
                                  <a:pt x="3677" y="136208"/>
                                </a:cubicBezTo>
                                <a:cubicBezTo>
                                  <a:pt x="1226" y="133757"/>
                                  <a:pt x="0" y="130798"/>
                                  <a:pt x="0" y="127332"/>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43" name="Shape 143"/>
                        <wps:cNvSpPr/>
                        <wps:spPr>
                          <a:xfrm>
                            <a:off x="1371455" y="1794"/>
                            <a:ext cx="408898" cy="136299"/>
                          </a:xfrm>
                          <a:custGeom>
                            <a:avLst/>
                            <a:gdLst/>
                            <a:ahLst/>
                            <a:cxnLst/>
                            <a:rect l="0" t="0" r="0" b="0"/>
                            <a:pathLst>
                              <a:path w="408898" h="136299">
                                <a:moveTo>
                                  <a:pt x="14348" y="0"/>
                                </a:moveTo>
                                <a:lnTo>
                                  <a:pt x="394551" y="0"/>
                                </a:lnTo>
                                <a:cubicBezTo>
                                  <a:pt x="396453" y="0"/>
                                  <a:pt x="398283" y="364"/>
                                  <a:pt x="400041" y="1091"/>
                                </a:cubicBezTo>
                                <a:cubicBezTo>
                                  <a:pt x="401799" y="1820"/>
                                  <a:pt x="403350" y="2856"/>
                                  <a:pt x="404696" y="4202"/>
                                </a:cubicBezTo>
                                <a:cubicBezTo>
                                  <a:pt x="406041" y="5547"/>
                                  <a:pt x="407077" y="7098"/>
                                  <a:pt x="407806" y="8856"/>
                                </a:cubicBezTo>
                                <a:cubicBezTo>
                                  <a:pt x="408534" y="10614"/>
                                  <a:pt x="408898" y="12444"/>
                                  <a:pt x="408898" y="14347"/>
                                </a:cubicBezTo>
                                <a:lnTo>
                                  <a:pt x="408898" y="121951"/>
                                </a:lnTo>
                                <a:cubicBezTo>
                                  <a:pt x="408898" y="123854"/>
                                  <a:pt x="408534" y="125683"/>
                                  <a:pt x="407806" y="127441"/>
                                </a:cubicBezTo>
                                <a:cubicBezTo>
                                  <a:pt x="407077" y="129198"/>
                                  <a:pt x="406041" y="130750"/>
                                  <a:pt x="404696" y="132096"/>
                                </a:cubicBezTo>
                                <a:cubicBezTo>
                                  <a:pt x="403350" y="133441"/>
                                  <a:pt x="401799" y="134477"/>
                                  <a:pt x="400041" y="135206"/>
                                </a:cubicBezTo>
                                <a:cubicBezTo>
                                  <a:pt x="398283" y="135934"/>
                                  <a:pt x="396453" y="136299"/>
                                  <a:pt x="394551" y="136299"/>
                                </a:cubicBezTo>
                                <a:lnTo>
                                  <a:pt x="14348" y="136299"/>
                                </a:lnTo>
                                <a:cubicBezTo>
                                  <a:pt x="12445" y="136299"/>
                                  <a:pt x="10615" y="135934"/>
                                  <a:pt x="8857" y="135206"/>
                                </a:cubicBezTo>
                                <a:cubicBezTo>
                                  <a:pt x="7100" y="134477"/>
                                  <a:pt x="5548" y="133441"/>
                                  <a:pt x="4202" y="132096"/>
                                </a:cubicBezTo>
                                <a:cubicBezTo>
                                  <a:pt x="2857" y="130750"/>
                                  <a:pt x="1820" y="129198"/>
                                  <a:pt x="1093" y="127441"/>
                                </a:cubicBezTo>
                                <a:cubicBezTo>
                                  <a:pt x="364" y="125683"/>
                                  <a:pt x="0" y="123854"/>
                                  <a:pt x="0" y="121951"/>
                                </a:cubicBezTo>
                                <a:lnTo>
                                  <a:pt x="0" y="14347"/>
                                </a:lnTo>
                                <a:cubicBezTo>
                                  <a:pt x="0" y="12444"/>
                                  <a:pt x="364" y="10614"/>
                                  <a:pt x="1093" y="8856"/>
                                </a:cubicBezTo>
                                <a:cubicBezTo>
                                  <a:pt x="1820" y="7098"/>
                                  <a:pt x="2857" y="5547"/>
                                  <a:pt x="4202" y="4202"/>
                                </a:cubicBezTo>
                                <a:cubicBezTo>
                                  <a:pt x="5548" y="2856"/>
                                  <a:pt x="7100" y="1820"/>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44" name="Rectangle 144"/>
                        <wps:cNvSpPr/>
                        <wps:spPr>
                          <a:xfrm>
                            <a:off x="1560548" y="51319"/>
                            <a:ext cx="36002" cy="65385"/>
                          </a:xfrm>
                          <a:prstGeom prst="rect">
                            <a:avLst/>
                          </a:prstGeom>
                          <a:ln>
                            <a:noFill/>
                          </a:ln>
                        </wps:spPr>
                        <wps:txbx>
                          <w:txbxContent>
                            <w:p w14:paraId="30B5671B" w14:textId="77777777" w:rsidR="00712680" w:rsidRDefault="00712680">
                              <w:r>
                                <w:rPr>
                                  <w:rFonts w:ascii="Segoe UI" w:eastAsia="Segoe UI" w:hAnsi="Segoe UI" w:cs="Segoe UI"/>
                                  <w:color w:val="242424"/>
                                  <w:sz w:val="8"/>
                                </w:rPr>
                                <w:t>4</w:t>
                              </w:r>
                            </w:p>
                          </w:txbxContent>
                        </wps:txbx>
                        <wps:bodyPr horzOverflow="overflow" vert="horz" lIns="0" tIns="0" rIns="0" bIns="0" rtlCol="0">
                          <a:noAutofit/>
                        </wps:bodyPr>
                      </wps:wsp>
                      <wps:wsp>
                        <wps:cNvPr id="145" name="Shape 145"/>
                        <wps:cNvSpPr/>
                        <wps:spPr>
                          <a:xfrm>
                            <a:off x="1800080" y="0"/>
                            <a:ext cx="412485" cy="139886"/>
                          </a:xfrm>
                          <a:custGeom>
                            <a:avLst/>
                            <a:gdLst/>
                            <a:ahLst/>
                            <a:cxnLst/>
                            <a:rect l="0" t="0" r="0" b="0"/>
                            <a:pathLst>
                              <a:path w="412485" h="139886">
                                <a:moveTo>
                                  <a:pt x="0" y="127332"/>
                                </a:moveTo>
                                <a:lnTo>
                                  <a:pt x="0" y="12554"/>
                                </a:lnTo>
                                <a:cubicBezTo>
                                  <a:pt x="0" y="9087"/>
                                  <a:pt x="1226" y="6128"/>
                                  <a:pt x="3677" y="3676"/>
                                </a:cubicBezTo>
                                <a:cubicBezTo>
                                  <a:pt x="6128" y="1226"/>
                                  <a:pt x="9087" y="0"/>
                                  <a:pt x="12554" y="0"/>
                                </a:cubicBezTo>
                                <a:lnTo>
                                  <a:pt x="399931" y="0"/>
                                </a:lnTo>
                                <a:cubicBezTo>
                                  <a:pt x="403397" y="0"/>
                                  <a:pt x="406356" y="1226"/>
                                  <a:pt x="408807" y="3676"/>
                                </a:cubicBezTo>
                                <a:cubicBezTo>
                                  <a:pt x="411259" y="6128"/>
                                  <a:pt x="412485" y="9087"/>
                                  <a:pt x="412485" y="12554"/>
                                </a:cubicBezTo>
                                <a:lnTo>
                                  <a:pt x="412485" y="127332"/>
                                </a:lnTo>
                                <a:cubicBezTo>
                                  <a:pt x="412485" y="130798"/>
                                  <a:pt x="411259" y="133757"/>
                                  <a:pt x="408807" y="136208"/>
                                </a:cubicBezTo>
                                <a:cubicBezTo>
                                  <a:pt x="406356" y="138660"/>
                                  <a:pt x="403397" y="139885"/>
                                  <a:pt x="399931" y="139886"/>
                                </a:cubicBezTo>
                                <a:lnTo>
                                  <a:pt x="12554" y="139886"/>
                                </a:lnTo>
                                <a:cubicBezTo>
                                  <a:pt x="9087" y="139885"/>
                                  <a:pt x="6128" y="138660"/>
                                  <a:pt x="3677" y="136208"/>
                                </a:cubicBezTo>
                                <a:cubicBezTo>
                                  <a:pt x="1226" y="133757"/>
                                  <a:pt x="0" y="130798"/>
                                  <a:pt x="0" y="127332"/>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46" name="Shape 146"/>
                        <wps:cNvSpPr/>
                        <wps:spPr>
                          <a:xfrm>
                            <a:off x="1801874" y="1794"/>
                            <a:ext cx="408898" cy="136299"/>
                          </a:xfrm>
                          <a:custGeom>
                            <a:avLst/>
                            <a:gdLst/>
                            <a:ahLst/>
                            <a:cxnLst/>
                            <a:rect l="0" t="0" r="0" b="0"/>
                            <a:pathLst>
                              <a:path w="408898" h="136299">
                                <a:moveTo>
                                  <a:pt x="14347" y="0"/>
                                </a:moveTo>
                                <a:lnTo>
                                  <a:pt x="394550" y="0"/>
                                </a:lnTo>
                                <a:cubicBezTo>
                                  <a:pt x="396453" y="0"/>
                                  <a:pt x="398283" y="364"/>
                                  <a:pt x="400041" y="1091"/>
                                </a:cubicBezTo>
                                <a:cubicBezTo>
                                  <a:pt x="401798" y="1820"/>
                                  <a:pt x="403350" y="2856"/>
                                  <a:pt x="404695" y="4202"/>
                                </a:cubicBezTo>
                                <a:cubicBezTo>
                                  <a:pt x="406040" y="5547"/>
                                  <a:pt x="407077" y="7098"/>
                                  <a:pt x="407805" y="8856"/>
                                </a:cubicBezTo>
                                <a:cubicBezTo>
                                  <a:pt x="408533" y="10614"/>
                                  <a:pt x="408897" y="12444"/>
                                  <a:pt x="408898" y="14347"/>
                                </a:cubicBezTo>
                                <a:lnTo>
                                  <a:pt x="408898" y="121951"/>
                                </a:lnTo>
                                <a:cubicBezTo>
                                  <a:pt x="408897" y="123854"/>
                                  <a:pt x="408534" y="125683"/>
                                  <a:pt x="407805" y="127441"/>
                                </a:cubicBezTo>
                                <a:cubicBezTo>
                                  <a:pt x="407077" y="129198"/>
                                  <a:pt x="406040" y="130750"/>
                                  <a:pt x="404695" y="132096"/>
                                </a:cubicBezTo>
                                <a:cubicBezTo>
                                  <a:pt x="403350" y="133441"/>
                                  <a:pt x="401798" y="134477"/>
                                  <a:pt x="400041" y="135206"/>
                                </a:cubicBezTo>
                                <a:cubicBezTo>
                                  <a:pt x="398283" y="135934"/>
                                  <a:pt x="396453" y="136299"/>
                                  <a:pt x="394550" y="136299"/>
                                </a:cubicBezTo>
                                <a:lnTo>
                                  <a:pt x="14347" y="136299"/>
                                </a:lnTo>
                                <a:cubicBezTo>
                                  <a:pt x="12445" y="136299"/>
                                  <a:pt x="10614" y="135934"/>
                                  <a:pt x="8856" y="135206"/>
                                </a:cubicBezTo>
                                <a:cubicBezTo>
                                  <a:pt x="7099" y="134477"/>
                                  <a:pt x="5548" y="133441"/>
                                  <a:pt x="4202" y="132096"/>
                                </a:cubicBezTo>
                                <a:cubicBezTo>
                                  <a:pt x="2857" y="130750"/>
                                  <a:pt x="1820" y="129198"/>
                                  <a:pt x="1092" y="127441"/>
                                </a:cubicBezTo>
                                <a:cubicBezTo>
                                  <a:pt x="364" y="125683"/>
                                  <a:pt x="0" y="123854"/>
                                  <a:pt x="0" y="121951"/>
                                </a:cubicBezTo>
                                <a:lnTo>
                                  <a:pt x="0" y="14347"/>
                                </a:lnTo>
                                <a:cubicBezTo>
                                  <a:pt x="0" y="12444"/>
                                  <a:pt x="364" y="10614"/>
                                  <a:pt x="1092" y="8856"/>
                                </a:cubicBezTo>
                                <a:cubicBezTo>
                                  <a:pt x="1820" y="7098"/>
                                  <a:pt x="2857" y="5547"/>
                                  <a:pt x="4202" y="4202"/>
                                </a:cubicBezTo>
                                <a:cubicBezTo>
                                  <a:pt x="5548" y="2856"/>
                                  <a:pt x="7099" y="1820"/>
                                  <a:pt x="8856"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47" name="Rectangle 147"/>
                        <wps:cNvSpPr/>
                        <wps:spPr>
                          <a:xfrm>
                            <a:off x="1990966" y="51319"/>
                            <a:ext cx="36002" cy="65385"/>
                          </a:xfrm>
                          <a:prstGeom prst="rect">
                            <a:avLst/>
                          </a:prstGeom>
                          <a:ln>
                            <a:noFill/>
                          </a:ln>
                        </wps:spPr>
                        <wps:txbx>
                          <w:txbxContent>
                            <w:p w14:paraId="761349BC" w14:textId="77777777" w:rsidR="00712680" w:rsidRDefault="00712680">
                              <w:r>
                                <w:rPr>
                                  <w:rFonts w:ascii="Segoe UI" w:eastAsia="Segoe UI" w:hAnsi="Segoe UI" w:cs="Segoe UI"/>
                                  <w:color w:val="242424"/>
                                  <w:sz w:val="8"/>
                                </w:rPr>
                                <w:t>5</w:t>
                              </w:r>
                            </w:p>
                          </w:txbxContent>
                        </wps:txbx>
                        <wps:bodyPr horzOverflow="overflow" vert="horz" lIns="0" tIns="0" rIns="0" bIns="0" rtlCol="0">
                          <a:noAutofit/>
                        </wps:bodyPr>
                      </wps:wsp>
                      <wps:wsp>
                        <wps:cNvPr id="150" name="Rectangle 150"/>
                        <wps:cNvSpPr/>
                        <wps:spPr>
                          <a:xfrm>
                            <a:off x="67645" y="369885"/>
                            <a:ext cx="2419478" cy="79396"/>
                          </a:xfrm>
                          <a:prstGeom prst="rect">
                            <a:avLst/>
                          </a:prstGeom>
                          <a:ln>
                            <a:noFill/>
                          </a:ln>
                        </wps:spPr>
                        <wps:txbx>
                          <w:txbxContent>
                            <w:p w14:paraId="7B64B2BF" w14:textId="77777777" w:rsidR="00712680" w:rsidRDefault="00712680">
                              <w:r>
                                <w:rPr>
                                  <w:rFonts w:ascii="Segoe UI" w:eastAsia="Segoe UI" w:hAnsi="Segoe UI" w:cs="Segoe UI"/>
                                  <w:color w:val="242424"/>
                                  <w:sz w:val="10"/>
                                </w:rPr>
                                <w:t xml:space="preserve">How has exposure to traumatic incidents impacted your wellbeing? </w:t>
                              </w:r>
                            </w:p>
                          </w:txbxContent>
                        </wps:txbx>
                        <wps:bodyPr horzOverflow="overflow" vert="horz" lIns="0" tIns="0" rIns="0" bIns="0" rtlCol="0">
                          <a:noAutofit/>
                        </wps:bodyPr>
                      </wps:wsp>
                      <wps:wsp>
                        <wps:cNvPr id="151" name="Rectangle 151"/>
                        <wps:cNvSpPr/>
                        <wps:spPr>
                          <a:xfrm>
                            <a:off x="1886837" y="369885"/>
                            <a:ext cx="1618476" cy="79396"/>
                          </a:xfrm>
                          <a:prstGeom prst="rect">
                            <a:avLst/>
                          </a:prstGeom>
                          <a:ln>
                            <a:noFill/>
                          </a:ln>
                        </wps:spPr>
                        <wps:txbx>
                          <w:txbxContent>
                            <w:p w14:paraId="30304231" w14:textId="77777777" w:rsidR="00712680" w:rsidRDefault="00712680">
                              <w:r>
                                <w:rPr>
                                  <w:rFonts w:ascii="Segoe UI" w:eastAsia="Segoe UI" w:hAnsi="Segoe UI" w:cs="Segoe UI"/>
                                  <w:b/>
                                  <w:color w:val="242424"/>
                                  <w:sz w:val="10"/>
                                </w:rPr>
                                <w:t>Scale:*1 Not at all - 5 Extremely impacted*</w:t>
                              </w:r>
                            </w:p>
                          </w:txbxContent>
                        </wps:txbx>
                        <wps:bodyPr horzOverflow="overflow" vert="horz" lIns="0" tIns="0" rIns="0" bIns="0" rtlCol="0">
                          <a:noAutofit/>
                        </wps:bodyPr>
                      </wps:wsp>
                      <wps:wsp>
                        <wps:cNvPr id="152" name="Rectangle 152"/>
                        <wps:cNvSpPr/>
                        <wps:spPr>
                          <a:xfrm>
                            <a:off x="3103778" y="369885"/>
                            <a:ext cx="78247" cy="79396"/>
                          </a:xfrm>
                          <a:prstGeom prst="rect">
                            <a:avLst/>
                          </a:prstGeom>
                          <a:ln>
                            <a:noFill/>
                          </a:ln>
                        </wps:spPr>
                        <wps:txbx>
                          <w:txbxContent>
                            <w:p w14:paraId="21235502" w14:textId="77777777" w:rsidR="00712680" w:rsidRDefault="00712680">
                              <w:r>
                                <w:rPr>
                                  <w:rFonts w:ascii="Segoe UI" w:eastAsia="Segoe UI" w:hAnsi="Segoe UI" w:cs="Segoe UI"/>
                                  <w:color w:val="AE1515"/>
                                  <w:sz w:val="10"/>
                                </w:rPr>
                                <w:t xml:space="preserve"> * </w:t>
                              </w:r>
                            </w:p>
                          </w:txbxContent>
                        </wps:txbx>
                        <wps:bodyPr horzOverflow="overflow" vert="horz" lIns="0" tIns="0" rIns="0" bIns="0" rtlCol="0">
                          <a:noAutofit/>
                        </wps:bodyPr>
                      </wps:wsp>
                      <wps:wsp>
                        <wps:cNvPr id="153" name="Rectangle 153"/>
                        <wps:cNvSpPr/>
                        <wps:spPr>
                          <a:xfrm>
                            <a:off x="0" y="369885"/>
                            <a:ext cx="61299" cy="79396"/>
                          </a:xfrm>
                          <a:prstGeom prst="rect">
                            <a:avLst/>
                          </a:prstGeom>
                          <a:ln>
                            <a:noFill/>
                          </a:ln>
                        </wps:spPr>
                        <wps:txbx>
                          <w:txbxContent>
                            <w:p w14:paraId="6518195C" w14:textId="77777777" w:rsidR="00712680" w:rsidRDefault="00712680">
                              <w:r>
                                <w:rPr>
                                  <w:rFonts w:ascii="Segoe UI" w:eastAsia="Segoe UI" w:hAnsi="Segoe UI" w:cs="Segoe UI"/>
                                  <w:color w:val="242424"/>
                                  <w:sz w:val="10"/>
                                </w:rPr>
                                <w:t>7.</w:t>
                              </w:r>
                            </w:p>
                          </w:txbxContent>
                        </wps:txbx>
                        <wps:bodyPr horzOverflow="overflow" vert="horz" lIns="0" tIns="0" rIns="0" bIns="0" rtlCol="0">
                          <a:noAutofit/>
                        </wps:bodyPr>
                      </wps:wsp>
                      <wps:wsp>
                        <wps:cNvPr id="154" name="Shape 154"/>
                        <wps:cNvSpPr/>
                        <wps:spPr>
                          <a:xfrm>
                            <a:off x="78405" y="505742"/>
                            <a:ext cx="412485" cy="139886"/>
                          </a:xfrm>
                          <a:custGeom>
                            <a:avLst/>
                            <a:gdLst/>
                            <a:ahLst/>
                            <a:cxnLst/>
                            <a:rect l="0" t="0" r="0" b="0"/>
                            <a:pathLst>
                              <a:path w="412485" h="139886">
                                <a:moveTo>
                                  <a:pt x="0" y="127333"/>
                                </a:moveTo>
                                <a:lnTo>
                                  <a:pt x="0" y="12553"/>
                                </a:lnTo>
                                <a:cubicBezTo>
                                  <a:pt x="0" y="9086"/>
                                  <a:pt x="1226" y="6128"/>
                                  <a:pt x="3677" y="3677"/>
                                </a:cubicBezTo>
                                <a:cubicBezTo>
                                  <a:pt x="6128" y="1226"/>
                                  <a:pt x="9087" y="0"/>
                                  <a:pt x="12554" y="0"/>
                                </a:cubicBezTo>
                                <a:lnTo>
                                  <a:pt x="399931" y="0"/>
                                </a:lnTo>
                                <a:cubicBezTo>
                                  <a:pt x="403397" y="0"/>
                                  <a:pt x="406356" y="1226"/>
                                  <a:pt x="408807" y="3677"/>
                                </a:cubicBezTo>
                                <a:cubicBezTo>
                                  <a:pt x="411259" y="6128"/>
                                  <a:pt x="412485" y="9086"/>
                                  <a:pt x="412485" y="12553"/>
                                </a:cubicBezTo>
                                <a:lnTo>
                                  <a:pt x="412485" y="127333"/>
                                </a:lnTo>
                                <a:cubicBezTo>
                                  <a:pt x="412485" y="130798"/>
                                  <a:pt x="411259" y="133757"/>
                                  <a:pt x="408807"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55" name="Shape 155"/>
                        <wps:cNvSpPr/>
                        <wps:spPr>
                          <a:xfrm>
                            <a:off x="80199" y="507536"/>
                            <a:ext cx="408898" cy="136299"/>
                          </a:xfrm>
                          <a:custGeom>
                            <a:avLst/>
                            <a:gdLst/>
                            <a:ahLst/>
                            <a:cxnLst/>
                            <a:rect l="0" t="0" r="0" b="0"/>
                            <a:pathLst>
                              <a:path w="408898" h="136299">
                                <a:moveTo>
                                  <a:pt x="14347" y="0"/>
                                </a:moveTo>
                                <a:lnTo>
                                  <a:pt x="394551" y="0"/>
                                </a:lnTo>
                                <a:cubicBezTo>
                                  <a:pt x="396453" y="0"/>
                                  <a:pt x="398283" y="364"/>
                                  <a:pt x="400041" y="1091"/>
                                </a:cubicBezTo>
                                <a:cubicBezTo>
                                  <a:pt x="401798" y="1819"/>
                                  <a:pt x="403350" y="2856"/>
                                  <a:pt x="404695" y="4201"/>
                                </a:cubicBezTo>
                                <a:cubicBezTo>
                                  <a:pt x="406041" y="5546"/>
                                  <a:pt x="407077" y="7098"/>
                                  <a:pt x="407805" y="8856"/>
                                </a:cubicBezTo>
                                <a:cubicBezTo>
                                  <a:pt x="408534" y="10613"/>
                                  <a:pt x="408898" y="12443"/>
                                  <a:pt x="408898" y="14347"/>
                                </a:cubicBezTo>
                                <a:lnTo>
                                  <a:pt x="408898" y="121951"/>
                                </a:lnTo>
                                <a:cubicBezTo>
                                  <a:pt x="408898" y="123854"/>
                                  <a:pt x="408534" y="125684"/>
                                  <a:pt x="407805" y="127441"/>
                                </a:cubicBezTo>
                                <a:cubicBezTo>
                                  <a:pt x="407077" y="129199"/>
                                  <a:pt x="406041" y="130751"/>
                                  <a:pt x="404695" y="132096"/>
                                </a:cubicBezTo>
                                <a:cubicBezTo>
                                  <a:pt x="403350" y="133441"/>
                                  <a:pt x="401798" y="134478"/>
                                  <a:pt x="400041" y="135206"/>
                                </a:cubicBezTo>
                                <a:cubicBezTo>
                                  <a:pt x="398283" y="135934"/>
                                  <a:pt x="396453" y="136299"/>
                                  <a:pt x="394551" y="136299"/>
                                </a:cubicBezTo>
                                <a:lnTo>
                                  <a:pt x="14347" y="136299"/>
                                </a:lnTo>
                                <a:cubicBezTo>
                                  <a:pt x="12445" y="136299"/>
                                  <a:pt x="10614" y="135934"/>
                                  <a:pt x="8857" y="135206"/>
                                </a:cubicBezTo>
                                <a:cubicBezTo>
                                  <a:pt x="7099" y="134478"/>
                                  <a:pt x="5547" y="133441"/>
                                  <a:pt x="4202" y="132096"/>
                                </a:cubicBezTo>
                                <a:cubicBezTo>
                                  <a:pt x="2857" y="130751"/>
                                  <a:pt x="1820" y="129199"/>
                                  <a:pt x="1092" y="127441"/>
                                </a:cubicBezTo>
                                <a:cubicBezTo>
                                  <a:pt x="364" y="125684"/>
                                  <a:pt x="0" y="123854"/>
                                  <a:pt x="0" y="121951"/>
                                </a:cubicBezTo>
                                <a:lnTo>
                                  <a:pt x="0" y="14347"/>
                                </a:lnTo>
                                <a:cubicBezTo>
                                  <a:pt x="0" y="12443"/>
                                  <a:pt x="364" y="10613"/>
                                  <a:pt x="1092" y="8855"/>
                                </a:cubicBezTo>
                                <a:cubicBezTo>
                                  <a:pt x="1820" y="7097"/>
                                  <a:pt x="2857" y="5546"/>
                                  <a:pt x="4202" y="4201"/>
                                </a:cubicBezTo>
                                <a:cubicBezTo>
                                  <a:pt x="5547" y="2856"/>
                                  <a:pt x="7099" y="1819"/>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6" name="Rectangle 156"/>
                        <wps:cNvSpPr/>
                        <wps:spPr>
                          <a:xfrm>
                            <a:off x="269292" y="557061"/>
                            <a:ext cx="36002" cy="65385"/>
                          </a:xfrm>
                          <a:prstGeom prst="rect">
                            <a:avLst/>
                          </a:prstGeom>
                          <a:ln>
                            <a:noFill/>
                          </a:ln>
                        </wps:spPr>
                        <wps:txbx>
                          <w:txbxContent>
                            <w:p w14:paraId="3AB8441B" w14:textId="77777777" w:rsidR="00712680" w:rsidRDefault="00712680">
                              <w:r>
                                <w:rPr>
                                  <w:rFonts w:ascii="Segoe UI" w:eastAsia="Segoe UI" w:hAnsi="Segoe UI" w:cs="Segoe UI"/>
                                  <w:color w:val="242424"/>
                                  <w:sz w:val="8"/>
                                </w:rPr>
                                <w:t>1</w:t>
                              </w:r>
                            </w:p>
                          </w:txbxContent>
                        </wps:txbx>
                        <wps:bodyPr horzOverflow="overflow" vert="horz" lIns="0" tIns="0" rIns="0" bIns="0" rtlCol="0">
                          <a:noAutofit/>
                        </wps:bodyPr>
                      </wps:wsp>
                      <wps:wsp>
                        <wps:cNvPr id="157" name="Shape 157"/>
                        <wps:cNvSpPr/>
                        <wps:spPr>
                          <a:xfrm>
                            <a:off x="508824" y="505742"/>
                            <a:ext cx="412485" cy="139886"/>
                          </a:xfrm>
                          <a:custGeom>
                            <a:avLst/>
                            <a:gdLst/>
                            <a:ahLst/>
                            <a:cxnLst/>
                            <a:rect l="0" t="0" r="0" b="0"/>
                            <a:pathLst>
                              <a:path w="412485" h="139886">
                                <a:moveTo>
                                  <a:pt x="0" y="127333"/>
                                </a:moveTo>
                                <a:lnTo>
                                  <a:pt x="0" y="12553"/>
                                </a:lnTo>
                                <a:cubicBezTo>
                                  <a:pt x="0" y="9086"/>
                                  <a:pt x="1226" y="6128"/>
                                  <a:pt x="3677" y="3677"/>
                                </a:cubicBezTo>
                                <a:cubicBezTo>
                                  <a:pt x="6128" y="1226"/>
                                  <a:pt x="9087" y="0"/>
                                  <a:pt x="12554" y="0"/>
                                </a:cubicBezTo>
                                <a:lnTo>
                                  <a:pt x="399931" y="0"/>
                                </a:lnTo>
                                <a:cubicBezTo>
                                  <a:pt x="403397" y="0"/>
                                  <a:pt x="406356" y="1226"/>
                                  <a:pt x="408808" y="3677"/>
                                </a:cubicBezTo>
                                <a:cubicBezTo>
                                  <a:pt x="411259" y="6128"/>
                                  <a:pt x="412485" y="9086"/>
                                  <a:pt x="412485" y="12553"/>
                                </a:cubicBezTo>
                                <a:lnTo>
                                  <a:pt x="412485" y="127333"/>
                                </a:lnTo>
                                <a:cubicBezTo>
                                  <a:pt x="412485" y="130798"/>
                                  <a:pt x="411259" y="133757"/>
                                  <a:pt x="408808"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58" name="Shape 158"/>
                        <wps:cNvSpPr/>
                        <wps:spPr>
                          <a:xfrm>
                            <a:off x="510617" y="507536"/>
                            <a:ext cx="408898" cy="136299"/>
                          </a:xfrm>
                          <a:custGeom>
                            <a:avLst/>
                            <a:gdLst/>
                            <a:ahLst/>
                            <a:cxnLst/>
                            <a:rect l="0" t="0" r="0" b="0"/>
                            <a:pathLst>
                              <a:path w="408898" h="136299">
                                <a:moveTo>
                                  <a:pt x="14348" y="0"/>
                                </a:moveTo>
                                <a:lnTo>
                                  <a:pt x="394551" y="0"/>
                                </a:lnTo>
                                <a:cubicBezTo>
                                  <a:pt x="396453" y="0"/>
                                  <a:pt x="398283" y="364"/>
                                  <a:pt x="400041" y="1091"/>
                                </a:cubicBezTo>
                                <a:cubicBezTo>
                                  <a:pt x="401799" y="1819"/>
                                  <a:pt x="403350" y="2856"/>
                                  <a:pt x="404695" y="4201"/>
                                </a:cubicBezTo>
                                <a:cubicBezTo>
                                  <a:pt x="406041" y="5546"/>
                                  <a:pt x="407077" y="7098"/>
                                  <a:pt x="407806" y="8856"/>
                                </a:cubicBezTo>
                                <a:cubicBezTo>
                                  <a:pt x="408533" y="10613"/>
                                  <a:pt x="408898" y="12443"/>
                                  <a:pt x="408898" y="14347"/>
                                </a:cubicBezTo>
                                <a:lnTo>
                                  <a:pt x="408898" y="121951"/>
                                </a:lnTo>
                                <a:cubicBezTo>
                                  <a:pt x="408898" y="123854"/>
                                  <a:pt x="408533" y="125684"/>
                                  <a:pt x="407806" y="127441"/>
                                </a:cubicBezTo>
                                <a:cubicBezTo>
                                  <a:pt x="407077" y="129199"/>
                                  <a:pt x="406041" y="130751"/>
                                  <a:pt x="404695" y="132096"/>
                                </a:cubicBezTo>
                                <a:cubicBezTo>
                                  <a:pt x="403350" y="133441"/>
                                  <a:pt x="401799" y="134478"/>
                                  <a:pt x="400041" y="135206"/>
                                </a:cubicBezTo>
                                <a:cubicBezTo>
                                  <a:pt x="398283" y="135934"/>
                                  <a:pt x="396453" y="136299"/>
                                  <a:pt x="394551" y="136299"/>
                                </a:cubicBezTo>
                                <a:lnTo>
                                  <a:pt x="14348" y="136299"/>
                                </a:lnTo>
                                <a:cubicBezTo>
                                  <a:pt x="12445" y="136299"/>
                                  <a:pt x="10615" y="135934"/>
                                  <a:pt x="8857" y="135206"/>
                                </a:cubicBezTo>
                                <a:cubicBezTo>
                                  <a:pt x="7099" y="134478"/>
                                  <a:pt x="5548" y="133441"/>
                                  <a:pt x="4202" y="132096"/>
                                </a:cubicBezTo>
                                <a:cubicBezTo>
                                  <a:pt x="2857" y="130751"/>
                                  <a:pt x="1820" y="129199"/>
                                  <a:pt x="1092" y="127441"/>
                                </a:cubicBezTo>
                                <a:cubicBezTo>
                                  <a:pt x="364" y="125684"/>
                                  <a:pt x="0" y="123854"/>
                                  <a:pt x="0" y="121951"/>
                                </a:cubicBezTo>
                                <a:lnTo>
                                  <a:pt x="0" y="14347"/>
                                </a:lnTo>
                                <a:cubicBezTo>
                                  <a:pt x="0" y="12443"/>
                                  <a:pt x="364" y="10613"/>
                                  <a:pt x="1092" y="8855"/>
                                </a:cubicBezTo>
                                <a:cubicBezTo>
                                  <a:pt x="1820" y="7097"/>
                                  <a:pt x="2857" y="5546"/>
                                  <a:pt x="4202" y="4201"/>
                                </a:cubicBezTo>
                                <a:cubicBezTo>
                                  <a:pt x="5548" y="2856"/>
                                  <a:pt x="7099" y="1819"/>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9" name="Rectangle 159"/>
                        <wps:cNvSpPr/>
                        <wps:spPr>
                          <a:xfrm>
                            <a:off x="699710" y="557061"/>
                            <a:ext cx="36002" cy="65385"/>
                          </a:xfrm>
                          <a:prstGeom prst="rect">
                            <a:avLst/>
                          </a:prstGeom>
                          <a:ln>
                            <a:noFill/>
                          </a:ln>
                        </wps:spPr>
                        <wps:txbx>
                          <w:txbxContent>
                            <w:p w14:paraId="51DDB5D9" w14:textId="77777777" w:rsidR="00712680" w:rsidRDefault="00712680">
                              <w:r>
                                <w:rPr>
                                  <w:rFonts w:ascii="Segoe UI" w:eastAsia="Segoe UI" w:hAnsi="Segoe UI" w:cs="Segoe UI"/>
                                  <w:color w:val="242424"/>
                                  <w:sz w:val="8"/>
                                </w:rPr>
                                <w:t>2</w:t>
                              </w:r>
                            </w:p>
                          </w:txbxContent>
                        </wps:txbx>
                        <wps:bodyPr horzOverflow="overflow" vert="horz" lIns="0" tIns="0" rIns="0" bIns="0" rtlCol="0">
                          <a:noAutofit/>
                        </wps:bodyPr>
                      </wps:wsp>
                      <wps:wsp>
                        <wps:cNvPr id="160" name="Shape 160"/>
                        <wps:cNvSpPr/>
                        <wps:spPr>
                          <a:xfrm>
                            <a:off x="939243" y="505742"/>
                            <a:ext cx="412485" cy="139886"/>
                          </a:xfrm>
                          <a:custGeom>
                            <a:avLst/>
                            <a:gdLst/>
                            <a:ahLst/>
                            <a:cxnLst/>
                            <a:rect l="0" t="0" r="0" b="0"/>
                            <a:pathLst>
                              <a:path w="412485" h="139886">
                                <a:moveTo>
                                  <a:pt x="0" y="127333"/>
                                </a:moveTo>
                                <a:lnTo>
                                  <a:pt x="0" y="12553"/>
                                </a:lnTo>
                                <a:cubicBezTo>
                                  <a:pt x="0" y="9086"/>
                                  <a:pt x="1226" y="6128"/>
                                  <a:pt x="3677" y="3677"/>
                                </a:cubicBezTo>
                                <a:cubicBezTo>
                                  <a:pt x="6128" y="1226"/>
                                  <a:pt x="9087" y="0"/>
                                  <a:pt x="12554" y="0"/>
                                </a:cubicBezTo>
                                <a:lnTo>
                                  <a:pt x="399931" y="0"/>
                                </a:lnTo>
                                <a:cubicBezTo>
                                  <a:pt x="403397" y="0"/>
                                  <a:pt x="406356" y="1226"/>
                                  <a:pt x="408808" y="3677"/>
                                </a:cubicBezTo>
                                <a:cubicBezTo>
                                  <a:pt x="411259" y="6128"/>
                                  <a:pt x="412484" y="9086"/>
                                  <a:pt x="412485" y="12553"/>
                                </a:cubicBezTo>
                                <a:lnTo>
                                  <a:pt x="412485" y="127333"/>
                                </a:lnTo>
                                <a:cubicBezTo>
                                  <a:pt x="412484" y="130798"/>
                                  <a:pt x="411259" y="133757"/>
                                  <a:pt x="408808"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61" name="Shape 161"/>
                        <wps:cNvSpPr/>
                        <wps:spPr>
                          <a:xfrm>
                            <a:off x="941036" y="507536"/>
                            <a:ext cx="408898" cy="136299"/>
                          </a:xfrm>
                          <a:custGeom>
                            <a:avLst/>
                            <a:gdLst/>
                            <a:ahLst/>
                            <a:cxnLst/>
                            <a:rect l="0" t="0" r="0" b="0"/>
                            <a:pathLst>
                              <a:path w="408898" h="136299">
                                <a:moveTo>
                                  <a:pt x="14347" y="0"/>
                                </a:moveTo>
                                <a:lnTo>
                                  <a:pt x="394551" y="0"/>
                                </a:lnTo>
                                <a:cubicBezTo>
                                  <a:pt x="396453" y="0"/>
                                  <a:pt x="398283" y="364"/>
                                  <a:pt x="400041" y="1091"/>
                                </a:cubicBezTo>
                                <a:cubicBezTo>
                                  <a:pt x="401799" y="1819"/>
                                  <a:pt x="403350" y="2856"/>
                                  <a:pt x="404696" y="4201"/>
                                </a:cubicBezTo>
                                <a:cubicBezTo>
                                  <a:pt x="406041" y="5546"/>
                                  <a:pt x="407077" y="7098"/>
                                  <a:pt x="407806" y="8856"/>
                                </a:cubicBezTo>
                                <a:cubicBezTo>
                                  <a:pt x="408534" y="10613"/>
                                  <a:pt x="408898" y="12443"/>
                                  <a:pt x="408898" y="14347"/>
                                </a:cubicBezTo>
                                <a:lnTo>
                                  <a:pt x="408898" y="121951"/>
                                </a:lnTo>
                                <a:cubicBezTo>
                                  <a:pt x="408898" y="123854"/>
                                  <a:pt x="408534" y="125684"/>
                                  <a:pt x="407806" y="127441"/>
                                </a:cubicBezTo>
                                <a:cubicBezTo>
                                  <a:pt x="407077" y="129199"/>
                                  <a:pt x="406041" y="130751"/>
                                  <a:pt x="404696" y="132096"/>
                                </a:cubicBezTo>
                                <a:cubicBezTo>
                                  <a:pt x="403350" y="133441"/>
                                  <a:pt x="401799" y="134478"/>
                                  <a:pt x="400041" y="135206"/>
                                </a:cubicBezTo>
                                <a:cubicBezTo>
                                  <a:pt x="398283" y="135934"/>
                                  <a:pt x="396453" y="136299"/>
                                  <a:pt x="394551" y="136299"/>
                                </a:cubicBezTo>
                                <a:lnTo>
                                  <a:pt x="14347" y="136299"/>
                                </a:lnTo>
                                <a:cubicBezTo>
                                  <a:pt x="12445" y="136299"/>
                                  <a:pt x="10614" y="135934"/>
                                  <a:pt x="8857" y="135206"/>
                                </a:cubicBezTo>
                                <a:cubicBezTo>
                                  <a:pt x="7099" y="134478"/>
                                  <a:pt x="5548" y="133441"/>
                                  <a:pt x="4202" y="132096"/>
                                </a:cubicBezTo>
                                <a:cubicBezTo>
                                  <a:pt x="2857" y="130751"/>
                                  <a:pt x="1820" y="129199"/>
                                  <a:pt x="1092" y="127441"/>
                                </a:cubicBezTo>
                                <a:cubicBezTo>
                                  <a:pt x="364" y="125684"/>
                                  <a:pt x="0" y="123854"/>
                                  <a:pt x="0" y="121951"/>
                                </a:cubicBezTo>
                                <a:lnTo>
                                  <a:pt x="0" y="14347"/>
                                </a:lnTo>
                                <a:cubicBezTo>
                                  <a:pt x="0" y="12443"/>
                                  <a:pt x="364" y="10613"/>
                                  <a:pt x="1092" y="8855"/>
                                </a:cubicBezTo>
                                <a:cubicBezTo>
                                  <a:pt x="1820" y="7097"/>
                                  <a:pt x="2857" y="5546"/>
                                  <a:pt x="4202" y="4201"/>
                                </a:cubicBezTo>
                                <a:cubicBezTo>
                                  <a:pt x="5548" y="2856"/>
                                  <a:pt x="7099" y="1819"/>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2" name="Rectangle 162"/>
                        <wps:cNvSpPr/>
                        <wps:spPr>
                          <a:xfrm>
                            <a:off x="1130129" y="557061"/>
                            <a:ext cx="36002" cy="65385"/>
                          </a:xfrm>
                          <a:prstGeom prst="rect">
                            <a:avLst/>
                          </a:prstGeom>
                          <a:ln>
                            <a:noFill/>
                          </a:ln>
                        </wps:spPr>
                        <wps:txbx>
                          <w:txbxContent>
                            <w:p w14:paraId="3940E486" w14:textId="77777777" w:rsidR="00712680" w:rsidRDefault="00712680">
                              <w:r>
                                <w:rPr>
                                  <w:rFonts w:ascii="Segoe UI" w:eastAsia="Segoe UI" w:hAnsi="Segoe UI" w:cs="Segoe UI"/>
                                  <w:color w:val="242424"/>
                                  <w:sz w:val="8"/>
                                </w:rPr>
                                <w:t>3</w:t>
                              </w:r>
                            </w:p>
                          </w:txbxContent>
                        </wps:txbx>
                        <wps:bodyPr horzOverflow="overflow" vert="horz" lIns="0" tIns="0" rIns="0" bIns="0" rtlCol="0">
                          <a:noAutofit/>
                        </wps:bodyPr>
                      </wps:wsp>
                      <wps:wsp>
                        <wps:cNvPr id="163" name="Shape 163"/>
                        <wps:cNvSpPr/>
                        <wps:spPr>
                          <a:xfrm>
                            <a:off x="1369661" y="505742"/>
                            <a:ext cx="412485" cy="139886"/>
                          </a:xfrm>
                          <a:custGeom>
                            <a:avLst/>
                            <a:gdLst/>
                            <a:ahLst/>
                            <a:cxnLst/>
                            <a:rect l="0" t="0" r="0" b="0"/>
                            <a:pathLst>
                              <a:path w="412485" h="139886">
                                <a:moveTo>
                                  <a:pt x="0" y="127333"/>
                                </a:moveTo>
                                <a:lnTo>
                                  <a:pt x="0" y="12553"/>
                                </a:lnTo>
                                <a:cubicBezTo>
                                  <a:pt x="0" y="9086"/>
                                  <a:pt x="1226" y="6128"/>
                                  <a:pt x="3677" y="3677"/>
                                </a:cubicBezTo>
                                <a:cubicBezTo>
                                  <a:pt x="6128" y="1226"/>
                                  <a:pt x="9087" y="0"/>
                                  <a:pt x="12554" y="0"/>
                                </a:cubicBezTo>
                                <a:lnTo>
                                  <a:pt x="399931" y="0"/>
                                </a:lnTo>
                                <a:cubicBezTo>
                                  <a:pt x="403398" y="0"/>
                                  <a:pt x="406357" y="1226"/>
                                  <a:pt x="408808" y="3677"/>
                                </a:cubicBezTo>
                                <a:cubicBezTo>
                                  <a:pt x="411259" y="6128"/>
                                  <a:pt x="412485" y="9086"/>
                                  <a:pt x="412485" y="12553"/>
                                </a:cubicBezTo>
                                <a:lnTo>
                                  <a:pt x="412485" y="127333"/>
                                </a:lnTo>
                                <a:cubicBezTo>
                                  <a:pt x="412485" y="130798"/>
                                  <a:pt x="411259" y="133757"/>
                                  <a:pt x="408808" y="136209"/>
                                </a:cubicBezTo>
                                <a:cubicBezTo>
                                  <a:pt x="406357" y="138660"/>
                                  <a:pt x="403398"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64" name="Shape 164"/>
                        <wps:cNvSpPr/>
                        <wps:spPr>
                          <a:xfrm>
                            <a:off x="1371455" y="507536"/>
                            <a:ext cx="408898" cy="136299"/>
                          </a:xfrm>
                          <a:custGeom>
                            <a:avLst/>
                            <a:gdLst/>
                            <a:ahLst/>
                            <a:cxnLst/>
                            <a:rect l="0" t="0" r="0" b="0"/>
                            <a:pathLst>
                              <a:path w="408898" h="136299">
                                <a:moveTo>
                                  <a:pt x="14348" y="0"/>
                                </a:moveTo>
                                <a:lnTo>
                                  <a:pt x="394551" y="0"/>
                                </a:lnTo>
                                <a:cubicBezTo>
                                  <a:pt x="396453" y="0"/>
                                  <a:pt x="398283" y="364"/>
                                  <a:pt x="400041" y="1091"/>
                                </a:cubicBezTo>
                                <a:cubicBezTo>
                                  <a:pt x="401799" y="1819"/>
                                  <a:pt x="403350" y="2856"/>
                                  <a:pt x="404696" y="4201"/>
                                </a:cubicBezTo>
                                <a:cubicBezTo>
                                  <a:pt x="406041" y="5546"/>
                                  <a:pt x="407077" y="7098"/>
                                  <a:pt x="407806" y="8856"/>
                                </a:cubicBezTo>
                                <a:cubicBezTo>
                                  <a:pt x="408534" y="10613"/>
                                  <a:pt x="408898" y="12443"/>
                                  <a:pt x="408898" y="14347"/>
                                </a:cubicBezTo>
                                <a:lnTo>
                                  <a:pt x="408898" y="121951"/>
                                </a:lnTo>
                                <a:cubicBezTo>
                                  <a:pt x="408898" y="123854"/>
                                  <a:pt x="408534" y="125684"/>
                                  <a:pt x="407806" y="127441"/>
                                </a:cubicBezTo>
                                <a:cubicBezTo>
                                  <a:pt x="407077" y="129199"/>
                                  <a:pt x="406041" y="130751"/>
                                  <a:pt x="404696" y="132096"/>
                                </a:cubicBezTo>
                                <a:cubicBezTo>
                                  <a:pt x="403350" y="133441"/>
                                  <a:pt x="401799" y="134478"/>
                                  <a:pt x="400041" y="135206"/>
                                </a:cubicBezTo>
                                <a:cubicBezTo>
                                  <a:pt x="398283" y="135934"/>
                                  <a:pt x="396453" y="136299"/>
                                  <a:pt x="394551" y="136299"/>
                                </a:cubicBezTo>
                                <a:lnTo>
                                  <a:pt x="14348" y="136299"/>
                                </a:lnTo>
                                <a:cubicBezTo>
                                  <a:pt x="12445" y="136299"/>
                                  <a:pt x="10615" y="135934"/>
                                  <a:pt x="8857" y="135206"/>
                                </a:cubicBezTo>
                                <a:cubicBezTo>
                                  <a:pt x="7100" y="134478"/>
                                  <a:pt x="5548" y="133441"/>
                                  <a:pt x="4202" y="132096"/>
                                </a:cubicBezTo>
                                <a:cubicBezTo>
                                  <a:pt x="2857" y="130751"/>
                                  <a:pt x="1820" y="129199"/>
                                  <a:pt x="1093" y="127441"/>
                                </a:cubicBezTo>
                                <a:cubicBezTo>
                                  <a:pt x="364" y="125684"/>
                                  <a:pt x="0" y="123854"/>
                                  <a:pt x="0" y="121951"/>
                                </a:cubicBezTo>
                                <a:lnTo>
                                  <a:pt x="0" y="14347"/>
                                </a:lnTo>
                                <a:cubicBezTo>
                                  <a:pt x="0" y="12443"/>
                                  <a:pt x="364" y="10613"/>
                                  <a:pt x="1093" y="8855"/>
                                </a:cubicBezTo>
                                <a:cubicBezTo>
                                  <a:pt x="1820" y="7097"/>
                                  <a:pt x="2857" y="5546"/>
                                  <a:pt x="4202" y="4201"/>
                                </a:cubicBezTo>
                                <a:cubicBezTo>
                                  <a:pt x="5548" y="2856"/>
                                  <a:pt x="7100" y="1819"/>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5" name="Rectangle 165"/>
                        <wps:cNvSpPr/>
                        <wps:spPr>
                          <a:xfrm>
                            <a:off x="1560548" y="557061"/>
                            <a:ext cx="36002" cy="65385"/>
                          </a:xfrm>
                          <a:prstGeom prst="rect">
                            <a:avLst/>
                          </a:prstGeom>
                          <a:ln>
                            <a:noFill/>
                          </a:ln>
                        </wps:spPr>
                        <wps:txbx>
                          <w:txbxContent>
                            <w:p w14:paraId="52C90D71" w14:textId="77777777" w:rsidR="00712680" w:rsidRDefault="00712680">
                              <w:r>
                                <w:rPr>
                                  <w:rFonts w:ascii="Segoe UI" w:eastAsia="Segoe UI" w:hAnsi="Segoe UI" w:cs="Segoe UI"/>
                                  <w:color w:val="242424"/>
                                  <w:sz w:val="8"/>
                                </w:rPr>
                                <w:t>4</w:t>
                              </w:r>
                            </w:p>
                          </w:txbxContent>
                        </wps:txbx>
                        <wps:bodyPr horzOverflow="overflow" vert="horz" lIns="0" tIns="0" rIns="0" bIns="0" rtlCol="0">
                          <a:noAutofit/>
                        </wps:bodyPr>
                      </wps:wsp>
                      <wps:wsp>
                        <wps:cNvPr id="166" name="Shape 166"/>
                        <wps:cNvSpPr/>
                        <wps:spPr>
                          <a:xfrm>
                            <a:off x="1800080" y="505742"/>
                            <a:ext cx="412485" cy="139886"/>
                          </a:xfrm>
                          <a:custGeom>
                            <a:avLst/>
                            <a:gdLst/>
                            <a:ahLst/>
                            <a:cxnLst/>
                            <a:rect l="0" t="0" r="0" b="0"/>
                            <a:pathLst>
                              <a:path w="412485" h="139886">
                                <a:moveTo>
                                  <a:pt x="0" y="127333"/>
                                </a:moveTo>
                                <a:lnTo>
                                  <a:pt x="0" y="12553"/>
                                </a:lnTo>
                                <a:cubicBezTo>
                                  <a:pt x="0" y="9086"/>
                                  <a:pt x="1226" y="6128"/>
                                  <a:pt x="3677" y="3677"/>
                                </a:cubicBezTo>
                                <a:cubicBezTo>
                                  <a:pt x="6128" y="1226"/>
                                  <a:pt x="9087" y="0"/>
                                  <a:pt x="12554" y="0"/>
                                </a:cubicBezTo>
                                <a:lnTo>
                                  <a:pt x="399931" y="0"/>
                                </a:lnTo>
                                <a:cubicBezTo>
                                  <a:pt x="403397" y="0"/>
                                  <a:pt x="406356" y="1226"/>
                                  <a:pt x="408807" y="3677"/>
                                </a:cubicBezTo>
                                <a:cubicBezTo>
                                  <a:pt x="411259" y="6128"/>
                                  <a:pt x="412485" y="9086"/>
                                  <a:pt x="412485" y="12553"/>
                                </a:cubicBezTo>
                                <a:lnTo>
                                  <a:pt x="412485" y="127333"/>
                                </a:lnTo>
                                <a:cubicBezTo>
                                  <a:pt x="412485" y="130798"/>
                                  <a:pt x="411259" y="133757"/>
                                  <a:pt x="408807"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167" name="Shape 167"/>
                        <wps:cNvSpPr/>
                        <wps:spPr>
                          <a:xfrm>
                            <a:off x="1801874" y="507536"/>
                            <a:ext cx="408898" cy="136299"/>
                          </a:xfrm>
                          <a:custGeom>
                            <a:avLst/>
                            <a:gdLst/>
                            <a:ahLst/>
                            <a:cxnLst/>
                            <a:rect l="0" t="0" r="0" b="0"/>
                            <a:pathLst>
                              <a:path w="408898" h="136299">
                                <a:moveTo>
                                  <a:pt x="14347" y="0"/>
                                </a:moveTo>
                                <a:lnTo>
                                  <a:pt x="394550" y="0"/>
                                </a:lnTo>
                                <a:cubicBezTo>
                                  <a:pt x="396453" y="0"/>
                                  <a:pt x="398283" y="364"/>
                                  <a:pt x="400041" y="1091"/>
                                </a:cubicBezTo>
                                <a:cubicBezTo>
                                  <a:pt x="401798" y="1819"/>
                                  <a:pt x="403350" y="2856"/>
                                  <a:pt x="404695" y="4201"/>
                                </a:cubicBezTo>
                                <a:cubicBezTo>
                                  <a:pt x="406040" y="5546"/>
                                  <a:pt x="407077" y="7098"/>
                                  <a:pt x="407805" y="8856"/>
                                </a:cubicBezTo>
                                <a:cubicBezTo>
                                  <a:pt x="408533" y="10613"/>
                                  <a:pt x="408897" y="12443"/>
                                  <a:pt x="408898" y="14347"/>
                                </a:cubicBezTo>
                                <a:lnTo>
                                  <a:pt x="408898" y="121951"/>
                                </a:lnTo>
                                <a:cubicBezTo>
                                  <a:pt x="408897" y="123854"/>
                                  <a:pt x="408534" y="125684"/>
                                  <a:pt x="407805" y="127441"/>
                                </a:cubicBezTo>
                                <a:cubicBezTo>
                                  <a:pt x="407077" y="129199"/>
                                  <a:pt x="406040" y="130751"/>
                                  <a:pt x="404695" y="132096"/>
                                </a:cubicBezTo>
                                <a:cubicBezTo>
                                  <a:pt x="403350" y="133441"/>
                                  <a:pt x="401798" y="134478"/>
                                  <a:pt x="400041" y="135206"/>
                                </a:cubicBezTo>
                                <a:cubicBezTo>
                                  <a:pt x="398283" y="135934"/>
                                  <a:pt x="396453" y="136299"/>
                                  <a:pt x="394550" y="136299"/>
                                </a:cubicBezTo>
                                <a:lnTo>
                                  <a:pt x="14347" y="136299"/>
                                </a:lnTo>
                                <a:cubicBezTo>
                                  <a:pt x="12445" y="136299"/>
                                  <a:pt x="10614" y="135934"/>
                                  <a:pt x="8856" y="135206"/>
                                </a:cubicBezTo>
                                <a:cubicBezTo>
                                  <a:pt x="7099" y="134478"/>
                                  <a:pt x="5548" y="133441"/>
                                  <a:pt x="4202" y="132096"/>
                                </a:cubicBezTo>
                                <a:cubicBezTo>
                                  <a:pt x="2857" y="130751"/>
                                  <a:pt x="1820" y="129199"/>
                                  <a:pt x="1092" y="127441"/>
                                </a:cubicBezTo>
                                <a:cubicBezTo>
                                  <a:pt x="364" y="125684"/>
                                  <a:pt x="0" y="123854"/>
                                  <a:pt x="0" y="121951"/>
                                </a:cubicBezTo>
                                <a:lnTo>
                                  <a:pt x="0" y="14347"/>
                                </a:lnTo>
                                <a:cubicBezTo>
                                  <a:pt x="0" y="12443"/>
                                  <a:pt x="364" y="10613"/>
                                  <a:pt x="1092" y="8855"/>
                                </a:cubicBezTo>
                                <a:cubicBezTo>
                                  <a:pt x="1820" y="7097"/>
                                  <a:pt x="2857" y="5546"/>
                                  <a:pt x="4202" y="4201"/>
                                </a:cubicBezTo>
                                <a:cubicBezTo>
                                  <a:pt x="5548" y="2856"/>
                                  <a:pt x="7099" y="1819"/>
                                  <a:pt x="8856"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8" name="Rectangle 168"/>
                        <wps:cNvSpPr/>
                        <wps:spPr>
                          <a:xfrm>
                            <a:off x="1990966" y="557061"/>
                            <a:ext cx="36002" cy="65385"/>
                          </a:xfrm>
                          <a:prstGeom prst="rect">
                            <a:avLst/>
                          </a:prstGeom>
                          <a:ln>
                            <a:noFill/>
                          </a:ln>
                        </wps:spPr>
                        <wps:txbx>
                          <w:txbxContent>
                            <w:p w14:paraId="056953DF" w14:textId="77777777" w:rsidR="00712680" w:rsidRDefault="00712680">
                              <w:r>
                                <w:rPr>
                                  <w:rFonts w:ascii="Segoe UI" w:eastAsia="Segoe UI" w:hAnsi="Segoe UI" w:cs="Segoe UI"/>
                                  <w:color w:val="242424"/>
                                  <w:sz w:val="8"/>
                                </w:rPr>
                                <w:t>5</w:t>
                              </w:r>
                            </w:p>
                          </w:txbxContent>
                        </wps:txbx>
                        <wps:bodyPr horzOverflow="overflow" vert="horz" lIns="0" tIns="0" rIns="0" bIns="0" rtlCol="0">
                          <a:noAutofit/>
                        </wps:bodyPr>
                      </wps:wsp>
                      <wps:wsp>
                        <wps:cNvPr id="171" name="Rectangle 171"/>
                        <wps:cNvSpPr/>
                        <wps:spPr>
                          <a:xfrm>
                            <a:off x="67645" y="875627"/>
                            <a:ext cx="2321511" cy="79396"/>
                          </a:xfrm>
                          <a:prstGeom prst="rect">
                            <a:avLst/>
                          </a:prstGeom>
                          <a:ln>
                            <a:noFill/>
                          </a:ln>
                        </wps:spPr>
                        <wps:txbx>
                          <w:txbxContent>
                            <w:p w14:paraId="40BE100F" w14:textId="77777777" w:rsidR="00712680" w:rsidRDefault="00712680">
                              <w:r>
                                <w:rPr>
                                  <w:rFonts w:ascii="Segoe UI" w:eastAsia="Segoe UI" w:hAnsi="Segoe UI" w:cs="Segoe UI"/>
                                  <w:color w:val="242424"/>
                                  <w:sz w:val="10"/>
                                </w:rPr>
                                <w:t xml:space="preserve">What incidents do you find most demanding on your wellbeing? </w:t>
                              </w:r>
                            </w:p>
                          </w:txbxContent>
                        </wps:txbx>
                        <wps:bodyPr horzOverflow="overflow" vert="horz" lIns="0" tIns="0" rIns="0" bIns="0" rtlCol="0">
                          <a:noAutofit/>
                        </wps:bodyPr>
                      </wps:wsp>
                      <wps:wsp>
                        <wps:cNvPr id="172" name="Rectangle 172"/>
                        <wps:cNvSpPr/>
                        <wps:spPr>
                          <a:xfrm>
                            <a:off x="1813195" y="875627"/>
                            <a:ext cx="78247" cy="79396"/>
                          </a:xfrm>
                          <a:prstGeom prst="rect">
                            <a:avLst/>
                          </a:prstGeom>
                          <a:ln>
                            <a:noFill/>
                          </a:ln>
                        </wps:spPr>
                        <wps:txbx>
                          <w:txbxContent>
                            <w:p w14:paraId="43DEB2DB" w14:textId="77777777" w:rsidR="00712680" w:rsidRDefault="00712680">
                              <w:r>
                                <w:rPr>
                                  <w:rFonts w:ascii="Segoe UI" w:eastAsia="Segoe UI" w:hAnsi="Segoe UI" w:cs="Segoe UI"/>
                                  <w:color w:val="AE1515"/>
                                  <w:sz w:val="10"/>
                                </w:rPr>
                                <w:t xml:space="preserve"> * </w:t>
                              </w:r>
                            </w:p>
                          </w:txbxContent>
                        </wps:txbx>
                        <wps:bodyPr horzOverflow="overflow" vert="horz" lIns="0" tIns="0" rIns="0" bIns="0" rtlCol="0">
                          <a:noAutofit/>
                        </wps:bodyPr>
                      </wps:wsp>
                      <wps:wsp>
                        <wps:cNvPr id="173" name="Rectangle 173"/>
                        <wps:cNvSpPr/>
                        <wps:spPr>
                          <a:xfrm>
                            <a:off x="0" y="875627"/>
                            <a:ext cx="61299" cy="79396"/>
                          </a:xfrm>
                          <a:prstGeom prst="rect">
                            <a:avLst/>
                          </a:prstGeom>
                          <a:ln>
                            <a:noFill/>
                          </a:ln>
                        </wps:spPr>
                        <wps:txbx>
                          <w:txbxContent>
                            <w:p w14:paraId="459AC1BB" w14:textId="77777777" w:rsidR="00712680" w:rsidRDefault="00712680">
                              <w:r>
                                <w:rPr>
                                  <w:rFonts w:ascii="Segoe UI" w:eastAsia="Segoe UI" w:hAnsi="Segoe UI" w:cs="Segoe UI"/>
                                  <w:color w:val="242424"/>
                                  <w:sz w:val="10"/>
                                </w:rPr>
                                <w:t>8.</w:t>
                              </w:r>
                            </w:p>
                          </w:txbxContent>
                        </wps:txbx>
                        <wps:bodyPr horzOverflow="overflow" vert="horz" lIns="0" tIns="0" rIns="0" bIns="0" rtlCol="0">
                          <a:noAutofit/>
                        </wps:bodyPr>
                      </wps:wsp>
                      <wps:wsp>
                        <wps:cNvPr id="175" name="Shape 175"/>
                        <wps:cNvSpPr/>
                        <wps:spPr>
                          <a:xfrm>
                            <a:off x="74819" y="1015071"/>
                            <a:ext cx="3715948" cy="283359"/>
                          </a:xfrm>
                          <a:custGeom>
                            <a:avLst/>
                            <a:gdLst/>
                            <a:ahLst/>
                            <a:cxnLst/>
                            <a:rect l="0" t="0" r="0" b="0"/>
                            <a:pathLst>
                              <a:path w="3715948" h="283359">
                                <a:moveTo>
                                  <a:pt x="0" y="270805"/>
                                </a:moveTo>
                                <a:lnTo>
                                  <a:pt x="0" y="12554"/>
                                </a:lnTo>
                                <a:cubicBezTo>
                                  <a:pt x="0" y="9087"/>
                                  <a:pt x="1226" y="6128"/>
                                  <a:pt x="3677" y="3677"/>
                                </a:cubicBezTo>
                                <a:cubicBezTo>
                                  <a:pt x="6128" y="1226"/>
                                  <a:pt x="9087" y="0"/>
                                  <a:pt x="12554" y="0"/>
                                </a:cubicBezTo>
                                <a:lnTo>
                                  <a:pt x="3703394" y="0"/>
                                </a:lnTo>
                                <a:cubicBezTo>
                                  <a:pt x="3706861" y="0"/>
                                  <a:pt x="3709819" y="1226"/>
                                  <a:pt x="3712270" y="3677"/>
                                </a:cubicBezTo>
                                <a:cubicBezTo>
                                  <a:pt x="3714722" y="6128"/>
                                  <a:pt x="3715948" y="9087"/>
                                  <a:pt x="3715948" y="12554"/>
                                </a:cubicBezTo>
                                <a:lnTo>
                                  <a:pt x="3715948" y="270805"/>
                                </a:lnTo>
                                <a:cubicBezTo>
                                  <a:pt x="3715948" y="274271"/>
                                  <a:pt x="3714722" y="277230"/>
                                  <a:pt x="3712270" y="279681"/>
                                </a:cubicBezTo>
                                <a:cubicBezTo>
                                  <a:pt x="3709819" y="282132"/>
                                  <a:pt x="3706861" y="283358"/>
                                  <a:pt x="3703394" y="283359"/>
                                </a:cubicBezTo>
                                <a:lnTo>
                                  <a:pt x="12554" y="283359"/>
                                </a:lnTo>
                                <a:cubicBezTo>
                                  <a:pt x="9087" y="283358"/>
                                  <a:pt x="6128" y="282132"/>
                                  <a:pt x="3677" y="279681"/>
                                </a:cubicBezTo>
                                <a:cubicBezTo>
                                  <a:pt x="1226" y="277230"/>
                                  <a:pt x="0" y="274271"/>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620412C" id="Group 2896" o:spid="_x0000_s1026" style="width:298.5pt;height:102.25pt;mso-position-horizontal-relative:char;mso-position-vertical-relative:line" coordsize="37907,129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">
                <v:shape id="Shape 133" o:spid="_x0000_s1027" style="position:absolute;left:784;width:4124;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" path="m,127332l,12554c,9087,1226,6128,3677,3676,6128,1226,9087,,12554,l399931,v3466,,6425,1226,8876,3676c411259,6128,412485,9087,412485,12554r,114778c412485,130798,411259,133757,408807,136208v-2451,2452,-5410,3677,-8876,3678l12554,139886v-3467,-1,-6426,-1226,-8877,-3678c1226,133757,,130798,,127332xe" filled="f" strokecolor="#bdbdbd" strokeweight=".09964mm">
                  <v:stroke miterlimit="1" joinstyle="miter"/>
                  <v:path arrowok="t" textboxrect="0,0,412485,139886"/>
                </v:shape>
                <v:shape id="Shape 134" o:spid="_x0000_s1028" style="position:absolute;left:801;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" path="m14347,l394551,v1902,,3732,364,5490,1091c401798,1820,403350,2856,404695,4202v1346,1345,2382,2896,3110,4654c408534,10614,408898,12444,408898,14347r,107604c408898,123854,408534,125683,407805,127441v-728,1757,-1764,3309,-3110,4655c403350,133441,401798,134477,400041,135206v-1758,728,-3588,1093,-5490,1093l14347,136299v-1902,,-3733,-365,-5490,-1093c7099,134477,5547,133441,4202,132096,2857,130750,1820,129198,1092,127441,364,125683,,123854,,121951l,14347c,12444,364,10614,1092,8856,1820,7098,2857,5547,4202,4202,5547,2856,7099,1820,8857,1091,10614,364,12445,,14347,xe" stroked="f" strokeweight="0">
                  <v:stroke miterlimit="1" joinstyle="miter"/>
                  <v:path arrowok="t" textboxrect="0,0,408898,136299"/>
                </v:shape>
                <v:rect id="Rectangle 135" o:spid="_x0000_s1029" style="position:absolute;left:2692;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0B5E2A40" w14:textId="77777777" w:rsidR="00712680" w:rsidRDefault="00712680">
                        <w:r>
                          <w:rPr>
                            <w:rFonts w:ascii="Segoe UI" w:eastAsia="Segoe UI" w:hAnsi="Segoe UI" w:cs="Segoe UI"/>
                            <w:color w:val="242424"/>
                            <w:sz w:val="8"/>
                          </w:rPr>
                          <w:t>1</w:t>
                        </w:r>
                      </w:p>
                    </w:txbxContent>
                  </v:textbox>
                </v:rect>
                <v:shape id="Shape 136" o:spid="_x0000_s1030" style="position:absolute;left:5088;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" path="m,127332l,12554c,9087,1226,6128,3677,3676,6128,1226,9087,,12554,l399931,v3466,,6425,1226,8877,3676c411259,6128,412485,9087,412485,12554r,114778c412485,130798,411259,133757,408808,136208v-2452,2452,-5411,3677,-8877,3678l12554,139886v-3467,-1,-6426,-1226,-8877,-3678c1226,133757,,130798,,127332xe" filled="f" strokecolor="#bdbdbd" strokeweight=".09964mm">
                  <v:stroke miterlimit="1" joinstyle="miter"/>
                  <v:path arrowok="t" textboxrect="0,0,412485,139886"/>
                </v:shape>
                <v:shape id="Shape 137" o:spid="_x0000_s1031" style="position:absolute;left:5106;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" path="m14348,l394551,v1902,,3732,364,5490,1091c401799,1820,403350,2856,404695,4202v1346,1345,2382,2896,3111,4654c408533,10614,408898,12444,408898,14347r,107604c408898,123854,408533,125683,407806,127441v-729,1757,-1765,3309,-3111,4655c403350,133441,401799,134477,400041,135206v-1758,728,-3588,1093,-5490,1093l14348,136299v-1903,,-3733,-365,-5491,-1093c7099,134477,5548,133441,4202,132096,2857,130750,1820,129198,1092,127441,364,125683,,123854,,121951l,14347c,12444,364,10614,1092,8856,1820,7098,2857,5547,4202,4202,5548,2856,7099,1820,8857,1091,10615,364,12445,,14348,xe" stroked="f" strokeweight="0">
                  <v:stroke miterlimit="1" joinstyle="miter"/>
                  <v:path arrowok="t" textboxrect="0,0,408898,136299"/>
                </v:shape>
                <v:rect id="Rectangle 138" o:spid="_x0000_s1032" style="position:absolute;left:6997;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0745E33B" w14:textId="77777777" w:rsidR="00712680" w:rsidRDefault="00712680">
                        <w:r>
                          <w:rPr>
                            <w:rFonts w:ascii="Segoe UI" w:eastAsia="Segoe UI" w:hAnsi="Segoe UI" w:cs="Segoe UI"/>
                            <w:color w:val="242424"/>
                            <w:sz w:val="8"/>
                          </w:rPr>
                          <w:t>2</w:t>
                        </w:r>
                      </w:p>
                    </w:txbxContent>
                  </v:textbox>
                </v:rect>
                <v:shape id="Shape 139" o:spid="_x0000_s1033" style="position:absolute;left:9392;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" path="m,127332l,12554c,9087,1226,6128,3677,3676,6128,1226,9087,,12554,l399931,v3466,,6425,1226,8877,3676c411259,6128,412484,9087,412485,12554r,114778c412484,130798,411259,133757,408808,136208v-2452,2452,-5411,3677,-8877,3678l12554,139886v-3467,-1,-6426,-1226,-8877,-3678c1226,133757,,130798,,127332xe" filled="f" strokecolor="#bdbdbd" strokeweight=".09964mm">
                  <v:stroke miterlimit="1" joinstyle="miter"/>
                  <v:path arrowok="t" textboxrect="0,0,412485,139886"/>
                </v:shape>
                <v:shape id="Shape 140" o:spid="_x0000_s1034" style="position:absolute;left:9410;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" path="m14347,l394551,v1902,,3732,364,5490,1091c401799,1820,403350,2856,404696,4202v1345,1345,2381,2896,3110,4654c408534,10614,408898,12444,408898,14347r,107604c408898,123854,408534,125683,407806,127441v-729,1757,-1765,3309,-3110,4655c403350,133441,401799,134477,400041,135206v-1758,728,-3588,1093,-5490,1093l14347,136299v-1902,,-3733,-365,-5490,-1093c7099,134477,5548,133441,4202,132096,2857,130750,1820,129198,1092,127441,364,125683,,123854,,121951l,14347c,12444,364,10614,1092,8856,1820,7098,2857,5547,4202,4202,5548,2856,7099,1820,8857,1091,10614,364,12445,,14347,xe" stroked="f" strokeweight="0">
                  <v:stroke miterlimit="1" joinstyle="miter"/>
                  <v:path arrowok="t" textboxrect="0,0,408898,136299"/>
                </v:shape>
                <v:rect id="Rectangle 141" o:spid="_x0000_s1035" style="position:absolute;left:11301;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ARwgAAANwAAAAPAAAAZHJzL2Rvd25yZXYueG1sRE9Ni8Iw&#10;EL0v7H8Is+BtTRVZ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A2HfARwgAAANwAAAAPAAAA&#10;AAAAAAAAAAAAAAcCAABkcnMvZG93bnJldi54bWxQSwUGAAAAAAMAAwC3AAAA9gIAAAAA&#10;" filled="f" stroked="f">
                  <v:textbox inset="0,0,0,0">
                    <w:txbxContent>
                      <w:p w14:paraId="516508C3" w14:textId="77777777" w:rsidR="00712680" w:rsidRDefault="00712680">
                        <w:r>
                          <w:rPr>
                            <w:rFonts w:ascii="Segoe UI" w:eastAsia="Segoe UI" w:hAnsi="Segoe UI" w:cs="Segoe UI"/>
                            <w:color w:val="242424"/>
                            <w:sz w:val="8"/>
                          </w:rPr>
                          <w:t>3</w:t>
                        </w:r>
                      </w:p>
                    </w:txbxContent>
                  </v:textbox>
                </v:rect>
                <v:shape id="Shape 142" o:spid="_x0000_s1036" style="position:absolute;left:13696;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" path="m,127332l,12554c,9087,1226,6128,3677,3676,6128,1226,9087,,12554,l399931,v3467,,6426,1226,8877,3676c411259,6128,412485,9087,412485,12554r,114778c412485,130798,411259,133757,408808,136208v-2451,2452,-5410,3677,-8877,3678l12554,139886v-3467,-1,-6426,-1226,-8877,-3678c1226,133757,,130798,,127332xe" filled="f" strokecolor="#bdbdbd" strokeweight=".09964mm">
                  <v:stroke miterlimit="1" joinstyle="miter"/>
                  <v:path arrowok="t" textboxrect="0,0,412485,139886"/>
                </v:shape>
                <v:shape id="Shape 143" o:spid="_x0000_s1037" style="position:absolute;left:13714;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" path="m14348,l394551,v1902,,3732,364,5490,1091c401799,1820,403350,2856,404696,4202v1345,1345,2381,2896,3110,4654c408534,10614,408898,12444,408898,14347r,107604c408898,123854,408534,125683,407806,127441v-729,1757,-1765,3309,-3110,4655c403350,133441,401799,134477,400041,135206v-1758,728,-3588,1093,-5490,1093l14348,136299v-1903,,-3733,-365,-5491,-1093c7100,134477,5548,133441,4202,132096,2857,130750,1820,129198,1093,127441,364,125683,,123854,,121951l,14347c,12444,364,10614,1093,8856,1820,7098,2857,5547,4202,4202,5548,2856,7100,1820,8857,1091,10615,364,12445,,14348,xe" stroked="f" strokeweight="0">
                  <v:stroke miterlimit="1" joinstyle="miter"/>
                  <v:path arrowok="t" textboxrect="0,0,408898,136299"/>
                </v:shape>
                <v:rect id="Rectangle 144" o:spid="_x0000_s1038" style="position:absolute;left:15605;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30B5671B" w14:textId="77777777" w:rsidR="00712680" w:rsidRDefault="00712680">
                        <w:r>
                          <w:rPr>
                            <w:rFonts w:ascii="Segoe UI" w:eastAsia="Segoe UI" w:hAnsi="Segoe UI" w:cs="Segoe UI"/>
                            <w:color w:val="242424"/>
                            <w:sz w:val="8"/>
                          </w:rPr>
                          <w:t>4</w:t>
                        </w:r>
                      </w:p>
                    </w:txbxContent>
                  </v:textbox>
                </v:rect>
                <v:shape id="Shape 145" o:spid="_x0000_s1039" style="position:absolute;left:18000;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" path="m,127332l,12554c,9087,1226,6128,3677,3676,6128,1226,9087,,12554,l399931,v3466,,6425,1226,8876,3676c411259,6128,412485,9087,412485,12554r,114778c412485,130798,411259,133757,408807,136208v-2451,2452,-5410,3677,-8876,3678l12554,139886v-3467,-1,-6426,-1226,-8877,-3678c1226,133757,,130798,,127332xe" filled="f" strokecolor="#bdbdbd" strokeweight=".09964mm">
                  <v:stroke miterlimit="1" joinstyle="miter"/>
                  <v:path arrowok="t" textboxrect="0,0,412485,139886"/>
                </v:shape>
                <v:shape id="Shape 146" o:spid="_x0000_s1040" style="position:absolute;left:18018;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" path="m14347,l394550,v1903,,3733,364,5491,1091c401798,1820,403350,2856,404695,4202v1345,1345,2382,2896,3110,4654c408533,10614,408897,12444,408898,14347r,107604c408897,123854,408534,125683,407805,127441v-728,1757,-1765,3309,-3110,4655c403350,133441,401798,134477,400041,135206v-1758,728,-3588,1093,-5491,1093l14347,136299v-1902,,-3733,-365,-5491,-1093c7099,134477,5548,133441,4202,132096,2857,130750,1820,129198,1092,127441,364,125683,,123854,,121951l,14347c,12444,364,10614,1092,8856,1820,7098,2857,5547,4202,4202,5548,2856,7099,1820,8856,1091,10614,364,12445,,14347,xe" stroked="f" strokeweight="0">
                  <v:stroke miterlimit="1" joinstyle="miter"/>
                  <v:path arrowok="t" textboxrect="0,0,408898,136299"/>
                </v:shape>
                <v:rect id="Rectangle 147" o:spid="_x0000_s1041" style="position:absolute;left:19909;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761349BC" w14:textId="77777777" w:rsidR="00712680" w:rsidRDefault="00712680">
                        <w:r>
                          <w:rPr>
                            <w:rFonts w:ascii="Segoe UI" w:eastAsia="Segoe UI" w:hAnsi="Segoe UI" w:cs="Segoe UI"/>
                            <w:color w:val="242424"/>
                            <w:sz w:val="8"/>
                          </w:rPr>
                          <w:t>5</w:t>
                        </w:r>
                      </w:p>
                    </w:txbxContent>
                  </v:textbox>
                </v:rect>
                <v:rect id="Rectangle 150" o:spid="_x0000_s1042" style="position:absolute;left:676;top:3698;width:24195;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7B64B2BF" w14:textId="77777777" w:rsidR="00712680" w:rsidRDefault="00712680">
                        <w:r>
                          <w:rPr>
                            <w:rFonts w:ascii="Segoe UI" w:eastAsia="Segoe UI" w:hAnsi="Segoe UI" w:cs="Segoe UI"/>
                            <w:color w:val="242424"/>
                            <w:sz w:val="10"/>
                          </w:rPr>
                          <w:t xml:space="preserve">How has exposure to traumatic incidents impacted your wellbeing? </w:t>
                        </w:r>
                      </w:p>
                    </w:txbxContent>
                  </v:textbox>
                </v:rect>
                <v:rect id="Rectangle 151" o:spid="_x0000_s1043" style="position:absolute;left:18868;top:3698;width:16185;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30304231" w14:textId="77777777" w:rsidR="00712680" w:rsidRDefault="00712680">
                        <w:r>
                          <w:rPr>
                            <w:rFonts w:ascii="Segoe UI" w:eastAsia="Segoe UI" w:hAnsi="Segoe UI" w:cs="Segoe UI"/>
                            <w:b/>
                            <w:color w:val="242424"/>
                            <w:sz w:val="10"/>
                          </w:rPr>
                          <w:t>Scale:*1 Not at all - 5 Extremely impacted*</w:t>
                        </w:r>
                      </w:p>
                    </w:txbxContent>
                  </v:textbox>
                </v:rect>
                <v:rect id="Rectangle 152" o:spid="_x0000_s1044" style="position:absolute;left:31037;top:3698;width:783;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21235502" w14:textId="77777777" w:rsidR="00712680" w:rsidRDefault="00712680">
                        <w:r>
                          <w:rPr>
                            <w:rFonts w:ascii="Segoe UI" w:eastAsia="Segoe UI" w:hAnsi="Segoe UI" w:cs="Segoe UI"/>
                            <w:color w:val="AE1515"/>
                            <w:sz w:val="10"/>
                          </w:rPr>
                          <w:t xml:space="preserve"> * </w:t>
                        </w:r>
                      </w:p>
                    </w:txbxContent>
                  </v:textbox>
                </v:rect>
                <v:rect id="Rectangle 153" o:spid="_x0000_s1045" style="position:absolute;top:3698;width:612;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6518195C" w14:textId="77777777" w:rsidR="00712680" w:rsidRDefault="00712680">
                        <w:r>
                          <w:rPr>
                            <w:rFonts w:ascii="Segoe UI" w:eastAsia="Segoe UI" w:hAnsi="Segoe UI" w:cs="Segoe UI"/>
                            <w:color w:val="242424"/>
                            <w:sz w:val="10"/>
                          </w:rPr>
                          <w:t>7.</w:t>
                        </w:r>
                      </w:p>
                    </w:txbxContent>
                  </v:textbox>
                </v:rect>
                <v:shape id="Shape 154" o:spid="_x0000_s1046" style="position:absolute;left:784;top:5057;width:4124;height:1399;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" path="m,127333l,12553c,9086,1226,6128,3677,3677,6128,1226,9087,,12554,l399931,v3466,,6425,1226,8876,3677c411259,6128,412485,9086,412485,12553r,114780c412485,130798,411259,133757,408807,136209v-2451,2451,-5410,3676,-8876,3677l12554,139886v-3467,-1,-6426,-1226,-8877,-3677c1226,133757,,130798,,127333xe" filled="f" strokecolor="#bdbdbd" strokeweight=".09964mm">
                  <v:stroke miterlimit="1" joinstyle="miter"/>
                  <v:path arrowok="t" textboxrect="0,0,412485,139886"/>
                </v:shape>
                <v:shape id="Shape 155" o:spid="_x0000_s1047" style="position:absolute;left:801;top:5075;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" path="m14347,l394551,v1902,,3732,364,5490,1091c401798,1819,403350,2856,404695,4201v1346,1345,2382,2897,3110,4655c408534,10613,408898,12443,408898,14347r,107604c408898,123854,408534,125684,407805,127441v-728,1758,-1764,3310,-3110,4655c403350,133441,401798,134478,400041,135206v-1758,728,-3588,1093,-5490,1093l14347,136299v-1902,,-3733,-365,-5490,-1093c7099,134478,5547,133441,4202,132096,2857,130751,1820,129199,1092,127441,364,125684,,123854,,121951l,14347c,12443,364,10613,1092,8855,1820,7097,2857,5546,4202,4201,5547,2856,7099,1819,8857,1091,10614,364,12445,,14347,xe" stroked="f" strokeweight="0">
                  <v:stroke miterlimit="1" joinstyle="miter"/>
                  <v:path arrowok="t" textboxrect="0,0,408898,136299"/>
                </v:shape>
                <v:rect id="Rectangle 156" o:spid="_x0000_s1048" style="position:absolute;left:2692;top:5570;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64wgAAANwAAAAPAAAAZHJzL2Rvd25yZXYueG1sRE9Ni8Iw&#10;EL0v7H8Is+BtTVdQ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A8Lf64wgAAANwAAAAPAAAA&#10;AAAAAAAAAAAAAAcCAABkcnMvZG93bnJldi54bWxQSwUGAAAAAAMAAwC3AAAA9gIAAAAA&#10;" filled="f" stroked="f">
                  <v:textbox inset="0,0,0,0">
                    <w:txbxContent>
                      <w:p w14:paraId="3AB8441B" w14:textId="77777777" w:rsidR="00712680" w:rsidRDefault="00712680">
                        <w:r>
                          <w:rPr>
                            <w:rFonts w:ascii="Segoe UI" w:eastAsia="Segoe UI" w:hAnsi="Segoe UI" w:cs="Segoe UI"/>
                            <w:color w:val="242424"/>
                            <w:sz w:val="8"/>
                          </w:rPr>
                          <w:t>1</w:t>
                        </w:r>
                      </w:p>
                    </w:txbxContent>
                  </v:textbox>
                </v:rect>
                <v:shape id="Shape 157" o:spid="_x0000_s1049" style="position:absolute;left:5088;top:5057;width:4125;height:1399;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" path="m,127333l,12553c,9086,1226,6128,3677,3677,6128,1226,9087,,12554,l399931,v3466,,6425,1226,8877,3677c411259,6128,412485,9086,412485,12553r,114780c412485,130798,411259,133757,408808,136209v-2452,2451,-5411,3676,-8877,3677l12554,139886v-3467,-1,-6426,-1226,-8877,-3677c1226,133757,,130798,,127333xe" filled="f" strokecolor="#bdbdbd" strokeweight=".09964mm">
                  <v:stroke miterlimit="1" joinstyle="miter"/>
                  <v:path arrowok="t" textboxrect="0,0,412485,139886"/>
                </v:shape>
                <v:shape id="Shape 158" o:spid="_x0000_s1050" style="position:absolute;left:5106;top:5075;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" path="m14348,l394551,v1902,,3732,364,5490,1091c401799,1819,403350,2856,404695,4201v1346,1345,2382,2897,3111,4655c408533,10613,408898,12443,408898,14347r,107604c408898,123854,408533,125684,407806,127441v-729,1758,-1765,3310,-3111,4655c403350,133441,401799,134478,400041,135206v-1758,728,-3588,1093,-5490,1093l14348,136299v-1903,,-3733,-365,-5491,-1093c7099,134478,5548,133441,4202,132096,2857,130751,1820,129199,1092,127441,364,125684,,123854,,121951l,14347c,12443,364,10613,1092,8855,1820,7097,2857,5546,4202,4201,5548,2856,7099,1819,8857,1091,10615,364,12445,,14348,xe" stroked="f" strokeweight="0">
                  <v:stroke miterlimit="1" joinstyle="miter"/>
                  <v:path arrowok="t" textboxrect="0,0,408898,136299"/>
                </v:shape>
                <v:rect id="Rectangle 159" o:spid="_x0000_s1051" style="position:absolute;left:6997;top:5570;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51DDB5D9" w14:textId="77777777" w:rsidR="00712680" w:rsidRDefault="00712680">
                        <w:r>
                          <w:rPr>
                            <w:rFonts w:ascii="Segoe UI" w:eastAsia="Segoe UI" w:hAnsi="Segoe UI" w:cs="Segoe UI"/>
                            <w:color w:val="242424"/>
                            <w:sz w:val="8"/>
                          </w:rPr>
                          <w:t>2</w:t>
                        </w:r>
                      </w:p>
                    </w:txbxContent>
                  </v:textbox>
                </v:rect>
                <v:shape id="Shape 160" o:spid="_x0000_s1052" style="position:absolute;left:9392;top:5057;width:4125;height:1399;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" path="m,127333l,12553c,9086,1226,6128,3677,3677,6128,1226,9087,,12554,l399931,v3466,,6425,1226,8877,3677c411259,6128,412484,9086,412485,12553r,114780c412484,130798,411259,133757,408808,136209v-2452,2451,-5411,3676,-8877,3677l12554,139886v-3467,-1,-6426,-1226,-8877,-3677c1226,133757,,130798,,127333xe" filled="f" strokecolor="#bdbdbd" strokeweight=".09964mm">
                  <v:stroke miterlimit="1" joinstyle="miter"/>
                  <v:path arrowok="t" textboxrect="0,0,412485,139886"/>
                </v:shape>
                <v:shape id="Shape 161" o:spid="_x0000_s1053" style="position:absolute;left:9410;top:5075;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" path="m14347,l394551,v1902,,3732,364,5490,1091c401799,1819,403350,2856,404696,4201v1345,1345,2381,2897,3110,4655c408534,10613,408898,12443,408898,14347r,107604c408898,123854,408534,125684,407806,127441v-729,1758,-1765,3310,-3110,4655c403350,133441,401799,134478,400041,135206v-1758,728,-3588,1093,-5490,1093l14347,136299v-1902,,-3733,-365,-5490,-1093c7099,134478,5548,133441,4202,132096,2857,130751,1820,129199,1092,127441,364,125684,,123854,,121951l,14347c,12443,364,10613,1092,8855,1820,7097,2857,5546,4202,4201,5548,2856,7099,1819,8857,1091,10614,364,12445,,14347,xe" stroked="f" strokeweight="0">
                  <v:stroke miterlimit="1" joinstyle="miter"/>
                  <v:path arrowok="t" textboxrect="0,0,408898,136299"/>
                </v:shape>
                <v:rect id="Rectangle 162" o:spid="_x0000_s1054" style="position:absolute;left:11301;top:5570;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3940E486" w14:textId="77777777" w:rsidR="00712680" w:rsidRDefault="00712680">
                        <w:r>
                          <w:rPr>
                            <w:rFonts w:ascii="Segoe UI" w:eastAsia="Segoe UI" w:hAnsi="Segoe UI" w:cs="Segoe UI"/>
                            <w:color w:val="242424"/>
                            <w:sz w:val="8"/>
                          </w:rPr>
                          <w:t>3</w:t>
                        </w:r>
                      </w:p>
                    </w:txbxContent>
                  </v:textbox>
                </v:rect>
                <v:shape id="Shape 163" o:spid="_x0000_s1055" style="position:absolute;left:13696;top:5057;width:4125;height:1399;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" path="m,127333l,12553c,9086,1226,6128,3677,3677,6128,1226,9087,,12554,l399931,v3467,,6426,1226,8877,3677c411259,6128,412485,9086,412485,12553r,114780c412485,130798,411259,133757,408808,136209v-2451,2451,-5410,3676,-8877,3677l12554,139886v-3467,-1,-6426,-1226,-8877,-3677c1226,133757,,130798,,127333xe" filled="f" strokecolor="#bdbdbd" strokeweight=".09964mm">
                  <v:stroke miterlimit="1" joinstyle="miter"/>
                  <v:path arrowok="t" textboxrect="0,0,412485,139886"/>
                </v:shape>
                <v:shape id="Shape 164" o:spid="_x0000_s1056" style="position:absolute;left:13714;top:5075;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" path="m14348,l394551,v1902,,3732,364,5490,1091c401799,1819,403350,2856,404696,4201v1345,1345,2381,2897,3110,4655c408534,10613,408898,12443,408898,14347r,107604c408898,123854,408534,125684,407806,127441v-729,1758,-1765,3310,-3110,4655c403350,133441,401799,134478,400041,135206v-1758,728,-3588,1093,-5490,1093l14348,136299v-1903,,-3733,-365,-5491,-1093c7100,134478,5548,133441,4202,132096,2857,130751,1820,129199,1093,127441,364,125684,,123854,,121951l,14347c,12443,364,10613,1093,8855,1820,7097,2857,5546,4202,4201,5548,2856,7100,1819,8857,1091,10615,364,12445,,14348,xe" stroked="f" strokeweight="0">
                  <v:stroke miterlimit="1" joinstyle="miter"/>
                  <v:path arrowok="t" textboxrect="0,0,408898,136299"/>
                </v:shape>
                <v:rect id="Rectangle 165" o:spid="_x0000_s1057" style="position:absolute;left:15605;top:5570;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6pywgAAANwAAAAPAAAAZHJzL2Rvd25yZXYueG1sRE9Ni8Iw&#10;EL0v7H8Is+BtTVdQ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ACk6pywgAAANwAAAAPAAAA&#10;AAAAAAAAAAAAAAcCAABkcnMvZG93bnJldi54bWxQSwUGAAAAAAMAAwC3AAAA9gIAAAAA&#10;" filled="f" stroked="f">
                  <v:textbox inset="0,0,0,0">
                    <w:txbxContent>
                      <w:p w14:paraId="52C90D71" w14:textId="77777777" w:rsidR="00712680" w:rsidRDefault="00712680">
                        <w:r>
                          <w:rPr>
                            <w:rFonts w:ascii="Segoe UI" w:eastAsia="Segoe UI" w:hAnsi="Segoe UI" w:cs="Segoe UI"/>
                            <w:color w:val="242424"/>
                            <w:sz w:val="8"/>
                          </w:rPr>
                          <w:t>4</w:t>
                        </w:r>
                      </w:p>
                    </w:txbxContent>
                  </v:textbox>
                </v:rect>
                <v:shape id="Shape 166" o:spid="_x0000_s1058" style="position:absolute;left:18000;top:5057;width:4125;height:1399;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" path="m,127333l,12553c,9086,1226,6128,3677,3677,6128,1226,9087,,12554,l399931,v3466,,6425,1226,8876,3677c411259,6128,412485,9086,412485,12553r,114780c412485,130798,411259,133757,408807,136209v-2451,2451,-5410,3676,-8876,3677l12554,139886v-3467,-1,-6426,-1226,-8877,-3677c1226,133757,,130798,,127333xe" filled="f" strokecolor="#bdbdbd" strokeweight=".09964mm">
                  <v:stroke miterlimit="1" joinstyle="miter"/>
                  <v:path arrowok="t" textboxrect="0,0,412485,139886"/>
                </v:shape>
                <v:shape id="Shape 167" o:spid="_x0000_s1059" style="position:absolute;left:18018;top:5075;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" path="m14347,l394550,v1903,,3733,364,5491,1091c401798,1819,403350,2856,404695,4201v1345,1345,2382,2897,3110,4655c408533,10613,408897,12443,408898,14347r,107604c408897,123854,408534,125684,407805,127441v-728,1758,-1765,3310,-3110,4655c403350,133441,401798,134478,400041,135206v-1758,728,-3588,1093,-5491,1093l14347,136299v-1902,,-3733,-365,-5491,-1093c7099,134478,5548,133441,4202,132096,2857,130751,1820,129199,1092,127441,364,125684,,123854,,121951l,14347c,12443,364,10613,1092,8855,1820,7097,2857,5546,4202,4201,5548,2856,7099,1819,8856,1091,10614,364,12445,,14347,xe" stroked="f" strokeweight="0">
                  <v:stroke miterlimit="1" joinstyle="miter"/>
                  <v:path arrowok="t" textboxrect="0,0,408898,136299"/>
                </v:shape>
                <v:rect id="Rectangle 168" o:spid="_x0000_s1060" style="position:absolute;left:19909;top:5570;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" filled="f" stroked="f">
                  <v:textbox inset="0,0,0,0">
                    <w:txbxContent>
                      <w:p w14:paraId="056953DF" w14:textId="77777777" w:rsidR="00712680" w:rsidRDefault="00712680">
                        <w:r>
                          <w:rPr>
                            <w:rFonts w:ascii="Segoe UI" w:eastAsia="Segoe UI" w:hAnsi="Segoe UI" w:cs="Segoe UI"/>
                            <w:color w:val="242424"/>
                            <w:sz w:val="8"/>
                          </w:rPr>
                          <w:t>5</w:t>
                        </w:r>
                      </w:p>
                    </w:txbxContent>
                  </v:textbox>
                </v:rect>
                <v:rect id="Rectangle 171" o:spid="_x0000_s1061" style="position:absolute;left:676;top:8756;width:23215;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40BE100F" w14:textId="77777777" w:rsidR="00712680" w:rsidRDefault="00712680">
                        <w:r>
                          <w:rPr>
                            <w:rFonts w:ascii="Segoe UI" w:eastAsia="Segoe UI" w:hAnsi="Segoe UI" w:cs="Segoe UI"/>
                            <w:color w:val="242424"/>
                            <w:sz w:val="10"/>
                          </w:rPr>
                          <w:t xml:space="preserve">What incidents do you find most demanding on your wellbeing? </w:t>
                        </w:r>
                      </w:p>
                    </w:txbxContent>
                  </v:textbox>
                </v:rect>
                <v:rect id="Rectangle 172" o:spid="_x0000_s1062" style="position:absolute;left:18131;top:8756;width:783;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43DEB2DB" w14:textId="77777777" w:rsidR="00712680" w:rsidRDefault="00712680">
                        <w:r>
                          <w:rPr>
                            <w:rFonts w:ascii="Segoe UI" w:eastAsia="Segoe UI" w:hAnsi="Segoe UI" w:cs="Segoe UI"/>
                            <w:color w:val="AE1515"/>
                            <w:sz w:val="10"/>
                          </w:rPr>
                          <w:t xml:space="preserve"> * </w:t>
                        </w:r>
                      </w:p>
                    </w:txbxContent>
                  </v:textbox>
                </v:rect>
                <v:rect id="Rectangle 173" o:spid="_x0000_s1063" style="position:absolute;top:8756;width:612;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wFAwgAAANwAAAAPAAAAZHJzL2Rvd25yZXYueG1sRE9Li8Iw&#10;EL4L/ocwgjdNXcF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Bn7wFAwgAAANwAAAAPAAAA&#10;AAAAAAAAAAAAAAcCAABkcnMvZG93bnJldi54bWxQSwUGAAAAAAMAAwC3AAAA9gIAAAAA&#10;" filled="f" stroked="f">
                  <v:textbox inset="0,0,0,0">
                    <w:txbxContent>
                      <w:p w14:paraId="459AC1BB" w14:textId="77777777" w:rsidR="00712680" w:rsidRDefault="00712680">
                        <w:r>
                          <w:rPr>
                            <w:rFonts w:ascii="Segoe UI" w:eastAsia="Segoe UI" w:hAnsi="Segoe UI" w:cs="Segoe UI"/>
                            <w:color w:val="242424"/>
                            <w:sz w:val="10"/>
                          </w:rPr>
                          <w:t>8.</w:t>
                        </w:r>
                      </w:p>
                    </w:txbxContent>
                  </v:textbox>
                </v:rect>
                <v:shape id="Shape 175" o:spid="_x0000_s1064" style="position:absolute;left:748;top:10150;width:37159;height:2834;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" path="m,270805l,12554c,9087,1226,6128,3677,3677,6128,1226,9087,,12554,l3703394,v3467,,6425,1226,8876,3677c3714722,6128,3715948,9087,3715948,12554r,258251c3715948,274271,3714722,277230,3712270,279681v-2451,2451,-5409,3677,-8876,3678l12554,283359v-3467,-1,-6426,-1227,-8877,-3678c1226,277230,,274271,,270805xe" filled="f" strokecolor="#c8c8c8" strokeweight=".09964mm">
                  <v:stroke miterlimit="1" joinstyle="miter"/>
                  <v:path arrowok="t" textboxrect="0,0,3715948,283359"/>
                </v:shape>
                <w10:anchorlock/>
              </v:group>
            </w:pict>
          </mc:Fallback>
        </mc:AlternateContent>
      </w:r>
    </w:p>
    <w:p w14:paraId="15CF7A91" w14:textId="77777777" w:rsidR="00712680" w:rsidRDefault="00712680" w:rsidP="00712680">
      <w:pPr>
        <w:numPr>
          <w:ilvl w:val="0"/>
          <w:numId w:val="9"/>
        </w:numPr>
        <w:spacing w:after="124" w:line="265" w:lineRule="auto"/>
        <w:ind w:left="182" w:hanging="158"/>
      </w:pPr>
      <w:r>
        <w:rPr>
          <w:rFonts w:ascii="Segoe UI" w:eastAsia="Segoe UI" w:hAnsi="Segoe UI" w:cs="Segoe UI"/>
          <w:color w:val="242424"/>
          <w:sz w:val="10"/>
        </w:rPr>
        <w:t>In the past six months have you been impacted by any of the following?</w:t>
      </w:r>
      <w:r>
        <w:rPr>
          <w:rFonts w:ascii="Segoe UI" w:eastAsia="Segoe UI" w:hAnsi="Segoe UI" w:cs="Segoe UI"/>
          <w:b/>
          <w:color w:val="242424"/>
          <w:sz w:val="10"/>
        </w:rPr>
        <w:t xml:space="preserve"> (Multiple choice selection)</w:t>
      </w:r>
      <w:r>
        <w:rPr>
          <w:rFonts w:ascii="Segoe UI" w:eastAsia="Segoe UI" w:hAnsi="Segoe UI" w:cs="Segoe UI"/>
          <w:color w:val="AE1515"/>
          <w:sz w:val="10"/>
        </w:rPr>
        <w:t xml:space="preserve"> * </w:t>
      </w:r>
    </w:p>
    <w:p w14:paraId="539DD402"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4384" behindDoc="0" locked="0" layoutInCell="1" allowOverlap="1" wp14:anchorId="40FC75B7" wp14:editId="303CBE8E">
                <wp:simplePos x="0" y="0"/>
                <wp:positionH relativeFrom="column">
                  <wp:posOffset>136299</wp:posOffset>
                </wp:positionH>
                <wp:positionV relativeFrom="paragraph">
                  <wp:posOffset>-15450</wp:posOffset>
                </wp:positionV>
                <wp:extent cx="68150" cy="606173"/>
                <wp:effectExtent l="0" t="0" r="0" b="0"/>
                <wp:wrapSquare wrapText="bothSides"/>
                <wp:docPr id="2898" name="Group 2898"/>
                <wp:cNvGraphicFramePr/>
                <a:graphic xmlns:a="http://schemas.openxmlformats.org/drawingml/2006/main">
                  <a:graphicData uri="http://schemas.microsoft.com/office/word/2010/wordprocessingGroup">
                    <wpg:wgp>
                      <wpg:cNvGrpSpPr/>
                      <wpg:grpSpPr>
                        <a:xfrm>
                          <a:off x="0" y="0"/>
                          <a:ext cx="68150" cy="606173"/>
                          <a:chOff x="0" y="0"/>
                          <a:chExt cx="68150" cy="606173"/>
                        </a:xfrm>
                      </wpg:grpSpPr>
                      <wps:wsp>
                        <wps:cNvPr id="180" name="Shape 180"/>
                        <wps:cNvSpPr/>
                        <wps:spPr>
                          <a:xfrm>
                            <a:off x="0" y="0"/>
                            <a:ext cx="68150" cy="68150"/>
                          </a:xfrm>
                          <a:custGeom>
                            <a:avLst/>
                            <a:gdLst/>
                            <a:ahLst/>
                            <a:cxnLst/>
                            <a:rect l="0" t="0" r="0" b="0"/>
                            <a:pathLst>
                              <a:path w="68150" h="68150">
                                <a:moveTo>
                                  <a:pt x="5380" y="0"/>
                                </a:moveTo>
                                <a:lnTo>
                                  <a:pt x="62769" y="0"/>
                                </a:lnTo>
                                <a:cubicBezTo>
                                  <a:pt x="64255" y="0"/>
                                  <a:pt x="65523" y="526"/>
                                  <a:pt x="66574" y="1576"/>
                                </a:cubicBezTo>
                                <a:cubicBezTo>
                                  <a:pt x="67624" y="2626"/>
                                  <a:pt x="68150" y="3894"/>
                                  <a:pt x="68150" y="5380"/>
                                </a:cubicBezTo>
                                <a:lnTo>
                                  <a:pt x="68150" y="62770"/>
                                </a:lnTo>
                                <a:cubicBezTo>
                                  <a:pt x="68150" y="64255"/>
                                  <a:pt x="67624" y="65523"/>
                                  <a:pt x="66574" y="66574"/>
                                </a:cubicBezTo>
                                <a:cubicBezTo>
                                  <a:pt x="65523" y="67625"/>
                                  <a:pt x="64255" y="68150"/>
                                  <a:pt x="62769" y="68150"/>
                                </a:cubicBezTo>
                                <a:lnTo>
                                  <a:pt x="5380" y="68150"/>
                                </a:lnTo>
                                <a:cubicBezTo>
                                  <a:pt x="3895" y="68150"/>
                                  <a:pt x="2626" y="67625"/>
                                  <a:pt x="1576" y="66574"/>
                                </a:cubicBezTo>
                                <a:cubicBezTo>
                                  <a:pt x="525" y="65523"/>
                                  <a:pt x="0" y="64255"/>
                                  <a:pt x="0" y="62770"/>
                                </a:cubicBezTo>
                                <a:lnTo>
                                  <a:pt x="0" y="5380"/>
                                </a:lnTo>
                                <a:cubicBezTo>
                                  <a:pt x="0" y="3894"/>
                                  <a:pt x="525" y="2626"/>
                                  <a:pt x="1576" y="1576"/>
                                </a:cubicBezTo>
                                <a:cubicBezTo>
                                  <a:pt x="2626" y="526"/>
                                  <a:pt x="3895" y="0"/>
                                  <a:pt x="5380" y="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85" name="Shape 185"/>
                        <wps:cNvSpPr/>
                        <wps:spPr>
                          <a:xfrm>
                            <a:off x="0" y="179341"/>
                            <a:ext cx="68150" cy="68150"/>
                          </a:xfrm>
                          <a:custGeom>
                            <a:avLst/>
                            <a:gdLst/>
                            <a:ahLst/>
                            <a:cxnLst/>
                            <a:rect l="0" t="0" r="0" b="0"/>
                            <a:pathLst>
                              <a:path w="68150" h="68150">
                                <a:moveTo>
                                  <a:pt x="5380" y="0"/>
                                </a:moveTo>
                                <a:lnTo>
                                  <a:pt x="62769" y="0"/>
                                </a:lnTo>
                                <a:cubicBezTo>
                                  <a:pt x="64255" y="0"/>
                                  <a:pt x="65523" y="526"/>
                                  <a:pt x="66574" y="1576"/>
                                </a:cubicBezTo>
                                <a:cubicBezTo>
                                  <a:pt x="67624" y="2626"/>
                                  <a:pt x="68150" y="3894"/>
                                  <a:pt x="68150" y="5380"/>
                                </a:cubicBezTo>
                                <a:lnTo>
                                  <a:pt x="68150" y="62770"/>
                                </a:lnTo>
                                <a:cubicBezTo>
                                  <a:pt x="68150" y="64255"/>
                                  <a:pt x="67624" y="65523"/>
                                  <a:pt x="66574" y="66574"/>
                                </a:cubicBezTo>
                                <a:cubicBezTo>
                                  <a:pt x="65523" y="67625"/>
                                  <a:pt x="64255" y="68150"/>
                                  <a:pt x="62769" y="68150"/>
                                </a:cubicBezTo>
                                <a:lnTo>
                                  <a:pt x="5380" y="68150"/>
                                </a:lnTo>
                                <a:cubicBezTo>
                                  <a:pt x="3895" y="68150"/>
                                  <a:pt x="2626" y="67625"/>
                                  <a:pt x="1576" y="66574"/>
                                </a:cubicBezTo>
                                <a:cubicBezTo>
                                  <a:pt x="525" y="65523"/>
                                  <a:pt x="0" y="64255"/>
                                  <a:pt x="0" y="62770"/>
                                </a:cubicBezTo>
                                <a:lnTo>
                                  <a:pt x="0" y="5380"/>
                                </a:lnTo>
                                <a:cubicBezTo>
                                  <a:pt x="0" y="3894"/>
                                  <a:pt x="525" y="2626"/>
                                  <a:pt x="1576" y="1576"/>
                                </a:cubicBezTo>
                                <a:cubicBezTo>
                                  <a:pt x="2626" y="526"/>
                                  <a:pt x="3895" y="0"/>
                                  <a:pt x="5380" y="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90" name="Shape 190"/>
                        <wps:cNvSpPr/>
                        <wps:spPr>
                          <a:xfrm>
                            <a:off x="0" y="358681"/>
                            <a:ext cx="68150" cy="68150"/>
                          </a:xfrm>
                          <a:custGeom>
                            <a:avLst/>
                            <a:gdLst/>
                            <a:ahLst/>
                            <a:cxnLst/>
                            <a:rect l="0" t="0" r="0" b="0"/>
                            <a:pathLst>
                              <a:path w="68150" h="68150">
                                <a:moveTo>
                                  <a:pt x="5380" y="0"/>
                                </a:moveTo>
                                <a:lnTo>
                                  <a:pt x="62769" y="0"/>
                                </a:lnTo>
                                <a:cubicBezTo>
                                  <a:pt x="64255" y="0"/>
                                  <a:pt x="65523" y="526"/>
                                  <a:pt x="66574" y="1576"/>
                                </a:cubicBezTo>
                                <a:cubicBezTo>
                                  <a:pt x="67624" y="2626"/>
                                  <a:pt x="68150" y="3894"/>
                                  <a:pt x="68150" y="5380"/>
                                </a:cubicBezTo>
                                <a:lnTo>
                                  <a:pt x="68150" y="62770"/>
                                </a:lnTo>
                                <a:cubicBezTo>
                                  <a:pt x="68150" y="64255"/>
                                  <a:pt x="67624" y="65523"/>
                                  <a:pt x="66574" y="66574"/>
                                </a:cubicBezTo>
                                <a:cubicBezTo>
                                  <a:pt x="65523" y="67625"/>
                                  <a:pt x="64255" y="68150"/>
                                  <a:pt x="62769" y="68150"/>
                                </a:cubicBezTo>
                                <a:lnTo>
                                  <a:pt x="5380" y="68150"/>
                                </a:lnTo>
                                <a:cubicBezTo>
                                  <a:pt x="3895" y="68150"/>
                                  <a:pt x="2626" y="67625"/>
                                  <a:pt x="1576" y="66574"/>
                                </a:cubicBezTo>
                                <a:cubicBezTo>
                                  <a:pt x="525" y="65523"/>
                                  <a:pt x="0" y="64255"/>
                                  <a:pt x="0" y="62770"/>
                                </a:cubicBezTo>
                                <a:lnTo>
                                  <a:pt x="0" y="5380"/>
                                </a:lnTo>
                                <a:cubicBezTo>
                                  <a:pt x="0" y="3894"/>
                                  <a:pt x="525" y="2626"/>
                                  <a:pt x="1576" y="1576"/>
                                </a:cubicBezTo>
                                <a:cubicBezTo>
                                  <a:pt x="2626" y="526"/>
                                  <a:pt x="3895" y="0"/>
                                  <a:pt x="5380" y="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195" name="Shape 195"/>
                        <wps:cNvSpPr/>
                        <wps:spPr>
                          <a:xfrm>
                            <a:off x="0" y="538023"/>
                            <a:ext cx="68150" cy="68150"/>
                          </a:xfrm>
                          <a:custGeom>
                            <a:avLst/>
                            <a:gdLst/>
                            <a:ahLst/>
                            <a:cxnLst/>
                            <a:rect l="0" t="0" r="0" b="0"/>
                            <a:pathLst>
                              <a:path w="68150" h="68150">
                                <a:moveTo>
                                  <a:pt x="5380" y="0"/>
                                </a:moveTo>
                                <a:lnTo>
                                  <a:pt x="62769" y="0"/>
                                </a:lnTo>
                                <a:cubicBezTo>
                                  <a:pt x="64255" y="0"/>
                                  <a:pt x="65523" y="526"/>
                                  <a:pt x="66574" y="1576"/>
                                </a:cubicBezTo>
                                <a:cubicBezTo>
                                  <a:pt x="67624" y="2626"/>
                                  <a:pt x="68150" y="3894"/>
                                  <a:pt x="68150" y="5380"/>
                                </a:cubicBezTo>
                                <a:lnTo>
                                  <a:pt x="68150" y="62770"/>
                                </a:lnTo>
                                <a:cubicBezTo>
                                  <a:pt x="68150" y="64255"/>
                                  <a:pt x="67624" y="65523"/>
                                  <a:pt x="66574" y="66574"/>
                                </a:cubicBezTo>
                                <a:cubicBezTo>
                                  <a:pt x="65523" y="67625"/>
                                  <a:pt x="64255" y="68150"/>
                                  <a:pt x="62769" y="68150"/>
                                </a:cubicBezTo>
                                <a:lnTo>
                                  <a:pt x="5380" y="68150"/>
                                </a:lnTo>
                                <a:cubicBezTo>
                                  <a:pt x="3895" y="68150"/>
                                  <a:pt x="2626" y="67625"/>
                                  <a:pt x="1576" y="66574"/>
                                </a:cubicBezTo>
                                <a:cubicBezTo>
                                  <a:pt x="525" y="65523"/>
                                  <a:pt x="0" y="64255"/>
                                  <a:pt x="0" y="62770"/>
                                </a:cubicBezTo>
                                <a:lnTo>
                                  <a:pt x="0" y="5380"/>
                                </a:lnTo>
                                <a:cubicBezTo>
                                  <a:pt x="0" y="3894"/>
                                  <a:pt x="525" y="2626"/>
                                  <a:pt x="1576" y="1576"/>
                                </a:cubicBezTo>
                                <a:cubicBezTo>
                                  <a:pt x="2626" y="526"/>
                                  <a:pt x="3895" y="0"/>
                                  <a:pt x="5380" y="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0F3C43D" id="Group 2898" o:spid="_x0000_s1026" style="position:absolute;margin-left:10.75pt;margin-top:-1.2pt;width:5.35pt;height:47.75pt;z-index:251664384" coordsize="681,60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">
                <v:shape id="Shape 180"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" path="m5380,l62769,v1486,,2754,526,3805,1576c67624,2626,68150,3894,68150,5380r,57390c68150,64255,67624,65523,66574,66574v-1051,1051,-2319,1576,-3805,1576l5380,68150v-1485,,-2754,-525,-3804,-1576c525,65523,,64255,,62770l,5380c,3894,525,2626,1576,1576,2626,526,3895,,5380,xe" filled="f" strokecolor="#616161" strokeweight=".09964mm">
                  <v:stroke miterlimit="1" joinstyle="miter"/>
                  <v:path arrowok="t" textboxrect="0,0,68150,68150"/>
                </v:shape>
                <v:shape id="Shape 185" o:spid="_x0000_s1028" style="position:absolute;top:1793;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" path="m5380,l62769,v1486,,2754,526,3805,1576c67624,2626,68150,3894,68150,5380r,57390c68150,64255,67624,65523,66574,66574v-1051,1051,-2319,1576,-3805,1576l5380,68150v-1485,,-2754,-525,-3804,-1576c525,65523,,64255,,62770l,5380c,3894,525,2626,1576,1576,2626,526,3895,,5380,xe" filled="f" strokecolor="#616161" strokeweight=".09964mm">
                  <v:stroke miterlimit="1" joinstyle="miter"/>
                  <v:path arrowok="t" textboxrect="0,0,68150,68150"/>
                </v:shape>
                <v:shape id="Shape 190" o:spid="_x0000_s1029" style="position:absolute;top:3586;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" path="m5380,l62769,v1486,,2754,526,3805,1576c67624,2626,68150,3894,68150,5380r,57390c68150,64255,67624,65523,66574,66574v-1051,1051,-2319,1576,-3805,1576l5380,68150v-1485,,-2754,-525,-3804,-1576c525,65523,,64255,,62770l,5380c,3894,525,2626,1576,1576,2626,526,3895,,5380,xe" filled="f" strokecolor="#616161" strokeweight=".09964mm">
                  <v:stroke miterlimit="1" joinstyle="miter"/>
                  <v:path arrowok="t" textboxrect="0,0,68150,68150"/>
                </v:shape>
                <v:shape id="Shape 195" o:spid="_x0000_s1030" style="position:absolute;top:5380;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" path="m5380,l62769,v1486,,2754,526,3805,1576c67624,2626,68150,3894,68150,5380r,57390c68150,64255,67624,65523,66574,66574v-1051,1051,-2319,1576,-3805,1576l5380,68150v-1485,,-2754,-525,-3804,-1576c525,65523,,64255,,62770l,5380c,3894,525,2626,1576,1576,2626,526,3895,,538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Sleep disturbance or nightmares</w:t>
      </w:r>
    </w:p>
    <w:p w14:paraId="68DB2791" w14:textId="77777777" w:rsidR="00712680" w:rsidRDefault="00712680">
      <w:pPr>
        <w:spacing w:after="163" w:line="265" w:lineRule="auto"/>
        <w:ind w:left="260" w:right="395" w:hanging="10"/>
      </w:pPr>
      <w:r>
        <w:rPr>
          <w:rFonts w:ascii="Segoe UI" w:eastAsia="Segoe UI" w:hAnsi="Segoe UI" w:cs="Segoe UI"/>
          <w:color w:val="242424"/>
          <w:sz w:val="8"/>
        </w:rPr>
        <w:t>Hypervigilance</w:t>
      </w:r>
    </w:p>
    <w:p w14:paraId="3A89D385" w14:textId="77777777" w:rsidR="00712680" w:rsidRDefault="00712680">
      <w:pPr>
        <w:spacing w:after="163" w:line="265" w:lineRule="auto"/>
        <w:ind w:left="260" w:right="395" w:hanging="10"/>
      </w:pPr>
      <w:r>
        <w:rPr>
          <w:rFonts w:ascii="Segoe UI" w:eastAsia="Segoe UI" w:hAnsi="Segoe UI" w:cs="Segoe UI"/>
          <w:color w:val="242424"/>
          <w:sz w:val="8"/>
        </w:rPr>
        <w:t>Low moods or feeling depressed</w:t>
      </w:r>
    </w:p>
    <w:p w14:paraId="54847A18" w14:textId="77777777" w:rsidR="00712680" w:rsidRDefault="00712680">
      <w:pPr>
        <w:spacing w:after="480" w:line="265" w:lineRule="auto"/>
        <w:ind w:left="260" w:right="395" w:hanging="10"/>
      </w:pPr>
      <w:r>
        <w:rPr>
          <w:rFonts w:ascii="Segoe UI" w:eastAsia="Segoe UI" w:hAnsi="Segoe UI" w:cs="Segoe UI"/>
          <w:color w:val="242424"/>
          <w:sz w:val="8"/>
        </w:rPr>
        <w:t>Anxious</w:t>
      </w:r>
    </w:p>
    <w:p w14:paraId="794CD051" w14:textId="77777777" w:rsidR="00712680" w:rsidRDefault="00712680" w:rsidP="00712680">
      <w:pPr>
        <w:numPr>
          <w:ilvl w:val="0"/>
          <w:numId w:val="9"/>
        </w:numPr>
        <w:spacing w:after="124" w:line="265" w:lineRule="auto"/>
        <w:ind w:left="182" w:hanging="158"/>
      </w:pPr>
      <w:r>
        <w:rPr>
          <w:rFonts w:ascii="Segoe UI" w:eastAsia="Segoe UI" w:hAnsi="Segoe UI" w:cs="Segoe UI"/>
          <w:color w:val="242424"/>
          <w:sz w:val="10"/>
        </w:rPr>
        <w:t>Do you feel your mental health has been impacted by your job role?</w:t>
      </w:r>
      <w:r>
        <w:rPr>
          <w:rFonts w:ascii="Segoe UI" w:eastAsia="Segoe UI" w:hAnsi="Segoe UI" w:cs="Segoe UI"/>
          <w:color w:val="AE1515"/>
          <w:sz w:val="10"/>
        </w:rPr>
        <w:t xml:space="preserve"> * </w:t>
      </w:r>
    </w:p>
    <w:p w14:paraId="12E0BF52" w14:textId="77777777" w:rsidR="00712680" w:rsidRDefault="00712680">
      <w:pPr>
        <w:spacing w:after="163" w:line="265" w:lineRule="auto"/>
        <w:ind w:left="260" w:right="395" w:hanging="10"/>
      </w:pPr>
      <w:r>
        <w:rPr>
          <w:noProof/>
        </w:rPr>
        <w:lastRenderedPageBreak/>
        <mc:AlternateContent>
          <mc:Choice Requires="wpg">
            <w:drawing>
              <wp:anchor distT="0" distB="0" distL="114300" distR="114300" simplePos="0" relativeHeight="251665408" behindDoc="0" locked="0" layoutInCell="1" allowOverlap="1" wp14:anchorId="25671598" wp14:editId="7EB4310C">
                <wp:simplePos x="0" y="0"/>
                <wp:positionH relativeFrom="column">
                  <wp:posOffset>136299</wp:posOffset>
                </wp:positionH>
                <wp:positionV relativeFrom="paragraph">
                  <wp:posOffset>-15450</wp:posOffset>
                </wp:positionV>
                <wp:extent cx="68150" cy="426831"/>
                <wp:effectExtent l="0" t="0" r="0" b="0"/>
                <wp:wrapSquare wrapText="bothSides"/>
                <wp:docPr id="2901" name="Group 2901"/>
                <wp:cNvGraphicFramePr/>
                <a:graphic xmlns:a="http://schemas.openxmlformats.org/drawingml/2006/main">
                  <a:graphicData uri="http://schemas.microsoft.com/office/word/2010/wordprocessingGroup">
                    <wpg:wgp>
                      <wpg:cNvGrpSpPr/>
                      <wpg:grpSpPr>
                        <a:xfrm>
                          <a:off x="0" y="0"/>
                          <a:ext cx="68150" cy="426831"/>
                          <a:chOff x="0" y="0"/>
                          <a:chExt cx="68150" cy="426831"/>
                        </a:xfrm>
                      </wpg:grpSpPr>
                      <wps:wsp>
                        <wps:cNvPr id="207" name="Shape 207"/>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212" name="Shape 212"/>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217" name="Shape 217"/>
                        <wps:cNvSpPr/>
                        <wps:spPr>
                          <a:xfrm>
                            <a:off x="0" y="35868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66AB30" id="Group 2901" o:spid="_x0000_s1026" style="position:absolute;margin-left:10.75pt;margin-top:-1.2pt;width:5.35pt;height:33.6pt;z-index:251665408" coordsize="68150,426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">
                <v:shape id="Shape 207"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212" o:spid="_x0000_s1028" style="position:absolute;top:179341;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217" o:spid="_x0000_s1029" style="position:absolute;top:358681;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Yes</w:t>
      </w:r>
    </w:p>
    <w:p w14:paraId="5318650F" w14:textId="77777777" w:rsidR="00712680" w:rsidRDefault="00712680">
      <w:pPr>
        <w:spacing w:after="163" w:line="265" w:lineRule="auto"/>
        <w:ind w:left="260" w:right="395" w:hanging="10"/>
      </w:pPr>
      <w:r>
        <w:rPr>
          <w:rFonts w:ascii="Segoe UI" w:eastAsia="Segoe UI" w:hAnsi="Segoe UI" w:cs="Segoe UI"/>
          <w:color w:val="242424"/>
          <w:sz w:val="8"/>
        </w:rPr>
        <w:t>No</w:t>
      </w:r>
    </w:p>
    <w:p w14:paraId="69E9DA19" w14:textId="77777777" w:rsidR="00712680" w:rsidRDefault="00712680">
      <w:pPr>
        <w:spacing w:after="163" w:line="265" w:lineRule="auto"/>
        <w:ind w:left="260" w:right="395" w:hanging="10"/>
      </w:pPr>
      <w:r>
        <w:rPr>
          <w:rFonts w:ascii="Segoe UI" w:eastAsia="Segoe UI" w:hAnsi="Segoe UI" w:cs="Segoe UI"/>
          <w:color w:val="242424"/>
          <w:sz w:val="8"/>
        </w:rPr>
        <w:t>Unsure</w:t>
      </w:r>
    </w:p>
    <w:p w14:paraId="4B60CF44" w14:textId="77777777" w:rsidR="00712680" w:rsidRDefault="00712680" w:rsidP="00712680">
      <w:pPr>
        <w:numPr>
          <w:ilvl w:val="0"/>
          <w:numId w:val="9"/>
        </w:numPr>
        <w:spacing w:after="0" w:line="265" w:lineRule="auto"/>
        <w:ind w:left="182" w:hanging="158"/>
      </w:pPr>
      <w:r>
        <w:rPr>
          <w:rFonts w:ascii="Segoe UI" w:eastAsia="Segoe UI" w:hAnsi="Segoe UI" w:cs="Segoe UI"/>
          <w:color w:val="242424"/>
          <w:sz w:val="10"/>
        </w:rPr>
        <w:t xml:space="preserve">If yes to Question 10, can you explain how your job role has impacted your wellbeing? </w:t>
      </w:r>
    </w:p>
    <w:p w14:paraId="5BFC49E7" w14:textId="77777777" w:rsidR="00712680" w:rsidRDefault="00712680">
      <w:pPr>
        <w:spacing w:after="368"/>
        <w:ind w:left="209" w:right="-198"/>
      </w:pPr>
      <w:r>
        <w:rPr>
          <w:noProof/>
        </w:rPr>
        <mc:AlternateContent>
          <mc:Choice Requires="wpg">
            <w:drawing>
              <wp:inline distT="0" distB="0" distL="0" distR="0" wp14:anchorId="61CA887A" wp14:editId="31E2988C">
                <wp:extent cx="3715948" cy="283359"/>
                <wp:effectExtent l="0" t="0" r="0" b="0"/>
                <wp:docPr id="2890" name="Group 2890"/>
                <wp:cNvGraphicFramePr/>
                <a:graphic xmlns:a="http://schemas.openxmlformats.org/drawingml/2006/main">
                  <a:graphicData uri="http://schemas.microsoft.com/office/word/2010/wordprocessingGroup">
                    <wpg:wgp>
                      <wpg:cNvGrpSpPr/>
                      <wpg:grpSpPr>
                        <a:xfrm>
                          <a:off x="0" y="0"/>
                          <a:ext cx="3715948" cy="283359"/>
                          <a:chOff x="0" y="0"/>
                          <a:chExt cx="3715948" cy="283359"/>
                        </a:xfrm>
                      </wpg:grpSpPr>
                      <wps:wsp>
                        <wps:cNvPr id="249" name="Shape 249"/>
                        <wps:cNvSpPr/>
                        <wps:spPr>
                          <a:xfrm>
                            <a:off x="0" y="0"/>
                            <a:ext cx="3715948" cy="283359"/>
                          </a:xfrm>
                          <a:custGeom>
                            <a:avLst/>
                            <a:gdLst/>
                            <a:ahLst/>
                            <a:cxnLst/>
                            <a:rect l="0" t="0" r="0" b="0"/>
                            <a:pathLst>
                              <a:path w="3715948" h="283359">
                                <a:moveTo>
                                  <a:pt x="0" y="270805"/>
                                </a:moveTo>
                                <a:lnTo>
                                  <a:pt x="0" y="12554"/>
                                </a:lnTo>
                                <a:cubicBezTo>
                                  <a:pt x="0" y="9087"/>
                                  <a:pt x="1226" y="6128"/>
                                  <a:pt x="3677" y="3677"/>
                                </a:cubicBezTo>
                                <a:cubicBezTo>
                                  <a:pt x="6128" y="1226"/>
                                  <a:pt x="9087" y="0"/>
                                  <a:pt x="12554" y="0"/>
                                </a:cubicBezTo>
                                <a:lnTo>
                                  <a:pt x="3703394" y="0"/>
                                </a:lnTo>
                                <a:cubicBezTo>
                                  <a:pt x="3706861" y="0"/>
                                  <a:pt x="3709819" y="1226"/>
                                  <a:pt x="3712270" y="3677"/>
                                </a:cubicBezTo>
                                <a:cubicBezTo>
                                  <a:pt x="3714722" y="6128"/>
                                  <a:pt x="3715948" y="9087"/>
                                  <a:pt x="3715948" y="12554"/>
                                </a:cubicBezTo>
                                <a:lnTo>
                                  <a:pt x="3715948" y="270805"/>
                                </a:lnTo>
                                <a:cubicBezTo>
                                  <a:pt x="3715948" y="274272"/>
                                  <a:pt x="3714722" y="277231"/>
                                  <a:pt x="3712270" y="279682"/>
                                </a:cubicBezTo>
                                <a:cubicBezTo>
                                  <a:pt x="3709819" y="282133"/>
                                  <a:pt x="3706861" y="283359"/>
                                  <a:pt x="3703394" y="283359"/>
                                </a:cubicBezTo>
                                <a:lnTo>
                                  <a:pt x="12554" y="283359"/>
                                </a:lnTo>
                                <a:cubicBezTo>
                                  <a:pt x="9087" y="283359"/>
                                  <a:pt x="6128" y="282133"/>
                                  <a:pt x="3677" y="279682"/>
                                </a:cubicBezTo>
                                <a:cubicBezTo>
                                  <a:pt x="1226" y="277231"/>
                                  <a:pt x="0" y="274272"/>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115E3278" id="Group 2890" o:spid="_x0000_s1026" style="width:292.6pt;height:22.3pt;mso-position-horizontal-relative:char;mso-position-vertical-relative:line" coordsize="37159,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">
                <v:shape id="Shape 249" o:spid="_x0000_s1027" style="position:absolute;width:37159;height:2833;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" path="m,270805l,12554c,9087,1226,6128,3677,3677,6128,1226,9087,,12554,l3703394,v3467,,6425,1226,8876,3677c3714722,6128,3715948,9087,3715948,12554r,258251c3715948,274272,3714722,277231,3712270,279682v-2451,2451,-5409,3677,-8876,3677l12554,283359v-3467,,-6426,-1226,-8877,-3677c1226,277231,,274272,,270805xe" filled="f" strokecolor="#c8c8c8" strokeweight=".09964mm">
                  <v:stroke miterlimit="1" joinstyle="miter"/>
                  <v:path arrowok="t" textboxrect="0,0,3715948,283359"/>
                </v:shape>
                <w10:anchorlock/>
              </v:group>
            </w:pict>
          </mc:Fallback>
        </mc:AlternateContent>
      </w:r>
    </w:p>
    <w:p w14:paraId="78AC19D3" w14:textId="77777777" w:rsidR="00712680" w:rsidRDefault="00712680" w:rsidP="00712680">
      <w:pPr>
        <w:numPr>
          <w:ilvl w:val="0"/>
          <w:numId w:val="9"/>
        </w:numPr>
        <w:spacing w:after="124" w:line="265" w:lineRule="auto"/>
        <w:ind w:left="182" w:hanging="158"/>
      </w:pPr>
      <w:r>
        <w:rPr>
          <w:rFonts w:ascii="Segoe UI" w:eastAsia="Segoe UI" w:hAnsi="Segoe UI" w:cs="Segoe UI"/>
          <w:color w:val="242424"/>
          <w:sz w:val="10"/>
        </w:rPr>
        <w:t>Are you aware of the Trauma Risk Management (</w:t>
      </w:r>
      <w:proofErr w:type="spellStart"/>
      <w:r>
        <w:rPr>
          <w:rFonts w:ascii="Segoe UI" w:eastAsia="Segoe UI" w:hAnsi="Segoe UI" w:cs="Segoe UI"/>
          <w:color w:val="242424"/>
          <w:sz w:val="10"/>
        </w:rPr>
        <w:t>TRiM</w:t>
      </w:r>
      <w:proofErr w:type="spellEnd"/>
      <w:r>
        <w:rPr>
          <w:rFonts w:ascii="Segoe UI" w:eastAsia="Segoe UI" w:hAnsi="Segoe UI" w:cs="Segoe UI"/>
          <w:color w:val="242424"/>
          <w:sz w:val="10"/>
        </w:rPr>
        <w:t xml:space="preserve">) process? </w:t>
      </w:r>
      <w:r>
        <w:rPr>
          <w:rFonts w:ascii="Segoe UI" w:eastAsia="Segoe UI" w:hAnsi="Segoe UI" w:cs="Segoe UI"/>
          <w:color w:val="AE1515"/>
          <w:sz w:val="10"/>
        </w:rPr>
        <w:t xml:space="preserve"> * </w:t>
      </w:r>
    </w:p>
    <w:p w14:paraId="7D67BDF7"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6432" behindDoc="0" locked="0" layoutInCell="1" allowOverlap="1" wp14:anchorId="5D02FFBC" wp14:editId="5719B712">
                <wp:simplePos x="0" y="0"/>
                <wp:positionH relativeFrom="column">
                  <wp:posOffset>136299</wp:posOffset>
                </wp:positionH>
                <wp:positionV relativeFrom="paragraph">
                  <wp:posOffset>-15451</wp:posOffset>
                </wp:positionV>
                <wp:extent cx="68150" cy="247491"/>
                <wp:effectExtent l="0" t="0" r="0" b="0"/>
                <wp:wrapSquare wrapText="bothSides"/>
                <wp:docPr id="2891" name="Group 2891"/>
                <wp:cNvGraphicFramePr/>
                <a:graphic xmlns:a="http://schemas.openxmlformats.org/drawingml/2006/main">
                  <a:graphicData uri="http://schemas.microsoft.com/office/word/2010/wordprocessingGroup">
                    <wpg:wgp>
                      <wpg:cNvGrpSpPr/>
                      <wpg:grpSpPr>
                        <a:xfrm>
                          <a:off x="0" y="0"/>
                          <a:ext cx="68150" cy="247491"/>
                          <a:chOff x="0" y="0"/>
                          <a:chExt cx="68150" cy="247491"/>
                        </a:xfrm>
                      </wpg:grpSpPr>
                      <wps:wsp>
                        <wps:cNvPr id="254" name="Shape 254"/>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259" name="Shape 259"/>
                        <wps:cNvSpPr/>
                        <wps:spPr>
                          <a:xfrm>
                            <a:off x="0" y="179342"/>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13083D7" id="Group 2891" o:spid="_x0000_s1026" style="position:absolute;margin-left:10.75pt;margin-top:-1.2pt;width:5.35pt;height:19.5pt;z-index:251666432" coordsize="68150,2474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">
                <v:shape id="Shape 254"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" path="m34075,68150v4518,,8865,-865,13040,-2594c51289,63827,54974,61364,58169,58169v3195,-3195,5658,-6880,7387,-11054c67285,42940,68150,38593,68150,34075v,-4519,-865,-8865,-2594,-13040c63827,16860,61364,13175,58169,9980,54974,6785,51289,4323,47115,2594,42940,865,38593,,34075,,29556,,25210,865,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v:shape id="Shape 259" o:spid="_x0000_s1028" style="position:absolute;top:179342;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" path="m34075,68150v4518,,8865,-865,13040,-2594c51289,63827,54974,61364,58169,58169v3195,-3195,5658,-6880,7387,-11054c67285,42940,68150,38593,68150,34075v,-4519,-865,-8865,-2594,-13040c63827,16860,61364,13175,58169,9980,54974,6785,51289,4323,47115,2594,42940,865,38593,,34075,,29556,,25210,865,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Yes</w:t>
      </w:r>
    </w:p>
    <w:p w14:paraId="0FEFB8ED" w14:textId="77777777" w:rsidR="00712680" w:rsidRDefault="00712680">
      <w:pPr>
        <w:spacing w:after="480" w:line="265" w:lineRule="auto"/>
        <w:ind w:left="260" w:right="395" w:hanging="10"/>
      </w:pPr>
      <w:r>
        <w:rPr>
          <w:rFonts w:ascii="Segoe UI" w:eastAsia="Segoe UI" w:hAnsi="Segoe UI" w:cs="Segoe UI"/>
          <w:color w:val="242424"/>
          <w:sz w:val="8"/>
        </w:rPr>
        <w:t>No</w:t>
      </w:r>
    </w:p>
    <w:p w14:paraId="7A9609E0" w14:textId="77777777" w:rsidR="00712680" w:rsidRDefault="00712680" w:rsidP="00712680">
      <w:pPr>
        <w:numPr>
          <w:ilvl w:val="0"/>
          <w:numId w:val="9"/>
        </w:numPr>
        <w:spacing w:after="124" w:line="265" w:lineRule="auto"/>
        <w:ind w:left="182" w:hanging="158"/>
      </w:pPr>
      <w:r>
        <w:rPr>
          <w:rFonts w:ascii="Segoe UI" w:eastAsia="Segoe UI" w:hAnsi="Segoe UI" w:cs="Segoe UI"/>
          <w:color w:val="242424"/>
          <w:sz w:val="10"/>
        </w:rPr>
        <w:t xml:space="preserve">Have you ever been offered or part-taken in a </w:t>
      </w:r>
      <w:proofErr w:type="spellStart"/>
      <w:r>
        <w:rPr>
          <w:rFonts w:ascii="Segoe UI" w:eastAsia="Segoe UI" w:hAnsi="Segoe UI" w:cs="Segoe UI"/>
          <w:color w:val="242424"/>
          <w:sz w:val="10"/>
        </w:rPr>
        <w:t>TRiM</w:t>
      </w:r>
      <w:proofErr w:type="spellEnd"/>
      <w:r>
        <w:rPr>
          <w:rFonts w:ascii="Segoe UI" w:eastAsia="Segoe UI" w:hAnsi="Segoe UI" w:cs="Segoe UI"/>
          <w:color w:val="242424"/>
          <w:sz w:val="10"/>
        </w:rPr>
        <w:t xml:space="preserve"> after attending a traumatic incident?</w:t>
      </w:r>
      <w:r>
        <w:rPr>
          <w:rFonts w:ascii="Segoe UI" w:eastAsia="Segoe UI" w:hAnsi="Segoe UI" w:cs="Segoe UI"/>
          <w:color w:val="AE1515"/>
          <w:sz w:val="10"/>
        </w:rPr>
        <w:t xml:space="preserve"> * </w:t>
      </w:r>
    </w:p>
    <w:p w14:paraId="6905D5E7"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7456" behindDoc="0" locked="0" layoutInCell="1" allowOverlap="1" wp14:anchorId="10911D56" wp14:editId="2A1F2005">
                <wp:simplePos x="0" y="0"/>
                <wp:positionH relativeFrom="column">
                  <wp:posOffset>136299</wp:posOffset>
                </wp:positionH>
                <wp:positionV relativeFrom="paragraph">
                  <wp:posOffset>-15450</wp:posOffset>
                </wp:positionV>
                <wp:extent cx="68150" cy="247490"/>
                <wp:effectExtent l="0" t="0" r="0" b="0"/>
                <wp:wrapSquare wrapText="bothSides"/>
                <wp:docPr id="2893" name="Group 2893"/>
                <wp:cNvGraphicFramePr/>
                <a:graphic xmlns:a="http://schemas.openxmlformats.org/drawingml/2006/main">
                  <a:graphicData uri="http://schemas.microsoft.com/office/word/2010/wordprocessingGroup">
                    <wpg:wgp>
                      <wpg:cNvGrpSpPr/>
                      <wpg:grpSpPr>
                        <a:xfrm>
                          <a:off x="0" y="0"/>
                          <a:ext cx="68150" cy="247490"/>
                          <a:chOff x="0" y="0"/>
                          <a:chExt cx="68150" cy="247490"/>
                        </a:xfrm>
                      </wpg:grpSpPr>
                      <wps:wsp>
                        <wps:cNvPr id="270" name="Shape 270"/>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4"/>
                                  <a:pt x="38593" y="0"/>
                                  <a:pt x="34075" y="0"/>
                                </a:cubicBezTo>
                                <a:cubicBezTo>
                                  <a:pt x="29556" y="0"/>
                                  <a:pt x="25210" y="864"/>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275" name="Shape 275"/>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3"/>
                                  <a:pt x="68150" y="34075"/>
                                </a:cubicBezTo>
                                <a:cubicBezTo>
                                  <a:pt x="68150" y="29556"/>
                                  <a:pt x="67285" y="25210"/>
                                  <a:pt x="65556" y="21035"/>
                                </a:cubicBezTo>
                                <a:cubicBezTo>
                                  <a:pt x="63827" y="16860"/>
                                  <a:pt x="61364" y="13175"/>
                                  <a:pt x="58169" y="9980"/>
                                </a:cubicBezTo>
                                <a:cubicBezTo>
                                  <a:pt x="54974" y="6785"/>
                                  <a:pt x="51289" y="4323"/>
                                  <a:pt x="47115" y="2594"/>
                                </a:cubicBezTo>
                                <a:cubicBezTo>
                                  <a:pt x="42940" y="864"/>
                                  <a:pt x="38593" y="0"/>
                                  <a:pt x="34075" y="0"/>
                                </a:cubicBezTo>
                                <a:cubicBezTo>
                                  <a:pt x="29556" y="0"/>
                                  <a:pt x="25210" y="864"/>
                                  <a:pt x="21035" y="2594"/>
                                </a:cubicBezTo>
                                <a:cubicBezTo>
                                  <a:pt x="16860" y="4323"/>
                                  <a:pt x="13175" y="6785"/>
                                  <a:pt x="9980" y="9980"/>
                                </a:cubicBezTo>
                                <a:cubicBezTo>
                                  <a:pt x="6785" y="13175"/>
                                  <a:pt x="4323" y="16860"/>
                                  <a:pt x="2594" y="21035"/>
                                </a:cubicBezTo>
                                <a:cubicBezTo>
                                  <a:pt x="864" y="25210"/>
                                  <a:pt x="0" y="29556"/>
                                  <a:pt x="0" y="34075"/>
                                </a:cubicBezTo>
                                <a:cubicBezTo>
                                  <a:pt x="0" y="38593"/>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BC67043" id="Group 2893" o:spid="_x0000_s1026" style="position:absolute;margin-left:10.75pt;margin-top:-1.2pt;width:5.35pt;height:19.5pt;z-index:251667456" coordsize="68150,2474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">
                <v:shape id="Shape 270"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" path="m34075,68150v4518,,8865,-865,13040,-2594c51289,63827,54974,61364,58169,58169v3195,-3195,5658,-6880,7387,-11054c67285,42940,68150,38593,68150,34075v,-4519,-865,-8865,-2594,-13040c63827,16860,61364,13175,58169,9980,54974,6785,51289,4323,47115,2594,42940,864,38593,,34075,,29556,,25210,864,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v:shape id="Shape 275" o:spid="_x0000_s1028" style="position:absolute;top:179341;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" path="m34075,68150v4518,,8865,-865,13040,-2594c51289,63827,54974,61364,58169,58169v3195,-3195,5658,-6880,7387,-11054c67285,42940,68150,38593,68150,34075v,-4519,-865,-8865,-2594,-13040c63827,16860,61364,13175,58169,9980,54974,6785,51289,4323,47115,2594,42940,864,38593,,34075,,29556,,25210,864,21035,2594,16860,4323,13175,6785,9980,9980,6785,13175,4323,16860,2594,21035,864,25210,,29556,,34075v,4518,864,8865,2594,13040c4323,51289,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Yes</w:t>
      </w:r>
    </w:p>
    <w:p w14:paraId="1FEBDEC1" w14:textId="77777777" w:rsidR="00712680" w:rsidRDefault="00712680">
      <w:pPr>
        <w:spacing w:after="480" w:line="265" w:lineRule="auto"/>
        <w:ind w:left="260" w:right="395" w:hanging="10"/>
      </w:pPr>
      <w:r>
        <w:rPr>
          <w:rFonts w:ascii="Segoe UI" w:eastAsia="Segoe UI" w:hAnsi="Segoe UI" w:cs="Segoe UI"/>
          <w:color w:val="242424"/>
          <w:sz w:val="8"/>
        </w:rPr>
        <w:t>No</w:t>
      </w:r>
    </w:p>
    <w:p w14:paraId="36CD51CE" w14:textId="77777777" w:rsidR="00712680" w:rsidRDefault="00712680" w:rsidP="00712680">
      <w:pPr>
        <w:numPr>
          <w:ilvl w:val="0"/>
          <w:numId w:val="9"/>
        </w:numPr>
        <w:spacing w:after="0" w:line="265" w:lineRule="auto"/>
        <w:ind w:left="182" w:hanging="158"/>
      </w:pPr>
      <w:r>
        <w:rPr>
          <w:rFonts w:ascii="Segoe UI" w:eastAsia="Segoe UI" w:hAnsi="Segoe UI" w:cs="Segoe UI"/>
          <w:color w:val="242424"/>
          <w:sz w:val="10"/>
        </w:rPr>
        <w:t xml:space="preserve">If yes to Q13, how effective did you find the </w:t>
      </w:r>
      <w:proofErr w:type="spellStart"/>
      <w:r>
        <w:rPr>
          <w:rFonts w:ascii="Segoe UI" w:eastAsia="Segoe UI" w:hAnsi="Segoe UI" w:cs="Segoe UI"/>
          <w:color w:val="242424"/>
          <w:sz w:val="10"/>
        </w:rPr>
        <w:t>TRiM</w:t>
      </w:r>
      <w:proofErr w:type="spellEnd"/>
      <w:r>
        <w:rPr>
          <w:rFonts w:ascii="Segoe UI" w:eastAsia="Segoe UI" w:hAnsi="Segoe UI" w:cs="Segoe UI"/>
          <w:color w:val="242424"/>
          <w:sz w:val="10"/>
        </w:rPr>
        <w:t xml:space="preserve"> process in supporting you?</w:t>
      </w:r>
      <w:r>
        <w:rPr>
          <w:rFonts w:ascii="Segoe UI" w:eastAsia="Segoe UI" w:hAnsi="Segoe UI" w:cs="Segoe UI"/>
          <w:b/>
          <w:color w:val="242424"/>
          <w:sz w:val="10"/>
        </w:rPr>
        <w:t xml:space="preserve"> Scale: 1. Not effective - 5. Very effective</w:t>
      </w:r>
    </w:p>
    <w:p w14:paraId="7DC80E72" w14:textId="77777777" w:rsidR="00712680" w:rsidRDefault="00712680">
      <w:pPr>
        <w:spacing w:after="368"/>
        <w:ind w:left="39" w:right="-198"/>
      </w:pPr>
      <w:r>
        <w:rPr>
          <w:noProof/>
        </w:rPr>
        <mc:AlternateContent>
          <mc:Choice Requires="wpg">
            <w:drawing>
              <wp:inline distT="0" distB="0" distL="0" distR="0" wp14:anchorId="071C2701" wp14:editId="5E10F3E7">
                <wp:extent cx="3823609" cy="792688"/>
                <wp:effectExtent l="0" t="0" r="0" b="0"/>
                <wp:docPr id="2895" name="Group 2895"/>
                <wp:cNvGraphicFramePr/>
                <a:graphic xmlns:a="http://schemas.openxmlformats.org/drawingml/2006/main">
                  <a:graphicData uri="http://schemas.microsoft.com/office/word/2010/wordprocessingGroup">
                    <wpg:wgp>
                      <wpg:cNvGrpSpPr/>
                      <wpg:grpSpPr>
                        <a:xfrm>
                          <a:off x="0" y="0"/>
                          <a:ext cx="3823609" cy="792688"/>
                          <a:chOff x="0" y="0"/>
                          <a:chExt cx="3823609" cy="792688"/>
                        </a:xfrm>
                      </wpg:grpSpPr>
                      <wps:wsp>
                        <wps:cNvPr id="287" name="Shape 287"/>
                        <wps:cNvSpPr/>
                        <wps:spPr>
                          <a:xfrm>
                            <a:off x="111247" y="0"/>
                            <a:ext cx="412485" cy="139886"/>
                          </a:xfrm>
                          <a:custGeom>
                            <a:avLst/>
                            <a:gdLst/>
                            <a:ahLst/>
                            <a:cxnLst/>
                            <a:rect l="0" t="0" r="0" b="0"/>
                            <a:pathLst>
                              <a:path w="412485" h="139886">
                                <a:moveTo>
                                  <a:pt x="0" y="127333"/>
                                </a:moveTo>
                                <a:lnTo>
                                  <a:pt x="0" y="12554"/>
                                </a:lnTo>
                                <a:cubicBezTo>
                                  <a:pt x="0" y="9087"/>
                                  <a:pt x="1226" y="6128"/>
                                  <a:pt x="3677" y="3677"/>
                                </a:cubicBezTo>
                                <a:cubicBezTo>
                                  <a:pt x="6128" y="1226"/>
                                  <a:pt x="9087" y="0"/>
                                  <a:pt x="12554" y="0"/>
                                </a:cubicBezTo>
                                <a:lnTo>
                                  <a:pt x="399931" y="0"/>
                                </a:lnTo>
                                <a:cubicBezTo>
                                  <a:pt x="403397" y="0"/>
                                  <a:pt x="406356" y="1226"/>
                                  <a:pt x="408807" y="3677"/>
                                </a:cubicBezTo>
                                <a:cubicBezTo>
                                  <a:pt x="411259" y="6128"/>
                                  <a:pt x="412485" y="9087"/>
                                  <a:pt x="412485" y="12554"/>
                                </a:cubicBezTo>
                                <a:lnTo>
                                  <a:pt x="412485" y="127333"/>
                                </a:lnTo>
                                <a:cubicBezTo>
                                  <a:pt x="412485" y="130798"/>
                                  <a:pt x="411259" y="133757"/>
                                  <a:pt x="408807"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288" name="Shape 288"/>
                        <wps:cNvSpPr/>
                        <wps:spPr>
                          <a:xfrm>
                            <a:off x="113041" y="1794"/>
                            <a:ext cx="408898" cy="136299"/>
                          </a:xfrm>
                          <a:custGeom>
                            <a:avLst/>
                            <a:gdLst/>
                            <a:ahLst/>
                            <a:cxnLst/>
                            <a:rect l="0" t="0" r="0" b="0"/>
                            <a:pathLst>
                              <a:path w="408898" h="136299">
                                <a:moveTo>
                                  <a:pt x="14347" y="0"/>
                                </a:moveTo>
                                <a:lnTo>
                                  <a:pt x="394551" y="0"/>
                                </a:lnTo>
                                <a:cubicBezTo>
                                  <a:pt x="396453" y="0"/>
                                  <a:pt x="398283" y="364"/>
                                  <a:pt x="400041" y="1092"/>
                                </a:cubicBezTo>
                                <a:cubicBezTo>
                                  <a:pt x="401798" y="1818"/>
                                  <a:pt x="403350" y="2856"/>
                                  <a:pt x="404695" y="4201"/>
                                </a:cubicBezTo>
                                <a:cubicBezTo>
                                  <a:pt x="406041" y="5547"/>
                                  <a:pt x="407077" y="7097"/>
                                  <a:pt x="407805" y="8855"/>
                                </a:cubicBezTo>
                                <a:cubicBezTo>
                                  <a:pt x="408534" y="10613"/>
                                  <a:pt x="408898" y="12444"/>
                                  <a:pt x="408898" y="14347"/>
                                </a:cubicBezTo>
                                <a:lnTo>
                                  <a:pt x="408898" y="121952"/>
                                </a:lnTo>
                                <a:cubicBezTo>
                                  <a:pt x="408898" y="123854"/>
                                  <a:pt x="408534" y="125683"/>
                                  <a:pt x="407805" y="127441"/>
                                </a:cubicBezTo>
                                <a:cubicBezTo>
                                  <a:pt x="407077" y="129198"/>
                                  <a:pt x="406041" y="130751"/>
                                  <a:pt x="404695" y="132097"/>
                                </a:cubicBezTo>
                                <a:cubicBezTo>
                                  <a:pt x="403350" y="133441"/>
                                  <a:pt x="401798" y="134478"/>
                                  <a:pt x="400041" y="135206"/>
                                </a:cubicBezTo>
                                <a:cubicBezTo>
                                  <a:pt x="398283" y="135933"/>
                                  <a:pt x="396453" y="136299"/>
                                  <a:pt x="394551" y="136299"/>
                                </a:cubicBezTo>
                                <a:lnTo>
                                  <a:pt x="14347" y="136299"/>
                                </a:lnTo>
                                <a:cubicBezTo>
                                  <a:pt x="12445" y="136299"/>
                                  <a:pt x="10614" y="135933"/>
                                  <a:pt x="8857" y="135206"/>
                                </a:cubicBezTo>
                                <a:cubicBezTo>
                                  <a:pt x="7099" y="134478"/>
                                  <a:pt x="5547" y="133441"/>
                                  <a:pt x="4202" y="132097"/>
                                </a:cubicBezTo>
                                <a:cubicBezTo>
                                  <a:pt x="2857" y="130751"/>
                                  <a:pt x="1820" y="129198"/>
                                  <a:pt x="1092" y="127441"/>
                                </a:cubicBezTo>
                                <a:cubicBezTo>
                                  <a:pt x="364" y="125683"/>
                                  <a:pt x="0" y="123854"/>
                                  <a:pt x="0" y="121952"/>
                                </a:cubicBezTo>
                                <a:lnTo>
                                  <a:pt x="0" y="14347"/>
                                </a:lnTo>
                                <a:cubicBezTo>
                                  <a:pt x="0" y="12444"/>
                                  <a:pt x="364" y="10613"/>
                                  <a:pt x="1092" y="8855"/>
                                </a:cubicBezTo>
                                <a:cubicBezTo>
                                  <a:pt x="1820" y="7097"/>
                                  <a:pt x="2857" y="5547"/>
                                  <a:pt x="4202" y="4201"/>
                                </a:cubicBezTo>
                                <a:cubicBezTo>
                                  <a:pt x="5547" y="2856"/>
                                  <a:pt x="7099" y="1818"/>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89" name="Rectangle 289"/>
                        <wps:cNvSpPr/>
                        <wps:spPr>
                          <a:xfrm>
                            <a:off x="302134" y="51319"/>
                            <a:ext cx="36002" cy="65384"/>
                          </a:xfrm>
                          <a:prstGeom prst="rect">
                            <a:avLst/>
                          </a:prstGeom>
                          <a:ln>
                            <a:noFill/>
                          </a:ln>
                        </wps:spPr>
                        <wps:txbx>
                          <w:txbxContent>
                            <w:p w14:paraId="72638F58" w14:textId="77777777" w:rsidR="00712680" w:rsidRDefault="00712680">
                              <w:r>
                                <w:rPr>
                                  <w:rFonts w:ascii="Segoe UI" w:eastAsia="Segoe UI" w:hAnsi="Segoe UI" w:cs="Segoe UI"/>
                                  <w:color w:val="242424"/>
                                  <w:sz w:val="8"/>
                                </w:rPr>
                                <w:t>1</w:t>
                              </w:r>
                            </w:p>
                          </w:txbxContent>
                        </wps:txbx>
                        <wps:bodyPr horzOverflow="overflow" vert="horz" lIns="0" tIns="0" rIns="0" bIns="0" rtlCol="0">
                          <a:noAutofit/>
                        </wps:bodyPr>
                      </wps:wsp>
                      <wps:wsp>
                        <wps:cNvPr id="290" name="Shape 290"/>
                        <wps:cNvSpPr/>
                        <wps:spPr>
                          <a:xfrm>
                            <a:off x="541666" y="0"/>
                            <a:ext cx="412485" cy="139886"/>
                          </a:xfrm>
                          <a:custGeom>
                            <a:avLst/>
                            <a:gdLst/>
                            <a:ahLst/>
                            <a:cxnLst/>
                            <a:rect l="0" t="0" r="0" b="0"/>
                            <a:pathLst>
                              <a:path w="412485" h="139886">
                                <a:moveTo>
                                  <a:pt x="0" y="127333"/>
                                </a:moveTo>
                                <a:lnTo>
                                  <a:pt x="0" y="12554"/>
                                </a:lnTo>
                                <a:cubicBezTo>
                                  <a:pt x="0" y="9087"/>
                                  <a:pt x="1226" y="6128"/>
                                  <a:pt x="3677" y="3677"/>
                                </a:cubicBezTo>
                                <a:cubicBezTo>
                                  <a:pt x="6128" y="1226"/>
                                  <a:pt x="9087" y="0"/>
                                  <a:pt x="12554" y="0"/>
                                </a:cubicBezTo>
                                <a:lnTo>
                                  <a:pt x="399931" y="0"/>
                                </a:lnTo>
                                <a:cubicBezTo>
                                  <a:pt x="403397" y="0"/>
                                  <a:pt x="406356" y="1226"/>
                                  <a:pt x="408808" y="3677"/>
                                </a:cubicBezTo>
                                <a:cubicBezTo>
                                  <a:pt x="411259" y="6128"/>
                                  <a:pt x="412485" y="9087"/>
                                  <a:pt x="412485" y="12554"/>
                                </a:cubicBezTo>
                                <a:lnTo>
                                  <a:pt x="412485" y="127333"/>
                                </a:lnTo>
                                <a:cubicBezTo>
                                  <a:pt x="412485" y="130798"/>
                                  <a:pt x="411259" y="133757"/>
                                  <a:pt x="408808"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291" name="Shape 291"/>
                        <wps:cNvSpPr/>
                        <wps:spPr>
                          <a:xfrm>
                            <a:off x="543459" y="1794"/>
                            <a:ext cx="408898" cy="136299"/>
                          </a:xfrm>
                          <a:custGeom>
                            <a:avLst/>
                            <a:gdLst/>
                            <a:ahLst/>
                            <a:cxnLst/>
                            <a:rect l="0" t="0" r="0" b="0"/>
                            <a:pathLst>
                              <a:path w="408898" h="136299">
                                <a:moveTo>
                                  <a:pt x="14348" y="0"/>
                                </a:moveTo>
                                <a:lnTo>
                                  <a:pt x="394551" y="0"/>
                                </a:lnTo>
                                <a:cubicBezTo>
                                  <a:pt x="396453" y="0"/>
                                  <a:pt x="398283" y="364"/>
                                  <a:pt x="400041" y="1092"/>
                                </a:cubicBezTo>
                                <a:cubicBezTo>
                                  <a:pt x="401799" y="1818"/>
                                  <a:pt x="403350" y="2856"/>
                                  <a:pt x="404695" y="4201"/>
                                </a:cubicBezTo>
                                <a:cubicBezTo>
                                  <a:pt x="406041" y="5547"/>
                                  <a:pt x="407077" y="7097"/>
                                  <a:pt x="407806" y="8855"/>
                                </a:cubicBezTo>
                                <a:cubicBezTo>
                                  <a:pt x="408533" y="10613"/>
                                  <a:pt x="408898" y="12444"/>
                                  <a:pt x="408898" y="14347"/>
                                </a:cubicBezTo>
                                <a:lnTo>
                                  <a:pt x="408898" y="121952"/>
                                </a:lnTo>
                                <a:cubicBezTo>
                                  <a:pt x="408898" y="123854"/>
                                  <a:pt x="408533" y="125683"/>
                                  <a:pt x="407806" y="127441"/>
                                </a:cubicBezTo>
                                <a:cubicBezTo>
                                  <a:pt x="407077" y="129198"/>
                                  <a:pt x="406041" y="130751"/>
                                  <a:pt x="404695" y="132097"/>
                                </a:cubicBezTo>
                                <a:cubicBezTo>
                                  <a:pt x="403350" y="133441"/>
                                  <a:pt x="401799" y="134478"/>
                                  <a:pt x="400041" y="135206"/>
                                </a:cubicBezTo>
                                <a:cubicBezTo>
                                  <a:pt x="398283" y="135933"/>
                                  <a:pt x="396453" y="136299"/>
                                  <a:pt x="394551" y="136299"/>
                                </a:cubicBezTo>
                                <a:lnTo>
                                  <a:pt x="14348" y="136299"/>
                                </a:lnTo>
                                <a:cubicBezTo>
                                  <a:pt x="12445" y="136299"/>
                                  <a:pt x="10615" y="135933"/>
                                  <a:pt x="8857" y="135206"/>
                                </a:cubicBezTo>
                                <a:cubicBezTo>
                                  <a:pt x="7099" y="134478"/>
                                  <a:pt x="5548" y="133441"/>
                                  <a:pt x="4202" y="132097"/>
                                </a:cubicBezTo>
                                <a:cubicBezTo>
                                  <a:pt x="2857" y="130751"/>
                                  <a:pt x="1820" y="129198"/>
                                  <a:pt x="1092" y="127441"/>
                                </a:cubicBezTo>
                                <a:cubicBezTo>
                                  <a:pt x="364" y="125683"/>
                                  <a:pt x="0" y="123854"/>
                                  <a:pt x="0" y="121952"/>
                                </a:cubicBezTo>
                                <a:lnTo>
                                  <a:pt x="0" y="14347"/>
                                </a:lnTo>
                                <a:cubicBezTo>
                                  <a:pt x="0" y="12444"/>
                                  <a:pt x="364" y="10613"/>
                                  <a:pt x="1092" y="8855"/>
                                </a:cubicBezTo>
                                <a:cubicBezTo>
                                  <a:pt x="1820" y="7097"/>
                                  <a:pt x="2857" y="5547"/>
                                  <a:pt x="4202" y="4201"/>
                                </a:cubicBezTo>
                                <a:cubicBezTo>
                                  <a:pt x="5548" y="2856"/>
                                  <a:pt x="7099" y="1818"/>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92" name="Rectangle 292"/>
                        <wps:cNvSpPr/>
                        <wps:spPr>
                          <a:xfrm>
                            <a:off x="732552" y="51319"/>
                            <a:ext cx="36002" cy="65384"/>
                          </a:xfrm>
                          <a:prstGeom prst="rect">
                            <a:avLst/>
                          </a:prstGeom>
                          <a:ln>
                            <a:noFill/>
                          </a:ln>
                        </wps:spPr>
                        <wps:txbx>
                          <w:txbxContent>
                            <w:p w14:paraId="598074A1" w14:textId="77777777" w:rsidR="00712680" w:rsidRDefault="00712680">
                              <w:r>
                                <w:rPr>
                                  <w:rFonts w:ascii="Segoe UI" w:eastAsia="Segoe UI" w:hAnsi="Segoe UI" w:cs="Segoe UI"/>
                                  <w:color w:val="242424"/>
                                  <w:sz w:val="8"/>
                                </w:rPr>
                                <w:t>2</w:t>
                              </w:r>
                            </w:p>
                          </w:txbxContent>
                        </wps:txbx>
                        <wps:bodyPr horzOverflow="overflow" vert="horz" lIns="0" tIns="0" rIns="0" bIns="0" rtlCol="0">
                          <a:noAutofit/>
                        </wps:bodyPr>
                      </wps:wsp>
                      <wps:wsp>
                        <wps:cNvPr id="293" name="Shape 293"/>
                        <wps:cNvSpPr/>
                        <wps:spPr>
                          <a:xfrm>
                            <a:off x="972085" y="0"/>
                            <a:ext cx="412485" cy="139886"/>
                          </a:xfrm>
                          <a:custGeom>
                            <a:avLst/>
                            <a:gdLst/>
                            <a:ahLst/>
                            <a:cxnLst/>
                            <a:rect l="0" t="0" r="0" b="0"/>
                            <a:pathLst>
                              <a:path w="412485" h="139886">
                                <a:moveTo>
                                  <a:pt x="0" y="127333"/>
                                </a:moveTo>
                                <a:lnTo>
                                  <a:pt x="0" y="12554"/>
                                </a:lnTo>
                                <a:cubicBezTo>
                                  <a:pt x="0" y="9087"/>
                                  <a:pt x="1226" y="6128"/>
                                  <a:pt x="3677" y="3677"/>
                                </a:cubicBezTo>
                                <a:cubicBezTo>
                                  <a:pt x="6128" y="1226"/>
                                  <a:pt x="9087" y="0"/>
                                  <a:pt x="12554" y="0"/>
                                </a:cubicBezTo>
                                <a:lnTo>
                                  <a:pt x="399931" y="0"/>
                                </a:lnTo>
                                <a:cubicBezTo>
                                  <a:pt x="403397" y="0"/>
                                  <a:pt x="406356" y="1226"/>
                                  <a:pt x="408808" y="3677"/>
                                </a:cubicBezTo>
                                <a:cubicBezTo>
                                  <a:pt x="411259" y="6128"/>
                                  <a:pt x="412484" y="9087"/>
                                  <a:pt x="412485" y="12554"/>
                                </a:cubicBezTo>
                                <a:lnTo>
                                  <a:pt x="412485" y="127333"/>
                                </a:lnTo>
                                <a:cubicBezTo>
                                  <a:pt x="412484" y="130798"/>
                                  <a:pt x="411259" y="133757"/>
                                  <a:pt x="408808"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294" name="Shape 294"/>
                        <wps:cNvSpPr/>
                        <wps:spPr>
                          <a:xfrm>
                            <a:off x="973878" y="1794"/>
                            <a:ext cx="408898" cy="136299"/>
                          </a:xfrm>
                          <a:custGeom>
                            <a:avLst/>
                            <a:gdLst/>
                            <a:ahLst/>
                            <a:cxnLst/>
                            <a:rect l="0" t="0" r="0" b="0"/>
                            <a:pathLst>
                              <a:path w="408898" h="136299">
                                <a:moveTo>
                                  <a:pt x="14347" y="0"/>
                                </a:moveTo>
                                <a:lnTo>
                                  <a:pt x="394551" y="0"/>
                                </a:lnTo>
                                <a:cubicBezTo>
                                  <a:pt x="396453" y="0"/>
                                  <a:pt x="398283" y="364"/>
                                  <a:pt x="400041" y="1092"/>
                                </a:cubicBezTo>
                                <a:cubicBezTo>
                                  <a:pt x="401799" y="1818"/>
                                  <a:pt x="403350" y="2856"/>
                                  <a:pt x="404696" y="4201"/>
                                </a:cubicBezTo>
                                <a:cubicBezTo>
                                  <a:pt x="406041" y="5547"/>
                                  <a:pt x="407077" y="7097"/>
                                  <a:pt x="407806" y="8855"/>
                                </a:cubicBezTo>
                                <a:cubicBezTo>
                                  <a:pt x="408534" y="10613"/>
                                  <a:pt x="408898" y="12444"/>
                                  <a:pt x="408898" y="14347"/>
                                </a:cubicBezTo>
                                <a:lnTo>
                                  <a:pt x="408898" y="121952"/>
                                </a:lnTo>
                                <a:cubicBezTo>
                                  <a:pt x="408898" y="123854"/>
                                  <a:pt x="408534" y="125683"/>
                                  <a:pt x="407806" y="127441"/>
                                </a:cubicBezTo>
                                <a:cubicBezTo>
                                  <a:pt x="407077" y="129198"/>
                                  <a:pt x="406041" y="130751"/>
                                  <a:pt x="404696" y="132097"/>
                                </a:cubicBezTo>
                                <a:cubicBezTo>
                                  <a:pt x="403350" y="133441"/>
                                  <a:pt x="401799" y="134478"/>
                                  <a:pt x="400041" y="135206"/>
                                </a:cubicBezTo>
                                <a:cubicBezTo>
                                  <a:pt x="398283" y="135933"/>
                                  <a:pt x="396453" y="136299"/>
                                  <a:pt x="394551" y="136299"/>
                                </a:cubicBezTo>
                                <a:lnTo>
                                  <a:pt x="14347" y="136299"/>
                                </a:lnTo>
                                <a:cubicBezTo>
                                  <a:pt x="12445" y="136299"/>
                                  <a:pt x="10614" y="135933"/>
                                  <a:pt x="8857" y="135206"/>
                                </a:cubicBezTo>
                                <a:cubicBezTo>
                                  <a:pt x="7099" y="134478"/>
                                  <a:pt x="5548" y="133441"/>
                                  <a:pt x="4202" y="132097"/>
                                </a:cubicBezTo>
                                <a:cubicBezTo>
                                  <a:pt x="2857" y="130751"/>
                                  <a:pt x="1820" y="129198"/>
                                  <a:pt x="1092" y="127441"/>
                                </a:cubicBezTo>
                                <a:cubicBezTo>
                                  <a:pt x="364" y="125683"/>
                                  <a:pt x="0" y="123854"/>
                                  <a:pt x="0" y="121952"/>
                                </a:cubicBezTo>
                                <a:lnTo>
                                  <a:pt x="0" y="14347"/>
                                </a:lnTo>
                                <a:cubicBezTo>
                                  <a:pt x="0" y="12444"/>
                                  <a:pt x="364" y="10613"/>
                                  <a:pt x="1092" y="8855"/>
                                </a:cubicBezTo>
                                <a:cubicBezTo>
                                  <a:pt x="1820" y="7097"/>
                                  <a:pt x="2857" y="5547"/>
                                  <a:pt x="4202" y="4201"/>
                                </a:cubicBezTo>
                                <a:cubicBezTo>
                                  <a:pt x="5548" y="2856"/>
                                  <a:pt x="7099" y="1818"/>
                                  <a:pt x="8857"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95" name="Rectangle 295"/>
                        <wps:cNvSpPr/>
                        <wps:spPr>
                          <a:xfrm>
                            <a:off x="1162971" y="51319"/>
                            <a:ext cx="36002" cy="65384"/>
                          </a:xfrm>
                          <a:prstGeom prst="rect">
                            <a:avLst/>
                          </a:prstGeom>
                          <a:ln>
                            <a:noFill/>
                          </a:ln>
                        </wps:spPr>
                        <wps:txbx>
                          <w:txbxContent>
                            <w:p w14:paraId="1C234E31" w14:textId="77777777" w:rsidR="00712680" w:rsidRDefault="00712680">
                              <w:r>
                                <w:rPr>
                                  <w:rFonts w:ascii="Segoe UI" w:eastAsia="Segoe UI" w:hAnsi="Segoe UI" w:cs="Segoe UI"/>
                                  <w:color w:val="242424"/>
                                  <w:sz w:val="8"/>
                                </w:rPr>
                                <w:t>3</w:t>
                              </w:r>
                            </w:p>
                          </w:txbxContent>
                        </wps:txbx>
                        <wps:bodyPr horzOverflow="overflow" vert="horz" lIns="0" tIns="0" rIns="0" bIns="0" rtlCol="0">
                          <a:noAutofit/>
                        </wps:bodyPr>
                      </wps:wsp>
                      <wps:wsp>
                        <wps:cNvPr id="296" name="Shape 296"/>
                        <wps:cNvSpPr/>
                        <wps:spPr>
                          <a:xfrm>
                            <a:off x="1402503" y="0"/>
                            <a:ext cx="412485" cy="139886"/>
                          </a:xfrm>
                          <a:custGeom>
                            <a:avLst/>
                            <a:gdLst/>
                            <a:ahLst/>
                            <a:cxnLst/>
                            <a:rect l="0" t="0" r="0" b="0"/>
                            <a:pathLst>
                              <a:path w="412485" h="139886">
                                <a:moveTo>
                                  <a:pt x="0" y="127333"/>
                                </a:moveTo>
                                <a:lnTo>
                                  <a:pt x="0" y="12554"/>
                                </a:lnTo>
                                <a:cubicBezTo>
                                  <a:pt x="0" y="9087"/>
                                  <a:pt x="1226" y="6128"/>
                                  <a:pt x="3677" y="3677"/>
                                </a:cubicBezTo>
                                <a:cubicBezTo>
                                  <a:pt x="6128" y="1226"/>
                                  <a:pt x="9087" y="0"/>
                                  <a:pt x="12554" y="0"/>
                                </a:cubicBezTo>
                                <a:lnTo>
                                  <a:pt x="399931" y="0"/>
                                </a:lnTo>
                                <a:cubicBezTo>
                                  <a:pt x="403398" y="0"/>
                                  <a:pt x="406357" y="1226"/>
                                  <a:pt x="408808" y="3677"/>
                                </a:cubicBezTo>
                                <a:cubicBezTo>
                                  <a:pt x="411259" y="6128"/>
                                  <a:pt x="412485" y="9087"/>
                                  <a:pt x="412485" y="12554"/>
                                </a:cubicBezTo>
                                <a:lnTo>
                                  <a:pt x="412485" y="127333"/>
                                </a:lnTo>
                                <a:cubicBezTo>
                                  <a:pt x="412485" y="130798"/>
                                  <a:pt x="411259" y="133757"/>
                                  <a:pt x="408808" y="136209"/>
                                </a:cubicBezTo>
                                <a:cubicBezTo>
                                  <a:pt x="406357" y="138660"/>
                                  <a:pt x="403398"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297" name="Shape 297"/>
                        <wps:cNvSpPr/>
                        <wps:spPr>
                          <a:xfrm>
                            <a:off x="1404297" y="1794"/>
                            <a:ext cx="408898" cy="136299"/>
                          </a:xfrm>
                          <a:custGeom>
                            <a:avLst/>
                            <a:gdLst/>
                            <a:ahLst/>
                            <a:cxnLst/>
                            <a:rect l="0" t="0" r="0" b="0"/>
                            <a:pathLst>
                              <a:path w="408898" h="136299">
                                <a:moveTo>
                                  <a:pt x="14348" y="0"/>
                                </a:moveTo>
                                <a:lnTo>
                                  <a:pt x="394551" y="0"/>
                                </a:lnTo>
                                <a:cubicBezTo>
                                  <a:pt x="396453" y="0"/>
                                  <a:pt x="398283" y="364"/>
                                  <a:pt x="400041" y="1092"/>
                                </a:cubicBezTo>
                                <a:cubicBezTo>
                                  <a:pt x="401799" y="1818"/>
                                  <a:pt x="403350" y="2856"/>
                                  <a:pt x="404696" y="4201"/>
                                </a:cubicBezTo>
                                <a:cubicBezTo>
                                  <a:pt x="406041" y="5547"/>
                                  <a:pt x="407077" y="7097"/>
                                  <a:pt x="407806" y="8855"/>
                                </a:cubicBezTo>
                                <a:cubicBezTo>
                                  <a:pt x="408534" y="10613"/>
                                  <a:pt x="408898" y="12444"/>
                                  <a:pt x="408898" y="14347"/>
                                </a:cubicBezTo>
                                <a:lnTo>
                                  <a:pt x="408898" y="121952"/>
                                </a:lnTo>
                                <a:cubicBezTo>
                                  <a:pt x="408898" y="123854"/>
                                  <a:pt x="408534" y="125683"/>
                                  <a:pt x="407806" y="127441"/>
                                </a:cubicBezTo>
                                <a:cubicBezTo>
                                  <a:pt x="407077" y="129198"/>
                                  <a:pt x="406041" y="130751"/>
                                  <a:pt x="404696" y="132097"/>
                                </a:cubicBezTo>
                                <a:cubicBezTo>
                                  <a:pt x="403350" y="133441"/>
                                  <a:pt x="401799" y="134478"/>
                                  <a:pt x="400041" y="135206"/>
                                </a:cubicBezTo>
                                <a:cubicBezTo>
                                  <a:pt x="398283" y="135933"/>
                                  <a:pt x="396453" y="136299"/>
                                  <a:pt x="394551" y="136299"/>
                                </a:cubicBezTo>
                                <a:lnTo>
                                  <a:pt x="14348" y="136299"/>
                                </a:lnTo>
                                <a:cubicBezTo>
                                  <a:pt x="12445" y="136299"/>
                                  <a:pt x="10615" y="135933"/>
                                  <a:pt x="8857" y="135206"/>
                                </a:cubicBezTo>
                                <a:cubicBezTo>
                                  <a:pt x="7100" y="134478"/>
                                  <a:pt x="5548" y="133441"/>
                                  <a:pt x="4202" y="132097"/>
                                </a:cubicBezTo>
                                <a:cubicBezTo>
                                  <a:pt x="2857" y="130751"/>
                                  <a:pt x="1820" y="129198"/>
                                  <a:pt x="1093" y="127441"/>
                                </a:cubicBezTo>
                                <a:cubicBezTo>
                                  <a:pt x="364" y="125683"/>
                                  <a:pt x="0" y="123854"/>
                                  <a:pt x="0" y="121952"/>
                                </a:cubicBezTo>
                                <a:lnTo>
                                  <a:pt x="0" y="14347"/>
                                </a:lnTo>
                                <a:cubicBezTo>
                                  <a:pt x="0" y="12444"/>
                                  <a:pt x="364" y="10613"/>
                                  <a:pt x="1093" y="8855"/>
                                </a:cubicBezTo>
                                <a:cubicBezTo>
                                  <a:pt x="1820" y="7097"/>
                                  <a:pt x="2857" y="5547"/>
                                  <a:pt x="4202" y="4201"/>
                                </a:cubicBezTo>
                                <a:cubicBezTo>
                                  <a:pt x="5548" y="2856"/>
                                  <a:pt x="7100" y="1818"/>
                                  <a:pt x="8857" y="1091"/>
                                </a:cubicBezTo>
                                <a:cubicBezTo>
                                  <a:pt x="10615" y="364"/>
                                  <a:pt x="12445" y="0"/>
                                  <a:pt x="14348"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98" name="Rectangle 298"/>
                        <wps:cNvSpPr/>
                        <wps:spPr>
                          <a:xfrm>
                            <a:off x="1593390" y="51319"/>
                            <a:ext cx="36002" cy="65384"/>
                          </a:xfrm>
                          <a:prstGeom prst="rect">
                            <a:avLst/>
                          </a:prstGeom>
                          <a:ln>
                            <a:noFill/>
                          </a:ln>
                        </wps:spPr>
                        <wps:txbx>
                          <w:txbxContent>
                            <w:p w14:paraId="453E733E" w14:textId="77777777" w:rsidR="00712680" w:rsidRDefault="00712680">
                              <w:r>
                                <w:rPr>
                                  <w:rFonts w:ascii="Segoe UI" w:eastAsia="Segoe UI" w:hAnsi="Segoe UI" w:cs="Segoe UI"/>
                                  <w:color w:val="242424"/>
                                  <w:sz w:val="8"/>
                                </w:rPr>
                                <w:t>4</w:t>
                              </w:r>
                            </w:p>
                          </w:txbxContent>
                        </wps:txbx>
                        <wps:bodyPr horzOverflow="overflow" vert="horz" lIns="0" tIns="0" rIns="0" bIns="0" rtlCol="0">
                          <a:noAutofit/>
                        </wps:bodyPr>
                      </wps:wsp>
                      <wps:wsp>
                        <wps:cNvPr id="299" name="Shape 299"/>
                        <wps:cNvSpPr/>
                        <wps:spPr>
                          <a:xfrm>
                            <a:off x="1832922" y="0"/>
                            <a:ext cx="412485" cy="139886"/>
                          </a:xfrm>
                          <a:custGeom>
                            <a:avLst/>
                            <a:gdLst/>
                            <a:ahLst/>
                            <a:cxnLst/>
                            <a:rect l="0" t="0" r="0" b="0"/>
                            <a:pathLst>
                              <a:path w="412485" h="139886">
                                <a:moveTo>
                                  <a:pt x="0" y="127333"/>
                                </a:moveTo>
                                <a:lnTo>
                                  <a:pt x="0" y="12554"/>
                                </a:lnTo>
                                <a:cubicBezTo>
                                  <a:pt x="0" y="9087"/>
                                  <a:pt x="1226" y="6128"/>
                                  <a:pt x="3677" y="3677"/>
                                </a:cubicBezTo>
                                <a:cubicBezTo>
                                  <a:pt x="6128" y="1226"/>
                                  <a:pt x="9087" y="0"/>
                                  <a:pt x="12554" y="0"/>
                                </a:cubicBezTo>
                                <a:lnTo>
                                  <a:pt x="399931" y="0"/>
                                </a:lnTo>
                                <a:cubicBezTo>
                                  <a:pt x="403397" y="0"/>
                                  <a:pt x="406356" y="1226"/>
                                  <a:pt x="408807" y="3677"/>
                                </a:cubicBezTo>
                                <a:cubicBezTo>
                                  <a:pt x="411259" y="6128"/>
                                  <a:pt x="412485" y="9087"/>
                                  <a:pt x="412485" y="12554"/>
                                </a:cubicBezTo>
                                <a:lnTo>
                                  <a:pt x="412485" y="127333"/>
                                </a:lnTo>
                                <a:cubicBezTo>
                                  <a:pt x="412485" y="130798"/>
                                  <a:pt x="411259" y="133757"/>
                                  <a:pt x="408807" y="136209"/>
                                </a:cubicBezTo>
                                <a:cubicBezTo>
                                  <a:pt x="406356" y="138660"/>
                                  <a:pt x="403397" y="139885"/>
                                  <a:pt x="399931" y="139886"/>
                                </a:cubicBezTo>
                                <a:lnTo>
                                  <a:pt x="12554" y="139886"/>
                                </a:lnTo>
                                <a:cubicBezTo>
                                  <a:pt x="9087" y="139885"/>
                                  <a:pt x="6128" y="138660"/>
                                  <a:pt x="3677" y="136209"/>
                                </a:cubicBezTo>
                                <a:cubicBezTo>
                                  <a:pt x="1226" y="133757"/>
                                  <a:pt x="0" y="130798"/>
                                  <a:pt x="0" y="127333"/>
                                </a:cubicBezTo>
                                <a:close/>
                              </a:path>
                            </a:pathLst>
                          </a:custGeom>
                          <a:ln w="3587" cap="flat">
                            <a:miter lim="100000"/>
                          </a:ln>
                        </wps:spPr>
                        <wps:style>
                          <a:lnRef idx="1">
                            <a:srgbClr val="BDBDBD"/>
                          </a:lnRef>
                          <a:fillRef idx="0">
                            <a:srgbClr val="000000">
                              <a:alpha val="0"/>
                            </a:srgbClr>
                          </a:fillRef>
                          <a:effectRef idx="0">
                            <a:scrgbClr r="0" g="0" b="0"/>
                          </a:effectRef>
                          <a:fontRef idx="none"/>
                        </wps:style>
                        <wps:bodyPr/>
                      </wps:wsp>
                      <wps:wsp>
                        <wps:cNvPr id="300" name="Shape 300"/>
                        <wps:cNvSpPr/>
                        <wps:spPr>
                          <a:xfrm>
                            <a:off x="1834716" y="1794"/>
                            <a:ext cx="408898" cy="136299"/>
                          </a:xfrm>
                          <a:custGeom>
                            <a:avLst/>
                            <a:gdLst/>
                            <a:ahLst/>
                            <a:cxnLst/>
                            <a:rect l="0" t="0" r="0" b="0"/>
                            <a:pathLst>
                              <a:path w="408898" h="136299">
                                <a:moveTo>
                                  <a:pt x="14347" y="0"/>
                                </a:moveTo>
                                <a:lnTo>
                                  <a:pt x="394550" y="0"/>
                                </a:lnTo>
                                <a:cubicBezTo>
                                  <a:pt x="396453" y="0"/>
                                  <a:pt x="398283" y="364"/>
                                  <a:pt x="400041" y="1092"/>
                                </a:cubicBezTo>
                                <a:cubicBezTo>
                                  <a:pt x="401798" y="1818"/>
                                  <a:pt x="403350" y="2856"/>
                                  <a:pt x="404695" y="4201"/>
                                </a:cubicBezTo>
                                <a:cubicBezTo>
                                  <a:pt x="406040" y="5547"/>
                                  <a:pt x="407077" y="7097"/>
                                  <a:pt x="407805" y="8855"/>
                                </a:cubicBezTo>
                                <a:cubicBezTo>
                                  <a:pt x="408533" y="10613"/>
                                  <a:pt x="408897" y="12444"/>
                                  <a:pt x="408898" y="14347"/>
                                </a:cubicBezTo>
                                <a:lnTo>
                                  <a:pt x="408898" y="121952"/>
                                </a:lnTo>
                                <a:cubicBezTo>
                                  <a:pt x="408897" y="123854"/>
                                  <a:pt x="408534" y="125683"/>
                                  <a:pt x="407805" y="127441"/>
                                </a:cubicBezTo>
                                <a:cubicBezTo>
                                  <a:pt x="407077" y="129198"/>
                                  <a:pt x="406040" y="130751"/>
                                  <a:pt x="404695" y="132097"/>
                                </a:cubicBezTo>
                                <a:cubicBezTo>
                                  <a:pt x="403350" y="133441"/>
                                  <a:pt x="401798" y="134478"/>
                                  <a:pt x="400041" y="135206"/>
                                </a:cubicBezTo>
                                <a:cubicBezTo>
                                  <a:pt x="398283" y="135933"/>
                                  <a:pt x="396453" y="136299"/>
                                  <a:pt x="394550" y="136299"/>
                                </a:cubicBezTo>
                                <a:lnTo>
                                  <a:pt x="14347" y="136299"/>
                                </a:lnTo>
                                <a:cubicBezTo>
                                  <a:pt x="12445" y="136299"/>
                                  <a:pt x="10614" y="135933"/>
                                  <a:pt x="8856" y="135206"/>
                                </a:cubicBezTo>
                                <a:cubicBezTo>
                                  <a:pt x="7099" y="134478"/>
                                  <a:pt x="5548" y="133441"/>
                                  <a:pt x="4202" y="132097"/>
                                </a:cubicBezTo>
                                <a:cubicBezTo>
                                  <a:pt x="2857" y="130751"/>
                                  <a:pt x="1820" y="129198"/>
                                  <a:pt x="1092" y="127441"/>
                                </a:cubicBezTo>
                                <a:cubicBezTo>
                                  <a:pt x="364" y="125683"/>
                                  <a:pt x="0" y="123854"/>
                                  <a:pt x="0" y="121952"/>
                                </a:cubicBezTo>
                                <a:lnTo>
                                  <a:pt x="0" y="14347"/>
                                </a:lnTo>
                                <a:cubicBezTo>
                                  <a:pt x="0" y="12444"/>
                                  <a:pt x="364" y="10613"/>
                                  <a:pt x="1092" y="8855"/>
                                </a:cubicBezTo>
                                <a:cubicBezTo>
                                  <a:pt x="1820" y="7097"/>
                                  <a:pt x="2857" y="5547"/>
                                  <a:pt x="4202" y="4201"/>
                                </a:cubicBezTo>
                                <a:cubicBezTo>
                                  <a:pt x="5548" y="2856"/>
                                  <a:pt x="7099" y="1818"/>
                                  <a:pt x="8856" y="1091"/>
                                </a:cubicBezTo>
                                <a:cubicBezTo>
                                  <a:pt x="10614" y="364"/>
                                  <a:pt x="12445" y="0"/>
                                  <a:pt x="14347"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301" name="Rectangle 301"/>
                        <wps:cNvSpPr/>
                        <wps:spPr>
                          <a:xfrm>
                            <a:off x="2023808" y="51319"/>
                            <a:ext cx="36002" cy="65384"/>
                          </a:xfrm>
                          <a:prstGeom prst="rect">
                            <a:avLst/>
                          </a:prstGeom>
                          <a:ln>
                            <a:noFill/>
                          </a:ln>
                        </wps:spPr>
                        <wps:txbx>
                          <w:txbxContent>
                            <w:p w14:paraId="7F50B8C4" w14:textId="77777777" w:rsidR="00712680" w:rsidRDefault="00712680">
                              <w:r>
                                <w:rPr>
                                  <w:rFonts w:ascii="Segoe UI" w:eastAsia="Segoe UI" w:hAnsi="Segoe UI" w:cs="Segoe UI"/>
                                  <w:color w:val="242424"/>
                                  <w:sz w:val="8"/>
                                </w:rPr>
                                <w:t>5</w:t>
                              </w:r>
                            </w:p>
                          </w:txbxContent>
                        </wps:txbx>
                        <wps:bodyPr horzOverflow="overflow" vert="horz" lIns="0" tIns="0" rIns="0" bIns="0" rtlCol="0">
                          <a:noAutofit/>
                        </wps:bodyPr>
                      </wps:wsp>
                      <wps:wsp>
                        <wps:cNvPr id="304" name="Rectangle 304"/>
                        <wps:cNvSpPr/>
                        <wps:spPr>
                          <a:xfrm>
                            <a:off x="100487" y="369885"/>
                            <a:ext cx="3220321" cy="79395"/>
                          </a:xfrm>
                          <a:prstGeom prst="rect">
                            <a:avLst/>
                          </a:prstGeom>
                          <a:ln>
                            <a:noFill/>
                          </a:ln>
                        </wps:spPr>
                        <wps:txbx>
                          <w:txbxContent>
                            <w:p w14:paraId="1AE19660" w14:textId="77777777" w:rsidR="00712680" w:rsidRDefault="00712680">
                              <w:r>
                                <w:rPr>
                                  <w:rFonts w:ascii="Segoe UI" w:eastAsia="Segoe UI" w:hAnsi="Segoe UI" w:cs="Segoe UI"/>
                                  <w:color w:val="242424"/>
                                  <w:sz w:val="10"/>
                                </w:rPr>
                                <w:t>Do you feel Senior Leadership provide adequate support for mental health and wellbeing?</w:t>
                              </w:r>
                            </w:p>
                          </w:txbxContent>
                        </wps:txbx>
                        <wps:bodyPr horzOverflow="overflow" vert="horz" lIns="0" tIns="0" rIns="0" bIns="0" rtlCol="0">
                          <a:noAutofit/>
                        </wps:bodyPr>
                      </wps:wsp>
                      <wps:wsp>
                        <wps:cNvPr id="305" name="Rectangle 305"/>
                        <wps:cNvSpPr/>
                        <wps:spPr>
                          <a:xfrm>
                            <a:off x="2521816" y="369885"/>
                            <a:ext cx="78247" cy="79395"/>
                          </a:xfrm>
                          <a:prstGeom prst="rect">
                            <a:avLst/>
                          </a:prstGeom>
                          <a:ln>
                            <a:noFill/>
                          </a:ln>
                        </wps:spPr>
                        <wps:txbx>
                          <w:txbxContent>
                            <w:p w14:paraId="0A7C6D96" w14:textId="77777777" w:rsidR="00712680" w:rsidRDefault="00712680">
                              <w:r>
                                <w:rPr>
                                  <w:rFonts w:ascii="Segoe UI" w:eastAsia="Segoe UI" w:hAnsi="Segoe UI" w:cs="Segoe UI"/>
                                  <w:color w:val="AE1515"/>
                                  <w:sz w:val="10"/>
                                </w:rPr>
                                <w:t xml:space="preserve"> * </w:t>
                              </w:r>
                            </w:p>
                          </w:txbxContent>
                        </wps:txbx>
                        <wps:bodyPr horzOverflow="overflow" vert="horz" lIns="0" tIns="0" rIns="0" bIns="0" rtlCol="0">
                          <a:noAutofit/>
                        </wps:bodyPr>
                      </wps:wsp>
                      <wps:wsp>
                        <wps:cNvPr id="306" name="Rectangle 306"/>
                        <wps:cNvSpPr/>
                        <wps:spPr>
                          <a:xfrm>
                            <a:off x="0" y="369885"/>
                            <a:ext cx="105016" cy="79395"/>
                          </a:xfrm>
                          <a:prstGeom prst="rect">
                            <a:avLst/>
                          </a:prstGeom>
                          <a:ln>
                            <a:noFill/>
                          </a:ln>
                        </wps:spPr>
                        <wps:txbx>
                          <w:txbxContent>
                            <w:p w14:paraId="1AE608DD" w14:textId="77777777" w:rsidR="00712680" w:rsidRDefault="00712680">
                              <w:r>
                                <w:rPr>
                                  <w:rFonts w:ascii="Segoe UI" w:eastAsia="Segoe UI" w:hAnsi="Segoe UI" w:cs="Segoe UI"/>
                                  <w:color w:val="242424"/>
                                  <w:sz w:val="10"/>
                                </w:rPr>
                                <w:t>15.</w:t>
                              </w:r>
                            </w:p>
                          </w:txbxContent>
                        </wps:txbx>
                        <wps:bodyPr horzOverflow="overflow" vert="horz" lIns="0" tIns="0" rIns="0" bIns="0" rtlCol="0">
                          <a:noAutofit/>
                        </wps:bodyPr>
                      </wps:wsp>
                      <wps:wsp>
                        <wps:cNvPr id="308" name="Shape 308"/>
                        <wps:cNvSpPr/>
                        <wps:spPr>
                          <a:xfrm>
                            <a:off x="107661" y="509329"/>
                            <a:ext cx="3715948" cy="283359"/>
                          </a:xfrm>
                          <a:custGeom>
                            <a:avLst/>
                            <a:gdLst/>
                            <a:ahLst/>
                            <a:cxnLst/>
                            <a:rect l="0" t="0" r="0" b="0"/>
                            <a:pathLst>
                              <a:path w="3715948" h="283359">
                                <a:moveTo>
                                  <a:pt x="0" y="270805"/>
                                </a:moveTo>
                                <a:lnTo>
                                  <a:pt x="0" y="12554"/>
                                </a:lnTo>
                                <a:cubicBezTo>
                                  <a:pt x="0" y="9087"/>
                                  <a:pt x="1226" y="6128"/>
                                  <a:pt x="3677" y="3677"/>
                                </a:cubicBezTo>
                                <a:cubicBezTo>
                                  <a:pt x="6128" y="1226"/>
                                  <a:pt x="9087" y="0"/>
                                  <a:pt x="12554" y="0"/>
                                </a:cubicBezTo>
                                <a:lnTo>
                                  <a:pt x="3703394" y="0"/>
                                </a:lnTo>
                                <a:cubicBezTo>
                                  <a:pt x="3706861" y="0"/>
                                  <a:pt x="3709819" y="1226"/>
                                  <a:pt x="3712270" y="3677"/>
                                </a:cubicBezTo>
                                <a:cubicBezTo>
                                  <a:pt x="3714722" y="6128"/>
                                  <a:pt x="3715948" y="9087"/>
                                  <a:pt x="3715948" y="12554"/>
                                </a:cubicBezTo>
                                <a:lnTo>
                                  <a:pt x="3715948" y="270805"/>
                                </a:lnTo>
                                <a:cubicBezTo>
                                  <a:pt x="3715948" y="274272"/>
                                  <a:pt x="3714722" y="277230"/>
                                  <a:pt x="3712270" y="279681"/>
                                </a:cubicBezTo>
                                <a:cubicBezTo>
                                  <a:pt x="3709819" y="282133"/>
                                  <a:pt x="3706861" y="283358"/>
                                  <a:pt x="3703394" y="283359"/>
                                </a:cubicBezTo>
                                <a:lnTo>
                                  <a:pt x="12554" y="283359"/>
                                </a:lnTo>
                                <a:cubicBezTo>
                                  <a:pt x="9087" y="283358"/>
                                  <a:pt x="6128" y="282133"/>
                                  <a:pt x="3677" y="279681"/>
                                </a:cubicBezTo>
                                <a:cubicBezTo>
                                  <a:pt x="1226" y="277230"/>
                                  <a:pt x="0" y="274272"/>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71C2701" id="Group 2895" o:spid="_x0000_s1065" style="width:301.05pt;height:62.4pt;mso-position-horizontal-relative:char;mso-position-vertical-relative:line" coordsize="38236,79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">
                <v:shape id="Shape 287" o:spid="_x0000_s1066" style="position:absolute;left:1112;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" path="m,127333l,12554c,9087,1226,6128,3677,3677,6128,1226,9087,,12554,l399931,v3466,,6425,1226,8876,3677c411259,6128,412485,9087,412485,12554r,114779c412485,130798,411259,133757,408807,136209v-2451,2451,-5410,3676,-8876,3677l12554,139886v-3467,-1,-6426,-1226,-8877,-3677c1226,133757,,130798,,127333xe" filled="f" strokecolor="#bdbdbd" strokeweight=".09964mm">
                  <v:stroke miterlimit="1" joinstyle="miter"/>
                  <v:path arrowok="t" textboxrect="0,0,412485,139886"/>
                </v:shape>
                <v:shape id="Shape 288" o:spid="_x0000_s1067" style="position:absolute;left:1130;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" path="m14347,l394551,v1902,,3732,364,5490,1092c401798,1818,403350,2856,404695,4201v1346,1346,2382,2896,3110,4654c408534,10613,408898,12444,408898,14347r,107605c408898,123854,408534,125683,407805,127441v-728,1757,-1764,3310,-3110,4656c403350,133441,401798,134478,400041,135206v-1758,727,-3588,1093,-5490,1093l14347,136299v-1902,,-3733,-366,-5490,-1093c7099,134478,5547,133441,4202,132097,2857,130751,1820,129198,1092,127441,364,125683,,123854,,121952l,14347c,12444,364,10613,1092,8855,1820,7097,2857,5547,4202,4201,5547,2856,7099,1818,8857,1091,10614,364,12445,,14347,xe" stroked="f" strokeweight="0">
                  <v:stroke miterlimit="1" joinstyle="miter"/>
                  <v:path arrowok="t" textboxrect="0,0,408898,136299"/>
                </v:shape>
                <v:rect id="Rectangle 289" o:spid="_x0000_s1068" style="position:absolute;left:3021;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" filled="f" stroked="f">
                  <v:textbox inset="0,0,0,0">
                    <w:txbxContent>
                      <w:p w14:paraId="72638F58" w14:textId="77777777" w:rsidR="00712680" w:rsidRDefault="00712680">
                        <w:r>
                          <w:rPr>
                            <w:rFonts w:ascii="Segoe UI" w:eastAsia="Segoe UI" w:hAnsi="Segoe UI" w:cs="Segoe UI"/>
                            <w:color w:val="242424"/>
                            <w:sz w:val="8"/>
                          </w:rPr>
                          <w:t>1</w:t>
                        </w:r>
                      </w:p>
                    </w:txbxContent>
                  </v:textbox>
                </v:rect>
                <v:shape id="Shape 290" o:spid="_x0000_s1069" style="position:absolute;left:5416;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" path="m,127333l,12554c,9087,1226,6128,3677,3677,6128,1226,9087,,12554,l399931,v3466,,6425,1226,8877,3677c411259,6128,412485,9087,412485,12554r,114779c412485,130798,411259,133757,408808,136209v-2452,2451,-5411,3676,-8877,3677l12554,139886v-3467,-1,-6426,-1226,-8877,-3677c1226,133757,,130798,,127333xe" filled="f" strokecolor="#bdbdbd" strokeweight=".09964mm">
                  <v:stroke miterlimit="1" joinstyle="miter"/>
                  <v:path arrowok="t" textboxrect="0,0,412485,139886"/>
                </v:shape>
                <v:shape id="Shape 291" o:spid="_x0000_s1070" style="position:absolute;left:5434;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" path="m14348,l394551,v1902,,3732,364,5490,1092c401799,1818,403350,2856,404695,4201v1346,1346,2382,2896,3111,4654c408533,10613,408898,12444,408898,14347r,107605c408898,123854,408533,125683,407806,127441v-729,1757,-1765,3310,-3111,4656c403350,133441,401799,134478,400041,135206v-1758,727,-3588,1093,-5490,1093l14348,136299v-1903,,-3733,-366,-5491,-1093c7099,134478,5548,133441,4202,132097,2857,130751,1820,129198,1092,127441,364,125683,,123854,,121952l,14347c,12444,364,10613,1092,8855,1820,7097,2857,5547,4202,4201,5548,2856,7099,1818,8857,1091,10615,364,12445,,14348,xe" stroked="f" strokeweight="0">
                  <v:stroke miterlimit="1" joinstyle="miter"/>
                  <v:path arrowok="t" textboxrect="0,0,408898,136299"/>
                </v:shape>
                <v:rect id="Rectangle 292" o:spid="_x0000_s1071" style="position:absolute;left:7325;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" filled="f" stroked="f">
                  <v:textbox inset="0,0,0,0">
                    <w:txbxContent>
                      <w:p w14:paraId="598074A1" w14:textId="77777777" w:rsidR="00712680" w:rsidRDefault="00712680">
                        <w:r>
                          <w:rPr>
                            <w:rFonts w:ascii="Segoe UI" w:eastAsia="Segoe UI" w:hAnsi="Segoe UI" w:cs="Segoe UI"/>
                            <w:color w:val="242424"/>
                            <w:sz w:val="8"/>
                          </w:rPr>
                          <w:t>2</w:t>
                        </w:r>
                      </w:p>
                    </w:txbxContent>
                  </v:textbox>
                </v:rect>
                <v:shape id="Shape 293" o:spid="_x0000_s1072" style="position:absolute;left:9720;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" path="m,127333l,12554c,9087,1226,6128,3677,3677,6128,1226,9087,,12554,l399931,v3466,,6425,1226,8877,3677c411259,6128,412484,9087,412485,12554r,114779c412484,130798,411259,133757,408808,136209v-2452,2451,-5411,3676,-8877,3677l12554,139886v-3467,-1,-6426,-1226,-8877,-3677c1226,133757,,130798,,127333xe" filled="f" strokecolor="#bdbdbd" strokeweight=".09964mm">
                  <v:stroke miterlimit="1" joinstyle="miter"/>
                  <v:path arrowok="t" textboxrect="0,0,412485,139886"/>
                </v:shape>
                <v:shape id="Shape 294" o:spid="_x0000_s1073" style="position:absolute;left:9738;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" path="m14347,l394551,v1902,,3732,364,5490,1092c401799,1818,403350,2856,404696,4201v1345,1346,2381,2896,3110,4654c408534,10613,408898,12444,408898,14347r,107605c408898,123854,408534,125683,407806,127441v-729,1757,-1765,3310,-3110,4656c403350,133441,401799,134478,400041,135206v-1758,727,-3588,1093,-5490,1093l14347,136299v-1902,,-3733,-366,-5490,-1093c7099,134478,5548,133441,4202,132097,2857,130751,1820,129198,1092,127441,364,125683,,123854,,121952l,14347c,12444,364,10613,1092,8855,1820,7097,2857,5547,4202,4201,5548,2856,7099,1818,8857,1091,10614,364,12445,,14347,xe" stroked="f" strokeweight="0">
                  <v:stroke miterlimit="1" joinstyle="miter"/>
                  <v:path arrowok="t" textboxrect="0,0,408898,136299"/>
                </v:shape>
                <v:rect id="Rectangle 295" o:spid="_x0000_s1074" style="position:absolute;left:11629;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" filled="f" stroked="f">
                  <v:textbox inset="0,0,0,0">
                    <w:txbxContent>
                      <w:p w14:paraId="1C234E31" w14:textId="77777777" w:rsidR="00712680" w:rsidRDefault="00712680">
                        <w:r>
                          <w:rPr>
                            <w:rFonts w:ascii="Segoe UI" w:eastAsia="Segoe UI" w:hAnsi="Segoe UI" w:cs="Segoe UI"/>
                            <w:color w:val="242424"/>
                            <w:sz w:val="8"/>
                          </w:rPr>
                          <w:t>3</w:t>
                        </w:r>
                      </w:p>
                    </w:txbxContent>
                  </v:textbox>
                </v:rect>
                <v:shape id="Shape 296" o:spid="_x0000_s1075" style="position:absolute;left:14025;width:4124;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" path="m,127333l,12554c,9087,1226,6128,3677,3677,6128,1226,9087,,12554,l399931,v3467,,6426,1226,8877,3677c411259,6128,412485,9087,412485,12554r,114779c412485,130798,411259,133757,408808,136209v-2451,2451,-5410,3676,-8877,3677l12554,139886v-3467,-1,-6426,-1226,-8877,-3677c1226,133757,,130798,,127333xe" filled="f" strokecolor="#bdbdbd" strokeweight=".09964mm">
                  <v:stroke miterlimit="1" joinstyle="miter"/>
                  <v:path arrowok="t" textboxrect="0,0,412485,139886"/>
                </v:shape>
                <v:shape id="Shape 297" o:spid="_x0000_s1076" style="position:absolute;left:14042;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" path="m14348,l394551,v1902,,3732,364,5490,1092c401799,1818,403350,2856,404696,4201v1345,1346,2381,2896,3110,4654c408534,10613,408898,12444,408898,14347r,107605c408898,123854,408534,125683,407806,127441v-729,1757,-1765,3310,-3110,4656c403350,133441,401799,134478,400041,135206v-1758,727,-3588,1093,-5490,1093l14348,136299v-1903,,-3733,-366,-5491,-1093c7100,134478,5548,133441,4202,132097,2857,130751,1820,129198,1093,127441,364,125683,,123854,,121952l,14347c,12444,364,10613,1093,8855,1820,7097,2857,5547,4202,4201,5548,2856,7100,1818,8857,1091,10615,364,12445,,14348,xe" stroked="f" strokeweight="0">
                  <v:stroke miterlimit="1" joinstyle="miter"/>
                  <v:path arrowok="t" textboxrect="0,0,408898,136299"/>
                </v:shape>
                <v:rect id="Rectangle 298" o:spid="_x0000_s1077" style="position:absolute;left:15933;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" filled="f" stroked="f">
                  <v:textbox inset="0,0,0,0">
                    <w:txbxContent>
                      <w:p w14:paraId="453E733E" w14:textId="77777777" w:rsidR="00712680" w:rsidRDefault="00712680">
                        <w:r>
                          <w:rPr>
                            <w:rFonts w:ascii="Segoe UI" w:eastAsia="Segoe UI" w:hAnsi="Segoe UI" w:cs="Segoe UI"/>
                            <w:color w:val="242424"/>
                            <w:sz w:val="8"/>
                          </w:rPr>
                          <w:t>4</w:t>
                        </w:r>
                      </w:p>
                    </w:txbxContent>
                  </v:textbox>
                </v:rect>
                <v:shape id="Shape 299" o:spid="_x0000_s1078" style="position:absolute;left:18329;width:4125;height:1398;visibility:visible;mso-wrap-style:square;v-text-anchor:top" coordsize="412485,139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" path="m,127333l,12554c,9087,1226,6128,3677,3677,6128,1226,9087,,12554,l399931,v3466,,6425,1226,8876,3677c411259,6128,412485,9087,412485,12554r,114779c412485,130798,411259,133757,408807,136209v-2451,2451,-5410,3676,-8876,3677l12554,139886v-3467,-1,-6426,-1226,-8877,-3677c1226,133757,,130798,,127333xe" filled="f" strokecolor="#bdbdbd" strokeweight=".09964mm">
                  <v:stroke miterlimit="1" joinstyle="miter"/>
                  <v:path arrowok="t" textboxrect="0,0,412485,139886"/>
                </v:shape>
                <v:shape id="Shape 300" o:spid="_x0000_s1079" style="position:absolute;left:18347;top:17;width:4089;height:1363;visibility:visible;mso-wrap-style:square;v-text-anchor:top" coordsize="408898,13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" path="m14347,l394550,v1903,,3733,364,5491,1092c401798,1818,403350,2856,404695,4201v1345,1346,2382,2896,3110,4654c408533,10613,408897,12444,408898,14347r,107605c408897,123854,408534,125683,407805,127441v-728,1757,-1765,3310,-3110,4656c403350,133441,401798,134478,400041,135206v-1758,727,-3588,1093,-5491,1093l14347,136299v-1902,,-3733,-366,-5491,-1093c7099,134478,5548,133441,4202,132097,2857,130751,1820,129198,1092,127441,364,125683,,123854,,121952l,14347c,12444,364,10613,1092,8855,1820,7097,2857,5547,4202,4201,5548,2856,7099,1818,8856,1091,10614,364,12445,,14347,xe" stroked="f" strokeweight="0">
                  <v:stroke miterlimit="1" joinstyle="miter"/>
                  <v:path arrowok="t" textboxrect="0,0,408898,136299"/>
                </v:shape>
                <v:rect id="Rectangle 301" o:spid="_x0000_s1080" style="position:absolute;left:20238;top:513;width:360;height: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ycwxQAAANwAAAAPAAAAZHJzL2Rvd25yZXYueG1sRI9Ba8JA&#10;FITvgv9heUJvZpMK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ANsycwxQAAANwAAAAP&#10;AAAAAAAAAAAAAAAAAAcCAABkcnMvZG93bnJldi54bWxQSwUGAAAAAAMAAwC3AAAA+QIAAAAA&#10;" filled="f" stroked="f">
                  <v:textbox inset="0,0,0,0">
                    <w:txbxContent>
                      <w:p w14:paraId="7F50B8C4" w14:textId="77777777" w:rsidR="00712680" w:rsidRDefault="00712680">
                        <w:r>
                          <w:rPr>
                            <w:rFonts w:ascii="Segoe UI" w:eastAsia="Segoe UI" w:hAnsi="Segoe UI" w:cs="Segoe UI"/>
                            <w:color w:val="242424"/>
                            <w:sz w:val="8"/>
                          </w:rPr>
                          <w:t>5</w:t>
                        </w:r>
                      </w:p>
                    </w:txbxContent>
                  </v:textbox>
                </v:rect>
                <v:rect id="Rectangle 304" o:spid="_x0000_s1081" style="position:absolute;left:1004;top:3698;width:32204;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ISoxQAAANwAAAAPAAAAZHJzL2Rvd25yZXYueG1sRI9Li8JA&#10;EITvC/sfhl7wtk5WZd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AdxISoxQAAANwAAAAP&#10;AAAAAAAAAAAAAAAAAAcCAABkcnMvZG93bnJldi54bWxQSwUGAAAAAAMAAwC3AAAA+QIAAAAA&#10;" filled="f" stroked="f">
                  <v:textbox inset="0,0,0,0">
                    <w:txbxContent>
                      <w:p w14:paraId="1AE19660" w14:textId="77777777" w:rsidR="00712680" w:rsidRDefault="00712680">
                        <w:r>
                          <w:rPr>
                            <w:rFonts w:ascii="Segoe UI" w:eastAsia="Segoe UI" w:hAnsi="Segoe UI" w:cs="Segoe UI"/>
                            <w:color w:val="242424"/>
                            <w:sz w:val="10"/>
                          </w:rPr>
                          <w:t>Do you feel Senior Leadership provide adequate support for mental health and wellbeing?</w:t>
                        </w:r>
                      </w:p>
                    </w:txbxContent>
                  </v:textbox>
                </v:rect>
                <v:rect id="Rectangle 305" o:spid="_x0000_s1082" style="position:absolute;left:25218;top:3698;width:782;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CEzxQAAANwAAAAPAAAAZHJzL2Rvd25yZXYueG1sRI9Li8JA&#10;EITvC/sfhl7wtk5Wcd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ByiCEzxQAAANwAAAAP&#10;AAAAAAAAAAAAAAAAAAcCAABkcnMvZG93bnJldi54bWxQSwUGAAAAAAMAAwC3AAAA+QIAAAAA&#10;" filled="f" stroked="f">
                  <v:textbox inset="0,0,0,0">
                    <w:txbxContent>
                      <w:p w14:paraId="0A7C6D96" w14:textId="77777777" w:rsidR="00712680" w:rsidRDefault="00712680">
                        <w:r>
                          <w:rPr>
                            <w:rFonts w:ascii="Segoe UI" w:eastAsia="Segoe UI" w:hAnsi="Segoe UI" w:cs="Segoe UI"/>
                            <w:color w:val="AE1515"/>
                            <w:sz w:val="10"/>
                          </w:rPr>
                          <w:t xml:space="preserve"> * </w:t>
                        </w:r>
                      </w:p>
                    </w:txbxContent>
                  </v:textbox>
                </v:rect>
                <v:rect id="Rectangle 306" o:spid="_x0000_s1083" style="position:absolute;top:3698;width:1050;height: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r9ExQAAANwAAAAPAAAAZHJzL2Rvd25yZXYueG1sRI9Ba8JA&#10;FITvhf6H5RV6q5u2IB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CCWr9ExQAAANwAAAAP&#10;AAAAAAAAAAAAAAAAAAcCAABkcnMvZG93bnJldi54bWxQSwUGAAAAAAMAAwC3AAAA+QIAAAAA&#10;" filled="f" stroked="f">
                  <v:textbox inset="0,0,0,0">
                    <w:txbxContent>
                      <w:p w14:paraId="1AE608DD" w14:textId="77777777" w:rsidR="00712680" w:rsidRDefault="00712680">
                        <w:r>
                          <w:rPr>
                            <w:rFonts w:ascii="Segoe UI" w:eastAsia="Segoe UI" w:hAnsi="Segoe UI" w:cs="Segoe UI"/>
                            <w:color w:val="242424"/>
                            <w:sz w:val="10"/>
                          </w:rPr>
                          <w:t>15.</w:t>
                        </w:r>
                      </w:p>
                    </w:txbxContent>
                  </v:textbox>
                </v:rect>
                <v:shape id="Shape 308" o:spid="_x0000_s1084" style="position:absolute;left:1076;top:5093;width:37160;height:2833;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" path="m,270805l,12554c,9087,1226,6128,3677,3677,6128,1226,9087,,12554,l3703394,v3467,,6425,1226,8876,3677c3714722,6128,3715948,9087,3715948,12554r,258251c3715948,274272,3714722,277230,3712270,279681v-2451,2452,-5409,3677,-8876,3678l12554,283359v-3467,-1,-6426,-1226,-8877,-3678c1226,277230,,274272,,270805xe" filled="f" strokecolor="#c8c8c8" strokeweight=".09964mm">
                  <v:stroke miterlimit="1" joinstyle="miter"/>
                  <v:path arrowok="t" textboxrect="0,0,3715948,283359"/>
                </v:shape>
                <w10:anchorlock/>
              </v:group>
            </w:pict>
          </mc:Fallback>
        </mc:AlternateContent>
      </w:r>
    </w:p>
    <w:p w14:paraId="7EDF179B" w14:textId="77777777" w:rsidR="00712680" w:rsidRDefault="00712680" w:rsidP="00712680">
      <w:pPr>
        <w:numPr>
          <w:ilvl w:val="0"/>
          <w:numId w:val="10"/>
        </w:numPr>
        <w:spacing w:after="124" w:line="265" w:lineRule="auto"/>
        <w:ind w:left="182" w:hanging="158"/>
      </w:pPr>
      <w:r>
        <w:rPr>
          <w:rFonts w:ascii="Segoe UI" w:eastAsia="Segoe UI" w:hAnsi="Segoe UI" w:cs="Segoe UI"/>
          <w:color w:val="242424"/>
          <w:sz w:val="10"/>
        </w:rPr>
        <w:t xml:space="preserve">Do you feel you can approach your line manager regarding your wellbeing and mental health? </w:t>
      </w:r>
      <w:r>
        <w:rPr>
          <w:rFonts w:ascii="Segoe UI" w:eastAsia="Segoe UI" w:hAnsi="Segoe UI" w:cs="Segoe UI"/>
          <w:color w:val="AE1515"/>
          <w:sz w:val="10"/>
        </w:rPr>
        <w:t xml:space="preserve"> * </w:t>
      </w:r>
    </w:p>
    <w:p w14:paraId="4F99A09A"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8480" behindDoc="0" locked="0" layoutInCell="1" allowOverlap="1" wp14:anchorId="4B69DB01" wp14:editId="37039965">
                <wp:simplePos x="0" y="0"/>
                <wp:positionH relativeFrom="column">
                  <wp:posOffset>136299</wp:posOffset>
                </wp:positionH>
                <wp:positionV relativeFrom="paragraph">
                  <wp:posOffset>-15450</wp:posOffset>
                </wp:positionV>
                <wp:extent cx="68150" cy="247491"/>
                <wp:effectExtent l="0" t="0" r="0" b="0"/>
                <wp:wrapSquare wrapText="bothSides"/>
                <wp:docPr id="2897" name="Group 2897"/>
                <wp:cNvGraphicFramePr/>
                <a:graphic xmlns:a="http://schemas.openxmlformats.org/drawingml/2006/main">
                  <a:graphicData uri="http://schemas.microsoft.com/office/word/2010/wordprocessingGroup">
                    <wpg:wgp>
                      <wpg:cNvGrpSpPr/>
                      <wpg:grpSpPr>
                        <a:xfrm>
                          <a:off x="0" y="0"/>
                          <a:ext cx="68150" cy="247491"/>
                          <a:chOff x="0" y="0"/>
                          <a:chExt cx="68150" cy="247491"/>
                        </a:xfrm>
                      </wpg:grpSpPr>
                      <wps:wsp>
                        <wps:cNvPr id="313" name="Shape 313"/>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17934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548F70D" id="Group 2897" o:spid="_x0000_s1026" style="position:absolute;margin-left:10.75pt;margin-top:-1.2pt;width:5.35pt;height:19.5pt;z-index:251668480" coordsize="68150,2474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">
                <v:shape id="Shape 313"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v:shape id="Shape 318" o:spid="_x0000_s1028" style="position:absolute;top:179341;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Yes</w:t>
      </w:r>
    </w:p>
    <w:p w14:paraId="53B30132" w14:textId="77777777" w:rsidR="00712680" w:rsidRDefault="00712680">
      <w:pPr>
        <w:spacing w:after="480" w:line="265" w:lineRule="auto"/>
        <w:ind w:left="260" w:right="395" w:hanging="10"/>
      </w:pPr>
      <w:r>
        <w:rPr>
          <w:rFonts w:ascii="Segoe UI" w:eastAsia="Segoe UI" w:hAnsi="Segoe UI" w:cs="Segoe UI"/>
          <w:color w:val="242424"/>
          <w:sz w:val="8"/>
        </w:rPr>
        <w:t>No</w:t>
      </w:r>
    </w:p>
    <w:p w14:paraId="1541BF6C" w14:textId="77777777" w:rsidR="00712680" w:rsidRDefault="00712680" w:rsidP="00712680">
      <w:pPr>
        <w:numPr>
          <w:ilvl w:val="0"/>
          <w:numId w:val="10"/>
        </w:numPr>
        <w:spacing w:after="0" w:line="265" w:lineRule="auto"/>
        <w:ind w:left="182" w:hanging="158"/>
      </w:pPr>
      <w:r>
        <w:rPr>
          <w:rFonts w:ascii="Segoe UI" w:eastAsia="Segoe UI" w:hAnsi="Segoe UI" w:cs="Segoe UI"/>
          <w:color w:val="242424"/>
          <w:sz w:val="10"/>
        </w:rPr>
        <w:t>Is there anything the organisation can change to better support your wellbeing?</w:t>
      </w:r>
      <w:r>
        <w:rPr>
          <w:rFonts w:ascii="Segoe UI" w:eastAsia="Segoe UI" w:hAnsi="Segoe UI" w:cs="Segoe UI"/>
          <w:color w:val="AE1515"/>
          <w:sz w:val="10"/>
        </w:rPr>
        <w:t xml:space="preserve"> * </w:t>
      </w:r>
    </w:p>
    <w:p w14:paraId="16594710" w14:textId="77777777" w:rsidR="00712680" w:rsidRDefault="00712680">
      <w:pPr>
        <w:spacing w:after="368"/>
        <w:ind w:left="209" w:right="-198"/>
      </w:pPr>
      <w:r>
        <w:rPr>
          <w:noProof/>
        </w:rPr>
        <mc:AlternateContent>
          <mc:Choice Requires="wpg">
            <w:drawing>
              <wp:inline distT="0" distB="0" distL="0" distR="0" wp14:anchorId="20207DFA" wp14:editId="198DA1D6">
                <wp:extent cx="3715948" cy="283359"/>
                <wp:effectExtent l="0" t="0" r="0" b="0"/>
                <wp:docPr id="2899" name="Group 2899"/>
                <wp:cNvGraphicFramePr/>
                <a:graphic xmlns:a="http://schemas.openxmlformats.org/drawingml/2006/main">
                  <a:graphicData uri="http://schemas.microsoft.com/office/word/2010/wordprocessingGroup">
                    <wpg:wgp>
                      <wpg:cNvGrpSpPr/>
                      <wpg:grpSpPr>
                        <a:xfrm>
                          <a:off x="0" y="0"/>
                          <a:ext cx="3715948" cy="283359"/>
                          <a:chOff x="0" y="0"/>
                          <a:chExt cx="3715948" cy="283359"/>
                        </a:xfrm>
                      </wpg:grpSpPr>
                      <wps:wsp>
                        <wps:cNvPr id="331" name="Shape 331"/>
                        <wps:cNvSpPr/>
                        <wps:spPr>
                          <a:xfrm>
                            <a:off x="0" y="0"/>
                            <a:ext cx="3715948" cy="283359"/>
                          </a:xfrm>
                          <a:custGeom>
                            <a:avLst/>
                            <a:gdLst/>
                            <a:ahLst/>
                            <a:cxnLst/>
                            <a:rect l="0" t="0" r="0" b="0"/>
                            <a:pathLst>
                              <a:path w="3715948" h="283359">
                                <a:moveTo>
                                  <a:pt x="0" y="270805"/>
                                </a:moveTo>
                                <a:lnTo>
                                  <a:pt x="0" y="12554"/>
                                </a:lnTo>
                                <a:cubicBezTo>
                                  <a:pt x="0" y="9088"/>
                                  <a:pt x="1226" y="6128"/>
                                  <a:pt x="3677" y="3677"/>
                                </a:cubicBezTo>
                                <a:cubicBezTo>
                                  <a:pt x="6128" y="1226"/>
                                  <a:pt x="9087" y="0"/>
                                  <a:pt x="12554" y="0"/>
                                </a:cubicBezTo>
                                <a:lnTo>
                                  <a:pt x="3703394" y="0"/>
                                </a:lnTo>
                                <a:cubicBezTo>
                                  <a:pt x="3706861" y="0"/>
                                  <a:pt x="3709819" y="1226"/>
                                  <a:pt x="3712270" y="3677"/>
                                </a:cubicBezTo>
                                <a:cubicBezTo>
                                  <a:pt x="3714722" y="6128"/>
                                  <a:pt x="3715948" y="9088"/>
                                  <a:pt x="3715948" y="12554"/>
                                </a:cubicBezTo>
                                <a:lnTo>
                                  <a:pt x="3715948" y="270805"/>
                                </a:lnTo>
                                <a:cubicBezTo>
                                  <a:pt x="3715948" y="274273"/>
                                  <a:pt x="3714722" y="277231"/>
                                  <a:pt x="3712270" y="279682"/>
                                </a:cubicBezTo>
                                <a:cubicBezTo>
                                  <a:pt x="3709819" y="282133"/>
                                  <a:pt x="3706861" y="283359"/>
                                  <a:pt x="3703394" y="283359"/>
                                </a:cubicBezTo>
                                <a:lnTo>
                                  <a:pt x="12554" y="283359"/>
                                </a:lnTo>
                                <a:cubicBezTo>
                                  <a:pt x="9087" y="283359"/>
                                  <a:pt x="6128" y="282133"/>
                                  <a:pt x="3677" y="279682"/>
                                </a:cubicBezTo>
                                <a:cubicBezTo>
                                  <a:pt x="1226" y="277231"/>
                                  <a:pt x="0" y="274273"/>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A0EBE99" id="Group 2899" o:spid="_x0000_s1026" style="width:292.6pt;height:22.3pt;mso-position-horizontal-relative:char;mso-position-vertical-relative:line" coordsize="37159,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">
                <v:shape id="Shape 331" o:spid="_x0000_s1027" style="position:absolute;width:37159;height:2833;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" path="m,270805l,12554c,9088,1226,6128,3677,3677,6128,1226,9087,,12554,l3703394,v3467,,6425,1226,8876,3677c3714722,6128,3715948,9088,3715948,12554r,258251c3715948,274273,3714722,277231,3712270,279682v-2451,2451,-5409,3677,-8876,3677l12554,283359v-3467,,-6426,-1226,-8877,-3677c1226,277231,,274273,,270805xe" filled="f" strokecolor="#c8c8c8" strokeweight=".09964mm">
                  <v:stroke miterlimit="1" joinstyle="miter"/>
                  <v:path arrowok="t" textboxrect="0,0,3715948,283359"/>
                </v:shape>
                <w10:anchorlock/>
              </v:group>
            </w:pict>
          </mc:Fallback>
        </mc:AlternateContent>
      </w:r>
    </w:p>
    <w:p w14:paraId="7A07E675" w14:textId="77777777" w:rsidR="00712680" w:rsidRDefault="00712680" w:rsidP="00712680">
      <w:pPr>
        <w:numPr>
          <w:ilvl w:val="0"/>
          <w:numId w:val="10"/>
        </w:numPr>
        <w:spacing w:after="182" w:line="265" w:lineRule="auto"/>
        <w:ind w:left="182" w:hanging="158"/>
      </w:pPr>
      <w:r>
        <w:rPr>
          <w:rFonts w:ascii="Segoe UI" w:eastAsia="Segoe UI" w:hAnsi="Segoe UI" w:cs="Segoe UI"/>
          <w:color w:val="242424"/>
          <w:sz w:val="10"/>
        </w:rPr>
        <w:t>To what extent do you agree with the following statements?</w:t>
      </w:r>
      <w:r>
        <w:rPr>
          <w:rFonts w:ascii="Segoe UI" w:eastAsia="Segoe UI" w:hAnsi="Segoe UI" w:cs="Segoe UI"/>
          <w:color w:val="AE1515"/>
          <w:sz w:val="10"/>
        </w:rPr>
        <w:t xml:space="preserve"> * </w:t>
      </w:r>
    </w:p>
    <w:p w14:paraId="1C2118CF" w14:textId="77777777" w:rsidR="00712680" w:rsidRDefault="00712680">
      <w:pPr>
        <w:tabs>
          <w:tab w:val="center" w:pos="1354"/>
          <w:tab w:val="center" w:pos="2401"/>
          <w:tab w:val="center" w:pos="3448"/>
          <w:tab w:val="center" w:pos="4495"/>
          <w:tab w:val="right" w:pos="5863"/>
        </w:tabs>
        <w:spacing w:after="128" w:line="280" w:lineRule="auto"/>
      </w:pPr>
      <w:r>
        <w:tab/>
      </w:r>
      <w:r>
        <w:rPr>
          <w:rFonts w:ascii="Segoe UI" w:eastAsia="Segoe UI" w:hAnsi="Segoe UI" w:cs="Segoe UI"/>
          <w:color w:val="242424"/>
          <w:sz w:val="8"/>
        </w:rPr>
        <w:t>Strongly disagree</w:t>
      </w:r>
      <w:r>
        <w:rPr>
          <w:rFonts w:ascii="Segoe UI" w:eastAsia="Segoe UI" w:hAnsi="Segoe UI" w:cs="Segoe UI"/>
          <w:color w:val="242424"/>
          <w:sz w:val="8"/>
        </w:rPr>
        <w:tab/>
      </w:r>
      <w:proofErr w:type="spellStart"/>
      <w:r>
        <w:rPr>
          <w:rFonts w:ascii="Segoe UI" w:eastAsia="Segoe UI" w:hAnsi="Segoe UI" w:cs="Segoe UI"/>
          <w:color w:val="242424"/>
          <w:sz w:val="8"/>
        </w:rPr>
        <w:t>Disagree</w:t>
      </w:r>
      <w:proofErr w:type="spellEnd"/>
      <w:r>
        <w:rPr>
          <w:rFonts w:ascii="Segoe UI" w:eastAsia="Segoe UI" w:hAnsi="Segoe UI" w:cs="Segoe UI"/>
          <w:color w:val="242424"/>
          <w:sz w:val="8"/>
        </w:rPr>
        <w:tab/>
        <w:t>Unsure</w:t>
      </w:r>
      <w:r>
        <w:rPr>
          <w:rFonts w:ascii="Segoe UI" w:eastAsia="Segoe UI" w:hAnsi="Segoe UI" w:cs="Segoe UI"/>
          <w:color w:val="242424"/>
          <w:sz w:val="8"/>
        </w:rPr>
        <w:tab/>
        <w:t>Agree</w:t>
      </w:r>
      <w:r>
        <w:rPr>
          <w:rFonts w:ascii="Segoe UI" w:eastAsia="Segoe UI" w:hAnsi="Segoe UI" w:cs="Segoe UI"/>
          <w:color w:val="242424"/>
          <w:sz w:val="8"/>
        </w:rPr>
        <w:tab/>
        <w:t>Strongly agree</w:t>
      </w:r>
    </w:p>
    <w:p w14:paraId="3CC16BE1" w14:textId="77777777" w:rsidR="00712680" w:rsidRDefault="00712680">
      <w:pPr>
        <w:spacing w:after="163" w:line="265" w:lineRule="auto"/>
        <w:ind w:left="260" w:right="265" w:hanging="10"/>
      </w:pPr>
      <w:r>
        <w:rPr>
          <w:rFonts w:ascii="Segoe UI" w:eastAsia="Segoe UI" w:hAnsi="Segoe UI" w:cs="Segoe UI"/>
          <w:color w:val="242424"/>
          <w:sz w:val="8"/>
        </w:rPr>
        <w:t>I worry about stigma if I seek support for my</w:t>
      </w:r>
      <w:r>
        <w:rPr>
          <w:rFonts w:ascii="Segoe UI" w:eastAsia="Segoe UI" w:hAnsi="Segoe UI" w:cs="Segoe UI"/>
          <w:color w:val="242424"/>
          <w:sz w:val="8"/>
        </w:rPr>
        <w:tab/>
      </w:r>
      <w:r>
        <w:rPr>
          <w:noProof/>
        </w:rPr>
        <mc:AlternateContent>
          <mc:Choice Requires="wpg">
            <w:drawing>
              <wp:inline distT="0" distB="0" distL="0" distR="0" wp14:anchorId="69864331" wp14:editId="5ECC8E55">
                <wp:extent cx="68150" cy="68150"/>
                <wp:effectExtent l="0" t="0" r="0" b="0"/>
                <wp:docPr id="2900" name="Group 2900"/>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61" name="Shape 36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8A0940B" id="Group 2900"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">
                <v:shape id="Shape 361"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687D436B" wp14:editId="28905955">
                <wp:extent cx="68150" cy="68150"/>
                <wp:effectExtent l="0" t="0" r="0" b="0"/>
                <wp:docPr id="2902" name="Group 2902"/>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66" name="Shape 366"/>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5BE1000" id="Group 2902"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">
                <v:shape id="Shape 366"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44BFD637" wp14:editId="0E89C8A3">
                <wp:extent cx="68150" cy="68150"/>
                <wp:effectExtent l="0" t="0" r="0" b="0"/>
                <wp:docPr id="2903" name="Group 2903"/>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71" name="Shape 37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674137A" id="Group 2903"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">
                <v:shape id="Shape 371"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56E2C1B9" wp14:editId="542EAC00">
                <wp:extent cx="68150" cy="68150"/>
                <wp:effectExtent l="0" t="0" r="0" b="0"/>
                <wp:docPr id="2904" name="Group 2904"/>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76" name="Shape 376"/>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ECA7460" id="Group 2904"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">
                <v:shape id="Shape 376"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1D895504" wp14:editId="388F4C33">
                <wp:extent cx="68150" cy="68150"/>
                <wp:effectExtent l="0" t="0" r="0" b="0"/>
                <wp:docPr id="2905" name="Group 2905"/>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81" name="Shape 38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25A070B" id="Group 2905"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">
                <v:shape id="Shape 381"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rPr>
          <w:rFonts w:ascii="Segoe UI" w:eastAsia="Segoe UI" w:hAnsi="Segoe UI" w:cs="Segoe UI"/>
          <w:color w:val="242424"/>
          <w:sz w:val="8"/>
        </w:rPr>
        <w:t>mental health</w:t>
      </w:r>
    </w:p>
    <w:p w14:paraId="635476CB" w14:textId="77777777" w:rsidR="00712680" w:rsidRDefault="00712680">
      <w:pPr>
        <w:spacing w:after="0" w:line="265" w:lineRule="auto"/>
        <w:ind w:left="260" w:right="5013" w:hanging="10"/>
      </w:pPr>
      <w:r>
        <w:rPr>
          <w:rFonts w:ascii="Segoe UI" w:eastAsia="Segoe UI" w:hAnsi="Segoe UI" w:cs="Segoe UI"/>
          <w:color w:val="242424"/>
          <w:sz w:val="8"/>
        </w:rPr>
        <w:t>I worry that supervisors won't respect</w:t>
      </w:r>
    </w:p>
    <w:p w14:paraId="3A5E44B4" w14:textId="77777777" w:rsidR="00712680" w:rsidRDefault="00712680">
      <w:pPr>
        <w:spacing w:after="89" w:line="265" w:lineRule="auto"/>
        <w:ind w:left="260" w:right="395" w:hanging="10"/>
      </w:pPr>
      <w:proofErr w:type="gramStart"/>
      <w:r>
        <w:rPr>
          <w:rFonts w:ascii="Segoe UI" w:eastAsia="Segoe UI" w:hAnsi="Segoe UI" w:cs="Segoe UI"/>
          <w:color w:val="242424"/>
          <w:sz w:val="8"/>
        </w:rPr>
        <w:t>my</w:t>
      </w:r>
      <w:proofErr w:type="gramEnd"/>
    </w:p>
    <w:p w14:paraId="4D7E8A00" w14:textId="77777777" w:rsidR="00712680" w:rsidRDefault="00712680">
      <w:pPr>
        <w:spacing w:after="163" w:line="265" w:lineRule="auto"/>
        <w:ind w:left="260" w:right="265" w:hanging="10"/>
      </w:pPr>
      <w:r>
        <w:rPr>
          <w:rFonts w:ascii="Segoe UI" w:eastAsia="Segoe UI" w:hAnsi="Segoe UI" w:cs="Segoe UI"/>
          <w:color w:val="242424"/>
          <w:sz w:val="8"/>
        </w:rPr>
        <w:t>confidentiality if</w:t>
      </w:r>
      <w:r>
        <w:rPr>
          <w:rFonts w:ascii="Segoe UI" w:eastAsia="Segoe UI" w:hAnsi="Segoe UI" w:cs="Segoe UI"/>
          <w:color w:val="242424"/>
          <w:sz w:val="8"/>
        </w:rPr>
        <w:tab/>
      </w:r>
      <w:r>
        <w:rPr>
          <w:noProof/>
        </w:rPr>
        <mc:AlternateContent>
          <mc:Choice Requires="wpg">
            <w:drawing>
              <wp:inline distT="0" distB="0" distL="0" distR="0" wp14:anchorId="6C6B20E2" wp14:editId="64D96E91">
                <wp:extent cx="68150" cy="68150"/>
                <wp:effectExtent l="0" t="0" r="0" b="0"/>
                <wp:docPr id="2906" name="Group 2906"/>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86" name="Shape 386"/>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89" y="4323"/>
                                  <a:pt x="47115" y="2594"/>
                                </a:cubicBezTo>
                                <a:cubicBezTo>
                                  <a:pt x="42940" y="865"/>
                                  <a:pt x="38593" y="0"/>
                                  <a:pt x="34075" y="0"/>
                                </a:cubicBezTo>
                                <a:cubicBezTo>
                                  <a:pt x="29556" y="0"/>
                                  <a:pt x="25210" y="865"/>
                                  <a:pt x="21035" y="2594"/>
                                </a:cubicBezTo>
                                <a:cubicBezTo>
                                  <a:pt x="16860" y="4323"/>
                                  <a:pt x="13175" y="6785"/>
                                  <a:pt x="9980" y="9980"/>
                                </a:cubicBezTo>
                                <a:cubicBezTo>
                                  <a:pt x="6785" y="13176"/>
                                  <a:pt x="4323" y="16861"/>
                                  <a:pt x="2594" y="21035"/>
                                </a:cubicBezTo>
                                <a:cubicBezTo>
                                  <a:pt x="864" y="25210"/>
                                  <a:pt x="0" y="29556"/>
                                  <a:pt x="0" y="34075"/>
                                </a:cubicBezTo>
                                <a:cubicBezTo>
                                  <a:pt x="0" y="38593"/>
                                  <a:pt x="864" y="42940"/>
                                  <a:pt x="2594" y="47115"/>
                                </a:cubicBezTo>
                                <a:cubicBezTo>
                                  <a:pt x="4323" y="51290"/>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60CFE40" id="Group 2906"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">
                <v:shape id="Shape 386"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" path="m34075,68150v4518,,8865,-865,13040,-2594c51289,63827,54974,61364,58169,58169v3195,-3195,5658,-6879,7387,-11054c67285,42940,68150,38593,68150,34075v,-4519,-865,-8865,-2594,-13040c63827,16861,61364,13176,58169,9980,54974,6785,51289,4323,47115,2594,42940,865,38593,,34075,,29556,,25210,865,21035,2594,16860,4323,13175,6785,9980,9980,6785,13176,4323,16861,2594,21035,864,25210,,29556,,34075v,4518,864,8865,2594,13040c4323,51290,6785,54974,9980,58169v3195,3195,6880,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0473A33F" wp14:editId="634A50F2">
                <wp:extent cx="68150" cy="68150"/>
                <wp:effectExtent l="0" t="0" r="0" b="0"/>
                <wp:docPr id="2907" name="Group 2907"/>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91" name="Shape 39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E9E5895" id="Group 2907"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">
                <v:shape id="Shape 391"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3510426F" wp14:editId="4BD17317">
                <wp:extent cx="68150" cy="68150"/>
                <wp:effectExtent l="0" t="0" r="0" b="0"/>
                <wp:docPr id="2908" name="Group 2908"/>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396" name="Shape 396"/>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6681E6C" id="Group 2908"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">
                <v:shape id="Shape 396"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3D39203C" wp14:editId="53966055">
                <wp:extent cx="68150" cy="68150"/>
                <wp:effectExtent l="0" t="0" r="0" b="0"/>
                <wp:docPr id="2909" name="Group 2909"/>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401" name="Shape 40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5CA6990" id="Group 2909"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">
                <v:shape id="Shape 401"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tab/>
      </w:r>
      <w:r>
        <w:rPr>
          <w:noProof/>
        </w:rPr>
        <mc:AlternateContent>
          <mc:Choice Requires="wpg">
            <w:drawing>
              <wp:inline distT="0" distB="0" distL="0" distR="0" wp14:anchorId="4AFA821B" wp14:editId="075E2EDD">
                <wp:extent cx="68150" cy="68150"/>
                <wp:effectExtent l="0" t="0" r="0" b="0"/>
                <wp:docPr id="2910" name="Group 2910"/>
                <wp:cNvGraphicFramePr/>
                <a:graphic xmlns:a="http://schemas.openxmlformats.org/drawingml/2006/main">
                  <a:graphicData uri="http://schemas.microsoft.com/office/word/2010/wordprocessingGroup">
                    <wpg:wgp>
                      <wpg:cNvGrpSpPr/>
                      <wpg:grpSpPr>
                        <a:xfrm>
                          <a:off x="0" y="0"/>
                          <a:ext cx="68150" cy="68150"/>
                          <a:chOff x="0" y="0"/>
                          <a:chExt cx="68150" cy="68150"/>
                        </a:xfrm>
                      </wpg:grpSpPr>
                      <wps:wsp>
                        <wps:cNvPr id="406" name="Shape 406"/>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90"/>
                                  <a:pt x="65556" y="47115"/>
                                </a:cubicBezTo>
                                <a:cubicBezTo>
                                  <a:pt x="67285" y="42940"/>
                                  <a:pt x="68150" y="38593"/>
                                  <a:pt x="68150" y="34075"/>
                                </a:cubicBezTo>
                                <a:cubicBezTo>
                                  <a:pt x="68150" y="29556"/>
                                  <a:pt x="67285" y="25210"/>
                                  <a:pt x="65556" y="21035"/>
                                </a:cubicBezTo>
                                <a:cubicBezTo>
                                  <a:pt x="63827" y="16861"/>
                                  <a:pt x="61364" y="13176"/>
                                  <a:pt x="58169" y="9980"/>
                                </a:cubicBezTo>
                                <a:cubicBezTo>
                                  <a:pt x="54974" y="6785"/>
                                  <a:pt x="51290" y="4323"/>
                                  <a:pt x="47115" y="2594"/>
                                </a:cubicBezTo>
                                <a:cubicBezTo>
                                  <a:pt x="42940" y="865"/>
                                  <a:pt x="38593" y="0"/>
                                  <a:pt x="34075" y="0"/>
                                </a:cubicBezTo>
                                <a:cubicBezTo>
                                  <a:pt x="29556" y="0"/>
                                  <a:pt x="25210" y="865"/>
                                  <a:pt x="21035" y="2594"/>
                                </a:cubicBezTo>
                                <a:cubicBezTo>
                                  <a:pt x="16861" y="4323"/>
                                  <a:pt x="13176" y="6785"/>
                                  <a:pt x="9980" y="9980"/>
                                </a:cubicBezTo>
                                <a:cubicBezTo>
                                  <a:pt x="6785" y="13176"/>
                                  <a:pt x="4323" y="16861"/>
                                  <a:pt x="2594" y="21035"/>
                                </a:cubicBezTo>
                                <a:cubicBezTo>
                                  <a:pt x="865" y="25210"/>
                                  <a:pt x="0" y="29556"/>
                                  <a:pt x="0" y="34075"/>
                                </a:cubicBezTo>
                                <a:cubicBezTo>
                                  <a:pt x="0" y="38593"/>
                                  <a:pt x="865" y="42940"/>
                                  <a:pt x="2594" y="47115"/>
                                </a:cubicBezTo>
                                <a:cubicBezTo>
                                  <a:pt x="4323" y="51290"/>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AFDAE56" id="Group 2910" o:spid="_x0000_s1026" style="width:5.35pt;height:5.35pt;mso-position-horizontal-relative:char;mso-position-vertical-relative:line" coordsize="68150,6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">
                <v:shape id="Shape 406" o:spid="_x0000_s1027" style="position:absolute;width:68150;height:68150;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" path="m34075,68150v4518,,8865,-865,13040,-2594c51290,63827,54974,61364,58169,58169v3195,-3195,5658,-6879,7387,-11054c67285,42940,68150,38593,68150,34075v,-4519,-865,-8865,-2594,-13040c63827,16861,61364,13176,58169,9980,54974,6785,51290,4323,47115,2594,42940,865,38593,,34075,,29556,,25210,865,21035,2594,16861,4323,13176,6785,9980,9980,6785,13176,4323,16861,2594,21035,865,25210,,29556,,34075v,4518,865,8865,2594,13040c4323,51290,6785,54974,9980,58169v3196,3195,6881,5658,11055,7387c25210,67285,29556,68150,34075,68150xe" filled="f" strokecolor="#616161" strokeweight=".09964mm">
                  <v:stroke miterlimit="1" joinstyle="miter"/>
                  <v:path arrowok="t" textboxrect="0,0,68150,68150"/>
                </v:shape>
                <w10:anchorlock/>
              </v:group>
            </w:pict>
          </mc:Fallback>
        </mc:AlternateContent>
      </w:r>
      <w:r>
        <w:rPr>
          <w:rFonts w:ascii="Segoe UI" w:eastAsia="Segoe UI" w:hAnsi="Segoe UI" w:cs="Segoe UI"/>
          <w:color w:val="242424"/>
          <w:sz w:val="8"/>
        </w:rPr>
        <w:t>I sought help for my mental health or wellbeing</w:t>
      </w:r>
    </w:p>
    <w:p w14:paraId="0A810F53" w14:textId="77777777" w:rsidR="00712680" w:rsidRDefault="00712680">
      <w:pPr>
        <w:spacing w:after="163" w:line="265" w:lineRule="auto"/>
        <w:ind w:left="260" w:right="395" w:hanging="10"/>
      </w:pPr>
      <w:r>
        <w:rPr>
          <w:noProof/>
        </w:rPr>
        <mc:AlternateContent>
          <mc:Choice Requires="wpg">
            <w:drawing>
              <wp:anchor distT="0" distB="0" distL="114300" distR="114300" simplePos="0" relativeHeight="251669504" behindDoc="0" locked="0" layoutInCell="1" allowOverlap="1" wp14:anchorId="43387AB9" wp14:editId="68C8EC03">
                <wp:simplePos x="0" y="0"/>
                <wp:positionH relativeFrom="column">
                  <wp:posOffset>824968</wp:posOffset>
                </wp:positionH>
                <wp:positionV relativeFrom="paragraph">
                  <wp:posOffset>81391</wp:posOffset>
                </wp:positionV>
                <wp:extent cx="2729571" cy="821382"/>
                <wp:effectExtent l="0" t="0" r="0" b="0"/>
                <wp:wrapSquare wrapText="bothSides"/>
                <wp:docPr id="3570" name="Group 3570"/>
                <wp:cNvGraphicFramePr/>
                <a:graphic xmlns:a="http://schemas.openxmlformats.org/drawingml/2006/main">
                  <a:graphicData uri="http://schemas.microsoft.com/office/word/2010/wordprocessingGroup">
                    <wpg:wgp>
                      <wpg:cNvGrpSpPr/>
                      <wpg:grpSpPr>
                        <a:xfrm>
                          <a:off x="0" y="0"/>
                          <a:ext cx="2729571" cy="821382"/>
                          <a:chOff x="0" y="0"/>
                          <a:chExt cx="2729571" cy="821382"/>
                        </a:xfrm>
                      </wpg:grpSpPr>
                      <wps:wsp>
                        <wps:cNvPr id="411" name="Shape 411"/>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16" name="Shape 416"/>
                        <wps:cNvSpPr/>
                        <wps:spPr>
                          <a:xfrm>
                            <a:off x="667148"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21" name="Shape 421"/>
                        <wps:cNvSpPr/>
                        <wps:spPr>
                          <a:xfrm>
                            <a:off x="1330710"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26" name="Shape 426"/>
                        <wps:cNvSpPr/>
                        <wps:spPr>
                          <a:xfrm>
                            <a:off x="1994272"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31" name="Shape 431"/>
                        <wps:cNvSpPr/>
                        <wps:spPr>
                          <a:xfrm>
                            <a:off x="2661422"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36" name="Shape 436"/>
                        <wps:cNvSpPr/>
                        <wps:spPr>
                          <a:xfrm>
                            <a:off x="0" y="376617"/>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41" name="Shape 441"/>
                        <wps:cNvSpPr/>
                        <wps:spPr>
                          <a:xfrm>
                            <a:off x="667148" y="376617"/>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46" name="Shape 446"/>
                        <wps:cNvSpPr/>
                        <wps:spPr>
                          <a:xfrm>
                            <a:off x="1330710" y="376617"/>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51" name="Shape 451"/>
                        <wps:cNvSpPr/>
                        <wps:spPr>
                          <a:xfrm>
                            <a:off x="1994272" y="376617"/>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56" name="Shape 456"/>
                        <wps:cNvSpPr/>
                        <wps:spPr>
                          <a:xfrm>
                            <a:off x="2661422" y="376617"/>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61" name="Shape 461"/>
                        <wps:cNvSpPr/>
                        <wps:spPr>
                          <a:xfrm>
                            <a:off x="0" y="753232"/>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66" name="Shape 466"/>
                        <wps:cNvSpPr/>
                        <wps:spPr>
                          <a:xfrm>
                            <a:off x="667148" y="75323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71" name="Shape 471"/>
                        <wps:cNvSpPr/>
                        <wps:spPr>
                          <a:xfrm>
                            <a:off x="1330710" y="75323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76" name="Shape 476"/>
                        <wps:cNvSpPr/>
                        <wps:spPr>
                          <a:xfrm>
                            <a:off x="1994272" y="75323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481" name="Shape 481"/>
                        <wps:cNvSpPr/>
                        <wps:spPr>
                          <a:xfrm>
                            <a:off x="2661422" y="75323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E6B7D2" id="Group 3570" o:spid="_x0000_s1026" style="position:absolute;margin-left:64.95pt;margin-top:6.4pt;width:214.95pt;height:64.7pt;z-index:251669504" coordsize="27295,82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">
                <v:shape id="Shape 411"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416" o:spid="_x0000_s1028" style="position:absolute;left:6671;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21" o:spid="_x0000_s1029" style="position:absolute;left:13307;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26" o:spid="_x0000_s1030" style="position:absolute;left:19942;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31" o:spid="_x0000_s1031" style="position:absolute;left:26614;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36" o:spid="_x0000_s1032" style="position:absolute;top:3766;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441" o:spid="_x0000_s1033" style="position:absolute;left:6671;top:3766;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46" o:spid="_x0000_s1034" style="position:absolute;left:13307;top:3766;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51" o:spid="_x0000_s1035" style="position:absolute;left:19942;top:3766;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56" o:spid="_x0000_s1036" style="position:absolute;left:26614;top:3766;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61" o:spid="_x0000_s1037" style="position:absolute;top:7532;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466" o:spid="_x0000_s1038" style="position:absolute;left:6671;top:7532;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71" o:spid="_x0000_s1039" style="position:absolute;left:13307;top:7532;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76" o:spid="_x0000_s1040" style="position:absolute;left:19942;top:7532;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481" o:spid="_x0000_s1041" style="position:absolute;left:26614;top:7532;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My colleagues would view me negatively if I sought help</w:t>
      </w:r>
    </w:p>
    <w:p w14:paraId="14359728" w14:textId="77777777" w:rsidR="00712680" w:rsidRDefault="00712680">
      <w:pPr>
        <w:spacing w:after="163" w:line="265" w:lineRule="auto"/>
        <w:ind w:left="260" w:right="395" w:hanging="10"/>
      </w:pPr>
      <w:r>
        <w:rPr>
          <w:rFonts w:ascii="Segoe UI" w:eastAsia="Segoe UI" w:hAnsi="Segoe UI" w:cs="Segoe UI"/>
          <w:color w:val="242424"/>
          <w:sz w:val="8"/>
        </w:rPr>
        <w:t>If I sought help my career progression would be impacted</w:t>
      </w:r>
    </w:p>
    <w:p w14:paraId="66F48F41" w14:textId="77777777" w:rsidR="00712680" w:rsidRDefault="00712680">
      <w:pPr>
        <w:spacing w:after="451" w:line="265" w:lineRule="auto"/>
        <w:ind w:left="260" w:right="395" w:hanging="10"/>
      </w:pPr>
      <w:r>
        <w:rPr>
          <w:rFonts w:ascii="Segoe UI" w:eastAsia="Segoe UI" w:hAnsi="Segoe UI" w:cs="Segoe UI"/>
          <w:color w:val="242424"/>
          <w:sz w:val="8"/>
        </w:rPr>
        <w:t xml:space="preserve">I feel like my supervisors would see me as a hindrance </w:t>
      </w:r>
    </w:p>
    <w:p w14:paraId="4F289385" w14:textId="77777777" w:rsidR="00712680" w:rsidRDefault="00712680" w:rsidP="00712680">
      <w:pPr>
        <w:numPr>
          <w:ilvl w:val="0"/>
          <w:numId w:val="11"/>
        </w:numPr>
        <w:spacing w:after="0" w:line="265" w:lineRule="auto"/>
        <w:ind w:left="182" w:hanging="158"/>
      </w:pPr>
      <w:r>
        <w:rPr>
          <w:rFonts w:ascii="Segoe UI" w:eastAsia="Segoe UI" w:hAnsi="Segoe UI" w:cs="Segoe UI"/>
          <w:color w:val="242424"/>
          <w:sz w:val="10"/>
        </w:rPr>
        <w:t>Has anything ever stopped you seeking mental health support?</w:t>
      </w:r>
      <w:r>
        <w:rPr>
          <w:rFonts w:ascii="Segoe UI" w:eastAsia="Segoe UI" w:hAnsi="Segoe UI" w:cs="Segoe UI"/>
          <w:color w:val="AE1515"/>
          <w:sz w:val="10"/>
        </w:rPr>
        <w:t xml:space="preserve"> * </w:t>
      </w:r>
    </w:p>
    <w:p w14:paraId="62B0262A" w14:textId="77777777" w:rsidR="00712680" w:rsidRDefault="00712680">
      <w:pPr>
        <w:spacing w:after="368"/>
        <w:ind w:left="209" w:right="-198"/>
      </w:pPr>
      <w:r>
        <w:rPr>
          <w:noProof/>
        </w:rPr>
        <mc:AlternateContent>
          <mc:Choice Requires="wpg">
            <w:drawing>
              <wp:inline distT="0" distB="0" distL="0" distR="0" wp14:anchorId="7F132300" wp14:editId="1C32B721">
                <wp:extent cx="3715948" cy="283359"/>
                <wp:effectExtent l="0" t="0" r="0" b="0"/>
                <wp:docPr id="2916" name="Group 2916"/>
                <wp:cNvGraphicFramePr/>
                <a:graphic xmlns:a="http://schemas.openxmlformats.org/drawingml/2006/main">
                  <a:graphicData uri="http://schemas.microsoft.com/office/word/2010/wordprocessingGroup">
                    <wpg:wgp>
                      <wpg:cNvGrpSpPr/>
                      <wpg:grpSpPr>
                        <a:xfrm>
                          <a:off x="0" y="0"/>
                          <a:ext cx="3715948" cy="283359"/>
                          <a:chOff x="0" y="0"/>
                          <a:chExt cx="3715948" cy="283359"/>
                        </a:xfrm>
                      </wpg:grpSpPr>
                      <wps:wsp>
                        <wps:cNvPr id="489" name="Shape 489"/>
                        <wps:cNvSpPr/>
                        <wps:spPr>
                          <a:xfrm>
                            <a:off x="0" y="0"/>
                            <a:ext cx="3715948" cy="283359"/>
                          </a:xfrm>
                          <a:custGeom>
                            <a:avLst/>
                            <a:gdLst/>
                            <a:ahLst/>
                            <a:cxnLst/>
                            <a:rect l="0" t="0" r="0" b="0"/>
                            <a:pathLst>
                              <a:path w="3715948" h="283359">
                                <a:moveTo>
                                  <a:pt x="0" y="270805"/>
                                </a:moveTo>
                                <a:lnTo>
                                  <a:pt x="0" y="12554"/>
                                </a:lnTo>
                                <a:cubicBezTo>
                                  <a:pt x="0" y="9086"/>
                                  <a:pt x="1226" y="6127"/>
                                  <a:pt x="3677" y="3676"/>
                                </a:cubicBezTo>
                                <a:cubicBezTo>
                                  <a:pt x="6128" y="1226"/>
                                  <a:pt x="9087" y="0"/>
                                  <a:pt x="12554" y="0"/>
                                </a:cubicBezTo>
                                <a:lnTo>
                                  <a:pt x="3703394" y="0"/>
                                </a:lnTo>
                                <a:cubicBezTo>
                                  <a:pt x="3706861" y="0"/>
                                  <a:pt x="3709819" y="1226"/>
                                  <a:pt x="3712270" y="3676"/>
                                </a:cubicBezTo>
                                <a:cubicBezTo>
                                  <a:pt x="3714722" y="6127"/>
                                  <a:pt x="3715948" y="9086"/>
                                  <a:pt x="3715948" y="12554"/>
                                </a:cubicBezTo>
                                <a:lnTo>
                                  <a:pt x="3715948" y="270805"/>
                                </a:lnTo>
                                <a:cubicBezTo>
                                  <a:pt x="3715948" y="274272"/>
                                  <a:pt x="3714722" y="277230"/>
                                  <a:pt x="3712270" y="279681"/>
                                </a:cubicBezTo>
                                <a:cubicBezTo>
                                  <a:pt x="3709819" y="282132"/>
                                  <a:pt x="3706861" y="283358"/>
                                  <a:pt x="3703394" y="283359"/>
                                </a:cubicBezTo>
                                <a:lnTo>
                                  <a:pt x="12554" y="283359"/>
                                </a:lnTo>
                                <a:cubicBezTo>
                                  <a:pt x="9087" y="283358"/>
                                  <a:pt x="6128" y="282132"/>
                                  <a:pt x="3677" y="279681"/>
                                </a:cubicBezTo>
                                <a:cubicBezTo>
                                  <a:pt x="1226" y="277230"/>
                                  <a:pt x="0" y="274272"/>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DEA12D8" id="Group 2916" o:spid="_x0000_s1026" style="width:292.6pt;height:22.3pt;mso-position-horizontal-relative:char;mso-position-vertical-relative:line" coordsize="37159,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">
                <v:shape id="Shape 489" o:spid="_x0000_s1027" style="position:absolute;width:37159;height:2833;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" path="m,270805l,12554c,9086,1226,6127,3677,3676,6128,1226,9087,,12554,l3703394,v3467,,6425,1226,8876,3676c3714722,6127,3715948,9086,3715948,12554r,258251c3715948,274272,3714722,277230,3712270,279681v-2451,2451,-5409,3677,-8876,3678l12554,283359v-3467,-1,-6426,-1227,-8877,-3678c1226,277230,,274272,,270805xe" filled="f" strokecolor="#c8c8c8" strokeweight=".09964mm">
                  <v:stroke miterlimit="1" joinstyle="miter"/>
                  <v:path arrowok="t" textboxrect="0,0,3715948,283359"/>
                </v:shape>
                <w10:anchorlock/>
              </v:group>
            </w:pict>
          </mc:Fallback>
        </mc:AlternateContent>
      </w:r>
    </w:p>
    <w:p w14:paraId="1AB4F2BA" w14:textId="77777777" w:rsidR="00712680" w:rsidRDefault="00712680" w:rsidP="00712680">
      <w:pPr>
        <w:numPr>
          <w:ilvl w:val="0"/>
          <w:numId w:val="11"/>
        </w:numPr>
        <w:spacing w:after="182" w:line="265" w:lineRule="auto"/>
        <w:ind w:left="182" w:hanging="158"/>
      </w:pPr>
      <w:r>
        <w:rPr>
          <w:rFonts w:ascii="Segoe UI" w:eastAsia="Segoe UI" w:hAnsi="Segoe UI" w:cs="Segoe UI"/>
          <w:color w:val="242424"/>
          <w:sz w:val="10"/>
        </w:rPr>
        <w:t xml:space="preserve">How often do you use the following to cope with stress? </w:t>
      </w:r>
      <w:r>
        <w:rPr>
          <w:rFonts w:ascii="Segoe UI" w:eastAsia="Segoe UI" w:hAnsi="Segoe UI" w:cs="Segoe UI"/>
          <w:color w:val="AE1515"/>
          <w:sz w:val="10"/>
        </w:rPr>
        <w:t xml:space="preserve"> * </w:t>
      </w:r>
    </w:p>
    <w:p w14:paraId="2AD07867" w14:textId="77777777" w:rsidR="00712680" w:rsidRDefault="00712680">
      <w:pPr>
        <w:tabs>
          <w:tab w:val="center" w:pos="1485"/>
          <w:tab w:val="center" w:pos="2794"/>
          <w:tab w:val="center" w:pos="4103"/>
          <w:tab w:val="center" w:pos="5412"/>
        </w:tabs>
        <w:spacing w:after="128" w:line="280" w:lineRule="auto"/>
      </w:pPr>
      <w:r>
        <w:tab/>
      </w:r>
      <w:r>
        <w:rPr>
          <w:rFonts w:ascii="Segoe UI" w:eastAsia="Segoe UI" w:hAnsi="Segoe UI" w:cs="Segoe UI"/>
          <w:color w:val="242424"/>
          <w:sz w:val="8"/>
        </w:rPr>
        <w:t>Never</w:t>
      </w:r>
      <w:r>
        <w:rPr>
          <w:rFonts w:ascii="Segoe UI" w:eastAsia="Segoe UI" w:hAnsi="Segoe UI" w:cs="Segoe UI"/>
          <w:color w:val="242424"/>
          <w:sz w:val="8"/>
        </w:rPr>
        <w:tab/>
        <w:t>Occasionally</w:t>
      </w:r>
      <w:r>
        <w:rPr>
          <w:rFonts w:ascii="Segoe UI" w:eastAsia="Segoe UI" w:hAnsi="Segoe UI" w:cs="Segoe UI"/>
          <w:color w:val="242424"/>
          <w:sz w:val="8"/>
        </w:rPr>
        <w:tab/>
        <w:t>Often</w:t>
      </w:r>
      <w:r>
        <w:rPr>
          <w:rFonts w:ascii="Segoe UI" w:eastAsia="Segoe UI" w:hAnsi="Segoe UI" w:cs="Segoe UI"/>
          <w:color w:val="242424"/>
          <w:sz w:val="8"/>
        </w:rPr>
        <w:tab/>
        <w:t>Very Often</w:t>
      </w:r>
    </w:p>
    <w:p w14:paraId="1AA7CF0D" w14:textId="77777777" w:rsidR="00712680" w:rsidRDefault="00712680">
      <w:pPr>
        <w:spacing w:after="163" w:line="265" w:lineRule="auto"/>
        <w:ind w:left="260" w:right="395" w:hanging="10"/>
      </w:pPr>
      <w:r>
        <w:rPr>
          <w:noProof/>
        </w:rPr>
        <w:lastRenderedPageBreak/>
        <mc:AlternateContent>
          <mc:Choice Requires="wpg">
            <w:drawing>
              <wp:anchor distT="0" distB="0" distL="114300" distR="114300" simplePos="0" relativeHeight="251670528" behindDoc="0" locked="0" layoutInCell="1" allowOverlap="1" wp14:anchorId="60A837D7" wp14:editId="30731E8E">
                <wp:simplePos x="0" y="0"/>
                <wp:positionH relativeFrom="column">
                  <wp:posOffset>907465</wp:posOffset>
                </wp:positionH>
                <wp:positionV relativeFrom="paragraph">
                  <wp:posOffset>-4690</wp:posOffset>
                </wp:positionV>
                <wp:extent cx="2564578" cy="1377341"/>
                <wp:effectExtent l="0" t="0" r="0" b="0"/>
                <wp:wrapSquare wrapText="bothSides"/>
                <wp:docPr id="3573" name="Group 3573"/>
                <wp:cNvGraphicFramePr/>
                <a:graphic xmlns:a="http://schemas.openxmlformats.org/drawingml/2006/main">
                  <a:graphicData uri="http://schemas.microsoft.com/office/word/2010/wordprocessingGroup">
                    <wpg:wgp>
                      <wpg:cNvGrpSpPr/>
                      <wpg:grpSpPr>
                        <a:xfrm>
                          <a:off x="0" y="0"/>
                          <a:ext cx="2564578" cy="1377341"/>
                          <a:chOff x="0" y="0"/>
                          <a:chExt cx="2564578" cy="1377341"/>
                        </a:xfrm>
                      </wpg:grpSpPr>
                      <wps:wsp>
                        <wps:cNvPr id="515" name="Shape 515"/>
                        <wps:cNvSpPr/>
                        <wps:spPr>
                          <a:xfrm>
                            <a:off x="0" y="0"/>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20" name="Shape 520"/>
                        <wps:cNvSpPr/>
                        <wps:spPr>
                          <a:xfrm>
                            <a:off x="832142"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25" name="Shape 525"/>
                        <wps:cNvSpPr/>
                        <wps:spPr>
                          <a:xfrm>
                            <a:off x="1664285"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30" name="Shape 530"/>
                        <wps:cNvSpPr/>
                        <wps:spPr>
                          <a:xfrm>
                            <a:off x="2496428" y="0"/>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35" name="Shape 535"/>
                        <wps:cNvSpPr/>
                        <wps:spPr>
                          <a:xfrm>
                            <a:off x="0" y="261838"/>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40" name="Shape 540"/>
                        <wps:cNvSpPr/>
                        <wps:spPr>
                          <a:xfrm>
                            <a:off x="832142" y="261838"/>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45" name="Shape 545"/>
                        <wps:cNvSpPr/>
                        <wps:spPr>
                          <a:xfrm>
                            <a:off x="1664285" y="261838"/>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50" name="Shape 550"/>
                        <wps:cNvSpPr/>
                        <wps:spPr>
                          <a:xfrm>
                            <a:off x="2496428" y="261838"/>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55" name="Shape 555"/>
                        <wps:cNvSpPr/>
                        <wps:spPr>
                          <a:xfrm>
                            <a:off x="0" y="552372"/>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60" name="Shape 560"/>
                        <wps:cNvSpPr/>
                        <wps:spPr>
                          <a:xfrm>
                            <a:off x="832142" y="55237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65" name="Shape 565"/>
                        <wps:cNvSpPr/>
                        <wps:spPr>
                          <a:xfrm>
                            <a:off x="1664285" y="55237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70" name="Shape 570"/>
                        <wps:cNvSpPr/>
                        <wps:spPr>
                          <a:xfrm>
                            <a:off x="2496428" y="552372"/>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75" name="Shape 575"/>
                        <wps:cNvSpPr/>
                        <wps:spPr>
                          <a:xfrm>
                            <a:off x="0" y="785515"/>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80" name="Shape 580"/>
                        <wps:cNvSpPr/>
                        <wps:spPr>
                          <a:xfrm>
                            <a:off x="832142" y="785515"/>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85" name="Shape 585"/>
                        <wps:cNvSpPr/>
                        <wps:spPr>
                          <a:xfrm>
                            <a:off x="1664285" y="785515"/>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90" name="Shape 590"/>
                        <wps:cNvSpPr/>
                        <wps:spPr>
                          <a:xfrm>
                            <a:off x="2496428" y="785515"/>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595" name="Shape 595"/>
                        <wps:cNvSpPr/>
                        <wps:spPr>
                          <a:xfrm>
                            <a:off x="0" y="1047353"/>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00" name="Shape 600"/>
                        <wps:cNvSpPr/>
                        <wps:spPr>
                          <a:xfrm>
                            <a:off x="832142" y="1047353"/>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05" name="Shape 605"/>
                        <wps:cNvSpPr/>
                        <wps:spPr>
                          <a:xfrm>
                            <a:off x="1664285" y="1047353"/>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10" name="Shape 610"/>
                        <wps:cNvSpPr/>
                        <wps:spPr>
                          <a:xfrm>
                            <a:off x="2496428" y="1047353"/>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15" name="Shape 615"/>
                        <wps:cNvSpPr/>
                        <wps:spPr>
                          <a:xfrm>
                            <a:off x="0" y="1309191"/>
                            <a:ext cx="68150" cy="68150"/>
                          </a:xfrm>
                          <a:custGeom>
                            <a:avLst/>
                            <a:gdLst/>
                            <a:ahLst/>
                            <a:cxnLst/>
                            <a:rect l="0" t="0" r="0" b="0"/>
                            <a:pathLst>
                              <a:path w="68150" h="68150">
                                <a:moveTo>
                                  <a:pt x="34075" y="68150"/>
                                </a:moveTo>
                                <a:cubicBezTo>
                                  <a:pt x="38593" y="68150"/>
                                  <a:pt x="42940" y="67285"/>
                                  <a:pt x="47115" y="65556"/>
                                </a:cubicBezTo>
                                <a:cubicBezTo>
                                  <a:pt x="51289"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89" y="4323"/>
                                  <a:pt x="47115" y="2594"/>
                                </a:cubicBezTo>
                                <a:cubicBezTo>
                                  <a:pt x="42940" y="865"/>
                                  <a:pt x="38593" y="0"/>
                                  <a:pt x="34075" y="0"/>
                                </a:cubicBezTo>
                                <a:cubicBezTo>
                                  <a:pt x="29556" y="0"/>
                                  <a:pt x="25210" y="865"/>
                                  <a:pt x="21035" y="2594"/>
                                </a:cubicBezTo>
                                <a:cubicBezTo>
                                  <a:pt x="16860" y="4323"/>
                                  <a:pt x="13175" y="6786"/>
                                  <a:pt x="9980" y="9981"/>
                                </a:cubicBezTo>
                                <a:cubicBezTo>
                                  <a:pt x="6785" y="13176"/>
                                  <a:pt x="4323" y="16860"/>
                                  <a:pt x="2594" y="21035"/>
                                </a:cubicBezTo>
                                <a:cubicBezTo>
                                  <a:pt x="864" y="25210"/>
                                  <a:pt x="0" y="29556"/>
                                  <a:pt x="0" y="34075"/>
                                </a:cubicBezTo>
                                <a:cubicBezTo>
                                  <a:pt x="0" y="38594"/>
                                  <a:pt x="864" y="42940"/>
                                  <a:pt x="2594" y="47115"/>
                                </a:cubicBezTo>
                                <a:cubicBezTo>
                                  <a:pt x="4323" y="51289"/>
                                  <a:pt x="6785" y="54974"/>
                                  <a:pt x="9980" y="58169"/>
                                </a:cubicBezTo>
                                <a:cubicBezTo>
                                  <a:pt x="13175" y="61364"/>
                                  <a:pt x="16860"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20" name="Shape 620"/>
                        <wps:cNvSpPr/>
                        <wps:spPr>
                          <a:xfrm>
                            <a:off x="832142" y="1309191"/>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25" name="Shape 625"/>
                        <wps:cNvSpPr/>
                        <wps:spPr>
                          <a:xfrm>
                            <a:off x="1664285" y="1309191"/>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s:wsp>
                        <wps:cNvPr id="630" name="Shape 630"/>
                        <wps:cNvSpPr/>
                        <wps:spPr>
                          <a:xfrm>
                            <a:off x="2496428" y="1309191"/>
                            <a:ext cx="68150" cy="68150"/>
                          </a:xfrm>
                          <a:custGeom>
                            <a:avLst/>
                            <a:gdLst/>
                            <a:ahLst/>
                            <a:cxnLst/>
                            <a:rect l="0" t="0" r="0" b="0"/>
                            <a:pathLst>
                              <a:path w="68150" h="68150">
                                <a:moveTo>
                                  <a:pt x="34075" y="68150"/>
                                </a:moveTo>
                                <a:cubicBezTo>
                                  <a:pt x="38593" y="68150"/>
                                  <a:pt x="42940" y="67285"/>
                                  <a:pt x="47115" y="65556"/>
                                </a:cubicBezTo>
                                <a:cubicBezTo>
                                  <a:pt x="51290" y="63827"/>
                                  <a:pt x="54974" y="61364"/>
                                  <a:pt x="58169" y="58169"/>
                                </a:cubicBezTo>
                                <a:cubicBezTo>
                                  <a:pt x="61364" y="54974"/>
                                  <a:pt x="63827" y="51289"/>
                                  <a:pt x="65556" y="47115"/>
                                </a:cubicBezTo>
                                <a:cubicBezTo>
                                  <a:pt x="67285" y="42940"/>
                                  <a:pt x="68150" y="38594"/>
                                  <a:pt x="68150" y="34075"/>
                                </a:cubicBezTo>
                                <a:cubicBezTo>
                                  <a:pt x="68150" y="29556"/>
                                  <a:pt x="67285" y="25210"/>
                                  <a:pt x="65556" y="21035"/>
                                </a:cubicBezTo>
                                <a:cubicBezTo>
                                  <a:pt x="63827" y="16860"/>
                                  <a:pt x="61364" y="13176"/>
                                  <a:pt x="58169" y="9981"/>
                                </a:cubicBezTo>
                                <a:cubicBezTo>
                                  <a:pt x="54974" y="6786"/>
                                  <a:pt x="51290" y="4323"/>
                                  <a:pt x="47115" y="2594"/>
                                </a:cubicBezTo>
                                <a:cubicBezTo>
                                  <a:pt x="42940" y="865"/>
                                  <a:pt x="38593" y="0"/>
                                  <a:pt x="34075" y="0"/>
                                </a:cubicBezTo>
                                <a:cubicBezTo>
                                  <a:pt x="29556" y="0"/>
                                  <a:pt x="25210" y="865"/>
                                  <a:pt x="21035" y="2594"/>
                                </a:cubicBezTo>
                                <a:cubicBezTo>
                                  <a:pt x="16861" y="4323"/>
                                  <a:pt x="13176" y="6786"/>
                                  <a:pt x="9980" y="9981"/>
                                </a:cubicBezTo>
                                <a:cubicBezTo>
                                  <a:pt x="6785" y="13176"/>
                                  <a:pt x="4323" y="16860"/>
                                  <a:pt x="2594" y="21035"/>
                                </a:cubicBezTo>
                                <a:cubicBezTo>
                                  <a:pt x="865" y="25210"/>
                                  <a:pt x="0" y="29556"/>
                                  <a:pt x="0" y="34075"/>
                                </a:cubicBezTo>
                                <a:cubicBezTo>
                                  <a:pt x="0" y="38594"/>
                                  <a:pt x="865" y="42940"/>
                                  <a:pt x="2594" y="47115"/>
                                </a:cubicBezTo>
                                <a:cubicBezTo>
                                  <a:pt x="4323" y="51289"/>
                                  <a:pt x="6785" y="54974"/>
                                  <a:pt x="9980" y="58169"/>
                                </a:cubicBezTo>
                                <a:cubicBezTo>
                                  <a:pt x="13176" y="61364"/>
                                  <a:pt x="16861" y="63827"/>
                                  <a:pt x="21035" y="65556"/>
                                </a:cubicBezTo>
                                <a:cubicBezTo>
                                  <a:pt x="25210" y="67285"/>
                                  <a:pt x="29556" y="68150"/>
                                  <a:pt x="34075" y="68150"/>
                                </a:cubicBezTo>
                                <a:close/>
                              </a:path>
                            </a:pathLst>
                          </a:custGeom>
                          <a:ln w="3587"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C87C67D" id="Group 3573" o:spid="_x0000_s1026" style="position:absolute;margin-left:71.45pt;margin-top:-.35pt;width:201.95pt;height:108.45pt;z-index:251670528" coordsize="25645,137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">
                <v:shape id="Shape 515" o:spid="_x0000_s1027" style="position:absolute;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520" o:spid="_x0000_s1028" style="position:absolute;left:8321;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25" o:spid="_x0000_s1029" style="position:absolute;left:16642;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30" o:spid="_x0000_s1030" style="position:absolute;left:24964;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35" o:spid="_x0000_s1031" style="position:absolute;top:2618;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540" o:spid="_x0000_s1032" style="position:absolute;left:8321;top:2618;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45" o:spid="_x0000_s1033" style="position:absolute;left:16642;top:2618;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50" o:spid="_x0000_s1034" style="position:absolute;left:24964;top:2618;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55" o:spid="_x0000_s1035" style="position:absolute;top:552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560" o:spid="_x0000_s1036" style="position:absolute;left:8321;top:552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65" o:spid="_x0000_s1037" style="position:absolute;left:16642;top:5523;width:682;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70" o:spid="_x0000_s1038" style="position:absolute;left:24964;top:552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75" o:spid="_x0000_s1039" style="position:absolute;top:7855;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580" o:spid="_x0000_s1040" style="position:absolute;left:8321;top:7855;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85" o:spid="_x0000_s1041" style="position:absolute;left:16642;top:7855;width:682;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90" o:spid="_x0000_s1042" style="position:absolute;left:24964;top:7855;width:681;height:681;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595" o:spid="_x0000_s1043" style="position:absolute;top:1047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600" o:spid="_x0000_s1044" style="position:absolute;left:8321;top:1047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605" o:spid="_x0000_s1045" style="position:absolute;left:16642;top:10473;width:682;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610" o:spid="_x0000_s1046" style="position:absolute;left:24964;top:10473;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615" o:spid="_x0000_s1047" style="position:absolute;top:13091;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" path="m34075,68150v4518,,8865,-865,13040,-2594c51289,63827,54974,61364,58169,58169v3195,-3195,5658,-6880,7387,-11054c67285,42940,68150,38594,68150,34075v,-4519,-865,-8865,-2594,-13040c63827,16860,61364,13176,58169,9981,54974,6786,51289,4323,47115,2594,42940,865,38593,,34075,,29556,,25210,865,21035,2594,16860,4323,13175,6786,9980,9981,6785,13176,4323,16860,2594,21035,864,25210,,29556,,34075v,4519,864,8865,2594,13040c4323,51289,6785,54974,9980,58169v3195,3195,6880,5658,11055,7387c25210,67285,29556,68150,34075,68150xe" filled="f" strokecolor="#616161" strokeweight=".09964mm">
                  <v:stroke miterlimit="1" joinstyle="miter"/>
                  <v:path arrowok="t" textboxrect="0,0,68150,68150"/>
                </v:shape>
                <v:shape id="Shape 620" o:spid="_x0000_s1048" style="position:absolute;left:8321;top:13091;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625" o:spid="_x0000_s1049" style="position:absolute;left:16642;top:13091;width:682;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v:shape id="Shape 630" o:spid="_x0000_s1050" style="position:absolute;left:24964;top:13091;width:681;height:682;visibility:visible;mso-wrap-style:square;v-text-anchor:top" coordsize="68150,68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" path="m34075,68150v4518,,8865,-865,13040,-2594c51290,63827,54974,61364,58169,58169v3195,-3195,5658,-6880,7387,-11054c67285,42940,68150,38594,68150,34075v,-4519,-865,-8865,-2594,-13040c63827,16860,61364,13176,58169,9981,54974,6786,51290,4323,47115,2594,42940,865,38593,,34075,,29556,,25210,865,21035,2594,16861,4323,13176,6786,9980,9981,6785,13176,4323,16860,2594,21035,865,25210,,29556,,34075v,4519,865,8865,2594,13040c4323,51289,6785,54974,9980,58169v3196,3195,6881,5658,11055,7387c25210,67285,29556,68150,34075,68150xe" filled="f" strokecolor="#616161" strokeweight=".09964mm">
                  <v:stroke miterlimit="1" joinstyle="miter"/>
                  <v:path arrowok="t" textboxrect="0,0,68150,68150"/>
                </v:shape>
                <w10:wrap type="square"/>
              </v:group>
            </w:pict>
          </mc:Fallback>
        </mc:AlternateContent>
      </w:r>
      <w:r>
        <w:rPr>
          <w:rFonts w:ascii="Segoe UI" w:eastAsia="Segoe UI" w:hAnsi="Segoe UI" w:cs="Segoe UI"/>
          <w:color w:val="242424"/>
          <w:sz w:val="8"/>
        </w:rPr>
        <w:t xml:space="preserve">Alcohol </w:t>
      </w:r>
    </w:p>
    <w:p w14:paraId="32BEF213" w14:textId="77777777" w:rsidR="00712680" w:rsidRDefault="00712680">
      <w:pPr>
        <w:spacing w:after="163" w:line="265" w:lineRule="auto"/>
        <w:ind w:left="260" w:right="395" w:hanging="10"/>
      </w:pPr>
      <w:r>
        <w:rPr>
          <w:rFonts w:ascii="Segoe UI" w:eastAsia="Segoe UI" w:hAnsi="Segoe UI" w:cs="Segoe UI"/>
          <w:color w:val="242424"/>
          <w:sz w:val="8"/>
        </w:rPr>
        <w:t>Isolate or withdraw from socialising with others</w:t>
      </w:r>
    </w:p>
    <w:p w14:paraId="6259A043" w14:textId="77777777" w:rsidR="00712680" w:rsidRDefault="00712680">
      <w:pPr>
        <w:spacing w:after="163" w:line="265" w:lineRule="auto"/>
        <w:ind w:left="260" w:right="395" w:hanging="10"/>
      </w:pPr>
      <w:r>
        <w:rPr>
          <w:rFonts w:ascii="Segoe UI" w:eastAsia="Segoe UI" w:hAnsi="Segoe UI" w:cs="Segoe UI"/>
          <w:color w:val="242424"/>
          <w:sz w:val="8"/>
        </w:rPr>
        <w:t>Talking with friends or family</w:t>
      </w:r>
    </w:p>
    <w:p w14:paraId="2366109E" w14:textId="77777777" w:rsidR="00712680" w:rsidRDefault="00712680">
      <w:pPr>
        <w:spacing w:after="163" w:line="265" w:lineRule="auto"/>
        <w:ind w:left="260" w:right="395" w:hanging="10"/>
      </w:pPr>
      <w:r>
        <w:rPr>
          <w:rFonts w:ascii="Segoe UI" w:eastAsia="Segoe UI" w:hAnsi="Segoe UI" w:cs="Segoe UI"/>
          <w:color w:val="242424"/>
          <w:sz w:val="8"/>
        </w:rPr>
        <w:t>Exercise / physical activity</w:t>
      </w:r>
    </w:p>
    <w:p w14:paraId="1D9854EB" w14:textId="77777777" w:rsidR="00712680" w:rsidRDefault="00712680">
      <w:pPr>
        <w:spacing w:after="163" w:line="265" w:lineRule="auto"/>
        <w:ind w:left="260" w:right="395" w:hanging="10"/>
      </w:pPr>
      <w:r>
        <w:rPr>
          <w:rFonts w:ascii="Segoe UI" w:eastAsia="Segoe UI" w:hAnsi="Segoe UI" w:cs="Segoe UI"/>
          <w:color w:val="242424"/>
          <w:sz w:val="8"/>
        </w:rPr>
        <w:t>Talking with colleagues / peer support</w:t>
      </w:r>
    </w:p>
    <w:p w14:paraId="77FE74D7" w14:textId="77777777" w:rsidR="00712680" w:rsidRDefault="00712680">
      <w:pPr>
        <w:spacing w:after="163" w:line="265" w:lineRule="auto"/>
        <w:ind w:left="260" w:right="395" w:hanging="10"/>
      </w:pPr>
      <w:r>
        <w:rPr>
          <w:rFonts w:ascii="Segoe UI" w:eastAsia="Segoe UI" w:hAnsi="Segoe UI" w:cs="Segoe UI"/>
          <w:color w:val="242424"/>
          <w:sz w:val="8"/>
        </w:rPr>
        <w:t>Journal writing or meditation</w:t>
      </w:r>
    </w:p>
    <w:p w14:paraId="77D54228" w14:textId="77777777" w:rsidR="00712680" w:rsidRDefault="00712680" w:rsidP="00712680">
      <w:pPr>
        <w:numPr>
          <w:ilvl w:val="0"/>
          <w:numId w:val="12"/>
        </w:numPr>
        <w:spacing w:after="0" w:line="265" w:lineRule="auto"/>
        <w:ind w:left="182" w:hanging="158"/>
      </w:pPr>
      <w:r>
        <w:rPr>
          <w:rFonts w:ascii="Segoe UI" w:eastAsia="Segoe UI" w:hAnsi="Segoe UI" w:cs="Segoe UI"/>
          <w:color w:val="242424"/>
          <w:sz w:val="10"/>
        </w:rPr>
        <w:t xml:space="preserve">What coping strategies have you found most helpful to you? </w:t>
      </w:r>
    </w:p>
    <w:p w14:paraId="4B57E1A8" w14:textId="77777777" w:rsidR="00712680" w:rsidRDefault="00712680">
      <w:pPr>
        <w:spacing w:after="368"/>
        <w:ind w:left="209" w:right="-198"/>
      </w:pPr>
      <w:r>
        <w:rPr>
          <w:noProof/>
        </w:rPr>
        <mc:AlternateContent>
          <mc:Choice Requires="wpg">
            <w:drawing>
              <wp:inline distT="0" distB="0" distL="0" distR="0" wp14:anchorId="4B67F332" wp14:editId="6DE9952F">
                <wp:extent cx="3715948" cy="283359"/>
                <wp:effectExtent l="0" t="0" r="0" b="0"/>
                <wp:docPr id="2835" name="Group 2835"/>
                <wp:cNvGraphicFramePr/>
                <a:graphic xmlns:a="http://schemas.openxmlformats.org/drawingml/2006/main">
                  <a:graphicData uri="http://schemas.microsoft.com/office/word/2010/wordprocessingGroup">
                    <wpg:wgp>
                      <wpg:cNvGrpSpPr/>
                      <wpg:grpSpPr>
                        <a:xfrm>
                          <a:off x="0" y="0"/>
                          <a:ext cx="3715948" cy="283359"/>
                          <a:chOff x="0" y="0"/>
                          <a:chExt cx="3715948" cy="283359"/>
                        </a:xfrm>
                      </wpg:grpSpPr>
                      <wps:wsp>
                        <wps:cNvPr id="721" name="Shape 721"/>
                        <wps:cNvSpPr/>
                        <wps:spPr>
                          <a:xfrm>
                            <a:off x="0" y="0"/>
                            <a:ext cx="3715948" cy="283359"/>
                          </a:xfrm>
                          <a:custGeom>
                            <a:avLst/>
                            <a:gdLst/>
                            <a:ahLst/>
                            <a:cxnLst/>
                            <a:rect l="0" t="0" r="0" b="0"/>
                            <a:pathLst>
                              <a:path w="3715948" h="283359">
                                <a:moveTo>
                                  <a:pt x="0" y="270805"/>
                                </a:moveTo>
                                <a:lnTo>
                                  <a:pt x="0" y="12554"/>
                                </a:lnTo>
                                <a:cubicBezTo>
                                  <a:pt x="0" y="9086"/>
                                  <a:pt x="1226" y="6127"/>
                                  <a:pt x="3677" y="3676"/>
                                </a:cubicBezTo>
                                <a:cubicBezTo>
                                  <a:pt x="6128" y="1226"/>
                                  <a:pt x="9087" y="0"/>
                                  <a:pt x="12554" y="0"/>
                                </a:cubicBezTo>
                                <a:lnTo>
                                  <a:pt x="3703394" y="0"/>
                                </a:lnTo>
                                <a:cubicBezTo>
                                  <a:pt x="3706861" y="0"/>
                                  <a:pt x="3709819" y="1226"/>
                                  <a:pt x="3712270" y="3676"/>
                                </a:cubicBezTo>
                                <a:cubicBezTo>
                                  <a:pt x="3714722" y="6127"/>
                                  <a:pt x="3715948" y="9086"/>
                                  <a:pt x="3715948" y="12554"/>
                                </a:cubicBezTo>
                                <a:lnTo>
                                  <a:pt x="3715948" y="270805"/>
                                </a:lnTo>
                                <a:cubicBezTo>
                                  <a:pt x="3715948" y="274272"/>
                                  <a:pt x="3714722" y="277230"/>
                                  <a:pt x="3712270" y="279681"/>
                                </a:cubicBezTo>
                                <a:cubicBezTo>
                                  <a:pt x="3709819" y="282132"/>
                                  <a:pt x="3706861" y="283358"/>
                                  <a:pt x="3703394" y="283359"/>
                                </a:cubicBezTo>
                                <a:lnTo>
                                  <a:pt x="12554" y="283359"/>
                                </a:lnTo>
                                <a:cubicBezTo>
                                  <a:pt x="9087" y="283358"/>
                                  <a:pt x="6128" y="282132"/>
                                  <a:pt x="3677" y="279681"/>
                                </a:cubicBezTo>
                                <a:cubicBezTo>
                                  <a:pt x="1226" y="277230"/>
                                  <a:pt x="0" y="274272"/>
                                  <a:pt x="0" y="270805"/>
                                </a:cubicBezTo>
                                <a:close/>
                              </a:path>
                            </a:pathLst>
                          </a:custGeom>
                          <a:ln w="3587"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50275F39" id="Group 2835" o:spid="_x0000_s1026" style="width:292.6pt;height:22.3pt;mso-position-horizontal-relative:char;mso-position-vertical-relative:line" coordsize="37159,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">
                <v:shape id="Shape 721" o:spid="_x0000_s1027" style="position:absolute;width:37159;height:2833;visibility:visible;mso-wrap-style:square;v-text-anchor:top" coordsize="3715948,283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" path="m,270805l,12554c,9086,1226,6127,3677,3676,6128,1226,9087,,12554,l3703394,v3467,,6425,1226,8876,3676c3714722,6127,3715948,9086,3715948,12554r,258251c3715948,274272,3714722,277230,3712270,279681v-2451,2451,-5409,3677,-8876,3678l12554,283359v-3467,-1,-6426,-1227,-8877,-3678c1226,277230,,274272,,270805xe" filled="f" strokecolor="#c8c8c8" strokeweight=".09964mm">
                  <v:stroke miterlimit="1" joinstyle="miter"/>
                  <v:path arrowok="t" textboxrect="0,0,3715948,283359"/>
                </v:shape>
                <w10:anchorlock/>
              </v:group>
            </w:pict>
          </mc:Fallback>
        </mc:AlternateContent>
      </w:r>
    </w:p>
    <w:p w14:paraId="0578BDE1" w14:textId="77777777" w:rsidR="00712680" w:rsidRDefault="00712680" w:rsidP="00712680">
      <w:pPr>
        <w:numPr>
          <w:ilvl w:val="0"/>
          <w:numId w:val="12"/>
        </w:numPr>
        <w:spacing w:after="0" w:line="265" w:lineRule="auto"/>
        <w:ind w:left="182" w:hanging="158"/>
      </w:pPr>
      <w:r>
        <w:rPr>
          <w:rFonts w:ascii="Segoe UI" w:eastAsia="Segoe UI" w:hAnsi="Segoe UI" w:cs="Segoe UI"/>
          <w:color w:val="242424"/>
          <w:sz w:val="10"/>
        </w:rPr>
        <w:t xml:space="preserve">What would you like changed by Gwent Police to better support mental health and wellbeing? </w:t>
      </w:r>
      <w:r>
        <w:rPr>
          <w:rFonts w:ascii="Segoe UI" w:eastAsia="Segoe UI" w:hAnsi="Segoe UI" w:cs="Segoe UI"/>
          <w:color w:val="AE1515"/>
          <w:sz w:val="10"/>
        </w:rPr>
        <w:t xml:space="preserve"> * </w:t>
      </w:r>
    </w:p>
    <w:p w14:paraId="04191E09" w14:textId="6F0ED49E" w:rsidR="00712680" w:rsidRDefault="00712680">
      <w:pPr>
        <w:spacing w:after="0"/>
        <w:ind w:left="-280" w:right="-579"/>
      </w:pPr>
    </w:p>
    <w:p w14:paraId="0682F54F" w14:textId="7A518D4C" w:rsidR="006D56F7" w:rsidRDefault="006D56F7" w:rsidP="00CE6DB9"/>
    <w:sectPr w:rsidR="006D56F7">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C183C" w14:textId="77777777" w:rsidR="00193486" w:rsidRDefault="00193486">
      <w:pPr>
        <w:spacing w:after="0" w:line="240" w:lineRule="auto"/>
      </w:pPr>
      <w:r>
        <w:separator/>
      </w:r>
    </w:p>
  </w:endnote>
  <w:endnote w:type="continuationSeparator" w:id="0">
    <w:p w14:paraId="737685EA" w14:textId="77777777" w:rsidR="00193486" w:rsidRDefault="00193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522324"/>
      <w:docPartObj>
        <w:docPartGallery w:val="Page Numbers (Bottom of Page)"/>
        <w:docPartUnique/>
      </w:docPartObj>
    </w:sdtPr>
    <w:sdtEndPr>
      <w:rPr>
        <w:noProof/>
      </w:rPr>
    </w:sdtEndPr>
    <w:sdtContent>
      <w:p w14:paraId="7EF5EA86" w14:textId="669FA480" w:rsidR="001D2528" w:rsidRDefault="001D2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41243956" w:rsidR="003E6CEA" w:rsidRPr="001D2528" w:rsidRDefault="003E6CEA" w:rsidP="001D2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5CFA9" w14:textId="77777777" w:rsidR="00193486" w:rsidRDefault="00193486">
      <w:pPr>
        <w:spacing w:after="0" w:line="240" w:lineRule="auto"/>
      </w:pPr>
      <w:r>
        <w:separator/>
      </w:r>
    </w:p>
  </w:footnote>
  <w:footnote w:type="continuationSeparator" w:id="0">
    <w:p w14:paraId="31391B2F" w14:textId="77777777" w:rsidR="00193486" w:rsidRDefault="00193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F0CA4"/>
    <w:multiLevelType w:val="hybridMultilevel"/>
    <w:tmpl w:val="627A4BFA"/>
    <w:lvl w:ilvl="0" w:tplc="0608DE88">
      <w:start w:val="21"/>
      <w:numFmt w:val="decimal"/>
      <w:lvlText w:val="%1."/>
      <w:lvlJc w:val="left"/>
      <w:pPr>
        <w:ind w:left="183"/>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1" w:tplc="9216C390">
      <w:start w:val="1"/>
      <w:numFmt w:val="lowerLetter"/>
      <w:lvlText w:val="%2"/>
      <w:lvlJc w:val="left"/>
      <w:pPr>
        <w:ind w:left="10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2" w:tplc="EAAA09F4">
      <w:start w:val="1"/>
      <w:numFmt w:val="lowerRoman"/>
      <w:lvlText w:val="%3"/>
      <w:lvlJc w:val="left"/>
      <w:pPr>
        <w:ind w:left="18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3" w:tplc="116CC520">
      <w:start w:val="1"/>
      <w:numFmt w:val="decimal"/>
      <w:lvlText w:val="%4"/>
      <w:lvlJc w:val="left"/>
      <w:pPr>
        <w:ind w:left="25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4" w:tplc="12F81CA0">
      <w:start w:val="1"/>
      <w:numFmt w:val="lowerLetter"/>
      <w:lvlText w:val="%5"/>
      <w:lvlJc w:val="left"/>
      <w:pPr>
        <w:ind w:left="324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5" w:tplc="AA1C7214">
      <w:start w:val="1"/>
      <w:numFmt w:val="lowerRoman"/>
      <w:lvlText w:val="%6"/>
      <w:lvlJc w:val="left"/>
      <w:pPr>
        <w:ind w:left="396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6" w:tplc="EFEE177E">
      <w:start w:val="1"/>
      <w:numFmt w:val="decimal"/>
      <w:lvlText w:val="%7"/>
      <w:lvlJc w:val="left"/>
      <w:pPr>
        <w:ind w:left="46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7" w:tplc="7E784604">
      <w:start w:val="1"/>
      <w:numFmt w:val="lowerLetter"/>
      <w:lvlText w:val="%8"/>
      <w:lvlJc w:val="left"/>
      <w:pPr>
        <w:ind w:left="54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8" w:tplc="61E89C6A">
      <w:start w:val="1"/>
      <w:numFmt w:val="lowerRoman"/>
      <w:lvlText w:val="%9"/>
      <w:lvlJc w:val="left"/>
      <w:pPr>
        <w:ind w:left="61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abstractNum>
  <w:abstractNum w:abstractNumId="1" w15:restartNumberingAfterBreak="0">
    <w:nsid w:val="1D737043"/>
    <w:multiLevelType w:val="hybridMultilevel"/>
    <w:tmpl w:val="485A1ED4"/>
    <w:lvl w:ilvl="0" w:tplc="1DA00B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C77B2"/>
    <w:multiLevelType w:val="hybridMultilevel"/>
    <w:tmpl w:val="9EA84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9743A"/>
    <w:multiLevelType w:val="hybridMultilevel"/>
    <w:tmpl w:val="45F42FBE"/>
    <w:lvl w:ilvl="0" w:tplc="E0D8591C">
      <w:start w:val="19"/>
      <w:numFmt w:val="decimal"/>
      <w:lvlText w:val="%1."/>
      <w:lvlJc w:val="left"/>
      <w:pPr>
        <w:ind w:left="183"/>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1" w:tplc="D9169C6C">
      <w:start w:val="1"/>
      <w:numFmt w:val="lowerLetter"/>
      <w:lvlText w:val="%2"/>
      <w:lvlJc w:val="left"/>
      <w:pPr>
        <w:ind w:left="10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2" w:tplc="4BA2F130">
      <w:start w:val="1"/>
      <w:numFmt w:val="lowerRoman"/>
      <w:lvlText w:val="%3"/>
      <w:lvlJc w:val="left"/>
      <w:pPr>
        <w:ind w:left="18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3" w:tplc="443042F8">
      <w:start w:val="1"/>
      <w:numFmt w:val="decimal"/>
      <w:lvlText w:val="%4"/>
      <w:lvlJc w:val="left"/>
      <w:pPr>
        <w:ind w:left="25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4" w:tplc="A35ED90C">
      <w:start w:val="1"/>
      <w:numFmt w:val="lowerLetter"/>
      <w:lvlText w:val="%5"/>
      <w:lvlJc w:val="left"/>
      <w:pPr>
        <w:ind w:left="324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5" w:tplc="1B68AA84">
      <w:start w:val="1"/>
      <w:numFmt w:val="lowerRoman"/>
      <w:lvlText w:val="%6"/>
      <w:lvlJc w:val="left"/>
      <w:pPr>
        <w:ind w:left="396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6" w:tplc="05840F02">
      <w:start w:val="1"/>
      <w:numFmt w:val="decimal"/>
      <w:lvlText w:val="%7"/>
      <w:lvlJc w:val="left"/>
      <w:pPr>
        <w:ind w:left="46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7" w:tplc="1A408F94">
      <w:start w:val="1"/>
      <w:numFmt w:val="lowerLetter"/>
      <w:lvlText w:val="%8"/>
      <w:lvlJc w:val="left"/>
      <w:pPr>
        <w:ind w:left="54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8" w:tplc="B198C46A">
      <w:start w:val="1"/>
      <w:numFmt w:val="lowerRoman"/>
      <w:lvlText w:val="%9"/>
      <w:lvlJc w:val="left"/>
      <w:pPr>
        <w:ind w:left="61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abstractNum>
  <w:abstractNum w:abstractNumId="4" w15:restartNumberingAfterBreak="0">
    <w:nsid w:val="2EFE7E0A"/>
    <w:multiLevelType w:val="hybridMultilevel"/>
    <w:tmpl w:val="0EA6591C"/>
    <w:lvl w:ilvl="0" w:tplc="18583E36">
      <w:start w:val="9"/>
      <w:numFmt w:val="decimal"/>
      <w:lvlText w:val="%1."/>
      <w:lvlJc w:val="left"/>
      <w:pPr>
        <w:ind w:left="183"/>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1" w:tplc="00C85D20">
      <w:start w:val="1"/>
      <w:numFmt w:val="lowerLetter"/>
      <w:lvlText w:val="%2"/>
      <w:lvlJc w:val="left"/>
      <w:pPr>
        <w:ind w:left="110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2" w:tplc="E9B2051E">
      <w:start w:val="1"/>
      <w:numFmt w:val="lowerRoman"/>
      <w:lvlText w:val="%3"/>
      <w:lvlJc w:val="left"/>
      <w:pPr>
        <w:ind w:left="182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3" w:tplc="8FE00ABA">
      <w:start w:val="1"/>
      <w:numFmt w:val="decimal"/>
      <w:lvlText w:val="%4"/>
      <w:lvlJc w:val="left"/>
      <w:pPr>
        <w:ind w:left="254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4" w:tplc="FCACDD16">
      <w:start w:val="1"/>
      <w:numFmt w:val="lowerLetter"/>
      <w:lvlText w:val="%5"/>
      <w:lvlJc w:val="left"/>
      <w:pPr>
        <w:ind w:left="326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5" w:tplc="58BA724C">
      <w:start w:val="1"/>
      <w:numFmt w:val="lowerRoman"/>
      <w:lvlText w:val="%6"/>
      <w:lvlJc w:val="left"/>
      <w:pPr>
        <w:ind w:left="398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6" w:tplc="2C66D1AC">
      <w:start w:val="1"/>
      <w:numFmt w:val="decimal"/>
      <w:lvlText w:val="%7"/>
      <w:lvlJc w:val="left"/>
      <w:pPr>
        <w:ind w:left="470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7" w:tplc="611AB89A">
      <w:start w:val="1"/>
      <w:numFmt w:val="lowerLetter"/>
      <w:lvlText w:val="%8"/>
      <w:lvlJc w:val="left"/>
      <w:pPr>
        <w:ind w:left="542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8" w:tplc="5F78F754">
      <w:start w:val="1"/>
      <w:numFmt w:val="lowerRoman"/>
      <w:lvlText w:val="%9"/>
      <w:lvlJc w:val="left"/>
      <w:pPr>
        <w:ind w:left="6142"/>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abstractNum>
  <w:abstractNum w:abstractNumId="5" w15:restartNumberingAfterBreak="0">
    <w:nsid w:val="440B169A"/>
    <w:multiLevelType w:val="multilevel"/>
    <w:tmpl w:val="8E14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402FC"/>
    <w:multiLevelType w:val="hybridMultilevel"/>
    <w:tmpl w:val="8A2A0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23ADC"/>
    <w:multiLevelType w:val="hybridMultilevel"/>
    <w:tmpl w:val="8A2A03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61097C"/>
    <w:multiLevelType w:val="hybridMultilevel"/>
    <w:tmpl w:val="2CE2640A"/>
    <w:lvl w:ilvl="0" w:tplc="E476FED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67393D5D"/>
    <w:multiLevelType w:val="hybridMultilevel"/>
    <w:tmpl w:val="C226BCF6"/>
    <w:lvl w:ilvl="0" w:tplc="BA946FAE">
      <w:start w:val="16"/>
      <w:numFmt w:val="decimal"/>
      <w:lvlText w:val="%1."/>
      <w:lvlJc w:val="left"/>
      <w:pPr>
        <w:ind w:left="183"/>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1" w:tplc="BE14A58E">
      <w:start w:val="1"/>
      <w:numFmt w:val="lowerLetter"/>
      <w:lvlText w:val="%2"/>
      <w:lvlJc w:val="left"/>
      <w:pPr>
        <w:ind w:left="10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2" w:tplc="D60AEB5E">
      <w:start w:val="1"/>
      <w:numFmt w:val="lowerRoman"/>
      <w:lvlText w:val="%3"/>
      <w:lvlJc w:val="left"/>
      <w:pPr>
        <w:ind w:left="18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3" w:tplc="132AAA46">
      <w:start w:val="1"/>
      <w:numFmt w:val="decimal"/>
      <w:lvlText w:val="%4"/>
      <w:lvlJc w:val="left"/>
      <w:pPr>
        <w:ind w:left="25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4" w:tplc="BBD8FB22">
      <w:start w:val="1"/>
      <w:numFmt w:val="lowerLetter"/>
      <w:lvlText w:val="%5"/>
      <w:lvlJc w:val="left"/>
      <w:pPr>
        <w:ind w:left="324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5" w:tplc="E446E118">
      <w:start w:val="1"/>
      <w:numFmt w:val="lowerRoman"/>
      <w:lvlText w:val="%6"/>
      <w:lvlJc w:val="left"/>
      <w:pPr>
        <w:ind w:left="396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6" w:tplc="D0CE04E8">
      <w:start w:val="1"/>
      <w:numFmt w:val="decimal"/>
      <w:lvlText w:val="%7"/>
      <w:lvlJc w:val="left"/>
      <w:pPr>
        <w:ind w:left="468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7" w:tplc="8E4437CE">
      <w:start w:val="1"/>
      <w:numFmt w:val="lowerLetter"/>
      <w:lvlText w:val="%8"/>
      <w:lvlJc w:val="left"/>
      <w:pPr>
        <w:ind w:left="540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8" w:tplc="6624E64E">
      <w:start w:val="1"/>
      <w:numFmt w:val="lowerRoman"/>
      <w:lvlText w:val="%9"/>
      <w:lvlJc w:val="left"/>
      <w:pPr>
        <w:ind w:left="6120"/>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abstractNum>
  <w:abstractNum w:abstractNumId="13" w15:restartNumberingAfterBreak="0">
    <w:nsid w:val="69175F3D"/>
    <w:multiLevelType w:val="hybridMultilevel"/>
    <w:tmpl w:val="C16AA81A"/>
    <w:lvl w:ilvl="0" w:tplc="88908906">
      <w:start w:val="1"/>
      <w:numFmt w:val="decimal"/>
      <w:lvlText w:val="%1."/>
      <w:lvlJc w:val="left"/>
      <w:pPr>
        <w:ind w:left="13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1" w:tplc="4E382C24">
      <w:start w:val="1"/>
      <w:numFmt w:val="lowerLetter"/>
      <w:lvlText w:val="%2"/>
      <w:lvlJc w:val="left"/>
      <w:pPr>
        <w:ind w:left="117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2" w:tplc="C674D096">
      <w:start w:val="1"/>
      <w:numFmt w:val="lowerRoman"/>
      <w:lvlText w:val="%3"/>
      <w:lvlJc w:val="left"/>
      <w:pPr>
        <w:ind w:left="189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3" w:tplc="A5AE9B8A">
      <w:start w:val="1"/>
      <w:numFmt w:val="decimal"/>
      <w:lvlText w:val="%4"/>
      <w:lvlJc w:val="left"/>
      <w:pPr>
        <w:ind w:left="261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4" w:tplc="781097DA">
      <w:start w:val="1"/>
      <w:numFmt w:val="lowerLetter"/>
      <w:lvlText w:val="%5"/>
      <w:lvlJc w:val="left"/>
      <w:pPr>
        <w:ind w:left="333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5" w:tplc="19F6547A">
      <w:start w:val="1"/>
      <w:numFmt w:val="lowerRoman"/>
      <w:lvlText w:val="%6"/>
      <w:lvlJc w:val="left"/>
      <w:pPr>
        <w:ind w:left="405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6" w:tplc="6562C51C">
      <w:start w:val="1"/>
      <w:numFmt w:val="decimal"/>
      <w:lvlText w:val="%7"/>
      <w:lvlJc w:val="left"/>
      <w:pPr>
        <w:ind w:left="477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7" w:tplc="8062986E">
      <w:start w:val="1"/>
      <w:numFmt w:val="lowerLetter"/>
      <w:lvlText w:val="%8"/>
      <w:lvlJc w:val="left"/>
      <w:pPr>
        <w:ind w:left="549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lvl w:ilvl="8" w:tplc="48B49868">
      <w:start w:val="1"/>
      <w:numFmt w:val="lowerRoman"/>
      <w:lvlText w:val="%9"/>
      <w:lvlJc w:val="left"/>
      <w:pPr>
        <w:ind w:left="6211"/>
      </w:pPr>
      <w:rPr>
        <w:rFonts w:ascii="Segoe UI" w:eastAsia="Segoe UI" w:hAnsi="Segoe UI" w:cs="Segoe UI"/>
        <w:b w:val="0"/>
        <w:i w:val="0"/>
        <w:strike w:val="0"/>
        <w:dstrike w:val="0"/>
        <w:color w:val="242424"/>
        <w:sz w:val="10"/>
        <w:szCs w:val="10"/>
        <w:u w:val="none" w:color="000000"/>
        <w:bdr w:val="none" w:sz="0" w:space="0" w:color="auto"/>
        <w:shd w:val="clear" w:color="auto" w:fill="auto"/>
        <w:vertAlign w:val="baseline"/>
      </w:rPr>
    </w:lvl>
  </w:abstractNum>
  <w:abstractNum w:abstractNumId="14" w15:restartNumberingAfterBreak="0">
    <w:nsid w:val="7F0B2491"/>
    <w:multiLevelType w:val="multilevel"/>
    <w:tmpl w:val="34D67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318652">
    <w:abstractNumId w:val="11"/>
  </w:num>
  <w:num w:numId="2" w16cid:durableId="1864398220">
    <w:abstractNumId w:val="9"/>
  </w:num>
  <w:num w:numId="3" w16cid:durableId="1986623559">
    <w:abstractNumId w:val="1"/>
  </w:num>
  <w:num w:numId="4" w16cid:durableId="1662586131">
    <w:abstractNumId w:val="7"/>
  </w:num>
  <w:num w:numId="5" w16cid:durableId="525869090">
    <w:abstractNumId w:val="10"/>
  </w:num>
  <w:num w:numId="6" w16cid:durableId="768934116">
    <w:abstractNumId w:val="2"/>
  </w:num>
  <w:num w:numId="7" w16cid:durableId="931353644">
    <w:abstractNumId w:val="6"/>
  </w:num>
  <w:num w:numId="8" w16cid:durableId="934283768">
    <w:abstractNumId w:val="13"/>
  </w:num>
  <w:num w:numId="9" w16cid:durableId="1435245173">
    <w:abstractNumId w:val="4"/>
  </w:num>
  <w:num w:numId="10" w16cid:durableId="719281225">
    <w:abstractNumId w:val="12"/>
  </w:num>
  <w:num w:numId="11" w16cid:durableId="596913731">
    <w:abstractNumId w:val="3"/>
  </w:num>
  <w:num w:numId="12" w16cid:durableId="869028567">
    <w:abstractNumId w:val="0"/>
  </w:num>
  <w:num w:numId="13" w16cid:durableId="1083529212">
    <w:abstractNumId w:val="5"/>
  </w:num>
  <w:num w:numId="14" w16cid:durableId="157771839">
    <w:abstractNumId w:val="14"/>
  </w:num>
  <w:num w:numId="15" w16cid:durableId="13442385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32DC"/>
    <w:rsid w:val="00034A14"/>
    <w:rsid w:val="00044627"/>
    <w:rsid w:val="00045326"/>
    <w:rsid w:val="0006113D"/>
    <w:rsid w:val="0006184B"/>
    <w:rsid w:val="0006705C"/>
    <w:rsid w:val="000744F7"/>
    <w:rsid w:val="0007528A"/>
    <w:rsid w:val="000767EF"/>
    <w:rsid w:val="000863D3"/>
    <w:rsid w:val="000A1783"/>
    <w:rsid w:val="000A1861"/>
    <w:rsid w:val="000C261A"/>
    <w:rsid w:val="00103C7B"/>
    <w:rsid w:val="00112652"/>
    <w:rsid w:val="00120A6D"/>
    <w:rsid w:val="00124496"/>
    <w:rsid w:val="0012501E"/>
    <w:rsid w:val="00131474"/>
    <w:rsid w:val="00131F54"/>
    <w:rsid w:val="00132D6A"/>
    <w:rsid w:val="00134C9B"/>
    <w:rsid w:val="00141925"/>
    <w:rsid w:val="001442FB"/>
    <w:rsid w:val="00164637"/>
    <w:rsid w:val="00165F78"/>
    <w:rsid w:val="00166C52"/>
    <w:rsid w:val="00172468"/>
    <w:rsid w:val="00174A6F"/>
    <w:rsid w:val="00176B94"/>
    <w:rsid w:val="00182A39"/>
    <w:rsid w:val="0019259E"/>
    <w:rsid w:val="00193486"/>
    <w:rsid w:val="001A613A"/>
    <w:rsid w:val="001A7B27"/>
    <w:rsid w:val="001D0C3B"/>
    <w:rsid w:val="001D2528"/>
    <w:rsid w:val="001E1FB4"/>
    <w:rsid w:val="001E72C2"/>
    <w:rsid w:val="00215383"/>
    <w:rsid w:val="00215791"/>
    <w:rsid w:val="00216566"/>
    <w:rsid w:val="00222125"/>
    <w:rsid w:val="00222639"/>
    <w:rsid w:val="00231566"/>
    <w:rsid w:val="00235B03"/>
    <w:rsid w:val="0024136B"/>
    <w:rsid w:val="00256FBE"/>
    <w:rsid w:val="00264865"/>
    <w:rsid w:val="002727FD"/>
    <w:rsid w:val="002820EE"/>
    <w:rsid w:val="002A3B09"/>
    <w:rsid w:val="002B7532"/>
    <w:rsid w:val="002C5031"/>
    <w:rsid w:val="002C5D90"/>
    <w:rsid w:val="002D4B86"/>
    <w:rsid w:val="002F2B61"/>
    <w:rsid w:val="002F4B8F"/>
    <w:rsid w:val="0030014F"/>
    <w:rsid w:val="0030171E"/>
    <w:rsid w:val="00311C36"/>
    <w:rsid w:val="00332E32"/>
    <w:rsid w:val="00337DD9"/>
    <w:rsid w:val="00341FE3"/>
    <w:rsid w:val="003454C0"/>
    <w:rsid w:val="00350510"/>
    <w:rsid w:val="00360EC7"/>
    <w:rsid w:val="00372BFD"/>
    <w:rsid w:val="003932E9"/>
    <w:rsid w:val="003A65EE"/>
    <w:rsid w:val="003B51E4"/>
    <w:rsid w:val="003D6904"/>
    <w:rsid w:val="003E2602"/>
    <w:rsid w:val="003E6CEA"/>
    <w:rsid w:val="003F11B7"/>
    <w:rsid w:val="003F1BC7"/>
    <w:rsid w:val="0045644C"/>
    <w:rsid w:val="004633CC"/>
    <w:rsid w:val="00463FFF"/>
    <w:rsid w:val="00471446"/>
    <w:rsid w:val="004725B9"/>
    <w:rsid w:val="00475363"/>
    <w:rsid w:val="0047690B"/>
    <w:rsid w:val="00491508"/>
    <w:rsid w:val="00492617"/>
    <w:rsid w:val="0049753F"/>
    <w:rsid w:val="004A4B9F"/>
    <w:rsid w:val="004B0037"/>
    <w:rsid w:val="004B1A6C"/>
    <w:rsid w:val="004B48E4"/>
    <w:rsid w:val="004B5C8A"/>
    <w:rsid w:val="004C2686"/>
    <w:rsid w:val="004C34F3"/>
    <w:rsid w:val="004C4060"/>
    <w:rsid w:val="004C6613"/>
    <w:rsid w:val="004D3ED1"/>
    <w:rsid w:val="004D5A06"/>
    <w:rsid w:val="004F1A86"/>
    <w:rsid w:val="004F1B22"/>
    <w:rsid w:val="00503DBA"/>
    <w:rsid w:val="0050436E"/>
    <w:rsid w:val="00504A89"/>
    <w:rsid w:val="00504B93"/>
    <w:rsid w:val="00507FE5"/>
    <w:rsid w:val="00517984"/>
    <w:rsid w:val="00523726"/>
    <w:rsid w:val="0053280F"/>
    <w:rsid w:val="00537AAE"/>
    <w:rsid w:val="00546FB0"/>
    <w:rsid w:val="00554233"/>
    <w:rsid w:val="00557D6E"/>
    <w:rsid w:val="00561EB0"/>
    <w:rsid w:val="00563B18"/>
    <w:rsid w:val="00565D3E"/>
    <w:rsid w:val="005665A0"/>
    <w:rsid w:val="00566817"/>
    <w:rsid w:val="005764FE"/>
    <w:rsid w:val="00592EB8"/>
    <w:rsid w:val="00597188"/>
    <w:rsid w:val="005A14EA"/>
    <w:rsid w:val="005C30F7"/>
    <w:rsid w:val="005D3E42"/>
    <w:rsid w:val="005E54FC"/>
    <w:rsid w:val="005E5EAB"/>
    <w:rsid w:val="005E6220"/>
    <w:rsid w:val="005E7A37"/>
    <w:rsid w:val="00602B32"/>
    <w:rsid w:val="006044C0"/>
    <w:rsid w:val="006331B6"/>
    <w:rsid w:val="00640CB1"/>
    <w:rsid w:val="00660B62"/>
    <w:rsid w:val="00662C2E"/>
    <w:rsid w:val="006659F2"/>
    <w:rsid w:val="00676A00"/>
    <w:rsid w:val="00683DAA"/>
    <w:rsid w:val="006A0AA1"/>
    <w:rsid w:val="006B4A27"/>
    <w:rsid w:val="006C0383"/>
    <w:rsid w:val="006D56F7"/>
    <w:rsid w:val="006F3E49"/>
    <w:rsid w:val="007010D8"/>
    <w:rsid w:val="007014DD"/>
    <w:rsid w:val="00703F7B"/>
    <w:rsid w:val="007113CF"/>
    <w:rsid w:val="00712680"/>
    <w:rsid w:val="00715316"/>
    <w:rsid w:val="00744941"/>
    <w:rsid w:val="00746DC0"/>
    <w:rsid w:val="00750CB7"/>
    <w:rsid w:val="00760CA6"/>
    <w:rsid w:val="007861B9"/>
    <w:rsid w:val="0079563B"/>
    <w:rsid w:val="007978F4"/>
    <w:rsid w:val="007D1A7D"/>
    <w:rsid w:val="007E5169"/>
    <w:rsid w:val="007F2671"/>
    <w:rsid w:val="007F5D81"/>
    <w:rsid w:val="00811A81"/>
    <w:rsid w:val="00814D03"/>
    <w:rsid w:val="00842A42"/>
    <w:rsid w:val="0084362C"/>
    <w:rsid w:val="00857811"/>
    <w:rsid w:val="00861F55"/>
    <w:rsid w:val="0087179B"/>
    <w:rsid w:val="00872D20"/>
    <w:rsid w:val="008743BD"/>
    <w:rsid w:val="00875149"/>
    <w:rsid w:val="00895CA4"/>
    <w:rsid w:val="008A0B64"/>
    <w:rsid w:val="008A553A"/>
    <w:rsid w:val="008B42B6"/>
    <w:rsid w:val="008C7019"/>
    <w:rsid w:val="008C7C75"/>
    <w:rsid w:val="008D15AC"/>
    <w:rsid w:val="008F325E"/>
    <w:rsid w:val="008F4A08"/>
    <w:rsid w:val="008F4AEE"/>
    <w:rsid w:val="009018ED"/>
    <w:rsid w:val="00912984"/>
    <w:rsid w:val="009149AC"/>
    <w:rsid w:val="00917979"/>
    <w:rsid w:val="009363BC"/>
    <w:rsid w:val="00940A91"/>
    <w:rsid w:val="0094276B"/>
    <w:rsid w:val="00944CB5"/>
    <w:rsid w:val="00946E1A"/>
    <w:rsid w:val="00956893"/>
    <w:rsid w:val="00970DFB"/>
    <w:rsid w:val="00987479"/>
    <w:rsid w:val="00993556"/>
    <w:rsid w:val="00994AF4"/>
    <w:rsid w:val="00997982"/>
    <w:rsid w:val="009A33DE"/>
    <w:rsid w:val="009A3BA5"/>
    <w:rsid w:val="009B670F"/>
    <w:rsid w:val="009B731C"/>
    <w:rsid w:val="009C1E86"/>
    <w:rsid w:val="009D48F4"/>
    <w:rsid w:val="009D5466"/>
    <w:rsid w:val="009D5AB5"/>
    <w:rsid w:val="009E2F3A"/>
    <w:rsid w:val="009F2F2E"/>
    <w:rsid w:val="009F32ED"/>
    <w:rsid w:val="00A25408"/>
    <w:rsid w:val="00A405A7"/>
    <w:rsid w:val="00A44B45"/>
    <w:rsid w:val="00A45640"/>
    <w:rsid w:val="00A461A3"/>
    <w:rsid w:val="00A50448"/>
    <w:rsid w:val="00A547B8"/>
    <w:rsid w:val="00A610E5"/>
    <w:rsid w:val="00A7555E"/>
    <w:rsid w:val="00A75EB3"/>
    <w:rsid w:val="00A95B15"/>
    <w:rsid w:val="00AA4F7E"/>
    <w:rsid w:val="00AB7068"/>
    <w:rsid w:val="00AD7B17"/>
    <w:rsid w:val="00AF063D"/>
    <w:rsid w:val="00AF2BD9"/>
    <w:rsid w:val="00B04EE1"/>
    <w:rsid w:val="00B05E7C"/>
    <w:rsid w:val="00B11A2A"/>
    <w:rsid w:val="00B272D7"/>
    <w:rsid w:val="00B32161"/>
    <w:rsid w:val="00B428E4"/>
    <w:rsid w:val="00B5058D"/>
    <w:rsid w:val="00B506B1"/>
    <w:rsid w:val="00B50F75"/>
    <w:rsid w:val="00B56590"/>
    <w:rsid w:val="00B63B53"/>
    <w:rsid w:val="00B6573E"/>
    <w:rsid w:val="00B70DCC"/>
    <w:rsid w:val="00B73103"/>
    <w:rsid w:val="00B76B5D"/>
    <w:rsid w:val="00B7745F"/>
    <w:rsid w:val="00B950E6"/>
    <w:rsid w:val="00BA182A"/>
    <w:rsid w:val="00BA5043"/>
    <w:rsid w:val="00BB12B7"/>
    <w:rsid w:val="00BB4200"/>
    <w:rsid w:val="00BB446F"/>
    <w:rsid w:val="00BB5BE6"/>
    <w:rsid w:val="00BD6EA7"/>
    <w:rsid w:val="00BE535F"/>
    <w:rsid w:val="00BE6D3A"/>
    <w:rsid w:val="00BE6F60"/>
    <w:rsid w:val="00BE7D67"/>
    <w:rsid w:val="00BF0132"/>
    <w:rsid w:val="00BF2969"/>
    <w:rsid w:val="00C11374"/>
    <w:rsid w:val="00C11AC9"/>
    <w:rsid w:val="00C12F98"/>
    <w:rsid w:val="00C26CD5"/>
    <w:rsid w:val="00C312BE"/>
    <w:rsid w:val="00C3310A"/>
    <w:rsid w:val="00C3649D"/>
    <w:rsid w:val="00C53940"/>
    <w:rsid w:val="00C55C28"/>
    <w:rsid w:val="00C73950"/>
    <w:rsid w:val="00C757E1"/>
    <w:rsid w:val="00C766F1"/>
    <w:rsid w:val="00C76AF4"/>
    <w:rsid w:val="00C86BDB"/>
    <w:rsid w:val="00C95544"/>
    <w:rsid w:val="00CA4AA6"/>
    <w:rsid w:val="00CB357E"/>
    <w:rsid w:val="00CB4090"/>
    <w:rsid w:val="00CE1769"/>
    <w:rsid w:val="00CE3A38"/>
    <w:rsid w:val="00CE6DB9"/>
    <w:rsid w:val="00CE6FD2"/>
    <w:rsid w:val="00D03EE4"/>
    <w:rsid w:val="00D34BEF"/>
    <w:rsid w:val="00D4446B"/>
    <w:rsid w:val="00D566A2"/>
    <w:rsid w:val="00D65EC6"/>
    <w:rsid w:val="00D703E8"/>
    <w:rsid w:val="00D745B4"/>
    <w:rsid w:val="00D75DE8"/>
    <w:rsid w:val="00D82204"/>
    <w:rsid w:val="00D94244"/>
    <w:rsid w:val="00DA647F"/>
    <w:rsid w:val="00DB4F5B"/>
    <w:rsid w:val="00DD1EA4"/>
    <w:rsid w:val="00DE00FE"/>
    <w:rsid w:val="00DE075A"/>
    <w:rsid w:val="00DE4649"/>
    <w:rsid w:val="00E010CF"/>
    <w:rsid w:val="00E145FD"/>
    <w:rsid w:val="00E22CE7"/>
    <w:rsid w:val="00E24D60"/>
    <w:rsid w:val="00E272A2"/>
    <w:rsid w:val="00E31EA1"/>
    <w:rsid w:val="00E40461"/>
    <w:rsid w:val="00E75BDA"/>
    <w:rsid w:val="00E76950"/>
    <w:rsid w:val="00E83D0E"/>
    <w:rsid w:val="00E91BDB"/>
    <w:rsid w:val="00E97F28"/>
    <w:rsid w:val="00EB2FB9"/>
    <w:rsid w:val="00EB450A"/>
    <w:rsid w:val="00EB78F9"/>
    <w:rsid w:val="00ED2BF8"/>
    <w:rsid w:val="00ED689C"/>
    <w:rsid w:val="00EE4D18"/>
    <w:rsid w:val="00EF1BD4"/>
    <w:rsid w:val="00EF3AAF"/>
    <w:rsid w:val="00EF4D37"/>
    <w:rsid w:val="00EF73F5"/>
    <w:rsid w:val="00F12475"/>
    <w:rsid w:val="00F25E31"/>
    <w:rsid w:val="00F40372"/>
    <w:rsid w:val="00F4177A"/>
    <w:rsid w:val="00F51DF0"/>
    <w:rsid w:val="00F6262E"/>
    <w:rsid w:val="00F726A7"/>
    <w:rsid w:val="00F772F1"/>
    <w:rsid w:val="00F9634C"/>
    <w:rsid w:val="00FB43FA"/>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8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3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1D2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528"/>
  </w:style>
  <w:style w:type="character" w:customStyle="1" w:styleId="Heading1Char">
    <w:name w:val="Heading 1 Char"/>
    <w:basedOn w:val="DefaultParagraphFont"/>
    <w:link w:val="Heading1"/>
    <w:uiPriority w:val="9"/>
    <w:rsid w:val="00EB78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78F9"/>
    <w:pPr>
      <w:outlineLvl w:val="9"/>
    </w:pPr>
    <w:rPr>
      <w:lang w:val="en-US"/>
    </w:rPr>
  </w:style>
  <w:style w:type="character" w:customStyle="1" w:styleId="Heading2Char">
    <w:name w:val="Heading 2 Char"/>
    <w:basedOn w:val="DefaultParagraphFont"/>
    <w:link w:val="Heading2"/>
    <w:uiPriority w:val="9"/>
    <w:rsid w:val="00F9634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634C"/>
    <w:pPr>
      <w:spacing w:after="100"/>
    </w:pPr>
  </w:style>
  <w:style w:type="paragraph" w:styleId="TOC2">
    <w:name w:val="toc 2"/>
    <w:basedOn w:val="Normal"/>
    <w:next w:val="Normal"/>
    <w:autoRedefine/>
    <w:uiPriority w:val="39"/>
    <w:unhideWhenUsed/>
    <w:rsid w:val="00F9634C"/>
    <w:pPr>
      <w:spacing w:after="100"/>
      <w:ind w:left="220"/>
    </w:pPr>
  </w:style>
  <w:style w:type="character" w:styleId="FollowedHyperlink">
    <w:name w:val="FollowedHyperlink"/>
    <w:basedOn w:val="DefaultParagraphFont"/>
    <w:uiPriority w:val="99"/>
    <w:semiHidden/>
    <w:unhideWhenUsed/>
    <w:rsid w:val="005A14EA"/>
    <w:rPr>
      <w:color w:val="954F72" w:themeColor="followedHyperlink"/>
      <w:u w:val="single"/>
    </w:rPr>
  </w:style>
  <w:style w:type="paragraph" w:styleId="NormalWeb">
    <w:name w:val="Normal (Web)"/>
    <w:basedOn w:val="Normal"/>
    <w:uiPriority w:val="99"/>
    <w:semiHidden/>
    <w:unhideWhenUsed/>
    <w:rsid w:val="00B505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505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files.digital.nhs.uk/pdf/0/8/adult_psychiatric_study_ch4_web.pdf" TargetMode="External"/><Relationship Id="rId26" Type="http://schemas.openxmlformats.org/officeDocument/2006/relationships/hyperlink" Target="https://www.gov.uk/government/publications/working-definition-of-trauma-informed-practice/working-definition-of-trauma-informed-practice" TargetMode="External"/><Relationship Id="rId39" Type="http://schemas.openxmlformats.org/officeDocument/2006/relationships/theme" Target="theme/theme1.xml"/><Relationship Id="rId21" Type="http://schemas.openxmlformats.org/officeDocument/2006/relationships/hyperlink" Target="https://hmicfrs.justiceinspectorates.gov.uk/police-forces/gwent/more-about-this-area/" TargetMode="External"/><Relationship Id="rId34" Type="http://schemas.openxmlformats.org/officeDocument/2006/relationships/hyperlink" Target="https://www.proquest.com/docview/24509477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olfed.org/media/16557/dcw_prrb-report-13-01-2021-v20.pdf" TargetMode="External"/><Relationship Id="rId25" Type="http://schemas.openxmlformats.org/officeDocument/2006/relationships/hyperlink" Target="https://www.nhlbi.nih.gov/health/sleep-deprivation/health-effects" TargetMode="External"/><Relationship Id="rId33" Type="http://schemas.openxmlformats.org/officeDocument/2006/relationships/hyperlink" Target="https://research-ebsco-com.ezproxy.uwtsd.ac.uk/c/onvpsy/search/details/xf5zxj7zrv"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article/10.1007/s11469-019-00214-x" TargetMode="External"/><Relationship Id="rId20" Type="http://schemas.openxmlformats.org/officeDocument/2006/relationships/hyperlink" Target="https://www.police-foundation.org.uk/2020/02/a-question-of-fairness-examining-the-force-level-relationship-between-police-officer-numbers-and-the-20000-uplift/" TargetMode="External"/><Relationship Id="rId29" Type="http://schemas.openxmlformats.org/officeDocument/2006/relationships/hyperlink" Target="https://www.polfed.org/news/latest-news/2024/record-14-508-officers-signed-off-with-poor-mental-health-in-past-ye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ind.org.uk/news-campaigns/campaigns/blue-light-programme/blue-light-information/" TargetMode="External"/><Relationship Id="rId32" Type="http://schemas.openxmlformats.org/officeDocument/2006/relationships/hyperlink" Target="https://www.researchgate.net/profile/Mark_Saunders4/publication/330760964_Research_Methods_for_Business_Students_Chapter_4_Understanding_research_philosophy_and_approaches_to_theory_development"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times.com/uk/crime/article/police-officers-week-off-year-mental-health-crisis-crime-justice-commission-wwztpn8zb" TargetMode="External"/><Relationship Id="rId23" Type="http://schemas.openxmlformats.org/officeDocument/2006/relationships/hyperlink" Target="https://research-ebsco-com.ezproxy.uwtsd.ac.uk/c/onvpsy/viewer/pdf/2ltuewr2en" TargetMode="External"/><Relationship Id="rId28" Type="http://schemas.openxmlformats.org/officeDocument/2006/relationships/hyperlink" Target="https://www.polfed.org/avonsom/news/news-articles/capture-data-on-traumatic-incidents/" TargetMode="External"/><Relationship Id="rId36" Type="http://schemas.openxmlformats.org/officeDocument/2006/relationships/hyperlink" Target="https://www.who.int/publications/i/item/9789240049338" TargetMode="External"/><Relationship Id="rId10" Type="http://schemas.openxmlformats.org/officeDocument/2006/relationships/image" Target="media/image3.png"/><Relationship Id="rId19" Type="http://schemas.openxmlformats.org/officeDocument/2006/relationships/hyperlink" Target="https://www.polfed.org/leics/news/2024/startling-rise-in-mental-ill-health-among-police-officers/" TargetMode="External"/><Relationship Id="rId31" Type="http://schemas.openxmlformats.org/officeDocument/2006/relationships/hyperlink" Target="https://www.ncbi.nlm.nih.gov/books/NBK5195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articles/c6pymd15r4yo" TargetMode="External"/><Relationship Id="rId22" Type="http://schemas.openxmlformats.org/officeDocument/2006/relationships/hyperlink" Target="https://www.gov.uk/government/statistics/police-workforce-england-and-wales-31-march-2025/police-workforce-england-and-wales-31-march-2025" TargetMode="External"/><Relationship Id="rId27" Type="http://schemas.openxmlformats.org/officeDocument/2006/relationships/hyperlink" Target="https://www.ons.gov.uk/employmentandlabourmarket/peopleinwork/labourproductivity/articles/sicknessabsenceinthelabourmarket/2022" TargetMode="External"/><Relationship Id="rId30" Type="http://schemas.openxmlformats.org/officeDocument/2006/relationships/hyperlink" Target="https://www.polfed.org/news/latest-news/2024/why-police-officers-are-leaving-and-why-retention-is-crucial/" TargetMode="External"/><Relationship Id="rId35" Type="http://schemas.openxmlformats.org/officeDocument/2006/relationships/hyperlink" Target="https://www.cam.ac.uk/stories/police-ptsd"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ED092D-0ED2-4C81-8785-2EC415D2C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11300</Words>
  <Characters>64415</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Conor Gibbs</cp:lastModifiedBy>
  <cp:revision>3</cp:revision>
  <dcterms:created xsi:type="dcterms:W3CDTF">2025-10-04T16:58:00Z</dcterms:created>
  <dcterms:modified xsi:type="dcterms:W3CDTF">2025-10-04T16:59:00Z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bf789bb80bf19b7255e58122148d3e38ae32e8f326eccb3e06949e7d54505a33</vt:lpwstr>
  </property>
</Properties>
</file>