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2CF96194" w14:textId="77777777" w:rsidR="00CF27B4" w:rsidRPr="00AE6598" w:rsidRDefault="009D31AB" w:rsidP="009D31AB">
      <w:pPr>
        <w:spacing w:line="360" w:lineRule="auto"/>
        <w:rPr>
          <w:rFonts w:ascii="Times New Roman" w:hAnsi="Times New Roman" w:cs="Times New Roman"/>
          <w:b/>
          <w:sz w:val="24"/>
          <w:szCs w:val="24"/>
          <w:u w:val="single"/>
        </w:rPr>
      </w:pPr>
      <w:r w:rsidRPr="00AE6598">
        <w:rPr>
          <w:rFonts w:ascii="Times New Roman" w:hAnsi="Times New Roman" w:cs="Times New Roman"/>
          <w:b/>
          <w:sz w:val="24"/>
          <w:szCs w:val="24"/>
          <w:u w:val="single"/>
        </w:rPr>
        <w:t>SJIE6006    Lisa Thomas    1402653</w:t>
      </w:r>
    </w:p>
    <w:p w14:paraId="7621455A" w14:textId="480EC14D" w:rsidR="009D31AB" w:rsidRPr="00AE6598" w:rsidRDefault="009D31AB" w:rsidP="009D31AB">
      <w:pPr>
        <w:spacing w:line="360" w:lineRule="auto"/>
        <w:rPr>
          <w:rFonts w:ascii="Times New Roman" w:hAnsi="Times New Roman" w:cs="Times New Roman"/>
          <w:sz w:val="24"/>
          <w:szCs w:val="24"/>
          <w:u w:val="single"/>
        </w:rPr>
      </w:pPr>
      <w:r w:rsidRPr="00AE6598">
        <w:rPr>
          <w:rFonts w:ascii="Times New Roman" w:hAnsi="Times New Roman" w:cs="Times New Roman"/>
          <w:sz w:val="24"/>
          <w:szCs w:val="24"/>
          <w:u w:val="single"/>
        </w:rPr>
        <w:t xml:space="preserve">Article 28 of the UNCRC states: </w:t>
      </w:r>
    </w:p>
    <w:p w14:paraId="0847DC19" w14:textId="050C91C9" w:rsidR="009D31AB" w:rsidRPr="00AE6598" w:rsidRDefault="009D31AB" w:rsidP="009D31AB">
      <w:pPr>
        <w:spacing w:line="360" w:lineRule="auto"/>
        <w:rPr>
          <w:rFonts w:ascii="Times New Roman" w:hAnsi="Times New Roman" w:cs="Times New Roman"/>
          <w:sz w:val="24"/>
          <w:szCs w:val="24"/>
          <w:u w:val="single"/>
        </w:rPr>
      </w:pPr>
      <w:r w:rsidRPr="00AE6598">
        <w:rPr>
          <w:rFonts w:ascii="Times New Roman" w:hAnsi="Times New Roman" w:cs="Times New Roman"/>
          <w:sz w:val="24"/>
          <w:szCs w:val="24"/>
          <w:u w:val="single"/>
        </w:rPr>
        <w:t xml:space="preserve">‘Every child has the right to an education. Primary education must be free. Secondary education must be available for every child. Discipline in schools must respect children’s dignity. Richer countries must help poorer countries achieve this. </w:t>
      </w:r>
    </w:p>
    <w:p w14:paraId="4E4187D0" w14:textId="20D903D3" w:rsidR="009D31AB" w:rsidRPr="00AE6598" w:rsidRDefault="009D31AB" w:rsidP="009D31AB">
      <w:pPr>
        <w:spacing w:line="360" w:lineRule="auto"/>
        <w:rPr>
          <w:rFonts w:ascii="Times New Roman" w:hAnsi="Times New Roman" w:cs="Times New Roman"/>
          <w:sz w:val="24"/>
          <w:szCs w:val="24"/>
          <w:u w:val="single"/>
        </w:rPr>
      </w:pPr>
      <w:r w:rsidRPr="00AE6598">
        <w:rPr>
          <w:rFonts w:ascii="Times New Roman" w:hAnsi="Times New Roman" w:cs="Times New Roman"/>
          <w:sz w:val="24"/>
          <w:szCs w:val="24"/>
          <w:u w:val="single"/>
        </w:rPr>
        <w:t xml:space="preserve">From a Global perspective and referring to local and global policies, critically discuss barriers to engagement in Education for children in one country of your choice. Compare your findings to the situation for children in the UK. </w:t>
      </w:r>
    </w:p>
    <w:p w14:paraId="689490EB" w14:textId="1F0776DC" w:rsidR="00632F3D" w:rsidRDefault="009D31AB" w:rsidP="00C33D6A">
      <w:pPr>
        <w:spacing w:line="360" w:lineRule="auto"/>
        <w:jc w:val="both"/>
        <w:rPr>
          <w:rFonts w:ascii="Times New Roman" w:hAnsi="Times New Roman" w:cs="Times New Roman"/>
          <w:sz w:val="24"/>
          <w:szCs w:val="24"/>
        </w:rPr>
      </w:pPr>
      <w:r w:rsidRPr="00AE6598">
        <w:rPr>
          <w:rFonts w:ascii="Times New Roman" w:hAnsi="Times New Roman" w:cs="Times New Roman"/>
          <w:sz w:val="24"/>
          <w:szCs w:val="24"/>
        </w:rPr>
        <w:t xml:space="preserve">In this assignment the writer with begin at </w:t>
      </w:r>
      <w:r w:rsidR="009C0D13" w:rsidRPr="00AE6598">
        <w:rPr>
          <w:rFonts w:ascii="Times New Roman" w:hAnsi="Times New Roman" w:cs="Times New Roman"/>
          <w:sz w:val="24"/>
          <w:szCs w:val="24"/>
        </w:rPr>
        <w:t xml:space="preserve">defining what the global perspective on education is and what education is defined as considering the (ESDGC) </w:t>
      </w:r>
      <w:r w:rsidR="00605448">
        <w:rPr>
          <w:rFonts w:ascii="Times New Roman" w:hAnsi="Times New Roman" w:cs="Times New Roman"/>
          <w:sz w:val="24"/>
          <w:szCs w:val="24"/>
        </w:rPr>
        <w:t>‘</w:t>
      </w:r>
      <w:r w:rsidR="009C0D13" w:rsidRPr="00AE6598">
        <w:rPr>
          <w:rFonts w:ascii="Times New Roman" w:hAnsi="Times New Roman" w:cs="Times New Roman"/>
          <w:sz w:val="24"/>
          <w:szCs w:val="24"/>
        </w:rPr>
        <w:t>Education for sustainable development and global citizenship.</w:t>
      </w:r>
      <w:r w:rsidR="00605448">
        <w:rPr>
          <w:rFonts w:ascii="Times New Roman" w:hAnsi="Times New Roman" w:cs="Times New Roman"/>
          <w:sz w:val="24"/>
          <w:szCs w:val="24"/>
        </w:rPr>
        <w:t>’</w:t>
      </w:r>
      <w:r w:rsidR="009C0D13" w:rsidRPr="00AE6598">
        <w:rPr>
          <w:rFonts w:ascii="Times New Roman" w:hAnsi="Times New Roman" w:cs="Times New Roman"/>
          <w:sz w:val="24"/>
          <w:szCs w:val="24"/>
        </w:rPr>
        <w:t xml:space="preserve"> The writer will focus on ‘hope’ and how it is needed in a low-income country</w:t>
      </w:r>
      <w:r w:rsidR="00C33D6A" w:rsidRPr="00AE6598">
        <w:rPr>
          <w:rFonts w:ascii="Times New Roman" w:hAnsi="Times New Roman" w:cs="Times New Roman"/>
          <w:sz w:val="24"/>
          <w:szCs w:val="24"/>
        </w:rPr>
        <w:t xml:space="preserve"> such as Kenya</w:t>
      </w:r>
      <w:r w:rsidR="009C0D13" w:rsidRPr="00AE6598">
        <w:rPr>
          <w:rFonts w:ascii="Times New Roman" w:hAnsi="Times New Roman" w:cs="Times New Roman"/>
          <w:sz w:val="24"/>
          <w:szCs w:val="24"/>
        </w:rPr>
        <w:t xml:space="preserve"> but also how it links with the UK and children in education in Wales. It will critically reflect using theory to compare the two countries and </w:t>
      </w:r>
      <w:r w:rsidR="00FC698C" w:rsidRPr="00AE6598">
        <w:rPr>
          <w:rFonts w:ascii="Times New Roman" w:hAnsi="Times New Roman" w:cs="Times New Roman"/>
          <w:sz w:val="24"/>
          <w:szCs w:val="24"/>
        </w:rPr>
        <w:t>what affect it has on children. A</w:t>
      </w:r>
      <w:r w:rsidR="005A0604" w:rsidRPr="00AE6598">
        <w:rPr>
          <w:rFonts w:ascii="Times New Roman" w:hAnsi="Times New Roman" w:cs="Times New Roman"/>
          <w:sz w:val="24"/>
          <w:szCs w:val="24"/>
        </w:rPr>
        <w:t>lso include</w:t>
      </w:r>
      <w:r w:rsidR="00FC698C" w:rsidRPr="00AE6598">
        <w:rPr>
          <w:rFonts w:ascii="Times New Roman" w:hAnsi="Times New Roman" w:cs="Times New Roman"/>
          <w:sz w:val="24"/>
          <w:szCs w:val="24"/>
        </w:rPr>
        <w:t>d will be</w:t>
      </w:r>
      <w:r w:rsidR="005A0604" w:rsidRPr="00AE6598">
        <w:rPr>
          <w:rFonts w:ascii="Times New Roman" w:hAnsi="Times New Roman" w:cs="Times New Roman"/>
          <w:sz w:val="24"/>
          <w:szCs w:val="24"/>
        </w:rPr>
        <w:t xml:space="preserve"> a transformationalist view on globalisation and how it can be transformed politically. </w:t>
      </w:r>
      <w:r w:rsidR="00FC698C" w:rsidRPr="00AE6598">
        <w:rPr>
          <w:rFonts w:ascii="Times New Roman" w:hAnsi="Times New Roman" w:cs="Times New Roman"/>
          <w:sz w:val="24"/>
          <w:szCs w:val="24"/>
        </w:rPr>
        <w:t>The author</w:t>
      </w:r>
      <w:r w:rsidR="00D75CEE" w:rsidRPr="00AE6598">
        <w:rPr>
          <w:rFonts w:ascii="Times New Roman" w:hAnsi="Times New Roman" w:cs="Times New Roman"/>
          <w:sz w:val="24"/>
          <w:szCs w:val="24"/>
        </w:rPr>
        <w:t xml:space="preserve"> will outline the barriers facing universal education and the roles of governments and international organisations in </w:t>
      </w:r>
      <w:r w:rsidR="00605448">
        <w:rPr>
          <w:rFonts w:ascii="Times New Roman" w:hAnsi="Times New Roman" w:cs="Times New Roman"/>
          <w:sz w:val="24"/>
          <w:szCs w:val="24"/>
        </w:rPr>
        <w:t>pursuing</w:t>
      </w:r>
      <w:r w:rsidR="00D75CEE" w:rsidRPr="00AE6598">
        <w:rPr>
          <w:rFonts w:ascii="Times New Roman" w:hAnsi="Times New Roman" w:cs="Times New Roman"/>
          <w:sz w:val="24"/>
          <w:szCs w:val="24"/>
        </w:rPr>
        <w:t xml:space="preserve"> </w:t>
      </w:r>
      <w:r w:rsidR="00605448">
        <w:rPr>
          <w:rFonts w:ascii="Times New Roman" w:hAnsi="Times New Roman" w:cs="Times New Roman"/>
          <w:sz w:val="24"/>
          <w:szCs w:val="24"/>
        </w:rPr>
        <w:t>how to</w:t>
      </w:r>
      <w:r w:rsidR="00D75CEE" w:rsidRPr="00AE6598">
        <w:rPr>
          <w:rFonts w:ascii="Times New Roman" w:hAnsi="Times New Roman" w:cs="Times New Roman"/>
          <w:sz w:val="24"/>
          <w:szCs w:val="24"/>
        </w:rPr>
        <w:t xml:space="preserve"> overcome these barriers. Investigating why in many countries there are children that still are not attending school.</w:t>
      </w:r>
      <w:r w:rsidR="005A0604" w:rsidRPr="00AE6598">
        <w:rPr>
          <w:rFonts w:ascii="Times New Roman" w:hAnsi="Times New Roman" w:cs="Times New Roman"/>
          <w:sz w:val="24"/>
          <w:szCs w:val="24"/>
        </w:rPr>
        <w:t xml:space="preserve"> It will focus on the historical drivers of children’s rights to education.</w:t>
      </w:r>
      <w:r w:rsidR="00D75CEE" w:rsidRPr="00AE6598">
        <w:rPr>
          <w:rFonts w:ascii="Times New Roman" w:hAnsi="Times New Roman" w:cs="Times New Roman"/>
          <w:sz w:val="24"/>
          <w:szCs w:val="24"/>
        </w:rPr>
        <w:t xml:space="preserve"> The assignment will focus on policies and practice in reference to this throughout and compare the two countries using supporting evidence such as statistics, reports, theories and national and global policy frameworks</w:t>
      </w:r>
      <w:r w:rsidR="005A0604" w:rsidRPr="00AE6598">
        <w:rPr>
          <w:rFonts w:ascii="Times New Roman" w:hAnsi="Times New Roman" w:cs="Times New Roman"/>
          <w:sz w:val="24"/>
          <w:szCs w:val="24"/>
        </w:rPr>
        <w:t xml:space="preserve"> referring to article 28 of the UNCRC and to the UNCRC and ACRWC, also</w:t>
      </w:r>
      <w:r w:rsidR="00D75CEE" w:rsidRPr="00AE6598">
        <w:rPr>
          <w:rFonts w:ascii="Times New Roman" w:hAnsi="Times New Roman" w:cs="Times New Roman"/>
          <w:sz w:val="24"/>
          <w:szCs w:val="24"/>
        </w:rPr>
        <w:t xml:space="preserve"> linking to the sustainable development agenda throughout</w:t>
      </w:r>
      <w:r w:rsidR="005A0604" w:rsidRPr="00AE6598">
        <w:rPr>
          <w:rFonts w:ascii="Times New Roman" w:hAnsi="Times New Roman" w:cs="Times New Roman"/>
          <w:sz w:val="24"/>
          <w:szCs w:val="24"/>
        </w:rPr>
        <w:t xml:space="preserve"> the assignment and cr</w:t>
      </w:r>
      <w:r w:rsidR="00FC698C" w:rsidRPr="00AE6598">
        <w:rPr>
          <w:rFonts w:ascii="Times New Roman" w:hAnsi="Times New Roman" w:cs="Times New Roman"/>
          <w:sz w:val="24"/>
          <w:szCs w:val="24"/>
        </w:rPr>
        <w:t>itically analyse throughout. It will also</w:t>
      </w:r>
      <w:r w:rsidR="005A0604" w:rsidRPr="00AE6598">
        <w:rPr>
          <w:rFonts w:ascii="Times New Roman" w:hAnsi="Times New Roman" w:cs="Times New Roman"/>
          <w:sz w:val="24"/>
          <w:szCs w:val="24"/>
        </w:rPr>
        <w:t xml:space="preserve"> </w:t>
      </w:r>
      <w:r w:rsidR="00C37513" w:rsidRPr="00AE6598">
        <w:rPr>
          <w:rFonts w:ascii="Times New Roman" w:hAnsi="Times New Roman" w:cs="Times New Roman"/>
          <w:sz w:val="24"/>
          <w:szCs w:val="24"/>
        </w:rPr>
        <w:t xml:space="preserve">draw on evidence of a critical appreciation of the value of a sustainable global educational community and concentrate on what Welsh schools are doing to implement </w:t>
      </w:r>
      <w:r w:rsidR="00FC698C" w:rsidRPr="00AE6598">
        <w:rPr>
          <w:rFonts w:ascii="Times New Roman" w:hAnsi="Times New Roman" w:cs="Times New Roman"/>
          <w:sz w:val="24"/>
          <w:szCs w:val="24"/>
        </w:rPr>
        <w:t>the ESDGC curriculum. The author</w:t>
      </w:r>
      <w:r w:rsidR="00C37513" w:rsidRPr="00AE6598">
        <w:rPr>
          <w:rFonts w:ascii="Times New Roman" w:hAnsi="Times New Roman" w:cs="Times New Roman"/>
          <w:sz w:val="24"/>
          <w:szCs w:val="24"/>
        </w:rPr>
        <w:t xml:space="preserve"> will conclude the </w:t>
      </w:r>
      <w:r w:rsidR="009C3482" w:rsidRPr="00AE6598">
        <w:rPr>
          <w:rFonts w:ascii="Times New Roman" w:hAnsi="Times New Roman" w:cs="Times New Roman"/>
          <w:sz w:val="24"/>
          <w:szCs w:val="24"/>
        </w:rPr>
        <w:t>assignment by</w:t>
      </w:r>
      <w:r w:rsidR="00C37513" w:rsidRPr="00AE6598">
        <w:rPr>
          <w:rFonts w:ascii="Times New Roman" w:hAnsi="Times New Roman" w:cs="Times New Roman"/>
          <w:sz w:val="24"/>
          <w:szCs w:val="24"/>
        </w:rPr>
        <w:t xml:space="preserve"> analysing the findings and looking at possible ways forward. </w:t>
      </w:r>
    </w:p>
    <w:p w14:paraId="533DD0F9" w14:textId="520A2129" w:rsidR="00114B30" w:rsidRPr="00AE6598" w:rsidRDefault="00114B30" w:rsidP="00C33D6A">
      <w:pPr>
        <w:spacing w:line="360" w:lineRule="auto"/>
        <w:jc w:val="both"/>
        <w:rPr>
          <w:rFonts w:ascii="Times New Roman" w:hAnsi="Times New Roman" w:cs="Times New Roman"/>
          <w:sz w:val="24"/>
          <w:szCs w:val="24"/>
        </w:rPr>
      </w:pPr>
      <w:r w:rsidRPr="00AE6598">
        <w:rPr>
          <w:rFonts w:ascii="Times New Roman" w:hAnsi="Times New Roman" w:cs="Times New Roman"/>
          <w:sz w:val="24"/>
          <w:szCs w:val="24"/>
        </w:rPr>
        <w:t xml:space="preserve"> </w:t>
      </w:r>
      <w:r w:rsidRPr="00AE6598">
        <w:rPr>
          <w:rFonts w:ascii="Times New Roman" w:hAnsi="Times New Roman" w:cs="Times New Roman"/>
          <w:sz w:val="24"/>
          <w:szCs w:val="24"/>
          <w:shd w:val="clear" w:color="auto" w:fill="FFFFFF"/>
        </w:rPr>
        <w:t xml:space="preserve">Globalisation is the </w:t>
      </w:r>
      <w:r w:rsidR="00605448">
        <w:rPr>
          <w:rFonts w:ascii="Times New Roman" w:hAnsi="Times New Roman" w:cs="Times New Roman"/>
          <w:sz w:val="24"/>
          <w:szCs w:val="24"/>
          <w:shd w:val="clear" w:color="auto" w:fill="FFFFFF"/>
        </w:rPr>
        <w:t>‘</w:t>
      </w:r>
      <w:r w:rsidRPr="00AE6598">
        <w:rPr>
          <w:rFonts w:ascii="Times New Roman" w:hAnsi="Times New Roman" w:cs="Times New Roman"/>
          <w:sz w:val="24"/>
          <w:szCs w:val="24"/>
          <w:shd w:val="clear" w:color="auto" w:fill="FFFFFF"/>
        </w:rPr>
        <w:t>process by which the world is becoming increasingly interconnected as a result of massively increased trade and cultural excha</w:t>
      </w:r>
      <w:r w:rsidRPr="00AE6598">
        <w:rPr>
          <w:rFonts w:ascii="Times New Roman" w:hAnsi="Times New Roman" w:cs="Times New Roman"/>
          <w:sz w:val="24"/>
          <w:szCs w:val="24"/>
        </w:rPr>
        <w:t>nge</w:t>
      </w:r>
      <w:bookmarkStart w:id="0" w:name="_Hlk512070940"/>
      <w:r w:rsidR="00605448">
        <w:rPr>
          <w:rFonts w:ascii="Times New Roman" w:hAnsi="Times New Roman" w:cs="Times New Roman"/>
          <w:sz w:val="24"/>
          <w:szCs w:val="24"/>
        </w:rPr>
        <w:t>’</w:t>
      </w:r>
      <w:r w:rsidR="00926860" w:rsidRPr="00AE6598">
        <w:rPr>
          <w:rFonts w:ascii="Times New Roman" w:hAnsi="Times New Roman" w:cs="Times New Roman"/>
          <w:sz w:val="24"/>
          <w:szCs w:val="24"/>
        </w:rPr>
        <w:t> (Bitesize</w:t>
      </w:r>
      <w:r w:rsidRPr="00AE6598">
        <w:rPr>
          <w:rFonts w:ascii="Times New Roman" w:hAnsi="Times New Roman" w:cs="Times New Roman"/>
          <w:sz w:val="24"/>
          <w:szCs w:val="24"/>
        </w:rPr>
        <w:t xml:space="preserve"> 2018)</w:t>
      </w:r>
      <w:r w:rsidR="00AF3AA9" w:rsidRPr="00AE6598">
        <w:rPr>
          <w:rFonts w:ascii="Times New Roman" w:hAnsi="Times New Roman" w:cs="Times New Roman"/>
          <w:sz w:val="24"/>
          <w:szCs w:val="24"/>
        </w:rPr>
        <w:t xml:space="preserve">. </w:t>
      </w:r>
      <w:bookmarkEnd w:id="0"/>
      <w:r w:rsidR="00AF3AA9" w:rsidRPr="00AE6598">
        <w:rPr>
          <w:rFonts w:ascii="Times New Roman" w:hAnsi="Times New Roman" w:cs="Times New Roman"/>
          <w:sz w:val="24"/>
          <w:szCs w:val="24"/>
        </w:rPr>
        <w:t xml:space="preserve">It is a worldwide movement towards economic, financial and communication incorporation (BusinessDictionary.com, 2018). </w:t>
      </w:r>
      <w:r w:rsidR="00605448">
        <w:rPr>
          <w:rFonts w:ascii="Times New Roman" w:hAnsi="Times New Roman" w:cs="Times New Roman"/>
          <w:sz w:val="24"/>
          <w:szCs w:val="24"/>
        </w:rPr>
        <w:t>‘</w:t>
      </w:r>
      <w:r w:rsidR="002C3CDA" w:rsidRPr="00AE6598">
        <w:rPr>
          <w:rFonts w:ascii="Times New Roman" w:hAnsi="Times New Roman" w:cs="Times New Roman"/>
          <w:sz w:val="24"/>
          <w:szCs w:val="24"/>
        </w:rPr>
        <w:t>Globalisation has resulted in freer movement of capital goods and services</w:t>
      </w:r>
      <w:r w:rsidR="00605448">
        <w:rPr>
          <w:rFonts w:ascii="Times New Roman" w:hAnsi="Times New Roman" w:cs="Times New Roman"/>
          <w:sz w:val="24"/>
          <w:szCs w:val="24"/>
        </w:rPr>
        <w:t>’</w:t>
      </w:r>
      <w:r w:rsidR="002C3CDA" w:rsidRPr="00AE6598">
        <w:rPr>
          <w:rFonts w:ascii="Times New Roman" w:hAnsi="Times New Roman" w:cs="Times New Roman"/>
          <w:sz w:val="24"/>
          <w:szCs w:val="24"/>
        </w:rPr>
        <w:t xml:space="preserve"> and </w:t>
      </w:r>
      <w:r w:rsidR="00605448">
        <w:rPr>
          <w:rFonts w:ascii="Times New Roman" w:hAnsi="Times New Roman" w:cs="Times New Roman"/>
          <w:sz w:val="24"/>
          <w:szCs w:val="24"/>
        </w:rPr>
        <w:t>‘</w:t>
      </w:r>
      <w:r w:rsidR="002C3CDA" w:rsidRPr="00AE6598">
        <w:rPr>
          <w:rFonts w:ascii="Times New Roman" w:hAnsi="Times New Roman" w:cs="Times New Roman"/>
          <w:sz w:val="24"/>
          <w:szCs w:val="24"/>
        </w:rPr>
        <w:t>increased international trade</w:t>
      </w:r>
      <w:r w:rsidR="00605448">
        <w:rPr>
          <w:rFonts w:ascii="Times New Roman" w:hAnsi="Times New Roman" w:cs="Times New Roman"/>
          <w:sz w:val="24"/>
          <w:szCs w:val="24"/>
        </w:rPr>
        <w:t>’</w:t>
      </w:r>
      <w:r w:rsidR="002C3CDA" w:rsidRPr="00AE6598">
        <w:rPr>
          <w:rFonts w:ascii="Times New Roman" w:hAnsi="Times New Roman" w:cs="Times New Roman"/>
          <w:sz w:val="24"/>
          <w:szCs w:val="24"/>
        </w:rPr>
        <w:t> </w:t>
      </w:r>
      <w:bookmarkStart w:id="1" w:name="_Hlk512071255"/>
      <w:r w:rsidR="00AE6598">
        <w:rPr>
          <w:rFonts w:ascii="Times New Roman" w:hAnsi="Times New Roman" w:cs="Times New Roman"/>
          <w:sz w:val="24"/>
          <w:szCs w:val="24"/>
        </w:rPr>
        <w:t>(Bitesize,</w:t>
      </w:r>
      <w:r w:rsidR="002C3CDA" w:rsidRPr="00AE6598">
        <w:rPr>
          <w:rFonts w:ascii="Times New Roman" w:hAnsi="Times New Roman" w:cs="Times New Roman"/>
          <w:sz w:val="24"/>
          <w:szCs w:val="24"/>
        </w:rPr>
        <w:t xml:space="preserve"> 2018) </w:t>
      </w:r>
      <w:bookmarkEnd w:id="1"/>
      <w:r w:rsidR="002C3CDA" w:rsidRPr="00AE6598">
        <w:rPr>
          <w:rFonts w:ascii="Times New Roman" w:hAnsi="Times New Roman" w:cs="Times New Roman"/>
          <w:sz w:val="24"/>
          <w:szCs w:val="24"/>
        </w:rPr>
        <w:t xml:space="preserve">but has also become a far more Americanised culture that dominates the world and this can be a negative impact if </w:t>
      </w:r>
      <w:r w:rsidR="002C3CDA" w:rsidRPr="00AE6598">
        <w:rPr>
          <w:rFonts w:ascii="Times New Roman" w:hAnsi="Times New Roman" w:cs="Times New Roman"/>
          <w:sz w:val="24"/>
          <w:szCs w:val="24"/>
        </w:rPr>
        <w:lastRenderedPageBreak/>
        <w:t xml:space="preserve">another country dominates cultures. Although globalisation is helping to generate more wealth in low income countries it is still not closing the gap between </w:t>
      </w:r>
      <w:r w:rsidR="00605448">
        <w:rPr>
          <w:rFonts w:ascii="Times New Roman" w:hAnsi="Times New Roman" w:cs="Times New Roman"/>
          <w:sz w:val="24"/>
          <w:szCs w:val="24"/>
        </w:rPr>
        <w:t>t</w:t>
      </w:r>
      <w:r w:rsidR="002C3CDA" w:rsidRPr="00AE6598">
        <w:rPr>
          <w:rFonts w:ascii="Times New Roman" w:hAnsi="Times New Roman" w:cs="Times New Roman"/>
          <w:sz w:val="24"/>
          <w:szCs w:val="24"/>
        </w:rPr>
        <w:t xml:space="preserve">he world’s lowest income countries and the world’s highest income countries </w:t>
      </w:r>
      <w:r w:rsidR="0017789B">
        <w:rPr>
          <w:rFonts w:ascii="Times New Roman" w:hAnsi="Times New Roman" w:cs="Times New Roman"/>
          <w:sz w:val="24"/>
          <w:szCs w:val="24"/>
        </w:rPr>
        <w:t>(Bitesize,</w:t>
      </w:r>
      <w:r w:rsidR="002C3CDA" w:rsidRPr="00AE6598">
        <w:rPr>
          <w:rFonts w:ascii="Times New Roman" w:hAnsi="Times New Roman" w:cs="Times New Roman"/>
          <w:sz w:val="24"/>
          <w:szCs w:val="24"/>
        </w:rPr>
        <w:t xml:space="preserve"> 2018). </w:t>
      </w:r>
    </w:p>
    <w:p w14:paraId="07A1C8B9" w14:textId="7581DDE1" w:rsidR="008B029C" w:rsidRPr="00AE6598" w:rsidRDefault="008B029C" w:rsidP="00C33D6A">
      <w:pPr>
        <w:spacing w:line="360" w:lineRule="auto"/>
        <w:jc w:val="both"/>
        <w:rPr>
          <w:rFonts w:ascii="Times New Roman" w:hAnsi="Times New Roman" w:cs="Times New Roman"/>
          <w:sz w:val="24"/>
          <w:szCs w:val="24"/>
          <w:shd w:val="clear" w:color="auto" w:fill="FFFFFF"/>
        </w:rPr>
      </w:pPr>
      <w:r w:rsidRPr="00AE6598">
        <w:rPr>
          <w:rFonts w:ascii="Times New Roman" w:hAnsi="Times New Roman" w:cs="Times New Roman"/>
          <w:sz w:val="24"/>
          <w:szCs w:val="24"/>
        </w:rPr>
        <w:t xml:space="preserve">Transformationalists see globalisation as a hope to </w:t>
      </w:r>
      <w:r w:rsidR="00BE2D01" w:rsidRPr="00AE6598">
        <w:rPr>
          <w:rFonts w:ascii="Times New Roman" w:hAnsi="Times New Roman" w:cs="Times New Roman"/>
          <w:sz w:val="24"/>
          <w:szCs w:val="24"/>
        </w:rPr>
        <w:t xml:space="preserve">transform things politically, economically and on all social levels. </w:t>
      </w:r>
      <w:r w:rsidR="00894365" w:rsidRPr="00AE6598">
        <w:rPr>
          <w:rFonts w:ascii="Times New Roman" w:hAnsi="Times New Roman" w:cs="Times New Roman"/>
          <w:sz w:val="24"/>
          <w:szCs w:val="24"/>
        </w:rPr>
        <w:t xml:space="preserve">Transformationalists </w:t>
      </w:r>
      <w:r w:rsidR="00605448">
        <w:rPr>
          <w:rFonts w:ascii="Times New Roman" w:hAnsi="Times New Roman" w:cs="Times New Roman"/>
          <w:sz w:val="24"/>
          <w:szCs w:val="24"/>
        </w:rPr>
        <w:t>dispute</w:t>
      </w:r>
      <w:r w:rsidR="00894365" w:rsidRPr="00AE6598">
        <w:rPr>
          <w:rFonts w:ascii="Times New Roman" w:hAnsi="Times New Roman" w:cs="Times New Roman"/>
          <w:sz w:val="24"/>
          <w:szCs w:val="24"/>
        </w:rPr>
        <w:t xml:space="preserve"> that local cultures are not only devoured by Western cultures but people in lower income countries select a</w:t>
      </w:r>
      <w:r w:rsidR="00605448">
        <w:rPr>
          <w:rFonts w:ascii="Times New Roman" w:hAnsi="Times New Roman" w:cs="Times New Roman"/>
          <w:sz w:val="24"/>
          <w:szCs w:val="24"/>
        </w:rPr>
        <w:t>ttributes</w:t>
      </w:r>
      <w:r w:rsidR="00894365" w:rsidRPr="00AE6598">
        <w:rPr>
          <w:rFonts w:ascii="Times New Roman" w:hAnsi="Times New Roman" w:cs="Times New Roman"/>
          <w:sz w:val="24"/>
          <w:szCs w:val="24"/>
        </w:rPr>
        <w:t xml:space="preserve"> of western culture and adapt them to suit their own needs in what is known as ‘</w:t>
      </w:r>
      <w:proofErr w:type="spellStart"/>
      <w:r w:rsidR="00894365" w:rsidRPr="00AE6598">
        <w:rPr>
          <w:rFonts w:ascii="Times New Roman" w:hAnsi="Times New Roman" w:cs="Times New Roman"/>
          <w:sz w:val="24"/>
          <w:szCs w:val="24"/>
        </w:rPr>
        <w:t>glocalisation</w:t>
      </w:r>
      <w:proofErr w:type="spellEnd"/>
      <w:r w:rsidR="00894365" w:rsidRPr="00AE6598">
        <w:rPr>
          <w:rFonts w:ascii="Times New Roman" w:hAnsi="Times New Roman" w:cs="Times New Roman"/>
          <w:sz w:val="24"/>
          <w:szCs w:val="24"/>
        </w:rPr>
        <w:t>’</w:t>
      </w:r>
      <w:r w:rsidR="00826424" w:rsidRPr="00AE6598">
        <w:rPr>
          <w:rFonts w:ascii="Times New Roman" w:hAnsi="Times New Roman" w:cs="Times New Roman"/>
          <w:sz w:val="24"/>
          <w:szCs w:val="24"/>
        </w:rPr>
        <w:t xml:space="preserve"> or cultural hybridisation which is the mixing of cultures producing new and unique cultures</w:t>
      </w:r>
      <w:r w:rsidR="00894365" w:rsidRPr="00AE6598">
        <w:rPr>
          <w:rFonts w:ascii="Times New Roman" w:hAnsi="Times New Roman" w:cs="Times New Roman"/>
          <w:sz w:val="24"/>
          <w:szCs w:val="24"/>
        </w:rPr>
        <w:t xml:space="preserve"> </w:t>
      </w:r>
      <w:r w:rsidR="00894365" w:rsidRPr="00AE6598">
        <w:rPr>
          <w:rFonts w:ascii="Times New Roman" w:hAnsi="Times New Roman" w:cs="Times New Roman"/>
          <w:sz w:val="24"/>
          <w:szCs w:val="24"/>
          <w:shd w:val="clear" w:color="auto" w:fill="FFFFFF"/>
        </w:rPr>
        <w:t xml:space="preserve">(Thompson, 2018). </w:t>
      </w:r>
      <w:r w:rsidR="00894365" w:rsidRPr="00AE6598">
        <w:rPr>
          <w:rFonts w:ascii="Times New Roman" w:hAnsi="Times New Roman" w:cs="Times New Roman"/>
          <w:sz w:val="24"/>
          <w:szCs w:val="24"/>
        </w:rPr>
        <w:t xml:space="preserve"> An example of this would be the ‘British curry’ but was Indian and who brought their cultures to Britain. </w:t>
      </w:r>
      <w:r w:rsidR="00463314" w:rsidRPr="00AE6598">
        <w:rPr>
          <w:rFonts w:ascii="Times New Roman" w:hAnsi="Times New Roman" w:cs="Times New Roman"/>
          <w:sz w:val="24"/>
          <w:szCs w:val="24"/>
        </w:rPr>
        <w:t>Transformationalists see the global media as advantageous</w:t>
      </w:r>
      <w:r w:rsidR="003C4C3E" w:rsidRPr="00AE6598">
        <w:rPr>
          <w:rFonts w:ascii="Times New Roman" w:hAnsi="Times New Roman" w:cs="Times New Roman"/>
          <w:sz w:val="24"/>
          <w:szCs w:val="24"/>
        </w:rPr>
        <w:t xml:space="preserve"> as it can be </w:t>
      </w:r>
      <w:r w:rsidR="00B81D5A">
        <w:rPr>
          <w:rFonts w:ascii="Times New Roman" w:hAnsi="Times New Roman" w:cs="Times New Roman"/>
          <w:sz w:val="24"/>
          <w:szCs w:val="24"/>
        </w:rPr>
        <w:t>‘</w:t>
      </w:r>
      <w:r w:rsidR="003C4C3E" w:rsidRPr="00AE6598">
        <w:rPr>
          <w:rFonts w:ascii="Times New Roman" w:hAnsi="Times New Roman" w:cs="Times New Roman"/>
          <w:sz w:val="24"/>
          <w:szCs w:val="24"/>
        </w:rPr>
        <w:t>responsible for diffusing different cultural styles around the world</w:t>
      </w:r>
      <w:r w:rsidR="00B81D5A">
        <w:rPr>
          <w:rFonts w:ascii="Times New Roman" w:hAnsi="Times New Roman" w:cs="Times New Roman"/>
          <w:sz w:val="24"/>
          <w:szCs w:val="24"/>
        </w:rPr>
        <w:t>’</w:t>
      </w:r>
      <w:r w:rsidR="003C4C3E" w:rsidRPr="00AE6598">
        <w:rPr>
          <w:rFonts w:ascii="Times New Roman" w:hAnsi="Times New Roman" w:cs="Times New Roman"/>
          <w:sz w:val="24"/>
          <w:szCs w:val="24"/>
        </w:rPr>
        <w:t xml:space="preserve"> such as fashion, food, music, spending and lifestyle </w:t>
      </w:r>
      <w:r w:rsidR="003C4C3E" w:rsidRPr="00AE6598">
        <w:rPr>
          <w:rFonts w:ascii="Times New Roman" w:hAnsi="Times New Roman" w:cs="Times New Roman"/>
          <w:sz w:val="24"/>
          <w:szCs w:val="24"/>
          <w:shd w:val="clear" w:color="auto" w:fill="FFFFFF"/>
        </w:rPr>
        <w:t xml:space="preserve">(Thompson, 2018). </w:t>
      </w:r>
      <w:r w:rsidR="003C4C3E" w:rsidRPr="00AE6598">
        <w:rPr>
          <w:rFonts w:ascii="Times New Roman" w:hAnsi="Times New Roman" w:cs="Times New Roman"/>
          <w:sz w:val="24"/>
          <w:szCs w:val="24"/>
        </w:rPr>
        <w:t xml:space="preserve"> In the global world cultural diversity is becoming ever more popular around the world</w:t>
      </w:r>
      <w:r w:rsidR="00463314" w:rsidRPr="00AE6598">
        <w:rPr>
          <w:rFonts w:ascii="Times New Roman" w:hAnsi="Times New Roman" w:cs="Times New Roman"/>
          <w:sz w:val="24"/>
          <w:szCs w:val="24"/>
        </w:rPr>
        <w:t xml:space="preserve"> </w:t>
      </w:r>
      <w:r w:rsidR="003C4C3E" w:rsidRPr="00AE6598">
        <w:rPr>
          <w:rFonts w:ascii="Times New Roman" w:hAnsi="Times New Roman" w:cs="Times New Roman"/>
          <w:sz w:val="24"/>
          <w:szCs w:val="24"/>
        </w:rPr>
        <w:t xml:space="preserve">and cultures are interconnecting with each other. Global communications systems and social networks can help local cultures to eliminate political systems such as dictatorships </w:t>
      </w:r>
      <w:r w:rsidR="003C4C3E" w:rsidRPr="00AE6598">
        <w:rPr>
          <w:rFonts w:ascii="Times New Roman" w:hAnsi="Times New Roman" w:cs="Times New Roman"/>
          <w:sz w:val="24"/>
          <w:szCs w:val="24"/>
          <w:shd w:val="clear" w:color="auto" w:fill="FFFFFF"/>
        </w:rPr>
        <w:t xml:space="preserve">(Thompson, 2018). Giddens argues that a repercussion of globalisations is </w:t>
      </w:r>
      <w:r w:rsidR="00AD1089" w:rsidRPr="00AE6598">
        <w:rPr>
          <w:rFonts w:ascii="Times New Roman" w:hAnsi="Times New Roman" w:cs="Times New Roman"/>
          <w:sz w:val="24"/>
          <w:szCs w:val="24"/>
          <w:shd w:val="clear" w:color="auto" w:fill="FFFFFF"/>
        </w:rPr>
        <w:t>‘</w:t>
      </w:r>
      <w:proofErr w:type="spellStart"/>
      <w:r w:rsidR="00AD1089" w:rsidRPr="00AE6598">
        <w:rPr>
          <w:rFonts w:ascii="Times New Roman" w:hAnsi="Times New Roman" w:cs="Times New Roman"/>
          <w:sz w:val="24"/>
          <w:szCs w:val="24"/>
          <w:shd w:val="clear" w:color="auto" w:fill="FFFFFF"/>
        </w:rPr>
        <w:t>detraditionalisation</w:t>
      </w:r>
      <w:proofErr w:type="spellEnd"/>
      <w:r w:rsidR="00AD1089" w:rsidRPr="00AE6598">
        <w:rPr>
          <w:rFonts w:ascii="Times New Roman" w:hAnsi="Times New Roman" w:cs="Times New Roman"/>
          <w:sz w:val="24"/>
          <w:szCs w:val="24"/>
          <w:shd w:val="clear" w:color="auto" w:fill="FFFFFF"/>
        </w:rPr>
        <w:t xml:space="preserve">’ where people question their own traditional beliefs in regards to religion, marriage gender roles etc. He believes that many still continue with their traditional ways of life but he is concerned that they are now questioning aspects of their lives meaning cultures are not as strong and less certain than before globalisation and people now have more freedom to do what they want to do (Giddens, 2011). </w:t>
      </w:r>
      <w:r w:rsidR="00A6053A" w:rsidRPr="00AE6598">
        <w:rPr>
          <w:rFonts w:ascii="Times New Roman" w:hAnsi="Times New Roman" w:cs="Times New Roman"/>
          <w:sz w:val="24"/>
          <w:szCs w:val="24"/>
          <w:shd w:val="clear" w:color="auto" w:fill="FFFFFF"/>
        </w:rPr>
        <w:t>However,</w:t>
      </w:r>
      <w:r w:rsidR="00AD1089" w:rsidRPr="00AE6598">
        <w:rPr>
          <w:rFonts w:ascii="Times New Roman" w:hAnsi="Times New Roman" w:cs="Times New Roman"/>
          <w:sz w:val="24"/>
          <w:szCs w:val="24"/>
          <w:shd w:val="clear" w:color="auto" w:fill="FFFFFF"/>
        </w:rPr>
        <w:t xml:space="preserve"> the constant media focus on global problems such as the threat of terrorism, nuclear war, drug trafficking and global warming have caused problems such as ‘paranoid parenting’ and the worries over Brexit (Thompson, 2018). </w:t>
      </w:r>
    </w:p>
    <w:p w14:paraId="258930D7" w14:textId="3707004D" w:rsidR="002450EE" w:rsidRPr="00AE6598" w:rsidRDefault="00420F62" w:rsidP="00C33D6A">
      <w:pPr>
        <w:spacing w:line="360" w:lineRule="auto"/>
        <w:jc w:val="both"/>
        <w:rPr>
          <w:rFonts w:ascii="Times New Roman" w:hAnsi="Times New Roman" w:cs="Times New Roman"/>
          <w:sz w:val="24"/>
          <w:szCs w:val="24"/>
          <w:shd w:val="clear" w:color="auto" w:fill="FFFFFF"/>
        </w:rPr>
      </w:pPr>
      <w:r w:rsidRPr="00AE6598">
        <w:rPr>
          <w:rFonts w:ascii="Times New Roman" w:hAnsi="Times New Roman" w:cs="Times New Roman"/>
          <w:sz w:val="24"/>
          <w:szCs w:val="24"/>
        </w:rPr>
        <w:t>To have a global perspective</w:t>
      </w:r>
      <w:r w:rsidR="00945462" w:rsidRPr="00AE6598">
        <w:rPr>
          <w:rFonts w:ascii="Times New Roman" w:hAnsi="Times New Roman" w:cs="Times New Roman"/>
          <w:sz w:val="24"/>
          <w:szCs w:val="24"/>
        </w:rPr>
        <w:t xml:space="preserve"> on education is looking at it relating to the whole world not just one country. It has to be inclusive to all. Global education has five learning perspectives. Interdependence and Globalisation</w:t>
      </w:r>
      <w:r w:rsidR="0027215F" w:rsidRPr="00AE6598">
        <w:rPr>
          <w:rFonts w:ascii="Times New Roman" w:hAnsi="Times New Roman" w:cs="Times New Roman"/>
          <w:sz w:val="24"/>
          <w:szCs w:val="24"/>
        </w:rPr>
        <w:t xml:space="preserve"> – understanding how people, places, economies and environments are all connected to each other and how certain choices can have consequences on a global scale. </w:t>
      </w:r>
      <w:r w:rsidR="00E04C30" w:rsidRPr="00AE6598">
        <w:rPr>
          <w:rFonts w:ascii="Times New Roman" w:hAnsi="Times New Roman" w:cs="Times New Roman"/>
          <w:sz w:val="24"/>
          <w:szCs w:val="24"/>
        </w:rPr>
        <w:t xml:space="preserve">Identity and cultural diversity – understanding of our own culture and the culture of others. Social Justice – understanding the impact of inequality and discrimination and being able to stand up for our own rights and the rights of others. Peace building and conflict </w:t>
      </w:r>
      <w:r w:rsidR="00B81D5A">
        <w:rPr>
          <w:rFonts w:ascii="Times New Roman" w:hAnsi="Times New Roman" w:cs="Times New Roman"/>
          <w:sz w:val="24"/>
          <w:szCs w:val="24"/>
        </w:rPr>
        <w:t>settlements</w:t>
      </w:r>
      <w:r w:rsidR="00E04C30" w:rsidRPr="00AE6598">
        <w:rPr>
          <w:rFonts w:ascii="Times New Roman" w:hAnsi="Times New Roman" w:cs="Times New Roman"/>
          <w:sz w:val="24"/>
          <w:szCs w:val="24"/>
        </w:rPr>
        <w:t xml:space="preserve"> – understanding the nature of conflicts and ways in which conflicts can be resolved and forming trusting relationships with others. Finally, sustainable futures – understanding how we can meet our current needs and improve quality of life without </w:t>
      </w:r>
      <w:r w:rsidR="00E04C30" w:rsidRPr="00AE6598">
        <w:rPr>
          <w:rFonts w:ascii="Times New Roman" w:hAnsi="Times New Roman" w:cs="Times New Roman"/>
          <w:sz w:val="24"/>
          <w:szCs w:val="24"/>
        </w:rPr>
        <w:lastRenderedPageBreak/>
        <w:t xml:space="preserve">damaging the environment for future generations </w:t>
      </w:r>
      <w:r w:rsidR="00E04C30" w:rsidRPr="00AE6598">
        <w:rPr>
          <w:rFonts w:ascii="Times New Roman" w:hAnsi="Times New Roman" w:cs="Times New Roman"/>
          <w:sz w:val="24"/>
          <w:szCs w:val="24"/>
          <w:shd w:val="clear" w:color="auto" w:fill="FFFFFF"/>
        </w:rPr>
        <w:t xml:space="preserve">(Hicks, 2012). </w:t>
      </w:r>
      <w:r w:rsidR="00E845FE" w:rsidRPr="00AE6598">
        <w:rPr>
          <w:rFonts w:ascii="Times New Roman" w:hAnsi="Times New Roman" w:cs="Times New Roman"/>
          <w:sz w:val="24"/>
          <w:szCs w:val="24"/>
          <w:shd w:val="clear" w:color="auto" w:fill="FFFFFF"/>
        </w:rPr>
        <w:t xml:space="preserve">The Wellbeing of Future Generations Act (Wales) 2015 </w:t>
      </w:r>
      <w:r w:rsidR="004207EB" w:rsidRPr="00AE6598">
        <w:rPr>
          <w:rFonts w:ascii="Times New Roman" w:hAnsi="Times New Roman" w:cs="Times New Roman"/>
          <w:sz w:val="24"/>
          <w:szCs w:val="24"/>
          <w:shd w:val="clear" w:color="auto" w:fill="FFFFFF"/>
        </w:rPr>
        <w:t>is now focusing on people now and in the future to face challenges such as climate change, poverty and people with poor health and job</w:t>
      </w:r>
      <w:r w:rsidR="004207EB" w:rsidRPr="00AE6598">
        <w:rPr>
          <w:rFonts w:ascii="Times New Roman" w:hAnsi="Times New Roman" w:cs="Times New Roman"/>
          <w:sz w:val="24"/>
          <w:szCs w:val="24"/>
        </w:rPr>
        <w:t xml:space="preserve">s (Welsh Assembly Government, 2015). The new seven wellbeing goal are: </w:t>
      </w:r>
      <w:r w:rsidR="00B81D5A">
        <w:rPr>
          <w:rFonts w:ascii="Times New Roman" w:hAnsi="Times New Roman" w:cs="Times New Roman"/>
          <w:sz w:val="24"/>
          <w:szCs w:val="24"/>
        </w:rPr>
        <w:t>‘</w:t>
      </w:r>
      <w:r w:rsidR="004207EB" w:rsidRPr="00AE6598">
        <w:rPr>
          <w:rFonts w:ascii="Times New Roman" w:hAnsi="Times New Roman" w:cs="Times New Roman"/>
          <w:sz w:val="24"/>
          <w:szCs w:val="24"/>
        </w:rPr>
        <w:t xml:space="preserve">A globally responsible Wales, a prosperous Wales, a resilient </w:t>
      </w:r>
      <w:r w:rsidR="000A18C6" w:rsidRPr="00AE6598">
        <w:rPr>
          <w:rFonts w:ascii="Times New Roman" w:hAnsi="Times New Roman" w:cs="Times New Roman"/>
          <w:sz w:val="24"/>
          <w:szCs w:val="24"/>
        </w:rPr>
        <w:t>W</w:t>
      </w:r>
      <w:r w:rsidR="004207EB" w:rsidRPr="00AE6598">
        <w:rPr>
          <w:rFonts w:ascii="Times New Roman" w:hAnsi="Times New Roman" w:cs="Times New Roman"/>
          <w:sz w:val="24"/>
          <w:szCs w:val="24"/>
        </w:rPr>
        <w:t>ales, a healthier Wales, a more equal Wales, a Wales of cohesive communities and a Wales of vibrant culture and thriving Welsh language</w:t>
      </w:r>
      <w:r w:rsidR="00B81D5A">
        <w:rPr>
          <w:rFonts w:ascii="Times New Roman" w:hAnsi="Times New Roman" w:cs="Times New Roman"/>
          <w:sz w:val="24"/>
          <w:szCs w:val="24"/>
        </w:rPr>
        <w:t>’</w:t>
      </w:r>
      <w:r w:rsidR="004207EB" w:rsidRPr="00AE6598">
        <w:rPr>
          <w:rFonts w:ascii="Times New Roman" w:hAnsi="Times New Roman" w:cs="Times New Roman"/>
          <w:sz w:val="24"/>
          <w:szCs w:val="24"/>
        </w:rPr>
        <w:t xml:space="preserve"> (Welsh Assembly Government, 2015).</w:t>
      </w:r>
      <w:r w:rsidR="00840B54" w:rsidRPr="00AE6598">
        <w:rPr>
          <w:rFonts w:ascii="Times New Roman" w:hAnsi="Times New Roman" w:cs="Times New Roman"/>
          <w:sz w:val="24"/>
          <w:szCs w:val="24"/>
        </w:rPr>
        <w:t xml:space="preserve"> The Donaldson Successful Futures Curriculum will also be introducing to school the new areas of learning, one being Humanities which will give children and young people </w:t>
      </w:r>
      <w:r w:rsidR="00B81D5A">
        <w:rPr>
          <w:rFonts w:ascii="Times New Roman" w:hAnsi="Times New Roman" w:cs="Times New Roman"/>
          <w:sz w:val="24"/>
          <w:szCs w:val="24"/>
        </w:rPr>
        <w:t>‘</w:t>
      </w:r>
      <w:r w:rsidR="00840B54" w:rsidRPr="00AE6598">
        <w:rPr>
          <w:rFonts w:ascii="Times New Roman" w:hAnsi="Times New Roman" w:cs="Times New Roman"/>
          <w:sz w:val="24"/>
          <w:szCs w:val="24"/>
        </w:rPr>
        <w:t>an understanding of historical, geographical, political, economic and social factors and allow them to engage in discussions about ethics, beliefs, religion and spirituality</w:t>
      </w:r>
      <w:r w:rsidR="00B81D5A">
        <w:rPr>
          <w:rFonts w:ascii="Times New Roman" w:hAnsi="Times New Roman" w:cs="Times New Roman"/>
          <w:sz w:val="24"/>
          <w:szCs w:val="24"/>
        </w:rPr>
        <w:t>’</w:t>
      </w:r>
      <w:r w:rsidR="00840B54" w:rsidRPr="00AE6598">
        <w:rPr>
          <w:rFonts w:ascii="Times New Roman" w:hAnsi="Times New Roman" w:cs="Times New Roman"/>
          <w:sz w:val="24"/>
          <w:szCs w:val="24"/>
        </w:rPr>
        <w:t xml:space="preserve"> </w:t>
      </w:r>
      <w:r w:rsidR="00840B54" w:rsidRPr="00AE6598">
        <w:rPr>
          <w:rFonts w:ascii="Times New Roman" w:hAnsi="Times New Roman" w:cs="Times New Roman"/>
          <w:sz w:val="24"/>
          <w:szCs w:val="24"/>
          <w:shd w:val="clear" w:color="auto" w:fill="FFFFFF"/>
        </w:rPr>
        <w:t xml:space="preserve">(Donaldson, 2015). </w:t>
      </w:r>
      <w:r w:rsidR="000A18C6" w:rsidRPr="00AE6598">
        <w:rPr>
          <w:rFonts w:ascii="Times New Roman" w:hAnsi="Times New Roman" w:cs="Times New Roman"/>
          <w:sz w:val="24"/>
          <w:szCs w:val="24"/>
          <w:shd w:val="clear" w:color="auto" w:fill="FFFFFF"/>
        </w:rPr>
        <w:t xml:space="preserve">It will allow children and young people to learn about themselves and others, their own environment, Wales and the world in a </w:t>
      </w:r>
      <w:r w:rsidR="00B81D5A">
        <w:rPr>
          <w:rFonts w:ascii="Times New Roman" w:hAnsi="Times New Roman" w:cs="Times New Roman"/>
          <w:sz w:val="24"/>
          <w:szCs w:val="24"/>
          <w:shd w:val="clear" w:color="auto" w:fill="FFFFFF"/>
        </w:rPr>
        <w:t>variety</w:t>
      </w:r>
      <w:r w:rsidR="000A18C6" w:rsidRPr="00AE6598">
        <w:rPr>
          <w:rFonts w:ascii="Times New Roman" w:hAnsi="Times New Roman" w:cs="Times New Roman"/>
          <w:sz w:val="24"/>
          <w:szCs w:val="24"/>
          <w:shd w:val="clear" w:color="auto" w:fill="FFFFFF"/>
        </w:rPr>
        <w:t xml:space="preserve"> of times, places and circumstances (Donaldson, 2015).</w:t>
      </w:r>
    </w:p>
    <w:p w14:paraId="195D57A2" w14:textId="76B33EE1" w:rsidR="002450EE" w:rsidRPr="00AE6598" w:rsidRDefault="002450EE" w:rsidP="00C33D6A">
      <w:pPr>
        <w:spacing w:line="360" w:lineRule="auto"/>
        <w:jc w:val="both"/>
        <w:rPr>
          <w:rFonts w:ascii="Times New Roman" w:hAnsi="Times New Roman" w:cs="Times New Roman"/>
          <w:sz w:val="24"/>
          <w:szCs w:val="24"/>
          <w:shd w:val="clear" w:color="auto" w:fill="FFFFFF"/>
        </w:rPr>
      </w:pPr>
      <w:r w:rsidRPr="00AE6598">
        <w:rPr>
          <w:rFonts w:ascii="Times New Roman" w:hAnsi="Times New Roman" w:cs="Times New Roman"/>
          <w:sz w:val="24"/>
          <w:szCs w:val="24"/>
          <w:shd w:val="clear" w:color="auto" w:fill="FFFFFF"/>
        </w:rPr>
        <w:t xml:space="preserve">All children have the right to an education in the Western World but also in the developing world (Global education digest 2011, 2011). Education </w:t>
      </w:r>
      <w:r w:rsidR="007468FE" w:rsidRPr="00AE6598">
        <w:rPr>
          <w:rFonts w:ascii="Times New Roman" w:hAnsi="Times New Roman" w:cs="Times New Roman"/>
          <w:sz w:val="24"/>
          <w:szCs w:val="24"/>
          <w:shd w:val="clear" w:color="auto" w:fill="FFFFFF"/>
        </w:rPr>
        <w:t xml:space="preserve">gives children and </w:t>
      </w:r>
      <w:r w:rsidR="00722826">
        <w:rPr>
          <w:rFonts w:ascii="Times New Roman" w:hAnsi="Times New Roman" w:cs="Times New Roman"/>
          <w:sz w:val="24"/>
          <w:szCs w:val="24"/>
          <w:shd w:val="clear" w:color="auto" w:fill="FFFFFF"/>
        </w:rPr>
        <w:t>‘</w:t>
      </w:r>
      <w:r w:rsidR="007468FE" w:rsidRPr="00AE6598">
        <w:rPr>
          <w:rFonts w:ascii="Times New Roman" w:hAnsi="Times New Roman" w:cs="Times New Roman"/>
          <w:sz w:val="24"/>
          <w:szCs w:val="24"/>
          <w:shd w:val="clear" w:color="auto" w:fill="FFFFFF"/>
        </w:rPr>
        <w:t>people the skills they need to help themselves out of poverty</w:t>
      </w:r>
      <w:r w:rsidR="00722826">
        <w:rPr>
          <w:rFonts w:ascii="Times New Roman" w:hAnsi="Times New Roman" w:cs="Times New Roman"/>
          <w:sz w:val="24"/>
          <w:szCs w:val="24"/>
          <w:shd w:val="clear" w:color="auto" w:fill="FFFFFF"/>
        </w:rPr>
        <w:t>’</w:t>
      </w:r>
      <w:r w:rsidR="007468FE" w:rsidRPr="00AE6598">
        <w:rPr>
          <w:rFonts w:ascii="Times New Roman" w:hAnsi="Times New Roman" w:cs="Times New Roman"/>
          <w:sz w:val="24"/>
          <w:szCs w:val="24"/>
          <w:shd w:val="clear" w:color="auto" w:fill="FFFFFF"/>
        </w:rPr>
        <w:t xml:space="preserve"> and into a life of success and good living (Global education digest 2011, 2011). It can offer many positive factors such as </w:t>
      </w:r>
      <w:r w:rsidR="00722826">
        <w:rPr>
          <w:rFonts w:ascii="Times New Roman" w:hAnsi="Times New Roman" w:cs="Times New Roman"/>
          <w:sz w:val="24"/>
          <w:szCs w:val="24"/>
          <w:shd w:val="clear" w:color="auto" w:fill="FFFFFF"/>
        </w:rPr>
        <w:t>‘</w:t>
      </w:r>
      <w:r w:rsidR="007468FE" w:rsidRPr="00AE6598">
        <w:rPr>
          <w:rFonts w:ascii="Times New Roman" w:hAnsi="Times New Roman" w:cs="Times New Roman"/>
          <w:sz w:val="24"/>
          <w:szCs w:val="24"/>
          <w:shd w:val="clear" w:color="auto" w:fill="FFFFFF"/>
        </w:rPr>
        <w:t>improved health, higher wages and economic growth and democracy and political stability</w:t>
      </w:r>
      <w:r w:rsidR="00722826">
        <w:rPr>
          <w:rFonts w:ascii="Times New Roman" w:hAnsi="Times New Roman" w:cs="Times New Roman"/>
          <w:sz w:val="24"/>
          <w:szCs w:val="24"/>
          <w:shd w:val="clear" w:color="auto" w:fill="FFFFFF"/>
        </w:rPr>
        <w:t>’</w:t>
      </w:r>
      <w:r w:rsidR="007468FE" w:rsidRPr="00AE6598">
        <w:rPr>
          <w:rFonts w:ascii="Times New Roman" w:hAnsi="Times New Roman" w:cs="Times New Roman"/>
          <w:sz w:val="24"/>
          <w:szCs w:val="24"/>
          <w:shd w:val="clear" w:color="auto" w:fill="FFFFFF"/>
        </w:rPr>
        <w:t xml:space="preserve"> (Global education digest 2011, 2011). Education also creates empowerment in individuals. </w:t>
      </w:r>
      <w:r w:rsidR="0039747F" w:rsidRPr="00AE6598">
        <w:rPr>
          <w:rFonts w:ascii="Times New Roman" w:hAnsi="Times New Roman" w:cs="Times New Roman"/>
          <w:sz w:val="24"/>
          <w:szCs w:val="24"/>
          <w:shd w:val="clear" w:color="auto" w:fill="FFFFFF"/>
        </w:rPr>
        <w:t>In many low-income countries, empowerment can be seen as a threat and a possible danger, especially in regards to wome</w:t>
      </w:r>
      <w:r w:rsidR="002E7AD6" w:rsidRPr="00AE6598">
        <w:rPr>
          <w:rFonts w:ascii="Times New Roman" w:hAnsi="Times New Roman" w:cs="Times New Roman"/>
          <w:sz w:val="24"/>
          <w:szCs w:val="24"/>
          <w:shd w:val="clear" w:color="auto" w:fill="FFFFFF"/>
        </w:rPr>
        <w:t xml:space="preserve">n and from Freire’s methods there has been more action research to work on women’s empowerment </w:t>
      </w:r>
      <w:r w:rsidR="002E7AD6" w:rsidRPr="00AE6598">
        <w:rPr>
          <w:rFonts w:ascii="Times New Roman" w:hAnsi="Times New Roman" w:cs="Times New Roman"/>
          <w:sz w:val="24"/>
          <w:szCs w:val="24"/>
          <w:shd w:val="clear" w:color="auto" w:fill="FFFFFF" w:themeFill="background1"/>
        </w:rPr>
        <w:t xml:space="preserve">(McCowan and </w:t>
      </w:r>
      <w:proofErr w:type="spellStart"/>
      <w:r w:rsidR="002E7AD6" w:rsidRPr="00AE6598">
        <w:rPr>
          <w:rFonts w:ascii="Times New Roman" w:hAnsi="Times New Roman" w:cs="Times New Roman"/>
          <w:sz w:val="24"/>
          <w:szCs w:val="24"/>
          <w:shd w:val="clear" w:color="auto" w:fill="FFFFFF" w:themeFill="background1"/>
        </w:rPr>
        <w:t>Unterhalter</w:t>
      </w:r>
      <w:proofErr w:type="spellEnd"/>
      <w:r w:rsidR="002E7AD6" w:rsidRPr="00AE6598">
        <w:rPr>
          <w:rFonts w:ascii="Times New Roman" w:hAnsi="Times New Roman" w:cs="Times New Roman"/>
          <w:sz w:val="24"/>
          <w:szCs w:val="24"/>
          <w:shd w:val="clear" w:color="auto" w:fill="FFFFFF" w:themeFill="background1"/>
        </w:rPr>
        <w:t xml:space="preserve">, 2016). </w:t>
      </w:r>
      <w:r w:rsidR="0039747F" w:rsidRPr="00AE6598">
        <w:rPr>
          <w:rFonts w:ascii="Times New Roman" w:hAnsi="Times New Roman" w:cs="Times New Roman"/>
          <w:sz w:val="24"/>
          <w:szCs w:val="24"/>
          <w:shd w:val="clear" w:color="auto" w:fill="FFFFFF"/>
        </w:rPr>
        <w:t xml:space="preserve">Empowerment can be described as a layer of management or a hierarchy where rules can be taught. Freire </w:t>
      </w:r>
      <w:r w:rsidR="00F67C55" w:rsidRPr="00AE6598">
        <w:rPr>
          <w:rFonts w:ascii="Times New Roman" w:hAnsi="Times New Roman" w:cs="Times New Roman"/>
          <w:sz w:val="24"/>
          <w:szCs w:val="24"/>
          <w:shd w:val="clear" w:color="auto" w:fill="FFFFFF"/>
        </w:rPr>
        <w:t>1972,</w:t>
      </w:r>
      <w:r w:rsidR="0039747F" w:rsidRPr="00AE6598">
        <w:rPr>
          <w:rFonts w:ascii="Times New Roman" w:hAnsi="Times New Roman" w:cs="Times New Roman"/>
          <w:sz w:val="24"/>
          <w:szCs w:val="24"/>
          <w:shd w:val="clear" w:color="auto" w:fill="FFFFFF"/>
        </w:rPr>
        <w:t xml:space="preserve"> described this as</w:t>
      </w:r>
      <w:r w:rsidR="00114B30" w:rsidRPr="00AE6598">
        <w:rPr>
          <w:rFonts w:ascii="Times New Roman" w:hAnsi="Times New Roman" w:cs="Times New Roman"/>
          <w:sz w:val="24"/>
          <w:szCs w:val="24"/>
          <w:shd w:val="clear" w:color="auto" w:fill="FFFFFF"/>
        </w:rPr>
        <w:t>:</w:t>
      </w:r>
    </w:p>
    <w:p w14:paraId="6053A72F" w14:textId="56085D4D" w:rsidR="0039747F" w:rsidRPr="00AE6598" w:rsidRDefault="0039747F" w:rsidP="00C33D6A">
      <w:pPr>
        <w:shd w:val="clear" w:color="auto" w:fill="FFFFFF" w:themeFill="background1"/>
        <w:spacing w:line="360" w:lineRule="auto"/>
        <w:ind w:left="720"/>
        <w:jc w:val="both"/>
        <w:rPr>
          <w:rFonts w:ascii="Times New Roman" w:hAnsi="Times New Roman" w:cs="Times New Roman"/>
          <w:sz w:val="24"/>
          <w:szCs w:val="24"/>
          <w:shd w:val="clear" w:color="auto" w:fill="FFFFFF" w:themeFill="background1"/>
        </w:rPr>
      </w:pPr>
      <w:r w:rsidRPr="00AE6598">
        <w:rPr>
          <w:rFonts w:ascii="Times New Roman" w:hAnsi="Times New Roman" w:cs="Times New Roman"/>
          <w:sz w:val="24"/>
          <w:szCs w:val="24"/>
          <w:shd w:val="clear" w:color="auto" w:fill="FFFFFF"/>
        </w:rPr>
        <w:t>‘a peasant who feels inferior to the boss because the boss seems to be the only one who knows things and is able to run things’</w:t>
      </w:r>
      <w:r w:rsidR="00F67C55" w:rsidRPr="00AE6598">
        <w:rPr>
          <w:rFonts w:ascii="Times New Roman" w:hAnsi="Times New Roman" w:cs="Times New Roman"/>
          <w:sz w:val="24"/>
          <w:szCs w:val="24"/>
          <w:shd w:val="clear" w:color="auto" w:fill="FFFFFF"/>
        </w:rPr>
        <w:t xml:space="preserve"> </w:t>
      </w:r>
      <w:r w:rsidR="00F67C55" w:rsidRPr="00AE6598">
        <w:rPr>
          <w:rFonts w:ascii="Times New Roman" w:hAnsi="Times New Roman" w:cs="Times New Roman"/>
          <w:sz w:val="24"/>
          <w:szCs w:val="24"/>
          <w:shd w:val="clear" w:color="auto" w:fill="FFFFFF" w:themeFill="background1"/>
        </w:rPr>
        <w:t xml:space="preserve">(Freire, 1972). </w:t>
      </w:r>
    </w:p>
    <w:p w14:paraId="503E858F" w14:textId="478023D4" w:rsidR="00F67C55" w:rsidRPr="00AE6598" w:rsidRDefault="00F67C55" w:rsidP="00C33D6A">
      <w:pPr>
        <w:shd w:val="clear" w:color="auto" w:fill="FFFFFF" w:themeFill="background1"/>
        <w:spacing w:line="360" w:lineRule="auto"/>
        <w:jc w:val="both"/>
        <w:rPr>
          <w:rFonts w:ascii="Times New Roman" w:hAnsi="Times New Roman" w:cs="Times New Roman"/>
          <w:sz w:val="24"/>
          <w:szCs w:val="24"/>
          <w:shd w:val="clear" w:color="auto" w:fill="FFFFFF" w:themeFill="background1"/>
        </w:rPr>
      </w:pPr>
      <w:r w:rsidRPr="00AE6598">
        <w:rPr>
          <w:rFonts w:ascii="Times New Roman" w:hAnsi="Times New Roman" w:cs="Times New Roman"/>
          <w:sz w:val="24"/>
          <w:szCs w:val="24"/>
          <w:shd w:val="clear" w:color="auto" w:fill="FFFFFF"/>
        </w:rPr>
        <w:t xml:space="preserve">He believed that knowledge, self-recognition, power and class struggle were essentially bound </w:t>
      </w:r>
      <w:r w:rsidRPr="00AE6598">
        <w:rPr>
          <w:rFonts w:ascii="Times New Roman" w:hAnsi="Times New Roman" w:cs="Times New Roman"/>
          <w:sz w:val="24"/>
          <w:szCs w:val="24"/>
          <w:shd w:val="clear" w:color="auto" w:fill="FFFFFF" w:themeFill="background1"/>
        </w:rPr>
        <w:t xml:space="preserve">together </w:t>
      </w:r>
      <w:bookmarkStart w:id="2" w:name="_Hlk512175001"/>
      <w:r w:rsidRPr="00AE6598">
        <w:rPr>
          <w:rFonts w:ascii="Times New Roman" w:hAnsi="Times New Roman" w:cs="Times New Roman"/>
          <w:sz w:val="24"/>
          <w:szCs w:val="24"/>
          <w:shd w:val="clear" w:color="auto" w:fill="FFFFFF" w:themeFill="background1"/>
        </w:rPr>
        <w:t xml:space="preserve">(McCowan and </w:t>
      </w:r>
      <w:proofErr w:type="spellStart"/>
      <w:r w:rsidRPr="00AE6598">
        <w:rPr>
          <w:rFonts w:ascii="Times New Roman" w:hAnsi="Times New Roman" w:cs="Times New Roman"/>
          <w:sz w:val="24"/>
          <w:szCs w:val="24"/>
          <w:shd w:val="clear" w:color="auto" w:fill="FFFFFF" w:themeFill="background1"/>
        </w:rPr>
        <w:t>Unterhalter</w:t>
      </w:r>
      <w:proofErr w:type="spellEnd"/>
      <w:r w:rsidRPr="00AE6598">
        <w:rPr>
          <w:rFonts w:ascii="Times New Roman" w:hAnsi="Times New Roman" w:cs="Times New Roman"/>
          <w:sz w:val="24"/>
          <w:szCs w:val="24"/>
          <w:shd w:val="clear" w:color="auto" w:fill="FFFFFF" w:themeFill="background1"/>
        </w:rPr>
        <w:t xml:space="preserve">, 2016). </w:t>
      </w:r>
    </w:p>
    <w:bookmarkEnd w:id="2"/>
    <w:p w14:paraId="02F1F3F6" w14:textId="33B02FDF" w:rsidR="00685171" w:rsidRPr="00AE6598" w:rsidRDefault="00FA33EF" w:rsidP="00C33D6A">
      <w:pPr>
        <w:shd w:val="clear" w:color="auto" w:fill="FFFFFF" w:themeFill="background1"/>
        <w:spacing w:line="360" w:lineRule="auto"/>
        <w:jc w:val="both"/>
        <w:rPr>
          <w:rFonts w:ascii="Times New Roman" w:hAnsi="Times New Roman" w:cs="Times New Roman"/>
          <w:sz w:val="24"/>
          <w:szCs w:val="24"/>
        </w:rPr>
      </w:pPr>
      <w:r w:rsidRPr="00AE6598">
        <w:rPr>
          <w:rFonts w:ascii="Times New Roman" w:hAnsi="Times New Roman" w:cs="Times New Roman"/>
          <w:sz w:val="24"/>
          <w:szCs w:val="24"/>
          <w:shd w:val="clear" w:color="auto" w:fill="FFFFFF" w:themeFill="background1"/>
        </w:rPr>
        <w:t xml:space="preserve">The United Nations promised the right to education through the </w:t>
      </w:r>
      <w:r w:rsidR="00722826">
        <w:rPr>
          <w:rFonts w:ascii="Times New Roman" w:hAnsi="Times New Roman" w:cs="Times New Roman"/>
          <w:sz w:val="24"/>
          <w:szCs w:val="24"/>
          <w:shd w:val="clear" w:color="auto" w:fill="FFFFFF" w:themeFill="background1"/>
        </w:rPr>
        <w:t>establishment</w:t>
      </w:r>
      <w:r w:rsidRPr="00AE6598">
        <w:rPr>
          <w:rFonts w:ascii="Times New Roman" w:hAnsi="Times New Roman" w:cs="Times New Roman"/>
          <w:sz w:val="24"/>
          <w:szCs w:val="24"/>
          <w:shd w:val="clear" w:color="auto" w:fill="FFFFFF" w:themeFill="background1"/>
        </w:rPr>
        <w:t xml:space="preserve"> of (UNESCO) in 1946 whose charter promised ‘full and equal opportunities for education for all’ and through Article 26 which stated that </w:t>
      </w:r>
      <w:r w:rsidR="00722826">
        <w:rPr>
          <w:rFonts w:ascii="Times New Roman" w:hAnsi="Times New Roman" w:cs="Times New Roman"/>
          <w:sz w:val="24"/>
          <w:szCs w:val="24"/>
          <w:shd w:val="clear" w:color="auto" w:fill="FFFFFF" w:themeFill="background1"/>
        </w:rPr>
        <w:t>‘</w:t>
      </w:r>
      <w:r w:rsidRPr="00AE6598">
        <w:rPr>
          <w:rFonts w:ascii="Times New Roman" w:hAnsi="Times New Roman" w:cs="Times New Roman"/>
          <w:sz w:val="24"/>
          <w:szCs w:val="24"/>
          <w:shd w:val="clear" w:color="auto" w:fill="FFFFFF" w:themeFill="background1"/>
        </w:rPr>
        <w:t>everyone had the right to an education.</w:t>
      </w:r>
      <w:r w:rsidR="00722826">
        <w:rPr>
          <w:rFonts w:ascii="Times New Roman" w:hAnsi="Times New Roman" w:cs="Times New Roman"/>
          <w:sz w:val="24"/>
          <w:szCs w:val="24"/>
          <w:shd w:val="clear" w:color="auto" w:fill="FFFFFF" w:themeFill="background1"/>
        </w:rPr>
        <w:t>’</w:t>
      </w:r>
      <w:r w:rsidRPr="00AE6598">
        <w:rPr>
          <w:rFonts w:ascii="Times New Roman" w:hAnsi="Times New Roman" w:cs="Times New Roman"/>
          <w:sz w:val="24"/>
          <w:szCs w:val="24"/>
          <w:shd w:val="clear" w:color="auto" w:fill="FFFFFF" w:themeFill="background1"/>
        </w:rPr>
        <w:t xml:space="preserve"> </w:t>
      </w:r>
      <w:r w:rsidR="00722826">
        <w:rPr>
          <w:rFonts w:ascii="Times New Roman" w:hAnsi="Times New Roman" w:cs="Times New Roman"/>
          <w:sz w:val="24"/>
          <w:szCs w:val="24"/>
          <w:shd w:val="clear" w:color="auto" w:fill="FFFFFF" w:themeFill="background1"/>
        </w:rPr>
        <w:t>‘</w:t>
      </w:r>
      <w:r w:rsidRPr="00AE6598">
        <w:rPr>
          <w:rFonts w:ascii="Times New Roman" w:hAnsi="Times New Roman" w:cs="Times New Roman"/>
          <w:sz w:val="24"/>
          <w:szCs w:val="24"/>
          <w:shd w:val="clear" w:color="auto" w:fill="FFFFFF" w:themeFill="background1"/>
        </w:rPr>
        <w:t>Education was to be free.</w:t>
      </w:r>
      <w:r w:rsidR="00722826">
        <w:rPr>
          <w:rFonts w:ascii="Times New Roman" w:hAnsi="Times New Roman" w:cs="Times New Roman"/>
          <w:sz w:val="24"/>
          <w:szCs w:val="24"/>
          <w:shd w:val="clear" w:color="auto" w:fill="FFFFFF" w:themeFill="background1"/>
        </w:rPr>
        <w:t>’</w:t>
      </w:r>
      <w:r w:rsidRPr="00AE6598">
        <w:rPr>
          <w:rFonts w:ascii="Times New Roman" w:hAnsi="Times New Roman" w:cs="Times New Roman"/>
          <w:sz w:val="24"/>
          <w:szCs w:val="24"/>
          <w:shd w:val="clear" w:color="auto" w:fill="FFFFFF" w:themeFill="background1"/>
        </w:rPr>
        <w:t xml:space="preserve"> Primary education was to be compulsory</w:t>
      </w:r>
      <w:r w:rsidR="008E45BC" w:rsidRPr="00AE6598">
        <w:rPr>
          <w:rFonts w:ascii="Times New Roman" w:hAnsi="Times New Roman" w:cs="Times New Roman"/>
          <w:sz w:val="24"/>
          <w:szCs w:val="24"/>
          <w:shd w:val="clear" w:color="auto" w:fill="FFFFFF" w:themeFill="background1"/>
        </w:rPr>
        <w:t xml:space="preserve"> and secondary education should be available to all (McCowan and </w:t>
      </w:r>
      <w:proofErr w:type="spellStart"/>
      <w:r w:rsidR="008E45BC" w:rsidRPr="00AE6598">
        <w:rPr>
          <w:rFonts w:ascii="Times New Roman" w:hAnsi="Times New Roman" w:cs="Times New Roman"/>
          <w:sz w:val="24"/>
          <w:szCs w:val="24"/>
          <w:shd w:val="clear" w:color="auto" w:fill="FFFFFF" w:themeFill="background1"/>
        </w:rPr>
        <w:t>Unterhalter</w:t>
      </w:r>
      <w:proofErr w:type="spellEnd"/>
      <w:r w:rsidR="008E45BC" w:rsidRPr="00AE6598">
        <w:rPr>
          <w:rFonts w:ascii="Times New Roman" w:hAnsi="Times New Roman" w:cs="Times New Roman"/>
          <w:sz w:val="24"/>
          <w:szCs w:val="24"/>
          <w:shd w:val="clear" w:color="auto" w:fill="FFFFFF" w:themeFill="background1"/>
        </w:rPr>
        <w:t xml:space="preserve">, 2016). However, it has not been upheld and children globally </w:t>
      </w:r>
      <w:r w:rsidR="008E45BC" w:rsidRPr="00AE6598">
        <w:rPr>
          <w:rFonts w:ascii="Times New Roman" w:hAnsi="Times New Roman" w:cs="Times New Roman"/>
          <w:sz w:val="24"/>
          <w:szCs w:val="24"/>
          <w:shd w:val="clear" w:color="auto" w:fill="FFFFFF" w:themeFill="background1"/>
        </w:rPr>
        <w:lastRenderedPageBreak/>
        <w:t xml:space="preserve">have been let down. There are still over 50 million primary age children still out of school and this is due to lack of funds </w:t>
      </w:r>
      <w:bookmarkStart w:id="3" w:name="_Hlk511488614"/>
      <w:r w:rsidR="008E45BC" w:rsidRPr="00AE6598">
        <w:rPr>
          <w:rFonts w:ascii="Times New Roman" w:hAnsi="Times New Roman" w:cs="Times New Roman"/>
          <w:sz w:val="24"/>
          <w:szCs w:val="24"/>
          <w:shd w:val="clear" w:color="auto" w:fill="FFFFFF" w:themeFill="background1"/>
        </w:rPr>
        <w:t xml:space="preserve">(McCowan and </w:t>
      </w:r>
      <w:proofErr w:type="spellStart"/>
      <w:r w:rsidR="008E45BC" w:rsidRPr="00AE6598">
        <w:rPr>
          <w:rFonts w:ascii="Times New Roman" w:hAnsi="Times New Roman" w:cs="Times New Roman"/>
          <w:sz w:val="24"/>
          <w:szCs w:val="24"/>
          <w:shd w:val="clear" w:color="auto" w:fill="FFFFFF" w:themeFill="background1"/>
        </w:rPr>
        <w:t>Unterhalter</w:t>
      </w:r>
      <w:proofErr w:type="spellEnd"/>
      <w:r w:rsidR="008E45BC" w:rsidRPr="00AE6598">
        <w:rPr>
          <w:rFonts w:ascii="Times New Roman" w:hAnsi="Times New Roman" w:cs="Times New Roman"/>
          <w:sz w:val="24"/>
          <w:szCs w:val="24"/>
          <w:shd w:val="clear" w:color="auto" w:fill="FFFFFF" w:themeFill="background1"/>
        </w:rPr>
        <w:t xml:space="preserve">, 2016). </w:t>
      </w:r>
      <w:bookmarkEnd w:id="3"/>
      <w:r w:rsidR="008E45BC" w:rsidRPr="00AE6598">
        <w:rPr>
          <w:rFonts w:ascii="Times New Roman" w:hAnsi="Times New Roman" w:cs="Times New Roman"/>
          <w:sz w:val="24"/>
          <w:szCs w:val="24"/>
          <w:shd w:val="clear" w:color="auto" w:fill="FFFFFF" w:themeFill="background1"/>
        </w:rPr>
        <w:t xml:space="preserve">It is estimated that there is </w:t>
      </w:r>
      <w:r w:rsidR="00A343AE" w:rsidRPr="00AE6598">
        <w:rPr>
          <w:rFonts w:ascii="Times New Roman" w:hAnsi="Times New Roman" w:cs="Times New Roman"/>
          <w:sz w:val="24"/>
          <w:szCs w:val="24"/>
          <w:shd w:val="clear" w:color="auto" w:fill="FFFFFF" w:themeFill="background1"/>
        </w:rPr>
        <w:t xml:space="preserve">an annual gap of 25 billion dollars to achieve a basic education for all children globally </w:t>
      </w:r>
      <w:r w:rsidR="00A343AE" w:rsidRPr="00AE6598">
        <w:rPr>
          <w:rFonts w:ascii="Times New Roman" w:hAnsi="Times New Roman" w:cs="Times New Roman"/>
          <w:sz w:val="24"/>
          <w:szCs w:val="24"/>
          <w:shd w:val="clear" w:color="auto" w:fill="FFFFFF"/>
        </w:rPr>
        <w:t>(</w:t>
      </w:r>
      <w:proofErr w:type="spellStart"/>
      <w:r w:rsidR="00A343AE" w:rsidRPr="00AE6598">
        <w:rPr>
          <w:rFonts w:ascii="Times New Roman" w:hAnsi="Times New Roman" w:cs="Times New Roman"/>
          <w:sz w:val="24"/>
          <w:szCs w:val="24"/>
          <w:shd w:val="clear" w:color="auto" w:fill="FFFFFF"/>
        </w:rPr>
        <w:t>Benavot</w:t>
      </w:r>
      <w:proofErr w:type="spellEnd"/>
      <w:r w:rsidR="00A343AE" w:rsidRPr="00AE6598">
        <w:rPr>
          <w:rFonts w:ascii="Times New Roman" w:hAnsi="Times New Roman" w:cs="Times New Roman"/>
          <w:sz w:val="24"/>
          <w:szCs w:val="24"/>
          <w:shd w:val="clear" w:color="auto" w:fill="FFFFFF"/>
        </w:rPr>
        <w:t xml:space="preserve">, 2016). Yet these challenges go far beyond economic affairs </w:t>
      </w:r>
      <w:r w:rsidR="00A343AE" w:rsidRPr="00AE6598">
        <w:rPr>
          <w:rFonts w:ascii="Times New Roman" w:hAnsi="Times New Roman" w:cs="Times New Roman"/>
          <w:sz w:val="24"/>
          <w:szCs w:val="24"/>
          <w:shd w:val="clear" w:color="auto" w:fill="FFFFFF" w:themeFill="background1"/>
        </w:rPr>
        <w:t xml:space="preserve">(McCowan and </w:t>
      </w:r>
      <w:proofErr w:type="spellStart"/>
      <w:r w:rsidR="00A343AE" w:rsidRPr="00AE6598">
        <w:rPr>
          <w:rFonts w:ascii="Times New Roman" w:hAnsi="Times New Roman" w:cs="Times New Roman"/>
          <w:sz w:val="24"/>
          <w:szCs w:val="24"/>
          <w:shd w:val="clear" w:color="auto" w:fill="FFFFFF" w:themeFill="background1"/>
        </w:rPr>
        <w:t>Unterhalter</w:t>
      </w:r>
      <w:proofErr w:type="spellEnd"/>
      <w:r w:rsidR="00A343AE" w:rsidRPr="00AE6598">
        <w:rPr>
          <w:rFonts w:ascii="Times New Roman" w:hAnsi="Times New Roman" w:cs="Times New Roman"/>
          <w:sz w:val="24"/>
          <w:szCs w:val="24"/>
          <w:shd w:val="clear" w:color="auto" w:fill="FFFFFF" w:themeFill="background1"/>
        </w:rPr>
        <w:t xml:space="preserve">, 2016). Establishing quality education raises issues relating to culture, language, governance, sustainability, equality, health and where children live (McCowan and </w:t>
      </w:r>
      <w:proofErr w:type="spellStart"/>
      <w:r w:rsidR="00A343AE" w:rsidRPr="00AE6598">
        <w:rPr>
          <w:rFonts w:ascii="Times New Roman" w:hAnsi="Times New Roman" w:cs="Times New Roman"/>
          <w:sz w:val="24"/>
          <w:szCs w:val="24"/>
          <w:shd w:val="clear" w:color="auto" w:fill="FFFFFF" w:themeFill="background1"/>
        </w:rPr>
        <w:t>Unterhalter</w:t>
      </w:r>
      <w:proofErr w:type="spellEnd"/>
      <w:r w:rsidR="00A343AE" w:rsidRPr="00AE6598">
        <w:rPr>
          <w:rFonts w:ascii="Times New Roman" w:hAnsi="Times New Roman" w:cs="Times New Roman"/>
          <w:sz w:val="24"/>
          <w:szCs w:val="24"/>
          <w:shd w:val="clear" w:color="auto" w:fill="FFFFFF" w:themeFill="background1"/>
        </w:rPr>
        <w:t xml:space="preserve">, 2016). </w:t>
      </w:r>
      <w:r w:rsidR="00AF7636" w:rsidRPr="00AE6598">
        <w:rPr>
          <w:rFonts w:ascii="Times New Roman" w:hAnsi="Times New Roman" w:cs="Times New Roman"/>
          <w:sz w:val="24"/>
          <w:szCs w:val="24"/>
          <w:shd w:val="clear" w:color="auto" w:fill="FFFFFF" w:themeFill="background1"/>
        </w:rPr>
        <w:t xml:space="preserve"> </w:t>
      </w:r>
      <w:r w:rsidR="00315303" w:rsidRPr="00AE6598">
        <w:rPr>
          <w:rFonts w:ascii="Times New Roman" w:hAnsi="Times New Roman" w:cs="Times New Roman"/>
          <w:sz w:val="24"/>
          <w:szCs w:val="24"/>
          <w:shd w:val="clear" w:color="auto" w:fill="FFFFFF" w:themeFill="background1"/>
        </w:rPr>
        <w:t xml:space="preserve">The Declaration on the </w:t>
      </w:r>
      <w:r w:rsidR="00722826">
        <w:rPr>
          <w:rFonts w:ascii="Times New Roman" w:hAnsi="Times New Roman" w:cs="Times New Roman"/>
          <w:sz w:val="24"/>
          <w:szCs w:val="24"/>
          <w:shd w:val="clear" w:color="auto" w:fill="FFFFFF" w:themeFill="background1"/>
        </w:rPr>
        <w:t>‘</w:t>
      </w:r>
      <w:r w:rsidR="00315303" w:rsidRPr="00AE6598">
        <w:rPr>
          <w:rFonts w:ascii="Times New Roman" w:hAnsi="Times New Roman" w:cs="Times New Roman"/>
          <w:sz w:val="24"/>
          <w:szCs w:val="24"/>
          <w:shd w:val="clear" w:color="auto" w:fill="FFFFFF" w:themeFill="background1"/>
        </w:rPr>
        <w:t>Rights of the Child</w:t>
      </w:r>
      <w:r w:rsidR="00722826">
        <w:rPr>
          <w:rFonts w:ascii="Times New Roman" w:hAnsi="Times New Roman" w:cs="Times New Roman"/>
          <w:sz w:val="24"/>
          <w:szCs w:val="24"/>
          <w:shd w:val="clear" w:color="auto" w:fill="FFFFFF" w:themeFill="background1"/>
        </w:rPr>
        <w:t>’</w:t>
      </w:r>
      <w:r w:rsidR="00315303" w:rsidRPr="00AE6598">
        <w:rPr>
          <w:rFonts w:ascii="Times New Roman" w:hAnsi="Times New Roman" w:cs="Times New Roman"/>
          <w:sz w:val="24"/>
          <w:szCs w:val="24"/>
          <w:shd w:val="clear" w:color="auto" w:fill="FFFFFF" w:themeFill="background1"/>
        </w:rPr>
        <w:t xml:space="preserve"> 1924 also known as the </w:t>
      </w:r>
      <w:r w:rsidR="00722826">
        <w:rPr>
          <w:rFonts w:ascii="Times New Roman" w:hAnsi="Times New Roman" w:cs="Times New Roman"/>
          <w:sz w:val="24"/>
          <w:szCs w:val="24"/>
          <w:shd w:val="clear" w:color="auto" w:fill="FFFFFF" w:themeFill="background1"/>
        </w:rPr>
        <w:t>‘</w:t>
      </w:r>
      <w:r w:rsidR="00315303" w:rsidRPr="00AE6598">
        <w:rPr>
          <w:rFonts w:ascii="Times New Roman" w:hAnsi="Times New Roman" w:cs="Times New Roman"/>
          <w:sz w:val="24"/>
          <w:szCs w:val="24"/>
          <w:shd w:val="clear" w:color="auto" w:fill="FFFFFF" w:themeFill="background1"/>
        </w:rPr>
        <w:t>Declaration of Geneva</w:t>
      </w:r>
      <w:r w:rsidR="00722826">
        <w:rPr>
          <w:rFonts w:ascii="Times New Roman" w:hAnsi="Times New Roman" w:cs="Times New Roman"/>
          <w:sz w:val="24"/>
          <w:szCs w:val="24"/>
          <w:shd w:val="clear" w:color="auto" w:fill="FFFFFF" w:themeFill="background1"/>
        </w:rPr>
        <w:t>’</w:t>
      </w:r>
      <w:r w:rsidR="00315303" w:rsidRPr="00AE6598">
        <w:rPr>
          <w:rFonts w:ascii="Times New Roman" w:hAnsi="Times New Roman" w:cs="Times New Roman"/>
          <w:sz w:val="24"/>
          <w:szCs w:val="24"/>
          <w:shd w:val="clear" w:color="auto" w:fill="FFFFFF" w:themeFill="background1"/>
        </w:rPr>
        <w:t xml:space="preserve"> </w:t>
      </w:r>
      <w:r w:rsidR="001D4FE5" w:rsidRPr="00AE6598">
        <w:rPr>
          <w:rFonts w:ascii="Times New Roman" w:hAnsi="Times New Roman" w:cs="Times New Roman"/>
          <w:sz w:val="24"/>
          <w:szCs w:val="24"/>
          <w:shd w:val="clear" w:color="auto" w:fill="FFFFFF" w:themeFill="background1"/>
        </w:rPr>
        <w:t xml:space="preserve">which was first drafted by the Save the Children Fund, </w:t>
      </w:r>
      <w:r w:rsidR="00315303" w:rsidRPr="00AE6598">
        <w:rPr>
          <w:rFonts w:ascii="Times New Roman" w:hAnsi="Times New Roman" w:cs="Times New Roman"/>
          <w:sz w:val="24"/>
          <w:szCs w:val="24"/>
          <w:shd w:val="clear" w:color="auto" w:fill="FFFFFF" w:themeFill="background1"/>
        </w:rPr>
        <w:t xml:space="preserve">was the first </w:t>
      </w:r>
      <w:r w:rsidR="00722826">
        <w:rPr>
          <w:rFonts w:ascii="Times New Roman" w:hAnsi="Times New Roman" w:cs="Times New Roman"/>
          <w:sz w:val="24"/>
          <w:szCs w:val="24"/>
          <w:shd w:val="clear" w:color="auto" w:fill="FFFFFF" w:themeFill="background1"/>
        </w:rPr>
        <w:t>attempt</w:t>
      </w:r>
      <w:r w:rsidR="00315303" w:rsidRPr="00AE6598">
        <w:rPr>
          <w:rFonts w:ascii="Times New Roman" w:hAnsi="Times New Roman" w:cs="Times New Roman"/>
          <w:sz w:val="24"/>
          <w:szCs w:val="24"/>
          <w:shd w:val="clear" w:color="auto" w:fill="FFFFFF" w:themeFill="background1"/>
        </w:rPr>
        <w:t xml:space="preserve"> to address the rights of the child on an international level mentioned in the opening that ‘mankind owes to the child the best it has to give’ </w:t>
      </w:r>
      <w:r w:rsidR="00315303" w:rsidRPr="00AE6598">
        <w:rPr>
          <w:rFonts w:ascii="Times New Roman" w:hAnsi="Times New Roman" w:cs="Times New Roman"/>
          <w:sz w:val="24"/>
          <w:szCs w:val="24"/>
          <w:shd w:val="clear" w:color="auto" w:fill="FFFFFF"/>
        </w:rPr>
        <w:t>(</w:t>
      </w:r>
      <w:proofErr w:type="spellStart"/>
      <w:r w:rsidR="00315303" w:rsidRPr="00AE6598">
        <w:rPr>
          <w:rFonts w:ascii="Times New Roman" w:hAnsi="Times New Roman" w:cs="Times New Roman"/>
          <w:sz w:val="24"/>
          <w:szCs w:val="24"/>
          <w:shd w:val="clear" w:color="auto" w:fill="FFFFFF"/>
        </w:rPr>
        <w:t>Ekundayo</w:t>
      </w:r>
      <w:proofErr w:type="spellEnd"/>
      <w:r w:rsidR="00315303" w:rsidRPr="00AE6598">
        <w:rPr>
          <w:rFonts w:ascii="Times New Roman" w:hAnsi="Times New Roman" w:cs="Times New Roman"/>
          <w:sz w:val="24"/>
          <w:szCs w:val="24"/>
          <w:shd w:val="clear" w:color="auto" w:fill="FFFFFF"/>
        </w:rPr>
        <w:t>, 2015)</w:t>
      </w:r>
      <w:r w:rsidR="001D4FE5" w:rsidRPr="00AE6598">
        <w:rPr>
          <w:rFonts w:ascii="Times New Roman" w:hAnsi="Times New Roman" w:cs="Times New Roman"/>
          <w:sz w:val="24"/>
          <w:szCs w:val="24"/>
          <w:shd w:val="clear" w:color="auto" w:fill="FFFFFF"/>
        </w:rPr>
        <w:t xml:space="preserve">. </w:t>
      </w:r>
      <w:r w:rsidR="00722826">
        <w:rPr>
          <w:rFonts w:ascii="Times New Roman" w:hAnsi="Times New Roman" w:cs="Times New Roman"/>
          <w:sz w:val="24"/>
          <w:szCs w:val="24"/>
          <w:shd w:val="clear" w:color="auto" w:fill="FFFFFF"/>
        </w:rPr>
        <w:t>‘</w:t>
      </w:r>
      <w:r w:rsidR="001D4FE5" w:rsidRPr="00AE6598">
        <w:rPr>
          <w:rFonts w:ascii="Times New Roman" w:hAnsi="Times New Roman" w:cs="Times New Roman"/>
          <w:sz w:val="24"/>
          <w:szCs w:val="24"/>
          <w:shd w:val="clear" w:color="auto" w:fill="FFFFFF"/>
        </w:rPr>
        <w:t>The Declaration</w:t>
      </w:r>
      <w:r w:rsidR="00722826">
        <w:rPr>
          <w:rFonts w:ascii="Times New Roman" w:hAnsi="Times New Roman" w:cs="Times New Roman"/>
          <w:sz w:val="24"/>
          <w:szCs w:val="24"/>
          <w:shd w:val="clear" w:color="auto" w:fill="FFFFFF"/>
        </w:rPr>
        <w:t>’</w:t>
      </w:r>
      <w:r w:rsidR="001D4FE5" w:rsidRPr="00AE6598">
        <w:rPr>
          <w:rFonts w:ascii="Times New Roman" w:hAnsi="Times New Roman" w:cs="Times New Roman"/>
          <w:sz w:val="24"/>
          <w:szCs w:val="24"/>
          <w:shd w:val="clear" w:color="auto" w:fill="FFFFFF"/>
        </w:rPr>
        <w:t xml:space="preserve"> made it clear that the ‘world as a whole had a legitimate interest in the welfare of all children’ (</w:t>
      </w:r>
      <w:proofErr w:type="spellStart"/>
      <w:r w:rsidR="001D4FE5" w:rsidRPr="00AE6598">
        <w:rPr>
          <w:rFonts w:ascii="Times New Roman" w:hAnsi="Times New Roman" w:cs="Times New Roman"/>
          <w:sz w:val="24"/>
          <w:szCs w:val="24"/>
          <w:shd w:val="clear" w:color="auto" w:fill="FFFFFF"/>
        </w:rPr>
        <w:t>Ekundayo</w:t>
      </w:r>
      <w:proofErr w:type="spellEnd"/>
      <w:r w:rsidR="001D4FE5" w:rsidRPr="00AE6598">
        <w:rPr>
          <w:rFonts w:ascii="Times New Roman" w:hAnsi="Times New Roman" w:cs="Times New Roman"/>
          <w:sz w:val="24"/>
          <w:szCs w:val="24"/>
          <w:shd w:val="clear" w:color="auto" w:fill="FFFFFF"/>
        </w:rPr>
        <w:t xml:space="preserve">, 2015). Yet in 2018 we still have children who are in the very same position in countries such as Syria. Education however was not in this Declaration. </w:t>
      </w:r>
      <w:r w:rsidR="00723FF2" w:rsidRPr="00AE6598">
        <w:rPr>
          <w:rFonts w:ascii="Times New Roman" w:hAnsi="Times New Roman" w:cs="Times New Roman"/>
          <w:sz w:val="24"/>
          <w:szCs w:val="24"/>
          <w:shd w:val="clear" w:color="auto" w:fill="FFFFFF"/>
        </w:rPr>
        <w:t xml:space="preserve">Therefore, </w:t>
      </w:r>
      <w:proofErr w:type="gramStart"/>
      <w:r w:rsidR="001D4FE5" w:rsidRPr="00AE6598">
        <w:rPr>
          <w:rFonts w:ascii="Times New Roman" w:hAnsi="Times New Roman" w:cs="Times New Roman"/>
          <w:sz w:val="24"/>
          <w:szCs w:val="24"/>
          <w:shd w:val="clear" w:color="auto" w:fill="FFFFFF"/>
        </w:rPr>
        <w:t>The</w:t>
      </w:r>
      <w:proofErr w:type="gramEnd"/>
      <w:r w:rsidR="001D4FE5" w:rsidRPr="00AE6598">
        <w:rPr>
          <w:rFonts w:ascii="Times New Roman" w:hAnsi="Times New Roman" w:cs="Times New Roman"/>
          <w:sz w:val="24"/>
          <w:szCs w:val="24"/>
          <w:shd w:val="clear" w:color="auto" w:fill="FFFFFF"/>
        </w:rPr>
        <w:t xml:space="preserve"> </w:t>
      </w:r>
      <w:r w:rsidR="005D33B6">
        <w:rPr>
          <w:rFonts w:ascii="Times New Roman" w:hAnsi="Times New Roman" w:cs="Times New Roman"/>
          <w:sz w:val="24"/>
          <w:szCs w:val="24"/>
          <w:shd w:val="clear" w:color="auto" w:fill="FFFFFF"/>
        </w:rPr>
        <w:t>‘</w:t>
      </w:r>
      <w:r w:rsidR="001D4FE5" w:rsidRPr="00AE6598">
        <w:rPr>
          <w:rFonts w:ascii="Times New Roman" w:hAnsi="Times New Roman" w:cs="Times New Roman"/>
          <w:sz w:val="24"/>
          <w:szCs w:val="24"/>
          <w:shd w:val="clear" w:color="auto" w:fill="FFFFFF"/>
        </w:rPr>
        <w:t>Universal Declaration of Human Rights</w:t>
      </w:r>
      <w:r w:rsidR="00723FF2" w:rsidRPr="00AE6598">
        <w:rPr>
          <w:rFonts w:ascii="Times New Roman" w:hAnsi="Times New Roman" w:cs="Times New Roman"/>
          <w:sz w:val="24"/>
          <w:szCs w:val="24"/>
          <w:shd w:val="clear" w:color="auto" w:fill="FFFFFF"/>
        </w:rPr>
        <w:t xml:space="preserve"> (UDHR) 1948 was adopted by the United Nations General Assembly</w:t>
      </w:r>
      <w:r w:rsidR="005D33B6">
        <w:rPr>
          <w:rFonts w:ascii="Times New Roman" w:hAnsi="Times New Roman" w:cs="Times New Roman"/>
          <w:sz w:val="24"/>
          <w:szCs w:val="24"/>
          <w:shd w:val="clear" w:color="auto" w:fill="FFFFFF"/>
        </w:rPr>
        <w:t>’</w:t>
      </w:r>
      <w:r w:rsidR="00723FF2" w:rsidRPr="00AE6598">
        <w:rPr>
          <w:rFonts w:ascii="Times New Roman" w:hAnsi="Times New Roman" w:cs="Times New Roman"/>
          <w:sz w:val="24"/>
          <w:szCs w:val="24"/>
          <w:shd w:val="clear" w:color="auto" w:fill="FFFFFF"/>
        </w:rPr>
        <w:t xml:space="preserve"> and allowed parents to choose the kind of education that would be given to their children but would be protected in the UDHR. The UN Declaration of the rights of the child, 1959 </w:t>
      </w:r>
      <w:r w:rsidR="00594471" w:rsidRPr="00AE6598">
        <w:rPr>
          <w:rFonts w:ascii="Times New Roman" w:hAnsi="Times New Roman" w:cs="Times New Roman"/>
          <w:sz w:val="24"/>
          <w:szCs w:val="24"/>
          <w:shd w:val="clear" w:color="auto" w:fill="FFFFFF"/>
        </w:rPr>
        <w:t>gave children more enjoyable specific rights and freedoms (</w:t>
      </w:r>
      <w:proofErr w:type="spellStart"/>
      <w:r w:rsidR="00594471" w:rsidRPr="00AE6598">
        <w:rPr>
          <w:rFonts w:ascii="Times New Roman" w:hAnsi="Times New Roman" w:cs="Times New Roman"/>
          <w:sz w:val="24"/>
          <w:szCs w:val="24"/>
          <w:shd w:val="clear" w:color="auto" w:fill="FFFFFF"/>
        </w:rPr>
        <w:t>Ekundayo</w:t>
      </w:r>
      <w:proofErr w:type="spellEnd"/>
      <w:r w:rsidR="00594471" w:rsidRPr="00AE6598">
        <w:rPr>
          <w:rFonts w:ascii="Times New Roman" w:hAnsi="Times New Roman" w:cs="Times New Roman"/>
          <w:sz w:val="24"/>
          <w:szCs w:val="24"/>
          <w:shd w:val="clear" w:color="auto" w:fill="FFFFFF"/>
        </w:rPr>
        <w:t>, 2015). The language changed significantly and was less one way thinking. It softened almost and focused the importance on the need for love and understanding, care of parents, security and protection from harm (</w:t>
      </w:r>
      <w:proofErr w:type="spellStart"/>
      <w:r w:rsidR="00594471" w:rsidRPr="00AE6598">
        <w:rPr>
          <w:rFonts w:ascii="Times New Roman" w:hAnsi="Times New Roman" w:cs="Times New Roman"/>
          <w:sz w:val="24"/>
          <w:szCs w:val="24"/>
          <w:shd w:val="clear" w:color="auto" w:fill="FFFFFF"/>
        </w:rPr>
        <w:t>Ekundayo</w:t>
      </w:r>
      <w:proofErr w:type="spellEnd"/>
      <w:r w:rsidR="00594471" w:rsidRPr="00AE6598">
        <w:rPr>
          <w:rFonts w:ascii="Times New Roman" w:hAnsi="Times New Roman" w:cs="Times New Roman"/>
          <w:sz w:val="24"/>
          <w:szCs w:val="24"/>
          <w:shd w:val="clear" w:color="auto" w:fill="FFFFFF"/>
        </w:rPr>
        <w:t xml:space="preserve">, 2015). Bronfenbrenner </w:t>
      </w:r>
      <w:r w:rsidR="008F7080" w:rsidRPr="00AE6598">
        <w:rPr>
          <w:rFonts w:ascii="Times New Roman" w:hAnsi="Times New Roman" w:cs="Times New Roman"/>
          <w:sz w:val="24"/>
          <w:szCs w:val="24"/>
          <w:shd w:val="clear" w:color="auto" w:fill="FFFFFF"/>
        </w:rPr>
        <w:t xml:space="preserve">parents are biologically primed to be responsive communication partners because of the strong emotional bond they should have with the </w:t>
      </w:r>
      <w:r w:rsidR="008F7080" w:rsidRPr="00AE6598">
        <w:rPr>
          <w:rFonts w:ascii="Times New Roman" w:hAnsi="Times New Roman" w:cs="Times New Roman"/>
          <w:sz w:val="24"/>
          <w:szCs w:val="24"/>
        </w:rPr>
        <w:t>child (Gross, 2013).  Bronfenbrenner states:</w:t>
      </w:r>
    </w:p>
    <w:p w14:paraId="78185BE7" w14:textId="4932471E" w:rsidR="008F7080" w:rsidRPr="00AE6598" w:rsidRDefault="008F7080" w:rsidP="00C33D6A">
      <w:pPr>
        <w:shd w:val="clear" w:color="auto" w:fill="FFFFFF" w:themeFill="background1"/>
        <w:spacing w:line="360" w:lineRule="auto"/>
        <w:ind w:left="720"/>
        <w:jc w:val="both"/>
        <w:rPr>
          <w:rFonts w:ascii="Times New Roman" w:hAnsi="Times New Roman" w:cs="Times New Roman"/>
          <w:sz w:val="24"/>
          <w:szCs w:val="24"/>
        </w:rPr>
      </w:pPr>
      <w:r w:rsidRPr="00AE6598">
        <w:rPr>
          <w:rFonts w:ascii="Times New Roman" w:hAnsi="Times New Roman" w:cs="Times New Roman"/>
          <w:sz w:val="24"/>
          <w:szCs w:val="24"/>
          <w:shd w:val="clear" w:color="auto" w:fill="FFFFFF" w:themeFill="background1"/>
        </w:rPr>
        <w:t xml:space="preserve">‘In order to develop normally, a child requires progressively more complex joint activity with one or more adults who have an irrational emotional relationship with the </w:t>
      </w:r>
      <w:r w:rsidRPr="00AE6598">
        <w:rPr>
          <w:rFonts w:ascii="Times New Roman" w:hAnsi="Times New Roman" w:cs="Times New Roman"/>
          <w:sz w:val="24"/>
          <w:szCs w:val="24"/>
        </w:rPr>
        <w:t>child</w:t>
      </w:r>
      <w:r w:rsidR="00C07AB3">
        <w:rPr>
          <w:rFonts w:ascii="Times New Roman" w:hAnsi="Times New Roman" w:cs="Times New Roman"/>
          <w:sz w:val="24"/>
          <w:szCs w:val="24"/>
        </w:rPr>
        <w:t>’</w:t>
      </w:r>
      <w:r w:rsidRPr="00AE6598">
        <w:rPr>
          <w:rFonts w:ascii="Times New Roman" w:hAnsi="Times New Roman" w:cs="Times New Roman"/>
          <w:sz w:val="24"/>
          <w:szCs w:val="24"/>
        </w:rPr>
        <w:t xml:space="preserve"> </w:t>
      </w:r>
      <w:r w:rsidR="00642C17" w:rsidRPr="00AE6598">
        <w:rPr>
          <w:rFonts w:ascii="Times New Roman" w:hAnsi="Times New Roman" w:cs="Times New Roman"/>
          <w:sz w:val="24"/>
          <w:szCs w:val="24"/>
        </w:rPr>
        <w:t>(</w:t>
      </w:r>
      <w:proofErr w:type="spellStart"/>
      <w:r w:rsidR="00642C17" w:rsidRPr="00AE6598">
        <w:rPr>
          <w:rFonts w:ascii="Times New Roman" w:hAnsi="Times New Roman" w:cs="Times New Roman"/>
          <w:sz w:val="24"/>
          <w:szCs w:val="24"/>
        </w:rPr>
        <w:t>Nuba</w:t>
      </w:r>
      <w:proofErr w:type="spellEnd"/>
      <w:r w:rsidR="00642C17" w:rsidRPr="00AE6598">
        <w:rPr>
          <w:rFonts w:ascii="Times New Roman" w:hAnsi="Times New Roman" w:cs="Times New Roman"/>
          <w:sz w:val="24"/>
          <w:szCs w:val="24"/>
        </w:rPr>
        <w:t xml:space="preserve">, </w:t>
      </w:r>
      <w:proofErr w:type="spellStart"/>
      <w:r w:rsidR="00642C17" w:rsidRPr="00AE6598">
        <w:rPr>
          <w:rFonts w:ascii="Times New Roman" w:hAnsi="Times New Roman" w:cs="Times New Roman"/>
          <w:sz w:val="24"/>
          <w:szCs w:val="24"/>
        </w:rPr>
        <w:t>Searson</w:t>
      </w:r>
      <w:proofErr w:type="spellEnd"/>
      <w:r w:rsidR="00642C17" w:rsidRPr="00AE6598">
        <w:rPr>
          <w:rFonts w:ascii="Times New Roman" w:hAnsi="Times New Roman" w:cs="Times New Roman"/>
          <w:sz w:val="24"/>
          <w:szCs w:val="24"/>
        </w:rPr>
        <w:t xml:space="preserve"> and </w:t>
      </w:r>
      <w:proofErr w:type="spellStart"/>
      <w:r w:rsidR="00642C17" w:rsidRPr="00AE6598">
        <w:rPr>
          <w:rFonts w:ascii="Times New Roman" w:hAnsi="Times New Roman" w:cs="Times New Roman"/>
          <w:sz w:val="24"/>
          <w:szCs w:val="24"/>
        </w:rPr>
        <w:t>Sheiman</w:t>
      </w:r>
      <w:proofErr w:type="spellEnd"/>
      <w:r w:rsidR="00642C17" w:rsidRPr="00AE6598">
        <w:rPr>
          <w:rFonts w:ascii="Times New Roman" w:hAnsi="Times New Roman" w:cs="Times New Roman"/>
          <w:sz w:val="24"/>
          <w:szCs w:val="24"/>
        </w:rPr>
        <w:t>, 1994).</w:t>
      </w:r>
    </w:p>
    <w:p w14:paraId="4BF0F217" w14:textId="64291313" w:rsidR="00642C17" w:rsidRPr="00AE6598" w:rsidRDefault="00642C17" w:rsidP="00C33D6A">
      <w:pPr>
        <w:shd w:val="clear" w:color="auto" w:fill="FFFFFF" w:themeFill="background1"/>
        <w:spacing w:line="360" w:lineRule="auto"/>
        <w:jc w:val="both"/>
        <w:rPr>
          <w:rFonts w:ascii="Times New Roman" w:hAnsi="Times New Roman" w:cs="Times New Roman"/>
          <w:sz w:val="24"/>
          <w:szCs w:val="24"/>
          <w:shd w:val="clear" w:color="auto" w:fill="FFFFFF" w:themeFill="background1"/>
        </w:rPr>
      </w:pPr>
      <w:r w:rsidRPr="00AE6598">
        <w:rPr>
          <w:rFonts w:ascii="Times New Roman" w:hAnsi="Times New Roman" w:cs="Times New Roman"/>
          <w:sz w:val="24"/>
          <w:szCs w:val="24"/>
          <w:shd w:val="clear" w:color="auto" w:fill="FFFFFF" w:themeFill="background1"/>
        </w:rPr>
        <w:t xml:space="preserve">The UN </w:t>
      </w:r>
      <w:r w:rsidR="005D33B6">
        <w:rPr>
          <w:rFonts w:ascii="Times New Roman" w:hAnsi="Times New Roman" w:cs="Times New Roman"/>
          <w:sz w:val="24"/>
          <w:szCs w:val="24"/>
          <w:shd w:val="clear" w:color="auto" w:fill="FFFFFF" w:themeFill="background1"/>
        </w:rPr>
        <w:t>‘</w:t>
      </w:r>
      <w:r w:rsidRPr="00AE6598">
        <w:rPr>
          <w:rFonts w:ascii="Times New Roman" w:hAnsi="Times New Roman" w:cs="Times New Roman"/>
          <w:sz w:val="24"/>
          <w:szCs w:val="24"/>
          <w:shd w:val="clear" w:color="auto" w:fill="FFFFFF" w:themeFill="background1"/>
        </w:rPr>
        <w:t>Convention on the Rights of Child</w:t>
      </w:r>
      <w:r w:rsidR="005D33B6">
        <w:rPr>
          <w:rFonts w:ascii="Times New Roman" w:hAnsi="Times New Roman" w:cs="Times New Roman"/>
          <w:sz w:val="24"/>
          <w:szCs w:val="24"/>
          <w:shd w:val="clear" w:color="auto" w:fill="FFFFFF" w:themeFill="background1"/>
        </w:rPr>
        <w:t>’</w:t>
      </w:r>
      <w:r w:rsidRPr="00AE6598">
        <w:rPr>
          <w:rFonts w:ascii="Times New Roman" w:hAnsi="Times New Roman" w:cs="Times New Roman"/>
          <w:sz w:val="24"/>
          <w:szCs w:val="24"/>
          <w:shd w:val="clear" w:color="auto" w:fill="FFFFFF" w:themeFill="background1"/>
        </w:rPr>
        <w:t xml:space="preserve"> 1989 is the first </w:t>
      </w:r>
      <w:r w:rsidR="005D33B6">
        <w:rPr>
          <w:rFonts w:ascii="Times New Roman" w:hAnsi="Times New Roman" w:cs="Times New Roman"/>
          <w:sz w:val="24"/>
          <w:szCs w:val="24"/>
          <w:shd w:val="clear" w:color="auto" w:fill="FFFFFF" w:themeFill="background1"/>
        </w:rPr>
        <w:t>‘</w:t>
      </w:r>
      <w:r w:rsidRPr="00AE6598">
        <w:rPr>
          <w:rFonts w:ascii="Times New Roman" w:hAnsi="Times New Roman" w:cs="Times New Roman"/>
          <w:sz w:val="24"/>
          <w:szCs w:val="24"/>
          <w:shd w:val="clear" w:color="auto" w:fill="FFFFFF" w:themeFill="background1"/>
        </w:rPr>
        <w:t>binding international agreement</w:t>
      </w:r>
      <w:r w:rsidR="005D33B6">
        <w:rPr>
          <w:rFonts w:ascii="Times New Roman" w:hAnsi="Times New Roman" w:cs="Times New Roman"/>
          <w:sz w:val="24"/>
          <w:szCs w:val="24"/>
          <w:shd w:val="clear" w:color="auto" w:fill="FFFFFF" w:themeFill="background1"/>
        </w:rPr>
        <w:t>’</w:t>
      </w:r>
      <w:r w:rsidRPr="00AE6598">
        <w:rPr>
          <w:rFonts w:ascii="Times New Roman" w:hAnsi="Times New Roman" w:cs="Times New Roman"/>
          <w:sz w:val="24"/>
          <w:szCs w:val="24"/>
          <w:shd w:val="clear" w:color="auto" w:fill="FFFFFF" w:themeFill="background1"/>
        </w:rPr>
        <w:t xml:space="preserve"> to encompass </w:t>
      </w:r>
      <w:r w:rsidR="005D33B6">
        <w:rPr>
          <w:rFonts w:ascii="Times New Roman" w:hAnsi="Times New Roman" w:cs="Times New Roman"/>
          <w:sz w:val="24"/>
          <w:szCs w:val="24"/>
          <w:shd w:val="clear" w:color="auto" w:fill="FFFFFF" w:themeFill="background1"/>
        </w:rPr>
        <w:t>‘</w:t>
      </w:r>
      <w:r w:rsidRPr="00AE6598">
        <w:rPr>
          <w:rFonts w:ascii="Times New Roman" w:hAnsi="Times New Roman" w:cs="Times New Roman"/>
          <w:sz w:val="24"/>
          <w:szCs w:val="24"/>
          <w:shd w:val="clear" w:color="auto" w:fill="FFFFFF" w:themeFill="background1"/>
        </w:rPr>
        <w:t xml:space="preserve">civil, </w:t>
      </w:r>
      <w:proofErr w:type="spellStart"/>
      <w:proofErr w:type="gramStart"/>
      <w:r w:rsidRPr="00AE6598">
        <w:rPr>
          <w:rFonts w:ascii="Times New Roman" w:hAnsi="Times New Roman" w:cs="Times New Roman"/>
          <w:sz w:val="24"/>
          <w:szCs w:val="24"/>
          <w:shd w:val="clear" w:color="auto" w:fill="FFFFFF" w:themeFill="background1"/>
        </w:rPr>
        <w:t>political,economic</w:t>
      </w:r>
      <w:proofErr w:type="gramEnd"/>
      <w:r w:rsidRPr="00AE6598">
        <w:rPr>
          <w:rFonts w:ascii="Times New Roman" w:hAnsi="Times New Roman" w:cs="Times New Roman"/>
          <w:sz w:val="24"/>
          <w:szCs w:val="24"/>
          <w:shd w:val="clear" w:color="auto" w:fill="FFFFFF" w:themeFill="background1"/>
        </w:rPr>
        <w:t>,social</w:t>
      </w:r>
      <w:proofErr w:type="spellEnd"/>
      <w:r w:rsidRPr="00AE6598">
        <w:rPr>
          <w:rFonts w:ascii="Times New Roman" w:hAnsi="Times New Roman" w:cs="Times New Roman"/>
          <w:sz w:val="24"/>
          <w:szCs w:val="24"/>
          <w:shd w:val="clear" w:color="auto" w:fill="FFFFFF" w:themeFill="background1"/>
        </w:rPr>
        <w:t xml:space="preserve"> and cultural rights</w:t>
      </w:r>
      <w:r w:rsidR="005D33B6">
        <w:rPr>
          <w:rFonts w:ascii="Times New Roman" w:hAnsi="Times New Roman" w:cs="Times New Roman"/>
          <w:sz w:val="24"/>
          <w:szCs w:val="24"/>
          <w:shd w:val="clear" w:color="auto" w:fill="FFFFFF" w:themeFill="background1"/>
        </w:rPr>
        <w:t>’</w:t>
      </w:r>
      <w:bookmarkStart w:id="4" w:name="_Hlk512163516"/>
      <w:r w:rsidRPr="00AE6598">
        <w:rPr>
          <w:rFonts w:ascii="Times New Roman" w:hAnsi="Times New Roman" w:cs="Times New Roman"/>
          <w:sz w:val="24"/>
          <w:szCs w:val="24"/>
          <w:shd w:val="clear" w:color="auto" w:fill="FFFFFF"/>
        </w:rPr>
        <w:t>(</w:t>
      </w:r>
      <w:proofErr w:type="spellStart"/>
      <w:r w:rsidRPr="00AE6598">
        <w:rPr>
          <w:rFonts w:ascii="Times New Roman" w:hAnsi="Times New Roman" w:cs="Times New Roman"/>
          <w:sz w:val="24"/>
          <w:szCs w:val="24"/>
          <w:shd w:val="clear" w:color="auto" w:fill="FFFFFF"/>
        </w:rPr>
        <w:t>Ekundayo</w:t>
      </w:r>
      <w:proofErr w:type="spellEnd"/>
      <w:r w:rsidRPr="00AE6598">
        <w:rPr>
          <w:rFonts w:ascii="Times New Roman" w:hAnsi="Times New Roman" w:cs="Times New Roman"/>
          <w:sz w:val="24"/>
          <w:szCs w:val="24"/>
          <w:shd w:val="clear" w:color="auto" w:fill="FFFFFF"/>
        </w:rPr>
        <w:t xml:space="preserve">, 2015). </w:t>
      </w:r>
      <w:bookmarkEnd w:id="4"/>
      <w:r w:rsidRPr="00AE6598">
        <w:rPr>
          <w:rFonts w:ascii="Times New Roman" w:hAnsi="Times New Roman" w:cs="Times New Roman"/>
          <w:sz w:val="24"/>
          <w:szCs w:val="24"/>
          <w:shd w:val="clear" w:color="auto" w:fill="FFFFFF"/>
        </w:rPr>
        <w:t xml:space="preserve">All countries </w:t>
      </w:r>
      <w:r w:rsidR="00F25F7A" w:rsidRPr="00AE6598">
        <w:rPr>
          <w:rFonts w:ascii="Times New Roman" w:hAnsi="Times New Roman" w:cs="Times New Roman"/>
          <w:sz w:val="24"/>
          <w:szCs w:val="24"/>
          <w:shd w:val="clear" w:color="auto" w:fill="FFFFFF"/>
        </w:rPr>
        <w:t>signed</w:t>
      </w:r>
      <w:r w:rsidRPr="00AE6598">
        <w:rPr>
          <w:rFonts w:ascii="Times New Roman" w:hAnsi="Times New Roman" w:cs="Times New Roman"/>
          <w:sz w:val="24"/>
          <w:szCs w:val="24"/>
          <w:shd w:val="clear" w:color="auto" w:fill="FFFFFF"/>
        </w:rPr>
        <w:t xml:space="preserve"> up except for the USA and the State of South </w:t>
      </w:r>
      <w:r w:rsidR="002E10D2" w:rsidRPr="00AE6598">
        <w:rPr>
          <w:rFonts w:ascii="Times New Roman" w:hAnsi="Times New Roman" w:cs="Times New Roman"/>
          <w:sz w:val="24"/>
          <w:szCs w:val="24"/>
          <w:shd w:val="clear" w:color="auto" w:fill="FFFFFF"/>
        </w:rPr>
        <w:t>Sudan (</w:t>
      </w:r>
      <w:proofErr w:type="spellStart"/>
      <w:r w:rsidRPr="00AE6598">
        <w:rPr>
          <w:rFonts w:ascii="Times New Roman" w:hAnsi="Times New Roman" w:cs="Times New Roman"/>
          <w:sz w:val="24"/>
          <w:szCs w:val="24"/>
          <w:shd w:val="clear" w:color="auto" w:fill="FFFFFF"/>
        </w:rPr>
        <w:t>Ekundayo</w:t>
      </w:r>
      <w:proofErr w:type="spellEnd"/>
      <w:r w:rsidRPr="00AE6598">
        <w:rPr>
          <w:rFonts w:ascii="Times New Roman" w:hAnsi="Times New Roman" w:cs="Times New Roman"/>
          <w:sz w:val="24"/>
          <w:szCs w:val="24"/>
          <w:shd w:val="clear" w:color="auto" w:fill="FFFFFF"/>
        </w:rPr>
        <w:t>, 2015).</w:t>
      </w:r>
      <w:r w:rsidR="00F25F7A" w:rsidRPr="00AE6598">
        <w:rPr>
          <w:rFonts w:ascii="Times New Roman" w:hAnsi="Times New Roman" w:cs="Times New Roman"/>
          <w:sz w:val="24"/>
          <w:szCs w:val="24"/>
          <w:shd w:val="clear" w:color="auto" w:fill="FFFFFF"/>
        </w:rPr>
        <w:t xml:space="preserve"> Within the four core principles Welsh policy is very strong as the policy states that children and young people do not face discrimination, the Strategic Equality Plan (SEP), development of the Welsh language measure 2011, Framework for Action on Independent Living, Focus on a child’s right to life, survival and development</w:t>
      </w:r>
      <w:proofErr w:type="gramStart"/>
      <w:r w:rsidR="00F25F7A" w:rsidRPr="00AE6598">
        <w:rPr>
          <w:rFonts w:ascii="Times New Roman" w:hAnsi="Times New Roman" w:cs="Times New Roman"/>
          <w:sz w:val="24"/>
          <w:szCs w:val="24"/>
          <w:shd w:val="clear" w:color="auto" w:fill="FFFFFF"/>
        </w:rPr>
        <w:t>-</w:t>
      </w:r>
      <w:r w:rsidR="005D33B6">
        <w:rPr>
          <w:rFonts w:ascii="Times New Roman" w:hAnsi="Times New Roman" w:cs="Times New Roman"/>
          <w:sz w:val="24"/>
          <w:szCs w:val="24"/>
          <w:shd w:val="clear" w:color="auto" w:fill="FFFFFF"/>
        </w:rPr>
        <w:t>‘</w:t>
      </w:r>
      <w:proofErr w:type="gramEnd"/>
      <w:r w:rsidR="00F25F7A" w:rsidRPr="00AE6598">
        <w:rPr>
          <w:rFonts w:ascii="Times New Roman" w:hAnsi="Times New Roman" w:cs="Times New Roman"/>
          <w:sz w:val="24"/>
          <w:szCs w:val="24"/>
          <w:shd w:val="clear" w:color="auto" w:fill="FFFFFF"/>
        </w:rPr>
        <w:t>Building a Brighter Future: Early Years and Childcare Plan</w:t>
      </w:r>
      <w:r w:rsidR="005D33B6">
        <w:rPr>
          <w:rFonts w:ascii="Times New Roman" w:hAnsi="Times New Roman" w:cs="Times New Roman"/>
          <w:sz w:val="24"/>
          <w:szCs w:val="24"/>
          <w:shd w:val="clear" w:color="auto" w:fill="FFFFFF"/>
        </w:rPr>
        <w:t>’</w:t>
      </w:r>
      <w:r w:rsidR="00F25F7A" w:rsidRPr="00AE6598">
        <w:rPr>
          <w:rFonts w:ascii="Times New Roman" w:hAnsi="Times New Roman" w:cs="Times New Roman"/>
          <w:sz w:val="24"/>
          <w:szCs w:val="24"/>
          <w:shd w:val="clear" w:color="auto" w:fill="FFFFFF"/>
        </w:rPr>
        <w:t xml:space="preserve"> and the Child Practice Review Framework for serious protection cases </w:t>
      </w:r>
      <w:r w:rsidR="00F25F7A" w:rsidRPr="00AE6598">
        <w:rPr>
          <w:rFonts w:ascii="Times New Roman" w:hAnsi="Times New Roman" w:cs="Times New Roman"/>
          <w:sz w:val="24"/>
          <w:szCs w:val="24"/>
        </w:rPr>
        <w:t xml:space="preserve">(Welsh Government, </w:t>
      </w:r>
      <w:r w:rsidR="00F25F7A" w:rsidRPr="00AE6598">
        <w:rPr>
          <w:rFonts w:ascii="Times New Roman" w:hAnsi="Times New Roman" w:cs="Times New Roman"/>
          <w:sz w:val="24"/>
          <w:szCs w:val="24"/>
        </w:rPr>
        <w:lastRenderedPageBreak/>
        <w:t xml:space="preserve">2013). </w:t>
      </w:r>
      <w:r w:rsidR="005D33B6">
        <w:rPr>
          <w:rFonts w:ascii="Times New Roman" w:hAnsi="Times New Roman" w:cs="Times New Roman"/>
          <w:sz w:val="24"/>
          <w:szCs w:val="24"/>
        </w:rPr>
        <w:t>‘</w:t>
      </w:r>
      <w:r w:rsidR="002244E4" w:rsidRPr="00AE6598">
        <w:rPr>
          <w:rFonts w:ascii="Times New Roman" w:hAnsi="Times New Roman" w:cs="Times New Roman"/>
          <w:sz w:val="24"/>
          <w:szCs w:val="24"/>
        </w:rPr>
        <w:t>The African Charter on the Rights and Welfare of the Child (ACRWC)</w:t>
      </w:r>
      <w:r w:rsidR="005D33B6">
        <w:rPr>
          <w:rFonts w:ascii="Times New Roman" w:hAnsi="Times New Roman" w:cs="Times New Roman"/>
          <w:sz w:val="24"/>
          <w:szCs w:val="24"/>
        </w:rPr>
        <w:t>’</w:t>
      </w:r>
      <w:r w:rsidR="002244E4" w:rsidRPr="00AE6598">
        <w:rPr>
          <w:rFonts w:ascii="Times New Roman" w:hAnsi="Times New Roman" w:cs="Times New Roman"/>
          <w:sz w:val="24"/>
          <w:szCs w:val="24"/>
        </w:rPr>
        <w:t xml:space="preserve"> was written as they had been left out of the UNCRC and the feeling was that they needed to have a charter for children which </w:t>
      </w:r>
      <w:r w:rsidR="005D33B6">
        <w:rPr>
          <w:rFonts w:ascii="Times New Roman" w:hAnsi="Times New Roman" w:cs="Times New Roman"/>
          <w:sz w:val="24"/>
          <w:szCs w:val="24"/>
        </w:rPr>
        <w:t>emulated</w:t>
      </w:r>
      <w:r w:rsidR="002244E4" w:rsidRPr="00AE6598">
        <w:rPr>
          <w:rFonts w:ascii="Times New Roman" w:hAnsi="Times New Roman" w:cs="Times New Roman"/>
          <w:sz w:val="24"/>
          <w:szCs w:val="24"/>
        </w:rPr>
        <w:t xml:space="preserve"> the specifics of the African context </w:t>
      </w:r>
      <w:r w:rsidR="002244E4" w:rsidRPr="00AE6598">
        <w:rPr>
          <w:rFonts w:ascii="Times New Roman" w:hAnsi="Times New Roman" w:cs="Times New Roman"/>
          <w:sz w:val="24"/>
          <w:szCs w:val="24"/>
          <w:shd w:val="clear" w:color="auto" w:fill="FFFFFF"/>
        </w:rPr>
        <w:t>(</w:t>
      </w:r>
      <w:proofErr w:type="spellStart"/>
      <w:r w:rsidR="002244E4" w:rsidRPr="00AE6598">
        <w:rPr>
          <w:rFonts w:ascii="Times New Roman" w:hAnsi="Times New Roman" w:cs="Times New Roman"/>
          <w:sz w:val="24"/>
          <w:szCs w:val="24"/>
          <w:shd w:val="clear" w:color="auto" w:fill="FFFFFF"/>
        </w:rPr>
        <w:t>Ekundayo</w:t>
      </w:r>
      <w:proofErr w:type="spellEnd"/>
      <w:r w:rsidR="002244E4" w:rsidRPr="00AE6598">
        <w:rPr>
          <w:rFonts w:ascii="Times New Roman" w:hAnsi="Times New Roman" w:cs="Times New Roman"/>
          <w:sz w:val="24"/>
          <w:szCs w:val="24"/>
          <w:shd w:val="clear" w:color="auto" w:fill="FFFFFF"/>
        </w:rPr>
        <w:t xml:space="preserve">, 2015). Article 11 stated that every child has </w:t>
      </w:r>
      <w:r w:rsidR="005D33B6">
        <w:rPr>
          <w:rFonts w:ascii="Times New Roman" w:hAnsi="Times New Roman" w:cs="Times New Roman"/>
          <w:sz w:val="24"/>
          <w:szCs w:val="24"/>
          <w:shd w:val="clear" w:color="auto" w:fill="FFFFFF"/>
        </w:rPr>
        <w:t>‘</w:t>
      </w:r>
      <w:r w:rsidR="002244E4" w:rsidRPr="00AE6598">
        <w:rPr>
          <w:rFonts w:ascii="Times New Roman" w:hAnsi="Times New Roman" w:cs="Times New Roman"/>
          <w:sz w:val="24"/>
          <w:szCs w:val="24"/>
          <w:shd w:val="clear" w:color="auto" w:fill="FFFFFF"/>
        </w:rPr>
        <w:t>the right to an education</w:t>
      </w:r>
      <w:r w:rsidR="005D33B6">
        <w:rPr>
          <w:rFonts w:ascii="Times New Roman" w:hAnsi="Times New Roman" w:cs="Times New Roman"/>
          <w:sz w:val="24"/>
          <w:szCs w:val="24"/>
          <w:shd w:val="clear" w:color="auto" w:fill="FFFFFF"/>
        </w:rPr>
        <w:t>’</w:t>
      </w:r>
      <w:r w:rsidR="008F11B5" w:rsidRPr="00AE6598">
        <w:rPr>
          <w:rFonts w:ascii="Times New Roman" w:hAnsi="Times New Roman" w:cs="Times New Roman"/>
          <w:sz w:val="24"/>
          <w:szCs w:val="24"/>
          <w:shd w:val="clear" w:color="auto" w:fill="FFFFFF"/>
        </w:rPr>
        <w:t xml:space="preserve"> and is a development right (</w:t>
      </w:r>
      <w:proofErr w:type="spellStart"/>
      <w:r w:rsidR="008F11B5" w:rsidRPr="00AE6598">
        <w:rPr>
          <w:rFonts w:ascii="Times New Roman" w:hAnsi="Times New Roman" w:cs="Times New Roman"/>
          <w:sz w:val="24"/>
          <w:szCs w:val="24"/>
          <w:shd w:val="clear" w:color="auto" w:fill="FFFFFF"/>
        </w:rPr>
        <w:t>Ekundayo</w:t>
      </w:r>
      <w:proofErr w:type="spellEnd"/>
      <w:r w:rsidR="008F11B5" w:rsidRPr="00AE6598">
        <w:rPr>
          <w:rFonts w:ascii="Times New Roman" w:hAnsi="Times New Roman" w:cs="Times New Roman"/>
          <w:sz w:val="24"/>
          <w:szCs w:val="24"/>
          <w:shd w:val="clear" w:color="auto" w:fill="FFFFFF"/>
        </w:rPr>
        <w:t xml:space="preserve">, 2015). Yet gender inequality for girls has </w:t>
      </w:r>
      <w:proofErr w:type="spellStart"/>
      <w:r w:rsidR="008F11B5" w:rsidRPr="00AE6598">
        <w:rPr>
          <w:rFonts w:ascii="Times New Roman" w:hAnsi="Times New Roman" w:cs="Times New Roman"/>
          <w:sz w:val="24"/>
          <w:szCs w:val="24"/>
          <w:shd w:val="clear" w:color="auto" w:fill="FFFFFF"/>
        </w:rPr>
        <w:t>lead</w:t>
      </w:r>
      <w:proofErr w:type="spellEnd"/>
      <w:r w:rsidR="008F11B5" w:rsidRPr="00AE6598">
        <w:rPr>
          <w:rFonts w:ascii="Times New Roman" w:hAnsi="Times New Roman" w:cs="Times New Roman"/>
          <w:sz w:val="24"/>
          <w:szCs w:val="24"/>
          <w:shd w:val="clear" w:color="auto" w:fill="FFFFFF"/>
        </w:rPr>
        <w:t xml:space="preserve"> to disengagement from education as they are still seen as the water carriers, helping mothers, cleaning. Due to this, girls are not getting equal chances (</w:t>
      </w:r>
      <w:proofErr w:type="spellStart"/>
      <w:r w:rsidR="008F11B5" w:rsidRPr="00AE6598">
        <w:rPr>
          <w:rFonts w:ascii="Times New Roman" w:hAnsi="Times New Roman" w:cs="Times New Roman"/>
          <w:sz w:val="24"/>
          <w:szCs w:val="24"/>
          <w:shd w:val="clear" w:color="auto" w:fill="FFFFFF"/>
        </w:rPr>
        <w:t>Mokoit</w:t>
      </w:r>
      <w:proofErr w:type="spellEnd"/>
      <w:r w:rsidR="008F11B5" w:rsidRPr="00AE6598">
        <w:rPr>
          <w:rFonts w:ascii="Times New Roman" w:hAnsi="Times New Roman" w:cs="Times New Roman"/>
          <w:sz w:val="24"/>
          <w:szCs w:val="24"/>
          <w:shd w:val="clear" w:color="auto" w:fill="FFFFFF"/>
        </w:rPr>
        <w:t>, 2018). The girl child in most communities is still affected by cultural practices of early marriage and FGM (</w:t>
      </w:r>
      <w:proofErr w:type="spellStart"/>
      <w:r w:rsidR="008F11B5" w:rsidRPr="00AE6598">
        <w:rPr>
          <w:rFonts w:ascii="Times New Roman" w:hAnsi="Times New Roman" w:cs="Times New Roman"/>
          <w:sz w:val="24"/>
          <w:szCs w:val="24"/>
          <w:shd w:val="clear" w:color="auto" w:fill="FFFFFF"/>
        </w:rPr>
        <w:t>Mokiot</w:t>
      </w:r>
      <w:proofErr w:type="spellEnd"/>
      <w:r w:rsidR="008F11B5" w:rsidRPr="00AE6598">
        <w:rPr>
          <w:rFonts w:ascii="Times New Roman" w:hAnsi="Times New Roman" w:cs="Times New Roman"/>
          <w:sz w:val="24"/>
          <w:szCs w:val="24"/>
          <w:shd w:val="clear" w:color="auto" w:fill="FFFFFF"/>
        </w:rPr>
        <w:t>, 2018) which is stated in Article 1</w:t>
      </w:r>
      <w:r w:rsidR="005B13E3" w:rsidRPr="00AE6598">
        <w:rPr>
          <w:rFonts w:ascii="Times New Roman" w:hAnsi="Times New Roman" w:cs="Times New Roman"/>
          <w:sz w:val="24"/>
          <w:szCs w:val="24"/>
          <w:shd w:val="clear" w:color="auto" w:fill="FFFFFF"/>
        </w:rPr>
        <w:t xml:space="preserve"> and 21</w:t>
      </w:r>
      <w:r w:rsidR="008F11B5" w:rsidRPr="00AE6598">
        <w:rPr>
          <w:rFonts w:ascii="Times New Roman" w:hAnsi="Times New Roman" w:cs="Times New Roman"/>
          <w:sz w:val="24"/>
          <w:szCs w:val="24"/>
          <w:shd w:val="clear" w:color="auto" w:fill="FFFFFF"/>
        </w:rPr>
        <w:t xml:space="preserve"> as being discouraged</w:t>
      </w:r>
      <w:r w:rsidR="005B13E3" w:rsidRPr="00AE6598">
        <w:rPr>
          <w:rFonts w:ascii="Times New Roman" w:hAnsi="Times New Roman" w:cs="Times New Roman"/>
          <w:sz w:val="24"/>
          <w:szCs w:val="24"/>
          <w:shd w:val="clear" w:color="auto" w:fill="FFFFFF"/>
        </w:rPr>
        <w:t xml:space="preserve"> and the government to do what they can to stop it</w:t>
      </w:r>
      <w:r w:rsidR="008F11B5" w:rsidRPr="00AE6598">
        <w:rPr>
          <w:rFonts w:ascii="Times New Roman" w:hAnsi="Times New Roman" w:cs="Times New Roman"/>
          <w:sz w:val="24"/>
          <w:szCs w:val="24"/>
          <w:shd w:val="clear" w:color="auto" w:fill="FFFFFF"/>
        </w:rPr>
        <w:t xml:space="preserve"> but yet</w:t>
      </w:r>
      <w:r w:rsidR="005B13E3" w:rsidRPr="00AE6598">
        <w:rPr>
          <w:rFonts w:ascii="Times New Roman" w:hAnsi="Times New Roman" w:cs="Times New Roman"/>
          <w:sz w:val="24"/>
          <w:szCs w:val="24"/>
          <w:shd w:val="clear" w:color="auto" w:fill="FFFFFF"/>
        </w:rPr>
        <w:t xml:space="preserve"> it is</w:t>
      </w:r>
      <w:r w:rsidR="008F11B5" w:rsidRPr="00AE6598">
        <w:rPr>
          <w:rFonts w:ascii="Times New Roman" w:hAnsi="Times New Roman" w:cs="Times New Roman"/>
          <w:sz w:val="24"/>
          <w:szCs w:val="24"/>
          <w:shd w:val="clear" w:color="auto" w:fill="FFFFFF"/>
        </w:rPr>
        <w:t xml:space="preserve"> still </w:t>
      </w:r>
      <w:r w:rsidR="005B13E3" w:rsidRPr="00AE6598">
        <w:rPr>
          <w:rFonts w:ascii="Times New Roman" w:hAnsi="Times New Roman" w:cs="Times New Roman"/>
          <w:sz w:val="24"/>
          <w:szCs w:val="24"/>
          <w:shd w:val="clear" w:color="auto" w:fill="FFFFFF"/>
        </w:rPr>
        <w:t xml:space="preserve">happening </w:t>
      </w:r>
      <w:bookmarkStart w:id="5" w:name="_Hlk512170646"/>
      <w:r w:rsidR="005B13E3" w:rsidRPr="00AE6598">
        <w:rPr>
          <w:rFonts w:ascii="Times New Roman" w:hAnsi="Times New Roman" w:cs="Times New Roman"/>
          <w:sz w:val="24"/>
          <w:szCs w:val="24"/>
          <w:shd w:val="clear" w:color="auto" w:fill="FFFFFF"/>
        </w:rPr>
        <w:t>(</w:t>
      </w:r>
      <w:proofErr w:type="spellStart"/>
      <w:r w:rsidR="005B13E3" w:rsidRPr="00AE6598">
        <w:rPr>
          <w:rFonts w:ascii="Times New Roman" w:hAnsi="Times New Roman" w:cs="Times New Roman"/>
          <w:sz w:val="24"/>
          <w:szCs w:val="24"/>
          <w:shd w:val="clear" w:color="auto" w:fill="FFFFFF"/>
        </w:rPr>
        <w:t>Ekundayo</w:t>
      </w:r>
      <w:proofErr w:type="spellEnd"/>
      <w:r w:rsidR="005B13E3" w:rsidRPr="00AE6598">
        <w:rPr>
          <w:rFonts w:ascii="Times New Roman" w:hAnsi="Times New Roman" w:cs="Times New Roman"/>
          <w:sz w:val="24"/>
          <w:szCs w:val="24"/>
          <w:shd w:val="clear" w:color="auto" w:fill="FFFFFF"/>
        </w:rPr>
        <w:t xml:space="preserve">, 2015). </w:t>
      </w:r>
      <w:bookmarkEnd w:id="5"/>
      <w:r w:rsidR="005B13E3" w:rsidRPr="00AE6598">
        <w:rPr>
          <w:rFonts w:ascii="Times New Roman" w:hAnsi="Times New Roman" w:cs="Times New Roman"/>
          <w:sz w:val="24"/>
          <w:szCs w:val="24"/>
          <w:shd w:val="clear" w:color="auto" w:fill="FFFFFF"/>
        </w:rPr>
        <w:t xml:space="preserve">The ARCWC put a lot of duties on the child in their Charter yet the UNCRC does not. </w:t>
      </w:r>
      <w:r w:rsidR="005B13E3" w:rsidRPr="00AE6598">
        <w:rPr>
          <w:rFonts w:ascii="Times New Roman" w:hAnsi="Times New Roman" w:cs="Times New Roman"/>
          <w:sz w:val="24"/>
          <w:szCs w:val="24"/>
        </w:rPr>
        <w:t xml:space="preserve">The UNCRC could be rewritten to make it more inclusive to the child. </w:t>
      </w:r>
      <w:r w:rsidR="004F5EFA" w:rsidRPr="00AE6598">
        <w:rPr>
          <w:rFonts w:ascii="Times New Roman" w:hAnsi="Times New Roman" w:cs="Times New Roman"/>
          <w:sz w:val="24"/>
          <w:szCs w:val="24"/>
        </w:rPr>
        <w:t xml:space="preserve">The </w:t>
      </w:r>
      <w:r w:rsidR="005D33B6">
        <w:rPr>
          <w:rFonts w:ascii="Times New Roman" w:hAnsi="Times New Roman" w:cs="Times New Roman"/>
          <w:sz w:val="24"/>
          <w:szCs w:val="24"/>
        </w:rPr>
        <w:t>‘</w:t>
      </w:r>
      <w:r w:rsidR="004F5EFA" w:rsidRPr="00AE6598">
        <w:rPr>
          <w:rFonts w:ascii="Times New Roman" w:hAnsi="Times New Roman" w:cs="Times New Roman"/>
          <w:sz w:val="24"/>
          <w:szCs w:val="24"/>
        </w:rPr>
        <w:t>Millennium Development Goals (MDGs) and the Education for All (EFA) campaign</w:t>
      </w:r>
      <w:r w:rsidR="005D33B6">
        <w:rPr>
          <w:rFonts w:ascii="Times New Roman" w:hAnsi="Times New Roman" w:cs="Times New Roman"/>
          <w:sz w:val="24"/>
          <w:szCs w:val="24"/>
        </w:rPr>
        <w:t>’</w:t>
      </w:r>
      <w:r w:rsidR="004F5EFA" w:rsidRPr="00AE6598">
        <w:rPr>
          <w:rFonts w:ascii="Times New Roman" w:hAnsi="Times New Roman" w:cs="Times New Roman"/>
          <w:sz w:val="24"/>
          <w:szCs w:val="24"/>
        </w:rPr>
        <w:t xml:space="preserve"> proposed by </w:t>
      </w:r>
      <w:r w:rsidR="005D33B6">
        <w:rPr>
          <w:rFonts w:ascii="Times New Roman" w:hAnsi="Times New Roman" w:cs="Times New Roman"/>
          <w:sz w:val="24"/>
          <w:szCs w:val="24"/>
        </w:rPr>
        <w:t>‘</w:t>
      </w:r>
      <w:r w:rsidR="004F5EFA" w:rsidRPr="00AE6598">
        <w:rPr>
          <w:rFonts w:ascii="Times New Roman" w:hAnsi="Times New Roman" w:cs="Times New Roman"/>
          <w:sz w:val="24"/>
          <w:szCs w:val="24"/>
        </w:rPr>
        <w:t>UNESCO in 1990</w:t>
      </w:r>
      <w:r w:rsidR="005D33B6">
        <w:rPr>
          <w:rFonts w:ascii="Times New Roman" w:hAnsi="Times New Roman" w:cs="Times New Roman"/>
          <w:sz w:val="24"/>
          <w:szCs w:val="24"/>
        </w:rPr>
        <w:t>’</w:t>
      </w:r>
      <w:r w:rsidR="004F5EFA" w:rsidRPr="00AE6598">
        <w:rPr>
          <w:rFonts w:ascii="Times New Roman" w:hAnsi="Times New Roman" w:cs="Times New Roman"/>
          <w:sz w:val="24"/>
          <w:szCs w:val="24"/>
        </w:rPr>
        <w:t xml:space="preserve"> are recent examples of international </w:t>
      </w:r>
      <w:r w:rsidR="005D33B6">
        <w:rPr>
          <w:rFonts w:ascii="Times New Roman" w:hAnsi="Times New Roman" w:cs="Times New Roman"/>
          <w:sz w:val="24"/>
          <w:szCs w:val="24"/>
        </w:rPr>
        <w:t>attempts</w:t>
      </w:r>
      <w:r w:rsidR="004F5EFA" w:rsidRPr="00AE6598">
        <w:rPr>
          <w:rFonts w:ascii="Times New Roman" w:hAnsi="Times New Roman" w:cs="Times New Roman"/>
          <w:sz w:val="24"/>
          <w:szCs w:val="24"/>
        </w:rPr>
        <w:t xml:space="preserve"> to increase and </w:t>
      </w:r>
      <w:r w:rsidR="005D33B6">
        <w:rPr>
          <w:rFonts w:ascii="Times New Roman" w:hAnsi="Times New Roman" w:cs="Times New Roman"/>
          <w:sz w:val="24"/>
          <w:szCs w:val="24"/>
        </w:rPr>
        <w:t>enhance</w:t>
      </w:r>
      <w:r w:rsidR="004F5EFA" w:rsidRPr="00AE6598">
        <w:rPr>
          <w:rFonts w:ascii="Times New Roman" w:hAnsi="Times New Roman" w:cs="Times New Roman"/>
          <w:sz w:val="24"/>
          <w:szCs w:val="24"/>
        </w:rPr>
        <w:t xml:space="preserve"> girls education (Fennell and Arnot, 2008).</w:t>
      </w:r>
      <w:r w:rsidR="0071742A" w:rsidRPr="00AE6598">
        <w:rPr>
          <w:rFonts w:ascii="Times New Roman" w:hAnsi="Times New Roman" w:cs="Times New Roman"/>
          <w:sz w:val="24"/>
          <w:szCs w:val="24"/>
        </w:rPr>
        <w:t xml:space="preserve"> </w:t>
      </w:r>
      <w:r w:rsidR="00017B28" w:rsidRPr="00AE6598">
        <w:rPr>
          <w:rFonts w:ascii="Times New Roman" w:hAnsi="Times New Roman" w:cs="Times New Roman"/>
          <w:sz w:val="24"/>
          <w:szCs w:val="24"/>
        </w:rPr>
        <w:t>Due to the African Charter gender disparity has narrowed substantially especially in primary education</w:t>
      </w:r>
      <w:r w:rsidR="00CD1CE6" w:rsidRPr="00AE6598">
        <w:rPr>
          <w:rFonts w:ascii="Times New Roman" w:hAnsi="Times New Roman" w:cs="Times New Roman"/>
          <w:sz w:val="24"/>
          <w:szCs w:val="24"/>
        </w:rPr>
        <w:t xml:space="preserve"> with enrolment rates up to </w:t>
      </w:r>
      <w:r w:rsidR="005D33B6" w:rsidRPr="00AE6598">
        <w:rPr>
          <w:rFonts w:ascii="Times New Roman" w:hAnsi="Times New Roman" w:cs="Times New Roman"/>
          <w:sz w:val="24"/>
          <w:szCs w:val="24"/>
        </w:rPr>
        <w:t>eighty-five</w:t>
      </w:r>
      <w:r w:rsidR="00CD1CE6" w:rsidRPr="00AE6598">
        <w:rPr>
          <w:rFonts w:ascii="Times New Roman" w:hAnsi="Times New Roman" w:cs="Times New Roman"/>
          <w:sz w:val="24"/>
          <w:szCs w:val="24"/>
        </w:rPr>
        <w:t xml:space="preserve"> per cent by 2011 </w:t>
      </w:r>
      <w:r w:rsidR="00017B28" w:rsidRPr="00AE6598">
        <w:rPr>
          <w:rFonts w:ascii="Times New Roman" w:hAnsi="Times New Roman" w:cs="Times New Roman"/>
          <w:sz w:val="24"/>
          <w:szCs w:val="24"/>
        </w:rPr>
        <w:t>(di Marco, 2016).</w:t>
      </w:r>
      <w:r w:rsidR="00CD1CE6" w:rsidRPr="00AE6598">
        <w:rPr>
          <w:rFonts w:ascii="Times New Roman" w:hAnsi="Times New Roman" w:cs="Times New Roman"/>
          <w:sz w:val="24"/>
          <w:szCs w:val="24"/>
        </w:rPr>
        <w:t xml:space="preserve"> Wide disparities however still remain in poorer communities and for those in marginalised groups (di Marco, 2016).</w:t>
      </w:r>
      <w:r w:rsidR="00A23C9E" w:rsidRPr="00AE6598">
        <w:rPr>
          <w:rFonts w:ascii="Times New Roman" w:hAnsi="Times New Roman" w:cs="Times New Roman"/>
          <w:sz w:val="24"/>
          <w:szCs w:val="24"/>
        </w:rPr>
        <w:t xml:space="preserve"> The Department for </w:t>
      </w:r>
      <w:r w:rsidR="005554F4" w:rsidRPr="00AE6598">
        <w:rPr>
          <w:rFonts w:ascii="Times New Roman" w:hAnsi="Times New Roman" w:cs="Times New Roman"/>
          <w:sz w:val="24"/>
          <w:szCs w:val="24"/>
        </w:rPr>
        <w:t>International Development (DFID) funded the Girls Education Challenge (GEC) to improve access to primary education especially for the most marginalised girls (di Marco, 2016).</w:t>
      </w:r>
      <w:r w:rsidR="00920022" w:rsidRPr="00AE6598">
        <w:rPr>
          <w:rFonts w:ascii="Times New Roman" w:hAnsi="Times New Roman" w:cs="Times New Roman"/>
          <w:sz w:val="24"/>
          <w:szCs w:val="24"/>
        </w:rPr>
        <w:t xml:space="preserve"> Due to this the Girl Child network (GCN) are also ensuring that girls facing barriers to realising their right to education can access primary education have provided 31,500 out of school children in marginalised, arid and semi-arid regions of Kenya with a basic education. This mainly focused on girls (Girlchildnetwork.org, 2018).</w:t>
      </w:r>
    </w:p>
    <w:p w14:paraId="03F13C56" w14:textId="44D0CB6C" w:rsidR="00126485" w:rsidRPr="00AE6598" w:rsidRDefault="00F630BD" w:rsidP="00C33D6A">
      <w:pPr>
        <w:shd w:val="clear" w:color="auto" w:fill="FFFFFF" w:themeFill="background1"/>
        <w:spacing w:line="360" w:lineRule="auto"/>
        <w:jc w:val="both"/>
        <w:rPr>
          <w:rFonts w:ascii="Times New Roman" w:hAnsi="Times New Roman" w:cs="Times New Roman"/>
          <w:sz w:val="24"/>
          <w:szCs w:val="24"/>
          <w:shd w:val="clear" w:color="auto" w:fill="FFFFFF" w:themeFill="background1"/>
        </w:rPr>
      </w:pPr>
      <w:r w:rsidRPr="00AE6598">
        <w:rPr>
          <w:rFonts w:ascii="Times New Roman" w:hAnsi="Times New Roman" w:cs="Times New Roman"/>
          <w:sz w:val="24"/>
          <w:szCs w:val="24"/>
          <w:shd w:val="clear" w:color="auto" w:fill="FFFFFF" w:themeFill="background1"/>
        </w:rPr>
        <w:t>Kenya is a country of huge potential that is rich in resources</w:t>
      </w:r>
      <w:r w:rsidR="00777DC2" w:rsidRPr="00AE6598">
        <w:rPr>
          <w:rFonts w:ascii="Times New Roman" w:hAnsi="Times New Roman" w:cs="Times New Roman"/>
          <w:sz w:val="24"/>
          <w:szCs w:val="24"/>
          <w:shd w:val="clear" w:color="auto" w:fill="FFFFFF" w:themeFill="background1"/>
        </w:rPr>
        <w:t xml:space="preserve"> with a diversified economy where there is certainly the means to education for children, reduction in poverty and neutralization of inequality du</w:t>
      </w:r>
      <w:r w:rsidR="001908EC" w:rsidRPr="00AE6598">
        <w:rPr>
          <w:rFonts w:ascii="Times New Roman" w:hAnsi="Times New Roman" w:cs="Times New Roman"/>
          <w:sz w:val="24"/>
          <w:szCs w:val="24"/>
          <w:shd w:val="clear" w:color="auto" w:fill="FFFFFF" w:themeFill="background1"/>
        </w:rPr>
        <w:t>e</w:t>
      </w:r>
      <w:r w:rsidR="00777DC2" w:rsidRPr="00AE6598">
        <w:rPr>
          <w:rFonts w:ascii="Times New Roman" w:hAnsi="Times New Roman" w:cs="Times New Roman"/>
          <w:sz w:val="24"/>
          <w:szCs w:val="24"/>
          <w:shd w:val="clear" w:color="auto" w:fill="FFFFFF" w:themeFill="background1"/>
        </w:rPr>
        <w:t xml:space="preserve"> to social </w:t>
      </w:r>
      <w:proofErr w:type="spellStart"/>
      <w:r w:rsidR="00777DC2" w:rsidRPr="00AE6598">
        <w:rPr>
          <w:rFonts w:ascii="Times New Roman" w:hAnsi="Times New Roman" w:cs="Times New Roman"/>
          <w:sz w:val="24"/>
          <w:szCs w:val="24"/>
          <w:shd w:val="clear" w:color="auto" w:fill="FFFFFF" w:themeFill="background1"/>
        </w:rPr>
        <w:t>economical</w:t>
      </w:r>
      <w:proofErr w:type="spellEnd"/>
      <w:r w:rsidR="00777DC2" w:rsidRPr="00AE6598">
        <w:rPr>
          <w:rFonts w:ascii="Times New Roman" w:hAnsi="Times New Roman" w:cs="Times New Roman"/>
          <w:sz w:val="24"/>
          <w:szCs w:val="24"/>
          <w:shd w:val="clear" w:color="auto" w:fill="FFFFFF" w:themeFill="background1"/>
        </w:rPr>
        <w:t xml:space="preserve"> and cultural diversities (</w:t>
      </w:r>
      <w:proofErr w:type="spellStart"/>
      <w:r w:rsidR="00777DC2" w:rsidRPr="00AE6598">
        <w:rPr>
          <w:rFonts w:ascii="Times New Roman" w:hAnsi="Times New Roman" w:cs="Times New Roman"/>
          <w:sz w:val="24"/>
          <w:szCs w:val="24"/>
          <w:shd w:val="clear" w:color="auto" w:fill="FFFFFF" w:themeFill="background1"/>
        </w:rPr>
        <w:t>Mokoit</w:t>
      </w:r>
      <w:proofErr w:type="spellEnd"/>
      <w:r w:rsidR="00777DC2" w:rsidRPr="00AE6598">
        <w:rPr>
          <w:rFonts w:ascii="Times New Roman" w:hAnsi="Times New Roman" w:cs="Times New Roman"/>
          <w:sz w:val="24"/>
          <w:szCs w:val="24"/>
          <w:shd w:val="clear" w:color="auto" w:fill="FFFFFF" w:themeFill="background1"/>
        </w:rPr>
        <w:t>, 2018). Despite such opportunity Kenya is one of ten DFID countries (Department for International Development) where poverty rates are rising and hence the Kenyan children are faced by several challenges that hinder them from being engaged in educational activities (</w:t>
      </w:r>
      <w:proofErr w:type="spellStart"/>
      <w:r w:rsidR="00777DC2" w:rsidRPr="00AE6598">
        <w:rPr>
          <w:rFonts w:ascii="Times New Roman" w:hAnsi="Times New Roman" w:cs="Times New Roman"/>
          <w:sz w:val="24"/>
          <w:szCs w:val="24"/>
          <w:shd w:val="clear" w:color="auto" w:fill="FFFFFF" w:themeFill="background1"/>
        </w:rPr>
        <w:t>Mokoit</w:t>
      </w:r>
      <w:proofErr w:type="spellEnd"/>
      <w:r w:rsidR="00777DC2" w:rsidRPr="00AE6598">
        <w:rPr>
          <w:rFonts w:ascii="Times New Roman" w:hAnsi="Times New Roman" w:cs="Times New Roman"/>
          <w:sz w:val="24"/>
          <w:szCs w:val="24"/>
          <w:shd w:val="clear" w:color="auto" w:fill="FFFFFF" w:themeFill="background1"/>
        </w:rPr>
        <w:t xml:space="preserve">, 2018). </w:t>
      </w:r>
      <w:r w:rsidR="00AB18C2" w:rsidRPr="00AE6598">
        <w:rPr>
          <w:rFonts w:ascii="Times New Roman" w:hAnsi="Times New Roman" w:cs="Times New Roman"/>
          <w:sz w:val="24"/>
          <w:szCs w:val="24"/>
          <w:shd w:val="clear" w:color="auto" w:fill="FFFFFF" w:themeFill="background1"/>
        </w:rPr>
        <w:t>Therefore,</w:t>
      </w:r>
      <w:r w:rsidR="00855919" w:rsidRPr="00AE6598">
        <w:rPr>
          <w:rFonts w:ascii="Times New Roman" w:hAnsi="Times New Roman" w:cs="Times New Roman"/>
          <w:sz w:val="24"/>
          <w:szCs w:val="24"/>
          <w:shd w:val="clear" w:color="auto" w:fill="FFFFFF" w:themeFill="background1"/>
        </w:rPr>
        <w:t xml:space="preserve"> a good environment for children in Kenya would require that an institution such as the DFID addresses the barriers in education and support the strengthening of education delivery in Kenya (</w:t>
      </w:r>
      <w:proofErr w:type="spellStart"/>
      <w:r w:rsidR="00855919" w:rsidRPr="00AE6598">
        <w:rPr>
          <w:rFonts w:ascii="Times New Roman" w:hAnsi="Times New Roman" w:cs="Times New Roman"/>
          <w:sz w:val="24"/>
          <w:szCs w:val="24"/>
          <w:shd w:val="clear" w:color="auto" w:fill="FFFFFF" w:themeFill="background1"/>
        </w:rPr>
        <w:t>Mokoit</w:t>
      </w:r>
      <w:proofErr w:type="spellEnd"/>
      <w:r w:rsidR="00855919" w:rsidRPr="00AE6598">
        <w:rPr>
          <w:rFonts w:ascii="Times New Roman" w:hAnsi="Times New Roman" w:cs="Times New Roman"/>
          <w:sz w:val="24"/>
          <w:szCs w:val="24"/>
          <w:shd w:val="clear" w:color="auto" w:fill="FFFFFF" w:themeFill="background1"/>
        </w:rPr>
        <w:t xml:space="preserve">, 2018). </w:t>
      </w:r>
      <w:r w:rsidR="004D7709" w:rsidRPr="00AE6598">
        <w:rPr>
          <w:rFonts w:ascii="Times New Roman" w:hAnsi="Times New Roman" w:cs="Times New Roman"/>
          <w:sz w:val="24"/>
          <w:szCs w:val="24"/>
          <w:shd w:val="clear" w:color="auto" w:fill="FFFFFF" w:themeFill="background1"/>
        </w:rPr>
        <w:t xml:space="preserve"> Despite the barriers that Kenyan children might face, the Kenyan education system is compulsory right from primary to secondary</w:t>
      </w:r>
      <w:r w:rsidR="00C71C1D" w:rsidRPr="00AE6598">
        <w:rPr>
          <w:rFonts w:ascii="Times New Roman" w:hAnsi="Times New Roman" w:cs="Times New Roman"/>
          <w:sz w:val="24"/>
          <w:szCs w:val="24"/>
          <w:shd w:val="clear" w:color="auto" w:fill="FFFFFF" w:themeFill="background1"/>
        </w:rPr>
        <w:t xml:space="preserve"> </w:t>
      </w:r>
      <w:r w:rsidR="004D7709" w:rsidRPr="00AE6598">
        <w:rPr>
          <w:rFonts w:ascii="Times New Roman" w:hAnsi="Times New Roman" w:cs="Times New Roman"/>
          <w:sz w:val="24"/>
          <w:szCs w:val="24"/>
          <w:shd w:val="clear" w:color="auto" w:fill="FFFFFF" w:themeFill="background1"/>
        </w:rPr>
        <w:t>level</w:t>
      </w:r>
      <w:r w:rsidR="00C71C1D" w:rsidRPr="00AE6598">
        <w:rPr>
          <w:rFonts w:ascii="Times New Roman" w:hAnsi="Times New Roman" w:cs="Times New Roman"/>
          <w:sz w:val="24"/>
          <w:szCs w:val="24"/>
          <w:shd w:val="clear" w:color="auto" w:fill="FFFFFF" w:themeFill="background1"/>
        </w:rPr>
        <w:t xml:space="preserve"> (</w:t>
      </w:r>
      <w:proofErr w:type="spellStart"/>
      <w:r w:rsidR="00C71C1D" w:rsidRPr="00AE6598">
        <w:rPr>
          <w:rFonts w:ascii="Times New Roman" w:hAnsi="Times New Roman" w:cs="Times New Roman"/>
          <w:sz w:val="24"/>
          <w:szCs w:val="24"/>
          <w:shd w:val="clear" w:color="auto" w:fill="FFFFFF" w:themeFill="background1"/>
        </w:rPr>
        <w:t>Mokoit</w:t>
      </w:r>
      <w:proofErr w:type="spellEnd"/>
      <w:r w:rsidR="00C71C1D" w:rsidRPr="00AE6598">
        <w:rPr>
          <w:rFonts w:ascii="Times New Roman" w:hAnsi="Times New Roman" w:cs="Times New Roman"/>
          <w:sz w:val="24"/>
          <w:szCs w:val="24"/>
          <w:shd w:val="clear" w:color="auto" w:fill="FFFFFF" w:themeFill="background1"/>
        </w:rPr>
        <w:t xml:space="preserve">, 2018). </w:t>
      </w:r>
      <w:r w:rsidR="00C71C1D" w:rsidRPr="00AE6598">
        <w:rPr>
          <w:rFonts w:ascii="Times New Roman" w:hAnsi="Times New Roman" w:cs="Times New Roman"/>
          <w:sz w:val="24"/>
          <w:szCs w:val="24"/>
          <w:shd w:val="clear" w:color="auto" w:fill="FFFFFF" w:themeFill="background1"/>
        </w:rPr>
        <w:lastRenderedPageBreak/>
        <w:t xml:space="preserve">Children under the age of 18 years as per the African Committee </w:t>
      </w:r>
      <w:r w:rsidR="005D33B6">
        <w:rPr>
          <w:rFonts w:ascii="Times New Roman" w:hAnsi="Times New Roman" w:cs="Times New Roman"/>
          <w:sz w:val="24"/>
          <w:szCs w:val="24"/>
          <w:shd w:val="clear" w:color="auto" w:fill="FFFFFF" w:themeFill="background1"/>
        </w:rPr>
        <w:t>‘</w:t>
      </w:r>
      <w:r w:rsidR="00C71C1D" w:rsidRPr="00AE6598">
        <w:rPr>
          <w:rFonts w:ascii="Times New Roman" w:hAnsi="Times New Roman" w:cs="Times New Roman"/>
          <w:sz w:val="24"/>
          <w:szCs w:val="24"/>
          <w:shd w:val="clear" w:color="auto" w:fill="FFFFFF" w:themeFill="background1"/>
        </w:rPr>
        <w:t>on the Rights and Welfare of the Child (ACRWC)</w:t>
      </w:r>
      <w:r w:rsidR="005D33B6">
        <w:rPr>
          <w:rFonts w:ascii="Times New Roman" w:hAnsi="Times New Roman" w:cs="Times New Roman"/>
          <w:sz w:val="24"/>
          <w:szCs w:val="24"/>
          <w:shd w:val="clear" w:color="auto" w:fill="FFFFFF" w:themeFill="background1"/>
        </w:rPr>
        <w:t>’</w:t>
      </w:r>
      <w:r w:rsidR="00C71C1D" w:rsidRPr="00AE6598">
        <w:rPr>
          <w:rFonts w:ascii="Times New Roman" w:hAnsi="Times New Roman" w:cs="Times New Roman"/>
          <w:sz w:val="24"/>
          <w:szCs w:val="24"/>
          <w:shd w:val="clear" w:color="auto" w:fill="FFFFFF" w:themeFill="background1"/>
        </w:rPr>
        <w:t xml:space="preserve"> have the core role </w:t>
      </w:r>
      <w:r w:rsidR="005D33B6">
        <w:rPr>
          <w:rFonts w:ascii="Times New Roman" w:hAnsi="Times New Roman" w:cs="Times New Roman"/>
          <w:sz w:val="24"/>
          <w:szCs w:val="24"/>
          <w:shd w:val="clear" w:color="auto" w:fill="FFFFFF" w:themeFill="background1"/>
        </w:rPr>
        <w:t>‘</w:t>
      </w:r>
      <w:r w:rsidR="00C71C1D" w:rsidRPr="00AE6598">
        <w:rPr>
          <w:rFonts w:ascii="Times New Roman" w:hAnsi="Times New Roman" w:cs="Times New Roman"/>
          <w:sz w:val="24"/>
          <w:szCs w:val="24"/>
          <w:shd w:val="clear" w:color="auto" w:fill="FFFFFF" w:themeFill="background1"/>
        </w:rPr>
        <w:t>to promote and protect the rights</w:t>
      </w:r>
      <w:r w:rsidR="005D33B6">
        <w:rPr>
          <w:rFonts w:ascii="Times New Roman" w:hAnsi="Times New Roman" w:cs="Times New Roman"/>
          <w:sz w:val="24"/>
          <w:szCs w:val="24"/>
          <w:shd w:val="clear" w:color="auto" w:fill="FFFFFF" w:themeFill="background1"/>
        </w:rPr>
        <w:t>’</w:t>
      </w:r>
      <w:r w:rsidR="00C71C1D" w:rsidRPr="00AE6598">
        <w:rPr>
          <w:rFonts w:ascii="Times New Roman" w:hAnsi="Times New Roman" w:cs="Times New Roman"/>
          <w:sz w:val="24"/>
          <w:szCs w:val="24"/>
          <w:shd w:val="clear" w:color="auto" w:fill="FFFFFF" w:themeFill="background1"/>
        </w:rPr>
        <w:t xml:space="preserve"> established and proactively apply those rights by interpreting them in African context for the well-being of the African Child (Mokoit,2018). In the international sphere children’s rights are covered by the United Nations Child rights Committee (UNCRC) which states </w:t>
      </w:r>
      <w:r w:rsidR="0002664F" w:rsidRPr="00AE6598">
        <w:rPr>
          <w:rFonts w:ascii="Times New Roman" w:hAnsi="Times New Roman" w:cs="Times New Roman"/>
          <w:sz w:val="24"/>
          <w:szCs w:val="24"/>
          <w:shd w:val="clear" w:color="auto" w:fill="FFFFFF" w:themeFill="background1"/>
        </w:rPr>
        <w:t xml:space="preserve">in </w:t>
      </w:r>
      <w:r w:rsidR="005D33B6">
        <w:rPr>
          <w:rFonts w:ascii="Times New Roman" w:hAnsi="Times New Roman" w:cs="Times New Roman"/>
          <w:sz w:val="24"/>
          <w:szCs w:val="24"/>
          <w:shd w:val="clear" w:color="auto" w:fill="FFFFFF" w:themeFill="background1"/>
        </w:rPr>
        <w:t>‘</w:t>
      </w:r>
      <w:r w:rsidR="0002664F" w:rsidRPr="00AE6598">
        <w:rPr>
          <w:rFonts w:ascii="Times New Roman" w:hAnsi="Times New Roman" w:cs="Times New Roman"/>
          <w:sz w:val="24"/>
          <w:szCs w:val="24"/>
          <w:shd w:val="clear" w:color="auto" w:fill="FFFFFF" w:themeFill="background1"/>
        </w:rPr>
        <w:t xml:space="preserve">Article 28 of the Convention of the Rights of the </w:t>
      </w:r>
      <w:r w:rsidR="00461409" w:rsidRPr="00AE6598">
        <w:rPr>
          <w:rFonts w:ascii="Times New Roman" w:hAnsi="Times New Roman" w:cs="Times New Roman"/>
          <w:sz w:val="24"/>
          <w:szCs w:val="24"/>
          <w:shd w:val="clear" w:color="auto" w:fill="FFFFFF" w:themeFill="background1"/>
        </w:rPr>
        <w:t>Child</w:t>
      </w:r>
      <w:r w:rsidR="005D33B6">
        <w:rPr>
          <w:rFonts w:ascii="Times New Roman" w:hAnsi="Times New Roman" w:cs="Times New Roman"/>
          <w:sz w:val="24"/>
          <w:szCs w:val="24"/>
          <w:shd w:val="clear" w:color="auto" w:fill="FFFFFF" w:themeFill="background1"/>
        </w:rPr>
        <w:t>’</w:t>
      </w:r>
      <w:r w:rsidR="00461409" w:rsidRPr="00AE6598">
        <w:rPr>
          <w:rFonts w:ascii="Times New Roman" w:hAnsi="Times New Roman" w:cs="Times New Roman"/>
          <w:sz w:val="24"/>
          <w:szCs w:val="24"/>
          <w:shd w:val="clear" w:color="auto" w:fill="FFFFFF" w:themeFill="background1"/>
        </w:rPr>
        <w:t xml:space="preserve"> that</w:t>
      </w:r>
      <w:r w:rsidR="0002664F" w:rsidRPr="00AE6598">
        <w:rPr>
          <w:rFonts w:ascii="Times New Roman" w:hAnsi="Times New Roman" w:cs="Times New Roman"/>
          <w:sz w:val="24"/>
          <w:szCs w:val="24"/>
          <w:shd w:val="clear" w:color="auto" w:fill="FFFFFF" w:themeFill="background1"/>
        </w:rPr>
        <w:t xml:space="preserve"> there is commitment to ‘make primary education compulsory and available free for all’ (McCowan and </w:t>
      </w:r>
      <w:proofErr w:type="spellStart"/>
      <w:r w:rsidR="0002664F" w:rsidRPr="00AE6598">
        <w:rPr>
          <w:rFonts w:ascii="Times New Roman" w:hAnsi="Times New Roman" w:cs="Times New Roman"/>
          <w:sz w:val="24"/>
          <w:szCs w:val="24"/>
          <w:shd w:val="clear" w:color="auto" w:fill="FFFFFF" w:themeFill="background1"/>
        </w:rPr>
        <w:t>Unterhalter</w:t>
      </w:r>
      <w:proofErr w:type="spellEnd"/>
      <w:r w:rsidR="0002664F" w:rsidRPr="00AE6598">
        <w:rPr>
          <w:rFonts w:ascii="Times New Roman" w:hAnsi="Times New Roman" w:cs="Times New Roman"/>
          <w:sz w:val="24"/>
          <w:szCs w:val="24"/>
          <w:shd w:val="clear" w:color="auto" w:fill="FFFFFF" w:themeFill="background1"/>
        </w:rPr>
        <w:t>, 2016).</w:t>
      </w:r>
      <w:r w:rsidR="00461409" w:rsidRPr="00AE6598">
        <w:rPr>
          <w:rFonts w:ascii="Times New Roman" w:hAnsi="Times New Roman" w:cs="Times New Roman"/>
          <w:sz w:val="24"/>
          <w:szCs w:val="24"/>
          <w:shd w:val="clear" w:color="auto" w:fill="FFFFFF" w:themeFill="background1"/>
        </w:rPr>
        <w:t xml:space="preserve"> In Britain we are fortunate to have the ‘get out’ clause of home schooling which still enables participation and inclusion for the child whereas the Kenyan child does not benefit from this. Primary school in Kenya lasts for eight years from six to fourteen </w:t>
      </w:r>
      <w:r w:rsidR="00461409" w:rsidRPr="00AE6598">
        <w:rPr>
          <w:rFonts w:ascii="Times New Roman" w:hAnsi="Times New Roman" w:cs="Times New Roman"/>
          <w:sz w:val="24"/>
          <w:szCs w:val="24"/>
        </w:rPr>
        <w:t>years</w:t>
      </w:r>
      <w:r w:rsidR="00126485" w:rsidRPr="00AE6598">
        <w:rPr>
          <w:rFonts w:ascii="Times New Roman" w:hAnsi="Times New Roman" w:cs="Times New Roman"/>
          <w:sz w:val="24"/>
          <w:szCs w:val="24"/>
        </w:rPr>
        <w:t xml:space="preserve"> </w:t>
      </w:r>
      <w:bookmarkStart w:id="6" w:name="_Hlk512092646"/>
      <w:r w:rsidR="00126485" w:rsidRPr="00AE6598">
        <w:rPr>
          <w:rFonts w:ascii="Times New Roman" w:hAnsi="Times New Roman" w:cs="Times New Roman"/>
          <w:sz w:val="24"/>
          <w:szCs w:val="24"/>
        </w:rPr>
        <w:t xml:space="preserve">(Chalkboard Kenya | Volunteering and Teaching, 2018). </w:t>
      </w:r>
      <w:bookmarkEnd w:id="6"/>
      <w:r w:rsidR="00461409" w:rsidRPr="00AE6598">
        <w:rPr>
          <w:rFonts w:ascii="Times New Roman" w:hAnsi="Times New Roman" w:cs="Times New Roman"/>
          <w:sz w:val="24"/>
          <w:szCs w:val="24"/>
          <w:shd w:val="clear" w:color="auto" w:fill="FFFFFF" w:themeFill="background1"/>
        </w:rPr>
        <w:t xml:space="preserve">The UK primary lasts </w:t>
      </w:r>
      <w:r w:rsidR="00126485" w:rsidRPr="00AE6598">
        <w:rPr>
          <w:rFonts w:ascii="Times New Roman" w:hAnsi="Times New Roman" w:cs="Times New Roman"/>
          <w:sz w:val="24"/>
          <w:szCs w:val="24"/>
          <w:shd w:val="clear" w:color="auto" w:fill="FFFFFF" w:themeFill="background1"/>
        </w:rPr>
        <w:t xml:space="preserve">seven and a half years but start much younger from three and a half to eleven. In UK </w:t>
      </w:r>
      <w:r w:rsidR="008645E5" w:rsidRPr="00AE6598">
        <w:rPr>
          <w:rFonts w:ascii="Times New Roman" w:hAnsi="Times New Roman" w:cs="Times New Roman"/>
          <w:sz w:val="24"/>
          <w:szCs w:val="24"/>
          <w:shd w:val="clear" w:color="auto" w:fill="FFFFFF" w:themeFill="background1"/>
        </w:rPr>
        <w:t>school’s</w:t>
      </w:r>
      <w:r w:rsidR="00126485" w:rsidRPr="00AE6598">
        <w:rPr>
          <w:rFonts w:ascii="Times New Roman" w:hAnsi="Times New Roman" w:cs="Times New Roman"/>
          <w:sz w:val="24"/>
          <w:szCs w:val="24"/>
          <w:shd w:val="clear" w:color="auto" w:fill="FFFFFF" w:themeFill="background1"/>
        </w:rPr>
        <w:t xml:space="preserve"> children are placed in classes with their own age </w:t>
      </w:r>
      <w:r w:rsidR="008645E5" w:rsidRPr="00AE6598">
        <w:rPr>
          <w:rFonts w:ascii="Times New Roman" w:hAnsi="Times New Roman" w:cs="Times New Roman"/>
          <w:sz w:val="24"/>
          <w:szCs w:val="24"/>
          <w:shd w:val="clear" w:color="auto" w:fill="FFFFFF" w:themeFill="background1"/>
        </w:rPr>
        <w:t>groups,</w:t>
      </w:r>
      <w:r w:rsidR="00126485" w:rsidRPr="00AE6598">
        <w:rPr>
          <w:rFonts w:ascii="Times New Roman" w:hAnsi="Times New Roman" w:cs="Times New Roman"/>
          <w:sz w:val="24"/>
          <w:szCs w:val="24"/>
          <w:shd w:val="clear" w:color="auto" w:fill="FFFFFF" w:themeFill="background1"/>
        </w:rPr>
        <w:t xml:space="preserve"> however in Kenya progression is ability based and not age </w:t>
      </w:r>
      <w:r w:rsidR="005D33B6">
        <w:rPr>
          <w:rFonts w:ascii="Times New Roman" w:hAnsi="Times New Roman" w:cs="Times New Roman"/>
          <w:sz w:val="24"/>
          <w:szCs w:val="24"/>
          <w:shd w:val="clear" w:color="auto" w:fill="FFFFFF" w:themeFill="background1"/>
        </w:rPr>
        <w:t>defined</w:t>
      </w:r>
      <w:r w:rsidR="00126485" w:rsidRPr="00AE6598">
        <w:rPr>
          <w:rFonts w:ascii="Times New Roman" w:hAnsi="Times New Roman" w:cs="Times New Roman"/>
          <w:sz w:val="24"/>
          <w:szCs w:val="24"/>
          <w:shd w:val="clear" w:color="auto" w:fill="FFFFFF" w:themeFill="background1"/>
        </w:rPr>
        <w:t xml:space="preserve"> and there can be a </w:t>
      </w:r>
      <w:r w:rsidR="005D33B6">
        <w:rPr>
          <w:rFonts w:ascii="Times New Roman" w:hAnsi="Times New Roman" w:cs="Times New Roman"/>
          <w:sz w:val="24"/>
          <w:szCs w:val="24"/>
          <w:shd w:val="clear" w:color="auto" w:fill="FFFFFF" w:themeFill="background1"/>
        </w:rPr>
        <w:t>diverse</w:t>
      </w:r>
      <w:r w:rsidR="00126485" w:rsidRPr="00AE6598">
        <w:rPr>
          <w:rFonts w:ascii="Times New Roman" w:hAnsi="Times New Roman" w:cs="Times New Roman"/>
          <w:sz w:val="24"/>
          <w:szCs w:val="24"/>
          <w:shd w:val="clear" w:color="auto" w:fill="FFFFFF" w:themeFill="background1"/>
        </w:rPr>
        <w:t xml:space="preserve"> age range in each class </w:t>
      </w:r>
      <w:r w:rsidR="00126485" w:rsidRPr="00AE6598">
        <w:rPr>
          <w:rFonts w:ascii="Times New Roman" w:hAnsi="Times New Roman" w:cs="Times New Roman"/>
          <w:sz w:val="24"/>
          <w:szCs w:val="24"/>
        </w:rPr>
        <w:t xml:space="preserve">(Chalkboard Kenya | Volunteering and Teaching, 2018). </w:t>
      </w:r>
      <w:r w:rsidR="008645E5" w:rsidRPr="00AE6598">
        <w:rPr>
          <w:rFonts w:ascii="Times New Roman" w:hAnsi="Times New Roman" w:cs="Times New Roman"/>
          <w:sz w:val="24"/>
          <w:szCs w:val="24"/>
        </w:rPr>
        <w:t xml:space="preserve">Secondary schools in the UK are compulsory, free and inclusive, from eleven to sixteen and last for five years but in Kenya secondary education is free and inclusive but </w:t>
      </w:r>
      <w:r w:rsidR="0035040E" w:rsidRPr="00AE6598">
        <w:rPr>
          <w:rFonts w:ascii="Times New Roman" w:hAnsi="Times New Roman" w:cs="Times New Roman"/>
          <w:sz w:val="24"/>
          <w:szCs w:val="24"/>
        </w:rPr>
        <w:t>lasts for, four years from fifteen to eighteen, with an emphasis placed on Maths, English and vocational subjects (Chalkboard Kenya | Volunteering and Teaching, 2018). Vocational subjects are</w:t>
      </w:r>
      <w:r w:rsidR="005D33B6">
        <w:rPr>
          <w:rFonts w:ascii="Times New Roman" w:hAnsi="Times New Roman" w:cs="Times New Roman"/>
          <w:sz w:val="24"/>
          <w:szCs w:val="24"/>
        </w:rPr>
        <w:t xml:space="preserve"> designed</w:t>
      </w:r>
      <w:r w:rsidR="0035040E" w:rsidRPr="00AE6598">
        <w:rPr>
          <w:rFonts w:ascii="Times New Roman" w:hAnsi="Times New Roman" w:cs="Times New Roman"/>
          <w:sz w:val="24"/>
          <w:szCs w:val="24"/>
        </w:rPr>
        <w:t xml:space="preserve"> at preparing those students who would not continue into higher education. </w:t>
      </w:r>
      <w:r w:rsidR="00DB61EA" w:rsidRPr="00AE6598">
        <w:rPr>
          <w:rFonts w:ascii="Times New Roman" w:hAnsi="Times New Roman" w:cs="Times New Roman"/>
          <w:sz w:val="24"/>
          <w:szCs w:val="24"/>
        </w:rPr>
        <w:t xml:space="preserve">In Kenya </w:t>
      </w:r>
      <w:proofErr w:type="gramStart"/>
      <w:r w:rsidR="00DB61EA" w:rsidRPr="00AE6598">
        <w:rPr>
          <w:rFonts w:ascii="Times New Roman" w:hAnsi="Times New Roman" w:cs="Times New Roman"/>
          <w:sz w:val="24"/>
          <w:szCs w:val="24"/>
        </w:rPr>
        <w:t>ninety five</w:t>
      </w:r>
      <w:proofErr w:type="gramEnd"/>
      <w:r w:rsidR="00DB61EA" w:rsidRPr="00AE6598">
        <w:rPr>
          <w:rFonts w:ascii="Times New Roman" w:hAnsi="Times New Roman" w:cs="Times New Roman"/>
          <w:sz w:val="24"/>
          <w:szCs w:val="24"/>
        </w:rPr>
        <w:t xml:space="preserve"> per cent of children attend primary school, thirty three per cent attend secondary and four per cent tertiary education </w:t>
      </w:r>
      <w:r w:rsidR="00DB61EA" w:rsidRPr="00AE6598">
        <w:rPr>
          <w:rFonts w:ascii="Times New Roman" w:hAnsi="Times New Roman" w:cs="Times New Roman"/>
          <w:sz w:val="24"/>
          <w:szCs w:val="24"/>
          <w:shd w:val="clear" w:color="auto" w:fill="FFFFFF"/>
        </w:rPr>
        <w:t xml:space="preserve">(Habitat for Humanity GB, 2018). Due to low percentage of secondary educated </w:t>
      </w:r>
      <w:proofErr w:type="gramStart"/>
      <w:r w:rsidR="00DB61EA" w:rsidRPr="00AE6598">
        <w:rPr>
          <w:rFonts w:ascii="Times New Roman" w:hAnsi="Times New Roman" w:cs="Times New Roman"/>
          <w:sz w:val="24"/>
          <w:szCs w:val="24"/>
          <w:shd w:val="clear" w:color="auto" w:fill="FFFFFF"/>
        </w:rPr>
        <w:t>pupils</w:t>
      </w:r>
      <w:proofErr w:type="gramEnd"/>
      <w:r w:rsidR="00DB61EA" w:rsidRPr="00AE6598">
        <w:rPr>
          <w:rFonts w:ascii="Times New Roman" w:hAnsi="Times New Roman" w:cs="Times New Roman"/>
          <w:sz w:val="24"/>
          <w:szCs w:val="24"/>
          <w:shd w:val="clear" w:color="auto" w:fill="FFFFFF"/>
        </w:rPr>
        <w:t xml:space="preserve"> youth aged between fifteen and thirty five have the highest rate of unemployment (Habitat for Humanity GB, 2018). Over one million young people enter the labour market without any formal skills (Habitat for Humanity GB, 2018). This is where vocational subjects for many would be beneficial. </w:t>
      </w:r>
      <w:r w:rsidR="0035040E" w:rsidRPr="00AE6598">
        <w:rPr>
          <w:rFonts w:ascii="Times New Roman" w:hAnsi="Times New Roman" w:cs="Times New Roman"/>
          <w:sz w:val="24"/>
          <w:szCs w:val="24"/>
        </w:rPr>
        <w:t>In the UK the emphasis is also on literacy and numeracy</w:t>
      </w:r>
      <w:r w:rsidR="00DF16A3" w:rsidRPr="00AE6598">
        <w:rPr>
          <w:rFonts w:ascii="Times New Roman" w:hAnsi="Times New Roman" w:cs="Times New Roman"/>
          <w:sz w:val="24"/>
          <w:szCs w:val="24"/>
        </w:rPr>
        <w:t xml:space="preserve"> but there needs to be more emphasis on vocational for the successful participation of young people who may not be academic or A-level candidates. Vocational subjects such as BTEC sports at level three, double award health and social care, hospitality and catering. There is also the attraction of the Education Maintenance Allowance (EMA) in sixth form </w:t>
      </w:r>
      <w:r w:rsidR="00D819E9" w:rsidRPr="00AE6598">
        <w:rPr>
          <w:rFonts w:ascii="Times New Roman" w:hAnsi="Times New Roman" w:cs="Times New Roman"/>
          <w:sz w:val="24"/>
          <w:szCs w:val="24"/>
        </w:rPr>
        <w:t>to pay</w:t>
      </w:r>
      <w:r w:rsidR="00DF16A3" w:rsidRPr="00AE6598">
        <w:rPr>
          <w:rFonts w:ascii="Times New Roman" w:hAnsi="Times New Roman" w:cs="Times New Roman"/>
          <w:sz w:val="24"/>
          <w:szCs w:val="24"/>
        </w:rPr>
        <w:t xml:space="preserve"> young people to go back to school</w:t>
      </w:r>
      <w:r w:rsidR="008C5042" w:rsidRPr="00AE6598">
        <w:rPr>
          <w:rFonts w:ascii="Times New Roman" w:hAnsi="Times New Roman" w:cs="Times New Roman"/>
          <w:sz w:val="24"/>
          <w:szCs w:val="24"/>
        </w:rPr>
        <w:t xml:space="preserve"> and making sixth form life like college so schools do not lose pupils to college.</w:t>
      </w:r>
      <w:r w:rsidR="00DF16A3" w:rsidRPr="00AE6598">
        <w:rPr>
          <w:rFonts w:ascii="Times New Roman" w:hAnsi="Times New Roman" w:cs="Times New Roman"/>
          <w:sz w:val="24"/>
          <w:szCs w:val="24"/>
        </w:rPr>
        <w:t xml:space="preserve"> </w:t>
      </w:r>
      <w:r w:rsidR="001908EC" w:rsidRPr="00AE6598">
        <w:rPr>
          <w:rFonts w:ascii="Times New Roman" w:hAnsi="Times New Roman" w:cs="Times New Roman"/>
          <w:sz w:val="24"/>
          <w:szCs w:val="24"/>
        </w:rPr>
        <w:t xml:space="preserve"> A basic education can be seen as important to be able to participate and become a fully functioning member of society. Maslow emphasised that people need to have self-worth, </w:t>
      </w:r>
      <w:r w:rsidR="006725BF" w:rsidRPr="00AE6598">
        <w:rPr>
          <w:rFonts w:ascii="Times New Roman" w:hAnsi="Times New Roman" w:cs="Times New Roman"/>
          <w:sz w:val="24"/>
          <w:szCs w:val="24"/>
        </w:rPr>
        <w:t>self-respect</w:t>
      </w:r>
      <w:r w:rsidR="001908EC" w:rsidRPr="00AE6598">
        <w:rPr>
          <w:rFonts w:ascii="Times New Roman" w:hAnsi="Times New Roman" w:cs="Times New Roman"/>
          <w:sz w:val="24"/>
          <w:szCs w:val="24"/>
        </w:rPr>
        <w:t xml:space="preserve">, </w:t>
      </w:r>
      <w:r w:rsidR="006725BF" w:rsidRPr="00AE6598">
        <w:rPr>
          <w:rFonts w:ascii="Times New Roman" w:hAnsi="Times New Roman" w:cs="Times New Roman"/>
          <w:sz w:val="24"/>
          <w:szCs w:val="24"/>
        </w:rPr>
        <w:t>self-esteem</w:t>
      </w:r>
      <w:r w:rsidR="001908EC" w:rsidRPr="00AE6598">
        <w:rPr>
          <w:rFonts w:ascii="Times New Roman" w:hAnsi="Times New Roman" w:cs="Times New Roman"/>
          <w:sz w:val="24"/>
          <w:szCs w:val="24"/>
        </w:rPr>
        <w:t xml:space="preserve"> and to </w:t>
      </w:r>
      <w:r w:rsidR="00DF16A3" w:rsidRPr="00AE6598">
        <w:rPr>
          <w:rFonts w:ascii="Times New Roman" w:hAnsi="Times New Roman" w:cs="Times New Roman"/>
          <w:sz w:val="24"/>
          <w:szCs w:val="24"/>
        </w:rPr>
        <w:t>g</w:t>
      </w:r>
      <w:r w:rsidR="001908EC" w:rsidRPr="00AE6598">
        <w:rPr>
          <w:rFonts w:ascii="Times New Roman" w:hAnsi="Times New Roman" w:cs="Times New Roman"/>
          <w:sz w:val="24"/>
          <w:szCs w:val="24"/>
        </w:rPr>
        <w:t xml:space="preserve">ain </w:t>
      </w:r>
      <w:r w:rsidR="006725BF" w:rsidRPr="00AE6598">
        <w:rPr>
          <w:rFonts w:ascii="Times New Roman" w:hAnsi="Times New Roman" w:cs="Times New Roman"/>
          <w:sz w:val="24"/>
          <w:szCs w:val="24"/>
        </w:rPr>
        <w:t>esteem of others. There needed to</w:t>
      </w:r>
      <w:r w:rsidR="00DF16A3" w:rsidRPr="00AE6598">
        <w:rPr>
          <w:rFonts w:ascii="Times New Roman" w:hAnsi="Times New Roman" w:cs="Times New Roman"/>
          <w:sz w:val="24"/>
          <w:szCs w:val="24"/>
        </w:rPr>
        <w:t xml:space="preserve"> be</w:t>
      </w:r>
      <w:r w:rsidR="006725BF" w:rsidRPr="00AE6598">
        <w:rPr>
          <w:rFonts w:ascii="Times New Roman" w:hAnsi="Times New Roman" w:cs="Times New Roman"/>
          <w:sz w:val="24"/>
          <w:szCs w:val="24"/>
        </w:rPr>
        <w:t xml:space="preserve"> a desire for achievement and capability which in turn would create status, power, acceptance and </w:t>
      </w:r>
      <w:r w:rsidR="006725BF" w:rsidRPr="00AE6598">
        <w:rPr>
          <w:rFonts w:ascii="Times New Roman" w:hAnsi="Times New Roman" w:cs="Times New Roman"/>
          <w:sz w:val="24"/>
          <w:szCs w:val="24"/>
        </w:rPr>
        <w:lastRenderedPageBreak/>
        <w:t xml:space="preserve">recognition. If all these needs were met people then may be able to seek self-actualisation and a desire to feel fulfilled. This can be achieved through education (Adams, 2009). </w:t>
      </w:r>
      <w:r w:rsidR="00DF16A3" w:rsidRPr="00AE6598">
        <w:rPr>
          <w:rFonts w:ascii="Times New Roman" w:hAnsi="Times New Roman" w:cs="Times New Roman"/>
          <w:sz w:val="24"/>
          <w:szCs w:val="24"/>
        </w:rPr>
        <w:t xml:space="preserve"> </w:t>
      </w:r>
      <w:r w:rsidR="00FF19BC" w:rsidRPr="00AE6598">
        <w:rPr>
          <w:rFonts w:ascii="Times New Roman" w:hAnsi="Times New Roman" w:cs="Times New Roman"/>
          <w:sz w:val="24"/>
          <w:szCs w:val="24"/>
        </w:rPr>
        <w:t xml:space="preserve">The Primary Education Development (PRIEDE) programme in Kenya supported by a GPE grant of US$88.4 million has a strong focus on improving learning outcomes for all children in education </w:t>
      </w:r>
      <w:r w:rsidR="00FF19BC" w:rsidRPr="00AE6598">
        <w:rPr>
          <w:rFonts w:ascii="Times New Roman" w:hAnsi="Times New Roman" w:cs="Times New Roman"/>
          <w:sz w:val="24"/>
          <w:szCs w:val="24"/>
          <w:shd w:val="clear" w:color="auto" w:fill="FFFFFF"/>
        </w:rPr>
        <w:t xml:space="preserve">(Globalpartnership.org, 2018). The project has already supported over four thousand schools to provide better water and hygiene facilities, especially for girls and buy further teaching and learning materials. This is what the grants will allow to happen (Globalpartnership.org, 2018).  </w:t>
      </w:r>
      <w:r w:rsidR="00C270D5" w:rsidRPr="00AE6598">
        <w:rPr>
          <w:rFonts w:ascii="Times New Roman" w:hAnsi="Times New Roman" w:cs="Times New Roman"/>
          <w:sz w:val="24"/>
          <w:szCs w:val="24"/>
          <w:shd w:val="clear" w:color="auto" w:fill="FFFFFF"/>
        </w:rPr>
        <w:t xml:space="preserve">The Kenyan Government is fully </w:t>
      </w:r>
      <w:r w:rsidR="005D33B6">
        <w:rPr>
          <w:rFonts w:ascii="Times New Roman" w:hAnsi="Times New Roman" w:cs="Times New Roman"/>
          <w:sz w:val="24"/>
          <w:szCs w:val="24"/>
          <w:shd w:val="clear" w:color="auto" w:fill="FFFFFF"/>
        </w:rPr>
        <w:t>dedicated</w:t>
      </w:r>
      <w:r w:rsidR="00C270D5" w:rsidRPr="00AE6598">
        <w:rPr>
          <w:rFonts w:ascii="Times New Roman" w:hAnsi="Times New Roman" w:cs="Times New Roman"/>
          <w:sz w:val="24"/>
          <w:szCs w:val="24"/>
          <w:shd w:val="clear" w:color="auto" w:fill="FFFFFF"/>
        </w:rPr>
        <w:t xml:space="preserve"> to providing quality education to allow the learner the </w:t>
      </w:r>
      <w:r w:rsidR="00C07AB3">
        <w:rPr>
          <w:rFonts w:ascii="Times New Roman" w:hAnsi="Times New Roman" w:cs="Times New Roman"/>
          <w:sz w:val="24"/>
          <w:szCs w:val="24"/>
          <w:shd w:val="clear" w:color="auto" w:fill="FFFFFF"/>
        </w:rPr>
        <w:t>‘</w:t>
      </w:r>
      <w:r w:rsidR="00C270D5" w:rsidRPr="00AE6598">
        <w:rPr>
          <w:rFonts w:ascii="Times New Roman" w:hAnsi="Times New Roman" w:cs="Times New Roman"/>
          <w:sz w:val="24"/>
          <w:szCs w:val="24"/>
          <w:shd w:val="clear" w:color="auto" w:fill="FFFFFF"/>
        </w:rPr>
        <w:t>right to an education</w:t>
      </w:r>
      <w:r w:rsidR="00C07AB3">
        <w:rPr>
          <w:rFonts w:ascii="Times New Roman" w:hAnsi="Times New Roman" w:cs="Times New Roman"/>
          <w:sz w:val="24"/>
          <w:szCs w:val="24"/>
          <w:shd w:val="clear" w:color="auto" w:fill="FFFFFF"/>
        </w:rPr>
        <w:t>’</w:t>
      </w:r>
      <w:r w:rsidR="00C270D5" w:rsidRPr="00AE6598">
        <w:rPr>
          <w:rFonts w:ascii="Times New Roman" w:hAnsi="Times New Roman" w:cs="Times New Roman"/>
          <w:sz w:val="24"/>
          <w:szCs w:val="24"/>
          <w:shd w:val="clear" w:color="auto" w:fill="FFFFFF"/>
        </w:rPr>
        <w:t xml:space="preserve"> that offers ambitious control in a global </w:t>
      </w:r>
      <w:r w:rsidR="00C270D5" w:rsidRPr="00AE6598">
        <w:rPr>
          <w:rFonts w:ascii="Times New Roman" w:hAnsi="Times New Roman" w:cs="Times New Roman"/>
          <w:sz w:val="24"/>
          <w:szCs w:val="24"/>
        </w:rPr>
        <w:t>market (</w:t>
      </w:r>
      <w:proofErr w:type="spellStart"/>
      <w:r w:rsidR="00C270D5" w:rsidRPr="00AE6598">
        <w:rPr>
          <w:rFonts w:ascii="Times New Roman" w:hAnsi="Times New Roman" w:cs="Times New Roman"/>
          <w:sz w:val="24"/>
          <w:szCs w:val="24"/>
        </w:rPr>
        <w:t>Mualuko</w:t>
      </w:r>
      <w:proofErr w:type="spellEnd"/>
      <w:r w:rsidR="00C270D5" w:rsidRPr="00AE6598">
        <w:rPr>
          <w:rFonts w:ascii="Times New Roman" w:hAnsi="Times New Roman" w:cs="Times New Roman"/>
          <w:sz w:val="24"/>
          <w:szCs w:val="24"/>
        </w:rPr>
        <w:t>, 2007).</w:t>
      </w:r>
    </w:p>
    <w:p w14:paraId="6616509C" w14:textId="3D61D64F" w:rsidR="00E27C21" w:rsidRPr="00AE6598" w:rsidRDefault="00AB18C2" w:rsidP="00C33D6A">
      <w:pPr>
        <w:shd w:val="clear" w:color="auto" w:fill="FFFFFF" w:themeFill="background1"/>
        <w:spacing w:line="360" w:lineRule="auto"/>
        <w:jc w:val="both"/>
        <w:rPr>
          <w:rFonts w:ascii="Times New Roman" w:hAnsi="Times New Roman" w:cs="Times New Roman"/>
          <w:sz w:val="24"/>
          <w:szCs w:val="24"/>
        </w:rPr>
      </w:pPr>
      <w:r w:rsidRPr="00AE6598">
        <w:rPr>
          <w:rFonts w:ascii="Times New Roman" w:hAnsi="Times New Roman" w:cs="Times New Roman"/>
          <w:sz w:val="24"/>
          <w:szCs w:val="24"/>
          <w:shd w:val="clear" w:color="auto" w:fill="FFFFFF" w:themeFill="background1"/>
        </w:rPr>
        <w:t xml:space="preserve">There are many barriers to education in Kenya such as gender inequality, poverty, </w:t>
      </w:r>
      <w:r w:rsidR="001717FB" w:rsidRPr="00AE6598">
        <w:rPr>
          <w:rFonts w:ascii="Times New Roman" w:hAnsi="Times New Roman" w:cs="Times New Roman"/>
          <w:sz w:val="24"/>
          <w:szCs w:val="24"/>
          <w:shd w:val="clear" w:color="auto" w:fill="FFFFFF" w:themeFill="background1"/>
        </w:rPr>
        <w:t>disability, cost of education, distance to school, violence at school and early marriage and pregnancy (</w:t>
      </w:r>
      <w:proofErr w:type="spellStart"/>
      <w:r w:rsidR="001717FB" w:rsidRPr="00AE6598">
        <w:rPr>
          <w:rFonts w:ascii="Times New Roman" w:hAnsi="Times New Roman" w:cs="Times New Roman"/>
          <w:sz w:val="24"/>
          <w:szCs w:val="24"/>
          <w:shd w:val="clear" w:color="auto" w:fill="FFFFFF" w:themeFill="background1"/>
        </w:rPr>
        <w:t>Mokoit</w:t>
      </w:r>
      <w:proofErr w:type="spellEnd"/>
      <w:r w:rsidR="001717FB" w:rsidRPr="00AE6598">
        <w:rPr>
          <w:rFonts w:ascii="Times New Roman" w:hAnsi="Times New Roman" w:cs="Times New Roman"/>
          <w:sz w:val="24"/>
          <w:szCs w:val="24"/>
          <w:shd w:val="clear" w:color="auto" w:fill="FFFFFF" w:themeFill="background1"/>
        </w:rPr>
        <w:t xml:space="preserve">, 2018). </w:t>
      </w:r>
      <w:r w:rsidR="004D7709" w:rsidRPr="00AE6598">
        <w:rPr>
          <w:rFonts w:ascii="Times New Roman" w:hAnsi="Times New Roman" w:cs="Times New Roman"/>
          <w:sz w:val="24"/>
          <w:szCs w:val="24"/>
          <w:shd w:val="clear" w:color="auto" w:fill="FFFFFF" w:themeFill="background1"/>
        </w:rPr>
        <w:t>However,</w:t>
      </w:r>
      <w:r w:rsidR="001717FB" w:rsidRPr="00AE6598">
        <w:rPr>
          <w:rFonts w:ascii="Times New Roman" w:hAnsi="Times New Roman" w:cs="Times New Roman"/>
          <w:sz w:val="24"/>
          <w:szCs w:val="24"/>
          <w:shd w:val="clear" w:color="auto" w:fill="FFFFFF" w:themeFill="background1"/>
        </w:rPr>
        <w:t xml:space="preserve"> in Wales there are many barriers </w:t>
      </w:r>
      <w:r w:rsidR="00E67063" w:rsidRPr="00AE6598">
        <w:rPr>
          <w:rFonts w:ascii="Times New Roman" w:hAnsi="Times New Roman" w:cs="Times New Roman"/>
          <w:sz w:val="24"/>
          <w:szCs w:val="24"/>
          <w:shd w:val="clear" w:color="auto" w:fill="FFFFFF" w:themeFill="background1"/>
        </w:rPr>
        <w:t xml:space="preserve">also including </w:t>
      </w:r>
      <w:r w:rsidR="00C07AB3">
        <w:rPr>
          <w:rFonts w:ascii="Times New Roman" w:hAnsi="Times New Roman" w:cs="Times New Roman"/>
          <w:sz w:val="24"/>
          <w:szCs w:val="24"/>
          <w:shd w:val="clear" w:color="auto" w:fill="FFFFFF" w:themeFill="background1"/>
        </w:rPr>
        <w:t>‘</w:t>
      </w:r>
      <w:r w:rsidR="004D7709" w:rsidRPr="00AE6598">
        <w:rPr>
          <w:rFonts w:ascii="Times New Roman" w:hAnsi="Times New Roman" w:cs="Times New Roman"/>
          <w:sz w:val="24"/>
          <w:szCs w:val="24"/>
        </w:rPr>
        <w:t>minority ethnic groups, refugees/asylum seekers, migrant workers, looked-after children (LAC), young parents and pregnant young women, young offenders, children and families in difficult circumstances, pupils at risk of homophobic bullying, young carers, pupils educated otherwise than at school, pupils learning English as an additional language, pupils with Basic Skills needs and gypsies and travellers (Estyn, 2013).</w:t>
      </w:r>
      <w:r w:rsidR="00C07AB3">
        <w:rPr>
          <w:rFonts w:ascii="Times New Roman" w:hAnsi="Times New Roman" w:cs="Times New Roman"/>
          <w:sz w:val="24"/>
          <w:szCs w:val="24"/>
        </w:rPr>
        <w:t>’</w:t>
      </w:r>
      <w:r w:rsidR="004D7709" w:rsidRPr="00AE6598">
        <w:rPr>
          <w:rFonts w:ascii="Times New Roman" w:hAnsi="Times New Roman" w:cs="Times New Roman"/>
          <w:sz w:val="24"/>
          <w:szCs w:val="24"/>
        </w:rPr>
        <w:t xml:space="preserve"> Both countries have many barriers that are similar to one another. </w:t>
      </w:r>
      <w:r w:rsidR="00B51BDD" w:rsidRPr="00AE6598">
        <w:rPr>
          <w:rFonts w:ascii="Times New Roman" w:hAnsi="Times New Roman" w:cs="Times New Roman"/>
          <w:sz w:val="24"/>
          <w:szCs w:val="24"/>
        </w:rPr>
        <w:t xml:space="preserve">The Agenda for </w:t>
      </w:r>
      <w:r w:rsidR="00620899" w:rsidRPr="00AE6598">
        <w:rPr>
          <w:rFonts w:ascii="Times New Roman" w:hAnsi="Times New Roman" w:cs="Times New Roman"/>
          <w:sz w:val="24"/>
          <w:szCs w:val="24"/>
        </w:rPr>
        <w:t xml:space="preserve">Sustainable Development 2030 state that they </w:t>
      </w:r>
      <w:r w:rsidR="00C07AB3">
        <w:rPr>
          <w:rFonts w:ascii="Times New Roman" w:hAnsi="Times New Roman" w:cs="Times New Roman"/>
          <w:sz w:val="24"/>
          <w:szCs w:val="24"/>
        </w:rPr>
        <w:t>‘</w:t>
      </w:r>
      <w:r w:rsidR="00620899" w:rsidRPr="00AE6598">
        <w:rPr>
          <w:rFonts w:ascii="Times New Roman" w:hAnsi="Times New Roman" w:cs="Times New Roman"/>
          <w:sz w:val="24"/>
          <w:szCs w:val="24"/>
        </w:rPr>
        <w:t xml:space="preserve">are </w:t>
      </w:r>
      <w:r w:rsidR="00C07AB3">
        <w:rPr>
          <w:rFonts w:ascii="Times New Roman" w:hAnsi="Times New Roman" w:cs="Times New Roman"/>
          <w:sz w:val="24"/>
          <w:szCs w:val="24"/>
        </w:rPr>
        <w:t>determined</w:t>
      </w:r>
      <w:r w:rsidR="00620899" w:rsidRPr="00AE6598">
        <w:rPr>
          <w:rFonts w:ascii="Times New Roman" w:hAnsi="Times New Roman" w:cs="Times New Roman"/>
          <w:sz w:val="24"/>
          <w:szCs w:val="24"/>
        </w:rPr>
        <w:t xml:space="preserve"> to end poverty and hunger in all their forms and to ensure all human beings can fulfil their potential in dignity, equality and a healthy environment</w:t>
      </w:r>
      <w:r w:rsidR="00C07AB3">
        <w:rPr>
          <w:rFonts w:ascii="Times New Roman" w:hAnsi="Times New Roman" w:cs="Times New Roman"/>
          <w:sz w:val="24"/>
          <w:szCs w:val="24"/>
        </w:rPr>
        <w:t>’</w:t>
      </w:r>
      <w:r w:rsidR="00620899" w:rsidRPr="00AE6598">
        <w:rPr>
          <w:rFonts w:ascii="Times New Roman" w:hAnsi="Times New Roman" w:cs="Times New Roman"/>
          <w:sz w:val="24"/>
          <w:szCs w:val="24"/>
        </w:rPr>
        <w:t xml:space="preserve"> </w:t>
      </w:r>
      <w:r w:rsidR="00620899" w:rsidRPr="00AE6598">
        <w:rPr>
          <w:rFonts w:ascii="Times New Roman" w:hAnsi="Times New Roman" w:cs="Times New Roman"/>
          <w:sz w:val="24"/>
          <w:szCs w:val="24"/>
          <w:shd w:val="clear" w:color="auto" w:fill="FFFFFF"/>
        </w:rPr>
        <w:t xml:space="preserve">(United Nations, 2015). </w:t>
      </w:r>
      <w:r w:rsidR="006A00CE" w:rsidRPr="00AE6598">
        <w:rPr>
          <w:rFonts w:ascii="Times New Roman" w:hAnsi="Times New Roman" w:cs="Times New Roman"/>
          <w:sz w:val="24"/>
          <w:szCs w:val="24"/>
          <w:shd w:val="clear" w:color="auto" w:fill="FFFFFF"/>
        </w:rPr>
        <w:t>Poverty is an economic indicator</w:t>
      </w:r>
      <w:r w:rsidR="00954282" w:rsidRPr="00AE6598">
        <w:rPr>
          <w:rFonts w:ascii="Times New Roman" w:hAnsi="Times New Roman" w:cs="Times New Roman"/>
          <w:sz w:val="24"/>
          <w:szCs w:val="24"/>
          <w:shd w:val="clear" w:color="auto" w:fill="FFFFFF"/>
        </w:rPr>
        <w:t xml:space="preserve"> of children’s basic wellbeing, education and protection which can be relative or </w:t>
      </w:r>
      <w:r w:rsidR="00954282" w:rsidRPr="00AE6598">
        <w:rPr>
          <w:rFonts w:ascii="Times New Roman" w:hAnsi="Times New Roman" w:cs="Times New Roman"/>
          <w:sz w:val="24"/>
          <w:szCs w:val="24"/>
        </w:rPr>
        <w:t xml:space="preserve">absolute (Todaro and Smith, 2010). Relative poverty is where the amount of money necessary to meet basic needs such as food and shelter is minimal (Todaro and Smith, 2010). Maslow states that these are the most basic physiological needs and if these are not met then the needs for safety, belongingness and love, esteem and self-actualisation will not be met and the child will face many challenges and be unable to </w:t>
      </w:r>
      <w:r w:rsidR="00DB0F0C" w:rsidRPr="00AE6598">
        <w:rPr>
          <w:rFonts w:ascii="Times New Roman" w:hAnsi="Times New Roman" w:cs="Times New Roman"/>
          <w:sz w:val="24"/>
          <w:szCs w:val="24"/>
        </w:rPr>
        <w:t>thrive (</w:t>
      </w:r>
      <w:r w:rsidR="00954282" w:rsidRPr="00AE6598">
        <w:rPr>
          <w:rFonts w:ascii="Times New Roman" w:hAnsi="Times New Roman" w:cs="Times New Roman"/>
          <w:sz w:val="24"/>
          <w:szCs w:val="24"/>
        </w:rPr>
        <w:t xml:space="preserve">Adams, 2009). </w:t>
      </w:r>
      <w:r w:rsidR="00DB0F0C" w:rsidRPr="00AE6598">
        <w:rPr>
          <w:rFonts w:ascii="Times New Roman" w:hAnsi="Times New Roman" w:cs="Times New Roman"/>
          <w:sz w:val="24"/>
          <w:szCs w:val="24"/>
        </w:rPr>
        <w:t>Most families stay in families whose daily earning are below 1.9 US dollars hence they are living in poverty (</w:t>
      </w:r>
      <w:proofErr w:type="spellStart"/>
      <w:r w:rsidR="00DB0F0C" w:rsidRPr="00AE6598">
        <w:rPr>
          <w:rFonts w:ascii="Times New Roman" w:hAnsi="Times New Roman" w:cs="Times New Roman"/>
          <w:sz w:val="24"/>
          <w:szCs w:val="24"/>
        </w:rPr>
        <w:t>Mokoit</w:t>
      </w:r>
      <w:proofErr w:type="spellEnd"/>
      <w:r w:rsidR="00DB0F0C" w:rsidRPr="00AE6598">
        <w:rPr>
          <w:rFonts w:ascii="Times New Roman" w:hAnsi="Times New Roman" w:cs="Times New Roman"/>
          <w:sz w:val="24"/>
          <w:szCs w:val="24"/>
        </w:rPr>
        <w:t xml:space="preserve">, 2018). In rural and urban Kenya, poverty is different such as accessibility to education is easier in urban areas than rural as many of the </w:t>
      </w:r>
      <w:r w:rsidR="00C07AB3">
        <w:rPr>
          <w:rFonts w:ascii="Times New Roman" w:hAnsi="Times New Roman" w:cs="Times New Roman"/>
          <w:sz w:val="24"/>
          <w:szCs w:val="24"/>
        </w:rPr>
        <w:t>difficulties</w:t>
      </w:r>
      <w:r w:rsidR="00DB0F0C" w:rsidRPr="00AE6598">
        <w:rPr>
          <w:rFonts w:ascii="Times New Roman" w:hAnsi="Times New Roman" w:cs="Times New Roman"/>
          <w:sz w:val="24"/>
          <w:szCs w:val="24"/>
        </w:rPr>
        <w:t xml:space="preserve"> caused by poverty are made worse by overcrowding, unhygienic conditions, pollution, slum dwelling urban settlements (</w:t>
      </w:r>
      <w:proofErr w:type="spellStart"/>
      <w:r w:rsidR="00DB0F0C" w:rsidRPr="00AE6598">
        <w:rPr>
          <w:rFonts w:ascii="Times New Roman" w:hAnsi="Times New Roman" w:cs="Times New Roman"/>
          <w:sz w:val="24"/>
          <w:szCs w:val="24"/>
        </w:rPr>
        <w:t>Mokoit</w:t>
      </w:r>
      <w:proofErr w:type="spellEnd"/>
      <w:r w:rsidR="00DB0F0C" w:rsidRPr="00AE6598">
        <w:rPr>
          <w:rFonts w:ascii="Times New Roman" w:hAnsi="Times New Roman" w:cs="Times New Roman"/>
          <w:sz w:val="24"/>
          <w:szCs w:val="24"/>
        </w:rPr>
        <w:t xml:space="preserve">, 2018). Yet in the ACRWC Article 24 states that children have the rights to health and adequate standards of living </w:t>
      </w:r>
      <w:r w:rsidR="00DB0F0C" w:rsidRPr="00AE6598">
        <w:rPr>
          <w:rFonts w:ascii="Times New Roman" w:hAnsi="Times New Roman" w:cs="Times New Roman"/>
          <w:sz w:val="24"/>
          <w:szCs w:val="24"/>
          <w:shd w:val="clear" w:color="auto" w:fill="FFFFFF"/>
        </w:rPr>
        <w:t>(</w:t>
      </w:r>
      <w:proofErr w:type="spellStart"/>
      <w:r w:rsidR="00DB0F0C" w:rsidRPr="00AE6598">
        <w:rPr>
          <w:rFonts w:ascii="Times New Roman" w:hAnsi="Times New Roman" w:cs="Times New Roman"/>
          <w:sz w:val="24"/>
          <w:szCs w:val="24"/>
          <w:shd w:val="clear" w:color="auto" w:fill="FFFFFF"/>
        </w:rPr>
        <w:t>Ekundayo</w:t>
      </w:r>
      <w:proofErr w:type="spellEnd"/>
      <w:r w:rsidR="00DB0F0C" w:rsidRPr="00AE6598">
        <w:rPr>
          <w:rFonts w:ascii="Times New Roman" w:hAnsi="Times New Roman" w:cs="Times New Roman"/>
          <w:sz w:val="24"/>
          <w:szCs w:val="24"/>
          <w:shd w:val="clear" w:color="auto" w:fill="FFFFFF"/>
        </w:rPr>
        <w:t xml:space="preserve">, 2015). </w:t>
      </w:r>
      <w:r w:rsidR="00DB0F0C" w:rsidRPr="00AE6598">
        <w:rPr>
          <w:rFonts w:ascii="Times New Roman" w:hAnsi="Times New Roman" w:cs="Times New Roman"/>
          <w:sz w:val="24"/>
          <w:szCs w:val="24"/>
        </w:rPr>
        <w:t xml:space="preserve">Poverty has severe </w:t>
      </w:r>
      <w:r w:rsidR="00C07AB3">
        <w:rPr>
          <w:rFonts w:ascii="Times New Roman" w:hAnsi="Times New Roman" w:cs="Times New Roman"/>
          <w:sz w:val="24"/>
          <w:szCs w:val="24"/>
        </w:rPr>
        <w:t>repercussions</w:t>
      </w:r>
      <w:r w:rsidR="00DB0F0C" w:rsidRPr="00AE6598">
        <w:rPr>
          <w:rFonts w:ascii="Times New Roman" w:hAnsi="Times New Roman" w:cs="Times New Roman"/>
          <w:sz w:val="24"/>
          <w:szCs w:val="24"/>
        </w:rPr>
        <w:t xml:space="preserve"> on children. At t</w:t>
      </w:r>
      <w:r w:rsidR="00C07AB3">
        <w:rPr>
          <w:rFonts w:ascii="Times New Roman" w:hAnsi="Times New Roman" w:cs="Times New Roman"/>
          <w:sz w:val="24"/>
          <w:szCs w:val="24"/>
        </w:rPr>
        <w:t>his</w:t>
      </w:r>
      <w:r w:rsidR="00DB0F0C" w:rsidRPr="00AE6598">
        <w:rPr>
          <w:rFonts w:ascii="Times New Roman" w:hAnsi="Times New Roman" w:cs="Times New Roman"/>
          <w:sz w:val="24"/>
          <w:szCs w:val="24"/>
        </w:rPr>
        <w:t xml:space="preserve"> moment some of the poorest households in Kenya</w:t>
      </w:r>
      <w:r w:rsidR="00921182" w:rsidRPr="00AE6598">
        <w:rPr>
          <w:rFonts w:ascii="Times New Roman" w:hAnsi="Times New Roman" w:cs="Times New Roman"/>
          <w:sz w:val="24"/>
          <w:szCs w:val="24"/>
        </w:rPr>
        <w:t xml:space="preserve"> are those </w:t>
      </w:r>
      <w:r w:rsidR="00C07AB3">
        <w:rPr>
          <w:rFonts w:ascii="Times New Roman" w:hAnsi="Times New Roman" w:cs="Times New Roman"/>
          <w:sz w:val="24"/>
          <w:szCs w:val="24"/>
        </w:rPr>
        <w:t>led</w:t>
      </w:r>
      <w:r w:rsidR="00921182" w:rsidRPr="00AE6598">
        <w:rPr>
          <w:rFonts w:ascii="Times New Roman" w:hAnsi="Times New Roman" w:cs="Times New Roman"/>
          <w:sz w:val="24"/>
          <w:szCs w:val="24"/>
        </w:rPr>
        <w:t xml:space="preserve"> by children whose parents are ill or have died </w:t>
      </w:r>
      <w:r w:rsidR="00921182" w:rsidRPr="00AE6598">
        <w:rPr>
          <w:rFonts w:ascii="Times New Roman" w:hAnsi="Times New Roman" w:cs="Times New Roman"/>
          <w:sz w:val="24"/>
          <w:szCs w:val="24"/>
        </w:rPr>
        <w:lastRenderedPageBreak/>
        <w:t xml:space="preserve">from AIDS or other causes or children who are very badly affected by </w:t>
      </w:r>
      <w:r w:rsidR="00C07AB3" w:rsidRPr="00AE6598">
        <w:rPr>
          <w:rFonts w:ascii="Times New Roman" w:hAnsi="Times New Roman" w:cs="Times New Roman"/>
          <w:sz w:val="24"/>
          <w:szCs w:val="24"/>
        </w:rPr>
        <w:t>malno</w:t>
      </w:r>
      <w:r w:rsidR="00C07AB3">
        <w:rPr>
          <w:rFonts w:ascii="Times New Roman" w:hAnsi="Times New Roman" w:cs="Times New Roman"/>
          <w:sz w:val="24"/>
          <w:szCs w:val="24"/>
        </w:rPr>
        <w:t>urishment</w:t>
      </w:r>
      <w:r w:rsidR="00921182" w:rsidRPr="00AE6598">
        <w:rPr>
          <w:rFonts w:ascii="Times New Roman" w:hAnsi="Times New Roman" w:cs="Times New Roman"/>
          <w:sz w:val="24"/>
          <w:szCs w:val="24"/>
        </w:rPr>
        <w:t xml:space="preserve"> and is most</w:t>
      </w:r>
      <w:r w:rsidR="00C07AB3">
        <w:rPr>
          <w:rFonts w:ascii="Times New Roman" w:hAnsi="Times New Roman" w:cs="Times New Roman"/>
          <w:sz w:val="24"/>
          <w:szCs w:val="24"/>
        </w:rPr>
        <w:t xml:space="preserve"> austere</w:t>
      </w:r>
      <w:r w:rsidR="00921182" w:rsidRPr="00AE6598">
        <w:rPr>
          <w:rFonts w:ascii="Times New Roman" w:hAnsi="Times New Roman" w:cs="Times New Roman"/>
          <w:sz w:val="24"/>
          <w:szCs w:val="24"/>
        </w:rPr>
        <w:t xml:space="preserve"> in children between the ages of six months and seven years of age (</w:t>
      </w:r>
      <w:proofErr w:type="spellStart"/>
      <w:r w:rsidR="00921182" w:rsidRPr="00AE6598">
        <w:rPr>
          <w:rFonts w:ascii="Times New Roman" w:hAnsi="Times New Roman" w:cs="Times New Roman"/>
          <w:sz w:val="24"/>
          <w:szCs w:val="24"/>
        </w:rPr>
        <w:t>Mokoit</w:t>
      </w:r>
      <w:proofErr w:type="spellEnd"/>
      <w:r w:rsidR="00921182" w:rsidRPr="00AE6598">
        <w:rPr>
          <w:rFonts w:ascii="Times New Roman" w:hAnsi="Times New Roman" w:cs="Times New Roman"/>
          <w:sz w:val="24"/>
          <w:szCs w:val="24"/>
        </w:rPr>
        <w:t xml:space="preserve">, 2018). </w:t>
      </w:r>
      <w:r w:rsidR="00E27C21" w:rsidRPr="00AE6598">
        <w:rPr>
          <w:rFonts w:ascii="Times New Roman" w:hAnsi="Times New Roman" w:cs="Times New Roman"/>
          <w:sz w:val="24"/>
          <w:szCs w:val="24"/>
        </w:rPr>
        <w:t>Bowlby (1969) believed that if a child suffered maternal dis-attachment within the first two years of life, it would lead to se</w:t>
      </w:r>
      <w:r w:rsidR="00C07AB3">
        <w:rPr>
          <w:rFonts w:ascii="Times New Roman" w:hAnsi="Times New Roman" w:cs="Times New Roman"/>
          <w:sz w:val="24"/>
          <w:szCs w:val="24"/>
        </w:rPr>
        <w:t>vere</w:t>
      </w:r>
      <w:r w:rsidR="00E27C21" w:rsidRPr="00AE6598">
        <w:rPr>
          <w:rFonts w:ascii="Times New Roman" w:hAnsi="Times New Roman" w:cs="Times New Roman"/>
          <w:sz w:val="24"/>
          <w:szCs w:val="24"/>
        </w:rPr>
        <w:t xml:space="preserve"> cognitive, behavioural and emotional problems which could lead to more serious issues later in life such as depression (Bowlby, 1969). </w:t>
      </w:r>
      <w:r w:rsidR="00116FD4" w:rsidRPr="00AE6598">
        <w:rPr>
          <w:rFonts w:ascii="Times New Roman" w:hAnsi="Times New Roman" w:cs="Times New Roman"/>
          <w:sz w:val="24"/>
          <w:szCs w:val="24"/>
        </w:rPr>
        <w:t xml:space="preserve"> Bronfenbrenner’s developmental theory also has great significance to a child’s development. His ecological model</w:t>
      </w:r>
      <w:r w:rsidR="003D285C" w:rsidRPr="00AE6598">
        <w:rPr>
          <w:rFonts w:ascii="Times New Roman" w:hAnsi="Times New Roman" w:cs="Times New Roman"/>
          <w:sz w:val="24"/>
          <w:szCs w:val="24"/>
        </w:rPr>
        <w:t xml:space="preserve"> and the microsystem is the small immediate environment the child lives in. If this is lacking nurture the child is unable to grow (Grigg, 2015). </w:t>
      </w:r>
    </w:p>
    <w:p w14:paraId="5EEA1D0D" w14:textId="1E8A4E82" w:rsidR="00B1668E" w:rsidRPr="00AE6598" w:rsidRDefault="00921182" w:rsidP="00C33D6A">
      <w:pPr>
        <w:shd w:val="clear" w:color="auto" w:fill="FFFFFF" w:themeFill="background1"/>
        <w:spacing w:line="360" w:lineRule="auto"/>
        <w:jc w:val="both"/>
        <w:rPr>
          <w:rFonts w:ascii="Times New Roman" w:hAnsi="Times New Roman" w:cs="Times New Roman"/>
          <w:sz w:val="24"/>
          <w:szCs w:val="24"/>
        </w:rPr>
      </w:pPr>
      <w:proofErr w:type="spellStart"/>
      <w:r w:rsidRPr="00AE6598">
        <w:rPr>
          <w:rFonts w:ascii="Times New Roman" w:hAnsi="Times New Roman" w:cs="Times New Roman"/>
          <w:sz w:val="24"/>
          <w:szCs w:val="24"/>
        </w:rPr>
        <w:t>Poister</w:t>
      </w:r>
      <w:proofErr w:type="spellEnd"/>
      <w:r w:rsidRPr="00AE6598">
        <w:rPr>
          <w:rFonts w:ascii="Times New Roman" w:hAnsi="Times New Roman" w:cs="Times New Roman"/>
          <w:sz w:val="24"/>
          <w:szCs w:val="24"/>
        </w:rPr>
        <w:t xml:space="preserve"> </w:t>
      </w:r>
      <w:proofErr w:type="spellStart"/>
      <w:r w:rsidRPr="00AE6598">
        <w:rPr>
          <w:rFonts w:ascii="Times New Roman" w:hAnsi="Times New Roman" w:cs="Times New Roman"/>
          <w:sz w:val="24"/>
          <w:szCs w:val="24"/>
        </w:rPr>
        <w:t>etl</w:t>
      </w:r>
      <w:proofErr w:type="spellEnd"/>
      <w:r w:rsidRPr="00AE6598">
        <w:rPr>
          <w:rFonts w:ascii="Times New Roman" w:hAnsi="Times New Roman" w:cs="Times New Roman"/>
          <w:sz w:val="24"/>
          <w:szCs w:val="24"/>
        </w:rPr>
        <w:t xml:space="preserve"> (2015) states:</w:t>
      </w:r>
    </w:p>
    <w:p w14:paraId="3AF285D4" w14:textId="000CC0A6" w:rsidR="00921182" w:rsidRPr="00AE6598" w:rsidRDefault="00C07AB3" w:rsidP="00C33D6A">
      <w:pPr>
        <w:shd w:val="clear" w:color="auto" w:fill="FFFFFF" w:themeFill="background1"/>
        <w:spacing w:line="360" w:lineRule="auto"/>
        <w:ind w:left="720"/>
        <w:jc w:val="both"/>
        <w:rPr>
          <w:rFonts w:ascii="Times New Roman" w:hAnsi="Times New Roman" w:cs="Times New Roman"/>
          <w:sz w:val="24"/>
          <w:szCs w:val="24"/>
        </w:rPr>
      </w:pPr>
      <w:r>
        <w:rPr>
          <w:rFonts w:ascii="Times New Roman" w:hAnsi="Times New Roman" w:cs="Times New Roman"/>
          <w:sz w:val="24"/>
          <w:szCs w:val="24"/>
        </w:rPr>
        <w:t>‘</w:t>
      </w:r>
      <w:r w:rsidR="00921182" w:rsidRPr="00AE6598">
        <w:rPr>
          <w:rFonts w:ascii="Times New Roman" w:hAnsi="Times New Roman" w:cs="Times New Roman"/>
          <w:sz w:val="24"/>
          <w:szCs w:val="24"/>
        </w:rPr>
        <w:t xml:space="preserve">Poverty limits the access </w:t>
      </w:r>
      <w:r w:rsidR="00E27C21" w:rsidRPr="00AE6598">
        <w:rPr>
          <w:rFonts w:ascii="Times New Roman" w:hAnsi="Times New Roman" w:cs="Times New Roman"/>
          <w:sz w:val="24"/>
          <w:szCs w:val="24"/>
        </w:rPr>
        <w:t>children have to educational opportunities especially early child development</w:t>
      </w:r>
      <w:r>
        <w:rPr>
          <w:rFonts w:ascii="Times New Roman" w:hAnsi="Times New Roman" w:cs="Times New Roman"/>
          <w:sz w:val="24"/>
          <w:szCs w:val="24"/>
        </w:rPr>
        <w:t>’</w:t>
      </w:r>
      <w:r w:rsidR="00E27C21" w:rsidRPr="00AE6598">
        <w:rPr>
          <w:rFonts w:ascii="Times New Roman" w:hAnsi="Times New Roman" w:cs="Times New Roman"/>
          <w:sz w:val="24"/>
          <w:szCs w:val="24"/>
        </w:rPr>
        <w:t xml:space="preserve"> (</w:t>
      </w:r>
      <w:proofErr w:type="spellStart"/>
      <w:r w:rsidR="00E27C21" w:rsidRPr="00AE6598">
        <w:rPr>
          <w:rFonts w:ascii="Times New Roman" w:hAnsi="Times New Roman" w:cs="Times New Roman"/>
          <w:sz w:val="24"/>
          <w:szCs w:val="24"/>
        </w:rPr>
        <w:t>Poister</w:t>
      </w:r>
      <w:proofErr w:type="spellEnd"/>
      <w:r w:rsidR="00E27C21" w:rsidRPr="00AE6598">
        <w:rPr>
          <w:rFonts w:ascii="Times New Roman" w:hAnsi="Times New Roman" w:cs="Times New Roman"/>
          <w:sz w:val="24"/>
          <w:szCs w:val="24"/>
        </w:rPr>
        <w:t xml:space="preserve">, </w:t>
      </w:r>
      <w:proofErr w:type="spellStart"/>
      <w:r w:rsidR="00E27C21" w:rsidRPr="00AE6598">
        <w:rPr>
          <w:rFonts w:ascii="Times New Roman" w:hAnsi="Times New Roman" w:cs="Times New Roman"/>
          <w:sz w:val="24"/>
          <w:szCs w:val="24"/>
        </w:rPr>
        <w:t>Aristigueta</w:t>
      </w:r>
      <w:proofErr w:type="spellEnd"/>
      <w:r w:rsidR="00E27C21" w:rsidRPr="00AE6598">
        <w:rPr>
          <w:rFonts w:ascii="Times New Roman" w:hAnsi="Times New Roman" w:cs="Times New Roman"/>
          <w:sz w:val="24"/>
          <w:szCs w:val="24"/>
        </w:rPr>
        <w:t xml:space="preserve"> and Hall, 2015).</w:t>
      </w:r>
    </w:p>
    <w:p w14:paraId="27572FFF" w14:textId="66D484F9" w:rsidR="003D285C" w:rsidRPr="00AE6598" w:rsidRDefault="003D285C" w:rsidP="00C33D6A">
      <w:pPr>
        <w:shd w:val="clear" w:color="auto" w:fill="FFFFFF" w:themeFill="background1"/>
        <w:spacing w:line="360" w:lineRule="auto"/>
        <w:jc w:val="both"/>
        <w:rPr>
          <w:rFonts w:ascii="Times New Roman" w:hAnsi="Times New Roman" w:cs="Times New Roman"/>
          <w:sz w:val="24"/>
          <w:szCs w:val="24"/>
        </w:rPr>
      </w:pPr>
      <w:r w:rsidRPr="00AE6598">
        <w:rPr>
          <w:rFonts w:ascii="Times New Roman" w:hAnsi="Times New Roman" w:cs="Times New Roman"/>
          <w:sz w:val="24"/>
          <w:szCs w:val="24"/>
        </w:rPr>
        <w:t>Though education is free in Kenya, there are a lot of costs a</w:t>
      </w:r>
      <w:r w:rsidR="003F074F">
        <w:rPr>
          <w:rFonts w:ascii="Times New Roman" w:hAnsi="Times New Roman" w:cs="Times New Roman"/>
          <w:sz w:val="24"/>
          <w:szCs w:val="24"/>
        </w:rPr>
        <w:t>ccompanied</w:t>
      </w:r>
      <w:r w:rsidRPr="00AE6598">
        <w:rPr>
          <w:rFonts w:ascii="Times New Roman" w:hAnsi="Times New Roman" w:cs="Times New Roman"/>
          <w:sz w:val="24"/>
          <w:szCs w:val="24"/>
        </w:rPr>
        <w:t xml:space="preserve"> with sending children to school. The cost of uniforms, books, or bus fare it too much for a family living in poverty. Too often parents choose to keep their children at home (</w:t>
      </w:r>
      <w:proofErr w:type="spellStart"/>
      <w:r w:rsidRPr="00AE6598">
        <w:rPr>
          <w:rFonts w:ascii="Times New Roman" w:hAnsi="Times New Roman" w:cs="Times New Roman"/>
          <w:sz w:val="24"/>
          <w:szCs w:val="24"/>
        </w:rPr>
        <w:t>Mokoit</w:t>
      </w:r>
      <w:proofErr w:type="spellEnd"/>
      <w:r w:rsidRPr="00AE6598">
        <w:rPr>
          <w:rFonts w:ascii="Times New Roman" w:hAnsi="Times New Roman" w:cs="Times New Roman"/>
          <w:sz w:val="24"/>
          <w:szCs w:val="24"/>
        </w:rPr>
        <w:t xml:space="preserve">, 2018). </w:t>
      </w:r>
    </w:p>
    <w:p w14:paraId="3915FE7C" w14:textId="6CAAE199" w:rsidR="003D285C" w:rsidRPr="00AE6598" w:rsidRDefault="00DA7C88" w:rsidP="00C33D6A">
      <w:pPr>
        <w:shd w:val="clear" w:color="auto" w:fill="FFFFFF" w:themeFill="background1"/>
        <w:spacing w:line="360" w:lineRule="auto"/>
        <w:jc w:val="both"/>
        <w:rPr>
          <w:rFonts w:ascii="Times New Roman" w:hAnsi="Times New Roman" w:cs="Times New Roman"/>
          <w:sz w:val="24"/>
          <w:szCs w:val="24"/>
          <w:shd w:val="clear" w:color="auto" w:fill="FFFFFF"/>
        </w:rPr>
      </w:pPr>
      <w:r w:rsidRPr="00AE6598">
        <w:rPr>
          <w:rFonts w:ascii="Times New Roman" w:hAnsi="Times New Roman" w:cs="Times New Roman"/>
          <w:sz w:val="24"/>
          <w:szCs w:val="24"/>
        </w:rPr>
        <w:t xml:space="preserve">The Welsh Government believe </w:t>
      </w:r>
      <w:r w:rsidR="003F074F">
        <w:rPr>
          <w:rFonts w:ascii="Times New Roman" w:hAnsi="Times New Roman" w:cs="Times New Roman"/>
          <w:sz w:val="24"/>
          <w:szCs w:val="24"/>
        </w:rPr>
        <w:t>‘</w:t>
      </w:r>
      <w:r w:rsidRPr="00AE6598">
        <w:rPr>
          <w:rFonts w:ascii="Times New Roman" w:hAnsi="Times New Roman" w:cs="Times New Roman"/>
          <w:sz w:val="24"/>
          <w:szCs w:val="24"/>
        </w:rPr>
        <w:t>that all children have access to their rights</w:t>
      </w:r>
      <w:r w:rsidR="003F074F">
        <w:rPr>
          <w:rFonts w:ascii="Times New Roman" w:hAnsi="Times New Roman" w:cs="Times New Roman"/>
          <w:sz w:val="24"/>
          <w:szCs w:val="24"/>
        </w:rPr>
        <w:t>’</w:t>
      </w:r>
      <w:r w:rsidRPr="00AE6598">
        <w:rPr>
          <w:rFonts w:ascii="Times New Roman" w:hAnsi="Times New Roman" w:cs="Times New Roman"/>
          <w:sz w:val="24"/>
          <w:szCs w:val="24"/>
        </w:rPr>
        <w:t xml:space="preserve"> as set out in the UNCRC to protect and provide for pupils within the framework of inclusion and support </w:t>
      </w:r>
      <w:r w:rsidRPr="00AE6598">
        <w:rPr>
          <w:rFonts w:ascii="Times New Roman" w:hAnsi="Times New Roman" w:cs="Times New Roman"/>
          <w:sz w:val="24"/>
          <w:szCs w:val="24"/>
          <w:shd w:val="clear" w:color="auto" w:fill="FFFFFF"/>
        </w:rPr>
        <w:t xml:space="preserve">(Welsh Government, 2016). These were set out as the seven core aims </w:t>
      </w:r>
      <w:r w:rsidR="003F074F">
        <w:rPr>
          <w:rFonts w:ascii="Times New Roman" w:hAnsi="Times New Roman" w:cs="Times New Roman"/>
          <w:sz w:val="24"/>
          <w:szCs w:val="24"/>
          <w:shd w:val="clear" w:color="auto" w:fill="FFFFFF"/>
        </w:rPr>
        <w:t>‘</w:t>
      </w:r>
      <w:r w:rsidRPr="00AE6598">
        <w:rPr>
          <w:rFonts w:ascii="Times New Roman" w:hAnsi="Times New Roman" w:cs="Times New Roman"/>
          <w:sz w:val="24"/>
          <w:szCs w:val="24"/>
          <w:shd w:val="clear" w:color="auto" w:fill="FFFFFF"/>
        </w:rPr>
        <w:t>to have a flying start in life, have a range of educational and learning opportunities, enjoy the best possible health free from abuse, access to play and cultural activities, are listened to, treated with respect and have race and cultural identity recognised, have a safe home and not disadvantaged by poverty</w:t>
      </w:r>
      <w:r w:rsidR="003F074F">
        <w:rPr>
          <w:rFonts w:ascii="Times New Roman" w:hAnsi="Times New Roman" w:cs="Times New Roman"/>
          <w:sz w:val="24"/>
          <w:szCs w:val="24"/>
          <w:shd w:val="clear" w:color="auto" w:fill="FFFFFF"/>
        </w:rPr>
        <w:t>’</w:t>
      </w:r>
      <w:r w:rsidRPr="00AE6598">
        <w:rPr>
          <w:rFonts w:ascii="Times New Roman" w:hAnsi="Times New Roman" w:cs="Times New Roman"/>
          <w:sz w:val="24"/>
          <w:szCs w:val="24"/>
          <w:shd w:val="clear" w:color="auto" w:fill="FFFFFF"/>
        </w:rPr>
        <w:t xml:space="preserve"> </w:t>
      </w:r>
      <w:bookmarkStart w:id="7" w:name="_Hlk507772717"/>
      <w:r w:rsidRPr="00AE6598">
        <w:rPr>
          <w:rFonts w:ascii="Times New Roman" w:hAnsi="Times New Roman" w:cs="Times New Roman"/>
          <w:sz w:val="24"/>
          <w:szCs w:val="24"/>
          <w:shd w:val="clear" w:color="auto" w:fill="FFFFFF"/>
        </w:rPr>
        <w:t>(Welsh Government, 2016).</w:t>
      </w:r>
      <w:bookmarkEnd w:id="7"/>
      <w:r w:rsidR="003F074F">
        <w:rPr>
          <w:rFonts w:ascii="Times New Roman" w:hAnsi="Times New Roman" w:cs="Times New Roman"/>
          <w:sz w:val="24"/>
          <w:szCs w:val="24"/>
          <w:shd w:val="clear" w:color="auto" w:fill="FFFFFF"/>
        </w:rPr>
        <w:t xml:space="preserve"> </w:t>
      </w:r>
      <w:r w:rsidRPr="00AE6598">
        <w:rPr>
          <w:rFonts w:ascii="Times New Roman" w:hAnsi="Times New Roman" w:cs="Times New Roman"/>
          <w:sz w:val="24"/>
          <w:szCs w:val="24"/>
          <w:shd w:val="clear" w:color="auto" w:fill="FFFFFF"/>
        </w:rPr>
        <w:t xml:space="preserve">These are areas however that are still very evident. </w:t>
      </w:r>
      <w:r w:rsidRPr="00AE6598">
        <w:rPr>
          <w:rFonts w:ascii="Times New Roman" w:hAnsi="Times New Roman" w:cs="Times New Roman"/>
          <w:sz w:val="24"/>
          <w:szCs w:val="24"/>
          <w:shd w:val="clear" w:color="auto" w:fill="FFFFFF" w:themeFill="background1"/>
        </w:rPr>
        <w:t>There is compelling evidence to show that poverty has a negative</w:t>
      </w:r>
      <w:r w:rsidR="003F074F">
        <w:rPr>
          <w:rFonts w:ascii="Times New Roman" w:hAnsi="Times New Roman" w:cs="Times New Roman"/>
          <w:sz w:val="24"/>
          <w:szCs w:val="24"/>
          <w:shd w:val="clear" w:color="auto" w:fill="FFFFFF" w:themeFill="background1"/>
        </w:rPr>
        <w:t xml:space="preserve"> bearing</w:t>
      </w:r>
      <w:r w:rsidRPr="00AE6598">
        <w:rPr>
          <w:rFonts w:ascii="Times New Roman" w:hAnsi="Times New Roman" w:cs="Times New Roman"/>
          <w:sz w:val="24"/>
          <w:szCs w:val="24"/>
          <w:shd w:val="clear" w:color="auto" w:fill="FFFFFF" w:themeFill="background1"/>
        </w:rPr>
        <w:t xml:space="preserve"> on children’s educational accomplishment and how they survive in later life (DCSF, 2009). </w:t>
      </w:r>
      <w:r w:rsidR="003F074F">
        <w:rPr>
          <w:rFonts w:ascii="Times New Roman" w:hAnsi="Times New Roman" w:cs="Times New Roman"/>
          <w:sz w:val="24"/>
          <w:szCs w:val="24"/>
          <w:shd w:val="clear" w:color="auto" w:fill="FFFFFF" w:themeFill="background1"/>
        </w:rPr>
        <w:t>‘</w:t>
      </w:r>
      <w:r w:rsidRPr="00AE6598">
        <w:rPr>
          <w:rFonts w:ascii="Times New Roman" w:hAnsi="Times New Roman" w:cs="Times New Roman"/>
          <w:sz w:val="24"/>
          <w:szCs w:val="24"/>
          <w:shd w:val="clear" w:color="auto" w:fill="FFFFFF" w:themeFill="background1"/>
        </w:rPr>
        <w:t>The Joseph Rowntree Foundation highlights the effects of deprivation on individuals, families and society.</w:t>
      </w:r>
      <w:r w:rsidR="003F074F">
        <w:rPr>
          <w:rFonts w:ascii="Times New Roman" w:hAnsi="Times New Roman" w:cs="Times New Roman"/>
          <w:sz w:val="24"/>
          <w:szCs w:val="24"/>
          <w:shd w:val="clear" w:color="auto" w:fill="FFFFFF" w:themeFill="background1"/>
        </w:rPr>
        <w:t>’</w:t>
      </w:r>
      <w:r w:rsidRPr="00AE6598">
        <w:rPr>
          <w:rFonts w:ascii="Times New Roman" w:hAnsi="Times New Roman" w:cs="Times New Roman"/>
          <w:sz w:val="24"/>
          <w:szCs w:val="24"/>
          <w:shd w:val="clear" w:color="auto" w:fill="FFFFFF" w:themeFill="background1"/>
        </w:rPr>
        <w:t xml:space="preserve"> Children who </w:t>
      </w:r>
      <w:r w:rsidR="003F074F">
        <w:rPr>
          <w:rFonts w:ascii="Times New Roman" w:hAnsi="Times New Roman" w:cs="Times New Roman"/>
          <w:sz w:val="24"/>
          <w:szCs w:val="24"/>
          <w:shd w:val="clear" w:color="auto" w:fill="FFFFFF" w:themeFill="background1"/>
        </w:rPr>
        <w:t>‘</w:t>
      </w:r>
      <w:r w:rsidRPr="00AE6598">
        <w:rPr>
          <w:rFonts w:ascii="Times New Roman" w:hAnsi="Times New Roman" w:cs="Times New Roman"/>
          <w:sz w:val="24"/>
          <w:szCs w:val="24"/>
          <w:shd w:val="clear" w:color="auto" w:fill="FFFFFF" w:themeFill="background1"/>
        </w:rPr>
        <w:t>struggle</w:t>
      </w:r>
      <w:r w:rsidR="003F074F">
        <w:rPr>
          <w:rFonts w:ascii="Times New Roman" w:hAnsi="Times New Roman" w:cs="Times New Roman"/>
          <w:sz w:val="24"/>
          <w:szCs w:val="24"/>
          <w:shd w:val="clear" w:color="auto" w:fill="FFFFFF" w:themeFill="background1"/>
        </w:rPr>
        <w:t>’</w:t>
      </w:r>
      <w:r w:rsidRPr="00AE6598">
        <w:rPr>
          <w:rFonts w:ascii="Times New Roman" w:hAnsi="Times New Roman" w:cs="Times New Roman"/>
          <w:sz w:val="24"/>
          <w:szCs w:val="24"/>
          <w:shd w:val="clear" w:color="auto" w:fill="FFFFFF" w:themeFill="background1"/>
        </w:rPr>
        <w:t xml:space="preserve"> at school </w:t>
      </w:r>
      <w:r w:rsidR="003F074F">
        <w:rPr>
          <w:rFonts w:ascii="Times New Roman" w:hAnsi="Times New Roman" w:cs="Times New Roman"/>
          <w:sz w:val="24"/>
          <w:szCs w:val="24"/>
          <w:shd w:val="clear" w:color="auto" w:fill="FFFFFF" w:themeFill="background1"/>
        </w:rPr>
        <w:t>‘</w:t>
      </w:r>
      <w:r w:rsidRPr="00AE6598">
        <w:rPr>
          <w:rFonts w:ascii="Times New Roman" w:hAnsi="Times New Roman" w:cs="Times New Roman"/>
          <w:sz w:val="24"/>
          <w:szCs w:val="24"/>
          <w:shd w:val="clear" w:color="auto" w:fill="FFFFFF" w:themeFill="background1"/>
        </w:rPr>
        <w:t>are more likely to suffer poor diet, lower life expectancy and lower paid jobs and unemployment.</w:t>
      </w:r>
      <w:r w:rsidR="003F074F">
        <w:rPr>
          <w:rFonts w:ascii="Times New Roman" w:hAnsi="Times New Roman" w:cs="Times New Roman"/>
          <w:sz w:val="24"/>
          <w:szCs w:val="24"/>
          <w:shd w:val="clear" w:color="auto" w:fill="FFFFFF" w:themeFill="background1"/>
        </w:rPr>
        <w:t>’</w:t>
      </w:r>
      <w:r w:rsidRPr="00AE6598">
        <w:rPr>
          <w:rFonts w:ascii="Times New Roman" w:hAnsi="Times New Roman" w:cs="Times New Roman"/>
          <w:sz w:val="24"/>
          <w:szCs w:val="24"/>
          <w:shd w:val="clear" w:color="auto" w:fill="FFFFFF" w:themeFill="background1"/>
        </w:rPr>
        <w:t xml:space="preserve"> (Hirsch, 2008). Jensen (2009) described poverty as ‘The emotional keyboard’ and that children from poverty used fewer keys than well off children (Jensen, 2009). The black notes represented emotions such as sadness, joy, anger and fear. These were hardwired into the brain. The white notes represented things that must be taught and some of these were empathy, sympathy, shame and patience (Jensen, 2009). Another Welsh Government programme is </w:t>
      </w:r>
      <w:r w:rsidR="003F074F">
        <w:rPr>
          <w:rFonts w:ascii="Times New Roman" w:hAnsi="Times New Roman" w:cs="Times New Roman"/>
          <w:sz w:val="24"/>
          <w:szCs w:val="24"/>
          <w:shd w:val="clear" w:color="auto" w:fill="FFFFFF" w:themeFill="background1"/>
        </w:rPr>
        <w:t>‘</w:t>
      </w:r>
      <w:r w:rsidRPr="00AE6598">
        <w:rPr>
          <w:rFonts w:ascii="Times New Roman" w:hAnsi="Times New Roman" w:cs="Times New Roman"/>
          <w:sz w:val="24"/>
          <w:szCs w:val="24"/>
          <w:shd w:val="clear" w:color="auto" w:fill="FFFFFF"/>
        </w:rPr>
        <w:t>Flying Start</w:t>
      </w:r>
      <w:r w:rsidR="003F074F">
        <w:rPr>
          <w:rFonts w:ascii="Times New Roman" w:hAnsi="Times New Roman" w:cs="Times New Roman"/>
          <w:sz w:val="24"/>
          <w:szCs w:val="24"/>
          <w:shd w:val="clear" w:color="auto" w:fill="FFFFFF"/>
        </w:rPr>
        <w:t>’</w:t>
      </w:r>
      <w:r w:rsidRPr="00AE6598">
        <w:rPr>
          <w:rFonts w:ascii="Times New Roman" w:hAnsi="Times New Roman" w:cs="Times New Roman"/>
          <w:sz w:val="24"/>
          <w:szCs w:val="24"/>
          <w:shd w:val="clear" w:color="auto" w:fill="FFFFFF"/>
        </w:rPr>
        <w:t xml:space="preserve"> wh</w:t>
      </w:r>
      <w:r w:rsidR="00B00381">
        <w:rPr>
          <w:rFonts w:ascii="Times New Roman" w:hAnsi="Times New Roman" w:cs="Times New Roman"/>
          <w:sz w:val="24"/>
          <w:szCs w:val="24"/>
          <w:shd w:val="clear" w:color="auto" w:fill="FFFFFF"/>
        </w:rPr>
        <w:t>o are responsible for a</w:t>
      </w:r>
      <w:r w:rsidRPr="00AE6598">
        <w:rPr>
          <w:rFonts w:ascii="Times New Roman" w:hAnsi="Times New Roman" w:cs="Times New Roman"/>
          <w:sz w:val="24"/>
          <w:szCs w:val="24"/>
          <w:shd w:val="clear" w:color="auto" w:fill="FFFFFF"/>
        </w:rPr>
        <w:t xml:space="preserve"> range of services </w:t>
      </w:r>
      <w:r w:rsidR="00B00381">
        <w:rPr>
          <w:rFonts w:ascii="Times New Roman" w:hAnsi="Times New Roman" w:cs="Times New Roman"/>
          <w:sz w:val="24"/>
          <w:szCs w:val="24"/>
          <w:shd w:val="clear" w:color="auto" w:fill="FFFFFF"/>
        </w:rPr>
        <w:t>assisting</w:t>
      </w:r>
      <w:r w:rsidRPr="00AE6598">
        <w:rPr>
          <w:rFonts w:ascii="Times New Roman" w:hAnsi="Times New Roman" w:cs="Times New Roman"/>
          <w:sz w:val="24"/>
          <w:szCs w:val="24"/>
          <w:shd w:val="clear" w:color="auto" w:fill="FFFFFF"/>
        </w:rPr>
        <w:t xml:space="preserve"> children</w:t>
      </w:r>
      <w:r w:rsidR="00B00381">
        <w:rPr>
          <w:rFonts w:ascii="Times New Roman" w:hAnsi="Times New Roman" w:cs="Times New Roman"/>
          <w:sz w:val="24"/>
          <w:szCs w:val="24"/>
          <w:shd w:val="clear" w:color="auto" w:fill="FFFFFF"/>
        </w:rPr>
        <w:t xml:space="preserve"> to</w:t>
      </w:r>
      <w:r w:rsidRPr="00AE6598">
        <w:rPr>
          <w:rFonts w:ascii="Times New Roman" w:hAnsi="Times New Roman" w:cs="Times New Roman"/>
          <w:sz w:val="24"/>
          <w:szCs w:val="24"/>
          <w:shd w:val="clear" w:color="auto" w:fill="FFFFFF"/>
        </w:rPr>
        <w:t xml:space="preserve"> get the best start in life. Including support in speech, language and </w:t>
      </w:r>
      <w:r w:rsidRPr="00AE6598">
        <w:rPr>
          <w:rFonts w:ascii="Times New Roman" w:hAnsi="Times New Roman" w:cs="Times New Roman"/>
          <w:sz w:val="24"/>
          <w:szCs w:val="24"/>
          <w:shd w:val="clear" w:color="auto" w:fill="FFFFFF" w:themeFill="background1"/>
        </w:rPr>
        <w:lastRenderedPageBreak/>
        <w:t>communication, part-time child care, parenting support and health visitor service (</w:t>
      </w:r>
      <w:proofErr w:type="spellStart"/>
      <w:r w:rsidRPr="00AE6598">
        <w:rPr>
          <w:rFonts w:ascii="Times New Roman" w:hAnsi="Times New Roman" w:cs="Times New Roman"/>
          <w:sz w:val="24"/>
          <w:szCs w:val="24"/>
          <w:shd w:val="clear" w:color="auto" w:fill="FFFFFF" w:themeFill="background1"/>
        </w:rPr>
        <w:t>FamilyPoint</w:t>
      </w:r>
      <w:proofErr w:type="spellEnd"/>
      <w:r w:rsidRPr="00AE6598">
        <w:rPr>
          <w:rFonts w:ascii="Times New Roman" w:hAnsi="Times New Roman" w:cs="Times New Roman"/>
          <w:sz w:val="24"/>
          <w:szCs w:val="24"/>
          <w:shd w:val="clear" w:color="auto" w:fill="FFFFFF" w:themeFill="background1"/>
        </w:rPr>
        <w:t xml:space="preserve"> </w:t>
      </w:r>
      <w:proofErr w:type="spellStart"/>
      <w:r w:rsidRPr="00AE6598">
        <w:rPr>
          <w:rFonts w:ascii="Times New Roman" w:hAnsi="Times New Roman" w:cs="Times New Roman"/>
          <w:sz w:val="24"/>
          <w:szCs w:val="24"/>
          <w:shd w:val="clear" w:color="auto" w:fill="FFFFFF" w:themeFill="background1"/>
        </w:rPr>
        <w:t>Cymr</w:t>
      </w:r>
      <w:r w:rsidR="002F2409">
        <w:rPr>
          <w:rFonts w:ascii="Times New Roman" w:hAnsi="Times New Roman" w:cs="Times New Roman"/>
          <w:sz w:val="24"/>
          <w:szCs w:val="24"/>
          <w:shd w:val="clear" w:color="auto" w:fill="FFFFFF" w:themeFill="background1"/>
        </w:rPr>
        <w:t>u</w:t>
      </w:r>
      <w:proofErr w:type="spellEnd"/>
      <w:r w:rsidR="002F2409">
        <w:rPr>
          <w:rFonts w:ascii="Times New Roman" w:hAnsi="Times New Roman" w:cs="Times New Roman"/>
          <w:sz w:val="24"/>
          <w:szCs w:val="24"/>
          <w:shd w:val="clear" w:color="auto" w:fill="FFFFFF" w:themeFill="background1"/>
        </w:rPr>
        <w:t>,</w:t>
      </w:r>
      <w:r w:rsidR="00B3243B">
        <w:rPr>
          <w:rFonts w:ascii="Times New Roman" w:hAnsi="Times New Roman" w:cs="Times New Roman"/>
          <w:sz w:val="24"/>
          <w:szCs w:val="24"/>
          <w:shd w:val="clear" w:color="auto" w:fill="FFFFFF" w:themeFill="background1"/>
        </w:rPr>
        <w:t xml:space="preserve"> </w:t>
      </w:r>
      <w:r w:rsidRPr="00AE6598">
        <w:rPr>
          <w:rFonts w:ascii="Times New Roman" w:hAnsi="Times New Roman" w:cs="Times New Roman"/>
          <w:sz w:val="24"/>
          <w:szCs w:val="24"/>
          <w:shd w:val="clear" w:color="auto" w:fill="FFFFFF" w:themeFill="background1"/>
        </w:rPr>
        <w:t>2017)</w:t>
      </w:r>
      <w:r w:rsidRPr="00AE6598">
        <w:rPr>
          <w:rFonts w:ascii="Times New Roman" w:hAnsi="Times New Roman" w:cs="Times New Roman"/>
          <w:sz w:val="24"/>
          <w:szCs w:val="24"/>
          <w:shd w:val="clear" w:color="auto" w:fill="FFFFFF"/>
        </w:rPr>
        <w:t>. This programme is for children under four years of age living in disadvantaged areas of Wales (Welsh Government, 2016). However, children are still being disadvantaged and excluded from the Flying Start programme due to where they live, and the programme not designated within these areas (BBC News, 2018). Inclusion for these children and families therefore is failing and not being implemented and the Welsh Government are providing an inadequate service to many.</w:t>
      </w:r>
    </w:p>
    <w:p w14:paraId="07D5F539" w14:textId="6E30075D" w:rsidR="00D5542D" w:rsidRPr="00AE6598" w:rsidRDefault="0010472A" w:rsidP="00C33D6A">
      <w:pPr>
        <w:shd w:val="clear" w:color="auto" w:fill="FFFFFF" w:themeFill="background1"/>
        <w:spacing w:line="360" w:lineRule="auto"/>
        <w:jc w:val="both"/>
        <w:rPr>
          <w:rFonts w:ascii="Times New Roman" w:hAnsi="Times New Roman" w:cs="Times New Roman"/>
          <w:sz w:val="24"/>
          <w:szCs w:val="24"/>
        </w:rPr>
      </w:pPr>
      <w:r w:rsidRPr="00AE6598">
        <w:rPr>
          <w:rFonts w:ascii="Times New Roman" w:hAnsi="Times New Roman" w:cs="Times New Roman"/>
          <w:sz w:val="24"/>
          <w:szCs w:val="24"/>
        </w:rPr>
        <w:t>Schooling for all has been an international goal</w:t>
      </w:r>
      <w:r w:rsidR="00E11E76" w:rsidRPr="00AE6598">
        <w:rPr>
          <w:rFonts w:ascii="Times New Roman" w:hAnsi="Times New Roman" w:cs="Times New Roman"/>
          <w:sz w:val="24"/>
          <w:szCs w:val="24"/>
        </w:rPr>
        <w:t xml:space="preserve">. The idea that all people, wherever they live or however poor they may be should have the opportunity to reach their potential and improve their own lives </w:t>
      </w:r>
      <w:r w:rsidR="00E11E76" w:rsidRPr="00AE6598">
        <w:rPr>
          <w:rFonts w:ascii="Times New Roman" w:hAnsi="Times New Roman" w:cs="Times New Roman"/>
          <w:sz w:val="24"/>
          <w:szCs w:val="24"/>
          <w:shd w:val="clear" w:color="auto" w:fill="FFFFFF" w:themeFill="background1"/>
        </w:rPr>
        <w:t xml:space="preserve">(McCowan and </w:t>
      </w:r>
      <w:proofErr w:type="spellStart"/>
      <w:r w:rsidR="00E11E76" w:rsidRPr="00AE6598">
        <w:rPr>
          <w:rFonts w:ascii="Times New Roman" w:hAnsi="Times New Roman" w:cs="Times New Roman"/>
          <w:sz w:val="24"/>
          <w:szCs w:val="24"/>
          <w:shd w:val="clear" w:color="auto" w:fill="FFFFFF" w:themeFill="background1"/>
        </w:rPr>
        <w:t>Unterhalter</w:t>
      </w:r>
      <w:proofErr w:type="spellEnd"/>
      <w:r w:rsidR="00E11E76" w:rsidRPr="00AE6598">
        <w:rPr>
          <w:rFonts w:ascii="Times New Roman" w:hAnsi="Times New Roman" w:cs="Times New Roman"/>
          <w:sz w:val="24"/>
          <w:szCs w:val="24"/>
          <w:shd w:val="clear" w:color="auto" w:fill="FFFFFF" w:themeFill="background1"/>
        </w:rPr>
        <w:t>, 2016)</w:t>
      </w:r>
      <w:r w:rsidR="00E11E76" w:rsidRPr="00AE6598">
        <w:rPr>
          <w:rFonts w:ascii="Times New Roman" w:hAnsi="Times New Roman" w:cs="Times New Roman"/>
          <w:sz w:val="24"/>
          <w:szCs w:val="24"/>
        </w:rPr>
        <w:t xml:space="preserve"> as stated in Article 28 of the UNCRC (1989) and Article 11 of the ACRWC of the Right to Education. Eliminating economic and physiological barriers to engagement in education is part of development for the Kenyan community. Development is achieved when there is greater self-esteem and esteem of others. This is achieved through equal opportunities for children (</w:t>
      </w:r>
      <w:proofErr w:type="spellStart"/>
      <w:r w:rsidR="00E11E76" w:rsidRPr="00AE6598">
        <w:rPr>
          <w:rFonts w:ascii="Times New Roman" w:hAnsi="Times New Roman" w:cs="Times New Roman"/>
          <w:sz w:val="24"/>
          <w:szCs w:val="24"/>
        </w:rPr>
        <w:t>Mokoit</w:t>
      </w:r>
      <w:proofErr w:type="spellEnd"/>
      <w:r w:rsidR="00E11E76" w:rsidRPr="00AE6598">
        <w:rPr>
          <w:rFonts w:ascii="Times New Roman" w:hAnsi="Times New Roman" w:cs="Times New Roman"/>
          <w:sz w:val="24"/>
          <w:szCs w:val="24"/>
        </w:rPr>
        <w:t>, 2015).</w:t>
      </w:r>
      <w:r w:rsidR="00C11E05" w:rsidRPr="00AE6598">
        <w:rPr>
          <w:rFonts w:ascii="Times New Roman" w:hAnsi="Times New Roman" w:cs="Times New Roman"/>
          <w:sz w:val="24"/>
          <w:szCs w:val="24"/>
        </w:rPr>
        <w:t xml:space="preserve"> </w:t>
      </w:r>
      <w:r w:rsidR="00D20C5C" w:rsidRPr="00AE6598">
        <w:rPr>
          <w:rFonts w:ascii="Times New Roman" w:hAnsi="Times New Roman" w:cs="Times New Roman"/>
          <w:sz w:val="24"/>
          <w:szCs w:val="24"/>
        </w:rPr>
        <w:t xml:space="preserve">The need for hope is also essential. We must continue to hope even if the outlook does not always permit us to. Warnock (1986) states: </w:t>
      </w:r>
    </w:p>
    <w:p w14:paraId="54CE9F5C" w14:textId="3F1EDD4D" w:rsidR="00D20C5C" w:rsidRPr="00AE6598" w:rsidRDefault="00D20C5C" w:rsidP="00C33D6A">
      <w:pPr>
        <w:shd w:val="clear" w:color="auto" w:fill="FFFFFF" w:themeFill="background1"/>
        <w:spacing w:line="360" w:lineRule="auto"/>
        <w:ind w:left="720"/>
        <w:jc w:val="both"/>
        <w:rPr>
          <w:rFonts w:ascii="Times New Roman" w:hAnsi="Times New Roman" w:cs="Times New Roman"/>
          <w:sz w:val="24"/>
          <w:szCs w:val="24"/>
          <w:shd w:val="clear" w:color="auto" w:fill="FFFFFF" w:themeFill="background1"/>
        </w:rPr>
      </w:pPr>
      <w:r w:rsidRPr="00AE6598">
        <w:rPr>
          <w:rFonts w:ascii="Times New Roman" w:hAnsi="Times New Roman" w:cs="Times New Roman"/>
          <w:sz w:val="24"/>
          <w:szCs w:val="24"/>
          <w:shd w:val="clear" w:color="auto" w:fill="FFFFFF" w:themeFill="background1"/>
        </w:rPr>
        <w:t>‘To lose hope is to lose the capacity to want or desire anything. An education which leaves a child without hope is an education that had failed</w:t>
      </w:r>
      <w:r w:rsidR="00B00381">
        <w:rPr>
          <w:rFonts w:ascii="Times New Roman" w:hAnsi="Times New Roman" w:cs="Times New Roman"/>
          <w:sz w:val="24"/>
          <w:szCs w:val="24"/>
          <w:shd w:val="clear" w:color="auto" w:fill="FFFFFF" w:themeFill="background1"/>
        </w:rPr>
        <w:t>’</w:t>
      </w:r>
      <w:bookmarkStart w:id="8" w:name="_GoBack"/>
      <w:bookmarkEnd w:id="8"/>
      <w:r w:rsidRPr="00AE6598">
        <w:rPr>
          <w:rFonts w:ascii="Times New Roman" w:hAnsi="Times New Roman" w:cs="Times New Roman"/>
          <w:sz w:val="24"/>
          <w:szCs w:val="24"/>
          <w:shd w:val="clear" w:color="auto" w:fill="FFFFFF" w:themeFill="background1"/>
        </w:rPr>
        <w:t xml:space="preserve"> </w:t>
      </w:r>
      <w:r w:rsidR="00873ED7" w:rsidRPr="00AE6598">
        <w:rPr>
          <w:rFonts w:ascii="Times New Roman" w:hAnsi="Times New Roman" w:cs="Times New Roman"/>
          <w:sz w:val="24"/>
          <w:szCs w:val="24"/>
          <w:shd w:val="clear" w:color="auto" w:fill="FFFFFF" w:themeFill="background1"/>
        </w:rPr>
        <w:t xml:space="preserve">(Warnock,1986.p.182.). </w:t>
      </w:r>
    </w:p>
    <w:p w14:paraId="6CFAE77B" w14:textId="77777777" w:rsidR="0071742A" w:rsidRPr="00AE6598" w:rsidRDefault="0071742A" w:rsidP="00C33D6A">
      <w:pPr>
        <w:shd w:val="clear" w:color="auto" w:fill="FFFFFF" w:themeFill="background1"/>
        <w:spacing w:line="360" w:lineRule="auto"/>
        <w:ind w:left="720"/>
        <w:jc w:val="both"/>
        <w:rPr>
          <w:rFonts w:ascii="Times New Roman" w:hAnsi="Times New Roman" w:cs="Times New Roman"/>
          <w:sz w:val="24"/>
          <w:szCs w:val="24"/>
          <w:shd w:val="clear" w:color="auto" w:fill="FFFFFF" w:themeFill="background1"/>
        </w:rPr>
      </w:pPr>
    </w:p>
    <w:p w14:paraId="708F4281" w14:textId="77777777" w:rsidR="0071742A" w:rsidRPr="00AE6598" w:rsidRDefault="0071742A" w:rsidP="00C33D6A">
      <w:pPr>
        <w:shd w:val="clear" w:color="auto" w:fill="FFFFFF" w:themeFill="background1"/>
        <w:spacing w:line="360" w:lineRule="auto"/>
        <w:ind w:left="720"/>
        <w:jc w:val="both"/>
        <w:rPr>
          <w:rFonts w:ascii="Times New Roman" w:hAnsi="Times New Roman" w:cs="Times New Roman"/>
          <w:sz w:val="24"/>
          <w:szCs w:val="24"/>
          <w:shd w:val="clear" w:color="auto" w:fill="FFFFFF" w:themeFill="background1"/>
        </w:rPr>
      </w:pPr>
    </w:p>
    <w:p w14:paraId="42F75390" w14:textId="77777777" w:rsidR="0071742A" w:rsidRPr="00AE6598" w:rsidRDefault="0071742A" w:rsidP="00C33D6A">
      <w:pPr>
        <w:shd w:val="clear" w:color="auto" w:fill="FFFFFF" w:themeFill="background1"/>
        <w:spacing w:line="360" w:lineRule="auto"/>
        <w:ind w:left="720"/>
        <w:jc w:val="both"/>
        <w:rPr>
          <w:rFonts w:ascii="Times New Roman" w:hAnsi="Times New Roman" w:cs="Times New Roman"/>
          <w:sz w:val="24"/>
          <w:szCs w:val="24"/>
          <w:shd w:val="clear" w:color="auto" w:fill="FFFFFF" w:themeFill="background1"/>
        </w:rPr>
      </w:pPr>
    </w:p>
    <w:p w14:paraId="254D892A" w14:textId="77777777" w:rsidR="0071742A" w:rsidRDefault="0071742A" w:rsidP="00C33D6A">
      <w:pPr>
        <w:shd w:val="clear" w:color="auto" w:fill="FFFFFF" w:themeFill="background1"/>
        <w:spacing w:line="360" w:lineRule="auto"/>
        <w:ind w:left="720"/>
        <w:jc w:val="both"/>
        <w:rPr>
          <w:rFonts w:ascii="Times New Roman" w:hAnsi="Times New Roman" w:cs="Times New Roman"/>
          <w:sz w:val="24"/>
          <w:szCs w:val="24"/>
          <w:shd w:val="clear" w:color="auto" w:fill="FFFFFF" w:themeFill="background1"/>
        </w:rPr>
      </w:pPr>
    </w:p>
    <w:p w14:paraId="2A93DF89" w14:textId="77777777" w:rsidR="0071742A" w:rsidRDefault="0071742A" w:rsidP="00C33D6A">
      <w:pPr>
        <w:shd w:val="clear" w:color="auto" w:fill="FFFFFF" w:themeFill="background1"/>
        <w:spacing w:line="360" w:lineRule="auto"/>
        <w:ind w:left="720"/>
        <w:jc w:val="both"/>
        <w:rPr>
          <w:rFonts w:ascii="Times New Roman" w:hAnsi="Times New Roman" w:cs="Times New Roman"/>
          <w:sz w:val="24"/>
          <w:szCs w:val="24"/>
          <w:shd w:val="clear" w:color="auto" w:fill="FFFFFF" w:themeFill="background1"/>
        </w:rPr>
      </w:pPr>
    </w:p>
    <w:p w14:paraId="05F344FE" w14:textId="77777777" w:rsidR="0071742A" w:rsidRDefault="0071742A" w:rsidP="00C33D6A">
      <w:pPr>
        <w:shd w:val="clear" w:color="auto" w:fill="FFFFFF" w:themeFill="background1"/>
        <w:spacing w:line="360" w:lineRule="auto"/>
        <w:ind w:left="720"/>
        <w:jc w:val="both"/>
        <w:rPr>
          <w:rFonts w:ascii="Times New Roman" w:hAnsi="Times New Roman" w:cs="Times New Roman"/>
          <w:sz w:val="24"/>
          <w:szCs w:val="24"/>
          <w:shd w:val="clear" w:color="auto" w:fill="FFFFFF" w:themeFill="background1"/>
        </w:rPr>
      </w:pPr>
    </w:p>
    <w:p w14:paraId="60AA7CEB" w14:textId="77777777" w:rsidR="0071742A" w:rsidRDefault="0071742A" w:rsidP="00C33D6A">
      <w:pPr>
        <w:shd w:val="clear" w:color="auto" w:fill="FFFFFF" w:themeFill="background1"/>
        <w:spacing w:line="360" w:lineRule="auto"/>
        <w:ind w:left="720"/>
        <w:jc w:val="both"/>
        <w:rPr>
          <w:rFonts w:ascii="Times New Roman" w:hAnsi="Times New Roman" w:cs="Times New Roman"/>
          <w:sz w:val="24"/>
          <w:szCs w:val="24"/>
          <w:shd w:val="clear" w:color="auto" w:fill="FFFFFF" w:themeFill="background1"/>
        </w:rPr>
      </w:pPr>
    </w:p>
    <w:p w14:paraId="07872981" w14:textId="77777777" w:rsidR="0071742A" w:rsidRDefault="0071742A" w:rsidP="00C33D6A">
      <w:pPr>
        <w:shd w:val="clear" w:color="auto" w:fill="FFFFFF" w:themeFill="background1"/>
        <w:spacing w:line="360" w:lineRule="auto"/>
        <w:ind w:left="720"/>
        <w:jc w:val="both"/>
        <w:rPr>
          <w:rFonts w:ascii="Times New Roman" w:hAnsi="Times New Roman" w:cs="Times New Roman"/>
          <w:sz w:val="24"/>
          <w:szCs w:val="24"/>
          <w:shd w:val="clear" w:color="auto" w:fill="FFFFFF" w:themeFill="background1"/>
        </w:rPr>
      </w:pPr>
    </w:p>
    <w:p w14:paraId="674FDD14" w14:textId="77777777" w:rsidR="0071742A" w:rsidRDefault="0071742A" w:rsidP="00C33D6A">
      <w:pPr>
        <w:shd w:val="clear" w:color="auto" w:fill="FFFFFF" w:themeFill="background1"/>
        <w:spacing w:line="360" w:lineRule="auto"/>
        <w:ind w:left="720"/>
        <w:jc w:val="both"/>
        <w:rPr>
          <w:rFonts w:ascii="Times New Roman" w:hAnsi="Times New Roman" w:cs="Times New Roman"/>
          <w:sz w:val="24"/>
          <w:szCs w:val="24"/>
          <w:shd w:val="clear" w:color="auto" w:fill="FFFFFF" w:themeFill="background1"/>
        </w:rPr>
      </w:pPr>
    </w:p>
    <w:p w14:paraId="7DE13056" w14:textId="77777777" w:rsidR="0071742A" w:rsidRDefault="0071742A" w:rsidP="00C33D6A">
      <w:pPr>
        <w:shd w:val="clear" w:color="auto" w:fill="FFFFFF" w:themeFill="background1"/>
        <w:spacing w:line="360" w:lineRule="auto"/>
        <w:ind w:left="720"/>
        <w:jc w:val="both"/>
        <w:rPr>
          <w:rFonts w:ascii="Times New Roman" w:hAnsi="Times New Roman" w:cs="Times New Roman"/>
          <w:sz w:val="24"/>
          <w:szCs w:val="24"/>
          <w:shd w:val="clear" w:color="auto" w:fill="FFFFFF" w:themeFill="background1"/>
        </w:rPr>
      </w:pPr>
    </w:p>
    <w:p w14:paraId="39E538D9" w14:textId="77777777" w:rsidR="00AE6598" w:rsidRDefault="00AE6598" w:rsidP="00AE6598">
      <w:pPr>
        <w:shd w:val="clear" w:color="auto" w:fill="FFFFFF" w:themeFill="background1"/>
        <w:spacing w:line="360" w:lineRule="auto"/>
        <w:jc w:val="both"/>
        <w:rPr>
          <w:rFonts w:ascii="Times New Roman" w:hAnsi="Times New Roman" w:cs="Times New Roman"/>
          <w:sz w:val="24"/>
          <w:szCs w:val="24"/>
          <w:shd w:val="clear" w:color="auto" w:fill="FFFFFF" w:themeFill="background1"/>
        </w:rPr>
      </w:pPr>
    </w:p>
    <w:p w14:paraId="7DF578B8" w14:textId="4D253011" w:rsidR="0071742A" w:rsidRPr="00985372" w:rsidRDefault="0071742A" w:rsidP="00AE6598">
      <w:pPr>
        <w:shd w:val="clear" w:color="auto" w:fill="FFFFFF" w:themeFill="background1"/>
        <w:spacing w:line="360" w:lineRule="auto"/>
        <w:jc w:val="both"/>
        <w:rPr>
          <w:rFonts w:ascii="Times New Roman" w:hAnsi="Times New Roman" w:cs="Times New Roman"/>
          <w:sz w:val="24"/>
          <w:szCs w:val="24"/>
          <w:shd w:val="clear" w:color="auto" w:fill="FFFFFF" w:themeFill="background1"/>
        </w:rPr>
      </w:pPr>
      <w:r w:rsidRPr="00985372">
        <w:rPr>
          <w:rFonts w:ascii="Times New Roman" w:hAnsi="Times New Roman" w:cs="Times New Roman"/>
          <w:sz w:val="24"/>
          <w:szCs w:val="24"/>
          <w:shd w:val="clear" w:color="auto" w:fill="FFFFFF" w:themeFill="background1"/>
        </w:rPr>
        <w:lastRenderedPageBreak/>
        <w:t>References</w:t>
      </w:r>
    </w:p>
    <w:p w14:paraId="174F7F82" w14:textId="05BAAFC6" w:rsidR="00931EBE" w:rsidRPr="00985372" w:rsidRDefault="00931EBE" w:rsidP="00BD59FB">
      <w:pPr>
        <w:shd w:val="clear" w:color="auto" w:fill="FFFFFF" w:themeFill="background1"/>
        <w:spacing w:line="360" w:lineRule="auto"/>
        <w:rPr>
          <w:rFonts w:ascii="Times New Roman" w:hAnsi="Times New Roman" w:cs="Times New Roman"/>
          <w:sz w:val="24"/>
          <w:szCs w:val="24"/>
          <w:shd w:val="clear" w:color="auto" w:fill="FFFFFF"/>
        </w:rPr>
      </w:pPr>
      <w:r w:rsidRPr="00985372">
        <w:rPr>
          <w:rFonts w:ascii="Times New Roman" w:hAnsi="Times New Roman" w:cs="Times New Roman"/>
          <w:sz w:val="24"/>
          <w:szCs w:val="24"/>
          <w:shd w:val="clear" w:color="auto" w:fill="FFFFFF"/>
        </w:rPr>
        <w:t>Adams, K. (2009). </w:t>
      </w:r>
      <w:r w:rsidRPr="00985372">
        <w:rPr>
          <w:rFonts w:ascii="Times New Roman" w:hAnsi="Times New Roman" w:cs="Times New Roman"/>
          <w:i/>
          <w:iCs/>
          <w:sz w:val="24"/>
          <w:szCs w:val="24"/>
          <w:shd w:val="clear" w:color="auto" w:fill="FFFFFF"/>
        </w:rPr>
        <w:t>Behaviour for learning in the primary school</w:t>
      </w:r>
      <w:r w:rsidRPr="00985372">
        <w:rPr>
          <w:rFonts w:ascii="Times New Roman" w:hAnsi="Times New Roman" w:cs="Times New Roman"/>
          <w:sz w:val="24"/>
          <w:szCs w:val="24"/>
          <w:shd w:val="clear" w:color="auto" w:fill="FFFFFF"/>
        </w:rPr>
        <w:t>. Exeter [England]: Learning Matters.</w:t>
      </w:r>
    </w:p>
    <w:p w14:paraId="520CFC87" w14:textId="77777777" w:rsidR="00BD59FB" w:rsidRPr="00985372" w:rsidRDefault="00BD59FB" w:rsidP="00BD59FB">
      <w:pPr>
        <w:shd w:val="clear" w:color="auto" w:fill="FFFFFF" w:themeFill="background1"/>
        <w:spacing w:line="360" w:lineRule="auto"/>
        <w:rPr>
          <w:rFonts w:ascii="Times New Roman" w:hAnsi="Times New Roman" w:cs="Times New Roman"/>
          <w:sz w:val="24"/>
          <w:szCs w:val="24"/>
          <w:shd w:val="clear" w:color="auto" w:fill="FFFFFF"/>
        </w:rPr>
      </w:pPr>
      <w:r w:rsidRPr="00985372">
        <w:rPr>
          <w:rFonts w:ascii="Times New Roman" w:hAnsi="Times New Roman" w:cs="Times New Roman"/>
          <w:sz w:val="24"/>
          <w:szCs w:val="24"/>
          <w:shd w:val="clear" w:color="auto" w:fill="FFFFFF"/>
        </w:rPr>
        <w:t>BBC News. (2018). </w:t>
      </w:r>
      <w:r w:rsidRPr="00985372">
        <w:rPr>
          <w:rFonts w:ascii="Times New Roman" w:hAnsi="Times New Roman" w:cs="Times New Roman"/>
          <w:i/>
          <w:iCs/>
          <w:sz w:val="24"/>
          <w:szCs w:val="24"/>
          <w:shd w:val="clear" w:color="auto" w:fill="FFFFFF"/>
        </w:rPr>
        <w:t>Child poverty scheme 'excluded' families</w:t>
      </w:r>
      <w:r w:rsidRPr="00985372">
        <w:rPr>
          <w:rFonts w:ascii="Times New Roman" w:hAnsi="Times New Roman" w:cs="Times New Roman"/>
          <w:sz w:val="24"/>
          <w:szCs w:val="24"/>
          <w:shd w:val="clear" w:color="auto" w:fill="FFFFFF"/>
        </w:rPr>
        <w:t>. [online] Available at: http://www.bbc.co.uk/news/uk-wales-politics-43157012 [Accessed 2 Mar. 2018].</w:t>
      </w:r>
    </w:p>
    <w:p w14:paraId="15463C3F" w14:textId="599EE5CC" w:rsidR="008840BB" w:rsidRPr="00985372" w:rsidRDefault="008840BB" w:rsidP="00AE6598">
      <w:pPr>
        <w:spacing w:line="360" w:lineRule="auto"/>
        <w:rPr>
          <w:rFonts w:ascii="Times New Roman" w:hAnsi="Times New Roman" w:cs="Times New Roman"/>
          <w:sz w:val="24"/>
          <w:szCs w:val="24"/>
          <w:shd w:val="clear" w:color="auto" w:fill="FFFFFF"/>
        </w:rPr>
      </w:pPr>
      <w:proofErr w:type="spellStart"/>
      <w:r w:rsidRPr="00985372">
        <w:rPr>
          <w:rFonts w:ascii="Times New Roman" w:hAnsi="Times New Roman" w:cs="Times New Roman"/>
          <w:sz w:val="24"/>
          <w:szCs w:val="24"/>
          <w:shd w:val="clear" w:color="auto" w:fill="FFFFFF"/>
        </w:rPr>
        <w:t>Benavot</w:t>
      </w:r>
      <w:proofErr w:type="spellEnd"/>
      <w:r w:rsidRPr="00985372">
        <w:rPr>
          <w:rFonts w:ascii="Times New Roman" w:hAnsi="Times New Roman" w:cs="Times New Roman"/>
          <w:sz w:val="24"/>
          <w:szCs w:val="24"/>
          <w:shd w:val="clear" w:color="auto" w:fill="FFFFFF"/>
        </w:rPr>
        <w:t>, A. (2016). </w:t>
      </w:r>
      <w:r w:rsidRPr="00985372">
        <w:rPr>
          <w:rFonts w:ascii="Times New Roman" w:hAnsi="Times New Roman" w:cs="Times New Roman"/>
          <w:i/>
          <w:iCs/>
          <w:sz w:val="24"/>
          <w:szCs w:val="24"/>
          <w:shd w:val="clear" w:color="auto" w:fill="FFFFFF"/>
        </w:rPr>
        <w:t>Financing the Education 2030 agenda Key issues and challenges for national planners</w:t>
      </w:r>
      <w:r w:rsidRPr="00985372">
        <w:rPr>
          <w:rFonts w:ascii="Times New Roman" w:hAnsi="Times New Roman" w:cs="Times New Roman"/>
          <w:sz w:val="24"/>
          <w:szCs w:val="24"/>
          <w:shd w:val="clear" w:color="auto" w:fill="FFFFFF"/>
        </w:rPr>
        <w:t>. Global Education Monitoring Report. UNESCO.</w:t>
      </w:r>
    </w:p>
    <w:p w14:paraId="055CEEC4" w14:textId="73EA2021" w:rsidR="00AE6598" w:rsidRPr="00985372" w:rsidRDefault="00AE6598" w:rsidP="00AE6598">
      <w:pPr>
        <w:spacing w:line="360" w:lineRule="auto"/>
        <w:rPr>
          <w:rFonts w:ascii="Times New Roman" w:hAnsi="Times New Roman" w:cs="Times New Roman"/>
          <w:sz w:val="24"/>
          <w:szCs w:val="24"/>
          <w:shd w:val="clear" w:color="auto" w:fill="FFFFFF"/>
        </w:rPr>
      </w:pPr>
      <w:r w:rsidRPr="00985372">
        <w:rPr>
          <w:rFonts w:ascii="Times New Roman" w:hAnsi="Times New Roman" w:cs="Times New Roman"/>
          <w:sz w:val="24"/>
          <w:szCs w:val="24"/>
          <w:shd w:val="clear" w:color="auto" w:fill="FFFFFF"/>
        </w:rPr>
        <w:t>Bitesize. (2018). </w:t>
      </w:r>
      <w:r w:rsidRPr="00985372">
        <w:rPr>
          <w:rFonts w:ascii="Times New Roman" w:hAnsi="Times New Roman" w:cs="Times New Roman"/>
          <w:i/>
          <w:iCs/>
          <w:sz w:val="24"/>
          <w:szCs w:val="24"/>
          <w:shd w:val="clear" w:color="auto" w:fill="FFFFFF"/>
        </w:rPr>
        <w:t xml:space="preserve">BBC. GCSE Bitesize: What is </w:t>
      </w:r>
      <w:proofErr w:type="gramStart"/>
      <w:r w:rsidRPr="00985372">
        <w:rPr>
          <w:rFonts w:ascii="Times New Roman" w:hAnsi="Times New Roman" w:cs="Times New Roman"/>
          <w:i/>
          <w:iCs/>
          <w:sz w:val="24"/>
          <w:szCs w:val="24"/>
          <w:shd w:val="clear" w:color="auto" w:fill="FFFFFF"/>
        </w:rPr>
        <w:t>globalisation?</w:t>
      </w:r>
      <w:r w:rsidRPr="00985372">
        <w:rPr>
          <w:rFonts w:ascii="Times New Roman" w:hAnsi="Times New Roman" w:cs="Times New Roman"/>
          <w:sz w:val="24"/>
          <w:szCs w:val="24"/>
          <w:shd w:val="clear" w:color="auto" w:fill="FFFFFF"/>
        </w:rPr>
        <w:t>.</w:t>
      </w:r>
      <w:proofErr w:type="gramEnd"/>
      <w:r w:rsidRPr="00985372">
        <w:rPr>
          <w:rFonts w:ascii="Times New Roman" w:hAnsi="Times New Roman" w:cs="Times New Roman"/>
          <w:sz w:val="24"/>
          <w:szCs w:val="24"/>
          <w:shd w:val="clear" w:color="auto" w:fill="FFFFFF"/>
        </w:rPr>
        <w:t xml:space="preserve"> [online] Available at: http://www.bbc.co.uk/schools/gcsebitesize/geography/globalisation/globalisation_rev1.shtml [Accessed 21 Apr. 2018].</w:t>
      </w:r>
    </w:p>
    <w:p w14:paraId="19A2D766" w14:textId="77777777" w:rsidR="00BD59FB" w:rsidRPr="00985372" w:rsidRDefault="00BD59FB" w:rsidP="00BD59FB">
      <w:pPr>
        <w:spacing w:line="360" w:lineRule="auto"/>
        <w:rPr>
          <w:rFonts w:ascii="Times New Roman" w:hAnsi="Times New Roman" w:cs="Times New Roman"/>
          <w:sz w:val="24"/>
          <w:szCs w:val="24"/>
        </w:rPr>
      </w:pPr>
      <w:r w:rsidRPr="00985372">
        <w:rPr>
          <w:rFonts w:ascii="Times New Roman" w:hAnsi="Times New Roman" w:cs="Times New Roman"/>
          <w:sz w:val="24"/>
          <w:szCs w:val="24"/>
        </w:rPr>
        <w:t xml:space="preserve">Bowlby, </w:t>
      </w:r>
      <w:proofErr w:type="gramStart"/>
      <w:r w:rsidRPr="00985372">
        <w:rPr>
          <w:rFonts w:ascii="Times New Roman" w:hAnsi="Times New Roman" w:cs="Times New Roman"/>
          <w:sz w:val="24"/>
          <w:szCs w:val="24"/>
        </w:rPr>
        <w:t>J .</w:t>
      </w:r>
      <w:proofErr w:type="gramEnd"/>
      <w:r w:rsidRPr="00985372">
        <w:rPr>
          <w:rFonts w:ascii="Times New Roman" w:hAnsi="Times New Roman" w:cs="Times New Roman"/>
          <w:sz w:val="24"/>
          <w:szCs w:val="24"/>
        </w:rPr>
        <w:t xml:space="preserve"> (1969). Attachment and Loss. 1</w:t>
      </w:r>
      <w:r w:rsidRPr="00985372">
        <w:rPr>
          <w:rFonts w:ascii="Times New Roman" w:hAnsi="Times New Roman" w:cs="Times New Roman"/>
          <w:sz w:val="24"/>
          <w:szCs w:val="24"/>
          <w:vertAlign w:val="superscript"/>
        </w:rPr>
        <w:t>st</w:t>
      </w:r>
      <w:r w:rsidRPr="00985372">
        <w:rPr>
          <w:rFonts w:ascii="Times New Roman" w:hAnsi="Times New Roman" w:cs="Times New Roman"/>
          <w:sz w:val="24"/>
          <w:szCs w:val="24"/>
        </w:rPr>
        <w:t xml:space="preserve"> ed. New York. Basic Books.</w:t>
      </w:r>
    </w:p>
    <w:p w14:paraId="5F4806F2" w14:textId="671C4B63" w:rsidR="0017789B" w:rsidRPr="00985372" w:rsidRDefault="0017789B" w:rsidP="00AE6598">
      <w:pPr>
        <w:spacing w:line="360" w:lineRule="auto"/>
        <w:rPr>
          <w:rFonts w:ascii="Times New Roman" w:hAnsi="Times New Roman" w:cs="Times New Roman"/>
          <w:sz w:val="24"/>
          <w:szCs w:val="24"/>
          <w:shd w:val="clear" w:color="auto" w:fill="FFFFFF"/>
        </w:rPr>
      </w:pPr>
      <w:r w:rsidRPr="00985372">
        <w:rPr>
          <w:rFonts w:ascii="Times New Roman" w:hAnsi="Times New Roman" w:cs="Times New Roman"/>
          <w:sz w:val="24"/>
          <w:szCs w:val="24"/>
          <w:shd w:val="clear" w:color="auto" w:fill="FFFFFF"/>
        </w:rPr>
        <w:t>BusinessDictionary.com. (2018). </w:t>
      </w:r>
      <w:r w:rsidRPr="00985372">
        <w:rPr>
          <w:rFonts w:ascii="Times New Roman" w:hAnsi="Times New Roman" w:cs="Times New Roman"/>
          <w:i/>
          <w:iCs/>
          <w:sz w:val="24"/>
          <w:szCs w:val="24"/>
          <w:shd w:val="clear" w:color="auto" w:fill="FFFFFF"/>
        </w:rPr>
        <w:t xml:space="preserve">Which of your friends needs to learn this </w:t>
      </w:r>
      <w:proofErr w:type="gramStart"/>
      <w:r w:rsidRPr="00985372">
        <w:rPr>
          <w:rFonts w:ascii="Times New Roman" w:hAnsi="Times New Roman" w:cs="Times New Roman"/>
          <w:i/>
          <w:iCs/>
          <w:sz w:val="24"/>
          <w:szCs w:val="24"/>
          <w:shd w:val="clear" w:color="auto" w:fill="FFFFFF"/>
        </w:rPr>
        <w:t>term?</w:t>
      </w:r>
      <w:r w:rsidRPr="00985372">
        <w:rPr>
          <w:rFonts w:ascii="Times New Roman" w:hAnsi="Times New Roman" w:cs="Times New Roman"/>
          <w:sz w:val="24"/>
          <w:szCs w:val="24"/>
          <w:shd w:val="clear" w:color="auto" w:fill="FFFFFF"/>
        </w:rPr>
        <w:t>.</w:t>
      </w:r>
      <w:proofErr w:type="gramEnd"/>
      <w:r w:rsidRPr="00985372">
        <w:rPr>
          <w:rFonts w:ascii="Times New Roman" w:hAnsi="Times New Roman" w:cs="Times New Roman"/>
          <w:sz w:val="24"/>
          <w:szCs w:val="24"/>
          <w:shd w:val="clear" w:color="auto" w:fill="FFFFFF"/>
        </w:rPr>
        <w:t xml:space="preserve"> [online] Available at: http://www.businessdictionary.com/definition/globalization.html [Accessed 21 Apr. 2018].</w:t>
      </w:r>
    </w:p>
    <w:p w14:paraId="45FF8FCD" w14:textId="0E0A25C4" w:rsidR="00DE77CD" w:rsidRPr="00985372" w:rsidRDefault="00DE77CD" w:rsidP="00AE6598">
      <w:pPr>
        <w:spacing w:line="360" w:lineRule="auto"/>
        <w:rPr>
          <w:rFonts w:ascii="Times New Roman" w:hAnsi="Times New Roman" w:cs="Times New Roman"/>
          <w:sz w:val="24"/>
          <w:szCs w:val="24"/>
        </w:rPr>
      </w:pPr>
      <w:r w:rsidRPr="00985372">
        <w:rPr>
          <w:rFonts w:ascii="Times New Roman" w:hAnsi="Times New Roman" w:cs="Times New Roman"/>
          <w:sz w:val="24"/>
          <w:szCs w:val="24"/>
          <w:shd w:val="clear" w:color="auto" w:fill="FFFFFF"/>
        </w:rPr>
        <w:t>Chalkboard Kenya | Volunteering and Teaching. (2018). </w:t>
      </w:r>
      <w:r w:rsidRPr="00985372">
        <w:rPr>
          <w:rFonts w:ascii="Times New Roman" w:hAnsi="Times New Roman" w:cs="Times New Roman"/>
          <w:i/>
          <w:iCs/>
          <w:sz w:val="24"/>
          <w:szCs w:val="24"/>
          <w:shd w:val="clear" w:color="auto" w:fill="FFFFFF"/>
        </w:rPr>
        <w:t>The Kenyan Education System « Chalkboard Kenya | Volunteering and Teaching</w:t>
      </w:r>
      <w:r w:rsidRPr="00985372">
        <w:rPr>
          <w:rFonts w:ascii="Times New Roman" w:hAnsi="Times New Roman" w:cs="Times New Roman"/>
          <w:sz w:val="24"/>
          <w:szCs w:val="24"/>
          <w:shd w:val="clear" w:color="auto" w:fill="FFFFFF"/>
        </w:rPr>
        <w:t>. [online] Available at: http://chalkboardkenya.org/chalkboard-kenya-programme/the-kenyan-programme/ [Accessed 21 Apr. 2018].</w:t>
      </w:r>
    </w:p>
    <w:p w14:paraId="40FAC3E9" w14:textId="77777777" w:rsidR="00BD59FB" w:rsidRPr="00985372" w:rsidRDefault="00BD59FB" w:rsidP="00BD59FB">
      <w:pPr>
        <w:shd w:val="clear" w:color="auto" w:fill="FFFFFF" w:themeFill="background1"/>
        <w:spacing w:line="360" w:lineRule="auto"/>
        <w:rPr>
          <w:rFonts w:ascii="Times New Roman" w:hAnsi="Times New Roman" w:cs="Times New Roman"/>
          <w:sz w:val="24"/>
          <w:szCs w:val="24"/>
          <w:shd w:val="clear" w:color="auto" w:fill="FFFFFF"/>
        </w:rPr>
      </w:pPr>
      <w:r w:rsidRPr="00985372">
        <w:rPr>
          <w:rFonts w:ascii="Times New Roman" w:hAnsi="Times New Roman" w:cs="Times New Roman"/>
          <w:sz w:val="24"/>
          <w:szCs w:val="24"/>
          <w:shd w:val="clear" w:color="auto" w:fill="FFFFFF"/>
        </w:rPr>
        <w:t>DCSF (2009). </w:t>
      </w:r>
      <w:r w:rsidRPr="00985372">
        <w:rPr>
          <w:rFonts w:ascii="Times New Roman" w:hAnsi="Times New Roman" w:cs="Times New Roman"/>
          <w:i/>
          <w:iCs/>
          <w:sz w:val="24"/>
          <w:szCs w:val="24"/>
          <w:shd w:val="clear" w:color="auto" w:fill="FFFFFF"/>
        </w:rPr>
        <w:t>Deprivation and Education</w:t>
      </w:r>
      <w:r w:rsidRPr="00985372">
        <w:rPr>
          <w:rFonts w:ascii="Times New Roman" w:hAnsi="Times New Roman" w:cs="Times New Roman"/>
          <w:sz w:val="24"/>
          <w:szCs w:val="24"/>
          <w:shd w:val="clear" w:color="auto" w:fill="FFFFFF"/>
        </w:rPr>
        <w:t>. Nottingham: DCSF.</w:t>
      </w:r>
    </w:p>
    <w:p w14:paraId="7DF5E749" w14:textId="53C028A1" w:rsidR="0053311A" w:rsidRPr="00985372" w:rsidRDefault="0053311A" w:rsidP="00BD59FB">
      <w:pPr>
        <w:shd w:val="clear" w:color="auto" w:fill="FFFFFF" w:themeFill="background1"/>
        <w:spacing w:line="360" w:lineRule="auto"/>
        <w:rPr>
          <w:rFonts w:ascii="Times New Roman" w:hAnsi="Times New Roman" w:cs="Times New Roman"/>
          <w:sz w:val="24"/>
          <w:szCs w:val="24"/>
          <w:shd w:val="clear" w:color="auto" w:fill="FFFFFF"/>
        </w:rPr>
      </w:pPr>
      <w:r w:rsidRPr="00985372">
        <w:rPr>
          <w:rFonts w:ascii="Times New Roman" w:hAnsi="Times New Roman" w:cs="Times New Roman"/>
          <w:sz w:val="24"/>
          <w:szCs w:val="24"/>
          <w:shd w:val="clear" w:color="auto" w:fill="FFFFFF"/>
        </w:rPr>
        <w:t>di Marco, A. (2016). </w:t>
      </w:r>
      <w:r w:rsidRPr="00985372">
        <w:rPr>
          <w:rFonts w:ascii="Times New Roman" w:hAnsi="Times New Roman" w:cs="Times New Roman"/>
          <w:i/>
          <w:iCs/>
          <w:sz w:val="24"/>
          <w:szCs w:val="24"/>
          <w:shd w:val="clear" w:color="auto" w:fill="FFFFFF"/>
        </w:rPr>
        <w:t>Disadvantaged girls in Kenyan schools</w:t>
      </w:r>
      <w:r w:rsidRPr="00985372">
        <w:rPr>
          <w:rFonts w:ascii="Times New Roman" w:hAnsi="Times New Roman" w:cs="Times New Roman"/>
          <w:sz w:val="24"/>
          <w:szCs w:val="24"/>
          <w:shd w:val="clear" w:color="auto" w:fill="FFFFFF"/>
        </w:rPr>
        <w:t>. [online] Educationdevelopmenttrust.com. Available at: https://www.educationdevelopmenttrust.com/~/media/EDT/Reports/Research/2016/r-Disadvantaged-Girls-Kenya-2016.pdf [Accessed 8 May 2018].</w:t>
      </w:r>
    </w:p>
    <w:p w14:paraId="2B91CFB7" w14:textId="477926D7" w:rsidR="009525EA" w:rsidRPr="00985372" w:rsidRDefault="009525EA" w:rsidP="00BD59FB">
      <w:pPr>
        <w:shd w:val="clear" w:color="auto" w:fill="FFFFFF" w:themeFill="background1"/>
        <w:spacing w:line="360" w:lineRule="auto"/>
        <w:rPr>
          <w:rFonts w:ascii="Times New Roman" w:hAnsi="Times New Roman" w:cs="Times New Roman"/>
          <w:sz w:val="24"/>
          <w:szCs w:val="24"/>
          <w:shd w:val="clear" w:color="auto" w:fill="FFFFFF"/>
        </w:rPr>
      </w:pPr>
      <w:r w:rsidRPr="00985372">
        <w:rPr>
          <w:rFonts w:ascii="Times New Roman" w:hAnsi="Times New Roman" w:cs="Times New Roman"/>
          <w:sz w:val="24"/>
          <w:szCs w:val="24"/>
          <w:shd w:val="clear" w:color="auto" w:fill="FFFFFF"/>
        </w:rPr>
        <w:t>Donaldson, G. (2015). </w:t>
      </w:r>
      <w:r w:rsidRPr="00985372">
        <w:rPr>
          <w:rFonts w:ascii="Times New Roman" w:hAnsi="Times New Roman" w:cs="Times New Roman"/>
          <w:i/>
          <w:iCs/>
          <w:sz w:val="24"/>
          <w:szCs w:val="24"/>
          <w:shd w:val="clear" w:color="auto" w:fill="FFFFFF"/>
        </w:rPr>
        <w:t>Successful Futures</w:t>
      </w:r>
      <w:r w:rsidRPr="00985372">
        <w:rPr>
          <w:rFonts w:ascii="Times New Roman" w:hAnsi="Times New Roman" w:cs="Times New Roman"/>
          <w:sz w:val="24"/>
          <w:szCs w:val="24"/>
          <w:shd w:val="clear" w:color="auto" w:fill="FFFFFF"/>
        </w:rPr>
        <w:t>. [</w:t>
      </w:r>
      <w:proofErr w:type="spellStart"/>
      <w:r w:rsidRPr="00985372">
        <w:rPr>
          <w:rFonts w:ascii="Times New Roman" w:hAnsi="Times New Roman" w:cs="Times New Roman"/>
          <w:sz w:val="24"/>
          <w:szCs w:val="24"/>
          <w:shd w:val="clear" w:color="auto" w:fill="FFFFFF"/>
        </w:rPr>
        <w:t>ebook</w:t>
      </w:r>
      <w:proofErr w:type="spellEnd"/>
      <w:r w:rsidRPr="00985372">
        <w:rPr>
          <w:rFonts w:ascii="Times New Roman" w:hAnsi="Times New Roman" w:cs="Times New Roman"/>
          <w:sz w:val="24"/>
          <w:szCs w:val="24"/>
          <w:shd w:val="clear" w:color="auto" w:fill="FFFFFF"/>
        </w:rPr>
        <w:t>] Cardiff: Welsh Government. Available at: http://www.uwtsd.ac.uk/media/uwtsd-website/content-assets/documents/wcee/successful-futures.pdf [Accessed 4 Feb. 2018].</w:t>
      </w:r>
    </w:p>
    <w:p w14:paraId="32AD62A2" w14:textId="64FE709D" w:rsidR="006A5619" w:rsidRPr="006A5619" w:rsidRDefault="006A5619" w:rsidP="00BD59FB">
      <w:pPr>
        <w:shd w:val="clear" w:color="auto" w:fill="FFFFFF" w:themeFill="background1"/>
        <w:spacing w:line="360" w:lineRule="auto"/>
        <w:rPr>
          <w:rFonts w:ascii="Times New Roman" w:hAnsi="Times New Roman" w:cs="Times New Roman"/>
          <w:sz w:val="24"/>
          <w:szCs w:val="24"/>
          <w:shd w:val="clear" w:color="auto" w:fill="FFFFFF"/>
        </w:rPr>
      </w:pPr>
      <w:r w:rsidRPr="006A5619">
        <w:rPr>
          <w:rFonts w:ascii="Times New Roman" w:hAnsi="Times New Roman" w:cs="Times New Roman"/>
          <w:sz w:val="24"/>
          <w:szCs w:val="24"/>
          <w:shd w:val="clear" w:color="auto" w:fill="FFFFFF"/>
        </w:rPr>
        <w:t>Estyn (2013). </w:t>
      </w:r>
      <w:r w:rsidRPr="006A5619">
        <w:rPr>
          <w:rFonts w:ascii="Times New Roman" w:hAnsi="Times New Roman" w:cs="Times New Roman"/>
          <w:i/>
          <w:iCs/>
          <w:sz w:val="24"/>
          <w:szCs w:val="24"/>
          <w:shd w:val="clear" w:color="auto" w:fill="FFFFFF"/>
        </w:rPr>
        <w:t>Supplementary guidance for additional learning needs</w:t>
      </w:r>
      <w:r w:rsidRPr="006A5619">
        <w:rPr>
          <w:rFonts w:ascii="Times New Roman" w:hAnsi="Times New Roman" w:cs="Times New Roman"/>
          <w:sz w:val="24"/>
          <w:szCs w:val="24"/>
          <w:shd w:val="clear" w:color="auto" w:fill="FFFFFF"/>
        </w:rPr>
        <w:t>. Cardiff: Estyn.</w:t>
      </w:r>
    </w:p>
    <w:p w14:paraId="793A8701" w14:textId="77777777" w:rsidR="006A5619" w:rsidRDefault="006A5619" w:rsidP="00BD59FB">
      <w:pPr>
        <w:shd w:val="clear" w:color="auto" w:fill="FFFFFF" w:themeFill="background1"/>
        <w:spacing w:line="360" w:lineRule="auto"/>
        <w:rPr>
          <w:rFonts w:ascii="Times New Roman" w:hAnsi="Times New Roman" w:cs="Times New Roman"/>
          <w:sz w:val="24"/>
          <w:szCs w:val="24"/>
          <w:shd w:val="clear" w:color="auto" w:fill="FFFFFF"/>
        </w:rPr>
      </w:pPr>
    </w:p>
    <w:p w14:paraId="605FD7CB" w14:textId="1DD31F7E" w:rsidR="00D054F7" w:rsidRPr="00985372" w:rsidRDefault="00D054F7" w:rsidP="00BD59FB">
      <w:pPr>
        <w:shd w:val="clear" w:color="auto" w:fill="FFFFFF" w:themeFill="background1"/>
        <w:spacing w:line="360" w:lineRule="auto"/>
        <w:rPr>
          <w:rFonts w:ascii="Times New Roman" w:hAnsi="Times New Roman" w:cs="Times New Roman"/>
          <w:sz w:val="24"/>
          <w:szCs w:val="24"/>
          <w:shd w:val="clear" w:color="auto" w:fill="FFFFFF"/>
        </w:rPr>
      </w:pPr>
      <w:proofErr w:type="spellStart"/>
      <w:r w:rsidRPr="00985372">
        <w:rPr>
          <w:rFonts w:ascii="Times New Roman" w:hAnsi="Times New Roman" w:cs="Times New Roman"/>
          <w:sz w:val="24"/>
          <w:szCs w:val="24"/>
          <w:shd w:val="clear" w:color="auto" w:fill="FFFFFF"/>
        </w:rPr>
        <w:lastRenderedPageBreak/>
        <w:t>Ekundayo</w:t>
      </w:r>
      <w:proofErr w:type="spellEnd"/>
      <w:r w:rsidRPr="00985372">
        <w:rPr>
          <w:rFonts w:ascii="Times New Roman" w:hAnsi="Times New Roman" w:cs="Times New Roman"/>
          <w:sz w:val="24"/>
          <w:szCs w:val="24"/>
          <w:shd w:val="clear" w:color="auto" w:fill="FFFFFF"/>
        </w:rPr>
        <w:t xml:space="preserve">, O. (2015). Does the African Charter on the Rights and Welfare of the Child (ACRWC) only Underlines and Repeats the Convention on the Rights of the Child (CRC)’s </w:t>
      </w:r>
      <w:proofErr w:type="gramStart"/>
      <w:r w:rsidRPr="00985372">
        <w:rPr>
          <w:rFonts w:ascii="Times New Roman" w:hAnsi="Times New Roman" w:cs="Times New Roman"/>
          <w:sz w:val="24"/>
          <w:szCs w:val="24"/>
          <w:shd w:val="clear" w:color="auto" w:fill="FFFFFF"/>
        </w:rPr>
        <w:t>Provisions?:</w:t>
      </w:r>
      <w:proofErr w:type="gramEnd"/>
      <w:r w:rsidRPr="00985372">
        <w:rPr>
          <w:rFonts w:ascii="Times New Roman" w:hAnsi="Times New Roman" w:cs="Times New Roman"/>
          <w:sz w:val="24"/>
          <w:szCs w:val="24"/>
          <w:shd w:val="clear" w:color="auto" w:fill="FFFFFF"/>
        </w:rPr>
        <w:t xml:space="preserve"> Examining the Similarities and the Differences between the ACRWC and the CRC. </w:t>
      </w:r>
      <w:r w:rsidRPr="00985372">
        <w:rPr>
          <w:rFonts w:ascii="Times New Roman" w:hAnsi="Times New Roman" w:cs="Times New Roman"/>
          <w:i/>
          <w:iCs/>
          <w:sz w:val="24"/>
          <w:szCs w:val="24"/>
          <w:shd w:val="clear" w:color="auto" w:fill="FFFFFF"/>
        </w:rPr>
        <w:t>International Journal of Humanities and Social science</w:t>
      </w:r>
      <w:r w:rsidRPr="00985372">
        <w:rPr>
          <w:rFonts w:ascii="Times New Roman" w:hAnsi="Times New Roman" w:cs="Times New Roman"/>
          <w:sz w:val="24"/>
          <w:szCs w:val="24"/>
          <w:shd w:val="clear" w:color="auto" w:fill="FFFFFF"/>
        </w:rPr>
        <w:t>, 5(7).</w:t>
      </w:r>
    </w:p>
    <w:p w14:paraId="18ACD9B6" w14:textId="14BFA977" w:rsidR="00964F46" w:rsidRPr="00964F46" w:rsidRDefault="00964F46" w:rsidP="00BD59FB">
      <w:pPr>
        <w:shd w:val="clear" w:color="auto" w:fill="FFFFFF" w:themeFill="background1"/>
        <w:spacing w:line="360" w:lineRule="auto"/>
        <w:rPr>
          <w:rFonts w:ascii="Times New Roman" w:hAnsi="Times New Roman" w:cs="Times New Roman"/>
          <w:sz w:val="24"/>
          <w:szCs w:val="24"/>
          <w:shd w:val="clear" w:color="auto" w:fill="FFF5AA"/>
        </w:rPr>
      </w:pPr>
      <w:proofErr w:type="spellStart"/>
      <w:r>
        <w:rPr>
          <w:rFonts w:ascii="Times New Roman" w:hAnsi="Times New Roman" w:cs="Times New Roman"/>
          <w:sz w:val="24"/>
          <w:szCs w:val="24"/>
          <w:shd w:val="clear" w:color="auto" w:fill="FFFFFF"/>
        </w:rPr>
        <w:t>FamilyPoint</w:t>
      </w:r>
      <w:proofErr w:type="spellEnd"/>
      <w:r>
        <w:rPr>
          <w:rFonts w:ascii="Times New Roman" w:hAnsi="Times New Roman" w:cs="Times New Roman"/>
          <w:sz w:val="24"/>
          <w:szCs w:val="24"/>
          <w:shd w:val="clear" w:color="auto" w:fill="FFFFFF"/>
        </w:rPr>
        <w:t xml:space="preserve"> </w:t>
      </w:r>
      <w:proofErr w:type="spellStart"/>
      <w:r>
        <w:rPr>
          <w:rFonts w:ascii="Times New Roman" w:hAnsi="Times New Roman" w:cs="Times New Roman"/>
          <w:sz w:val="24"/>
          <w:szCs w:val="24"/>
          <w:shd w:val="clear" w:color="auto" w:fill="FFFFFF"/>
        </w:rPr>
        <w:t>Cymru</w:t>
      </w:r>
      <w:proofErr w:type="spellEnd"/>
      <w:r>
        <w:rPr>
          <w:rFonts w:ascii="Times New Roman" w:hAnsi="Times New Roman" w:cs="Times New Roman"/>
          <w:sz w:val="24"/>
          <w:szCs w:val="24"/>
          <w:shd w:val="clear" w:color="auto" w:fill="FFFFFF"/>
        </w:rPr>
        <w:t>. (2017</w:t>
      </w:r>
      <w:r w:rsidRPr="00964F46">
        <w:rPr>
          <w:rFonts w:ascii="Times New Roman" w:hAnsi="Times New Roman" w:cs="Times New Roman"/>
          <w:sz w:val="24"/>
          <w:szCs w:val="24"/>
          <w:shd w:val="clear" w:color="auto" w:fill="FFFFFF"/>
        </w:rPr>
        <w:t>). </w:t>
      </w:r>
      <w:r w:rsidRPr="00964F46">
        <w:rPr>
          <w:rFonts w:ascii="Times New Roman" w:hAnsi="Times New Roman" w:cs="Times New Roman"/>
          <w:i/>
          <w:iCs/>
          <w:sz w:val="24"/>
          <w:szCs w:val="24"/>
          <w:shd w:val="clear" w:color="auto" w:fill="FFFFFF"/>
        </w:rPr>
        <w:t xml:space="preserve">Carmarthenshire Flying Start | </w:t>
      </w:r>
      <w:proofErr w:type="spellStart"/>
      <w:r w:rsidRPr="00964F46">
        <w:rPr>
          <w:rFonts w:ascii="Times New Roman" w:hAnsi="Times New Roman" w:cs="Times New Roman"/>
          <w:i/>
          <w:iCs/>
          <w:sz w:val="24"/>
          <w:szCs w:val="24"/>
          <w:shd w:val="clear" w:color="auto" w:fill="FFFFFF"/>
        </w:rPr>
        <w:t>FamilyPoint</w:t>
      </w:r>
      <w:proofErr w:type="spellEnd"/>
      <w:r w:rsidRPr="00964F46">
        <w:rPr>
          <w:rFonts w:ascii="Times New Roman" w:hAnsi="Times New Roman" w:cs="Times New Roman"/>
          <w:i/>
          <w:iCs/>
          <w:sz w:val="24"/>
          <w:szCs w:val="24"/>
          <w:shd w:val="clear" w:color="auto" w:fill="FFFFFF"/>
        </w:rPr>
        <w:t xml:space="preserve"> </w:t>
      </w:r>
      <w:proofErr w:type="spellStart"/>
      <w:r w:rsidRPr="00964F46">
        <w:rPr>
          <w:rFonts w:ascii="Times New Roman" w:hAnsi="Times New Roman" w:cs="Times New Roman"/>
          <w:i/>
          <w:iCs/>
          <w:sz w:val="24"/>
          <w:szCs w:val="24"/>
          <w:shd w:val="clear" w:color="auto" w:fill="FFFFFF"/>
        </w:rPr>
        <w:t>Cymru</w:t>
      </w:r>
      <w:proofErr w:type="spellEnd"/>
      <w:r w:rsidRPr="00964F46">
        <w:rPr>
          <w:rFonts w:ascii="Times New Roman" w:hAnsi="Times New Roman" w:cs="Times New Roman"/>
          <w:sz w:val="24"/>
          <w:szCs w:val="24"/>
          <w:shd w:val="clear" w:color="auto" w:fill="FFFFFF"/>
        </w:rPr>
        <w:t>. [online] Available at: https://familypoint.cymru/carmarthenshire/carmarthenshire-flying-start/ [Accessed 8 May 2018].</w:t>
      </w:r>
    </w:p>
    <w:p w14:paraId="4B8EDBA4" w14:textId="357D286E" w:rsidR="00F62310" w:rsidRPr="00985372" w:rsidRDefault="00F62310" w:rsidP="00BD59FB">
      <w:pPr>
        <w:shd w:val="clear" w:color="auto" w:fill="FFFFFF" w:themeFill="background1"/>
        <w:spacing w:line="360" w:lineRule="auto"/>
        <w:rPr>
          <w:rFonts w:ascii="Times New Roman" w:hAnsi="Times New Roman" w:cs="Times New Roman"/>
          <w:sz w:val="24"/>
          <w:szCs w:val="24"/>
          <w:shd w:val="clear" w:color="auto" w:fill="FFFFFF"/>
        </w:rPr>
      </w:pPr>
      <w:r w:rsidRPr="00985372">
        <w:rPr>
          <w:rFonts w:ascii="Times New Roman" w:hAnsi="Times New Roman" w:cs="Times New Roman"/>
          <w:sz w:val="24"/>
          <w:szCs w:val="24"/>
          <w:shd w:val="clear" w:color="auto" w:fill="FFFFFF"/>
        </w:rPr>
        <w:t>Fennell, S. and Arnot, M. (2008). </w:t>
      </w:r>
      <w:r w:rsidRPr="00985372">
        <w:rPr>
          <w:rFonts w:ascii="Times New Roman" w:hAnsi="Times New Roman" w:cs="Times New Roman"/>
          <w:i/>
          <w:iCs/>
          <w:sz w:val="24"/>
          <w:szCs w:val="24"/>
          <w:shd w:val="clear" w:color="auto" w:fill="FFFFFF"/>
        </w:rPr>
        <w:t>Gender education and equality in a global context</w:t>
      </w:r>
      <w:r w:rsidRPr="00985372">
        <w:rPr>
          <w:rFonts w:ascii="Times New Roman" w:hAnsi="Times New Roman" w:cs="Times New Roman"/>
          <w:sz w:val="24"/>
          <w:szCs w:val="24"/>
          <w:shd w:val="clear" w:color="auto" w:fill="FFFFFF"/>
        </w:rPr>
        <w:t>. London: Routledge, p.171.</w:t>
      </w:r>
    </w:p>
    <w:p w14:paraId="05ED3A77" w14:textId="76C594B7" w:rsidR="008840BB" w:rsidRPr="00985372" w:rsidRDefault="008840BB" w:rsidP="00BD59FB">
      <w:pPr>
        <w:shd w:val="clear" w:color="auto" w:fill="FFFFFF" w:themeFill="background1"/>
        <w:spacing w:line="360" w:lineRule="auto"/>
        <w:rPr>
          <w:rFonts w:ascii="Times New Roman" w:hAnsi="Times New Roman" w:cs="Times New Roman"/>
          <w:sz w:val="24"/>
          <w:szCs w:val="24"/>
          <w:shd w:val="clear" w:color="auto" w:fill="FFFFFF"/>
        </w:rPr>
      </w:pPr>
      <w:r w:rsidRPr="00985372">
        <w:rPr>
          <w:rFonts w:ascii="Times New Roman" w:hAnsi="Times New Roman" w:cs="Times New Roman"/>
          <w:sz w:val="24"/>
          <w:szCs w:val="24"/>
          <w:shd w:val="clear" w:color="auto" w:fill="FFFFFF"/>
        </w:rPr>
        <w:t>Freire, P. (1972). </w:t>
      </w:r>
      <w:r w:rsidRPr="00985372">
        <w:rPr>
          <w:rFonts w:ascii="Times New Roman" w:hAnsi="Times New Roman" w:cs="Times New Roman"/>
          <w:i/>
          <w:iCs/>
          <w:sz w:val="24"/>
          <w:szCs w:val="24"/>
          <w:shd w:val="clear" w:color="auto" w:fill="FFFFFF"/>
        </w:rPr>
        <w:t xml:space="preserve">Pedagogy of the </w:t>
      </w:r>
      <w:proofErr w:type="spellStart"/>
      <w:r w:rsidRPr="00985372">
        <w:rPr>
          <w:rFonts w:ascii="Times New Roman" w:hAnsi="Times New Roman" w:cs="Times New Roman"/>
          <w:i/>
          <w:iCs/>
          <w:sz w:val="24"/>
          <w:szCs w:val="24"/>
          <w:shd w:val="clear" w:color="auto" w:fill="FFFFFF"/>
        </w:rPr>
        <w:t>opressed</w:t>
      </w:r>
      <w:proofErr w:type="spellEnd"/>
      <w:r w:rsidRPr="00985372">
        <w:rPr>
          <w:rFonts w:ascii="Times New Roman" w:hAnsi="Times New Roman" w:cs="Times New Roman"/>
          <w:sz w:val="24"/>
          <w:szCs w:val="24"/>
          <w:shd w:val="clear" w:color="auto" w:fill="FFFFFF"/>
        </w:rPr>
        <w:t>. London: Penguin Books, p.63.</w:t>
      </w:r>
    </w:p>
    <w:p w14:paraId="00261FB4" w14:textId="690D78CF" w:rsidR="009525EA" w:rsidRPr="00985372" w:rsidRDefault="009525EA" w:rsidP="00BD59FB">
      <w:pPr>
        <w:shd w:val="clear" w:color="auto" w:fill="FFFFFF" w:themeFill="background1"/>
        <w:spacing w:line="360" w:lineRule="auto"/>
        <w:rPr>
          <w:rFonts w:ascii="Times New Roman" w:hAnsi="Times New Roman" w:cs="Times New Roman"/>
          <w:sz w:val="24"/>
          <w:szCs w:val="24"/>
          <w:shd w:val="clear" w:color="auto" w:fill="FFFFFF"/>
        </w:rPr>
      </w:pPr>
      <w:r w:rsidRPr="00985372">
        <w:rPr>
          <w:rFonts w:ascii="Times New Roman" w:hAnsi="Times New Roman" w:cs="Times New Roman"/>
          <w:sz w:val="24"/>
          <w:szCs w:val="24"/>
          <w:shd w:val="clear" w:color="auto" w:fill="FFFFFF"/>
        </w:rPr>
        <w:t>Giddens, A. (2011). </w:t>
      </w:r>
      <w:r w:rsidRPr="00985372">
        <w:rPr>
          <w:rFonts w:ascii="Times New Roman" w:hAnsi="Times New Roman" w:cs="Times New Roman"/>
          <w:i/>
          <w:iCs/>
          <w:sz w:val="24"/>
          <w:szCs w:val="24"/>
          <w:shd w:val="clear" w:color="auto" w:fill="FFFFFF"/>
        </w:rPr>
        <w:t>Runaway World</w:t>
      </w:r>
      <w:r w:rsidRPr="00985372">
        <w:rPr>
          <w:rFonts w:ascii="Times New Roman" w:hAnsi="Times New Roman" w:cs="Times New Roman"/>
          <w:sz w:val="24"/>
          <w:szCs w:val="24"/>
          <w:shd w:val="clear" w:color="auto" w:fill="FFFFFF"/>
        </w:rPr>
        <w:t>. London: Profile.</w:t>
      </w:r>
    </w:p>
    <w:p w14:paraId="0CDC3AFA" w14:textId="77777777" w:rsidR="00DD287C" w:rsidRPr="00985372" w:rsidRDefault="00DD287C" w:rsidP="00DD287C">
      <w:pPr>
        <w:shd w:val="clear" w:color="auto" w:fill="FFFFFF" w:themeFill="background1"/>
        <w:spacing w:line="360" w:lineRule="auto"/>
        <w:rPr>
          <w:rFonts w:ascii="Times New Roman" w:hAnsi="Times New Roman" w:cs="Times New Roman"/>
          <w:sz w:val="24"/>
          <w:szCs w:val="24"/>
          <w:shd w:val="clear" w:color="auto" w:fill="FFF5AA"/>
        </w:rPr>
      </w:pPr>
      <w:r w:rsidRPr="00985372">
        <w:rPr>
          <w:rFonts w:ascii="Times New Roman" w:hAnsi="Times New Roman" w:cs="Times New Roman"/>
          <w:sz w:val="24"/>
          <w:szCs w:val="24"/>
          <w:shd w:val="clear" w:color="auto" w:fill="FFFFFF"/>
        </w:rPr>
        <w:t>Girlchildnetwork.org. (2018). </w:t>
      </w:r>
      <w:r w:rsidRPr="00985372">
        <w:rPr>
          <w:rFonts w:ascii="Times New Roman" w:hAnsi="Times New Roman" w:cs="Times New Roman"/>
          <w:i/>
          <w:iCs/>
          <w:sz w:val="24"/>
          <w:szCs w:val="24"/>
          <w:shd w:val="clear" w:color="auto" w:fill="FFFFFF"/>
        </w:rPr>
        <w:t>Girl Child Network – Empowering girls in East Africa to lead and learn</w:t>
      </w:r>
      <w:r w:rsidRPr="00985372">
        <w:rPr>
          <w:rFonts w:ascii="Times New Roman" w:hAnsi="Times New Roman" w:cs="Times New Roman"/>
          <w:sz w:val="24"/>
          <w:szCs w:val="24"/>
          <w:shd w:val="clear" w:color="auto" w:fill="FFFFFF"/>
        </w:rPr>
        <w:t>. [online] Available at: http://girlchildnetwork.org/ [Accessed 8 May 2018].</w:t>
      </w:r>
    </w:p>
    <w:p w14:paraId="22F46A75" w14:textId="5F97C59A" w:rsidR="003F4F22" w:rsidRPr="00985372" w:rsidRDefault="003F4F22" w:rsidP="00BD59FB">
      <w:pPr>
        <w:shd w:val="clear" w:color="auto" w:fill="FFFFFF" w:themeFill="background1"/>
        <w:spacing w:line="360" w:lineRule="auto"/>
        <w:rPr>
          <w:rFonts w:ascii="Times New Roman" w:hAnsi="Times New Roman" w:cs="Times New Roman"/>
          <w:sz w:val="24"/>
          <w:szCs w:val="24"/>
          <w:shd w:val="clear" w:color="auto" w:fill="FFFFFF"/>
        </w:rPr>
      </w:pPr>
      <w:r w:rsidRPr="00985372">
        <w:rPr>
          <w:rFonts w:ascii="Times New Roman" w:hAnsi="Times New Roman" w:cs="Times New Roman"/>
          <w:sz w:val="24"/>
          <w:szCs w:val="24"/>
          <w:shd w:val="clear" w:color="auto" w:fill="FFFFFF"/>
        </w:rPr>
        <w:t>Global education digest 2011. (2011). Montreal, Quebec: UNESCO Institute for Statistics.</w:t>
      </w:r>
    </w:p>
    <w:p w14:paraId="63128CA5" w14:textId="6DDF4675" w:rsidR="00985372" w:rsidRPr="00985372" w:rsidRDefault="00985372" w:rsidP="00BD59FB">
      <w:pPr>
        <w:shd w:val="clear" w:color="auto" w:fill="FFFFFF" w:themeFill="background1"/>
        <w:spacing w:line="360" w:lineRule="auto"/>
        <w:rPr>
          <w:rFonts w:ascii="Times New Roman" w:hAnsi="Times New Roman" w:cs="Times New Roman"/>
          <w:sz w:val="24"/>
          <w:szCs w:val="24"/>
          <w:shd w:val="clear" w:color="auto" w:fill="FFFFFF"/>
        </w:rPr>
      </w:pPr>
      <w:r w:rsidRPr="00985372">
        <w:rPr>
          <w:rFonts w:ascii="Times New Roman" w:hAnsi="Times New Roman" w:cs="Times New Roman"/>
          <w:sz w:val="24"/>
          <w:szCs w:val="24"/>
          <w:shd w:val="clear" w:color="auto" w:fill="FFFFFF"/>
        </w:rPr>
        <w:t>Globalpartnership.org. (2018). </w:t>
      </w:r>
      <w:r w:rsidRPr="00985372">
        <w:rPr>
          <w:rFonts w:ascii="Times New Roman" w:hAnsi="Times New Roman" w:cs="Times New Roman"/>
          <w:i/>
          <w:iCs/>
          <w:sz w:val="24"/>
          <w:szCs w:val="24"/>
          <w:shd w:val="clear" w:color="auto" w:fill="FFFFFF"/>
        </w:rPr>
        <w:t xml:space="preserve">Are children in Kenya learning enough in </w:t>
      </w:r>
      <w:proofErr w:type="gramStart"/>
      <w:r w:rsidRPr="00985372">
        <w:rPr>
          <w:rFonts w:ascii="Times New Roman" w:hAnsi="Times New Roman" w:cs="Times New Roman"/>
          <w:i/>
          <w:iCs/>
          <w:sz w:val="24"/>
          <w:szCs w:val="24"/>
          <w:shd w:val="clear" w:color="auto" w:fill="FFFFFF"/>
        </w:rPr>
        <w:t>school?</w:t>
      </w:r>
      <w:r w:rsidRPr="00985372">
        <w:rPr>
          <w:rFonts w:ascii="Times New Roman" w:hAnsi="Times New Roman" w:cs="Times New Roman"/>
          <w:sz w:val="24"/>
          <w:szCs w:val="24"/>
          <w:shd w:val="clear" w:color="auto" w:fill="FFFFFF"/>
        </w:rPr>
        <w:t>.</w:t>
      </w:r>
      <w:proofErr w:type="gramEnd"/>
      <w:r w:rsidRPr="00985372">
        <w:rPr>
          <w:rFonts w:ascii="Times New Roman" w:hAnsi="Times New Roman" w:cs="Times New Roman"/>
          <w:sz w:val="24"/>
          <w:szCs w:val="24"/>
          <w:shd w:val="clear" w:color="auto" w:fill="FFFFFF"/>
        </w:rPr>
        <w:t xml:space="preserve"> [online] Available at: https://www.globalpartnership.org/blog/are-children-kenya-learning-enough-school [Accessed 8 May 2018].</w:t>
      </w:r>
    </w:p>
    <w:p w14:paraId="0FA8736A" w14:textId="32BF2F72" w:rsidR="00692F74" w:rsidRPr="00692F74" w:rsidRDefault="00692F74" w:rsidP="00BD59FB">
      <w:pPr>
        <w:shd w:val="clear" w:color="auto" w:fill="FFFFFF" w:themeFill="background1"/>
        <w:spacing w:line="360" w:lineRule="auto"/>
        <w:rPr>
          <w:rFonts w:ascii="Times New Roman" w:hAnsi="Times New Roman" w:cs="Times New Roman"/>
          <w:sz w:val="24"/>
          <w:szCs w:val="24"/>
          <w:shd w:val="clear" w:color="auto" w:fill="FFFFFF"/>
        </w:rPr>
      </w:pPr>
      <w:r w:rsidRPr="00692F74">
        <w:rPr>
          <w:rFonts w:ascii="Times New Roman" w:hAnsi="Times New Roman" w:cs="Times New Roman"/>
          <w:sz w:val="24"/>
          <w:szCs w:val="24"/>
          <w:shd w:val="clear" w:color="auto" w:fill="FFFFFF"/>
        </w:rPr>
        <w:t>Grigg, R. (2015). </w:t>
      </w:r>
      <w:r w:rsidRPr="00692F74">
        <w:rPr>
          <w:rFonts w:ascii="Times New Roman" w:hAnsi="Times New Roman" w:cs="Times New Roman"/>
          <w:i/>
          <w:iCs/>
          <w:sz w:val="24"/>
          <w:szCs w:val="24"/>
          <w:shd w:val="clear" w:color="auto" w:fill="FFFFFF"/>
        </w:rPr>
        <w:t>Becoming an outstanding primary school teacher</w:t>
      </w:r>
      <w:r w:rsidRPr="00692F74">
        <w:rPr>
          <w:rFonts w:ascii="Times New Roman" w:hAnsi="Times New Roman" w:cs="Times New Roman"/>
          <w:sz w:val="24"/>
          <w:szCs w:val="24"/>
          <w:shd w:val="clear" w:color="auto" w:fill="FFFFFF"/>
        </w:rPr>
        <w:t xml:space="preserve">. 2nd ed. Oxon: </w:t>
      </w:r>
      <w:proofErr w:type="spellStart"/>
      <w:r w:rsidRPr="00692F74">
        <w:rPr>
          <w:rFonts w:ascii="Times New Roman" w:hAnsi="Times New Roman" w:cs="Times New Roman"/>
          <w:sz w:val="24"/>
          <w:szCs w:val="24"/>
          <w:shd w:val="clear" w:color="auto" w:fill="FFFFFF"/>
        </w:rPr>
        <w:t>Routeledge</w:t>
      </w:r>
      <w:proofErr w:type="spellEnd"/>
      <w:r w:rsidRPr="00692F74">
        <w:rPr>
          <w:rFonts w:ascii="Times New Roman" w:hAnsi="Times New Roman" w:cs="Times New Roman"/>
          <w:sz w:val="24"/>
          <w:szCs w:val="24"/>
          <w:shd w:val="clear" w:color="auto" w:fill="FFFFFF"/>
        </w:rPr>
        <w:t>.</w:t>
      </w:r>
    </w:p>
    <w:p w14:paraId="70EA3358" w14:textId="00513B28" w:rsidR="00FD7B3C" w:rsidRPr="00985372" w:rsidRDefault="00FD7B3C" w:rsidP="00BD59FB">
      <w:pPr>
        <w:shd w:val="clear" w:color="auto" w:fill="FFFFFF" w:themeFill="background1"/>
        <w:spacing w:line="360" w:lineRule="auto"/>
        <w:rPr>
          <w:rFonts w:ascii="Times New Roman" w:hAnsi="Times New Roman" w:cs="Times New Roman"/>
          <w:sz w:val="24"/>
          <w:szCs w:val="24"/>
          <w:shd w:val="clear" w:color="auto" w:fill="FFFFFF"/>
        </w:rPr>
      </w:pPr>
      <w:r w:rsidRPr="00985372">
        <w:rPr>
          <w:rFonts w:ascii="Times New Roman" w:hAnsi="Times New Roman" w:cs="Times New Roman"/>
          <w:sz w:val="24"/>
          <w:szCs w:val="24"/>
          <w:shd w:val="clear" w:color="auto" w:fill="FFFFFF"/>
        </w:rPr>
        <w:t>Habitat for Humanity GB. (2018). </w:t>
      </w:r>
      <w:r w:rsidRPr="00985372">
        <w:rPr>
          <w:rFonts w:ascii="Times New Roman" w:hAnsi="Times New Roman" w:cs="Times New Roman"/>
          <w:i/>
          <w:iCs/>
          <w:sz w:val="24"/>
          <w:szCs w:val="24"/>
          <w:shd w:val="clear" w:color="auto" w:fill="FFFFFF"/>
        </w:rPr>
        <w:t>Poverty and Education in East Africa: Breaking the Cycle</w:t>
      </w:r>
      <w:r w:rsidRPr="00985372">
        <w:rPr>
          <w:rFonts w:ascii="Times New Roman" w:hAnsi="Times New Roman" w:cs="Times New Roman"/>
          <w:sz w:val="24"/>
          <w:szCs w:val="24"/>
          <w:shd w:val="clear" w:color="auto" w:fill="FFFFFF"/>
        </w:rPr>
        <w:t>. [online] Available at: https://www.habitatforhumanity.org.uk/blog/2017/04/poverty-and-education-east-africa/ [Accessed 8 May 2018].</w:t>
      </w:r>
    </w:p>
    <w:p w14:paraId="1538C8FD" w14:textId="3911E44B" w:rsidR="009525EA" w:rsidRPr="00985372" w:rsidRDefault="009525EA" w:rsidP="00BD59FB">
      <w:pPr>
        <w:shd w:val="clear" w:color="auto" w:fill="FFFFFF" w:themeFill="background1"/>
        <w:spacing w:line="360" w:lineRule="auto"/>
        <w:rPr>
          <w:rFonts w:ascii="Times New Roman" w:hAnsi="Times New Roman" w:cs="Times New Roman"/>
          <w:sz w:val="24"/>
          <w:szCs w:val="24"/>
          <w:shd w:val="clear" w:color="auto" w:fill="FFFFFF"/>
        </w:rPr>
      </w:pPr>
      <w:r w:rsidRPr="00985372">
        <w:rPr>
          <w:rFonts w:ascii="Times New Roman" w:hAnsi="Times New Roman" w:cs="Times New Roman"/>
          <w:sz w:val="24"/>
          <w:szCs w:val="24"/>
          <w:shd w:val="clear" w:color="auto" w:fill="FFFFFF"/>
        </w:rPr>
        <w:t>Hicks, D. (2012). </w:t>
      </w:r>
      <w:r w:rsidRPr="00985372">
        <w:rPr>
          <w:rFonts w:ascii="Times New Roman" w:hAnsi="Times New Roman" w:cs="Times New Roman"/>
          <w:i/>
          <w:iCs/>
          <w:sz w:val="24"/>
          <w:szCs w:val="24"/>
          <w:shd w:val="clear" w:color="auto" w:fill="FFFFFF"/>
        </w:rPr>
        <w:t>Sustainable Schools, Sustainable Futures</w:t>
      </w:r>
      <w:r w:rsidRPr="00985372">
        <w:rPr>
          <w:rFonts w:ascii="Times New Roman" w:hAnsi="Times New Roman" w:cs="Times New Roman"/>
          <w:sz w:val="24"/>
          <w:szCs w:val="24"/>
          <w:shd w:val="clear" w:color="auto" w:fill="FFFFFF"/>
        </w:rPr>
        <w:t>. Surrey: WWF-UK.</w:t>
      </w:r>
    </w:p>
    <w:p w14:paraId="7FA2F83A" w14:textId="77777777" w:rsidR="00BD59FB" w:rsidRPr="00985372" w:rsidRDefault="00BD59FB" w:rsidP="00BD59FB">
      <w:pPr>
        <w:shd w:val="clear" w:color="auto" w:fill="FFFFFF" w:themeFill="background1"/>
        <w:spacing w:line="360" w:lineRule="auto"/>
        <w:rPr>
          <w:rFonts w:ascii="Times New Roman" w:hAnsi="Times New Roman" w:cs="Times New Roman"/>
          <w:sz w:val="24"/>
          <w:szCs w:val="24"/>
          <w:shd w:val="clear" w:color="auto" w:fill="FFFFFF"/>
        </w:rPr>
      </w:pPr>
      <w:r w:rsidRPr="00985372">
        <w:rPr>
          <w:rFonts w:ascii="Times New Roman" w:hAnsi="Times New Roman" w:cs="Times New Roman"/>
          <w:sz w:val="24"/>
          <w:szCs w:val="24"/>
          <w:shd w:val="clear" w:color="auto" w:fill="FFFFFF"/>
        </w:rPr>
        <w:t>Hirsch, D. (2008). </w:t>
      </w:r>
      <w:r w:rsidRPr="00985372">
        <w:rPr>
          <w:rFonts w:ascii="Times New Roman" w:hAnsi="Times New Roman" w:cs="Times New Roman"/>
          <w:i/>
          <w:iCs/>
          <w:sz w:val="24"/>
          <w:szCs w:val="24"/>
          <w:shd w:val="clear" w:color="auto" w:fill="FFFFFF"/>
        </w:rPr>
        <w:t>Estimating the Costs of Child Poverty</w:t>
      </w:r>
      <w:r w:rsidRPr="00985372">
        <w:rPr>
          <w:rFonts w:ascii="Times New Roman" w:hAnsi="Times New Roman" w:cs="Times New Roman"/>
          <w:sz w:val="24"/>
          <w:szCs w:val="24"/>
          <w:shd w:val="clear" w:color="auto" w:fill="FFFFFF"/>
        </w:rPr>
        <w:t>. York: Joseph Rowntree Foundation.</w:t>
      </w:r>
    </w:p>
    <w:p w14:paraId="037F2A97" w14:textId="77777777" w:rsidR="00BD59FB" w:rsidRPr="00985372" w:rsidRDefault="00BD59FB" w:rsidP="00BD59FB">
      <w:pPr>
        <w:shd w:val="clear" w:color="auto" w:fill="FFFFFF" w:themeFill="background1"/>
        <w:spacing w:line="360" w:lineRule="auto"/>
        <w:rPr>
          <w:rFonts w:ascii="Times New Roman" w:hAnsi="Times New Roman" w:cs="Times New Roman"/>
          <w:sz w:val="24"/>
          <w:szCs w:val="24"/>
          <w:shd w:val="clear" w:color="auto" w:fill="FFFFFF"/>
        </w:rPr>
      </w:pPr>
      <w:r w:rsidRPr="00985372">
        <w:rPr>
          <w:rFonts w:ascii="Times New Roman" w:hAnsi="Times New Roman" w:cs="Times New Roman"/>
          <w:sz w:val="24"/>
          <w:szCs w:val="24"/>
          <w:shd w:val="clear" w:color="auto" w:fill="FFFFFF"/>
        </w:rPr>
        <w:t>Jensen, E. (2009). </w:t>
      </w:r>
      <w:r w:rsidRPr="00985372">
        <w:rPr>
          <w:rFonts w:ascii="Times New Roman" w:hAnsi="Times New Roman" w:cs="Times New Roman"/>
          <w:i/>
          <w:iCs/>
          <w:sz w:val="24"/>
          <w:szCs w:val="24"/>
          <w:shd w:val="clear" w:color="auto" w:fill="FFFFFF"/>
        </w:rPr>
        <w:t>Teaching with poverty in mind</w:t>
      </w:r>
      <w:r w:rsidRPr="00985372">
        <w:rPr>
          <w:rFonts w:ascii="Times New Roman" w:hAnsi="Times New Roman" w:cs="Times New Roman"/>
          <w:sz w:val="24"/>
          <w:szCs w:val="24"/>
          <w:shd w:val="clear" w:color="auto" w:fill="FFFFFF"/>
        </w:rPr>
        <w:t>. Alexandria, Va.: Association for Supervision and Curriculum Development.</w:t>
      </w:r>
    </w:p>
    <w:p w14:paraId="112C2F2A" w14:textId="1BB1EAF7" w:rsidR="003752F0" w:rsidRPr="00985372" w:rsidRDefault="003752F0" w:rsidP="00AE6598">
      <w:pPr>
        <w:spacing w:line="360" w:lineRule="auto"/>
        <w:rPr>
          <w:rFonts w:ascii="Times New Roman" w:hAnsi="Times New Roman" w:cs="Times New Roman"/>
          <w:sz w:val="24"/>
          <w:szCs w:val="24"/>
        </w:rPr>
      </w:pPr>
      <w:r w:rsidRPr="00985372">
        <w:rPr>
          <w:rFonts w:ascii="Times New Roman" w:hAnsi="Times New Roman" w:cs="Times New Roman"/>
          <w:sz w:val="24"/>
          <w:szCs w:val="24"/>
          <w:shd w:val="clear" w:color="auto" w:fill="FFFFFF"/>
        </w:rPr>
        <w:t xml:space="preserve">McCowan, T. and </w:t>
      </w:r>
      <w:proofErr w:type="spellStart"/>
      <w:r w:rsidRPr="00985372">
        <w:rPr>
          <w:rFonts w:ascii="Times New Roman" w:hAnsi="Times New Roman" w:cs="Times New Roman"/>
          <w:sz w:val="24"/>
          <w:szCs w:val="24"/>
          <w:shd w:val="clear" w:color="auto" w:fill="FFFFFF"/>
        </w:rPr>
        <w:t>Unterhalter</w:t>
      </w:r>
      <w:proofErr w:type="spellEnd"/>
      <w:r w:rsidRPr="00985372">
        <w:rPr>
          <w:rFonts w:ascii="Times New Roman" w:hAnsi="Times New Roman" w:cs="Times New Roman"/>
          <w:sz w:val="24"/>
          <w:szCs w:val="24"/>
          <w:shd w:val="clear" w:color="auto" w:fill="FFFFFF"/>
        </w:rPr>
        <w:t>, E. (2016). </w:t>
      </w:r>
      <w:r w:rsidRPr="00985372">
        <w:rPr>
          <w:rFonts w:ascii="Times New Roman" w:hAnsi="Times New Roman" w:cs="Times New Roman"/>
          <w:i/>
          <w:iCs/>
          <w:sz w:val="24"/>
          <w:szCs w:val="24"/>
          <w:shd w:val="clear" w:color="auto" w:fill="FFFFFF"/>
        </w:rPr>
        <w:t>Education and international development</w:t>
      </w:r>
      <w:r w:rsidRPr="00985372">
        <w:rPr>
          <w:rFonts w:ascii="Times New Roman" w:hAnsi="Times New Roman" w:cs="Times New Roman"/>
          <w:sz w:val="24"/>
          <w:szCs w:val="24"/>
          <w:shd w:val="clear" w:color="auto" w:fill="FFFFFF"/>
        </w:rPr>
        <w:t>. London [etc.]: Bloomsbury Academic, an imprint of Bloomsbury Publishing.</w:t>
      </w:r>
    </w:p>
    <w:p w14:paraId="5325BFEC" w14:textId="77777777" w:rsidR="00AE6598" w:rsidRPr="00985372" w:rsidRDefault="00AE6598" w:rsidP="00AE6598">
      <w:pPr>
        <w:spacing w:line="360" w:lineRule="auto"/>
        <w:rPr>
          <w:rFonts w:ascii="Times New Roman" w:hAnsi="Times New Roman" w:cs="Times New Roman"/>
          <w:sz w:val="24"/>
          <w:szCs w:val="24"/>
        </w:rPr>
      </w:pPr>
      <w:proofErr w:type="spellStart"/>
      <w:r w:rsidRPr="00985372">
        <w:rPr>
          <w:rFonts w:ascii="Times New Roman" w:hAnsi="Times New Roman" w:cs="Times New Roman"/>
          <w:sz w:val="24"/>
          <w:szCs w:val="24"/>
        </w:rPr>
        <w:lastRenderedPageBreak/>
        <w:t>Mokoit</w:t>
      </w:r>
      <w:proofErr w:type="spellEnd"/>
      <w:r w:rsidRPr="00985372">
        <w:rPr>
          <w:rFonts w:ascii="Times New Roman" w:hAnsi="Times New Roman" w:cs="Times New Roman"/>
          <w:sz w:val="24"/>
          <w:szCs w:val="24"/>
        </w:rPr>
        <w:t xml:space="preserve">, J. 2018. Barriers to engagement in education for children in Kenya. </w:t>
      </w:r>
    </w:p>
    <w:p w14:paraId="299913E1" w14:textId="0C73F367" w:rsidR="00985372" w:rsidRPr="00985372" w:rsidRDefault="00985372" w:rsidP="00AE6598">
      <w:pPr>
        <w:spacing w:line="360" w:lineRule="auto"/>
        <w:rPr>
          <w:rFonts w:ascii="Times New Roman" w:hAnsi="Times New Roman" w:cs="Times New Roman"/>
          <w:sz w:val="24"/>
          <w:szCs w:val="24"/>
          <w:shd w:val="clear" w:color="auto" w:fill="FFFFFF"/>
        </w:rPr>
      </w:pPr>
      <w:proofErr w:type="spellStart"/>
      <w:r w:rsidRPr="00985372">
        <w:rPr>
          <w:rFonts w:ascii="Times New Roman" w:hAnsi="Times New Roman" w:cs="Times New Roman"/>
          <w:sz w:val="24"/>
          <w:szCs w:val="24"/>
          <w:shd w:val="clear" w:color="auto" w:fill="FFFFFF"/>
        </w:rPr>
        <w:t>Mualuko</w:t>
      </w:r>
      <w:proofErr w:type="spellEnd"/>
      <w:r w:rsidRPr="00985372">
        <w:rPr>
          <w:rFonts w:ascii="Times New Roman" w:hAnsi="Times New Roman" w:cs="Times New Roman"/>
          <w:sz w:val="24"/>
          <w:szCs w:val="24"/>
          <w:shd w:val="clear" w:color="auto" w:fill="FFFFFF"/>
        </w:rPr>
        <w:t>, N. (2007). </w:t>
      </w:r>
      <w:r w:rsidRPr="00985372">
        <w:rPr>
          <w:rFonts w:ascii="Times New Roman" w:hAnsi="Times New Roman" w:cs="Times New Roman"/>
          <w:i/>
          <w:iCs/>
          <w:sz w:val="24"/>
          <w:szCs w:val="24"/>
          <w:shd w:val="clear" w:color="auto" w:fill="FFFFFF"/>
        </w:rPr>
        <w:t>The issue of poverty in the provision of quality education in Kenyan secondary schools</w:t>
      </w:r>
      <w:r w:rsidRPr="00985372">
        <w:rPr>
          <w:rFonts w:ascii="Times New Roman" w:hAnsi="Times New Roman" w:cs="Times New Roman"/>
          <w:sz w:val="24"/>
          <w:szCs w:val="24"/>
          <w:shd w:val="clear" w:color="auto" w:fill="FFFFFF"/>
        </w:rPr>
        <w:t>. [online] Available at: https://www.researchgate.net/publication/228432892_The_issue_of_poverty_in_the_provision_of_quality_education_in_Kenyan_secondary_schools [Accessed 8 May 2018].</w:t>
      </w:r>
    </w:p>
    <w:p w14:paraId="5DF880D4" w14:textId="15681C6A" w:rsidR="00692F74" w:rsidRPr="00692F74" w:rsidRDefault="00692F74" w:rsidP="00AE6598">
      <w:pPr>
        <w:spacing w:line="360" w:lineRule="auto"/>
        <w:rPr>
          <w:rFonts w:ascii="Times New Roman" w:hAnsi="Times New Roman" w:cs="Times New Roman"/>
          <w:sz w:val="24"/>
          <w:szCs w:val="24"/>
          <w:shd w:val="clear" w:color="auto" w:fill="FFFFFF"/>
        </w:rPr>
      </w:pPr>
      <w:proofErr w:type="spellStart"/>
      <w:r w:rsidRPr="00692F74">
        <w:rPr>
          <w:rFonts w:ascii="Times New Roman" w:hAnsi="Times New Roman" w:cs="Times New Roman"/>
          <w:sz w:val="24"/>
          <w:szCs w:val="24"/>
          <w:shd w:val="clear" w:color="auto" w:fill="FFFFFF"/>
        </w:rPr>
        <w:t>Poister</w:t>
      </w:r>
      <w:proofErr w:type="spellEnd"/>
      <w:r w:rsidRPr="00692F74">
        <w:rPr>
          <w:rFonts w:ascii="Times New Roman" w:hAnsi="Times New Roman" w:cs="Times New Roman"/>
          <w:sz w:val="24"/>
          <w:szCs w:val="24"/>
          <w:shd w:val="clear" w:color="auto" w:fill="FFFFFF"/>
        </w:rPr>
        <w:t xml:space="preserve">, T., </w:t>
      </w:r>
      <w:proofErr w:type="spellStart"/>
      <w:r w:rsidRPr="00692F74">
        <w:rPr>
          <w:rFonts w:ascii="Times New Roman" w:hAnsi="Times New Roman" w:cs="Times New Roman"/>
          <w:sz w:val="24"/>
          <w:szCs w:val="24"/>
          <w:shd w:val="clear" w:color="auto" w:fill="FFFFFF"/>
        </w:rPr>
        <w:t>Aristigueta</w:t>
      </w:r>
      <w:proofErr w:type="spellEnd"/>
      <w:r w:rsidRPr="00692F74">
        <w:rPr>
          <w:rFonts w:ascii="Times New Roman" w:hAnsi="Times New Roman" w:cs="Times New Roman"/>
          <w:sz w:val="24"/>
          <w:szCs w:val="24"/>
          <w:shd w:val="clear" w:color="auto" w:fill="FFFFFF"/>
        </w:rPr>
        <w:t>, M. and Hall, J. (2015). </w:t>
      </w:r>
      <w:r w:rsidRPr="00692F74">
        <w:rPr>
          <w:rFonts w:ascii="Times New Roman" w:hAnsi="Times New Roman" w:cs="Times New Roman"/>
          <w:i/>
          <w:iCs/>
          <w:sz w:val="24"/>
          <w:szCs w:val="24"/>
          <w:shd w:val="clear" w:color="auto" w:fill="FFFFFF"/>
        </w:rPr>
        <w:t xml:space="preserve">Managing and measuring performance in public and </w:t>
      </w:r>
      <w:proofErr w:type="spellStart"/>
      <w:r w:rsidRPr="00692F74">
        <w:rPr>
          <w:rFonts w:ascii="Times New Roman" w:hAnsi="Times New Roman" w:cs="Times New Roman"/>
          <w:i/>
          <w:iCs/>
          <w:sz w:val="24"/>
          <w:szCs w:val="24"/>
          <w:shd w:val="clear" w:color="auto" w:fill="FFFFFF"/>
        </w:rPr>
        <w:t>nonprofit</w:t>
      </w:r>
      <w:proofErr w:type="spellEnd"/>
      <w:r w:rsidRPr="00692F74">
        <w:rPr>
          <w:rFonts w:ascii="Times New Roman" w:hAnsi="Times New Roman" w:cs="Times New Roman"/>
          <w:i/>
          <w:iCs/>
          <w:sz w:val="24"/>
          <w:szCs w:val="24"/>
          <w:shd w:val="clear" w:color="auto" w:fill="FFFFFF"/>
        </w:rPr>
        <w:t xml:space="preserve"> organizations</w:t>
      </w:r>
      <w:r w:rsidRPr="00692F74">
        <w:rPr>
          <w:rFonts w:ascii="Times New Roman" w:hAnsi="Times New Roman" w:cs="Times New Roman"/>
          <w:sz w:val="24"/>
          <w:szCs w:val="24"/>
          <w:shd w:val="clear" w:color="auto" w:fill="FFFFFF"/>
        </w:rPr>
        <w:t>.</w:t>
      </w:r>
    </w:p>
    <w:p w14:paraId="07578053" w14:textId="27714EF4" w:rsidR="000F2EDD" w:rsidRPr="00985372" w:rsidRDefault="000F2EDD" w:rsidP="00AE6598">
      <w:pPr>
        <w:spacing w:line="360" w:lineRule="auto"/>
        <w:rPr>
          <w:rFonts w:ascii="Times New Roman" w:hAnsi="Times New Roman" w:cs="Times New Roman"/>
          <w:sz w:val="24"/>
          <w:szCs w:val="24"/>
          <w:shd w:val="clear" w:color="auto" w:fill="FFFFFF"/>
        </w:rPr>
      </w:pPr>
      <w:proofErr w:type="spellStart"/>
      <w:r w:rsidRPr="00985372">
        <w:rPr>
          <w:rFonts w:ascii="Times New Roman" w:hAnsi="Times New Roman" w:cs="Times New Roman"/>
          <w:sz w:val="24"/>
          <w:szCs w:val="24"/>
          <w:shd w:val="clear" w:color="auto" w:fill="FFFFFF"/>
        </w:rPr>
        <w:t>Nuba</w:t>
      </w:r>
      <w:proofErr w:type="spellEnd"/>
      <w:r w:rsidRPr="00985372">
        <w:rPr>
          <w:rFonts w:ascii="Times New Roman" w:hAnsi="Times New Roman" w:cs="Times New Roman"/>
          <w:sz w:val="24"/>
          <w:szCs w:val="24"/>
          <w:shd w:val="clear" w:color="auto" w:fill="FFFFFF"/>
        </w:rPr>
        <w:t xml:space="preserve">, H., </w:t>
      </w:r>
      <w:proofErr w:type="spellStart"/>
      <w:r w:rsidRPr="00985372">
        <w:rPr>
          <w:rFonts w:ascii="Times New Roman" w:hAnsi="Times New Roman" w:cs="Times New Roman"/>
          <w:sz w:val="24"/>
          <w:szCs w:val="24"/>
          <w:shd w:val="clear" w:color="auto" w:fill="FFFFFF"/>
        </w:rPr>
        <w:t>Searson</w:t>
      </w:r>
      <w:proofErr w:type="spellEnd"/>
      <w:r w:rsidRPr="00985372">
        <w:rPr>
          <w:rFonts w:ascii="Times New Roman" w:hAnsi="Times New Roman" w:cs="Times New Roman"/>
          <w:sz w:val="24"/>
          <w:szCs w:val="24"/>
          <w:shd w:val="clear" w:color="auto" w:fill="FFFFFF"/>
        </w:rPr>
        <w:t xml:space="preserve">, M. and </w:t>
      </w:r>
      <w:proofErr w:type="spellStart"/>
      <w:r w:rsidRPr="00985372">
        <w:rPr>
          <w:rFonts w:ascii="Times New Roman" w:hAnsi="Times New Roman" w:cs="Times New Roman"/>
          <w:sz w:val="24"/>
          <w:szCs w:val="24"/>
          <w:shd w:val="clear" w:color="auto" w:fill="FFFFFF"/>
        </w:rPr>
        <w:t>Sheiman</w:t>
      </w:r>
      <w:proofErr w:type="spellEnd"/>
      <w:r w:rsidRPr="00985372">
        <w:rPr>
          <w:rFonts w:ascii="Times New Roman" w:hAnsi="Times New Roman" w:cs="Times New Roman"/>
          <w:sz w:val="24"/>
          <w:szCs w:val="24"/>
          <w:shd w:val="clear" w:color="auto" w:fill="FFFFFF"/>
        </w:rPr>
        <w:t>, D. (1994). </w:t>
      </w:r>
      <w:r w:rsidRPr="00985372">
        <w:rPr>
          <w:rFonts w:ascii="Times New Roman" w:hAnsi="Times New Roman" w:cs="Times New Roman"/>
          <w:i/>
          <w:iCs/>
          <w:sz w:val="24"/>
          <w:szCs w:val="24"/>
          <w:shd w:val="clear" w:color="auto" w:fill="FFFFFF"/>
        </w:rPr>
        <w:t>Resources for early childhood</w:t>
      </w:r>
      <w:r w:rsidRPr="00985372">
        <w:rPr>
          <w:rFonts w:ascii="Times New Roman" w:hAnsi="Times New Roman" w:cs="Times New Roman"/>
          <w:sz w:val="24"/>
          <w:szCs w:val="24"/>
          <w:shd w:val="clear" w:color="auto" w:fill="FFFFFF"/>
        </w:rPr>
        <w:t>. New York: Garland Pub.</w:t>
      </w:r>
    </w:p>
    <w:p w14:paraId="77CEDB20" w14:textId="4F6190AA" w:rsidR="009525EA" w:rsidRPr="00985372" w:rsidRDefault="009525EA" w:rsidP="00AE6598">
      <w:pPr>
        <w:spacing w:line="360" w:lineRule="auto"/>
        <w:rPr>
          <w:rFonts w:ascii="Times New Roman" w:hAnsi="Times New Roman" w:cs="Times New Roman"/>
          <w:sz w:val="24"/>
          <w:szCs w:val="24"/>
          <w:shd w:val="clear" w:color="auto" w:fill="FFFFFF"/>
        </w:rPr>
      </w:pPr>
      <w:r w:rsidRPr="00985372">
        <w:rPr>
          <w:rFonts w:ascii="Times New Roman" w:hAnsi="Times New Roman" w:cs="Times New Roman"/>
          <w:sz w:val="24"/>
          <w:szCs w:val="24"/>
          <w:shd w:val="clear" w:color="auto" w:fill="FFFFFF"/>
        </w:rPr>
        <w:t>Thompson, K. (2018). </w:t>
      </w:r>
      <w:r w:rsidRPr="00985372">
        <w:rPr>
          <w:rFonts w:ascii="Times New Roman" w:hAnsi="Times New Roman" w:cs="Times New Roman"/>
          <w:i/>
          <w:iCs/>
          <w:sz w:val="24"/>
          <w:szCs w:val="24"/>
          <w:shd w:val="clear" w:color="auto" w:fill="FFFFFF"/>
        </w:rPr>
        <w:t>The Transformationalist View of Globalization</w:t>
      </w:r>
      <w:r w:rsidRPr="00985372">
        <w:rPr>
          <w:rFonts w:ascii="Times New Roman" w:hAnsi="Times New Roman" w:cs="Times New Roman"/>
          <w:sz w:val="24"/>
          <w:szCs w:val="24"/>
          <w:shd w:val="clear" w:color="auto" w:fill="FFFFFF"/>
        </w:rPr>
        <w:t xml:space="preserve">. [online] </w:t>
      </w:r>
      <w:proofErr w:type="spellStart"/>
      <w:r w:rsidRPr="00985372">
        <w:rPr>
          <w:rFonts w:ascii="Times New Roman" w:hAnsi="Times New Roman" w:cs="Times New Roman"/>
          <w:sz w:val="24"/>
          <w:szCs w:val="24"/>
          <w:shd w:val="clear" w:color="auto" w:fill="FFFFFF"/>
        </w:rPr>
        <w:t>ReviseSociology</w:t>
      </w:r>
      <w:proofErr w:type="spellEnd"/>
      <w:r w:rsidRPr="00985372">
        <w:rPr>
          <w:rFonts w:ascii="Times New Roman" w:hAnsi="Times New Roman" w:cs="Times New Roman"/>
          <w:sz w:val="24"/>
          <w:szCs w:val="24"/>
          <w:shd w:val="clear" w:color="auto" w:fill="FFFFFF"/>
        </w:rPr>
        <w:t>. Available at: https://revisesociology.com/2015/09/24/transformationalist-globalization/ [Accessed 21 Apr. 2018].</w:t>
      </w:r>
    </w:p>
    <w:p w14:paraId="36BDD0A3" w14:textId="1CB025C1" w:rsidR="00692F74" w:rsidRPr="00692F74" w:rsidRDefault="00692F74" w:rsidP="00AE6598">
      <w:pPr>
        <w:spacing w:line="360" w:lineRule="auto"/>
        <w:rPr>
          <w:rFonts w:ascii="Times New Roman" w:hAnsi="Times New Roman" w:cs="Times New Roman"/>
          <w:sz w:val="24"/>
          <w:szCs w:val="24"/>
          <w:shd w:val="clear" w:color="auto" w:fill="FFFFFF"/>
        </w:rPr>
      </w:pPr>
      <w:r w:rsidRPr="00692F74">
        <w:rPr>
          <w:rFonts w:ascii="Times New Roman" w:hAnsi="Times New Roman" w:cs="Times New Roman"/>
          <w:sz w:val="24"/>
          <w:szCs w:val="24"/>
          <w:shd w:val="clear" w:color="auto" w:fill="FFFFFF"/>
        </w:rPr>
        <w:t>Todaro, M. and Smith, S. (2010). </w:t>
      </w:r>
      <w:r w:rsidRPr="00692F74">
        <w:rPr>
          <w:rFonts w:ascii="Times New Roman" w:hAnsi="Times New Roman" w:cs="Times New Roman"/>
          <w:i/>
          <w:iCs/>
          <w:sz w:val="24"/>
          <w:szCs w:val="24"/>
          <w:shd w:val="clear" w:color="auto" w:fill="FFFFFF"/>
        </w:rPr>
        <w:t>Economic development</w:t>
      </w:r>
      <w:r w:rsidRPr="00692F74">
        <w:rPr>
          <w:rFonts w:ascii="Times New Roman" w:hAnsi="Times New Roman" w:cs="Times New Roman"/>
          <w:sz w:val="24"/>
          <w:szCs w:val="24"/>
          <w:shd w:val="clear" w:color="auto" w:fill="FFFFFF"/>
        </w:rPr>
        <w:t>. Harlow: Addison-Wesley.</w:t>
      </w:r>
    </w:p>
    <w:p w14:paraId="1F09CFDE" w14:textId="1BB7EFCC" w:rsidR="00C91B0B" w:rsidRPr="00C91B0B" w:rsidRDefault="00C91B0B" w:rsidP="00AE6598">
      <w:pPr>
        <w:spacing w:line="360" w:lineRule="auto"/>
        <w:rPr>
          <w:rFonts w:ascii="Times New Roman" w:hAnsi="Times New Roman" w:cs="Times New Roman"/>
          <w:sz w:val="24"/>
          <w:szCs w:val="24"/>
          <w:shd w:val="clear" w:color="auto" w:fill="FFFFFF"/>
        </w:rPr>
      </w:pPr>
      <w:r w:rsidRPr="00C91B0B">
        <w:rPr>
          <w:rFonts w:ascii="Times New Roman" w:hAnsi="Times New Roman" w:cs="Times New Roman"/>
          <w:sz w:val="24"/>
          <w:szCs w:val="24"/>
          <w:shd w:val="clear" w:color="auto" w:fill="FFFFFF"/>
        </w:rPr>
        <w:t>United Nations (2015). </w:t>
      </w:r>
      <w:r w:rsidRPr="00C91B0B">
        <w:rPr>
          <w:rFonts w:ascii="Times New Roman" w:hAnsi="Times New Roman" w:cs="Times New Roman"/>
          <w:i/>
          <w:iCs/>
          <w:sz w:val="24"/>
          <w:szCs w:val="24"/>
          <w:shd w:val="clear" w:color="auto" w:fill="FFFFFF"/>
        </w:rPr>
        <w:t>5</w:t>
      </w:r>
      <w:r w:rsidRPr="00C91B0B">
        <w:rPr>
          <w:rFonts w:ascii="Times New Roman" w:hAnsi="Times New Roman" w:cs="Times New Roman"/>
          <w:sz w:val="24"/>
          <w:szCs w:val="24"/>
          <w:shd w:val="clear" w:color="auto" w:fill="FFFFFF"/>
        </w:rPr>
        <w:t>. THE 2030 AGENDA FOR SUSTAINABLE DEVELOPMENT. [online] United Nations. Available at: https://sustainabledevelopment.un.org/content/documents/21252030%20Agenda%20for%20Sustainable%20Development%20web.pdf [Accessed 21 Apr. 2018].</w:t>
      </w:r>
    </w:p>
    <w:p w14:paraId="64937988" w14:textId="77777777" w:rsidR="00AE6598" w:rsidRPr="00985372" w:rsidRDefault="00AE6598" w:rsidP="00AE6598">
      <w:pPr>
        <w:spacing w:line="360" w:lineRule="auto"/>
        <w:rPr>
          <w:rFonts w:ascii="Times New Roman" w:hAnsi="Times New Roman" w:cs="Times New Roman"/>
          <w:sz w:val="24"/>
          <w:szCs w:val="24"/>
        </w:rPr>
      </w:pPr>
      <w:r w:rsidRPr="00985372">
        <w:rPr>
          <w:rFonts w:ascii="Times New Roman" w:hAnsi="Times New Roman" w:cs="Times New Roman"/>
          <w:sz w:val="24"/>
          <w:szCs w:val="24"/>
          <w:shd w:val="clear" w:color="auto" w:fill="FFFFFF"/>
        </w:rPr>
        <w:t>Warnock, M. (1986). The Education of the Emotions. In D. Cooper (ed.) </w:t>
      </w:r>
      <w:r w:rsidRPr="00985372">
        <w:rPr>
          <w:rStyle w:val="Emphasis"/>
          <w:rFonts w:ascii="Times New Roman" w:hAnsi="Times New Roman" w:cs="Times New Roman"/>
          <w:sz w:val="24"/>
          <w:szCs w:val="24"/>
          <w:bdr w:val="none" w:sz="0" w:space="0" w:color="auto" w:frame="1"/>
          <w:shd w:val="clear" w:color="auto" w:fill="FFFFFF"/>
        </w:rPr>
        <w:t>Education, values and the mind. Essays for R. S. Peters</w:t>
      </w:r>
      <w:r w:rsidRPr="00985372">
        <w:rPr>
          <w:rFonts w:ascii="Times New Roman" w:hAnsi="Times New Roman" w:cs="Times New Roman"/>
          <w:sz w:val="24"/>
          <w:szCs w:val="24"/>
          <w:shd w:val="clear" w:color="auto" w:fill="FFFFFF"/>
        </w:rPr>
        <w:t>. London: Routledge and Keegan Paul.</w:t>
      </w:r>
    </w:p>
    <w:p w14:paraId="30AB2909" w14:textId="15695679" w:rsidR="002B0468" w:rsidRPr="00985372" w:rsidRDefault="002B0468" w:rsidP="00AE6598">
      <w:pPr>
        <w:rPr>
          <w:rFonts w:ascii="Times New Roman" w:hAnsi="Times New Roman" w:cs="Times New Roman"/>
          <w:sz w:val="24"/>
          <w:szCs w:val="24"/>
          <w:shd w:val="clear" w:color="auto" w:fill="FFFFFF"/>
        </w:rPr>
      </w:pPr>
      <w:r w:rsidRPr="00985372">
        <w:rPr>
          <w:rFonts w:ascii="Times New Roman" w:hAnsi="Times New Roman" w:cs="Times New Roman"/>
          <w:sz w:val="24"/>
          <w:szCs w:val="24"/>
          <w:shd w:val="clear" w:color="auto" w:fill="FFFFFF"/>
        </w:rPr>
        <w:t>Welsh Government (2013). </w:t>
      </w:r>
      <w:r w:rsidRPr="00985372">
        <w:rPr>
          <w:rFonts w:ascii="Times New Roman" w:hAnsi="Times New Roman" w:cs="Times New Roman"/>
          <w:i/>
          <w:iCs/>
          <w:sz w:val="24"/>
          <w:szCs w:val="24"/>
          <w:shd w:val="clear" w:color="auto" w:fill="FFFFFF"/>
        </w:rPr>
        <w:t>Children’s Rights in Wales 2013</w:t>
      </w:r>
      <w:r w:rsidRPr="00985372">
        <w:rPr>
          <w:rFonts w:ascii="Times New Roman" w:hAnsi="Times New Roman" w:cs="Times New Roman"/>
          <w:sz w:val="24"/>
          <w:szCs w:val="24"/>
          <w:shd w:val="clear" w:color="auto" w:fill="FFFFFF"/>
        </w:rPr>
        <w:t>. Cardiff: Welsh Assembly Government.</w:t>
      </w:r>
    </w:p>
    <w:p w14:paraId="388247BA" w14:textId="54E23942" w:rsidR="009525EA" w:rsidRPr="00985372" w:rsidRDefault="009525EA" w:rsidP="00AE6598">
      <w:pPr>
        <w:rPr>
          <w:rFonts w:ascii="Times New Roman" w:hAnsi="Times New Roman" w:cs="Times New Roman"/>
          <w:sz w:val="24"/>
          <w:szCs w:val="24"/>
          <w:shd w:val="clear" w:color="auto" w:fill="FFFFFF"/>
        </w:rPr>
      </w:pPr>
      <w:r w:rsidRPr="00985372">
        <w:rPr>
          <w:rFonts w:ascii="Times New Roman" w:hAnsi="Times New Roman" w:cs="Times New Roman"/>
          <w:sz w:val="24"/>
          <w:szCs w:val="24"/>
          <w:shd w:val="clear" w:color="auto" w:fill="FFFFFF"/>
        </w:rPr>
        <w:t>Welsh Assembly Government (2015). </w:t>
      </w:r>
      <w:r w:rsidRPr="00985372">
        <w:rPr>
          <w:rFonts w:ascii="Times New Roman" w:hAnsi="Times New Roman" w:cs="Times New Roman"/>
          <w:i/>
          <w:iCs/>
          <w:sz w:val="24"/>
          <w:szCs w:val="24"/>
          <w:shd w:val="clear" w:color="auto" w:fill="FFFFFF"/>
        </w:rPr>
        <w:t>A Guide to the Wellbeing of Future Generations Act</w:t>
      </w:r>
      <w:r w:rsidRPr="00985372">
        <w:rPr>
          <w:rFonts w:ascii="Times New Roman" w:hAnsi="Times New Roman" w:cs="Times New Roman"/>
          <w:sz w:val="24"/>
          <w:szCs w:val="24"/>
          <w:shd w:val="clear" w:color="auto" w:fill="FFFFFF"/>
        </w:rPr>
        <w:t>. [online] Cardiff: Crown, pp.3,6. Available at: http://gov.wales/docs/dsjlg/publications/160401-wfg-easy-read-en.pdf [Accessed 21 Apr. 2018].</w:t>
      </w:r>
    </w:p>
    <w:p w14:paraId="08AA3917" w14:textId="12D06B8A" w:rsidR="00AE6598" w:rsidRPr="00985372" w:rsidRDefault="00BD59FB" w:rsidP="00AE6598">
      <w:pPr>
        <w:rPr>
          <w:rFonts w:ascii="Times New Roman" w:hAnsi="Times New Roman" w:cs="Times New Roman"/>
          <w:sz w:val="24"/>
          <w:szCs w:val="24"/>
        </w:rPr>
      </w:pPr>
      <w:r w:rsidRPr="00985372">
        <w:rPr>
          <w:rFonts w:ascii="Times New Roman" w:hAnsi="Times New Roman" w:cs="Times New Roman"/>
          <w:sz w:val="24"/>
          <w:szCs w:val="24"/>
          <w:shd w:val="clear" w:color="auto" w:fill="FFFFFF"/>
        </w:rPr>
        <w:t>Welsh Government (2016). </w:t>
      </w:r>
      <w:r w:rsidRPr="00985372">
        <w:rPr>
          <w:rFonts w:ascii="Times New Roman" w:hAnsi="Times New Roman" w:cs="Times New Roman"/>
          <w:i/>
          <w:iCs/>
          <w:sz w:val="24"/>
          <w:szCs w:val="24"/>
          <w:shd w:val="clear" w:color="auto" w:fill="FFFFFF"/>
        </w:rPr>
        <w:t>Inclusion and pupil support</w:t>
      </w:r>
      <w:r w:rsidRPr="00985372">
        <w:rPr>
          <w:rFonts w:ascii="Times New Roman" w:hAnsi="Times New Roman" w:cs="Times New Roman"/>
          <w:sz w:val="24"/>
          <w:szCs w:val="24"/>
          <w:shd w:val="clear" w:color="auto" w:fill="FFFFFF"/>
        </w:rPr>
        <w:t>. Cardiff: Welsh Government.</w:t>
      </w:r>
    </w:p>
    <w:p w14:paraId="29C2A3F1" w14:textId="77777777" w:rsidR="00AE6598" w:rsidRPr="00985372" w:rsidRDefault="00AE6598" w:rsidP="00AE6598">
      <w:pPr>
        <w:shd w:val="clear" w:color="auto" w:fill="FFFFFF" w:themeFill="background1"/>
        <w:spacing w:line="360" w:lineRule="auto"/>
        <w:jc w:val="both"/>
        <w:rPr>
          <w:rFonts w:ascii="Times New Roman" w:hAnsi="Times New Roman" w:cs="Times New Roman"/>
          <w:sz w:val="24"/>
          <w:szCs w:val="24"/>
          <w:shd w:val="clear" w:color="auto" w:fill="FFFFFF" w:themeFill="background1"/>
        </w:rPr>
      </w:pPr>
    </w:p>
    <w:p w14:paraId="19F037D4" w14:textId="7A5DC751" w:rsidR="00F67C55" w:rsidRPr="00985372" w:rsidRDefault="00F67C55" w:rsidP="00C33D6A">
      <w:pPr>
        <w:shd w:val="clear" w:color="auto" w:fill="FFFFFF" w:themeFill="background1"/>
        <w:spacing w:line="360" w:lineRule="auto"/>
        <w:jc w:val="both"/>
        <w:rPr>
          <w:rFonts w:ascii="Times New Roman" w:hAnsi="Times New Roman" w:cs="Times New Roman"/>
          <w:sz w:val="24"/>
          <w:szCs w:val="24"/>
          <w:shd w:val="clear" w:color="auto" w:fill="FFFFFF"/>
        </w:rPr>
      </w:pPr>
    </w:p>
    <w:p w14:paraId="235BA17A" w14:textId="0D4E7953" w:rsidR="0027215F" w:rsidRPr="00985372" w:rsidRDefault="0027215F" w:rsidP="00C33D6A">
      <w:pPr>
        <w:spacing w:line="360" w:lineRule="auto"/>
        <w:jc w:val="both"/>
        <w:rPr>
          <w:rFonts w:ascii="Times New Roman" w:hAnsi="Times New Roman" w:cs="Times New Roman"/>
          <w:sz w:val="24"/>
          <w:szCs w:val="24"/>
        </w:rPr>
      </w:pPr>
    </w:p>
    <w:p w14:paraId="1E4F2902" w14:textId="278B673F" w:rsidR="0027215F" w:rsidRPr="00985372" w:rsidRDefault="0027215F" w:rsidP="00C33D6A">
      <w:pPr>
        <w:spacing w:line="360" w:lineRule="auto"/>
        <w:jc w:val="both"/>
        <w:rPr>
          <w:rFonts w:ascii="Times New Roman" w:hAnsi="Times New Roman" w:cs="Times New Roman"/>
          <w:sz w:val="24"/>
          <w:szCs w:val="24"/>
        </w:rPr>
      </w:pPr>
    </w:p>
    <w:p w14:paraId="2A0499A0" w14:textId="0D86493C" w:rsidR="00B1668E" w:rsidRPr="00985372" w:rsidRDefault="00B1668E" w:rsidP="00C33D6A">
      <w:pPr>
        <w:spacing w:line="360" w:lineRule="auto"/>
        <w:jc w:val="both"/>
        <w:rPr>
          <w:rFonts w:ascii="Times New Roman" w:hAnsi="Times New Roman" w:cs="Times New Roman"/>
          <w:sz w:val="24"/>
          <w:szCs w:val="24"/>
        </w:rPr>
      </w:pPr>
    </w:p>
    <w:p w14:paraId="73B4442B" w14:textId="65A8251C" w:rsidR="00B1668E" w:rsidRPr="00985372" w:rsidRDefault="00B1668E" w:rsidP="00C33D6A">
      <w:pPr>
        <w:spacing w:line="360" w:lineRule="auto"/>
        <w:jc w:val="both"/>
        <w:rPr>
          <w:rFonts w:ascii="Times New Roman" w:hAnsi="Times New Roman" w:cs="Times New Roman"/>
          <w:sz w:val="24"/>
          <w:szCs w:val="24"/>
        </w:rPr>
      </w:pPr>
    </w:p>
    <w:p w14:paraId="57FF07D3" w14:textId="77777777" w:rsidR="00DA7C88" w:rsidRDefault="00DA7C88" w:rsidP="00C33D6A">
      <w:pPr>
        <w:spacing w:line="360" w:lineRule="auto"/>
        <w:jc w:val="both"/>
        <w:rPr>
          <w:rFonts w:ascii="Times New Roman" w:hAnsi="Times New Roman" w:cs="Times New Roman"/>
          <w:sz w:val="24"/>
          <w:szCs w:val="24"/>
        </w:rPr>
      </w:pPr>
    </w:p>
    <w:p w14:paraId="2D310DE5" w14:textId="77777777" w:rsidR="00DA7C88" w:rsidRDefault="00DA7C88" w:rsidP="00C33D6A">
      <w:pPr>
        <w:spacing w:line="360" w:lineRule="auto"/>
        <w:jc w:val="both"/>
        <w:rPr>
          <w:rFonts w:ascii="Times New Roman" w:hAnsi="Times New Roman" w:cs="Times New Roman"/>
          <w:sz w:val="24"/>
          <w:szCs w:val="24"/>
        </w:rPr>
      </w:pPr>
    </w:p>
    <w:p w14:paraId="5BA152C6" w14:textId="77777777" w:rsidR="00DA7C88" w:rsidRDefault="00DA7C88" w:rsidP="00C33D6A">
      <w:pPr>
        <w:spacing w:line="360" w:lineRule="auto"/>
        <w:jc w:val="both"/>
        <w:rPr>
          <w:rFonts w:ascii="Times New Roman" w:hAnsi="Times New Roman" w:cs="Times New Roman"/>
          <w:sz w:val="24"/>
          <w:szCs w:val="24"/>
        </w:rPr>
      </w:pPr>
    </w:p>
    <w:p w14:paraId="0470F484" w14:textId="77777777" w:rsidR="00DA7C88" w:rsidRDefault="00DA7C88" w:rsidP="00C33D6A">
      <w:pPr>
        <w:spacing w:line="360" w:lineRule="auto"/>
        <w:jc w:val="both"/>
        <w:rPr>
          <w:rFonts w:ascii="Times New Roman" w:hAnsi="Times New Roman" w:cs="Times New Roman"/>
          <w:sz w:val="24"/>
          <w:szCs w:val="24"/>
        </w:rPr>
      </w:pPr>
    </w:p>
    <w:p w14:paraId="52B30065" w14:textId="77777777" w:rsidR="00DA7C88" w:rsidRPr="009D31AB" w:rsidRDefault="00DA7C88" w:rsidP="00C33D6A">
      <w:pPr>
        <w:spacing w:line="360" w:lineRule="auto"/>
        <w:jc w:val="both"/>
        <w:rPr>
          <w:rFonts w:ascii="Times New Roman" w:hAnsi="Times New Roman" w:cs="Times New Roman"/>
          <w:sz w:val="24"/>
          <w:szCs w:val="24"/>
        </w:rPr>
      </w:pPr>
    </w:p>
    <w:sectPr w:rsidR="00DA7C88" w:rsidRPr="009D31AB">
      <w:footerReference w:type="default" r:id="rId7"/>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6D96663F" w14:textId="77777777" w:rsidR="00D75CEE" w:rsidRDefault="00D75CEE" w:rsidP="00D75CEE">
      <w:pPr>
        <w:spacing w:after="0" w:line="240" w:lineRule="auto"/>
      </w:pPr>
      <w:r>
        <w:separator/>
      </w:r>
    </w:p>
  </w:endnote>
  <w:endnote w:type="continuationSeparator" w:id="0">
    <w:p w14:paraId="7E1D669C" w14:textId="77777777" w:rsidR="00D75CEE" w:rsidRDefault="00D75CEE" w:rsidP="00D75CE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1104185769"/>
      <w:docPartObj>
        <w:docPartGallery w:val="Page Numbers (Bottom of Page)"/>
        <w:docPartUnique/>
      </w:docPartObj>
    </w:sdtPr>
    <w:sdtEndPr>
      <w:rPr>
        <w:noProof/>
      </w:rPr>
    </w:sdtEndPr>
    <w:sdtContent>
      <w:p w14:paraId="77772811" w14:textId="5B662192" w:rsidR="00D75CEE" w:rsidRDefault="00D75CEE">
        <w:pPr>
          <w:pStyle w:val="Footer"/>
          <w:jc w:val="center"/>
        </w:pPr>
        <w:r>
          <w:fldChar w:fldCharType="begin"/>
        </w:r>
        <w:r>
          <w:instrText xml:space="preserve"> PAGE   \* MERGEFORMAT </w:instrText>
        </w:r>
        <w:r>
          <w:fldChar w:fldCharType="separate"/>
        </w:r>
        <w:r w:rsidR="00102BE9">
          <w:rPr>
            <w:noProof/>
          </w:rPr>
          <w:t>1</w:t>
        </w:r>
        <w:r>
          <w:rPr>
            <w:noProof/>
          </w:rPr>
          <w:fldChar w:fldCharType="end"/>
        </w:r>
      </w:p>
    </w:sdtContent>
  </w:sdt>
  <w:p w14:paraId="3572C102" w14:textId="77777777" w:rsidR="00D75CEE" w:rsidRDefault="00D75CEE">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3929DBB5" w14:textId="77777777" w:rsidR="00D75CEE" w:rsidRDefault="00D75CEE" w:rsidP="00D75CEE">
      <w:pPr>
        <w:spacing w:after="0" w:line="240" w:lineRule="auto"/>
      </w:pPr>
      <w:r>
        <w:separator/>
      </w:r>
    </w:p>
  </w:footnote>
  <w:footnote w:type="continuationSeparator" w:id="0">
    <w:p w14:paraId="1711CBC5" w14:textId="77777777" w:rsidR="00D75CEE" w:rsidRDefault="00D75CEE" w:rsidP="00D75CEE">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5FC675EE"/>
    <w:multiLevelType w:val="multilevel"/>
    <w:tmpl w:val="DC064E4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9D31AB"/>
    <w:rsid w:val="00017B28"/>
    <w:rsid w:val="0002664F"/>
    <w:rsid w:val="000A18C6"/>
    <w:rsid w:val="000F2EDD"/>
    <w:rsid w:val="00102BE9"/>
    <w:rsid w:val="0010472A"/>
    <w:rsid w:val="00114B30"/>
    <w:rsid w:val="00116FD4"/>
    <w:rsid w:val="00126485"/>
    <w:rsid w:val="001717FB"/>
    <w:rsid w:val="00171F6C"/>
    <w:rsid w:val="0017789B"/>
    <w:rsid w:val="001908EC"/>
    <w:rsid w:val="001D4FE5"/>
    <w:rsid w:val="002244E4"/>
    <w:rsid w:val="00233AED"/>
    <w:rsid w:val="002362CC"/>
    <w:rsid w:val="002450EE"/>
    <w:rsid w:val="0027215F"/>
    <w:rsid w:val="002B0468"/>
    <w:rsid w:val="002C3CDA"/>
    <w:rsid w:val="002D6626"/>
    <w:rsid w:val="002E10D2"/>
    <w:rsid w:val="002E7AD6"/>
    <w:rsid w:val="002F2409"/>
    <w:rsid w:val="00315303"/>
    <w:rsid w:val="0035040E"/>
    <w:rsid w:val="003752F0"/>
    <w:rsid w:val="0039747F"/>
    <w:rsid w:val="003C4C3E"/>
    <w:rsid w:val="003D285C"/>
    <w:rsid w:val="003F074F"/>
    <w:rsid w:val="003F4F22"/>
    <w:rsid w:val="004207EB"/>
    <w:rsid w:val="00420F62"/>
    <w:rsid w:val="00461409"/>
    <w:rsid w:val="00463314"/>
    <w:rsid w:val="004D7709"/>
    <w:rsid w:val="004F5EFA"/>
    <w:rsid w:val="0053311A"/>
    <w:rsid w:val="005554F4"/>
    <w:rsid w:val="00594471"/>
    <w:rsid w:val="005A0604"/>
    <w:rsid w:val="005B13E3"/>
    <w:rsid w:val="005D33B6"/>
    <w:rsid w:val="00605448"/>
    <w:rsid w:val="00620899"/>
    <w:rsid w:val="00632F3D"/>
    <w:rsid w:val="00642C17"/>
    <w:rsid w:val="006725BF"/>
    <w:rsid w:val="00685171"/>
    <w:rsid w:val="00692F74"/>
    <w:rsid w:val="006A00CE"/>
    <w:rsid w:val="006A5619"/>
    <w:rsid w:val="0071742A"/>
    <w:rsid w:val="00722826"/>
    <w:rsid w:val="00723FF2"/>
    <w:rsid w:val="007468FE"/>
    <w:rsid w:val="00777DC2"/>
    <w:rsid w:val="007F37E8"/>
    <w:rsid w:val="00821E8F"/>
    <w:rsid w:val="00826424"/>
    <w:rsid w:val="00840B54"/>
    <w:rsid w:val="00855919"/>
    <w:rsid w:val="008645E5"/>
    <w:rsid w:val="00873ED7"/>
    <w:rsid w:val="008840BB"/>
    <w:rsid w:val="00894365"/>
    <w:rsid w:val="008A0374"/>
    <w:rsid w:val="008B029C"/>
    <w:rsid w:val="008C5042"/>
    <w:rsid w:val="008E45BC"/>
    <w:rsid w:val="008F11B5"/>
    <w:rsid w:val="008F7080"/>
    <w:rsid w:val="00920022"/>
    <w:rsid w:val="00921182"/>
    <w:rsid w:val="00926860"/>
    <w:rsid w:val="00931EBE"/>
    <w:rsid w:val="00945462"/>
    <w:rsid w:val="009525EA"/>
    <w:rsid w:val="00954282"/>
    <w:rsid w:val="00964F46"/>
    <w:rsid w:val="00967EF0"/>
    <w:rsid w:val="00985372"/>
    <w:rsid w:val="009C0D13"/>
    <w:rsid w:val="009C3482"/>
    <w:rsid w:val="009D31AB"/>
    <w:rsid w:val="00A23C9E"/>
    <w:rsid w:val="00A343AE"/>
    <w:rsid w:val="00A6053A"/>
    <w:rsid w:val="00AB18C2"/>
    <w:rsid w:val="00AD1089"/>
    <w:rsid w:val="00AE6598"/>
    <w:rsid w:val="00AF3AA9"/>
    <w:rsid w:val="00AF7636"/>
    <w:rsid w:val="00B00381"/>
    <w:rsid w:val="00B1668E"/>
    <w:rsid w:val="00B3243B"/>
    <w:rsid w:val="00B51BDD"/>
    <w:rsid w:val="00B6692B"/>
    <w:rsid w:val="00B81D5A"/>
    <w:rsid w:val="00BD59FB"/>
    <w:rsid w:val="00BE2D01"/>
    <w:rsid w:val="00C07AB3"/>
    <w:rsid w:val="00C11E05"/>
    <w:rsid w:val="00C270D5"/>
    <w:rsid w:val="00C33D6A"/>
    <w:rsid w:val="00C37513"/>
    <w:rsid w:val="00C4381F"/>
    <w:rsid w:val="00C71C1D"/>
    <w:rsid w:val="00C91B0B"/>
    <w:rsid w:val="00CD1CE6"/>
    <w:rsid w:val="00CF27B4"/>
    <w:rsid w:val="00D054F7"/>
    <w:rsid w:val="00D20C5C"/>
    <w:rsid w:val="00D5542D"/>
    <w:rsid w:val="00D75CEE"/>
    <w:rsid w:val="00D80C87"/>
    <w:rsid w:val="00D819E9"/>
    <w:rsid w:val="00DA7C88"/>
    <w:rsid w:val="00DB0F0C"/>
    <w:rsid w:val="00DB61EA"/>
    <w:rsid w:val="00DD287C"/>
    <w:rsid w:val="00DE77CD"/>
    <w:rsid w:val="00DF16A3"/>
    <w:rsid w:val="00E04C30"/>
    <w:rsid w:val="00E11E76"/>
    <w:rsid w:val="00E27C21"/>
    <w:rsid w:val="00E67063"/>
    <w:rsid w:val="00E821B1"/>
    <w:rsid w:val="00E845FE"/>
    <w:rsid w:val="00F25F7A"/>
    <w:rsid w:val="00F62310"/>
    <w:rsid w:val="00F630BD"/>
    <w:rsid w:val="00F67C55"/>
    <w:rsid w:val="00FA33EF"/>
    <w:rsid w:val="00FC698C"/>
    <w:rsid w:val="00FD7B3C"/>
    <w:rsid w:val="00FF19BC"/>
    <w:rsid w:val="00FF48C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4943BB8"/>
  <w15:chartTrackingRefBased/>
  <w15:docId w15:val="{AAFAEE2D-C89A-4F29-9C0E-CD1CDDE152F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D75CEE"/>
    <w:pPr>
      <w:tabs>
        <w:tab w:val="center" w:pos="4513"/>
        <w:tab w:val="right" w:pos="9026"/>
      </w:tabs>
      <w:spacing w:after="0" w:line="240" w:lineRule="auto"/>
    </w:pPr>
  </w:style>
  <w:style w:type="character" w:customStyle="1" w:styleId="HeaderChar">
    <w:name w:val="Header Char"/>
    <w:basedOn w:val="DefaultParagraphFont"/>
    <w:link w:val="Header"/>
    <w:uiPriority w:val="99"/>
    <w:rsid w:val="00D75CEE"/>
  </w:style>
  <w:style w:type="paragraph" w:styleId="Footer">
    <w:name w:val="footer"/>
    <w:basedOn w:val="Normal"/>
    <w:link w:val="FooterChar"/>
    <w:uiPriority w:val="99"/>
    <w:unhideWhenUsed/>
    <w:rsid w:val="00D75CEE"/>
    <w:pPr>
      <w:tabs>
        <w:tab w:val="center" w:pos="4513"/>
        <w:tab w:val="right" w:pos="9026"/>
      </w:tabs>
      <w:spacing w:after="0" w:line="240" w:lineRule="auto"/>
    </w:pPr>
  </w:style>
  <w:style w:type="character" w:customStyle="1" w:styleId="FooterChar">
    <w:name w:val="Footer Char"/>
    <w:basedOn w:val="DefaultParagraphFont"/>
    <w:link w:val="Footer"/>
    <w:uiPriority w:val="99"/>
    <w:rsid w:val="00D75CEE"/>
  </w:style>
  <w:style w:type="character" w:styleId="Emphasis">
    <w:name w:val="Emphasis"/>
    <w:basedOn w:val="DefaultParagraphFont"/>
    <w:uiPriority w:val="20"/>
    <w:qFormat/>
    <w:rsid w:val="00AE6598"/>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49742231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1226</TotalTime>
  <Pages>13</Pages>
  <Words>4513</Words>
  <Characters>25728</Characters>
  <Application>Microsoft Office Word</Application>
  <DocSecurity>0</DocSecurity>
  <Lines>214</Lines>
  <Paragraphs>60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30181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Lisa Thomas</dc:creator>
  <cp:keywords/>
  <dc:description/>
  <cp:lastModifiedBy>Lisa Thomas</cp:lastModifiedBy>
  <cp:revision>65</cp:revision>
  <dcterms:created xsi:type="dcterms:W3CDTF">2018-04-09T14:25:00Z</dcterms:created>
  <dcterms:modified xsi:type="dcterms:W3CDTF">2018-05-09T17:11:00Z</dcterms:modified>
</cp:coreProperties>
</file>