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sz w:val="2"/>
          <w:lang w:val="en-GB"/>
        </w:rPr>
        <w:id w:val="751932532"/>
        <w:docPartObj>
          <w:docPartGallery w:val="Cover Pages"/>
          <w:docPartUnique/>
        </w:docPartObj>
      </w:sdtPr>
      <w:sdtEndPr>
        <w:rPr>
          <w:sz w:val="22"/>
        </w:rPr>
      </w:sdtEndPr>
      <w:sdtContent>
        <w:p w14:paraId="122236AD" w14:textId="56A516CE" w:rsidR="00223FE7" w:rsidRDefault="00223FE7">
          <w:pPr>
            <w:pStyle w:val="NoSpacing"/>
            <w:rPr>
              <w:sz w:val="2"/>
            </w:rPr>
          </w:pPr>
        </w:p>
        <w:p w14:paraId="4598516E" w14:textId="77777777" w:rsidR="00223FE7" w:rsidRDefault="00223FE7">
          <w:r>
            <w:rPr>
              <w:noProof/>
            </w:rPr>
            <mc:AlternateContent>
              <mc:Choice Requires="wps">
                <w:drawing>
                  <wp:anchor distT="0" distB="0" distL="114300" distR="114300" simplePos="0" relativeHeight="251661312" behindDoc="0" locked="0" layoutInCell="1" allowOverlap="1" wp14:anchorId="7F78C6D8" wp14:editId="57713D29">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5933EF5" w14:textId="3293677C" w:rsidR="00CD36F5" w:rsidRDefault="00CD36F5">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Public HEalth policy REPORT</w:t>
                                    </w:r>
                                  </w:p>
                                </w:sdtContent>
                              </w:sdt>
                              <w:p w14:paraId="1CE310B4" w14:textId="5B3E4E4F" w:rsidR="00CD36F5" w:rsidRDefault="001E2749">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CD36F5">
                                      <w:rPr>
                                        <w:color w:val="4472C4" w:themeColor="accent1"/>
                                        <w:sz w:val="36"/>
                                        <w:szCs w:val="36"/>
                                      </w:rPr>
                                      <w:t>BM5013_BIRM</w:t>
                                    </w:r>
                                  </w:sdtContent>
                                </w:sdt>
                                <w:r w:rsidR="00CD36F5">
                                  <w:rPr>
                                    <w:noProof/>
                                  </w:rPr>
                                  <w:t xml:space="preserve"> </w:t>
                                </w:r>
                              </w:p>
                              <w:p w14:paraId="4E0478BF" w14:textId="77777777" w:rsidR="00CD36F5" w:rsidRDefault="00CD36F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7F78C6D8"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5933EF5" w14:textId="3293677C" w:rsidR="00CD36F5" w:rsidRDefault="00CD36F5">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Public HEalth policy REPORT</w:t>
                              </w:r>
                            </w:p>
                          </w:sdtContent>
                        </w:sdt>
                        <w:p w14:paraId="1CE310B4" w14:textId="5B3E4E4F" w:rsidR="00CD36F5" w:rsidRDefault="0076196A">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CD36F5">
                                <w:rPr>
                                  <w:color w:val="4472C4" w:themeColor="accent1"/>
                                  <w:sz w:val="36"/>
                                  <w:szCs w:val="36"/>
                                </w:rPr>
                                <w:t>BM5013_BIRM</w:t>
                              </w:r>
                            </w:sdtContent>
                          </w:sdt>
                          <w:r w:rsidR="00CD36F5">
                            <w:rPr>
                              <w:noProof/>
                            </w:rPr>
                            <w:t xml:space="preserve"> </w:t>
                          </w:r>
                        </w:p>
                        <w:p w14:paraId="4E0478BF" w14:textId="77777777" w:rsidR="00CD36F5" w:rsidRDefault="00CD36F5"/>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2E442EEE" wp14:editId="08C91C8F">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DA4B615"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265940FD" wp14:editId="491EF5BD">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0BBD31" w14:textId="49FD0C28" w:rsidR="00CD36F5" w:rsidRDefault="001E2749">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CD36F5">
                                      <w:rPr>
                                        <w:color w:val="4472C4" w:themeColor="accent1"/>
                                        <w:sz w:val="36"/>
                                        <w:szCs w:val="36"/>
                                      </w:rPr>
                                      <w:t>Suma Begum 1808421</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7B65E0C8" w14:textId="47863E54" w:rsidR="00CD36F5" w:rsidRDefault="00CD36F5">
                                    <w:pPr>
                                      <w:pStyle w:val="NoSpacing"/>
                                      <w:jc w:val="right"/>
                                      <w:rPr>
                                        <w:color w:val="4472C4" w:themeColor="accent1"/>
                                        <w:sz w:val="36"/>
                                        <w:szCs w:val="36"/>
                                      </w:rPr>
                                    </w:pPr>
                                    <w:r>
                                      <w:rPr>
                                        <w:color w:val="4472C4" w:themeColor="accent1"/>
                                        <w:sz w:val="36"/>
                                        <w:szCs w:val="36"/>
                                      </w:rPr>
                                      <w:t xml:space="preserve">DR </w:t>
                                    </w:r>
                                    <w:proofErr w:type="spellStart"/>
                                    <w:r>
                                      <w:rPr>
                                        <w:color w:val="4472C4" w:themeColor="accent1"/>
                                        <w:sz w:val="36"/>
                                        <w:szCs w:val="36"/>
                                      </w:rPr>
                                      <w:t>Besty</w:t>
                                    </w:r>
                                    <w:proofErr w:type="spellEnd"/>
                                    <w:r>
                                      <w:rPr>
                                        <w:color w:val="4472C4" w:themeColor="accent1"/>
                                        <w:sz w:val="36"/>
                                        <w:szCs w:val="36"/>
                                      </w:rPr>
                                      <w:t xml:space="preserve"> Jose</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265940FD"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360BBD31" w14:textId="49FD0C28" w:rsidR="00CD36F5" w:rsidRDefault="0076196A">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CD36F5">
                                <w:rPr>
                                  <w:color w:val="4472C4" w:themeColor="accent1"/>
                                  <w:sz w:val="36"/>
                                  <w:szCs w:val="36"/>
                                </w:rPr>
                                <w:t>Suma Begum 1808421</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7B65E0C8" w14:textId="47863E54" w:rsidR="00CD36F5" w:rsidRDefault="00CD36F5">
                              <w:pPr>
                                <w:pStyle w:val="NoSpacing"/>
                                <w:jc w:val="right"/>
                                <w:rPr>
                                  <w:color w:val="4472C4" w:themeColor="accent1"/>
                                  <w:sz w:val="36"/>
                                  <w:szCs w:val="36"/>
                                </w:rPr>
                              </w:pPr>
                              <w:r>
                                <w:rPr>
                                  <w:color w:val="4472C4" w:themeColor="accent1"/>
                                  <w:sz w:val="36"/>
                                  <w:szCs w:val="36"/>
                                </w:rPr>
                                <w:t xml:space="preserve">DR </w:t>
                              </w:r>
                              <w:proofErr w:type="spellStart"/>
                              <w:r>
                                <w:rPr>
                                  <w:color w:val="4472C4" w:themeColor="accent1"/>
                                  <w:sz w:val="36"/>
                                  <w:szCs w:val="36"/>
                                </w:rPr>
                                <w:t>Besty</w:t>
                              </w:r>
                              <w:proofErr w:type="spellEnd"/>
                              <w:r>
                                <w:rPr>
                                  <w:color w:val="4472C4" w:themeColor="accent1"/>
                                  <w:sz w:val="36"/>
                                  <w:szCs w:val="36"/>
                                </w:rPr>
                                <w:t xml:space="preserve"> Jose</w:t>
                              </w:r>
                            </w:p>
                          </w:sdtContent>
                        </w:sdt>
                      </w:txbxContent>
                    </v:textbox>
                    <w10:wrap anchorx="page" anchory="margin"/>
                  </v:shape>
                </w:pict>
              </mc:Fallback>
            </mc:AlternateContent>
          </w:r>
        </w:p>
        <w:p w14:paraId="0D0FBF28" w14:textId="43C6269B" w:rsidR="00223FE7" w:rsidRDefault="00223FE7">
          <w:r>
            <w:br w:type="page"/>
          </w:r>
        </w:p>
      </w:sdtContent>
    </w:sdt>
    <w:p w14:paraId="5AD2DEA4" w14:textId="68A41D3A" w:rsidR="00223FE7" w:rsidRPr="00987BD6" w:rsidRDefault="003511FE">
      <w:pPr>
        <w:rPr>
          <w:rFonts w:ascii="Arial" w:hAnsi="Arial" w:cs="Arial"/>
          <w:b/>
          <w:bCs/>
          <w:sz w:val="32"/>
          <w:szCs w:val="32"/>
          <w:u w:val="single"/>
        </w:rPr>
      </w:pPr>
      <w:r w:rsidRPr="00987BD6">
        <w:rPr>
          <w:rFonts w:ascii="Arial" w:hAnsi="Arial" w:cs="Arial"/>
          <w:b/>
          <w:bCs/>
          <w:sz w:val="32"/>
          <w:szCs w:val="32"/>
          <w:u w:val="single"/>
        </w:rPr>
        <w:lastRenderedPageBreak/>
        <w:t>Contents page</w:t>
      </w:r>
    </w:p>
    <w:p w14:paraId="7B02364C" w14:textId="1EEA07F5" w:rsidR="00987BD6" w:rsidRDefault="00987BD6">
      <w:pPr>
        <w:rPr>
          <w:rFonts w:ascii="Arial" w:hAnsi="Arial" w:cs="Arial"/>
          <w:b/>
          <w:bCs/>
          <w:sz w:val="32"/>
          <w:szCs w:val="32"/>
        </w:rPr>
      </w:pPr>
    </w:p>
    <w:p w14:paraId="13400FB5" w14:textId="1BA75418" w:rsidR="00987BD6" w:rsidRDefault="00987BD6">
      <w:pPr>
        <w:rPr>
          <w:rFonts w:ascii="Arial" w:hAnsi="Arial" w:cs="Arial"/>
          <w:b/>
          <w:bCs/>
          <w:sz w:val="32"/>
          <w:szCs w:val="32"/>
        </w:rPr>
      </w:pPr>
    </w:p>
    <w:p w14:paraId="7D51DF2D" w14:textId="77777777" w:rsidR="00987BD6" w:rsidRDefault="00987BD6">
      <w:pPr>
        <w:rPr>
          <w:rFonts w:ascii="Arial" w:hAnsi="Arial" w:cs="Arial"/>
          <w:b/>
          <w:bCs/>
          <w:sz w:val="32"/>
          <w:szCs w:val="32"/>
        </w:rPr>
      </w:pPr>
    </w:p>
    <w:p w14:paraId="64A226C6" w14:textId="397C4DBD" w:rsidR="00D94DAE" w:rsidRDefault="00D94DAE">
      <w:pPr>
        <w:rPr>
          <w:rFonts w:ascii="Arial" w:hAnsi="Arial" w:cs="Arial"/>
          <w:sz w:val="24"/>
          <w:szCs w:val="24"/>
        </w:rPr>
      </w:pPr>
      <w:r w:rsidRPr="00D94DAE">
        <w:rPr>
          <w:rFonts w:ascii="Arial" w:hAnsi="Arial" w:cs="Arial"/>
          <w:sz w:val="24"/>
          <w:szCs w:val="24"/>
        </w:rPr>
        <w:t>Introduction</w:t>
      </w:r>
      <w:r>
        <w:rPr>
          <w:rFonts w:ascii="Arial" w:hAnsi="Arial" w:cs="Arial"/>
          <w:sz w:val="24"/>
          <w:szCs w:val="24"/>
        </w:rPr>
        <w:t xml:space="preserve"> &amp; Background of Covid-19………………………………………</w:t>
      </w:r>
      <w:proofErr w:type="gramStart"/>
      <w:r>
        <w:rPr>
          <w:rFonts w:ascii="Arial" w:hAnsi="Arial" w:cs="Arial"/>
          <w:sz w:val="24"/>
          <w:szCs w:val="24"/>
        </w:rPr>
        <w:t>…</w:t>
      </w:r>
      <w:r w:rsidR="00987BD6">
        <w:rPr>
          <w:rFonts w:ascii="Arial" w:hAnsi="Arial" w:cs="Arial"/>
          <w:sz w:val="24"/>
          <w:szCs w:val="24"/>
        </w:rPr>
        <w:t>..</w:t>
      </w:r>
      <w:proofErr w:type="gramEnd"/>
      <w:r>
        <w:rPr>
          <w:rFonts w:ascii="Arial" w:hAnsi="Arial" w:cs="Arial"/>
          <w:sz w:val="24"/>
          <w:szCs w:val="24"/>
        </w:rPr>
        <w:t>Pg. 3</w:t>
      </w:r>
    </w:p>
    <w:p w14:paraId="70BF1576" w14:textId="77777777" w:rsidR="00987BD6" w:rsidRDefault="00987BD6">
      <w:pPr>
        <w:rPr>
          <w:rFonts w:ascii="Arial" w:hAnsi="Arial" w:cs="Arial"/>
          <w:sz w:val="24"/>
          <w:szCs w:val="24"/>
        </w:rPr>
      </w:pPr>
    </w:p>
    <w:p w14:paraId="619E64D4" w14:textId="6DA74CD8" w:rsidR="00D94DAE" w:rsidRDefault="00D94DAE">
      <w:pPr>
        <w:rPr>
          <w:rFonts w:ascii="Arial" w:hAnsi="Arial" w:cs="Arial"/>
          <w:sz w:val="24"/>
          <w:szCs w:val="24"/>
        </w:rPr>
      </w:pPr>
      <w:r>
        <w:rPr>
          <w:rFonts w:ascii="Arial" w:hAnsi="Arial" w:cs="Arial"/>
          <w:sz w:val="24"/>
          <w:szCs w:val="24"/>
        </w:rPr>
        <w:t>Strategies used to measure, monitor, and control the incidence……………</w:t>
      </w:r>
      <w:r w:rsidR="00987BD6">
        <w:rPr>
          <w:rFonts w:ascii="Arial" w:hAnsi="Arial" w:cs="Arial"/>
          <w:sz w:val="24"/>
          <w:szCs w:val="24"/>
        </w:rPr>
        <w:t>..</w:t>
      </w:r>
      <w:r>
        <w:rPr>
          <w:rFonts w:ascii="Arial" w:hAnsi="Arial" w:cs="Arial"/>
          <w:sz w:val="24"/>
          <w:szCs w:val="24"/>
        </w:rPr>
        <w:t>.Pg. 4-5</w:t>
      </w:r>
    </w:p>
    <w:p w14:paraId="463BF9C6" w14:textId="77777777" w:rsidR="00987BD6" w:rsidRDefault="00987BD6">
      <w:pPr>
        <w:rPr>
          <w:rFonts w:ascii="Arial" w:hAnsi="Arial" w:cs="Arial"/>
          <w:sz w:val="24"/>
          <w:szCs w:val="24"/>
        </w:rPr>
      </w:pPr>
    </w:p>
    <w:p w14:paraId="7A07431A" w14:textId="77777777" w:rsidR="00987BD6" w:rsidRDefault="00D94DAE">
      <w:pPr>
        <w:rPr>
          <w:rFonts w:ascii="Arial" w:hAnsi="Arial" w:cs="Arial"/>
          <w:sz w:val="24"/>
          <w:szCs w:val="24"/>
        </w:rPr>
      </w:pPr>
      <w:r>
        <w:rPr>
          <w:rFonts w:ascii="Arial" w:hAnsi="Arial" w:cs="Arial"/>
          <w:sz w:val="24"/>
          <w:szCs w:val="24"/>
        </w:rPr>
        <w:t>Current public health policy approaches to reduce or control incidence…</w:t>
      </w:r>
      <w:proofErr w:type="gramStart"/>
      <w:r>
        <w:rPr>
          <w:rFonts w:ascii="Arial" w:hAnsi="Arial" w:cs="Arial"/>
          <w:sz w:val="24"/>
          <w:szCs w:val="24"/>
        </w:rPr>
        <w:t>…..</w:t>
      </w:r>
      <w:proofErr w:type="gramEnd"/>
      <w:r>
        <w:rPr>
          <w:rFonts w:ascii="Arial" w:hAnsi="Arial" w:cs="Arial"/>
          <w:sz w:val="24"/>
          <w:szCs w:val="24"/>
        </w:rPr>
        <w:t>Pg.</w:t>
      </w:r>
      <w:r w:rsidR="002D16A5">
        <w:rPr>
          <w:rFonts w:ascii="Arial" w:hAnsi="Arial" w:cs="Arial"/>
          <w:sz w:val="24"/>
          <w:szCs w:val="24"/>
        </w:rPr>
        <w:t>6-7</w:t>
      </w:r>
    </w:p>
    <w:p w14:paraId="7B3AA2FC" w14:textId="05E9EBC9" w:rsidR="00D94DAE" w:rsidRDefault="00D94DAE">
      <w:pPr>
        <w:rPr>
          <w:rFonts w:ascii="Arial" w:hAnsi="Arial" w:cs="Arial"/>
          <w:sz w:val="24"/>
          <w:szCs w:val="24"/>
        </w:rPr>
      </w:pPr>
      <w:r>
        <w:rPr>
          <w:rFonts w:ascii="Arial" w:hAnsi="Arial" w:cs="Arial"/>
          <w:sz w:val="24"/>
          <w:szCs w:val="24"/>
        </w:rPr>
        <w:t xml:space="preserve"> </w:t>
      </w:r>
    </w:p>
    <w:p w14:paraId="5462D55F" w14:textId="03A6286C" w:rsidR="002D16A5" w:rsidRDefault="002D16A5">
      <w:pPr>
        <w:rPr>
          <w:rFonts w:ascii="Arial" w:hAnsi="Arial" w:cs="Arial"/>
          <w:sz w:val="24"/>
          <w:szCs w:val="24"/>
        </w:rPr>
      </w:pPr>
      <w:r>
        <w:rPr>
          <w:rFonts w:ascii="Arial" w:hAnsi="Arial" w:cs="Arial"/>
          <w:sz w:val="24"/>
          <w:szCs w:val="24"/>
        </w:rPr>
        <w:t>Health Belief Model…………………………………………………………………Pg. 8</w:t>
      </w:r>
    </w:p>
    <w:p w14:paraId="186960F9" w14:textId="77777777" w:rsidR="00987BD6" w:rsidRDefault="00987BD6">
      <w:pPr>
        <w:rPr>
          <w:rFonts w:ascii="Arial" w:hAnsi="Arial" w:cs="Arial"/>
          <w:sz w:val="24"/>
          <w:szCs w:val="24"/>
        </w:rPr>
      </w:pPr>
    </w:p>
    <w:p w14:paraId="3022E512" w14:textId="1DB9EA9B" w:rsidR="002D16A5" w:rsidRDefault="002D16A5">
      <w:pPr>
        <w:rPr>
          <w:rFonts w:ascii="Arial" w:hAnsi="Arial" w:cs="Arial"/>
          <w:sz w:val="24"/>
          <w:szCs w:val="24"/>
        </w:rPr>
      </w:pPr>
      <w:r>
        <w:rPr>
          <w:rFonts w:ascii="Arial" w:hAnsi="Arial" w:cs="Arial"/>
          <w:sz w:val="24"/>
          <w:szCs w:val="24"/>
        </w:rPr>
        <w:t>Prominent Clinical research on different potential vaccines……………………Pg. 9</w:t>
      </w:r>
    </w:p>
    <w:p w14:paraId="0069EDFE" w14:textId="77777777" w:rsidR="00987BD6" w:rsidRDefault="00987BD6">
      <w:pPr>
        <w:rPr>
          <w:rFonts w:ascii="Arial" w:hAnsi="Arial" w:cs="Arial"/>
          <w:sz w:val="24"/>
          <w:szCs w:val="24"/>
        </w:rPr>
      </w:pPr>
    </w:p>
    <w:p w14:paraId="00DBA187" w14:textId="7ADBC6CB" w:rsidR="002D16A5" w:rsidRDefault="002D16A5">
      <w:pPr>
        <w:rPr>
          <w:rFonts w:ascii="Arial" w:hAnsi="Arial" w:cs="Arial"/>
          <w:sz w:val="24"/>
          <w:szCs w:val="24"/>
        </w:rPr>
      </w:pPr>
      <w:r>
        <w:rPr>
          <w:rFonts w:ascii="Arial" w:hAnsi="Arial" w:cs="Arial"/>
          <w:sz w:val="24"/>
          <w:szCs w:val="24"/>
        </w:rPr>
        <w:t>Recommendation &amp; Conclusion ………………………………………………</w:t>
      </w:r>
      <w:proofErr w:type="gramStart"/>
      <w:r>
        <w:rPr>
          <w:rFonts w:ascii="Arial" w:hAnsi="Arial" w:cs="Arial"/>
          <w:sz w:val="24"/>
          <w:szCs w:val="24"/>
        </w:rPr>
        <w:t>….</w:t>
      </w:r>
      <w:r w:rsidR="00987BD6">
        <w:rPr>
          <w:rFonts w:ascii="Arial" w:hAnsi="Arial" w:cs="Arial"/>
          <w:sz w:val="24"/>
          <w:szCs w:val="24"/>
        </w:rPr>
        <w:t>.</w:t>
      </w:r>
      <w:proofErr w:type="gramEnd"/>
      <w:r>
        <w:rPr>
          <w:rFonts w:ascii="Arial" w:hAnsi="Arial" w:cs="Arial"/>
          <w:sz w:val="24"/>
          <w:szCs w:val="24"/>
        </w:rPr>
        <w:t>Pg. 10</w:t>
      </w:r>
    </w:p>
    <w:p w14:paraId="2F0186FB" w14:textId="77777777" w:rsidR="00987BD6" w:rsidRDefault="00987BD6">
      <w:pPr>
        <w:rPr>
          <w:rFonts w:ascii="Arial" w:hAnsi="Arial" w:cs="Arial"/>
          <w:sz w:val="24"/>
          <w:szCs w:val="24"/>
        </w:rPr>
      </w:pPr>
    </w:p>
    <w:p w14:paraId="313C9878" w14:textId="3D97DB5C" w:rsidR="002D16A5" w:rsidRDefault="00987BD6">
      <w:pPr>
        <w:rPr>
          <w:rFonts w:ascii="Arial" w:hAnsi="Arial" w:cs="Arial"/>
          <w:sz w:val="24"/>
          <w:szCs w:val="24"/>
        </w:rPr>
      </w:pPr>
      <w:r>
        <w:rPr>
          <w:rFonts w:ascii="Arial" w:hAnsi="Arial" w:cs="Arial"/>
          <w:sz w:val="24"/>
          <w:szCs w:val="24"/>
        </w:rPr>
        <w:t>Reference List……………………………………………………………………</w:t>
      </w:r>
      <w:proofErr w:type="gramStart"/>
      <w:r>
        <w:rPr>
          <w:rFonts w:ascii="Arial" w:hAnsi="Arial" w:cs="Arial"/>
          <w:sz w:val="24"/>
          <w:szCs w:val="24"/>
        </w:rPr>
        <w:t>….Pg.</w:t>
      </w:r>
      <w:proofErr w:type="gramEnd"/>
      <w:r>
        <w:rPr>
          <w:rFonts w:ascii="Arial" w:hAnsi="Arial" w:cs="Arial"/>
          <w:sz w:val="24"/>
          <w:szCs w:val="24"/>
        </w:rPr>
        <w:t xml:space="preserve"> 11</w:t>
      </w:r>
    </w:p>
    <w:p w14:paraId="4811F5AD" w14:textId="77777777" w:rsidR="002D16A5" w:rsidRDefault="002D16A5">
      <w:pPr>
        <w:rPr>
          <w:rFonts w:ascii="Arial" w:hAnsi="Arial" w:cs="Arial"/>
          <w:sz w:val="24"/>
          <w:szCs w:val="24"/>
        </w:rPr>
      </w:pPr>
    </w:p>
    <w:p w14:paraId="3D3928FB" w14:textId="77777777" w:rsidR="002D16A5" w:rsidRDefault="002D16A5">
      <w:pPr>
        <w:rPr>
          <w:rFonts w:ascii="Arial" w:hAnsi="Arial" w:cs="Arial"/>
          <w:sz w:val="24"/>
          <w:szCs w:val="24"/>
        </w:rPr>
      </w:pPr>
    </w:p>
    <w:p w14:paraId="2D404CDF" w14:textId="77777777" w:rsidR="00D94DAE" w:rsidRPr="00D94DAE" w:rsidRDefault="00D94DAE">
      <w:pPr>
        <w:rPr>
          <w:rFonts w:ascii="Arial" w:hAnsi="Arial" w:cs="Arial"/>
          <w:sz w:val="24"/>
          <w:szCs w:val="24"/>
        </w:rPr>
      </w:pPr>
    </w:p>
    <w:p w14:paraId="19E1246E" w14:textId="6D3F5617" w:rsidR="00F56282" w:rsidRDefault="00F56282">
      <w:pPr>
        <w:rPr>
          <w:rFonts w:ascii="Arial" w:hAnsi="Arial" w:cs="Arial"/>
          <w:b/>
          <w:bCs/>
          <w:sz w:val="32"/>
          <w:szCs w:val="32"/>
        </w:rPr>
      </w:pPr>
    </w:p>
    <w:p w14:paraId="31D6B129" w14:textId="14572EAA" w:rsidR="00F56282" w:rsidRDefault="00F56282">
      <w:pPr>
        <w:rPr>
          <w:rFonts w:ascii="Arial" w:hAnsi="Arial" w:cs="Arial"/>
          <w:b/>
          <w:bCs/>
          <w:sz w:val="32"/>
          <w:szCs w:val="32"/>
        </w:rPr>
      </w:pPr>
    </w:p>
    <w:p w14:paraId="6FA5EF25" w14:textId="4BD451E8" w:rsidR="00F56282" w:rsidRDefault="00F56282">
      <w:pPr>
        <w:rPr>
          <w:rFonts w:ascii="Arial" w:hAnsi="Arial" w:cs="Arial"/>
          <w:b/>
          <w:bCs/>
          <w:sz w:val="32"/>
          <w:szCs w:val="32"/>
        </w:rPr>
      </w:pPr>
    </w:p>
    <w:p w14:paraId="2B5707AD" w14:textId="44CE3BE2" w:rsidR="00F56282" w:rsidRDefault="00F56282">
      <w:pPr>
        <w:rPr>
          <w:rFonts w:ascii="Arial" w:hAnsi="Arial" w:cs="Arial"/>
          <w:b/>
          <w:bCs/>
          <w:sz w:val="32"/>
          <w:szCs w:val="32"/>
        </w:rPr>
      </w:pPr>
    </w:p>
    <w:p w14:paraId="36DC243E" w14:textId="366741E1" w:rsidR="00F56282" w:rsidRDefault="00F56282">
      <w:pPr>
        <w:rPr>
          <w:rFonts w:ascii="Arial" w:hAnsi="Arial" w:cs="Arial"/>
          <w:b/>
          <w:bCs/>
          <w:sz w:val="32"/>
          <w:szCs w:val="32"/>
        </w:rPr>
      </w:pPr>
    </w:p>
    <w:p w14:paraId="32572909" w14:textId="54CDFF02" w:rsidR="00F56282" w:rsidRDefault="00F56282">
      <w:pPr>
        <w:rPr>
          <w:rFonts w:ascii="Arial" w:hAnsi="Arial" w:cs="Arial"/>
          <w:b/>
          <w:bCs/>
          <w:sz w:val="32"/>
          <w:szCs w:val="32"/>
        </w:rPr>
      </w:pPr>
    </w:p>
    <w:p w14:paraId="7DBCC72A" w14:textId="4E31957C" w:rsidR="00F56282" w:rsidRDefault="00F56282">
      <w:pPr>
        <w:rPr>
          <w:rFonts w:ascii="Arial" w:hAnsi="Arial" w:cs="Arial"/>
          <w:b/>
          <w:bCs/>
          <w:sz w:val="32"/>
          <w:szCs w:val="32"/>
        </w:rPr>
      </w:pPr>
    </w:p>
    <w:p w14:paraId="49D9BC77" w14:textId="77777777" w:rsidR="002602AE" w:rsidRDefault="002602AE">
      <w:pPr>
        <w:rPr>
          <w:rFonts w:ascii="Arial" w:hAnsi="Arial" w:cs="Arial"/>
          <w:b/>
          <w:bCs/>
          <w:sz w:val="32"/>
          <w:szCs w:val="32"/>
        </w:rPr>
      </w:pPr>
    </w:p>
    <w:p w14:paraId="4DD1C4D1" w14:textId="50362FEF" w:rsidR="00F56282" w:rsidRDefault="00F56282">
      <w:pPr>
        <w:rPr>
          <w:rFonts w:ascii="Arial" w:hAnsi="Arial" w:cs="Arial"/>
          <w:b/>
          <w:bCs/>
          <w:sz w:val="32"/>
          <w:szCs w:val="32"/>
          <w:u w:val="single"/>
        </w:rPr>
      </w:pPr>
      <w:r w:rsidRPr="00F56282">
        <w:rPr>
          <w:rFonts w:ascii="Arial" w:hAnsi="Arial" w:cs="Arial"/>
          <w:b/>
          <w:bCs/>
          <w:sz w:val="32"/>
          <w:szCs w:val="32"/>
          <w:u w:val="single"/>
        </w:rPr>
        <w:lastRenderedPageBreak/>
        <w:t>Introduction</w:t>
      </w:r>
    </w:p>
    <w:p w14:paraId="2149A046" w14:textId="1F973ADF" w:rsidR="00F56282" w:rsidRDefault="00401438" w:rsidP="006205B4">
      <w:pPr>
        <w:jc w:val="both"/>
        <w:rPr>
          <w:rFonts w:ascii="Arial" w:hAnsi="Arial" w:cs="Arial"/>
          <w:sz w:val="24"/>
          <w:szCs w:val="24"/>
        </w:rPr>
      </w:pPr>
      <w:r w:rsidRPr="00401438">
        <w:rPr>
          <w:rFonts w:ascii="Arial" w:hAnsi="Arial" w:cs="Arial"/>
          <w:sz w:val="24"/>
          <w:szCs w:val="24"/>
        </w:rPr>
        <w:t>The</w:t>
      </w:r>
      <w:r w:rsidR="000B5FF8">
        <w:rPr>
          <w:rFonts w:ascii="Arial" w:hAnsi="Arial" w:cs="Arial"/>
          <w:sz w:val="24"/>
          <w:szCs w:val="24"/>
        </w:rPr>
        <w:t xml:space="preserve"> main</w:t>
      </w:r>
      <w:r w:rsidRPr="00401438">
        <w:rPr>
          <w:rFonts w:ascii="Arial" w:hAnsi="Arial" w:cs="Arial"/>
          <w:sz w:val="24"/>
          <w:szCs w:val="24"/>
        </w:rPr>
        <w:t xml:space="preserve"> purpose of this</w:t>
      </w:r>
      <w:r>
        <w:rPr>
          <w:rFonts w:ascii="Arial" w:hAnsi="Arial" w:cs="Arial"/>
          <w:sz w:val="24"/>
          <w:szCs w:val="24"/>
        </w:rPr>
        <w:t xml:space="preserve"> assignment is </w:t>
      </w:r>
      <w:r w:rsidR="000B5FF8">
        <w:rPr>
          <w:rFonts w:ascii="Arial" w:hAnsi="Arial" w:cs="Arial"/>
          <w:sz w:val="24"/>
          <w:szCs w:val="24"/>
        </w:rPr>
        <w:t xml:space="preserve">Covid-19, it is a new </w:t>
      </w:r>
      <w:r w:rsidR="001816F1">
        <w:rPr>
          <w:rFonts w:ascii="Arial" w:hAnsi="Arial" w:cs="Arial"/>
          <w:sz w:val="24"/>
          <w:szCs w:val="24"/>
        </w:rPr>
        <w:t>breed of coronavirus not detected in humans before.</w:t>
      </w:r>
      <w:r w:rsidR="000B5FF8">
        <w:rPr>
          <w:rFonts w:ascii="Arial" w:hAnsi="Arial" w:cs="Arial"/>
          <w:sz w:val="24"/>
          <w:szCs w:val="24"/>
        </w:rPr>
        <w:t xml:space="preserve"> </w:t>
      </w:r>
      <w:r w:rsidR="001816F1">
        <w:rPr>
          <w:rFonts w:ascii="Arial" w:hAnsi="Arial" w:cs="Arial"/>
          <w:sz w:val="24"/>
          <w:szCs w:val="24"/>
        </w:rPr>
        <w:t xml:space="preserve">A brief </w:t>
      </w:r>
      <w:r w:rsidR="000B5FF8">
        <w:rPr>
          <w:rFonts w:ascii="Arial" w:hAnsi="Arial" w:cs="Arial"/>
          <w:sz w:val="24"/>
          <w:szCs w:val="24"/>
        </w:rPr>
        <w:t>background of the virus and the strategies for surveillance and monitoring of Covid-19</w:t>
      </w:r>
      <w:r w:rsidR="001816F1">
        <w:rPr>
          <w:rFonts w:ascii="Arial" w:hAnsi="Arial" w:cs="Arial"/>
          <w:sz w:val="24"/>
          <w:szCs w:val="24"/>
        </w:rPr>
        <w:t xml:space="preserve"> that is </w:t>
      </w:r>
      <w:r w:rsidR="00E24BEA">
        <w:rPr>
          <w:rFonts w:ascii="Arial" w:hAnsi="Arial" w:cs="Arial"/>
          <w:sz w:val="24"/>
          <w:szCs w:val="24"/>
        </w:rPr>
        <w:t>being used</w:t>
      </w:r>
      <w:r w:rsidR="000B5FF8">
        <w:rPr>
          <w:rFonts w:ascii="Arial" w:hAnsi="Arial" w:cs="Arial"/>
          <w:sz w:val="24"/>
          <w:szCs w:val="24"/>
        </w:rPr>
        <w:t xml:space="preserve"> by</w:t>
      </w:r>
      <w:r w:rsidR="00E24BEA">
        <w:rPr>
          <w:rFonts w:ascii="Arial" w:hAnsi="Arial" w:cs="Arial"/>
          <w:sz w:val="24"/>
          <w:szCs w:val="24"/>
        </w:rPr>
        <w:t xml:space="preserve"> (Public Health England, 2020) </w:t>
      </w:r>
      <w:r w:rsidR="000B5FF8">
        <w:rPr>
          <w:rFonts w:ascii="Arial" w:hAnsi="Arial" w:cs="Arial"/>
          <w:sz w:val="24"/>
          <w:szCs w:val="24"/>
        </w:rPr>
        <w:t xml:space="preserve">to control incidence rates. New policies that have </w:t>
      </w:r>
      <w:r w:rsidR="00E24BEA">
        <w:rPr>
          <w:rFonts w:ascii="Arial" w:hAnsi="Arial" w:cs="Arial"/>
          <w:sz w:val="24"/>
          <w:szCs w:val="24"/>
        </w:rPr>
        <w:t>been implemented</w:t>
      </w:r>
      <w:r w:rsidR="000B5FF8">
        <w:rPr>
          <w:rFonts w:ascii="Arial" w:hAnsi="Arial" w:cs="Arial"/>
          <w:sz w:val="24"/>
          <w:szCs w:val="24"/>
        </w:rPr>
        <w:t xml:space="preserve"> since the pandemic began. How the current lockdown has affected the elderly population. </w:t>
      </w:r>
      <w:r w:rsidR="002A34ED">
        <w:rPr>
          <w:rFonts w:ascii="Arial" w:hAnsi="Arial" w:cs="Arial"/>
          <w:sz w:val="24"/>
          <w:szCs w:val="24"/>
        </w:rPr>
        <w:t xml:space="preserve">The </w:t>
      </w:r>
      <w:r w:rsidR="000B5FF8">
        <w:rPr>
          <w:rFonts w:ascii="Arial" w:hAnsi="Arial" w:cs="Arial"/>
          <w:sz w:val="24"/>
          <w:szCs w:val="24"/>
        </w:rPr>
        <w:t>new measure</w:t>
      </w:r>
      <w:r w:rsidR="002A34ED">
        <w:rPr>
          <w:rFonts w:ascii="Arial" w:hAnsi="Arial" w:cs="Arial"/>
          <w:sz w:val="24"/>
          <w:szCs w:val="24"/>
        </w:rPr>
        <w:t>s that</w:t>
      </w:r>
      <w:r w:rsidR="000B5FF8">
        <w:rPr>
          <w:rFonts w:ascii="Arial" w:hAnsi="Arial" w:cs="Arial"/>
          <w:sz w:val="24"/>
          <w:szCs w:val="24"/>
        </w:rPr>
        <w:t xml:space="preserve"> have been put in place since the first lockdown</w:t>
      </w:r>
      <w:r w:rsidR="002A34ED">
        <w:rPr>
          <w:rFonts w:ascii="Arial" w:hAnsi="Arial" w:cs="Arial"/>
          <w:sz w:val="24"/>
          <w:szCs w:val="24"/>
        </w:rPr>
        <w:t xml:space="preserve"> and the second lockdown England is facing at this moment in time. </w:t>
      </w:r>
      <w:r w:rsidR="000B5FF8">
        <w:rPr>
          <w:rFonts w:ascii="Arial" w:hAnsi="Arial" w:cs="Arial"/>
          <w:sz w:val="24"/>
          <w:szCs w:val="24"/>
        </w:rPr>
        <w:t>The entire world has been affected by this invisible virus with UK having one of the highest death rates in Europe (Gov UK, 2020).</w:t>
      </w:r>
    </w:p>
    <w:p w14:paraId="3CD18EFC" w14:textId="7BA98345" w:rsidR="000B5FF8" w:rsidRPr="00401438" w:rsidRDefault="000B5FF8">
      <w:pPr>
        <w:rPr>
          <w:rFonts w:ascii="Arial" w:hAnsi="Arial" w:cs="Arial"/>
          <w:sz w:val="24"/>
          <w:szCs w:val="24"/>
        </w:rPr>
      </w:pPr>
    </w:p>
    <w:p w14:paraId="4E79828A" w14:textId="59B77420" w:rsidR="00F56282" w:rsidRDefault="00F56282">
      <w:pPr>
        <w:rPr>
          <w:rFonts w:ascii="Arial" w:hAnsi="Arial" w:cs="Arial"/>
          <w:b/>
          <w:bCs/>
          <w:sz w:val="32"/>
          <w:szCs w:val="32"/>
          <w:u w:val="single"/>
        </w:rPr>
      </w:pPr>
      <w:r>
        <w:rPr>
          <w:rFonts w:ascii="Arial" w:hAnsi="Arial" w:cs="Arial"/>
          <w:b/>
          <w:bCs/>
          <w:sz w:val="32"/>
          <w:szCs w:val="32"/>
          <w:u w:val="single"/>
        </w:rPr>
        <w:t>Background of Covid-19</w:t>
      </w:r>
    </w:p>
    <w:p w14:paraId="5C39EA92" w14:textId="4EDB0850" w:rsidR="00F56282" w:rsidRDefault="00F56282" w:rsidP="00750828">
      <w:pPr>
        <w:jc w:val="both"/>
        <w:rPr>
          <w:rFonts w:ascii="Arial" w:hAnsi="Arial" w:cs="Arial"/>
          <w:sz w:val="24"/>
          <w:szCs w:val="24"/>
        </w:rPr>
      </w:pPr>
      <w:r>
        <w:rPr>
          <w:rFonts w:ascii="Arial" w:hAnsi="Arial" w:cs="Arial"/>
          <w:sz w:val="24"/>
          <w:szCs w:val="24"/>
        </w:rPr>
        <w:t xml:space="preserve">Covid-19 </w:t>
      </w:r>
      <w:r w:rsidR="00F809CF">
        <w:rPr>
          <w:rFonts w:ascii="Arial" w:hAnsi="Arial" w:cs="Arial"/>
          <w:sz w:val="24"/>
          <w:szCs w:val="24"/>
        </w:rPr>
        <w:t>is</w:t>
      </w:r>
      <w:r>
        <w:rPr>
          <w:rFonts w:ascii="Arial" w:hAnsi="Arial" w:cs="Arial"/>
          <w:sz w:val="24"/>
          <w:szCs w:val="24"/>
        </w:rPr>
        <w:t xml:space="preserve"> </w:t>
      </w:r>
      <w:r w:rsidR="00D614AC">
        <w:rPr>
          <w:rFonts w:ascii="Arial" w:hAnsi="Arial" w:cs="Arial"/>
          <w:sz w:val="24"/>
          <w:szCs w:val="24"/>
        </w:rPr>
        <w:t>a new type of respiratory illness</w:t>
      </w:r>
      <w:r w:rsidR="00EE48E0">
        <w:rPr>
          <w:rFonts w:ascii="Arial" w:hAnsi="Arial" w:cs="Arial"/>
          <w:sz w:val="24"/>
          <w:szCs w:val="24"/>
        </w:rPr>
        <w:t xml:space="preserve"> </w:t>
      </w:r>
      <w:r w:rsidR="00F809CF">
        <w:rPr>
          <w:rFonts w:ascii="Arial" w:hAnsi="Arial" w:cs="Arial"/>
          <w:sz w:val="24"/>
          <w:szCs w:val="24"/>
        </w:rPr>
        <w:t>which</w:t>
      </w:r>
      <w:r w:rsidR="00EE48E0">
        <w:rPr>
          <w:rFonts w:ascii="Arial" w:hAnsi="Arial" w:cs="Arial"/>
          <w:sz w:val="24"/>
          <w:szCs w:val="24"/>
        </w:rPr>
        <w:t xml:space="preserve"> was first detected in Wuhan, China in 2019. The virus</w:t>
      </w:r>
      <w:r w:rsidR="00F809CF">
        <w:rPr>
          <w:rFonts w:ascii="Arial" w:hAnsi="Arial" w:cs="Arial"/>
          <w:sz w:val="24"/>
          <w:szCs w:val="24"/>
        </w:rPr>
        <w:t xml:space="preserve"> attacks the lungs and</w:t>
      </w:r>
      <w:r w:rsidR="00EE48E0">
        <w:rPr>
          <w:rFonts w:ascii="Arial" w:hAnsi="Arial" w:cs="Arial"/>
          <w:sz w:val="24"/>
          <w:szCs w:val="24"/>
        </w:rPr>
        <w:t xml:space="preserve"> </w:t>
      </w:r>
      <w:r w:rsidR="00F22945">
        <w:rPr>
          <w:rFonts w:ascii="Arial" w:hAnsi="Arial" w:cs="Arial"/>
          <w:sz w:val="24"/>
          <w:szCs w:val="24"/>
        </w:rPr>
        <w:t>fills</w:t>
      </w:r>
      <w:r w:rsidR="00F809CF">
        <w:rPr>
          <w:rFonts w:ascii="Arial" w:hAnsi="Arial" w:cs="Arial"/>
          <w:sz w:val="24"/>
          <w:szCs w:val="24"/>
        </w:rPr>
        <w:t xml:space="preserve"> </w:t>
      </w:r>
      <w:r w:rsidR="00F22945">
        <w:rPr>
          <w:rFonts w:ascii="Arial" w:hAnsi="Arial" w:cs="Arial"/>
          <w:sz w:val="24"/>
          <w:szCs w:val="24"/>
        </w:rPr>
        <w:t>the lungs with fluid</w:t>
      </w:r>
      <w:r w:rsidR="00F809CF">
        <w:rPr>
          <w:rFonts w:ascii="Arial" w:hAnsi="Arial" w:cs="Arial"/>
          <w:sz w:val="24"/>
          <w:szCs w:val="24"/>
        </w:rPr>
        <w:t>, it</w:t>
      </w:r>
      <w:r w:rsidR="00F22945">
        <w:rPr>
          <w:rFonts w:ascii="Arial" w:hAnsi="Arial" w:cs="Arial"/>
          <w:sz w:val="24"/>
          <w:szCs w:val="24"/>
        </w:rPr>
        <w:t xml:space="preserve"> can cause mild to very severe breathing difficulties (</w:t>
      </w:r>
      <w:r w:rsidR="006B7A02">
        <w:rPr>
          <w:rFonts w:ascii="Arial" w:hAnsi="Arial" w:cs="Arial"/>
          <w:sz w:val="24"/>
          <w:szCs w:val="24"/>
        </w:rPr>
        <w:t>Moorthy</w:t>
      </w:r>
      <w:r w:rsidR="00F22945">
        <w:rPr>
          <w:rFonts w:ascii="Arial" w:hAnsi="Arial" w:cs="Arial"/>
          <w:sz w:val="24"/>
          <w:szCs w:val="24"/>
        </w:rPr>
        <w:t>, 2020).</w:t>
      </w:r>
      <w:r w:rsidR="00EE48E0">
        <w:rPr>
          <w:rFonts w:ascii="Arial" w:hAnsi="Arial" w:cs="Arial"/>
          <w:sz w:val="24"/>
          <w:szCs w:val="24"/>
        </w:rPr>
        <w:t xml:space="preserve"> Symptoms are high fever, continuous or a new cough</w:t>
      </w:r>
      <w:r w:rsidR="003A3382">
        <w:rPr>
          <w:rFonts w:ascii="Arial" w:hAnsi="Arial" w:cs="Arial"/>
          <w:sz w:val="24"/>
          <w:szCs w:val="24"/>
        </w:rPr>
        <w:t xml:space="preserve">, loss of taste and smell, sore throat, difficulty breathing, nausea or vomiting, muscle pain, </w:t>
      </w:r>
      <w:r w:rsidR="00C90AF0">
        <w:rPr>
          <w:rFonts w:ascii="Arial" w:hAnsi="Arial" w:cs="Arial"/>
          <w:sz w:val="24"/>
          <w:szCs w:val="24"/>
        </w:rPr>
        <w:t>diarrhoea,</w:t>
      </w:r>
      <w:r w:rsidR="003A3382">
        <w:rPr>
          <w:rFonts w:ascii="Arial" w:hAnsi="Arial" w:cs="Arial"/>
          <w:sz w:val="24"/>
          <w:szCs w:val="24"/>
        </w:rPr>
        <w:t xml:space="preserve"> and headache/fatigue (</w:t>
      </w:r>
      <w:r w:rsidR="00E75A2B">
        <w:rPr>
          <w:rFonts w:ascii="Arial" w:hAnsi="Arial" w:cs="Arial"/>
          <w:sz w:val="24"/>
          <w:szCs w:val="24"/>
        </w:rPr>
        <w:t>NHS, 2020).</w:t>
      </w:r>
    </w:p>
    <w:p w14:paraId="32C666FA" w14:textId="6AEA51DB" w:rsidR="006B7A02" w:rsidRDefault="00C90AF0" w:rsidP="00750828">
      <w:pPr>
        <w:jc w:val="both"/>
        <w:rPr>
          <w:rFonts w:ascii="Arial" w:hAnsi="Arial" w:cs="Arial"/>
          <w:sz w:val="24"/>
          <w:szCs w:val="24"/>
        </w:rPr>
      </w:pPr>
      <w:r>
        <w:rPr>
          <w:rFonts w:ascii="Arial" w:hAnsi="Arial" w:cs="Arial"/>
          <w:sz w:val="24"/>
          <w:szCs w:val="24"/>
        </w:rPr>
        <w:t>Covid-19</w:t>
      </w:r>
      <w:r w:rsidR="006B7A02">
        <w:rPr>
          <w:rFonts w:ascii="Arial" w:hAnsi="Arial" w:cs="Arial"/>
          <w:sz w:val="24"/>
          <w:szCs w:val="24"/>
        </w:rPr>
        <w:t xml:space="preserve"> belongs to a family of viruses called severe acute respiratory system (SARS) and middle east respiratory system (MERS). </w:t>
      </w:r>
      <w:r w:rsidR="00506055">
        <w:rPr>
          <w:rFonts w:ascii="Arial" w:hAnsi="Arial" w:cs="Arial"/>
          <w:sz w:val="24"/>
          <w:szCs w:val="24"/>
        </w:rPr>
        <w:t>Covid-19 is more frequently</w:t>
      </w:r>
      <w:r w:rsidR="00C24AD1">
        <w:rPr>
          <w:rFonts w:ascii="Arial" w:hAnsi="Arial" w:cs="Arial"/>
          <w:sz w:val="24"/>
          <w:szCs w:val="24"/>
        </w:rPr>
        <w:t xml:space="preserve"> </w:t>
      </w:r>
      <w:r w:rsidR="00AB03DF">
        <w:rPr>
          <w:rFonts w:ascii="Arial" w:hAnsi="Arial" w:cs="Arial"/>
          <w:sz w:val="24"/>
          <w:szCs w:val="24"/>
        </w:rPr>
        <w:t>severe in the elderly generation, or those who may have underlying health conditions such as heart or lung disease, diabetes,</w:t>
      </w:r>
      <w:r>
        <w:rPr>
          <w:rFonts w:ascii="Arial" w:hAnsi="Arial" w:cs="Arial"/>
          <w:sz w:val="24"/>
          <w:szCs w:val="24"/>
        </w:rPr>
        <w:t xml:space="preserve"> or </w:t>
      </w:r>
      <w:r w:rsidR="00AB03DF">
        <w:rPr>
          <w:rFonts w:ascii="Arial" w:hAnsi="Arial" w:cs="Arial"/>
          <w:sz w:val="24"/>
          <w:szCs w:val="24"/>
        </w:rPr>
        <w:t>any type of conditions which</w:t>
      </w:r>
      <w:r>
        <w:rPr>
          <w:rFonts w:ascii="Arial" w:hAnsi="Arial" w:cs="Arial"/>
          <w:sz w:val="24"/>
          <w:szCs w:val="24"/>
        </w:rPr>
        <w:t xml:space="preserve"> may</w:t>
      </w:r>
      <w:r w:rsidR="00AB03DF">
        <w:rPr>
          <w:rFonts w:ascii="Arial" w:hAnsi="Arial" w:cs="Arial"/>
          <w:sz w:val="24"/>
          <w:szCs w:val="24"/>
        </w:rPr>
        <w:t xml:space="preserve"> weaken the immune system (</w:t>
      </w:r>
      <w:r w:rsidR="007C7964">
        <w:rPr>
          <w:rFonts w:ascii="Arial" w:hAnsi="Arial" w:cs="Arial"/>
          <w:sz w:val="24"/>
          <w:szCs w:val="24"/>
        </w:rPr>
        <w:t>Tomlins et al. 2020).</w:t>
      </w:r>
    </w:p>
    <w:p w14:paraId="3318630F" w14:textId="2F6CA9BF" w:rsidR="00253EBA" w:rsidRDefault="00253EBA" w:rsidP="00750828">
      <w:pPr>
        <w:jc w:val="both"/>
        <w:rPr>
          <w:rFonts w:ascii="Arial" w:hAnsi="Arial" w:cs="Arial"/>
          <w:sz w:val="24"/>
          <w:szCs w:val="24"/>
        </w:rPr>
      </w:pPr>
      <w:r>
        <w:rPr>
          <w:rFonts w:ascii="Arial" w:hAnsi="Arial" w:cs="Arial"/>
          <w:sz w:val="24"/>
          <w:szCs w:val="24"/>
        </w:rPr>
        <w:t xml:space="preserve">The virus </w:t>
      </w:r>
      <w:r w:rsidR="002F6520">
        <w:rPr>
          <w:rFonts w:ascii="Arial" w:hAnsi="Arial" w:cs="Arial"/>
          <w:sz w:val="24"/>
          <w:szCs w:val="24"/>
        </w:rPr>
        <w:t>can</w:t>
      </w:r>
      <w:r>
        <w:rPr>
          <w:rFonts w:ascii="Arial" w:hAnsi="Arial" w:cs="Arial"/>
          <w:sz w:val="24"/>
          <w:szCs w:val="24"/>
        </w:rPr>
        <w:t xml:space="preserve"> </w:t>
      </w:r>
      <w:r w:rsidR="002F6520">
        <w:rPr>
          <w:rFonts w:ascii="Arial" w:hAnsi="Arial" w:cs="Arial"/>
          <w:sz w:val="24"/>
          <w:szCs w:val="24"/>
        </w:rPr>
        <w:t>be spread through air droplets when a person coughs, sneezes or touches a surface and contaminates it with the virus</w:t>
      </w:r>
      <w:r w:rsidR="008216F4">
        <w:rPr>
          <w:rFonts w:ascii="Arial" w:hAnsi="Arial" w:cs="Arial"/>
          <w:sz w:val="24"/>
          <w:szCs w:val="24"/>
        </w:rPr>
        <w:t>,</w:t>
      </w:r>
      <w:r w:rsidR="002F6520">
        <w:rPr>
          <w:rFonts w:ascii="Arial" w:hAnsi="Arial" w:cs="Arial"/>
          <w:sz w:val="24"/>
          <w:szCs w:val="24"/>
        </w:rPr>
        <w:t xml:space="preserve"> </w:t>
      </w:r>
      <w:r w:rsidR="008216F4">
        <w:rPr>
          <w:rFonts w:ascii="Arial" w:hAnsi="Arial" w:cs="Arial"/>
          <w:sz w:val="24"/>
          <w:szCs w:val="24"/>
        </w:rPr>
        <w:t>later</w:t>
      </w:r>
      <w:r w:rsidR="002F6520">
        <w:rPr>
          <w:rFonts w:ascii="Arial" w:hAnsi="Arial" w:cs="Arial"/>
          <w:sz w:val="24"/>
          <w:szCs w:val="24"/>
        </w:rPr>
        <w:t xml:space="preserve"> another person touches and</w:t>
      </w:r>
      <w:r w:rsidR="008216F4">
        <w:rPr>
          <w:rFonts w:ascii="Arial" w:hAnsi="Arial" w:cs="Arial"/>
          <w:sz w:val="24"/>
          <w:szCs w:val="24"/>
        </w:rPr>
        <w:t xml:space="preserve"> </w:t>
      </w:r>
      <w:r w:rsidR="002F6520">
        <w:rPr>
          <w:rFonts w:ascii="Arial" w:hAnsi="Arial" w:cs="Arial"/>
          <w:sz w:val="24"/>
          <w:szCs w:val="24"/>
        </w:rPr>
        <w:t>rubs their eyes or touches the</w:t>
      </w:r>
      <w:r w:rsidR="008216F4">
        <w:rPr>
          <w:rFonts w:ascii="Arial" w:hAnsi="Arial" w:cs="Arial"/>
          <w:sz w:val="24"/>
          <w:szCs w:val="24"/>
        </w:rPr>
        <w:t xml:space="preserve">ir nose or mouth </w:t>
      </w:r>
      <w:r w:rsidR="002F6520">
        <w:rPr>
          <w:rFonts w:ascii="Arial" w:hAnsi="Arial" w:cs="Arial"/>
          <w:sz w:val="24"/>
          <w:szCs w:val="24"/>
        </w:rPr>
        <w:t>without washing their hands first</w:t>
      </w:r>
      <w:r w:rsidR="007C7964">
        <w:rPr>
          <w:rFonts w:ascii="Arial" w:hAnsi="Arial" w:cs="Arial"/>
          <w:sz w:val="24"/>
          <w:szCs w:val="24"/>
        </w:rPr>
        <w:t xml:space="preserve"> (WHO, 2020).</w:t>
      </w:r>
    </w:p>
    <w:p w14:paraId="382B8721" w14:textId="2C626978" w:rsidR="00F5005C" w:rsidRDefault="009B1EB7" w:rsidP="00750828">
      <w:pPr>
        <w:jc w:val="both"/>
        <w:rPr>
          <w:rFonts w:ascii="Arial" w:hAnsi="Arial" w:cs="Arial"/>
          <w:sz w:val="24"/>
          <w:szCs w:val="24"/>
        </w:rPr>
      </w:pPr>
      <w:r>
        <w:rPr>
          <w:rFonts w:ascii="Arial" w:hAnsi="Arial" w:cs="Arial"/>
          <w:sz w:val="24"/>
          <w:szCs w:val="24"/>
        </w:rPr>
        <w:t xml:space="preserve"> According to (Office for National statistics, 2020) </w:t>
      </w:r>
      <w:r w:rsidR="00A92F78">
        <w:rPr>
          <w:rFonts w:ascii="Arial" w:hAnsi="Arial" w:cs="Arial"/>
          <w:sz w:val="24"/>
          <w:szCs w:val="24"/>
        </w:rPr>
        <w:t>U</w:t>
      </w:r>
      <w:r w:rsidR="00383FE4">
        <w:rPr>
          <w:rFonts w:ascii="Arial" w:hAnsi="Arial" w:cs="Arial"/>
          <w:sz w:val="24"/>
          <w:szCs w:val="24"/>
        </w:rPr>
        <w:t>nited Kingdom</w:t>
      </w:r>
      <w:r w:rsidR="00A92F78">
        <w:rPr>
          <w:rFonts w:ascii="Arial" w:hAnsi="Arial" w:cs="Arial"/>
          <w:sz w:val="24"/>
          <w:szCs w:val="24"/>
        </w:rPr>
        <w:t xml:space="preserve"> is the fifth greatest impacted country by Covid-19 as of 4</w:t>
      </w:r>
      <w:r w:rsidR="00A92F78" w:rsidRPr="00A92F78">
        <w:rPr>
          <w:rFonts w:ascii="Arial" w:hAnsi="Arial" w:cs="Arial"/>
          <w:sz w:val="24"/>
          <w:szCs w:val="24"/>
          <w:vertAlign w:val="superscript"/>
        </w:rPr>
        <w:t>th</w:t>
      </w:r>
      <w:r w:rsidR="00A92F78">
        <w:rPr>
          <w:rFonts w:ascii="Arial" w:hAnsi="Arial" w:cs="Arial"/>
          <w:sz w:val="24"/>
          <w:szCs w:val="24"/>
        </w:rPr>
        <w:t xml:space="preserve"> October 2020 with an estimated 490,017 infections and 42,317 deaths</w:t>
      </w:r>
      <w:r>
        <w:rPr>
          <w:rFonts w:ascii="Arial" w:hAnsi="Arial" w:cs="Arial"/>
          <w:sz w:val="24"/>
          <w:szCs w:val="24"/>
        </w:rPr>
        <w:t>.</w:t>
      </w:r>
      <w:r w:rsidR="00A92F78">
        <w:rPr>
          <w:rFonts w:ascii="Arial" w:hAnsi="Arial" w:cs="Arial"/>
          <w:sz w:val="24"/>
          <w:szCs w:val="24"/>
        </w:rPr>
        <w:t xml:space="preserve"> </w:t>
      </w:r>
      <w:r>
        <w:rPr>
          <w:rFonts w:ascii="Arial" w:hAnsi="Arial" w:cs="Arial"/>
          <w:sz w:val="24"/>
          <w:szCs w:val="24"/>
        </w:rPr>
        <w:t xml:space="preserve">Covid-19 infection rates have risen in the North West and East of England, Central London, the North </w:t>
      </w:r>
      <w:r w:rsidR="00F5005C">
        <w:rPr>
          <w:rFonts w:ascii="Arial" w:hAnsi="Arial" w:cs="Arial"/>
          <w:sz w:val="24"/>
          <w:szCs w:val="24"/>
        </w:rPr>
        <w:t>East,</w:t>
      </w:r>
      <w:r>
        <w:rPr>
          <w:rFonts w:ascii="Arial" w:hAnsi="Arial" w:cs="Arial"/>
          <w:sz w:val="24"/>
          <w:szCs w:val="24"/>
        </w:rPr>
        <w:t xml:space="preserve"> and Yorkshire along with West and East Midlands at the onset of the pandemic</w:t>
      </w:r>
      <w:r w:rsidR="009E38D1">
        <w:rPr>
          <w:rFonts w:ascii="Arial" w:hAnsi="Arial" w:cs="Arial"/>
          <w:sz w:val="24"/>
          <w:szCs w:val="24"/>
        </w:rPr>
        <w:t xml:space="preserve"> (Gov UK, 2020).</w:t>
      </w:r>
    </w:p>
    <w:p w14:paraId="5DCCE97F" w14:textId="294C8793" w:rsidR="00C40E6A" w:rsidRDefault="00F5005C" w:rsidP="00750828">
      <w:pPr>
        <w:jc w:val="both"/>
        <w:rPr>
          <w:rFonts w:ascii="Arial" w:hAnsi="Arial" w:cs="Arial"/>
          <w:sz w:val="24"/>
          <w:szCs w:val="24"/>
        </w:rPr>
      </w:pPr>
      <w:r>
        <w:rPr>
          <w:rFonts w:ascii="Arial" w:hAnsi="Arial" w:cs="Arial"/>
          <w:sz w:val="24"/>
          <w:szCs w:val="24"/>
        </w:rPr>
        <w:t xml:space="preserve"> </w:t>
      </w:r>
    </w:p>
    <w:p w14:paraId="70F04A24" w14:textId="65FFC8F5" w:rsidR="00C90AF0" w:rsidRDefault="00C40E6A" w:rsidP="00750828">
      <w:pPr>
        <w:jc w:val="both"/>
        <w:rPr>
          <w:rFonts w:ascii="Arial" w:hAnsi="Arial" w:cs="Arial"/>
          <w:sz w:val="24"/>
          <w:szCs w:val="24"/>
        </w:rPr>
      </w:pPr>
      <w:r>
        <w:rPr>
          <w:rFonts w:ascii="Arial" w:hAnsi="Arial" w:cs="Arial"/>
          <w:sz w:val="24"/>
          <w:szCs w:val="24"/>
        </w:rPr>
        <w:t xml:space="preserve">To ascertain the incidence of Covid-19 Public Health England has been </w:t>
      </w:r>
      <w:r w:rsidR="00C245AD">
        <w:rPr>
          <w:rFonts w:ascii="Arial" w:hAnsi="Arial" w:cs="Arial"/>
          <w:sz w:val="24"/>
          <w:szCs w:val="24"/>
        </w:rPr>
        <w:t>using a range of different protocols to collect data,</w:t>
      </w:r>
      <w:r w:rsidR="004A4351">
        <w:rPr>
          <w:rFonts w:ascii="Arial" w:hAnsi="Arial" w:cs="Arial"/>
          <w:sz w:val="24"/>
          <w:szCs w:val="24"/>
        </w:rPr>
        <w:t xml:space="preserve"> such as </w:t>
      </w:r>
      <w:r w:rsidR="00C245AD">
        <w:rPr>
          <w:rFonts w:ascii="Arial" w:hAnsi="Arial" w:cs="Arial"/>
          <w:sz w:val="24"/>
          <w:szCs w:val="24"/>
        </w:rPr>
        <w:t xml:space="preserve"> primary and secondary care</w:t>
      </w:r>
      <w:r w:rsidR="004A4351">
        <w:rPr>
          <w:rFonts w:ascii="Arial" w:hAnsi="Arial" w:cs="Arial"/>
          <w:sz w:val="24"/>
          <w:szCs w:val="24"/>
        </w:rPr>
        <w:t xml:space="preserve"> surveillance</w:t>
      </w:r>
      <w:r w:rsidR="00C245AD">
        <w:rPr>
          <w:rFonts w:ascii="Arial" w:hAnsi="Arial" w:cs="Arial"/>
          <w:sz w:val="24"/>
          <w:szCs w:val="24"/>
        </w:rPr>
        <w:t xml:space="preserve">, mortality </w:t>
      </w:r>
      <w:r w:rsidR="004A4351">
        <w:rPr>
          <w:rFonts w:ascii="Arial" w:hAnsi="Arial" w:cs="Arial"/>
          <w:sz w:val="24"/>
          <w:szCs w:val="24"/>
        </w:rPr>
        <w:t>surveillance</w:t>
      </w:r>
      <w:r w:rsidR="00C245AD">
        <w:rPr>
          <w:rFonts w:ascii="Arial" w:hAnsi="Arial" w:cs="Arial"/>
          <w:sz w:val="24"/>
          <w:szCs w:val="24"/>
        </w:rPr>
        <w:t>,</w:t>
      </w:r>
      <w:r w:rsidR="004A4351">
        <w:rPr>
          <w:rFonts w:ascii="Arial" w:hAnsi="Arial" w:cs="Arial"/>
          <w:sz w:val="24"/>
          <w:szCs w:val="24"/>
        </w:rPr>
        <w:t xml:space="preserve"> virological surveillance</w:t>
      </w:r>
      <w:r w:rsidR="00C245AD">
        <w:rPr>
          <w:rFonts w:ascii="Arial" w:hAnsi="Arial" w:cs="Arial"/>
          <w:sz w:val="24"/>
          <w:szCs w:val="24"/>
        </w:rPr>
        <w:t xml:space="preserve"> and community </w:t>
      </w:r>
      <w:r w:rsidR="004A4351">
        <w:rPr>
          <w:rFonts w:ascii="Arial" w:hAnsi="Arial" w:cs="Arial"/>
          <w:sz w:val="24"/>
          <w:szCs w:val="24"/>
        </w:rPr>
        <w:t>surveillance,</w:t>
      </w:r>
      <w:r w:rsidR="00C245AD">
        <w:rPr>
          <w:rFonts w:ascii="Arial" w:hAnsi="Arial" w:cs="Arial"/>
          <w:sz w:val="24"/>
          <w:szCs w:val="24"/>
        </w:rPr>
        <w:t xml:space="preserve"> as this helps to get a clear understanding of age, gender, ethnicity and the locations of incidence in each region (Public health England, 2020).</w:t>
      </w:r>
    </w:p>
    <w:p w14:paraId="5C268617" w14:textId="21575FB4" w:rsidR="00C245AD" w:rsidRDefault="00C245AD" w:rsidP="00750828">
      <w:pPr>
        <w:jc w:val="both"/>
        <w:rPr>
          <w:rFonts w:ascii="Arial" w:hAnsi="Arial" w:cs="Arial"/>
          <w:sz w:val="24"/>
          <w:szCs w:val="24"/>
        </w:rPr>
      </w:pPr>
      <w:r>
        <w:rPr>
          <w:rFonts w:ascii="Arial" w:hAnsi="Arial" w:cs="Arial"/>
          <w:sz w:val="24"/>
          <w:szCs w:val="24"/>
        </w:rPr>
        <w:t xml:space="preserve">The incidence rates in England are set on statistical probability </w:t>
      </w:r>
      <w:r w:rsidR="004F6D24">
        <w:rPr>
          <w:rFonts w:ascii="Arial" w:hAnsi="Arial" w:cs="Arial"/>
          <w:sz w:val="24"/>
          <w:szCs w:val="24"/>
        </w:rPr>
        <w:t xml:space="preserve">and the most up to date studies. A most recent study conducted by (Office for National Statistics, 2020) of an estimated 116, 600 people in England had Covid-19 virus. This equals to 95% </w:t>
      </w:r>
      <w:r w:rsidR="004F6D24">
        <w:rPr>
          <w:rFonts w:ascii="Arial" w:hAnsi="Arial" w:cs="Arial"/>
          <w:sz w:val="24"/>
          <w:szCs w:val="24"/>
        </w:rPr>
        <w:lastRenderedPageBreak/>
        <w:t>credible interval : 101,000 to 133,100 this equals to 0.21%</w:t>
      </w:r>
      <w:r w:rsidR="008558B7">
        <w:rPr>
          <w:rFonts w:ascii="Arial" w:hAnsi="Arial" w:cs="Arial"/>
          <w:sz w:val="24"/>
          <w:szCs w:val="24"/>
        </w:rPr>
        <w:t xml:space="preserve"> 95% credible interval: 0.18% to 0.24% of the population in England or 95% credible interval 1 in 500 in 400 this is based on statistical studies of results from positive throat and nose swabs. </w:t>
      </w:r>
    </w:p>
    <w:p w14:paraId="13D635B1" w14:textId="68DF2C2B" w:rsidR="00411112" w:rsidRDefault="00411112" w:rsidP="00750828">
      <w:pPr>
        <w:jc w:val="both"/>
        <w:rPr>
          <w:rFonts w:ascii="Arial" w:hAnsi="Arial" w:cs="Arial"/>
          <w:sz w:val="24"/>
          <w:szCs w:val="24"/>
        </w:rPr>
      </w:pPr>
      <w:r>
        <w:rPr>
          <w:rFonts w:ascii="Arial" w:hAnsi="Arial" w:cs="Arial"/>
          <w:sz w:val="24"/>
          <w:szCs w:val="24"/>
        </w:rPr>
        <w:t>According to (Gov UK, 2020) a growth</w:t>
      </w:r>
      <w:r w:rsidR="009E38D1">
        <w:rPr>
          <w:rFonts w:ascii="Arial" w:hAnsi="Arial" w:cs="Arial"/>
          <w:sz w:val="24"/>
          <w:szCs w:val="24"/>
        </w:rPr>
        <w:t xml:space="preserve"> of</w:t>
      </w:r>
      <w:r>
        <w:rPr>
          <w:rFonts w:ascii="Arial" w:hAnsi="Arial" w:cs="Arial"/>
          <w:sz w:val="24"/>
          <w:szCs w:val="24"/>
        </w:rPr>
        <w:t xml:space="preserve"> new infections grows by another 5% to 9% daily this represents how rapidly the infection rate is increasing per day. </w:t>
      </w:r>
    </w:p>
    <w:p w14:paraId="20DCA5C1" w14:textId="22A80B98" w:rsidR="0046111D" w:rsidRDefault="0046111D" w:rsidP="00750828">
      <w:pPr>
        <w:jc w:val="both"/>
        <w:rPr>
          <w:rFonts w:ascii="Arial" w:hAnsi="Arial" w:cs="Arial"/>
          <w:sz w:val="24"/>
          <w:szCs w:val="24"/>
        </w:rPr>
      </w:pPr>
      <w:r>
        <w:rPr>
          <w:rFonts w:ascii="Arial" w:hAnsi="Arial" w:cs="Arial"/>
          <w:sz w:val="24"/>
          <w:szCs w:val="24"/>
        </w:rPr>
        <w:t xml:space="preserve">Policies </w:t>
      </w:r>
      <w:r w:rsidR="00D04EF4">
        <w:rPr>
          <w:rFonts w:ascii="Arial" w:hAnsi="Arial" w:cs="Arial"/>
          <w:sz w:val="24"/>
          <w:szCs w:val="24"/>
        </w:rPr>
        <w:t xml:space="preserve">implemented by the UK government affected the lives of the elderly, mentally and physically, they have had to endure the affects of shielding and not having any social interaction for days on end. Carers looking after dementia patients have said their dementia had </w:t>
      </w:r>
      <w:r w:rsidR="001857D3">
        <w:rPr>
          <w:rFonts w:ascii="Arial" w:hAnsi="Arial" w:cs="Arial"/>
          <w:sz w:val="24"/>
          <w:szCs w:val="24"/>
        </w:rPr>
        <w:t>deteriorated</w:t>
      </w:r>
      <w:r w:rsidR="00D04EF4">
        <w:rPr>
          <w:rFonts w:ascii="Arial" w:hAnsi="Arial" w:cs="Arial"/>
          <w:sz w:val="24"/>
          <w:szCs w:val="24"/>
        </w:rPr>
        <w:t xml:space="preserve"> rapidly after this pandemic began due to not being able to access day centres or support groups (White, 2020).</w:t>
      </w:r>
      <w:r w:rsidR="001857D3">
        <w:rPr>
          <w:rFonts w:ascii="Arial" w:hAnsi="Arial" w:cs="Arial"/>
          <w:sz w:val="24"/>
          <w:szCs w:val="24"/>
        </w:rPr>
        <w:t xml:space="preserve"> Between April to May 2020</w:t>
      </w:r>
      <w:r w:rsidR="00576321">
        <w:rPr>
          <w:rFonts w:ascii="Arial" w:hAnsi="Arial" w:cs="Arial"/>
          <w:sz w:val="24"/>
          <w:szCs w:val="24"/>
        </w:rPr>
        <w:t>,</w:t>
      </w:r>
      <w:r w:rsidR="001857D3">
        <w:rPr>
          <w:rFonts w:ascii="Arial" w:hAnsi="Arial" w:cs="Arial"/>
          <w:sz w:val="24"/>
          <w:szCs w:val="24"/>
        </w:rPr>
        <w:t xml:space="preserve"> 3161 patients receiving domiciliary care died that is double the amount which is 1171 deaths in a year</w:t>
      </w:r>
      <w:r w:rsidR="00576321">
        <w:rPr>
          <w:rFonts w:ascii="Arial" w:hAnsi="Arial" w:cs="Arial"/>
          <w:sz w:val="24"/>
          <w:szCs w:val="24"/>
        </w:rPr>
        <w:t xml:space="preserve"> (H</w:t>
      </w:r>
      <w:r w:rsidR="001857D3">
        <w:rPr>
          <w:rFonts w:ascii="Arial" w:hAnsi="Arial" w:cs="Arial"/>
          <w:sz w:val="24"/>
          <w:szCs w:val="24"/>
        </w:rPr>
        <w:t>ealth</w:t>
      </w:r>
      <w:r w:rsidR="00576321">
        <w:rPr>
          <w:rFonts w:ascii="Arial" w:hAnsi="Arial" w:cs="Arial"/>
          <w:sz w:val="24"/>
          <w:szCs w:val="24"/>
        </w:rPr>
        <w:t xml:space="preserve"> org, 2020).</w:t>
      </w:r>
      <w:r w:rsidR="001857D3">
        <w:rPr>
          <w:rFonts w:ascii="Arial" w:hAnsi="Arial" w:cs="Arial"/>
          <w:sz w:val="24"/>
          <w:szCs w:val="24"/>
        </w:rPr>
        <w:t xml:space="preserve"> </w:t>
      </w:r>
    </w:p>
    <w:p w14:paraId="23D178F2" w14:textId="5E878BBD" w:rsidR="00576321" w:rsidRDefault="00576321" w:rsidP="00750828">
      <w:pPr>
        <w:jc w:val="both"/>
        <w:rPr>
          <w:rFonts w:ascii="Arial" w:hAnsi="Arial" w:cs="Arial"/>
          <w:sz w:val="24"/>
          <w:szCs w:val="24"/>
        </w:rPr>
      </w:pPr>
      <w:r>
        <w:rPr>
          <w:rFonts w:ascii="Arial" w:hAnsi="Arial" w:cs="Arial"/>
          <w:sz w:val="24"/>
          <w:szCs w:val="24"/>
        </w:rPr>
        <w:t xml:space="preserve">Issues with </w:t>
      </w:r>
      <w:r w:rsidR="007A0E8F">
        <w:rPr>
          <w:rFonts w:ascii="Arial" w:hAnsi="Arial" w:cs="Arial"/>
          <w:sz w:val="24"/>
          <w:szCs w:val="24"/>
        </w:rPr>
        <w:t xml:space="preserve">agencies </w:t>
      </w:r>
      <w:r w:rsidR="00A13DA8">
        <w:rPr>
          <w:rFonts w:ascii="Arial" w:hAnsi="Arial" w:cs="Arial"/>
          <w:sz w:val="24"/>
          <w:szCs w:val="24"/>
        </w:rPr>
        <w:t xml:space="preserve">appeared to be a concern as the elderly are not able to have face to face appointments with their doctors as local GPs surgeries were closed, this proved to be very difficult for some who did not have access to internet to accept video calls which were later provided by the GPs in some areas (Moorthy, 2020).  </w:t>
      </w:r>
    </w:p>
    <w:p w14:paraId="3854394E" w14:textId="2474E4E0" w:rsidR="00C35F87" w:rsidRDefault="00411112" w:rsidP="00750828">
      <w:pPr>
        <w:jc w:val="both"/>
        <w:rPr>
          <w:rFonts w:ascii="Arial" w:hAnsi="Arial" w:cs="Arial"/>
          <w:sz w:val="24"/>
          <w:szCs w:val="24"/>
        </w:rPr>
      </w:pPr>
      <w:r>
        <w:rPr>
          <w:rFonts w:ascii="Arial" w:hAnsi="Arial" w:cs="Arial"/>
          <w:sz w:val="24"/>
          <w:szCs w:val="24"/>
        </w:rPr>
        <w:t xml:space="preserve"> </w:t>
      </w:r>
      <w:r w:rsidR="00350934">
        <w:rPr>
          <w:rFonts w:ascii="Arial" w:hAnsi="Arial" w:cs="Arial"/>
          <w:sz w:val="24"/>
          <w:szCs w:val="24"/>
        </w:rPr>
        <w:t>According to (CDC, 2020)</w:t>
      </w:r>
      <w:r w:rsidR="00E23E26">
        <w:rPr>
          <w:rFonts w:ascii="Arial" w:hAnsi="Arial" w:cs="Arial"/>
          <w:sz w:val="24"/>
          <w:szCs w:val="24"/>
        </w:rPr>
        <w:t xml:space="preserve"> </w:t>
      </w:r>
      <w:r w:rsidR="00CE5738">
        <w:rPr>
          <w:rFonts w:ascii="Arial" w:hAnsi="Arial" w:cs="Arial"/>
          <w:sz w:val="24"/>
          <w:szCs w:val="24"/>
        </w:rPr>
        <w:t>Centres for Disease Control and Prevention,</w:t>
      </w:r>
      <w:r w:rsidR="00350934">
        <w:rPr>
          <w:rFonts w:ascii="Arial" w:hAnsi="Arial" w:cs="Arial"/>
          <w:sz w:val="24"/>
          <w:szCs w:val="24"/>
        </w:rPr>
        <w:t xml:space="preserve"> risk of becoming severely ill from Covid-19 increases with age and chances of becoming hospitalised also increases too.</w:t>
      </w:r>
    </w:p>
    <w:p w14:paraId="5182D4EA" w14:textId="77777777" w:rsidR="00EE48E0" w:rsidRDefault="00EE48E0" w:rsidP="006205B4">
      <w:pPr>
        <w:rPr>
          <w:rFonts w:ascii="Arial" w:hAnsi="Arial" w:cs="Arial"/>
          <w:sz w:val="24"/>
          <w:szCs w:val="24"/>
        </w:rPr>
      </w:pPr>
    </w:p>
    <w:p w14:paraId="551377BF" w14:textId="613D14DC" w:rsidR="0031335B" w:rsidRDefault="00266121" w:rsidP="0031335B">
      <w:pPr>
        <w:jc w:val="both"/>
        <w:rPr>
          <w:rFonts w:ascii="Arial" w:hAnsi="Arial" w:cs="Arial"/>
          <w:b/>
          <w:bCs/>
          <w:sz w:val="32"/>
          <w:szCs w:val="32"/>
          <w:u w:val="single"/>
        </w:rPr>
      </w:pPr>
      <w:r w:rsidRPr="00266121">
        <w:rPr>
          <w:rFonts w:ascii="Arial" w:hAnsi="Arial" w:cs="Arial"/>
          <w:b/>
          <w:bCs/>
          <w:sz w:val="32"/>
          <w:szCs w:val="32"/>
          <w:u w:val="single"/>
        </w:rPr>
        <w:t>Strategies used to measure, monitor, and control the incidence</w:t>
      </w:r>
      <w:r w:rsidR="00B522A6">
        <w:rPr>
          <w:rFonts w:ascii="Arial" w:hAnsi="Arial" w:cs="Arial"/>
          <w:b/>
          <w:bCs/>
          <w:sz w:val="32"/>
          <w:szCs w:val="32"/>
          <w:u w:val="single"/>
        </w:rPr>
        <w:t xml:space="preserve"> </w:t>
      </w:r>
    </w:p>
    <w:p w14:paraId="297E6C9E" w14:textId="5B0E456F" w:rsidR="002F5A03" w:rsidRDefault="00992F97" w:rsidP="00750828">
      <w:pPr>
        <w:jc w:val="both"/>
        <w:rPr>
          <w:rFonts w:ascii="Arial" w:hAnsi="Arial" w:cs="Arial"/>
          <w:sz w:val="24"/>
          <w:szCs w:val="24"/>
        </w:rPr>
      </w:pPr>
      <w:r>
        <w:rPr>
          <w:rFonts w:ascii="Arial" w:hAnsi="Arial" w:cs="Arial"/>
          <w:sz w:val="24"/>
          <w:szCs w:val="24"/>
        </w:rPr>
        <w:t>Surveillance is an important</w:t>
      </w:r>
      <w:r w:rsidR="004D156D">
        <w:rPr>
          <w:rFonts w:ascii="Arial" w:hAnsi="Arial" w:cs="Arial"/>
          <w:sz w:val="24"/>
          <w:szCs w:val="24"/>
        </w:rPr>
        <w:t xml:space="preserve"> task</w:t>
      </w:r>
      <w:r>
        <w:rPr>
          <w:rFonts w:ascii="Arial" w:hAnsi="Arial" w:cs="Arial"/>
          <w:sz w:val="24"/>
          <w:szCs w:val="24"/>
        </w:rPr>
        <w:t xml:space="preserve"> </w:t>
      </w:r>
      <w:r w:rsidR="00881C7C">
        <w:rPr>
          <w:rFonts w:ascii="Arial" w:hAnsi="Arial" w:cs="Arial"/>
          <w:sz w:val="24"/>
          <w:szCs w:val="24"/>
        </w:rPr>
        <w:t>for Public Health England to provide the correct information at a satisfactory time to notify public health announcements and outcomes</w:t>
      </w:r>
      <w:r w:rsidR="00A7668C">
        <w:rPr>
          <w:rFonts w:ascii="Arial" w:hAnsi="Arial" w:cs="Arial"/>
          <w:sz w:val="24"/>
          <w:szCs w:val="24"/>
        </w:rPr>
        <w:t xml:space="preserve"> (</w:t>
      </w:r>
      <w:r w:rsidR="008F327A">
        <w:rPr>
          <w:rFonts w:ascii="Arial" w:hAnsi="Arial" w:cs="Arial"/>
          <w:sz w:val="24"/>
          <w:szCs w:val="24"/>
        </w:rPr>
        <w:t xml:space="preserve">Gov UK, 2020). </w:t>
      </w:r>
      <w:r w:rsidR="009C5047">
        <w:rPr>
          <w:rFonts w:ascii="Arial" w:hAnsi="Arial" w:cs="Arial"/>
          <w:sz w:val="24"/>
          <w:szCs w:val="24"/>
        </w:rPr>
        <w:t xml:space="preserve">One of Public Health England main task is disease surveillance. The surveillance involves collecting a range of data about the disease from a </w:t>
      </w:r>
      <w:r w:rsidR="00063DE0">
        <w:rPr>
          <w:rFonts w:ascii="Arial" w:hAnsi="Arial" w:cs="Arial"/>
          <w:sz w:val="24"/>
          <w:szCs w:val="24"/>
        </w:rPr>
        <w:t xml:space="preserve">vast amount area </w:t>
      </w:r>
      <w:r w:rsidR="00046828">
        <w:rPr>
          <w:rFonts w:ascii="Arial" w:hAnsi="Arial" w:cs="Arial"/>
          <w:sz w:val="24"/>
          <w:szCs w:val="24"/>
        </w:rPr>
        <w:t>to</w:t>
      </w:r>
      <w:r w:rsidR="00063DE0">
        <w:rPr>
          <w:rFonts w:ascii="Arial" w:hAnsi="Arial" w:cs="Arial"/>
          <w:sz w:val="24"/>
          <w:szCs w:val="24"/>
        </w:rPr>
        <w:t xml:space="preserve"> deliver situational awareness. Surveillance </w:t>
      </w:r>
      <w:r w:rsidR="00046828">
        <w:rPr>
          <w:rFonts w:ascii="Arial" w:hAnsi="Arial" w:cs="Arial"/>
          <w:sz w:val="24"/>
          <w:szCs w:val="24"/>
        </w:rPr>
        <w:t>systems</w:t>
      </w:r>
      <w:r w:rsidR="00063DE0">
        <w:rPr>
          <w:rFonts w:ascii="Arial" w:hAnsi="Arial" w:cs="Arial"/>
          <w:sz w:val="24"/>
          <w:szCs w:val="24"/>
        </w:rPr>
        <w:t xml:space="preserve"> </w:t>
      </w:r>
      <w:r w:rsidR="00046828">
        <w:rPr>
          <w:rFonts w:ascii="Arial" w:hAnsi="Arial" w:cs="Arial"/>
          <w:sz w:val="24"/>
          <w:szCs w:val="24"/>
        </w:rPr>
        <w:t>are preferable so they can be tracked ro</w:t>
      </w:r>
      <w:r w:rsidR="002F5A03">
        <w:rPr>
          <w:rFonts w:ascii="Arial" w:hAnsi="Arial" w:cs="Arial"/>
          <w:sz w:val="24"/>
          <w:szCs w:val="24"/>
        </w:rPr>
        <w:t>u</w:t>
      </w:r>
      <w:r w:rsidR="00046828">
        <w:rPr>
          <w:rFonts w:ascii="Arial" w:hAnsi="Arial" w:cs="Arial"/>
          <w:sz w:val="24"/>
          <w:szCs w:val="24"/>
        </w:rPr>
        <w:t>tinely and frequently.</w:t>
      </w:r>
    </w:p>
    <w:p w14:paraId="776684CC" w14:textId="61C6F187" w:rsidR="000379CD" w:rsidRDefault="00046828" w:rsidP="00750828">
      <w:pPr>
        <w:jc w:val="both"/>
        <w:rPr>
          <w:rFonts w:ascii="Arial" w:hAnsi="Arial" w:cs="Arial"/>
          <w:sz w:val="24"/>
          <w:szCs w:val="24"/>
        </w:rPr>
      </w:pPr>
      <w:r>
        <w:rPr>
          <w:rFonts w:ascii="Arial" w:hAnsi="Arial" w:cs="Arial"/>
          <w:sz w:val="24"/>
          <w:szCs w:val="24"/>
        </w:rPr>
        <w:t xml:space="preserve">Community </w:t>
      </w:r>
      <w:r w:rsidR="00AD765A">
        <w:rPr>
          <w:rFonts w:ascii="Arial" w:hAnsi="Arial" w:cs="Arial"/>
          <w:sz w:val="24"/>
          <w:szCs w:val="24"/>
        </w:rPr>
        <w:t>S</w:t>
      </w:r>
      <w:r>
        <w:rPr>
          <w:rFonts w:ascii="Arial" w:hAnsi="Arial" w:cs="Arial"/>
          <w:sz w:val="24"/>
          <w:szCs w:val="24"/>
        </w:rPr>
        <w:t xml:space="preserve">urveillance provides confirmed cases, </w:t>
      </w:r>
      <w:r w:rsidR="00F53F6C">
        <w:rPr>
          <w:rFonts w:ascii="Arial" w:hAnsi="Arial" w:cs="Arial"/>
          <w:sz w:val="24"/>
          <w:szCs w:val="24"/>
        </w:rPr>
        <w:t xml:space="preserve">despite that not everyone who gets Covid-19 symptoms will seek medical advice from their doctor or NHS 111. However, they may search the internet for knowledge. Internet based surveillance records the amount of people that search </w:t>
      </w:r>
      <w:r w:rsidR="00AD765A">
        <w:rPr>
          <w:rFonts w:ascii="Arial" w:hAnsi="Arial" w:cs="Arial"/>
          <w:sz w:val="24"/>
          <w:szCs w:val="24"/>
        </w:rPr>
        <w:t>C</w:t>
      </w:r>
      <w:r w:rsidR="00F53F6C">
        <w:rPr>
          <w:rFonts w:ascii="Arial" w:hAnsi="Arial" w:cs="Arial"/>
          <w:sz w:val="24"/>
          <w:szCs w:val="24"/>
        </w:rPr>
        <w:t>ovid-19 symptoms on Google</w:t>
      </w:r>
      <w:r w:rsidR="00AD765A">
        <w:rPr>
          <w:rFonts w:ascii="Arial" w:hAnsi="Arial" w:cs="Arial"/>
          <w:sz w:val="24"/>
          <w:szCs w:val="24"/>
        </w:rPr>
        <w:t xml:space="preserve">. </w:t>
      </w:r>
    </w:p>
    <w:p w14:paraId="182C53A0" w14:textId="79C2FE69" w:rsidR="006A130C" w:rsidRDefault="00AD765A" w:rsidP="00750828">
      <w:pPr>
        <w:jc w:val="both"/>
        <w:rPr>
          <w:rFonts w:ascii="Arial" w:hAnsi="Arial" w:cs="Arial"/>
          <w:sz w:val="24"/>
          <w:szCs w:val="24"/>
        </w:rPr>
      </w:pPr>
      <w:r>
        <w:rPr>
          <w:rFonts w:ascii="Arial" w:hAnsi="Arial" w:cs="Arial"/>
          <w:sz w:val="24"/>
          <w:szCs w:val="24"/>
        </w:rPr>
        <w:t xml:space="preserve">Primary care surveillance holds a diverse amount of data stored by GPs across the country. The Public Health England GP in hours system records the day to day appointments </w:t>
      </w:r>
      <w:r w:rsidR="006A130C">
        <w:rPr>
          <w:rFonts w:ascii="Arial" w:hAnsi="Arial" w:cs="Arial"/>
          <w:sz w:val="24"/>
          <w:szCs w:val="24"/>
        </w:rPr>
        <w:t xml:space="preserve">that patients have come in with respiratory symptoms, alongside Covid-19 cases. The out of hour GP service records the number of unplanned visits and daily calls to out of hour GP surgeries. </w:t>
      </w:r>
    </w:p>
    <w:p w14:paraId="5B6A6A42" w14:textId="77777777" w:rsidR="001426CB" w:rsidRDefault="006A130C" w:rsidP="00750828">
      <w:pPr>
        <w:jc w:val="both"/>
        <w:rPr>
          <w:rFonts w:ascii="Arial" w:hAnsi="Arial" w:cs="Arial"/>
          <w:sz w:val="24"/>
          <w:szCs w:val="24"/>
        </w:rPr>
      </w:pPr>
      <w:r>
        <w:rPr>
          <w:rFonts w:ascii="Arial" w:hAnsi="Arial" w:cs="Arial"/>
          <w:sz w:val="24"/>
          <w:szCs w:val="24"/>
        </w:rPr>
        <w:t xml:space="preserve">Secondary care surveillance gathers data from hospitals around the country </w:t>
      </w:r>
      <w:r w:rsidR="00B51087">
        <w:rPr>
          <w:rFonts w:ascii="Arial" w:hAnsi="Arial" w:cs="Arial"/>
          <w:sz w:val="24"/>
          <w:szCs w:val="24"/>
        </w:rPr>
        <w:t xml:space="preserve">along with the emergency department syndromic surveillance system that records the daily number of visits from patients wo are affected by respiratory illnesses to a system of </w:t>
      </w:r>
      <w:r w:rsidR="00B51087">
        <w:rPr>
          <w:rFonts w:ascii="Arial" w:hAnsi="Arial" w:cs="Arial"/>
          <w:sz w:val="24"/>
          <w:szCs w:val="24"/>
        </w:rPr>
        <w:lastRenderedPageBreak/>
        <w:t xml:space="preserve">approximately 70 emergency departments around England. A program has been organised called Covid-19 Hospitalisation in England Surveillance System (CHESS) </w:t>
      </w:r>
      <w:r w:rsidR="001426CB">
        <w:rPr>
          <w:rFonts w:ascii="Arial" w:hAnsi="Arial" w:cs="Arial"/>
          <w:sz w:val="24"/>
          <w:szCs w:val="24"/>
        </w:rPr>
        <w:t xml:space="preserve">particularly for surveillance causes, it is also used to aid in estimating the daily rate of new patients admitting into hospitals with Covid-19. </w:t>
      </w:r>
    </w:p>
    <w:p w14:paraId="7464A08A" w14:textId="77777777" w:rsidR="00F3072C" w:rsidRDefault="001426CB" w:rsidP="00750828">
      <w:pPr>
        <w:jc w:val="both"/>
        <w:rPr>
          <w:rFonts w:ascii="Arial" w:hAnsi="Arial" w:cs="Arial"/>
          <w:sz w:val="24"/>
          <w:szCs w:val="24"/>
        </w:rPr>
      </w:pPr>
      <w:r>
        <w:rPr>
          <w:rFonts w:ascii="Arial" w:hAnsi="Arial" w:cs="Arial"/>
          <w:sz w:val="24"/>
          <w:szCs w:val="24"/>
        </w:rPr>
        <w:t xml:space="preserve">Virological surveillance is where weekly surveillance reports are received </w:t>
      </w:r>
      <w:r w:rsidR="006D36F9">
        <w:rPr>
          <w:rFonts w:ascii="Arial" w:hAnsi="Arial" w:cs="Arial"/>
          <w:sz w:val="24"/>
          <w:szCs w:val="24"/>
        </w:rPr>
        <w:t>from the respiratory DataMart project. This is a crucial laboratory surveillance tool which helps to monitor significant respiratory viruses that are going around in England. Results of samples that have been analysed and have found to be linked then issue the percentage of tests that have had positive results which is seen as an early indicator</w:t>
      </w:r>
      <w:r w:rsidR="00F3072C">
        <w:rPr>
          <w:rFonts w:ascii="Arial" w:hAnsi="Arial" w:cs="Arial"/>
          <w:sz w:val="24"/>
          <w:szCs w:val="24"/>
        </w:rPr>
        <w:t xml:space="preserve"> of difference in the incidence rates.</w:t>
      </w:r>
    </w:p>
    <w:p w14:paraId="47498C0B" w14:textId="059E896F" w:rsidR="004E513C" w:rsidRDefault="00F3072C" w:rsidP="00750828">
      <w:pPr>
        <w:jc w:val="both"/>
        <w:rPr>
          <w:rFonts w:ascii="Arial" w:hAnsi="Arial" w:cs="Arial"/>
          <w:sz w:val="24"/>
          <w:szCs w:val="24"/>
        </w:rPr>
      </w:pPr>
      <w:r>
        <w:rPr>
          <w:rFonts w:ascii="Arial" w:hAnsi="Arial" w:cs="Arial"/>
          <w:sz w:val="24"/>
          <w:szCs w:val="24"/>
        </w:rPr>
        <w:t xml:space="preserve">Mortality surveillance is the number of people being hospitalised with positive Covid-19 </w:t>
      </w:r>
      <w:r w:rsidR="00ED0148">
        <w:rPr>
          <w:rFonts w:ascii="Arial" w:hAnsi="Arial" w:cs="Arial"/>
          <w:sz w:val="24"/>
          <w:szCs w:val="24"/>
        </w:rPr>
        <w:t>cases in</w:t>
      </w:r>
      <w:r>
        <w:rPr>
          <w:rFonts w:ascii="Arial" w:hAnsi="Arial" w:cs="Arial"/>
          <w:sz w:val="24"/>
          <w:szCs w:val="24"/>
        </w:rPr>
        <w:t xml:space="preserve"> England and with confirmed Covid-19 patients who have died. </w:t>
      </w:r>
      <w:r w:rsidR="00B17320" w:rsidRPr="00B17320">
        <w:rPr>
          <w:rFonts w:ascii="Arial" w:hAnsi="Arial" w:cs="Arial"/>
          <w:sz w:val="24"/>
          <w:szCs w:val="24"/>
        </w:rPr>
        <w:t>(The Health Foundation, 2020)</w:t>
      </w:r>
      <w:r w:rsidR="00B17320">
        <w:rPr>
          <w:rFonts w:ascii="Arial" w:hAnsi="Arial" w:cs="Arial"/>
          <w:sz w:val="24"/>
          <w:szCs w:val="24"/>
        </w:rPr>
        <w:t>.</w:t>
      </w:r>
    </w:p>
    <w:p w14:paraId="2E3F75FE" w14:textId="528C317A" w:rsidR="00CE2315" w:rsidRDefault="00CE5738" w:rsidP="00750828">
      <w:pPr>
        <w:jc w:val="both"/>
        <w:rPr>
          <w:rFonts w:ascii="Arial" w:hAnsi="Arial" w:cs="Arial"/>
          <w:sz w:val="24"/>
          <w:szCs w:val="24"/>
        </w:rPr>
      </w:pPr>
      <w:r>
        <w:rPr>
          <w:rFonts w:ascii="Arial" w:hAnsi="Arial" w:cs="Arial"/>
          <w:sz w:val="24"/>
          <w:szCs w:val="24"/>
        </w:rPr>
        <w:t>To monitor Covid-19 t</w:t>
      </w:r>
      <w:r w:rsidR="00D44BF3">
        <w:rPr>
          <w:rFonts w:ascii="Arial" w:hAnsi="Arial" w:cs="Arial"/>
          <w:sz w:val="24"/>
          <w:szCs w:val="24"/>
        </w:rPr>
        <w:t>he</w:t>
      </w:r>
      <w:r>
        <w:rPr>
          <w:rFonts w:ascii="Arial" w:hAnsi="Arial" w:cs="Arial"/>
          <w:sz w:val="24"/>
          <w:szCs w:val="24"/>
        </w:rPr>
        <w:t xml:space="preserve"> UK government </w:t>
      </w:r>
      <w:r w:rsidR="00091CC3">
        <w:rPr>
          <w:rFonts w:ascii="Arial" w:hAnsi="Arial" w:cs="Arial"/>
          <w:sz w:val="24"/>
          <w:szCs w:val="24"/>
        </w:rPr>
        <w:t>developed</w:t>
      </w:r>
      <w:r>
        <w:rPr>
          <w:rFonts w:ascii="Arial" w:hAnsi="Arial" w:cs="Arial"/>
          <w:sz w:val="24"/>
          <w:szCs w:val="24"/>
        </w:rPr>
        <w:t xml:space="preserve"> a</w:t>
      </w:r>
      <w:r w:rsidR="00091CC3">
        <w:rPr>
          <w:rFonts w:ascii="Arial" w:hAnsi="Arial" w:cs="Arial"/>
          <w:sz w:val="24"/>
          <w:szCs w:val="24"/>
        </w:rPr>
        <w:t xml:space="preserve"> NHS </w:t>
      </w:r>
      <w:r w:rsidR="00D44BF3">
        <w:rPr>
          <w:rFonts w:ascii="Arial" w:hAnsi="Arial" w:cs="Arial"/>
          <w:sz w:val="24"/>
          <w:szCs w:val="24"/>
        </w:rPr>
        <w:t xml:space="preserve">test and trace </w:t>
      </w:r>
      <w:r w:rsidR="00091CC3">
        <w:rPr>
          <w:rFonts w:ascii="Arial" w:hAnsi="Arial" w:cs="Arial"/>
          <w:sz w:val="24"/>
          <w:szCs w:val="24"/>
        </w:rPr>
        <w:t xml:space="preserve">app </w:t>
      </w:r>
      <w:r w:rsidR="005E2343">
        <w:rPr>
          <w:rFonts w:ascii="Arial" w:hAnsi="Arial" w:cs="Arial"/>
          <w:sz w:val="24"/>
          <w:szCs w:val="24"/>
        </w:rPr>
        <w:t xml:space="preserve">which </w:t>
      </w:r>
      <w:r w:rsidR="00754DD2">
        <w:rPr>
          <w:rFonts w:ascii="Arial" w:hAnsi="Arial" w:cs="Arial"/>
          <w:sz w:val="24"/>
          <w:szCs w:val="24"/>
        </w:rPr>
        <w:t>operate</w:t>
      </w:r>
      <w:r w:rsidR="00091CC3">
        <w:rPr>
          <w:rFonts w:ascii="Arial" w:hAnsi="Arial" w:cs="Arial"/>
          <w:sz w:val="24"/>
          <w:szCs w:val="24"/>
        </w:rPr>
        <w:t>s</w:t>
      </w:r>
      <w:r w:rsidR="00754DD2">
        <w:rPr>
          <w:rFonts w:ascii="Arial" w:hAnsi="Arial" w:cs="Arial"/>
          <w:sz w:val="24"/>
          <w:szCs w:val="24"/>
        </w:rPr>
        <w:t xml:space="preserve"> in four steps, firstly isolate if you</w:t>
      </w:r>
      <w:r w:rsidR="004F650C">
        <w:rPr>
          <w:rFonts w:ascii="Arial" w:hAnsi="Arial" w:cs="Arial"/>
          <w:sz w:val="24"/>
          <w:szCs w:val="24"/>
        </w:rPr>
        <w:t xml:space="preserve"> </w:t>
      </w:r>
      <w:r w:rsidR="00754DD2">
        <w:rPr>
          <w:rFonts w:ascii="Arial" w:hAnsi="Arial" w:cs="Arial"/>
          <w:sz w:val="24"/>
          <w:szCs w:val="24"/>
        </w:rPr>
        <w:t>feel you have symptoms associated with C</w:t>
      </w:r>
      <w:r w:rsidR="002C1BF0">
        <w:rPr>
          <w:rFonts w:ascii="Arial" w:hAnsi="Arial" w:cs="Arial"/>
          <w:sz w:val="24"/>
          <w:szCs w:val="24"/>
        </w:rPr>
        <w:t>ovid</w:t>
      </w:r>
      <w:r w:rsidR="00754DD2">
        <w:rPr>
          <w:rFonts w:ascii="Arial" w:hAnsi="Arial" w:cs="Arial"/>
          <w:sz w:val="24"/>
          <w:szCs w:val="24"/>
        </w:rPr>
        <w:t>-19 then take a test, later wait for results, if</w:t>
      </w:r>
      <w:r w:rsidR="005E2343">
        <w:rPr>
          <w:rFonts w:ascii="Arial" w:hAnsi="Arial" w:cs="Arial"/>
          <w:sz w:val="24"/>
          <w:szCs w:val="24"/>
        </w:rPr>
        <w:t xml:space="preserve"> the</w:t>
      </w:r>
      <w:r w:rsidR="00754DD2">
        <w:rPr>
          <w:rFonts w:ascii="Arial" w:hAnsi="Arial" w:cs="Arial"/>
          <w:sz w:val="24"/>
          <w:szCs w:val="24"/>
        </w:rPr>
        <w:t xml:space="preserve"> test return</w:t>
      </w:r>
      <w:r w:rsidR="005E2343">
        <w:rPr>
          <w:rFonts w:ascii="Arial" w:hAnsi="Arial" w:cs="Arial"/>
          <w:sz w:val="24"/>
          <w:szCs w:val="24"/>
        </w:rPr>
        <w:t>s</w:t>
      </w:r>
      <w:r w:rsidR="00754DD2">
        <w:rPr>
          <w:rFonts w:ascii="Arial" w:hAnsi="Arial" w:cs="Arial"/>
          <w:sz w:val="24"/>
          <w:szCs w:val="24"/>
        </w:rPr>
        <w:t xml:space="preserve"> as a positive result it should be shared with all contacts you may have come in contact with recently (NHS, 2020). An NHS C</w:t>
      </w:r>
      <w:r w:rsidR="002C1BF0">
        <w:rPr>
          <w:rFonts w:ascii="Arial" w:hAnsi="Arial" w:cs="Arial"/>
          <w:sz w:val="24"/>
          <w:szCs w:val="24"/>
        </w:rPr>
        <w:t>ovid</w:t>
      </w:r>
      <w:r w:rsidR="00754DD2">
        <w:rPr>
          <w:rFonts w:ascii="Arial" w:hAnsi="Arial" w:cs="Arial"/>
          <w:sz w:val="24"/>
          <w:szCs w:val="24"/>
        </w:rPr>
        <w:t xml:space="preserve">-19 app is also available to download to observe if you </w:t>
      </w:r>
      <w:r w:rsidR="00B17320">
        <w:rPr>
          <w:rFonts w:ascii="Arial" w:hAnsi="Arial" w:cs="Arial"/>
          <w:sz w:val="24"/>
          <w:szCs w:val="24"/>
        </w:rPr>
        <w:t>whether you are</w:t>
      </w:r>
      <w:r w:rsidR="00754DD2">
        <w:rPr>
          <w:rFonts w:ascii="Arial" w:hAnsi="Arial" w:cs="Arial"/>
          <w:sz w:val="24"/>
          <w:szCs w:val="24"/>
        </w:rPr>
        <w:t xml:space="preserve"> at risk of the</w:t>
      </w:r>
      <w:r w:rsidR="00B17320">
        <w:rPr>
          <w:rFonts w:ascii="Arial" w:hAnsi="Arial" w:cs="Arial"/>
          <w:sz w:val="24"/>
          <w:szCs w:val="24"/>
        </w:rPr>
        <w:t xml:space="preserve"> catching the</w:t>
      </w:r>
      <w:r w:rsidR="00754DD2">
        <w:rPr>
          <w:rFonts w:ascii="Arial" w:hAnsi="Arial" w:cs="Arial"/>
          <w:sz w:val="24"/>
          <w:szCs w:val="24"/>
        </w:rPr>
        <w:t xml:space="preserve"> virus.</w:t>
      </w:r>
      <w:r w:rsidR="00091CC3">
        <w:rPr>
          <w:rFonts w:ascii="Arial" w:hAnsi="Arial" w:cs="Arial"/>
          <w:sz w:val="24"/>
          <w:szCs w:val="24"/>
        </w:rPr>
        <w:t xml:space="preserve"> There are an estimated 49 million people in England and Wales over the age of 16 who are eligible to download the app, at least 15% of the population would need to install it for there to be an considerable effect on the reproduction of the virus (Woodward, 2020). </w:t>
      </w:r>
      <w:r w:rsidR="00E92691" w:rsidRPr="00E92691">
        <w:rPr>
          <w:rFonts w:ascii="Arial" w:hAnsi="Arial" w:cs="Arial"/>
          <w:noProof/>
          <w:sz w:val="24"/>
          <w:szCs w:val="24"/>
        </w:rPr>
        <w:drawing>
          <wp:inline distT="0" distB="0" distL="0" distR="0" wp14:anchorId="6752F72D" wp14:editId="74E15BBA">
            <wp:extent cx="4931410" cy="3287425"/>
            <wp:effectExtent l="0" t="0" r="2540" b="8255"/>
            <wp:docPr id="3" name="Picture 3" descr="A general model for health surveill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general model for health surveilla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931665" cy="3287595"/>
                    </a:xfrm>
                    <a:prstGeom prst="rect">
                      <a:avLst/>
                    </a:prstGeom>
                    <a:noFill/>
                    <a:ln>
                      <a:noFill/>
                    </a:ln>
                  </pic:spPr>
                </pic:pic>
              </a:graphicData>
            </a:graphic>
          </wp:inline>
        </w:drawing>
      </w:r>
    </w:p>
    <w:p w14:paraId="0610EF5F" w14:textId="77777777" w:rsidR="004D453B" w:rsidRDefault="0054423B" w:rsidP="004D453B">
      <w:pPr>
        <w:rPr>
          <w:rFonts w:ascii="Arial" w:hAnsi="Arial" w:cs="Arial"/>
          <w:sz w:val="24"/>
          <w:szCs w:val="24"/>
        </w:rPr>
      </w:pPr>
      <w:r>
        <w:rPr>
          <w:rFonts w:ascii="Arial" w:hAnsi="Arial" w:cs="Arial"/>
          <w:sz w:val="24"/>
          <w:szCs w:val="24"/>
        </w:rPr>
        <w:t>Source from (Gov UK, 2020)</w:t>
      </w:r>
    </w:p>
    <w:p w14:paraId="5E44C41A" w14:textId="57A8E974" w:rsidR="00AE524A" w:rsidRPr="004D453B" w:rsidRDefault="00CD36F5" w:rsidP="004D453B">
      <w:pPr>
        <w:rPr>
          <w:rFonts w:ascii="Arial" w:hAnsi="Arial" w:cs="Arial"/>
          <w:sz w:val="24"/>
          <w:szCs w:val="24"/>
        </w:rPr>
      </w:pPr>
      <w:r w:rsidRPr="00AE524A">
        <w:rPr>
          <w:rFonts w:ascii="Arial" w:hAnsi="Arial" w:cs="Arial"/>
          <w:b/>
          <w:bCs/>
          <w:sz w:val="32"/>
          <w:szCs w:val="32"/>
          <w:u w:val="single"/>
        </w:rPr>
        <w:t>Current public health policy</w:t>
      </w:r>
      <w:r w:rsidR="00AE524A" w:rsidRPr="00AE524A">
        <w:rPr>
          <w:rFonts w:ascii="Arial" w:hAnsi="Arial" w:cs="Arial"/>
          <w:b/>
          <w:bCs/>
          <w:sz w:val="32"/>
          <w:szCs w:val="32"/>
          <w:u w:val="single"/>
        </w:rPr>
        <w:t xml:space="preserve"> approaches to reduce or control incidence</w:t>
      </w:r>
    </w:p>
    <w:p w14:paraId="4678EBC9" w14:textId="599D66AD" w:rsidR="00625CCA" w:rsidRPr="00625CCA" w:rsidRDefault="00625CCA" w:rsidP="0031335B">
      <w:pPr>
        <w:jc w:val="both"/>
        <w:rPr>
          <w:rFonts w:ascii="Arial" w:hAnsi="Arial" w:cs="Arial"/>
          <w:b/>
          <w:bCs/>
          <w:sz w:val="28"/>
          <w:szCs w:val="28"/>
        </w:rPr>
      </w:pPr>
      <w:r w:rsidRPr="00625CCA">
        <w:rPr>
          <w:rFonts w:ascii="Arial" w:hAnsi="Arial" w:cs="Arial"/>
          <w:b/>
          <w:bCs/>
          <w:sz w:val="28"/>
          <w:szCs w:val="28"/>
        </w:rPr>
        <w:lastRenderedPageBreak/>
        <w:t>Personal protective Equipment</w:t>
      </w:r>
      <w:r w:rsidR="0033563E">
        <w:rPr>
          <w:rFonts w:ascii="Arial" w:hAnsi="Arial" w:cs="Arial"/>
          <w:b/>
          <w:bCs/>
          <w:sz w:val="28"/>
          <w:szCs w:val="28"/>
        </w:rPr>
        <w:t xml:space="preserve"> Policy</w:t>
      </w:r>
    </w:p>
    <w:p w14:paraId="5BB7E525" w14:textId="5BCEE927" w:rsidR="00DA7D15" w:rsidRDefault="00DA7D15" w:rsidP="006205B4">
      <w:pPr>
        <w:jc w:val="both"/>
        <w:rPr>
          <w:rFonts w:ascii="Arial" w:hAnsi="Arial" w:cs="Arial"/>
          <w:sz w:val="24"/>
          <w:szCs w:val="24"/>
        </w:rPr>
      </w:pPr>
      <w:r w:rsidRPr="00DA7D15">
        <w:rPr>
          <w:rFonts w:ascii="Arial" w:hAnsi="Arial" w:cs="Arial"/>
          <w:sz w:val="24"/>
          <w:szCs w:val="24"/>
        </w:rPr>
        <w:t>Genera</w:t>
      </w:r>
      <w:r>
        <w:rPr>
          <w:rFonts w:ascii="Arial" w:hAnsi="Arial" w:cs="Arial"/>
          <w:sz w:val="24"/>
          <w:szCs w:val="24"/>
        </w:rPr>
        <w:t>lly,</w:t>
      </w:r>
      <w:r w:rsidRPr="00DA7D15">
        <w:rPr>
          <w:rFonts w:ascii="Arial" w:hAnsi="Arial" w:cs="Arial"/>
          <w:sz w:val="24"/>
          <w:szCs w:val="24"/>
        </w:rPr>
        <w:t xml:space="preserve"> </w:t>
      </w:r>
      <w:r>
        <w:rPr>
          <w:rFonts w:ascii="Arial" w:hAnsi="Arial" w:cs="Arial"/>
          <w:sz w:val="24"/>
          <w:szCs w:val="24"/>
        </w:rPr>
        <w:t>care providers provid</w:t>
      </w:r>
      <w:r w:rsidR="004168F6">
        <w:rPr>
          <w:rFonts w:ascii="Arial" w:hAnsi="Arial" w:cs="Arial"/>
          <w:sz w:val="24"/>
          <w:szCs w:val="24"/>
        </w:rPr>
        <w:t>e</w:t>
      </w:r>
      <w:r>
        <w:rPr>
          <w:rFonts w:ascii="Arial" w:hAnsi="Arial" w:cs="Arial"/>
          <w:sz w:val="24"/>
          <w:szCs w:val="24"/>
        </w:rPr>
        <w:t xml:space="preserve"> their own personal protective equipment (PPE) to protect their staff (</w:t>
      </w:r>
      <w:r w:rsidR="008B7A91">
        <w:rPr>
          <w:rFonts w:ascii="Arial" w:hAnsi="Arial" w:cs="Arial"/>
          <w:sz w:val="24"/>
          <w:szCs w:val="24"/>
        </w:rPr>
        <w:t>Health.org, 2020).</w:t>
      </w:r>
    </w:p>
    <w:p w14:paraId="6C5CA069" w14:textId="38CF171F" w:rsidR="00995775" w:rsidRDefault="00DA7D15" w:rsidP="006205B4">
      <w:pPr>
        <w:jc w:val="both"/>
        <w:rPr>
          <w:rFonts w:ascii="Arial" w:hAnsi="Arial" w:cs="Arial"/>
          <w:sz w:val="24"/>
          <w:szCs w:val="24"/>
        </w:rPr>
      </w:pPr>
      <w:r>
        <w:rPr>
          <w:rFonts w:ascii="Arial" w:hAnsi="Arial" w:cs="Arial"/>
          <w:sz w:val="24"/>
          <w:szCs w:val="24"/>
        </w:rPr>
        <w:t>However,</w:t>
      </w:r>
      <w:r w:rsidR="004168F6">
        <w:rPr>
          <w:rFonts w:ascii="Arial" w:hAnsi="Arial" w:cs="Arial"/>
          <w:sz w:val="24"/>
          <w:szCs w:val="24"/>
        </w:rPr>
        <w:t xml:space="preserve"> during the pandemic the government has supported social care services to get hold of PPE and given instructions on how to stop and constraint the spread of C</w:t>
      </w:r>
      <w:r w:rsidR="00A16001">
        <w:rPr>
          <w:rFonts w:ascii="Arial" w:hAnsi="Arial" w:cs="Arial"/>
          <w:sz w:val="24"/>
          <w:szCs w:val="24"/>
        </w:rPr>
        <w:t>ovid</w:t>
      </w:r>
      <w:r w:rsidR="004168F6">
        <w:rPr>
          <w:rFonts w:ascii="Arial" w:hAnsi="Arial" w:cs="Arial"/>
          <w:sz w:val="24"/>
          <w:szCs w:val="24"/>
        </w:rPr>
        <w:t xml:space="preserve">-19 infections </w:t>
      </w:r>
      <w:r w:rsidR="00995775">
        <w:rPr>
          <w:rFonts w:ascii="Arial" w:hAnsi="Arial" w:cs="Arial"/>
          <w:sz w:val="24"/>
          <w:szCs w:val="24"/>
        </w:rPr>
        <w:t>(</w:t>
      </w:r>
      <w:r w:rsidR="008B7A91">
        <w:rPr>
          <w:rFonts w:ascii="Arial" w:hAnsi="Arial" w:cs="Arial"/>
          <w:sz w:val="24"/>
          <w:szCs w:val="24"/>
        </w:rPr>
        <w:t>Gov.uk, 2020).</w:t>
      </w:r>
    </w:p>
    <w:p w14:paraId="5AC46EA3" w14:textId="77777777" w:rsidR="006700FD" w:rsidRDefault="00995775" w:rsidP="006205B4">
      <w:pPr>
        <w:jc w:val="both"/>
        <w:rPr>
          <w:rFonts w:ascii="Arial" w:hAnsi="Arial" w:cs="Arial"/>
          <w:sz w:val="24"/>
          <w:szCs w:val="24"/>
        </w:rPr>
      </w:pPr>
      <w:r>
        <w:rPr>
          <w:rFonts w:ascii="Arial" w:hAnsi="Arial" w:cs="Arial"/>
          <w:sz w:val="24"/>
          <w:szCs w:val="24"/>
        </w:rPr>
        <w:t xml:space="preserve">Despite that providers struggled to find the amount of supplies they required. </w:t>
      </w:r>
      <w:r w:rsidR="008B7A91">
        <w:rPr>
          <w:rFonts w:ascii="Arial" w:hAnsi="Arial" w:cs="Arial"/>
          <w:sz w:val="24"/>
          <w:szCs w:val="24"/>
        </w:rPr>
        <w:t>Subsequently,</w:t>
      </w:r>
      <w:r>
        <w:rPr>
          <w:rFonts w:ascii="Arial" w:hAnsi="Arial" w:cs="Arial"/>
          <w:sz w:val="24"/>
          <w:szCs w:val="24"/>
        </w:rPr>
        <w:t xml:space="preserve"> Public health England announced on 25</w:t>
      </w:r>
      <w:r w:rsidRPr="00995775">
        <w:rPr>
          <w:rFonts w:ascii="Arial" w:hAnsi="Arial" w:cs="Arial"/>
          <w:sz w:val="24"/>
          <w:szCs w:val="24"/>
          <w:vertAlign w:val="superscript"/>
        </w:rPr>
        <w:t>th</w:t>
      </w:r>
      <w:r>
        <w:rPr>
          <w:rFonts w:ascii="Arial" w:hAnsi="Arial" w:cs="Arial"/>
          <w:sz w:val="24"/>
          <w:szCs w:val="24"/>
        </w:rPr>
        <w:t xml:space="preserve"> February 2020 that it is very unlikely that anyone working in or receiving care in care homes will become infected and there is not any need to do anything different in the care homes. This guidance was discontinued </w:t>
      </w:r>
      <w:r w:rsidR="00521C51">
        <w:rPr>
          <w:rFonts w:ascii="Arial" w:hAnsi="Arial" w:cs="Arial"/>
          <w:sz w:val="24"/>
          <w:szCs w:val="24"/>
        </w:rPr>
        <w:t>on 13</w:t>
      </w:r>
      <w:r w:rsidR="00521C51" w:rsidRPr="00521C51">
        <w:rPr>
          <w:rFonts w:ascii="Arial" w:hAnsi="Arial" w:cs="Arial"/>
          <w:sz w:val="24"/>
          <w:szCs w:val="24"/>
          <w:vertAlign w:val="superscript"/>
        </w:rPr>
        <w:t>th</w:t>
      </w:r>
      <w:r w:rsidR="00521C51">
        <w:rPr>
          <w:rFonts w:ascii="Arial" w:hAnsi="Arial" w:cs="Arial"/>
          <w:sz w:val="24"/>
          <w:szCs w:val="24"/>
        </w:rPr>
        <w:t xml:space="preserve"> March 2020 and a new policy emerged urging no visitors to visit care homes if they have symptoms </w:t>
      </w:r>
      <w:r w:rsidR="008B7A91">
        <w:rPr>
          <w:rFonts w:ascii="Arial" w:hAnsi="Arial" w:cs="Arial"/>
          <w:sz w:val="24"/>
          <w:szCs w:val="24"/>
        </w:rPr>
        <w:t>of</w:t>
      </w:r>
      <w:r w:rsidR="00521C51">
        <w:rPr>
          <w:rFonts w:ascii="Arial" w:hAnsi="Arial" w:cs="Arial"/>
          <w:sz w:val="24"/>
          <w:szCs w:val="24"/>
        </w:rPr>
        <w:t xml:space="preserve"> </w:t>
      </w:r>
      <w:r w:rsidR="008B7A91">
        <w:rPr>
          <w:rFonts w:ascii="Arial" w:hAnsi="Arial" w:cs="Arial"/>
          <w:sz w:val="24"/>
          <w:szCs w:val="24"/>
        </w:rPr>
        <w:t>Covid</w:t>
      </w:r>
      <w:r w:rsidR="00521C51">
        <w:rPr>
          <w:rFonts w:ascii="Arial" w:hAnsi="Arial" w:cs="Arial"/>
          <w:sz w:val="24"/>
          <w:szCs w:val="24"/>
        </w:rPr>
        <w:t xml:space="preserve">-19 or feeling unwell. </w:t>
      </w:r>
      <w:r w:rsidR="00135535">
        <w:rPr>
          <w:rFonts w:ascii="Arial" w:hAnsi="Arial" w:cs="Arial"/>
          <w:sz w:val="24"/>
          <w:szCs w:val="24"/>
        </w:rPr>
        <w:t>Good hand washing technique was strongly advised for</w:t>
      </w:r>
      <w:r w:rsidR="00A63E03">
        <w:rPr>
          <w:rFonts w:ascii="Arial" w:hAnsi="Arial" w:cs="Arial"/>
          <w:sz w:val="24"/>
          <w:szCs w:val="24"/>
        </w:rPr>
        <w:t xml:space="preserve"> all</w:t>
      </w:r>
      <w:r w:rsidR="00135535">
        <w:rPr>
          <w:rFonts w:ascii="Arial" w:hAnsi="Arial" w:cs="Arial"/>
          <w:sz w:val="24"/>
          <w:szCs w:val="24"/>
        </w:rPr>
        <w:t xml:space="preserve"> visitors and care worker staff</w:t>
      </w:r>
      <w:r w:rsidR="00A63E03">
        <w:rPr>
          <w:rFonts w:ascii="Arial" w:hAnsi="Arial" w:cs="Arial"/>
          <w:sz w:val="24"/>
          <w:szCs w:val="24"/>
        </w:rPr>
        <w:t xml:space="preserve">, including </w:t>
      </w:r>
      <w:r w:rsidR="00135535">
        <w:rPr>
          <w:rFonts w:ascii="Arial" w:hAnsi="Arial" w:cs="Arial"/>
          <w:sz w:val="24"/>
          <w:szCs w:val="24"/>
        </w:rPr>
        <w:t>advi</w:t>
      </w:r>
      <w:r w:rsidR="00A63E03">
        <w:rPr>
          <w:rFonts w:ascii="Arial" w:hAnsi="Arial" w:cs="Arial"/>
          <w:sz w:val="24"/>
          <w:szCs w:val="24"/>
        </w:rPr>
        <w:t>c</w:t>
      </w:r>
      <w:r w:rsidR="00135535">
        <w:rPr>
          <w:rFonts w:ascii="Arial" w:hAnsi="Arial" w:cs="Arial"/>
          <w:sz w:val="24"/>
          <w:szCs w:val="24"/>
        </w:rPr>
        <w:t>e to wear PPE when looking after Covid-19 patients</w:t>
      </w:r>
      <w:r w:rsidR="00A63E03">
        <w:rPr>
          <w:rFonts w:ascii="Arial" w:hAnsi="Arial" w:cs="Arial"/>
          <w:sz w:val="24"/>
          <w:szCs w:val="24"/>
        </w:rPr>
        <w:t>.</w:t>
      </w:r>
      <w:r w:rsidR="00135535">
        <w:rPr>
          <w:rFonts w:ascii="Arial" w:hAnsi="Arial" w:cs="Arial"/>
          <w:sz w:val="24"/>
          <w:szCs w:val="24"/>
        </w:rPr>
        <w:t xml:space="preserve"> </w:t>
      </w:r>
    </w:p>
    <w:p w14:paraId="711E07F7" w14:textId="6F2E356C" w:rsidR="00DA7D15" w:rsidRDefault="00A269B0" w:rsidP="006205B4">
      <w:pPr>
        <w:jc w:val="both"/>
        <w:rPr>
          <w:rFonts w:ascii="Arial" w:hAnsi="Arial" w:cs="Arial"/>
          <w:sz w:val="24"/>
          <w:szCs w:val="24"/>
        </w:rPr>
      </w:pPr>
      <w:r>
        <w:rPr>
          <w:rFonts w:ascii="Arial" w:hAnsi="Arial" w:cs="Arial"/>
          <w:sz w:val="24"/>
          <w:szCs w:val="24"/>
        </w:rPr>
        <w:t xml:space="preserve">Limitations for PPE is it only protects the person wearing it, </w:t>
      </w:r>
      <w:r w:rsidR="00966BDE">
        <w:rPr>
          <w:rFonts w:ascii="Arial" w:hAnsi="Arial" w:cs="Arial"/>
          <w:sz w:val="24"/>
          <w:szCs w:val="24"/>
        </w:rPr>
        <w:t xml:space="preserve">it </w:t>
      </w:r>
      <w:r>
        <w:rPr>
          <w:rFonts w:ascii="Arial" w:hAnsi="Arial" w:cs="Arial"/>
          <w:sz w:val="24"/>
          <w:szCs w:val="24"/>
        </w:rPr>
        <w:t>can also be inefficient if it is not worn correctly. PPE can also restrict breathing, ability to see</w:t>
      </w:r>
      <w:r w:rsidR="00966BDE">
        <w:rPr>
          <w:rFonts w:ascii="Arial" w:hAnsi="Arial" w:cs="Arial"/>
          <w:sz w:val="24"/>
          <w:szCs w:val="24"/>
        </w:rPr>
        <w:t>,</w:t>
      </w:r>
      <w:r w:rsidR="00673B91">
        <w:rPr>
          <w:rFonts w:ascii="Arial" w:hAnsi="Arial" w:cs="Arial"/>
          <w:sz w:val="24"/>
          <w:szCs w:val="24"/>
        </w:rPr>
        <w:t xml:space="preserve"> </w:t>
      </w:r>
      <w:r w:rsidR="00966BDE">
        <w:rPr>
          <w:rFonts w:ascii="Arial" w:hAnsi="Arial" w:cs="Arial"/>
          <w:sz w:val="24"/>
          <w:szCs w:val="24"/>
        </w:rPr>
        <w:t>cause claustrophobia, panic attacks and effect</w:t>
      </w:r>
      <w:r>
        <w:rPr>
          <w:rFonts w:ascii="Arial" w:hAnsi="Arial" w:cs="Arial"/>
          <w:sz w:val="24"/>
          <w:szCs w:val="24"/>
        </w:rPr>
        <w:t xml:space="preserve"> important conversations between care worker and residents. </w:t>
      </w:r>
      <w:r w:rsidR="00125DB5">
        <w:rPr>
          <w:rFonts w:ascii="Arial" w:hAnsi="Arial" w:cs="Arial"/>
          <w:sz w:val="24"/>
          <w:szCs w:val="24"/>
        </w:rPr>
        <w:t>Additionally,</w:t>
      </w:r>
      <w:r>
        <w:rPr>
          <w:rFonts w:ascii="Arial" w:hAnsi="Arial" w:cs="Arial"/>
          <w:sz w:val="24"/>
          <w:szCs w:val="24"/>
        </w:rPr>
        <w:t xml:space="preserve"> it can </w:t>
      </w:r>
      <w:r w:rsidR="00966BDE">
        <w:rPr>
          <w:rFonts w:ascii="Arial" w:hAnsi="Arial" w:cs="Arial"/>
          <w:sz w:val="24"/>
          <w:szCs w:val="24"/>
        </w:rPr>
        <w:t>restrain movement freely and</w:t>
      </w:r>
      <w:r w:rsidR="00125DB5">
        <w:rPr>
          <w:rFonts w:ascii="Arial" w:hAnsi="Arial" w:cs="Arial"/>
          <w:sz w:val="24"/>
          <w:szCs w:val="24"/>
        </w:rPr>
        <w:t xml:space="preserve"> </w:t>
      </w:r>
      <w:r w:rsidR="00966BDE">
        <w:rPr>
          <w:rFonts w:ascii="Arial" w:hAnsi="Arial" w:cs="Arial"/>
          <w:sz w:val="24"/>
          <w:szCs w:val="24"/>
        </w:rPr>
        <w:t>uncomfortable to be worn</w:t>
      </w:r>
      <w:r w:rsidR="00673B91">
        <w:rPr>
          <w:rFonts w:ascii="Arial" w:hAnsi="Arial" w:cs="Arial"/>
          <w:sz w:val="24"/>
          <w:szCs w:val="24"/>
        </w:rPr>
        <w:t xml:space="preserve"> throughout the day</w:t>
      </w:r>
      <w:r w:rsidR="00966BDE">
        <w:rPr>
          <w:rFonts w:ascii="Arial" w:hAnsi="Arial" w:cs="Arial"/>
          <w:sz w:val="24"/>
          <w:szCs w:val="24"/>
        </w:rPr>
        <w:t xml:space="preserve">. </w:t>
      </w:r>
      <w:r w:rsidR="00125DB5">
        <w:rPr>
          <w:rFonts w:ascii="Arial" w:hAnsi="Arial" w:cs="Arial"/>
          <w:sz w:val="24"/>
          <w:szCs w:val="24"/>
        </w:rPr>
        <w:t>Contaminated PPE can remain and going home to family can affect them too</w:t>
      </w:r>
      <w:r w:rsidR="00673B91">
        <w:rPr>
          <w:rFonts w:ascii="Arial" w:hAnsi="Arial" w:cs="Arial"/>
          <w:sz w:val="24"/>
          <w:szCs w:val="24"/>
        </w:rPr>
        <w:t>.</w:t>
      </w:r>
      <w:r>
        <w:rPr>
          <w:rFonts w:ascii="Arial" w:hAnsi="Arial" w:cs="Arial"/>
          <w:sz w:val="24"/>
          <w:szCs w:val="24"/>
        </w:rPr>
        <w:t xml:space="preserve"> </w:t>
      </w:r>
    </w:p>
    <w:p w14:paraId="38718BE2" w14:textId="57F07FD2" w:rsidR="00313E5A" w:rsidRDefault="00A438FD" w:rsidP="006205B4">
      <w:pPr>
        <w:jc w:val="both"/>
        <w:rPr>
          <w:rFonts w:ascii="Arial" w:hAnsi="Arial" w:cs="Arial"/>
          <w:sz w:val="24"/>
          <w:szCs w:val="24"/>
        </w:rPr>
      </w:pPr>
      <w:r>
        <w:rPr>
          <w:rFonts w:ascii="Arial" w:hAnsi="Arial" w:cs="Arial"/>
          <w:sz w:val="24"/>
          <w:szCs w:val="24"/>
        </w:rPr>
        <w:t xml:space="preserve">For the long </w:t>
      </w:r>
      <w:r w:rsidR="008F2485">
        <w:rPr>
          <w:rFonts w:ascii="Arial" w:hAnsi="Arial" w:cs="Arial"/>
          <w:sz w:val="24"/>
          <w:szCs w:val="24"/>
        </w:rPr>
        <w:t>term,</w:t>
      </w:r>
      <w:r>
        <w:rPr>
          <w:rFonts w:ascii="Arial" w:hAnsi="Arial" w:cs="Arial"/>
          <w:sz w:val="24"/>
          <w:szCs w:val="24"/>
        </w:rPr>
        <w:t xml:space="preserve"> a National Supply Distribution Response (NSDR) was created with a 24 hour 7 times a week helpline to support providers with urgent</w:t>
      </w:r>
      <w:r w:rsidR="009C7E0E">
        <w:rPr>
          <w:rFonts w:ascii="Arial" w:hAnsi="Arial" w:cs="Arial"/>
          <w:sz w:val="24"/>
          <w:szCs w:val="24"/>
        </w:rPr>
        <w:t xml:space="preserve"> PPE</w:t>
      </w:r>
      <w:r>
        <w:rPr>
          <w:rFonts w:ascii="Arial" w:hAnsi="Arial" w:cs="Arial"/>
          <w:sz w:val="24"/>
          <w:szCs w:val="24"/>
        </w:rPr>
        <w:t xml:space="preserve"> requirements</w:t>
      </w:r>
      <w:r w:rsidR="00313E5A">
        <w:rPr>
          <w:rFonts w:ascii="Arial" w:hAnsi="Arial" w:cs="Arial"/>
          <w:sz w:val="24"/>
          <w:szCs w:val="24"/>
        </w:rPr>
        <w:t xml:space="preserve"> </w:t>
      </w:r>
      <w:r w:rsidR="00313E5A" w:rsidRPr="00313E5A">
        <w:rPr>
          <w:rFonts w:ascii="Arial" w:hAnsi="Arial" w:cs="Arial"/>
          <w:sz w:val="24"/>
          <w:szCs w:val="24"/>
        </w:rPr>
        <w:t>(Public Health England, 2020)</w:t>
      </w:r>
      <w:r w:rsidR="00313E5A">
        <w:rPr>
          <w:rFonts w:ascii="Arial" w:hAnsi="Arial" w:cs="Arial"/>
          <w:sz w:val="24"/>
          <w:szCs w:val="24"/>
        </w:rPr>
        <w:t>.</w:t>
      </w:r>
      <w:r w:rsidR="00F53F8A">
        <w:rPr>
          <w:rFonts w:ascii="Arial" w:hAnsi="Arial" w:cs="Arial"/>
          <w:sz w:val="24"/>
          <w:szCs w:val="24"/>
        </w:rPr>
        <w:t xml:space="preserve"> </w:t>
      </w:r>
    </w:p>
    <w:p w14:paraId="40647C52" w14:textId="3181C02F" w:rsidR="00625CCA" w:rsidRPr="00625CCA" w:rsidRDefault="00625CCA" w:rsidP="006205B4">
      <w:pPr>
        <w:jc w:val="both"/>
        <w:rPr>
          <w:rFonts w:ascii="Arial" w:hAnsi="Arial" w:cs="Arial"/>
          <w:b/>
          <w:bCs/>
          <w:sz w:val="28"/>
          <w:szCs w:val="28"/>
        </w:rPr>
      </w:pPr>
      <w:r w:rsidRPr="00625CCA">
        <w:rPr>
          <w:rFonts w:ascii="Arial" w:hAnsi="Arial" w:cs="Arial"/>
          <w:b/>
          <w:bCs/>
          <w:sz w:val="28"/>
          <w:szCs w:val="28"/>
        </w:rPr>
        <w:t>Social Distancing</w:t>
      </w:r>
      <w:r w:rsidR="0033563E">
        <w:rPr>
          <w:rFonts w:ascii="Arial" w:hAnsi="Arial" w:cs="Arial"/>
          <w:b/>
          <w:bCs/>
          <w:sz w:val="28"/>
          <w:szCs w:val="28"/>
        </w:rPr>
        <w:t xml:space="preserve"> Policy</w:t>
      </w:r>
      <w:r w:rsidRPr="00625CCA">
        <w:rPr>
          <w:rFonts w:ascii="Arial" w:hAnsi="Arial" w:cs="Arial"/>
          <w:b/>
          <w:bCs/>
          <w:sz w:val="28"/>
          <w:szCs w:val="28"/>
        </w:rPr>
        <w:t xml:space="preserve"> </w:t>
      </w:r>
    </w:p>
    <w:p w14:paraId="24530101" w14:textId="6D5F8427" w:rsidR="00B63E9E" w:rsidRDefault="00E37D99" w:rsidP="006205B4">
      <w:pPr>
        <w:jc w:val="both"/>
        <w:rPr>
          <w:rFonts w:ascii="Arial" w:hAnsi="Arial" w:cs="Arial"/>
          <w:sz w:val="24"/>
          <w:szCs w:val="24"/>
        </w:rPr>
      </w:pPr>
      <w:r>
        <w:rPr>
          <w:rFonts w:ascii="Arial" w:hAnsi="Arial" w:cs="Arial"/>
          <w:sz w:val="24"/>
          <w:szCs w:val="24"/>
        </w:rPr>
        <w:t xml:space="preserve">UK government imposed a social distancing rule to control the spread of Covid-19, everyone was ordered to </w:t>
      </w:r>
      <w:r w:rsidR="003E5A17">
        <w:rPr>
          <w:rFonts w:ascii="Arial" w:hAnsi="Arial" w:cs="Arial"/>
          <w:sz w:val="24"/>
          <w:szCs w:val="24"/>
        </w:rPr>
        <w:t>minimise contact outside the home, a two-metre rule was also issued for people outside of your household or support bubble. According to (Watts, 2020) social distancing is crucial to stop the virus spreading as it is more than likely to spread when people are in close contact</w:t>
      </w:r>
      <w:r w:rsidR="00FA6399">
        <w:rPr>
          <w:rFonts w:ascii="Arial" w:hAnsi="Arial" w:cs="Arial"/>
          <w:sz w:val="24"/>
          <w:szCs w:val="24"/>
        </w:rPr>
        <w:t>. A person can be infected with the virus and not display any symptoms whatsoever</w:t>
      </w:r>
      <w:r w:rsidR="00B63E9E">
        <w:rPr>
          <w:rFonts w:ascii="Arial" w:hAnsi="Arial" w:cs="Arial"/>
          <w:sz w:val="24"/>
          <w:szCs w:val="24"/>
        </w:rPr>
        <w:t xml:space="preserve"> </w:t>
      </w:r>
      <w:r w:rsidR="00FA6399">
        <w:rPr>
          <w:rFonts w:ascii="Arial" w:hAnsi="Arial" w:cs="Arial"/>
          <w:sz w:val="24"/>
          <w:szCs w:val="24"/>
        </w:rPr>
        <w:t>so can pass the virus through talking, coughing, sneezing, and breathing. Where in some cases a two-metre rule is not possible a one metre rule is to be applied. Recent social distancing rules have had an immense impact on the older population, there have been reports of loneliness, and high anxiety due to the uncertainty of the pandemic (</w:t>
      </w:r>
      <w:r w:rsidR="00244522">
        <w:rPr>
          <w:rFonts w:ascii="Arial" w:hAnsi="Arial" w:cs="Arial"/>
          <w:sz w:val="24"/>
          <w:szCs w:val="24"/>
        </w:rPr>
        <w:t>Cherry, 2020).</w:t>
      </w:r>
    </w:p>
    <w:p w14:paraId="3F818ED4" w14:textId="279A9306" w:rsidR="00FA6399" w:rsidRDefault="00BD7ED1" w:rsidP="006205B4">
      <w:pPr>
        <w:jc w:val="both"/>
        <w:rPr>
          <w:rFonts w:ascii="Arial" w:hAnsi="Arial" w:cs="Arial"/>
          <w:sz w:val="24"/>
          <w:szCs w:val="24"/>
        </w:rPr>
      </w:pPr>
      <w:r>
        <w:rPr>
          <w:rFonts w:ascii="Arial" w:hAnsi="Arial" w:cs="Arial"/>
          <w:sz w:val="24"/>
          <w:szCs w:val="24"/>
        </w:rPr>
        <w:t xml:space="preserve">The social distancing policy has </w:t>
      </w:r>
      <w:r w:rsidR="00B65B87">
        <w:rPr>
          <w:rFonts w:ascii="Arial" w:hAnsi="Arial" w:cs="Arial"/>
          <w:sz w:val="24"/>
          <w:szCs w:val="24"/>
        </w:rPr>
        <w:t>restrained</w:t>
      </w:r>
      <w:r>
        <w:rPr>
          <w:rFonts w:ascii="Arial" w:hAnsi="Arial" w:cs="Arial"/>
          <w:sz w:val="24"/>
          <w:szCs w:val="24"/>
        </w:rPr>
        <w:t xml:space="preserve"> social activities</w:t>
      </w:r>
      <w:r w:rsidR="00B65B87">
        <w:rPr>
          <w:rFonts w:ascii="Arial" w:hAnsi="Arial" w:cs="Arial"/>
          <w:sz w:val="24"/>
          <w:szCs w:val="24"/>
        </w:rPr>
        <w:t xml:space="preserve"> and gatherings this has</w:t>
      </w:r>
      <w:r>
        <w:rPr>
          <w:rFonts w:ascii="Arial" w:hAnsi="Arial" w:cs="Arial"/>
          <w:sz w:val="24"/>
          <w:szCs w:val="24"/>
        </w:rPr>
        <w:t xml:space="preserve"> </w:t>
      </w:r>
      <w:r w:rsidR="00B65B87">
        <w:rPr>
          <w:rFonts w:ascii="Arial" w:hAnsi="Arial" w:cs="Arial"/>
          <w:sz w:val="24"/>
          <w:szCs w:val="24"/>
        </w:rPr>
        <w:t>n</w:t>
      </w:r>
      <w:r w:rsidR="00FA6399">
        <w:rPr>
          <w:rFonts w:ascii="Arial" w:hAnsi="Arial" w:cs="Arial"/>
          <w:sz w:val="24"/>
          <w:szCs w:val="24"/>
        </w:rPr>
        <w:t>egatively impacted the</w:t>
      </w:r>
      <w:r w:rsidR="00B65B87">
        <w:rPr>
          <w:rFonts w:ascii="Arial" w:hAnsi="Arial" w:cs="Arial"/>
          <w:sz w:val="24"/>
          <w:szCs w:val="24"/>
        </w:rPr>
        <w:t xml:space="preserve"> elderly populations</w:t>
      </w:r>
      <w:r>
        <w:rPr>
          <w:rFonts w:ascii="Arial" w:hAnsi="Arial" w:cs="Arial"/>
          <w:sz w:val="24"/>
          <w:szCs w:val="24"/>
        </w:rPr>
        <w:t xml:space="preserve"> physical and mental health</w:t>
      </w:r>
      <w:r w:rsidR="00FA6399">
        <w:rPr>
          <w:rFonts w:ascii="Arial" w:hAnsi="Arial" w:cs="Arial"/>
          <w:sz w:val="24"/>
          <w:szCs w:val="24"/>
        </w:rPr>
        <w:t xml:space="preserve"> </w:t>
      </w:r>
      <w:r>
        <w:rPr>
          <w:rFonts w:ascii="Arial" w:hAnsi="Arial" w:cs="Arial"/>
          <w:sz w:val="24"/>
          <w:szCs w:val="24"/>
        </w:rPr>
        <w:t>wellbeing,</w:t>
      </w:r>
      <w:r w:rsidR="00014E77">
        <w:rPr>
          <w:rFonts w:ascii="Arial" w:hAnsi="Arial" w:cs="Arial"/>
          <w:sz w:val="24"/>
          <w:szCs w:val="24"/>
        </w:rPr>
        <w:t xml:space="preserve"> visitors were prohibited in care homes, and outdoor trips were severely limited, particularly old people living alone this resulted in low mood, low life satisfaction, frustration, boredom and relying on media for updates can cause fear mongering as well as confusion (Age UK, 2020)</w:t>
      </w:r>
      <w:r>
        <w:rPr>
          <w:rFonts w:ascii="Arial" w:hAnsi="Arial" w:cs="Arial"/>
          <w:sz w:val="24"/>
          <w:szCs w:val="24"/>
        </w:rPr>
        <w:t xml:space="preserve"> </w:t>
      </w:r>
      <w:r w:rsidR="00014E77">
        <w:rPr>
          <w:rFonts w:ascii="Arial" w:hAnsi="Arial" w:cs="Arial"/>
          <w:sz w:val="24"/>
          <w:szCs w:val="24"/>
        </w:rPr>
        <w:t xml:space="preserve">as a result of that </w:t>
      </w:r>
      <w:r>
        <w:rPr>
          <w:rFonts w:ascii="Arial" w:hAnsi="Arial" w:cs="Arial"/>
          <w:sz w:val="24"/>
          <w:szCs w:val="24"/>
        </w:rPr>
        <w:t>the risk of a variety of health issues</w:t>
      </w:r>
      <w:r w:rsidR="00014E77">
        <w:rPr>
          <w:rFonts w:ascii="Arial" w:hAnsi="Arial" w:cs="Arial"/>
          <w:sz w:val="24"/>
          <w:szCs w:val="24"/>
        </w:rPr>
        <w:t xml:space="preserve"> increases.</w:t>
      </w:r>
      <w:r>
        <w:rPr>
          <w:rFonts w:ascii="Arial" w:hAnsi="Arial" w:cs="Arial"/>
          <w:sz w:val="24"/>
          <w:szCs w:val="24"/>
        </w:rPr>
        <w:t xml:space="preserve"> Being </w:t>
      </w:r>
      <w:r w:rsidR="00B65B87">
        <w:rPr>
          <w:rFonts w:ascii="Arial" w:hAnsi="Arial" w:cs="Arial"/>
          <w:sz w:val="24"/>
          <w:szCs w:val="24"/>
        </w:rPr>
        <w:t xml:space="preserve">highly </w:t>
      </w:r>
      <w:r>
        <w:rPr>
          <w:rFonts w:ascii="Arial" w:hAnsi="Arial" w:cs="Arial"/>
          <w:sz w:val="24"/>
          <w:szCs w:val="24"/>
        </w:rPr>
        <w:t>vulnerable</w:t>
      </w:r>
      <w:r w:rsidR="00B65B87">
        <w:rPr>
          <w:rFonts w:ascii="Arial" w:hAnsi="Arial" w:cs="Arial"/>
          <w:sz w:val="24"/>
          <w:szCs w:val="24"/>
        </w:rPr>
        <w:t xml:space="preserve"> can cause </w:t>
      </w:r>
      <w:r>
        <w:rPr>
          <w:rFonts w:ascii="Arial" w:hAnsi="Arial" w:cs="Arial"/>
          <w:sz w:val="24"/>
          <w:szCs w:val="24"/>
        </w:rPr>
        <w:t>loneliness</w:t>
      </w:r>
      <w:r w:rsidR="00B65B87">
        <w:rPr>
          <w:rFonts w:ascii="Arial" w:hAnsi="Arial" w:cs="Arial"/>
          <w:sz w:val="24"/>
          <w:szCs w:val="24"/>
        </w:rPr>
        <w:t xml:space="preserve"> and depression</w:t>
      </w:r>
      <w:r>
        <w:rPr>
          <w:rFonts w:ascii="Arial" w:hAnsi="Arial" w:cs="Arial"/>
          <w:sz w:val="24"/>
          <w:szCs w:val="24"/>
        </w:rPr>
        <w:t xml:space="preserve"> a</w:t>
      </w:r>
      <w:r w:rsidR="00B65B87">
        <w:rPr>
          <w:rFonts w:ascii="Arial" w:hAnsi="Arial" w:cs="Arial"/>
          <w:sz w:val="24"/>
          <w:szCs w:val="24"/>
        </w:rPr>
        <w:t>longside</w:t>
      </w:r>
      <w:r>
        <w:rPr>
          <w:rFonts w:ascii="Arial" w:hAnsi="Arial" w:cs="Arial"/>
          <w:sz w:val="24"/>
          <w:szCs w:val="24"/>
        </w:rPr>
        <w:t xml:space="preserve"> </w:t>
      </w:r>
      <w:r>
        <w:rPr>
          <w:rFonts w:ascii="Arial" w:hAnsi="Arial" w:cs="Arial"/>
          <w:sz w:val="24"/>
          <w:szCs w:val="24"/>
        </w:rPr>
        <w:lastRenderedPageBreak/>
        <w:t xml:space="preserve">having to social distance can result in post-traumatic stress disorder in the long term </w:t>
      </w:r>
      <w:r w:rsidR="00244522">
        <w:rPr>
          <w:rFonts w:ascii="Arial" w:hAnsi="Arial" w:cs="Arial"/>
          <w:sz w:val="24"/>
          <w:szCs w:val="24"/>
        </w:rPr>
        <w:t>(Age UK, 2020).</w:t>
      </w:r>
    </w:p>
    <w:p w14:paraId="1CF7674E" w14:textId="00121A04" w:rsidR="00B65B87" w:rsidRDefault="00B65B87" w:rsidP="006205B4">
      <w:pPr>
        <w:jc w:val="both"/>
        <w:rPr>
          <w:rFonts w:ascii="Arial" w:hAnsi="Arial" w:cs="Arial"/>
          <w:sz w:val="24"/>
          <w:szCs w:val="24"/>
        </w:rPr>
      </w:pPr>
    </w:p>
    <w:p w14:paraId="77E4EF84" w14:textId="6B5FA965" w:rsidR="00625CCA" w:rsidRPr="00625CCA" w:rsidRDefault="00625CCA" w:rsidP="006205B4">
      <w:pPr>
        <w:jc w:val="both"/>
        <w:rPr>
          <w:rFonts w:ascii="Arial" w:hAnsi="Arial" w:cs="Arial"/>
          <w:b/>
          <w:bCs/>
          <w:sz w:val="28"/>
          <w:szCs w:val="28"/>
        </w:rPr>
      </w:pPr>
      <w:r w:rsidRPr="00625CCA">
        <w:rPr>
          <w:rFonts w:ascii="Arial" w:hAnsi="Arial" w:cs="Arial"/>
          <w:b/>
          <w:bCs/>
          <w:sz w:val="28"/>
          <w:szCs w:val="28"/>
        </w:rPr>
        <w:t>Shielding</w:t>
      </w:r>
      <w:r w:rsidR="00935779">
        <w:rPr>
          <w:rFonts w:ascii="Arial" w:hAnsi="Arial" w:cs="Arial"/>
          <w:b/>
          <w:bCs/>
          <w:sz w:val="28"/>
          <w:szCs w:val="28"/>
        </w:rPr>
        <w:t xml:space="preserve"> Policy</w:t>
      </w:r>
    </w:p>
    <w:p w14:paraId="3BED6492" w14:textId="4B191422" w:rsidR="009102C0" w:rsidRPr="009102C0" w:rsidRDefault="00B1653A" w:rsidP="009102C0">
      <w:pPr>
        <w:jc w:val="both"/>
        <w:rPr>
          <w:rFonts w:ascii="Arial" w:hAnsi="Arial" w:cs="Arial"/>
          <w:sz w:val="24"/>
          <w:szCs w:val="24"/>
        </w:rPr>
      </w:pPr>
      <w:r>
        <w:rPr>
          <w:rFonts w:ascii="Arial" w:hAnsi="Arial" w:cs="Arial"/>
          <w:sz w:val="24"/>
          <w:szCs w:val="24"/>
        </w:rPr>
        <w:t>In England 2.2 million people fall into the shielding category</w:t>
      </w:r>
      <w:r w:rsidR="00EA6A24">
        <w:rPr>
          <w:rFonts w:ascii="Arial" w:hAnsi="Arial" w:cs="Arial"/>
          <w:sz w:val="24"/>
          <w:szCs w:val="24"/>
        </w:rPr>
        <w:t xml:space="preserve"> (Gov UK, 2020)</w:t>
      </w:r>
      <w:r w:rsidR="00F7601F">
        <w:rPr>
          <w:rFonts w:ascii="Arial" w:hAnsi="Arial" w:cs="Arial"/>
          <w:sz w:val="24"/>
          <w:szCs w:val="24"/>
        </w:rPr>
        <w:t xml:space="preserve"> the UK government has advised</w:t>
      </w:r>
      <w:r>
        <w:rPr>
          <w:rFonts w:ascii="Arial" w:hAnsi="Arial" w:cs="Arial"/>
          <w:sz w:val="24"/>
          <w:szCs w:val="24"/>
        </w:rPr>
        <w:t xml:space="preserve"> people who fall in the shielding group</w:t>
      </w:r>
      <w:r w:rsidR="00F7601F">
        <w:rPr>
          <w:rFonts w:ascii="Arial" w:hAnsi="Arial" w:cs="Arial"/>
          <w:sz w:val="24"/>
          <w:szCs w:val="24"/>
        </w:rPr>
        <w:t xml:space="preserve"> </w:t>
      </w:r>
      <w:r>
        <w:rPr>
          <w:rFonts w:ascii="Arial" w:hAnsi="Arial" w:cs="Arial"/>
          <w:sz w:val="24"/>
          <w:szCs w:val="24"/>
        </w:rPr>
        <w:t>to</w:t>
      </w:r>
      <w:r w:rsidR="00436D42">
        <w:rPr>
          <w:rFonts w:ascii="Arial" w:hAnsi="Arial" w:cs="Arial"/>
          <w:sz w:val="24"/>
          <w:szCs w:val="24"/>
        </w:rPr>
        <w:t xml:space="preserve"> not leave the house under any circumstances to</w:t>
      </w:r>
      <w:r>
        <w:rPr>
          <w:rFonts w:ascii="Arial" w:hAnsi="Arial" w:cs="Arial"/>
          <w:sz w:val="24"/>
          <w:szCs w:val="24"/>
        </w:rPr>
        <w:t xml:space="preserve"> stay at home. People who are in this vulnerable category are </w:t>
      </w:r>
      <w:r w:rsidR="00436D42">
        <w:rPr>
          <w:rFonts w:ascii="Arial" w:hAnsi="Arial" w:cs="Arial"/>
          <w:sz w:val="24"/>
          <w:szCs w:val="24"/>
        </w:rPr>
        <w:t>either</w:t>
      </w:r>
      <w:r>
        <w:rPr>
          <w:rFonts w:ascii="Arial" w:hAnsi="Arial" w:cs="Arial"/>
          <w:sz w:val="24"/>
          <w:szCs w:val="24"/>
        </w:rPr>
        <w:t xml:space="preserve"> aged 70 or over, suffers from respiratory conditions, </w:t>
      </w:r>
      <w:r w:rsidR="00436D42">
        <w:rPr>
          <w:rFonts w:ascii="Arial" w:hAnsi="Arial" w:cs="Arial"/>
          <w:sz w:val="24"/>
          <w:szCs w:val="24"/>
        </w:rPr>
        <w:t>undergoing chemotherapy or radiotherapy, and serious heart conditions (NHS, 2020). At the start of the pandemic the UK government sent out correspondence to all of those who fall in high risk category</w:t>
      </w:r>
      <w:r w:rsidR="00947E80">
        <w:rPr>
          <w:rFonts w:ascii="Arial" w:hAnsi="Arial" w:cs="Arial"/>
          <w:sz w:val="24"/>
          <w:szCs w:val="24"/>
        </w:rPr>
        <w:t>. This has affected the elderly group enormously. Many have developed a fear of going outside and doing the sociable activities they once enjoyed so much,</w:t>
      </w:r>
      <w:r w:rsidR="00A339E3">
        <w:rPr>
          <w:rFonts w:ascii="Arial" w:hAnsi="Arial" w:cs="Arial"/>
          <w:sz w:val="24"/>
          <w:szCs w:val="24"/>
        </w:rPr>
        <w:t xml:space="preserve"> prohibited </w:t>
      </w:r>
      <w:r w:rsidR="00606852">
        <w:rPr>
          <w:rFonts w:ascii="Arial" w:hAnsi="Arial" w:cs="Arial"/>
          <w:sz w:val="24"/>
          <w:szCs w:val="24"/>
        </w:rPr>
        <w:t>to attend</w:t>
      </w:r>
      <w:r w:rsidR="00A339E3">
        <w:rPr>
          <w:rFonts w:ascii="Arial" w:hAnsi="Arial" w:cs="Arial"/>
          <w:sz w:val="24"/>
          <w:szCs w:val="24"/>
        </w:rPr>
        <w:t xml:space="preserve"> funerals and festival gatherings</w:t>
      </w:r>
      <w:r w:rsidR="00947E80">
        <w:rPr>
          <w:rFonts w:ascii="Arial" w:hAnsi="Arial" w:cs="Arial"/>
          <w:sz w:val="24"/>
          <w:szCs w:val="24"/>
        </w:rPr>
        <w:t xml:space="preserve"> </w:t>
      </w:r>
      <w:r w:rsidR="00606852">
        <w:rPr>
          <w:rFonts w:ascii="Arial" w:hAnsi="Arial" w:cs="Arial"/>
          <w:sz w:val="24"/>
          <w:szCs w:val="24"/>
        </w:rPr>
        <w:t xml:space="preserve">this </w:t>
      </w:r>
      <w:r w:rsidR="00947E80">
        <w:rPr>
          <w:rFonts w:ascii="Arial" w:hAnsi="Arial" w:cs="Arial"/>
          <w:sz w:val="24"/>
          <w:szCs w:val="24"/>
        </w:rPr>
        <w:t>has had an adverse effect on their mental health making everyday a struggle (</w:t>
      </w:r>
      <w:r w:rsidR="00606852">
        <w:rPr>
          <w:rFonts w:ascii="Arial" w:hAnsi="Arial" w:cs="Arial"/>
          <w:sz w:val="24"/>
          <w:szCs w:val="24"/>
        </w:rPr>
        <w:t xml:space="preserve">Alon et al. 2020). </w:t>
      </w:r>
      <w:r w:rsidR="009102C0" w:rsidRPr="009102C0">
        <w:rPr>
          <w:rFonts w:ascii="Arial" w:hAnsi="Arial" w:cs="Arial"/>
          <w:sz w:val="24"/>
          <w:szCs w:val="24"/>
        </w:rPr>
        <w:t>. A lot of speculation around whether a full lockdown was necessary or a positive approach to COVID-19 as it affected many people’s mental health especially the elderly and added depression and anxiety amongst other illnesses (Tariq et al. 20</w:t>
      </w:r>
      <w:r w:rsidR="005625F7">
        <w:rPr>
          <w:rFonts w:ascii="Arial" w:hAnsi="Arial" w:cs="Arial"/>
          <w:sz w:val="24"/>
          <w:szCs w:val="24"/>
        </w:rPr>
        <w:t>20).</w:t>
      </w:r>
    </w:p>
    <w:p w14:paraId="399C62C9" w14:textId="1D380D88" w:rsidR="0055163A" w:rsidRDefault="0055163A" w:rsidP="006205B4">
      <w:pPr>
        <w:jc w:val="both"/>
        <w:rPr>
          <w:rFonts w:ascii="Arial" w:hAnsi="Arial" w:cs="Arial"/>
          <w:sz w:val="24"/>
          <w:szCs w:val="24"/>
        </w:rPr>
      </w:pPr>
    </w:p>
    <w:p w14:paraId="051BEBCA" w14:textId="77777777" w:rsidR="00D94DAE" w:rsidRDefault="00D94DAE" w:rsidP="006205B4">
      <w:pPr>
        <w:jc w:val="both"/>
        <w:rPr>
          <w:rFonts w:ascii="Arial" w:hAnsi="Arial" w:cs="Arial"/>
          <w:b/>
          <w:bCs/>
          <w:sz w:val="28"/>
          <w:szCs w:val="28"/>
        </w:rPr>
      </w:pPr>
    </w:p>
    <w:p w14:paraId="4D695716" w14:textId="77777777" w:rsidR="00D94DAE" w:rsidRDefault="00D94DAE" w:rsidP="006205B4">
      <w:pPr>
        <w:jc w:val="both"/>
        <w:rPr>
          <w:rFonts w:ascii="Arial" w:hAnsi="Arial" w:cs="Arial"/>
          <w:b/>
          <w:bCs/>
          <w:sz w:val="28"/>
          <w:szCs w:val="28"/>
        </w:rPr>
      </w:pPr>
    </w:p>
    <w:p w14:paraId="4D7B05E7" w14:textId="77777777" w:rsidR="00D94DAE" w:rsidRDefault="00D94DAE" w:rsidP="006205B4">
      <w:pPr>
        <w:jc w:val="both"/>
        <w:rPr>
          <w:rFonts w:ascii="Arial" w:hAnsi="Arial" w:cs="Arial"/>
          <w:b/>
          <w:bCs/>
          <w:sz w:val="28"/>
          <w:szCs w:val="28"/>
        </w:rPr>
      </w:pPr>
    </w:p>
    <w:p w14:paraId="68F87C0E" w14:textId="77777777" w:rsidR="00D94DAE" w:rsidRDefault="00D94DAE" w:rsidP="006205B4">
      <w:pPr>
        <w:jc w:val="both"/>
        <w:rPr>
          <w:rFonts w:ascii="Arial" w:hAnsi="Arial" w:cs="Arial"/>
          <w:b/>
          <w:bCs/>
          <w:sz w:val="28"/>
          <w:szCs w:val="28"/>
        </w:rPr>
      </w:pPr>
    </w:p>
    <w:p w14:paraId="0B57AE74" w14:textId="77777777" w:rsidR="00D94DAE" w:rsidRDefault="00D94DAE" w:rsidP="006205B4">
      <w:pPr>
        <w:jc w:val="both"/>
        <w:rPr>
          <w:rFonts w:ascii="Arial" w:hAnsi="Arial" w:cs="Arial"/>
          <w:b/>
          <w:bCs/>
          <w:sz w:val="28"/>
          <w:szCs w:val="28"/>
        </w:rPr>
      </w:pPr>
    </w:p>
    <w:p w14:paraId="610DA31D" w14:textId="77777777" w:rsidR="00D94DAE" w:rsidRDefault="00D94DAE" w:rsidP="006205B4">
      <w:pPr>
        <w:jc w:val="both"/>
        <w:rPr>
          <w:rFonts w:ascii="Arial" w:hAnsi="Arial" w:cs="Arial"/>
          <w:b/>
          <w:bCs/>
          <w:sz w:val="28"/>
          <w:szCs w:val="28"/>
        </w:rPr>
      </w:pPr>
    </w:p>
    <w:p w14:paraId="60D7EDC7" w14:textId="77777777" w:rsidR="00D94DAE" w:rsidRDefault="00D94DAE" w:rsidP="006205B4">
      <w:pPr>
        <w:jc w:val="both"/>
        <w:rPr>
          <w:rFonts w:ascii="Arial" w:hAnsi="Arial" w:cs="Arial"/>
          <w:b/>
          <w:bCs/>
          <w:sz w:val="28"/>
          <w:szCs w:val="28"/>
        </w:rPr>
      </w:pPr>
    </w:p>
    <w:p w14:paraId="16D5CCEE" w14:textId="77777777" w:rsidR="00D94DAE" w:rsidRDefault="00D94DAE" w:rsidP="006205B4">
      <w:pPr>
        <w:jc w:val="both"/>
        <w:rPr>
          <w:rFonts w:ascii="Arial" w:hAnsi="Arial" w:cs="Arial"/>
          <w:b/>
          <w:bCs/>
          <w:sz w:val="28"/>
          <w:szCs w:val="28"/>
        </w:rPr>
      </w:pPr>
    </w:p>
    <w:p w14:paraId="24A4CB5E" w14:textId="77777777" w:rsidR="00D94DAE" w:rsidRDefault="00D94DAE" w:rsidP="006205B4">
      <w:pPr>
        <w:jc w:val="both"/>
        <w:rPr>
          <w:rFonts w:ascii="Arial" w:hAnsi="Arial" w:cs="Arial"/>
          <w:b/>
          <w:bCs/>
          <w:sz w:val="28"/>
          <w:szCs w:val="28"/>
        </w:rPr>
      </w:pPr>
    </w:p>
    <w:p w14:paraId="5592EA48" w14:textId="77777777" w:rsidR="00D94DAE" w:rsidRDefault="00D94DAE" w:rsidP="006205B4">
      <w:pPr>
        <w:jc w:val="both"/>
        <w:rPr>
          <w:rFonts w:ascii="Arial" w:hAnsi="Arial" w:cs="Arial"/>
          <w:b/>
          <w:bCs/>
          <w:sz w:val="28"/>
          <w:szCs w:val="28"/>
        </w:rPr>
      </w:pPr>
    </w:p>
    <w:p w14:paraId="34FF77D0" w14:textId="77777777" w:rsidR="00D94DAE" w:rsidRDefault="00D94DAE" w:rsidP="006205B4">
      <w:pPr>
        <w:jc w:val="both"/>
        <w:rPr>
          <w:rFonts w:ascii="Arial" w:hAnsi="Arial" w:cs="Arial"/>
          <w:b/>
          <w:bCs/>
          <w:sz w:val="28"/>
          <w:szCs w:val="28"/>
        </w:rPr>
      </w:pPr>
    </w:p>
    <w:p w14:paraId="043BE47D" w14:textId="77777777" w:rsidR="00D94DAE" w:rsidRDefault="00D94DAE" w:rsidP="006205B4">
      <w:pPr>
        <w:jc w:val="both"/>
        <w:rPr>
          <w:rFonts w:ascii="Arial" w:hAnsi="Arial" w:cs="Arial"/>
          <w:b/>
          <w:bCs/>
          <w:sz w:val="28"/>
          <w:szCs w:val="28"/>
        </w:rPr>
      </w:pPr>
    </w:p>
    <w:p w14:paraId="5A470048" w14:textId="47A446C6" w:rsidR="00625CCA" w:rsidRPr="00625CCA" w:rsidRDefault="00625CCA" w:rsidP="006205B4">
      <w:pPr>
        <w:jc w:val="both"/>
        <w:rPr>
          <w:rFonts w:ascii="Arial" w:hAnsi="Arial" w:cs="Arial"/>
          <w:b/>
          <w:bCs/>
          <w:sz w:val="28"/>
          <w:szCs w:val="28"/>
        </w:rPr>
      </w:pPr>
      <w:r w:rsidRPr="00625CCA">
        <w:rPr>
          <w:rFonts w:ascii="Arial" w:hAnsi="Arial" w:cs="Arial"/>
          <w:b/>
          <w:bCs/>
          <w:sz w:val="28"/>
          <w:szCs w:val="28"/>
        </w:rPr>
        <w:t>Health Belief Model</w:t>
      </w:r>
    </w:p>
    <w:p w14:paraId="1E87440E" w14:textId="050E4497" w:rsidR="00401438" w:rsidRDefault="00C24852" w:rsidP="00750828">
      <w:pPr>
        <w:rPr>
          <w:rFonts w:ascii="Arial" w:hAnsi="Arial" w:cs="Arial"/>
          <w:sz w:val="24"/>
          <w:szCs w:val="24"/>
        </w:rPr>
      </w:pPr>
      <w:r>
        <w:rPr>
          <w:rFonts w:ascii="Arial" w:hAnsi="Arial" w:cs="Arial"/>
          <w:sz w:val="24"/>
          <w:szCs w:val="24"/>
        </w:rPr>
        <w:t xml:space="preserve">The </w:t>
      </w:r>
      <w:r w:rsidR="002507EA">
        <w:rPr>
          <w:rFonts w:ascii="Arial" w:hAnsi="Arial" w:cs="Arial"/>
          <w:sz w:val="24"/>
          <w:szCs w:val="24"/>
        </w:rPr>
        <w:t xml:space="preserve">Health belief model </w:t>
      </w:r>
      <w:r>
        <w:rPr>
          <w:rFonts w:ascii="Arial" w:hAnsi="Arial" w:cs="Arial"/>
          <w:sz w:val="24"/>
          <w:szCs w:val="24"/>
        </w:rPr>
        <w:t xml:space="preserve">was developed in the 1950s by a team of US public health service psychologists who was interested to discover the reason behind why fewer </w:t>
      </w:r>
      <w:r>
        <w:rPr>
          <w:rFonts w:ascii="Arial" w:hAnsi="Arial" w:cs="Arial"/>
          <w:sz w:val="24"/>
          <w:szCs w:val="24"/>
        </w:rPr>
        <w:lastRenderedPageBreak/>
        <w:t>people were taking part in methods to avoid catching any disease (Champion and Skinner, 20</w:t>
      </w:r>
      <w:r w:rsidR="00F14C2C">
        <w:rPr>
          <w:rFonts w:ascii="Arial" w:hAnsi="Arial" w:cs="Arial"/>
          <w:sz w:val="24"/>
          <w:szCs w:val="24"/>
        </w:rPr>
        <w:t>08</w:t>
      </w:r>
      <w:r>
        <w:rPr>
          <w:rFonts w:ascii="Arial" w:hAnsi="Arial" w:cs="Arial"/>
          <w:sz w:val="24"/>
          <w:szCs w:val="24"/>
        </w:rPr>
        <w:t>).</w:t>
      </w:r>
      <w:r w:rsidR="00BA450B">
        <w:rPr>
          <w:rFonts w:ascii="Arial" w:hAnsi="Arial" w:cs="Arial"/>
          <w:sz w:val="24"/>
          <w:szCs w:val="24"/>
        </w:rPr>
        <w:t xml:space="preserve"> </w:t>
      </w:r>
    </w:p>
    <w:p w14:paraId="17C3057A" w14:textId="77777777" w:rsidR="006205B4" w:rsidRDefault="006205B4" w:rsidP="006205B4">
      <w:pPr>
        <w:jc w:val="both"/>
        <w:rPr>
          <w:rFonts w:ascii="Arial" w:hAnsi="Arial" w:cs="Arial"/>
          <w:sz w:val="24"/>
          <w:szCs w:val="24"/>
        </w:rPr>
      </w:pPr>
    </w:p>
    <w:p w14:paraId="37BDBFC9" w14:textId="1D761A31" w:rsidR="00C24852" w:rsidRDefault="00401438" w:rsidP="006205B4">
      <w:pPr>
        <w:jc w:val="both"/>
        <w:rPr>
          <w:rFonts w:ascii="Arial" w:hAnsi="Arial" w:cs="Arial"/>
          <w:sz w:val="24"/>
          <w:szCs w:val="24"/>
        </w:rPr>
      </w:pPr>
      <w:r>
        <w:rPr>
          <w:rFonts w:ascii="Arial" w:hAnsi="Arial" w:cs="Arial"/>
          <w:sz w:val="24"/>
          <w:szCs w:val="24"/>
        </w:rPr>
        <w:t>Six</w:t>
      </w:r>
      <w:r w:rsidR="00C24852">
        <w:rPr>
          <w:rFonts w:ascii="Arial" w:hAnsi="Arial" w:cs="Arial"/>
          <w:sz w:val="24"/>
          <w:szCs w:val="24"/>
        </w:rPr>
        <w:t xml:space="preserve"> </w:t>
      </w:r>
      <w:r>
        <w:rPr>
          <w:rFonts w:ascii="Arial" w:hAnsi="Arial" w:cs="Arial"/>
          <w:sz w:val="24"/>
          <w:szCs w:val="24"/>
        </w:rPr>
        <w:t>constructs</w:t>
      </w:r>
      <w:r w:rsidR="00C24852">
        <w:rPr>
          <w:rFonts w:ascii="Arial" w:hAnsi="Arial" w:cs="Arial"/>
          <w:sz w:val="24"/>
          <w:szCs w:val="24"/>
        </w:rPr>
        <w:t xml:space="preserve"> of </w:t>
      </w:r>
      <w:r w:rsidR="00C24852" w:rsidRPr="00A2133E">
        <w:rPr>
          <w:rFonts w:ascii="Arial" w:hAnsi="Arial" w:cs="Arial"/>
          <w:b/>
          <w:bCs/>
          <w:sz w:val="24"/>
          <w:szCs w:val="24"/>
        </w:rPr>
        <w:t>the Health Belief Model</w:t>
      </w:r>
      <w:r w:rsidR="00C24852">
        <w:rPr>
          <w:rFonts w:ascii="Arial" w:hAnsi="Arial" w:cs="Arial"/>
          <w:sz w:val="24"/>
          <w:szCs w:val="24"/>
        </w:rPr>
        <w:t xml:space="preserve"> </w:t>
      </w:r>
      <w:r w:rsidR="00DB3B70">
        <w:rPr>
          <w:rFonts w:ascii="Arial" w:hAnsi="Arial" w:cs="Arial"/>
          <w:sz w:val="24"/>
          <w:szCs w:val="24"/>
        </w:rPr>
        <w:t>in relation to Covid-19 Vaccine</w:t>
      </w:r>
      <w:r w:rsidR="00C24852">
        <w:rPr>
          <w:rFonts w:ascii="Arial" w:hAnsi="Arial" w:cs="Arial"/>
          <w:sz w:val="24"/>
          <w:szCs w:val="24"/>
        </w:rPr>
        <w:t xml:space="preserve"> </w:t>
      </w:r>
      <w:r w:rsidR="00DB3B70">
        <w:rPr>
          <w:rFonts w:ascii="Arial" w:hAnsi="Arial" w:cs="Arial"/>
          <w:sz w:val="24"/>
          <w:szCs w:val="24"/>
        </w:rPr>
        <w:t>–</w:t>
      </w:r>
    </w:p>
    <w:p w14:paraId="623791B6" w14:textId="6EE42A61" w:rsidR="005625F7" w:rsidRDefault="00D15540" w:rsidP="006205B4">
      <w:pPr>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2336" behindDoc="0" locked="0" layoutInCell="1" allowOverlap="1" wp14:anchorId="17825DA0" wp14:editId="05DDC677">
                <wp:simplePos x="0" y="0"/>
                <wp:positionH relativeFrom="column">
                  <wp:posOffset>-335280</wp:posOffset>
                </wp:positionH>
                <wp:positionV relativeFrom="paragraph">
                  <wp:posOffset>173990</wp:posOffset>
                </wp:positionV>
                <wp:extent cx="1394460" cy="464820"/>
                <wp:effectExtent l="0" t="0" r="15240" b="11430"/>
                <wp:wrapNone/>
                <wp:docPr id="4" name="Text Box 4"/>
                <wp:cNvGraphicFramePr/>
                <a:graphic xmlns:a="http://schemas.openxmlformats.org/drawingml/2006/main">
                  <a:graphicData uri="http://schemas.microsoft.com/office/word/2010/wordprocessingShape">
                    <wps:wsp>
                      <wps:cNvSpPr txBox="1"/>
                      <wps:spPr>
                        <a:xfrm>
                          <a:off x="0" y="0"/>
                          <a:ext cx="1394460" cy="464820"/>
                        </a:xfrm>
                        <a:prstGeom prst="rect">
                          <a:avLst/>
                        </a:prstGeom>
                        <a:solidFill>
                          <a:schemeClr val="lt1"/>
                        </a:solidFill>
                        <a:ln w="6350">
                          <a:solidFill>
                            <a:prstClr val="black"/>
                          </a:solidFill>
                        </a:ln>
                      </wps:spPr>
                      <wps:txbx>
                        <w:txbxContent>
                          <w:p w14:paraId="3A36B1A3" w14:textId="0C32B36A" w:rsidR="005625F7" w:rsidRPr="00D15540" w:rsidRDefault="005625F7">
                            <w:pPr>
                              <w:rPr>
                                <w:rFonts w:ascii="Arial" w:hAnsi="Arial" w:cs="Arial"/>
                                <w:b/>
                                <w:bCs/>
                              </w:rPr>
                            </w:pPr>
                            <w:r w:rsidRPr="00D15540">
                              <w:rPr>
                                <w:rFonts w:ascii="Arial" w:hAnsi="Arial" w:cs="Arial"/>
                                <w:b/>
                                <w:bCs/>
                              </w:rPr>
                              <w:t>Perceived Susceptibility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825DA0" id="Text Box 4" o:spid="_x0000_s1028" type="#_x0000_t202" style="position:absolute;left:0;text-align:left;margin-left:-26.4pt;margin-top:13.7pt;width:109.8pt;height:36.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" fillcolor="white [3201]" strokeweight=".5pt">
                <v:textbox>
                  <w:txbxContent>
                    <w:p w14:paraId="3A36B1A3" w14:textId="0C32B36A" w:rsidR="005625F7" w:rsidRPr="00D15540" w:rsidRDefault="005625F7">
                      <w:pPr>
                        <w:rPr>
                          <w:rFonts w:ascii="Arial" w:hAnsi="Arial" w:cs="Arial"/>
                          <w:b/>
                          <w:bCs/>
                        </w:rPr>
                      </w:pPr>
                      <w:r w:rsidRPr="00D15540">
                        <w:rPr>
                          <w:rFonts w:ascii="Arial" w:hAnsi="Arial" w:cs="Arial"/>
                          <w:b/>
                          <w:bCs/>
                        </w:rPr>
                        <w:t>Perceived Susceptibility</w:t>
                      </w:r>
                    </w:p>
                  </w:txbxContent>
                </v:textbox>
              </v:shape>
            </w:pict>
          </mc:Fallback>
        </mc:AlternateContent>
      </w:r>
      <w:r>
        <w:rPr>
          <w:rFonts w:ascii="Arial" w:hAnsi="Arial" w:cs="Arial"/>
          <w:noProof/>
          <w:sz w:val="24"/>
          <w:szCs w:val="24"/>
        </w:rPr>
        <mc:AlternateContent>
          <mc:Choice Requires="wps">
            <w:drawing>
              <wp:anchor distT="0" distB="0" distL="114300" distR="114300" simplePos="0" relativeHeight="251665408" behindDoc="0" locked="0" layoutInCell="1" allowOverlap="1" wp14:anchorId="47BC8DAC" wp14:editId="7EA59909">
                <wp:simplePos x="0" y="0"/>
                <wp:positionH relativeFrom="column">
                  <wp:posOffset>1645920</wp:posOffset>
                </wp:positionH>
                <wp:positionV relativeFrom="paragraph">
                  <wp:posOffset>124460</wp:posOffset>
                </wp:positionV>
                <wp:extent cx="4495800" cy="624840"/>
                <wp:effectExtent l="0" t="0" r="19050" b="22860"/>
                <wp:wrapNone/>
                <wp:docPr id="9" name="Text Box 9"/>
                <wp:cNvGraphicFramePr/>
                <a:graphic xmlns:a="http://schemas.openxmlformats.org/drawingml/2006/main">
                  <a:graphicData uri="http://schemas.microsoft.com/office/word/2010/wordprocessingShape">
                    <wps:wsp>
                      <wps:cNvSpPr txBox="1"/>
                      <wps:spPr>
                        <a:xfrm>
                          <a:off x="0" y="0"/>
                          <a:ext cx="4495800" cy="624840"/>
                        </a:xfrm>
                        <a:prstGeom prst="rect">
                          <a:avLst/>
                        </a:prstGeom>
                        <a:solidFill>
                          <a:schemeClr val="lt1"/>
                        </a:solidFill>
                        <a:ln w="6350">
                          <a:solidFill>
                            <a:prstClr val="black"/>
                          </a:solidFill>
                        </a:ln>
                      </wps:spPr>
                      <wps:txbx>
                        <w:txbxContent>
                          <w:p w14:paraId="6C10ED53" w14:textId="5C6954AB" w:rsidR="005625F7" w:rsidRPr="00D15540" w:rsidRDefault="005625F7">
                            <w:pPr>
                              <w:rPr>
                                <w:rFonts w:ascii="Arial" w:hAnsi="Arial" w:cs="Arial"/>
                              </w:rPr>
                            </w:pPr>
                            <w:r w:rsidRPr="00D15540">
                              <w:rPr>
                                <w:rFonts w:ascii="Arial" w:hAnsi="Arial" w:cs="Arial"/>
                              </w:rPr>
                              <w:t xml:space="preserve">If people felt </w:t>
                            </w:r>
                            <w:r w:rsidR="00D15540" w:rsidRPr="00D15540">
                              <w:rPr>
                                <w:rFonts w:ascii="Arial" w:hAnsi="Arial" w:cs="Arial"/>
                              </w:rPr>
                              <w:t>vulnerable</w:t>
                            </w:r>
                            <w:r w:rsidRPr="00D15540">
                              <w:rPr>
                                <w:rFonts w:ascii="Arial" w:hAnsi="Arial" w:cs="Arial"/>
                              </w:rPr>
                              <w:t xml:space="preserve"> to </w:t>
                            </w:r>
                            <w:r w:rsidR="00D15540" w:rsidRPr="00D15540">
                              <w:rPr>
                                <w:rFonts w:ascii="Arial" w:hAnsi="Arial" w:cs="Arial"/>
                              </w:rPr>
                              <w:t>Covid-19 virus then they would set out to get themselves vaccinated.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7BC8DAC" id="Text Box 9" o:spid="_x0000_s1029" type="#_x0000_t202" style="position:absolute;left:0;text-align:left;margin-left:129.6pt;margin-top:9.8pt;width:354pt;height:49.2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" fillcolor="white [3201]" strokeweight=".5pt">
                <v:textbox>
                  <w:txbxContent>
                    <w:p w14:paraId="6C10ED53" w14:textId="5C6954AB" w:rsidR="005625F7" w:rsidRPr="00D15540" w:rsidRDefault="005625F7">
                      <w:pPr>
                        <w:rPr>
                          <w:rFonts w:ascii="Arial" w:hAnsi="Arial" w:cs="Arial"/>
                        </w:rPr>
                      </w:pPr>
                      <w:r w:rsidRPr="00D15540">
                        <w:rPr>
                          <w:rFonts w:ascii="Arial" w:hAnsi="Arial" w:cs="Arial"/>
                        </w:rPr>
                        <w:t xml:space="preserve">If people felt </w:t>
                      </w:r>
                      <w:r w:rsidR="00D15540" w:rsidRPr="00D15540">
                        <w:rPr>
                          <w:rFonts w:ascii="Arial" w:hAnsi="Arial" w:cs="Arial"/>
                        </w:rPr>
                        <w:t>vulnerable</w:t>
                      </w:r>
                      <w:r w:rsidRPr="00D15540">
                        <w:rPr>
                          <w:rFonts w:ascii="Arial" w:hAnsi="Arial" w:cs="Arial"/>
                        </w:rPr>
                        <w:t xml:space="preserve"> to </w:t>
                      </w:r>
                      <w:r w:rsidR="00D15540" w:rsidRPr="00D15540">
                        <w:rPr>
                          <w:rFonts w:ascii="Arial" w:hAnsi="Arial" w:cs="Arial"/>
                        </w:rPr>
                        <w:t>Covid-19 virus then they would set out to get themselves vaccinated.</w:t>
                      </w:r>
                    </w:p>
                  </w:txbxContent>
                </v:textbox>
              </v:shape>
            </w:pict>
          </mc:Fallback>
        </mc:AlternateContent>
      </w:r>
    </w:p>
    <w:p w14:paraId="44B2AF23" w14:textId="30D85C9A" w:rsidR="005625F7" w:rsidRDefault="00A91590" w:rsidP="006205B4">
      <w:pPr>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82816" behindDoc="0" locked="0" layoutInCell="1" allowOverlap="1" wp14:anchorId="7765585C" wp14:editId="4728E8AD">
                <wp:simplePos x="0" y="0"/>
                <wp:positionH relativeFrom="column">
                  <wp:posOffset>1066800</wp:posOffset>
                </wp:positionH>
                <wp:positionV relativeFrom="paragraph">
                  <wp:posOffset>119380</wp:posOffset>
                </wp:positionV>
                <wp:extent cx="579120" cy="7620"/>
                <wp:effectExtent l="0" t="57150" r="30480" b="87630"/>
                <wp:wrapNone/>
                <wp:docPr id="40" name="Straight Arrow Connector 40"/>
                <wp:cNvGraphicFramePr/>
                <a:graphic xmlns:a="http://schemas.openxmlformats.org/drawingml/2006/main">
                  <a:graphicData uri="http://schemas.microsoft.com/office/word/2010/wordprocessingShape">
                    <wps:wsp>
                      <wps:cNvCnPr/>
                      <wps:spPr>
                        <a:xfrm>
                          <a:off x="0" y="0"/>
                          <a:ext cx="579120" cy="76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74340BC2" id="_x0000_t32" coordsize="21600,21600" o:spt="32" o:oned="t" path="m,l21600,21600e" filled="f">
                <v:path arrowok="t" fillok="f" o:connecttype="none"/>
                <o:lock v:ext="edit" shapetype="t"/>
              </v:shapetype>
              <v:shape id="Straight Arrow Connector 40" o:spid="_x0000_s1026" type="#_x0000_t32" style="position:absolute;margin-left:84pt;margin-top:9.4pt;width:45.6pt;height:.6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" strokecolor="#4472c4 [3204]" strokeweight=".5pt">
                <v:stroke endarrow="block" joinstyle="miter"/>
              </v:shape>
            </w:pict>
          </mc:Fallback>
        </mc:AlternateContent>
      </w:r>
    </w:p>
    <w:p w14:paraId="09FA5856" w14:textId="1B40C21C" w:rsidR="005625F7" w:rsidRDefault="008E5B44" w:rsidP="006205B4">
      <w:pPr>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6432" behindDoc="0" locked="0" layoutInCell="1" allowOverlap="1" wp14:anchorId="3B3A22CF" wp14:editId="2C2A6A6B">
                <wp:simplePos x="0" y="0"/>
                <wp:positionH relativeFrom="column">
                  <wp:posOffset>-373380</wp:posOffset>
                </wp:positionH>
                <wp:positionV relativeFrom="paragraph">
                  <wp:posOffset>301625</wp:posOffset>
                </wp:positionV>
                <wp:extent cx="1432560" cy="449580"/>
                <wp:effectExtent l="0" t="0" r="15240" b="26670"/>
                <wp:wrapNone/>
                <wp:docPr id="10" name="Text Box 10"/>
                <wp:cNvGraphicFramePr/>
                <a:graphic xmlns:a="http://schemas.openxmlformats.org/drawingml/2006/main">
                  <a:graphicData uri="http://schemas.microsoft.com/office/word/2010/wordprocessingShape">
                    <wps:wsp>
                      <wps:cNvSpPr txBox="1"/>
                      <wps:spPr>
                        <a:xfrm>
                          <a:off x="0" y="0"/>
                          <a:ext cx="1432560" cy="449580"/>
                        </a:xfrm>
                        <a:prstGeom prst="rect">
                          <a:avLst/>
                        </a:prstGeom>
                        <a:solidFill>
                          <a:schemeClr val="lt1"/>
                        </a:solidFill>
                        <a:ln w="6350">
                          <a:solidFill>
                            <a:prstClr val="black"/>
                          </a:solidFill>
                        </a:ln>
                      </wps:spPr>
                      <wps:txbx>
                        <w:txbxContent>
                          <w:p w14:paraId="480C9E21" w14:textId="05C66528" w:rsidR="00D15540" w:rsidRPr="00D15540" w:rsidRDefault="00D15540">
                            <w:pPr>
                              <w:rPr>
                                <w:rFonts w:ascii="Arial" w:hAnsi="Arial" w:cs="Arial"/>
                                <w:b/>
                                <w:bCs/>
                              </w:rPr>
                            </w:pPr>
                            <w:r w:rsidRPr="00D15540">
                              <w:rPr>
                                <w:rFonts w:ascii="Arial" w:hAnsi="Arial" w:cs="Arial"/>
                                <w:b/>
                                <w:bCs/>
                              </w:rPr>
                              <w:t>Perceived Severity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3A22CF" id="Text Box 10" o:spid="_x0000_s1030" type="#_x0000_t202" style="position:absolute;left:0;text-align:left;margin-left:-29.4pt;margin-top:23.75pt;width:112.8pt;height:35.4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" fillcolor="white [3201]" strokeweight=".5pt">
                <v:textbox>
                  <w:txbxContent>
                    <w:p w14:paraId="480C9E21" w14:textId="05C66528" w:rsidR="00D15540" w:rsidRPr="00D15540" w:rsidRDefault="00D15540">
                      <w:pPr>
                        <w:rPr>
                          <w:rFonts w:ascii="Arial" w:hAnsi="Arial" w:cs="Arial"/>
                          <w:b/>
                          <w:bCs/>
                        </w:rPr>
                      </w:pPr>
                      <w:r w:rsidRPr="00D15540">
                        <w:rPr>
                          <w:rFonts w:ascii="Arial" w:hAnsi="Arial" w:cs="Arial"/>
                          <w:b/>
                          <w:bCs/>
                        </w:rPr>
                        <w:t>Perceived Severity</w:t>
                      </w:r>
                    </w:p>
                  </w:txbxContent>
                </v:textbox>
              </v:shape>
            </w:pict>
          </mc:Fallback>
        </mc:AlternateContent>
      </w:r>
    </w:p>
    <w:p w14:paraId="0E1CD317" w14:textId="7E0A7EF6" w:rsidR="005625F7" w:rsidRDefault="00A91590" w:rsidP="006205B4">
      <w:pPr>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81792" behindDoc="0" locked="0" layoutInCell="1" allowOverlap="1" wp14:anchorId="73B59794" wp14:editId="64BAB5F2">
                <wp:simplePos x="0" y="0"/>
                <wp:positionH relativeFrom="column">
                  <wp:posOffset>1059180</wp:posOffset>
                </wp:positionH>
                <wp:positionV relativeFrom="paragraph">
                  <wp:posOffset>254635</wp:posOffset>
                </wp:positionV>
                <wp:extent cx="579120" cy="0"/>
                <wp:effectExtent l="0" t="76200" r="11430" b="95250"/>
                <wp:wrapNone/>
                <wp:docPr id="37" name="Straight Arrow Connector 37"/>
                <wp:cNvGraphicFramePr/>
                <a:graphic xmlns:a="http://schemas.openxmlformats.org/drawingml/2006/main">
                  <a:graphicData uri="http://schemas.microsoft.com/office/word/2010/wordprocessingShape">
                    <wps:wsp>
                      <wps:cNvCnPr/>
                      <wps:spPr>
                        <a:xfrm>
                          <a:off x="0" y="0"/>
                          <a:ext cx="57912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021814E" id="Straight Arrow Connector 37" o:spid="_x0000_s1026" type="#_x0000_t32" style="position:absolute;margin-left:83.4pt;margin-top:20.05pt;width:45.6pt;height:0;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" strokecolor="#4472c4 [3204]" strokeweight=".5pt">
                <v:stroke endarrow="block" joinstyle="miter"/>
              </v:shape>
            </w:pict>
          </mc:Fallback>
        </mc:AlternateContent>
      </w:r>
      <w:r w:rsidR="00D15540">
        <w:rPr>
          <w:rFonts w:ascii="Arial" w:hAnsi="Arial" w:cs="Arial"/>
          <w:noProof/>
          <w:sz w:val="24"/>
          <w:szCs w:val="24"/>
        </w:rPr>
        <mc:AlternateContent>
          <mc:Choice Requires="wps">
            <w:drawing>
              <wp:anchor distT="0" distB="0" distL="114300" distR="114300" simplePos="0" relativeHeight="251667456" behindDoc="0" locked="0" layoutInCell="1" allowOverlap="1" wp14:anchorId="7F652E36" wp14:editId="6EF835EB">
                <wp:simplePos x="0" y="0"/>
                <wp:positionH relativeFrom="column">
                  <wp:posOffset>1653540</wp:posOffset>
                </wp:positionH>
                <wp:positionV relativeFrom="paragraph">
                  <wp:posOffset>22225</wp:posOffset>
                </wp:positionV>
                <wp:extent cx="4511040" cy="670560"/>
                <wp:effectExtent l="0" t="0" r="22860" b="15240"/>
                <wp:wrapNone/>
                <wp:docPr id="11" name="Text Box 11"/>
                <wp:cNvGraphicFramePr/>
                <a:graphic xmlns:a="http://schemas.openxmlformats.org/drawingml/2006/main">
                  <a:graphicData uri="http://schemas.microsoft.com/office/word/2010/wordprocessingShape">
                    <wps:wsp>
                      <wps:cNvSpPr txBox="1"/>
                      <wps:spPr>
                        <a:xfrm>
                          <a:off x="0" y="0"/>
                          <a:ext cx="4511040" cy="670560"/>
                        </a:xfrm>
                        <a:prstGeom prst="rect">
                          <a:avLst/>
                        </a:prstGeom>
                        <a:solidFill>
                          <a:schemeClr val="lt1"/>
                        </a:solidFill>
                        <a:ln w="6350">
                          <a:solidFill>
                            <a:prstClr val="black"/>
                          </a:solidFill>
                        </a:ln>
                      </wps:spPr>
                      <wps:txbx>
                        <w:txbxContent>
                          <w:p w14:paraId="1809541A" w14:textId="201BB944" w:rsidR="00D15540" w:rsidRPr="00D15540" w:rsidRDefault="00D15540">
                            <w:pPr>
                              <w:rPr>
                                <w:rFonts w:ascii="Arial" w:hAnsi="Arial" w:cs="Arial"/>
                              </w:rPr>
                            </w:pPr>
                            <w:r w:rsidRPr="00D15540">
                              <w:rPr>
                                <w:rFonts w:ascii="Arial" w:hAnsi="Arial" w:cs="Arial"/>
                              </w:rPr>
                              <w:t>If the severity of being at risk of not being vaccinated was known, then people would get vaccinated.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F652E36" id="Text Box 11" o:spid="_x0000_s1031" type="#_x0000_t202" style="position:absolute;left:0;text-align:left;margin-left:130.2pt;margin-top:1.75pt;width:355.2pt;height:52.8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" fillcolor="white [3201]" strokeweight=".5pt">
                <v:textbox>
                  <w:txbxContent>
                    <w:p w14:paraId="1809541A" w14:textId="201BB944" w:rsidR="00D15540" w:rsidRPr="00D15540" w:rsidRDefault="00D15540">
                      <w:pPr>
                        <w:rPr>
                          <w:rFonts w:ascii="Arial" w:hAnsi="Arial" w:cs="Arial"/>
                        </w:rPr>
                      </w:pPr>
                      <w:r w:rsidRPr="00D15540">
                        <w:rPr>
                          <w:rFonts w:ascii="Arial" w:hAnsi="Arial" w:cs="Arial"/>
                        </w:rPr>
                        <w:t>If the severity of being at risk of not being vaccinated was known, then people would get vaccinated.</w:t>
                      </w:r>
                    </w:p>
                  </w:txbxContent>
                </v:textbox>
              </v:shape>
            </w:pict>
          </mc:Fallback>
        </mc:AlternateContent>
      </w:r>
    </w:p>
    <w:p w14:paraId="213B3EAC" w14:textId="0949C2A4" w:rsidR="005625F7" w:rsidRDefault="005625F7" w:rsidP="006205B4">
      <w:pPr>
        <w:jc w:val="both"/>
        <w:rPr>
          <w:rFonts w:ascii="Arial" w:hAnsi="Arial" w:cs="Arial"/>
          <w:sz w:val="24"/>
          <w:szCs w:val="24"/>
        </w:rPr>
      </w:pPr>
    </w:p>
    <w:p w14:paraId="44D8A421" w14:textId="7B4C0F40" w:rsidR="005625F7" w:rsidRDefault="005625F7" w:rsidP="006205B4">
      <w:pPr>
        <w:jc w:val="both"/>
        <w:rPr>
          <w:rFonts w:ascii="Arial" w:hAnsi="Arial" w:cs="Arial"/>
          <w:sz w:val="24"/>
          <w:szCs w:val="24"/>
        </w:rPr>
      </w:pPr>
    </w:p>
    <w:p w14:paraId="6E0F2F69" w14:textId="2FF20788" w:rsidR="005625F7" w:rsidRDefault="008E5B44" w:rsidP="006205B4">
      <w:pPr>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70528" behindDoc="0" locked="0" layoutInCell="1" allowOverlap="1" wp14:anchorId="5D665C91" wp14:editId="7C3B3DD7">
                <wp:simplePos x="0" y="0"/>
                <wp:positionH relativeFrom="column">
                  <wp:posOffset>-381000</wp:posOffset>
                </wp:positionH>
                <wp:positionV relativeFrom="paragraph">
                  <wp:posOffset>153670</wp:posOffset>
                </wp:positionV>
                <wp:extent cx="1470660" cy="472440"/>
                <wp:effectExtent l="0" t="0" r="15240" b="22860"/>
                <wp:wrapNone/>
                <wp:docPr id="14" name="Text Box 14"/>
                <wp:cNvGraphicFramePr/>
                <a:graphic xmlns:a="http://schemas.openxmlformats.org/drawingml/2006/main">
                  <a:graphicData uri="http://schemas.microsoft.com/office/word/2010/wordprocessingShape">
                    <wps:wsp>
                      <wps:cNvSpPr txBox="1"/>
                      <wps:spPr>
                        <a:xfrm>
                          <a:off x="0" y="0"/>
                          <a:ext cx="1470660" cy="472440"/>
                        </a:xfrm>
                        <a:prstGeom prst="rect">
                          <a:avLst/>
                        </a:prstGeom>
                        <a:solidFill>
                          <a:schemeClr val="lt1"/>
                        </a:solidFill>
                        <a:ln w="6350">
                          <a:solidFill>
                            <a:prstClr val="black"/>
                          </a:solidFill>
                        </a:ln>
                      </wps:spPr>
                      <wps:txbx>
                        <w:txbxContent>
                          <w:p w14:paraId="61CBD385" w14:textId="407FF696" w:rsidR="00843FFB" w:rsidRPr="00843FFB" w:rsidRDefault="00843FFB">
                            <w:pPr>
                              <w:rPr>
                                <w:rFonts w:ascii="Arial" w:hAnsi="Arial" w:cs="Arial"/>
                                <w:b/>
                                <w:bCs/>
                              </w:rPr>
                            </w:pPr>
                            <w:r w:rsidRPr="00843FFB">
                              <w:rPr>
                                <w:rFonts w:ascii="Arial" w:hAnsi="Arial" w:cs="Arial"/>
                                <w:b/>
                                <w:bCs/>
                              </w:rPr>
                              <w:t>Perceived</w:t>
                            </w:r>
                            <w:r>
                              <w:rPr>
                                <w:rFonts w:ascii="Arial" w:hAnsi="Arial" w:cs="Arial"/>
                                <w:b/>
                                <w:bCs/>
                              </w:rPr>
                              <w:t xml:space="preserve"> </w:t>
                            </w:r>
                            <w:r w:rsidRPr="00843FFB">
                              <w:rPr>
                                <w:rFonts w:ascii="Arial" w:hAnsi="Arial" w:cs="Arial"/>
                                <w:b/>
                                <w:bCs/>
                              </w:rPr>
                              <w:t>Barriers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665C91" id="Text Box 14" o:spid="_x0000_s1032" type="#_x0000_t202" style="position:absolute;left:0;text-align:left;margin-left:-30pt;margin-top:12.1pt;width:115.8pt;height:37.2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" fillcolor="white [3201]" strokeweight=".5pt">
                <v:textbox>
                  <w:txbxContent>
                    <w:p w14:paraId="61CBD385" w14:textId="407FF696" w:rsidR="00843FFB" w:rsidRPr="00843FFB" w:rsidRDefault="00843FFB">
                      <w:pPr>
                        <w:rPr>
                          <w:rFonts w:ascii="Arial" w:hAnsi="Arial" w:cs="Arial"/>
                          <w:b/>
                          <w:bCs/>
                        </w:rPr>
                      </w:pPr>
                      <w:r w:rsidRPr="00843FFB">
                        <w:rPr>
                          <w:rFonts w:ascii="Arial" w:hAnsi="Arial" w:cs="Arial"/>
                          <w:b/>
                          <w:bCs/>
                        </w:rPr>
                        <w:t>Perceived</w:t>
                      </w:r>
                      <w:r>
                        <w:rPr>
                          <w:rFonts w:ascii="Arial" w:hAnsi="Arial" w:cs="Arial"/>
                          <w:b/>
                          <w:bCs/>
                        </w:rPr>
                        <w:t xml:space="preserve"> </w:t>
                      </w:r>
                      <w:r w:rsidRPr="00843FFB">
                        <w:rPr>
                          <w:rFonts w:ascii="Arial" w:hAnsi="Arial" w:cs="Arial"/>
                          <w:b/>
                          <w:bCs/>
                        </w:rPr>
                        <w:t>Barriers</w:t>
                      </w:r>
                    </w:p>
                  </w:txbxContent>
                </v:textbox>
              </v:shape>
            </w:pict>
          </mc:Fallback>
        </mc:AlternateContent>
      </w:r>
      <w:r w:rsidR="00D42A4B">
        <w:rPr>
          <w:rFonts w:ascii="Arial" w:hAnsi="Arial" w:cs="Arial"/>
          <w:noProof/>
          <w:sz w:val="24"/>
          <w:szCs w:val="24"/>
        </w:rPr>
        <mc:AlternateContent>
          <mc:Choice Requires="wps">
            <w:drawing>
              <wp:anchor distT="0" distB="0" distL="114300" distR="114300" simplePos="0" relativeHeight="251671552" behindDoc="0" locked="0" layoutInCell="1" allowOverlap="1" wp14:anchorId="732C8305" wp14:editId="6B1619A3">
                <wp:simplePos x="0" y="0"/>
                <wp:positionH relativeFrom="column">
                  <wp:posOffset>1691640</wp:posOffset>
                </wp:positionH>
                <wp:positionV relativeFrom="paragraph">
                  <wp:posOffset>8890</wp:posOffset>
                </wp:positionV>
                <wp:extent cx="4503420" cy="685800"/>
                <wp:effectExtent l="0" t="0" r="11430" b="19050"/>
                <wp:wrapNone/>
                <wp:docPr id="15" name="Text Box 15"/>
                <wp:cNvGraphicFramePr/>
                <a:graphic xmlns:a="http://schemas.openxmlformats.org/drawingml/2006/main">
                  <a:graphicData uri="http://schemas.microsoft.com/office/word/2010/wordprocessingShape">
                    <wps:wsp>
                      <wps:cNvSpPr txBox="1"/>
                      <wps:spPr>
                        <a:xfrm>
                          <a:off x="0" y="0"/>
                          <a:ext cx="4503420" cy="685800"/>
                        </a:xfrm>
                        <a:prstGeom prst="rect">
                          <a:avLst/>
                        </a:prstGeom>
                        <a:solidFill>
                          <a:schemeClr val="lt1"/>
                        </a:solidFill>
                        <a:ln w="6350">
                          <a:solidFill>
                            <a:prstClr val="black"/>
                          </a:solidFill>
                        </a:ln>
                      </wps:spPr>
                      <wps:txbx>
                        <w:txbxContent>
                          <w:p w14:paraId="6CF25E0B" w14:textId="37BDF879" w:rsidR="00843FFB" w:rsidRPr="00843FFB" w:rsidRDefault="00843FFB">
                            <w:pPr>
                              <w:rPr>
                                <w:rFonts w:ascii="Arial" w:hAnsi="Arial" w:cs="Arial"/>
                              </w:rPr>
                            </w:pPr>
                            <w:r w:rsidRPr="00843FFB">
                              <w:rPr>
                                <w:rFonts w:ascii="Arial" w:hAnsi="Arial" w:cs="Arial"/>
                              </w:rPr>
                              <w:t>Seeking to minimise the barriers to gain knowledge and understanding of the</w:t>
                            </w:r>
                            <w:r>
                              <w:rPr>
                                <w:rFonts w:ascii="Arial" w:hAnsi="Arial" w:cs="Arial"/>
                              </w:rPr>
                              <w:t xml:space="preserve"> Covid-19 vaccinations</w:t>
                            </w:r>
                            <w:r w:rsidRPr="00843FFB">
                              <w:rPr>
                                <w:rFonts w:ascii="Arial" w:hAnsi="Arial" w:cs="Arial"/>
                              </w:rPr>
                              <w:t>, more so for those who struggle to read English.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2C8305" id="Text Box 15" o:spid="_x0000_s1033" type="#_x0000_t202" style="position:absolute;left:0;text-align:left;margin-left:133.2pt;margin-top:.7pt;width:354.6pt;height:54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" fillcolor="white [3201]" strokeweight=".5pt">
                <v:textbox>
                  <w:txbxContent>
                    <w:p w14:paraId="6CF25E0B" w14:textId="37BDF879" w:rsidR="00843FFB" w:rsidRPr="00843FFB" w:rsidRDefault="00843FFB">
                      <w:pPr>
                        <w:rPr>
                          <w:rFonts w:ascii="Arial" w:hAnsi="Arial" w:cs="Arial"/>
                        </w:rPr>
                      </w:pPr>
                      <w:r w:rsidRPr="00843FFB">
                        <w:rPr>
                          <w:rFonts w:ascii="Arial" w:hAnsi="Arial" w:cs="Arial"/>
                        </w:rPr>
                        <w:t>Seeking to minimise the barriers to gain knowledge and understanding of the</w:t>
                      </w:r>
                      <w:r>
                        <w:rPr>
                          <w:rFonts w:ascii="Arial" w:hAnsi="Arial" w:cs="Arial"/>
                        </w:rPr>
                        <w:t xml:space="preserve"> Covid-19 vaccinations</w:t>
                      </w:r>
                      <w:r w:rsidRPr="00843FFB">
                        <w:rPr>
                          <w:rFonts w:ascii="Arial" w:hAnsi="Arial" w:cs="Arial"/>
                        </w:rPr>
                        <w:t>, more so for those who struggle to read English.</w:t>
                      </w:r>
                    </w:p>
                  </w:txbxContent>
                </v:textbox>
              </v:shape>
            </w:pict>
          </mc:Fallback>
        </mc:AlternateContent>
      </w:r>
    </w:p>
    <w:p w14:paraId="694518C0" w14:textId="70684437" w:rsidR="005625F7" w:rsidRDefault="008E5B44" w:rsidP="006205B4">
      <w:pPr>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77696" behindDoc="0" locked="0" layoutInCell="1" allowOverlap="1" wp14:anchorId="6B0DD81B" wp14:editId="62A11AE7">
                <wp:simplePos x="0" y="0"/>
                <wp:positionH relativeFrom="column">
                  <wp:posOffset>1097280</wp:posOffset>
                </wp:positionH>
                <wp:positionV relativeFrom="paragraph">
                  <wp:posOffset>97155</wp:posOffset>
                </wp:positionV>
                <wp:extent cx="594360" cy="0"/>
                <wp:effectExtent l="0" t="76200" r="15240" b="95250"/>
                <wp:wrapNone/>
                <wp:docPr id="33" name="Straight Arrow Connector 33"/>
                <wp:cNvGraphicFramePr/>
                <a:graphic xmlns:a="http://schemas.openxmlformats.org/drawingml/2006/main">
                  <a:graphicData uri="http://schemas.microsoft.com/office/word/2010/wordprocessingShape">
                    <wps:wsp>
                      <wps:cNvCnPr/>
                      <wps:spPr>
                        <a:xfrm>
                          <a:off x="0" y="0"/>
                          <a:ext cx="59436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776B112" id="Straight Arrow Connector 33" o:spid="_x0000_s1026" type="#_x0000_t32" style="position:absolute;margin-left:86.4pt;margin-top:7.65pt;width:46.8pt;height:0;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" strokecolor="#4472c4 [3204]" strokeweight=".5pt">
                <v:stroke endarrow="block" joinstyle="miter"/>
              </v:shape>
            </w:pict>
          </mc:Fallback>
        </mc:AlternateContent>
      </w:r>
    </w:p>
    <w:p w14:paraId="3A2FDDE1" w14:textId="5C0C3A0B" w:rsidR="005625F7" w:rsidRDefault="005625F7" w:rsidP="006205B4">
      <w:pPr>
        <w:jc w:val="both"/>
        <w:rPr>
          <w:rFonts w:ascii="Arial" w:hAnsi="Arial" w:cs="Arial"/>
          <w:sz w:val="24"/>
          <w:szCs w:val="24"/>
        </w:rPr>
      </w:pPr>
    </w:p>
    <w:p w14:paraId="5D471A42" w14:textId="5C1B9FC5" w:rsidR="00A7060D" w:rsidRPr="00401438" w:rsidRDefault="008E5B44" w:rsidP="006205B4">
      <w:pPr>
        <w:jc w:val="both"/>
        <w:rPr>
          <w:rFonts w:ascii="Arial" w:hAnsi="Arial" w:cs="Arial"/>
          <w:b/>
          <w:bCs/>
          <w:sz w:val="24"/>
          <w:szCs w:val="24"/>
        </w:rPr>
      </w:pPr>
      <w:r>
        <w:rPr>
          <w:rFonts w:ascii="Arial" w:hAnsi="Arial" w:cs="Arial"/>
          <w:noProof/>
          <w:sz w:val="24"/>
          <w:szCs w:val="24"/>
        </w:rPr>
        <mc:AlternateContent>
          <mc:Choice Requires="wps">
            <w:drawing>
              <wp:anchor distT="0" distB="0" distL="114300" distR="114300" simplePos="0" relativeHeight="251668480" behindDoc="0" locked="0" layoutInCell="1" allowOverlap="1" wp14:anchorId="3DDEDCE0" wp14:editId="009E2269">
                <wp:simplePos x="0" y="0"/>
                <wp:positionH relativeFrom="column">
                  <wp:posOffset>-419100</wp:posOffset>
                </wp:positionH>
                <wp:positionV relativeFrom="paragraph">
                  <wp:posOffset>346710</wp:posOffset>
                </wp:positionV>
                <wp:extent cx="1516380" cy="457200"/>
                <wp:effectExtent l="0" t="0" r="26670" b="19050"/>
                <wp:wrapNone/>
                <wp:docPr id="12" name="Text Box 12"/>
                <wp:cNvGraphicFramePr/>
                <a:graphic xmlns:a="http://schemas.openxmlformats.org/drawingml/2006/main">
                  <a:graphicData uri="http://schemas.microsoft.com/office/word/2010/wordprocessingShape">
                    <wps:wsp>
                      <wps:cNvSpPr txBox="1"/>
                      <wps:spPr>
                        <a:xfrm>
                          <a:off x="0" y="0"/>
                          <a:ext cx="1516380" cy="457200"/>
                        </a:xfrm>
                        <a:prstGeom prst="rect">
                          <a:avLst/>
                        </a:prstGeom>
                        <a:solidFill>
                          <a:schemeClr val="lt1"/>
                        </a:solidFill>
                        <a:ln w="6350">
                          <a:solidFill>
                            <a:prstClr val="black"/>
                          </a:solidFill>
                        </a:ln>
                      </wps:spPr>
                      <wps:txbx>
                        <w:txbxContent>
                          <w:p w14:paraId="6F78DD63" w14:textId="48CA1ED2" w:rsidR="00D15540" w:rsidRPr="009C7406" w:rsidRDefault="00D15540">
                            <w:pPr>
                              <w:rPr>
                                <w:rFonts w:ascii="Arial" w:hAnsi="Arial" w:cs="Arial"/>
                                <w:b/>
                                <w:bCs/>
                              </w:rPr>
                            </w:pPr>
                            <w:r w:rsidRPr="009C7406">
                              <w:rPr>
                                <w:rFonts w:ascii="Arial" w:hAnsi="Arial" w:cs="Arial"/>
                                <w:b/>
                                <w:bCs/>
                              </w:rPr>
                              <w:t>Perceived</w:t>
                            </w:r>
                            <w:r w:rsidR="009C7406">
                              <w:rPr>
                                <w:rFonts w:ascii="Arial" w:hAnsi="Arial" w:cs="Arial"/>
                                <w:b/>
                                <w:bCs/>
                              </w:rPr>
                              <w:t xml:space="preserve"> </w:t>
                            </w:r>
                            <w:r w:rsidRPr="009C7406">
                              <w:rPr>
                                <w:rFonts w:ascii="Arial" w:hAnsi="Arial" w:cs="Arial"/>
                                <w:b/>
                                <w:bCs/>
                              </w:rPr>
                              <w:t>Benefits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DEDCE0" id="Text Box 12" o:spid="_x0000_s1034" type="#_x0000_t202" style="position:absolute;left:0;text-align:left;margin-left:-33pt;margin-top:27.3pt;width:119.4pt;height:3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" fillcolor="white [3201]" strokeweight=".5pt">
                <v:textbox>
                  <w:txbxContent>
                    <w:p w14:paraId="6F78DD63" w14:textId="48CA1ED2" w:rsidR="00D15540" w:rsidRPr="009C7406" w:rsidRDefault="00D15540">
                      <w:pPr>
                        <w:rPr>
                          <w:rFonts w:ascii="Arial" w:hAnsi="Arial" w:cs="Arial"/>
                          <w:b/>
                          <w:bCs/>
                        </w:rPr>
                      </w:pPr>
                      <w:r w:rsidRPr="009C7406">
                        <w:rPr>
                          <w:rFonts w:ascii="Arial" w:hAnsi="Arial" w:cs="Arial"/>
                          <w:b/>
                          <w:bCs/>
                        </w:rPr>
                        <w:t>Perceived</w:t>
                      </w:r>
                      <w:r w:rsidR="009C7406">
                        <w:rPr>
                          <w:rFonts w:ascii="Arial" w:hAnsi="Arial" w:cs="Arial"/>
                          <w:b/>
                          <w:bCs/>
                        </w:rPr>
                        <w:t xml:space="preserve"> </w:t>
                      </w:r>
                      <w:r w:rsidRPr="009C7406">
                        <w:rPr>
                          <w:rFonts w:ascii="Arial" w:hAnsi="Arial" w:cs="Arial"/>
                          <w:b/>
                          <w:bCs/>
                        </w:rPr>
                        <w:t>Benefits</w:t>
                      </w:r>
                    </w:p>
                  </w:txbxContent>
                </v:textbox>
              </v:shape>
            </w:pict>
          </mc:Fallback>
        </mc:AlternateContent>
      </w:r>
      <w:r w:rsidR="00D42A4B">
        <w:rPr>
          <w:rFonts w:ascii="Arial" w:hAnsi="Arial" w:cs="Arial"/>
          <w:noProof/>
          <w:sz w:val="24"/>
          <w:szCs w:val="24"/>
        </w:rPr>
        <mc:AlternateContent>
          <mc:Choice Requires="wps">
            <w:drawing>
              <wp:anchor distT="0" distB="0" distL="114300" distR="114300" simplePos="0" relativeHeight="251669504" behindDoc="0" locked="0" layoutInCell="1" allowOverlap="1" wp14:anchorId="78EECF96" wp14:editId="1755A99E">
                <wp:simplePos x="0" y="0"/>
                <wp:positionH relativeFrom="column">
                  <wp:posOffset>1737360</wp:posOffset>
                </wp:positionH>
                <wp:positionV relativeFrom="paragraph">
                  <wp:posOffset>228600</wp:posOffset>
                </wp:positionV>
                <wp:extent cx="4488180" cy="693420"/>
                <wp:effectExtent l="0" t="0" r="26670" b="11430"/>
                <wp:wrapNone/>
                <wp:docPr id="13" name="Text Box 13"/>
                <wp:cNvGraphicFramePr/>
                <a:graphic xmlns:a="http://schemas.openxmlformats.org/drawingml/2006/main">
                  <a:graphicData uri="http://schemas.microsoft.com/office/word/2010/wordprocessingShape">
                    <wps:wsp>
                      <wps:cNvSpPr txBox="1"/>
                      <wps:spPr>
                        <a:xfrm>
                          <a:off x="0" y="0"/>
                          <a:ext cx="4488180" cy="693420"/>
                        </a:xfrm>
                        <a:prstGeom prst="rect">
                          <a:avLst/>
                        </a:prstGeom>
                        <a:solidFill>
                          <a:schemeClr val="lt1"/>
                        </a:solidFill>
                        <a:ln w="6350">
                          <a:solidFill>
                            <a:prstClr val="black"/>
                          </a:solidFill>
                        </a:ln>
                      </wps:spPr>
                      <wps:txbx>
                        <w:txbxContent>
                          <w:p w14:paraId="56A2A5A9" w14:textId="1C615E28" w:rsidR="00D15540" w:rsidRPr="00D42A4B" w:rsidRDefault="00360CF6">
                            <w:pPr>
                              <w:rPr>
                                <w:rFonts w:ascii="Arial" w:hAnsi="Arial" w:cs="Arial"/>
                              </w:rPr>
                            </w:pPr>
                            <w:r w:rsidRPr="00D42A4B">
                              <w:rPr>
                                <w:rFonts w:ascii="Arial" w:hAnsi="Arial" w:cs="Arial"/>
                              </w:rPr>
                              <w:t>If people recognised the benefits of getting vaccinated, reduced the risks of getting the virus were 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8EECF96" id="Text Box 13" o:spid="_x0000_s1035" type="#_x0000_t202" style="position:absolute;left:0;text-align:left;margin-left:136.8pt;margin-top:18pt;width:353.4pt;height:54.6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" fillcolor="white [3201]" strokeweight=".5pt">
                <v:textbox>
                  <w:txbxContent>
                    <w:p w14:paraId="56A2A5A9" w14:textId="1C615E28" w:rsidR="00D15540" w:rsidRPr="00D42A4B" w:rsidRDefault="00360CF6">
                      <w:pPr>
                        <w:rPr>
                          <w:rFonts w:ascii="Arial" w:hAnsi="Arial" w:cs="Arial"/>
                        </w:rPr>
                      </w:pPr>
                      <w:r w:rsidRPr="00D42A4B">
                        <w:rPr>
                          <w:rFonts w:ascii="Arial" w:hAnsi="Arial" w:cs="Arial"/>
                        </w:rPr>
                        <w:t>If people recognised the benefits of getting vaccinated, reduced the risks of getting the virus were low.</w:t>
                      </w:r>
                    </w:p>
                  </w:txbxContent>
                </v:textbox>
              </v:shape>
            </w:pict>
          </mc:Fallback>
        </mc:AlternateContent>
      </w:r>
    </w:p>
    <w:p w14:paraId="133CC3E2" w14:textId="3A32C35C" w:rsidR="00DB3B70" w:rsidRDefault="008E5B44" w:rsidP="006205B4">
      <w:pPr>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78720" behindDoc="0" locked="0" layoutInCell="1" allowOverlap="1" wp14:anchorId="487D7E15" wp14:editId="7F2AC4A0">
                <wp:simplePos x="0" y="0"/>
                <wp:positionH relativeFrom="column">
                  <wp:posOffset>1112520</wp:posOffset>
                </wp:positionH>
                <wp:positionV relativeFrom="paragraph">
                  <wp:posOffset>284480</wp:posOffset>
                </wp:positionV>
                <wp:extent cx="624840" cy="7620"/>
                <wp:effectExtent l="0" t="76200" r="22860" b="87630"/>
                <wp:wrapNone/>
                <wp:docPr id="34" name="Straight Arrow Connector 34"/>
                <wp:cNvGraphicFramePr/>
                <a:graphic xmlns:a="http://schemas.openxmlformats.org/drawingml/2006/main">
                  <a:graphicData uri="http://schemas.microsoft.com/office/word/2010/wordprocessingShape">
                    <wps:wsp>
                      <wps:cNvCnPr/>
                      <wps:spPr>
                        <a:xfrm flipV="1">
                          <a:off x="0" y="0"/>
                          <a:ext cx="624840" cy="76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22FB990" id="Straight Arrow Connector 34" o:spid="_x0000_s1026" type="#_x0000_t32" style="position:absolute;margin-left:87.6pt;margin-top:22.4pt;width:49.2pt;height:.6pt;flip:y;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" strokecolor="#4472c4 [3204]" strokeweight=".5pt">
                <v:stroke endarrow="block" joinstyle="miter"/>
              </v:shape>
            </w:pict>
          </mc:Fallback>
        </mc:AlternateContent>
      </w:r>
    </w:p>
    <w:p w14:paraId="66D85EBF" w14:textId="55097652" w:rsidR="00DB3B70" w:rsidRDefault="00DB3B70" w:rsidP="006205B4">
      <w:pPr>
        <w:jc w:val="both"/>
        <w:rPr>
          <w:rFonts w:ascii="Arial" w:hAnsi="Arial" w:cs="Arial"/>
          <w:sz w:val="24"/>
          <w:szCs w:val="24"/>
        </w:rPr>
      </w:pPr>
    </w:p>
    <w:p w14:paraId="0BB64BC3" w14:textId="13A2DBAB" w:rsidR="008B4B48" w:rsidRDefault="008B4B48" w:rsidP="006205B4">
      <w:pPr>
        <w:jc w:val="both"/>
        <w:rPr>
          <w:rFonts w:ascii="Arial" w:hAnsi="Arial" w:cs="Arial"/>
          <w:sz w:val="24"/>
          <w:szCs w:val="24"/>
        </w:rPr>
      </w:pPr>
    </w:p>
    <w:p w14:paraId="7D937E72" w14:textId="657BF7B2" w:rsidR="00A7060D" w:rsidRDefault="008E5B44" w:rsidP="006205B4">
      <w:pPr>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72576" behindDoc="0" locked="0" layoutInCell="1" allowOverlap="1" wp14:anchorId="156DC626" wp14:editId="1F9FDCA8">
                <wp:simplePos x="0" y="0"/>
                <wp:positionH relativeFrom="column">
                  <wp:posOffset>-441960</wp:posOffset>
                </wp:positionH>
                <wp:positionV relativeFrom="paragraph">
                  <wp:posOffset>151130</wp:posOffset>
                </wp:positionV>
                <wp:extent cx="1584960" cy="426720"/>
                <wp:effectExtent l="0" t="0" r="15240" b="11430"/>
                <wp:wrapNone/>
                <wp:docPr id="17" name="Text Box 17"/>
                <wp:cNvGraphicFramePr/>
                <a:graphic xmlns:a="http://schemas.openxmlformats.org/drawingml/2006/main">
                  <a:graphicData uri="http://schemas.microsoft.com/office/word/2010/wordprocessingShape">
                    <wps:wsp>
                      <wps:cNvSpPr txBox="1"/>
                      <wps:spPr>
                        <a:xfrm>
                          <a:off x="0" y="0"/>
                          <a:ext cx="1584960" cy="426720"/>
                        </a:xfrm>
                        <a:prstGeom prst="rect">
                          <a:avLst/>
                        </a:prstGeom>
                        <a:solidFill>
                          <a:schemeClr val="lt1"/>
                        </a:solidFill>
                        <a:ln w="6350">
                          <a:solidFill>
                            <a:prstClr val="black"/>
                          </a:solidFill>
                        </a:ln>
                      </wps:spPr>
                      <wps:txbx>
                        <w:txbxContent>
                          <w:p w14:paraId="4422C2D4" w14:textId="1302C521" w:rsidR="00843FFB" w:rsidRPr="00843FFB" w:rsidRDefault="00843FFB">
                            <w:pPr>
                              <w:rPr>
                                <w:rFonts w:ascii="Arial" w:hAnsi="Arial" w:cs="Arial"/>
                                <w:b/>
                                <w:bCs/>
                              </w:rPr>
                            </w:pPr>
                            <w:r w:rsidRPr="00843FFB">
                              <w:rPr>
                                <w:rFonts w:ascii="Arial" w:hAnsi="Arial" w:cs="Arial"/>
                                <w:b/>
                                <w:bCs/>
                              </w:rPr>
                              <w:t>Self - Efficacy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56DC626" id="Text Box 17" o:spid="_x0000_s1036" type="#_x0000_t202" style="position:absolute;left:0;text-align:left;margin-left:-34.8pt;margin-top:11.9pt;width:124.8pt;height:33.6pt;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" fillcolor="white [3201]" strokeweight=".5pt">
                <v:textbox>
                  <w:txbxContent>
                    <w:p w14:paraId="4422C2D4" w14:textId="1302C521" w:rsidR="00843FFB" w:rsidRPr="00843FFB" w:rsidRDefault="00843FFB">
                      <w:pPr>
                        <w:rPr>
                          <w:rFonts w:ascii="Arial" w:hAnsi="Arial" w:cs="Arial"/>
                          <w:b/>
                          <w:bCs/>
                        </w:rPr>
                      </w:pPr>
                      <w:r w:rsidRPr="00843FFB">
                        <w:rPr>
                          <w:rFonts w:ascii="Arial" w:hAnsi="Arial" w:cs="Arial"/>
                          <w:b/>
                          <w:bCs/>
                        </w:rPr>
                        <w:t>Self - Efficacy</w:t>
                      </w:r>
                    </w:p>
                  </w:txbxContent>
                </v:textbox>
              </v:shape>
            </w:pict>
          </mc:Fallback>
        </mc:AlternateContent>
      </w:r>
      <w:r w:rsidR="00D42A4B">
        <w:rPr>
          <w:rFonts w:ascii="Arial" w:hAnsi="Arial" w:cs="Arial"/>
          <w:noProof/>
          <w:sz w:val="24"/>
          <w:szCs w:val="24"/>
        </w:rPr>
        <mc:AlternateContent>
          <mc:Choice Requires="wps">
            <w:drawing>
              <wp:anchor distT="0" distB="0" distL="114300" distR="114300" simplePos="0" relativeHeight="251673600" behindDoc="0" locked="0" layoutInCell="1" allowOverlap="1" wp14:anchorId="0CEA329B" wp14:editId="517E59B5">
                <wp:simplePos x="0" y="0"/>
                <wp:positionH relativeFrom="column">
                  <wp:posOffset>1828800</wp:posOffset>
                </wp:positionH>
                <wp:positionV relativeFrom="paragraph">
                  <wp:posOffset>76200</wp:posOffset>
                </wp:positionV>
                <wp:extent cx="4488180" cy="556260"/>
                <wp:effectExtent l="0" t="0" r="26670" b="15240"/>
                <wp:wrapNone/>
                <wp:docPr id="18" name="Text Box 18"/>
                <wp:cNvGraphicFramePr/>
                <a:graphic xmlns:a="http://schemas.openxmlformats.org/drawingml/2006/main">
                  <a:graphicData uri="http://schemas.microsoft.com/office/word/2010/wordprocessingShape">
                    <wps:wsp>
                      <wps:cNvSpPr txBox="1"/>
                      <wps:spPr>
                        <a:xfrm>
                          <a:off x="0" y="0"/>
                          <a:ext cx="4488180" cy="556260"/>
                        </a:xfrm>
                        <a:prstGeom prst="rect">
                          <a:avLst/>
                        </a:prstGeom>
                        <a:solidFill>
                          <a:schemeClr val="lt1"/>
                        </a:solidFill>
                        <a:ln w="6350">
                          <a:solidFill>
                            <a:prstClr val="black"/>
                          </a:solidFill>
                        </a:ln>
                      </wps:spPr>
                      <wps:txbx>
                        <w:txbxContent>
                          <w:p w14:paraId="66DB5FCB" w14:textId="3E2F5C25" w:rsidR="00843FFB" w:rsidRPr="00330183" w:rsidRDefault="00330183">
                            <w:pPr>
                              <w:rPr>
                                <w:rFonts w:ascii="Arial" w:hAnsi="Arial" w:cs="Arial"/>
                              </w:rPr>
                            </w:pPr>
                            <w:r w:rsidRPr="00330183">
                              <w:rPr>
                                <w:rFonts w:ascii="Arial" w:hAnsi="Arial" w:cs="Arial"/>
                              </w:rPr>
                              <w:t>To feel something positive has been done to reduce the chance of getting Covid-19.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CEA329B" id="Text Box 18" o:spid="_x0000_s1037" type="#_x0000_t202" style="position:absolute;left:0;text-align:left;margin-left:2in;margin-top:6pt;width:353.4pt;height:43.8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" fillcolor="white [3201]" strokeweight=".5pt">
                <v:textbox>
                  <w:txbxContent>
                    <w:p w14:paraId="66DB5FCB" w14:textId="3E2F5C25" w:rsidR="00843FFB" w:rsidRPr="00330183" w:rsidRDefault="00330183">
                      <w:pPr>
                        <w:rPr>
                          <w:rFonts w:ascii="Arial" w:hAnsi="Arial" w:cs="Arial"/>
                        </w:rPr>
                      </w:pPr>
                      <w:r w:rsidRPr="00330183">
                        <w:rPr>
                          <w:rFonts w:ascii="Arial" w:hAnsi="Arial" w:cs="Arial"/>
                        </w:rPr>
                        <w:t>To feel something positive has been done to reduce the chance of getting Covid-19.</w:t>
                      </w:r>
                    </w:p>
                  </w:txbxContent>
                </v:textbox>
              </v:shape>
            </w:pict>
          </mc:Fallback>
        </mc:AlternateContent>
      </w:r>
    </w:p>
    <w:p w14:paraId="72333F39" w14:textId="559554FB" w:rsidR="00410E2D" w:rsidRDefault="008E5B44" w:rsidP="006205B4">
      <w:pPr>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79744" behindDoc="0" locked="0" layoutInCell="1" allowOverlap="1" wp14:anchorId="5CE9F840" wp14:editId="63A0F5E4">
                <wp:simplePos x="0" y="0"/>
                <wp:positionH relativeFrom="column">
                  <wp:posOffset>1150620</wp:posOffset>
                </wp:positionH>
                <wp:positionV relativeFrom="paragraph">
                  <wp:posOffset>81915</wp:posOffset>
                </wp:positionV>
                <wp:extent cx="662940" cy="0"/>
                <wp:effectExtent l="0" t="76200" r="22860" b="95250"/>
                <wp:wrapNone/>
                <wp:docPr id="35" name="Straight Arrow Connector 35"/>
                <wp:cNvGraphicFramePr/>
                <a:graphic xmlns:a="http://schemas.openxmlformats.org/drawingml/2006/main">
                  <a:graphicData uri="http://schemas.microsoft.com/office/word/2010/wordprocessingShape">
                    <wps:wsp>
                      <wps:cNvCnPr/>
                      <wps:spPr>
                        <a:xfrm>
                          <a:off x="0" y="0"/>
                          <a:ext cx="66294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0078737" id="Straight Arrow Connector 35" o:spid="_x0000_s1026" type="#_x0000_t32" style="position:absolute;margin-left:90.6pt;margin-top:6.45pt;width:52.2pt;height:0;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" strokecolor="#4472c4 [3204]" strokeweight=".5pt">
                <v:stroke endarrow="block" joinstyle="miter"/>
              </v:shape>
            </w:pict>
          </mc:Fallback>
        </mc:AlternateContent>
      </w:r>
    </w:p>
    <w:p w14:paraId="769994CC" w14:textId="295F2DBE" w:rsidR="00A7060D" w:rsidRDefault="00A7060D" w:rsidP="006205B4">
      <w:pPr>
        <w:jc w:val="both"/>
        <w:rPr>
          <w:rFonts w:ascii="Arial" w:hAnsi="Arial" w:cs="Arial"/>
          <w:sz w:val="24"/>
          <w:szCs w:val="24"/>
        </w:rPr>
      </w:pPr>
    </w:p>
    <w:p w14:paraId="046D737E" w14:textId="6FC736DA" w:rsidR="00C24852" w:rsidRDefault="00E63F99" w:rsidP="006205B4">
      <w:pPr>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75648" behindDoc="0" locked="0" layoutInCell="1" allowOverlap="1" wp14:anchorId="58A0A148" wp14:editId="613D2CBB">
                <wp:simplePos x="0" y="0"/>
                <wp:positionH relativeFrom="column">
                  <wp:posOffset>1866900</wp:posOffset>
                </wp:positionH>
                <wp:positionV relativeFrom="paragraph">
                  <wp:posOffset>279400</wp:posOffset>
                </wp:positionV>
                <wp:extent cx="4419600" cy="533400"/>
                <wp:effectExtent l="0" t="0" r="19050" b="19050"/>
                <wp:wrapNone/>
                <wp:docPr id="20" name="Text Box 20"/>
                <wp:cNvGraphicFramePr/>
                <a:graphic xmlns:a="http://schemas.openxmlformats.org/drawingml/2006/main">
                  <a:graphicData uri="http://schemas.microsoft.com/office/word/2010/wordprocessingShape">
                    <wps:wsp>
                      <wps:cNvSpPr txBox="1"/>
                      <wps:spPr>
                        <a:xfrm>
                          <a:off x="0" y="0"/>
                          <a:ext cx="4419600" cy="533400"/>
                        </a:xfrm>
                        <a:prstGeom prst="rect">
                          <a:avLst/>
                        </a:prstGeom>
                        <a:solidFill>
                          <a:schemeClr val="lt1"/>
                        </a:solidFill>
                        <a:ln w="6350">
                          <a:solidFill>
                            <a:prstClr val="black"/>
                          </a:solidFill>
                        </a:ln>
                      </wps:spPr>
                      <wps:txbx>
                        <w:txbxContent>
                          <w:p w14:paraId="571A2A11" w14:textId="2F4FA165" w:rsidR="00330183" w:rsidRPr="00330183" w:rsidRDefault="00330183">
                            <w:pPr>
                              <w:rPr>
                                <w:rFonts w:ascii="Arial" w:hAnsi="Arial" w:cs="Arial"/>
                              </w:rPr>
                            </w:pPr>
                            <w:r w:rsidRPr="00330183">
                              <w:rPr>
                                <w:rFonts w:ascii="Arial" w:hAnsi="Arial" w:cs="Arial"/>
                              </w:rPr>
                              <w:t xml:space="preserve">Reducing </w:t>
                            </w:r>
                            <w:r w:rsidR="00FB7C0C">
                              <w:rPr>
                                <w:rFonts w:ascii="Arial" w:hAnsi="Arial" w:cs="Arial"/>
                              </w:rPr>
                              <w:t>t</w:t>
                            </w:r>
                            <w:r w:rsidRPr="00330183">
                              <w:rPr>
                                <w:rFonts w:ascii="Arial" w:hAnsi="Arial" w:cs="Arial"/>
                              </w:rPr>
                              <w:t>he spread of Covid-19 and saving lives (Tong et al.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8A0A148" id="Text Box 20" o:spid="_x0000_s1038" type="#_x0000_t202" style="position:absolute;left:0;text-align:left;margin-left:147pt;margin-top:22pt;width:348pt;height:42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" fillcolor="white [3201]" strokeweight=".5pt">
                <v:textbox>
                  <w:txbxContent>
                    <w:p w14:paraId="571A2A11" w14:textId="2F4FA165" w:rsidR="00330183" w:rsidRPr="00330183" w:rsidRDefault="00330183">
                      <w:pPr>
                        <w:rPr>
                          <w:rFonts w:ascii="Arial" w:hAnsi="Arial" w:cs="Arial"/>
                        </w:rPr>
                      </w:pPr>
                      <w:r w:rsidRPr="00330183">
                        <w:rPr>
                          <w:rFonts w:ascii="Arial" w:hAnsi="Arial" w:cs="Arial"/>
                        </w:rPr>
                        <w:t xml:space="preserve">Reducing </w:t>
                      </w:r>
                      <w:r w:rsidR="00FB7C0C">
                        <w:rPr>
                          <w:rFonts w:ascii="Arial" w:hAnsi="Arial" w:cs="Arial"/>
                        </w:rPr>
                        <w:t>t</w:t>
                      </w:r>
                      <w:r w:rsidRPr="00330183">
                        <w:rPr>
                          <w:rFonts w:ascii="Arial" w:hAnsi="Arial" w:cs="Arial"/>
                        </w:rPr>
                        <w:t>he spread of Covid-19 and saving lives (Tong et al. 2020).</w:t>
                      </w:r>
                    </w:p>
                  </w:txbxContent>
                </v:textbox>
              </v:shape>
            </w:pict>
          </mc:Fallback>
        </mc:AlternateContent>
      </w:r>
    </w:p>
    <w:p w14:paraId="487911BB" w14:textId="1F976F82" w:rsidR="00F13BB6" w:rsidRDefault="008E5B44" w:rsidP="006205B4">
      <w:pPr>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74624" behindDoc="0" locked="0" layoutInCell="1" allowOverlap="1" wp14:anchorId="68B2A3BD" wp14:editId="18331E50">
                <wp:simplePos x="0" y="0"/>
                <wp:positionH relativeFrom="column">
                  <wp:posOffset>-411480</wp:posOffset>
                </wp:positionH>
                <wp:positionV relativeFrom="paragraph">
                  <wp:posOffset>108585</wp:posOffset>
                </wp:positionV>
                <wp:extent cx="1524000" cy="335280"/>
                <wp:effectExtent l="0" t="0" r="19050" b="26670"/>
                <wp:wrapNone/>
                <wp:docPr id="19" name="Text Box 19"/>
                <wp:cNvGraphicFramePr/>
                <a:graphic xmlns:a="http://schemas.openxmlformats.org/drawingml/2006/main">
                  <a:graphicData uri="http://schemas.microsoft.com/office/word/2010/wordprocessingShape">
                    <wps:wsp>
                      <wps:cNvSpPr txBox="1"/>
                      <wps:spPr>
                        <a:xfrm>
                          <a:off x="0" y="0"/>
                          <a:ext cx="1524000" cy="335280"/>
                        </a:xfrm>
                        <a:prstGeom prst="rect">
                          <a:avLst/>
                        </a:prstGeom>
                        <a:solidFill>
                          <a:schemeClr val="lt1"/>
                        </a:solidFill>
                        <a:ln w="6350">
                          <a:solidFill>
                            <a:prstClr val="black"/>
                          </a:solidFill>
                        </a:ln>
                      </wps:spPr>
                      <wps:txbx>
                        <w:txbxContent>
                          <w:p w14:paraId="396B45DC" w14:textId="07D438CC" w:rsidR="00330183" w:rsidRPr="00330183" w:rsidRDefault="00330183">
                            <w:pPr>
                              <w:rPr>
                                <w:rFonts w:ascii="Arial" w:hAnsi="Arial" w:cs="Arial"/>
                                <w:b/>
                                <w:bCs/>
                              </w:rPr>
                            </w:pPr>
                            <w:r w:rsidRPr="00330183">
                              <w:rPr>
                                <w:rFonts w:ascii="Arial" w:hAnsi="Arial" w:cs="Arial"/>
                                <w:b/>
                                <w:bCs/>
                              </w:rPr>
                              <w:t>Cue to Action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B2A3BD" id="Text Box 19" o:spid="_x0000_s1039" type="#_x0000_t202" style="position:absolute;left:0;text-align:left;margin-left:-32.4pt;margin-top:8.55pt;width:120pt;height:26.4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" fillcolor="white [3201]" strokeweight=".5pt">
                <v:textbox>
                  <w:txbxContent>
                    <w:p w14:paraId="396B45DC" w14:textId="07D438CC" w:rsidR="00330183" w:rsidRPr="00330183" w:rsidRDefault="00330183">
                      <w:pPr>
                        <w:rPr>
                          <w:rFonts w:ascii="Arial" w:hAnsi="Arial" w:cs="Arial"/>
                          <w:b/>
                          <w:bCs/>
                        </w:rPr>
                      </w:pPr>
                      <w:r w:rsidRPr="00330183">
                        <w:rPr>
                          <w:rFonts w:ascii="Arial" w:hAnsi="Arial" w:cs="Arial"/>
                          <w:b/>
                          <w:bCs/>
                        </w:rPr>
                        <w:t>Cue to Action</w:t>
                      </w:r>
                    </w:p>
                  </w:txbxContent>
                </v:textbox>
              </v:shape>
            </w:pict>
          </mc:Fallback>
        </mc:AlternateContent>
      </w:r>
    </w:p>
    <w:p w14:paraId="40E5DCA9" w14:textId="50A0F0F2" w:rsidR="00FA6399" w:rsidRDefault="008E5B44" w:rsidP="006205B4">
      <w:pPr>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80768" behindDoc="0" locked="0" layoutInCell="1" allowOverlap="1" wp14:anchorId="4948540C" wp14:editId="690DFB21">
                <wp:simplePos x="0" y="0"/>
                <wp:positionH relativeFrom="column">
                  <wp:posOffset>1120140</wp:posOffset>
                </wp:positionH>
                <wp:positionV relativeFrom="paragraph">
                  <wp:posOffset>15875</wp:posOffset>
                </wp:positionV>
                <wp:extent cx="746760" cy="0"/>
                <wp:effectExtent l="0" t="76200" r="15240" b="95250"/>
                <wp:wrapNone/>
                <wp:docPr id="36" name="Straight Arrow Connector 36"/>
                <wp:cNvGraphicFramePr/>
                <a:graphic xmlns:a="http://schemas.openxmlformats.org/drawingml/2006/main">
                  <a:graphicData uri="http://schemas.microsoft.com/office/word/2010/wordprocessingShape">
                    <wps:wsp>
                      <wps:cNvCnPr/>
                      <wps:spPr>
                        <a:xfrm>
                          <a:off x="0" y="0"/>
                          <a:ext cx="74676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FF209FC" id="Straight Arrow Connector 36" o:spid="_x0000_s1026" type="#_x0000_t32" style="position:absolute;margin-left:88.2pt;margin-top:1.25pt;width:58.8pt;height:0;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" strokecolor="#4472c4 [3204]" strokeweight=".5pt">
                <v:stroke endarrow="block" joinstyle="miter"/>
              </v:shape>
            </w:pict>
          </mc:Fallback>
        </mc:AlternateContent>
      </w:r>
    </w:p>
    <w:p w14:paraId="5F6A8DE2" w14:textId="0681775A" w:rsidR="00A2133E" w:rsidRDefault="00A2133E" w:rsidP="006205B4">
      <w:pPr>
        <w:jc w:val="both"/>
        <w:rPr>
          <w:rFonts w:ascii="Arial" w:hAnsi="Arial" w:cs="Arial"/>
          <w:b/>
          <w:bCs/>
          <w:sz w:val="32"/>
          <w:szCs w:val="32"/>
          <w:u w:val="single"/>
        </w:rPr>
      </w:pPr>
    </w:p>
    <w:p w14:paraId="2FCC7AE8" w14:textId="7C474127" w:rsidR="00A2133E" w:rsidRPr="00A2133E" w:rsidRDefault="000A1105" w:rsidP="00750828">
      <w:pPr>
        <w:rPr>
          <w:rFonts w:ascii="Arial" w:hAnsi="Arial" w:cs="Arial"/>
          <w:sz w:val="24"/>
          <w:szCs w:val="24"/>
        </w:rPr>
      </w:pPr>
      <w:r>
        <w:rPr>
          <w:rFonts w:ascii="Arial" w:hAnsi="Arial" w:cs="Arial"/>
          <w:sz w:val="24"/>
          <w:szCs w:val="24"/>
        </w:rPr>
        <w:t>T</w:t>
      </w:r>
      <w:r w:rsidR="00BA450B">
        <w:rPr>
          <w:rFonts w:ascii="Arial" w:hAnsi="Arial" w:cs="Arial"/>
          <w:sz w:val="24"/>
          <w:szCs w:val="24"/>
        </w:rPr>
        <w:t xml:space="preserve">he </w:t>
      </w:r>
      <w:r w:rsidR="00A2133E" w:rsidRPr="00A2133E">
        <w:rPr>
          <w:rFonts w:ascii="Arial" w:hAnsi="Arial" w:cs="Arial"/>
          <w:sz w:val="24"/>
          <w:szCs w:val="24"/>
        </w:rPr>
        <w:t>Impact of legislation and policies on the elderly</w:t>
      </w:r>
      <w:r w:rsidR="00BA450B">
        <w:rPr>
          <w:rFonts w:ascii="Arial" w:hAnsi="Arial" w:cs="Arial"/>
          <w:sz w:val="24"/>
          <w:szCs w:val="24"/>
        </w:rPr>
        <w:t xml:space="preserve"> are vast, the </w:t>
      </w:r>
      <w:r>
        <w:rPr>
          <w:rFonts w:ascii="Arial" w:hAnsi="Arial" w:cs="Arial"/>
          <w:sz w:val="24"/>
          <w:szCs w:val="24"/>
        </w:rPr>
        <w:t xml:space="preserve">elderly is especially at risk and vulnerable to Covid-19. The shielding policy has senior citizens suffer from depression and anxiety not being able to have nay social interaction and see friends and family. The national lockdown made a lot of people to stockpile so getting daily essentials proved to be difficult. Furthermore, </w:t>
      </w:r>
      <w:proofErr w:type="gramStart"/>
      <w:r>
        <w:rPr>
          <w:rFonts w:ascii="Arial" w:hAnsi="Arial" w:cs="Arial"/>
          <w:sz w:val="24"/>
          <w:szCs w:val="24"/>
        </w:rPr>
        <w:t>as a result of</w:t>
      </w:r>
      <w:proofErr w:type="gramEnd"/>
      <w:r>
        <w:rPr>
          <w:rFonts w:ascii="Arial" w:hAnsi="Arial" w:cs="Arial"/>
          <w:sz w:val="24"/>
          <w:szCs w:val="24"/>
        </w:rPr>
        <w:t xml:space="preserve"> travel restrictions </w:t>
      </w:r>
      <w:r w:rsidR="00D733AF">
        <w:rPr>
          <w:rFonts w:ascii="Arial" w:hAnsi="Arial" w:cs="Arial"/>
          <w:sz w:val="24"/>
          <w:szCs w:val="24"/>
        </w:rPr>
        <w:t xml:space="preserve">care workers </w:t>
      </w:r>
      <w:r>
        <w:rPr>
          <w:rFonts w:ascii="Arial" w:hAnsi="Arial" w:cs="Arial"/>
          <w:sz w:val="24"/>
          <w:szCs w:val="24"/>
        </w:rPr>
        <w:t xml:space="preserve">and cleaners were not able to make the journey to elderly clients home leaving them </w:t>
      </w:r>
      <w:r w:rsidR="00D733AF">
        <w:rPr>
          <w:rFonts w:ascii="Arial" w:hAnsi="Arial" w:cs="Arial"/>
          <w:sz w:val="24"/>
          <w:szCs w:val="24"/>
        </w:rPr>
        <w:t xml:space="preserve">helpless and resorting to unhealthy eating </w:t>
      </w:r>
      <w:r w:rsidR="009E38D1">
        <w:rPr>
          <w:rFonts w:ascii="Arial" w:hAnsi="Arial" w:cs="Arial"/>
          <w:sz w:val="24"/>
          <w:szCs w:val="24"/>
        </w:rPr>
        <w:t>habits and</w:t>
      </w:r>
      <w:r w:rsidR="00D733AF">
        <w:rPr>
          <w:rFonts w:ascii="Arial" w:hAnsi="Arial" w:cs="Arial"/>
          <w:sz w:val="24"/>
          <w:szCs w:val="24"/>
        </w:rPr>
        <w:t xml:space="preserve"> living in unhygienic conditions (</w:t>
      </w:r>
      <w:r w:rsidR="00F45F96">
        <w:rPr>
          <w:rFonts w:ascii="Arial" w:hAnsi="Arial" w:cs="Arial"/>
          <w:sz w:val="24"/>
          <w:szCs w:val="24"/>
        </w:rPr>
        <w:t>Jackson et al. 2020).</w:t>
      </w:r>
    </w:p>
    <w:p w14:paraId="100B0B77" w14:textId="77777777" w:rsidR="00A2133E" w:rsidRPr="00A2133E" w:rsidRDefault="00A2133E" w:rsidP="00750828">
      <w:pPr>
        <w:rPr>
          <w:rFonts w:ascii="Arial" w:hAnsi="Arial" w:cs="Arial"/>
          <w:sz w:val="24"/>
          <w:szCs w:val="24"/>
        </w:rPr>
      </w:pPr>
    </w:p>
    <w:p w14:paraId="363F8F3E" w14:textId="77777777" w:rsidR="00A2133E" w:rsidRDefault="00A2133E" w:rsidP="006205B4">
      <w:pPr>
        <w:jc w:val="both"/>
        <w:rPr>
          <w:rFonts w:ascii="Arial" w:hAnsi="Arial" w:cs="Arial"/>
          <w:b/>
          <w:bCs/>
          <w:sz w:val="32"/>
          <w:szCs w:val="32"/>
          <w:u w:val="single"/>
        </w:rPr>
      </w:pPr>
    </w:p>
    <w:p w14:paraId="084C9BF1" w14:textId="77777777" w:rsidR="00750828" w:rsidRDefault="00750828" w:rsidP="006205B4">
      <w:pPr>
        <w:jc w:val="both"/>
        <w:rPr>
          <w:rFonts w:ascii="Arial" w:hAnsi="Arial" w:cs="Arial"/>
          <w:sz w:val="24"/>
          <w:szCs w:val="24"/>
        </w:rPr>
      </w:pPr>
    </w:p>
    <w:p w14:paraId="1530F8A2" w14:textId="569409E6" w:rsidR="00313E5A" w:rsidRDefault="00B22D93" w:rsidP="006205B4">
      <w:pPr>
        <w:jc w:val="both"/>
        <w:rPr>
          <w:rFonts w:ascii="Arial" w:hAnsi="Arial" w:cs="Arial"/>
          <w:b/>
          <w:bCs/>
          <w:sz w:val="32"/>
          <w:szCs w:val="32"/>
          <w:u w:val="single"/>
        </w:rPr>
      </w:pPr>
      <w:r w:rsidRPr="00B22D93">
        <w:rPr>
          <w:rFonts w:ascii="Arial" w:hAnsi="Arial" w:cs="Arial"/>
          <w:b/>
          <w:bCs/>
          <w:sz w:val="32"/>
          <w:szCs w:val="32"/>
          <w:u w:val="single"/>
        </w:rPr>
        <w:t>Prominent Clinical research on different potential vaccines</w:t>
      </w:r>
    </w:p>
    <w:p w14:paraId="56C8A8EC" w14:textId="6C15B710" w:rsidR="00211B03" w:rsidRDefault="00931DB0" w:rsidP="006205B4">
      <w:pPr>
        <w:jc w:val="both"/>
        <w:rPr>
          <w:rFonts w:ascii="Arial" w:hAnsi="Arial" w:cs="Arial"/>
          <w:sz w:val="24"/>
          <w:szCs w:val="24"/>
        </w:rPr>
      </w:pPr>
      <w:r w:rsidRPr="00931DB0">
        <w:rPr>
          <w:rFonts w:ascii="Arial" w:hAnsi="Arial" w:cs="Arial"/>
          <w:sz w:val="24"/>
          <w:szCs w:val="24"/>
        </w:rPr>
        <w:t>Since</w:t>
      </w:r>
      <w:r>
        <w:rPr>
          <w:rFonts w:ascii="Arial" w:hAnsi="Arial" w:cs="Arial"/>
          <w:sz w:val="24"/>
          <w:szCs w:val="24"/>
        </w:rPr>
        <w:t xml:space="preserve"> the arrival of Covid19 there has been various vaccine </w:t>
      </w:r>
      <w:r w:rsidR="00211B03">
        <w:rPr>
          <w:rFonts w:ascii="Arial" w:hAnsi="Arial" w:cs="Arial"/>
          <w:sz w:val="24"/>
          <w:szCs w:val="24"/>
        </w:rPr>
        <w:t>developments. Imperial college London have been doing clinical</w:t>
      </w:r>
      <w:r w:rsidR="00CE1CCB">
        <w:rPr>
          <w:rFonts w:ascii="Arial" w:hAnsi="Arial" w:cs="Arial"/>
          <w:sz w:val="24"/>
          <w:szCs w:val="24"/>
        </w:rPr>
        <w:t xml:space="preserve"> trials</w:t>
      </w:r>
      <w:r w:rsidR="00211B03">
        <w:rPr>
          <w:rFonts w:ascii="Arial" w:hAnsi="Arial" w:cs="Arial"/>
          <w:sz w:val="24"/>
          <w:szCs w:val="24"/>
        </w:rPr>
        <w:t xml:space="preserve"> to evaluate if the new vaccines being developed can help healthy people from Covid-19 (</w:t>
      </w:r>
      <w:r w:rsidR="00CE1CCB">
        <w:rPr>
          <w:rFonts w:ascii="Arial" w:hAnsi="Arial" w:cs="Arial"/>
          <w:sz w:val="24"/>
          <w:szCs w:val="24"/>
        </w:rPr>
        <w:t>NHS, 2020).</w:t>
      </w:r>
    </w:p>
    <w:p w14:paraId="1E940A25" w14:textId="07060722" w:rsidR="006C143C" w:rsidRDefault="00211B03" w:rsidP="006205B4">
      <w:pPr>
        <w:jc w:val="both"/>
        <w:rPr>
          <w:rFonts w:ascii="Arial" w:hAnsi="Arial" w:cs="Arial"/>
          <w:sz w:val="24"/>
          <w:szCs w:val="24"/>
        </w:rPr>
      </w:pPr>
      <w:r>
        <w:rPr>
          <w:rFonts w:ascii="Arial" w:hAnsi="Arial" w:cs="Arial"/>
          <w:sz w:val="24"/>
          <w:szCs w:val="24"/>
        </w:rPr>
        <w:t xml:space="preserve">According to (Milling, 2019) several thousand people will be registered to trials in the coming year. Imperials vaccine against Covid-19 </w:t>
      </w:r>
      <w:r w:rsidR="006C143C">
        <w:rPr>
          <w:rFonts w:ascii="Arial" w:hAnsi="Arial" w:cs="Arial"/>
          <w:sz w:val="24"/>
          <w:szCs w:val="24"/>
        </w:rPr>
        <w:t>will trick the bod</w:t>
      </w:r>
      <w:r w:rsidR="00745806">
        <w:rPr>
          <w:rFonts w:ascii="Arial" w:hAnsi="Arial" w:cs="Arial"/>
          <w:sz w:val="24"/>
          <w:szCs w:val="24"/>
        </w:rPr>
        <w:t>y</w:t>
      </w:r>
      <w:r w:rsidR="006C143C">
        <w:rPr>
          <w:rFonts w:ascii="Arial" w:hAnsi="Arial" w:cs="Arial"/>
          <w:sz w:val="24"/>
          <w:szCs w:val="24"/>
        </w:rPr>
        <w:t xml:space="preserve"> i</w:t>
      </w:r>
      <w:r w:rsidR="00745806">
        <w:rPr>
          <w:rFonts w:ascii="Arial" w:hAnsi="Arial" w:cs="Arial"/>
          <w:sz w:val="24"/>
          <w:szCs w:val="24"/>
        </w:rPr>
        <w:t>n</w:t>
      </w:r>
      <w:r w:rsidR="006C143C">
        <w:rPr>
          <w:rFonts w:ascii="Arial" w:hAnsi="Arial" w:cs="Arial"/>
          <w:sz w:val="24"/>
          <w:szCs w:val="24"/>
        </w:rPr>
        <w:t xml:space="preserve"> to identify</w:t>
      </w:r>
      <w:r w:rsidR="00745806">
        <w:rPr>
          <w:rFonts w:ascii="Arial" w:hAnsi="Arial" w:cs="Arial"/>
          <w:sz w:val="24"/>
          <w:szCs w:val="24"/>
        </w:rPr>
        <w:t>ing</w:t>
      </w:r>
      <w:r w:rsidR="006C143C">
        <w:rPr>
          <w:rFonts w:ascii="Arial" w:hAnsi="Arial" w:cs="Arial"/>
          <w:sz w:val="24"/>
          <w:szCs w:val="24"/>
        </w:rPr>
        <w:t xml:space="preserve"> the virus and protect itself from later attacks from the virus.</w:t>
      </w:r>
    </w:p>
    <w:p w14:paraId="15F02D70" w14:textId="78EEBE63" w:rsidR="00A7339A" w:rsidRDefault="006C143C" w:rsidP="006205B4">
      <w:pPr>
        <w:jc w:val="both"/>
        <w:rPr>
          <w:rFonts w:ascii="Arial" w:hAnsi="Arial" w:cs="Arial"/>
          <w:sz w:val="24"/>
          <w:szCs w:val="24"/>
        </w:rPr>
      </w:pPr>
      <w:r>
        <w:rPr>
          <w:rFonts w:ascii="Arial" w:hAnsi="Arial" w:cs="Arial"/>
          <w:sz w:val="24"/>
          <w:szCs w:val="24"/>
        </w:rPr>
        <w:t xml:space="preserve">Conventional vaccines are usually made of a </w:t>
      </w:r>
      <w:r w:rsidR="00A5798C">
        <w:rPr>
          <w:rFonts w:ascii="Arial" w:hAnsi="Arial" w:cs="Arial"/>
          <w:sz w:val="24"/>
          <w:szCs w:val="24"/>
        </w:rPr>
        <w:t>weak</w:t>
      </w:r>
      <w:r>
        <w:rPr>
          <w:rFonts w:ascii="Arial" w:hAnsi="Arial" w:cs="Arial"/>
          <w:sz w:val="24"/>
          <w:szCs w:val="24"/>
        </w:rPr>
        <w:t xml:space="preserve"> form of the </w:t>
      </w:r>
      <w:r w:rsidR="00DF25AD">
        <w:rPr>
          <w:rFonts w:ascii="Arial" w:hAnsi="Arial" w:cs="Arial"/>
          <w:sz w:val="24"/>
          <w:szCs w:val="24"/>
        </w:rPr>
        <w:t>virus, however Imperials vaccine is made by a new form, it is made of parts of genetic code, called self-amplifying</w:t>
      </w:r>
      <w:r w:rsidR="00211B03">
        <w:rPr>
          <w:rFonts w:ascii="Arial" w:hAnsi="Arial" w:cs="Arial"/>
          <w:sz w:val="24"/>
          <w:szCs w:val="24"/>
        </w:rPr>
        <w:t xml:space="preserve"> </w:t>
      </w:r>
      <w:r w:rsidR="00DF25AD">
        <w:rPr>
          <w:rFonts w:ascii="Arial" w:hAnsi="Arial" w:cs="Arial"/>
          <w:sz w:val="24"/>
          <w:szCs w:val="24"/>
        </w:rPr>
        <w:t xml:space="preserve"> RNA, instead of bits of the actual virus. It works by the cells </w:t>
      </w:r>
      <w:r w:rsidR="00A5798C">
        <w:rPr>
          <w:rFonts w:ascii="Arial" w:hAnsi="Arial" w:cs="Arial"/>
          <w:sz w:val="24"/>
          <w:szCs w:val="24"/>
        </w:rPr>
        <w:t xml:space="preserve">in </w:t>
      </w:r>
      <w:r w:rsidR="00DF25AD">
        <w:rPr>
          <w:rFonts w:ascii="Arial" w:hAnsi="Arial" w:cs="Arial"/>
          <w:sz w:val="24"/>
          <w:szCs w:val="24"/>
        </w:rPr>
        <w:t>producing copies of a protein</w:t>
      </w:r>
      <w:r w:rsidR="00A5798C">
        <w:rPr>
          <w:rFonts w:ascii="Arial" w:hAnsi="Arial" w:cs="Arial"/>
          <w:sz w:val="24"/>
          <w:szCs w:val="24"/>
        </w:rPr>
        <w:t xml:space="preserve"> which is found on the outside of the coronavirus this happens</w:t>
      </w:r>
      <w:r w:rsidR="00DF25AD">
        <w:rPr>
          <w:rFonts w:ascii="Arial" w:hAnsi="Arial" w:cs="Arial"/>
          <w:sz w:val="24"/>
          <w:szCs w:val="24"/>
        </w:rPr>
        <w:t xml:space="preserve"> once the vaccine is injected</w:t>
      </w:r>
      <w:r w:rsidR="00A5798C">
        <w:rPr>
          <w:rFonts w:ascii="Arial" w:hAnsi="Arial" w:cs="Arial"/>
          <w:sz w:val="24"/>
          <w:szCs w:val="24"/>
        </w:rPr>
        <w:t xml:space="preserve"> into the muscle. This process trains the body to react and identify the real virus if infected in the future (</w:t>
      </w:r>
      <w:r w:rsidR="003B32C1">
        <w:rPr>
          <w:rFonts w:ascii="Arial" w:hAnsi="Arial" w:cs="Arial"/>
          <w:sz w:val="24"/>
          <w:szCs w:val="24"/>
        </w:rPr>
        <w:t>Ferguson et al. 2020).</w:t>
      </w:r>
    </w:p>
    <w:p w14:paraId="53215D36" w14:textId="08688FFE" w:rsidR="00A5798C" w:rsidRDefault="00A7339A" w:rsidP="006205B4">
      <w:pPr>
        <w:jc w:val="both"/>
        <w:rPr>
          <w:rFonts w:ascii="Arial" w:hAnsi="Arial" w:cs="Arial"/>
          <w:sz w:val="24"/>
          <w:szCs w:val="24"/>
        </w:rPr>
      </w:pPr>
      <w:r>
        <w:rPr>
          <w:rFonts w:ascii="Arial" w:hAnsi="Arial" w:cs="Arial"/>
          <w:sz w:val="24"/>
          <w:szCs w:val="24"/>
        </w:rPr>
        <w:t>Additionally</w:t>
      </w:r>
      <w:r w:rsidR="009435EB">
        <w:rPr>
          <w:rFonts w:ascii="Arial" w:hAnsi="Arial" w:cs="Arial"/>
          <w:sz w:val="24"/>
          <w:szCs w:val="24"/>
        </w:rPr>
        <w:t>,</w:t>
      </w:r>
      <w:r>
        <w:rPr>
          <w:rFonts w:ascii="Arial" w:hAnsi="Arial" w:cs="Arial"/>
          <w:sz w:val="24"/>
          <w:szCs w:val="24"/>
        </w:rPr>
        <w:t xml:space="preserve"> professors </w:t>
      </w:r>
      <w:r w:rsidR="009435EB">
        <w:rPr>
          <w:rFonts w:ascii="Arial" w:hAnsi="Arial" w:cs="Arial"/>
          <w:sz w:val="24"/>
          <w:szCs w:val="24"/>
        </w:rPr>
        <w:t>at</w:t>
      </w:r>
      <w:r>
        <w:rPr>
          <w:rFonts w:ascii="Arial" w:hAnsi="Arial" w:cs="Arial"/>
          <w:sz w:val="24"/>
          <w:szCs w:val="24"/>
        </w:rPr>
        <w:t xml:space="preserve"> Oxford university are working on a ChAdOx-1 </w:t>
      </w:r>
      <w:r w:rsidR="004B064E">
        <w:rPr>
          <w:rFonts w:ascii="Arial" w:hAnsi="Arial" w:cs="Arial"/>
          <w:sz w:val="24"/>
          <w:szCs w:val="24"/>
        </w:rPr>
        <w:t>vaccine that is a chimpanzee adenovir</w:t>
      </w:r>
      <w:r w:rsidR="009B15A2">
        <w:rPr>
          <w:rFonts w:ascii="Arial" w:hAnsi="Arial" w:cs="Arial"/>
          <w:sz w:val="24"/>
          <w:szCs w:val="24"/>
        </w:rPr>
        <w:t>us</w:t>
      </w:r>
      <w:r w:rsidR="004B064E">
        <w:rPr>
          <w:rFonts w:ascii="Arial" w:hAnsi="Arial" w:cs="Arial"/>
          <w:sz w:val="24"/>
          <w:szCs w:val="24"/>
        </w:rPr>
        <w:t xml:space="preserve"> vaccine vector.</w:t>
      </w:r>
      <w:r>
        <w:rPr>
          <w:rFonts w:ascii="Arial" w:hAnsi="Arial" w:cs="Arial"/>
          <w:sz w:val="24"/>
          <w:szCs w:val="24"/>
        </w:rPr>
        <w:t xml:space="preserve"> </w:t>
      </w:r>
      <w:r w:rsidR="009435EB">
        <w:rPr>
          <w:rFonts w:ascii="Arial" w:hAnsi="Arial" w:cs="Arial"/>
          <w:sz w:val="24"/>
          <w:szCs w:val="24"/>
        </w:rPr>
        <w:t xml:space="preserve">This is a benign, lessened adenovirus that often results in cold in chimpanzees. It showed to </w:t>
      </w:r>
      <w:r w:rsidR="002B4A13">
        <w:rPr>
          <w:rFonts w:ascii="Arial" w:hAnsi="Arial" w:cs="Arial"/>
          <w:sz w:val="24"/>
          <w:szCs w:val="24"/>
        </w:rPr>
        <w:t xml:space="preserve">have </w:t>
      </w:r>
      <w:r w:rsidR="009435EB">
        <w:rPr>
          <w:rFonts w:ascii="Arial" w:hAnsi="Arial" w:cs="Arial"/>
          <w:sz w:val="24"/>
          <w:szCs w:val="24"/>
        </w:rPr>
        <w:t xml:space="preserve">a strong </w:t>
      </w:r>
      <w:r w:rsidR="002B4A13">
        <w:rPr>
          <w:rFonts w:ascii="Arial" w:hAnsi="Arial" w:cs="Arial"/>
          <w:sz w:val="24"/>
          <w:szCs w:val="24"/>
        </w:rPr>
        <w:t>reaction to one dose compared to other vaccines, being genetically change</w:t>
      </w:r>
      <w:r w:rsidR="002170F0">
        <w:rPr>
          <w:rFonts w:ascii="Arial" w:hAnsi="Arial" w:cs="Arial"/>
          <w:sz w:val="24"/>
          <w:szCs w:val="24"/>
        </w:rPr>
        <w:t>d</w:t>
      </w:r>
      <w:r w:rsidR="002B4A13">
        <w:rPr>
          <w:rFonts w:ascii="Arial" w:hAnsi="Arial" w:cs="Arial"/>
          <w:sz w:val="24"/>
          <w:szCs w:val="24"/>
        </w:rPr>
        <w:t xml:space="preserve"> has made it difficult to grow in humans</w:t>
      </w:r>
      <w:r w:rsidR="00AA2B1A">
        <w:rPr>
          <w:rFonts w:ascii="Arial" w:hAnsi="Arial" w:cs="Arial"/>
          <w:sz w:val="24"/>
          <w:szCs w:val="24"/>
        </w:rPr>
        <w:t>, also making it safe to administer to young children, elderly and people with diabetes</w:t>
      </w:r>
      <w:r w:rsidR="002170F0">
        <w:rPr>
          <w:rFonts w:ascii="Arial" w:hAnsi="Arial" w:cs="Arial"/>
          <w:sz w:val="24"/>
          <w:szCs w:val="24"/>
        </w:rPr>
        <w:t xml:space="preserve"> (</w:t>
      </w:r>
      <w:proofErr w:type="spellStart"/>
      <w:r w:rsidR="003B32C1">
        <w:rPr>
          <w:rFonts w:ascii="Arial" w:hAnsi="Arial" w:cs="Arial"/>
          <w:sz w:val="24"/>
          <w:szCs w:val="24"/>
        </w:rPr>
        <w:t>G</w:t>
      </w:r>
      <w:r w:rsidR="007F5EEC">
        <w:rPr>
          <w:rFonts w:ascii="Arial" w:hAnsi="Arial" w:cs="Arial"/>
          <w:sz w:val="24"/>
          <w:szCs w:val="24"/>
        </w:rPr>
        <w:t>i</w:t>
      </w:r>
      <w:r w:rsidR="003B32C1">
        <w:rPr>
          <w:rFonts w:ascii="Arial" w:hAnsi="Arial" w:cs="Arial"/>
          <w:sz w:val="24"/>
          <w:szCs w:val="24"/>
        </w:rPr>
        <w:t>ub</w:t>
      </w:r>
      <w:r w:rsidR="007F5EEC">
        <w:rPr>
          <w:rFonts w:ascii="Arial" w:hAnsi="Arial" w:cs="Arial"/>
          <w:sz w:val="24"/>
          <w:szCs w:val="24"/>
        </w:rPr>
        <w:t>ilini</w:t>
      </w:r>
      <w:proofErr w:type="spellEnd"/>
      <w:r w:rsidR="007F5EEC">
        <w:rPr>
          <w:rFonts w:ascii="Arial" w:hAnsi="Arial" w:cs="Arial"/>
          <w:sz w:val="24"/>
          <w:szCs w:val="24"/>
        </w:rPr>
        <w:t>, 2020).</w:t>
      </w:r>
    </w:p>
    <w:p w14:paraId="33880C7F" w14:textId="1BE2B789" w:rsidR="002170F0" w:rsidRDefault="002170F0" w:rsidP="006205B4">
      <w:pPr>
        <w:jc w:val="both"/>
        <w:rPr>
          <w:rFonts w:ascii="Arial" w:hAnsi="Arial" w:cs="Arial"/>
          <w:sz w:val="24"/>
          <w:szCs w:val="24"/>
        </w:rPr>
      </w:pPr>
    </w:p>
    <w:p w14:paraId="257A290A" w14:textId="19192F4E" w:rsidR="002170F0" w:rsidRDefault="002170F0" w:rsidP="006205B4">
      <w:pPr>
        <w:jc w:val="both"/>
        <w:rPr>
          <w:rFonts w:ascii="Arial" w:hAnsi="Arial" w:cs="Arial"/>
          <w:sz w:val="24"/>
          <w:szCs w:val="24"/>
        </w:rPr>
      </w:pPr>
    </w:p>
    <w:p w14:paraId="44BE01DB" w14:textId="77777777" w:rsidR="00D94DAE" w:rsidRDefault="00D94DAE" w:rsidP="006205B4">
      <w:pPr>
        <w:jc w:val="both"/>
        <w:rPr>
          <w:rFonts w:ascii="Arial" w:hAnsi="Arial" w:cs="Arial"/>
          <w:b/>
          <w:bCs/>
          <w:sz w:val="32"/>
          <w:szCs w:val="32"/>
          <w:u w:val="single"/>
        </w:rPr>
      </w:pPr>
    </w:p>
    <w:p w14:paraId="3F4EF641" w14:textId="77777777" w:rsidR="00D94DAE" w:rsidRDefault="00D94DAE" w:rsidP="006205B4">
      <w:pPr>
        <w:jc w:val="both"/>
        <w:rPr>
          <w:rFonts w:ascii="Arial" w:hAnsi="Arial" w:cs="Arial"/>
          <w:b/>
          <w:bCs/>
          <w:sz w:val="32"/>
          <w:szCs w:val="32"/>
          <w:u w:val="single"/>
        </w:rPr>
      </w:pPr>
    </w:p>
    <w:p w14:paraId="44EB11D8" w14:textId="77777777" w:rsidR="00745806" w:rsidRDefault="00745806" w:rsidP="006205B4">
      <w:pPr>
        <w:jc w:val="both"/>
        <w:rPr>
          <w:rFonts w:ascii="Arial" w:hAnsi="Arial" w:cs="Arial"/>
          <w:b/>
          <w:bCs/>
          <w:sz w:val="32"/>
          <w:szCs w:val="32"/>
          <w:u w:val="single"/>
        </w:rPr>
      </w:pPr>
    </w:p>
    <w:p w14:paraId="05CB7235" w14:textId="77777777" w:rsidR="00745806" w:rsidRDefault="00745806" w:rsidP="006205B4">
      <w:pPr>
        <w:jc w:val="both"/>
        <w:rPr>
          <w:rFonts w:ascii="Arial" w:hAnsi="Arial" w:cs="Arial"/>
          <w:b/>
          <w:bCs/>
          <w:sz w:val="32"/>
          <w:szCs w:val="32"/>
          <w:u w:val="single"/>
        </w:rPr>
      </w:pPr>
    </w:p>
    <w:p w14:paraId="675E814D" w14:textId="77777777" w:rsidR="009D27EF" w:rsidRDefault="009D27EF" w:rsidP="006205B4">
      <w:pPr>
        <w:jc w:val="both"/>
        <w:rPr>
          <w:rFonts w:ascii="Arial" w:hAnsi="Arial" w:cs="Arial"/>
          <w:b/>
          <w:bCs/>
          <w:sz w:val="32"/>
          <w:szCs w:val="32"/>
          <w:u w:val="single"/>
        </w:rPr>
      </w:pPr>
    </w:p>
    <w:p w14:paraId="43F885E2" w14:textId="77777777" w:rsidR="009D27EF" w:rsidRDefault="009D27EF" w:rsidP="006205B4">
      <w:pPr>
        <w:jc w:val="both"/>
        <w:rPr>
          <w:rFonts w:ascii="Arial" w:hAnsi="Arial" w:cs="Arial"/>
          <w:b/>
          <w:bCs/>
          <w:sz w:val="32"/>
          <w:szCs w:val="32"/>
          <w:u w:val="single"/>
        </w:rPr>
      </w:pPr>
    </w:p>
    <w:p w14:paraId="13761676" w14:textId="2F9360E2" w:rsidR="00D56F80" w:rsidRPr="00BA450B" w:rsidRDefault="001C4324" w:rsidP="006205B4">
      <w:pPr>
        <w:jc w:val="both"/>
        <w:rPr>
          <w:rFonts w:ascii="Arial" w:hAnsi="Arial" w:cs="Arial"/>
          <w:b/>
          <w:bCs/>
          <w:sz w:val="32"/>
          <w:szCs w:val="32"/>
          <w:u w:val="single"/>
        </w:rPr>
      </w:pPr>
      <w:r w:rsidRPr="001C4324">
        <w:rPr>
          <w:rFonts w:ascii="Arial" w:hAnsi="Arial" w:cs="Arial"/>
          <w:b/>
          <w:bCs/>
          <w:sz w:val="32"/>
          <w:szCs w:val="32"/>
          <w:u w:val="single"/>
        </w:rPr>
        <w:t>Recommendations</w:t>
      </w:r>
    </w:p>
    <w:p w14:paraId="0B9D0E19" w14:textId="02E8C9A7" w:rsidR="00D56F80" w:rsidRDefault="00D56F80" w:rsidP="006205B4">
      <w:pPr>
        <w:jc w:val="both"/>
        <w:rPr>
          <w:rFonts w:ascii="Arial" w:hAnsi="Arial" w:cs="Arial"/>
          <w:sz w:val="24"/>
          <w:szCs w:val="24"/>
        </w:rPr>
      </w:pPr>
      <w:r>
        <w:rPr>
          <w:rFonts w:ascii="Arial" w:hAnsi="Arial" w:cs="Arial"/>
          <w:sz w:val="24"/>
          <w:szCs w:val="24"/>
        </w:rPr>
        <w:t>The UK government recommends care workers should use PPE and surgical masks whether they are caring for a resident with Covid-19 symptoms or not as many people do not indicate Covid-19 symptoms at all (Gov UK, 2020).</w:t>
      </w:r>
    </w:p>
    <w:p w14:paraId="64325A58" w14:textId="1B26B199" w:rsidR="00354E87" w:rsidRDefault="00354E87" w:rsidP="006205B4">
      <w:pPr>
        <w:jc w:val="both"/>
        <w:rPr>
          <w:rFonts w:ascii="Arial" w:hAnsi="Arial" w:cs="Arial"/>
          <w:sz w:val="24"/>
          <w:szCs w:val="24"/>
        </w:rPr>
      </w:pPr>
      <w:r>
        <w:rPr>
          <w:rFonts w:ascii="Arial" w:hAnsi="Arial" w:cs="Arial"/>
          <w:sz w:val="24"/>
          <w:szCs w:val="24"/>
        </w:rPr>
        <w:lastRenderedPageBreak/>
        <w:t>Shielding</w:t>
      </w:r>
      <w:r w:rsidR="00D56F80">
        <w:rPr>
          <w:rFonts w:ascii="Arial" w:hAnsi="Arial" w:cs="Arial"/>
          <w:sz w:val="24"/>
          <w:szCs w:val="24"/>
        </w:rPr>
        <w:t xml:space="preserve"> the elderly is a</w:t>
      </w:r>
      <w:r>
        <w:rPr>
          <w:rFonts w:ascii="Arial" w:hAnsi="Arial" w:cs="Arial"/>
          <w:sz w:val="24"/>
          <w:szCs w:val="24"/>
        </w:rPr>
        <w:t>n important part of controlling the virus therefore, help must be available for those who live alone to prevent them from suffering from loneliness which may lead to depression and other mental health issues alongside their existing chronic conditions (Lu, 2020).</w:t>
      </w:r>
    </w:p>
    <w:p w14:paraId="2A23BDAF" w14:textId="54022168" w:rsidR="00F94F73" w:rsidRDefault="00354E87" w:rsidP="006205B4">
      <w:pPr>
        <w:jc w:val="both"/>
        <w:rPr>
          <w:rFonts w:ascii="Arial" w:hAnsi="Arial" w:cs="Arial"/>
          <w:sz w:val="24"/>
          <w:szCs w:val="24"/>
        </w:rPr>
      </w:pPr>
      <w:r>
        <w:rPr>
          <w:rFonts w:ascii="Arial" w:hAnsi="Arial" w:cs="Arial"/>
          <w:sz w:val="24"/>
          <w:szCs w:val="24"/>
        </w:rPr>
        <w:t>Explain how online video call</w:t>
      </w:r>
      <w:r w:rsidR="00F94F73">
        <w:rPr>
          <w:rFonts w:ascii="Arial" w:hAnsi="Arial" w:cs="Arial"/>
          <w:sz w:val="24"/>
          <w:szCs w:val="24"/>
        </w:rPr>
        <w:t>ing</w:t>
      </w:r>
      <w:r>
        <w:rPr>
          <w:rFonts w:ascii="Arial" w:hAnsi="Arial" w:cs="Arial"/>
          <w:sz w:val="24"/>
          <w:szCs w:val="24"/>
        </w:rPr>
        <w:t xml:space="preserve"> work</w:t>
      </w:r>
      <w:r w:rsidR="00F94F73">
        <w:rPr>
          <w:rFonts w:ascii="Arial" w:hAnsi="Arial" w:cs="Arial"/>
          <w:sz w:val="24"/>
          <w:szCs w:val="24"/>
        </w:rPr>
        <w:t>s</w:t>
      </w:r>
      <w:r>
        <w:rPr>
          <w:rFonts w:ascii="Arial" w:hAnsi="Arial" w:cs="Arial"/>
          <w:sz w:val="24"/>
          <w:szCs w:val="24"/>
        </w:rPr>
        <w:t xml:space="preserve"> and </w:t>
      </w:r>
      <w:r w:rsidR="00F94F73">
        <w:rPr>
          <w:rFonts w:ascii="Arial" w:hAnsi="Arial" w:cs="Arial"/>
          <w:sz w:val="24"/>
          <w:szCs w:val="24"/>
        </w:rPr>
        <w:t>give instruction on how it functions</w:t>
      </w:r>
      <w:r>
        <w:rPr>
          <w:rFonts w:ascii="Arial" w:hAnsi="Arial" w:cs="Arial"/>
          <w:sz w:val="24"/>
          <w:szCs w:val="24"/>
        </w:rPr>
        <w:t xml:space="preserve"> </w:t>
      </w:r>
      <w:r w:rsidR="00F94F73">
        <w:rPr>
          <w:rFonts w:ascii="Arial" w:hAnsi="Arial" w:cs="Arial"/>
          <w:sz w:val="24"/>
          <w:szCs w:val="24"/>
        </w:rPr>
        <w:t xml:space="preserve">to </w:t>
      </w:r>
      <w:r>
        <w:rPr>
          <w:rFonts w:ascii="Arial" w:hAnsi="Arial" w:cs="Arial"/>
          <w:sz w:val="24"/>
          <w:szCs w:val="24"/>
        </w:rPr>
        <w:t xml:space="preserve">allow older people to stay in touch </w:t>
      </w:r>
      <w:r w:rsidR="00F94F73">
        <w:rPr>
          <w:rFonts w:ascii="Arial" w:hAnsi="Arial" w:cs="Arial"/>
          <w:sz w:val="24"/>
          <w:szCs w:val="24"/>
        </w:rPr>
        <w:t xml:space="preserve">with extended family members </w:t>
      </w:r>
      <w:r w:rsidR="00806853">
        <w:rPr>
          <w:rFonts w:ascii="Arial" w:hAnsi="Arial" w:cs="Arial"/>
          <w:sz w:val="24"/>
          <w:szCs w:val="24"/>
        </w:rPr>
        <w:t>and</w:t>
      </w:r>
      <w:r w:rsidR="00F94F73">
        <w:rPr>
          <w:rFonts w:ascii="Arial" w:hAnsi="Arial" w:cs="Arial"/>
          <w:sz w:val="24"/>
          <w:szCs w:val="24"/>
        </w:rPr>
        <w:t xml:space="preserve"> request online appointments rather than going </w:t>
      </w:r>
      <w:r w:rsidR="002C30C1">
        <w:rPr>
          <w:rFonts w:ascii="Arial" w:hAnsi="Arial" w:cs="Arial"/>
          <w:sz w:val="24"/>
          <w:szCs w:val="24"/>
        </w:rPr>
        <w:t xml:space="preserve">into </w:t>
      </w:r>
      <w:r w:rsidR="00F94F73">
        <w:rPr>
          <w:rFonts w:ascii="Arial" w:hAnsi="Arial" w:cs="Arial"/>
          <w:sz w:val="24"/>
          <w:szCs w:val="24"/>
        </w:rPr>
        <w:t>GP appointments in person (</w:t>
      </w:r>
      <w:proofErr w:type="spellStart"/>
      <w:r w:rsidR="00B9108F">
        <w:rPr>
          <w:rFonts w:ascii="Arial" w:hAnsi="Arial" w:cs="Arial"/>
          <w:sz w:val="24"/>
          <w:szCs w:val="24"/>
        </w:rPr>
        <w:t>Shanthanna</w:t>
      </w:r>
      <w:proofErr w:type="spellEnd"/>
      <w:r w:rsidR="00B9108F">
        <w:rPr>
          <w:rFonts w:ascii="Arial" w:hAnsi="Arial" w:cs="Arial"/>
          <w:sz w:val="24"/>
          <w:szCs w:val="24"/>
        </w:rPr>
        <w:t xml:space="preserve"> et al. 2020).</w:t>
      </w:r>
    </w:p>
    <w:p w14:paraId="67F0358D" w14:textId="2EED966E" w:rsidR="00F94F73" w:rsidRDefault="00F94F73" w:rsidP="006205B4">
      <w:pPr>
        <w:jc w:val="both"/>
        <w:rPr>
          <w:rFonts w:ascii="Arial" w:hAnsi="Arial" w:cs="Arial"/>
          <w:sz w:val="24"/>
          <w:szCs w:val="24"/>
        </w:rPr>
      </w:pPr>
      <w:r>
        <w:rPr>
          <w:rFonts w:ascii="Arial" w:hAnsi="Arial" w:cs="Arial"/>
          <w:sz w:val="24"/>
          <w:szCs w:val="24"/>
        </w:rPr>
        <w:t>Dropping off groceries and pick up prescription from the pharmacy and deliver medication to door to door would minimise risk of infection to the elderly (</w:t>
      </w:r>
      <w:r w:rsidR="00656E4B">
        <w:rPr>
          <w:rFonts w:ascii="Arial" w:hAnsi="Arial" w:cs="Arial"/>
          <w:sz w:val="24"/>
          <w:szCs w:val="24"/>
        </w:rPr>
        <w:t>NHS, 2020).</w:t>
      </w:r>
    </w:p>
    <w:p w14:paraId="2655DA55" w14:textId="7E7072A1" w:rsidR="002C30C1" w:rsidRDefault="00806853" w:rsidP="006205B4">
      <w:pPr>
        <w:jc w:val="both"/>
        <w:rPr>
          <w:rFonts w:ascii="Arial" w:hAnsi="Arial" w:cs="Arial"/>
          <w:sz w:val="24"/>
          <w:szCs w:val="24"/>
        </w:rPr>
      </w:pPr>
      <w:r>
        <w:rPr>
          <w:rFonts w:ascii="Arial" w:hAnsi="Arial" w:cs="Arial"/>
          <w:sz w:val="24"/>
          <w:szCs w:val="24"/>
        </w:rPr>
        <w:t>Test and trace apps to be widely accessible and straightforward to follow for all age groups (</w:t>
      </w:r>
      <w:r w:rsidR="00656E4B">
        <w:rPr>
          <w:rFonts w:ascii="Arial" w:hAnsi="Arial" w:cs="Arial"/>
          <w:sz w:val="24"/>
          <w:szCs w:val="24"/>
        </w:rPr>
        <w:t>Dunlop. 2020).</w:t>
      </w:r>
    </w:p>
    <w:p w14:paraId="3AEA9196" w14:textId="53DFEE26" w:rsidR="00DB08AE" w:rsidRDefault="00DB08AE" w:rsidP="006205B4">
      <w:pPr>
        <w:jc w:val="both"/>
        <w:rPr>
          <w:rFonts w:ascii="Arial" w:hAnsi="Arial" w:cs="Arial"/>
          <w:sz w:val="24"/>
          <w:szCs w:val="24"/>
        </w:rPr>
      </w:pPr>
    </w:p>
    <w:p w14:paraId="065253E7" w14:textId="77777777" w:rsidR="00DB08AE" w:rsidRDefault="00DB08AE" w:rsidP="006205B4">
      <w:pPr>
        <w:jc w:val="both"/>
        <w:rPr>
          <w:rFonts w:ascii="Arial" w:hAnsi="Arial" w:cs="Arial"/>
          <w:b/>
          <w:bCs/>
          <w:sz w:val="32"/>
          <w:szCs w:val="32"/>
          <w:u w:val="single"/>
        </w:rPr>
      </w:pPr>
    </w:p>
    <w:p w14:paraId="2DF45894" w14:textId="77777777" w:rsidR="00DB08AE" w:rsidRDefault="00DB08AE" w:rsidP="006205B4">
      <w:pPr>
        <w:jc w:val="both"/>
        <w:rPr>
          <w:rFonts w:ascii="Arial" w:hAnsi="Arial" w:cs="Arial"/>
          <w:b/>
          <w:bCs/>
          <w:sz w:val="32"/>
          <w:szCs w:val="32"/>
          <w:u w:val="single"/>
        </w:rPr>
      </w:pPr>
      <w:r w:rsidRPr="00DB08AE">
        <w:rPr>
          <w:rFonts w:ascii="Arial" w:hAnsi="Arial" w:cs="Arial"/>
          <w:b/>
          <w:bCs/>
          <w:sz w:val="32"/>
          <w:szCs w:val="32"/>
          <w:u w:val="single"/>
        </w:rPr>
        <w:t>Conclusion</w:t>
      </w:r>
    </w:p>
    <w:p w14:paraId="415BF36D" w14:textId="71DC1C9B" w:rsidR="00BA450B" w:rsidRDefault="00DB08AE" w:rsidP="006205B4">
      <w:pPr>
        <w:jc w:val="both"/>
        <w:rPr>
          <w:rFonts w:ascii="Arial" w:hAnsi="Arial" w:cs="Arial"/>
          <w:sz w:val="24"/>
          <w:szCs w:val="24"/>
        </w:rPr>
      </w:pPr>
      <w:r>
        <w:rPr>
          <w:rFonts w:ascii="Arial" w:hAnsi="Arial" w:cs="Arial"/>
          <w:sz w:val="24"/>
          <w:szCs w:val="24"/>
        </w:rPr>
        <w:t xml:space="preserve">To summarise this </w:t>
      </w:r>
      <w:r w:rsidR="00745806">
        <w:rPr>
          <w:rFonts w:ascii="Arial" w:hAnsi="Arial" w:cs="Arial"/>
          <w:sz w:val="24"/>
          <w:szCs w:val="24"/>
        </w:rPr>
        <w:t>report</w:t>
      </w:r>
      <w:r>
        <w:rPr>
          <w:rFonts w:ascii="Arial" w:hAnsi="Arial" w:cs="Arial"/>
          <w:sz w:val="24"/>
          <w:szCs w:val="24"/>
        </w:rPr>
        <w:t xml:space="preserve"> there is a lot of uncertainty around this virus. It has undoubtedly affected all groups of people with the elderly and those with extreme medical conditions suffering highly. The policies</w:t>
      </w:r>
      <w:r w:rsidR="00A361AF">
        <w:rPr>
          <w:rFonts w:ascii="Arial" w:hAnsi="Arial" w:cs="Arial"/>
          <w:sz w:val="24"/>
          <w:szCs w:val="24"/>
        </w:rPr>
        <w:t xml:space="preserve"> to minimise the spread of Covid19 have been greatly encouraged</w:t>
      </w:r>
      <w:r w:rsidR="007E3874">
        <w:rPr>
          <w:rFonts w:ascii="Arial" w:hAnsi="Arial" w:cs="Arial"/>
          <w:sz w:val="24"/>
          <w:szCs w:val="24"/>
        </w:rPr>
        <w:t>, the only hope is for a vaccine to be developed to save lives.</w:t>
      </w:r>
      <w:r w:rsidR="009102C0" w:rsidRPr="009102C0">
        <w:rPr>
          <w:rFonts w:ascii="Arial" w:hAnsi="Arial" w:cs="Arial"/>
          <w:sz w:val="24"/>
          <w:szCs w:val="24"/>
        </w:rPr>
        <w:t xml:space="preserve"> Nonetheless it has affected the whole nation and many people’s livelihood has been affected causing financial difficulties and loss of jobs to so many others (Leung, 2020).</w:t>
      </w:r>
    </w:p>
    <w:p w14:paraId="19685BDC" w14:textId="12CC4411" w:rsidR="00DB08AE" w:rsidRPr="00DB08AE" w:rsidRDefault="007E3874" w:rsidP="006205B4">
      <w:pPr>
        <w:jc w:val="both"/>
        <w:rPr>
          <w:rFonts w:ascii="Arial" w:hAnsi="Arial" w:cs="Arial"/>
          <w:sz w:val="24"/>
          <w:szCs w:val="24"/>
        </w:rPr>
      </w:pPr>
      <w:r>
        <w:rPr>
          <w:rFonts w:ascii="Arial" w:hAnsi="Arial" w:cs="Arial"/>
          <w:sz w:val="24"/>
          <w:szCs w:val="24"/>
        </w:rPr>
        <w:t>H</w:t>
      </w:r>
      <w:r w:rsidR="00A361AF">
        <w:rPr>
          <w:rFonts w:ascii="Arial" w:hAnsi="Arial" w:cs="Arial"/>
          <w:sz w:val="24"/>
          <w:szCs w:val="24"/>
        </w:rPr>
        <w:t>ow long</w:t>
      </w:r>
      <w:r>
        <w:rPr>
          <w:rFonts w:ascii="Arial" w:hAnsi="Arial" w:cs="Arial"/>
          <w:sz w:val="24"/>
          <w:szCs w:val="24"/>
        </w:rPr>
        <w:t xml:space="preserve"> it will be till things return to some sort of normality and</w:t>
      </w:r>
      <w:r w:rsidR="00A361AF">
        <w:rPr>
          <w:rFonts w:ascii="Arial" w:hAnsi="Arial" w:cs="Arial"/>
          <w:sz w:val="24"/>
          <w:szCs w:val="24"/>
        </w:rPr>
        <w:t xml:space="preserve"> </w:t>
      </w:r>
      <w:r>
        <w:rPr>
          <w:rFonts w:ascii="Arial" w:hAnsi="Arial" w:cs="Arial"/>
          <w:sz w:val="24"/>
          <w:szCs w:val="24"/>
        </w:rPr>
        <w:t>the current circumstances will</w:t>
      </w:r>
      <w:r w:rsidR="00A361AF">
        <w:rPr>
          <w:rFonts w:ascii="Arial" w:hAnsi="Arial" w:cs="Arial"/>
          <w:sz w:val="24"/>
          <w:szCs w:val="24"/>
        </w:rPr>
        <w:t xml:space="preserve"> last no one knows for now</w:t>
      </w:r>
      <w:r w:rsidR="009D299D">
        <w:rPr>
          <w:rFonts w:ascii="Arial" w:hAnsi="Arial" w:cs="Arial"/>
          <w:sz w:val="24"/>
          <w:szCs w:val="24"/>
        </w:rPr>
        <w:t xml:space="preserve"> (</w:t>
      </w:r>
      <w:r w:rsidR="006205B4">
        <w:rPr>
          <w:rFonts w:ascii="Arial" w:hAnsi="Arial" w:cs="Arial"/>
          <w:sz w:val="24"/>
          <w:szCs w:val="24"/>
        </w:rPr>
        <w:t>Alon et al. 2020).</w:t>
      </w:r>
      <w:r w:rsidR="00DB08AE" w:rsidRPr="00DB08AE">
        <w:rPr>
          <w:rFonts w:ascii="Arial" w:hAnsi="Arial" w:cs="Arial"/>
          <w:sz w:val="24"/>
          <w:szCs w:val="24"/>
        </w:rPr>
        <w:t xml:space="preserve">                                                                                                                 </w:t>
      </w:r>
    </w:p>
    <w:p w14:paraId="3EE50C7A" w14:textId="77777777" w:rsidR="00335DE7" w:rsidRDefault="00335DE7" w:rsidP="00335DE7">
      <w:pPr>
        <w:jc w:val="both"/>
        <w:rPr>
          <w:rFonts w:ascii="Arial" w:hAnsi="Arial" w:cs="Arial"/>
          <w:sz w:val="24"/>
          <w:szCs w:val="24"/>
        </w:rPr>
      </w:pPr>
    </w:p>
    <w:p w14:paraId="1BF83DC9" w14:textId="77777777" w:rsidR="00CB2449" w:rsidRDefault="00CB2449" w:rsidP="00335DE7">
      <w:pPr>
        <w:jc w:val="both"/>
        <w:rPr>
          <w:rFonts w:ascii="Arial" w:hAnsi="Arial" w:cs="Arial"/>
          <w:b/>
          <w:bCs/>
          <w:sz w:val="32"/>
          <w:szCs w:val="32"/>
          <w:u w:val="single"/>
        </w:rPr>
      </w:pPr>
    </w:p>
    <w:p w14:paraId="16548013" w14:textId="77777777" w:rsidR="00CB2449" w:rsidRDefault="00CB2449" w:rsidP="00335DE7">
      <w:pPr>
        <w:jc w:val="both"/>
        <w:rPr>
          <w:rFonts w:ascii="Arial" w:hAnsi="Arial" w:cs="Arial"/>
          <w:b/>
          <w:bCs/>
          <w:sz w:val="32"/>
          <w:szCs w:val="32"/>
          <w:u w:val="single"/>
        </w:rPr>
      </w:pPr>
    </w:p>
    <w:p w14:paraId="2A3F0CF4" w14:textId="77777777" w:rsidR="00CB2449" w:rsidRDefault="00CB2449" w:rsidP="00335DE7">
      <w:pPr>
        <w:jc w:val="both"/>
        <w:rPr>
          <w:rFonts w:ascii="Arial" w:hAnsi="Arial" w:cs="Arial"/>
          <w:b/>
          <w:bCs/>
          <w:sz w:val="32"/>
          <w:szCs w:val="32"/>
          <w:u w:val="single"/>
        </w:rPr>
      </w:pPr>
    </w:p>
    <w:p w14:paraId="7B8A611B" w14:textId="77777777" w:rsidR="00CB2449" w:rsidRDefault="00CB2449" w:rsidP="00335DE7">
      <w:pPr>
        <w:jc w:val="both"/>
        <w:rPr>
          <w:rFonts w:ascii="Arial" w:hAnsi="Arial" w:cs="Arial"/>
          <w:b/>
          <w:bCs/>
          <w:sz w:val="32"/>
          <w:szCs w:val="32"/>
          <w:u w:val="single"/>
        </w:rPr>
      </w:pPr>
    </w:p>
    <w:p w14:paraId="588DC6F9" w14:textId="77777777" w:rsidR="00D94DAE" w:rsidRDefault="00D94DAE" w:rsidP="00335DE7">
      <w:pPr>
        <w:jc w:val="both"/>
        <w:rPr>
          <w:rFonts w:ascii="Arial" w:hAnsi="Arial" w:cs="Arial"/>
          <w:b/>
          <w:bCs/>
          <w:sz w:val="32"/>
          <w:szCs w:val="32"/>
          <w:u w:val="single"/>
        </w:rPr>
      </w:pPr>
    </w:p>
    <w:p w14:paraId="6ADCDE69" w14:textId="5349FD78" w:rsidR="00F22945" w:rsidRPr="00335DE7" w:rsidRDefault="00F22945" w:rsidP="00335DE7">
      <w:pPr>
        <w:jc w:val="both"/>
        <w:rPr>
          <w:rFonts w:ascii="Arial" w:hAnsi="Arial" w:cs="Arial"/>
          <w:sz w:val="24"/>
          <w:szCs w:val="24"/>
        </w:rPr>
      </w:pPr>
      <w:r w:rsidRPr="00F22945">
        <w:rPr>
          <w:rFonts w:ascii="Arial" w:hAnsi="Arial" w:cs="Arial"/>
          <w:b/>
          <w:bCs/>
          <w:sz w:val="32"/>
          <w:szCs w:val="32"/>
          <w:u w:val="single"/>
        </w:rPr>
        <w:t>Reference</w:t>
      </w:r>
      <w:r w:rsidR="00335DE7">
        <w:rPr>
          <w:rFonts w:ascii="Arial" w:hAnsi="Arial" w:cs="Arial"/>
          <w:b/>
          <w:bCs/>
          <w:sz w:val="32"/>
          <w:szCs w:val="32"/>
          <w:u w:val="single"/>
        </w:rPr>
        <w:t xml:space="preserve"> List</w:t>
      </w:r>
    </w:p>
    <w:p w14:paraId="30DA2374" w14:textId="68D0022C" w:rsidR="006205B4" w:rsidRDefault="006205B4" w:rsidP="00806853">
      <w:pPr>
        <w:rPr>
          <w:rFonts w:ascii="Arial" w:hAnsi="Arial" w:cs="Arial"/>
          <w:color w:val="000000" w:themeColor="text1"/>
          <w:sz w:val="24"/>
          <w:szCs w:val="24"/>
        </w:rPr>
      </w:pPr>
      <w:r w:rsidRPr="00606852">
        <w:rPr>
          <w:rFonts w:ascii="Arial" w:hAnsi="Arial" w:cs="Arial"/>
          <w:color w:val="000000" w:themeColor="text1"/>
          <w:sz w:val="24"/>
          <w:szCs w:val="24"/>
        </w:rPr>
        <w:t xml:space="preserve">Alon, T., </w:t>
      </w:r>
      <w:proofErr w:type="spellStart"/>
      <w:r w:rsidRPr="00606852">
        <w:rPr>
          <w:rFonts w:ascii="Arial" w:hAnsi="Arial" w:cs="Arial"/>
          <w:color w:val="000000" w:themeColor="text1"/>
          <w:sz w:val="24"/>
          <w:szCs w:val="24"/>
        </w:rPr>
        <w:t>Dzansi</w:t>
      </w:r>
      <w:proofErr w:type="spellEnd"/>
      <w:r w:rsidRPr="00606852">
        <w:rPr>
          <w:rFonts w:ascii="Arial" w:hAnsi="Arial" w:cs="Arial"/>
          <w:color w:val="000000" w:themeColor="text1"/>
          <w:sz w:val="24"/>
          <w:szCs w:val="24"/>
        </w:rPr>
        <w:t xml:space="preserve">, J., Kim, M., </w:t>
      </w:r>
      <w:proofErr w:type="spellStart"/>
      <w:r w:rsidRPr="00606852">
        <w:rPr>
          <w:rFonts w:ascii="Arial" w:hAnsi="Arial" w:cs="Arial"/>
          <w:color w:val="000000" w:themeColor="text1"/>
          <w:sz w:val="24"/>
          <w:szCs w:val="24"/>
        </w:rPr>
        <w:t>Lagakos</w:t>
      </w:r>
      <w:proofErr w:type="spellEnd"/>
      <w:r w:rsidRPr="00606852">
        <w:rPr>
          <w:rFonts w:ascii="Arial" w:hAnsi="Arial" w:cs="Arial"/>
          <w:color w:val="000000" w:themeColor="text1"/>
          <w:sz w:val="24"/>
          <w:szCs w:val="24"/>
        </w:rPr>
        <w:t xml:space="preserve">, D., </w:t>
      </w:r>
      <w:proofErr w:type="spellStart"/>
      <w:r w:rsidRPr="00606852">
        <w:rPr>
          <w:rFonts w:ascii="Arial" w:hAnsi="Arial" w:cs="Arial"/>
          <w:color w:val="000000" w:themeColor="text1"/>
          <w:sz w:val="24"/>
          <w:szCs w:val="24"/>
        </w:rPr>
        <w:t>Telli</w:t>
      </w:r>
      <w:proofErr w:type="spellEnd"/>
      <w:r w:rsidRPr="00606852">
        <w:rPr>
          <w:rFonts w:ascii="Arial" w:hAnsi="Arial" w:cs="Arial"/>
          <w:color w:val="000000" w:themeColor="text1"/>
          <w:sz w:val="24"/>
          <w:szCs w:val="24"/>
        </w:rPr>
        <w:t xml:space="preserve">, H. and </w:t>
      </w:r>
      <w:proofErr w:type="spellStart"/>
      <w:r w:rsidRPr="00606852">
        <w:rPr>
          <w:rFonts w:ascii="Arial" w:hAnsi="Arial" w:cs="Arial"/>
          <w:color w:val="000000" w:themeColor="text1"/>
          <w:sz w:val="24"/>
          <w:szCs w:val="24"/>
        </w:rPr>
        <w:t>VanVuren</w:t>
      </w:r>
      <w:proofErr w:type="spellEnd"/>
      <w:r w:rsidRPr="00606852">
        <w:rPr>
          <w:rFonts w:ascii="Arial" w:hAnsi="Arial" w:cs="Arial"/>
          <w:color w:val="000000" w:themeColor="text1"/>
          <w:sz w:val="24"/>
          <w:szCs w:val="24"/>
        </w:rPr>
        <w:t xml:space="preserve">, M., </w:t>
      </w:r>
      <w:r w:rsidR="000E0DC9">
        <w:rPr>
          <w:rFonts w:ascii="Arial" w:hAnsi="Arial" w:cs="Arial"/>
          <w:color w:val="000000" w:themeColor="text1"/>
          <w:sz w:val="24"/>
          <w:szCs w:val="24"/>
        </w:rPr>
        <w:t>(</w:t>
      </w:r>
      <w:r w:rsidRPr="00606852">
        <w:rPr>
          <w:rFonts w:ascii="Arial" w:hAnsi="Arial" w:cs="Arial"/>
          <w:color w:val="000000" w:themeColor="text1"/>
          <w:sz w:val="24"/>
          <w:szCs w:val="24"/>
        </w:rPr>
        <w:t>2020</w:t>
      </w:r>
      <w:r w:rsidR="000E0DC9">
        <w:rPr>
          <w:rFonts w:ascii="Arial" w:hAnsi="Arial" w:cs="Arial"/>
          <w:color w:val="000000" w:themeColor="text1"/>
          <w:sz w:val="24"/>
          <w:szCs w:val="24"/>
        </w:rPr>
        <w:t>)</w:t>
      </w:r>
      <w:r w:rsidRPr="00606852">
        <w:rPr>
          <w:rFonts w:ascii="Arial" w:hAnsi="Arial" w:cs="Arial"/>
          <w:color w:val="000000" w:themeColor="text1"/>
          <w:sz w:val="24"/>
          <w:szCs w:val="24"/>
        </w:rPr>
        <w:t xml:space="preserve"> Protecting lives and livelihoods during the COVID-19 pandemic by shielding elderly populations.</w:t>
      </w:r>
      <w:r w:rsidR="00335DE7">
        <w:rPr>
          <w:rFonts w:ascii="Arial" w:hAnsi="Arial" w:cs="Arial"/>
          <w:color w:val="000000" w:themeColor="text1"/>
          <w:sz w:val="24"/>
          <w:szCs w:val="24"/>
        </w:rPr>
        <w:t xml:space="preserve"> (Accessed on 31</w:t>
      </w:r>
      <w:r w:rsidR="00335DE7" w:rsidRPr="00335DE7">
        <w:rPr>
          <w:rFonts w:ascii="Arial" w:hAnsi="Arial" w:cs="Arial"/>
          <w:color w:val="000000" w:themeColor="text1"/>
          <w:sz w:val="24"/>
          <w:szCs w:val="24"/>
          <w:vertAlign w:val="superscript"/>
        </w:rPr>
        <w:t>st</w:t>
      </w:r>
      <w:r w:rsidR="00335DE7">
        <w:rPr>
          <w:rFonts w:ascii="Arial" w:hAnsi="Arial" w:cs="Arial"/>
          <w:color w:val="000000" w:themeColor="text1"/>
          <w:sz w:val="24"/>
          <w:szCs w:val="24"/>
        </w:rPr>
        <w:t xml:space="preserve"> October 2020).</w:t>
      </w:r>
    </w:p>
    <w:p w14:paraId="3B8EE8F1" w14:textId="0EF04C7F" w:rsidR="006205B4" w:rsidRPr="00656E4B" w:rsidRDefault="006205B4" w:rsidP="00656E4B">
      <w:pPr>
        <w:rPr>
          <w:rFonts w:ascii="Arial" w:hAnsi="Arial" w:cs="Arial"/>
          <w:color w:val="000000" w:themeColor="text1"/>
          <w:sz w:val="24"/>
          <w:szCs w:val="24"/>
        </w:rPr>
      </w:pPr>
      <w:proofErr w:type="spellStart"/>
      <w:r w:rsidRPr="00656E4B">
        <w:rPr>
          <w:rFonts w:ascii="Arial" w:hAnsi="Arial" w:cs="Arial"/>
          <w:color w:val="000000" w:themeColor="text1"/>
          <w:sz w:val="24"/>
          <w:szCs w:val="24"/>
        </w:rPr>
        <w:lastRenderedPageBreak/>
        <w:t>Centers</w:t>
      </w:r>
      <w:proofErr w:type="spellEnd"/>
      <w:r w:rsidRPr="00656E4B">
        <w:rPr>
          <w:rFonts w:ascii="Arial" w:hAnsi="Arial" w:cs="Arial"/>
          <w:color w:val="000000" w:themeColor="text1"/>
          <w:sz w:val="24"/>
          <w:szCs w:val="24"/>
        </w:rPr>
        <w:t xml:space="preserve"> for Disease Control and Prevention (CDC). (2020</w:t>
      </w:r>
      <w:r w:rsidRPr="00656E4B">
        <w:rPr>
          <w:rFonts w:ascii="Arial" w:hAnsi="Arial" w:cs="Arial"/>
          <w:i/>
          <w:iCs/>
          <w:color w:val="000000" w:themeColor="text1"/>
          <w:sz w:val="24"/>
          <w:szCs w:val="24"/>
        </w:rPr>
        <w:t>) Coronavirus Disease 2019 (COVID-19)</w:t>
      </w:r>
      <w:r w:rsidRPr="00656E4B">
        <w:rPr>
          <w:rFonts w:ascii="Arial" w:hAnsi="Arial" w:cs="Arial"/>
          <w:color w:val="000000" w:themeColor="text1"/>
          <w:sz w:val="24"/>
          <w:szCs w:val="24"/>
        </w:rPr>
        <w:t>. Available at:</w:t>
      </w:r>
      <w:r>
        <w:rPr>
          <w:rFonts w:ascii="Arial" w:hAnsi="Arial" w:cs="Arial"/>
          <w:color w:val="000000" w:themeColor="text1"/>
          <w:sz w:val="24"/>
          <w:szCs w:val="24"/>
        </w:rPr>
        <w:t xml:space="preserve"> </w:t>
      </w:r>
      <w:hyperlink r:id="rId8" w:history="1">
        <w:r w:rsidR="00335DE7" w:rsidRPr="00335DE7">
          <w:rPr>
            <w:rStyle w:val="Hyperlink"/>
            <w:rFonts w:ascii="Arial" w:hAnsi="Arial" w:cs="Arial"/>
            <w:color w:val="000000" w:themeColor="text1"/>
            <w:sz w:val="24"/>
            <w:szCs w:val="24"/>
            <w:u w:val="none"/>
            <w:lang w:val="en-US"/>
          </w:rPr>
          <w:t>https://www.cdc.gov/coronavirus/2019-ncov/cdcresponse/about-COVID-19.html</w:t>
        </w:r>
      </w:hyperlink>
      <w:r w:rsidR="00335DE7">
        <w:rPr>
          <w:rFonts w:ascii="Arial" w:hAnsi="Arial" w:cs="Arial"/>
          <w:color w:val="000000" w:themeColor="text1"/>
          <w:sz w:val="24"/>
          <w:szCs w:val="24"/>
          <w:lang w:val="en-US"/>
        </w:rPr>
        <w:t xml:space="preserve"> (10th November 2020).</w:t>
      </w:r>
    </w:p>
    <w:p w14:paraId="748B2A2F" w14:textId="080137EF" w:rsidR="006205B4" w:rsidRDefault="006205B4">
      <w:pPr>
        <w:rPr>
          <w:rFonts w:ascii="Arial" w:hAnsi="Arial" w:cs="Arial"/>
          <w:sz w:val="24"/>
          <w:szCs w:val="24"/>
        </w:rPr>
      </w:pPr>
      <w:proofErr w:type="spellStart"/>
      <w:r w:rsidRPr="00100B75">
        <w:rPr>
          <w:rFonts w:ascii="Arial" w:hAnsi="Arial" w:cs="Arial"/>
          <w:sz w:val="24"/>
          <w:szCs w:val="24"/>
        </w:rPr>
        <w:t>Centers</w:t>
      </w:r>
      <w:proofErr w:type="spellEnd"/>
      <w:r w:rsidRPr="00100B75">
        <w:rPr>
          <w:rFonts w:ascii="Arial" w:hAnsi="Arial" w:cs="Arial"/>
          <w:sz w:val="24"/>
          <w:szCs w:val="24"/>
        </w:rPr>
        <w:t xml:space="preserve"> for Disease Control and Prevention. </w:t>
      </w:r>
      <w:r>
        <w:rPr>
          <w:rFonts w:ascii="Arial" w:hAnsi="Arial" w:cs="Arial"/>
          <w:sz w:val="24"/>
          <w:szCs w:val="24"/>
        </w:rPr>
        <w:t>(</w:t>
      </w:r>
      <w:r w:rsidRPr="00100B75">
        <w:rPr>
          <w:rFonts w:ascii="Arial" w:hAnsi="Arial" w:cs="Arial"/>
          <w:sz w:val="24"/>
          <w:szCs w:val="24"/>
        </w:rPr>
        <w:t>2020</w:t>
      </w:r>
      <w:r>
        <w:rPr>
          <w:rFonts w:ascii="Arial" w:hAnsi="Arial" w:cs="Arial"/>
          <w:sz w:val="24"/>
          <w:szCs w:val="24"/>
        </w:rPr>
        <w:t>)</w:t>
      </w:r>
      <w:r w:rsidRPr="00100B75">
        <w:rPr>
          <w:rFonts w:ascii="Arial" w:hAnsi="Arial" w:cs="Arial"/>
          <w:sz w:val="24"/>
          <w:szCs w:val="24"/>
        </w:rPr>
        <w:t>. </w:t>
      </w:r>
      <w:r w:rsidRPr="00100B75">
        <w:rPr>
          <w:rFonts w:ascii="Arial" w:hAnsi="Arial" w:cs="Arial"/>
          <w:i/>
          <w:iCs/>
          <w:sz w:val="24"/>
          <w:szCs w:val="24"/>
        </w:rPr>
        <w:t>Coronavirus Disease 2019 (COVID-19)</w:t>
      </w:r>
      <w:r w:rsidRPr="00100B75">
        <w:rPr>
          <w:rFonts w:ascii="Arial" w:hAnsi="Arial" w:cs="Arial"/>
          <w:sz w:val="24"/>
          <w:szCs w:val="24"/>
        </w:rPr>
        <w:t xml:space="preserve">. [online] Available at: &lt;https://www.cdc.gov/coronavirus/2019-ncov/php/contact-tracing/strategies-to-reduce-spread.html&gt; </w:t>
      </w:r>
      <w:r w:rsidR="00335DE7">
        <w:rPr>
          <w:rFonts w:ascii="Arial" w:hAnsi="Arial" w:cs="Arial"/>
          <w:sz w:val="24"/>
          <w:szCs w:val="24"/>
        </w:rPr>
        <w:t>(</w:t>
      </w:r>
      <w:r w:rsidRPr="00100B75">
        <w:rPr>
          <w:rFonts w:ascii="Arial" w:hAnsi="Arial" w:cs="Arial"/>
          <w:sz w:val="24"/>
          <w:szCs w:val="24"/>
        </w:rPr>
        <w:t>Accessed</w:t>
      </w:r>
      <w:r w:rsidR="00335DE7">
        <w:rPr>
          <w:rFonts w:ascii="Arial" w:hAnsi="Arial" w:cs="Arial"/>
          <w:sz w:val="24"/>
          <w:szCs w:val="24"/>
        </w:rPr>
        <w:t xml:space="preserve"> on</w:t>
      </w:r>
      <w:r w:rsidRPr="00100B75">
        <w:rPr>
          <w:rFonts w:ascii="Arial" w:hAnsi="Arial" w:cs="Arial"/>
          <w:sz w:val="24"/>
          <w:szCs w:val="24"/>
        </w:rPr>
        <w:t xml:space="preserve"> 6</w:t>
      </w:r>
      <w:r w:rsidR="00335DE7">
        <w:rPr>
          <w:rFonts w:ascii="Arial" w:hAnsi="Arial" w:cs="Arial"/>
          <w:sz w:val="24"/>
          <w:szCs w:val="24"/>
        </w:rPr>
        <w:t>th</w:t>
      </w:r>
      <w:r w:rsidRPr="00100B75">
        <w:rPr>
          <w:rFonts w:ascii="Arial" w:hAnsi="Arial" w:cs="Arial"/>
          <w:sz w:val="24"/>
          <w:szCs w:val="24"/>
        </w:rPr>
        <w:t xml:space="preserve"> November 2020</w:t>
      </w:r>
      <w:r w:rsidR="00335DE7">
        <w:rPr>
          <w:rFonts w:ascii="Arial" w:hAnsi="Arial" w:cs="Arial"/>
          <w:sz w:val="24"/>
          <w:szCs w:val="24"/>
        </w:rPr>
        <w:t>).</w:t>
      </w:r>
    </w:p>
    <w:p w14:paraId="19DE359A" w14:textId="3EDE6465" w:rsidR="006205B4" w:rsidRDefault="006205B4" w:rsidP="00806853">
      <w:pPr>
        <w:rPr>
          <w:rFonts w:ascii="Arial" w:hAnsi="Arial" w:cs="Arial"/>
          <w:color w:val="000000" w:themeColor="text1"/>
          <w:sz w:val="24"/>
          <w:szCs w:val="24"/>
        </w:rPr>
      </w:pPr>
      <w:r>
        <w:rPr>
          <w:rFonts w:ascii="Arial" w:hAnsi="Arial" w:cs="Arial"/>
          <w:color w:val="000000" w:themeColor="text1"/>
          <w:sz w:val="24"/>
          <w:szCs w:val="24"/>
        </w:rPr>
        <w:t xml:space="preserve">Champion, V.L. and Skinner, C.S. (2008) </w:t>
      </w:r>
      <w:r w:rsidRPr="00F24050">
        <w:rPr>
          <w:rFonts w:ascii="Arial" w:hAnsi="Arial" w:cs="Arial"/>
          <w:i/>
          <w:iCs/>
          <w:color w:val="000000" w:themeColor="text1"/>
          <w:sz w:val="24"/>
          <w:szCs w:val="24"/>
        </w:rPr>
        <w:t xml:space="preserve">The health belief model. Health </w:t>
      </w:r>
      <w:proofErr w:type="spellStart"/>
      <w:r w:rsidRPr="00F24050">
        <w:rPr>
          <w:rFonts w:ascii="Arial" w:hAnsi="Arial" w:cs="Arial"/>
          <w:i/>
          <w:iCs/>
          <w:color w:val="000000" w:themeColor="text1"/>
          <w:sz w:val="24"/>
          <w:szCs w:val="24"/>
        </w:rPr>
        <w:t>behavior</w:t>
      </w:r>
      <w:proofErr w:type="spellEnd"/>
      <w:r w:rsidRPr="00F24050">
        <w:rPr>
          <w:rFonts w:ascii="Arial" w:hAnsi="Arial" w:cs="Arial"/>
          <w:i/>
          <w:iCs/>
          <w:color w:val="000000" w:themeColor="text1"/>
          <w:sz w:val="24"/>
          <w:szCs w:val="24"/>
        </w:rPr>
        <w:t xml:space="preserve"> and health education: Theory, research, and practice,</w:t>
      </w:r>
      <w:r>
        <w:rPr>
          <w:rFonts w:ascii="Arial" w:hAnsi="Arial" w:cs="Arial"/>
          <w:color w:val="000000" w:themeColor="text1"/>
          <w:sz w:val="24"/>
          <w:szCs w:val="24"/>
        </w:rPr>
        <w:t xml:space="preserve"> 4, pp,45-65</w:t>
      </w:r>
      <w:r w:rsidR="00335DE7">
        <w:rPr>
          <w:rFonts w:ascii="Arial" w:hAnsi="Arial" w:cs="Arial"/>
          <w:color w:val="000000" w:themeColor="text1"/>
          <w:sz w:val="24"/>
          <w:szCs w:val="24"/>
        </w:rPr>
        <w:t xml:space="preserve"> (Accessed on 11</w:t>
      </w:r>
      <w:r w:rsidR="00335DE7" w:rsidRPr="00335DE7">
        <w:rPr>
          <w:rFonts w:ascii="Arial" w:hAnsi="Arial" w:cs="Arial"/>
          <w:color w:val="000000" w:themeColor="text1"/>
          <w:sz w:val="24"/>
          <w:szCs w:val="24"/>
          <w:vertAlign w:val="superscript"/>
        </w:rPr>
        <w:t>th</w:t>
      </w:r>
      <w:r w:rsidR="00335DE7">
        <w:rPr>
          <w:rFonts w:ascii="Arial" w:hAnsi="Arial" w:cs="Arial"/>
          <w:color w:val="000000" w:themeColor="text1"/>
          <w:sz w:val="24"/>
          <w:szCs w:val="24"/>
        </w:rPr>
        <w:t xml:space="preserve"> November 2020). </w:t>
      </w:r>
    </w:p>
    <w:p w14:paraId="7CBB1767" w14:textId="6254DBDF" w:rsidR="006205B4" w:rsidRDefault="006205B4" w:rsidP="00806853">
      <w:pPr>
        <w:rPr>
          <w:rFonts w:ascii="Arial" w:hAnsi="Arial" w:cs="Arial"/>
          <w:color w:val="000000" w:themeColor="text1"/>
          <w:sz w:val="24"/>
          <w:szCs w:val="24"/>
        </w:rPr>
      </w:pPr>
      <w:r>
        <w:rPr>
          <w:rFonts w:ascii="Arial" w:hAnsi="Arial" w:cs="Arial"/>
          <w:color w:val="000000" w:themeColor="text1"/>
          <w:sz w:val="24"/>
          <w:szCs w:val="24"/>
        </w:rPr>
        <w:t xml:space="preserve">Cherry, K., (2020) </w:t>
      </w:r>
      <w:r w:rsidRPr="00D369EC">
        <w:rPr>
          <w:rFonts w:ascii="Arial" w:hAnsi="Arial" w:cs="Arial"/>
          <w:i/>
          <w:iCs/>
          <w:color w:val="000000" w:themeColor="text1"/>
          <w:sz w:val="24"/>
          <w:szCs w:val="24"/>
        </w:rPr>
        <w:t>The Health Consequences of Loneliness.</w:t>
      </w:r>
      <w:r>
        <w:rPr>
          <w:rFonts w:ascii="Arial" w:hAnsi="Arial" w:cs="Arial"/>
          <w:color w:val="000000" w:themeColor="text1"/>
          <w:sz w:val="24"/>
          <w:szCs w:val="24"/>
        </w:rPr>
        <w:t xml:space="preserve"> (Online) Available at: </w:t>
      </w:r>
      <w:hyperlink r:id="rId9" w:history="1">
        <w:r w:rsidR="00335DE7" w:rsidRPr="00335DE7">
          <w:rPr>
            <w:rStyle w:val="Hyperlink"/>
            <w:rFonts w:ascii="Arial" w:hAnsi="Arial" w:cs="Arial"/>
            <w:color w:val="000000" w:themeColor="text1"/>
            <w:sz w:val="24"/>
            <w:szCs w:val="24"/>
            <w:u w:val="none"/>
          </w:rPr>
          <w:t>https://www.verywellmind.com/loneliness-causes-effects-and-treatments-27955749</w:t>
        </w:r>
      </w:hyperlink>
      <w:r w:rsidR="00335DE7">
        <w:rPr>
          <w:rFonts w:ascii="Arial" w:hAnsi="Arial" w:cs="Arial"/>
          <w:color w:val="000000" w:themeColor="text1"/>
          <w:sz w:val="24"/>
          <w:szCs w:val="24"/>
        </w:rPr>
        <w:t xml:space="preserve"> (Accessed on 1st November 2020</w:t>
      </w:r>
      <w:r w:rsidR="002B7499">
        <w:rPr>
          <w:rFonts w:ascii="Arial" w:hAnsi="Arial" w:cs="Arial"/>
          <w:color w:val="000000" w:themeColor="text1"/>
          <w:sz w:val="24"/>
          <w:szCs w:val="24"/>
        </w:rPr>
        <w:t>)</w:t>
      </w:r>
    </w:p>
    <w:p w14:paraId="307DCF0B" w14:textId="196211E2" w:rsidR="006205B4" w:rsidRDefault="006205B4">
      <w:pPr>
        <w:rPr>
          <w:rFonts w:ascii="Arial" w:hAnsi="Arial" w:cs="Arial"/>
          <w:sz w:val="24"/>
          <w:szCs w:val="24"/>
        </w:rPr>
      </w:pPr>
      <w:r w:rsidRPr="00927C28">
        <w:rPr>
          <w:rFonts w:ascii="Arial" w:hAnsi="Arial" w:cs="Arial"/>
          <w:sz w:val="24"/>
          <w:szCs w:val="24"/>
        </w:rPr>
        <w:t xml:space="preserve">Chua, F., Armstrong-James, D., Desai, S.R., Barnett, J., </w:t>
      </w:r>
      <w:proofErr w:type="spellStart"/>
      <w:r w:rsidRPr="00927C28">
        <w:rPr>
          <w:rFonts w:ascii="Arial" w:hAnsi="Arial" w:cs="Arial"/>
          <w:sz w:val="24"/>
          <w:szCs w:val="24"/>
        </w:rPr>
        <w:t>Kouranos</w:t>
      </w:r>
      <w:proofErr w:type="spellEnd"/>
      <w:r w:rsidRPr="00927C28">
        <w:rPr>
          <w:rFonts w:ascii="Arial" w:hAnsi="Arial" w:cs="Arial"/>
          <w:sz w:val="24"/>
          <w:szCs w:val="24"/>
        </w:rPr>
        <w:t xml:space="preserve">, V., Kon, O.M., José, R., </w:t>
      </w:r>
      <w:proofErr w:type="spellStart"/>
      <w:r w:rsidRPr="00927C28">
        <w:rPr>
          <w:rFonts w:ascii="Arial" w:hAnsi="Arial" w:cs="Arial"/>
          <w:sz w:val="24"/>
          <w:szCs w:val="24"/>
        </w:rPr>
        <w:t>Vancheeswaran</w:t>
      </w:r>
      <w:proofErr w:type="spellEnd"/>
      <w:r w:rsidRPr="00927C28">
        <w:rPr>
          <w:rFonts w:ascii="Arial" w:hAnsi="Arial" w:cs="Arial"/>
          <w:sz w:val="24"/>
          <w:szCs w:val="24"/>
        </w:rPr>
        <w:t xml:space="preserve">, R., </w:t>
      </w:r>
      <w:proofErr w:type="spellStart"/>
      <w:r w:rsidRPr="00927C28">
        <w:rPr>
          <w:rFonts w:ascii="Arial" w:hAnsi="Arial" w:cs="Arial"/>
          <w:sz w:val="24"/>
          <w:szCs w:val="24"/>
        </w:rPr>
        <w:t>Loebinger</w:t>
      </w:r>
      <w:proofErr w:type="spellEnd"/>
      <w:r w:rsidRPr="00927C28">
        <w:rPr>
          <w:rFonts w:ascii="Arial" w:hAnsi="Arial" w:cs="Arial"/>
          <w:sz w:val="24"/>
          <w:szCs w:val="24"/>
        </w:rPr>
        <w:t xml:space="preserve">, M.R., Wong, J. and </w:t>
      </w:r>
      <w:proofErr w:type="spellStart"/>
      <w:r w:rsidRPr="00927C28">
        <w:rPr>
          <w:rFonts w:ascii="Arial" w:hAnsi="Arial" w:cs="Arial"/>
          <w:sz w:val="24"/>
          <w:szCs w:val="24"/>
        </w:rPr>
        <w:t>Cutino-Moguel</w:t>
      </w:r>
      <w:proofErr w:type="spellEnd"/>
      <w:r w:rsidRPr="00927C28">
        <w:rPr>
          <w:rFonts w:ascii="Arial" w:hAnsi="Arial" w:cs="Arial"/>
          <w:sz w:val="24"/>
          <w:szCs w:val="24"/>
        </w:rPr>
        <w:t xml:space="preserve">, M.T., </w:t>
      </w:r>
      <w:r w:rsidR="000E0DC9">
        <w:rPr>
          <w:rFonts w:ascii="Arial" w:hAnsi="Arial" w:cs="Arial"/>
          <w:sz w:val="24"/>
          <w:szCs w:val="24"/>
        </w:rPr>
        <w:t>(</w:t>
      </w:r>
      <w:r w:rsidRPr="00927C28">
        <w:rPr>
          <w:rFonts w:ascii="Arial" w:hAnsi="Arial" w:cs="Arial"/>
          <w:sz w:val="24"/>
          <w:szCs w:val="24"/>
        </w:rPr>
        <w:t>2020</w:t>
      </w:r>
      <w:r w:rsidR="000E0DC9">
        <w:rPr>
          <w:rFonts w:ascii="Arial" w:hAnsi="Arial" w:cs="Arial"/>
          <w:sz w:val="24"/>
          <w:szCs w:val="24"/>
        </w:rPr>
        <w:t>)</w:t>
      </w:r>
      <w:r w:rsidRPr="00927C28">
        <w:rPr>
          <w:rFonts w:ascii="Arial" w:hAnsi="Arial" w:cs="Arial"/>
          <w:sz w:val="24"/>
          <w:szCs w:val="24"/>
        </w:rPr>
        <w:t xml:space="preserve"> The role of CT in case ascertainment and management of COVID-19 pneumonia in the UK: insights from high-incidence regions. </w:t>
      </w:r>
      <w:r w:rsidRPr="00927C28">
        <w:rPr>
          <w:rFonts w:ascii="Arial" w:hAnsi="Arial" w:cs="Arial"/>
          <w:i/>
          <w:iCs/>
          <w:sz w:val="24"/>
          <w:szCs w:val="24"/>
        </w:rPr>
        <w:t>The Lancet Respiratory Medicine</w:t>
      </w:r>
      <w:r w:rsidRPr="00927C28">
        <w:rPr>
          <w:rFonts w:ascii="Arial" w:hAnsi="Arial" w:cs="Arial"/>
          <w:sz w:val="24"/>
          <w:szCs w:val="24"/>
        </w:rPr>
        <w:t>, </w:t>
      </w:r>
      <w:r w:rsidRPr="00927C28">
        <w:rPr>
          <w:rFonts w:ascii="Arial" w:hAnsi="Arial" w:cs="Arial"/>
          <w:i/>
          <w:iCs/>
          <w:sz w:val="24"/>
          <w:szCs w:val="24"/>
        </w:rPr>
        <w:t>8</w:t>
      </w:r>
      <w:r w:rsidRPr="00927C28">
        <w:rPr>
          <w:rFonts w:ascii="Arial" w:hAnsi="Arial" w:cs="Arial"/>
          <w:sz w:val="24"/>
          <w:szCs w:val="24"/>
        </w:rPr>
        <w:t>(5), pp.438-440.</w:t>
      </w:r>
      <w:r w:rsidR="002B7499">
        <w:rPr>
          <w:rFonts w:ascii="Arial" w:hAnsi="Arial" w:cs="Arial"/>
          <w:sz w:val="24"/>
          <w:szCs w:val="24"/>
        </w:rPr>
        <w:t xml:space="preserve"> (Accessed on 20</w:t>
      </w:r>
      <w:r w:rsidR="002B7499" w:rsidRPr="002B7499">
        <w:rPr>
          <w:rFonts w:ascii="Arial" w:hAnsi="Arial" w:cs="Arial"/>
          <w:sz w:val="24"/>
          <w:szCs w:val="24"/>
          <w:vertAlign w:val="superscript"/>
        </w:rPr>
        <w:t>th</w:t>
      </w:r>
      <w:r w:rsidR="002B7499">
        <w:rPr>
          <w:rFonts w:ascii="Arial" w:hAnsi="Arial" w:cs="Arial"/>
          <w:sz w:val="24"/>
          <w:szCs w:val="24"/>
        </w:rPr>
        <w:t xml:space="preserve"> October 2020)</w:t>
      </w:r>
    </w:p>
    <w:p w14:paraId="657C9FF4" w14:textId="47BCC0C0" w:rsidR="006205B4" w:rsidRDefault="006205B4" w:rsidP="00656E4B">
      <w:pPr>
        <w:rPr>
          <w:rFonts w:ascii="Arial" w:hAnsi="Arial" w:cs="Arial"/>
          <w:color w:val="000000" w:themeColor="text1"/>
          <w:sz w:val="24"/>
          <w:szCs w:val="24"/>
        </w:rPr>
      </w:pPr>
      <w:r w:rsidRPr="00656E4B">
        <w:rPr>
          <w:rFonts w:ascii="Arial" w:hAnsi="Arial" w:cs="Arial"/>
          <w:sz w:val="24"/>
          <w:szCs w:val="24"/>
        </w:rPr>
        <w:t xml:space="preserve">Dunlop. </w:t>
      </w:r>
      <w:proofErr w:type="spellStart"/>
      <w:proofErr w:type="gramStart"/>
      <w:r w:rsidRPr="00656E4B">
        <w:rPr>
          <w:rFonts w:ascii="Arial" w:hAnsi="Arial" w:cs="Arial"/>
          <w:sz w:val="24"/>
          <w:szCs w:val="24"/>
        </w:rPr>
        <w:t>C,Howe</w:t>
      </w:r>
      <w:proofErr w:type="spellEnd"/>
      <w:proofErr w:type="gramEnd"/>
      <w:r w:rsidRPr="00656E4B">
        <w:rPr>
          <w:rFonts w:ascii="Arial" w:hAnsi="Arial" w:cs="Arial"/>
          <w:sz w:val="24"/>
          <w:szCs w:val="24"/>
        </w:rPr>
        <w:t xml:space="preserve">. A, Li. D and Allen. L, </w:t>
      </w:r>
      <w:r w:rsidR="000E0DC9">
        <w:rPr>
          <w:rFonts w:ascii="Arial" w:hAnsi="Arial" w:cs="Arial"/>
          <w:sz w:val="24"/>
          <w:szCs w:val="24"/>
        </w:rPr>
        <w:t xml:space="preserve"> (2020)</w:t>
      </w:r>
      <w:r w:rsidRPr="00656E4B">
        <w:rPr>
          <w:rFonts w:ascii="Arial" w:hAnsi="Arial" w:cs="Arial"/>
          <w:sz w:val="24"/>
          <w:szCs w:val="24"/>
        </w:rPr>
        <w:t xml:space="preserve">“The Coronavirus outbreak”, available at: </w:t>
      </w:r>
      <w:hyperlink r:id="rId10" w:history="1">
        <w:r w:rsidR="002B7499" w:rsidRPr="002B7499">
          <w:rPr>
            <w:rStyle w:val="Hyperlink"/>
            <w:rFonts w:ascii="Arial" w:hAnsi="Arial" w:cs="Arial"/>
            <w:color w:val="000000" w:themeColor="text1"/>
            <w:sz w:val="24"/>
            <w:szCs w:val="24"/>
            <w:u w:val="none"/>
          </w:rPr>
          <w:t>https://bjgopen.org/content/4/1.(Accessed</w:t>
        </w:r>
      </w:hyperlink>
      <w:r w:rsidR="002B7499">
        <w:rPr>
          <w:rFonts w:ascii="Arial" w:hAnsi="Arial" w:cs="Arial"/>
          <w:color w:val="000000" w:themeColor="text1"/>
          <w:sz w:val="24"/>
          <w:szCs w:val="24"/>
        </w:rPr>
        <w:t xml:space="preserve"> on 15</w:t>
      </w:r>
      <w:r w:rsidR="002B7499" w:rsidRPr="002B7499">
        <w:rPr>
          <w:rFonts w:ascii="Arial" w:hAnsi="Arial" w:cs="Arial"/>
          <w:color w:val="000000" w:themeColor="text1"/>
          <w:sz w:val="24"/>
          <w:szCs w:val="24"/>
          <w:vertAlign w:val="superscript"/>
        </w:rPr>
        <w:t>th</w:t>
      </w:r>
      <w:r w:rsidR="002B7499">
        <w:rPr>
          <w:rFonts w:ascii="Arial" w:hAnsi="Arial" w:cs="Arial"/>
          <w:color w:val="000000" w:themeColor="text1"/>
          <w:sz w:val="24"/>
          <w:szCs w:val="24"/>
        </w:rPr>
        <w:t xml:space="preserve"> October 2020)</w:t>
      </w:r>
    </w:p>
    <w:p w14:paraId="2F3B6416" w14:textId="34BB9624" w:rsidR="006078A6" w:rsidRDefault="006078A6" w:rsidP="00656E4B">
      <w:pPr>
        <w:rPr>
          <w:rFonts w:ascii="Arial" w:hAnsi="Arial" w:cs="Arial"/>
          <w:color w:val="000000" w:themeColor="text1"/>
          <w:sz w:val="24"/>
          <w:szCs w:val="24"/>
        </w:rPr>
      </w:pPr>
      <w:r w:rsidRPr="006078A6">
        <w:rPr>
          <w:rFonts w:ascii="Arial" w:hAnsi="Arial" w:cs="Arial"/>
          <w:color w:val="000000" w:themeColor="text1"/>
          <w:sz w:val="24"/>
          <w:szCs w:val="24"/>
        </w:rPr>
        <w:t xml:space="preserve">ETHealthworld.com. </w:t>
      </w:r>
      <w:r>
        <w:rPr>
          <w:rFonts w:ascii="Arial" w:hAnsi="Arial" w:cs="Arial"/>
          <w:color w:val="000000" w:themeColor="text1"/>
          <w:sz w:val="24"/>
          <w:szCs w:val="24"/>
        </w:rPr>
        <w:t>(</w:t>
      </w:r>
      <w:r w:rsidRPr="006078A6">
        <w:rPr>
          <w:rFonts w:ascii="Arial" w:hAnsi="Arial" w:cs="Arial"/>
          <w:color w:val="000000" w:themeColor="text1"/>
          <w:sz w:val="24"/>
          <w:szCs w:val="24"/>
        </w:rPr>
        <w:t>2020</w:t>
      </w:r>
      <w:r>
        <w:rPr>
          <w:rFonts w:ascii="Arial" w:hAnsi="Arial" w:cs="Arial"/>
          <w:color w:val="000000" w:themeColor="text1"/>
          <w:sz w:val="24"/>
          <w:szCs w:val="24"/>
        </w:rPr>
        <w:t>)</w:t>
      </w:r>
      <w:r w:rsidRPr="006078A6">
        <w:rPr>
          <w:rFonts w:ascii="Arial" w:hAnsi="Arial" w:cs="Arial"/>
          <w:color w:val="000000" w:themeColor="text1"/>
          <w:sz w:val="24"/>
          <w:szCs w:val="24"/>
        </w:rPr>
        <w:t> </w:t>
      </w:r>
      <w:r w:rsidRPr="006078A6">
        <w:rPr>
          <w:rFonts w:ascii="Arial" w:hAnsi="Arial" w:cs="Arial"/>
          <w:i/>
          <w:iCs/>
          <w:color w:val="000000" w:themeColor="text1"/>
          <w:sz w:val="24"/>
          <w:szCs w:val="24"/>
        </w:rPr>
        <w:t xml:space="preserve">Health News | Latest Health &amp; Healthcare Industry Information </w:t>
      </w:r>
      <w:proofErr w:type="gramStart"/>
      <w:r w:rsidRPr="006078A6">
        <w:rPr>
          <w:rFonts w:ascii="Arial" w:hAnsi="Arial" w:cs="Arial"/>
          <w:i/>
          <w:iCs/>
          <w:color w:val="000000" w:themeColor="text1"/>
          <w:sz w:val="24"/>
          <w:szCs w:val="24"/>
        </w:rPr>
        <w:t>And</w:t>
      </w:r>
      <w:proofErr w:type="gramEnd"/>
      <w:r w:rsidRPr="006078A6">
        <w:rPr>
          <w:rFonts w:ascii="Arial" w:hAnsi="Arial" w:cs="Arial"/>
          <w:i/>
          <w:iCs/>
          <w:color w:val="000000" w:themeColor="text1"/>
          <w:sz w:val="24"/>
          <w:szCs w:val="24"/>
        </w:rPr>
        <w:t xml:space="preserve"> Updates: ET </w:t>
      </w:r>
      <w:proofErr w:type="spellStart"/>
      <w:r w:rsidRPr="006078A6">
        <w:rPr>
          <w:rFonts w:ascii="Arial" w:hAnsi="Arial" w:cs="Arial"/>
          <w:i/>
          <w:iCs/>
          <w:color w:val="000000" w:themeColor="text1"/>
          <w:sz w:val="24"/>
          <w:szCs w:val="24"/>
        </w:rPr>
        <w:t>Healthworld</w:t>
      </w:r>
      <w:proofErr w:type="spellEnd"/>
      <w:r w:rsidRPr="006078A6">
        <w:rPr>
          <w:rFonts w:ascii="Arial" w:hAnsi="Arial" w:cs="Arial"/>
          <w:color w:val="000000" w:themeColor="text1"/>
          <w:sz w:val="24"/>
          <w:szCs w:val="24"/>
        </w:rPr>
        <w:t xml:space="preserve">. [online] Available at: &lt;https://health.economictimes.indiatimes.com/&gt; </w:t>
      </w:r>
      <w:r>
        <w:rPr>
          <w:rFonts w:ascii="Arial" w:hAnsi="Arial" w:cs="Arial"/>
          <w:color w:val="000000" w:themeColor="text1"/>
          <w:sz w:val="24"/>
          <w:szCs w:val="24"/>
        </w:rPr>
        <w:t>(</w:t>
      </w:r>
      <w:r w:rsidRPr="006078A6">
        <w:rPr>
          <w:rFonts w:ascii="Arial" w:hAnsi="Arial" w:cs="Arial"/>
          <w:color w:val="000000" w:themeColor="text1"/>
          <w:sz w:val="24"/>
          <w:szCs w:val="24"/>
        </w:rPr>
        <w:t>Accessed 17</w:t>
      </w:r>
      <w:r w:rsidRPr="006078A6">
        <w:rPr>
          <w:rFonts w:ascii="Arial" w:hAnsi="Arial" w:cs="Arial"/>
          <w:color w:val="000000" w:themeColor="text1"/>
          <w:sz w:val="24"/>
          <w:szCs w:val="24"/>
          <w:vertAlign w:val="superscript"/>
        </w:rPr>
        <w:t>th</w:t>
      </w:r>
      <w:r w:rsidRPr="006078A6">
        <w:rPr>
          <w:rFonts w:ascii="Arial" w:hAnsi="Arial" w:cs="Arial"/>
          <w:color w:val="000000" w:themeColor="text1"/>
          <w:sz w:val="24"/>
          <w:szCs w:val="24"/>
        </w:rPr>
        <w:t xml:space="preserve"> November 2020</w:t>
      </w:r>
      <w:r>
        <w:rPr>
          <w:rFonts w:ascii="Arial" w:hAnsi="Arial" w:cs="Arial"/>
          <w:color w:val="000000" w:themeColor="text1"/>
          <w:sz w:val="24"/>
          <w:szCs w:val="24"/>
        </w:rPr>
        <w:t>)</w:t>
      </w:r>
    </w:p>
    <w:p w14:paraId="473492C1" w14:textId="77777777" w:rsidR="006078A6" w:rsidRDefault="006078A6" w:rsidP="00656E4B">
      <w:pPr>
        <w:rPr>
          <w:rFonts w:ascii="Arial" w:hAnsi="Arial" w:cs="Arial"/>
          <w:color w:val="000000" w:themeColor="text1"/>
          <w:sz w:val="24"/>
          <w:szCs w:val="24"/>
        </w:rPr>
      </w:pPr>
    </w:p>
    <w:p w14:paraId="79112E00" w14:textId="6B9A9DC7" w:rsidR="006205B4" w:rsidRDefault="006205B4">
      <w:pPr>
        <w:rPr>
          <w:rFonts w:ascii="Arial" w:hAnsi="Arial" w:cs="Arial"/>
          <w:sz w:val="24"/>
          <w:szCs w:val="24"/>
        </w:rPr>
      </w:pPr>
      <w:r w:rsidRPr="003B32C1">
        <w:rPr>
          <w:rFonts w:ascii="Arial" w:hAnsi="Arial" w:cs="Arial"/>
          <w:sz w:val="24"/>
          <w:szCs w:val="24"/>
        </w:rPr>
        <w:t xml:space="preserve">Ferguson, N., </w:t>
      </w:r>
      <w:proofErr w:type="spellStart"/>
      <w:r w:rsidRPr="003B32C1">
        <w:rPr>
          <w:rFonts w:ascii="Arial" w:hAnsi="Arial" w:cs="Arial"/>
          <w:sz w:val="24"/>
          <w:szCs w:val="24"/>
        </w:rPr>
        <w:t>Laydon</w:t>
      </w:r>
      <w:proofErr w:type="spellEnd"/>
      <w:r w:rsidRPr="003B32C1">
        <w:rPr>
          <w:rFonts w:ascii="Arial" w:hAnsi="Arial" w:cs="Arial"/>
          <w:sz w:val="24"/>
          <w:szCs w:val="24"/>
        </w:rPr>
        <w:t xml:space="preserve">, D., </w:t>
      </w:r>
      <w:proofErr w:type="spellStart"/>
      <w:r w:rsidRPr="003B32C1">
        <w:rPr>
          <w:rFonts w:ascii="Arial" w:hAnsi="Arial" w:cs="Arial"/>
          <w:sz w:val="24"/>
          <w:szCs w:val="24"/>
        </w:rPr>
        <w:t>Nedjati</w:t>
      </w:r>
      <w:proofErr w:type="spellEnd"/>
      <w:r w:rsidRPr="003B32C1">
        <w:rPr>
          <w:rFonts w:ascii="Arial" w:hAnsi="Arial" w:cs="Arial"/>
          <w:sz w:val="24"/>
          <w:szCs w:val="24"/>
        </w:rPr>
        <w:t xml:space="preserve">-Gilani, G., Imai, N., Ainslie, K., </w:t>
      </w:r>
      <w:proofErr w:type="spellStart"/>
      <w:r w:rsidRPr="003B32C1">
        <w:rPr>
          <w:rFonts w:ascii="Arial" w:hAnsi="Arial" w:cs="Arial"/>
          <w:sz w:val="24"/>
          <w:szCs w:val="24"/>
        </w:rPr>
        <w:t>Baguelin</w:t>
      </w:r>
      <w:proofErr w:type="spellEnd"/>
      <w:r w:rsidRPr="003B32C1">
        <w:rPr>
          <w:rFonts w:ascii="Arial" w:hAnsi="Arial" w:cs="Arial"/>
          <w:sz w:val="24"/>
          <w:szCs w:val="24"/>
        </w:rPr>
        <w:t xml:space="preserve">, M., Bhatia, S., </w:t>
      </w:r>
      <w:proofErr w:type="spellStart"/>
      <w:r w:rsidRPr="003B32C1">
        <w:rPr>
          <w:rFonts w:ascii="Arial" w:hAnsi="Arial" w:cs="Arial"/>
          <w:sz w:val="24"/>
          <w:szCs w:val="24"/>
        </w:rPr>
        <w:t>Boonyasiri</w:t>
      </w:r>
      <w:proofErr w:type="spellEnd"/>
      <w:r w:rsidRPr="003B32C1">
        <w:rPr>
          <w:rFonts w:ascii="Arial" w:hAnsi="Arial" w:cs="Arial"/>
          <w:sz w:val="24"/>
          <w:szCs w:val="24"/>
        </w:rPr>
        <w:t xml:space="preserve">, A., </w:t>
      </w:r>
      <w:proofErr w:type="spellStart"/>
      <w:r w:rsidRPr="003B32C1">
        <w:rPr>
          <w:rFonts w:ascii="Arial" w:hAnsi="Arial" w:cs="Arial"/>
          <w:sz w:val="24"/>
          <w:szCs w:val="24"/>
        </w:rPr>
        <w:t>Cucunubá</w:t>
      </w:r>
      <w:proofErr w:type="spellEnd"/>
      <w:r w:rsidRPr="003B32C1">
        <w:rPr>
          <w:rFonts w:ascii="Arial" w:hAnsi="Arial" w:cs="Arial"/>
          <w:sz w:val="24"/>
          <w:szCs w:val="24"/>
        </w:rPr>
        <w:t>, Z., Cuomo-</w:t>
      </w:r>
      <w:proofErr w:type="spellStart"/>
      <w:r w:rsidRPr="003B32C1">
        <w:rPr>
          <w:rFonts w:ascii="Arial" w:hAnsi="Arial" w:cs="Arial"/>
          <w:sz w:val="24"/>
          <w:szCs w:val="24"/>
        </w:rPr>
        <w:t>Dannenburg</w:t>
      </w:r>
      <w:proofErr w:type="spellEnd"/>
      <w:r w:rsidRPr="003B32C1">
        <w:rPr>
          <w:rFonts w:ascii="Arial" w:hAnsi="Arial" w:cs="Arial"/>
          <w:sz w:val="24"/>
          <w:szCs w:val="24"/>
        </w:rPr>
        <w:t xml:space="preserve">, G. and </w:t>
      </w:r>
      <w:proofErr w:type="spellStart"/>
      <w:r w:rsidRPr="003B32C1">
        <w:rPr>
          <w:rFonts w:ascii="Arial" w:hAnsi="Arial" w:cs="Arial"/>
          <w:sz w:val="24"/>
          <w:szCs w:val="24"/>
        </w:rPr>
        <w:t>Dighe</w:t>
      </w:r>
      <w:proofErr w:type="spellEnd"/>
      <w:r w:rsidRPr="003B32C1">
        <w:rPr>
          <w:rFonts w:ascii="Arial" w:hAnsi="Arial" w:cs="Arial"/>
          <w:sz w:val="24"/>
          <w:szCs w:val="24"/>
        </w:rPr>
        <w:t xml:space="preserve">, A., </w:t>
      </w:r>
      <w:r w:rsidR="000E0DC9">
        <w:rPr>
          <w:rFonts w:ascii="Arial" w:hAnsi="Arial" w:cs="Arial"/>
          <w:sz w:val="24"/>
          <w:szCs w:val="24"/>
        </w:rPr>
        <w:t>(</w:t>
      </w:r>
      <w:r w:rsidRPr="003B32C1">
        <w:rPr>
          <w:rFonts w:ascii="Arial" w:hAnsi="Arial" w:cs="Arial"/>
          <w:sz w:val="24"/>
          <w:szCs w:val="24"/>
        </w:rPr>
        <w:t>2020</w:t>
      </w:r>
      <w:r w:rsidR="000E0DC9">
        <w:rPr>
          <w:rFonts w:ascii="Arial" w:hAnsi="Arial" w:cs="Arial"/>
          <w:sz w:val="24"/>
          <w:szCs w:val="24"/>
        </w:rPr>
        <w:t>)</w:t>
      </w:r>
      <w:r w:rsidRPr="003B32C1">
        <w:rPr>
          <w:rFonts w:ascii="Arial" w:hAnsi="Arial" w:cs="Arial"/>
          <w:sz w:val="24"/>
          <w:szCs w:val="24"/>
        </w:rPr>
        <w:t xml:space="preserve"> Report 9: Impact of non-pharmaceutical interventions (NPIs) to reduce COVID19 mortality and healthcare demand. </w:t>
      </w:r>
      <w:r w:rsidRPr="003B32C1">
        <w:rPr>
          <w:rFonts w:ascii="Arial" w:hAnsi="Arial" w:cs="Arial"/>
          <w:i/>
          <w:iCs/>
          <w:sz w:val="24"/>
          <w:szCs w:val="24"/>
        </w:rPr>
        <w:t>Imperial College London</w:t>
      </w:r>
      <w:r w:rsidRPr="003B32C1">
        <w:rPr>
          <w:rFonts w:ascii="Arial" w:hAnsi="Arial" w:cs="Arial"/>
          <w:sz w:val="24"/>
          <w:szCs w:val="24"/>
        </w:rPr>
        <w:t>, </w:t>
      </w:r>
      <w:r w:rsidRPr="003B32C1">
        <w:rPr>
          <w:rFonts w:ascii="Arial" w:hAnsi="Arial" w:cs="Arial"/>
          <w:i/>
          <w:iCs/>
          <w:sz w:val="24"/>
          <w:szCs w:val="24"/>
        </w:rPr>
        <w:t>10</w:t>
      </w:r>
      <w:r w:rsidRPr="003B32C1">
        <w:rPr>
          <w:rFonts w:ascii="Arial" w:hAnsi="Arial" w:cs="Arial"/>
          <w:sz w:val="24"/>
          <w:szCs w:val="24"/>
        </w:rPr>
        <w:t>, p.77482.</w:t>
      </w:r>
      <w:r w:rsidR="002B7499">
        <w:rPr>
          <w:rFonts w:ascii="Arial" w:hAnsi="Arial" w:cs="Arial"/>
          <w:sz w:val="24"/>
          <w:szCs w:val="24"/>
        </w:rPr>
        <w:t xml:space="preserve"> (Accessed on 22</w:t>
      </w:r>
      <w:r w:rsidR="002B7499" w:rsidRPr="002B7499">
        <w:rPr>
          <w:rFonts w:ascii="Arial" w:hAnsi="Arial" w:cs="Arial"/>
          <w:sz w:val="24"/>
          <w:szCs w:val="24"/>
          <w:vertAlign w:val="superscript"/>
        </w:rPr>
        <w:t>nd</w:t>
      </w:r>
      <w:r w:rsidR="002B7499">
        <w:rPr>
          <w:rFonts w:ascii="Arial" w:hAnsi="Arial" w:cs="Arial"/>
          <w:sz w:val="24"/>
          <w:szCs w:val="24"/>
        </w:rPr>
        <w:t xml:space="preserve"> October 2020)</w:t>
      </w:r>
    </w:p>
    <w:p w14:paraId="7EBCC541" w14:textId="6C83F2DE" w:rsidR="000E0DC9" w:rsidRPr="00806853" w:rsidRDefault="006205B4" w:rsidP="000E0DC9">
      <w:pPr>
        <w:rPr>
          <w:rFonts w:ascii="Arial" w:hAnsi="Arial" w:cs="Arial"/>
          <w:sz w:val="24"/>
          <w:szCs w:val="24"/>
        </w:rPr>
      </w:pPr>
      <w:proofErr w:type="spellStart"/>
      <w:r w:rsidRPr="003B32C1">
        <w:rPr>
          <w:rFonts w:ascii="Arial" w:hAnsi="Arial" w:cs="Arial"/>
          <w:sz w:val="24"/>
          <w:szCs w:val="24"/>
        </w:rPr>
        <w:t>Giubilini</w:t>
      </w:r>
      <w:proofErr w:type="spellEnd"/>
      <w:r w:rsidRPr="003B32C1">
        <w:rPr>
          <w:rFonts w:ascii="Arial" w:hAnsi="Arial" w:cs="Arial"/>
          <w:sz w:val="24"/>
          <w:szCs w:val="24"/>
        </w:rPr>
        <w:t xml:space="preserve">, A., Savulescu, J. and Wilkinson, D., </w:t>
      </w:r>
      <w:r w:rsidR="000E0DC9">
        <w:rPr>
          <w:rFonts w:ascii="Arial" w:hAnsi="Arial" w:cs="Arial"/>
          <w:sz w:val="24"/>
          <w:szCs w:val="24"/>
        </w:rPr>
        <w:t>(</w:t>
      </w:r>
      <w:r w:rsidRPr="003B32C1">
        <w:rPr>
          <w:rFonts w:ascii="Arial" w:hAnsi="Arial" w:cs="Arial"/>
          <w:sz w:val="24"/>
          <w:szCs w:val="24"/>
        </w:rPr>
        <w:t>2020</w:t>
      </w:r>
      <w:r w:rsidR="000E0DC9">
        <w:rPr>
          <w:rFonts w:ascii="Arial" w:hAnsi="Arial" w:cs="Arial"/>
          <w:sz w:val="24"/>
          <w:szCs w:val="24"/>
        </w:rPr>
        <w:t>)</w:t>
      </w:r>
      <w:r w:rsidRPr="003B32C1">
        <w:rPr>
          <w:rFonts w:ascii="Arial" w:hAnsi="Arial" w:cs="Arial"/>
          <w:sz w:val="24"/>
          <w:szCs w:val="24"/>
        </w:rPr>
        <w:t xml:space="preserve"> COVID-19 vaccine: vaccinate the young to protect the </w:t>
      </w:r>
      <w:proofErr w:type="gramStart"/>
      <w:r w:rsidRPr="003B32C1">
        <w:rPr>
          <w:rFonts w:ascii="Arial" w:hAnsi="Arial" w:cs="Arial"/>
          <w:sz w:val="24"/>
          <w:szCs w:val="24"/>
        </w:rPr>
        <w:t>old?.</w:t>
      </w:r>
      <w:proofErr w:type="gramEnd"/>
      <w:r w:rsidRPr="003B32C1">
        <w:rPr>
          <w:rFonts w:ascii="Arial" w:hAnsi="Arial" w:cs="Arial"/>
          <w:sz w:val="24"/>
          <w:szCs w:val="24"/>
        </w:rPr>
        <w:t> </w:t>
      </w:r>
      <w:r w:rsidRPr="003B32C1">
        <w:rPr>
          <w:rFonts w:ascii="Arial" w:hAnsi="Arial" w:cs="Arial"/>
          <w:i/>
          <w:iCs/>
          <w:sz w:val="24"/>
          <w:szCs w:val="24"/>
        </w:rPr>
        <w:t>Journal of Law and the Biosciences</w:t>
      </w:r>
      <w:r w:rsidRPr="003B32C1">
        <w:rPr>
          <w:rFonts w:ascii="Arial" w:hAnsi="Arial" w:cs="Arial"/>
          <w:sz w:val="24"/>
          <w:szCs w:val="24"/>
        </w:rPr>
        <w:t>, </w:t>
      </w:r>
      <w:r w:rsidRPr="003B32C1">
        <w:rPr>
          <w:rFonts w:ascii="Arial" w:hAnsi="Arial" w:cs="Arial"/>
          <w:i/>
          <w:iCs/>
          <w:sz w:val="24"/>
          <w:szCs w:val="24"/>
        </w:rPr>
        <w:t>7</w:t>
      </w:r>
      <w:r w:rsidRPr="003B32C1">
        <w:rPr>
          <w:rFonts w:ascii="Arial" w:hAnsi="Arial" w:cs="Arial"/>
          <w:sz w:val="24"/>
          <w:szCs w:val="24"/>
        </w:rPr>
        <w:t xml:space="preserve">(1), </w:t>
      </w:r>
      <w:proofErr w:type="gramStart"/>
      <w:r w:rsidRPr="003B32C1">
        <w:rPr>
          <w:rFonts w:ascii="Arial" w:hAnsi="Arial" w:cs="Arial"/>
          <w:sz w:val="24"/>
          <w:szCs w:val="24"/>
        </w:rPr>
        <w:t>p.lsaa</w:t>
      </w:r>
      <w:proofErr w:type="gramEnd"/>
      <w:r w:rsidRPr="003B32C1">
        <w:rPr>
          <w:rFonts w:ascii="Arial" w:hAnsi="Arial" w:cs="Arial"/>
          <w:sz w:val="24"/>
          <w:szCs w:val="24"/>
        </w:rPr>
        <w:t>050.</w:t>
      </w:r>
      <w:r w:rsidR="002B7499">
        <w:rPr>
          <w:rFonts w:ascii="Arial" w:hAnsi="Arial" w:cs="Arial"/>
          <w:sz w:val="24"/>
          <w:szCs w:val="24"/>
        </w:rPr>
        <w:t xml:space="preserve"> (Accessed on 12</w:t>
      </w:r>
      <w:r w:rsidR="002B7499" w:rsidRPr="002B7499">
        <w:rPr>
          <w:rFonts w:ascii="Arial" w:hAnsi="Arial" w:cs="Arial"/>
          <w:sz w:val="24"/>
          <w:szCs w:val="24"/>
          <w:vertAlign w:val="superscript"/>
        </w:rPr>
        <w:t>th</w:t>
      </w:r>
      <w:r w:rsidR="002B7499">
        <w:rPr>
          <w:rFonts w:ascii="Arial" w:hAnsi="Arial" w:cs="Arial"/>
          <w:sz w:val="24"/>
          <w:szCs w:val="24"/>
        </w:rPr>
        <w:t xml:space="preserve"> October 2020)</w:t>
      </w:r>
    </w:p>
    <w:p w14:paraId="7685484A" w14:textId="523237FC" w:rsidR="006205B4" w:rsidRDefault="006205B4">
      <w:pPr>
        <w:rPr>
          <w:rFonts w:ascii="Arial" w:hAnsi="Arial" w:cs="Arial"/>
          <w:sz w:val="24"/>
          <w:szCs w:val="24"/>
        </w:rPr>
      </w:pPr>
      <w:r w:rsidRPr="008F2485">
        <w:rPr>
          <w:rFonts w:ascii="Arial" w:hAnsi="Arial" w:cs="Arial"/>
          <w:sz w:val="24"/>
          <w:szCs w:val="24"/>
        </w:rPr>
        <w:t xml:space="preserve">GOV.UK. </w:t>
      </w:r>
      <w:r w:rsidR="000E0DC9">
        <w:rPr>
          <w:rFonts w:ascii="Arial" w:hAnsi="Arial" w:cs="Arial"/>
          <w:sz w:val="24"/>
          <w:szCs w:val="24"/>
        </w:rPr>
        <w:t>(</w:t>
      </w:r>
      <w:r w:rsidRPr="008F2485">
        <w:rPr>
          <w:rFonts w:ascii="Arial" w:hAnsi="Arial" w:cs="Arial"/>
          <w:sz w:val="24"/>
          <w:szCs w:val="24"/>
        </w:rPr>
        <w:t>2020</w:t>
      </w:r>
      <w:r w:rsidR="000E0DC9">
        <w:rPr>
          <w:rFonts w:ascii="Arial" w:hAnsi="Arial" w:cs="Arial"/>
          <w:sz w:val="24"/>
          <w:szCs w:val="24"/>
        </w:rPr>
        <w:t>)</w:t>
      </w:r>
      <w:r w:rsidR="00874395">
        <w:rPr>
          <w:rFonts w:ascii="Arial" w:hAnsi="Arial" w:cs="Arial"/>
          <w:sz w:val="24"/>
          <w:szCs w:val="24"/>
        </w:rPr>
        <w:t xml:space="preserve"> </w:t>
      </w:r>
      <w:r w:rsidRPr="008F2485">
        <w:rPr>
          <w:rFonts w:ascii="Arial" w:hAnsi="Arial" w:cs="Arial"/>
          <w:i/>
          <w:iCs/>
          <w:sz w:val="24"/>
          <w:szCs w:val="24"/>
        </w:rPr>
        <w:t>Public Health England</w:t>
      </w:r>
      <w:r w:rsidRPr="008F2485">
        <w:rPr>
          <w:rFonts w:ascii="Arial" w:hAnsi="Arial" w:cs="Arial"/>
          <w:sz w:val="24"/>
          <w:szCs w:val="24"/>
        </w:rPr>
        <w:t>. [online] Available at: &lt;https://www.gov.uk/government/organisations/public-health-england&gt; [Accessed 6 November 2020]</w:t>
      </w:r>
    </w:p>
    <w:p w14:paraId="72333A96" w14:textId="1D092E54" w:rsidR="006205B4" w:rsidRDefault="006205B4" w:rsidP="00806853">
      <w:pPr>
        <w:rPr>
          <w:rFonts w:ascii="Arial" w:hAnsi="Arial" w:cs="Arial"/>
          <w:color w:val="000000" w:themeColor="text1"/>
          <w:sz w:val="24"/>
          <w:szCs w:val="24"/>
        </w:rPr>
      </w:pPr>
      <w:r w:rsidRPr="008F327A">
        <w:rPr>
          <w:rFonts w:ascii="Arial" w:hAnsi="Arial" w:cs="Arial"/>
          <w:color w:val="000000" w:themeColor="text1"/>
          <w:sz w:val="24"/>
          <w:szCs w:val="24"/>
        </w:rPr>
        <w:t xml:space="preserve">GOV.UK. </w:t>
      </w:r>
      <w:r w:rsidR="000E0DC9">
        <w:rPr>
          <w:rFonts w:ascii="Arial" w:hAnsi="Arial" w:cs="Arial"/>
          <w:color w:val="000000" w:themeColor="text1"/>
          <w:sz w:val="24"/>
          <w:szCs w:val="24"/>
        </w:rPr>
        <w:t>(</w:t>
      </w:r>
      <w:r w:rsidRPr="008F327A">
        <w:rPr>
          <w:rFonts w:ascii="Arial" w:hAnsi="Arial" w:cs="Arial"/>
          <w:color w:val="000000" w:themeColor="text1"/>
          <w:sz w:val="24"/>
          <w:szCs w:val="24"/>
        </w:rPr>
        <w:t>2020</w:t>
      </w:r>
      <w:r w:rsidR="000E0DC9">
        <w:rPr>
          <w:rFonts w:ascii="Arial" w:hAnsi="Arial" w:cs="Arial"/>
          <w:color w:val="000000" w:themeColor="text1"/>
          <w:sz w:val="24"/>
          <w:szCs w:val="24"/>
        </w:rPr>
        <w:t>)</w:t>
      </w:r>
      <w:r w:rsidRPr="008F327A">
        <w:rPr>
          <w:rFonts w:ascii="Arial" w:hAnsi="Arial" w:cs="Arial"/>
          <w:color w:val="000000" w:themeColor="text1"/>
          <w:sz w:val="24"/>
          <w:szCs w:val="24"/>
        </w:rPr>
        <w:t> </w:t>
      </w:r>
      <w:r w:rsidRPr="008F327A">
        <w:rPr>
          <w:rFonts w:ascii="Arial" w:hAnsi="Arial" w:cs="Arial"/>
          <w:i/>
          <w:iCs/>
          <w:color w:val="000000" w:themeColor="text1"/>
          <w:sz w:val="24"/>
          <w:szCs w:val="24"/>
        </w:rPr>
        <w:t xml:space="preserve">Public Health England: Approach </w:t>
      </w:r>
      <w:proofErr w:type="gramStart"/>
      <w:r w:rsidRPr="008F327A">
        <w:rPr>
          <w:rFonts w:ascii="Arial" w:hAnsi="Arial" w:cs="Arial"/>
          <w:i/>
          <w:iCs/>
          <w:color w:val="000000" w:themeColor="text1"/>
          <w:sz w:val="24"/>
          <w:szCs w:val="24"/>
        </w:rPr>
        <w:t>To</w:t>
      </w:r>
      <w:proofErr w:type="gramEnd"/>
      <w:r w:rsidRPr="008F327A">
        <w:rPr>
          <w:rFonts w:ascii="Arial" w:hAnsi="Arial" w:cs="Arial"/>
          <w:i/>
          <w:iCs/>
          <w:color w:val="000000" w:themeColor="text1"/>
          <w:sz w:val="24"/>
          <w:szCs w:val="24"/>
        </w:rPr>
        <w:t xml:space="preserve"> Surveillance</w:t>
      </w:r>
      <w:r w:rsidRPr="008F327A">
        <w:rPr>
          <w:rFonts w:ascii="Arial" w:hAnsi="Arial" w:cs="Arial"/>
          <w:color w:val="000000" w:themeColor="text1"/>
          <w:sz w:val="24"/>
          <w:szCs w:val="24"/>
        </w:rPr>
        <w:t>. [online] Available at: &lt;https://www.gov.uk/government/publications/public-health-england-approach-to-surveillance/public-health-england-approach-to-surveillance&gt; [Accessed 12 November 2020]</w:t>
      </w:r>
    </w:p>
    <w:p w14:paraId="7C9061A6" w14:textId="1C5A62CE" w:rsidR="006205B4" w:rsidRPr="002B7499" w:rsidRDefault="006205B4" w:rsidP="00806853">
      <w:pPr>
        <w:rPr>
          <w:rFonts w:ascii="Arial" w:hAnsi="Arial" w:cs="Arial"/>
          <w:color w:val="000000" w:themeColor="text1"/>
          <w:sz w:val="24"/>
          <w:szCs w:val="24"/>
        </w:rPr>
      </w:pPr>
      <w:r w:rsidRPr="00A7668C">
        <w:rPr>
          <w:rFonts w:ascii="Arial" w:hAnsi="Arial" w:cs="Arial"/>
          <w:color w:val="000000" w:themeColor="text1"/>
          <w:sz w:val="24"/>
          <w:szCs w:val="24"/>
        </w:rPr>
        <w:lastRenderedPageBreak/>
        <w:t xml:space="preserve">GOV.UK. </w:t>
      </w:r>
      <w:r w:rsidR="000E0DC9">
        <w:rPr>
          <w:rFonts w:ascii="Arial" w:hAnsi="Arial" w:cs="Arial"/>
          <w:color w:val="000000" w:themeColor="text1"/>
          <w:sz w:val="24"/>
          <w:szCs w:val="24"/>
        </w:rPr>
        <w:t>(</w:t>
      </w:r>
      <w:r w:rsidRPr="00A7668C">
        <w:rPr>
          <w:rFonts w:ascii="Arial" w:hAnsi="Arial" w:cs="Arial"/>
          <w:color w:val="000000" w:themeColor="text1"/>
          <w:sz w:val="24"/>
          <w:szCs w:val="24"/>
        </w:rPr>
        <w:t>2020</w:t>
      </w:r>
      <w:r w:rsidR="000E0DC9">
        <w:rPr>
          <w:rFonts w:ascii="Arial" w:hAnsi="Arial" w:cs="Arial"/>
          <w:color w:val="000000" w:themeColor="text1"/>
          <w:sz w:val="24"/>
          <w:szCs w:val="24"/>
        </w:rPr>
        <w:t>)</w:t>
      </w:r>
      <w:r w:rsidRPr="00A7668C">
        <w:rPr>
          <w:rFonts w:ascii="Arial" w:hAnsi="Arial" w:cs="Arial"/>
          <w:color w:val="000000" w:themeColor="text1"/>
          <w:sz w:val="24"/>
          <w:szCs w:val="24"/>
        </w:rPr>
        <w:t> </w:t>
      </w:r>
      <w:r w:rsidRPr="00A7668C">
        <w:rPr>
          <w:rFonts w:ascii="Arial" w:hAnsi="Arial" w:cs="Arial"/>
          <w:i/>
          <w:iCs/>
          <w:color w:val="000000" w:themeColor="text1"/>
          <w:sz w:val="24"/>
          <w:szCs w:val="24"/>
        </w:rPr>
        <w:t>Weekly COVID-19 Surveillance Report Published</w:t>
      </w:r>
      <w:r w:rsidRPr="00A7668C">
        <w:rPr>
          <w:rFonts w:ascii="Arial" w:hAnsi="Arial" w:cs="Arial"/>
          <w:color w:val="000000" w:themeColor="text1"/>
          <w:sz w:val="24"/>
          <w:szCs w:val="24"/>
        </w:rPr>
        <w:t>. [online] Available at: &lt;https://www.gov.uk/government/news/weekly-covid-19-surveillance-report-published&gt; [Accessed 12 November 2020].</w:t>
      </w:r>
      <w:r w:rsidR="002B7499">
        <w:rPr>
          <w:rFonts w:ascii="Arial" w:hAnsi="Arial" w:cs="Arial"/>
          <w:color w:val="000000" w:themeColor="text1"/>
          <w:sz w:val="24"/>
          <w:szCs w:val="24"/>
        </w:rPr>
        <w:t xml:space="preserve"> Available at - </w:t>
      </w:r>
      <w:hyperlink r:id="rId11" w:history="1">
        <w:r w:rsidR="002B7499" w:rsidRPr="002B7499">
          <w:rPr>
            <w:rStyle w:val="Hyperlink"/>
            <w:rFonts w:ascii="Arial" w:hAnsi="Arial" w:cs="Arial"/>
            <w:color w:val="000000" w:themeColor="text1"/>
            <w:sz w:val="24"/>
            <w:szCs w:val="24"/>
            <w:u w:val="none"/>
            <w:lang w:val="en-US"/>
          </w:rPr>
          <w:t>https://www.gov.uk/government/publications/face-coverings-when-to-wear-one-and-how-to-make-your-own/face-coverings-when-to-wear-one-and-how-to-make-your-own</w:t>
        </w:r>
      </w:hyperlink>
      <w:r w:rsidRPr="002B7499">
        <w:rPr>
          <w:rFonts w:ascii="Arial" w:hAnsi="Arial" w:cs="Arial"/>
          <w:color w:val="000000" w:themeColor="text1"/>
          <w:sz w:val="24"/>
          <w:szCs w:val="24"/>
          <w:lang w:val="en-US"/>
        </w:rPr>
        <w:t>.</w:t>
      </w:r>
      <w:r w:rsidR="002B7499">
        <w:rPr>
          <w:rFonts w:ascii="Arial" w:hAnsi="Arial" w:cs="Arial"/>
          <w:color w:val="000000" w:themeColor="text1"/>
          <w:sz w:val="24"/>
          <w:szCs w:val="24"/>
          <w:lang w:val="en-US"/>
        </w:rPr>
        <w:t xml:space="preserve"> (Accessed on 17</w:t>
      </w:r>
      <w:r w:rsidR="002B7499" w:rsidRPr="002B7499">
        <w:rPr>
          <w:rFonts w:ascii="Arial" w:hAnsi="Arial" w:cs="Arial"/>
          <w:color w:val="000000" w:themeColor="text1"/>
          <w:sz w:val="24"/>
          <w:szCs w:val="24"/>
          <w:vertAlign w:val="superscript"/>
          <w:lang w:val="en-US"/>
        </w:rPr>
        <w:t>th</w:t>
      </w:r>
      <w:r w:rsidR="002B7499">
        <w:rPr>
          <w:rFonts w:ascii="Arial" w:hAnsi="Arial" w:cs="Arial"/>
          <w:color w:val="000000" w:themeColor="text1"/>
          <w:sz w:val="24"/>
          <w:szCs w:val="24"/>
          <w:lang w:val="en-US"/>
        </w:rPr>
        <w:t xml:space="preserve"> October 2020)</w:t>
      </w:r>
    </w:p>
    <w:p w14:paraId="49FF24A0" w14:textId="10876118" w:rsidR="006205B4" w:rsidRDefault="006205B4">
      <w:pPr>
        <w:rPr>
          <w:rFonts w:ascii="Arial" w:hAnsi="Arial" w:cs="Arial"/>
          <w:sz w:val="24"/>
          <w:szCs w:val="24"/>
        </w:rPr>
      </w:pPr>
      <w:r w:rsidRPr="00927C28">
        <w:rPr>
          <w:rFonts w:ascii="Arial" w:hAnsi="Arial" w:cs="Arial"/>
          <w:sz w:val="24"/>
          <w:szCs w:val="24"/>
        </w:rPr>
        <w:t xml:space="preserve">Jackson, D., Anders, R., </w:t>
      </w:r>
      <w:proofErr w:type="spellStart"/>
      <w:r w:rsidRPr="00927C28">
        <w:rPr>
          <w:rFonts w:ascii="Arial" w:hAnsi="Arial" w:cs="Arial"/>
          <w:sz w:val="24"/>
          <w:szCs w:val="24"/>
        </w:rPr>
        <w:t>Padula</w:t>
      </w:r>
      <w:proofErr w:type="spellEnd"/>
      <w:r w:rsidRPr="00927C28">
        <w:rPr>
          <w:rFonts w:ascii="Arial" w:hAnsi="Arial" w:cs="Arial"/>
          <w:sz w:val="24"/>
          <w:szCs w:val="24"/>
        </w:rPr>
        <w:t xml:space="preserve">, W.V., Daly, J. and Davidson, P.M., </w:t>
      </w:r>
      <w:r w:rsidR="000E0DC9">
        <w:rPr>
          <w:rFonts w:ascii="Arial" w:hAnsi="Arial" w:cs="Arial"/>
          <w:sz w:val="24"/>
          <w:szCs w:val="24"/>
        </w:rPr>
        <w:t>(</w:t>
      </w:r>
      <w:r w:rsidRPr="00927C28">
        <w:rPr>
          <w:rFonts w:ascii="Arial" w:hAnsi="Arial" w:cs="Arial"/>
          <w:sz w:val="24"/>
          <w:szCs w:val="24"/>
        </w:rPr>
        <w:t>2020</w:t>
      </w:r>
      <w:r w:rsidR="000E0DC9">
        <w:rPr>
          <w:rFonts w:ascii="Arial" w:hAnsi="Arial" w:cs="Arial"/>
          <w:sz w:val="24"/>
          <w:szCs w:val="24"/>
        </w:rPr>
        <w:t>)</w:t>
      </w:r>
      <w:r w:rsidRPr="00927C28">
        <w:rPr>
          <w:rFonts w:ascii="Arial" w:hAnsi="Arial" w:cs="Arial"/>
          <w:sz w:val="24"/>
          <w:szCs w:val="24"/>
        </w:rPr>
        <w:t xml:space="preserve"> Vulnerability of nurse and physicians with COVID</w:t>
      </w:r>
      <w:r w:rsidRPr="00927C28">
        <w:rPr>
          <w:rFonts w:ascii="Cambria Math" w:hAnsi="Cambria Math" w:cs="Cambria Math"/>
          <w:sz w:val="24"/>
          <w:szCs w:val="24"/>
        </w:rPr>
        <w:t>‐</w:t>
      </w:r>
      <w:r w:rsidRPr="00927C28">
        <w:rPr>
          <w:rFonts w:ascii="Arial" w:hAnsi="Arial" w:cs="Arial"/>
          <w:sz w:val="24"/>
          <w:szCs w:val="24"/>
        </w:rPr>
        <w:t>19: Monitoring and surveillance needed. </w:t>
      </w:r>
      <w:r w:rsidRPr="00927C28">
        <w:rPr>
          <w:rFonts w:ascii="Arial" w:hAnsi="Arial" w:cs="Arial"/>
          <w:i/>
          <w:iCs/>
          <w:sz w:val="24"/>
          <w:szCs w:val="24"/>
        </w:rPr>
        <w:t>Journal of clinical nursing</w:t>
      </w:r>
      <w:r w:rsidRPr="00927C28">
        <w:rPr>
          <w:rFonts w:ascii="Arial" w:hAnsi="Arial" w:cs="Arial"/>
          <w:sz w:val="24"/>
          <w:szCs w:val="24"/>
        </w:rPr>
        <w:t>.</w:t>
      </w:r>
      <w:r w:rsidR="002B7499">
        <w:rPr>
          <w:rFonts w:ascii="Arial" w:hAnsi="Arial" w:cs="Arial"/>
          <w:sz w:val="24"/>
          <w:szCs w:val="24"/>
        </w:rPr>
        <w:t xml:space="preserve"> (Accessed on 21</w:t>
      </w:r>
      <w:r w:rsidR="002B7499" w:rsidRPr="002B7499">
        <w:rPr>
          <w:rFonts w:ascii="Arial" w:hAnsi="Arial" w:cs="Arial"/>
          <w:sz w:val="24"/>
          <w:szCs w:val="24"/>
          <w:vertAlign w:val="superscript"/>
        </w:rPr>
        <w:t>st</w:t>
      </w:r>
      <w:r w:rsidR="002B7499">
        <w:rPr>
          <w:rFonts w:ascii="Arial" w:hAnsi="Arial" w:cs="Arial"/>
          <w:sz w:val="24"/>
          <w:szCs w:val="24"/>
        </w:rPr>
        <w:t xml:space="preserve"> October 2020)</w:t>
      </w:r>
    </w:p>
    <w:p w14:paraId="5C2CE9C3" w14:textId="297A7A75" w:rsidR="006205B4" w:rsidRDefault="006205B4">
      <w:pPr>
        <w:rPr>
          <w:rFonts w:ascii="Arial" w:hAnsi="Arial" w:cs="Arial"/>
          <w:sz w:val="24"/>
          <w:szCs w:val="24"/>
        </w:rPr>
      </w:pPr>
      <w:r w:rsidRPr="008F2485">
        <w:rPr>
          <w:rFonts w:ascii="Arial" w:hAnsi="Arial" w:cs="Arial"/>
          <w:sz w:val="24"/>
          <w:szCs w:val="24"/>
        </w:rPr>
        <w:t xml:space="preserve">Jessop, Z.M., Dobbs, T.D., Ali, S.R., </w:t>
      </w:r>
      <w:proofErr w:type="spellStart"/>
      <w:r w:rsidRPr="008F2485">
        <w:rPr>
          <w:rFonts w:ascii="Arial" w:hAnsi="Arial" w:cs="Arial"/>
          <w:sz w:val="24"/>
          <w:szCs w:val="24"/>
        </w:rPr>
        <w:t>Combellack</w:t>
      </w:r>
      <w:proofErr w:type="spellEnd"/>
      <w:r w:rsidRPr="008F2485">
        <w:rPr>
          <w:rFonts w:ascii="Arial" w:hAnsi="Arial" w:cs="Arial"/>
          <w:sz w:val="24"/>
          <w:szCs w:val="24"/>
        </w:rPr>
        <w:t xml:space="preserve">, E., Clancy, R., Ibrahim, N., </w:t>
      </w:r>
      <w:proofErr w:type="spellStart"/>
      <w:r w:rsidRPr="008F2485">
        <w:rPr>
          <w:rFonts w:ascii="Arial" w:hAnsi="Arial" w:cs="Arial"/>
          <w:sz w:val="24"/>
          <w:szCs w:val="24"/>
        </w:rPr>
        <w:t>Jovic</w:t>
      </w:r>
      <w:proofErr w:type="spellEnd"/>
      <w:r w:rsidRPr="008F2485">
        <w:rPr>
          <w:rFonts w:ascii="Arial" w:hAnsi="Arial" w:cs="Arial"/>
          <w:sz w:val="24"/>
          <w:szCs w:val="24"/>
        </w:rPr>
        <w:t xml:space="preserve">, T.H., Kaur, A.J., </w:t>
      </w:r>
      <w:proofErr w:type="spellStart"/>
      <w:r w:rsidRPr="008F2485">
        <w:rPr>
          <w:rFonts w:ascii="Arial" w:hAnsi="Arial" w:cs="Arial"/>
          <w:sz w:val="24"/>
          <w:szCs w:val="24"/>
        </w:rPr>
        <w:t>Nijran</w:t>
      </w:r>
      <w:proofErr w:type="spellEnd"/>
      <w:r w:rsidRPr="008F2485">
        <w:rPr>
          <w:rFonts w:ascii="Arial" w:hAnsi="Arial" w:cs="Arial"/>
          <w:sz w:val="24"/>
          <w:szCs w:val="24"/>
        </w:rPr>
        <w:t xml:space="preserve">, A., O'Neill, T.B. and Whitaker, I.S., </w:t>
      </w:r>
      <w:r w:rsidR="000E0DC9">
        <w:rPr>
          <w:rFonts w:ascii="Arial" w:hAnsi="Arial" w:cs="Arial"/>
          <w:sz w:val="24"/>
          <w:szCs w:val="24"/>
        </w:rPr>
        <w:t>(</w:t>
      </w:r>
      <w:r w:rsidRPr="008F2485">
        <w:rPr>
          <w:rFonts w:ascii="Arial" w:hAnsi="Arial" w:cs="Arial"/>
          <w:sz w:val="24"/>
          <w:szCs w:val="24"/>
        </w:rPr>
        <w:t>2020</w:t>
      </w:r>
      <w:r w:rsidR="000E0DC9">
        <w:rPr>
          <w:rFonts w:ascii="Arial" w:hAnsi="Arial" w:cs="Arial"/>
          <w:sz w:val="24"/>
          <w:szCs w:val="24"/>
        </w:rPr>
        <w:t>)</w:t>
      </w:r>
      <w:r w:rsidRPr="008F2485">
        <w:rPr>
          <w:rFonts w:ascii="Arial" w:hAnsi="Arial" w:cs="Arial"/>
          <w:sz w:val="24"/>
          <w:szCs w:val="24"/>
        </w:rPr>
        <w:t xml:space="preserve"> Personal protective equipment for surgeons during. </w:t>
      </w:r>
      <w:r w:rsidRPr="008F2485">
        <w:rPr>
          <w:rFonts w:ascii="Arial" w:hAnsi="Arial" w:cs="Arial"/>
          <w:i/>
          <w:iCs/>
          <w:sz w:val="24"/>
          <w:szCs w:val="24"/>
        </w:rPr>
        <w:t>British Journal of Surgery</w:t>
      </w:r>
      <w:r w:rsidRPr="008F2485">
        <w:rPr>
          <w:rFonts w:ascii="Arial" w:hAnsi="Arial" w:cs="Arial"/>
          <w:sz w:val="24"/>
          <w:szCs w:val="24"/>
        </w:rPr>
        <w:t>, </w:t>
      </w:r>
      <w:r w:rsidRPr="008F2485">
        <w:rPr>
          <w:rFonts w:ascii="Arial" w:hAnsi="Arial" w:cs="Arial"/>
          <w:i/>
          <w:iCs/>
          <w:sz w:val="24"/>
          <w:szCs w:val="24"/>
        </w:rPr>
        <w:t>107</w:t>
      </w:r>
      <w:r w:rsidRPr="008F2485">
        <w:rPr>
          <w:rFonts w:ascii="Arial" w:hAnsi="Arial" w:cs="Arial"/>
          <w:sz w:val="24"/>
          <w:szCs w:val="24"/>
        </w:rPr>
        <w:t>(10), pp.1262-1280.</w:t>
      </w:r>
      <w:r w:rsidR="002B7499">
        <w:rPr>
          <w:rFonts w:ascii="Arial" w:hAnsi="Arial" w:cs="Arial"/>
          <w:sz w:val="24"/>
          <w:szCs w:val="24"/>
        </w:rPr>
        <w:t xml:space="preserve"> (Accessed on 10</w:t>
      </w:r>
      <w:r w:rsidR="002B7499" w:rsidRPr="002B7499">
        <w:rPr>
          <w:rFonts w:ascii="Arial" w:hAnsi="Arial" w:cs="Arial"/>
          <w:sz w:val="24"/>
          <w:szCs w:val="24"/>
          <w:vertAlign w:val="superscript"/>
        </w:rPr>
        <w:t>th</w:t>
      </w:r>
      <w:r w:rsidR="002B7499">
        <w:rPr>
          <w:rFonts w:ascii="Arial" w:hAnsi="Arial" w:cs="Arial"/>
          <w:sz w:val="24"/>
          <w:szCs w:val="24"/>
        </w:rPr>
        <w:t xml:space="preserve"> October 2020)</w:t>
      </w:r>
    </w:p>
    <w:p w14:paraId="4210BD4C" w14:textId="5AB890D3" w:rsidR="006205B4" w:rsidRDefault="006205B4">
      <w:pPr>
        <w:rPr>
          <w:rFonts w:ascii="Arial" w:hAnsi="Arial" w:cs="Arial"/>
          <w:sz w:val="24"/>
          <w:szCs w:val="24"/>
        </w:rPr>
      </w:pPr>
      <w:r w:rsidRPr="00B12128">
        <w:rPr>
          <w:rFonts w:ascii="Arial" w:hAnsi="Arial" w:cs="Arial"/>
          <w:sz w:val="24"/>
          <w:szCs w:val="24"/>
        </w:rPr>
        <w:t xml:space="preserve">Journal of </w:t>
      </w:r>
      <w:r>
        <w:rPr>
          <w:rFonts w:ascii="Arial" w:hAnsi="Arial" w:cs="Arial"/>
          <w:sz w:val="24"/>
          <w:szCs w:val="24"/>
        </w:rPr>
        <w:t>P</w:t>
      </w:r>
      <w:r w:rsidRPr="00B12128">
        <w:rPr>
          <w:rFonts w:ascii="Arial" w:hAnsi="Arial" w:cs="Arial"/>
          <w:sz w:val="24"/>
          <w:szCs w:val="24"/>
        </w:rPr>
        <w:t>ublic</w:t>
      </w:r>
      <w:r>
        <w:rPr>
          <w:rFonts w:ascii="Arial" w:hAnsi="Arial" w:cs="Arial"/>
          <w:sz w:val="24"/>
          <w:szCs w:val="24"/>
        </w:rPr>
        <w:t xml:space="preserve"> of Health. A, Moorthy, T, K, Sankar (2020) vol 42, (3), pg. 486-492</w:t>
      </w:r>
      <w:r w:rsidR="002B7499">
        <w:rPr>
          <w:rFonts w:ascii="Arial" w:hAnsi="Arial" w:cs="Arial"/>
          <w:sz w:val="24"/>
          <w:szCs w:val="24"/>
        </w:rPr>
        <w:t xml:space="preserve"> (Accessed on 11</w:t>
      </w:r>
      <w:r w:rsidR="002B7499" w:rsidRPr="002B7499">
        <w:rPr>
          <w:rFonts w:ascii="Arial" w:hAnsi="Arial" w:cs="Arial"/>
          <w:sz w:val="24"/>
          <w:szCs w:val="24"/>
          <w:vertAlign w:val="superscript"/>
        </w:rPr>
        <w:t>th</w:t>
      </w:r>
      <w:r w:rsidR="002B7499">
        <w:rPr>
          <w:rFonts w:ascii="Arial" w:hAnsi="Arial" w:cs="Arial"/>
          <w:sz w:val="24"/>
          <w:szCs w:val="24"/>
        </w:rPr>
        <w:t xml:space="preserve"> October 2020)</w:t>
      </w:r>
    </w:p>
    <w:p w14:paraId="173AF630" w14:textId="32E30D82" w:rsidR="006205B4" w:rsidRDefault="006205B4">
      <w:pPr>
        <w:rPr>
          <w:rFonts w:ascii="Arial" w:hAnsi="Arial" w:cs="Arial"/>
          <w:sz w:val="24"/>
          <w:szCs w:val="24"/>
        </w:rPr>
      </w:pPr>
      <w:r w:rsidRPr="003B32C1">
        <w:rPr>
          <w:rFonts w:ascii="Arial" w:hAnsi="Arial" w:cs="Arial"/>
          <w:sz w:val="24"/>
          <w:szCs w:val="24"/>
        </w:rPr>
        <w:t xml:space="preserve">Kaur, S.P. and Gupta, </w:t>
      </w:r>
      <w:proofErr w:type="gramStart"/>
      <w:r w:rsidRPr="003B32C1">
        <w:rPr>
          <w:rFonts w:ascii="Arial" w:hAnsi="Arial" w:cs="Arial"/>
          <w:sz w:val="24"/>
          <w:szCs w:val="24"/>
        </w:rPr>
        <w:t>V.,</w:t>
      </w:r>
      <w:r w:rsidR="000E0DC9">
        <w:rPr>
          <w:rFonts w:ascii="Arial" w:hAnsi="Arial" w:cs="Arial"/>
          <w:sz w:val="24"/>
          <w:szCs w:val="24"/>
        </w:rPr>
        <w:t>(</w:t>
      </w:r>
      <w:proofErr w:type="gramEnd"/>
      <w:r w:rsidRPr="003B32C1">
        <w:rPr>
          <w:rFonts w:ascii="Arial" w:hAnsi="Arial" w:cs="Arial"/>
          <w:sz w:val="24"/>
          <w:szCs w:val="24"/>
        </w:rPr>
        <w:t>2020</w:t>
      </w:r>
      <w:r w:rsidR="000E0DC9">
        <w:rPr>
          <w:rFonts w:ascii="Arial" w:hAnsi="Arial" w:cs="Arial"/>
          <w:sz w:val="24"/>
          <w:szCs w:val="24"/>
        </w:rPr>
        <w:t>)</w:t>
      </w:r>
      <w:r w:rsidR="00874395">
        <w:rPr>
          <w:rFonts w:ascii="Arial" w:hAnsi="Arial" w:cs="Arial"/>
          <w:sz w:val="24"/>
          <w:szCs w:val="24"/>
        </w:rPr>
        <w:t xml:space="preserve"> </w:t>
      </w:r>
      <w:r w:rsidRPr="003B32C1">
        <w:rPr>
          <w:rFonts w:ascii="Arial" w:hAnsi="Arial" w:cs="Arial"/>
          <w:sz w:val="24"/>
          <w:szCs w:val="24"/>
        </w:rPr>
        <w:t>COVID-19 Vaccine: A comprehensive status report. </w:t>
      </w:r>
      <w:r w:rsidRPr="003B32C1">
        <w:rPr>
          <w:rFonts w:ascii="Arial" w:hAnsi="Arial" w:cs="Arial"/>
          <w:i/>
          <w:iCs/>
          <w:sz w:val="24"/>
          <w:szCs w:val="24"/>
        </w:rPr>
        <w:t>Virus Research</w:t>
      </w:r>
      <w:r w:rsidRPr="003B32C1">
        <w:rPr>
          <w:rFonts w:ascii="Arial" w:hAnsi="Arial" w:cs="Arial"/>
          <w:sz w:val="24"/>
          <w:szCs w:val="24"/>
        </w:rPr>
        <w:t>, p.198114.</w:t>
      </w:r>
      <w:r w:rsidR="002B7499">
        <w:rPr>
          <w:rFonts w:ascii="Arial" w:hAnsi="Arial" w:cs="Arial"/>
          <w:sz w:val="24"/>
          <w:szCs w:val="24"/>
        </w:rPr>
        <w:t xml:space="preserve"> (Accessed on 20</w:t>
      </w:r>
      <w:r w:rsidR="002B7499" w:rsidRPr="002B7499">
        <w:rPr>
          <w:rFonts w:ascii="Arial" w:hAnsi="Arial" w:cs="Arial"/>
          <w:sz w:val="24"/>
          <w:szCs w:val="24"/>
          <w:vertAlign w:val="superscript"/>
        </w:rPr>
        <w:t>th</w:t>
      </w:r>
      <w:r w:rsidR="002B7499">
        <w:rPr>
          <w:rFonts w:ascii="Arial" w:hAnsi="Arial" w:cs="Arial"/>
          <w:sz w:val="24"/>
          <w:szCs w:val="24"/>
        </w:rPr>
        <w:t xml:space="preserve"> October 2020)</w:t>
      </w:r>
    </w:p>
    <w:p w14:paraId="4C03404A" w14:textId="5B5B3681" w:rsidR="006205B4" w:rsidRDefault="006205B4">
      <w:pPr>
        <w:rPr>
          <w:rFonts w:ascii="Arial" w:hAnsi="Arial" w:cs="Arial"/>
          <w:sz w:val="24"/>
          <w:szCs w:val="24"/>
        </w:rPr>
      </w:pPr>
      <w:r w:rsidRPr="008F2485">
        <w:rPr>
          <w:rFonts w:ascii="Arial" w:hAnsi="Arial" w:cs="Arial"/>
          <w:sz w:val="24"/>
          <w:szCs w:val="24"/>
        </w:rPr>
        <w:t xml:space="preserve">Lancet, T., </w:t>
      </w:r>
      <w:r w:rsidR="000E0DC9">
        <w:rPr>
          <w:rFonts w:ascii="Arial" w:hAnsi="Arial" w:cs="Arial"/>
          <w:sz w:val="24"/>
          <w:szCs w:val="24"/>
        </w:rPr>
        <w:t>(</w:t>
      </w:r>
      <w:r w:rsidRPr="008F2485">
        <w:rPr>
          <w:rFonts w:ascii="Arial" w:hAnsi="Arial" w:cs="Arial"/>
          <w:sz w:val="24"/>
          <w:szCs w:val="24"/>
        </w:rPr>
        <w:t>2020</w:t>
      </w:r>
      <w:r w:rsidR="000E0DC9">
        <w:rPr>
          <w:rFonts w:ascii="Arial" w:hAnsi="Arial" w:cs="Arial"/>
          <w:sz w:val="24"/>
          <w:szCs w:val="24"/>
        </w:rPr>
        <w:t>)</w:t>
      </w:r>
      <w:r w:rsidR="00874395">
        <w:rPr>
          <w:rFonts w:ascii="Arial" w:hAnsi="Arial" w:cs="Arial"/>
          <w:sz w:val="24"/>
          <w:szCs w:val="24"/>
        </w:rPr>
        <w:t xml:space="preserve"> </w:t>
      </w:r>
      <w:r w:rsidRPr="008F2485">
        <w:rPr>
          <w:rFonts w:ascii="Arial" w:hAnsi="Arial" w:cs="Arial"/>
          <w:sz w:val="24"/>
          <w:szCs w:val="24"/>
        </w:rPr>
        <w:t>COVID-19: protecting health-care workers. </w:t>
      </w:r>
      <w:r w:rsidRPr="008F2485">
        <w:rPr>
          <w:rFonts w:ascii="Arial" w:hAnsi="Arial" w:cs="Arial"/>
          <w:i/>
          <w:iCs/>
          <w:sz w:val="24"/>
          <w:szCs w:val="24"/>
        </w:rPr>
        <w:t>Lancet (London, England)</w:t>
      </w:r>
      <w:r w:rsidRPr="008F2485">
        <w:rPr>
          <w:rFonts w:ascii="Arial" w:hAnsi="Arial" w:cs="Arial"/>
          <w:sz w:val="24"/>
          <w:szCs w:val="24"/>
        </w:rPr>
        <w:t>, </w:t>
      </w:r>
      <w:r w:rsidRPr="008F2485">
        <w:rPr>
          <w:rFonts w:ascii="Arial" w:hAnsi="Arial" w:cs="Arial"/>
          <w:i/>
          <w:iCs/>
          <w:sz w:val="24"/>
          <w:szCs w:val="24"/>
        </w:rPr>
        <w:t>395</w:t>
      </w:r>
      <w:r w:rsidRPr="008F2485">
        <w:rPr>
          <w:rFonts w:ascii="Arial" w:hAnsi="Arial" w:cs="Arial"/>
          <w:sz w:val="24"/>
          <w:szCs w:val="24"/>
        </w:rPr>
        <w:t>(10228), p.922.</w:t>
      </w:r>
      <w:r w:rsidR="002B7499">
        <w:rPr>
          <w:rFonts w:ascii="Arial" w:hAnsi="Arial" w:cs="Arial"/>
          <w:sz w:val="24"/>
          <w:szCs w:val="24"/>
        </w:rPr>
        <w:t xml:space="preserve"> (Accessed on 13</w:t>
      </w:r>
      <w:r w:rsidR="002B7499" w:rsidRPr="002B7499">
        <w:rPr>
          <w:rFonts w:ascii="Arial" w:hAnsi="Arial" w:cs="Arial"/>
          <w:sz w:val="24"/>
          <w:szCs w:val="24"/>
          <w:vertAlign w:val="superscript"/>
        </w:rPr>
        <w:t>th</w:t>
      </w:r>
      <w:r w:rsidR="002B7499">
        <w:rPr>
          <w:rFonts w:ascii="Arial" w:hAnsi="Arial" w:cs="Arial"/>
          <w:sz w:val="24"/>
          <w:szCs w:val="24"/>
        </w:rPr>
        <w:t xml:space="preserve"> October 2020)</w:t>
      </w:r>
    </w:p>
    <w:p w14:paraId="33C64135" w14:textId="17D1AAF2" w:rsidR="006205B4" w:rsidRDefault="006205B4">
      <w:pPr>
        <w:rPr>
          <w:rFonts w:ascii="Arial" w:hAnsi="Arial" w:cs="Arial"/>
          <w:sz w:val="24"/>
          <w:szCs w:val="24"/>
        </w:rPr>
      </w:pPr>
      <w:r w:rsidRPr="00927C28">
        <w:rPr>
          <w:rFonts w:ascii="Arial" w:hAnsi="Arial" w:cs="Arial"/>
          <w:sz w:val="24"/>
          <w:szCs w:val="24"/>
        </w:rPr>
        <w:t xml:space="preserve">Leung, C.C., Lam, T.H. and Cheng, K.K., </w:t>
      </w:r>
      <w:r w:rsidR="00AD4627">
        <w:rPr>
          <w:rFonts w:ascii="Arial" w:hAnsi="Arial" w:cs="Arial"/>
          <w:sz w:val="24"/>
          <w:szCs w:val="24"/>
        </w:rPr>
        <w:t>(</w:t>
      </w:r>
      <w:r w:rsidRPr="00927C28">
        <w:rPr>
          <w:rFonts w:ascii="Arial" w:hAnsi="Arial" w:cs="Arial"/>
          <w:sz w:val="24"/>
          <w:szCs w:val="24"/>
        </w:rPr>
        <w:t>2020</w:t>
      </w:r>
      <w:r w:rsidR="00AD4627">
        <w:rPr>
          <w:rFonts w:ascii="Arial" w:hAnsi="Arial" w:cs="Arial"/>
          <w:sz w:val="24"/>
          <w:szCs w:val="24"/>
        </w:rPr>
        <w:t>)</w:t>
      </w:r>
      <w:r w:rsidRPr="00927C28">
        <w:rPr>
          <w:rFonts w:ascii="Arial" w:hAnsi="Arial" w:cs="Arial"/>
          <w:sz w:val="24"/>
          <w:szCs w:val="24"/>
        </w:rPr>
        <w:t xml:space="preserve"> Mass masking in the COVID-19 epidemic: people need guidance. </w:t>
      </w:r>
      <w:r w:rsidRPr="00927C28">
        <w:rPr>
          <w:rFonts w:ascii="Arial" w:hAnsi="Arial" w:cs="Arial"/>
          <w:i/>
          <w:iCs/>
          <w:sz w:val="24"/>
          <w:szCs w:val="24"/>
        </w:rPr>
        <w:t>Lancet</w:t>
      </w:r>
      <w:r w:rsidRPr="00927C28">
        <w:rPr>
          <w:rFonts w:ascii="Arial" w:hAnsi="Arial" w:cs="Arial"/>
          <w:sz w:val="24"/>
          <w:szCs w:val="24"/>
        </w:rPr>
        <w:t>, </w:t>
      </w:r>
      <w:r w:rsidRPr="00927C28">
        <w:rPr>
          <w:rFonts w:ascii="Arial" w:hAnsi="Arial" w:cs="Arial"/>
          <w:i/>
          <w:iCs/>
          <w:sz w:val="24"/>
          <w:szCs w:val="24"/>
        </w:rPr>
        <w:t>395</w:t>
      </w:r>
      <w:r w:rsidRPr="00927C28">
        <w:rPr>
          <w:rFonts w:ascii="Arial" w:hAnsi="Arial" w:cs="Arial"/>
          <w:sz w:val="24"/>
          <w:szCs w:val="24"/>
        </w:rPr>
        <w:t>(10228), p.945.</w:t>
      </w:r>
      <w:r w:rsidR="002B7499">
        <w:rPr>
          <w:rFonts w:ascii="Arial" w:hAnsi="Arial" w:cs="Arial"/>
          <w:sz w:val="24"/>
          <w:szCs w:val="24"/>
        </w:rPr>
        <w:t xml:space="preserve"> (Accessed on 3</w:t>
      </w:r>
      <w:r w:rsidR="002B7499" w:rsidRPr="002B7499">
        <w:rPr>
          <w:rFonts w:ascii="Arial" w:hAnsi="Arial" w:cs="Arial"/>
          <w:sz w:val="24"/>
          <w:szCs w:val="24"/>
          <w:vertAlign w:val="superscript"/>
        </w:rPr>
        <w:t>rd</w:t>
      </w:r>
      <w:r w:rsidR="002B7499">
        <w:rPr>
          <w:rFonts w:ascii="Arial" w:hAnsi="Arial" w:cs="Arial"/>
          <w:sz w:val="24"/>
          <w:szCs w:val="24"/>
        </w:rPr>
        <w:t xml:space="preserve"> October 2020)</w:t>
      </w:r>
    </w:p>
    <w:p w14:paraId="57C05E6D" w14:textId="15E67509" w:rsidR="006205B4" w:rsidRDefault="006205B4">
      <w:pPr>
        <w:rPr>
          <w:rFonts w:ascii="Arial" w:hAnsi="Arial" w:cs="Arial"/>
          <w:sz w:val="24"/>
          <w:szCs w:val="24"/>
          <w:lang w:val="en-US"/>
        </w:rPr>
      </w:pPr>
      <w:r w:rsidRPr="00806853">
        <w:rPr>
          <w:rFonts w:ascii="Arial" w:hAnsi="Arial" w:cs="Arial"/>
          <w:sz w:val="24"/>
          <w:szCs w:val="24"/>
          <w:lang w:val="en-US"/>
        </w:rPr>
        <w:t xml:space="preserve">Lu. J, Zhang. N, Mao. D, Wang. Y, and Wang. X (2020) How social isolation and loneliness effect medication. Available at: </w:t>
      </w:r>
      <w:hyperlink r:id="rId12" w:history="1">
        <w:r w:rsidRPr="00806853">
          <w:rPr>
            <w:rStyle w:val="Hyperlink"/>
            <w:rFonts w:ascii="Arial" w:hAnsi="Arial" w:cs="Arial"/>
            <w:color w:val="000000" w:themeColor="text1"/>
            <w:sz w:val="24"/>
            <w:szCs w:val="24"/>
            <w:u w:val="none"/>
            <w:lang w:val="en-US"/>
          </w:rPr>
          <w:t>https://www.sciencedirect.com</w:t>
        </w:r>
      </w:hyperlink>
      <w:r w:rsidRPr="00806853">
        <w:rPr>
          <w:rFonts w:ascii="Arial" w:hAnsi="Arial" w:cs="Arial"/>
          <w:sz w:val="24"/>
          <w:szCs w:val="24"/>
          <w:lang w:val="en-US"/>
        </w:rPr>
        <w:t>.</w:t>
      </w:r>
      <w:r w:rsidR="002B7499">
        <w:rPr>
          <w:rFonts w:ascii="Arial" w:hAnsi="Arial" w:cs="Arial"/>
          <w:sz w:val="24"/>
          <w:szCs w:val="24"/>
          <w:lang w:val="en-US"/>
        </w:rPr>
        <w:t xml:space="preserve"> (Accessed on 5</w:t>
      </w:r>
      <w:r w:rsidR="002B7499" w:rsidRPr="002B7499">
        <w:rPr>
          <w:rFonts w:ascii="Arial" w:hAnsi="Arial" w:cs="Arial"/>
          <w:sz w:val="24"/>
          <w:szCs w:val="24"/>
          <w:vertAlign w:val="superscript"/>
          <w:lang w:val="en-US"/>
        </w:rPr>
        <w:t>th</w:t>
      </w:r>
      <w:r w:rsidR="002B7499">
        <w:rPr>
          <w:rFonts w:ascii="Arial" w:hAnsi="Arial" w:cs="Arial"/>
          <w:sz w:val="24"/>
          <w:szCs w:val="24"/>
          <w:lang w:val="en-US"/>
        </w:rPr>
        <w:t xml:space="preserve"> October 2020)</w:t>
      </w:r>
    </w:p>
    <w:p w14:paraId="09F36314" w14:textId="1414407B" w:rsidR="006205B4" w:rsidRDefault="006205B4" w:rsidP="00806853">
      <w:pPr>
        <w:rPr>
          <w:rFonts w:ascii="Arial" w:hAnsi="Arial" w:cs="Arial"/>
          <w:color w:val="000000" w:themeColor="text1"/>
          <w:sz w:val="24"/>
          <w:szCs w:val="24"/>
        </w:rPr>
      </w:pPr>
      <w:proofErr w:type="spellStart"/>
      <w:r w:rsidRPr="00DD1984">
        <w:rPr>
          <w:rFonts w:ascii="Arial" w:hAnsi="Arial" w:cs="Arial"/>
          <w:color w:val="000000" w:themeColor="text1"/>
          <w:sz w:val="24"/>
          <w:szCs w:val="24"/>
        </w:rPr>
        <w:t>Mahase</w:t>
      </w:r>
      <w:proofErr w:type="spellEnd"/>
      <w:r w:rsidRPr="00DD1984">
        <w:rPr>
          <w:rFonts w:ascii="Arial" w:hAnsi="Arial" w:cs="Arial"/>
          <w:color w:val="000000" w:themeColor="text1"/>
          <w:sz w:val="24"/>
          <w:szCs w:val="24"/>
        </w:rPr>
        <w:t xml:space="preserve">, E., </w:t>
      </w:r>
      <w:r w:rsidR="00AD4627">
        <w:rPr>
          <w:rFonts w:ascii="Arial" w:hAnsi="Arial" w:cs="Arial"/>
          <w:color w:val="000000" w:themeColor="text1"/>
          <w:sz w:val="24"/>
          <w:szCs w:val="24"/>
        </w:rPr>
        <w:t>(</w:t>
      </w:r>
      <w:r w:rsidRPr="00DD1984">
        <w:rPr>
          <w:rFonts w:ascii="Arial" w:hAnsi="Arial" w:cs="Arial"/>
          <w:color w:val="000000" w:themeColor="text1"/>
          <w:sz w:val="24"/>
          <w:szCs w:val="24"/>
        </w:rPr>
        <w:t>2020</w:t>
      </w:r>
      <w:r w:rsidR="00AD4627">
        <w:rPr>
          <w:rFonts w:ascii="Arial" w:hAnsi="Arial" w:cs="Arial"/>
          <w:color w:val="000000" w:themeColor="text1"/>
          <w:sz w:val="24"/>
          <w:szCs w:val="24"/>
        </w:rPr>
        <w:t>)</w:t>
      </w:r>
      <w:r w:rsidR="00874395">
        <w:rPr>
          <w:rFonts w:ascii="Arial" w:hAnsi="Arial" w:cs="Arial"/>
          <w:color w:val="000000" w:themeColor="text1"/>
          <w:sz w:val="24"/>
          <w:szCs w:val="24"/>
        </w:rPr>
        <w:t xml:space="preserve"> </w:t>
      </w:r>
      <w:r w:rsidRPr="00DD1984">
        <w:rPr>
          <w:rFonts w:ascii="Arial" w:hAnsi="Arial" w:cs="Arial"/>
          <w:color w:val="000000" w:themeColor="text1"/>
          <w:sz w:val="24"/>
          <w:szCs w:val="24"/>
        </w:rPr>
        <w:t>Covid-19: UK starts social distancing after new model points to 260 000 potential deaths.</w:t>
      </w:r>
      <w:r w:rsidR="002B7499">
        <w:rPr>
          <w:rFonts w:ascii="Arial" w:hAnsi="Arial" w:cs="Arial"/>
          <w:color w:val="000000" w:themeColor="text1"/>
          <w:sz w:val="24"/>
          <w:szCs w:val="24"/>
        </w:rPr>
        <w:t xml:space="preserve"> (Accessed on 23</w:t>
      </w:r>
      <w:r w:rsidR="002B7499" w:rsidRPr="002B7499">
        <w:rPr>
          <w:rFonts w:ascii="Arial" w:hAnsi="Arial" w:cs="Arial"/>
          <w:color w:val="000000" w:themeColor="text1"/>
          <w:sz w:val="24"/>
          <w:szCs w:val="24"/>
          <w:vertAlign w:val="superscript"/>
        </w:rPr>
        <w:t>rd</w:t>
      </w:r>
      <w:r w:rsidR="002B7499">
        <w:rPr>
          <w:rFonts w:ascii="Arial" w:hAnsi="Arial" w:cs="Arial"/>
          <w:color w:val="000000" w:themeColor="text1"/>
          <w:sz w:val="24"/>
          <w:szCs w:val="24"/>
        </w:rPr>
        <w:t xml:space="preserve"> October 2020)</w:t>
      </w:r>
    </w:p>
    <w:p w14:paraId="592CA3D2" w14:textId="0E35324F" w:rsidR="006205B4" w:rsidRPr="002B7499" w:rsidRDefault="006205B4">
      <w:pPr>
        <w:rPr>
          <w:rFonts w:ascii="Arial" w:hAnsi="Arial" w:cs="Arial"/>
          <w:color w:val="000000"/>
          <w:sz w:val="24"/>
          <w:szCs w:val="24"/>
          <w:shd w:val="clear" w:color="auto" w:fill="FFFFFF"/>
        </w:rPr>
      </w:pPr>
      <w:r w:rsidRPr="007E1971">
        <w:rPr>
          <w:rFonts w:ascii="Arial" w:hAnsi="Arial" w:cs="Arial"/>
          <w:sz w:val="24"/>
          <w:szCs w:val="24"/>
        </w:rPr>
        <w:t xml:space="preserve">Moorthy, A. and Sankar, T.K., </w:t>
      </w:r>
      <w:r>
        <w:rPr>
          <w:rFonts w:ascii="Arial" w:hAnsi="Arial" w:cs="Arial"/>
          <w:sz w:val="24"/>
          <w:szCs w:val="24"/>
        </w:rPr>
        <w:t>(</w:t>
      </w:r>
      <w:r w:rsidRPr="007E1971">
        <w:rPr>
          <w:rFonts w:ascii="Arial" w:hAnsi="Arial" w:cs="Arial"/>
          <w:sz w:val="24"/>
          <w:szCs w:val="24"/>
        </w:rPr>
        <w:t>2020</w:t>
      </w:r>
      <w:r>
        <w:rPr>
          <w:rFonts w:ascii="Arial" w:hAnsi="Arial" w:cs="Arial"/>
          <w:sz w:val="24"/>
          <w:szCs w:val="24"/>
        </w:rPr>
        <w:t>)</w:t>
      </w:r>
      <w:r w:rsidRPr="007E1971">
        <w:rPr>
          <w:rFonts w:ascii="Arial" w:hAnsi="Arial" w:cs="Arial"/>
          <w:sz w:val="24"/>
          <w:szCs w:val="24"/>
        </w:rPr>
        <w:t xml:space="preserve"> Emerging public health challenge in UK: perception and belief on increased COVID19 death among BAME healthcare workers. </w:t>
      </w:r>
      <w:r w:rsidRPr="007E1971">
        <w:rPr>
          <w:rFonts w:ascii="Arial" w:hAnsi="Arial" w:cs="Arial"/>
          <w:i/>
          <w:iCs/>
          <w:sz w:val="24"/>
          <w:szCs w:val="24"/>
        </w:rPr>
        <w:t>Journal of Public Health</w:t>
      </w:r>
      <w:r w:rsidRPr="007E1971">
        <w:rPr>
          <w:rFonts w:ascii="Arial" w:hAnsi="Arial" w:cs="Arial"/>
          <w:sz w:val="24"/>
          <w:szCs w:val="24"/>
        </w:rPr>
        <w:t>, </w:t>
      </w:r>
      <w:r w:rsidRPr="007E1971">
        <w:rPr>
          <w:rFonts w:ascii="Arial" w:hAnsi="Arial" w:cs="Arial"/>
          <w:i/>
          <w:iCs/>
          <w:sz w:val="24"/>
          <w:szCs w:val="24"/>
        </w:rPr>
        <w:t>42</w:t>
      </w:r>
      <w:r w:rsidRPr="007E1971">
        <w:rPr>
          <w:rFonts w:ascii="Arial" w:hAnsi="Arial" w:cs="Arial"/>
          <w:sz w:val="24"/>
          <w:szCs w:val="24"/>
        </w:rPr>
        <w:t>(3), pp.486-492.</w:t>
      </w:r>
      <w:r w:rsidRPr="00100B75">
        <w:rPr>
          <w:rFonts w:ascii="Arial" w:hAnsi="Arial" w:cs="Arial"/>
          <w:color w:val="000000"/>
          <w:sz w:val="20"/>
          <w:szCs w:val="20"/>
          <w:shd w:val="clear" w:color="auto" w:fill="FFFFFF"/>
        </w:rPr>
        <w:t xml:space="preserve"> </w:t>
      </w:r>
      <w:r w:rsidR="002B7499" w:rsidRPr="002B7499">
        <w:rPr>
          <w:rFonts w:ascii="Arial" w:hAnsi="Arial" w:cs="Arial"/>
          <w:color w:val="000000"/>
          <w:sz w:val="24"/>
          <w:szCs w:val="24"/>
          <w:shd w:val="clear" w:color="auto" w:fill="FFFFFF"/>
        </w:rPr>
        <w:t>(Accessed on 10</w:t>
      </w:r>
      <w:r w:rsidR="002B7499" w:rsidRPr="002B7499">
        <w:rPr>
          <w:rFonts w:ascii="Arial" w:hAnsi="Arial" w:cs="Arial"/>
          <w:color w:val="000000"/>
          <w:sz w:val="24"/>
          <w:szCs w:val="24"/>
          <w:shd w:val="clear" w:color="auto" w:fill="FFFFFF"/>
          <w:vertAlign w:val="superscript"/>
        </w:rPr>
        <w:t>th</w:t>
      </w:r>
      <w:r w:rsidR="002B7499" w:rsidRPr="002B7499">
        <w:rPr>
          <w:rFonts w:ascii="Arial" w:hAnsi="Arial" w:cs="Arial"/>
          <w:color w:val="000000"/>
          <w:sz w:val="24"/>
          <w:szCs w:val="24"/>
          <w:shd w:val="clear" w:color="auto" w:fill="FFFFFF"/>
        </w:rPr>
        <w:t xml:space="preserve"> October 2020)</w:t>
      </w:r>
    </w:p>
    <w:p w14:paraId="209599EA" w14:textId="524D7DD9" w:rsidR="006205B4" w:rsidRDefault="006205B4">
      <w:pPr>
        <w:rPr>
          <w:rFonts w:ascii="Arial" w:hAnsi="Arial" w:cs="Arial"/>
          <w:sz w:val="24"/>
          <w:szCs w:val="24"/>
        </w:rPr>
      </w:pPr>
      <w:r w:rsidRPr="007E1971">
        <w:rPr>
          <w:rFonts w:ascii="Arial" w:hAnsi="Arial" w:cs="Arial"/>
          <w:sz w:val="24"/>
          <w:szCs w:val="24"/>
        </w:rPr>
        <w:t xml:space="preserve">Rout, N., </w:t>
      </w:r>
      <w:r>
        <w:rPr>
          <w:rFonts w:ascii="Arial" w:hAnsi="Arial" w:cs="Arial"/>
          <w:sz w:val="24"/>
          <w:szCs w:val="24"/>
        </w:rPr>
        <w:t>(</w:t>
      </w:r>
      <w:r w:rsidRPr="007E1971">
        <w:rPr>
          <w:rFonts w:ascii="Arial" w:hAnsi="Arial" w:cs="Arial"/>
          <w:sz w:val="24"/>
          <w:szCs w:val="24"/>
        </w:rPr>
        <w:t>2020</w:t>
      </w:r>
      <w:r>
        <w:rPr>
          <w:rFonts w:ascii="Arial" w:hAnsi="Arial" w:cs="Arial"/>
          <w:sz w:val="24"/>
          <w:szCs w:val="24"/>
        </w:rPr>
        <w:t>)</w:t>
      </w:r>
      <w:r w:rsidRPr="007E1971">
        <w:rPr>
          <w:rFonts w:ascii="Arial" w:hAnsi="Arial" w:cs="Arial"/>
          <w:sz w:val="24"/>
          <w:szCs w:val="24"/>
        </w:rPr>
        <w:t xml:space="preserve"> Risks to the elderly during the coronavirus (COVID-19) pandemic 2019-2020. </w:t>
      </w:r>
      <w:r w:rsidRPr="007E1971">
        <w:rPr>
          <w:rFonts w:ascii="Arial" w:hAnsi="Arial" w:cs="Arial"/>
          <w:i/>
          <w:iCs/>
          <w:sz w:val="24"/>
          <w:szCs w:val="24"/>
        </w:rPr>
        <w:t>Journal of Geriatric Care and Research</w:t>
      </w:r>
      <w:r w:rsidRPr="007E1971">
        <w:rPr>
          <w:rFonts w:ascii="Arial" w:hAnsi="Arial" w:cs="Arial"/>
          <w:sz w:val="24"/>
          <w:szCs w:val="24"/>
        </w:rPr>
        <w:t>, </w:t>
      </w:r>
      <w:r w:rsidRPr="007E1971">
        <w:rPr>
          <w:rFonts w:ascii="Arial" w:hAnsi="Arial" w:cs="Arial"/>
          <w:i/>
          <w:iCs/>
          <w:sz w:val="24"/>
          <w:szCs w:val="24"/>
        </w:rPr>
        <w:t>7</w:t>
      </w:r>
      <w:r w:rsidRPr="007E1971">
        <w:rPr>
          <w:rFonts w:ascii="Arial" w:hAnsi="Arial" w:cs="Arial"/>
          <w:sz w:val="24"/>
          <w:szCs w:val="24"/>
        </w:rPr>
        <w:t>(1), pp.27-28.</w:t>
      </w:r>
      <w:r w:rsidR="002B7499">
        <w:rPr>
          <w:rFonts w:ascii="Arial" w:hAnsi="Arial" w:cs="Arial"/>
          <w:sz w:val="24"/>
          <w:szCs w:val="24"/>
        </w:rPr>
        <w:t xml:space="preserve"> (Accessed on 1</w:t>
      </w:r>
      <w:r w:rsidR="002B7499" w:rsidRPr="002B7499">
        <w:rPr>
          <w:rFonts w:ascii="Arial" w:hAnsi="Arial" w:cs="Arial"/>
          <w:sz w:val="24"/>
          <w:szCs w:val="24"/>
          <w:vertAlign w:val="superscript"/>
        </w:rPr>
        <w:t>st</w:t>
      </w:r>
      <w:r w:rsidR="002B7499">
        <w:rPr>
          <w:rFonts w:ascii="Arial" w:hAnsi="Arial" w:cs="Arial"/>
          <w:sz w:val="24"/>
          <w:szCs w:val="24"/>
        </w:rPr>
        <w:t xml:space="preserve"> November 2020)</w:t>
      </w:r>
    </w:p>
    <w:p w14:paraId="263E6BB1" w14:textId="4E961911" w:rsidR="006205B4" w:rsidRDefault="006205B4">
      <w:pPr>
        <w:rPr>
          <w:rFonts w:ascii="Arial" w:hAnsi="Arial" w:cs="Arial"/>
          <w:sz w:val="24"/>
          <w:szCs w:val="24"/>
        </w:rPr>
      </w:pPr>
      <w:proofErr w:type="spellStart"/>
      <w:r w:rsidRPr="003B32C1">
        <w:rPr>
          <w:rFonts w:ascii="Arial" w:hAnsi="Arial" w:cs="Arial"/>
          <w:sz w:val="24"/>
          <w:szCs w:val="24"/>
        </w:rPr>
        <w:t>Salali</w:t>
      </w:r>
      <w:proofErr w:type="spellEnd"/>
      <w:r w:rsidRPr="003B32C1">
        <w:rPr>
          <w:rFonts w:ascii="Arial" w:hAnsi="Arial" w:cs="Arial"/>
          <w:sz w:val="24"/>
          <w:szCs w:val="24"/>
        </w:rPr>
        <w:t xml:space="preserve">, G.D. and </w:t>
      </w:r>
      <w:proofErr w:type="spellStart"/>
      <w:r w:rsidRPr="003B32C1">
        <w:rPr>
          <w:rFonts w:ascii="Arial" w:hAnsi="Arial" w:cs="Arial"/>
          <w:sz w:val="24"/>
          <w:szCs w:val="24"/>
        </w:rPr>
        <w:t>Uysal</w:t>
      </w:r>
      <w:proofErr w:type="spellEnd"/>
      <w:r w:rsidRPr="003B32C1">
        <w:rPr>
          <w:rFonts w:ascii="Arial" w:hAnsi="Arial" w:cs="Arial"/>
          <w:sz w:val="24"/>
          <w:szCs w:val="24"/>
        </w:rPr>
        <w:t xml:space="preserve">, M.S., </w:t>
      </w:r>
      <w:r w:rsidR="0060270B">
        <w:rPr>
          <w:rFonts w:ascii="Arial" w:hAnsi="Arial" w:cs="Arial"/>
          <w:sz w:val="24"/>
          <w:szCs w:val="24"/>
        </w:rPr>
        <w:t>(</w:t>
      </w:r>
      <w:r w:rsidRPr="003B32C1">
        <w:rPr>
          <w:rFonts w:ascii="Arial" w:hAnsi="Arial" w:cs="Arial"/>
          <w:sz w:val="24"/>
          <w:szCs w:val="24"/>
        </w:rPr>
        <w:t>2020</w:t>
      </w:r>
      <w:r w:rsidR="0060270B">
        <w:rPr>
          <w:rFonts w:ascii="Arial" w:hAnsi="Arial" w:cs="Arial"/>
          <w:sz w:val="24"/>
          <w:szCs w:val="24"/>
        </w:rPr>
        <w:t>)</w:t>
      </w:r>
      <w:r w:rsidRPr="003B32C1">
        <w:rPr>
          <w:rFonts w:ascii="Arial" w:hAnsi="Arial" w:cs="Arial"/>
          <w:sz w:val="24"/>
          <w:szCs w:val="24"/>
        </w:rPr>
        <w:t xml:space="preserve"> COVID-19 vaccine hesitancy is associated with beliefs on the origin of the novel coronavirus in the UK and Turkey. </w:t>
      </w:r>
      <w:r w:rsidRPr="003B32C1">
        <w:rPr>
          <w:rFonts w:ascii="Arial" w:hAnsi="Arial" w:cs="Arial"/>
          <w:i/>
          <w:iCs/>
          <w:sz w:val="24"/>
          <w:szCs w:val="24"/>
        </w:rPr>
        <w:t>Psychological medicine</w:t>
      </w:r>
      <w:r w:rsidRPr="003B32C1">
        <w:rPr>
          <w:rFonts w:ascii="Arial" w:hAnsi="Arial" w:cs="Arial"/>
          <w:sz w:val="24"/>
          <w:szCs w:val="24"/>
        </w:rPr>
        <w:t>, pp.1-6.</w:t>
      </w:r>
      <w:r w:rsidR="002B7499">
        <w:rPr>
          <w:rFonts w:ascii="Arial" w:hAnsi="Arial" w:cs="Arial"/>
          <w:sz w:val="24"/>
          <w:szCs w:val="24"/>
        </w:rPr>
        <w:t xml:space="preserve"> (Accessed on 31</w:t>
      </w:r>
      <w:r w:rsidR="002B7499" w:rsidRPr="002B7499">
        <w:rPr>
          <w:rFonts w:ascii="Arial" w:hAnsi="Arial" w:cs="Arial"/>
          <w:sz w:val="24"/>
          <w:szCs w:val="24"/>
          <w:vertAlign w:val="superscript"/>
        </w:rPr>
        <w:t>st</w:t>
      </w:r>
      <w:r w:rsidR="002B7499">
        <w:rPr>
          <w:rFonts w:ascii="Arial" w:hAnsi="Arial" w:cs="Arial"/>
          <w:sz w:val="24"/>
          <w:szCs w:val="24"/>
        </w:rPr>
        <w:t xml:space="preserve"> October 2020)</w:t>
      </w:r>
    </w:p>
    <w:p w14:paraId="43B63C4B" w14:textId="679908C7" w:rsidR="006205B4" w:rsidRDefault="006205B4">
      <w:pPr>
        <w:rPr>
          <w:rFonts w:ascii="Arial" w:hAnsi="Arial" w:cs="Arial"/>
          <w:sz w:val="24"/>
          <w:szCs w:val="24"/>
        </w:rPr>
      </w:pPr>
      <w:r w:rsidRPr="00473D6C">
        <w:rPr>
          <w:rFonts w:ascii="Arial" w:hAnsi="Arial" w:cs="Arial"/>
          <w:sz w:val="24"/>
          <w:szCs w:val="24"/>
        </w:rPr>
        <w:t xml:space="preserve">ScienceDaily. </w:t>
      </w:r>
      <w:r w:rsidR="0060270B">
        <w:rPr>
          <w:rFonts w:ascii="Arial" w:hAnsi="Arial" w:cs="Arial"/>
          <w:sz w:val="24"/>
          <w:szCs w:val="24"/>
        </w:rPr>
        <w:t>(</w:t>
      </w:r>
      <w:r w:rsidRPr="00473D6C">
        <w:rPr>
          <w:rFonts w:ascii="Arial" w:hAnsi="Arial" w:cs="Arial"/>
          <w:sz w:val="24"/>
          <w:szCs w:val="24"/>
        </w:rPr>
        <w:t>2020</w:t>
      </w:r>
      <w:r w:rsidR="0060270B">
        <w:rPr>
          <w:rFonts w:ascii="Arial" w:hAnsi="Arial" w:cs="Arial"/>
          <w:sz w:val="24"/>
          <w:szCs w:val="24"/>
        </w:rPr>
        <w:t>)</w:t>
      </w:r>
      <w:r w:rsidRPr="00473D6C">
        <w:rPr>
          <w:rFonts w:ascii="Arial" w:hAnsi="Arial" w:cs="Arial"/>
          <w:sz w:val="24"/>
          <w:szCs w:val="24"/>
        </w:rPr>
        <w:t> </w:t>
      </w:r>
      <w:r w:rsidRPr="00473D6C">
        <w:rPr>
          <w:rFonts w:ascii="Arial" w:hAnsi="Arial" w:cs="Arial"/>
          <w:i/>
          <w:iCs/>
          <w:sz w:val="24"/>
          <w:szCs w:val="24"/>
        </w:rPr>
        <w:t xml:space="preserve">Caring </w:t>
      </w:r>
      <w:proofErr w:type="gramStart"/>
      <w:r w:rsidRPr="00473D6C">
        <w:rPr>
          <w:rFonts w:ascii="Arial" w:hAnsi="Arial" w:cs="Arial"/>
          <w:i/>
          <w:iCs/>
          <w:sz w:val="24"/>
          <w:szCs w:val="24"/>
        </w:rPr>
        <w:t>For</w:t>
      </w:r>
      <w:proofErr w:type="gramEnd"/>
      <w:r w:rsidRPr="00473D6C">
        <w:rPr>
          <w:rFonts w:ascii="Arial" w:hAnsi="Arial" w:cs="Arial"/>
          <w:i/>
          <w:iCs/>
          <w:sz w:val="24"/>
          <w:szCs w:val="24"/>
        </w:rPr>
        <w:t xml:space="preserve"> Seniors During COVID-19 Pandemic</w:t>
      </w:r>
      <w:r w:rsidRPr="00473D6C">
        <w:rPr>
          <w:rFonts w:ascii="Arial" w:hAnsi="Arial" w:cs="Arial"/>
          <w:sz w:val="24"/>
          <w:szCs w:val="24"/>
        </w:rPr>
        <w:t xml:space="preserve">. [online] Available at: &lt;https://www.sciencedaily.com/releases/2020/03/200331130117.htm&gt; </w:t>
      </w:r>
      <w:r w:rsidR="002B7499">
        <w:rPr>
          <w:rFonts w:ascii="Arial" w:hAnsi="Arial" w:cs="Arial"/>
          <w:sz w:val="24"/>
          <w:szCs w:val="24"/>
        </w:rPr>
        <w:t>(</w:t>
      </w:r>
      <w:r w:rsidRPr="00473D6C">
        <w:rPr>
          <w:rFonts w:ascii="Arial" w:hAnsi="Arial" w:cs="Arial"/>
          <w:sz w:val="24"/>
          <w:szCs w:val="24"/>
        </w:rPr>
        <w:t>Accessed 9</w:t>
      </w:r>
      <w:r w:rsidR="002B7499">
        <w:rPr>
          <w:rFonts w:ascii="Arial" w:hAnsi="Arial" w:cs="Arial"/>
          <w:sz w:val="24"/>
          <w:szCs w:val="24"/>
        </w:rPr>
        <w:t>th</w:t>
      </w:r>
      <w:r w:rsidRPr="00473D6C">
        <w:rPr>
          <w:rFonts w:ascii="Arial" w:hAnsi="Arial" w:cs="Arial"/>
          <w:sz w:val="24"/>
          <w:szCs w:val="24"/>
        </w:rPr>
        <w:t xml:space="preserve"> November 2020</w:t>
      </w:r>
      <w:r w:rsidR="002B7499">
        <w:rPr>
          <w:rFonts w:ascii="Arial" w:hAnsi="Arial" w:cs="Arial"/>
          <w:sz w:val="24"/>
          <w:szCs w:val="24"/>
        </w:rPr>
        <w:t>)</w:t>
      </w:r>
    </w:p>
    <w:p w14:paraId="4133DEAA" w14:textId="74F29D45" w:rsidR="006205B4" w:rsidRDefault="006205B4" w:rsidP="00806853">
      <w:pPr>
        <w:rPr>
          <w:rFonts w:ascii="Arial" w:hAnsi="Arial" w:cs="Arial"/>
          <w:color w:val="000000" w:themeColor="text1"/>
          <w:sz w:val="24"/>
          <w:szCs w:val="24"/>
        </w:rPr>
      </w:pPr>
      <w:proofErr w:type="spellStart"/>
      <w:r w:rsidRPr="00B9108F">
        <w:rPr>
          <w:rFonts w:ascii="Arial" w:hAnsi="Arial" w:cs="Arial"/>
          <w:color w:val="000000" w:themeColor="text1"/>
          <w:sz w:val="24"/>
          <w:szCs w:val="24"/>
        </w:rPr>
        <w:lastRenderedPageBreak/>
        <w:t>Shanthanna</w:t>
      </w:r>
      <w:proofErr w:type="spellEnd"/>
      <w:r w:rsidRPr="00B9108F">
        <w:rPr>
          <w:rFonts w:ascii="Arial" w:hAnsi="Arial" w:cs="Arial"/>
          <w:color w:val="000000" w:themeColor="text1"/>
          <w:sz w:val="24"/>
          <w:szCs w:val="24"/>
        </w:rPr>
        <w:t xml:space="preserve">, H., Strand, N.H., Provenzano, D.A., Lobo, C.A., </w:t>
      </w:r>
      <w:proofErr w:type="spellStart"/>
      <w:r w:rsidRPr="00B9108F">
        <w:rPr>
          <w:rFonts w:ascii="Arial" w:hAnsi="Arial" w:cs="Arial"/>
          <w:color w:val="000000" w:themeColor="text1"/>
          <w:sz w:val="24"/>
          <w:szCs w:val="24"/>
        </w:rPr>
        <w:t>Eldabe</w:t>
      </w:r>
      <w:proofErr w:type="spellEnd"/>
      <w:r w:rsidRPr="00B9108F">
        <w:rPr>
          <w:rFonts w:ascii="Arial" w:hAnsi="Arial" w:cs="Arial"/>
          <w:color w:val="000000" w:themeColor="text1"/>
          <w:sz w:val="24"/>
          <w:szCs w:val="24"/>
        </w:rPr>
        <w:t xml:space="preserve">, S., Bhatia, A., Wegener, J., Curtis, K., Cohen, S.P. and </w:t>
      </w:r>
      <w:proofErr w:type="spellStart"/>
      <w:r w:rsidRPr="00B9108F">
        <w:rPr>
          <w:rFonts w:ascii="Arial" w:hAnsi="Arial" w:cs="Arial"/>
          <w:color w:val="000000" w:themeColor="text1"/>
          <w:sz w:val="24"/>
          <w:szCs w:val="24"/>
        </w:rPr>
        <w:t>Narouze</w:t>
      </w:r>
      <w:proofErr w:type="spellEnd"/>
      <w:r w:rsidRPr="00B9108F">
        <w:rPr>
          <w:rFonts w:ascii="Arial" w:hAnsi="Arial" w:cs="Arial"/>
          <w:color w:val="000000" w:themeColor="text1"/>
          <w:sz w:val="24"/>
          <w:szCs w:val="24"/>
        </w:rPr>
        <w:t xml:space="preserve">, S., </w:t>
      </w:r>
      <w:r w:rsidR="0060270B">
        <w:rPr>
          <w:rFonts w:ascii="Arial" w:hAnsi="Arial" w:cs="Arial"/>
          <w:color w:val="000000" w:themeColor="text1"/>
          <w:sz w:val="24"/>
          <w:szCs w:val="24"/>
        </w:rPr>
        <w:t>(</w:t>
      </w:r>
      <w:r w:rsidRPr="00B9108F">
        <w:rPr>
          <w:rFonts w:ascii="Arial" w:hAnsi="Arial" w:cs="Arial"/>
          <w:color w:val="000000" w:themeColor="text1"/>
          <w:sz w:val="24"/>
          <w:szCs w:val="24"/>
        </w:rPr>
        <w:t>2020</w:t>
      </w:r>
      <w:r w:rsidR="0060270B">
        <w:rPr>
          <w:rFonts w:ascii="Arial" w:hAnsi="Arial" w:cs="Arial"/>
          <w:color w:val="000000" w:themeColor="text1"/>
          <w:sz w:val="24"/>
          <w:szCs w:val="24"/>
        </w:rPr>
        <w:t>)</w:t>
      </w:r>
      <w:r w:rsidRPr="00B9108F">
        <w:rPr>
          <w:rFonts w:ascii="Arial" w:hAnsi="Arial" w:cs="Arial"/>
          <w:color w:val="000000" w:themeColor="text1"/>
          <w:sz w:val="24"/>
          <w:szCs w:val="24"/>
        </w:rPr>
        <w:t xml:space="preserve"> Caring for patients with pain during the COVID</w:t>
      </w:r>
      <w:r w:rsidRPr="00B9108F">
        <w:rPr>
          <w:rFonts w:ascii="Cambria Math" w:hAnsi="Cambria Math" w:cs="Cambria Math"/>
          <w:color w:val="000000" w:themeColor="text1"/>
          <w:sz w:val="24"/>
          <w:szCs w:val="24"/>
        </w:rPr>
        <w:t>‐</w:t>
      </w:r>
      <w:r w:rsidRPr="00B9108F">
        <w:rPr>
          <w:rFonts w:ascii="Arial" w:hAnsi="Arial" w:cs="Arial"/>
          <w:color w:val="000000" w:themeColor="text1"/>
          <w:sz w:val="24"/>
          <w:szCs w:val="24"/>
        </w:rPr>
        <w:t>19 pandemic: consensus recommendations from an international expert panel. </w:t>
      </w:r>
      <w:r w:rsidRPr="00B9108F">
        <w:rPr>
          <w:rFonts w:ascii="Arial" w:hAnsi="Arial" w:cs="Arial"/>
          <w:i/>
          <w:iCs/>
          <w:color w:val="000000" w:themeColor="text1"/>
          <w:sz w:val="24"/>
          <w:szCs w:val="24"/>
        </w:rPr>
        <w:t>Anaesthesia</w:t>
      </w:r>
      <w:r w:rsidRPr="00B9108F">
        <w:rPr>
          <w:rFonts w:ascii="Arial" w:hAnsi="Arial" w:cs="Arial"/>
          <w:color w:val="000000" w:themeColor="text1"/>
          <w:sz w:val="24"/>
          <w:szCs w:val="24"/>
        </w:rPr>
        <w:t>.</w:t>
      </w:r>
      <w:r w:rsidR="0060270B">
        <w:rPr>
          <w:rFonts w:ascii="Arial" w:hAnsi="Arial" w:cs="Arial"/>
          <w:color w:val="000000" w:themeColor="text1"/>
          <w:sz w:val="24"/>
          <w:szCs w:val="24"/>
        </w:rPr>
        <w:t xml:space="preserve"> (Accessed on 17</w:t>
      </w:r>
      <w:r w:rsidR="0060270B" w:rsidRPr="0060270B">
        <w:rPr>
          <w:rFonts w:ascii="Arial" w:hAnsi="Arial" w:cs="Arial"/>
          <w:color w:val="000000" w:themeColor="text1"/>
          <w:sz w:val="24"/>
          <w:szCs w:val="24"/>
          <w:vertAlign w:val="superscript"/>
        </w:rPr>
        <w:t>th</w:t>
      </w:r>
      <w:r w:rsidR="0060270B">
        <w:rPr>
          <w:rFonts w:ascii="Arial" w:hAnsi="Arial" w:cs="Arial"/>
          <w:color w:val="000000" w:themeColor="text1"/>
          <w:sz w:val="24"/>
          <w:szCs w:val="24"/>
        </w:rPr>
        <w:t xml:space="preserve"> October 2020)</w:t>
      </w:r>
    </w:p>
    <w:p w14:paraId="7DF1FC4A" w14:textId="7C946C3A" w:rsidR="006205B4" w:rsidRDefault="006205B4">
      <w:pPr>
        <w:rPr>
          <w:rFonts w:ascii="Arial" w:hAnsi="Arial" w:cs="Arial"/>
          <w:sz w:val="24"/>
          <w:szCs w:val="24"/>
        </w:rPr>
      </w:pPr>
      <w:r w:rsidRPr="003B32C1">
        <w:rPr>
          <w:rFonts w:ascii="Arial" w:hAnsi="Arial" w:cs="Arial"/>
          <w:sz w:val="24"/>
          <w:szCs w:val="24"/>
        </w:rPr>
        <w:t xml:space="preserve">Sharpe, H.R., </w:t>
      </w:r>
      <w:proofErr w:type="spellStart"/>
      <w:r w:rsidRPr="003B32C1">
        <w:rPr>
          <w:rFonts w:ascii="Arial" w:hAnsi="Arial" w:cs="Arial"/>
          <w:sz w:val="24"/>
          <w:szCs w:val="24"/>
        </w:rPr>
        <w:t>Gilbride</w:t>
      </w:r>
      <w:proofErr w:type="spellEnd"/>
      <w:r w:rsidRPr="003B32C1">
        <w:rPr>
          <w:rFonts w:ascii="Arial" w:hAnsi="Arial" w:cs="Arial"/>
          <w:sz w:val="24"/>
          <w:szCs w:val="24"/>
        </w:rPr>
        <w:t xml:space="preserve">, C., Allen, E., </w:t>
      </w:r>
      <w:proofErr w:type="spellStart"/>
      <w:r w:rsidRPr="003B32C1">
        <w:rPr>
          <w:rFonts w:ascii="Arial" w:hAnsi="Arial" w:cs="Arial"/>
          <w:sz w:val="24"/>
          <w:szCs w:val="24"/>
        </w:rPr>
        <w:t>Belij</w:t>
      </w:r>
      <w:r w:rsidRPr="003B32C1">
        <w:rPr>
          <w:rFonts w:ascii="Cambria Math" w:hAnsi="Cambria Math" w:cs="Cambria Math"/>
          <w:sz w:val="24"/>
          <w:szCs w:val="24"/>
        </w:rPr>
        <w:t>‐</w:t>
      </w:r>
      <w:r w:rsidRPr="003B32C1">
        <w:rPr>
          <w:rFonts w:ascii="Arial" w:hAnsi="Arial" w:cs="Arial"/>
          <w:sz w:val="24"/>
          <w:szCs w:val="24"/>
        </w:rPr>
        <w:t>Rammerstorfer</w:t>
      </w:r>
      <w:proofErr w:type="spellEnd"/>
      <w:r w:rsidRPr="003B32C1">
        <w:rPr>
          <w:rFonts w:ascii="Arial" w:hAnsi="Arial" w:cs="Arial"/>
          <w:sz w:val="24"/>
          <w:szCs w:val="24"/>
        </w:rPr>
        <w:t xml:space="preserve">, S., Bissett, C., Ewer, K. and </w:t>
      </w:r>
      <w:proofErr w:type="spellStart"/>
      <w:r w:rsidRPr="003B32C1">
        <w:rPr>
          <w:rFonts w:ascii="Arial" w:hAnsi="Arial" w:cs="Arial"/>
          <w:sz w:val="24"/>
          <w:szCs w:val="24"/>
        </w:rPr>
        <w:t>Lambe</w:t>
      </w:r>
      <w:proofErr w:type="spellEnd"/>
      <w:r w:rsidRPr="003B32C1">
        <w:rPr>
          <w:rFonts w:ascii="Arial" w:hAnsi="Arial" w:cs="Arial"/>
          <w:sz w:val="24"/>
          <w:szCs w:val="24"/>
        </w:rPr>
        <w:t xml:space="preserve">, T., </w:t>
      </w:r>
      <w:r w:rsidR="0060270B">
        <w:rPr>
          <w:rFonts w:ascii="Arial" w:hAnsi="Arial" w:cs="Arial"/>
          <w:sz w:val="24"/>
          <w:szCs w:val="24"/>
        </w:rPr>
        <w:t>(</w:t>
      </w:r>
      <w:r w:rsidRPr="003B32C1">
        <w:rPr>
          <w:rFonts w:ascii="Arial" w:hAnsi="Arial" w:cs="Arial"/>
          <w:sz w:val="24"/>
          <w:szCs w:val="24"/>
        </w:rPr>
        <w:t>2020</w:t>
      </w:r>
      <w:r w:rsidR="0060270B">
        <w:rPr>
          <w:rFonts w:ascii="Arial" w:hAnsi="Arial" w:cs="Arial"/>
          <w:sz w:val="24"/>
          <w:szCs w:val="24"/>
        </w:rPr>
        <w:t>)</w:t>
      </w:r>
      <w:r w:rsidRPr="003B32C1">
        <w:rPr>
          <w:rFonts w:ascii="Arial" w:hAnsi="Arial" w:cs="Arial"/>
          <w:sz w:val="24"/>
          <w:szCs w:val="24"/>
        </w:rPr>
        <w:t xml:space="preserve"> The early landscape of COVID</w:t>
      </w:r>
      <w:r w:rsidRPr="003B32C1">
        <w:rPr>
          <w:rFonts w:ascii="Cambria Math" w:hAnsi="Cambria Math" w:cs="Cambria Math"/>
          <w:sz w:val="24"/>
          <w:szCs w:val="24"/>
        </w:rPr>
        <w:t>‐</w:t>
      </w:r>
      <w:r w:rsidRPr="003B32C1">
        <w:rPr>
          <w:rFonts w:ascii="Arial" w:hAnsi="Arial" w:cs="Arial"/>
          <w:sz w:val="24"/>
          <w:szCs w:val="24"/>
        </w:rPr>
        <w:t>19 vaccine development in the UK and rest of the world. </w:t>
      </w:r>
      <w:r w:rsidRPr="003B32C1">
        <w:rPr>
          <w:rFonts w:ascii="Arial" w:hAnsi="Arial" w:cs="Arial"/>
          <w:i/>
          <w:iCs/>
          <w:sz w:val="24"/>
          <w:szCs w:val="24"/>
        </w:rPr>
        <w:t>Immunology</w:t>
      </w:r>
      <w:r w:rsidRPr="003B32C1">
        <w:rPr>
          <w:rFonts w:ascii="Arial" w:hAnsi="Arial" w:cs="Arial"/>
          <w:sz w:val="24"/>
          <w:szCs w:val="24"/>
        </w:rPr>
        <w:t>.</w:t>
      </w:r>
      <w:r w:rsidR="0060270B">
        <w:rPr>
          <w:rFonts w:ascii="Arial" w:hAnsi="Arial" w:cs="Arial"/>
          <w:sz w:val="24"/>
          <w:szCs w:val="24"/>
        </w:rPr>
        <w:t xml:space="preserve"> (Accessed on 2</w:t>
      </w:r>
      <w:r w:rsidR="0060270B" w:rsidRPr="0060270B">
        <w:rPr>
          <w:rFonts w:ascii="Arial" w:hAnsi="Arial" w:cs="Arial"/>
          <w:sz w:val="24"/>
          <w:szCs w:val="24"/>
          <w:vertAlign w:val="superscript"/>
        </w:rPr>
        <w:t>nd</w:t>
      </w:r>
      <w:r w:rsidR="0060270B">
        <w:rPr>
          <w:rFonts w:ascii="Arial" w:hAnsi="Arial" w:cs="Arial"/>
          <w:sz w:val="24"/>
          <w:szCs w:val="24"/>
        </w:rPr>
        <w:t xml:space="preserve"> November 2020)</w:t>
      </w:r>
    </w:p>
    <w:p w14:paraId="4768AF99" w14:textId="6508E900" w:rsidR="006205B4" w:rsidRDefault="006205B4" w:rsidP="00806853">
      <w:pPr>
        <w:rPr>
          <w:rFonts w:ascii="Arial" w:hAnsi="Arial" w:cs="Arial"/>
          <w:color w:val="000000" w:themeColor="text1"/>
          <w:sz w:val="24"/>
          <w:szCs w:val="24"/>
        </w:rPr>
      </w:pPr>
      <w:r>
        <w:rPr>
          <w:rFonts w:ascii="Arial" w:hAnsi="Arial" w:cs="Arial"/>
          <w:color w:val="000000" w:themeColor="text1"/>
          <w:sz w:val="24"/>
          <w:szCs w:val="24"/>
        </w:rPr>
        <w:t xml:space="preserve">Singer, C., (2018) Health effects of Social Isolation and Loneliness, </w:t>
      </w:r>
      <w:r w:rsidRPr="00804D2E">
        <w:rPr>
          <w:rFonts w:ascii="Arial" w:hAnsi="Arial" w:cs="Arial"/>
          <w:i/>
          <w:iCs/>
          <w:color w:val="000000" w:themeColor="text1"/>
          <w:sz w:val="24"/>
          <w:szCs w:val="24"/>
        </w:rPr>
        <w:t xml:space="preserve">Journal of Aging Life Care, </w:t>
      </w:r>
      <w:r>
        <w:rPr>
          <w:rFonts w:ascii="Arial" w:hAnsi="Arial" w:cs="Arial"/>
          <w:color w:val="000000" w:themeColor="text1"/>
          <w:sz w:val="24"/>
          <w:szCs w:val="24"/>
        </w:rPr>
        <w:t xml:space="preserve">Issue Spring, P. NA. </w:t>
      </w:r>
      <w:r w:rsidR="0060270B">
        <w:rPr>
          <w:rFonts w:ascii="Arial" w:hAnsi="Arial" w:cs="Arial"/>
          <w:color w:val="000000" w:themeColor="text1"/>
          <w:sz w:val="24"/>
          <w:szCs w:val="24"/>
        </w:rPr>
        <w:t>(Accessed on 14</w:t>
      </w:r>
      <w:r w:rsidR="0060270B" w:rsidRPr="0060270B">
        <w:rPr>
          <w:rFonts w:ascii="Arial" w:hAnsi="Arial" w:cs="Arial"/>
          <w:color w:val="000000" w:themeColor="text1"/>
          <w:sz w:val="24"/>
          <w:szCs w:val="24"/>
          <w:vertAlign w:val="superscript"/>
        </w:rPr>
        <w:t>th</w:t>
      </w:r>
      <w:r w:rsidR="0060270B">
        <w:rPr>
          <w:rFonts w:ascii="Arial" w:hAnsi="Arial" w:cs="Arial"/>
          <w:color w:val="000000" w:themeColor="text1"/>
          <w:sz w:val="24"/>
          <w:szCs w:val="24"/>
        </w:rPr>
        <w:t xml:space="preserve"> October 2020)</w:t>
      </w:r>
    </w:p>
    <w:p w14:paraId="16255F38" w14:textId="1895B2D0" w:rsidR="006205B4" w:rsidRDefault="006205B4">
      <w:pPr>
        <w:rPr>
          <w:rFonts w:ascii="Arial" w:hAnsi="Arial" w:cs="Arial"/>
          <w:sz w:val="24"/>
          <w:szCs w:val="24"/>
        </w:rPr>
      </w:pPr>
      <w:r w:rsidRPr="00927C28">
        <w:rPr>
          <w:rFonts w:ascii="Arial" w:hAnsi="Arial" w:cs="Arial"/>
          <w:sz w:val="24"/>
          <w:szCs w:val="24"/>
        </w:rPr>
        <w:t xml:space="preserve">Spinelli, A. and </w:t>
      </w:r>
      <w:proofErr w:type="spellStart"/>
      <w:r w:rsidRPr="00927C28">
        <w:rPr>
          <w:rFonts w:ascii="Arial" w:hAnsi="Arial" w:cs="Arial"/>
          <w:sz w:val="24"/>
          <w:szCs w:val="24"/>
        </w:rPr>
        <w:t>Pellino</w:t>
      </w:r>
      <w:proofErr w:type="spellEnd"/>
      <w:r w:rsidRPr="00927C28">
        <w:rPr>
          <w:rFonts w:ascii="Arial" w:hAnsi="Arial" w:cs="Arial"/>
          <w:sz w:val="24"/>
          <w:szCs w:val="24"/>
        </w:rPr>
        <w:t xml:space="preserve">, G., </w:t>
      </w:r>
      <w:r w:rsidR="0060270B">
        <w:rPr>
          <w:rFonts w:ascii="Arial" w:hAnsi="Arial" w:cs="Arial"/>
          <w:sz w:val="24"/>
          <w:szCs w:val="24"/>
        </w:rPr>
        <w:t>(</w:t>
      </w:r>
      <w:r w:rsidRPr="00927C28">
        <w:rPr>
          <w:rFonts w:ascii="Arial" w:hAnsi="Arial" w:cs="Arial"/>
          <w:sz w:val="24"/>
          <w:szCs w:val="24"/>
        </w:rPr>
        <w:t>2020</w:t>
      </w:r>
      <w:r w:rsidR="0060270B">
        <w:rPr>
          <w:rFonts w:ascii="Arial" w:hAnsi="Arial" w:cs="Arial"/>
          <w:sz w:val="24"/>
          <w:szCs w:val="24"/>
        </w:rPr>
        <w:t>)</w:t>
      </w:r>
      <w:r w:rsidRPr="00927C28">
        <w:rPr>
          <w:rFonts w:ascii="Arial" w:hAnsi="Arial" w:cs="Arial"/>
          <w:sz w:val="24"/>
          <w:szCs w:val="24"/>
        </w:rPr>
        <w:t xml:space="preserve"> COVID</w:t>
      </w:r>
      <w:r w:rsidRPr="00927C28">
        <w:rPr>
          <w:rFonts w:ascii="Cambria Math" w:hAnsi="Cambria Math" w:cs="Cambria Math"/>
          <w:sz w:val="24"/>
          <w:szCs w:val="24"/>
        </w:rPr>
        <w:t>‐</w:t>
      </w:r>
      <w:r w:rsidRPr="00927C28">
        <w:rPr>
          <w:rFonts w:ascii="Arial" w:hAnsi="Arial" w:cs="Arial"/>
          <w:sz w:val="24"/>
          <w:szCs w:val="24"/>
        </w:rPr>
        <w:t>19 pandemic: perspectives on an unfolding crisis. </w:t>
      </w:r>
      <w:r w:rsidRPr="00927C28">
        <w:rPr>
          <w:rFonts w:ascii="Arial" w:hAnsi="Arial" w:cs="Arial"/>
          <w:i/>
          <w:iCs/>
          <w:sz w:val="24"/>
          <w:szCs w:val="24"/>
        </w:rPr>
        <w:t>The British journal of surgery</w:t>
      </w:r>
      <w:r w:rsidRPr="00927C28">
        <w:rPr>
          <w:rFonts w:ascii="Arial" w:hAnsi="Arial" w:cs="Arial"/>
          <w:sz w:val="24"/>
          <w:szCs w:val="24"/>
        </w:rPr>
        <w:t>.</w:t>
      </w:r>
      <w:r w:rsidR="0060270B">
        <w:rPr>
          <w:rFonts w:ascii="Arial" w:hAnsi="Arial" w:cs="Arial"/>
          <w:sz w:val="24"/>
          <w:szCs w:val="24"/>
        </w:rPr>
        <w:t xml:space="preserve"> (Accessed on 19</w:t>
      </w:r>
      <w:r w:rsidR="0060270B" w:rsidRPr="0060270B">
        <w:rPr>
          <w:rFonts w:ascii="Arial" w:hAnsi="Arial" w:cs="Arial"/>
          <w:sz w:val="24"/>
          <w:szCs w:val="24"/>
          <w:vertAlign w:val="superscript"/>
        </w:rPr>
        <w:t>th</w:t>
      </w:r>
      <w:r w:rsidR="0060270B">
        <w:rPr>
          <w:rFonts w:ascii="Arial" w:hAnsi="Arial" w:cs="Arial"/>
          <w:sz w:val="24"/>
          <w:szCs w:val="24"/>
        </w:rPr>
        <w:t xml:space="preserve"> October 2020)</w:t>
      </w:r>
    </w:p>
    <w:p w14:paraId="32C2AAA1" w14:textId="1C9DDB39" w:rsidR="006205B4" w:rsidRDefault="006205B4">
      <w:pPr>
        <w:rPr>
          <w:rFonts w:ascii="Arial" w:hAnsi="Arial" w:cs="Arial"/>
          <w:sz w:val="24"/>
          <w:szCs w:val="24"/>
        </w:rPr>
      </w:pPr>
      <w:r w:rsidRPr="00927C28">
        <w:rPr>
          <w:rFonts w:ascii="Arial" w:hAnsi="Arial" w:cs="Arial"/>
          <w:sz w:val="24"/>
          <w:szCs w:val="24"/>
        </w:rPr>
        <w:t xml:space="preserve">Tariq, A., Lee, Y., </w:t>
      </w:r>
      <w:proofErr w:type="spellStart"/>
      <w:r w:rsidRPr="00927C28">
        <w:rPr>
          <w:rFonts w:ascii="Arial" w:hAnsi="Arial" w:cs="Arial"/>
          <w:sz w:val="24"/>
          <w:szCs w:val="24"/>
        </w:rPr>
        <w:t>Roosa</w:t>
      </w:r>
      <w:proofErr w:type="spellEnd"/>
      <w:r w:rsidRPr="00927C28">
        <w:rPr>
          <w:rFonts w:ascii="Arial" w:hAnsi="Arial" w:cs="Arial"/>
          <w:sz w:val="24"/>
          <w:szCs w:val="24"/>
        </w:rPr>
        <w:t xml:space="preserve">, K., Blumberg, S., Yan, P., Ma, S. and </w:t>
      </w:r>
      <w:proofErr w:type="spellStart"/>
      <w:r w:rsidRPr="00927C28">
        <w:rPr>
          <w:rFonts w:ascii="Arial" w:hAnsi="Arial" w:cs="Arial"/>
          <w:sz w:val="24"/>
          <w:szCs w:val="24"/>
        </w:rPr>
        <w:t>Chowell</w:t>
      </w:r>
      <w:proofErr w:type="spellEnd"/>
      <w:r w:rsidRPr="00927C28">
        <w:rPr>
          <w:rFonts w:ascii="Arial" w:hAnsi="Arial" w:cs="Arial"/>
          <w:sz w:val="24"/>
          <w:szCs w:val="24"/>
        </w:rPr>
        <w:t xml:space="preserve">, G., </w:t>
      </w:r>
      <w:r w:rsidR="0060270B">
        <w:rPr>
          <w:rFonts w:ascii="Arial" w:hAnsi="Arial" w:cs="Arial"/>
          <w:sz w:val="24"/>
          <w:szCs w:val="24"/>
        </w:rPr>
        <w:t>(</w:t>
      </w:r>
      <w:r w:rsidRPr="00927C28">
        <w:rPr>
          <w:rFonts w:ascii="Arial" w:hAnsi="Arial" w:cs="Arial"/>
          <w:sz w:val="24"/>
          <w:szCs w:val="24"/>
        </w:rPr>
        <w:t>2020</w:t>
      </w:r>
      <w:r w:rsidR="0060270B">
        <w:rPr>
          <w:rFonts w:ascii="Arial" w:hAnsi="Arial" w:cs="Arial"/>
          <w:sz w:val="24"/>
          <w:szCs w:val="24"/>
        </w:rPr>
        <w:t>)</w:t>
      </w:r>
      <w:r w:rsidRPr="00927C28">
        <w:rPr>
          <w:rFonts w:ascii="Arial" w:hAnsi="Arial" w:cs="Arial"/>
          <w:sz w:val="24"/>
          <w:szCs w:val="24"/>
        </w:rPr>
        <w:t xml:space="preserve"> Real-time monitoring the transmission potential of COVID-19 in Singapore, </w:t>
      </w:r>
      <w:r w:rsidRPr="00927C28">
        <w:rPr>
          <w:rFonts w:ascii="Arial" w:hAnsi="Arial" w:cs="Arial"/>
          <w:i/>
          <w:iCs/>
          <w:sz w:val="24"/>
          <w:szCs w:val="24"/>
        </w:rPr>
        <w:t>BMC Medicine</w:t>
      </w:r>
      <w:r w:rsidRPr="00927C28">
        <w:rPr>
          <w:rFonts w:ascii="Arial" w:hAnsi="Arial" w:cs="Arial"/>
          <w:sz w:val="24"/>
          <w:szCs w:val="24"/>
        </w:rPr>
        <w:t>, </w:t>
      </w:r>
      <w:r w:rsidRPr="00927C28">
        <w:rPr>
          <w:rFonts w:ascii="Arial" w:hAnsi="Arial" w:cs="Arial"/>
          <w:i/>
          <w:iCs/>
          <w:sz w:val="24"/>
          <w:szCs w:val="24"/>
        </w:rPr>
        <w:t>18</w:t>
      </w:r>
      <w:r w:rsidRPr="00927C28">
        <w:rPr>
          <w:rFonts w:ascii="Arial" w:hAnsi="Arial" w:cs="Arial"/>
          <w:sz w:val="24"/>
          <w:szCs w:val="24"/>
        </w:rPr>
        <w:t>, pp.1-14.</w:t>
      </w:r>
      <w:r w:rsidR="0060270B">
        <w:rPr>
          <w:rFonts w:ascii="Arial" w:hAnsi="Arial" w:cs="Arial"/>
          <w:sz w:val="24"/>
          <w:szCs w:val="24"/>
        </w:rPr>
        <w:t xml:space="preserve"> (Accessed on 23</w:t>
      </w:r>
      <w:r w:rsidR="0060270B" w:rsidRPr="0060270B">
        <w:rPr>
          <w:rFonts w:ascii="Arial" w:hAnsi="Arial" w:cs="Arial"/>
          <w:sz w:val="24"/>
          <w:szCs w:val="24"/>
          <w:vertAlign w:val="superscript"/>
        </w:rPr>
        <w:t>rd</w:t>
      </w:r>
      <w:r w:rsidR="0060270B">
        <w:rPr>
          <w:rFonts w:ascii="Arial" w:hAnsi="Arial" w:cs="Arial"/>
          <w:sz w:val="24"/>
          <w:szCs w:val="24"/>
        </w:rPr>
        <w:t xml:space="preserve"> October 2020)</w:t>
      </w:r>
    </w:p>
    <w:p w14:paraId="7118C0AC" w14:textId="0106D118" w:rsidR="006205B4" w:rsidRDefault="006205B4" w:rsidP="00806853">
      <w:pPr>
        <w:rPr>
          <w:rFonts w:ascii="Arial" w:hAnsi="Arial" w:cs="Arial"/>
          <w:color w:val="000000" w:themeColor="text1"/>
          <w:sz w:val="24"/>
          <w:szCs w:val="24"/>
        </w:rPr>
      </w:pPr>
      <w:r w:rsidRPr="00B5562D">
        <w:rPr>
          <w:rFonts w:ascii="Arial" w:hAnsi="Arial" w:cs="Arial"/>
          <w:color w:val="000000" w:themeColor="text1"/>
          <w:sz w:val="24"/>
          <w:szCs w:val="24"/>
        </w:rPr>
        <w:t xml:space="preserve">Taylor &amp; Francis. </w:t>
      </w:r>
      <w:r w:rsidR="0060270B">
        <w:rPr>
          <w:rFonts w:ascii="Arial" w:hAnsi="Arial" w:cs="Arial"/>
          <w:color w:val="000000" w:themeColor="text1"/>
          <w:sz w:val="24"/>
          <w:szCs w:val="24"/>
        </w:rPr>
        <w:t>(</w:t>
      </w:r>
      <w:r w:rsidRPr="00B5562D">
        <w:rPr>
          <w:rFonts w:ascii="Arial" w:hAnsi="Arial" w:cs="Arial"/>
          <w:color w:val="000000" w:themeColor="text1"/>
          <w:sz w:val="24"/>
          <w:szCs w:val="24"/>
        </w:rPr>
        <w:t>2020</w:t>
      </w:r>
      <w:r w:rsidR="0060270B">
        <w:rPr>
          <w:rFonts w:ascii="Arial" w:hAnsi="Arial" w:cs="Arial"/>
          <w:color w:val="000000" w:themeColor="text1"/>
          <w:sz w:val="24"/>
          <w:szCs w:val="24"/>
        </w:rPr>
        <w:t>)</w:t>
      </w:r>
      <w:r w:rsidRPr="00B5562D">
        <w:rPr>
          <w:rFonts w:ascii="Arial" w:hAnsi="Arial" w:cs="Arial"/>
          <w:color w:val="000000" w:themeColor="text1"/>
          <w:sz w:val="24"/>
          <w:szCs w:val="24"/>
        </w:rPr>
        <w:t> </w:t>
      </w:r>
      <w:r w:rsidRPr="00B5562D">
        <w:rPr>
          <w:rFonts w:ascii="Arial" w:hAnsi="Arial" w:cs="Arial"/>
          <w:i/>
          <w:iCs/>
          <w:color w:val="000000" w:themeColor="text1"/>
          <w:sz w:val="24"/>
          <w:szCs w:val="24"/>
        </w:rPr>
        <w:t xml:space="preserve">The Use </w:t>
      </w:r>
      <w:proofErr w:type="gramStart"/>
      <w:r w:rsidRPr="00B5562D">
        <w:rPr>
          <w:rFonts w:ascii="Arial" w:hAnsi="Arial" w:cs="Arial"/>
          <w:i/>
          <w:iCs/>
          <w:color w:val="000000" w:themeColor="text1"/>
          <w:sz w:val="24"/>
          <w:szCs w:val="24"/>
        </w:rPr>
        <w:t>Of</w:t>
      </w:r>
      <w:proofErr w:type="gramEnd"/>
      <w:r w:rsidRPr="00B5562D">
        <w:rPr>
          <w:rFonts w:ascii="Arial" w:hAnsi="Arial" w:cs="Arial"/>
          <w:i/>
          <w:iCs/>
          <w:color w:val="000000" w:themeColor="text1"/>
          <w:sz w:val="24"/>
          <w:szCs w:val="24"/>
        </w:rPr>
        <w:t xml:space="preserve"> The Health Belief Model To Assess Predictors Of Intent To Receive The COVID-19 Vaccine And Willingness To Pay</w:t>
      </w:r>
      <w:r w:rsidRPr="00B5562D">
        <w:rPr>
          <w:rFonts w:ascii="Arial" w:hAnsi="Arial" w:cs="Arial"/>
          <w:color w:val="000000" w:themeColor="text1"/>
          <w:sz w:val="24"/>
          <w:szCs w:val="24"/>
        </w:rPr>
        <w:t xml:space="preserve">. </w:t>
      </w:r>
      <w:r w:rsidR="0060270B">
        <w:rPr>
          <w:rFonts w:ascii="Arial" w:hAnsi="Arial" w:cs="Arial"/>
          <w:color w:val="000000" w:themeColor="text1"/>
          <w:sz w:val="24"/>
          <w:szCs w:val="24"/>
        </w:rPr>
        <w:t>[</w:t>
      </w:r>
      <w:r w:rsidRPr="00B5562D">
        <w:rPr>
          <w:rFonts w:ascii="Arial" w:hAnsi="Arial" w:cs="Arial"/>
          <w:color w:val="000000" w:themeColor="text1"/>
          <w:sz w:val="24"/>
          <w:szCs w:val="24"/>
        </w:rPr>
        <w:t>online</w:t>
      </w:r>
      <w:r w:rsidR="0060270B">
        <w:rPr>
          <w:rFonts w:ascii="Arial" w:hAnsi="Arial" w:cs="Arial"/>
          <w:color w:val="000000" w:themeColor="text1"/>
          <w:sz w:val="24"/>
          <w:szCs w:val="24"/>
        </w:rPr>
        <w:t>]</w:t>
      </w:r>
      <w:r w:rsidRPr="00B5562D">
        <w:rPr>
          <w:rFonts w:ascii="Arial" w:hAnsi="Arial" w:cs="Arial"/>
          <w:color w:val="000000" w:themeColor="text1"/>
          <w:sz w:val="24"/>
          <w:szCs w:val="24"/>
        </w:rPr>
        <w:t xml:space="preserve"> Available at: &lt;https://www.tandfonline.com/doi/abs/10.1080/21645515.2020.1790279&gt; </w:t>
      </w:r>
      <w:r w:rsidR="0060270B">
        <w:rPr>
          <w:rFonts w:ascii="Arial" w:hAnsi="Arial" w:cs="Arial"/>
          <w:color w:val="000000" w:themeColor="text1"/>
          <w:sz w:val="24"/>
          <w:szCs w:val="24"/>
        </w:rPr>
        <w:t>(</w:t>
      </w:r>
      <w:r w:rsidRPr="00B5562D">
        <w:rPr>
          <w:rFonts w:ascii="Arial" w:hAnsi="Arial" w:cs="Arial"/>
          <w:color w:val="000000" w:themeColor="text1"/>
          <w:sz w:val="24"/>
          <w:szCs w:val="24"/>
        </w:rPr>
        <w:t>Accessed 12</w:t>
      </w:r>
      <w:r w:rsidR="0060270B">
        <w:rPr>
          <w:rFonts w:ascii="Arial" w:hAnsi="Arial" w:cs="Arial"/>
          <w:color w:val="000000" w:themeColor="text1"/>
          <w:sz w:val="24"/>
          <w:szCs w:val="24"/>
        </w:rPr>
        <w:t>th</w:t>
      </w:r>
      <w:r w:rsidRPr="00B5562D">
        <w:rPr>
          <w:rFonts w:ascii="Arial" w:hAnsi="Arial" w:cs="Arial"/>
          <w:color w:val="000000" w:themeColor="text1"/>
          <w:sz w:val="24"/>
          <w:szCs w:val="24"/>
        </w:rPr>
        <w:t xml:space="preserve"> November 2020</w:t>
      </w:r>
      <w:r w:rsidR="0060270B">
        <w:rPr>
          <w:rFonts w:ascii="Arial" w:hAnsi="Arial" w:cs="Arial"/>
          <w:color w:val="000000" w:themeColor="text1"/>
          <w:sz w:val="24"/>
          <w:szCs w:val="24"/>
        </w:rPr>
        <w:t>)</w:t>
      </w:r>
    </w:p>
    <w:p w14:paraId="5DA46CAF" w14:textId="21A6FC90" w:rsidR="006205B4" w:rsidRDefault="006205B4">
      <w:pPr>
        <w:rPr>
          <w:rFonts w:ascii="Arial" w:hAnsi="Arial" w:cs="Arial"/>
          <w:sz w:val="24"/>
          <w:szCs w:val="24"/>
        </w:rPr>
      </w:pPr>
      <w:r w:rsidRPr="00B17320">
        <w:rPr>
          <w:rFonts w:ascii="Arial" w:hAnsi="Arial" w:cs="Arial"/>
          <w:sz w:val="24"/>
          <w:szCs w:val="24"/>
        </w:rPr>
        <w:t xml:space="preserve">The Health Foundation. </w:t>
      </w:r>
      <w:r w:rsidR="0060270B">
        <w:rPr>
          <w:rFonts w:ascii="Arial" w:hAnsi="Arial" w:cs="Arial"/>
          <w:sz w:val="24"/>
          <w:szCs w:val="24"/>
        </w:rPr>
        <w:t>(</w:t>
      </w:r>
      <w:r w:rsidRPr="00B17320">
        <w:rPr>
          <w:rFonts w:ascii="Arial" w:hAnsi="Arial" w:cs="Arial"/>
          <w:sz w:val="24"/>
          <w:szCs w:val="24"/>
        </w:rPr>
        <w:t>2020</w:t>
      </w:r>
      <w:r w:rsidR="0060270B">
        <w:rPr>
          <w:rFonts w:ascii="Arial" w:hAnsi="Arial" w:cs="Arial"/>
          <w:sz w:val="24"/>
          <w:szCs w:val="24"/>
        </w:rPr>
        <w:t>)</w:t>
      </w:r>
      <w:r w:rsidRPr="00B17320">
        <w:rPr>
          <w:rFonts w:ascii="Arial" w:hAnsi="Arial" w:cs="Arial"/>
          <w:sz w:val="24"/>
          <w:szCs w:val="24"/>
        </w:rPr>
        <w:t> </w:t>
      </w:r>
      <w:r w:rsidRPr="00B17320">
        <w:rPr>
          <w:rFonts w:ascii="Arial" w:hAnsi="Arial" w:cs="Arial"/>
          <w:i/>
          <w:iCs/>
          <w:sz w:val="24"/>
          <w:szCs w:val="24"/>
        </w:rPr>
        <w:t>Home | The Health Foundation</w:t>
      </w:r>
      <w:r w:rsidRPr="00B17320">
        <w:rPr>
          <w:rFonts w:ascii="Arial" w:hAnsi="Arial" w:cs="Arial"/>
          <w:sz w:val="24"/>
          <w:szCs w:val="24"/>
        </w:rPr>
        <w:t xml:space="preserve">. [online] Available at: &lt;https://www.health.org.uk/&gt; </w:t>
      </w:r>
      <w:r w:rsidR="0060270B">
        <w:rPr>
          <w:rFonts w:ascii="Arial" w:hAnsi="Arial" w:cs="Arial"/>
          <w:sz w:val="24"/>
          <w:szCs w:val="24"/>
        </w:rPr>
        <w:t>(</w:t>
      </w:r>
      <w:r w:rsidRPr="00B17320">
        <w:rPr>
          <w:rFonts w:ascii="Arial" w:hAnsi="Arial" w:cs="Arial"/>
          <w:sz w:val="24"/>
          <w:szCs w:val="24"/>
        </w:rPr>
        <w:t>Accessed</w:t>
      </w:r>
      <w:r w:rsidR="0060270B">
        <w:rPr>
          <w:rFonts w:ascii="Arial" w:hAnsi="Arial" w:cs="Arial"/>
          <w:sz w:val="24"/>
          <w:szCs w:val="24"/>
        </w:rPr>
        <w:t xml:space="preserve"> on</w:t>
      </w:r>
      <w:r w:rsidRPr="00B17320">
        <w:rPr>
          <w:rFonts w:ascii="Arial" w:hAnsi="Arial" w:cs="Arial"/>
          <w:sz w:val="24"/>
          <w:szCs w:val="24"/>
        </w:rPr>
        <w:t xml:space="preserve"> 6</w:t>
      </w:r>
      <w:r w:rsidR="0060270B">
        <w:rPr>
          <w:rFonts w:ascii="Arial" w:hAnsi="Arial" w:cs="Arial"/>
          <w:sz w:val="24"/>
          <w:szCs w:val="24"/>
        </w:rPr>
        <w:t>th</w:t>
      </w:r>
      <w:r w:rsidRPr="00B17320">
        <w:rPr>
          <w:rFonts w:ascii="Arial" w:hAnsi="Arial" w:cs="Arial"/>
          <w:sz w:val="24"/>
          <w:szCs w:val="24"/>
        </w:rPr>
        <w:t xml:space="preserve"> November 2020</w:t>
      </w:r>
      <w:r w:rsidR="0060270B">
        <w:rPr>
          <w:rFonts w:ascii="Arial" w:hAnsi="Arial" w:cs="Arial"/>
          <w:sz w:val="24"/>
          <w:szCs w:val="24"/>
        </w:rPr>
        <w:t>)</w:t>
      </w:r>
    </w:p>
    <w:p w14:paraId="07EA6C7D" w14:textId="47B222A3" w:rsidR="006205B4" w:rsidRDefault="006205B4">
      <w:pPr>
        <w:rPr>
          <w:rFonts w:ascii="Arial" w:hAnsi="Arial" w:cs="Arial"/>
          <w:sz w:val="24"/>
          <w:szCs w:val="24"/>
        </w:rPr>
      </w:pPr>
      <w:r w:rsidRPr="007C7964">
        <w:rPr>
          <w:rFonts w:ascii="Arial" w:hAnsi="Arial" w:cs="Arial"/>
          <w:sz w:val="24"/>
          <w:szCs w:val="24"/>
        </w:rPr>
        <w:t xml:space="preserve">Tomlins, J., Hamilton, F., Gunning, S., Sheehy, C., Moran, E. and </w:t>
      </w:r>
      <w:proofErr w:type="spellStart"/>
      <w:r w:rsidRPr="007C7964">
        <w:rPr>
          <w:rFonts w:ascii="Arial" w:hAnsi="Arial" w:cs="Arial"/>
          <w:sz w:val="24"/>
          <w:szCs w:val="24"/>
        </w:rPr>
        <w:t>MacGowan</w:t>
      </w:r>
      <w:proofErr w:type="spellEnd"/>
      <w:r w:rsidRPr="007C7964">
        <w:rPr>
          <w:rFonts w:ascii="Arial" w:hAnsi="Arial" w:cs="Arial"/>
          <w:sz w:val="24"/>
          <w:szCs w:val="24"/>
        </w:rPr>
        <w:t xml:space="preserve">, A., </w:t>
      </w:r>
      <w:r>
        <w:rPr>
          <w:rFonts w:ascii="Arial" w:hAnsi="Arial" w:cs="Arial"/>
          <w:sz w:val="24"/>
          <w:szCs w:val="24"/>
        </w:rPr>
        <w:t>(</w:t>
      </w:r>
      <w:r w:rsidRPr="007C7964">
        <w:rPr>
          <w:rFonts w:ascii="Arial" w:hAnsi="Arial" w:cs="Arial"/>
          <w:sz w:val="24"/>
          <w:szCs w:val="24"/>
        </w:rPr>
        <w:t>2020</w:t>
      </w:r>
      <w:r>
        <w:rPr>
          <w:rFonts w:ascii="Arial" w:hAnsi="Arial" w:cs="Arial"/>
          <w:sz w:val="24"/>
          <w:szCs w:val="24"/>
        </w:rPr>
        <w:t>)</w:t>
      </w:r>
      <w:r w:rsidRPr="007C7964">
        <w:rPr>
          <w:rFonts w:ascii="Arial" w:hAnsi="Arial" w:cs="Arial"/>
          <w:sz w:val="24"/>
          <w:szCs w:val="24"/>
        </w:rPr>
        <w:t xml:space="preserve"> Clinical features of 95 sequential hospitalised patients with novel coronavirus 2019 disease (COVID-19), the first UK cohort. </w:t>
      </w:r>
      <w:r w:rsidRPr="007C7964">
        <w:rPr>
          <w:rFonts w:ascii="Arial" w:hAnsi="Arial" w:cs="Arial"/>
          <w:i/>
          <w:iCs/>
          <w:sz w:val="24"/>
          <w:szCs w:val="24"/>
        </w:rPr>
        <w:t>Journal of Infection</w:t>
      </w:r>
      <w:r w:rsidRPr="007C7964">
        <w:rPr>
          <w:rFonts w:ascii="Arial" w:hAnsi="Arial" w:cs="Arial"/>
          <w:sz w:val="24"/>
          <w:szCs w:val="24"/>
        </w:rPr>
        <w:t>.</w:t>
      </w:r>
      <w:r w:rsidR="0060270B">
        <w:rPr>
          <w:rFonts w:ascii="Arial" w:hAnsi="Arial" w:cs="Arial"/>
          <w:sz w:val="24"/>
          <w:szCs w:val="24"/>
        </w:rPr>
        <w:t xml:space="preserve"> (Accessed on 4</w:t>
      </w:r>
      <w:r w:rsidR="0060270B" w:rsidRPr="0060270B">
        <w:rPr>
          <w:rFonts w:ascii="Arial" w:hAnsi="Arial" w:cs="Arial"/>
          <w:sz w:val="24"/>
          <w:szCs w:val="24"/>
          <w:vertAlign w:val="superscript"/>
        </w:rPr>
        <w:t>th</w:t>
      </w:r>
      <w:r w:rsidR="0060270B">
        <w:rPr>
          <w:rFonts w:ascii="Arial" w:hAnsi="Arial" w:cs="Arial"/>
          <w:sz w:val="24"/>
          <w:szCs w:val="24"/>
        </w:rPr>
        <w:t xml:space="preserve"> November 2020)</w:t>
      </w:r>
    </w:p>
    <w:p w14:paraId="4750B500" w14:textId="2D569989" w:rsidR="006205B4" w:rsidRPr="00656E4B" w:rsidRDefault="006205B4" w:rsidP="00806853">
      <w:pPr>
        <w:rPr>
          <w:rFonts w:ascii="Arial" w:hAnsi="Arial" w:cs="Arial"/>
          <w:color w:val="000000" w:themeColor="text1"/>
          <w:sz w:val="24"/>
          <w:szCs w:val="24"/>
        </w:rPr>
      </w:pPr>
      <w:r w:rsidRPr="00401438">
        <w:rPr>
          <w:rFonts w:ascii="Arial" w:hAnsi="Arial" w:cs="Arial"/>
          <w:color w:val="000000" w:themeColor="text1"/>
          <w:sz w:val="24"/>
          <w:szCs w:val="24"/>
        </w:rPr>
        <w:t xml:space="preserve">Tong, K., Chen, J., Yu, E. and Wu, A., </w:t>
      </w:r>
      <w:r w:rsidR="0060270B">
        <w:rPr>
          <w:rFonts w:ascii="Arial" w:hAnsi="Arial" w:cs="Arial"/>
          <w:color w:val="000000" w:themeColor="text1"/>
          <w:sz w:val="24"/>
          <w:szCs w:val="24"/>
        </w:rPr>
        <w:t>(</w:t>
      </w:r>
      <w:r w:rsidRPr="00401438">
        <w:rPr>
          <w:rFonts w:ascii="Arial" w:hAnsi="Arial" w:cs="Arial"/>
          <w:color w:val="000000" w:themeColor="text1"/>
          <w:sz w:val="24"/>
          <w:szCs w:val="24"/>
        </w:rPr>
        <w:t>2020</w:t>
      </w:r>
      <w:r w:rsidR="0060270B">
        <w:rPr>
          <w:rFonts w:ascii="Arial" w:hAnsi="Arial" w:cs="Arial"/>
          <w:color w:val="000000" w:themeColor="text1"/>
          <w:sz w:val="24"/>
          <w:szCs w:val="24"/>
        </w:rPr>
        <w:t>)</w:t>
      </w:r>
      <w:r w:rsidRPr="00401438">
        <w:rPr>
          <w:rFonts w:ascii="Arial" w:hAnsi="Arial" w:cs="Arial"/>
          <w:color w:val="000000" w:themeColor="text1"/>
          <w:sz w:val="24"/>
          <w:szCs w:val="24"/>
        </w:rPr>
        <w:t> </w:t>
      </w:r>
      <w:r w:rsidRPr="00401438">
        <w:rPr>
          <w:rFonts w:ascii="Arial" w:hAnsi="Arial" w:cs="Arial"/>
          <w:i/>
          <w:iCs/>
          <w:color w:val="000000" w:themeColor="text1"/>
          <w:sz w:val="24"/>
          <w:szCs w:val="24"/>
        </w:rPr>
        <w:t>Adherence To COVID</w:t>
      </w:r>
      <w:r w:rsidRPr="00401438">
        <w:rPr>
          <w:rFonts w:ascii="Cambria Math" w:hAnsi="Cambria Math" w:cs="Cambria Math"/>
          <w:i/>
          <w:iCs/>
          <w:color w:val="000000" w:themeColor="text1"/>
          <w:sz w:val="24"/>
          <w:szCs w:val="24"/>
        </w:rPr>
        <w:t>‐</w:t>
      </w:r>
      <w:r w:rsidRPr="00401438">
        <w:rPr>
          <w:rFonts w:ascii="Arial" w:hAnsi="Arial" w:cs="Arial"/>
          <w:i/>
          <w:iCs/>
          <w:color w:val="000000" w:themeColor="text1"/>
          <w:sz w:val="24"/>
          <w:szCs w:val="24"/>
        </w:rPr>
        <w:t xml:space="preserve">19 Precautionary Measures: Applying </w:t>
      </w:r>
      <w:proofErr w:type="gramStart"/>
      <w:r w:rsidRPr="00401438">
        <w:rPr>
          <w:rFonts w:ascii="Arial" w:hAnsi="Arial" w:cs="Arial"/>
          <w:i/>
          <w:iCs/>
          <w:color w:val="000000" w:themeColor="text1"/>
          <w:sz w:val="24"/>
          <w:szCs w:val="24"/>
        </w:rPr>
        <w:t>The</w:t>
      </w:r>
      <w:proofErr w:type="gramEnd"/>
      <w:r w:rsidRPr="00401438">
        <w:rPr>
          <w:rFonts w:ascii="Arial" w:hAnsi="Arial" w:cs="Arial"/>
          <w:i/>
          <w:iCs/>
          <w:color w:val="000000" w:themeColor="text1"/>
          <w:sz w:val="24"/>
          <w:szCs w:val="24"/>
        </w:rPr>
        <w:t xml:space="preserve"> Health Belief Model And Generalised Social Beliefs To A Probability Community Sample</w:t>
      </w:r>
      <w:r w:rsidRPr="00401438">
        <w:rPr>
          <w:rFonts w:ascii="Arial" w:hAnsi="Arial" w:cs="Arial"/>
          <w:color w:val="000000" w:themeColor="text1"/>
          <w:sz w:val="24"/>
          <w:szCs w:val="24"/>
        </w:rPr>
        <w:t>.</w:t>
      </w:r>
      <w:r w:rsidR="0060270B">
        <w:rPr>
          <w:rFonts w:ascii="Arial" w:hAnsi="Arial" w:cs="Arial"/>
          <w:color w:val="000000" w:themeColor="text1"/>
          <w:sz w:val="24"/>
          <w:szCs w:val="24"/>
        </w:rPr>
        <w:t xml:space="preserve"> (Accessed on 1</w:t>
      </w:r>
      <w:r w:rsidR="0060270B" w:rsidRPr="0060270B">
        <w:rPr>
          <w:rFonts w:ascii="Arial" w:hAnsi="Arial" w:cs="Arial"/>
          <w:color w:val="000000" w:themeColor="text1"/>
          <w:sz w:val="24"/>
          <w:szCs w:val="24"/>
          <w:vertAlign w:val="superscript"/>
        </w:rPr>
        <w:t>st</w:t>
      </w:r>
      <w:r w:rsidR="0060270B">
        <w:rPr>
          <w:rFonts w:ascii="Arial" w:hAnsi="Arial" w:cs="Arial"/>
          <w:color w:val="000000" w:themeColor="text1"/>
          <w:sz w:val="24"/>
          <w:szCs w:val="24"/>
        </w:rPr>
        <w:t xml:space="preserve"> November 2020)</w:t>
      </w:r>
    </w:p>
    <w:p w14:paraId="7E3CA6AD" w14:textId="14DAC72E" w:rsidR="006205B4" w:rsidRDefault="006205B4">
      <w:pPr>
        <w:rPr>
          <w:rFonts w:ascii="Arial" w:hAnsi="Arial" w:cs="Arial"/>
          <w:sz w:val="24"/>
          <w:szCs w:val="24"/>
        </w:rPr>
      </w:pPr>
      <w:r w:rsidRPr="00A32FA1">
        <w:rPr>
          <w:rFonts w:ascii="Arial" w:hAnsi="Arial" w:cs="Arial"/>
          <w:sz w:val="24"/>
          <w:szCs w:val="24"/>
        </w:rPr>
        <w:t xml:space="preserve">Unicef.org. </w:t>
      </w:r>
      <w:r w:rsidR="0060270B">
        <w:rPr>
          <w:rFonts w:ascii="Arial" w:hAnsi="Arial" w:cs="Arial"/>
          <w:sz w:val="24"/>
          <w:szCs w:val="24"/>
        </w:rPr>
        <w:t>(</w:t>
      </w:r>
      <w:r w:rsidRPr="00A32FA1">
        <w:rPr>
          <w:rFonts w:ascii="Arial" w:hAnsi="Arial" w:cs="Arial"/>
          <w:sz w:val="24"/>
          <w:szCs w:val="24"/>
        </w:rPr>
        <w:t>2020</w:t>
      </w:r>
      <w:r w:rsidR="0060270B">
        <w:rPr>
          <w:rFonts w:ascii="Arial" w:hAnsi="Arial" w:cs="Arial"/>
          <w:sz w:val="24"/>
          <w:szCs w:val="24"/>
        </w:rPr>
        <w:t>)</w:t>
      </w:r>
      <w:r w:rsidRPr="00A32FA1">
        <w:rPr>
          <w:rFonts w:ascii="Arial" w:hAnsi="Arial" w:cs="Arial"/>
          <w:sz w:val="24"/>
          <w:szCs w:val="24"/>
        </w:rPr>
        <w:t> </w:t>
      </w:r>
      <w:r w:rsidRPr="00A32FA1">
        <w:rPr>
          <w:rFonts w:ascii="Arial" w:hAnsi="Arial" w:cs="Arial"/>
          <w:i/>
          <w:iCs/>
          <w:sz w:val="24"/>
          <w:szCs w:val="24"/>
        </w:rPr>
        <w:t>Coronavirus Disease (COVID-19) Information Centre</w:t>
      </w:r>
      <w:r w:rsidRPr="00A32FA1">
        <w:rPr>
          <w:rFonts w:ascii="Arial" w:hAnsi="Arial" w:cs="Arial"/>
          <w:sz w:val="24"/>
          <w:szCs w:val="24"/>
        </w:rPr>
        <w:t xml:space="preserve">. [online] Available at: &lt;https://www.unicef.org/coronavirus/covid-19&gt; </w:t>
      </w:r>
      <w:r w:rsidR="0060270B">
        <w:rPr>
          <w:rFonts w:ascii="Arial" w:hAnsi="Arial" w:cs="Arial"/>
          <w:sz w:val="24"/>
          <w:szCs w:val="24"/>
        </w:rPr>
        <w:t>(</w:t>
      </w:r>
      <w:r w:rsidRPr="00A32FA1">
        <w:rPr>
          <w:rFonts w:ascii="Arial" w:hAnsi="Arial" w:cs="Arial"/>
          <w:sz w:val="24"/>
          <w:szCs w:val="24"/>
        </w:rPr>
        <w:t>Accessed 9</w:t>
      </w:r>
      <w:r w:rsidR="0060270B">
        <w:rPr>
          <w:rFonts w:ascii="Arial" w:hAnsi="Arial" w:cs="Arial"/>
          <w:sz w:val="24"/>
          <w:szCs w:val="24"/>
        </w:rPr>
        <w:t>th</w:t>
      </w:r>
      <w:r w:rsidRPr="00A32FA1">
        <w:rPr>
          <w:rFonts w:ascii="Arial" w:hAnsi="Arial" w:cs="Arial"/>
          <w:sz w:val="24"/>
          <w:szCs w:val="24"/>
        </w:rPr>
        <w:t xml:space="preserve"> November 2020</w:t>
      </w:r>
      <w:r w:rsidR="0060270B">
        <w:rPr>
          <w:rFonts w:ascii="Arial" w:hAnsi="Arial" w:cs="Arial"/>
          <w:sz w:val="24"/>
          <w:szCs w:val="24"/>
        </w:rPr>
        <w:t>)</w:t>
      </w:r>
    </w:p>
    <w:p w14:paraId="77D32757" w14:textId="3A8CD66B" w:rsidR="006205B4" w:rsidRDefault="006205B4">
      <w:pPr>
        <w:rPr>
          <w:rFonts w:ascii="Arial" w:hAnsi="Arial" w:cs="Arial"/>
          <w:sz w:val="24"/>
          <w:szCs w:val="24"/>
        </w:rPr>
      </w:pPr>
      <w:r w:rsidRPr="007E1971">
        <w:rPr>
          <w:rFonts w:ascii="Arial" w:hAnsi="Arial" w:cs="Arial"/>
          <w:sz w:val="24"/>
          <w:szCs w:val="24"/>
        </w:rPr>
        <w:t xml:space="preserve">White, R.G. and Van Der Boor, C., </w:t>
      </w:r>
      <w:r>
        <w:rPr>
          <w:rFonts w:ascii="Arial" w:hAnsi="Arial" w:cs="Arial"/>
          <w:sz w:val="24"/>
          <w:szCs w:val="24"/>
        </w:rPr>
        <w:t>(</w:t>
      </w:r>
      <w:r w:rsidRPr="007E1971">
        <w:rPr>
          <w:rFonts w:ascii="Arial" w:hAnsi="Arial" w:cs="Arial"/>
          <w:sz w:val="24"/>
          <w:szCs w:val="24"/>
        </w:rPr>
        <w:t>2020</w:t>
      </w:r>
      <w:r>
        <w:rPr>
          <w:rFonts w:ascii="Arial" w:hAnsi="Arial" w:cs="Arial"/>
          <w:sz w:val="24"/>
          <w:szCs w:val="24"/>
        </w:rPr>
        <w:t>)</w:t>
      </w:r>
      <w:r w:rsidRPr="007E1971">
        <w:rPr>
          <w:rFonts w:ascii="Arial" w:hAnsi="Arial" w:cs="Arial"/>
          <w:sz w:val="24"/>
          <w:szCs w:val="24"/>
        </w:rPr>
        <w:t xml:space="preserve"> The impact of the COVID19 pandemic and initial period of lockdown on the mental health and wellbeing of UK adults. </w:t>
      </w:r>
      <w:proofErr w:type="spellStart"/>
      <w:r w:rsidRPr="007E1971">
        <w:rPr>
          <w:rFonts w:ascii="Arial" w:hAnsi="Arial" w:cs="Arial"/>
          <w:i/>
          <w:iCs/>
          <w:sz w:val="24"/>
          <w:szCs w:val="24"/>
        </w:rPr>
        <w:t>medRxiv</w:t>
      </w:r>
      <w:proofErr w:type="spellEnd"/>
      <w:r w:rsidRPr="007E1971">
        <w:rPr>
          <w:rFonts w:ascii="Arial" w:hAnsi="Arial" w:cs="Arial"/>
          <w:sz w:val="24"/>
          <w:szCs w:val="24"/>
        </w:rPr>
        <w:t>.</w:t>
      </w:r>
      <w:r w:rsidR="0060270B">
        <w:rPr>
          <w:rFonts w:ascii="Arial" w:hAnsi="Arial" w:cs="Arial"/>
          <w:sz w:val="24"/>
          <w:szCs w:val="24"/>
        </w:rPr>
        <w:t xml:space="preserve"> (Accessed on 13</w:t>
      </w:r>
      <w:r w:rsidR="0060270B" w:rsidRPr="0060270B">
        <w:rPr>
          <w:rFonts w:ascii="Arial" w:hAnsi="Arial" w:cs="Arial"/>
          <w:sz w:val="24"/>
          <w:szCs w:val="24"/>
          <w:vertAlign w:val="superscript"/>
        </w:rPr>
        <w:t>th</w:t>
      </w:r>
      <w:r w:rsidR="0060270B">
        <w:rPr>
          <w:rFonts w:ascii="Arial" w:hAnsi="Arial" w:cs="Arial"/>
          <w:sz w:val="24"/>
          <w:szCs w:val="24"/>
        </w:rPr>
        <w:t xml:space="preserve"> October 2020)</w:t>
      </w:r>
    </w:p>
    <w:p w14:paraId="7A993567" w14:textId="56F8A380" w:rsidR="006205B4" w:rsidRDefault="006205B4">
      <w:pPr>
        <w:rPr>
          <w:rFonts w:ascii="Arial" w:hAnsi="Arial" w:cs="Arial"/>
          <w:sz w:val="24"/>
          <w:szCs w:val="24"/>
        </w:rPr>
      </w:pPr>
      <w:r w:rsidRPr="00B7033A">
        <w:rPr>
          <w:rFonts w:ascii="Arial" w:hAnsi="Arial" w:cs="Arial"/>
          <w:sz w:val="24"/>
          <w:szCs w:val="24"/>
        </w:rPr>
        <w:t xml:space="preserve">Who.int. </w:t>
      </w:r>
      <w:r w:rsidR="0060270B">
        <w:rPr>
          <w:rFonts w:ascii="Arial" w:hAnsi="Arial" w:cs="Arial"/>
          <w:sz w:val="24"/>
          <w:szCs w:val="24"/>
        </w:rPr>
        <w:t>(</w:t>
      </w:r>
      <w:r w:rsidRPr="00B7033A">
        <w:rPr>
          <w:rFonts w:ascii="Arial" w:hAnsi="Arial" w:cs="Arial"/>
          <w:sz w:val="24"/>
          <w:szCs w:val="24"/>
        </w:rPr>
        <w:t>2020</w:t>
      </w:r>
      <w:r w:rsidR="0060270B">
        <w:rPr>
          <w:rFonts w:ascii="Arial" w:hAnsi="Arial" w:cs="Arial"/>
          <w:sz w:val="24"/>
          <w:szCs w:val="24"/>
        </w:rPr>
        <w:t>)</w:t>
      </w:r>
      <w:r w:rsidRPr="00B7033A">
        <w:rPr>
          <w:rFonts w:ascii="Arial" w:hAnsi="Arial" w:cs="Arial"/>
          <w:sz w:val="24"/>
          <w:szCs w:val="24"/>
        </w:rPr>
        <w:t> </w:t>
      </w:r>
      <w:r w:rsidRPr="00B7033A">
        <w:rPr>
          <w:rFonts w:ascii="Arial" w:hAnsi="Arial" w:cs="Arial"/>
          <w:i/>
          <w:iCs/>
          <w:sz w:val="24"/>
          <w:szCs w:val="24"/>
        </w:rPr>
        <w:t xml:space="preserve">Coronavirus Disease (COVID-19): Ventilation </w:t>
      </w:r>
      <w:proofErr w:type="gramStart"/>
      <w:r w:rsidRPr="00B7033A">
        <w:rPr>
          <w:rFonts w:ascii="Arial" w:hAnsi="Arial" w:cs="Arial"/>
          <w:i/>
          <w:iCs/>
          <w:sz w:val="24"/>
          <w:szCs w:val="24"/>
        </w:rPr>
        <w:t>And</w:t>
      </w:r>
      <w:proofErr w:type="gramEnd"/>
      <w:r w:rsidRPr="00B7033A">
        <w:rPr>
          <w:rFonts w:ascii="Arial" w:hAnsi="Arial" w:cs="Arial"/>
          <w:i/>
          <w:iCs/>
          <w:sz w:val="24"/>
          <w:szCs w:val="24"/>
        </w:rPr>
        <w:t xml:space="preserve"> Air Conditioning In Public Spaces And Buildings</w:t>
      </w:r>
      <w:r w:rsidRPr="00B7033A">
        <w:rPr>
          <w:rFonts w:ascii="Arial" w:hAnsi="Arial" w:cs="Arial"/>
          <w:sz w:val="24"/>
          <w:szCs w:val="24"/>
        </w:rPr>
        <w:t xml:space="preserve">. [online] Available at: &lt;https://www.who.int/news-room/q-a-detail/coronavirus-disease-covid-19-ventilation-and-air-conditioning-in-public-spaces-and-buildings&gt; </w:t>
      </w:r>
      <w:r w:rsidR="0060270B">
        <w:rPr>
          <w:rFonts w:ascii="Arial" w:hAnsi="Arial" w:cs="Arial"/>
          <w:sz w:val="24"/>
          <w:szCs w:val="24"/>
        </w:rPr>
        <w:t>(</w:t>
      </w:r>
      <w:r w:rsidRPr="00B7033A">
        <w:rPr>
          <w:rFonts w:ascii="Arial" w:hAnsi="Arial" w:cs="Arial"/>
          <w:sz w:val="24"/>
          <w:szCs w:val="24"/>
        </w:rPr>
        <w:t>Accessed 9</w:t>
      </w:r>
      <w:r w:rsidR="0060270B">
        <w:rPr>
          <w:rFonts w:ascii="Arial" w:hAnsi="Arial" w:cs="Arial"/>
          <w:sz w:val="24"/>
          <w:szCs w:val="24"/>
        </w:rPr>
        <w:t>th</w:t>
      </w:r>
      <w:r w:rsidRPr="00B7033A">
        <w:rPr>
          <w:rFonts w:ascii="Arial" w:hAnsi="Arial" w:cs="Arial"/>
          <w:sz w:val="24"/>
          <w:szCs w:val="24"/>
        </w:rPr>
        <w:t xml:space="preserve"> November 2020</w:t>
      </w:r>
      <w:r w:rsidR="0060270B">
        <w:rPr>
          <w:rFonts w:ascii="Arial" w:hAnsi="Arial" w:cs="Arial"/>
          <w:sz w:val="24"/>
          <w:szCs w:val="24"/>
        </w:rPr>
        <w:t>)</w:t>
      </w:r>
    </w:p>
    <w:sectPr w:rsidR="006205B4" w:rsidSect="00223FE7">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9CD1EC" w14:textId="77777777" w:rsidR="001E2749" w:rsidRDefault="001E2749" w:rsidP="003511FE">
      <w:pPr>
        <w:spacing w:after="0" w:line="240" w:lineRule="auto"/>
      </w:pPr>
      <w:r>
        <w:separator/>
      </w:r>
    </w:p>
  </w:endnote>
  <w:endnote w:type="continuationSeparator" w:id="0">
    <w:p w14:paraId="7D1557F0" w14:textId="77777777" w:rsidR="001E2749" w:rsidRDefault="001E2749" w:rsidP="003511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C815BD6" w14:textId="77777777" w:rsidR="00CD36F5" w:rsidRDefault="00CD36F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97D482" w14:textId="77777777" w:rsidR="00CD36F5" w:rsidRDefault="00CD36F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663C19C" w14:textId="77777777" w:rsidR="00CD36F5" w:rsidRDefault="00CD36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FC16818" w14:textId="77777777" w:rsidR="001E2749" w:rsidRDefault="001E2749" w:rsidP="003511FE">
      <w:pPr>
        <w:spacing w:after="0" w:line="240" w:lineRule="auto"/>
      </w:pPr>
      <w:r>
        <w:separator/>
      </w:r>
    </w:p>
  </w:footnote>
  <w:footnote w:type="continuationSeparator" w:id="0">
    <w:p w14:paraId="72316B8A" w14:textId="77777777" w:rsidR="001E2749" w:rsidRDefault="001E2749" w:rsidP="003511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9DD955" w14:textId="77777777" w:rsidR="00CD36F5" w:rsidRDefault="00CD36F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669454" w14:textId="77777777" w:rsidR="00CD36F5" w:rsidRDefault="00CD36F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2F3FB93" w14:textId="77777777" w:rsidR="00CD36F5" w:rsidRDefault="00CD36F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E1C431B"/>
    <w:multiLevelType w:val="hybridMultilevel"/>
    <w:tmpl w:val="28883EA6"/>
    <w:lvl w:ilvl="0" w:tplc="F1084402">
      <w:start w:val="1"/>
      <w:numFmt w:val="bullet"/>
      <w:lvlText w:val="•"/>
      <w:lvlJc w:val="left"/>
      <w:pPr>
        <w:tabs>
          <w:tab w:val="num" w:pos="720"/>
        </w:tabs>
        <w:ind w:left="720" w:hanging="360"/>
      </w:pPr>
      <w:rPr>
        <w:rFonts w:ascii="Arial" w:hAnsi="Arial" w:hint="default"/>
      </w:rPr>
    </w:lvl>
    <w:lvl w:ilvl="1" w:tplc="8D46490C" w:tentative="1">
      <w:start w:val="1"/>
      <w:numFmt w:val="bullet"/>
      <w:lvlText w:val="•"/>
      <w:lvlJc w:val="left"/>
      <w:pPr>
        <w:tabs>
          <w:tab w:val="num" w:pos="1440"/>
        </w:tabs>
        <w:ind w:left="1440" w:hanging="360"/>
      </w:pPr>
      <w:rPr>
        <w:rFonts w:ascii="Arial" w:hAnsi="Arial" w:hint="default"/>
      </w:rPr>
    </w:lvl>
    <w:lvl w:ilvl="2" w:tplc="A5A42020" w:tentative="1">
      <w:start w:val="1"/>
      <w:numFmt w:val="bullet"/>
      <w:lvlText w:val="•"/>
      <w:lvlJc w:val="left"/>
      <w:pPr>
        <w:tabs>
          <w:tab w:val="num" w:pos="2160"/>
        </w:tabs>
        <w:ind w:left="2160" w:hanging="360"/>
      </w:pPr>
      <w:rPr>
        <w:rFonts w:ascii="Arial" w:hAnsi="Arial" w:hint="default"/>
      </w:rPr>
    </w:lvl>
    <w:lvl w:ilvl="3" w:tplc="CCC06252" w:tentative="1">
      <w:start w:val="1"/>
      <w:numFmt w:val="bullet"/>
      <w:lvlText w:val="•"/>
      <w:lvlJc w:val="left"/>
      <w:pPr>
        <w:tabs>
          <w:tab w:val="num" w:pos="2880"/>
        </w:tabs>
        <w:ind w:left="2880" w:hanging="360"/>
      </w:pPr>
      <w:rPr>
        <w:rFonts w:ascii="Arial" w:hAnsi="Arial" w:hint="default"/>
      </w:rPr>
    </w:lvl>
    <w:lvl w:ilvl="4" w:tplc="83DC1E86" w:tentative="1">
      <w:start w:val="1"/>
      <w:numFmt w:val="bullet"/>
      <w:lvlText w:val="•"/>
      <w:lvlJc w:val="left"/>
      <w:pPr>
        <w:tabs>
          <w:tab w:val="num" w:pos="3600"/>
        </w:tabs>
        <w:ind w:left="3600" w:hanging="360"/>
      </w:pPr>
      <w:rPr>
        <w:rFonts w:ascii="Arial" w:hAnsi="Arial" w:hint="default"/>
      </w:rPr>
    </w:lvl>
    <w:lvl w:ilvl="5" w:tplc="533A44B0" w:tentative="1">
      <w:start w:val="1"/>
      <w:numFmt w:val="bullet"/>
      <w:lvlText w:val="•"/>
      <w:lvlJc w:val="left"/>
      <w:pPr>
        <w:tabs>
          <w:tab w:val="num" w:pos="4320"/>
        </w:tabs>
        <w:ind w:left="4320" w:hanging="360"/>
      </w:pPr>
      <w:rPr>
        <w:rFonts w:ascii="Arial" w:hAnsi="Arial" w:hint="default"/>
      </w:rPr>
    </w:lvl>
    <w:lvl w:ilvl="6" w:tplc="6E543006" w:tentative="1">
      <w:start w:val="1"/>
      <w:numFmt w:val="bullet"/>
      <w:lvlText w:val="•"/>
      <w:lvlJc w:val="left"/>
      <w:pPr>
        <w:tabs>
          <w:tab w:val="num" w:pos="5040"/>
        </w:tabs>
        <w:ind w:left="5040" w:hanging="360"/>
      </w:pPr>
      <w:rPr>
        <w:rFonts w:ascii="Arial" w:hAnsi="Arial" w:hint="default"/>
      </w:rPr>
    </w:lvl>
    <w:lvl w:ilvl="7" w:tplc="BE682046" w:tentative="1">
      <w:start w:val="1"/>
      <w:numFmt w:val="bullet"/>
      <w:lvlText w:val="•"/>
      <w:lvlJc w:val="left"/>
      <w:pPr>
        <w:tabs>
          <w:tab w:val="num" w:pos="5760"/>
        </w:tabs>
        <w:ind w:left="5760" w:hanging="360"/>
      </w:pPr>
      <w:rPr>
        <w:rFonts w:ascii="Arial" w:hAnsi="Arial" w:hint="default"/>
      </w:rPr>
    </w:lvl>
    <w:lvl w:ilvl="8" w:tplc="6F6A8FF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720208B1"/>
    <w:multiLevelType w:val="hybridMultilevel"/>
    <w:tmpl w:val="20F0EA22"/>
    <w:lvl w:ilvl="0" w:tplc="AC8CE9AC">
      <w:start w:val="1"/>
      <w:numFmt w:val="bullet"/>
      <w:lvlText w:val="•"/>
      <w:lvlJc w:val="left"/>
      <w:pPr>
        <w:tabs>
          <w:tab w:val="num" w:pos="720"/>
        </w:tabs>
        <w:ind w:left="720" w:hanging="360"/>
      </w:pPr>
      <w:rPr>
        <w:rFonts w:ascii="Arial" w:hAnsi="Arial" w:hint="default"/>
      </w:rPr>
    </w:lvl>
    <w:lvl w:ilvl="1" w:tplc="EB943512" w:tentative="1">
      <w:start w:val="1"/>
      <w:numFmt w:val="bullet"/>
      <w:lvlText w:val="•"/>
      <w:lvlJc w:val="left"/>
      <w:pPr>
        <w:tabs>
          <w:tab w:val="num" w:pos="1440"/>
        </w:tabs>
        <w:ind w:left="1440" w:hanging="360"/>
      </w:pPr>
      <w:rPr>
        <w:rFonts w:ascii="Arial" w:hAnsi="Arial" w:hint="default"/>
      </w:rPr>
    </w:lvl>
    <w:lvl w:ilvl="2" w:tplc="77AA4B66" w:tentative="1">
      <w:start w:val="1"/>
      <w:numFmt w:val="bullet"/>
      <w:lvlText w:val="•"/>
      <w:lvlJc w:val="left"/>
      <w:pPr>
        <w:tabs>
          <w:tab w:val="num" w:pos="2160"/>
        </w:tabs>
        <w:ind w:left="2160" w:hanging="360"/>
      </w:pPr>
      <w:rPr>
        <w:rFonts w:ascii="Arial" w:hAnsi="Arial" w:hint="default"/>
      </w:rPr>
    </w:lvl>
    <w:lvl w:ilvl="3" w:tplc="DED4E486" w:tentative="1">
      <w:start w:val="1"/>
      <w:numFmt w:val="bullet"/>
      <w:lvlText w:val="•"/>
      <w:lvlJc w:val="left"/>
      <w:pPr>
        <w:tabs>
          <w:tab w:val="num" w:pos="2880"/>
        </w:tabs>
        <w:ind w:left="2880" w:hanging="360"/>
      </w:pPr>
      <w:rPr>
        <w:rFonts w:ascii="Arial" w:hAnsi="Arial" w:hint="default"/>
      </w:rPr>
    </w:lvl>
    <w:lvl w:ilvl="4" w:tplc="7D722558" w:tentative="1">
      <w:start w:val="1"/>
      <w:numFmt w:val="bullet"/>
      <w:lvlText w:val="•"/>
      <w:lvlJc w:val="left"/>
      <w:pPr>
        <w:tabs>
          <w:tab w:val="num" w:pos="3600"/>
        </w:tabs>
        <w:ind w:left="3600" w:hanging="360"/>
      </w:pPr>
      <w:rPr>
        <w:rFonts w:ascii="Arial" w:hAnsi="Arial" w:hint="default"/>
      </w:rPr>
    </w:lvl>
    <w:lvl w:ilvl="5" w:tplc="E5A0AAF2" w:tentative="1">
      <w:start w:val="1"/>
      <w:numFmt w:val="bullet"/>
      <w:lvlText w:val="•"/>
      <w:lvlJc w:val="left"/>
      <w:pPr>
        <w:tabs>
          <w:tab w:val="num" w:pos="4320"/>
        </w:tabs>
        <w:ind w:left="4320" w:hanging="360"/>
      </w:pPr>
      <w:rPr>
        <w:rFonts w:ascii="Arial" w:hAnsi="Arial" w:hint="default"/>
      </w:rPr>
    </w:lvl>
    <w:lvl w:ilvl="6" w:tplc="B2EE0CB2" w:tentative="1">
      <w:start w:val="1"/>
      <w:numFmt w:val="bullet"/>
      <w:lvlText w:val="•"/>
      <w:lvlJc w:val="left"/>
      <w:pPr>
        <w:tabs>
          <w:tab w:val="num" w:pos="5040"/>
        </w:tabs>
        <w:ind w:left="5040" w:hanging="360"/>
      </w:pPr>
      <w:rPr>
        <w:rFonts w:ascii="Arial" w:hAnsi="Arial" w:hint="default"/>
      </w:rPr>
    </w:lvl>
    <w:lvl w:ilvl="7" w:tplc="436C0772" w:tentative="1">
      <w:start w:val="1"/>
      <w:numFmt w:val="bullet"/>
      <w:lvlText w:val="•"/>
      <w:lvlJc w:val="left"/>
      <w:pPr>
        <w:tabs>
          <w:tab w:val="num" w:pos="5760"/>
        </w:tabs>
        <w:ind w:left="5760" w:hanging="360"/>
      </w:pPr>
      <w:rPr>
        <w:rFonts w:ascii="Arial" w:hAnsi="Arial" w:hint="default"/>
      </w:rPr>
    </w:lvl>
    <w:lvl w:ilvl="8" w:tplc="0E844E4A"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3FE7"/>
    <w:rsid w:val="00014E77"/>
    <w:rsid w:val="000379CD"/>
    <w:rsid w:val="00046828"/>
    <w:rsid w:val="00046CCD"/>
    <w:rsid w:val="00063DE0"/>
    <w:rsid w:val="00064D4B"/>
    <w:rsid w:val="00091CC3"/>
    <w:rsid w:val="000A0FA5"/>
    <w:rsid w:val="000A1105"/>
    <w:rsid w:val="000B5FF8"/>
    <w:rsid w:val="000C000D"/>
    <w:rsid w:val="000D330C"/>
    <w:rsid w:val="000E0DC9"/>
    <w:rsid w:val="000F0E19"/>
    <w:rsid w:val="00100B75"/>
    <w:rsid w:val="001165B4"/>
    <w:rsid w:val="00125DB5"/>
    <w:rsid w:val="00135535"/>
    <w:rsid w:val="001426CB"/>
    <w:rsid w:val="00155D6D"/>
    <w:rsid w:val="001816F1"/>
    <w:rsid w:val="001857D3"/>
    <w:rsid w:val="001946CF"/>
    <w:rsid w:val="001C4324"/>
    <w:rsid w:val="001E2749"/>
    <w:rsid w:val="002003C5"/>
    <w:rsid w:val="00211B03"/>
    <w:rsid w:val="002170F0"/>
    <w:rsid w:val="00223FE7"/>
    <w:rsid w:val="00244522"/>
    <w:rsid w:val="002507EA"/>
    <w:rsid w:val="00253EBA"/>
    <w:rsid w:val="00255641"/>
    <w:rsid w:val="002602AE"/>
    <w:rsid w:val="00266121"/>
    <w:rsid w:val="00274F22"/>
    <w:rsid w:val="00291249"/>
    <w:rsid w:val="002A34ED"/>
    <w:rsid w:val="002B4A13"/>
    <w:rsid w:val="002B7499"/>
    <w:rsid w:val="002C1BF0"/>
    <w:rsid w:val="002C30C1"/>
    <w:rsid w:val="002C3AA9"/>
    <w:rsid w:val="002D16A5"/>
    <w:rsid w:val="002D64C8"/>
    <w:rsid w:val="002F1CEF"/>
    <w:rsid w:val="002F50FD"/>
    <w:rsid w:val="002F5A03"/>
    <w:rsid w:val="002F6520"/>
    <w:rsid w:val="0031335B"/>
    <w:rsid w:val="00313E5A"/>
    <w:rsid w:val="00330183"/>
    <w:rsid w:val="0033563E"/>
    <w:rsid w:val="0033578D"/>
    <w:rsid w:val="00335DE7"/>
    <w:rsid w:val="00350934"/>
    <w:rsid w:val="003511FE"/>
    <w:rsid w:val="00354E87"/>
    <w:rsid w:val="00360CF6"/>
    <w:rsid w:val="00383FE4"/>
    <w:rsid w:val="00385DE2"/>
    <w:rsid w:val="003A3382"/>
    <w:rsid w:val="003B32C1"/>
    <w:rsid w:val="003E5A17"/>
    <w:rsid w:val="00401438"/>
    <w:rsid w:val="00410E2D"/>
    <w:rsid w:val="00411112"/>
    <w:rsid w:val="004168F6"/>
    <w:rsid w:val="00436D42"/>
    <w:rsid w:val="0045621B"/>
    <w:rsid w:val="0046111D"/>
    <w:rsid w:val="004632ED"/>
    <w:rsid w:val="00463DE2"/>
    <w:rsid w:val="00473D6C"/>
    <w:rsid w:val="00490584"/>
    <w:rsid w:val="004A4351"/>
    <w:rsid w:val="004B064E"/>
    <w:rsid w:val="004C66C1"/>
    <w:rsid w:val="004D156D"/>
    <w:rsid w:val="004D453B"/>
    <w:rsid w:val="004E0CB5"/>
    <w:rsid w:val="004E513C"/>
    <w:rsid w:val="004F650C"/>
    <w:rsid w:val="004F6D24"/>
    <w:rsid w:val="00506055"/>
    <w:rsid w:val="00521C51"/>
    <w:rsid w:val="00532C84"/>
    <w:rsid w:val="005418DF"/>
    <w:rsid w:val="0054423B"/>
    <w:rsid w:val="0055163A"/>
    <w:rsid w:val="005625F7"/>
    <w:rsid w:val="00576321"/>
    <w:rsid w:val="005850F6"/>
    <w:rsid w:val="005A3799"/>
    <w:rsid w:val="005E2343"/>
    <w:rsid w:val="00601FA8"/>
    <w:rsid w:val="0060270B"/>
    <w:rsid w:val="00606852"/>
    <w:rsid w:val="006078A6"/>
    <w:rsid w:val="006205B4"/>
    <w:rsid w:val="00625CCA"/>
    <w:rsid w:val="00656E4B"/>
    <w:rsid w:val="006700FD"/>
    <w:rsid w:val="006739CA"/>
    <w:rsid w:val="00673B91"/>
    <w:rsid w:val="00685C85"/>
    <w:rsid w:val="006A130C"/>
    <w:rsid w:val="006B6C5B"/>
    <w:rsid w:val="006B7A02"/>
    <w:rsid w:val="006C143C"/>
    <w:rsid w:val="006D36F9"/>
    <w:rsid w:val="006E6CA4"/>
    <w:rsid w:val="0071738F"/>
    <w:rsid w:val="00717565"/>
    <w:rsid w:val="007276CF"/>
    <w:rsid w:val="00745806"/>
    <w:rsid w:val="00750828"/>
    <w:rsid w:val="00754DD2"/>
    <w:rsid w:val="0076196A"/>
    <w:rsid w:val="007A0E8F"/>
    <w:rsid w:val="007C7964"/>
    <w:rsid w:val="007E0A84"/>
    <w:rsid w:val="007E1971"/>
    <w:rsid w:val="007E3874"/>
    <w:rsid w:val="007F5421"/>
    <w:rsid w:val="007F5EEC"/>
    <w:rsid w:val="00804D2E"/>
    <w:rsid w:val="00806853"/>
    <w:rsid w:val="008216F4"/>
    <w:rsid w:val="008232C3"/>
    <w:rsid w:val="0083145E"/>
    <w:rsid w:val="00843FFB"/>
    <w:rsid w:val="008553D2"/>
    <w:rsid w:val="008558B7"/>
    <w:rsid w:val="008570BD"/>
    <w:rsid w:val="00874395"/>
    <w:rsid w:val="00881C7C"/>
    <w:rsid w:val="00896297"/>
    <w:rsid w:val="008B4B48"/>
    <w:rsid w:val="008B7A91"/>
    <w:rsid w:val="008D2A0A"/>
    <w:rsid w:val="008E5B44"/>
    <w:rsid w:val="008F147C"/>
    <w:rsid w:val="008F2485"/>
    <w:rsid w:val="008F327A"/>
    <w:rsid w:val="00901EA8"/>
    <w:rsid w:val="009102C0"/>
    <w:rsid w:val="009243D9"/>
    <w:rsid w:val="00927C0B"/>
    <w:rsid w:val="00927C28"/>
    <w:rsid w:val="00927FF4"/>
    <w:rsid w:val="00931DB0"/>
    <w:rsid w:val="00935779"/>
    <w:rsid w:val="009435EB"/>
    <w:rsid w:val="00947E80"/>
    <w:rsid w:val="00962EAB"/>
    <w:rsid w:val="00966BDE"/>
    <w:rsid w:val="009870B4"/>
    <w:rsid w:val="00987BD6"/>
    <w:rsid w:val="00992F97"/>
    <w:rsid w:val="00995775"/>
    <w:rsid w:val="009B15A2"/>
    <w:rsid w:val="009B1EB7"/>
    <w:rsid w:val="009C5047"/>
    <w:rsid w:val="009C7406"/>
    <w:rsid w:val="009C7E0E"/>
    <w:rsid w:val="009D27EF"/>
    <w:rsid w:val="009D299D"/>
    <w:rsid w:val="009E38D1"/>
    <w:rsid w:val="009F224E"/>
    <w:rsid w:val="00A0314C"/>
    <w:rsid w:val="00A03A32"/>
    <w:rsid w:val="00A04C3D"/>
    <w:rsid w:val="00A13DA8"/>
    <w:rsid w:val="00A16001"/>
    <w:rsid w:val="00A2133E"/>
    <w:rsid w:val="00A269B0"/>
    <w:rsid w:val="00A32FA1"/>
    <w:rsid w:val="00A339E3"/>
    <w:rsid w:val="00A361AF"/>
    <w:rsid w:val="00A438FD"/>
    <w:rsid w:val="00A5798C"/>
    <w:rsid w:val="00A63E03"/>
    <w:rsid w:val="00A7060D"/>
    <w:rsid w:val="00A709D4"/>
    <w:rsid w:val="00A7339A"/>
    <w:rsid w:val="00A7668C"/>
    <w:rsid w:val="00A91590"/>
    <w:rsid w:val="00A92328"/>
    <w:rsid w:val="00A92F78"/>
    <w:rsid w:val="00A94481"/>
    <w:rsid w:val="00AA2B1A"/>
    <w:rsid w:val="00AB03DF"/>
    <w:rsid w:val="00AB4BDD"/>
    <w:rsid w:val="00AB4E53"/>
    <w:rsid w:val="00AC1F7A"/>
    <w:rsid w:val="00AD4627"/>
    <w:rsid w:val="00AD765A"/>
    <w:rsid w:val="00AE524A"/>
    <w:rsid w:val="00AF5283"/>
    <w:rsid w:val="00B12128"/>
    <w:rsid w:val="00B1653A"/>
    <w:rsid w:val="00B17320"/>
    <w:rsid w:val="00B22D93"/>
    <w:rsid w:val="00B51087"/>
    <w:rsid w:val="00B522A6"/>
    <w:rsid w:val="00B54C0F"/>
    <w:rsid w:val="00B5562D"/>
    <w:rsid w:val="00B63E9E"/>
    <w:rsid w:val="00B65B87"/>
    <w:rsid w:val="00B7033A"/>
    <w:rsid w:val="00B9108F"/>
    <w:rsid w:val="00BA450B"/>
    <w:rsid w:val="00BD7ED1"/>
    <w:rsid w:val="00BF5430"/>
    <w:rsid w:val="00C245AD"/>
    <w:rsid w:val="00C24852"/>
    <w:rsid w:val="00C24AD1"/>
    <w:rsid w:val="00C35F87"/>
    <w:rsid w:val="00C40E6A"/>
    <w:rsid w:val="00C41D87"/>
    <w:rsid w:val="00C479BD"/>
    <w:rsid w:val="00C67398"/>
    <w:rsid w:val="00C77B5F"/>
    <w:rsid w:val="00C90AF0"/>
    <w:rsid w:val="00CB2449"/>
    <w:rsid w:val="00CD36F5"/>
    <w:rsid w:val="00CE1CCB"/>
    <w:rsid w:val="00CE2315"/>
    <w:rsid w:val="00CE5738"/>
    <w:rsid w:val="00D04EF4"/>
    <w:rsid w:val="00D15540"/>
    <w:rsid w:val="00D369EC"/>
    <w:rsid w:val="00D42A4B"/>
    <w:rsid w:val="00D44BF3"/>
    <w:rsid w:val="00D502FD"/>
    <w:rsid w:val="00D518FB"/>
    <w:rsid w:val="00D549AC"/>
    <w:rsid w:val="00D5657F"/>
    <w:rsid w:val="00D56F80"/>
    <w:rsid w:val="00D614AC"/>
    <w:rsid w:val="00D733AF"/>
    <w:rsid w:val="00D94DAE"/>
    <w:rsid w:val="00DA7D15"/>
    <w:rsid w:val="00DB08AE"/>
    <w:rsid w:val="00DB3B70"/>
    <w:rsid w:val="00DD1984"/>
    <w:rsid w:val="00DE6961"/>
    <w:rsid w:val="00DF25AD"/>
    <w:rsid w:val="00E23E26"/>
    <w:rsid w:val="00E24BEA"/>
    <w:rsid w:val="00E37D99"/>
    <w:rsid w:val="00E63F99"/>
    <w:rsid w:val="00E75A2B"/>
    <w:rsid w:val="00E92691"/>
    <w:rsid w:val="00EA6A24"/>
    <w:rsid w:val="00ED0148"/>
    <w:rsid w:val="00EE48E0"/>
    <w:rsid w:val="00F13BB6"/>
    <w:rsid w:val="00F14C2C"/>
    <w:rsid w:val="00F22945"/>
    <w:rsid w:val="00F22D93"/>
    <w:rsid w:val="00F24050"/>
    <w:rsid w:val="00F3072C"/>
    <w:rsid w:val="00F431FA"/>
    <w:rsid w:val="00F45F96"/>
    <w:rsid w:val="00F5005C"/>
    <w:rsid w:val="00F53F6C"/>
    <w:rsid w:val="00F53F8A"/>
    <w:rsid w:val="00F56282"/>
    <w:rsid w:val="00F74163"/>
    <w:rsid w:val="00F7601F"/>
    <w:rsid w:val="00F809CF"/>
    <w:rsid w:val="00F92D43"/>
    <w:rsid w:val="00F94F73"/>
    <w:rsid w:val="00FA6399"/>
    <w:rsid w:val="00FB7C0C"/>
    <w:rsid w:val="00FC16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3C440F"/>
  <w15:chartTrackingRefBased/>
  <w15:docId w15:val="{D59FE21F-06E9-4157-80F5-C7FC342DD4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23FE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23FE7"/>
    <w:rPr>
      <w:rFonts w:eastAsiaTheme="minorEastAsia"/>
      <w:lang w:val="en-US"/>
    </w:rPr>
  </w:style>
  <w:style w:type="paragraph" w:styleId="Header">
    <w:name w:val="header"/>
    <w:basedOn w:val="Normal"/>
    <w:link w:val="HeaderChar"/>
    <w:uiPriority w:val="99"/>
    <w:unhideWhenUsed/>
    <w:rsid w:val="003511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11FE"/>
  </w:style>
  <w:style w:type="paragraph" w:styleId="Footer">
    <w:name w:val="footer"/>
    <w:basedOn w:val="Normal"/>
    <w:link w:val="FooterChar"/>
    <w:uiPriority w:val="99"/>
    <w:unhideWhenUsed/>
    <w:rsid w:val="003511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11FE"/>
  </w:style>
  <w:style w:type="character" w:styleId="Hyperlink">
    <w:name w:val="Hyperlink"/>
    <w:basedOn w:val="DefaultParagraphFont"/>
    <w:uiPriority w:val="99"/>
    <w:unhideWhenUsed/>
    <w:rsid w:val="00806853"/>
    <w:rPr>
      <w:color w:val="0563C1" w:themeColor="hyperlink"/>
      <w:u w:val="single"/>
    </w:rPr>
  </w:style>
  <w:style w:type="character" w:styleId="UnresolvedMention">
    <w:name w:val="Unresolved Mention"/>
    <w:basedOn w:val="DefaultParagraphFont"/>
    <w:uiPriority w:val="99"/>
    <w:semiHidden/>
    <w:unhideWhenUsed/>
    <w:rsid w:val="00806853"/>
    <w:rPr>
      <w:color w:val="605E5C"/>
      <w:shd w:val="clear" w:color="auto" w:fill="E1DFDD"/>
    </w:rPr>
  </w:style>
  <w:style w:type="paragraph" w:styleId="ListParagraph">
    <w:name w:val="List Paragraph"/>
    <w:basedOn w:val="Normal"/>
    <w:uiPriority w:val="34"/>
    <w:qFormat/>
    <w:rsid w:val="00656E4B"/>
    <w:pPr>
      <w:ind w:left="720"/>
      <w:contextualSpacing/>
    </w:pPr>
  </w:style>
  <w:style w:type="paragraph" w:styleId="BalloonText">
    <w:name w:val="Balloon Text"/>
    <w:basedOn w:val="Normal"/>
    <w:link w:val="BalloonTextChar"/>
    <w:uiPriority w:val="99"/>
    <w:semiHidden/>
    <w:unhideWhenUsed/>
    <w:rsid w:val="00A92F7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92F7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48048602">
      <w:bodyDiv w:val="1"/>
      <w:marLeft w:val="0"/>
      <w:marRight w:val="0"/>
      <w:marTop w:val="0"/>
      <w:marBottom w:val="0"/>
      <w:divBdr>
        <w:top w:val="none" w:sz="0" w:space="0" w:color="auto"/>
        <w:left w:val="none" w:sz="0" w:space="0" w:color="auto"/>
        <w:bottom w:val="none" w:sz="0" w:space="0" w:color="auto"/>
        <w:right w:val="none" w:sz="0" w:space="0" w:color="auto"/>
      </w:divBdr>
      <w:divsChild>
        <w:div w:id="1564632606">
          <w:marLeft w:val="0"/>
          <w:marRight w:val="0"/>
          <w:marTop w:val="0"/>
          <w:marBottom w:val="160"/>
          <w:divBdr>
            <w:top w:val="none" w:sz="0" w:space="0" w:color="auto"/>
            <w:left w:val="none" w:sz="0" w:space="0" w:color="auto"/>
            <w:bottom w:val="none" w:sz="0" w:space="0" w:color="auto"/>
            <w:right w:val="none" w:sz="0" w:space="0" w:color="auto"/>
          </w:divBdr>
        </w:div>
      </w:divsChild>
    </w:div>
    <w:div w:id="741567534">
      <w:bodyDiv w:val="1"/>
      <w:marLeft w:val="0"/>
      <w:marRight w:val="0"/>
      <w:marTop w:val="0"/>
      <w:marBottom w:val="0"/>
      <w:divBdr>
        <w:top w:val="none" w:sz="0" w:space="0" w:color="auto"/>
        <w:left w:val="none" w:sz="0" w:space="0" w:color="auto"/>
        <w:bottom w:val="none" w:sz="0" w:space="0" w:color="auto"/>
        <w:right w:val="none" w:sz="0" w:space="0" w:color="auto"/>
      </w:divBdr>
      <w:divsChild>
        <w:div w:id="280840954">
          <w:marLeft w:val="0"/>
          <w:marRight w:val="0"/>
          <w:marTop w:val="0"/>
          <w:marBottom w:val="160"/>
          <w:divBdr>
            <w:top w:val="none" w:sz="0" w:space="0" w:color="auto"/>
            <w:left w:val="none" w:sz="0" w:space="0" w:color="auto"/>
            <w:bottom w:val="none" w:sz="0" w:space="0" w:color="auto"/>
            <w:right w:val="none" w:sz="0" w:space="0" w:color="auto"/>
          </w:divBdr>
        </w:div>
        <w:div w:id="64957417">
          <w:marLeft w:val="0"/>
          <w:marRight w:val="0"/>
          <w:marTop w:val="0"/>
          <w:marBottom w:val="16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dc.gov/coronavirus/2019-ncov/cdcresponse/about-COVID-19.html" TargetMode="Externa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sciencedirect.com" TargetMode="External"/><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publications/face-coverings-when-to-wear-one-and-how-to-make-your-own/face-coverings-when-to-wear-one-and-how-to-make-your-own"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bjgopen.org/content/4/1.(Accessed"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verywellmind.com/loneliness-causes-effects-and-treatments-27955749"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6715</TotalTime>
  <Pages>13</Pages>
  <Words>3755</Words>
  <Characters>21406</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Public HEalth policy REPORT</vt:lpstr>
    </vt:vector>
  </TitlesOfParts>
  <Company>Suma Begum 1808421</Company>
  <LinksUpToDate>false</LinksUpToDate>
  <CharactersWithSpaces>25111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Public HEalth policy REPORT</dc:title>
  <dc:subject>BM5013_BIRM</dc:subject>
  <dc:creator>shuma Begum</dc:creator>
  <cp:keywords/>
  <dc:description/>
  <cp:lastModifiedBy>shuma Begum</cp:lastModifiedBy>
  <cp:revision>104</cp:revision>
  <dcterms:created xsi:type="dcterms:W3CDTF">2020-10-28T12:10:00Z</dcterms:created>
  <dcterms:modified xsi:type="dcterms:W3CDTF">2020-11-19T19:20:00Z</dcterms:modified>
  <cp:category>DR Besty Jose</cp:category>
</cp:coreProperties>
</file>