
<file path=[Content_Types].xml><?xml version="1.0" encoding="utf-8"?>
<Types xmlns="http://schemas.openxmlformats.org/package/2006/content-types">
  <Default Extension="jpeg" ContentType="image/jpeg"/>
  <Default Extension="png" ContentType="image/png"/>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diagrams/data1.xml" ContentType="application/vnd.openxmlformats-officedocument.drawingml.diagramData+xml"/>
  <Override PartName="/word/diagrams/layout1.xml" ContentType="application/vnd.openxmlformats-officedocument.drawingml.diagramLayout+xml"/>
  <Override PartName="/word/diagrams/quickStyle1.xml" ContentType="application/vnd.openxmlformats-officedocument.drawingml.diagramStyle+xml"/>
  <Override PartName="/word/diagrams/colors1.xml" ContentType="application/vnd.openxmlformats-officedocument.drawingml.diagramColors+xml"/>
  <Override PartName="/word/diagrams/drawing1.xml" ContentType="application/vnd.ms-office.drawingml.diagramDrawing+xml"/>
  <Override PartName="/word/footer1.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body>
    <w:sdt>
      <w:sdtPr>
        <w:id w:val="89744722"/>
        <w:docPartObj>
          <w:docPartGallery w:val="Cover Pages"/>
          <w:docPartUnique/>
        </w:docPartObj>
      </w:sdtPr>
      <w:sdtContent>
        <w:p w14:paraId="781277CC" w14:textId="1DE38333" w:rsidR="009F4FF4" w:rsidRDefault="009F4FF4">
          <w:r>
            <w:rPr>
              <w:noProof/>
            </w:rPr>
            <mc:AlternateContent>
              <mc:Choice Requires="wpg">
                <w:drawing>
                  <wp:anchor distT="0" distB="0" distL="114300" distR="114300" simplePos="0" relativeHeight="251661824" behindDoc="0" locked="0" layoutInCell="1" allowOverlap="1" wp14:anchorId="778AB76E" wp14:editId="426E5B4C">
                    <wp:simplePos x="0" y="0"/>
                    <wp:positionH relativeFrom="page">
                      <wp:align>center</wp:align>
                    </wp:positionH>
                    <mc:AlternateContent>
                      <mc:Choice Requires="wp14">
                        <wp:positionV relativeFrom="page">
                          <wp14:pctPosVOffset>2300</wp14:pctPosVOffset>
                        </wp:positionV>
                      </mc:Choice>
                      <mc:Fallback>
                        <wp:positionV relativeFrom="page">
                          <wp:posOffset>245745</wp:posOffset>
                        </wp:positionV>
                      </mc:Fallback>
                    </mc:AlternateContent>
                    <wp:extent cx="7315200" cy="1215391"/>
                    <wp:effectExtent l="0" t="0" r="0" b="1905"/>
                    <wp:wrapNone/>
                    <wp:docPr id="149" name="Group 149"/>
                    <wp:cNvGraphicFramePr/>
                    <a:graphic xmlns:a="http://schemas.openxmlformats.org/drawingml/2006/main">
                      <a:graphicData uri="http://schemas.microsoft.com/office/word/2010/wordprocessingGroup">
                        <wpg:wgp>
                          <wpg:cNvGrpSpPr/>
                          <wpg:grpSpPr>
                            <a:xfrm>
                              <a:off x="0" y="0"/>
                              <a:ext cx="7315200" cy="1215391"/>
                              <a:chOff x="0" y="-1"/>
                              <a:chExt cx="7315200" cy="1216153"/>
                            </a:xfrm>
                          </wpg:grpSpPr>
                          <wps:wsp>
                            <wps:cNvPr id="150" name="Rectangle 51"/>
                            <wps:cNvSpPr/>
                            <wps:spPr>
                              <a:xfrm>
                                <a:off x="0" y="-1"/>
                                <a:ext cx="7315200" cy="1130373"/>
                              </a:xfrm>
                              <a:custGeom>
                                <a:avLst/>
                                <a:gdLst>
                                  <a:gd name="connsiteX0" fmla="*/ 0 w 7312660"/>
                                  <a:gd name="connsiteY0" fmla="*/ 0 h 1215390"/>
                                  <a:gd name="connsiteX1" fmla="*/ 7312660 w 7312660"/>
                                  <a:gd name="connsiteY1" fmla="*/ 0 h 1215390"/>
                                  <a:gd name="connsiteX2" fmla="*/ 7312660 w 7312660"/>
                                  <a:gd name="connsiteY2" fmla="*/ 1215390 h 1215390"/>
                                  <a:gd name="connsiteX3" fmla="*/ 0 w 7312660"/>
                                  <a:gd name="connsiteY3" fmla="*/ 1215390 h 1215390"/>
                                  <a:gd name="connsiteX4" fmla="*/ 0 w 7312660"/>
                                  <a:gd name="connsiteY4" fmla="*/ 0 h 1215390"/>
                                  <a:gd name="connsiteX0" fmla="*/ 0 w 7312660"/>
                                  <a:gd name="connsiteY0" fmla="*/ 0 h 1215390"/>
                                  <a:gd name="connsiteX1" fmla="*/ 7312660 w 7312660"/>
                                  <a:gd name="connsiteY1" fmla="*/ 0 h 1215390"/>
                                  <a:gd name="connsiteX2" fmla="*/ 7312660 w 7312660"/>
                                  <a:gd name="connsiteY2" fmla="*/ 1215390 h 1215390"/>
                                  <a:gd name="connsiteX3" fmla="*/ 3667125 w 7312660"/>
                                  <a:gd name="connsiteY3" fmla="*/ 1209675 h 1215390"/>
                                  <a:gd name="connsiteX4" fmla="*/ 0 w 7312660"/>
                                  <a:gd name="connsiteY4" fmla="*/ 1215390 h 1215390"/>
                                  <a:gd name="connsiteX5" fmla="*/ 0 w 7312660"/>
                                  <a:gd name="connsiteY5" fmla="*/ 0 h 1215390"/>
                                  <a:gd name="connsiteX0" fmla="*/ 0 w 7312660"/>
                                  <a:gd name="connsiteY0" fmla="*/ 0 h 1215390"/>
                                  <a:gd name="connsiteX1" fmla="*/ 7312660 w 7312660"/>
                                  <a:gd name="connsiteY1" fmla="*/ 0 h 1215390"/>
                                  <a:gd name="connsiteX2" fmla="*/ 7312660 w 7312660"/>
                                  <a:gd name="connsiteY2" fmla="*/ 1215390 h 1215390"/>
                                  <a:gd name="connsiteX3" fmla="*/ 3619500 w 7312660"/>
                                  <a:gd name="connsiteY3" fmla="*/ 733425 h 1215390"/>
                                  <a:gd name="connsiteX4" fmla="*/ 0 w 7312660"/>
                                  <a:gd name="connsiteY4" fmla="*/ 1215390 h 1215390"/>
                                  <a:gd name="connsiteX5" fmla="*/ 0 w 7312660"/>
                                  <a:gd name="connsiteY5" fmla="*/ 0 h 1215390"/>
                                  <a:gd name="connsiteX0" fmla="*/ 0 w 7312660"/>
                                  <a:gd name="connsiteY0" fmla="*/ 0 h 1215390"/>
                                  <a:gd name="connsiteX1" fmla="*/ 7312660 w 7312660"/>
                                  <a:gd name="connsiteY1" fmla="*/ 0 h 1215390"/>
                                  <a:gd name="connsiteX2" fmla="*/ 7312660 w 7312660"/>
                                  <a:gd name="connsiteY2" fmla="*/ 1129665 h 1215390"/>
                                  <a:gd name="connsiteX3" fmla="*/ 3619500 w 7312660"/>
                                  <a:gd name="connsiteY3" fmla="*/ 733425 h 1215390"/>
                                  <a:gd name="connsiteX4" fmla="*/ 0 w 7312660"/>
                                  <a:gd name="connsiteY4" fmla="*/ 1215390 h 1215390"/>
                                  <a:gd name="connsiteX5" fmla="*/ 0 w 7312660"/>
                                  <a:gd name="connsiteY5" fmla="*/ 0 h 1215390"/>
                                  <a:gd name="connsiteX0" fmla="*/ 9525 w 7322185"/>
                                  <a:gd name="connsiteY0" fmla="*/ 0 h 1129665"/>
                                  <a:gd name="connsiteX1" fmla="*/ 7322185 w 7322185"/>
                                  <a:gd name="connsiteY1" fmla="*/ 0 h 1129665"/>
                                  <a:gd name="connsiteX2" fmla="*/ 7322185 w 7322185"/>
                                  <a:gd name="connsiteY2" fmla="*/ 1129665 h 1129665"/>
                                  <a:gd name="connsiteX3" fmla="*/ 3629025 w 7322185"/>
                                  <a:gd name="connsiteY3" fmla="*/ 733425 h 1129665"/>
                                  <a:gd name="connsiteX4" fmla="*/ 0 w 7322185"/>
                                  <a:gd name="connsiteY4" fmla="*/ 1091565 h 1129665"/>
                                  <a:gd name="connsiteX5" fmla="*/ 9525 w 7322185"/>
                                  <a:gd name="connsiteY5" fmla="*/ 0 h 1129665"/>
                                  <a:gd name="connsiteX0" fmla="*/ 0 w 7312660"/>
                                  <a:gd name="connsiteY0" fmla="*/ 0 h 1129665"/>
                                  <a:gd name="connsiteX1" fmla="*/ 7312660 w 7312660"/>
                                  <a:gd name="connsiteY1" fmla="*/ 0 h 1129665"/>
                                  <a:gd name="connsiteX2" fmla="*/ 7312660 w 7312660"/>
                                  <a:gd name="connsiteY2" fmla="*/ 1129665 h 1129665"/>
                                  <a:gd name="connsiteX3" fmla="*/ 3619500 w 7312660"/>
                                  <a:gd name="connsiteY3" fmla="*/ 733425 h 1129665"/>
                                  <a:gd name="connsiteX4" fmla="*/ 0 w 7312660"/>
                                  <a:gd name="connsiteY4" fmla="*/ 1091565 h 1129665"/>
                                  <a:gd name="connsiteX5" fmla="*/ 0 w 7312660"/>
                                  <a:gd name="connsiteY5" fmla="*/ 0 h 1129665"/>
                                </a:gdLst>
                                <a:ahLst/>
                                <a:cxnLst>
                                  <a:cxn ang="0">
                                    <a:pos x="connsiteX0" y="connsiteY0"/>
                                  </a:cxn>
                                  <a:cxn ang="0">
                                    <a:pos x="connsiteX1" y="connsiteY1"/>
                                  </a:cxn>
                                  <a:cxn ang="0">
                                    <a:pos x="connsiteX2" y="connsiteY2"/>
                                  </a:cxn>
                                  <a:cxn ang="0">
                                    <a:pos x="connsiteX3" y="connsiteY3"/>
                                  </a:cxn>
                                  <a:cxn ang="0">
                                    <a:pos x="connsiteX4" y="connsiteY4"/>
                                  </a:cxn>
                                  <a:cxn ang="0">
                                    <a:pos x="connsiteX5" y="connsiteY5"/>
                                  </a:cxn>
                                </a:cxnLst>
                                <a:rect l="l" t="t" r="r" b="b"/>
                                <a:pathLst>
                                  <a:path w="7312660" h="1129665">
                                    <a:moveTo>
                                      <a:pt x="0" y="0"/>
                                    </a:moveTo>
                                    <a:lnTo>
                                      <a:pt x="7312660" y="0"/>
                                    </a:lnTo>
                                    <a:lnTo>
                                      <a:pt x="7312660" y="1129665"/>
                                    </a:lnTo>
                                    <a:lnTo>
                                      <a:pt x="3619500" y="733425"/>
                                    </a:lnTo>
                                    <a:lnTo>
                                      <a:pt x="0" y="1091565"/>
                                    </a:lnTo>
                                    <a:lnTo>
                                      <a:pt x="0" y="0"/>
                                    </a:lnTo>
                                    <a:close/>
                                  </a:path>
                                </a:pathLst>
                              </a:custGeom>
                              <a:ln>
                                <a:noFill/>
                              </a:ln>
                            </wps:spPr>
                            <wps:style>
                              <a:lnRef idx="2">
                                <a:schemeClr val="accent1">
                                  <a:shade val="50000"/>
                                </a:schemeClr>
                              </a:lnRef>
                              <a:fillRef idx="1">
                                <a:schemeClr val="accent1"/>
                              </a:fillRef>
                              <a:effectRef idx="0">
                                <a:schemeClr val="accent1"/>
                              </a:effectRef>
                              <a:fontRef idx="minor">
                                <a:schemeClr val="lt1"/>
                              </a:fontRef>
                            </wps:style>
                            <wps:bodyPr rot="0" spcFirstLastPara="0" vertOverflow="overflow" horzOverflow="overflow" vert="horz" wrap="square" lIns="91440" tIns="45720" rIns="91440" bIns="45720" numCol="1" spcCol="0" rtlCol="0" fromWordArt="0" anchor="ctr" anchorCtr="0" forceAA="0" compatLnSpc="1">
                              <a:prstTxWarp prst="textNoShape">
                                <a:avLst/>
                              </a:prstTxWarp>
                              <a:noAutofit/>
                            </wps:bodyPr>
                          </wps:wsp>
                          <wps:wsp>
                            <wps:cNvPr id="151" name="Rectangle 151"/>
                            <wps:cNvSpPr/>
                            <wps:spPr>
                              <a:xfrm>
                                <a:off x="0" y="0"/>
                                <a:ext cx="7315200" cy="1216152"/>
                              </a:xfrm>
                              <a:prstGeom prst="rect">
                                <a:avLst/>
                              </a:prstGeom>
                              <a:blipFill>
                                <a:blip r:embed="rId8"/>
                                <a:stretch>
                                  <a:fillRect r="-7574"/>
                                </a:stretch>
                              </a:blipFill>
                              <a:ln>
                                <a:noFill/>
                              </a:ln>
                            </wps:spPr>
                            <wps:style>
                              <a:lnRef idx="2">
                                <a:schemeClr val="accent1">
                                  <a:shade val="50000"/>
                                </a:schemeClr>
                              </a:lnRef>
                              <a:fillRef idx="1">
                                <a:schemeClr val="accent1"/>
                              </a:fillRef>
                              <a:effectRef idx="0">
                                <a:schemeClr val="accent1"/>
                              </a:effectRef>
                              <a:fontRef idx="minor">
                                <a:schemeClr val="lt1"/>
                              </a:fontRef>
                            </wps:style>
                            <wps:txbx>
                              <w:txbxContent>
                                <w:p w14:paraId="1DF57CCF" w14:textId="7986FE99" w:rsidR="00523D13" w:rsidRPr="0090166F" w:rsidRDefault="00523D13" w:rsidP="0090166F">
                                  <w:pPr>
                                    <w:jc w:val="center"/>
                                    <w:rPr>
                                      <w:rFonts w:ascii="Arial" w:hAnsi="Arial" w:cs="Arial"/>
                                      <w:color w:val="0F243E" w:themeColor="text2" w:themeShade="80"/>
                                      <w:sz w:val="48"/>
                                      <w:szCs w:val="48"/>
                                    </w:rPr>
                                  </w:pPr>
                                  <w:r w:rsidRPr="0090166F">
                                    <w:rPr>
                                      <w:rFonts w:ascii="Arial" w:hAnsi="Arial" w:cs="Arial"/>
                                      <w:color w:val="0F243E" w:themeColor="text2" w:themeShade="80"/>
                                      <w:sz w:val="48"/>
                                      <w:szCs w:val="48"/>
                                    </w:rPr>
                                    <w:t>BA Leadership and Management</w:t>
                                  </w:r>
                                </w:p>
                              </w:txbxContent>
                            </wps:txbx>
                            <wps:bodyPr rot="0" spcFirstLastPara="0" vertOverflow="overflow" horzOverflow="overflow" vert="horz" wrap="square" lIns="91440" tIns="45720" rIns="91440" bIns="45720" numCol="1" spcCol="0" rtlCol="0" fromWordArt="0" anchor="ctr" anchorCtr="0" forceAA="0" compatLnSpc="1">
                              <a:prstTxWarp prst="textNoShape">
                                <a:avLst/>
                              </a:prstTxWarp>
                              <a:noAutofit/>
                            </wps:bodyPr>
                          </wps:wsp>
                        </wpg:wgp>
                      </a:graphicData>
                    </a:graphic>
                    <wp14:sizeRelH relativeFrom="page">
                      <wp14:pctWidth>94100</wp14:pctWidth>
                    </wp14:sizeRelH>
                    <wp14:sizeRelV relativeFrom="page">
                      <wp14:pctHeight>12100</wp14:pctHeight>
                    </wp14:sizeRelV>
                  </wp:anchor>
                </w:drawing>
              </mc:Choice>
              <mc:Fallback>
                <w:pict>
                  <v:group w14:anchorId="778AB76E" id="Group 149" o:spid="_x0000_s1026" style="position:absolute;margin-left:0;margin-top:0;width:8in;height:95.7pt;z-index:251661824;mso-width-percent:941;mso-height-percent:121;mso-top-percent:23;mso-position-horizontal:center;mso-position-horizontal-relative:page;mso-position-vertical-relative:page;mso-width-percent:941;mso-height-percent:121;mso-top-percent:23" coordorigin="" coordsize="73152,12161" o:gfxdata="UEsDBBQABgAIAAAAIQCxgme2CgEAABMCAAATAAAAW0NvbnRlbnRfVHlwZXNdLnhtbJSRwU7DMAyG&#10;70i8Q5QralN2QAit3YGOIyA0HiBK3DaicaI4lO3tSbpNgokh7Rjb3+8vyXK1tSObIJBxWPPbsuIM&#10;UDltsK/5++apuOeMokQtR4dQ8x0QXzXXV8vNzgOxRCPVfIjRPwhBagArqXQeMHU6F6yM6Rh64aX6&#10;kD2IRVXdCeUwAsYi5gzeLFvo5OcY2XqbynsTjz1nj/u5vKrmxmY+18WfRICRThDp/WiUjOluYkJ9&#10;4lUcnMpEzjM0GE83SfzMhtz57fRzwYF7SY8ZjAb2KkN8ljaZCx1IwMK1TpX/Z2RJS4XrOqOgbAOt&#10;Z+rodC5buy8MMF0a3ibsDaZjupi/tPkGAAD//wMAUEsDBBQABgAIAAAAIQA4/SH/1gAAAJQBAAAL&#10;AAAAX3JlbHMvLnJlbHOkkMFqwzAMhu+DvYPRfXGawxijTi+j0GvpHsDYimMaW0Yy2fr2M4PBMnrb&#10;Ub/Q94l/f/hMi1qRJVI2sOt6UJgd+ZiDgffL8ekFlFSbvV0oo4EbChzGx4f9GRdb25HMsYhqlCwG&#10;5lrLq9biZkxWOiqY22YiTra2kYMu1l1tQD30/bPm3wwYN0x18gb45AdQl1tp5j/sFB2T0FQ7R0nT&#10;NEV3j6o9feQzro1iOWA14Fm+Q8a1a8+Bvu/d/dMb2JY5uiPbhG/ktn4cqGU/er3pcvwCAAD//wMA&#10;UEsDBBQABgAIAAAAIQDN/7cqmwUAAK8bAAAOAAAAZHJzL2Uyb0RvYy54bWzsWdFu4jgUfV9p/8HK&#10;40otJBAY0NBRNd1WI1Uz1bSrmXk0wYFISZy1TaHz9Xtsx8HQAimzmqe+gBPf62ufe3Idn7z/sC5y&#10;8siEzHg5CcLzbkBYmfBZVs4nwT8P12fvAiIVLWc05yWbBE9MBh8u/vzj/aoas4gveD5jgmCQUo5X&#10;1SRYKFWNOx2ZLFhB5TmvWInOlIuCKlyKeWcm6AqjF3kn6nYHnRUXs0rwhEmJu1e2M7gw46cpS9SX&#10;NJVMkXwSYG7K/ArzO9W/nYv3dDwXtFpkST0NesIsCpqVCNoMdUUVJUuRPRuqyBLBJU/VecKLDk/T&#10;LGFmDVhN2N1ZzY3gy8qsZT5ezasGJkC7g9PJwyafH+8EyWbIXX8UkJIWSJKJS/QNwLOq5mNY3Yjq&#10;vroT9Y25vdIrXqei0P9YC1kbYJ8aYNlakQQ3h70wRrYCkqAvjMK4Nwot9MkC+dn4nTW3/97jOoCz&#10;du24yB09wWY+qwo8khuo5K9Bdb+gFTMZkBoEB1WMpViovoJhtJznjMRm6jo+DBuo5FgCtb04ufW+&#10;DFTY6/aG26ul42Qp1Q3jBnP6eCuVpfAMLUPAWT2zhJelzBT7jrmmRQ5W/9UhXbIiSEY0GDjq75r/&#10;2DZfEJuufebfQ2/0euTjMXynLjkaIzolhu9Ur+F4pJ4XqQVWvnnrGP3Xxdg2P4rVdvreso1Ss5e7&#10;fvp6g8EwjOLj3PWdwqg7Ggzj47zaTuLRrPjmrXkVv45X2+ZvvHqxeP745SrSG4SjuPvKWjLs9frg&#10;4tGk+DxpEcI3f6OVfQGZP9sAf/vmFEajwaBFtv3K80Yr/RK5t7L7u+Aorst6FIXv4n1Z9z3MK4nN&#10;yh7zndceM7LZOg7GeMaswzH82jPstYzhO4UbZh2OtM2saNRtg5jvtClYhwP5FcgWrIOA+eZhdxTG&#10;9jE5HMPf2Nrl3vdokfttqhzdzLfNUdMPT98nyekv1Idj+CRpHcN3OpFZv7QVHl6ST5XXboWnMKtF&#10;jAO0wul17k5sdOEOccm6rE9xaBEcK/VBWr+XVFzqM7J/pMNB2l3iyGYPxPDS1kecQTDf2RxbMZ92&#10;ziCB7xy9KjIqhu/sTrbtIiPBvnP/VZGRCt/Z7AJuzfa/Bl7gPK+1otxoRSog0IpEQKAVTe1WUFGl&#10;82WygiZZGXXDHKjJAuJGzVLdX/BH9sCNpdpIHC5Zm9689K3c8VxP2Nk6C/dfmfF8SxfXEsHZuX9r&#10;X78zGChswa4xdGbu35qjbmEKddltYbk72STnktn5aNCMZNOgp0H3hIzcELfk11meuyXAQaspVj8x&#10;LfWUMw1nXn5lKUQrPBKReT6MXMg+5oI8UiSPJgkrVWi7FnTG7G28hkODssM3HmZaZkA9cor4zdj1&#10;AFqKfD62Haa2167MqI2Ns31wmzDbE7POjYeJzEvVOBdZycVLK8uxqjqytXcgWWg0SlM+e4JOJbjV&#10;OmWVXGdCqlsq1R0VkIGQVwi26gt+0pyDv6CpaQVkwcXPl+5rewhp6A3ICmLpJJD/LqlgAck/lZDY&#10;RmG/j2GVuejHwwgXwu+Z+j3lsvjIkSYUIszONLW9yl0zFbz4Bl33UkdFFy0TxEbBU3gU7cVHhWt0&#10;QRlO2OWlaUNRBb9uy/sq0YNrVCus/GH9jYqK6OYkUFDaPnMn69GxU9DAx42t9iz55VLxNNPymuGh&#10;xbW+gMSoldHfojUCpl2tMTxJbDTcB1H3K6uunDtNV0OitcYaPF0cDaw7qDk5cppnlX6CNX66XQvW&#10;yNSOXP2CrG+l8CueLAs8u1bbFyynCh8W5CKrJBgyZsWUzVCQP81qnVgqwVSC2uIeXVRvhDsbxkO3&#10;QTQmSLE/wbeSk/5fJUetp2s8Jm/V53dWH/PdA1+FzAZWf8HSn538a1OtNt/ZLv4DAAD//wMAUEsD&#10;BAoAAAAAAAAAIQCbGxQRaGQAAGhkAAAUAAAAZHJzL21lZGlhL2ltYWdlMS5wbmeJUE5HDQoaCgAA&#10;AA1JSERSAAAJYAAAAY8IBgAAANiw614AAAAJcEhZcwAALiMAAC4jAXilP3YAAAAZdEVYdFNvZnR3&#10;YXJlAEFkb2JlIEltYWdlUmVhZHlxyWU8AABj9UlEQVR42uzd7W4baXou6iqSoqgv2pHt7XHPeCPB&#10;QmaA9WMBC1j5GSQnsPMnQA5hHcA+q5xAjmNj/91BJhPPtNttSZYoWaItfmw+ZL3W22y627JVEj+u&#10;C3hRpaK76a5S22Lx5v2U4/H4/yoAAAAAlsP1ZPUm62yyBpN1NFlXZVleOjUAAAAAwDIqBbAAAACA&#10;FXE8WRHEuipmwazrsix7TgsAAAAA8JAEsAAAAIBVFyGsy+KmOSuCWcdOCwAAAABwHwSwAAAAgHWV&#10;2rJSc9alYBYAAAAAcNcEsAAAAIBNc13ctGVdVdteWZbXTg0AAAAAcFsCWAAAAAA3UltWBLOOYluW&#10;5aXTAgAAAAB8jgAWAAAAwK+LYFbenBXjDHtOCwAAAAAggAUAAADw9SKEFcGs1JwVwaxjpwUAAAAA&#10;NocAFgAAAMDdS2MMU3NWtGb1yrK8dmoAAAAAYL0IYAEAAADcn3yM4WCyjibrqizLS6cGAAAAAFaT&#10;ABYAAADAckhjDKM5K4JZ12VZ9pwWAAAAAFhuAlgAAAAAyy1CWJfFTXNWBLOOnRYAAAAAeBDNyWpV&#10;qzFZWwJYAAAAAKsptWWl5qxLwSwAAAAAuBPTYFUxC1vF2p6ssjr2MwJYAAAAAOvlurhpy7qqtr2y&#10;LK+dGgAAAAD4iTxYFSuCV+3b/ksEsAAAAAA2R2rLimDWUWzLsrx0WgAAAABYY6nJKm3z8YF3QgAL&#10;AAAAgAhm5c1ZMc6w57QAAAAAsCLy9qr58YF1GU3WIJYAFgAAAACfEyGsCGal5qwIZh07LQAAAAA8&#10;gPn2qnx8YJ0+FrOw1XW1xpP1If8FAlgAAAAA3FYaY5ias6I1q1eW5bVTAwAAAMA3mG+vyput6hT3&#10;tYbZNu2PvuQfFsACAAAA4K7kYwyjfv1osq7Ksrx0agAAAADI5O1Vqdmq7pBVClZFe9Wn8YHVsW8i&#10;gAUAAADAfUhjDKM5K4JZ12VZ9pwWAAAAgLWVt1fNjw+sy3x7VT4+sDYCWAAAAAA8pAhhXRY3zVkR&#10;zDp2WgAAAABWQt5eNT8+sC7z7VURrhoXs2arByGABQAAAMAySm1ZqTnrUjALAAAA4EGkYFVqr8rH&#10;B9Ypb6/KxwcuHQEsAAAAAFZJ3HBLbVlX1bZXluW1UwMAAADw1ebbq/LxgXXK26tSs1UaH7gyBLAA&#10;AAAAWBepLSuCWUexLcvy0mkBAAAA+CRvr0rjA1OzVV1Se1UEqwbFT8cHrgUBLAAAAADWXQSz8uas&#10;GGfYc1oAAACANZW3V82PD6zLfHtVPj5w7QlgAQAAALCpIoR1mW0jmHXstAAAAAArYL69aru4GR9Y&#10;lxSySu1V+fjAjSaABQAAAAA/lcYYpuasaM3qlWV57dQAAAAA9yi1V6VgVT4+sE55e1U+PnDkkiwm&#10;gAUAAAAAXyYfY3iVtmVZXjo1AAAAwDfI26vy8YF1ytur5putuCUBLAAAAAD4dtGWlZqzjibruizL&#10;ntMCAAAAVPL2qvnxgXWZb6+KZishqxoIYAEAAABAfSKEdVncNGddCmYBAADA2srbq+bHB9Zlvr0q&#10;Hx/IPRHAAgAAAID7l9qyUnNWBLOOnRYAAABYevPtVXmzVZ3yYFU+PpAl0HIKAAAAAODe7VbrSTow&#10;Hsd90+kN1NSWdVVte2VZ+tQqAAAA3J/59qqtbFuneP0/zLb5+EAe2Hg8jmaz7erLnWKWu4rvix0N&#10;WAAAAACw/FIwKzVnHcW2LMtLpwYAAAC+Wt5elY8PrPs1fmqvmh8fyAMYj8cH1e58wCqNjjz4tX+H&#10;ABYAAAAArLYYXZg3Z8U4w57TAgAAAFN5sGp+fGBd5tur8vGB3IPxeLxb/DxA1S5uAnb5499MAAsA&#10;AAAA1lNqzErbCGYdOy0AAACsoRSsinDN/PjAusy3V+XNVtRgPB7H9dytvkwjAMN+9n2w+xC/NwEs&#10;AAAAANgsaYxhas6K1qxeWZY+hQsAAMAym2+vyscH1ilvr0rNVkJWdygbATgfsPriEYAPTQALAAAA&#10;AAj5GMOrtC3L8tKpAQAA4J7Mt1fl4wPrfk2c2qvmxwfyFcbjcVyz7erLPGC1U+3f6QjAhyaABQAA&#10;AAD8mmjLSs1ZR5N1XZZlz2kBAADgK+XtVfn4wDrl7VXz4wP5AnMjAPOA1YOPAHxoAlgAAAAAwNeK&#10;ENZlcdOcdSmYBQAAQCVvr0rNVml8YF1SsCq1V+XjA/mM8Xic2qjmA1YpFHfgLP0yASwAAAAA4K6l&#10;tqzUnBXBrGOnBQAAYO2k9qq08vGBdZlvr8rHB1KZGwG4U12ffARgPNZ2pu6GABYAAAAAcF/ipnhq&#10;y7qqtr2yLH0SGQAAYHnNt1fl4wPrlLdXpfGBqdlqY43H49RGNR+wmm+w4h4JYAEAAAAADy0Fs1Jz&#10;1lFsy7K8dGoAAADuTYR5UognHx9Y9+vB1F41Pz5wY2QjAEMesErnP3+cJSSABQAAAAAssxhdmDdn&#10;xTjDntMCAADwVfL2qnx8YKPG55xvr4pmqzQ+cG19ZgRg2M+uhRGAa0IACwAAAABYRakxK20jmHXs&#10;tAAAAPykvSqND0zNVnVJ7VUpWJWPD1wr2QjAfNzfTvHzBis2iAAWAAAAALBO0hjD1JwVrVm9siyv&#10;nRoAAGCNzLdX5eMD65S3V+XjA1faZ0YAxtc71b4RgPwiASwAAAAAYBPkYwyv0rYsy0unBgAAWFLz&#10;7VX5+MA65e1V8+MDV8Z4PM4bqvJxgGkEYP44fBMBLAAAAABg00VbVmrOOpqs67Ise04LAABwT/Jg&#10;VT4+sE55e9X8+MCl9pkRgO3snBkByL0TwAIAAAAAWCxCWJfFTXPWpWAWAADwlVKTVdrm4wPrMt9e&#10;lTdbLZXxeJw3VO1U5yYfARiPtX0bsawEsAAAAAAAbie1ZaXmrAhmHTstAACw8fL2qvnxgXWZb6+6&#10;zrYP6hdGAO5k58UIQNaCABYAAAAAwN2INzhSW9ZVte2VZXnt1AAAwNqYb6/KxwfWKW+vyscH3rvx&#10;eLxb3ITK0ri/fARg/jhsBAEsAAAAAIB6pWBWas46im1ZlpdODQAALKX59qq82aru1w4pWDU/PrBW&#10;nxkBGParrRGA8AsEsAAAAAAAHk6MLsybs2KcYc9pAQCAe5G3V6Vmq7pDRilYFSGr+fGBd248HucN&#10;VfMjAMOBbwP4dgJYAAAAAADLJzVmpW0Es46dFgAAuLW8vWp+fGBd5tur8vGB3+wzIwDj651q3whA&#10;uGcCWAAAAAAAqyONMUzNWdGa1SvL8tqpAQBgg+XtVfPjA+sy316Vjw+8tfF4HL/X3erLRSMA88eB&#10;JSOABQAAAACw+vIxhldpW5blpVMDAMCaSMGq1F6Vjw+sU95elY8P/CLZCMA8QNUubkYdGgEIa0AA&#10;CwAAAABgvUVbVmrOOpqs67Ise04LAABLaL69Kh8fWKe8vSo1W6XxgT8zHo/j97NdfbloBOD2Pfye&#10;gSUigAUAAAAAsJkihHVZ3DRnXQpmAQBwT/L2qjQ+MDVb1SW1V0WwalD8dHzg/AjAPGC1U9wEwowA&#10;BBYSwAIAAAAAIJfaslJzVgSzjp0WAABuKW+vmh8fWJf59qqP//qv/7r9L//yL9Fu9bkRgLvVYwBf&#10;TQALAAAAAIAvEW9ipbasq2rbK8vy2qkBANhY8+1V28VNW1Rt/uEf/qH4n//zfza73e7w7//+71uP&#10;Hz9u/K//9b+iycoIQOBBCGABAAAAAPAtUjArNWcdxbYsy0unBgBgLaT2qhSsyscH3ql/+qd/2o/t&#10;b37zm60//OEP5fb29uhv//Zvtw4PD4tHjx6NXr58ud3pdMYuCbBsBLAAAAAAAKhLjC7Mm7NinGHP&#10;aQEAWEp5e1U+PvCb/OM//uNOt9udNmL99//+3/diO/m6vbe313706NHgr/7qr7Z/85vfjNrt9ujJ&#10;kyeDyWOjyfGhywGsEgEsAAAAAADuW2rMStsIZh07LQAAtUtNVmmbjw/8Yi9evGj+3d/93XTc39/8&#10;zd90dnZ2mtXxaYPV1tZW4+DgYPp4p9MZ7u7uRqhqMDk+nvyaj0JWwLoRwAIAAAAAYFmkMYapOSta&#10;s3plWV47NQAAXyxvr5ofH/iL0gjAg4ODxsuXL6cBqqdPn+5sbW1N/9nDw8O9Rf9cq9Uad7vdwc7O&#10;znBvb28UIat2uz1+/vz5wOUANoEAFgAAAAAAyy4fY3iVtmVZXjo1AMCGmm+vivGBZTELW/3E//gf&#10;/6P913/919NRgmkE4Pb2dvPw8HAasNrd3d3qdDpfNGpw8s9ct1qt0ePHj4eT/cHk3zN6+fKlsDyw&#10;8QSwAAAAAABYZdGWlZqzjgrBLABgfcy3V30aH5iPAPzNb36zdXh4OA1QLRoBeFuTf27aZBUhq/39&#10;/eHk6+GzZ88GnU5n7JIALCaABQAAAADAOorGrMvipjnrsizLntMCACyhT+1V//zP/9zd399vDQaD&#10;nTQCsNvttvf29qYBq8+NALytCFltbW2Nnz59et1ut0dPnjwZTJ5n9OjRo6HLAXB7AlgAAAAAAGyS&#10;1JaVmrMimHXstAAAdRmPx+1/+7d/2zs5OSn7/f6j6+vrdqytra3uZNu4zQjA25j8O4eTf3eEqqZh&#10;qxcvXnxst9vj58+fD1wVgLslgAUAAAAAADfBrLNs2yvL8tqpAQAWGY/HB9VuhKe2X7161bi4uNj/&#10;y1/+sjMajaLFqnt5edno9/vNun4PrVZr3O12pyMD9/b2RoeHh4Pt7e3Ry5cv/QwDcI8EsAAAAAAA&#10;4PPizcs0zjCCWUexLcvy0qkBgPUzHo93J5sUmMoDVtOGqtPT0/3z8/P28fFx6+PHj42jo6Ot6+vr&#10;cnKsVefv6/Dw8LrVao0eP3483N/fHx4cHAyFrACWhwAWAAAAAAB8nTTGMDVmxTjDntMCAMtlPB5H&#10;oGq3+nJnslJYar/abhdVwCr0+/3y7du3rfPz8+bFxUXz9PS0ORgMGicnJ1t1/j4PDg6mowKfPn16&#10;nUJWz549G3Q6nbGrCLDcBLAAAAAAAOBupcastI1g1rHTAgB3KxsBOB+wmm+wWujVq1dbHz58iGBV&#10;6/37942rq6tmr9eL0YFlXb/nTqcz3N3dHUXIqt1uj548eTLodrujR48eDV1RgNUlgAUAAAAAAPcj&#10;tWWl5qxpSKssS+ODAKAyHo+jiWq7+jIPWO1U+/mIwF/15s2bGBVYvn79uh2jAs/Ozlp1h6xarda4&#10;2+0OHj16NG20evHixcd2uz1+/vz5wBUGWE8CWAAAAAAA8LAigBVtWTHGMI0zvCrL8tKpAWAdzI0A&#10;zANWaQRg/vitnZ2dRXNV4/j4OJqsmhGyury8bPT7/WZd/00pZLWzszPc29sbHR4eDra3t0cvX74U&#10;rAbYQAJYAAAAAACwvFJbVgSzjgrBLACWyGdGALarFQ7u6rn6/X759u3bVoSsPn782Dg6OtqKRqvz&#10;8/NWnf+Nh4eH161Wa/T48ePh/v7+8ODgYPjs2bNBp9MZ+w4AIBHAAgAAAACA1RONWZfFTXPWZVmW&#10;PacFgG81NwIwxv5FwCkfARiPtet6/levXm2dn583Ly4umqenp83BYNA4OTnZqvO/+eDgYDoq8OnT&#10;p9ftdnv05MmTgZAVALchgAUAAAAAAOsjtWWl5qwIZh07LQCb7RdGAEaoqll84wjA24qQ1YcPHyJY&#10;FSMDG1dXVzFCsDUYDMq6nrPT6Qx3d3dHjx49moatXrx48bHb7cbXQ98hAHwrASwAAAAAAFh/KZh1&#10;lm17ZVleOzUAq2s8Hkdoqll9mcb95SMA88fv1Zs3b2JUYPn69et2jAo8OztrXV5eNvr9fm2/n1ar&#10;Ne52u4OdnZ3h3t7eKEJW7XZ7/Pz584HvFgDqJIAFAAAAAACbKwJYaZxhBLOOYluW5aVTA/AwPjMC&#10;MOxX21pHAN7G2dlZNFc1jo+PI2zVODo62qo7ZBUODw+vU8hqsj/Y3t4evXz5UqgYgAcjgAUAAAAA&#10;ACySxhimxqwYZ9hzWgC+zng8Tg1V+bi/NAIwHCzj77vf75dv375tnZ+fNy8uLpqnp6fNGBk4+bpV&#10;5/NGyKrVao0eP3483N/fHx4cHAyfPXs26HQ6Y99NACwbASwAAAAAAOA2UmNW2kYw69hpATbRZ0YA&#10;xtc71f6DjQC8rVevXm19+PChcXJy0oqQ1WAwiP2tOp/z4OBgsLW1NX769Ol1u90ePXnyZNDtdkeP&#10;Hj0a+u4CYJUIYAEAAAAAAHchtWWl5qxpSKssSyOhgJUyHo/nG6rmRwDmj6+UN2/eTJusImT1/v37&#10;RjRZ9Xq91mAwKOt6zk6nM9zd3Y1Q1TRs9eLFi4/tdnv8/Pnzge82ANaFABYAAAAAAFCnCGBFW1aM&#10;MUzjDK/Ksrx0aoD79JkRgO1qhYN1+O+MkNXHjx/L169ft6+vr8uzs7PW5eVlo9/v19bE1Wq1xt1u&#10;d7CzszPc29sbHR4eDmJkoJAVAJtCAAsAAAAAAHgoqS0rgllHhWAWcEvj8TjCU9vVl4tGAMZj7XX7&#10;7z47O4vmqsbx8XGErRpHR0dbEbY6Pz9v1fm8h4eH161Wa/T48eNhhKy2t7dHL1++1HQIwMYTwAIA&#10;AAAAAJZNNGZdFjfNWZdlWfacFtgMcyMA84BVhKqaxQqPALyNfr9fvn37djoy8OLionl6etocDAaN&#10;k5OTrTqf9+DgYDoq8OnTp9f7+/vDaLJ69uzZoNPpjH13AsBiAlgAAAAAAMCqSG1ZqTkrglnHTgus&#10;hvF4HKGp+QBVPgIwPb5RXr16tfXhw4cIVrXev3/fuLq6atYdsup0OsPd3d1RhKza7fboyZMng263&#10;O3r06NHQdyoA3J4AFgAAAAAAsOpSMOss2/bKsjQWC2o2NwIwGqrSCLz9aruWIwBv682bNzEqsHz9&#10;+nU7hax6vV5rMBiUdT1nClk9evRo2mj14sWLj+12e/z8+fOB71wAuFsCWAAAAAAAwLqKAFYaZxjB&#10;rKPYlmV56dTALxuPxwfV7qIRgOHAWfqps7OzCFU1jo+Po8mqOfm6dXl52ej3+7W1erVarXG32x3s&#10;7OwM9/b2RoeHh4Pt7e3Ry5cvBVAB4B4JYAEAAAAAAJsojTFMjVkxzrDntLDOshGAIQ9YbfQIwNvo&#10;9/vl27dvWxGy+vjxY+Po6Gjr+vq6PD8/b9X5vIeHh9etVmv0+PHj4f7+/vDg4GD47NmzQafTGbsq&#10;APDwBLAAAAAAAABupMastI1g1rHTwrIaj8cRmNqtvlw0AjB/nC+QQlbn5+fNi4uL5unpaXMwGDRO&#10;Tk626nzeg4OD6ajAp0+fXrfb7dGTJ08GQlYAsBoEsAAAAAAAAH5dastKzVnTkFZZlsZ8UYtsBOB8&#10;wMoIwDvy6tWrrQ8fPkSwKkYGNq6urmKEYGswGJR1PWen0xnu7u6OHj16NNjb2xtGyKrb7cbXQ1cE&#10;AFaXABYAAAAAAMDXiwBWtGXFGMM0zvCqLMtLp4Z54/E4Rv1tV1/mAaudaj8eaztTd+fNmzcxKrB8&#10;/fp1O0YFnp2dteoOWbVarXG32x1EyCoarV68ePGx3W6Pnz9/PnBFAGA9CWABAAAAAADUI7VlRTDr&#10;qBDMWktzIwDzgJURgPfk7Owsmqsax8fHEbZqHB0dbV1eXjb6/X6zzuc9PDy83tnZGe7t7Y0m+4Pt&#10;7e3Ry5cvteIBwAYSwAIAAAAAALhf0Zh1Wdw0Z12WZdlzWpbLeDyO0FSz+GmAql3cNFSlx7kH/X6/&#10;fPv2bev8/Lx5cXHRjJBVNFpNvm7V+bwRsmq1WqPHjx8P9/f3hwcHB8Nnz54NOp3O2FUBABIBLAAA&#10;AAAAgOWQ2rJSc1YEs46dlrszNwIwxv5FeMcIwCXy6tWrrRSyOj09bQ4Gg8bJyclWnc95cHAwHRX4&#10;9OnT63a7PXry5Mmg2+2OHj16NHRFAIAvIYAFAAAAAACw3FIw6yzb9sqyNOqsMh6PD6rd+YBVaqg6&#10;cJaWx5s3b6ZNVicnJ6337983rq6uYoRgazAYlHU9Z6fTGe7u7kaoahq2evHixUchKwDgrghgAQAA&#10;AAAArKYIYKUxhoPJOpqsq7IsL9fhPy4bARjygJURgCsgQlYfP34sX79+3Y5RgWdnZ63Ly8tGv9+v&#10;7Zq1Wq1xt9sd7OzsDPf29kaHh4eDGBn4/PnzgSsCANRJAAsAAAAAAGD9pDGGqTErxhn2Hvo3NR6P&#10;I3yzW32ZRgCG/WqbP86SOzs7i+aqxvHxcYStGkdHR1sRtjo/P2/V+byHh4fXrVZr9Pjx42GErLa3&#10;t0cvX77UCAcAPBgBLAAAAAAAgM0RIazL4qY567osy+Nv/ZdmIwDnA1ZGAK64fr9fvn37djoy8OLi&#10;onl6etqMkYF1h6wODg6mTVYRstrf3x9Gk9WzZ88GnU5n7KoAAMtGAAsAAAAAAIDUlpWas2L1J6tR&#10;PZ4HrHaqfSMA18irV6+2Pnz40Dg5OWm9f/++ESGryf5Wnc8ZIautra3x06dPr9vt9ujJkyeDbrc7&#10;evTo0dAVAQBWScspAAAAAAAA2Bjbk/W02o9QVbfa/y57/MlknVcrQlj/NVk/FrNw1vvJupisgVO5&#10;et68eROjAsvXr1+3U8iq1+u1BoNBWddzdjqd4e7uboSqpmGrFy9efGy32+Pnz5/7HgIA1oYGLAAA&#10;AAAAgNUXoaoIT7Un61l17KC4aa767Tf++6PpKkI6J8UslBUNWX+uvv6hmI0z7FeLB3R2dhahqkaE&#10;rK6vr8vJ163Ly8tGv9+vra2s1WqNu93udGTg3t7e6PDwcLC9vT16+fLltSsCAGwCASwAAAAAAIDl&#10;lDdU5QGr1GDVLW4CVg+lUa1oy4oRhr3JOpqsd5P1x2LWlvWh2nJHUsjq+Pg4Gq0aR0dHWxG2Oj8/&#10;r3X6zeHh4XWr1Ro9fvx4uL+/Pzw4OBgKWQEACGABAAAAAADct9RGNR+winBVPiJwlUVbVjQuRSNW&#10;BLNifGG0ZEVj1n8Ws8BWBLNOfTss1u/3y7dv37bOz8+bFxcXzdPT0+ZgMGicnJxs1fm8BwcH01GB&#10;T58+vU4hq2fPng06nc7YVQEA+MwPvwJYAAAAAAAA3yw1VIU8YHWw4PFNFy1Ng2LWlhVBrGjH+n6y&#10;fixmQa331bHBJpyMV69ebX348CGCVa337983rq6uot2qNRgMyrqes9PpDHd3d0ePHj0a7O3tDZ88&#10;eTLodrvx9dC3JwDA7QlgAQAAAAAALLZoBGD4rtouwwjAdRKNWRE6ipasaM6KgNYPxSyYFWMNz6rj&#10;/VX7D3vz5k2MCixfv37djlGBZ2dnrbpDVq1Wa9ztdgcRsopGqxcvXnxst9vj58+fD3yrAQDcLQEs&#10;AAAAAABg06SGqhj596zaTyMA88dZDo1qRVtWjDOMYNabYhbUelXM2rI+VNsHc3Z2Fs1VjePj42iy&#10;akbI6vLystHv95t1PWcKWe3s7Az39vZGh4eHg+3t7dHLly+vfdsAANwfASwAAAAAAGAdLBoB2K6O&#10;zz/Oeoj2qAg3RSNWBLNifGG0ZEVj1p8n691kxUi907t6wn6/X759+7Z1fn7evLi4aB4dHW1Fo9Xk&#10;61ad/6GHh4fXrVZr9Pjx4+H+/v7w4OBg+OzZs0Gn0xn7NgAAWIIfTMfj8f9d7Y8mK6Xhh9UqqmPp&#10;h7cTpwwAAAAAALgnEZhKAap8HOB3Cx6HXASiYtRetGVFc1a0Y31frQhqpcasheP4Xr16tZVCVqen&#10;p83BYNA4OTnZqvM3fHBwMB0V+PTp0+t2uz168uTJoNvtjh49ejR0OQEAllsEsP73LX79TjH7JEGE&#10;skbVsY/Z43lwq/e5H1oBAAAAAICNtmgE4EG18sfhrsX7XNGcdXJ5eflxMBj0Li4u3k7W8bt3745P&#10;Tk4+nJ2dXU2O1xJ66nQ6w93d3QhVTcNWL168+ChkBQCw+m4bwLqNFNYKl9V+BLIWBbeuqgUAAAAA&#10;AKymvKEqjfvLRwB2i5uAFdyLDx8+lKPRqLy6umpMtsXHjx/LGBk4GAzKuV/aKCeGw+H78Xjcn2zP&#10;J7/27WSdnZ+ff//+/fve5N/1od/vf/i152y1WuNutzvY2dkZ7u3tjSJk1W63x8+fP1dcAACwpuoM&#10;YN1Gu1oh5nSnH3ojlDUf3BLWAgAAAACA+/G5EYBxrF0YAcgSSIGqFLbq9/ufC1l9jchlRXjrQwSz&#10;Jv/Od5MV4ayjRqPx58mxk62trcudnZ2z7e3t0cuXL69dEQCAzbMsAazbiEDWTrUfwaxUyRqfOJgP&#10;bsUPuecuMwAAAAAA/ETeULVoBGB6HJZCtFd9+PChEaGqCFelJqvY1vm80VwVowLTNtqtImjVaDTi&#10;4VYxe6+qV8zejzqdrB8n6/vJOi5m712dunoAAOtvFQNYt7VfbWPk4TjbT6Jxq1Htn/iWAAAAAABg&#10;RS0aARi+q7ZGALL00qjACFtFuCr241idzxnhqmazOe50OuNGoxEBq2nQKgJXX/mvjJKACIbF+079&#10;antUzMJZP0zW+8m6KGbhLQAA1sAmBLBuY6e4ac5KIw/zsNZlMfs0Q+j5wRgAAAAAgHvw22q7aARg&#10;/jishBgVWI0MjEarIu1H2KouKVAVYator9rZ2RmlsNU9/qc3qhVtWTHNJYJZ0ZQVwazXk3VWzAJb&#10;fd8lAACrRQDr67WzF7cRzIrgVgSy0quDNAYxCGsBAAAAAJDLG6pSgKpdHZ9/HFZOjAeMYFVqtEoj&#10;A+NYXc8ZwaoYDxhhq8n6tH/PIauvEeck3lOK4FW8v3Rc3ASzojHrXTEbZ3jhOwsAYEl/oBPAuhfx&#10;Q/NOtd+vfpAuipuQ1nxw68opAwAAAABYORGYWhSg+m7B47DyUqAqGq1Go1HZ7/fL4XBYRtiqzuet&#10;2qumowOj1SpCVnFsTU9zTGaJ95Hiw/7RnHU6Wd8Xs3DWm8kaVscAAHhAAljLab/avi9uRh7GJxvm&#10;g1vX1Q/bAAAAAADUJ2+oelbtH1QrfxzWTrRXVaMCpw1WEa6KY9FsVefzRriq2WyOO53Op5BVNFpF&#10;8IqpeJ8o3jeKMYb9antUzMJZ0ZqVGrNMaAEAuAcCWKtvp/ohO0JZ6VVHjERMwa1+dvzE6QIAAAAA&#10;mIrwVLfaXzQCsFvcBKxg7aVRgVXYqkjjA+t8zghVRbgqQlaNRmM6KjAdc0W+WqNa8QH+eO8o3htK&#10;YwxfFbMP/wtmAQDcMQGszZLCWtfVSsGtZvV4Htzq+eEbAAAAAFgx+Yi/PGAVx9qFEYBsuDQqMIJV&#10;KWQVgasIXtUlBaqi0Sraq6rxgdOwlStyr6ItK94Pig/ux3tDx8VshGEKaB1Vj/WdKgCAr/hhSwCL&#10;z2hXK8QnIbaKWSBrUXBLWAsAAAAAqFOEpiI89bkRgOlx2HgxJrAKVk23MTIwHavrOSNYFeMBI2w1&#10;WUUaFRhhK1dkJcSH8+N9nni/J5qzIoz1Y7UipJXGGQIA8BkCWNyFCGLtVPsprJX228XPg1tXThkA&#10;AAAAbLz5hqoUsDICEH5FGhWYGq36/X45HA6nYas6n7dqryqizSparSJwlcJWrKV4Xye+p6IlK5qx&#10;3hazUFZsozUrglmnThMAgAAWD2O/2sac8TTy8Kz4aYgrbrREaOvc6QIAAACAlfLbartoBGD+OPAL&#10;UsgqmquiwSrCVXEsxgfW+bwRrmo2m+NOpzNOowKFrJjTqFa8hxMfuo9QVrRmvZusV8Xs/Z94r8f0&#10;FABgYwhgsewilJWas9Kru8ticXDrxOkCAAAAgFrkI/7ygJURgPCNIlCVha2Kanzg9FhdorkqGqwi&#10;bFW1WI3TMVeEbxBtWfGeTrRlxfs6Mb7wuLgJaB1Vj/WdKgBg7X4QEsBijbSLm+asfORhs3o8PomR&#10;bgIJawEAAACw6eJeWRr3lweovlvwOPAN0qjAFLaKNqtotYqwVV3PGY1V0VwVwarJSuMDp2ErV4QH&#10;EB+sj0asXjF7vyZGGEYwK96viaBWjDO8cJoAgFUlgMWmilBWPvJwq/rBf1Fwq1eoyQUAAABgdaSG&#10;qviw4rNq3whAqFkKVKWwVb/frz1kFSJYlUJWaVRgHHNFWBHxXkz8PxJBrGjGejtZ3xezcYZ/nqzh&#10;ZJ06TQDAshPAgi+zX21j5GGnmAWy4oVAu/h5cOvK6QIAAADgjsWov261nwesUkNVt7gZBwjUJBsV&#10;OA1XRchqOByW0WhV5/NW7VVFjAyMMYHV2MDpMVhTjWpFW1a875LGGEZA61Vx05jlA/QAwFIQwIIa&#10;XgsXszBWNGel2vaz6nge3LquXjgAAAAAsJnyEX95wMoIQHhgMSowhawiXBXBqzhW53NGuKrZbI47&#10;nc44jQqMoFUErlwR+CTCjvEeTLzXEsGsGF94XMwCWjHWMNqyBLMAgPv/IUUACx5UCmvFi4RxtR+h&#10;rPnglrAWAAAAwOqI0FTc38lHAB4UNw1VRgDCEohRgdXIwAhbFWk/wlZ1SYGqCFulUYFCVnB3/4sV&#10;s+BVfEA+3lOJQFYEs2K8YYw17FcLAODOCWDB6mgXN81ZUa27VdyMO5wPbp04XQAAAAB3Km+oygNW&#10;RgDCEouQ1Wg0KqO9KoJV0WYVrVYRtqrrOSNYFeMBI1g1WZ/2o9HKFYEHEe+hxP/z8d5JBLBijGEE&#10;st5N1p+Lm3GGAABfTQAL1vfFRGrOSmGtfPxhHtzqFap4AQAAgM2V2qjmA1ZxD8UIQFgBKVCVwlb9&#10;fr8cDofT0YF1Pm+0V0XYKtqsImSVGq1cEVgZjWrFB9zjfZMIZcUIwwhovSpm76+cOk0AwJcQwALC&#10;frWNkYedYhbIel/MQlzxomNY3AS3rpwuAAAAYMmlhqqQB6wOFjwOrIBor6pGBU4brFKTVd0hqwhX&#10;pZGBsa2arKZhK2BtxZ8r8QH2+FB7vCfyl2L2/kmMM4yxhhHKisYsH24HAG5+gBDAAm5pp7hpzko3&#10;Ks+q4/PBLWEtAAAA4K7kbVR5gOq7amsEIKyBNCqwClsVEbiKY3U+Z4SqIlzV6XTGjUZjOiowHXNF&#10;gPk/MorZeyHxHkmMMDwqZs1ZvWrbrxYAsGEEsIA6tYub5qy4WRHBrajyTTdIY956tG9dV8cBAACA&#10;zZMaquIewrNqP40AzB8H1kQaFRjBqhSyisBVBK/qkgJV0WSVRgWmsJUrAtyBeP8jmrPifY8IYL0u&#10;ZoGseO/jT8UstHXhNAHA+hLAApbpxUk+8nCruGnQWhTcAgAAAJbXohGA7WJxgxWwhmI8YGqvimBV&#10;GhkYx+p6zghWxXjACFtNVpFGBUbYyhUBHkijWvEeR7znEaGsaM2K9qw/FrP3Q06dJgBYfQJYwKpK&#10;zVmXk9UpboJbqXErpFGJ5rADAADAt8tHAMaov261/92Cx4ENkAJVqdGq3++Xw+GwjLBVnc9btVcV&#10;0WYVrVYRuBKyAlZM/DkZ72FEW1a8p/GXyTorZgGtN8UssCWYBQCr9Je7ABawAXaqFzLRnLVXzAJZ&#10;74ufNm6l4NaV0wUAAMCGWTQC8KBa+ePABor2qhgPGEGrCFxFuCqORbNVnc8b4apmsznudDqfQlap&#10;0QpgzbWK2fsY8QHzaMqKxqwIZv1QzEJZF4UPngPA0hHAAvipFNbqVS9ymtULnEXBLWEtAAAAllXe&#10;UJXG/eUjALvFTcAKoEijAquwVVE1W02P1SVCVRGuirBVFbAap2OuCMDP/9istvFh82jOel3Mglkn&#10;1bZfLQDgAQhgAXy9drUirBUfvdsqZrXAKbgVL3rSqMRzpwsAAIBv9LkRgE+r16dGAAK/KI0KTGGr&#10;aLOqO2QVjVXRXBUhq9ivxgdOw1auCMCdiPcjYqRhvA8RHxx/Vcw+WP7jZP05/vgvZq1ZAECNBLAA&#10;7u8FUD7yMIW14kVRu/h5cAsAAIDNkRqqQhr3l48AzB8H+EUxJrBqr5puI2SVjtX1nClkFe1Vk1Wk&#10;UYERtnJFAB5Mo1rRihXvTfypmE35iLasCGlFMOvUaQKAuyGABbCcUnPW5WR1qhdHH4tZiCsPbkX7&#10;llnvAAAAy2fRCMDwXbU1AhD4atmowGm4qt/vl8PhcBq2qvN5q/aqItqsYkxgNTZwegyAlRF/V8SH&#10;weO9hXiP4aiYNWb9V7UfoayLwnsPAHC7v2AFsABW3k5x05y1V70oel/cNG6l4JawFgAAwLfLG6rm&#10;RwDmjwN8sxgVmEJWEa6K4FUcq/M5I1zVbDbHnU5nnEYFRtAqAleuCMDaa1XbeL8hQlhvi1kwK95f&#10;iOasfrUAgDkCWACbpV3cNGelkYfxyZYU3Irj0b51VS0AAIBNsGgEYLs6Pv84wJ2KQFXWaFVU4wOn&#10;x+qSAlURtkqjAoWsAPgF8V5CNGfFhI547yBGGEY4K4JaMdow3l+4cJoA2GQCWAD80guq1JwVn6zc&#10;KmZhrU5x07iVRiWeO10AAMCSicDUogDVdwseB6jVhw8for2qTGGraLOKVqsIW9X1nBGsivGAEaya&#10;rDQ+cNpo5YoAcFd/3VQrWrEimBVhrLPJ+nGy/jhZw2I20hAA1p4AFgB3JTVnxcjDCGlFKCtuIsan&#10;xiOslY9KBAAA+Fp5Q9Wzav+gWvnjAPcqBapS2Krf75fD4XA6OrDO503tVRGyisBVarRyRQB4QPF3&#10;X7wfkCZvHBWzD3jHOMM3xez9A8EsANbrLz8BLAAeQISxRtWLrBh/mIJbO8XPg1sAAMD6i/BUt9pf&#10;NAKwW9wErAAeTDYqcNpglZqs6g5ZxajANDIwthG4SmErAFgxrWob9/9jbGGMMvyv6usfq2MDpwmA&#10;VSOABcCyy5uzolkravIXBbd6XpQBAMBSyUf85QGrONYujAAEllgaFRhhqwhXxX4cq/M5I1zVbDbH&#10;nU5nnEYFRtAqAleuCAAbIN4HiEBz3P+Pe/+vilk4K94biNGG/WoBwFISwAJgnbSLm+as2G4Vs1rj&#10;FNyKkFYalXjldAEAwFeJ0NR28fkRgOlxgKUWowKrkYHRaFWk/Qhb1SUFqiJslUYFprCVKwIACzWq&#10;FeGruK//H8WsJSvasv4Yf6VXXwPAgxLAAmBTxadpUnNWvHhLYa2t6ute8dNRiQAAsM7mG6pSgOq7&#10;amsEILCSYjxgBKtSo1UaGRjH6nrOCFbFeMAIW03Wp30hKwC4U/F3edznj8kYcT//h2J2Lz/GGb6p&#10;9k+dJgDu7S8mASwA+CKpOStGHnaqF28RzoqQVmrcSvXIAACwLH5bbReNAMwfB1hZKVAVjVaj0ajs&#10;9/vlcDgsI2xV5/NW7VXT0YHRahUhqzjmigDAg2tV27h3HyGs+PB1NGdFUCuas6Ixa+A0AXCXBLAA&#10;4O7lzVl7xU1wa6f4eXALAABuK2+oygNWRgACayvaq6pRgdMGqwhXxbFotqrzeSNc1Ww2x51O51PI&#10;KhqtIngFAKycaMxKH6SO9bpaEcz6UzEbc9h3mgD4GgJYAPCw8uasaNYaFz8NbsXar14A+kQOAMD6&#10;isDU02p/0QjA/HGAtZVGBVZhqyKND6zzOSNUFeGqCFk1Go3pqMB0zBUBgI3QqFaEr+KefLRlRXNW&#10;fIj634vZvfkLpwmAXyKABQCrIz6ds2jkYQpuRUgrjUq8croAAJZCaqiKn9+eVftGAAIbLY0KTGGr&#10;aLOKwFXs1yUFqqLRKtqrqvGB07CVKwIAfEbcg4/78hHAivvvPxSzcYbfT9Zfitl9+FOnCYDpXxoC&#10;WACwtlJzVtxM7lQvDLeK2Sd54ng+KhEAgC8Xo/661X4esEoNVd3iZhwgwEaKMYHRXhVhq9hGyCod&#10;q+s5I1gV4wEjbDVZRRoVGGErVwQAuGOtahsfmI4QVtx//4/q63QMgA0igAUAhAhjfSxmn9iJ8YcR&#10;yhoVixu3AADWUT7iLw9YGQEI8BlpVGBqtOr3++VwOJyGrWp9ATtrryqizSparSJwlcJWAAAPLBqz&#10;0r30WK+rFffZozUrRhkOnCaA9SOABQDcVh7W6lT7/WJxcAsA4KFFaCrCU/kIwIPipqEqPQ7AAilk&#10;Fc1V0WAV4ao4FuMD63zeCFc1m81xp9MZp1GBQlYAwAprVCvuoUcAK9qyoiUr7qP/ezG7x953mgBW&#10;lwAWAFCnvDmrXb2wjBeRKbgVIa40KtGnfgCAL5U3VOUBKyMAAb5SBKqysFVRjQ+cHqtLNFdFg1WE&#10;raoWq3E65ooAABsi7p9Ha1bcN7+crD8Xs/vp3xezxqzYv3CaAFbgD3QBLABgScSLzEUjD7cma1jM&#10;wlp5+xYAsH5+W23nA1bxs4ERgADfKI0KTGGraLOKVqsIW9X1nNFYFc1VEayarDQ+cBq2ckUAAH5R&#10;q5h9cDk+wHxUzO6XR3PWSbVOnSKA5SGABQCsqtScFTfto1HrXTGrcN6qjscbtSm4BQA8nHzEXx6w&#10;MgIQoAYpUJXCVv1+v/aQVYhgVQpZpVGBccwVAQC4c/Fh5vjZLkJY0Y71tpg1Z50Vs9asOGbiBMA9&#10;E8ACADZB3py1V8w+KTQqbhq34gVrqzoOAPy6vI0qD1B9V22NAASoUTYqcBquipDVcDgso9Gq1hdW&#10;s/aqIkYGxpjAamzg9BgAAA+uUa24zx0jDf+rmDVnxQeW/7061neaAOohgAUA8FN5c1Y0a10Ws08L&#10;peDWdTFr3zpxqgBYQ7/N/j58Vu2nEYD54wDcgzQqMMJWEa6K/ThW6wuidnvcbDbHnU5nnEYFRtAq&#10;AleuCADASoqQfnwIOcJXcb872rJiosSPk/WnYnYv/MJpAvjGP2wFsAAAvlrenBVvTA+qF7EpuJXC&#10;Wr1C5TMADyeaqLrVfh6wWtRgBcA9i1GB1cjAaLQq0n6EreqSAlURtkqjAoWsAAA2UtzfjnvXcQ87&#10;2rJOi1ko68fq2KlTBPBlBLAAAO5Pas7Kg1tbxU3jVoxEfF8IawHw6/IRgHnA6rsFjwPwwCJkNRqN&#10;ytRoFW1WMTowwlZ1PWcEq2I8YASrJuvTfjRauSIAAPyKuIcdP6vG/exox3pbzJqzjifrTSGYBfAz&#10;AlgAAMspD2PF+MOohI5RIxHYik8e5aMSAVgfi0YAHlQrfxyAJZMCVSls1e/3y+FwWEbYqtYXDjs7&#10;owhbRZtVhKxSo5UrAgBADRrVig8XxzSI/ypmzVkR1PrPYhbW8gFjYCMJYAEArL48rJXGH6bg1nzj&#10;FgD3L2+oSuP+8hGA3eImYAXAEov2qmpU4LTBKjVZ1R2yinBVGhkY26rJahq2AgCAJRA/D8d96Ahl&#10;xf3paMuKDxXHKMMYaZgCWwDr+wehABYAwEbJm7Pa1YveFNw6q35NGpUIwOd9bgTg0+rPVyMAAVZY&#10;GhVYha2KCFzFsTqfM0JVEa7qdDrjRqMxHRWYjrkiAACssPhwcNyDjskOPxSzlqwIZUU4K404BFh5&#10;AlgAAHxO3pzVrl4kR2ArxiB+mKzrYta+deZUAWskNVSFNO4vHwGYPw7ACkujAiNYlUJWEbiK4FVd&#10;UqAqmqzSqMAUtnJFAADYMHH/OZqzIoR1Vm2jOet4st5M1qlTBKwSASwAAO5Kas7Kg1upJWC+cQvg&#10;Pi0aARi+q7ZGAAKsqRgPmNqrIliVRgbGsbqeM4JVMR4wwlaTVaRRgRG2ckUAAODXf6SuVtxfjnas&#10;74tZc1Y0aP1ndcw9ZmDpCGABAPAQ8uasvcl6V72o3qpeSDerx66cKuAXpIaqCHg+q/bTCMD8cQDW&#10;WBoVmBqt+v1+ORwOywhb1foD7ay9qog2q2i1isCVkBUAANQmfr6P+8bxId80zvBtMftQcIw0PK8e&#10;A3iYP6QEsAAAWHJ5c1anenEd9qoX12G7eoENrL5FIwDb1fH5xwHYEClkFc1V0WAV4ao4Fs1Wtf4g&#10;2m6Pm83muNPpjNOowNRoBQAALI2YyBD3j1MwK8YX/qWYtWfFsQunCKibABYAAOskb86aD26lxq00&#10;KhG4PxGYWhSg+m7B4wBssDQqsApbFRG4iv04VpdorooGqwhbxX6ErNIxVwQAAFZa3C+O5qy4Hxz3&#10;h38sZgGtN9USzALujAAWAACbLDVnxQvxeIMtAlsxBvHDZF0XPx2VCPzcohGAB9XKHweAT9KowBS2&#10;ijarukNW0VgVzVURsor9anzgNGzligAAwMZpVCvuDUcIK5qyIpj1brJeFbMGLYBbEcACAIAvEzXW&#10;l9V+Cm6l2TPzjVuwyiI81a32F40A7BY3ASsAWCjGBFbtVdNthKzSsbqeM4Wsor1qsoo0KjDCVq4I&#10;AADwBeL1SnxYN+7zpnGGb4tZc1aMNIyAlvu/wOI/QASwAADgzuXNWfPBrV7x01GJcB/yEX95wCqO&#10;tQsjAAH4CtmowGm4qt/vl8PhcBq2qvUHrVl7VRFtVjEmsBobOD0GAABQk7jPG+GrGGcYwaxozopQ&#10;1vfVsb5TBJtNAAsAAB5W3pzVrl64pxf076v91LgF855W3x+fGwGYHgeArxajAlPIKsJVEbyKY7X+&#10;gNRuj5vN5rjT6YzTqMAIWkXgyhUBAACWSHzYNj6EkoJZ59X2TbUunCLYDAJYAACwWi/mw/zIw63i&#10;p8GtS6dqpc03VKUA1XfV1ghAAO5cBKqyRquiGh84PVaXFKiKsFUaFShkBQAArIlGtSKQdVTMxhjG&#10;NsYYvpqsU6cI1osAFgAArK/UnBXBrXgjs1+96I/Q1nXx08Yt6vfbartoBGD+OADU4sOHD9FeVaaw&#10;VbRZRatVhK3qes4IVsV4wAhWTVYaHzhttHJFAACADRSvv+J+bdyrjTBWjDCMYFY0aP2lOjZwmmAF&#10;/+cWwAIAAIqfNmc1ipuwVriqbgpce/H/M3lDVQpQtavj848DQO1SoCqFrfr9fjkcDqejA+t83ipY&#10;NR0dGIGr1GjligAAAHyxuEcb91/TOMNoyYpQ1o/Vsb5TBMtLAAsAALitvDlrPrh1Ve03s/1VE4Gp&#10;RQGq7xY8DgD3LhsVOG2wSk1WdYesIlyVRgbGNlqtUtgKAACA2sS91ni9l4JZ0ZIVrVkRzjouTDmA&#10;pSCABQAA1H1zIDVnzQe33me/5j7CWnlD1bNq3whAAJZWGhUYYasIV8V+HKvzOSNc1Ww2x51OZ5xG&#10;BUbQKgJXrggAAMBSaVTrvJgFsn6stm8n61UhmAX3SgALAABYJimMlQe3torFjVvhYLK61f6iEYDd&#10;6tcAwFKKUYHVyMBotCrSfoSt6pICVRG2SqMCU9jKFQEAAFh50ZYV91djZGG0ZX1f3ASzfqi2wF3/&#10;jyeABQAALJndyfpdtf+kuAlT/b7a7kzWy2r/pNpGUOu82r8qbhq18n0AeBAxHjCCVanRKo0MjGN1&#10;PWcEq2I8YIStJuvTvpAVAADARosPuMa91DTO8LSYjTL8sVoDpwi+jgAWAABwXyI0FeGp3eImQPWk&#10;WuF31WN1iYDWdbX/rtpeFzfBrXwfAG4lBaqi0Wo0GpX9fr8cDodlhK3qfN6qvWo6OjBarSJkFcdc&#10;EQAAAG4hGrPi9WsaY/iu2kY4600xa9MCfoEAFgAA8C3yAFWEqiJAlTdU5Y+vkrw5K0JZ6ZNfJ9mv&#10;OXH5ATZLtFdVowKnDVYRropj0WxV5/NGuKrZbI47nc6nkFU0WkXwCgAAAGrUqFbcI43GrLgnmsYZ&#10;vpqsC6cIZgSwAACARdK4v3wEYN5Q9Xun6JMIZ/Wq/QhtpU+D9YrFwS0AllwaFViFrYo0PrDO54xQ&#10;VYSrImTVaDSmowLTMVcEAACAJRNtWdGaFfdCI4z1fTEbZxj7P1Rb2Kz/KQSwAABgY6QRgOEP1fY+&#10;RwAyk8JYEc5KIw/zxq08uAVATdKowBS2ijarCFzFfl2isSqaq6LRKvar8YHTsJUrAgAAwJpoFbP7&#10;m2mcYaw31dc/Fu59sqYEsAAAYLVFYOp31X4aARjyBqsnTtPKioDWdbX/rtpeF4uDWwDMiTGB0V4V&#10;YavYRsgqHavrOVPIKtqrJqtIowIjbOWKAAAAsMGiMStej6dg1tviJpwVq+8UscoEsAAAYDmlAFUE&#10;ql5W+0YA8kvyMFYEtObHH+bBLYC1kUYFpkarfr9fDofDadiqzuet2quKaLOKMYERuEphKwAAAOCL&#10;NaoV9y5jfGEEtGKc4etqXThFrAIBLAAAuD95G1UaARgjARcFrKBOEc7qVfsR2kqfLsvHH544TcCy&#10;SCGraK6KBqsIV8WxGB9Y5/NGuKrZbI47nc44jQoUsgIAAIB7ER+sitasuHcZbVnfFzfBrAhqvXOK&#10;WKpvWAEsAAD4JvkIwAhXPa32U0NVHrCCVZXCWBHOWjT+MA9uAXy1CFRlYauiGh84PVaXaK6KBqsI&#10;W1UtVuN0zBUBAACApdQqZvcj0zjDWBHQOq62cO8EsAAAYLEITUV4Kh8BmDdYGQEIi+XNWelTaPn4&#10;wzy4BWygNCowha2izSparSJsVddzRmNVNFdFsGqy0vjAadjKFQEAAIC1EY1ZcX8hD2b9pZjdp4yt&#10;D5FSGwEsAAA2SR6gilBVhKvyhqr8caB+Ecq6zvbnxx/mwS1ghaRAVQpb9fv92kNWIYJVKWSVRgXG&#10;MVcEAAAANlqjWhHEilBWBLTSOMNXxWzMIXwTASwAAFbd50YA/q74ecAKWF15c1Zs002RfPzhidME&#10;9ycbFTgNV0XIajgcltFoVefzVu1VRYwMjDGB1djA6TEAAACAW4h7GNGaFfcaI4yVB7N+KG4a/uHX&#10;v5kEsAAAWFJpBGD4Q7XNG6pSwApgXgSyetn+ovGHeXAL+AUxKjCFrCJcFcGrOFbnc0a4qtlsjjud&#10;zjiNCoygVQSuXBEAAADgHrSK2f3D74tZa9bbah1Xx+AnBLAAALhPi0YAht8veBzgvuTNWelTbfn4&#10;wzy4BWspRgVWIwMjbFWk/Qhb1SUFqiJslUYFClkBAAAASy4as6I5K0JY0ZYVTVlvitl9xb8UPvS5&#10;sQSwAAC4CylAFYGqNO4vb6j6vVMErIkIZV1n+/PjD/PgFiyVCFmNRqMy2qsiWBVtVtFqFWGrup4z&#10;glUxHjCCVZP1aT8arVwRAAAAYI00qhVBrGjMSs1Z8fWrYjbmkDUmgAUAwOcsGgG4UywOWAHwc3lz&#10;VmzTTZZ8/OGJ08RdSoGqFLbq9/vlcDicjg6s83mjvSrCVtFmFSGr1GjligAAAAAbLu7JRGtW3Bt8&#10;Xdw0Z8V+CmixDhdaAAsAYKNEYOp31X6M+nta7aeGqjxgBcD9iUBWr9rPw1p5iCsPbrHBor2qGhU4&#10;bbBKTVZ1h6wiXJVGBsa2arKahq0AAAAAuLVWMbvfl9qy3hazYNbxZP3o9KwWASwAgPWwaATgk2rl&#10;jwOwHlJzVtygSSMP8/GHeXCLFZVGBVZhqyICV3GszueMUFWEqzqdzrjRaExHBaZjrggAAADAvYjG&#10;rPigXWrL+qHajw9o/snpWU4CWAAAyysPUC0aAZg/DgCfE6Gs62o/rzRPIa48uMU9S6MCI1iVQlYR&#10;uIrgVV1SoCqarNKowBS2ckUAAAAAllajWnGPLxqzUnNWfP3HQnv+gxLAAgC4X58bAfi76jEjAAF4&#10;SHlzVoSy0k2bfPzhidN0OzEeMLVXRbAqjQyMY3U9ZwSrYjxghK0mq0ijAiNs5YoAAAAArJW4xxSt&#10;WRfFbIxhas6KcYbRnuXDl/dxEQSwAADuRISmIjz1uRGAKWAFAOsiAlm9aj9CW/1sP4W48uDWWkuj&#10;AlOjVb/fL4fDYRlhqzqft2qvKqLNKlqtInAlZAUAAABApVXM7s/9VzELZUVAK4JZx5P1o9NzdwSw&#10;AAA+Lw9QRagqBah+v+BxAOCXpeasuOGTPnWXh7Xy/aWUQlbRXBUNVhGuimPRbFXn80a4qtlsjjud&#10;zqeQVWq0AgAAAICvEI1Z8cHBFMxKIw3jA5V/cnpuTwALANhEeYBqfgRg/jgA8DAioHVd7b+rttfF&#10;TXAr379z7969OxwOh6337993P3782Lm8vNzpdrv/b4St6hKhqghXRdiqCliN0zHfDgAAAADck0a1&#10;oikrglkpoBX36P5YbEjb/dcQwAIA1kUaARj+UG13iptxgEYAAsB6ypuzIpSVbgKdZL/mZP4fOj8/&#10;PxgMBlu9Xm8atrq6ujro9/vd0WjUmv+14/G42N7e/n/29/dPv+U3Go1V0VwVIavYr8YHTsNWLiMA&#10;AAAASyzasqI166KYhbPykYY/FDV+WHJVtHyPAABLLAJTv6v2F40AzANWAMBm2iluQtiH2fH/9uHD&#10;h+Ljx4/F5eVljA6M7aDf719P7NzmCcqyLCKk9SW/NoWsor1qsoo0KjDCVi4VAAAAACsqPkAYH3zs&#10;FLP35vL351rVYxHKilGG0Zb1arLOJuvHTTlBAlgAwENIAardYnFDlRGAAMAXGQ6HnwJWEbbq9Xqf&#10;ji3QKr7yXkij0fjd1tbW/ng87sfqdDoRzLqaHLuMMYHV2MBp2AoAAAAANkhqpP8/q5VEY1Y0Z6W2&#10;rKNqP9qy/rxuJ8EIQgDgrjypVlg0AjB/HADgVs7Pz4u80WowGEyP1Wl3d7doNptFt9sttra2ikeP&#10;Hk2/jrXotzhZ19X+u2p7XdzUr+ejEgEAAABgUzWqFeMLI5iVmrPiPtr/t6r/UQJYAMAvyUcARnjq&#10;abVvBCAAcOciUBXBqqurq2nYqhobOG20qsv29nbRbrenYasYGXhwcDD9Oo7XKA9jxY2l9CnBk2qb&#10;B7cAAAAAYBNEW1Z88vGimIWzUnNW7Edj1lJ/uFEACwA2U4SmIjyVjwDMG6rycYAAAHcmBapS2Cq+&#10;jlarCFvVJRqrImAVoapYEbJKx1ZAhLN61X7cZOpX+73i58EtAAAAAFhHrWJ2X+z7YtaWFQ30rybr&#10;uFiSe2MCWACwPvIAVYSq4h1FIwABgHuXjwqMsFWv15tu4+s6RbAqhax2dnY+NVptmHTDKcJZi8Yf&#10;5sEtAAAAAFhl0ZgVzVn/UcyasyKcFc1ZEcz68T5/IwJYALD80ri/fARg3lD1e6cIALhvKVCVh63S&#10;yMA6pSar2KZRgbEfjVbcWgS0rqv9d9U2H3+YB7cAAAAAYFWkYNbrYjbGMDVnRTDrT3U8oQAWADyM&#10;NAIw/KHaGgEIACydNCrw6upqGq6K/ThWpxSo6na7n0YFprAVDyYPY8U3wPz4wzy4BQAAAADLqFGt&#10;CGXFBxJTc9bbyfpj8Q3N8QJYAHB3IjD1u2o/jQAMqaEqHwcIALA0UntVhKxim5qsouWqLhGmilBV&#10;hKvSqMAUtmLl5WGt2Par/Xz84YnTBAAAAMCSiLasaM2K+1jRlvVDcdOcFfu/+sFDASwA+HUpQBXv&#10;BqYAlRGAAMBKSaMCU6NVBKzi6zhelxSoirBVrJ2dnU8jA6ESgaxetr9o/GEe3AIAAACA+9SqttGW&#10;dVbcNGfF/o/pFwlgAbCp8nF/aQRg3lBlBCAAsHJSyCq1V/V6vek2vq5TtFdFi1U+KjCOQQ3y5qx3&#10;1TYff5gHtwAAAACgLtGYFc1ZryfrVAALgHWSjwCMcNXTat8IQABgbaRAVR62ikaraLaq9Qet3d1p&#10;o1W32/0UskrHYEnF/xTX2f78+MM8uAUAAAAAX00AC4BVEKGpCE/lIwDzBisjAAGAtZNGBV5dXU3D&#10;VrHqDllFqCrCVRGySuMDU9gK1lzenBXbfrWfjz88cZoAAAAAWKTlFADwQPIAVYSqIlyVN1TljwMA&#10;rKU0KjCCVSlklY7VJYWsIlwVYwNjVGAKW8EG26nWl4hAVq/az8NaeYgrD24BAAAAsOYEsAC4a6mN&#10;Kh8BGGMB5wNWAAAbIR8VmAJW8XXs1yUFqiJsFWtnZ+dT2Ar4ZnE/7fAWvz41Z0UgK9XY5eMP8+AW&#10;AAAAACtIAAuAL5FGAIY/VNu8oSoFrAAANlI0VkWwKrVX9Xq9T8fqFIGqCFblowJjPwJYwNLIw1r/&#10;x6/82ghlXVf777LjKcSVB7cAAAAAWBLleDz+304DwEZaNAIw/H7B4wAAGy8FqvJGq8FgMB0fWKcU&#10;qOp2u5+arYSsgOKnzVnxB1EaeZiPPzz5/9m7m93I0SMNoyqgNvSCi7ZRq16376wv3YA3EkAvKCAb&#10;0PjNYWRFV6csKUuflD/nAAQ/UsJgkBuXpKcjfEwAAAAA45mABXB9KqBKUFXr/vqEqt98RAAAz0tQ&#10;lbBqXdd9bFVrAxNgjZLJVZlgVWsD+0QrgGdMd98nFb+0EjFB1rKdE209tnNFXD3cAgAAAOANBFgA&#10;l+HYCsDp7nhgBQDACyqoqtgqz5lqldhqlJpelagqV9YH1juAwfI7wF/e8P01OStBVo3567FWPwMA&#10;AADcPAEWwOfJX9p+3c5Z9feP7VwTqnpgBQDAG/VVgYmtlmUZHllFwqqKrKZpuvv69ev+HcAF6bHW&#10;txe+N4HWbjs/bPfd3fdwq58BAAAArpIAC+D9HVsB+Pft6l8HAOAnJaxKYFWxVSKrejdSgqqEVX1V&#10;YM6ZaAVwY3ph+tKUrT45K1FWrTy8b99z7yMFAAAALs2Xp6en330MAC/qAVWiqsRVfUJV/zoAAO8s&#10;qwL7RKusDcy7kSqomuf5sCqwYisAhkuctWznRFuP23m5+x5u9TMAAADApzEBC7hlz60A/PXur4EV&#10;AACD1SSrdV3391y1PnCUxFSJqhJX1apAkRXAWcjvLX95w/fX5KwEWVXo9olb/QwAAADwrgRYwDVK&#10;NDVt539u9z6hqgIrAAA+WAVVmV6VKVZ5zlSrxFaj1PSqRFW5pmk6rAwE4Gr0WOvbC9+bQGu3nR+2&#10;++7ueLgFAAAA8CIBFnApjq0AjN+OfB0AgE/UVwUmtlqWZX/P80iZXpUpVgmrElnVRCsA+PF/Mtr5&#10;pSlbPcZKoFUrD2viVg+3AAAAgBv15enp6XcfA/CJekD14wrA/nUAAM5IBVU9tqqVgSPVJKvca1Vg&#10;zplyBQCfLHHWsp0TbT1u5+Xur+EWAAAAcEVMwAJGOLYCcNrehxWAAAAXolYFruu6D6xy5d1IiaoS&#10;V83zfFgfWLEVAJyx/K71lzd8f8VYibOOrT/s4RYAAABw5r8UAHiNBFO/budjKwB7YAUAwAWpVYEJ&#10;qyqyqnejVGSVuKpWBVZsBQA3osda31743gRau+38sN37+sMebgEAAAAfTIAFVECVv3RVQPX37epf&#10;BwDggtWqwJpolcAqz3k/SgVVia1yTdN0iK0AgDfp/+P50pStHmMl0Ppx/WEPtwAAAIB38OXp6el3&#10;HwNcnR5QHVsB2L8OAMCVqMiqplcty7K/53mkBFUJq/qqQJEVAFyEHmvl/rid+/rDex8TAAAA/G8m&#10;YMHl6CsAE0/9Yzv/un3NCkAAgBtQQVWPrTLRKpOthv5j9G9/20+0muf5EFnVOwDgYk3b9RoJspZ2&#10;Prb+sIdbAAAAcDMEWPD5Ek3lF13PrQCswAoAgBtSqwLXdd3HVrlqstUoiaoSV9XawD7RCgC4efld&#10;cl9/+O2F7++Tsx62e19/2MMtAAAAuPgfmoH31wOqRFU/TqiyAhAAgENQVbFVnkdHVplYlbAqV9YG&#10;ZlVgvQMAeEe/PHM+JlHWrp1/XH/Ywy0AAAA4O1+enp5+9zHAq/223Y+tAOxfBwCAvb4qsKZY5Tnn&#10;USqoyuSqXNM0HWIrAIAL1ydn5f64nfv6w3sfEwAAAB/JBCz4vgIw/rndrQAEAODVMrGqAqvEVcuy&#10;HN6NlKAqYVVfFZhzAiwAgCs13X3/Xd5LEmQt27nHWj3i6uEWAAAAnESAxbVKMPXrdq4VgFETqvo6&#10;QAAAeJWsCuwTrbI2MO+G/sN2C6rmeT5MtqrYCgCA/ym///7lDd9fk7MSZNU/8vr6wx5uAQAAwJ9+&#10;AIVLUgFVgqoKqKwABADg3SSoSli1rus+tqq1gZloNUpiqkRViatqVaDICgDgw/VY69tL/2y8+/84&#10;Kx7a+4q4ergFAADAlfvy9PT0u4+BT9bX/dUKwD6hqn8dAAB+WgVVFVvlOVOtEluNUtOrElXlSmRV&#10;7wAAuGp9clairFp52Ncf3vuYAAAALpcJWIzSVwAmnvrHdrYCEACAD9FXBSa2WpZleGQVCasqspqm&#10;6TDRCgCAmzVtV7y0EjFB1rKdE209tnNFXD3cAgAA4AwIsHirRFP5ZUFfAdgnVPV1gAAAMFTCqgRW&#10;PbaqlYEj1SSr3GtVYM6ZaAUAAD8hv7P/5Q3fX5OzEmTVysMea/UzAAAAA3+Ygx5QJapKQGUFIAAA&#10;Z6NWBa7ruo+rcs67kSqomuf5sCqwYisAADgTPdb69tI/q/977bbzw3bf3X0Pt/oZAACANxBgXbda&#10;99dXANaEKisAAQA4KzW9KpFV7jXJKlOuRklMlagqcVWtCqzYCgAArkzfi/3SlK0+OStRVq08vG/f&#10;c+8jBQAA+H9fnp6efvcxXJRaARj/3O5WAAIAcBFqVWBNtEpglee8H6WCqsRWuaZpOqwMBAAAflri&#10;rGU7J9p63M7L3fdwq58BAACujglY5yF/+fl1O9cKwOgTrKwABADgIlRkVdOrlmXZ3/M8UqZXZYpV&#10;XxWYdwAAwFD5O8Mvb/j+mpyVIKtWHvaJW/0MAABwMT8YMU4FVAmqat1fn1D1m48IAIBLVEFVj60y&#10;0SqTrUZKXJWJVvM8HyKregcAAFyEHmt9e+F78wPGbjs/bPfd3fFwCwAA4NMIsN6uT6OqFYBZCXgs&#10;sAIAgItWqwLXdd3HVrlGR1aJqhJXJbKq9YEVWwEAADelj7R9acpWj7HyQ0utPKyJWz3cAgAAeFdf&#10;np6efvcx/GkFYOKqf2znmlDVAysAALgqtSowYVVFVvVulIqsEldlbWBWBVZsBQAAMFjirGU7J9p6&#10;3M7L3V/DLQAAgBdd+wSsYysA+wQrKwABALgJfVVgBVZ5znmUCqoSW+WapukQWwEAAHyi/G3klzd8&#10;f8VYibOOrT/s4RYAAHCjP2Rcmh5QJapKXNUnVPWvAwDAzcjEqoRVNb1qWZbDu5ESVCWs6qsCc06A&#10;BQAAcAV6rPXthe9NoLXbzg/bva8/7OEWAABwJc4lwHpuBeCvd38NrAAA4GZVUNUnWv3xxx/79YFD&#10;/8G+BVXzPB8mW4msAAAA/qKP/H1pylaPsfJD3Y/rD3u4BQAAnLEvT09Pvw/8v59oatrO/9zufUJV&#10;BVYAAECToCph1bqu+9iq1gYmwBolk6sywarWBvaJVgAAAHyqHmvl/rid+/rDex8TAAB8jlMmYB1b&#10;ARi/Hfk6AADwjAqqKrbKc6ZaJbYapaZXJarKlfWB9Q4AAICzNd19/w/eX5Iga2nnY+sPe7gFAAD8&#10;pB5gVUCVv7zUur8+oeo3HxcAALxNXxWY2GpZluGRVSSsqshqmqa7r1+/7t8BAABw9fK3n77+8NsL&#10;398nZz1s977+sIdbAADAEVlB+ORjAACA0yWsSmBVsVUiq3o3UoKqhFV9VWDOmWgFAAAAAyTK2rXz&#10;j+sPe7gFAAA3Q4AFAACvlFWBfaJV1gbm3UgVVM3zfFgVWLEVAAAAnLE+OSv3x+3c1x/e+5gAALgG&#10;AiwAAGhqktW6rvt7rlofOEpiqkRViatqVaDICgAAgBuSIGvZzj3W6hFXD7cAAOCsCLAAALg5FVRl&#10;elWmWOU5U60SW41S06sSVeWapumwMhAAAAB4k5qclSCrRlP39Yc93AIAgOEEWAAAXKW+KjCx1bIs&#10;+3ueR8r0qkyxSliVyKomWgEAAACfIlHWbjs/tPcVcfVwCwAATiLAAgDgYlVQ1WOrWhk4Uk2yyr1W&#10;BeacKVcAAADAxeqTsxJl1crDvv7w3scEAMCPBFgAAJy9WhW4rus+sMqVdyNVUDXP82F9YMVWAAAA&#10;wM1LkLVs50Rbj+1cEVcPtwAAuGICLAAAzkKtCkxYVZFVvRslMVWiqsRVtSqwYisAAACAd1STsxJk&#10;1X9V1mOtfgYA4MIIsAAA+DC1KrAmWiWwynPej1JBVWKrXNM0HWIrAAAAgDOUQGu3nR+2++7ue7jV&#10;zwAAnAEBFgAA76oiq5petSzL/p7nkRJUJazqqwJFVgAAAMCV65OzEmXVysP79j33PiYAgLEEWAAA&#10;vFkFVT22ykSrTLYaKXFVJlrN83yIrOodAAAAAP9T4qxlOyfaetzOy933cKufAQB4JQEWAADPqlWB&#10;67ruY6tcNdlqlERViatqbWCfaAUAAADAh6nJWQmy6r+66xO3+hkA4KYJsAAAblwFVRVb5Xl0ZJWJ&#10;VQmrcmVtYFYF1jsAAAAALk4Crd12ftjuu7vj4RYAwNURYAEA3IC+KrCmWOU551EqqMrkqlzTNB1i&#10;KwAAAABuVo+xEmjVysOauNXDLQCAiyDAAgC4EplYVYFV4qplWQ7vRkpQlbCqrwrMOQEWAAAAAPyE&#10;xFnLdk609bidl7u/hlsAAJ9GgAUAcGGyKrBPtMrawLwbqYKqeZ7/tD5QZAUAAADAGakYK3HWsfWH&#10;PdwCAHg3AiwAgDOUoCph1bqu+9iq1gZmotUomVyVCVYJq2pVYE20AgAAAIArk0Brt50ftntff9jD&#10;LQCA/0mABQDwSSqoqtgqz5lqldhqlJpelagqVyKregcAAAAAHNVjrARaP64/7OEWAHCDBFgAAAP1&#10;VYGJrZZlGR5ZRcKqiqymaTpMtAIAAAAAhuqxVu6P27mvP7z3MQHAdRFgAQD8pIRVCax6bFUrA0eq&#10;SVa516rAnDPRCgAAAAA4ewmylnY+tv6wh1sAwJkSYAEAvFKtClzXdR9X5Zx3I1VQNc/zYVVgxVYA&#10;AAAAwE3pk7Metntff9jDLQDgAwmwAACaml6VyCr3mmSVKVejJKZKVJW4qlYFVmwFAAAAAHCCRFm7&#10;dv5x/WEPtwCAnyTAAgBuTgVVNdEqz1kdmNhqlAqqElvlmqbpsDIQAAAAAOAT9clZuT9u577+8N7H&#10;BADPE2ABAFcpMVWiqoqtlmXZ3/M8UqZXZYpVwqpEVjXRCgAAAADgCiTIWtr52PrDHm4BwE0QYAEA&#10;F6uCqh5bZaJVJluNlLgqE63med6vDqxJVnkHAAAAAMBBTc7qsVZff9jDLQC4WAIsAODs1arAdV33&#10;sVWu0ZFVoqrEVYmsan1gxVYAAAAAALy7/NJ3t50f2vuKuHq4BQBnRYAFAJyFWhWYsKoiq3o3SkVW&#10;iatqVWDFVgAAAAAAnK0+OStRVq087OsP731MAHwUARYA8GH6qsAKrPKc8ygVVCW2yjVN0yG2AgAA&#10;AADg6iXIWrZzoq3Hdq6Iq4dbAPBmAiwA4F1lYlXCqppetSzL4d1ICaoSVvVVgSIrAAAAAADeqCZn&#10;JciqlYd9/WEPtwBgT4AFALxZBVV9otUff/yxXx84UuKqTLSa5/kw2areAQAAAADAB8svxXfb+aG9&#10;r4irh1sAXDEBFgDw/E+O//nPPqxa13UfW9XawARYo2RyVSZY1drAPtEKAAAAAAAuVJ+clSirVh7e&#10;t++59zEBXCYBFgDcuAqqKrbq6wNH6dOrsjYwqwLrHQAAAAAA3LjEWct2TrT1uJ2Xu+/hVj8D8MkE&#10;WABwA/qqwIRVy7Lsn/N+pIRVmVyVa5qmQ2wFAAAAAAC8m5qclSCrVh72iVv9DMAAAiwAuBIJqxJY&#10;VWyVyKrejZSgKmFVXxWYcyZaAQAAAAAAZyWB1m47P2z33d33cKufAXglARYAXNpPRv/5z58mWmVt&#10;YN6NVEHVPM+HVYEVWwEAAAAAAFepT87KHyJq5eF9+557HxOAAAsAzlKCqoRV67ruY6tctT5wlMRU&#10;iaoSV9WqQJEVAAAAAADwComzlu2caOtxOy93x8MtgKsiwAKAT1JBVcVWec5Uq8RWo9T0qkRVuRJZ&#10;1TsAAAAAAIAPUjFW4qxa89EnbvVwC+DsCbAAYKC+KjCx1bIs+3ueR0pYlSlWCaumaTpMtAIAAAAA&#10;ALgwCbR22/lhu+/ujodbAJ9CgAUAP6mCqh5b1crAkWqSVe61KjDnTLQCAAAAAAC4QT3GSqD14/rD&#10;Hm4BvBsBFgC8Uq0KXNd1H1flnHcjVVA1z/NhVWDFVgAAAAAAAJwscdaynRNtPW7nvv7w3scEvIYA&#10;CwCaWhWYsCpTrGqSVd6NkpgqUVXiqloVWLEVAAAAAAAAZ6FirMRZx9Yf9nALuDECLABuTq0KrIlW&#10;CazynPejVFCV2CrXNE2H2AoAAAAAAICr0idnPWz3vv6wh1vAFRBgAXCVKrKq6VXLsuzveR4pQVXC&#10;qr4qUGQFAAAAAADAMxJl7dr5x/WHPdwCzpQAC4CLVUFVj60y0SqTrUZKXJWJVvM8HyKregcAAAAA&#10;AACD9MlZuT9u577+8N7HBB9PgAXA2atVgeu67mOrXKMjq0RViasSWdX6wIqtAAAAAAAA4MwlyFra&#10;+dj6wx5uAT9BgAXAWahVgRVb5bnejVJhVa6sDcyqwHoHAAAAAAAAN6RPznrY7n39YQ+3gB8IsAD4&#10;MH1VYM655znnUSqoyuSqXNM0HWIrAAAAAAAA4M0SZe2280N7XxFXD7fgJgiwAHhXmVjVp1cty3J4&#10;N1KCqoRVfVVgzgmwAAAAAAAAgE/RJ2clyqqVh3394b2PiUsnwALgJFkV2CdaZW1g3o1UQdU8z39a&#10;HyiyAgAAAAAAgIuXIGvZzom2Htu5Iq4ebsHZEGAB8KwEVQmr1nXdx1a1NjATrUbJ5KpMsEpYVasC&#10;a6IVAAAAAAAAwKYmZyXIqkkRff1hD7dgKAEWwI2roKpiqzxnqlViq1FqelWiqlyJrOodAAAAAAAA&#10;wDtLlLXbzg/tfUVcPdyCNxNgAdyAviowsdWyLMMjq0hYVZHVNE2HiVYAAAAAAAAAZ6pPzkqUVSsP&#10;79v33PuY6ARYAFciYVUCq4qtElnVu5ESVCWsyvSqWhWYcyZaAQAAAAAAAFyxxFnLdk609bidl7vv&#10;4VY/c6UEWAAXplYFruu6j6tyzruRKqia5/mwKrBiKwAAAAAAAABepSZnJciqP/L2iVv9zAURYAGc&#10;oZpklcgq91y1PnCUxFSJqhJX1arAiq0AAAAAAAAA+FAJtHbb+WG77+6+h1v9zCcTYAF8kgqqaqJV&#10;nrM6MLHVKBVUJbbKNU3TYWUgAAAAAAAAABepT85KlFUrD+/b99z7mMYRYAEMlJgqUVXFVsuy7O95&#10;HinTqzLFKmFVIquaaAUAAAAAAADATUuctWznRFuP23m5Ox5u8QoCLICfVEFVj60y0SqTrUZKXJWJ&#10;VvM871cH1iSrvAMAAAAAAACAd1AxVuKs+iN4n7jVw62bJcACeKVaFbiu6z62yjU6skpUlbgqkVWt&#10;D6zYCgAAAAAAAADOSP6AvtvOD9t9d3c83LoqAiyAplYFJqyqyKrejVKRVeKqWhVYsRUAAAAAAAAA&#10;XKEeYyXQ+nH9YQ+3zp4AC7g5tSqwJlolsMpz3o9SQVViq1zTNB1iKwAAAAAAAADgWYmzlu2caOtx&#10;O/f1h/ef+f+gAAu4SplYlbCqplcty3J4N1KCqoRVfVWgyAoAAAAAAAAAPkzFWImzjq0/7OHWuxBg&#10;ARergqqaaJVzJlplstVIiasy0Wqe58Nkq3oHAAAAAAAAAFyMPjnrYbv39Yc93HqWAAs4e7UqcF3X&#10;fWyVqyZbjZLJVZlgVWsD+0QrAAAAAAAAAODmJMratfNh/aEACzgLFVRVbNXXB47Sp1dlbWBWBdY7&#10;AAAAAAAAAIDXEGABH6avCkxYtSzL/jnvR6mgKpOrck3TdIitAAAAAAAAAAB+lgALeFcJqxJYVWyV&#10;yKrejZSgKmFVXxWYcwIsAAAAAAAAAIBRBFjASbIqsE+0ytrAvBupgqp5ng+TrSq2AgAAAAAAAAD4&#10;DAIs4FkJqhJWreu6j61y1frAURJTJapKXFWrAkVWAAAAAAAAAMC5EmDBjaugqmKrPGeqVWKrUWp6&#10;VaKqXIms6h0AAAAAAAAAwCURYMEN6KsCE1sty7K/53mkhFWZYpWwapqmw0QrAAAAAAAAAIBrIcCC&#10;K1FBVY+tamXgSDXJKvdaFZhzJloBAAAAAAAAAFw7ARZcmFoVuK7rPq7KOe9GqqBqnufDqsCKrQAA&#10;AAAAAAAAbpkAC85QrQpMWJUpVjXJKu9GSUyVqCpxVa0KrNgKAAAAAAAAAIDjBFjwSWpVYE20SmCV&#10;57wfpYKqxFa5pmk6rAwEAAAAAAAAAODtBFgwUEVWNb1qWZb9Pc8jZXpVplj1VYF5BwAAAAAAAADA&#10;+xJgwU+qoKrHVplolclWIyWuykSreZ4PkVW9AwAAAAAAAADgYwiw4JVqVeC6rvvYKtfoyCpRVeKq&#10;RFa1PrBiKwAAAAAAAAAAPp8AC5paFVixVZ7r3SgVVuXK2sCsCqx3AAAAAAAAAACcNwEWN6evCsw5&#10;9zznPEoFVZlclWuapkNsBQAAAAAAAADA5RJgcZUysapPr1qW5fBupARVCav6qsCcE2ABAAAAAAAA&#10;AHB9BFhcrAqq+kSrrA3M+sCRKqia5/lP6wNFVgAAAAAAAAAAt0eAxdlLUJWwal3XfWxVawMTYI2S&#10;yVWZYFVrA/tEKwAAAAAAAAAAKAIszkIFVRVb5TlTrRJbjVLTqxJV5cr6wHoHAAAAAAAAAACvIcDi&#10;w/RVgYmtlmUZHllFwqqKrKZpuvv69ev+HQAAAAAAAAAA/CwBFu8qYVUCq4qtElnVu5ESVCWs6qsC&#10;c85EKwAAAAAAAAAAGEWAxUlqVeC6rvu4Kue8G6mCqnmeD6sCK7YCAAAAAAAAAIDPIMDiWTXJKpFV&#10;7rlqfeAoiakSVSWuqlWBFVsBAAAAAAAAAMC5EWDduAqqaqJVnrM6MLHVKBVUJbbKNU3TYWUgAAAA&#10;AAAAAABcEgHWDUhMlaiqYqtlWfb3PI+U6VWZYpWwKpFVTbQCAAAAAAAAAIBrIcC6EhVU9diqVgaO&#10;VJOscs/qwDpnyhUAAAAAAAAAAFw7AdaFqVWB67ruA6tceTdSoqrEVfM8H9YHVmwFAAAAAAAAAAC3&#10;TIB1hmpVYMKqiqzq3SgVWSWuqlWBFVsBAAAAAAAAAADHCbA+Sa0KrIlWCazynPejVFCV2CrXNE2H&#10;2AoAAAAAAAAAAHg7AdZAmViVsKqmVy3Lcng3UoKqhFV9VaDICgAAAAAAAAAA3p8A6ydVUFUTrXLO&#10;RKtMthopcVUmWs3zfJhsVe8AAAAAAAAAAICPIcB6pVoVuK7rPrbKVZOtRsnkqkywqrWBfaIVAAAA&#10;AAAAAADw+QRYTQVVFVv19YGj9OlVWRuYVYH1DgAAAAAAAAAAOG83F2D1VYE1xSrPOY9SQVUmV+Wa&#10;pukQWwEAAAAAAAAAAJfrKgOsTKyqwCpx1bIsh3cjJahKWNVXBeacAAsAAAAAAAAAALg+Fx1gZVVg&#10;n2iVtYF5N1IFVfM8HyZbVWwFAAAAAAAAAADclrMPsBJUJaxa13UfW9XawEy0GiUxVaKqxFW1KlBk&#10;BQAAAAAAAAAA/OgsAqwKqiq2ynOmWiW2GqWmVyWqypXIqt4BAAAAAAAAAAC8xocFWH1VYGKrZVn2&#10;9zyPlLAqU6wSVk3TdJhoBQAAAAAAAAAA8LPeNcCqoKrHVrUycKSaZJV7rQrMOROtAAAAAAAAAAAA&#10;RjkpwKpVgeu67uOqnPNupAqq5nk+rAqs2AoAAAAAAAAAAOAzPBtg1fSqRFa51ySrTLkaJTFVoqrE&#10;VbUqsGIrAAAAAAAAAACAc3MIsB4eHu7+/e9/71cHJrYapYKqxFa5pmk6rAwEAAAAAAAAAAC4JF/7&#10;w3uuEcz0qkyx6qsC8w4AAAAAAAAAAOBaHAKsxFJvlbgqE63meT5EVvUOAAAAAAAAAADg2h2qq+em&#10;UyWqSlyVyKrWB1ZsBQAAAAAAAAAAcMu+PP1XPfzrX//a3xNjVWwFAAAAAAAAAADAcX8KsAAAAAAA&#10;AAAAAHg9ARYAAAAAAAAAAMCJBFgAAAAAAAAAAAAnEmABAAAAAAAAAACcSIAFAAAAAAAAAABwIgEW&#10;AAAAAAAAAADAiQRYAAAAAAAAAAAAJxJgAQAAAAAAAAAAnEiABQAAAAAAAAAAcCIBFgAAAAAAAAAA&#10;wIkEWAAAAAAAAAAAACcSYAEAAAAAAAAAAJxIgAUAAAAAAAAAAHAiARYAAAAAAAAAAMCJBFgAAAAA&#10;AAAAAAAnEmABAAAAAAAAAACcSIAFAAAAAAAAAABwIgEWAAAAAAAAAADAiQRYAAAAAAAAAAAAJxJg&#10;AQAAAAAAAAAAnEiABQAAAAAAAAAAcCIBFgAAAAAAAAAAwIkEWAAAAAAAAAAAACcSYAEAAAAAAAAA&#10;AJxIgAUAAAAAAAAAAHAiARYAAAAAAAAAAMCJBFgAAAAAAAAAAAAnEmABAAAAAAAAAACcSIAFAAAA&#10;AAAAAABwIgEWAAAAAAAAAADAif5PgAEATfn5EHXFwqEAAAAASUVORK5CYIJQSwMEFAAGAAgAAAAh&#10;APWialrZAAAABgEAAA8AAABkcnMvZG93bnJldi54bWxMj0FvwjAMhe+T9h8iT9ptpGUb27qmCKFx&#10;RhQu3ELjNdUSp2oClH8/s8u4WH561nufy/nonTjhELtACvJJBgKpCaajVsFuu3p6BxGTJqNdIFRw&#10;wQjz6v6u1IUJZ9rgqU6t4BCKhVZgU+oLKWNj0es4CT0Se99h8DqxHFppBn3mcO/kNMtm0uuOuMHq&#10;HpcWm5/66Lk3rt++nPTry7iyy8Vz6Pa4qZV6fBgXnyASjun/GK74jA4VMx3CkUwUTgE/kv7m1ctf&#10;p6wPvH3kLyCrUt7iV78AAAD//wMAUEsDBBQABgAIAAAAIQCqJg6+vAAAACEBAAAZAAAAZHJzL19y&#10;ZWxzL2Uyb0RvYy54bWwucmVsc4SPQWrDMBBF94XcQcw+lp1FKMWyN6HgbUgOMEhjWcQaCUkt9e0j&#10;yCaBQJfzP/89ph///Cp+KWUXWEHXtCCIdTCOrYLr5Xv/CSIXZINrYFKwUYZx2H30Z1qx1FFeXMyi&#10;UjgrWEqJX1JmvZDH3IRIXJs5JI+lnsnKiPqGluShbY8yPTNgeGGKyShIk+lAXLZYzf+zwzw7Taeg&#10;fzxxeaOQzld3BWKyVBR4Mg4fYddEtiCHXr48NtwBAAD//wMAUEsBAi0AFAAGAAgAAAAhALGCZ7YK&#10;AQAAEwIAABMAAAAAAAAAAAAAAAAAAAAAAFtDb250ZW50X1R5cGVzXS54bWxQSwECLQAUAAYACAAA&#10;ACEAOP0h/9YAAACUAQAACwAAAAAAAAAAAAAAAAA7AQAAX3JlbHMvLnJlbHNQSwECLQAUAAYACAAA&#10;ACEAzf+3KpsFAACvGwAADgAAAAAAAAAAAAAAAAA6AgAAZHJzL2Uyb0RvYy54bWxQSwECLQAKAAAA&#10;AAAAACEAmxsUEWhkAABoZAAAFAAAAAAAAAAAAAAAAAABCAAAZHJzL21lZGlhL2ltYWdlMS5wbmdQ&#10;SwECLQAUAAYACAAAACEA9aJqWtkAAAAGAQAADwAAAAAAAAAAAAAAAACbbAAAZHJzL2Rvd25yZXYu&#10;eG1sUEsBAi0AFAAGAAgAAAAhAKomDr68AAAAIQEAABkAAAAAAAAAAAAAAAAAoW0AAGRycy9fcmVs&#10;cy9lMm9Eb2MueG1sLnJlbHNQSwUGAAAAAAYABgB8AQAAlG4AAAAA&#10;">
                    <v:shape id="Rectangle 51" o:spid="_x0000_s1027" style="position:absolute;width:73152;height:11303;visibility:visible;mso-wrap-style:square;v-text-anchor:middle" coordsize="7312660,1129665"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BhY7LNwAAAANwAAAAPAAAAZHJzL2Rvd25yZXYueG1sRI/NasJA&#10;EMfvBd9hGaG3ujGglegqkiDYo2kfYMhOk2B2NmRXXd/eORR6m2H+H7/ZHZIb1J2m0Hs2sFxkoIgb&#10;b3tuDfx8nz42oEJEtjh4JgNPCnDYz952WFj/4Avd69gqCeFQoIEuxrHQOjQdOQwLPxLL7ddPDqOs&#10;U6vthA8Jd4POs2ytHfYsDR2OVHbUXOubk956U634Myf6KjlLy1NetVdnzPs8HbegIqX4L/5zn63g&#10;rwRfnpEJ9P4FAAD//wMAUEsBAi0AFAAGAAgAAAAhANvh9svuAAAAhQEAABMAAAAAAAAAAAAAAAAA&#10;AAAAAFtDb250ZW50X1R5cGVzXS54bWxQSwECLQAUAAYACAAAACEAWvQsW78AAAAVAQAACwAAAAAA&#10;AAAAAAAAAAAfAQAAX3JlbHMvLnJlbHNQSwECLQAUAAYACAAAACEAYWOyzcAAAADcAAAADwAAAAAA&#10;AAAAAAAAAAAHAgAAZHJzL2Rvd25yZXYueG1sUEsFBgAAAAADAAMAtwAAAPQCAAAAAA==&#10;" path="m,l7312660,r,1129665l3619500,733425,,1091565,,xe" fillcolor="#4f81bd [3204]" stroked="f" strokeweight="2pt">
                      <v:path arrowok="t" o:connecttype="custom" o:connectlocs="0,0;7315200,0;7315200,1130373;3620757,733885;0,1092249;0,0" o:connectangles="0,0,0,0,0,0"/>
                    </v:shape>
                    <v:rect id="Rectangle 151" o:spid="_x0000_s1028" style="position:absolute;width:73152;height:12161;visibility:visible;mso-wrap-style:square;v-text-anchor:middle"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AEpY4OwgAAANwAAAAPAAAAZHJzL2Rvd25yZXYueG1sRE9LawIx&#10;EL4X+h/CFLzV7AoWuzWKiK9bqRXscUjG3WU3kyWJ7vrvTaHQ23x8z5kvB9uKG/lQO1aQjzMQxNqZ&#10;mksFp+/t6wxEiMgGW8ek4E4BlovnpzkWxvX8RbdjLEUK4VCggirGrpAy6IoshrHriBN3cd5iTNCX&#10;0njsU7ht5STL3qTFmlNDhR2tK9LN8WoV9Cv57n/OvT5M8s3uMvtsdNg3So1ehtUHiEhD/Bf/uQ8m&#10;zZ/m8PtMukAuHgAAAP//AwBQSwECLQAUAAYACAAAACEA2+H2y+4AAACFAQAAEwAAAAAAAAAAAAAA&#10;AAAAAAAAW0NvbnRlbnRfVHlwZXNdLnhtbFBLAQItABQABgAIAAAAIQBa9CxbvwAAABUBAAALAAAA&#10;AAAAAAAAAAAAAB8BAABfcmVscy8ucmVsc1BLAQItABQABgAIAAAAIQAEpY4OwgAAANwAAAAPAAAA&#10;AAAAAAAAAAAAAAcCAABkcnMvZG93bnJldi54bWxQSwUGAAAAAAMAAwC3AAAA9gIAAAAA&#10;" stroked="f" strokeweight="2pt">
                      <v:fill r:id="rId9" o:title="" recolor="t" rotate="t" type="frame"/>
                      <v:textbox>
                        <w:txbxContent>
                          <w:p w14:paraId="1DF57CCF" w14:textId="7986FE99" w:rsidR="00523D13" w:rsidRPr="0090166F" w:rsidRDefault="00523D13" w:rsidP="0090166F">
                            <w:pPr>
                              <w:jc w:val="center"/>
                              <w:rPr>
                                <w:rFonts w:ascii="Arial" w:hAnsi="Arial" w:cs="Arial"/>
                                <w:color w:val="0F243E" w:themeColor="text2" w:themeShade="80"/>
                                <w:sz w:val="48"/>
                                <w:szCs w:val="48"/>
                              </w:rPr>
                            </w:pPr>
                            <w:r w:rsidRPr="0090166F">
                              <w:rPr>
                                <w:rFonts w:ascii="Arial" w:hAnsi="Arial" w:cs="Arial"/>
                                <w:color w:val="0F243E" w:themeColor="text2" w:themeShade="80"/>
                                <w:sz w:val="48"/>
                                <w:szCs w:val="48"/>
                              </w:rPr>
                              <w:t>BA Leadership and Management</w:t>
                            </w:r>
                          </w:p>
                        </w:txbxContent>
                      </v:textbox>
                    </v:rect>
                    <w10:wrap anchorx="page" anchory="page"/>
                  </v:group>
                </w:pict>
              </mc:Fallback>
            </mc:AlternateContent>
          </w:r>
          <w:r>
            <w:rPr>
              <w:noProof/>
            </w:rPr>
            <mc:AlternateContent>
              <mc:Choice Requires="wps">
                <w:drawing>
                  <wp:anchor distT="0" distB="0" distL="114300" distR="114300" simplePos="0" relativeHeight="251659776" behindDoc="0" locked="0" layoutInCell="1" allowOverlap="1" wp14:anchorId="455E2F5B" wp14:editId="7399D6DF">
                    <wp:simplePos x="0" y="0"/>
                    <wp:positionH relativeFrom="page">
                      <wp:align>center</wp:align>
                    </wp:positionH>
                    <mc:AlternateContent>
                      <mc:Choice Requires="wp14">
                        <wp:positionV relativeFrom="page">
                          <wp14:pctPosVOffset>70000</wp14:pctPosVOffset>
                        </wp:positionV>
                      </mc:Choice>
                      <mc:Fallback>
                        <wp:positionV relativeFrom="page">
                          <wp:posOffset>7484110</wp:posOffset>
                        </wp:positionV>
                      </mc:Fallback>
                    </mc:AlternateContent>
                    <wp:extent cx="7315200" cy="1009650"/>
                    <wp:effectExtent l="0" t="0" r="0" b="0"/>
                    <wp:wrapSquare wrapText="bothSides"/>
                    <wp:docPr id="153" name="Text Box 153"/>
                    <wp:cNvGraphicFramePr/>
                    <a:graphic xmlns:a="http://schemas.openxmlformats.org/drawingml/2006/main">
                      <a:graphicData uri="http://schemas.microsoft.com/office/word/2010/wordprocessingShape">
                        <wps:wsp>
                          <wps:cNvSpPr txBox="1"/>
                          <wps:spPr>
                            <a:xfrm>
                              <a:off x="0" y="0"/>
                              <a:ext cx="7315200" cy="1009650"/>
                            </a:xfrm>
                            <a:prstGeom prst="rect">
                              <a:avLst/>
                            </a:prstGeom>
                            <a:noFill/>
                            <a:ln w="6350">
                              <a:noFill/>
                            </a:ln>
                            <a:effectLst/>
                          </wps:spPr>
                          <wps:style>
                            <a:lnRef idx="0">
                              <a:schemeClr val="accent1"/>
                            </a:lnRef>
                            <a:fillRef idx="0">
                              <a:schemeClr val="accent1"/>
                            </a:fillRef>
                            <a:effectRef idx="0">
                              <a:schemeClr val="accent1"/>
                            </a:effectRef>
                            <a:fontRef idx="minor">
                              <a:schemeClr val="dk1"/>
                            </a:fontRef>
                          </wps:style>
                          <wps:txbx>
                            <w:txbxContent>
                              <w:sdt>
                                <w:sdtPr>
                                  <w:rPr>
                                    <w:color w:val="595959" w:themeColor="text1" w:themeTint="A6"/>
                                    <w:sz w:val="20"/>
                                    <w:szCs w:val="20"/>
                                  </w:rPr>
                                  <w:alias w:val="Abstract"/>
                                  <w:tag w:val=""/>
                                  <w:id w:val="1375273687"/>
                                  <w:showingPlcHdr/>
                                  <w:dataBinding w:prefixMappings="xmlns:ns0='http://schemas.microsoft.com/office/2006/coverPageProps' " w:xpath="/ns0:CoverPageProperties[1]/ns0:Abstract[1]" w:storeItemID="{55AF091B-3C7A-41E3-B477-F2FDAA23CFDA}"/>
                                  <w:text w:multiLine="1"/>
                                </w:sdtPr>
                                <w:sdtContent>
                                  <w:p w14:paraId="2C593C77" w14:textId="435D0B80" w:rsidR="00523D13" w:rsidRDefault="00523D13">
                                    <w:pPr>
                                      <w:pStyle w:val="NoSpacing"/>
                                      <w:jc w:val="right"/>
                                      <w:rPr>
                                        <w:color w:val="595959" w:themeColor="text1" w:themeTint="A6"/>
                                        <w:sz w:val="20"/>
                                        <w:szCs w:val="20"/>
                                      </w:rPr>
                                    </w:pPr>
                                    <w:r>
                                      <w:rPr>
                                        <w:color w:val="595959" w:themeColor="text1" w:themeTint="A6"/>
                                        <w:sz w:val="20"/>
                                        <w:szCs w:val="20"/>
                                      </w:rPr>
                                      <w:t xml:space="preserve">     </w:t>
                                    </w:r>
                                  </w:p>
                                </w:sdtContent>
                              </w:sdt>
                            </w:txbxContent>
                          </wps:txbx>
                          <wps:bodyPr rot="0" spcFirstLastPara="0" vertOverflow="overflow" horzOverflow="overflow" vert="horz" wrap="square" lIns="1600200" tIns="0" rIns="685800" bIns="0" numCol="1" spcCol="0" rtlCol="0" fromWordArt="0" anchor="t" anchorCtr="0" forceAA="0" compatLnSpc="1">
                            <a:prstTxWarp prst="textNoShape">
                              <a:avLst/>
                            </a:prstTxWarp>
                            <a:spAutoFit/>
                          </wps:bodyPr>
                        </wps:wsp>
                      </a:graphicData>
                    </a:graphic>
                    <wp14:sizeRelH relativeFrom="page">
                      <wp14:pctWidth>94100</wp14:pctWidth>
                    </wp14:sizeRelH>
                    <wp14:sizeRelV relativeFrom="page">
                      <wp14:pctHeight>10000</wp14:pctHeight>
                    </wp14:sizeRelV>
                  </wp:anchor>
                </w:drawing>
              </mc:Choice>
              <mc:Fallback>
                <w:pict>
                  <v:shapetype w14:anchorId="455E2F5B" id="_x0000_t202" coordsize="21600,21600" o:spt="202" path="m,l,21600r21600,l21600,xe">
                    <v:stroke joinstyle="miter"/>
                    <v:path gradientshapeok="t" o:connecttype="rect"/>
                  </v:shapetype>
                  <v:shape id="Text Box 153" o:spid="_x0000_s1029" type="#_x0000_t202" style="position:absolute;margin-left:0;margin-top:0;width:8in;height:79.5pt;z-index:251659776;visibility:visible;mso-wrap-style:square;mso-width-percent:941;mso-height-percent:100;mso-top-percent:700;mso-wrap-distance-left:9pt;mso-wrap-distance-top:0;mso-wrap-distance-right:9pt;mso-wrap-distance-bottom:0;mso-position-horizontal:center;mso-position-horizontal-relative:page;mso-position-vertical-relative:page;mso-width-percent:941;mso-height-percent:100;mso-top-percent:700;mso-width-relative:page;mso-height-relative:page;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C3fBoNggIAAGkFAAAOAAAAZHJzL2Uyb0RvYy54bWysVE1PGzEQvVfqf7B8L7sBJaURG5SCqCoh&#10;QISKs+O1yar+qu1kN/31ffbuBkp7oerFOzvzPJ6PN3N23mlFdsKHxpqKTo5KSoThtm7MU0W/PVx9&#10;OKUkRGZqpqwRFd2LQM8X79+dtW4uju3Gqlp4AicmzFtX0U2Mbl4UgW+EZuHIOmFglNZrFvHrn4ra&#10;sxbetSqOy3JWtNbXzlsuQoD2sjfSRfYvpeDxVsogIlEVRWwxnz6f63QWizM2f/LMbRo+hMH+IQrN&#10;GoNHD64uWWRk65s/XOmGexusjEfc6sJK2XCRc0A2k/JVNqsNcyLnguIEdyhT+H9u+c3uzpOmRu+m&#10;J5QYptGkB9FF8tl2JOlQodaFOYArB2jsYAB61AcoU+Kd9Dp9kRKBHbXeH+qb3HEoP55MpmgaJRy2&#10;SVl+mk1zB4rn686H+EVYTZJQUY8G5rqy3XWICAXQEZJeM/aqUSo3URnSVnR2Ape/WXBDmaQRmQ6D&#10;m5RSH3qW4l6JhFHmXkiUI2eQFJmI4kJ5smOgEONcmJiTz36BTiiJIN5yccA/R/WWy30e48vWxMNl&#10;3Rjrc/avwq6/jyHLHo9Cvsg7ibFbdz0Pxs6ubb1Hw73thyY4ftWgKdcsxDvmMSVoJCY/3uKQyqL4&#10;dpAo2Vj/82/6hAd5YaWkxdRVNPzYMi8oUV8NaD2ZlWVmSMy/eMFnYXY6PU3EWY9qs9UXFg2ZYL04&#10;nsUEjmoUpbf6EbthmR6EiRmOZysaR/Ei9msAu4WL5TKDMJOOxWuzcjy5Tv1JbHvoHpl3AyUj2Hxj&#10;x9Fk81fM7LGZOm65jeBnpm0qcV/QofSY58zmYfekhfHyP6OeN+TiFwAAAP//AwBQSwMEFAAGAAgA&#10;AAAhAMZEQwzbAAAABgEAAA8AAABkcnMvZG93bnJldi54bWxMj0FLw0AQhe+C/2EZwZvdNBJrYzZF&#10;CkJVerD2B0yzYxLMzobspk3/vVMvehnm8YY33ytWk+vUkYbQejYwnyWgiCtvW64N7D9f7h5BhYhs&#10;sfNMBs4UYFVeXxWYW3/iDzruYq0khEOOBpoY+1zrUDXkMMx8Tyzelx8cRpFDre2AJwl3nU6T5EE7&#10;bFk+NNjTuqHqezc6A+N+s+nf0rN/r1+3izZb82Jc3htzezM9P4GKNMW/Y7jgCzqUwnTwI9ugOgNS&#10;JP7OizfPUtEH2bJlAros9H/88gcAAP//AwBQSwECLQAUAAYACAAAACEAtoM4kv4AAADhAQAAEwAA&#10;AAAAAAAAAAAAAAAAAAAAW0NvbnRlbnRfVHlwZXNdLnhtbFBLAQItABQABgAIAAAAIQA4/SH/1gAA&#10;AJQBAAALAAAAAAAAAAAAAAAAAC8BAABfcmVscy8ucmVsc1BLAQItABQABgAIAAAAIQC3fBoNggIA&#10;AGkFAAAOAAAAAAAAAAAAAAAAAC4CAABkcnMvZTJvRG9jLnhtbFBLAQItABQABgAIAAAAIQDGREMM&#10;2wAAAAYBAAAPAAAAAAAAAAAAAAAAANwEAABkcnMvZG93bnJldi54bWxQSwUGAAAAAAQABADzAAAA&#10;5AUAAAAA&#10;" filled="f" stroked="f" strokeweight=".5pt">
                    <v:textbox style="mso-fit-shape-to-text:t" inset="126pt,0,54pt,0">
                      <w:txbxContent>
                        <w:sdt>
                          <w:sdtPr>
                            <w:rPr>
                              <w:color w:val="595959" w:themeColor="text1" w:themeTint="A6"/>
                              <w:sz w:val="20"/>
                              <w:szCs w:val="20"/>
                            </w:rPr>
                            <w:alias w:val="Abstract"/>
                            <w:tag w:val=""/>
                            <w:id w:val="1375273687"/>
                            <w:showingPlcHdr/>
                            <w:dataBinding w:prefixMappings="xmlns:ns0='http://schemas.microsoft.com/office/2006/coverPageProps' " w:xpath="/ns0:CoverPageProperties[1]/ns0:Abstract[1]" w:storeItemID="{55AF091B-3C7A-41E3-B477-F2FDAA23CFDA}"/>
                            <w:text w:multiLine="1"/>
                          </w:sdtPr>
                          <w:sdtContent>
                            <w:p w14:paraId="2C593C77" w14:textId="435D0B80" w:rsidR="00523D13" w:rsidRDefault="00523D13">
                              <w:pPr>
                                <w:pStyle w:val="NoSpacing"/>
                                <w:jc w:val="right"/>
                                <w:rPr>
                                  <w:color w:val="595959" w:themeColor="text1" w:themeTint="A6"/>
                                  <w:sz w:val="20"/>
                                  <w:szCs w:val="20"/>
                                </w:rPr>
                              </w:pPr>
                              <w:r>
                                <w:rPr>
                                  <w:color w:val="595959" w:themeColor="text1" w:themeTint="A6"/>
                                  <w:sz w:val="20"/>
                                  <w:szCs w:val="20"/>
                                </w:rPr>
                                <w:t xml:space="preserve">     </w:t>
                              </w:r>
                            </w:p>
                          </w:sdtContent>
                        </w:sdt>
                      </w:txbxContent>
                    </v:textbox>
                    <w10:wrap type="square" anchorx="page" anchory="page"/>
                  </v:shape>
                </w:pict>
              </mc:Fallback>
            </mc:AlternateContent>
          </w:r>
        </w:p>
        <w:p w14:paraId="0DE09435" w14:textId="3C2CF659" w:rsidR="009F4FF4" w:rsidRPr="0090166F" w:rsidRDefault="00493BC4">
          <w:r>
            <w:rPr>
              <w:noProof/>
            </w:rPr>
            <mc:AlternateContent>
              <mc:Choice Requires="wps">
                <w:drawing>
                  <wp:anchor distT="0" distB="0" distL="114300" distR="114300" simplePos="0" relativeHeight="251654656" behindDoc="0" locked="0" layoutInCell="1" allowOverlap="1" wp14:anchorId="751E023B" wp14:editId="48AACB26">
                    <wp:simplePos x="0" y="0"/>
                    <wp:positionH relativeFrom="page">
                      <wp:align>center</wp:align>
                    </wp:positionH>
                    <mc:AlternateContent>
                      <mc:Choice Requires="wp14">
                        <wp:positionV relativeFrom="page">
                          <wp14:pctPosVOffset>30000</wp14:pctPosVOffset>
                        </wp:positionV>
                      </mc:Choice>
                      <mc:Fallback>
                        <wp:positionV relativeFrom="page">
                          <wp:posOffset>3207385</wp:posOffset>
                        </wp:positionV>
                      </mc:Fallback>
                    </mc:AlternateContent>
                    <wp:extent cx="7315200" cy="4752975"/>
                    <wp:effectExtent l="0" t="0" r="0" b="9525"/>
                    <wp:wrapSquare wrapText="bothSides"/>
                    <wp:docPr id="154" name="Text Box 154"/>
                    <wp:cNvGraphicFramePr/>
                    <a:graphic xmlns:a="http://schemas.openxmlformats.org/drawingml/2006/main">
                      <a:graphicData uri="http://schemas.microsoft.com/office/word/2010/wordprocessingShape">
                        <wps:wsp>
                          <wps:cNvSpPr txBox="1"/>
                          <wps:spPr>
                            <a:xfrm>
                              <a:off x="0" y="0"/>
                              <a:ext cx="7315200" cy="4752975"/>
                            </a:xfrm>
                            <a:prstGeom prst="rect">
                              <a:avLst/>
                            </a:prstGeom>
                            <a:noFill/>
                            <a:ln w="6350">
                              <a:noFill/>
                            </a:ln>
                            <a:effectLst/>
                          </wps:spPr>
                          <wps:style>
                            <a:lnRef idx="0">
                              <a:schemeClr val="accent1"/>
                            </a:lnRef>
                            <a:fillRef idx="0">
                              <a:schemeClr val="accent1"/>
                            </a:fillRef>
                            <a:effectRef idx="0">
                              <a:schemeClr val="accent1"/>
                            </a:effectRef>
                            <a:fontRef idx="minor">
                              <a:schemeClr val="dk1"/>
                            </a:fontRef>
                          </wps:style>
                          <wps:txbx>
                            <w:txbxContent>
                              <w:p w14:paraId="77B3F3ED" w14:textId="3E19EAA6" w:rsidR="00523D13" w:rsidRDefault="00523D13" w:rsidP="00C145F5">
                                <w:pPr>
                                  <w:jc w:val="right"/>
                                  <w:rPr>
                                    <w:color w:val="4F81BD" w:themeColor="accent1"/>
                                    <w:sz w:val="64"/>
                                    <w:szCs w:val="64"/>
                                  </w:rPr>
                                </w:pPr>
                                <w:sdt>
                                  <w:sdtPr>
                                    <w:rPr>
                                      <w:rFonts w:ascii="Arial" w:hAnsi="Arial" w:cs="Arial"/>
                                      <w:color w:val="0F243E" w:themeColor="text2" w:themeShade="80"/>
                                      <w:sz w:val="44"/>
                                      <w:szCs w:val="44"/>
                                    </w:rPr>
                                    <w:alias w:val="Title"/>
                                    <w:tag w:val=""/>
                                    <w:id w:val="630141079"/>
                                    <w:dataBinding w:prefixMappings="xmlns:ns0='http://purl.org/dc/elements/1.1/' xmlns:ns1='http://schemas.openxmlformats.org/package/2006/metadata/core-properties' " w:xpath="/ns1:coreProperties[1]/ns0:title[1]" w:storeItemID="{6C3C8BC8-F283-45AE-878A-BAB7291924A1}"/>
                                    <w:text w:multiLine="1"/>
                                  </w:sdtPr>
                                  <w:sdtContent>
                                    <w:r>
                                      <w:rPr>
                                        <w:rFonts w:ascii="Arial" w:hAnsi="Arial" w:cs="Arial"/>
                                        <w:color w:val="0F243E" w:themeColor="text2" w:themeShade="80"/>
                                        <w:sz w:val="44"/>
                                        <w:szCs w:val="44"/>
                                      </w:rPr>
                                      <w:t>Programme: BA Leadership and Management</w:t>
                                    </w:r>
                                    <w:r>
                                      <w:rPr>
                                        <w:rFonts w:ascii="Arial" w:hAnsi="Arial" w:cs="Arial"/>
                                        <w:color w:val="0F243E" w:themeColor="text2" w:themeShade="80"/>
                                        <w:sz w:val="44"/>
                                        <w:szCs w:val="44"/>
                                      </w:rPr>
                                      <w:br/>
                                      <w:t>Module: Emergent Leadership Skills in the Workplace</w:t>
                                    </w:r>
                                    <w:r>
                                      <w:rPr>
                                        <w:rFonts w:ascii="Arial" w:hAnsi="Arial" w:cs="Arial"/>
                                        <w:color w:val="0F243E" w:themeColor="text2" w:themeShade="80"/>
                                        <w:sz w:val="44"/>
                                        <w:szCs w:val="44"/>
                                      </w:rPr>
                                      <w:br/>
                                      <w:t>Module code: BMSW6101</w:t>
                                    </w:r>
                                    <w:r>
                                      <w:rPr>
                                        <w:rFonts w:ascii="Arial" w:hAnsi="Arial" w:cs="Arial"/>
                                        <w:color w:val="0F243E" w:themeColor="text2" w:themeShade="80"/>
                                        <w:sz w:val="44"/>
                                        <w:szCs w:val="44"/>
                                      </w:rPr>
                                      <w:br/>
                                      <w:t xml:space="preserve">Lecturer: Dr Eric Osei </w:t>
                                    </w:r>
                                    <w:r>
                                      <w:rPr>
                                        <w:rFonts w:ascii="Arial" w:hAnsi="Arial" w:cs="Arial"/>
                                        <w:color w:val="0F243E" w:themeColor="text2" w:themeShade="80"/>
                                        <w:sz w:val="44"/>
                                        <w:szCs w:val="44"/>
                                      </w:rPr>
                                      <w:br/>
                                      <w:t xml:space="preserve">Student: Ameera Khan </w:t>
                                    </w:r>
                                    <w:r>
                                      <w:rPr>
                                        <w:rFonts w:ascii="Arial" w:hAnsi="Arial" w:cs="Arial"/>
                                        <w:color w:val="0F243E" w:themeColor="text2" w:themeShade="80"/>
                                        <w:sz w:val="44"/>
                                        <w:szCs w:val="44"/>
                                      </w:rPr>
                                      <w:br/>
                                      <w:t xml:space="preserve">Student Number: 1810760 </w:t>
                                    </w:r>
                                    <w:r>
                                      <w:rPr>
                                        <w:rFonts w:ascii="Arial" w:hAnsi="Arial" w:cs="Arial"/>
                                        <w:color w:val="0F243E" w:themeColor="text2" w:themeShade="80"/>
                                        <w:sz w:val="44"/>
                                        <w:szCs w:val="44"/>
                                      </w:rPr>
                                      <w:br/>
                                      <w:t xml:space="preserve">Assignment: Task 2 – Part 1 Case Study/ Part 2 Reflective Essay </w:t>
                                    </w:r>
                                    <w:r>
                                      <w:rPr>
                                        <w:rFonts w:ascii="Arial" w:hAnsi="Arial" w:cs="Arial"/>
                                        <w:color w:val="0F243E" w:themeColor="text2" w:themeShade="80"/>
                                        <w:sz w:val="44"/>
                                        <w:szCs w:val="44"/>
                                      </w:rPr>
                                      <w:br/>
                                      <w:t>Due: 29.03.2021</w:t>
                                    </w:r>
                                  </w:sdtContent>
                                </w:sdt>
                              </w:p>
                              <w:sdt>
                                <w:sdtPr>
                                  <w:rPr>
                                    <w:color w:val="404040" w:themeColor="text1" w:themeTint="BF"/>
                                    <w:sz w:val="36"/>
                                    <w:szCs w:val="36"/>
                                  </w:rPr>
                                  <w:alias w:val="Subtitle"/>
                                  <w:tag w:val=""/>
                                  <w:id w:val="1759551507"/>
                                  <w:showingPlcHdr/>
                                  <w:dataBinding w:prefixMappings="xmlns:ns0='http://purl.org/dc/elements/1.1/' xmlns:ns1='http://schemas.openxmlformats.org/package/2006/metadata/core-properties' " w:xpath="/ns1:coreProperties[1]/ns0:subject[1]" w:storeItemID="{6C3C8BC8-F283-45AE-878A-BAB7291924A1}"/>
                                  <w:text/>
                                </w:sdtPr>
                                <w:sdtContent>
                                  <w:p w14:paraId="4DA1D1BE" w14:textId="51D9475C" w:rsidR="00523D13" w:rsidRDefault="00523D13" w:rsidP="00DB0CCC">
                                    <w:pPr>
                                      <w:rPr>
                                        <w:smallCaps/>
                                        <w:color w:val="404040" w:themeColor="text1" w:themeTint="BF"/>
                                        <w:sz w:val="36"/>
                                        <w:szCs w:val="36"/>
                                      </w:rPr>
                                    </w:pPr>
                                    <w:r>
                                      <w:rPr>
                                        <w:color w:val="404040" w:themeColor="text1" w:themeTint="BF"/>
                                        <w:sz w:val="36"/>
                                        <w:szCs w:val="36"/>
                                      </w:rPr>
                                      <w:t xml:space="preserve">     </w:t>
                                    </w:r>
                                  </w:p>
                                </w:sdtContent>
                              </w:sdt>
                            </w:txbxContent>
                          </wps:txbx>
                          <wps:bodyPr rot="0" spcFirstLastPara="0" vertOverflow="overflow" horzOverflow="overflow" vert="horz" wrap="square" lIns="1600200" tIns="0" rIns="685800" bIns="0" numCol="1" spcCol="0" rtlCol="0" fromWordArt="0" anchor="b" anchorCtr="0" forceAA="0" compatLnSpc="1">
                            <a:prstTxWarp prst="textNoShape">
                              <a:avLst/>
                            </a:prstTxWarp>
                            <a:noAutofit/>
                          </wps:bodyPr>
                        </wps:wsp>
                      </a:graphicData>
                    </a:graphic>
                    <wp14:sizeRelH relativeFrom="page">
                      <wp14:pctWidth>94100</wp14:pctWidth>
                    </wp14:sizeRelH>
                    <wp14:sizeRelV relativeFrom="page">
                      <wp14:pctHeight>0</wp14:pctHeight>
                    </wp14:sizeRelV>
                  </wp:anchor>
                </w:drawing>
              </mc:Choice>
              <mc:Fallback>
                <w:pict>
                  <v:shape w14:anchorId="751E023B" id="Text Box 154" o:spid="_x0000_s1030" type="#_x0000_t202" style="position:absolute;margin-left:0;margin-top:0;width:8in;height:374.25pt;z-index:251654656;visibility:visible;mso-wrap-style:square;mso-width-percent:941;mso-height-percent:0;mso-top-percent:300;mso-wrap-distance-left:9pt;mso-wrap-distance-top:0;mso-wrap-distance-right:9pt;mso-wrap-distance-bottom:0;mso-position-horizontal:center;mso-position-horizontal-relative:page;mso-position-vertical-relative:page;mso-width-percent:941;mso-height-percent:0;mso-top-percent:300;mso-width-relative:page;mso-height-relative:page;v-text-anchor:bottom"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Ao0B+GhQIAAGkFAAAOAAAAZHJzL2Uyb0RvYy54bWysVN9P2zAQfp+0/8Hy+0haaGEVKepATJPQ&#10;QIOJZ9exaTTb59nXJt1fv7OTFMT2wrQX53L3+Xw/vrvzi84atlMhNuAqPjkqOVNOQt24p4p/f7j+&#10;cMZZROFqYcCpiu9V5BfL9+/OW79QU9iAqVVg5MTFResrvkH0i6KIcqOsiEfglSOjhmAF0m94Kuog&#10;WvJuTTEty3nRQqh9AKliJO1Vb+TL7F9rJfFW66iQmYpTbJjPkM91OovluVg8BeE3jRzCEP8QhRWN&#10;o0cPrq4ECrYNzR+ubCMDRNB4JMEWoHUjVc6BspmUr7K53wivci5UnOgPZYr/z638ursLrKmpd7MT&#10;zpyw1KQH1SH7BB1LOqpQ6+OCgPeeoNiRgdCjPpIyJd7pYNOXUmJkp1rvD/VN7iQpT48nM2oaZ5Js&#10;J6ez6cfTWfJTPF/3IeJnBZYloeKBGpjrKnY3EXvoCEmvObhujMlNNI61FZ8fz8p84WAh58YlrMp0&#10;GNyklPrQs4R7oxLGuG9KUzlyBkmRiaguTWA7QRQSUiqHOfnsl9AJpSmIt1wc8M9RveVyn8f4Mjg8&#10;XLaNg5CzfxV2/WMMWfd4qvmLvJOI3brLPJiOnV1DvaeGB+iHJnp53VBTbkTEOxFoSqiRNPl4S4c2&#10;QMWHQeJsA+HX3/QJT+QlK2ctTV3F48+tCIoz88URrSfzsswMwfxLL4QszM9mZ4k461HttvYSqCET&#10;Wi9eZjGB0YyiDmAfaTes0oNkEk7SsxVfj+Il9muAdotUq1UG0Ux6gTfu3svkOvUnse2hexTBD5RE&#10;YvNXGEdTLF4xs8emmw5WWwTdZNqmEvcFHUpP85yJP+yetDBe/mfU84Zc/gYAAP//AwBQSwMEFAAG&#10;AAgAAAAhAEwWj4XdAAAABgEAAA8AAABkcnMvZG93bnJldi54bWxMj81OwzAQhO9IvIO1SNyok0Jp&#10;CHEqfsQFiQNpJThu420SEa8j221Cnx6XC1xGGs1q5ttiNZleHMj5zrKCdJaAIK6t7rhRsFm/XGUg&#10;fEDW2FsmBd/kYVWenxWYazvyOx2q0IhYwj5HBW0IQy6lr1sy6Gd2II7ZzjqDIVrXSO1wjOWml/Mk&#10;uZUGO44LLQ701FL9Ve2Ngo+KmuTuM1v79Plt9/g6Ht21Pyp1eTE93IMINIW/YzjhR3QoI9PW7ll7&#10;0SuIj4RfPWXpYh79VsHyJluALAv5H7/8AQAA//8DAFBLAQItABQABgAIAAAAIQC2gziS/gAAAOEB&#10;AAATAAAAAAAAAAAAAAAAAAAAAABbQ29udGVudF9UeXBlc10ueG1sUEsBAi0AFAAGAAgAAAAhADj9&#10;If/WAAAAlAEAAAsAAAAAAAAAAAAAAAAALwEAAF9yZWxzLy5yZWxzUEsBAi0AFAAGAAgAAAAhACjQ&#10;H4aFAgAAaQUAAA4AAAAAAAAAAAAAAAAALgIAAGRycy9lMm9Eb2MueG1sUEsBAi0AFAAGAAgAAAAh&#10;AEwWj4XdAAAABgEAAA8AAAAAAAAAAAAAAAAA3wQAAGRycy9kb3ducmV2LnhtbFBLBQYAAAAABAAE&#10;APMAAADpBQAAAAA=&#10;" filled="f" stroked="f" strokeweight=".5pt">
                    <v:textbox inset="126pt,0,54pt,0">
                      <w:txbxContent>
                        <w:p w14:paraId="77B3F3ED" w14:textId="3E19EAA6" w:rsidR="00523D13" w:rsidRDefault="00523D13" w:rsidP="00C145F5">
                          <w:pPr>
                            <w:jc w:val="right"/>
                            <w:rPr>
                              <w:color w:val="4F81BD" w:themeColor="accent1"/>
                              <w:sz w:val="64"/>
                              <w:szCs w:val="64"/>
                            </w:rPr>
                          </w:pPr>
                          <w:sdt>
                            <w:sdtPr>
                              <w:rPr>
                                <w:rFonts w:ascii="Arial" w:hAnsi="Arial" w:cs="Arial"/>
                                <w:color w:val="0F243E" w:themeColor="text2" w:themeShade="80"/>
                                <w:sz w:val="44"/>
                                <w:szCs w:val="44"/>
                              </w:rPr>
                              <w:alias w:val="Title"/>
                              <w:tag w:val=""/>
                              <w:id w:val="630141079"/>
                              <w:dataBinding w:prefixMappings="xmlns:ns0='http://purl.org/dc/elements/1.1/' xmlns:ns1='http://schemas.openxmlformats.org/package/2006/metadata/core-properties' " w:xpath="/ns1:coreProperties[1]/ns0:title[1]" w:storeItemID="{6C3C8BC8-F283-45AE-878A-BAB7291924A1}"/>
                              <w:text w:multiLine="1"/>
                            </w:sdtPr>
                            <w:sdtContent>
                              <w:r>
                                <w:rPr>
                                  <w:rFonts w:ascii="Arial" w:hAnsi="Arial" w:cs="Arial"/>
                                  <w:color w:val="0F243E" w:themeColor="text2" w:themeShade="80"/>
                                  <w:sz w:val="44"/>
                                  <w:szCs w:val="44"/>
                                </w:rPr>
                                <w:t>Programme: BA Leadership and Management</w:t>
                              </w:r>
                              <w:r>
                                <w:rPr>
                                  <w:rFonts w:ascii="Arial" w:hAnsi="Arial" w:cs="Arial"/>
                                  <w:color w:val="0F243E" w:themeColor="text2" w:themeShade="80"/>
                                  <w:sz w:val="44"/>
                                  <w:szCs w:val="44"/>
                                </w:rPr>
                                <w:br/>
                                <w:t>Module: Emergent Leadership Skills in the Workplace</w:t>
                              </w:r>
                              <w:r>
                                <w:rPr>
                                  <w:rFonts w:ascii="Arial" w:hAnsi="Arial" w:cs="Arial"/>
                                  <w:color w:val="0F243E" w:themeColor="text2" w:themeShade="80"/>
                                  <w:sz w:val="44"/>
                                  <w:szCs w:val="44"/>
                                </w:rPr>
                                <w:br/>
                                <w:t>Module code: BMSW6101</w:t>
                              </w:r>
                              <w:r>
                                <w:rPr>
                                  <w:rFonts w:ascii="Arial" w:hAnsi="Arial" w:cs="Arial"/>
                                  <w:color w:val="0F243E" w:themeColor="text2" w:themeShade="80"/>
                                  <w:sz w:val="44"/>
                                  <w:szCs w:val="44"/>
                                </w:rPr>
                                <w:br/>
                                <w:t xml:space="preserve">Lecturer: Dr Eric Osei </w:t>
                              </w:r>
                              <w:r>
                                <w:rPr>
                                  <w:rFonts w:ascii="Arial" w:hAnsi="Arial" w:cs="Arial"/>
                                  <w:color w:val="0F243E" w:themeColor="text2" w:themeShade="80"/>
                                  <w:sz w:val="44"/>
                                  <w:szCs w:val="44"/>
                                </w:rPr>
                                <w:br/>
                                <w:t xml:space="preserve">Student: Ameera Khan </w:t>
                              </w:r>
                              <w:r>
                                <w:rPr>
                                  <w:rFonts w:ascii="Arial" w:hAnsi="Arial" w:cs="Arial"/>
                                  <w:color w:val="0F243E" w:themeColor="text2" w:themeShade="80"/>
                                  <w:sz w:val="44"/>
                                  <w:szCs w:val="44"/>
                                </w:rPr>
                                <w:br/>
                                <w:t xml:space="preserve">Student Number: 1810760 </w:t>
                              </w:r>
                              <w:r>
                                <w:rPr>
                                  <w:rFonts w:ascii="Arial" w:hAnsi="Arial" w:cs="Arial"/>
                                  <w:color w:val="0F243E" w:themeColor="text2" w:themeShade="80"/>
                                  <w:sz w:val="44"/>
                                  <w:szCs w:val="44"/>
                                </w:rPr>
                                <w:br/>
                                <w:t xml:space="preserve">Assignment: Task 2 – Part 1 Case Study/ Part 2 Reflective Essay </w:t>
                              </w:r>
                              <w:r>
                                <w:rPr>
                                  <w:rFonts w:ascii="Arial" w:hAnsi="Arial" w:cs="Arial"/>
                                  <w:color w:val="0F243E" w:themeColor="text2" w:themeShade="80"/>
                                  <w:sz w:val="44"/>
                                  <w:szCs w:val="44"/>
                                </w:rPr>
                                <w:br/>
                                <w:t>Due: 29.03.2021</w:t>
                              </w:r>
                            </w:sdtContent>
                          </w:sdt>
                        </w:p>
                        <w:sdt>
                          <w:sdtPr>
                            <w:rPr>
                              <w:color w:val="404040" w:themeColor="text1" w:themeTint="BF"/>
                              <w:sz w:val="36"/>
                              <w:szCs w:val="36"/>
                            </w:rPr>
                            <w:alias w:val="Subtitle"/>
                            <w:tag w:val=""/>
                            <w:id w:val="1759551507"/>
                            <w:showingPlcHdr/>
                            <w:dataBinding w:prefixMappings="xmlns:ns0='http://purl.org/dc/elements/1.1/' xmlns:ns1='http://schemas.openxmlformats.org/package/2006/metadata/core-properties' " w:xpath="/ns1:coreProperties[1]/ns0:subject[1]" w:storeItemID="{6C3C8BC8-F283-45AE-878A-BAB7291924A1}"/>
                            <w:text/>
                          </w:sdtPr>
                          <w:sdtContent>
                            <w:p w14:paraId="4DA1D1BE" w14:textId="51D9475C" w:rsidR="00523D13" w:rsidRDefault="00523D13" w:rsidP="00DB0CCC">
                              <w:pPr>
                                <w:rPr>
                                  <w:smallCaps/>
                                  <w:color w:val="404040" w:themeColor="text1" w:themeTint="BF"/>
                                  <w:sz w:val="36"/>
                                  <w:szCs w:val="36"/>
                                </w:rPr>
                              </w:pPr>
                              <w:r>
                                <w:rPr>
                                  <w:color w:val="404040" w:themeColor="text1" w:themeTint="BF"/>
                                  <w:sz w:val="36"/>
                                  <w:szCs w:val="36"/>
                                </w:rPr>
                                <w:t xml:space="preserve">     </w:t>
                              </w:r>
                            </w:p>
                          </w:sdtContent>
                        </w:sdt>
                      </w:txbxContent>
                    </v:textbox>
                    <w10:wrap type="square" anchorx="page" anchory="page"/>
                  </v:shape>
                </w:pict>
              </mc:Fallback>
            </mc:AlternateContent>
          </w:r>
          <w:r w:rsidR="009F4FF4" w:rsidRPr="0090166F">
            <w:br w:type="page"/>
          </w:r>
        </w:p>
      </w:sdtContent>
    </w:sdt>
    <w:p w14:paraId="69961E42" w14:textId="5AB03BDA" w:rsidR="00040C8C" w:rsidRPr="00AF58C1" w:rsidRDefault="00DB072E" w:rsidP="00AF58C1">
      <w:pPr>
        <w:pStyle w:val="Heading1"/>
        <w:spacing w:line="360" w:lineRule="auto"/>
        <w:rPr>
          <w:rFonts w:ascii="Arial" w:hAnsi="Arial" w:cs="Arial"/>
        </w:rPr>
      </w:pPr>
      <w:bookmarkStart w:id="0" w:name="_Toc67915053"/>
      <w:r w:rsidRPr="00AF58C1">
        <w:rPr>
          <w:rFonts w:ascii="Arial" w:hAnsi="Arial" w:cs="Arial"/>
        </w:rPr>
        <w:lastRenderedPageBreak/>
        <w:t>Executive Summary</w:t>
      </w:r>
      <w:bookmarkEnd w:id="0"/>
    </w:p>
    <w:p w14:paraId="35F5129B" w14:textId="3A7432A9" w:rsidR="00DB072E" w:rsidRPr="006C07F8" w:rsidRDefault="008A143A" w:rsidP="006C07F8">
      <w:pPr>
        <w:spacing w:line="360" w:lineRule="auto"/>
        <w:rPr>
          <w:rFonts w:ascii="Arial" w:hAnsi="Arial" w:cs="Arial"/>
        </w:rPr>
      </w:pPr>
      <w:r w:rsidRPr="006C07F8">
        <w:rPr>
          <w:rFonts w:ascii="Arial" w:hAnsi="Arial" w:cs="Arial"/>
        </w:rPr>
        <w:t>T</w:t>
      </w:r>
      <w:r w:rsidR="004F404E" w:rsidRPr="006C07F8">
        <w:rPr>
          <w:rFonts w:ascii="Arial" w:hAnsi="Arial" w:cs="Arial"/>
        </w:rPr>
        <w:t>here are two parts to the following</w:t>
      </w:r>
      <w:r w:rsidRPr="006C07F8">
        <w:rPr>
          <w:rFonts w:ascii="Arial" w:hAnsi="Arial" w:cs="Arial"/>
        </w:rPr>
        <w:t xml:space="preserve"> report</w:t>
      </w:r>
      <w:r w:rsidR="004F404E" w:rsidRPr="006C07F8">
        <w:rPr>
          <w:rFonts w:ascii="Arial" w:hAnsi="Arial" w:cs="Arial"/>
        </w:rPr>
        <w:t>. Part one</w:t>
      </w:r>
      <w:r w:rsidRPr="006C07F8">
        <w:rPr>
          <w:rFonts w:ascii="Arial" w:hAnsi="Arial" w:cs="Arial"/>
        </w:rPr>
        <w:t xml:space="preserve"> will discuss women’s leadership traits, personalities, leadership styles, and the challenges that women may face in their role as leaders. To demonstrate some of the challenges, this report will examine the experiences of Ursula Burns, ex-Chief Executive Officer (CEO) of Xerox. Many women like Ursula face diverse challenges, such as discrimination and projected stereotypes. The report will also consider short-term and long-term solutions to the challenges women in leadership can face</w:t>
      </w:r>
      <w:r w:rsidR="00965D96" w:rsidRPr="006C07F8">
        <w:rPr>
          <w:rFonts w:ascii="Arial" w:hAnsi="Arial" w:cs="Arial"/>
        </w:rPr>
        <w:t>.</w:t>
      </w:r>
    </w:p>
    <w:p w14:paraId="31B61023" w14:textId="49624B03" w:rsidR="00DB072E" w:rsidRPr="006C07F8" w:rsidRDefault="004F404E" w:rsidP="006C07F8">
      <w:pPr>
        <w:spacing w:line="360" w:lineRule="auto"/>
        <w:rPr>
          <w:rFonts w:ascii="Arial" w:hAnsi="Arial" w:cs="Arial"/>
        </w:rPr>
      </w:pPr>
      <w:r w:rsidRPr="006C07F8">
        <w:rPr>
          <w:rFonts w:ascii="Arial" w:hAnsi="Arial" w:cs="Arial"/>
        </w:rPr>
        <w:t xml:space="preserve">Part two of the report will be </w:t>
      </w:r>
      <w:r w:rsidR="00F87234" w:rsidRPr="006C07F8">
        <w:rPr>
          <w:rFonts w:ascii="Arial" w:hAnsi="Arial" w:cs="Arial"/>
        </w:rPr>
        <w:t xml:space="preserve">a personal reflection of my learning in the </w:t>
      </w:r>
      <w:r w:rsidR="002952C9" w:rsidRPr="006C07F8">
        <w:rPr>
          <w:rFonts w:ascii="Arial" w:hAnsi="Arial" w:cs="Arial"/>
        </w:rPr>
        <w:t>E</w:t>
      </w:r>
      <w:r w:rsidR="00F87234" w:rsidRPr="006C07F8">
        <w:rPr>
          <w:rFonts w:ascii="Arial" w:hAnsi="Arial" w:cs="Arial"/>
        </w:rPr>
        <w:t xml:space="preserve">mergent </w:t>
      </w:r>
      <w:r w:rsidR="002952C9" w:rsidRPr="006C07F8">
        <w:rPr>
          <w:rFonts w:ascii="Arial" w:hAnsi="Arial" w:cs="Arial"/>
        </w:rPr>
        <w:t>L</w:t>
      </w:r>
      <w:r w:rsidR="00F87234" w:rsidRPr="006C07F8">
        <w:rPr>
          <w:rFonts w:ascii="Arial" w:hAnsi="Arial" w:cs="Arial"/>
        </w:rPr>
        <w:t xml:space="preserve">eadership </w:t>
      </w:r>
      <w:r w:rsidR="002952C9" w:rsidRPr="006C07F8">
        <w:rPr>
          <w:rFonts w:ascii="Arial" w:hAnsi="Arial" w:cs="Arial"/>
        </w:rPr>
        <w:t>S</w:t>
      </w:r>
      <w:r w:rsidR="00F87234" w:rsidRPr="006C07F8">
        <w:rPr>
          <w:rFonts w:ascii="Arial" w:hAnsi="Arial" w:cs="Arial"/>
        </w:rPr>
        <w:t xml:space="preserve">kills </w:t>
      </w:r>
      <w:r w:rsidR="002952C9" w:rsidRPr="006C07F8">
        <w:rPr>
          <w:rFonts w:ascii="Arial" w:hAnsi="Arial" w:cs="Arial"/>
        </w:rPr>
        <w:t>M</w:t>
      </w:r>
      <w:r w:rsidR="00F87234" w:rsidRPr="006C07F8">
        <w:rPr>
          <w:rFonts w:ascii="Arial" w:hAnsi="Arial" w:cs="Arial"/>
        </w:rPr>
        <w:t>odule. I will be reflecting on my own leadership style and discuss</w:t>
      </w:r>
      <w:r w:rsidR="002952C9" w:rsidRPr="006C07F8">
        <w:rPr>
          <w:rFonts w:ascii="Arial" w:hAnsi="Arial" w:cs="Arial"/>
        </w:rPr>
        <w:t>ing</w:t>
      </w:r>
      <w:r w:rsidR="00F87234" w:rsidRPr="006C07F8">
        <w:rPr>
          <w:rFonts w:ascii="Arial" w:hAnsi="Arial" w:cs="Arial"/>
        </w:rPr>
        <w:t xml:space="preserve"> my learning and action plan for future development. </w:t>
      </w:r>
    </w:p>
    <w:p w14:paraId="7A965FA1" w14:textId="75DF9D9E" w:rsidR="00DB072E" w:rsidRDefault="00DB072E"/>
    <w:p w14:paraId="1EAEB99A" w14:textId="3012FE85" w:rsidR="00DB072E" w:rsidRDefault="00DB072E"/>
    <w:p w14:paraId="63BB0949" w14:textId="19600E9D" w:rsidR="00DB072E" w:rsidRDefault="00DB072E"/>
    <w:p w14:paraId="151D4F64" w14:textId="207B6534" w:rsidR="00DB072E" w:rsidRDefault="00DB072E"/>
    <w:p w14:paraId="38E6465F" w14:textId="7526731D" w:rsidR="00DB072E" w:rsidRDefault="00DB072E"/>
    <w:p w14:paraId="5F1B201C" w14:textId="2EABC6B0" w:rsidR="00DB072E" w:rsidRDefault="00DB072E"/>
    <w:p w14:paraId="0EF212BA" w14:textId="77C5134D" w:rsidR="00DB072E" w:rsidRDefault="00DB072E"/>
    <w:p w14:paraId="5E8277D8" w14:textId="4E3C7182" w:rsidR="00DB072E" w:rsidRDefault="00DB072E"/>
    <w:p w14:paraId="7FDB7279" w14:textId="20C37B87" w:rsidR="00DB072E" w:rsidRDefault="00DB072E"/>
    <w:p w14:paraId="0666AF5B" w14:textId="2C61EA36" w:rsidR="00DB072E" w:rsidRDefault="00DB072E"/>
    <w:p w14:paraId="4362DD47" w14:textId="42CFC775" w:rsidR="00DB072E" w:rsidRDefault="00DB072E"/>
    <w:p w14:paraId="3823A51A" w14:textId="4A81A8DE" w:rsidR="00DB072E" w:rsidRDefault="00DB072E"/>
    <w:p w14:paraId="6B381EFE" w14:textId="6309E803" w:rsidR="00DB072E" w:rsidRDefault="00DB072E"/>
    <w:p w14:paraId="0E16B11B" w14:textId="17950F82" w:rsidR="00DB072E" w:rsidRDefault="00DB072E"/>
    <w:p w14:paraId="4C80B8A1" w14:textId="0137E07E" w:rsidR="00DB072E" w:rsidRDefault="00DB072E"/>
    <w:p w14:paraId="57ABF9BE" w14:textId="5AE48F00" w:rsidR="00DB072E" w:rsidRDefault="00DB072E"/>
    <w:p w14:paraId="0D4ED5D5" w14:textId="77777777" w:rsidR="002952C9" w:rsidRDefault="002952C9"/>
    <w:p w14:paraId="18079685" w14:textId="562AF82D" w:rsidR="00DB072E" w:rsidRDefault="00DB072E" w:rsidP="00A804CF">
      <w:pPr>
        <w:pStyle w:val="TOCHeading"/>
      </w:pPr>
    </w:p>
    <w:p w14:paraId="340DED56" w14:textId="09A72D14" w:rsidR="00DB072E" w:rsidRDefault="00DB072E"/>
    <w:sdt>
      <w:sdtPr>
        <w:rPr>
          <w:rFonts w:asciiTheme="minorHAnsi" w:eastAsiaTheme="minorHAnsi" w:hAnsiTheme="minorHAnsi" w:cstheme="minorBidi"/>
          <w:color w:val="auto"/>
          <w:sz w:val="22"/>
          <w:szCs w:val="22"/>
          <w:lang w:val="en-GB"/>
        </w:rPr>
        <w:id w:val="1249695218"/>
        <w:docPartObj>
          <w:docPartGallery w:val="Table of Contents"/>
          <w:docPartUnique/>
        </w:docPartObj>
      </w:sdtPr>
      <w:sdtEndPr>
        <w:rPr>
          <w:b/>
          <w:bCs/>
          <w:noProof/>
        </w:rPr>
      </w:sdtEndPr>
      <w:sdtContent>
        <w:p w14:paraId="3D819597" w14:textId="47305BCC" w:rsidR="00AF58C1" w:rsidRDefault="00AF58C1">
          <w:pPr>
            <w:pStyle w:val="TOCHeading"/>
          </w:pPr>
          <w:r>
            <w:t>Contents</w:t>
          </w:r>
        </w:p>
        <w:p w14:paraId="50756A86" w14:textId="2588ACF7" w:rsidR="006673C5" w:rsidRDefault="00AF58C1">
          <w:pPr>
            <w:pStyle w:val="TOC1"/>
            <w:tabs>
              <w:tab w:val="right" w:leader="dot" w:pos="9016"/>
            </w:tabs>
            <w:rPr>
              <w:rFonts w:eastAsiaTheme="minorEastAsia"/>
              <w:noProof/>
              <w:lang w:eastAsia="en-GB"/>
            </w:rPr>
          </w:pPr>
          <w:r>
            <w:fldChar w:fldCharType="begin"/>
          </w:r>
          <w:r>
            <w:instrText xml:space="preserve"> TOC \o "1-3" \h \z \u </w:instrText>
          </w:r>
          <w:r>
            <w:fldChar w:fldCharType="separate"/>
          </w:r>
          <w:hyperlink w:anchor="_Toc67915053" w:history="1">
            <w:r w:rsidR="006673C5" w:rsidRPr="00E746CF">
              <w:rPr>
                <w:rStyle w:val="Hyperlink"/>
                <w:rFonts w:ascii="Arial" w:hAnsi="Arial" w:cs="Arial"/>
                <w:noProof/>
              </w:rPr>
              <w:t>Executive Summary</w:t>
            </w:r>
            <w:r w:rsidR="006673C5">
              <w:rPr>
                <w:noProof/>
                <w:webHidden/>
              </w:rPr>
              <w:tab/>
            </w:r>
            <w:r w:rsidR="006673C5">
              <w:rPr>
                <w:noProof/>
                <w:webHidden/>
              </w:rPr>
              <w:fldChar w:fldCharType="begin"/>
            </w:r>
            <w:r w:rsidR="006673C5">
              <w:rPr>
                <w:noProof/>
                <w:webHidden/>
              </w:rPr>
              <w:instrText xml:space="preserve"> PAGEREF _Toc67915053 \h </w:instrText>
            </w:r>
            <w:r w:rsidR="006673C5">
              <w:rPr>
                <w:noProof/>
                <w:webHidden/>
              </w:rPr>
            </w:r>
            <w:r w:rsidR="006673C5">
              <w:rPr>
                <w:noProof/>
                <w:webHidden/>
              </w:rPr>
              <w:fldChar w:fldCharType="separate"/>
            </w:r>
            <w:r w:rsidR="006673C5">
              <w:rPr>
                <w:noProof/>
                <w:webHidden/>
              </w:rPr>
              <w:t>1</w:t>
            </w:r>
            <w:r w:rsidR="006673C5">
              <w:rPr>
                <w:noProof/>
                <w:webHidden/>
              </w:rPr>
              <w:fldChar w:fldCharType="end"/>
            </w:r>
          </w:hyperlink>
        </w:p>
        <w:p w14:paraId="43848A25" w14:textId="781F0B01" w:rsidR="006673C5" w:rsidRDefault="006673C5">
          <w:pPr>
            <w:pStyle w:val="TOC1"/>
            <w:tabs>
              <w:tab w:val="right" w:leader="dot" w:pos="9016"/>
            </w:tabs>
            <w:rPr>
              <w:rFonts w:eastAsiaTheme="minorEastAsia"/>
              <w:noProof/>
              <w:lang w:eastAsia="en-GB"/>
            </w:rPr>
          </w:pPr>
          <w:hyperlink w:anchor="_Toc67915054" w:history="1">
            <w:r w:rsidRPr="00E746CF">
              <w:rPr>
                <w:rStyle w:val="Hyperlink"/>
                <w:rFonts w:ascii="Arial" w:hAnsi="Arial" w:cs="Arial"/>
                <w:noProof/>
              </w:rPr>
              <w:t>List of Figures</w:t>
            </w:r>
            <w:r>
              <w:rPr>
                <w:noProof/>
                <w:webHidden/>
              </w:rPr>
              <w:tab/>
            </w:r>
            <w:r>
              <w:rPr>
                <w:noProof/>
                <w:webHidden/>
              </w:rPr>
              <w:fldChar w:fldCharType="begin"/>
            </w:r>
            <w:r>
              <w:rPr>
                <w:noProof/>
                <w:webHidden/>
              </w:rPr>
              <w:instrText xml:space="preserve"> PAGEREF _Toc67915054 \h </w:instrText>
            </w:r>
            <w:r>
              <w:rPr>
                <w:noProof/>
                <w:webHidden/>
              </w:rPr>
            </w:r>
            <w:r>
              <w:rPr>
                <w:noProof/>
                <w:webHidden/>
              </w:rPr>
              <w:fldChar w:fldCharType="separate"/>
            </w:r>
            <w:r>
              <w:rPr>
                <w:noProof/>
                <w:webHidden/>
              </w:rPr>
              <w:t>3</w:t>
            </w:r>
            <w:r>
              <w:rPr>
                <w:noProof/>
                <w:webHidden/>
              </w:rPr>
              <w:fldChar w:fldCharType="end"/>
            </w:r>
          </w:hyperlink>
        </w:p>
        <w:p w14:paraId="4EB483C2" w14:textId="3E7E3A07" w:rsidR="006673C5" w:rsidRDefault="006673C5">
          <w:pPr>
            <w:pStyle w:val="TOC1"/>
            <w:tabs>
              <w:tab w:val="right" w:leader="dot" w:pos="9016"/>
            </w:tabs>
            <w:rPr>
              <w:rFonts w:eastAsiaTheme="minorEastAsia"/>
              <w:noProof/>
              <w:lang w:eastAsia="en-GB"/>
            </w:rPr>
          </w:pPr>
          <w:hyperlink w:anchor="_Toc67915055" w:history="1">
            <w:r w:rsidRPr="00E746CF">
              <w:rPr>
                <w:rStyle w:val="Hyperlink"/>
                <w:rFonts w:ascii="Arial" w:hAnsi="Arial" w:cs="Arial"/>
                <w:noProof/>
              </w:rPr>
              <w:t>Part 1 Case Study</w:t>
            </w:r>
            <w:r>
              <w:rPr>
                <w:noProof/>
                <w:webHidden/>
              </w:rPr>
              <w:tab/>
            </w:r>
            <w:r>
              <w:rPr>
                <w:noProof/>
                <w:webHidden/>
              </w:rPr>
              <w:fldChar w:fldCharType="begin"/>
            </w:r>
            <w:r>
              <w:rPr>
                <w:noProof/>
                <w:webHidden/>
              </w:rPr>
              <w:instrText xml:space="preserve"> PAGEREF _Toc67915055 \h </w:instrText>
            </w:r>
            <w:r>
              <w:rPr>
                <w:noProof/>
                <w:webHidden/>
              </w:rPr>
            </w:r>
            <w:r>
              <w:rPr>
                <w:noProof/>
                <w:webHidden/>
              </w:rPr>
              <w:fldChar w:fldCharType="separate"/>
            </w:r>
            <w:r>
              <w:rPr>
                <w:noProof/>
                <w:webHidden/>
              </w:rPr>
              <w:t>4</w:t>
            </w:r>
            <w:r>
              <w:rPr>
                <w:noProof/>
                <w:webHidden/>
              </w:rPr>
              <w:fldChar w:fldCharType="end"/>
            </w:r>
          </w:hyperlink>
        </w:p>
        <w:p w14:paraId="7E2F8CE7" w14:textId="16F45B56" w:rsidR="006673C5" w:rsidRDefault="006673C5">
          <w:pPr>
            <w:pStyle w:val="TOC1"/>
            <w:tabs>
              <w:tab w:val="right" w:leader="dot" w:pos="9016"/>
            </w:tabs>
            <w:rPr>
              <w:rFonts w:eastAsiaTheme="minorEastAsia"/>
              <w:noProof/>
              <w:lang w:eastAsia="en-GB"/>
            </w:rPr>
          </w:pPr>
          <w:hyperlink w:anchor="_Toc67915056" w:history="1">
            <w:r w:rsidRPr="00E746CF">
              <w:rPr>
                <w:rStyle w:val="Hyperlink"/>
                <w:rFonts w:ascii="Arial" w:hAnsi="Arial" w:cs="Arial"/>
                <w:noProof/>
              </w:rPr>
              <w:t>Introduction</w:t>
            </w:r>
            <w:r>
              <w:rPr>
                <w:noProof/>
                <w:webHidden/>
              </w:rPr>
              <w:tab/>
            </w:r>
            <w:r>
              <w:rPr>
                <w:noProof/>
                <w:webHidden/>
              </w:rPr>
              <w:fldChar w:fldCharType="begin"/>
            </w:r>
            <w:r>
              <w:rPr>
                <w:noProof/>
                <w:webHidden/>
              </w:rPr>
              <w:instrText xml:space="preserve"> PAGEREF _Toc67915056 \h </w:instrText>
            </w:r>
            <w:r>
              <w:rPr>
                <w:noProof/>
                <w:webHidden/>
              </w:rPr>
            </w:r>
            <w:r>
              <w:rPr>
                <w:noProof/>
                <w:webHidden/>
              </w:rPr>
              <w:fldChar w:fldCharType="separate"/>
            </w:r>
            <w:r>
              <w:rPr>
                <w:noProof/>
                <w:webHidden/>
              </w:rPr>
              <w:t>4</w:t>
            </w:r>
            <w:r>
              <w:rPr>
                <w:noProof/>
                <w:webHidden/>
              </w:rPr>
              <w:fldChar w:fldCharType="end"/>
            </w:r>
          </w:hyperlink>
        </w:p>
        <w:p w14:paraId="013D7B8C" w14:textId="33D1A327" w:rsidR="006673C5" w:rsidRDefault="006673C5">
          <w:pPr>
            <w:pStyle w:val="TOC1"/>
            <w:tabs>
              <w:tab w:val="right" w:leader="dot" w:pos="9016"/>
            </w:tabs>
            <w:rPr>
              <w:rFonts w:eastAsiaTheme="minorEastAsia"/>
              <w:noProof/>
              <w:lang w:eastAsia="en-GB"/>
            </w:rPr>
          </w:pPr>
          <w:hyperlink w:anchor="_Toc67915057" w:history="1">
            <w:r w:rsidRPr="00E746CF">
              <w:rPr>
                <w:rStyle w:val="Hyperlink"/>
                <w:rFonts w:ascii="Arial" w:hAnsi="Arial" w:cs="Arial"/>
                <w:noProof/>
              </w:rPr>
              <w:t>What is leadership?</w:t>
            </w:r>
            <w:r>
              <w:rPr>
                <w:noProof/>
                <w:webHidden/>
              </w:rPr>
              <w:tab/>
            </w:r>
            <w:r>
              <w:rPr>
                <w:noProof/>
                <w:webHidden/>
              </w:rPr>
              <w:fldChar w:fldCharType="begin"/>
            </w:r>
            <w:r>
              <w:rPr>
                <w:noProof/>
                <w:webHidden/>
              </w:rPr>
              <w:instrText xml:space="preserve"> PAGEREF _Toc67915057 \h </w:instrText>
            </w:r>
            <w:r>
              <w:rPr>
                <w:noProof/>
                <w:webHidden/>
              </w:rPr>
            </w:r>
            <w:r>
              <w:rPr>
                <w:noProof/>
                <w:webHidden/>
              </w:rPr>
              <w:fldChar w:fldCharType="separate"/>
            </w:r>
            <w:r>
              <w:rPr>
                <w:noProof/>
                <w:webHidden/>
              </w:rPr>
              <w:t>4</w:t>
            </w:r>
            <w:r>
              <w:rPr>
                <w:noProof/>
                <w:webHidden/>
              </w:rPr>
              <w:fldChar w:fldCharType="end"/>
            </w:r>
          </w:hyperlink>
        </w:p>
        <w:p w14:paraId="2EB966A1" w14:textId="1B111947" w:rsidR="006673C5" w:rsidRDefault="006673C5">
          <w:pPr>
            <w:pStyle w:val="TOC1"/>
            <w:tabs>
              <w:tab w:val="right" w:leader="dot" w:pos="9016"/>
            </w:tabs>
            <w:rPr>
              <w:rFonts w:eastAsiaTheme="minorEastAsia"/>
              <w:noProof/>
              <w:lang w:eastAsia="en-GB"/>
            </w:rPr>
          </w:pPr>
          <w:hyperlink w:anchor="_Toc67915058" w:history="1">
            <w:r w:rsidRPr="00E746CF">
              <w:rPr>
                <w:rStyle w:val="Hyperlink"/>
                <w:rFonts w:ascii="Arial" w:hAnsi="Arial" w:cs="Arial"/>
                <w:noProof/>
              </w:rPr>
              <w:t>Leadership Traits</w:t>
            </w:r>
            <w:r>
              <w:rPr>
                <w:noProof/>
                <w:webHidden/>
              </w:rPr>
              <w:tab/>
            </w:r>
            <w:r>
              <w:rPr>
                <w:noProof/>
                <w:webHidden/>
              </w:rPr>
              <w:fldChar w:fldCharType="begin"/>
            </w:r>
            <w:r>
              <w:rPr>
                <w:noProof/>
                <w:webHidden/>
              </w:rPr>
              <w:instrText xml:space="preserve"> PAGEREF _Toc67915058 \h </w:instrText>
            </w:r>
            <w:r>
              <w:rPr>
                <w:noProof/>
                <w:webHidden/>
              </w:rPr>
            </w:r>
            <w:r>
              <w:rPr>
                <w:noProof/>
                <w:webHidden/>
              </w:rPr>
              <w:fldChar w:fldCharType="separate"/>
            </w:r>
            <w:r>
              <w:rPr>
                <w:noProof/>
                <w:webHidden/>
              </w:rPr>
              <w:t>5</w:t>
            </w:r>
            <w:r>
              <w:rPr>
                <w:noProof/>
                <w:webHidden/>
              </w:rPr>
              <w:fldChar w:fldCharType="end"/>
            </w:r>
          </w:hyperlink>
        </w:p>
        <w:p w14:paraId="19A2EDE2" w14:textId="0E65565A" w:rsidR="006673C5" w:rsidRDefault="006673C5">
          <w:pPr>
            <w:pStyle w:val="TOC1"/>
            <w:tabs>
              <w:tab w:val="right" w:leader="dot" w:pos="9016"/>
            </w:tabs>
            <w:rPr>
              <w:rFonts w:eastAsiaTheme="minorEastAsia"/>
              <w:noProof/>
              <w:lang w:eastAsia="en-GB"/>
            </w:rPr>
          </w:pPr>
          <w:hyperlink w:anchor="_Toc67915059" w:history="1">
            <w:r w:rsidRPr="00E746CF">
              <w:rPr>
                <w:rStyle w:val="Hyperlink"/>
                <w:rFonts w:ascii="Arial" w:hAnsi="Arial" w:cs="Arial"/>
                <w:noProof/>
              </w:rPr>
              <w:t>Drive</w:t>
            </w:r>
            <w:r>
              <w:rPr>
                <w:noProof/>
                <w:webHidden/>
              </w:rPr>
              <w:tab/>
            </w:r>
            <w:r>
              <w:rPr>
                <w:noProof/>
                <w:webHidden/>
              </w:rPr>
              <w:fldChar w:fldCharType="begin"/>
            </w:r>
            <w:r>
              <w:rPr>
                <w:noProof/>
                <w:webHidden/>
              </w:rPr>
              <w:instrText xml:space="preserve"> PAGEREF _Toc67915059 \h </w:instrText>
            </w:r>
            <w:r>
              <w:rPr>
                <w:noProof/>
                <w:webHidden/>
              </w:rPr>
            </w:r>
            <w:r>
              <w:rPr>
                <w:noProof/>
                <w:webHidden/>
              </w:rPr>
              <w:fldChar w:fldCharType="separate"/>
            </w:r>
            <w:r>
              <w:rPr>
                <w:noProof/>
                <w:webHidden/>
              </w:rPr>
              <w:t>6</w:t>
            </w:r>
            <w:r>
              <w:rPr>
                <w:noProof/>
                <w:webHidden/>
              </w:rPr>
              <w:fldChar w:fldCharType="end"/>
            </w:r>
          </w:hyperlink>
        </w:p>
        <w:p w14:paraId="21495393" w14:textId="26E37E01" w:rsidR="006673C5" w:rsidRDefault="006673C5" w:rsidP="006673C5">
          <w:pPr>
            <w:pStyle w:val="TOC1"/>
            <w:tabs>
              <w:tab w:val="right" w:leader="dot" w:pos="9016"/>
            </w:tabs>
            <w:rPr>
              <w:rFonts w:eastAsiaTheme="minorEastAsia"/>
              <w:noProof/>
              <w:lang w:eastAsia="en-GB"/>
            </w:rPr>
          </w:pPr>
          <w:hyperlink w:anchor="_Toc67915060" w:history="1">
            <w:r w:rsidRPr="00E746CF">
              <w:rPr>
                <w:rStyle w:val="Hyperlink"/>
                <w:rFonts w:ascii="Arial" w:hAnsi="Arial" w:cs="Arial"/>
                <w:noProof/>
              </w:rPr>
              <w:t>Desire to Lead</w:t>
            </w:r>
            <w:r>
              <w:rPr>
                <w:noProof/>
                <w:webHidden/>
              </w:rPr>
              <w:tab/>
            </w:r>
            <w:r>
              <w:rPr>
                <w:noProof/>
                <w:webHidden/>
              </w:rPr>
              <w:fldChar w:fldCharType="begin"/>
            </w:r>
            <w:r>
              <w:rPr>
                <w:noProof/>
                <w:webHidden/>
              </w:rPr>
              <w:instrText xml:space="preserve"> PAGEREF _Toc67915060 \h </w:instrText>
            </w:r>
            <w:r>
              <w:rPr>
                <w:noProof/>
                <w:webHidden/>
              </w:rPr>
            </w:r>
            <w:r>
              <w:rPr>
                <w:noProof/>
                <w:webHidden/>
              </w:rPr>
              <w:fldChar w:fldCharType="separate"/>
            </w:r>
            <w:r>
              <w:rPr>
                <w:noProof/>
                <w:webHidden/>
              </w:rPr>
              <w:t>6</w:t>
            </w:r>
            <w:r>
              <w:rPr>
                <w:noProof/>
                <w:webHidden/>
              </w:rPr>
              <w:fldChar w:fldCharType="end"/>
            </w:r>
          </w:hyperlink>
        </w:p>
        <w:p w14:paraId="1517EBE2" w14:textId="381184E8" w:rsidR="006673C5" w:rsidRDefault="006673C5">
          <w:pPr>
            <w:pStyle w:val="TOC1"/>
            <w:tabs>
              <w:tab w:val="right" w:leader="dot" w:pos="9016"/>
            </w:tabs>
            <w:rPr>
              <w:rFonts w:eastAsiaTheme="minorEastAsia"/>
              <w:noProof/>
              <w:lang w:eastAsia="en-GB"/>
            </w:rPr>
          </w:pPr>
          <w:hyperlink w:anchor="_Toc67915062" w:history="1">
            <w:r w:rsidRPr="00E746CF">
              <w:rPr>
                <w:rStyle w:val="Hyperlink"/>
                <w:rFonts w:ascii="Arial" w:hAnsi="Arial" w:cs="Arial"/>
                <w:noProof/>
              </w:rPr>
              <w:t>Honesty/Integrity</w:t>
            </w:r>
            <w:r>
              <w:rPr>
                <w:noProof/>
                <w:webHidden/>
              </w:rPr>
              <w:tab/>
            </w:r>
            <w:r>
              <w:rPr>
                <w:noProof/>
                <w:webHidden/>
              </w:rPr>
              <w:fldChar w:fldCharType="begin"/>
            </w:r>
            <w:r>
              <w:rPr>
                <w:noProof/>
                <w:webHidden/>
              </w:rPr>
              <w:instrText xml:space="preserve"> PAGEREF _Toc67915062 \h </w:instrText>
            </w:r>
            <w:r>
              <w:rPr>
                <w:noProof/>
                <w:webHidden/>
              </w:rPr>
            </w:r>
            <w:r>
              <w:rPr>
                <w:noProof/>
                <w:webHidden/>
              </w:rPr>
              <w:fldChar w:fldCharType="separate"/>
            </w:r>
            <w:r>
              <w:rPr>
                <w:noProof/>
                <w:webHidden/>
              </w:rPr>
              <w:t>6</w:t>
            </w:r>
            <w:r>
              <w:rPr>
                <w:noProof/>
                <w:webHidden/>
              </w:rPr>
              <w:fldChar w:fldCharType="end"/>
            </w:r>
          </w:hyperlink>
        </w:p>
        <w:p w14:paraId="51C10525" w14:textId="2A14773B" w:rsidR="006673C5" w:rsidRDefault="006673C5">
          <w:pPr>
            <w:pStyle w:val="TOC1"/>
            <w:tabs>
              <w:tab w:val="right" w:leader="dot" w:pos="9016"/>
            </w:tabs>
            <w:rPr>
              <w:rFonts w:eastAsiaTheme="minorEastAsia"/>
              <w:noProof/>
              <w:lang w:eastAsia="en-GB"/>
            </w:rPr>
          </w:pPr>
          <w:hyperlink w:anchor="_Toc67915063" w:history="1">
            <w:r w:rsidRPr="00E746CF">
              <w:rPr>
                <w:rStyle w:val="Hyperlink"/>
                <w:rFonts w:ascii="Arial" w:hAnsi="Arial" w:cs="Arial"/>
                <w:noProof/>
              </w:rPr>
              <w:t>Self-Esteem /Self-Confidence</w:t>
            </w:r>
            <w:r>
              <w:rPr>
                <w:noProof/>
                <w:webHidden/>
              </w:rPr>
              <w:tab/>
            </w:r>
            <w:r>
              <w:rPr>
                <w:noProof/>
                <w:webHidden/>
              </w:rPr>
              <w:fldChar w:fldCharType="begin"/>
            </w:r>
            <w:r>
              <w:rPr>
                <w:noProof/>
                <w:webHidden/>
              </w:rPr>
              <w:instrText xml:space="preserve"> PAGEREF _Toc67915063 \h </w:instrText>
            </w:r>
            <w:r>
              <w:rPr>
                <w:noProof/>
                <w:webHidden/>
              </w:rPr>
            </w:r>
            <w:r>
              <w:rPr>
                <w:noProof/>
                <w:webHidden/>
              </w:rPr>
              <w:fldChar w:fldCharType="separate"/>
            </w:r>
            <w:r>
              <w:rPr>
                <w:noProof/>
                <w:webHidden/>
              </w:rPr>
              <w:t>6</w:t>
            </w:r>
            <w:r>
              <w:rPr>
                <w:noProof/>
                <w:webHidden/>
              </w:rPr>
              <w:fldChar w:fldCharType="end"/>
            </w:r>
          </w:hyperlink>
        </w:p>
        <w:p w14:paraId="18DB401B" w14:textId="44BFE112" w:rsidR="006673C5" w:rsidRDefault="006673C5" w:rsidP="006673C5">
          <w:pPr>
            <w:pStyle w:val="TOC1"/>
            <w:tabs>
              <w:tab w:val="right" w:leader="dot" w:pos="9016"/>
            </w:tabs>
            <w:rPr>
              <w:rFonts w:eastAsiaTheme="minorEastAsia"/>
              <w:noProof/>
              <w:lang w:eastAsia="en-GB"/>
            </w:rPr>
          </w:pPr>
          <w:hyperlink w:anchor="_Toc67915064" w:history="1">
            <w:r w:rsidRPr="00E746CF">
              <w:rPr>
                <w:rStyle w:val="Hyperlink"/>
                <w:rFonts w:ascii="Arial" w:hAnsi="Arial" w:cs="Arial"/>
                <w:noProof/>
              </w:rPr>
              <w:t>Open-Mindedness</w:t>
            </w:r>
            <w:r>
              <w:rPr>
                <w:noProof/>
                <w:webHidden/>
              </w:rPr>
              <w:tab/>
            </w:r>
            <w:r>
              <w:rPr>
                <w:noProof/>
                <w:webHidden/>
              </w:rPr>
              <w:fldChar w:fldCharType="begin"/>
            </w:r>
            <w:r>
              <w:rPr>
                <w:noProof/>
                <w:webHidden/>
              </w:rPr>
              <w:instrText xml:space="preserve"> PAGEREF _Toc67915064 \h </w:instrText>
            </w:r>
            <w:r>
              <w:rPr>
                <w:noProof/>
                <w:webHidden/>
              </w:rPr>
            </w:r>
            <w:r>
              <w:rPr>
                <w:noProof/>
                <w:webHidden/>
              </w:rPr>
              <w:fldChar w:fldCharType="separate"/>
            </w:r>
            <w:r>
              <w:rPr>
                <w:noProof/>
                <w:webHidden/>
              </w:rPr>
              <w:t>7</w:t>
            </w:r>
            <w:r>
              <w:rPr>
                <w:noProof/>
                <w:webHidden/>
              </w:rPr>
              <w:fldChar w:fldCharType="end"/>
            </w:r>
          </w:hyperlink>
        </w:p>
        <w:p w14:paraId="2E36FE16" w14:textId="027D2A61" w:rsidR="006673C5" w:rsidRDefault="006673C5">
          <w:pPr>
            <w:pStyle w:val="TOC1"/>
            <w:tabs>
              <w:tab w:val="right" w:leader="dot" w:pos="9016"/>
            </w:tabs>
            <w:rPr>
              <w:rFonts w:eastAsiaTheme="minorEastAsia"/>
              <w:noProof/>
              <w:lang w:eastAsia="en-GB"/>
            </w:rPr>
          </w:pPr>
          <w:hyperlink w:anchor="_Toc67915066" w:history="1">
            <w:r w:rsidRPr="00E746CF">
              <w:rPr>
                <w:rStyle w:val="Hyperlink"/>
                <w:rFonts w:ascii="Arial" w:hAnsi="Arial" w:cs="Arial"/>
                <w:noProof/>
              </w:rPr>
              <w:t>Intelligence</w:t>
            </w:r>
            <w:r>
              <w:rPr>
                <w:noProof/>
                <w:webHidden/>
              </w:rPr>
              <w:tab/>
            </w:r>
            <w:r>
              <w:rPr>
                <w:noProof/>
                <w:webHidden/>
              </w:rPr>
              <w:fldChar w:fldCharType="begin"/>
            </w:r>
            <w:r>
              <w:rPr>
                <w:noProof/>
                <w:webHidden/>
              </w:rPr>
              <w:instrText xml:space="preserve"> PAGEREF _Toc67915066 \h </w:instrText>
            </w:r>
            <w:r>
              <w:rPr>
                <w:noProof/>
                <w:webHidden/>
              </w:rPr>
            </w:r>
            <w:r>
              <w:rPr>
                <w:noProof/>
                <w:webHidden/>
              </w:rPr>
              <w:fldChar w:fldCharType="separate"/>
            </w:r>
            <w:r>
              <w:rPr>
                <w:noProof/>
                <w:webHidden/>
              </w:rPr>
              <w:t>7</w:t>
            </w:r>
            <w:r>
              <w:rPr>
                <w:noProof/>
                <w:webHidden/>
              </w:rPr>
              <w:fldChar w:fldCharType="end"/>
            </w:r>
          </w:hyperlink>
        </w:p>
        <w:p w14:paraId="0EBE6744" w14:textId="2E14B59A" w:rsidR="006673C5" w:rsidRDefault="006673C5">
          <w:pPr>
            <w:pStyle w:val="TOC1"/>
            <w:tabs>
              <w:tab w:val="right" w:leader="dot" w:pos="9016"/>
            </w:tabs>
            <w:rPr>
              <w:rFonts w:eastAsiaTheme="minorEastAsia"/>
              <w:noProof/>
              <w:lang w:eastAsia="en-GB"/>
            </w:rPr>
          </w:pPr>
          <w:hyperlink w:anchor="_Toc67915067" w:history="1">
            <w:r w:rsidRPr="00E746CF">
              <w:rPr>
                <w:rStyle w:val="Hyperlink"/>
                <w:rFonts w:ascii="Arial" w:hAnsi="Arial" w:cs="Arial"/>
                <w:noProof/>
              </w:rPr>
              <w:t>Knowledge of the Business</w:t>
            </w:r>
            <w:r>
              <w:rPr>
                <w:noProof/>
                <w:webHidden/>
              </w:rPr>
              <w:tab/>
            </w:r>
            <w:r>
              <w:rPr>
                <w:noProof/>
                <w:webHidden/>
              </w:rPr>
              <w:fldChar w:fldCharType="begin"/>
            </w:r>
            <w:r>
              <w:rPr>
                <w:noProof/>
                <w:webHidden/>
              </w:rPr>
              <w:instrText xml:space="preserve"> PAGEREF _Toc67915067 \h </w:instrText>
            </w:r>
            <w:r>
              <w:rPr>
                <w:noProof/>
                <w:webHidden/>
              </w:rPr>
            </w:r>
            <w:r>
              <w:rPr>
                <w:noProof/>
                <w:webHidden/>
              </w:rPr>
              <w:fldChar w:fldCharType="separate"/>
            </w:r>
            <w:r>
              <w:rPr>
                <w:noProof/>
                <w:webHidden/>
              </w:rPr>
              <w:t>7</w:t>
            </w:r>
            <w:r>
              <w:rPr>
                <w:noProof/>
                <w:webHidden/>
              </w:rPr>
              <w:fldChar w:fldCharType="end"/>
            </w:r>
          </w:hyperlink>
        </w:p>
        <w:p w14:paraId="398C43F1" w14:textId="01801818" w:rsidR="006673C5" w:rsidRDefault="006673C5">
          <w:pPr>
            <w:pStyle w:val="TOC1"/>
            <w:tabs>
              <w:tab w:val="right" w:leader="dot" w:pos="9016"/>
            </w:tabs>
            <w:rPr>
              <w:rFonts w:eastAsiaTheme="minorEastAsia"/>
              <w:noProof/>
              <w:lang w:eastAsia="en-GB"/>
            </w:rPr>
          </w:pPr>
          <w:hyperlink w:anchor="_Toc67915068" w:history="1">
            <w:r w:rsidRPr="00E746CF">
              <w:rPr>
                <w:rStyle w:val="Hyperlink"/>
                <w:rFonts w:ascii="Arial" w:hAnsi="Arial" w:cs="Arial"/>
                <w:noProof/>
              </w:rPr>
              <w:t>Extroversion</w:t>
            </w:r>
            <w:r>
              <w:rPr>
                <w:noProof/>
                <w:webHidden/>
              </w:rPr>
              <w:tab/>
            </w:r>
            <w:r>
              <w:rPr>
                <w:noProof/>
                <w:webHidden/>
              </w:rPr>
              <w:fldChar w:fldCharType="begin"/>
            </w:r>
            <w:r>
              <w:rPr>
                <w:noProof/>
                <w:webHidden/>
              </w:rPr>
              <w:instrText xml:space="preserve"> PAGEREF _Toc67915068 \h </w:instrText>
            </w:r>
            <w:r>
              <w:rPr>
                <w:noProof/>
                <w:webHidden/>
              </w:rPr>
            </w:r>
            <w:r>
              <w:rPr>
                <w:noProof/>
                <w:webHidden/>
              </w:rPr>
              <w:fldChar w:fldCharType="separate"/>
            </w:r>
            <w:r>
              <w:rPr>
                <w:noProof/>
                <w:webHidden/>
              </w:rPr>
              <w:t>7</w:t>
            </w:r>
            <w:r>
              <w:rPr>
                <w:noProof/>
                <w:webHidden/>
              </w:rPr>
              <w:fldChar w:fldCharType="end"/>
            </w:r>
          </w:hyperlink>
        </w:p>
        <w:p w14:paraId="55173CC8" w14:textId="2DF025BD" w:rsidR="006673C5" w:rsidRDefault="006673C5">
          <w:pPr>
            <w:pStyle w:val="TOC1"/>
            <w:tabs>
              <w:tab w:val="right" w:leader="dot" w:pos="9016"/>
            </w:tabs>
            <w:rPr>
              <w:rFonts w:eastAsiaTheme="minorEastAsia"/>
              <w:noProof/>
              <w:lang w:eastAsia="en-GB"/>
            </w:rPr>
          </w:pPr>
          <w:hyperlink w:anchor="_Toc67915069" w:history="1">
            <w:r w:rsidRPr="00E746CF">
              <w:rPr>
                <w:rStyle w:val="Hyperlink"/>
                <w:rFonts w:ascii="Arial" w:hAnsi="Arial" w:cs="Arial"/>
                <w:noProof/>
              </w:rPr>
              <w:t>Ursula Burns’ Leadership Traits</w:t>
            </w:r>
            <w:r>
              <w:rPr>
                <w:noProof/>
                <w:webHidden/>
              </w:rPr>
              <w:tab/>
            </w:r>
            <w:r>
              <w:rPr>
                <w:noProof/>
                <w:webHidden/>
              </w:rPr>
              <w:fldChar w:fldCharType="begin"/>
            </w:r>
            <w:r>
              <w:rPr>
                <w:noProof/>
                <w:webHidden/>
              </w:rPr>
              <w:instrText xml:space="preserve"> PAGEREF _Toc67915069 \h </w:instrText>
            </w:r>
            <w:r>
              <w:rPr>
                <w:noProof/>
                <w:webHidden/>
              </w:rPr>
            </w:r>
            <w:r>
              <w:rPr>
                <w:noProof/>
                <w:webHidden/>
              </w:rPr>
              <w:fldChar w:fldCharType="separate"/>
            </w:r>
            <w:r>
              <w:rPr>
                <w:noProof/>
                <w:webHidden/>
              </w:rPr>
              <w:t>8</w:t>
            </w:r>
            <w:r>
              <w:rPr>
                <w:noProof/>
                <w:webHidden/>
              </w:rPr>
              <w:fldChar w:fldCharType="end"/>
            </w:r>
          </w:hyperlink>
        </w:p>
        <w:p w14:paraId="7783A263" w14:textId="0379993F" w:rsidR="006673C5" w:rsidRDefault="006673C5">
          <w:pPr>
            <w:pStyle w:val="TOC1"/>
            <w:tabs>
              <w:tab w:val="right" w:leader="dot" w:pos="9016"/>
            </w:tabs>
            <w:rPr>
              <w:rFonts w:eastAsiaTheme="minorEastAsia"/>
              <w:noProof/>
              <w:lang w:eastAsia="en-GB"/>
            </w:rPr>
          </w:pPr>
          <w:hyperlink w:anchor="_Toc67915070" w:history="1">
            <w:r w:rsidRPr="00E746CF">
              <w:rPr>
                <w:rStyle w:val="Hyperlink"/>
                <w:rFonts w:ascii="Arial" w:hAnsi="Arial" w:cs="Arial"/>
                <w:noProof/>
              </w:rPr>
              <w:t>Gender Stereotypes, Challenges faced by Females in Leadership and Solutions</w:t>
            </w:r>
            <w:r>
              <w:rPr>
                <w:noProof/>
                <w:webHidden/>
              </w:rPr>
              <w:tab/>
            </w:r>
            <w:r>
              <w:rPr>
                <w:noProof/>
                <w:webHidden/>
              </w:rPr>
              <w:fldChar w:fldCharType="begin"/>
            </w:r>
            <w:r>
              <w:rPr>
                <w:noProof/>
                <w:webHidden/>
              </w:rPr>
              <w:instrText xml:space="preserve"> PAGEREF _Toc67915070 \h </w:instrText>
            </w:r>
            <w:r>
              <w:rPr>
                <w:noProof/>
                <w:webHidden/>
              </w:rPr>
            </w:r>
            <w:r>
              <w:rPr>
                <w:noProof/>
                <w:webHidden/>
              </w:rPr>
              <w:fldChar w:fldCharType="separate"/>
            </w:r>
            <w:r>
              <w:rPr>
                <w:noProof/>
                <w:webHidden/>
              </w:rPr>
              <w:t>8</w:t>
            </w:r>
            <w:r>
              <w:rPr>
                <w:noProof/>
                <w:webHidden/>
              </w:rPr>
              <w:fldChar w:fldCharType="end"/>
            </w:r>
          </w:hyperlink>
        </w:p>
        <w:p w14:paraId="0FF9B916" w14:textId="75CE549C" w:rsidR="006673C5" w:rsidRDefault="006673C5">
          <w:pPr>
            <w:pStyle w:val="TOC1"/>
            <w:tabs>
              <w:tab w:val="right" w:leader="dot" w:pos="9016"/>
            </w:tabs>
            <w:rPr>
              <w:rFonts w:eastAsiaTheme="minorEastAsia"/>
              <w:noProof/>
              <w:lang w:eastAsia="en-GB"/>
            </w:rPr>
          </w:pPr>
          <w:hyperlink w:anchor="_Toc67915071" w:history="1">
            <w:r w:rsidRPr="00E746CF">
              <w:rPr>
                <w:rStyle w:val="Hyperlink"/>
                <w:rFonts w:ascii="Arial" w:hAnsi="Arial" w:cs="Arial"/>
                <w:noProof/>
              </w:rPr>
              <w:t>What is a Gender stereotype?</w:t>
            </w:r>
            <w:r>
              <w:rPr>
                <w:noProof/>
                <w:webHidden/>
              </w:rPr>
              <w:tab/>
            </w:r>
            <w:r>
              <w:rPr>
                <w:noProof/>
                <w:webHidden/>
              </w:rPr>
              <w:fldChar w:fldCharType="begin"/>
            </w:r>
            <w:r>
              <w:rPr>
                <w:noProof/>
                <w:webHidden/>
              </w:rPr>
              <w:instrText xml:space="preserve"> PAGEREF _Toc67915071 \h </w:instrText>
            </w:r>
            <w:r>
              <w:rPr>
                <w:noProof/>
                <w:webHidden/>
              </w:rPr>
            </w:r>
            <w:r>
              <w:rPr>
                <w:noProof/>
                <w:webHidden/>
              </w:rPr>
              <w:fldChar w:fldCharType="separate"/>
            </w:r>
            <w:r>
              <w:rPr>
                <w:noProof/>
                <w:webHidden/>
              </w:rPr>
              <w:t>8</w:t>
            </w:r>
            <w:r>
              <w:rPr>
                <w:noProof/>
                <w:webHidden/>
              </w:rPr>
              <w:fldChar w:fldCharType="end"/>
            </w:r>
          </w:hyperlink>
        </w:p>
        <w:p w14:paraId="7A3E440D" w14:textId="0ED8F1B7" w:rsidR="006673C5" w:rsidRDefault="006673C5">
          <w:pPr>
            <w:pStyle w:val="TOC1"/>
            <w:tabs>
              <w:tab w:val="right" w:leader="dot" w:pos="9016"/>
            </w:tabs>
            <w:rPr>
              <w:rFonts w:eastAsiaTheme="minorEastAsia"/>
              <w:noProof/>
              <w:lang w:eastAsia="en-GB"/>
            </w:rPr>
          </w:pPr>
          <w:hyperlink w:anchor="_Toc67915072" w:history="1">
            <w:r w:rsidRPr="00E746CF">
              <w:rPr>
                <w:rStyle w:val="Hyperlink"/>
                <w:rFonts w:ascii="Arial" w:hAnsi="Arial" w:cs="Arial"/>
                <w:noProof/>
              </w:rPr>
              <w:t>Great Man Theory of Leadership: Leaders are born, not made</w:t>
            </w:r>
            <w:r>
              <w:rPr>
                <w:noProof/>
                <w:webHidden/>
              </w:rPr>
              <w:tab/>
            </w:r>
            <w:r>
              <w:rPr>
                <w:noProof/>
                <w:webHidden/>
              </w:rPr>
              <w:fldChar w:fldCharType="begin"/>
            </w:r>
            <w:r>
              <w:rPr>
                <w:noProof/>
                <w:webHidden/>
              </w:rPr>
              <w:instrText xml:space="preserve"> PAGEREF _Toc67915072 \h </w:instrText>
            </w:r>
            <w:r>
              <w:rPr>
                <w:noProof/>
                <w:webHidden/>
              </w:rPr>
            </w:r>
            <w:r>
              <w:rPr>
                <w:noProof/>
                <w:webHidden/>
              </w:rPr>
              <w:fldChar w:fldCharType="separate"/>
            </w:r>
            <w:r>
              <w:rPr>
                <w:noProof/>
                <w:webHidden/>
              </w:rPr>
              <w:t>9</w:t>
            </w:r>
            <w:r>
              <w:rPr>
                <w:noProof/>
                <w:webHidden/>
              </w:rPr>
              <w:fldChar w:fldCharType="end"/>
            </w:r>
          </w:hyperlink>
        </w:p>
        <w:p w14:paraId="41C5965E" w14:textId="506535A1" w:rsidR="006673C5" w:rsidRDefault="006673C5">
          <w:pPr>
            <w:pStyle w:val="TOC1"/>
            <w:tabs>
              <w:tab w:val="right" w:leader="dot" w:pos="9016"/>
            </w:tabs>
            <w:rPr>
              <w:rFonts w:eastAsiaTheme="minorEastAsia"/>
              <w:noProof/>
              <w:lang w:eastAsia="en-GB"/>
            </w:rPr>
          </w:pPr>
          <w:hyperlink w:anchor="_Toc67915073" w:history="1">
            <w:r w:rsidRPr="00E746CF">
              <w:rPr>
                <w:rStyle w:val="Hyperlink"/>
                <w:rFonts w:ascii="Arial" w:hAnsi="Arial" w:cs="Arial"/>
                <w:noProof/>
              </w:rPr>
              <w:t>Challenges and Solutions</w:t>
            </w:r>
            <w:r>
              <w:rPr>
                <w:noProof/>
                <w:webHidden/>
              </w:rPr>
              <w:tab/>
            </w:r>
            <w:r>
              <w:rPr>
                <w:noProof/>
                <w:webHidden/>
              </w:rPr>
              <w:fldChar w:fldCharType="begin"/>
            </w:r>
            <w:r>
              <w:rPr>
                <w:noProof/>
                <w:webHidden/>
              </w:rPr>
              <w:instrText xml:space="preserve"> PAGEREF _Toc67915073 \h </w:instrText>
            </w:r>
            <w:r>
              <w:rPr>
                <w:noProof/>
                <w:webHidden/>
              </w:rPr>
            </w:r>
            <w:r>
              <w:rPr>
                <w:noProof/>
                <w:webHidden/>
              </w:rPr>
              <w:fldChar w:fldCharType="separate"/>
            </w:r>
            <w:r>
              <w:rPr>
                <w:noProof/>
                <w:webHidden/>
              </w:rPr>
              <w:t>9</w:t>
            </w:r>
            <w:r>
              <w:rPr>
                <w:noProof/>
                <w:webHidden/>
              </w:rPr>
              <w:fldChar w:fldCharType="end"/>
            </w:r>
          </w:hyperlink>
        </w:p>
        <w:p w14:paraId="54266080" w14:textId="7932D80A" w:rsidR="006673C5" w:rsidRDefault="006673C5">
          <w:pPr>
            <w:pStyle w:val="TOC1"/>
            <w:tabs>
              <w:tab w:val="right" w:leader="dot" w:pos="9016"/>
            </w:tabs>
            <w:rPr>
              <w:rFonts w:eastAsiaTheme="minorEastAsia"/>
              <w:noProof/>
              <w:lang w:eastAsia="en-GB"/>
            </w:rPr>
          </w:pPr>
          <w:hyperlink w:anchor="_Toc67915074" w:history="1">
            <w:r w:rsidRPr="00E746CF">
              <w:rPr>
                <w:rStyle w:val="Hyperlink"/>
                <w:rFonts w:ascii="Arial" w:hAnsi="Arial" w:cs="Arial"/>
                <w:noProof/>
              </w:rPr>
              <w:t>Transformational leadership</w:t>
            </w:r>
            <w:r>
              <w:rPr>
                <w:noProof/>
                <w:webHidden/>
              </w:rPr>
              <w:tab/>
            </w:r>
            <w:r>
              <w:rPr>
                <w:noProof/>
                <w:webHidden/>
              </w:rPr>
              <w:fldChar w:fldCharType="begin"/>
            </w:r>
            <w:r>
              <w:rPr>
                <w:noProof/>
                <w:webHidden/>
              </w:rPr>
              <w:instrText xml:space="preserve"> PAGEREF _Toc67915074 \h </w:instrText>
            </w:r>
            <w:r>
              <w:rPr>
                <w:noProof/>
                <w:webHidden/>
              </w:rPr>
            </w:r>
            <w:r>
              <w:rPr>
                <w:noProof/>
                <w:webHidden/>
              </w:rPr>
              <w:fldChar w:fldCharType="separate"/>
            </w:r>
            <w:r>
              <w:rPr>
                <w:noProof/>
                <w:webHidden/>
              </w:rPr>
              <w:t>11</w:t>
            </w:r>
            <w:r>
              <w:rPr>
                <w:noProof/>
                <w:webHidden/>
              </w:rPr>
              <w:fldChar w:fldCharType="end"/>
            </w:r>
          </w:hyperlink>
        </w:p>
        <w:p w14:paraId="5F50EBDC" w14:textId="264FB4E1" w:rsidR="006673C5" w:rsidRDefault="006673C5">
          <w:pPr>
            <w:pStyle w:val="TOC1"/>
            <w:tabs>
              <w:tab w:val="right" w:leader="dot" w:pos="9016"/>
            </w:tabs>
            <w:rPr>
              <w:rFonts w:eastAsiaTheme="minorEastAsia"/>
              <w:noProof/>
              <w:lang w:eastAsia="en-GB"/>
            </w:rPr>
          </w:pPr>
          <w:hyperlink w:anchor="_Toc67915075" w:history="1">
            <w:r w:rsidRPr="00E746CF">
              <w:rPr>
                <w:rStyle w:val="Hyperlink"/>
                <w:rFonts w:ascii="Arial" w:hAnsi="Arial" w:cs="Arial"/>
                <w:noProof/>
              </w:rPr>
              <w:t>Organisational performance</w:t>
            </w:r>
            <w:r>
              <w:rPr>
                <w:noProof/>
                <w:webHidden/>
              </w:rPr>
              <w:tab/>
            </w:r>
            <w:r>
              <w:rPr>
                <w:noProof/>
                <w:webHidden/>
              </w:rPr>
              <w:fldChar w:fldCharType="begin"/>
            </w:r>
            <w:r>
              <w:rPr>
                <w:noProof/>
                <w:webHidden/>
              </w:rPr>
              <w:instrText xml:space="preserve"> PAGEREF _Toc67915075 \h </w:instrText>
            </w:r>
            <w:r>
              <w:rPr>
                <w:noProof/>
                <w:webHidden/>
              </w:rPr>
            </w:r>
            <w:r>
              <w:rPr>
                <w:noProof/>
                <w:webHidden/>
              </w:rPr>
              <w:fldChar w:fldCharType="separate"/>
            </w:r>
            <w:r>
              <w:rPr>
                <w:noProof/>
                <w:webHidden/>
              </w:rPr>
              <w:t>12</w:t>
            </w:r>
            <w:r>
              <w:rPr>
                <w:noProof/>
                <w:webHidden/>
              </w:rPr>
              <w:fldChar w:fldCharType="end"/>
            </w:r>
          </w:hyperlink>
        </w:p>
        <w:p w14:paraId="3E753D33" w14:textId="4A349D15" w:rsidR="006673C5" w:rsidRDefault="006673C5">
          <w:pPr>
            <w:pStyle w:val="TOC1"/>
            <w:tabs>
              <w:tab w:val="right" w:leader="dot" w:pos="9016"/>
            </w:tabs>
            <w:rPr>
              <w:rFonts w:eastAsiaTheme="minorEastAsia"/>
              <w:noProof/>
              <w:lang w:eastAsia="en-GB"/>
            </w:rPr>
          </w:pPr>
          <w:hyperlink w:anchor="_Toc67915076" w:history="1">
            <w:r w:rsidRPr="00E746CF">
              <w:rPr>
                <w:rStyle w:val="Hyperlink"/>
                <w:rFonts w:ascii="Arial" w:hAnsi="Arial" w:cs="Arial"/>
                <w:noProof/>
              </w:rPr>
              <w:t>Relationship between transformational leadership and organisational performance</w:t>
            </w:r>
            <w:r>
              <w:rPr>
                <w:noProof/>
                <w:webHidden/>
              </w:rPr>
              <w:tab/>
            </w:r>
            <w:r>
              <w:rPr>
                <w:noProof/>
                <w:webHidden/>
              </w:rPr>
              <w:fldChar w:fldCharType="begin"/>
            </w:r>
            <w:r>
              <w:rPr>
                <w:noProof/>
                <w:webHidden/>
              </w:rPr>
              <w:instrText xml:space="preserve"> PAGEREF _Toc67915076 \h </w:instrText>
            </w:r>
            <w:r>
              <w:rPr>
                <w:noProof/>
                <w:webHidden/>
              </w:rPr>
            </w:r>
            <w:r>
              <w:rPr>
                <w:noProof/>
                <w:webHidden/>
              </w:rPr>
              <w:fldChar w:fldCharType="separate"/>
            </w:r>
            <w:r>
              <w:rPr>
                <w:noProof/>
                <w:webHidden/>
              </w:rPr>
              <w:t>12</w:t>
            </w:r>
            <w:r>
              <w:rPr>
                <w:noProof/>
                <w:webHidden/>
              </w:rPr>
              <w:fldChar w:fldCharType="end"/>
            </w:r>
          </w:hyperlink>
        </w:p>
        <w:p w14:paraId="32B9A50B" w14:textId="7827163C" w:rsidR="006673C5" w:rsidRDefault="006673C5">
          <w:pPr>
            <w:pStyle w:val="TOC1"/>
            <w:tabs>
              <w:tab w:val="right" w:leader="dot" w:pos="9016"/>
            </w:tabs>
            <w:rPr>
              <w:rFonts w:eastAsiaTheme="minorEastAsia"/>
              <w:noProof/>
              <w:lang w:eastAsia="en-GB"/>
            </w:rPr>
          </w:pPr>
          <w:hyperlink w:anchor="_Toc67915077" w:history="1">
            <w:r w:rsidRPr="00E746CF">
              <w:rPr>
                <w:rStyle w:val="Hyperlink"/>
                <w:rFonts w:ascii="Arial" w:hAnsi="Arial" w:cs="Arial"/>
                <w:noProof/>
              </w:rPr>
              <w:t>Conclusion</w:t>
            </w:r>
            <w:r>
              <w:rPr>
                <w:noProof/>
                <w:webHidden/>
              </w:rPr>
              <w:tab/>
            </w:r>
            <w:r>
              <w:rPr>
                <w:noProof/>
                <w:webHidden/>
              </w:rPr>
              <w:fldChar w:fldCharType="begin"/>
            </w:r>
            <w:r>
              <w:rPr>
                <w:noProof/>
                <w:webHidden/>
              </w:rPr>
              <w:instrText xml:space="preserve"> PAGEREF _Toc67915077 \h </w:instrText>
            </w:r>
            <w:r>
              <w:rPr>
                <w:noProof/>
                <w:webHidden/>
              </w:rPr>
            </w:r>
            <w:r>
              <w:rPr>
                <w:noProof/>
                <w:webHidden/>
              </w:rPr>
              <w:fldChar w:fldCharType="separate"/>
            </w:r>
            <w:r>
              <w:rPr>
                <w:noProof/>
                <w:webHidden/>
              </w:rPr>
              <w:t>13</w:t>
            </w:r>
            <w:r>
              <w:rPr>
                <w:noProof/>
                <w:webHidden/>
              </w:rPr>
              <w:fldChar w:fldCharType="end"/>
            </w:r>
          </w:hyperlink>
        </w:p>
        <w:p w14:paraId="16FD76D5" w14:textId="6CD114DD" w:rsidR="006673C5" w:rsidRDefault="006673C5">
          <w:pPr>
            <w:pStyle w:val="TOC1"/>
            <w:tabs>
              <w:tab w:val="right" w:leader="dot" w:pos="9016"/>
            </w:tabs>
            <w:rPr>
              <w:rFonts w:eastAsiaTheme="minorEastAsia"/>
              <w:noProof/>
              <w:lang w:eastAsia="en-GB"/>
            </w:rPr>
          </w:pPr>
          <w:hyperlink w:anchor="_Toc67915078" w:history="1">
            <w:r w:rsidRPr="00E746CF">
              <w:rPr>
                <w:rStyle w:val="Hyperlink"/>
                <w:rFonts w:ascii="Arial" w:hAnsi="Arial" w:cs="Arial"/>
                <w:noProof/>
              </w:rPr>
              <w:t>Task 2 Reflections</w:t>
            </w:r>
            <w:r>
              <w:rPr>
                <w:noProof/>
                <w:webHidden/>
              </w:rPr>
              <w:tab/>
            </w:r>
            <w:r>
              <w:rPr>
                <w:noProof/>
                <w:webHidden/>
              </w:rPr>
              <w:fldChar w:fldCharType="begin"/>
            </w:r>
            <w:r>
              <w:rPr>
                <w:noProof/>
                <w:webHidden/>
              </w:rPr>
              <w:instrText xml:space="preserve"> PAGEREF _Toc67915078 \h </w:instrText>
            </w:r>
            <w:r>
              <w:rPr>
                <w:noProof/>
                <w:webHidden/>
              </w:rPr>
            </w:r>
            <w:r>
              <w:rPr>
                <w:noProof/>
                <w:webHidden/>
              </w:rPr>
              <w:fldChar w:fldCharType="separate"/>
            </w:r>
            <w:r>
              <w:rPr>
                <w:noProof/>
                <w:webHidden/>
              </w:rPr>
              <w:t>14</w:t>
            </w:r>
            <w:r>
              <w:rPr>
                <w:noProof/>
                <w:webHidden/>
              </w:rPr>
              <w:fldChar w:fldCharType="end"/>
            </w:r>
          </w:hyperlink>
        </w:p>
        <w:p w14:paraId="14C48912" w14:textId="40BFB2C0" w:rsidR="006673C5" w:rsidRDefault="006673C5">
          <w:pPr>
            <w:pStyle w:val="TOC1"/>
            <w:tabs>
              <w:tab w:val="right" w:leader="dot" w:pos="9016"/>
            </w:tabs>
            <w:rPr>
              <w:rFonts w:eastAsiaTheme="minorEastAsia"/>
              <w:noProof/>
              <w:lang w:eastAsia="en-GB"/>
            </w:rPr>
          </w:pPr>
          <w:hyperlink w:anchor="_Toc67915079" w:history="1">
            <w:r w:rsidRPr="00E746CF">
              <w:rPr>
                <w:rStyle w:val="Hyperlink"/>
                <w:rFonts w:ascii="Arial" w:hAnsi="Arial" w:cs="Arial"/>
                <w:noProof/>
              </w:rPr>
              <w:t>Introduction</w:t>
            </w:r>
            <w:r>
              <w:rPr>
                <w:noProof/>
                <w:webHidden/>
              </w:rPr>
              <w:tab/>
            </w:r>
            <w:r>
              <w:rPr>
                <w:noProof/>
                <w:webHidden/>
              </w:rPr>
              <w:fldChar w:fldCharType="begin"/>
            </w:r>
            <w:r>
              <w:rPr>
                <w:noProof/>
                <w:webHidden/>
              </w:rPr>
              <w:instrText xml:space="preserve"> PAGEREF _Toc67915079 \h </w:instrText>
            </w:r>
            <w:r>
              <w:rPr>
                <w:noProof/>
                <w:webHidden/>
              </w:rPr>
            </w:r>
            <w:r>
              <w:rPr>
                <w:noProof/>
                <w:webHidden/>
              </w:rPr>
              <w:fldChar w:fldCharType="separate"/>
            </w:r>
            <w:r>
              <w:rPr>
                <w:noProof/>
                <w:webHidden/>
              </w:rPr>
              <w:t>14</w:t>
            </w:r>
            <w:r>
              <w:rPr>
                <w:noProof/>
                <w:webHidden/>
              </w:rPr>
              <w:fldChar w:fldCharType="end"/>
            </w:r>
          </w:hyperlink>
        </w:p>
        <w:p w14:paraId="52CB3A26" w14:textId="1D35DB6F" w:rsidR="006673C5" w:rsidRDefault="006673C5">
          <w:pPr>
            <w:pStyle w:val="TOC1"/>
            <w:tabs>
              <w:tab w:val="right" w:leader="dot" w:pos="9016"/>
            </w:tabs>
            <w:rPr>
              <w:rFonts w:eastAsiaTheme="minorEastAsia"/>
              <w:noProof/>
              <w:lang w:eastAsia="en-GB"/>
            </w:rPr>
          </w:pPr>
          <w:hyperlink w:anchor="_Toc67915080" w:history="1">
            <w:r w:rsidRPr="00E746CF">
              <w:rPr>
                <w:rStyle w:val="Hyperlink"/>
                <w:rFonts w:ascii="Arial" w:hAnsi="Arial" w:cs="Arial"/>
                <w:noProof/>
              </w:rPr>
              <w:t>Gibbs Reflective Cycle</w:t>
            </w:r>
            <w:r>
              <w:rPr>
                <w:noProof/>
                <w:webHidden/>
              </w:rPr>
              <w:tab/>
            </w:r>
            <w:r>
              <w:rPr>
                <w:noProof/>
                <w:webHidden/>
              </w:rPr>
              <w:fldChar w:fldCharType="begin"/>
            </w:r>
            <w:r>
              <w:rPr>
                <w:noProof/>
                <w:webHidden/>
              </w:rPr>
              <w:instrText xml:space="preserve"> PAGEREF _Toc67915080 \h </w:instrText>
            </w:r>
            <w:r>
              <w:rPr>
                <w:noProof/>
                <w:webHidden/>
              </w:rPr>
            </w:r>
            <w:r>
              <w:rPr>
                <w:noProof/>
                <w:webHidden/>
              </w:rPr>
              <w:fldChar w:fldCharType="separate"/>
            </w:r>
            <w:r>
              <w:rPr>
                <w:noProof/>
                <w:webHidden/>
              </w:rPr>
              <w:t>14</w:t>
            </w:r>
            <w:r>
              <w:rPr>
                <w:noProof/>
                <w:webHidden/>
              </w:rPr>
              <w:fldChar w:fldCharType="end"/>
            </w:r>
          </w:hyperlink>
        </w:p>
        <w:p w14:paraId="5982B000" w14:textId="76E32024" w:rsidR="006673C5" w:rsidRDefault="006673C5">
          <w:pPr>
            <w:pStyle w:val="TOC1"/>
            <w:tabs>
              <w:tab w:val="right" w:leader="dot" w:pos="9016"/>
            </w:tabs>
            <w:rPr>
              <w:rFonts w:eastAsiaTheme="minorEastAsia"/>
              <w:noProof/>
              <w:lang w:eastAsia="en-GB"/>
            </w:rPr>
          </w:pPr>
          <w:hyperlink w:anchor="_Toc67915081" w:history="1">
            <w:r w:rsidRPr="00E746CF">
              <w:rPr>
                <w:rStyle w:val="Hyperlink"/>
                <w:rFonts w:ascii="Arial" w:hAnsi="Arial" w:cs="Arial"/>
                <w:noProof/>
                <w:shd w:val="clear" w:color="auto" w:fill="FFFFFF"/>
              </w:rPr>
              <w:t>Emergent Leadership Module Learning</w:t>
            </w:r>
            <w:r>
              <w:rPr>
                <w:noProof/>
                <w:webHidden/>
              </w:rPr>
              <w:tab/>
            </w:r>
            <w:r>
              <w:rPr>
                <w:noProof/>
                <w:webHidden/>
              </w:rPr>
              <w:fldChar w:fldCharType="begin"/>
            </w:r>
            <w:r>
              <w:rPr>
                <w:noProof/>
                <w:webHidden/>
              </w:rPr>
              <w:instrText xml:space="preserve"> PAGEREF _Toc67915081 \h </w:instrText>
            </w:r>
            <w:r>
              <w:rPr>
                <w:noProof/>
                <w:webHidden/>
              </w:rPr>
            </w:r>
            <w:r>
              <w:rPr>
                <w:noProof/>
                <w:webHidden/>
              </w:rPr>
              <w:fldChar w:fldCharType="separate"/>
            </w:r>
            <w:r>
              <w:rPr>
                <w:noProof/>
                <w:webHidden/>
              </w:rPr>
              <w:t>14</w:t>
            </w:r>
            <w:r>
              <w:rPr>
                <w:noProof/>
                <w:webHidden/>
              </w:rPr>
              <w:fldChar w:fldCharType="end"/>
            </w:r>
          </w:hyperlink>
        </w:p>
        <w:p w14:paraId="05A6D4EF" w14:textId="3F955DAD" w:rsidR="006673C5" w:rsidRDefault="006673C5">
          <w:pPr>
            <w:pStyle w:val="TOC1"/>
            <w:tabs>
              <w:tab w:val="right" w:leader="dot" w:pos="9016"/>
            </w:tabs>
            <w:rPr>
              <w:rFonts w:eastAsiaTheme="minorEastAsia"/>
              <w:noProof/>
              <w:lang w:eastAsia="en-GB"/>
            </w:rPr>
          </w:pPr>
          <w:hyperlink w:anchor="_Toc67915082" w:history="1">
            <w:r w:rsidRPr="00E746CF">
              <w:rPr>
                <w:rStyle w:val="Hyperlink"/>
                <w:rFonts w:ascii="Arial" w:hAnsi="Arial" w:cs="Arial"/>
                <w:noProof/>
              </w:rPr>
              <w:t>References</w:t>
            </w:r>
            <w:r>
              <w:rPr>
                <w:noProof/>
                <w:webHidden/>
              </w:rPr>
              <w:tab/>
            </w:r>
            <w:r>
              <w:rPr>
                <w:noProof/>
                <w:webHidden/>
              </w:rPr>
              <w:fldChar w:fldCharType="begin"/>
            </w:r>
            <w:r>
              <w:rPr>
                <w:noProof/>
                <w:webHidden/>
              </w:rPr>
              <w:instrText xml:space="preserve"> PAGEREF _Toc67915082 \h </w:instrText>
            </w:r>
            <w:r>
              <w:rPr>
                <w:noProof/>
                <w:webHidden/>
              </w:rPr>
            </w:r>
            <w:r>
              <w:rPr>
                <w:noProof/>
                <w:webHidden/>
              </w:rPr>
              <w:fldChar w:fldCharType="separate"/>
            </w:r>
            <w:r>
              <w:rPr>
                <w:noProof/>
                <w:webHidden/>
              </w:rPr>
              <w:t>16</w:t>
            </w:r>
            <w:r>
              <w:rPr>
                <w:noProof/>
                <w:webHidden/>
              </w:rPr>
              <w:fldChar w:fldCharType="end"/>
            </w:r>
          </w:hyperlink>
        </w:p>
        <w:p w14:paraId="2F5488F7" w14:textId="3BABFF7E" w:rsidR="00AF58C1" w:rsidRDefault="00AF58C1">
          <w:r>
            <w:rPr>
              <w:b/>
              <w:bCs/>
              <w:noProof/>
            </w:rPr>
            <w:fldChar w:fldCharType="end"/>
          </w:r>
        </w:p>
      </w:sdtContent>
    </w:sdt>
    <w:p w14:paraId="6D791A33" w14:textId="59EF10BC" w:rsidR="00DB072E" w:rsidRDefault="00DB072E"/>
    <w:p w14:paraId="4361E007" w14:textId="1CDC3D51" w:rsidR="00DB072E" w:rsidRDefault="00DB072E"/>
    <w:p w14:paraId="2BE764C5" w14:textId="79E562AD" w:rsidR="004907F3" w:rsidRPr="00AF58C1" w:rsidRDefault="004907F3" w:rsidP="006673C5">
      <w:pPr>
        <w:pStyle w:val="Heading1"/>
        <w:spacing w:line="360" w:lineRule="auto"/>
        <w:rPr>
          <w:rFonts w:ascii="Arial" w:hAnsi="Arial" w:cs="Arial"/>
        </w:rPr>
      </w:pPr>
      <w:bookmarkStart w:id="1" w:name="_Toc67915054"/>
      <w:r w:rsidRPr="00AF58C1">
        <w:rPr>
          <w:rFonts w:ascii="Arial" w:hAnsi="Arial" w:cs="Arial"/>
        </w:rPr>
        <w:lastRenderedPageBreak/>
        <w:t>List of Figures</w:t>
      </w:r>
      <w:bookmarkEnd w:id="1"/>
    </w:p>
    <w:p w14:paraId="13D94E22" w14:textId="5CDA0152" w:rsidR="004907F3" w:rsidRPr="006673C5" w:rsidRDefault="00523D13" w:rsidP="006673C5">
      <w:pPr>
        <w:spacing w:line="360" w:lineRule="auto"/>
        <w:rPr>
          <w:rFonts w:ascii="Arial" w:hAnsi="Arial" w:cs="Arial"/>
          <w:b/>
          <w:bCs/>
          <w:sz w:val="28"/>
          <w:szCs w:val="28"/>
        </w:rPr>
      </w:pPr>
      <w:r w:rsidRPr="006673C5">
        <w:rPr>
          <w:rFonts w:ascii="Arial" w:hAnsi="Arial" w:cs="Arial"/>
          <w:b/>
          <w:bCs/>
          <w:sz w:val="28"/>
          <w:szCs w:val="28"/>
        </w:rPr>
        <w:t>Part 1</w:t>
      </w:r>
    </w:p>
    <w:p w14:paraId="32717F35" w14:textId="4354CA30" w:rsidR="00523D13" w:rsidRPr="006673C5" w:rsidRDefault="00523D13" w:rsidP="006673C5">
      <w:pPr>
        <w:spacing w:line="360" w:lineRule="auto"/>
        <w:rPr>
          <w:rFonts w:ascii="Arial" w:hAnsi="Arial" w:cs="Arial"/>
          <w:sz w:val="24"/>
          <w:szCs w:val="24"/>
        </w:rPr>
      </w:pPr>
      <w:r w:rsidRPr="006673C5">
        <w:rPr>
          <w:rFonts w:ascii="Arial" w:hAnsi="Arial" w:cs="Arial"/>
          <w:sz w:val="24"/>
          <w:szCs w:val="24"/>
        </w:rPr>
        <w:t>Fig, 1. ‘Ursula Burns’ extraordinary rise to the top’............................Page 4</w:t>
      </w:r>
    </w:p>
    <w:p w14:paraId="26DD5B85" w14:textId="6C64D799" w:rsidR="00523D13" w:rsidRPr="006673C5" w:rsidRDefault="00523D13" w:rsidP="006673C5">
      <w:pPr>
        <w:spacing w:line="360" w:lineRule="auto"/>
        <w:rPr>
          <w:rFonts w:ascii="Arial" w:hAnsi="Arial" w:cs="Arial"/>
          <w:sz w:val="24"/>
          <w:szCs w:val="24"/>
        </w:rPr>
      </w:pPr>
      <w:r w:rsidRPr="006673C5">
        <w:rPr>
          <w:rFonts w:ascii="Arial" w:hAnsi="Arial" w:cs="Arial"/>
          <w:sz w:val="24"/>
          <w:szCs w:val="24"/>
        </w:rPr>
        <w:t>Fig 2, Leadership Traits.........................................................................Page 5</w:t>
      </w:r>
    </w:p>
    <w:p w14:paraId="73AFE8F0" w14:textId="34DEBDB2" w:rsidR="00523D13" w:rsidRPr="006673C5" w:rsidRDefault="00523D13" w:rsidP="006673C5">
      <w:pPr>
        <w:spacing w:line="360" w:lineRule="auto"/>
        <w:rPr>
          <w:rFonts w:ascii="Arial" w:hAnsi="Arial" w:cs="Arial"/>
          <w:noProof/>
          <w:sz w:val="24"/>
          <w:szCs w:val="24"/>
        </w:rPr>
      </w:pPr>
      <w:r w:rsidRPr="006673C5">
        <w:rPr>
          <w:rFonts w:ascii="Arial" w:hAnsi="Arial" w:cs="Arial"/>
          <w:sz w:val="24"/>
          <w:szCs w:val="24"/>
        </w:rPr>
        <w:t>Figure 3. Additive effect of transformational leadership</w:t>
      </w:r>
      <w:r w:rsidRPr="006673C5">
        <w:rPr>
          <w:rFonts w:ascii="Arial" w:hAnsi="Arial" w:cs="Arial"/>
          <w:noProof/>
          <w:sz w:val="24"/>
          <w:szCs w:val="24"/>
        </w:rPr>
        <w:t>...................Page 12</w:t>
      </w:r>
    </w:p>
    <w:p w14:paraId="2D8C8969" w14:textId="48D9D43B" w:rsidR="004907F3" w:rsidRPr="006673C5" w:rsidRDefault="00523D13" w:rsidP="006673C5">
      <w:pPr>
        <w:spacing w:line="360" w:lineRule="auto"/>
        <w:rPr>
          <w:rFonts w:ascii="Arial" w:hAnsi="Arial" w:cs="Arial"/>
          <w:b/>
          <w:bCs/>
          <w:sz w:val="28"/>
          <w:szCs w:val="28"/>
        </w:rPr>
      </w:pPr>
      <w:r w:rsidRPr="006673C5">
        <w:rPr>
          <w:rFonts w:ascii="Arial" w:hAnsi="Arial" w:cs="Arial"/>
          <w:b/>
          <w:bCs/>
          <w:sz w:val="28"/>
          <w:szCs w:val="28"/>
        </w:rPr>
        <w:t>Part 2</w:t>
      </w:r>
    </w:p>
    <w:p w14:paraId="67AFA65C" w14:textId="5F979580" w:rsidR="00523D13" w:rsidRPr="006673C5" w:rsidRDefault="00523D13" w:rsidP="006673C5">
      <w:pPr>
        <w:spacing w:line="360" w:lineRule="auto"/>
        <w:rPr>
          <w:rFonts w:ascii="Arial" w:hAnsi="Arial" w:cs="Arial"/>
          <w:sz w:val="24"/>
          <w:szCs w:val="24"/>
        </w:rPr>
      </w:pPr>
      <w:r w:rsidRPr="006673C5">
        <w:rPr>
          <w:rFonts w:ascii="Arial" w:hAnsi="Arial" w:cs="Arial"/>
          <w:sz w:val="24"/>
          <w:szCs w:val="24"/>
        </w:rPr>
        <w:t>Figure 1. The Gibb’s Reflective Cycle</w:t>
      </w:r>
      <w:r w:rsidR="006673C5" w:rsidRPr="006673C5">
        <w:rPr>
          <w:rFonts w:ascii="Arial" w:hAnsi="Arial" w:cs="Arial"/>
          <w:sz w:val="24"/>
          <w:szCs w:val="24"/>
        </w:rPr>
        <w:t>.....................................................Page 14</w:t>
      </w:r>
    </w:p>
    <w:p w14:paraId="6D073489" w14:textId="77777777" w:rsidR="004907F3" w:rsidRDefault="004907F3" w:rsidP="001E3AAC">
      <w:pPr>
        <w:spacing w:line="360" w:lineRule="auto"/>
        <w:rPr>
          <w:rFonts w:ascii="Arial" w:hAnsi="Arial" w:cs="Arial"/>
          <w:b/>
          <w:bCs/>
          <w:sz w:val="28"/>
          <w:szCs w:val="28"/>
        </w:rPr>
      </w:pPr>
    </w:p>
    <w:p w14:paraId="28C39DCA" w14:textId="77777777" w:rsidR="004907F3" w:rsidRDefault="004907F3" w:rsidP="001E3AAC">
      <w:pPr>
        <w:spacing w:line="360" w:lineRule="auto"/>
        <w:rPr>
          <w:rFonts w:ascii="Arial" w:hAnsi="Arial" w:cs="Arial"/>
          <w:b/>
          <w:bCs/>
          <w:sz w:val="28"/>
          <w:szCs w:val="28"/>
        </w:rPr>
      </w:pPr>
    </w:p>
    <w:p w14:paraId="6CB128B8" w14:textId="77777777" w:rsidR="004907F3" w:rsidRDefault="004907F3" w:rsidP="001E3AAC">
      <w:pPr>
        <w:spacing w:line="360" w:lineRule="auto"/>
        <w:rPr>
          <w:rFonts w:ascii="Arial" w:hAnsi="Arial" w:cs="Arial"/>
          <w:b/>
          <w:bCs/>
          <w:sz w:val="28"/>
          <w:szCs w:val="28"/>
        </w:rPr>
      </w:pPr>
    </w:p>
    <w:p w14:paraId="738163AE" w14:textId="77777777" w:rsidR="004907F3" w:rsidRDefault="004907F3" w:rsidP="001E3AAC">
      <w:pPr>
        <w:spacing w:line="360" w:lineRule="auto"/>
        <w:rPr>
          <w:rFonts w:ascii="Arial" w:hAnsi="Arial" w:cs="Arial"/>
          <w:b/>
          <w:bCs/>
          <w:sz w:val="28"/>
          <w:szCs w:val="28"/>
        </w:rPr>
      </w:pPr>
    </w:p>
    <w:p w14:paraId="55F15728" w14:textId="77777777" w:rsidR="004907F3" w:rsidRDefault="004907F3" w:rsidP="001E3AAC">
      <w:pPr>
        <w:spacing w:line="360" w:lineRule="auto"/>
        <w:rPr>
          <w:rFonts w:ascii="Arial" w:hAnsi="Arial" w:cs="Arial"/>
          <w:b/>
          <w:bCs/>
          <w:sz w:val="28"/>
          <w:szCs w:val="28"/>
        </w:rPr>
      </w:pPr>
    </w:p>
    <w:p w14:paraId="4FEC5BF7" w14:textId="77777777" w:rsidR="004907F3" w:rsidRDefault="004907F3" w:rsidP="001E3AAC">
      <w:pPr>
        <w:spacing w:line="360" w:lineRule="auto"/>
        <w:rPr>
          <w:rFonts w:ascii="Arial" w:hAnsi="Arial" w:cs="Arial"/>
          <w:b/>
          <w:bCs/>
          <w:sz w:val="28"/>
          <w:szCs w:val="28"/>
        </w:rPr>
      </w:pPr>
    </w:p>
    <w:p w14:paraId="080CCC00" w14:textId="77777777" w:rsidR="004907F3" w:rsidRDefault="004907F3" w:rsidP="001E3AAC">
      <w:pPr>
        <w:spacing w:line="360" w:lineRule="auto"/>
        <w:rPr>
          <w:rFonts w:ascii="Arial" w:hAnsi="Arial" w:cs="Arial"/>
          <w:b/>
          <w:bCs/>
          <w:sz w:val="28"/>
          <w:szCs w:val="28"/>
        </w:rPr>
      </w:pPr>
    </w:p>
    <w:p w14:paraId="4B30313B" w14:textId="77777777" w:rsidR="004907F3" w:rsidRDefault="004907F3" w:rsidP="001E3AAC">
      <w:pPr>
        <w:spacing w:line="360" w:lineRule="auto"/>
        <w:rPr>
          <w:rFonts w:ascii="Arial" w:hAnsi="Arial" w:cs="Arial"/>
          <w:b/>
          <w:bCs/>
          <w:sz w:val="28"/>
          <w:szCs w:val="28"/>
        </w:rPr>
      </w:pPr>
    </w:p>
    <w:p w14:paraId="55F47898" w14:textId="77777777" w:rsidR="004907F3" w:rsidRDefault="004907F3" w:rsidP="001E3AAC">
      <w:pPr>
        <w:spacing w:line="360" w:lineRule="auto"/>
        <w:rPr>
          <w:rFonts w:ascii="Arial" w:hAnsi="Arial" w:cs="Arial"/>
          <w:b/>
          <w:bCs/>
          <w:sz w:val="28"/>
          <w:szCs w:val="28"/>
        </w:rPr>
      </w:pPr>
    </w:p>
    <w:p w14:paraId="41CCED7E" w14:textId="77777777" w:rsidR="004907F3" w:rsidRDefault="004907F3" w:rsidP="001E3AAC">
      <w:pPr>
        <w:spacing w:line="360" w:lineRule="auto"/>
        <w:rPr>
          <w:rFonts w:ascii="Arial" w:hAnsi="Arial" w:cs="Arial"/>
          <w:b/>
          <w:bCs/>
          <w:sz w:val="28"/>
          <w:szCs w:val="28"/>
        </w:rPr>
      </w:pPr>
    </w:p>
    <w:p w14:paraId="73F03555" w14:textId="77777777" w:rsidR="004907F3" w:rsidRDefault="004907F3" w:rsidP="001E3AAC">
      <w:pPr>
        <w:spacing w:line="360" w:lineRule="auto"/>
        <w:rPr>
          <w:rFonts w:ascii="Arial" w:hAnsi="Arial" w:cs="Arial"/>
          <w:b/>
          <w:bCs/>
          <w:sz w:val="28"/>
          <w:szCs w:val="28"/>
        </w:rPr>
      </w:pPr>
    </w:p>
    <w:p w14:paraId="2E6EC62C" w14:textId="77777777" w:rsidR="004907F3" w:rsidRDefault="004907F3" w:rsidP="001E3AAC">
      <w:pPr>
        <w:spacing w:line="360" w:lineRule="auto"/>
        <w:rPr>
          <w:rFonts w:ascii="Arial" w:hAnsi="Arial" w:cs="Arial"/>
          <w:b/>
          <w:bCs/>
          <w:sz w:val="28"/>
          <w:szCs w:val="28"/>
        </w:rPr>
      </w:pPr>
    </w:p>
    <w:p w14:paraId="4824B61D" w14:textId="77777777" w:rsidR="004907F3" w:rsidRDefault="004907F3" w:rsidP="001E3AAC">
      <w:pPr>
        <w:spacing w:line="360" w:lineRule="auto"/>
        <w:rPr>
          <w:rFonts w:ascii="Arial" w:hAnsi="Arial" w:cs="Arial"/>
          <w:b/>
          <w:bCs/>
          <w:sz w:val="28"/>
          <w:szCs w:val="28"/>
        </w:rPr>
      </w:pPr>
    </w:p>
    <w:p w14:paraId="348144EA" w14:textId="77777777" w:rsidR="004907F3" w:rsidRDefault="004907F3" w:rsidP="001E3AAC">
      <w:pPr>
        <w:spacing w:line="360" w:lineRule="auto"/>
        <w:rPr>
          <w:rFonts w:ascii="Arial" w:hAnsi="Arial" w:cs="Arial"/>
          <w:b/>
          <w:bCs/>
          <w:sz w:val="28"/>
          <w:szCs w:val="28"/>
        </w:rPr>
      </w:pPr>
    </w:p>
    <w:p w14:paraId="17FF4E58" w14:textId="44FCE245" w:rsidR="00CF0DC7" w:rsidRPr="00A804CF" w:rsidRDefault="00DB072E" w:rsidP="00A804CF">
      <w:pPr>
        <w:pStyle w:val="Heading1"/>
        <w:rPr>
          <w:rFonts w:ascii="Arial" w:hAnsi="Arial" w:cs="Arial"/>
        </w:rPr>
      </w:pPr>
      <w:bookmarkStart w:id="2" w:name="_Toc67915055"/>
      <w:r w:rsidRPr="00A804CF">
        <w:rPr>
          <w:rFonts w:ascii="Arial" w:hAnsi="Arial" w:cs="Arial"/>
        </w:rPr>
        <w:lastRenderedPageBreak/>
        <w:t>Part 1</w:t>
      </w:r>
      <w:r w:rsidR="001E3AAC" w:rsidRPr="00A804CF">
        <w:rPr>
          <w:rFonts w:ascii="Arial" w:hAnsi="Arial" w:cs="Arial"/>
        </w:rPr>
        <w:t xml:space="preserve"> Case Study</w:t>
      </w:r>
      <w:bookmarkEnd w:id="2"/>
    </w:p>
    <w:p w14:paraId="7013AB90" w14:textId="72525EDB" w:rsidR="00493BC4" w:rsidRPr="00A804CF" w:rsidRDefault="00493BC4" w:rsidP="00A804CF">
      <w:pPr>
        <w:pStyle w:val="Heading1"/>
        <w:rPr>
          <w:rFonts w:ascii="Arial" w:hAnsi="Arial" w:cs="Arial"/>
        </w:rPr>
      </w:pPr>
      <w:bookmarkStart w:id="3" w:name="_Toc67915056"/>
      <w:r w:rsidRPr="00A804CF">
        <w:rPr>
          <w:rFonts w:ascii="Arial" w:hAnsi="Arial" w:cs="Arial"/>
        </w:rPr>
        <w:t>Introduction</w:t>
      </w:r>
      <w:bookmarkEnd w:id="3"/>
      <w:r w:rsidRPr="00A804CF">
        <w:rPr>
          <w:rFonts w:ascii="Arial" w:hAnsi="Arial" w:cs="Arial"/>
        </w:rPr>
        <w:t xml:space="preserve"> </w:t>
      </w:r>
    </w:p>
    <w:p w14:paraId="274DFF38" w14:textId="1EB2FDEF" w:rsidR="00DB2A40" w:rsidRPr="006C07F8" w:rsidRDefault="00493BC4" w:rsidP="006C07F8">
      <w:pPr>
        <w:spacing w:line="360" w:lineRule="auto"/>
        <w:rPr>
          <w:rFonts w:ascii="Arial" w:hAnsi="Arial" w:cs="Arial"/>
        </w:rPr>
      </w:pPr>
      <w:r w:rsidRPr="006C07F8">
        <w:rPr>
          <w:rFonts w:ascii="Arial" w:hAnsi="Arial" w:cs="Arial"/>
        </w:rPr>
        <w:t>This report will explore</w:t>
      </w:r>
      <w:r w:rsidR="00DB2A40" w:rsidRPr="006C07F8">
        <w:rPr>
          <w:rFonts w:ascii="Arial" w:hAnsi="Arial" w:cs="Arial"/>
        </w:rPr>
        <w:t xml:space="preserve"> leadership and</w:t>
      </w:r>
      <w:r w:rsidR="00352918" w:rsidRPr="006C07F8">
        <w:rPr>
          <w:rFonts w:ascii="Arial" w:hAnsi="Arial" w:cs="Arial"/>
        </w:rPr>
        <w:t xml:space="preserve"> the </w:t>
      </w:r>
      <w:r w:rsidRPr="006C07F8">
        <w:rPr>
          <w:rFonts w:ascii="Arial" w:hAnsi="Arial" w:cs="Arial"/>
        </w:rPr>
        <w:t>extraordinary rise to the top of Ursula Burns. Coming from humble beginnings to becoming the first African American woman to become CEO of a fortune 500 company, Xerox in 2009.</w:t>
      </w:r>
    </w:p>
    <w:p w14:paraId="32E1064A" w14:textId="77777777" w:rsidR="0091447E" w:rsidRPr="006C07F8" w:rsidRDefault="0091447E" w:rsidP="006C07F8">
      <w:pPr>
        <w:spacing w:line="360" w:lineRule="auto"/>
        <w:rPr>
          <w:rFonts w:ascii="Arial" w:hAnsi="Arial" w:cs="Arial"/>
        </w:rPr>
      </w:pPr>
      <w:r w:rsidRPr="006C07F8">
        <w:rPr>
          <w:rFonts w:ascii="Arial" w:hAnsi="Arial" w:cs="Arial"/>
          <w:noProof/>
        </w:rPr>
        <w:drawing>
          <wp:inline distT="0" distB="0" distL="0" distR="0" wp14:anchorId="0EF54C9D" wp14:editId="7388E797">
            <wp:extent cx="4064635" cy="3048701"/>
            <wp:effectExtent l="0" t="0" r="0" b="0"/>
            <wp:docPr id="1" name="Picture 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a:blip r:embed="rId10"/>
                    <a:stretch>
                      <a:fillRect/>
                    </a:stretch>
                  </pic:blipFill>
                  <pic:spPr>
                    <a:xfrm>
                      <a:off x="0" y="0"/>
                      <a:ext cx="4100669" cy="3075729"/>
                    </a:xfrm>
                    <a:prstGeom prst="rect">
                      <a:avLst/>
                    </a:prstGeom>
                  </pic:spPr>
                </pic:pic>
              </a:graphicData>
            </a:graphic>
          </wp:inline>
        </w:drawing>
      </w:r>
    </w:p>
    <w:p w14:paraId="53C4759E" w14:textId="359EBB6F" w:rsidR="0091447E" w:rsidRPr="00A804CF" w:rsidRDefault="0091447E" w:rsidP="006C07F8">
      <w:pPr>
        <w:spacing w:line="360" w:lineRule="auto"/>
        <w:rPr>
          <w:rFonts w:ascii="Arial" w:hAnsi="Arial" w:cs="Arial"/>
          <w:b/>
          <w:bCs/>
        </w:rPr>
      </w:pPr>
      <w:r w:rsidRPr="00A804CF">
        <w:rPr>
          <w:rFonts w:ascii="Arial" w:hAnsi="Arial" w:cs="Arial"/>
          <w:b/>
          <w:bCs/>
        </w:rPr>
        <w:t xml:space="preserve">Fig, 1. ‘Ursula Burns’ extraordinary rise to the top’, (A </w:t>
      </w:r>
      <w:proofErr w:type="spellStart"/>
      <w:r w:rsidRPr="00A804CF">
        <w:rPr>
          <w:rFonts w:ascii="Arial" w:hAnsi="Arial" w:cs="Arial"/>
          <w:b/>
          <w:bCs/>
        </w:rPr>
        <w:t>Katsomitros</w:t>
      </w:r>
      <w:proofErr w:type="spellEnd"/>
      <w:r w:rsidRPr="00A804CF">
        <w:rPr>
          <w:rFonts w:ascii="Arial" w:hAnsi="Arial" w:cs="Arial"/>
          <w:b/>
          <w:bCs/>
        </w:rPr>
        <w:t>, April 1, 2019).</w:t>
      </w:r>
    </w:p>
    <w:p w14:paraId="251AAD4D" w14:textId="58BF3804" w:rsidR="002952C9" w:rsidRPr="00A804CF" w:rsidRDefault="002952C9" w:rsidP="00A804CF">
      <w:pPr>
        <w:pStyle w:val="Heading1"/>
        <w:rPr>
          <w:rFonts w:ascii="Arial" w:hAnsi="Arial" w:cs="Arial"/>
        </w:rPr>
      </w:pPr>
      <w:bookmarkStart w:id="4" w:name="_Toc67915057"/>
      <w:r w:rsidRPr="00A804CF">
        <w:rPr>
          <w:rFonts w:ascii="Arial" w:hAnsi="Arial" w:cs="Arial"/>
        </w:rPr>
        <w:t>What is leadership?</w:t>
      </w:r>
      <w:bookmarkEnd w:id="4"/>
    </w:p>
    <w:p w14:paraId="224C48CC" w14:textId="15CEC21B" w:rsidR="00493BC4" w:rsidRPr="006C07F8" w:rsidRDefault="00DB2A40" w:rsidP="006C07F8">
      <w:pPr>
        <w:spacing w:line="360" w:lineRule="auto"/>
        <w:rPr>
          <w:rFonts w:ascii="Arial" w:hAnsi="Arial" w:cs="Arial"/>
        </w:rPr>
      </w:pPr>
      <w:r w:rsidRPr="006C07F8">
        <w:rPr>
          <w:rFonts w:ascii="Arial" w:hAnsi="Arial" w:cs="Arial"/>
        </w:rPr>
        <w:t>Leadership is the act of motivating and inspiring a group of people to work towards achieving a common goal.</w:t>
      </w:r>
      <w:r w:rsidR="002A597E" w:rsidRPr="006C07F8">
        <w:rPr>
          <w:rFonts w:ascii="Arial" w:hAnsi="Arial" w:cs="Arial"/>
        </w:rPr>
        <w:t xml:space="preserve"> Leadership carries a great responsibility including being influenced and motivated by your followers.</w:t>
      </w:r>
      <w:r w:rsidRPr="006C07F8">
        <w:rPr>
          <w:rFonts w:ascii="Arial" w:hAnsi="Arial" w:cs="Arial"/>
        </w:rPr>
        <w:t xml:space="preserve"> Within a business setting, it would mean a leader directing employees and colleagues with a strategy to meet the requirements of the company</w:t>
      </w:r>
      <w:r w:rsidR="002A597E" w:rsidRPr="006C07F8">
        <w:rPr>
          <w:rFonts w:ascii="Arial" w:hAnsi="Arial" w:cs="Arial"/>
        </w:rPr>
        <w:t xml:space="preserve"> and learning to adapt in accordance with the needs of the employees</w:t>
      </w:r>
      <w:r w:rsidRPr="006C07F8">
        <w:rPr>
          <w:rFonts w:ascii="Arial" w:hAnsi="Arial" w:cs="Arial"/>
        </w:rPr>
        <w:t>. </w:t>
      </w:r>
      <w:r w:rsidR="00493BC4" w:rsidRPr="006C07F8">
        <w:rPr>
          <w:rFonts w:ascii="Arial" w:hAnsi="Arial" w:cs="Arial"/>
        </w:rPr>
        <w:t> </w:t>
      </w:r>
    </w:p>
    <w:p w14:paraId="39231105" w14:textId="6851300E" w:rsidR="002A12DB" w:rsidRPr="006C07F8" w:rsidRDefault="00352918" w:rsidP="006C07F8">
      <w:pPr>
        <w:spacing w:line="360" w:lineRule="auto"/>
        <w:rPr>
          <w:rFonts w:ascii="Arial" w:hAnsi="Arial" w:cs="Arial"/>
        </w:rPr>
      </w:pPr>
      <w:r w:rsidRPr="006C07F8">
        <w:rPr>
          <w:rFonts w:ascii="Arial" w:hAnsi="Arial" w:cs="Arial"/>
        </w:rPr>
        <w:t xml:space="preserve">Even though women are inspiring and achieving globally on various platforms, there are still relatively low numbers of women in leadership roles. The report will look at evidence how women in leadership roles use their skills to empower others and nurture employees to foster </w:t>
      </w:r>
      <w:r w:rsidR="00DA1776" w:rsidRPr="006C07F8">
        <w:rPr>
          <w:rFonts w:ascii="Arial" w:hAnsi="Arial" w:cs="Arial"/>
        </w:rPr>
        <w:t>and promote growth and productivity.</w:t>
      </w:r>
      <w:r w:rsidRPr="006C07F8">
        <w:rPr>
          <w:rFonts w:ascii="Arial" w:hAnsi="Arial" w:cs="Arial"/>
        </w:rPr>
        <w:t xml:space="preserve"> </w:t>
      </w:r>
    </w:p>
    <w:p w14:paraId="71324323" w14:textId="1A618DB4" w:rsidR="00706E58" w:rsidRPr="006C07F8" w:rsidRDefault="00357540" w:rsidP="006C07F8">
      <w:pPr>
        <w:spacing w:line="360" w:lineRule="auto"/>
        <w:rPr>
          <w:rFonts w:ascii="Arial" w:hAnsi="Arial" w:cs="Arial"/>
        </w:rPr>
      </w:pPr>
      <w:r w:rsidRPr="006C07F8">
        <w:rPr>
          <w:rFonts w:ascii="Arial" w:hAnsi="Arial" w:cs="Arial"/>
        </w:rPr>
        <w:t>Whil</w:t>
      </w:r>
      <w:r w:rsidR="00E42DE3" w:rsidRPr="006C07F8">
        <w:rPr>
          <w:rFonts w:ascii="Arial" w:hAnsi="Arial" w:cs="Arial"/>
        </w:rPr>
        <w:t>st</w:t>
      </w:r>
      <w:r w:rsidRPr="006C07F8">
        <w:rPr>
          <w:rFonts w:ascii="Arial" w:hAnsi="Arial" w:cs="Arial"/>
        </w:rPr>
        <w:t xml:space="preserve"> there has been progress</w:t>
      </w:r>
      <w:r w:rsidR="00E42DE3" w:rsidRPr="006C07F8">
        <w:rPr>
          <w:rFonts w:ascii="Arial" w:hAnsi="Arial" w:cs="Arial"/>
        </w:rPr>
        <w:t>ion</w:t>
      </w:r>
      <w:r w:rsidRPr="006C07F8">
        <w:rPr>
          <w:rFonts w:ascii="Arial" w:hAnsi="Arial" w:cs="Arial"/>
        </w:rPr>
        <w:t>, s</w:t>
      </w:r>
      <w:r w:rsidR="00E42DE3" w:rsidRPr="006C07F8">
        <w:rPr>
          <w:rFonts w:ascii="Arial" w:hAnsi="Arial" w:cs="Arial"/>
        </w:rPr>
        <w:t>howing an increase in the rise</w:t>
      </w:r>
      <w:r w:rsidRPr="006C07F8">
        <w:rPr>
          <w:rFonts w:ascii="Arial" w:hAnsi="Arial" w:cs="Arial"/>
        </w:rPr>
        <w:t xml:space="preserve"> </w:t>
      </w:r>
      <w:r w:rsidR="00E42DE3" w:rsidRPr="006C07F8">
        <w:rPr>
          <w:rFonts w:ascii="Arial" w:hAnsi="Arial" w:cs="Arial"/>
        </w:rPr>
        <w:t xml:space="preserve">of </w:t>
      </w:r>
      <w:r w:rsidRPr="006C07F8">
        <w:rPr>
          <w:rFonts w:ascii="Arial" w:hAnsi="Arial" w:cs="Arial"/>
        </w:rPr>
        <w:t>accept</w:t>
      </w:r>
      <w:r w:rsidR="00E42DE3" w:rsidRPr="006C07F8">
        <w:rPr>
          <w:rFonts w:ascii="Arial" w:hAnsi="Arial" w:cs="Arial"/>
        </w:rPr>
        <w:t>ing</w:t>
      </w:r>
      <w:r w:rsidRPr="006C07F8">
        <w:rPr>
          <w:rFonts w:ascii="Arial" w:hAnsi="Arial" w:cs="Arial"/>
        </w:rPr>
        <w:t xml:space="preserve"> androgynous leadership, research</w:t>
      </w:r>
      <w:r w:rsidR="00E42DE3" w:rsidRPr="006C07F8">
        <w:rPr>
          <w:rFonts w:ascii="Arial" w:hAnsi="Arial" w:cs="Arial"/>
        </w:rPr>
        <w:t xml:space="preserve"> suggests</w:t>
      </w:r>
      <w:r w:rsidRPr="006C07F8">
        <w:rPr>
          <w:rFonts w:ascii="Arial" w:hAnsi="Arial" w:cs="Arial"/>
        </w:rPr>
        <w:t xml:space="preserve"> that the stereotype of </w:t>
      </w:r>
      <w:r w:rsidR="00E42DE3" w:rsidRPr="006C07F8">
        <w:rPr>
          <w:rFonts w:ascii="Arial" w:hAnsi="Arial" w:cs="Arial"/>
        </w:rPr>
        <w:t>a</w:t>
      </w:r>
      <w:r w:rsidRPr="006C07F8">
        <w:rPr>
          <w:rFonts w:ascii="Arial" w:hAnsi="Arial" w:cs="Arial"/>
        </w:rPr>
        <w:t xml:space="preserve"> “successful leader” is still defined </w:t>
      </w:r>
      <w:r w:rsidR="00E42DE3" w:rsidRPr="006C07F8">
        <w:rPr>
          <w:rFonts w:ascii="Arial" w:hAnsi="Arial" w:cs="Arial"/>
        </w:rPr>
        <w:t>in</w:t>
      </w:r>
      <w:r w:rsidRPr="006C07F8">
        <w:rPr>
          <w:rFonts w:ascii="Arial" w:hAnsi="Arial" w:cs="Arial"/>
        </w:rPr>
        <w:t xml:space="preserve"> masculin</w:t>
      </w:r>
      <w:r w:rsidR="00E42DE3" w:rsidRPr="006C07F8">
        <w:rPr>
          <w:rFonts w:ascii="Arial" w:hAnsi="Arial" w:cs="Arial"/>
        </w:rPr>
        <w:t>e terminology</w:t>
      </w:r>
      <w:r w:rsidRPr="006C07F8">
        <w:rPr>
          <w:rFonts w:ascii="Arial" w:hAnsi="Arial" w:cs="Arial"/>
        </w:rPr>
        <w:t xml:space="preserve"> (Koenig, </w:t>
      </w:r>
      <w:proofErr w:type="spellStart"/>
      <w:r w:rsidRPr="006C07F8">
        <w:rPr>
          <w:rFonts w:ascii="Arial" w:hAnsi="Arial" w:cs="Arial"/>
        </w:rPr>
        <w:t>Eagly</w:t>
      </w:r>
      <w:proofErr w:type="spellEnd"/>
      <w:r w:rsidRPr="006C07F8">
        <w:rPr>
          <w:rFonts w:ascii="Arial" w:hAnsi="Arial" w:cs="Arial"/>
        </w:rPr>
        <w:t>, Mitchell &amp; </w:t>
      </w:r>
      <w:proofErr w:type="spellStart"/>
      <w:r w:rsidRPr="006C07F8">
        <w:rPr>
          <w:rFonts w:ascii="Arial" w:hAnsi="Arial" w:cs="Arial"/>
        </w:rPr>
        <w:t>Ristikari</w:t>
      </w:r>
      <w:proofErr w:type="spellEnd"/>
      <w:r w:rsidRPr="006C07F8">
        <w:rPr>
          <w:rFonts w:ascii="Arial" w:hAnsi="Arial" w:cs="Arial"/>
        </w:rPr>
        <w:t>, 2011)—</w:t>
      </w:r>
      <w:r w:rsidR="00E42DE3" w:rsidRPr="006C07F8">
        <w:rPr>
          <w:rFonts w:ascii="Arial" w:hAnsi="Arial" w:cs="Arial"/>
        </w:rPr>
        <w:t>emphasis</w:t>
      </w:r>
      <w:r w:rsidRPr="006C07F8">
        <w:rPr>
          <w:rFonts w:ascii="Arial" w:hAnsi="Arial" w:cs="Arial"/>
        </w:rPr>
        <w:t>ed by the aphorism “Think male – Think leader” (Schein, 1973, 1975).</w:t>
      </w:r>
    </w:p>
    <w:p w14:paraId="0B87101C" w14:textId="02211ED7" w:rsidR="001E3AAC" w:rsidRPr="00A804CF" w:rsidRDefault="001E3AAC" w:rsidP="00A804CF">
      <w:pPr>
        <w:pStyle w:val="Heading1"/>
        <w:rPr>
          <w:rFonts w:ascii="Arial" w:hAnsi="Arial" w:cs="Arial"/>
        </w:rPr>
      </w:pPr>
      <w:bookmarkStart w:id="5" w:name="_Toc67915058"/>
      <w:r w:rsidRPr="00A804CF">
        <w:rPr>
          <w:rFonts w:ascii="Arial" w:hAnsi="Arial" w:cs="Arial"/>
        </w:rPr>
        <w:lastRenderedPageBreak/>
        <w:t>Leadership Traits</w:t>
      </w:r>
      <w:bookmarkEnd w:id="5"/>
    </w:p>
    <w:p w14:paraId="20794568" w14:textId="2E522FC8" w:rsidR="00965D96" w:rsidRPr="006C07F8" w:rsidRDefault="006A5940" w:rsidP="006C07F8">
      <w:pPr>
        <w:spacing w:line="360" w:lineRule="auto"/>
        <w:rPr>
          <w:rFonts w:ascii="Arial" w:hAnsi="Arial" w:cs="Arial"/>
        </w:rPr>
      </w:pPr>
      <w:r w:rsidRPr="006C07F8">
        <w:rPr>
          <w:rFonts w:ascii="Arial" w:hAnsi="Arial" w:cs="Arial"/>
        </w:rPr>
        <w:t xml:space="preserve">A trait in a person can be a distinguished quality or characteristic. Traits can be </w:t>
      </w:r>
      <w:r w:rsidR="00FA172E" w:rsidRPr="006C07F8">
        <w:rPr>
          <w:rFonts w:ascii="Arial" w:hAnsi="Arial" w:cs="Arial"/>
        </w:rPr>
        <w:t>noted</w:t>
      </w:r>
      <w:r w:rsidRPr="006C07F8">
        <w:rPr>
          <w:rFonts w:ascii="Arial" w:hAnsi="Arial" w:cs="Arial"/>
        </w:rPr>
        <w:t xml:space="preserve"> by someone's behaviour and attitude towards others.</w:t>
      </w:r>
    </w:p>
    <w:p w14:paraId="55131664" w14:textId="3D5CBC6E" w:rsidR="006A5940" w:rsidRPr="006C07F8" w:rsidRDefault="001D3F26" w:rsidP="006C07F8">
      <w:pPr>
        <w:spacing w:line="360" w:lineRule="auto"/>
        <w:rPr>
          <w:rFonts w:ascii="Arial" w:hAnsi="Arial" w:cs="Arial"/>
        </w:rPr>
      </w:pPr>
      <w:r w:rsidRPr="006C07F8">
        <w:rPr>
          <w:rFonts w:ascii="Arial" w:hAnsi="Arial" w:cs="Arial"/>
        </w:rPr>
        <w:t>L</w:t>
      </w:r>
      <w:r w:rsidR="006A5940" w:rsidRPr="006C07F8">
        <w:rPr>
          <w:rFonts w:ascii="Arial" w:hAnsi="Arial" w:cs="Arial"/>
        </w:rPr>
        <w:t>eadership</w:t>
      </w:r>
      <w:r w:rsidRPr="006C07F8">
        <w:rPr>
          <w:rFonts w:ascii="Arial" w:hAnsi="Arial" w:cs="Arial"/>
        </w:rPr>
        <w:t xml:space="preserve"> traits refer to a range of personal qualities and characteristics which reflect an individual’s competency and effectiveness in a leadership role</w:t>
      </w:r>
      <w:r w:rsidR="00B12A70" w:rsidRPr="006C07F8">
        <w:rPr>
          <w:rFonts w:ascii="Arial" w:hAnsi="Arial" w:cs="Arial"/>
        </w:rPr>
        <w:t>.</w:t>
      </w:r>
    </w:p>
    <w:p w14:paraId="32047FA1" w14:textId="77777777" w:rsidR="0020084E" w:rsidRPr="006C07F8" w:rsidRDefault="0020084E" w:rsidP="006C07F8">
      <w:pPr>
        <w:shd w:val="clear" w:color="auto" w:fill="FFFFFF"/>
        <w:spacing w:before="100" w:beforeAutospacing="1" w:after="100" w:afterAutospacing="1" w:line="360" w:lineRule="auto"/>
        <w:textAlignment w:val="baseline"/>
        <w:rPr>
          <w:rFonts w:ascii="Arial" w:eastAsia="Times New Roman" w:hAnsi="Arial" w:cs="Arial"/>
          <w:lang w:eastAsia="en-GB"/>
        </w:rPr>
      </w:pPr>
      <w:r w:rsidRPr="006C07F8">
        <w:rPr>
          <w:rFonts w:ascii="Arial" w:eastAsia="Times New Roman" w:hAnsi="Arial" w:cs="Arial"/>
          <w:lang w:eastAsia="en-GB"/>
        </w:rPr>
        <w:t xml:space="preserve">Businesses may use this information during the recruitment process to employ leaders who already exhibit these traits and they use the understanding to help existing staff with development to become better leaders </w:t>
      </w:r>
      <w:r w:rsidRPr="006C07F8">
        <w:rPr>
          <w:rFonts w:ascii="Arial" w:hAnsi="Arial" w:cs="Arial"/>
        </w:rPr>
        <w:t>(Barnett, 2003).</w:t>
      </w:r>
    </w:p>
    <w:p w14:paraId="71A10A71" w14:textId="77777777" w:rsidR="0020084E" w:rsidRPr="006C07F8" w:rsidRDefault="0020084E" w:rsidP="006C07F8">
      <w:pPr>
        <w:shd w:val="clear" w:color="auto" w:fill="FFFFFF"/>
        <w:spacing w:before="100" w:beforeAutospacing="1" w:after="100" w:afterAutospacing="1" w:line="360" w:lineRule="auto"/>
        <w:textAlignment w:val="baseline"/>
        <w:rPr>
          <w:rFonts w:ascii="Arial" w:eastAsia="Times New Roman" w:hAnsi="Arial" w:cs="Arial"/>
          <w:lang w:eastAsia="en-GB"/>
        </w:rPr>
      </w:pPr>
      <w:r w:rsidRPr="006C07F8">
        <w:rPr>
          <w:rFonts w:ascii="Arial" w:eastAsia="Times New Roman" w:hAnsi="Arial" w:cs="Arial"/>
          <w:lang w:eastAsia="en-GB"/>
        </w:rPr>
        <w:t>Although many organisations use traits and personality tests to recruit and promote leaders, research has shown that during recruitment an individual who is perceived as an effective leader may not prove to be an effective leader in the future or during organisational change (</w:t>
      </w:r>
      <w:r w:rsidRPr="006C07F8">
        <w:rPr>
          <w:rFonts w:ascii="Arial" w:hAnsi="Arial" w:cs="Arial"/>
        </w:rPr>
        <w:t>Crawford, Gould &amp; Scott, 2003; Southwest Educational Development Laboratory, 2004).</w:t>
      </w:r>
    </w:p>
    <w:p w14:paraId="29B59D02" w14:textId="77777777" w:rsidR="0020084E" w:rsidRDefault="0020084E" w:rsidP="001D3F26">
      <w:pPr>
        <w:spacing w:line="360" w:lineRule="auto"/>
        <w:rPr>
          <w:rFonts w:ascii="Arial" w:hAnsi="Arial" w:cs="Arial"/>
        </w:rPr>
      </w:pPr>
    </w:p>
    <w:p w14:paraId="10BA1B54" w14:textId="49752026" w:rsidR="001B62F7" w:rsidRDefault="001B62F7" w:rsidP="001D3F26">
      <w:pPr>
        <w:spacing w:line="360" w:lineRule="auto"/>
        <w:rPr>
          <w:rFonts w:ascii="Arial" w:hAnsi="Arial" w:cs="Arial"/>
        </w:rPr>
      </w:pPr>
      <w:r>
        <w:rPr>
          <w:rFonts w:ascii="Arial" w:hAnsi="Arial" w:cs="Arial"/>
          <w:noProof/>
        </w:rPr>
        <w:drawing>
          <wp:inline distT="0" distB="0" distL="0" distR="0" wp14:anchorId="314DEC77" wp14:editId="2E044C0B">
            <wp:extent cx="5486400" cy="3200400"/>
            <wp:effectExtent l="0" t="57150" r="0" b="95250"/>
            <wp:docPr id="12" name="Diagram 12"/>
            <wp:cNvGraphicFramePr/>
            <a:graphic xmlns:a="http://schemas.openxmlformats.org/drawingml/2006/main">
              <a:graphicData uri="http://schemas.openxmlformats.org/drawingml/2006/diagram">
                <dgm:relIds xmlns:dgm="http://schemas.openxmlformats.org/drawingml/2006/diagram" xmlns:r="http://schemas.openxmlformats.org/officeDocument/2006/relationships" r:dm="rId11" r:lo="rId12" r:qs="rId13" r:cs="rId14"/>
              </a:graphicData>
            </a:graphic>
          </wp:inline>
        </w:drawing>
      </w:r>
    </w:p>
    <w:p w14:paraId="77C3605C" w14:textId="204F6208" w:rsidR="004907F3" w:rsidRPr="00A804CF" w:rsidRDefault="004907F3" w:rsidP="006C07F8">
      <w:pPr>
        <w:spacing w:line="360" w:lineRule="auto"/>
        <w:rPr>
          <w:rFonts w:ascii="Arial" w:hAnsi="Arial" w:cs="Arial"/>
          <w:b/>
          <w:bCs/>
        </w:rPr>
      </w:pPr>
      <w:r w:rsidRPr="00A804CF">
        <w:rPr>
          <w:rFonts w:ascii="Arial" w:hAnsi="Arial" w:cs="Arial"/>
          <w:b/>
          <w:bCs/>
        </w:rPr>
        <w:t>Fig 2, Leadership Traits</w:t>
      </w:r>
    </w:p>
    <w:p w14:paraId="26DB6F3D" w14:textId="4FA7EFE8" w:rsidR="0091447E" w:rsidRPr="006C07F8" w:rsidRDefault="0095055A" w:rsidP="006C07F8">
      <w:pPr>
        <w:shd w:val="clear" w:color="auto" w:fill="FFFFFF"/>
        <w:spacing w:before="100" w:beforeAutospacing="1" w:after="100" w:afterAutospacing="1" w:line="360" w:lineRule="auto"/>
        <w:textAlignment w:val="baseline"/>
        <w:rPr>
          <w:rFonts w:ascii="Arial" w:eastAsia="Times New Roman" w:hAnsi="Arial" w:cs="Arial"/>
          <w:lang w:eastAsia="en-GB"/>
        </w:rPr>
      </w:pPr>
      <w:r w:rsidRPr="006C07F8">
        <w:rPr>
          <w:rFonts w:ascii="Arial" w:eastAsia="Times New Roman" w:hAnsi="Arial" w:cs="Arial"/>
          <w:lang w:eastAsia="en-GB"/>
        </w:rPr>
        <w:t>Researchers study these key traits of successful leaders to understand better what makes an effective leader. The knowledge is then conveyed to businesses to use on different levels fo</w:t>
      </w:r>
      <w:r w:rsidR="0091447E" w:rsidRPr="006C07F8">
        <w:rPr>
          <w:rFonts w:ascii="Arial" w:eastAsia="Times New Roman" w:hAnsi="Arial" w:cs="Arial"/>
          <w:lang w:eastAsia="en-GB"/>
        </w:rPr>
        <w:t>r organisational leadership</w:t>
      </w:r>
      <w:r w:rsidR="00994B3A" w:rsidRPr="006C07F8">
        <w:rPr>
          <w:rFonts w:ascii="Arial" w:eastAsia="Times New Roman" w:hAnsi="Arial" w:cs="Arial"/>
          <w:lang w:eastAsia="en-GB"/>
        </w:rPr>
        <w:t xml:space="preserve"> (</w:t>
      </w:r>
      <w:r w:rsidR="00994B3A" w:rsidRPr="006C07F8">
        <w:rPr>
          <w:rFonts w:ascii="Arial" w:hAnsi="Arial" w:cs="Arial"/>
        </w:rPr>
        <w:t>Chekwa, 2001).</w:t>
      </w:r>
    </w:p>
    <w:p w14:paraId="5D1E5328" w14:textId="6B6E362E" w:rsidR="00951D8C" w:rsidRPr="00A804CF" w:rsidRDefault="00951D8C" w:rsidP="00A804CF">
      <w:pPr>
        <w:pStyle w:val="Heading1"/>
        <w:rPr>
          <w:rFonts w:ascii="Arial" w:hAnsi="Arial" w:cs="Arial"/>
        </w:rPr>
      </w:pPr>
      <w:bookmarkStart w:id="6" w:name="_Toc67841060"/>
      <w:bookmarkStart w:id="7" w:name="_Toc67915059"/>
      <w:r w:rsidRPr="00A804CF">
        <w:rPr>
          <w:rFonts w:ascii="Arial" w:hAnsi="Arial" w:cs="Arial"/>
        </w:rPr>
        <w:lastRenderedPageBreak/>
        <w:t>Drive</w:t>
      </w:r>
      <w:bookmarkEnd w:id="6"/>
      <w:bookmarkEnd w:id="7"/>
    </w:p>
    <w:p w14:paraId="0DF42CFA" w14:textId="38004464" w:rsidR="00951D8C" w:rsidRPr="006C07F8" w:rsidRDefault="00951D8C" w:rsidP="006C07F8">
      <w:pPr>
        <w:spacing w:line="360" w:lineRule="auto"/>
        <w:rPr>
          <w:rFonts w:ascii="Arial" w:hAnsi="Arial" w:cs="Arial"/>
        </w:rPr>
      </w:pPr>
      <w:r w:rsidRPr="006C07F8">
        <w:rPr>
          <w:rFonts w:ascii="Arial" w:hAnsi="Arial" w:cs="Arial"/>
        </w:rPr>
        <w:t xml:space="preserve">Leaders are typically self-motivated people. This inner force manifests itself in a variety of ways. </w:t>
      </w:r>
      <w:r w:rsidR="0020084E" w:rsidRPr="006C07F8">
        <w:rPr>
          <w:rFonts w:ascii="Arial" w:hAnsi="Arial" w:cs="Arial"/>
        </w:rPr>
        <w:t xml:space="preserve">Like Ursula leaders with drive </w:t>
      </w:r>
      <w:r w:rsidRPr="006C07F8">
        <w:rPr>
          <w:rFonts w:ascii="Arial" w:hAnsi="Arial" w:cs="Arial"/>
        </w:rPr>
        <w:t>put in more effort overall, they aspire for greater results, they work with more energy, they also are tenacious, and they are more inclined to take the initiative rather than relying on anyone else to do it.</w:t>
      </w:r>
    </w:p>
    <w:p w14:paraId="2A02B238" w14:textId="2D3790D9" w:rsidR="00951D8C" w:rsidRPr="00A804CF" w:rsidRDefault="00951D8C" w:rsidP="00A804CF">
      <w:pPr>
        <w:pStyle w:val="Heading1"/>
        <w:rPr>
          <w:rFonts w:ascii="Arial" w:hAnsi="Arial" w:cs="Arial"/>
        </w:rPr>
      </w:pPr>
      <w:bookmarkStart w:id="8" w:name="_Toc67841061"/>
      <w:bookmarkStart w:id="9" w:name="_Toc67915060"/>
      <w:r w:rsidRPr="00A804CF">
        <w:rPr>
          <w:rFonts w:ascii="Arial" w:hAnsi="Arial" w:cs="Arial"/>
        </w:rPr>
        <w:t>Desire to Lead</w:t>
      </w:r>
      <w:bookmarkEnd w:id="8"/>
      <w:bookmarkEnd w:id="9"/>
    </w:p>
    <w:p w14:paraId="7854B341" w14:textId="77777777" w:rsidR="00951D8C" w:rsidRPr="006C07F8" w:rsidRDefault="00951D8C" w:rsidP="006C07F8">
      <w:pPr>
        <w:pStyle w:val="Heading3"/>
        <w:shd w:val="clear" w:color="auto" w:fill="FFFFFF"/>
        <w:spacing w:before="360" w:after="240" w:line="360" w:lineRule="auto"/>
        <w:textAlignment w:val="baseline"/>
        <w:rPr>
          <w:rFonts w:ascii="Arial" w:hAnsi="Arial" w:cs="Arial"/>
          <w:color w:val="auto"/>
          <w:sz w:val="22"/>
          <w:szCs w:val="22"/>
        </w:rPr>
      </w:pPr>
      <w:bookmarkStart w:id="10" w:name="_Toc67841062"/>
      <w:bookmarkStart w:id="11" w:name="_Toc67849272"/>
      <w:bookmarkStart w:id="12" w:name="_Toc67914552"/>
      <w:bookmarkStart w:id="13" w:name="_Toc67915061"/>
      <w:r w:rsidRPr="006C07F8">
        <w:rPr>
          <w:rFonts w:ascii="Arial" w:hAnsi="Arial" w:cs="Arial"/>
          <w:color w:val="auto"/>
          <w:sz w:val="22"/>
          <w:szCs w:val="22"/>
        </w:rPr>
        <w:t>Effective leaders also have a deep willingness to take on leadership positions and responsibilities. While some people choose to let others take the lead, leaders prefer to take the lead themselves.</w:t>
      </w:r>
      <w:bookmarkEnd w:id="10"/>
      <w:bookmarkEnd w:id="11"/>
      <w:bookmarkEnd w:id="12"/>
      <w:bookmarkEnd w:id="13"/>
    </w:p>
    <w:p w14:paraId="5FACAE93" w14:textId="7C1DB713" w:rsidR="00951D8C" w:rsidRPr="00A804CF" w:rsidRDefault="00951D8C" w:rsidP="00A804CF">
      <w:pPr>
        <w:pStyle w:val="Heading1"/>
        <w:rPr>
          <w:rFonts w:ascii="Arial" w:hAnsi="Arial" w:cs="Arial"/>
        </w:rPr>
      </w:pPr>
      <w:bookmarkStart w:id="14" w:name="_Toc67841063"/>
      <w:bookmarkStart w:id="15" w:name="_Toc67915062"/>
      <w:r w:rsidRPr="00A804CF">
        <w:rPr>
          <w:rFonts w:ascii="Arial" w:hAnsi="Arial" w:cs="Arial"/>
        </w:rPr>
        <w:t>Honesty/Integrity</w:t>
      </w:r>
      <w:bookmarkEnd w:id="14"/>
      <w:bookmarkEnd w:id="15"/>
    </w:p>
    <w:p w14:paraId="40961D64" w14:textId="142B1B44" w:rsidR="0080089E" w:rsidRPr="006C07F8" w:rsidRDefault="0080089E" w:rsidP="006C07F8">
      <w:pPr>
        <w:spacing w:line="360" w:lineRule="auto"/>
        <w:rPr>
          <w:rFonts w:ascii="Arial" w:hAnsi="Arial" w:cs="Arial"/>
        </w:rPr>
      </w:pPr>
      <w:r w:rsidRPr="006C07F8">
        <w:rPr>
          <w:rFonts w:ascii="Arial" w:hAnsi="Arial" w:cs="Arial"/>
        </w:rPr>
        <w:t xml:space="preserve">The moral dimension of leadership is extremely important. Honesty and integrity are important attributes for successful leaders. This is important for instilling faith and trust in employees and other associates, without which a leader may fail to achieve. Dishonesty does not necessarily turn up right away, </w:t>
      </w:r>
      <w:r w:rsidR="00543E44" w:rsidRPr="006C07F8">
        <w:rPr>
          <w:rFonts w:ascii="Arial" w:hAnsi="Arial" w:cs="Arial"/>
        </w:rPr>
        <w:t>however it can</w:t>
      </w:r>
      <w:r w:rsidRPr="006C07F8">
        <w:rPr>
          <w:rFonts w:ascii="Arial" w:hAnsi="Arial" w:cs="Arial"/>
        </w:rPr>
        <w:t xml:space="preserve"> over time. There are many cases of corporate leaders who are successful for a time but then suffer severe consequences as a result of deceptive or unethical activities. After a time of great success CEO of Volkswagen, for example, Martin Winterkorn became entangled in ethical and legal controversy (</w:t>
      </w:r>
      <w:r w:rsidRPr="006C07F8">
        <w:rPr>
          <w:rStyle w:val="authors"/>
          <w:rFonts w:ascii="Arial" w:hAnsi="Arial" w:cs="Arial"/>
          <w:shd w:val="clear" w:color="auto" w:fill="FFFFFF"/>
        </w:rPr>
        <w:t xml:space="preserve">E </w:t>
      </w:r>
      <w:proofErr w:type="spellStart"/>
      <w:r w:rsidRPr="006C07F8">
        <w:rPr>
          <w:rStyle w:val="authors"/>
          <w:rFonts w:ascii="Arial" w:hAnsi="Arial" w:cs="Arial"/>
          <w:shd w:val="clear" w:color="auto" w:fill="FFFFFF"/>
        </w:rPr>
        <w:t>Mujkic</w:t>
      </w:r>
      <w:proofErr w:type="spellEnd"/>
      <w:r w:rsidRPr="006C07F8">
        <w:rPr>
          <w:rStyle w:val="authors"/>
          <w:rFonts w:ascii="Arial" w:hAnsi="Arial" w:cs="Arial"/>
          <w:shd w:val="clear" w:color="auto" w:fill="FFFFFF"/>
        </w:rPr>
        <w:t xml:space="preserve"> &amp; D </w:t>
      </w:r>
      <w:proofErr w:type="spellStart"/>
      <w:r w:rsidRPr="006C07F8">
        <w:rPr>
          <w:rStyle w:val="authors"/>
          <w:rFonts w:ascii="Arial" w:hAnsi="Arial" w:cs="Arial"/>
          <w:shd w:val="clear" w:color="auto" w:fill="FFFFFF"/>
        </w:rPr>
        <w:t>Klingner</w:t>
      </w:r>
      <w:proofErr w:type="spellEnd"/>
      <w:r w:rsidRPr="006C07F8">
        <w:rPr>
          <w:rFonts w:ascii="Arial" w:hAnsi="Arial" w:cs="Arial"/>
          <w:shd w:val="clear" w:color="auto" w:fill="FFFFFF"/>
        </w:rPr>
        <w:t> </w:t>
      </w:r>
      <w:r w:rsidRPr="006C07F8">
        <w:rPr>
          <w:rStyle w:val="Date1"/>
          <w:rFonts w:ascii="Arial" w:hAnsi="Arial" w:cs="Arial"/>
          <w:shd w:val="clear" w:color="auto" w:fill="FFFFFF"/>
        </w:rPr>
        <w:t>2019)</w:t>
      </w:r>
      <w:r w:rsidRPr="006C07F8">
        <w:rPr>
          <w:rFonts w:ascii="Arial" w:hAnsi="Arial" w:cs="Arial"/>
          <w:shd w:val="clear" w:color="auto" w:fill="FFFFFF"/>
        </w:rPr>
        <w:t>.</w:t>
      </w:r>
    </w:p>
    <w:p w14:paraId="1212AD1C" w14:textId="4204028E" w:rsidR="00951D8C" w:rsidRPr="00A804CF" w:rsidRDefault="00951D8C" w:rsidP="00A804CF">
      <w:pPr>
        <w:pStyle w:val="Heading1"/>
        <w:rPr>
          <w:rFonts w:ascii="Arial" w:hAnsi="Arial" w:cs="Arial"/>
        </w:rPr>
      </w:pPr>
      <w:bookmarkStart w:id="16" w:name="_Toc67841064"/>
      <w:bookmarkStart w:id="17" w:name="_Toc67915063"/>
      <w:r w:rsidRPr="00A804CF">
        <w:rPr>
          <w:rFonts w:ascii="Arial" w:hAnsi="Arial" w:cs="Arial"/>
        </w:rPr>
        <w:t>Self-Esteem /Self-Confidence</w:t>
      </w:r>
      <w:bookmarkEnd w:id="16"/>
      <w:bookmarkEnd w:id="17"/>
    </w:p>
    <w:p w14:paraId="1D3BDEC1" w14:textId="5C3D971F" w:rsidR="003A5B31" w:rsidRPr="006C07F8" w:rsidRDefault="00543E44" w:rsidP="006C07F8">
      <w:pPr>
        <w:spacing w:line="360" w:lineRule="auto"/>
        <w:rPr>
          <w:rFonts w:ascii="Arial" w:hAnsi="Arial" w:cs="Arial"/>
        </w:rPr>
      </w:pPr>
      <w:r w:rsidRPr="006C07F8">
        <w:rPr>
          <w:rFonts w:ascii="Arial" w:hAnsi="Arial" w:cs="Arial"/>
        </w:rPr>
        <w:t xml:space="preserve">The characteristics, self-esteem and self-confidence, are intertwined and prevalent in </w:t>
      </w:r>
      <w:r w:rsidR="003B7587" w:rsidRPr="006C07F8">
        <w:rPr>
          <w:rFonts w:ascii="Arial" w:hAnsi="Arial" w:cs="Arial"/>
        </w:rPr>
        <w:t xml:space="preserve">effective </w:t>
      </w:r>
      <w:r w:rsidRPr="006C07F8">
        <w:rPr>
          <w:rFonts w:ascii="Arial" w:hAnsi="Arial" w:cs="Arial"/>
        </w:rPr>
        <w:t xml:space="preserve">leaders. It may be better to consider these traits </w:t>
      </w:r>
      <w:r w:rsidR="003A5B31" w:rsidRPr="006C07F8">
        <w:rPr>
          <w:rFonts w:ascii="Arial" w:hAnsi="Arial" w:cs="Arial"/>
        </w:rPr>
        <w:t>from</w:t>
      </w:r>
      <w:r w:rsidRPr="006C07F8">
        <w:rPr>
          <w:rFonts w:ascii="Arial" w:hAnsi="Arial" w:cs="Arial"/>
        </w:rPr>
        <w:t xml:space="preserve"> a negative </w:t>
      </w:r>
      <w:r w:rsidR="003A5B31" w:rsidRPr="006C07F8">
        <w:rPr>
          <w:rFonts w:ascii="Arial" w:hAnsi="Arial" w:cs="Arial"/>
        </w:rPr>
        <w:t>viewpoint</w:t>
      </w:r>
      <w:r w:rsidRPr="006C07F8">
        <w:rPr>
          <w:rFonts w:ascii="Arial" w:hAnsi="Arial" w:cs="Arial"/>
        </w:rPr>
        <w:t xml:space="preserve">. For a leader, a lack of self-esteem and self-confidence is extremely problematic. When these qualities are absent, a leader's actions are plagued by doubts and insecurities. </w:t>
      </w:r>
    </w:p>
    <w:p w14:paraId="7C0AB664" w14:textId="6C725817" w:rsidR="00543E44" w:rsidRPr="006C07F8" w:rsidRDefault="003A5B31" w:rsidP="006C07F8">
      <w:pPr>
        <w:spacing w:line="360" w:lineRule="auto"/>
        <w:rPr>
          <w:rFonts w:ascii="Arial" w:hAnsi="Arial" w:cs="Arial"/>
        </w:rPr>
      </w:pPr>
      <w:r w:rsidRPr="006C07F8">
        <w:rPr>
          <w:rFonts w:ascii="Arial" w:hAnsi="Arial" w:cs="Arial"/>
        </w:rPr>
        <w:t xml:space="preserve">An effective leader is usually self-assured in </w:t>
      </w:r>
      <w:r w:rsidR="003B7587" w:rsidRPr="006C07F8">
        <w:rPr>
          <w:rFonts w:ascii="Arial" w:hAnsi="Arial" w:cs="Arial"/>
        </w:rPr>
        <w:t>their</w:t>
      </w:r>
      <w:r w:rsidRPr="006C07F8">
        <w:rPr>
          <w:rFonts w:ascii="Arial" w:hAnsi="Arial" w:cs="Arial"/>
        </w:rPr>
        <w:t xml:space="preserve"> values, strategies, and actions. This confidence is crucial because it helps the leader to remain focused on the right path despite challenges and concerns from others.</w:t>
      </w:r>
    </w:p>
    <w:p w14:paraId="032A8FA2" w14:textId="172C2E69" w:rsidR="00951D8C" w:rsidRPr="00A804CF" w:rsidRDefault="00951D8C" w:rsidP="00A804CF">
      <w:pPr>
        <w:pStyle w:val="Heading1"/>
        <w:rPr>
          <w:rFonts w:ascii="Arial" w:hAnsi="Arial" w:cs="Arial"/>
        </w:rPr>
      </w:pPr>
      <w:bookmarkStart w:id="18" w:name="_Toc67841065"/>
      <w:bookmarkStart w:id="19" w:name="_Toc67915064"/>
      <w:r w:rsidRPr="00A804CF">
        <w:rPr>
          <w:rFonts w:ascii="Arial" w:hAnsi="Arial" w:cs="Arial"/>
        </w:rPr>
        <w:lastRenderedPageBreak/>
        <w:t>Open-Mindedness</w:t>
      </w:r>
      <w:bookmarkEnd w:id="18"/>
      <w:bookmarkEnd w:id="19"/>
    </w:p>
    <w:p w14:paraId="670DDFAF" w14:textId="32140B40" w:rsidR="003A5B31" w:rsidRPr="006C07F8" w:rsidRDefault="003A5B31" w:rsidP="006C07F8">
      <w:pPr>
        <w:pStyle w:val="Heading3"/>
        <w:shd w:val="clear" w:color="auto" w:fill="FFFFFF"/>
        <w:spacing w:before="360" w:after="240" w:line="360" w:lineRule="auto"/>
        <w:textAlignment w:val="baseline"/>
        <w:rPr>
          <w:rFonts w:ascii="Arial" w:hAnsi="Arial" w:cs="Arial"/>
          <w:color w:val="auto"/>
          <w:sz w:val="22"/>
          <w:szCs w:val="22"/>
        </w:rPr>
      </w:pPr>
      <w:bookmarkStart w:id="20" w:name="_Toc67841066"/>
      <w:bookmarkStart w:id="21" w:name="_Toc67849276"/>
      <w:bookmarkStart w:id="22" w:name="_Toc67914556"/>
      <w:bookmarkStart w:id="23" w:name="_Toc67915065"/>
      <w:r w:rsidRPr="006C07F8">
        <w:rPr>
          <w:rFonts w:ascii="Arial" w:hAnsi="Arial" w:cs="Arial"/>
          <w:color w:val="auto"/>
          <w:sz w:val="22"/>
          <w:szCs w:val="22"/>
        </w:rPr>
        <w:t xml:space="preserve">Successful leaders are more receptive to new ideas and experiences. They appreciate the value of creativity and are more inclined to accept ideas and feedback from others. This spirit of open-mindedness does not </w:t>
      </w:r>
      <w:r w:rsidR="00AD39ED" w:rsidRPr="006C07F8">
        <w:rPr>
          <w:rFonts w:ascii="Arial" w:hAnsi="Arial" w:cs="Arial"/>
          <w:color w:val="auto"/>
          <w:sz w:val="22"/>
          <w:szCs w:val="22"/>
        </w:rPr>
        <w:t>necessarily</w:t>
      </w:r>
      <w:r w:rsidRPr="006C07F8">
        <w:rPr>
          <w:rFonts w:ascii="Arial" w:hAnsi="Arial" w:cs="Arial"/>
          <w:color w:val="auto"/>
          <w:sz w:val="22"/>
          <w:szCs w:val="22"/>
        </w:rPr>
        <w:t xml:space="preserve"> clash with self-confidence and self-esteem. If they do, the outcome is normally negative.</w:t>
      </w:r>
      <w:bookmarkEnd w:id="20"/>
      <w:bookmarkEnd w:id="21"/>
      <w:bookmarkEnd w:id="22"/>
      <w:bookmarkEnd w:id="23"/>
    </w:p>
    <w:p w14:paraId="0A9F23DA" w14:textId="111E9BD6" w:rsidR="00951D8C" w:rsidRPr="00A804CF" w:rsidRDefault="00951D8C" w:rsidP="00A804CF">
      <w:pPr>
        <w:pStyle w:val="Heading1"/>
        <w:rPr>
          <w:rFonts w:ascii="Arial" w:hAnsi="Arial" w:cs="Arial"/>
        </w:rPr>
      </w:pPr>
      <w:bookmarkStart w:id="24" w:name="_Toc67841067"/>
      <w:bookmarkStart w:id="25" w:name="_Toc67915066"/>
      <w:r w:rsidRPr="00A804CF">
        <w:rPr>
          <w:rFonts w:ascii="Arial" w:hAnsi="Arial" w:cs="Arial"/>
        </w:rPr>
        <w:t>Intelligence</w:t>
      </w:r>
      <w:bookmarkEnd w:id="24"/>
      <w:bookmarkEnd w:id="25"/>
    </w:p>
    <w:p w14:paraId="5DD88D8F" w14:textId="1A5F7997" w:rsidR="00165D9F" w:rsidRPr="006C07F8" w:rsidRDefault="00165D9F" w:rsidP="006C07F8">
      <w:pPr>
        <w:spacing w:line="360" w:lineRule="auto"/>
        <w:rPr>
          <w:rFonts w:ascii="Arial" w:hAnsi="Arial" w:cs="Arial"/>
        </w:rPr>
      </w:pPr>
      <w:r w:rsidRPr="006C07F8">
        <w:rPr>
          <w:rFonts w:ascii="Arial" w:hAnsi="Arial" w:cs="Arial"/>
        </w:rPr>
        <w:t>Intelligence is an obvious quality that many organisations search for in leaders. According to studies, this is an essential qualification. Pure cognitive capacity has also been proposed as a "requirement" qualification. It is seen as critical for advancement into leadership positions. Most individuals within an established group of leaders usually possess high levels of intelligence.</w:t>
      </w:r>
    </w:p>
    <w:p w14:paraId="09C14292" w14:textId="56239449" w:rsidR="00156792" w:rsidRPr="006C07F8" w:rsidRDefault="00165D9F" w:rsidP="006C07F8">
      <w:pPr>
        <w:spacing w:line="360" w:lineRule="auto"/>
        <w:rPr>
          <w:rFonts w:ascii="Arial" w:hAnsi="Arial" w:cs="Arial"/>
        </w:rPr>
      </w:pPr>
      <w:r w:rsidRPr="006C07F8">
        <w:rPr>
          <w:rFonts w:ascii="Arial" w:hAnsi="Arial" w:cs="Arial"/>
        </w:rPr>
        <w:t>Pure cognitive capacity is also just one form of intelligence. The development of relational and emotional intelligence is also essential for leaders. A dependence on strict cognitive intelligence can stifle successful leadership.</w:t>
      </w:r>
    </w:p>
    <w:p w14:paraId="22C8E5B2" w14:textId="0F074C55" w:rsidR="009C7A72" w:rsidRPr="00A804CF" w:rsidRDefault="009C7A72" w:rsidP="00A804CF">
      <w:pPr>
        <w:pStyle w:val="Heading1"/>
        <w:rPr>
          <w:rFonts w:ascii="Arial" w:hAnsi="Arial" w:cs="Arial"/>
        </w:rPr>
      </w:pPr>
      <w:bookmarkStart w:id="26" w:name="_Toc67841068"/>
      <w:bookmarkStart w:id="27" w:name="_Toc67915067"/>
      <w:r w:rsidRPr="00A804CF">
        <w:rPr>
          <w:rFonts w:ascii="Arial" w:hAnsi="Arial" w:cs="Arial"/>
        </w:rPr>
        <w:t>Knowledge of the Business</w:t>
      </w:r>
      <w:bookmarkEnd w:id="26"/>
      <w:bookmarkEnd w:id="27"/>
    </w:p>
    <w:p w14:paraId="2C2EDAEE" w14:textId="4CEF0A6A" w:rsidR="009C7A72" w:rsidRPr="006C07F8" w:rsidRDefault="009C7A72" w:rsidP="006C07F8">
      <w:pPr>
        <w:spacing w:line="360" w:lineRule="auto"/>
        <w:rPr>
          <w:rFonts w:ascii="Arial" w:hAnsi="Arial" w:cs="Arial"/>
        </w:rPr>
      </w:pPr>
      <w:r w:rsidRPr="006C07F8">
        <w:rPr>
          <w:rFonts w:ascii="Arial" w:hAnsi="Arial" w:cs="Arial"/>
        </w:rPr>
        <w:t>Awareness of the company is another essential component of the leadership trait formula. Even when an individual possesses all of the natural leadership qualities, a lack of understanding and experience is nearly impossible to quash and proceed to success. A leader must be knowledgeable in his profession, and the most successful leaders are experts with extensive knowledge.</w:t>
      </w:r>
      <w:r w:rsidR="00E568CC" w:rsidRPr="006C07F8">
        <w:rPr>
          <w:rFonts w:ascii="Arial" w:hAnsi="Arial" w:cs="Arial"/>
        </w:rPr>
        <w:t xml:space="preserve"> </w:t>
      </w:r>
      <w:r w:rsidR="007B6A92" w:rsidRPr="006C07F8">
        <w:rPr>
          <w:rFonts w:ascii="Arial" w:hAnsi="Arial" w:cs="Arial"/>
        </w:rPr>
        <w:t>The ability to adapt</w:t>
      </w:r>
      <w:r w:rsidR="00E568CC" w:rsidRPr="006C07F8">
        <w:rPr>
          <w:rFonts w:ascii="Arial" w:hAnsi="Arial" w:cs="Arial"/>
        </w:rPr>
        <w:t xml:space="preserve"> is essential as a leader with extensive knowledge</w:t>
      </w:r>
      <w:r w:rsidR="0026396D" w:rsidRPr="006C07F8">
        <w:rPr>
          <w:rFonts w:ascii="Arial" w:hAnsi="Arial" w:cs="Arial"/>
        </w:rPr>
        <w:t>,</w:t>
      </w:r>
      <w:r w:rsidR="00E568CC" w:rsidRPr="006C07F8">
        <w:rPr>
          <w:rFonts w:ascii="Arial" w:hAnsi="Arial" w:cs="Arial"/>
        </w:rPr>
        <w:t xml:space="preserve"> as what is working for an organisation today may not necessarily prove profitable</w:t>
      </w:r>
      <w:r w:rsidR="007B6A92" w:rsidRPr="006C07F8">
        <w:rPr>
          <w:rFonts w:ascii="Arial" w:hAnsi="Arial" w:cs="Arial"/>
        </w:rPr>
        <w:t xml:space="preserve"> in the future</w:t>
      </w:r>
      <w:r w:rsidR="00E568CC" w:rsidRPr="006C07F8">
        <w:rPr>
          <w:rFonts w:ascii="Arial" w:hAnsi="Arial" w:cs="Arial"/>
        </w:rPr>
        <w:t>.</w:t>
      </w:r>
    </w:p>
    <w:p w14:paraId="4BA0C018" w14:textId="040D74C7" w:rsidR="00156792" w:rsidRPr="00A804CF" w:rsidRDefault="00156792" w:rsidP="00A804CF">
      <w:pPr>
        <w:pStyle w:val="Heading1"/>
        <w:rPr>
          <w:rFonts w:ascii="Arial" w:hAnsi="Arial" w:cs="Arial"/>
        </w:rPr>
      </w:pPr>
      <w:bookmarkStart w:id="28" w:name="_Toc67915068"/>
      <w:r w:rsidRPr="00A804CF">
        <w:rPr>
          <w:rFonts w:ascii="Arial" w:hAnsi="Arial" w:cs="Arial"/>
        </w:rPr>
        <w:t>Extroversion</w:t>
      </w:r>
      <w:bookmarkEnd w:id="28"/>
    </w:p>
    <w:p w14:paraId="6C3A8574" w14:textId="10617550" w:rsidR="00156792" w:rsidRPr="006C07F8" w:rsidRDefault="00156792" w:rsidP="006C07F8">
      <w:pPr>
        <w:spacing w:line="360" w:lineRule="auto"/>
        <w:rPr>
          <w:rFonts w:ascii="Arial" w:hAnsi="Arial" w:cs="Arial"/>
        </w:rPr>
      </w:pPr>
      <w:r w:rsidRPr="006C07F8">
        <w:rPr>
          <w:rFonts w:ascii="Arial" w:hAnsi="Arial" w:cs="Arial"/>
        </w:rPr>
        <w:t>Being an extrovert is another personality trait that is often associated with leadership. Leaders have outgoing, social personalities, which enables them to take control and operate on their own initiative. It also assists them in the critical role of communicating with and inspiring followers through relationships.</w:t>
      </w:r>
    </w:p>
    <w:p w14:paraId="05DE3BBB" w14:textId="356CD9D0" w:rsidR="00156792" w:rsidRPr="006C07F8" w:rsidRDefault="00156792" w:rsidP="006C07F8">
      <w:pPr>
        <w:spacing w:line="360" w:lineRule="auto"/>
        <w:rPr>
          <w:rFonts w:ascii="Arial" w:hAnsi="Arial" w:cs="Arial"/>
        </w:rPr>
      </w:pPr>
      <w:r w:rsidRPr="006C07F8">
        <w:rPr>
          <w:rFonts w:ascii="Arial" w:hAnsi="Arial" w:cs="Arial"/>
        </w:rPr>
        <w:t xml:space="preserve">While many successful leaders are extraverts, there are also examples of successful leaders who have not been. Other strengths can often compensate for a leader's lack of extraversion, or a leader who is not necessarily an extravert can teach himself to become more outgoing in behaviour when required, but this does not alter the leader's personality </w:t>
      </w:r>
      <w:r w:rsidRPr="006C07F8">
        <w:rPr>
          <w:rFonts w:ascii="Arial" w:hAnsi="Arial" w:cs="Arial"/>
        </w:rPr>
        <w:lastRenderedPageBreak/>
        <w:t>type.</w:t>
      </w:r>
      <w:r w:rsidR="00A823A4" w:rsidRPr="006C07F8">
        <w:rPr>
          <w:rFonts w:ascii="Arial" w:hAnsi="Arial" w:cs="Arial"/>
        </w:rPr>
        <w:t xml:space="preserve"> Examples of great leaders who are introverts by nature, are of Bill Gates of Microsoft and Mark Zuckerberg of Facebook. </w:t>
      </w:r>
    </w:p>
    <w:p w14:paraId="18A064E2" w14:textId="4E20F58C" w:rsidR="00D2257D" w:rsidRPr="00A804CF" w:rsidRDefault="00D2257D" w:rsidP="00A804CF">
      <w:pPr>
        <w:pStyle w:val="Heading1"/>
        <w:rPr>
          <w:rFonts w:ascii="Arial" w:hAnsi="Arial" w:cs="Arial"/>
        </w:rPr>
      </w:pPr>
      <w:bookmarkStart w:id="29" w:name="_Toc67915069"/>
      <w:r w:rsidRPr="00A804CF">
        <w:rPr>
          <w:rFonts w:ascii="Arial" w:hAnsi="Arial" w:cs="Arial"/>
        </w:rPr>
        <w:t>Ursula Burns’ Leadership Traits</w:t>
      </w:r>
      <w:bookmarkEnd w:id="29"/>
      <w:r w:rsidRPr="00A804CF">
        <w:rPr>
          <w:rFonts w:ascii="Arial" w:hAnsi="Arial" w:cs="Arial"/>
        </w:rPr>
        <w:t xml:space="preserve"> </w:t>
      </w:r>
    </w:p>
    <w:p w14:paraId="12FCC2C9" w14:textId="206410EA" w:rsidR="00AD39ED" w:rsidRPr="006C07F8" w:rsidRDefault="00D2257D" w:rsidP="006C07F8">
      <w:pPr>
        <w:spacing w:line="360" w:lineRule="auto"/>
        <w:rPr>
          <w:rStyle w:val="t"/>
          <w:rFonts w:ascii="Arial" w:hAnsi="Arial" w:cs="Arial"/>
          <w:bdr w:val="none" w:sz="0" w:space="0" w:color="auto" w:frame="1"/>
          <w:shd w:val="clear" w:color="auto" w:fill="FFFFFF"/>
        </w:rPr>
      </w:pPr>
      <w:r w:rsidRPr="006C07F8">
        <w:rPr>
          <w:rStyle w:val="t"/>
          <w:rFonts w:ascii="Arial" w:hAnsi="Arial" w:cs="Arial"/>
          <w:bdr w:val="none" w:sz="0" w:space="0" w:color="auto" w:frame="1"/>
          <w:shd w:val="clear" w:color="auto" w:fill="FFFFFF"/>
        </w:rPr>
        <w:t xml:space="preserve">Ursula Burns </w:t>
      </w:r>
      <w:r w:rsidR="0026396D" w:rsidRPr="006C07F8">
        <w:rPr>
          <w:rStyle w:val="t"/>
          <w:rFonts w:ascii="Arial" w:hAnsi="Arial" w:cs="Arial"/>
          <w:bdr w:val="none" w:sz="0" w:space="0" w:color="auto" w:frame="1"/>
          <w:shd w:val="clear" w:color="auto" w:fill="FFFFFF"/>
        </w:rPr>
        <w:t>demonstrate</w:t>
      </w:r>
      <w:r w:rsidRPr="006C07F8">
        <w:rPr>
          <w:rStyle w:val="t"/>
          <w:rFonts w:ascii="Arial" w:hAnsi="Arial" w:cs="Arial"/>
          <w:bdr w:val="none" w:sz="0" w:space="0" w:color="auto" w:frame="1"/>
          <w:shd w:val="clear" w:color="auto" w:fill="FFFFFF"/>
        </w:rPr>
        <w:t xml:space="preserve">s </w:t>
      </w:r>
      <w:r w:rsidR="00E87EFA" w:rsidRPr="006C07F8">
        <w:rPr>
          <w:rStyle w:val="t"/>
          <w:rFonts w:ascii="Arial" w:hAnsi="Arial" w:cs="Arial"/>
          <w:bdr w:val="none" w:sz="0" w:space="0" w:color="auto" w:frame="1"/>
          <w:shd w:val="clear" w:color="auto" w:fill="FFFFFF"/>
        </w:rPr>
        <w:t xml:space="preserve">most </w:t>
      </w:r>
      <w:r w:rsidRPr="006C07F8">
        <w:rPr>
          <w:rStyle w:val="t"/>
          <w:rFonts w:ascii="Arial" w:hAnsi="Arial" w:cs="Arial"/>
          <w:bdr w:val="none" w:sz="0" w:space="0" w:color="auto" w:frame="1"/>
          <w:shd w:val="clear" w:color="auto" w:fill="FFFFFF"/>
        </w:rPr>
        <w:t xml:space="preserve">strong leadership traits such as drive </w:t>
      </w:r>
      <w:r w:rsidR="00F509D9" w:rsidRPr="006C07F8">
        <w:rPr>
          <w:rStyle w:val="t"/>
          <w:rFonts w:ascii="Arial" w:hAnsi="Arial" w:cs="Arial"/>
          <w:bdr w:val="none" w:sz="0" w:space="0" w:color="auto" w:frame="1"/>
          <w:shd w:val="clear" w:color="auto" w:fill="FFFFFF"/>
        </w:rPr>
        <w:t>as</w:t>
      </w:r>
      <w:r w:rsidRPr="006C07F8">
        <w:rPr>
          <w:rStyle w:val="t"/>
          <w:rFonts w:ascii="Arial" w:hAnsi="Arial" w:cs="Arial"/>
          <w:bdr w:val="none" w:sz="0" w:space="0" w:color="auto" w:frame="1"/>
          <w:shd w:val="clear" w:color="auto" w:fill="FFFFFF"/>
        </w:rPr>
        <w:t xml:space="preserve"> she began life in a low</w:t>
      </w:r>
      <w:r w:rsidR="00F509D9" w:rsidRPr="006C07F8">
        <w:rPr>
          <w:rStyle w:val="t"/>
          <w:rFonts w:ascii="Arial" w:hAnsi="Arial" w:cs="Arial"/>
          <w:bdr w:val="none" w:sz="0" w:space="0" w:color="auto" w:frame="1"/>
          <w:shd w:val="clear" w:color="auto" w:fill="FFFFFF"/>
        </w:rPr>
        <w:t>-</w:t>
      </w:r>
      <w:r w:rsidRPr="006C07F8">
        <w:rPr>
          <w:rStyle w:val="t"/>
          <w:rFonts w:ascii="Arial" w:hAnsi="Arial" w:cs="Arial"/>
          <w:bdr w:val="none" w:sz="0" w:space="0" w:color="auto" w:frame="1"/>
          <w:shd w:val="clear" w:color="auto" w:fill="FFFFFF"/>
        </w:rPr>
        <w:t xml:space="preserve">income household and was raised by her single mother. </w:t>
      </w:r>
      <w:r w:rsidR="00E87EFA" w:rsidRPr="006C07F8">
        <w:rPr>
          <w:rStyle w:val="t"/>
          <w:rFonts w:ascii="Arial" w:hAnsi="Arial" w:cs="Arial"/>
          <w:bdr w:val="none" w:sz="0" w:space="0" w:color="auto" w:frame="1"/>
          <w:shd w:val="clear" w:color="auto" w:fill="FFFFFF"/>
        </w:rPr>
        <w:t xml:space="preserve">Ursula </w:t>
      </w:r>
      <w:r w:rsidRPr="006C07F8">
        <w:rPr>
          <w:rStyle w:val="t"/>
          <w:rFonts w:ascii="Arial" w:hAnsi="Arial" w:cs="Arial"/>
          <w:bdr w:val="none" w:sz="0" w:space="0" w:color="auto" w:frame="1"/>
          <w:shd w:val="clear" w:color="auto" w:fill="FFFFFF"/>
        </w:rPr>
        <w:t xml:space="preserve">graduated in mechanical </w:t>
      </w:r>
      <w:r w:rsidR="00F509D9" w:rsidRPr="006C07F8">
        <w:rPr>
          <w:rStyle w:val="t"/>
          <w:rFonts w:ascii="Arial" w:hAnsi="Arial" w:cs="Arial"/>
          <w:bdr w:val="none" w:sz="0" w:space="0" w:color="auto" w:frame="1"/>
          <w:shd w:val="clear" w:color="auto" w:fill="FFFFFF"/>
        </w:rPr>
        <w:t xml:space="preserve">engineering and proceeded to Columbia for her </w:t>
      </w:r>
      <w:r w:rsidR="00AD39ED" w:rsidRPr="006C07F8">
        <w:rPr>
          <w:rStyle w:val="t"/>
          <w:rFonts w:ascii="Arial" w:hAnsi="Arial" w:cs="Arial"/>
          <w:bdr w:val="none" w:sz="0" w:space="0" w:color="auto" w:frame="1"/>
          <w:shd w:val="clear" w:color="auto" w:fill="FFFFFF"/>
        </w:rPr>
        <w:t>master’s</w:t>
      </w:r>
      <w:r w:rsidR="00F509D9" w:rsidRPr="006C07F8">
        <w:rPr>
          <w:rStyle w:val="t"/>
          <w:rFonts w:ascii="Arial" w:hAnsi="Arial" w:cs="Arial"/>
          <w:bdr w:val="none" w:sz="0" w:space="0" w:color="auto" w:frame="1"/>
          <w:shd w:val="clear" w:color="auto" w:fill="FFFFFF"/>
        </w:rPr>
        <w:t xml:space="preserve"> degree, her perseverance </w:t>
      </w:r>
      <w:r w:rsidR="0026396D" w:rsidRPr="006C07F8">
        <w:rPr>
          <w:rStyle w:val="t"/>
          <w:rFonts w:ascii="Arial" w:hAnsi="Arial" w:cs="Arial"/>
          <w:bdr w:val="none" w:sz="0" w:space="0" w:color="auto" w:frame="1"/>
          <w:shd w:val="clear" w:color="auto" w:fill="FFFFFF"/>
        </w:rPr>
        <w:t>and achievements highlight</w:t>
      </w:r>
      <w:r w:rsidR="00F509D9" w:rsidRPr="006C07F8">
        <w:rPr>
          <w:rStyle w:val="t"/>
          <w:rFonts w:ascii="Arial" w:hAnsi="Arial" w:cs="Arial"/>
          <w:bdr w:val="none" w:sz="0" w:space="0" w:color="auto" w:frame="1"/>
          <w:shd w:val="clear" w:color="auto" w:fill="FFFFFF"/>
        </w:rPr>
        <w:t xml:space="preserve"> high intelligence, self-drive and determination. </w:t>
      </w:r>
    </w:p>
    <w:p w14:paraId="2E1C6EC4" w14:textId="2D1607DD" w:rsidR="007B6A92" w:rsidRPr="006C07F8" w:rsidRDefault="00AD39ED" w:rsidP="006C07F8">
      <w:pPr>
        <w:spacing w:line="360" w:lineRule="auto"/>
        <w:rPr>
          <w:rStyle w:val="t"/>
          <w:rFonts w:ascii="Arial" w:hAnsi="Arial" w:cs="Arial"/>
          <w:bdr w:val="none" w:sz="0" w:space="0" w:color="auto" w:frame="1"/>
          <w:shd w:val="clear" w:color="auto" w:fill="FFFFFF"/>
        </w:rPr>
      </w:pPr>
      <w:r w:rsidRPr="006C07F8">
        <w:rPr>
          <w:rStyle w:val="t"/>
          <w:rFonts w:ascii="Arial" w:hAnsi="Arial" w:cs="Arial"/>
          <w:bdr w:val="none" w:sz="0" w:space="0" w:color="auto" w:frame="1"/>
          <w:shd w:val="clear" w:color="auto" w:fill="FFFFFF"/>
        </w:rPr>
        <w:t>In 1990 when the then senior executive at Xerox asked her to become his executive assistant, her acceptance of this new challenge shows she possess open-mindedness</w:t>
      </w:r>
      <w:r w:rsidR="00E87EFA" w:rsidRPr="006C07F8">
        <w:rPr>
          <w:rStyle w:val="t"/>
          <w:rFonts w:ascii="Arial" w:hAnsi="Arial" w:cs="Arial"/>
          <w:bdr w:val="none" w:sz="0" w:space="0" w:color="auto" w:frame="1"/>
          <w:shd w:val="clear" w:color="auto" w:fill="FFFFFF"/>
        </w:rPr>
        <w:t>, willingness to learn, develop and progress</w:t>
      </w:r>
      <w:r w:rsidRPr="006C07F8">
        <w:rPr>
          <w:rStyle w:val="t"/>
          <w:rFonts w:ascii="Arial" w:hAnsi="Arial" w:cs="Arial"/>
          <w:bdr w:val="none" w:sz="0" w:space="0" w:color="auto" w:frame="1"/>
          <w:shd w:val="clear" w:color="auto" w:fill="FFFFFF"/>
        </w:rPr>
        <w:t xml:space="preserve">. </w:t>
      </w:r>
    </w:p>
    <w:p w14:paraId="62C02B05" w14:textId="61E4158B" w:rsidR="007B6A92" w:rsidRPr="006C07F8" w:rsidRDefault="007B6A92" w:rsidP="006C07F8">
      <w:pPr>
        <w:spacing w:line="360" w:lineRule="auto"/>
        <w:rPr>
          <w:rStyle w:val="t"/>
          <w:rFonts w:ascii="Arial" w:hAnsi="Arial" w:cs="Arial"/>
          <w:bdr w:val="none" w:sz="0" w:space="0" w:color="auto" w:frame="1"/>
          <w:shd w:val="clear" w:color="auto" w:fill="FFFFFF"/>
        </w:rPr>
      </w:pPr>
      <w:r w:rsidRPr="006C07F8">
        <w:rPr>
          <w:rStyle w:val="t"/>
          <w:rFonts w:ascii="Arial" w:hAnsi="Arial" w:cs="Arial"/>
          <w:bdr w:val="none" w:sz="0" w:space="0" w:color="auto" w:frame="1"/>
          <w:shd w:val="clear" w:color="auto" w:fill="FFFFFF"/>
        </w:rPr>
        <w:t xml:space="preserve">It was during these years and when she worked with the </w:t>
      </w:r>
      <w:r w:rsidR="0026396D" w:rsidRPr="006C07F8">
        <w:rPr>
          <w:rStyle w:val="t"/>
          <w:rFonts w:ascii="Arial" w:hAnsi="Arial" w:cs="Arial"/>
          <w:bdr w:val="none" w:sz="0" w:space="0" w:color="auto" w:frame="1"/>
          <w:shd w:val="clear" w:color="auto" w:fill="FFFFFF"/>
        </w:rPr>
        <w:t xml:space="preserve">then </w:t>
      </w:r>
      <w:r w:rsidRPr="006C07F8">
        <w:rPr>
          <w:rStyle w:val="t"/>
          <w:rFonts w:ascii="Arial" w:hAnsi="Arial" w:cs="Arial"/>
          <w:bdr w:val="none" w:sz="0" w:space="0" w:color="auto" w:frame="1"/>
          <w:shd w:val="clear" w:color="auto" w:fill="FFFFFF"/>
        </w:rPr>
        <w:t xml:space="preserve">Chairman </w:t>
      </w:r>
      <w:r w:rsidR="00E87EFA" w:rsidRPr="006C07F8">
        <w:rPr>
          <w:rStyle w:val="t"/>
          <w:rFonts w:ascii="Arial" w:hAnsi="Arial" w:cs="Arial"/>
          <w:bdr w:val="none" w:sz="0" w:space="0" w:color="auto" w:frame="1"/>
          <w:shd w:val="clear" w:color="auto" w:fill="FFFFFF"/>
        </w:rPr>
        <w:t>Paul Allaire,</w:t>
      </w:r>
      <w:r w:rsidRPr="006C07F8">
        <w:rPr>
          <w:rStyle w:val="t"/>
          <w:rFonts w:ascii="Arial" w:hAnsi="Arial" w:cs="Arial"/>
          <w:bdr w:val="none" w:sz="0" w:space="0" w:color="auto" w:frame="1"/>
          <w:shd w:val="clear" w:color="auto" w:fill="FFFFFF"/>
        </w:rPr>
        <w:t xml:space="preserve"> she gained extensive organisational knowledge</w:t>
      </w:r>
      <w:r w:rsidR="0026396D" w:rsidRPr="006C07F8">
        <w:rPr>
          <w:rStyle w:val="t"/>
          <w:rFonts w:ascii="Arial" w:hAnsi="Arial" w:cs="Arial"/>
          <w:bdr w:val="none" w:sz="0" w:space="0" w:color="auto" w:frame="1"/>
          <w:shd w:val="clear" w:color="auto" w:fill="FFFFFF"/>
        </w:rPr>
        <w:t>,</w:t>
      </w:r>
      <w:r w:rsidRPr="006C07F8">
        <w:rPr>
          <w:rStyle w:val="t"/>
          <w:rFonts w:ascii="Arial" w:hAnsi="Arial" w:cs="Arial"/>
          <w:bdr w:val="none" w:sz="0" w:space="0" w:color="auto" w:frame="1"/>
          <w:shd w:val="clear" w:color="auto" w:fill="FFFFFF"/>
        </w:rPr>
        <w:t xml:space="preserve"> </w:t>
      </w:r>
      <w:r w:rsidR="0026396D" w:rsidRPr="006C07F8">
        <w:rPr>
          <w:rStyle w:val="t"/>
          <w:rFonts w:ascii="Arial" w:hAnsi="Arial" w:cs="Arial"/>
          <w:bdr w:val="none" w:sz="0" w:space="0" w:color="auto" w:frame="1"/>
          <w:shd w:val="clear" w:color="auto" w:fill="FFFFFF"/>
        </w:rPr>
        <w:t xml:space="preserve">developed and honed her </w:t>
      </w:r>
      <w:r w:rsidRPr="006C07F8">
        <w:rPr>
          <w:rStyle w:val="t"/>
          <w:rFonts w:ascii="Arial" w:hAnsi="Arial" w:cs="Arial"/>
          <w:bdr w:val="none" w:sz="0" w:space="0" w:color="auto" w:frame="1"/>
          <w:shd w:val="clear" w:color="auto" w:fill="FFFFFF"/>
        </w:rPr>
        <w:t>leadership</w:t>
      </w:r>
      <w:r w:rsidR="0026396D" w:rsidRPr="006C07F8">
        <w:rPr>
          <w:rStyle w:val="t"/>
          <w:rFonts w:ascii="Arial" w:hAnsi="Arial" w:cs="Arial"/>
          <w:bdr w:val="none" w:sz="0" w:space="0" w:color="auto" w:frame="1"/>
          <w:shd w:val="clear" w:color="auto" w:fill="FFFFFF"/>
        </w:rPr>
        <w:t xml:space="preserve"> skills</w:t>
      </w:r>
      <w:r w:rsidRPr="006C07F8">
        <w:rPr>
          <w:rStyle w:val="t"/>
          <w:rFonts w:ascii="Arial" w:hAnsi="Arial" w:cs="Arial"/>
          <w:bdr w:val="none" w:sz="0" w:space="0" w:color="auto" w:frame="1"/>
          <w:shd w:val="clear" w:color="auto" w:fill="FFFFFF"/>
        </w:rPr>
        <w:t xml:space="preserve">. </w:t>
      </w:r>
    </w:p>
    <w:p w14:paraId="33A24739" w14:textId="09B24CC4" w:rsidR="00BB5DAC" w:rsidRPr="006C07F8" w:rsidRDefault="007B6A92" w:rsidP="006C07F8">
      <w:pPr>
        <w:spacing w:line="360" w:lineRule="auto"/>
        <w:rPr>
          <w:rStyle w:val="t"/>
          <w:rFonts w:ascii="Arial" w:hAnsi="Arial" w:cs="Arial"/>
          <w:bdr w:val="none" w:sz="0" w:space="0" w:color="auto" w:frame="1"/>
          <w:shd w:val="clear" w:color="auto" w:fill="FFFFFF"/>
        </w:rPr>
      </w:pPr>
      <w:r w:rsidRPr="006C07F8">
        <w:rPr>
          <w:rStyle w:val="t"/>
          <w:rFonts w:ascii="Arial" w:hAnsi="Arial" w:cs="Arial"/>
          <w:bdr w:val="none" w:sz="0" w:space="0" w:color="auto" w:frame="1"/>
          <w:shd w:val="clear" w:color="auto" w:fill="FFFFFF"/>
        </w:rPr>
        <w:t>Ursula had</w:t>
      </w:r>
      <w:r w:rsidR="0026396D" w:rsidRPr="006C07F8">
        <w:rPr>
          <w:rStyle w:val="t"/>
          <w:rFonts w:ascii="Arial" w:hAnsi="Arial" w:cs="Arial"/>
          <w:bdr w:val="none" w:sz="0" w:space="0" w:color="auto" w:frame="1"/>
          <w:shd w:val="clear" w:color="auto" w:fill="FFFFFF"/>
        </w:rPr>
        <w:t xml:space="preserve"> great</w:t>
      </w:r>
      <w:r w:rsidRPr="006C07F8">
        <w:rPr>
          <w:rStyle w:val="t"/>
          <w:rFonts w:ascii="Arial" w:hAnsi="Arial" w:cs="Arial"/>
          <w:bdr w:val="none" w:sz="0" w:space="0" w:color="auto" w:frame="1"/>
          <w:shd w:val="clear" w:color="auto" w:fill="FFFFFF"/>
        </w:rPr>
        <w:t xml:space="preserve"> desire to lead and drive as she managed many businesses even after she married and became a mother of two children. Since becoming the CEO of Xerox Ursula has rec</w:t>
      </w:r>
      <w:r w:rsidR="005E332C" w:rsidRPr="006C07F8">
        <w:rPr>
          <w:rStyle w:val="t"/>
          <w:rFonts w:ascii="Arial" w:hAnsi="Arial" w:cs="Arial"/>
          <w:bdr w:val="none" w:sz="0" w:space="0" w:color="auto" w:frame="1"/>
          <w:shd w:val="clear" w:color="auto" w:fill="FFFFFF"/>
        </w:rPr>
        <w:t xml:space="preserve">eived a number of accolades and yet she has been described by many as ‘down to earth’. Ursula is seen as a charismatic leader by many and was also noticed within her organisation for her </w:t>
      </w:r>
      <w:r w:rsidR="00BB5DAC" w:rsidRPr="006C07F8">
        <w:rPr>
          <w:rStyle w:val="t"/>
          <w:rFonts w:ascii="Arial" w:hAnsi="Arial" w:cs="Arial"/>
          <w:bdr w:val="none" w:sz="0" w:space="0" w:color="auto" w:frame="1"/>
          <w:shd w:val="clear" w:color="auto" w:fill="FFFFFF"/>
        </w:rPr>
        <w:t>outspokenness, demonstrating her confidence led to many promotions and development opportunities.</w:t>
      </w:r>
    </w:p>
    <w:p w14:paraId="245748A0" w14:textId="1581B68A" w:rsidR="00D2257D" w:rsidRPr="006C07F8" w:rsidRDefault="00BB5DAC" w:rsidP="006C07F8">
      <w:pPr>
        <w:spacing w:line="360" w:lineRule="auto"/>
        <w:rPr>
          <w:rStyle w:val="t"/>
          <w:rFonts w:ascii="Arial" w:hAnsi="Arial" w:cs="Arial"/>
          <w:bdr w:val="none" w:sz="0" w:space="0" w:color="auto" w:frame="1"/>
          <w:shd w:val="clear" w:color="auto" w:fill="FFFFFF"/>
        </w:rPr>
      </w:pPr>
      <w:r w:rsidRPr="006C07F8">
        <w:rPr>
          <w:rStyle w:val="t"/>
          <w:rFonts w:ascii="Arial" w:hAnsi="Arial" w:cs="Arial"/>
          <w:bdr w:val="none" w:sz="0" w:space="0" w:color="auto" w:frame="1"/>
          <w:shd w:val="clear" w:color="auto" w:fill="FFFFFF"/>
        </w:rPr>
        <w:t>Ursula</w:t>
      </w:r>
      <w:r w:rsidR="00D2257D" w:rsidRPr="006C07F8">
        <w:rPr>
          <w:rStyle w:val="t"/>
          <w:rFonts w:ascii="Arial" w:hAnsi="Arial" w:cs="Arial"/>
          <w:bdr w:val="none" w:sz="0" w:space="0" w:color="auto" w:frame="1"/>
          <w:shd w:val="clear" w:color="auto" w:fill="FFFFFF"/>
        </w:rPr>
        <w:t xml:space="preserve"> be</w:t>
      </w:r>
      <w:r w:rsidR="00A46FD8" w:rsidRPr="006C07F8">
        <w:rPr>
          <w:rStyle w:val="t"/>
          <w:rFonts w:ascii="Arial" w:hAnsi="Arial" w:cs="Arial"/>
          <w:bdr w:val="none" w:sz="0" w:space="0" w:color="auto" w:frame="1"/>
          <w:shd w:val="clear" w:color="auto" w:fill="FFFFFF"/>
        </w:rPr>
        <w:t>en described as</w:t>
      </w:r>
      <w:r w:rsidR="00D2257D" w:rsidRPr="006C07F8">
        <w:rPr>
          <w:rStyle w:val="t"/>
          <w:rFonts w:ascii="Arial" w:hAnsi="Arial" w:cs="Arial"/>
          <w:bdr w:val="none" w:sz="0" w:space="0" w:color="auto" w:frame="1"/>
          <w:shd w:val="clear" w:color="auto" w:fill="FFFFFF"/>
        </w:rPr>
        <w:t xml:space="preserve"> honest, standing up for </w:t>
      </w:r>
      <w:r w:rsidRPr="006C07F8">
        <w:rPr>
          <w:rStyle w:val="t"/>
          <w:rFonts w:ascii="Arial" w:hAnsi="Arial" w:cs="Arial"/>
          <w:bdr w:val="none" w:sz="0" w:space="0" w:color="auto" w:frame="1"/>
          <w:shd w:val="clear" w:color="auto" w:fill="FFFFFF"/>
        </w:rPr>
        <w:t>what she believes in,</w:t>
      </w:r>
      <w:r w:rsidR="00D2257D" w:rsidRPr="006C07F8">
        <w:rPr>
          <w:rStyle w:val="t"/>
          <w:rFonts w:ascii="Arial" w:hAnsi="Arial" w:cs="Arial"/>
          <w:bdr w:val="none" w:sz="0" w:space="0" w:color="auto" w:frame="1"/>
          <w:shd w:val="clear" w:color="auto" w:fill="FFFFFF"/>
        </w:rPr>
        <w:t xml:space="preserve"> values, and speaking up for herself, which shows confidence. Ursula also engages and gets along with the other team members from diverse ethnic backgrounds, and this shows she has integrity and </w:t>
      </w:r>
      <w:r w:rsidRPr="006C07F8">
        <w:rPr>
          <w:rStyle w:val="t"/>
          <w:rFonts w:ascii="Arial" w:hAnsi="Arial" w:cs="Arial"/>
          <w:bdr w:val="none" w:sz="0" w:space="0" w:color="auto" w:frame="1"/>
          <w:shd w:val="clear" w:color="auto" w:fill="FFFFFF"/>
        </w:rPr>
        <w:t>excellent</w:t>
      </w:r>
      <w:r w:rsidR="00D2257D" w:rsidRPr="006C07F8">
        <w:rPr>
          <w:rStyle w:val="t"/>
          <w:rFonts w:ascii="Arial" w:hAnsi="Arial" w:cs="Arial"/>
          <w:bdr w:val="none" w:sz="0" w:space="0" w:color="auto" w:frame="1"/>
          <w:shd w:val="clear" w:color="auto" w:fill="FFFFFF"/>
        </w:rPr>
        <w:t xml:space="preserve"> sociability skills.</w:t>
      </w:r>
    </w:p>
    <w:p w14:paraId="1080A60A" w14:textId="17B65DC1" w:rsidR="00D401FA" w:rsidRPr="006C07F8" w:rsidRDefault="00D401FA" w:rsidP="006C07F8">
      <w:pPr>
        <w:spacing w:line="360" w:lineRule="auto"/>
        <w:rPr>
          <w:rFonts w:ascii="Arial" w:hAnsi="Arial" w:cs="Arial"/>
        </w:rPr>
      </w:pPr>
      <w:r w:rsidRPr="006C07F8">
        <w:rPr>
          <w:rStyle w:val="t"/>
          <w:rFonts w:ascii="Arial" w:hAnsi="Arial" w:cs="Arial"/>
          <w:bdr w:val="none" w:sz="0" w:space="0" w:color="auto" w:frame="1"/>
          <w:shd w:val="clear" w:color="auto" w:fill="FFFFFF"/>
        </w:rPr>
        <w:t>Ursula possess all the traits of a great leader and encompasses them into her own inspirational and nurturing leadership style.</w:t>
      </w:r>
    </w:p>
    <w:p w14:paraId="2DBBCB56" w14:textId="3C102AA8" w:rsidR="00E87EFA" w:rsidRPr="00A804CF" w:rsidRDefault="000160F4" w:rsidP="00A804CF">
      <w:pPr>
        <w:pStyle w:val="Heading1"/>
        <w:rPr>
          <w:rFonts w:ascii="Arial" w:hAnsi="Arial" w:cs="Arial"/>
        </w:rPr>
      </w:pPr>
      <w:bookmarkStart w:id="30" w:name="_Toc67915070"/>
      <w:r w:rsidRPr="00A804CF">
        <w:rPr>
          <w:rFonts w:ascii="Arial" w:hAnsi="Arial" w:cs="Arial"/>
        </w:rPr>
        <w:t>Gender Stereotypes</w:t>
      </w:r>
      <w:r w:rsidR="00063983" w:rsidRPr="00A804CF">
        <w:rPr>
          <w:rFonts w:ascii="Arial" w:hAnsi="Arial" w:cs="Arial"/>
        </w:rPr>
        <w:t>, Challenges faced by Females in Leadership and Solutions</w:t>
      </w:r>
      <w:bookmarkEnd w:id="30"/>
    </w:p>
    <w:p w14:paraId="5136F858" w14:textId="1E0ACB54" w:rsidR="00063983" w:rsidRPr="00A804CF" w:rsidRDefault="00063983" w:rsidP="00A804CF">
      <w:pPr>
        <w:pStyle w:val="Heading1"/>
        <w:rPr>
          <w:rFonts w:ascii="Arial" w:hAnsi="Arial" w:cs="Arial"/>
        </w:rPr>
      </w:pPr>
      <w:bookmarkStart w:id="31" w:name="_Toc67915071"/>
      <w:r w:rsidRPr="00A804CF">
        <w:rPr>
          <w:rFonts w:ascii="Arial" w:hAnsi="Arial" w:cs="Arial"/>
        </w:rPr>
        <w:t>What is a Gender stereotype?</w:t>
      </w:r>
      <w:bookmarkEnd w:id="31"/>
      <w:r w:rsidRPr="00A804CF">
        <w:rPr>
          <w:rFonts w:ascii="Arial" w:hAnsi="Arial" w:cs="Arial"/>
        </w:rPr>
        <w:t xml:space="preserve"> </w:t>
      </w:r>
    </w:p>
    <w:p w14:paraId="4FF5F91F" w14:textId="15F0A3CB" w:rsidR="00906711" w:rsidRPr="006C07F8" w:rsidRDefault="00906711" w:rsidP="006C07F8">
      <w:pPr>
        <w:spacing w:line="360" w:lineRule="auto"/>
        <w:rPr>
          <w:rFonts w:ascii="Arial" w:hAnsi="Arial" w:cs="Arial"/>
        </w:rPr>
      </w:pPr>
      <w:r w:rsidRPr="006C07F8">
        <w:rPr>
          <w:rFonts w:ascii="Arial" w:hAnsi="Arial" w:cs="Arial"/>
        </w:rPr>
        <w:t>A gender stereotype is a general assumption or presumption about the qualities or characteristics that women and men should or should not have, or the tasks that women and men should or should not undertake.</w:t>
      </w:r>
    </w:p>
    <w:p w14:paraId="5FAEF9BB" w14:textId="77777777" w:rsidR="00906711" w:rsidRPr="006C07F8" w:rsidRDefault="00906711" w:rsidP="006C07F8">
      <w:pPr>
        <w:spacing w:line="360" w:lineRule="auto"/>
        <w:rPr>
          <w:rFonts w:ascii="Arial" w:hAnsi="Arial" w:cs="Arial"/>
        </w:rPr>
      </w:pPr>
      <w:r w:rsidRPr="006C07F8">
        <w:rPr>
          <w:rFonts w:ascii="Arial" w:hAnsi="Arial" w:cs="Arial"/>
        </w:rPr>
        <w:lastRenderedPageBreak/>
        <w:t xml:space="preserve">Women in leadership roles will face some type of gender stereotype discrimination at some point during their career. </w:t>
      </w:r>
    </w:p>
    <w:p w14:paraId="40D55C99" w14:textId="4BF668E8" w:rsidR="00C33259" w:rsidRPr="006C07F8" w:rsidRDefault="00B12A70" w:rsidP="006C07F8">
      <w:pPr>
        <w:spacing w:line="360" w:lineRule="auto"/>
        <w:rPr>
          <w:rFonts w:ascii="Arial" w:hAnsi="Arial" w:cs="Arial"/>
        </w:rPr>
      </w:pPr>
      <w:r w:rsidRPr="006C07F8">
        <w:rPr>
          <w:rFonts w:ascii="Arial" w:hAnsi="Arial" w:cs="Arial"/>
        </w:rPr>
        <w:t xml:space="preserve">Leadership is a multifaceted topic and has been a subject of research for many years. Many scholars have developed leadership theories to determine why some individual’s make great leaders. </w:t>
      </w:r>
    </w:p>
    <w:p w14:paraId="6C58F9A6" w14:textId="6D824F4C" w:rsidR="00B12A70" w:rsidRPr="006C07F8" w:rsidRDefault="00B12A70" w:rsidP="00A804CF">
      <w:pPr>
        <w:spacing w:line="360" w:lineRule="auto"/>
        <w:rPr>
          <w:rFonts w:ascii="Arial" w:hAnsi="Arial" w:cs="Arial"/>
        </w:rPr>
      </w:pPr>
      <w:r w:rsidRPr="006C07F8">
        <w:rPr>
          <w:rFonts w:ascii="Arial" w:hAnsi="Arial" w:cs="Arial"/>
        </w:rPr>
        <w:t>Leadership theories vary in opinion, some state that individual’s require inherent traits that they are born with, some theories say your characteristics and persona are developed with the situation you are in and some theories will promote practice of the common behaviours of great leaders.</w:t>
      </w:r>
    </w:p>
    <w:p w14:paraId="7FBF2D8F" w14:textId="7395E1C2" w:rsidR="00D2257D" w:rsidRPr="006C07F8" w:rsidRDefault="000E3CD1" w:rsidP="00A804CF">
      <w:pPr>
        <w:spacing w:line="360" w:lineRule="auto"/>
        <w:rPr>
          <w:rFonts w:ascii="Arial" w:hAnsi="Arial" w:cs="Arial"/>
        </w:rPr>
      </w:pPr>
      <w:r w:rsidRPr="006C07F8">
        <w:rPr>
          <w:rFonts w:ascii="Arial" w:hAnsi="Arial" w:cs="Arial"/>
        </w:rPr>
        <w:t>Some earlier leadership</w:t>
      </w:r>
      <w:r w:rsidR="00835595" w:rsidRPr="006C07F8">
        <w:rPr>
          <w:rFonts w:ascii="Arial" w:hAnsi="Arial" w:cs="Arial"/>
        </w:rPr>
        <w:t xml:space="preserve"> theories ingrain</w:t>
      </w:r>
      <w:r w:rsidR="00EA78ED" w:rsidRPr="006C07F8">
        <w:rPr>
          <w:rFonts w:ascii="Arial" w:hAnsi="Arial" w:cs="Arial"/>
        </w:rPr>
        <w:t>ed</w:t>
      </w:r>
      <w:r w:rsidR="00835595" w:rsidRPr="006C07F8">
        <w:rPr>
          <w:rFonts w:ascii="Arial" w:hAnsi="Arial" w:cs="Arial"/>
        </w:rPr>
        <w:t xml:space="preserve"> gender stereotypes</w:t>
      </w:r>
      <w:r w:rsidR="00E66E28" w:rsidRPr="006C07F8">
        <w:rPr>
          <w:rFonts w:ascii="Arial" w:hAnsi="Arial" w:cs="Arial"/>
        </w:rPr>
        <w:t>, which are still prevalent and followed today</w:t>
      </w:r>
      <w:r w:rsidR="00EA78ED" w:rsidRPr="006C07F8">
        <w:rPr>
          <w:rFonts w:ascii="Arial" w:hAnsi="Arial" w:cs="Arial"/>
        </w:rPr>
        <w:t>.</w:t>
      </w:r>
      <w:r w:rsidR="00835595" w:rsidRPr="006C07F8">
        <w:rPr>
          <w:rFonts w:ascii="Arial" w:hAnsi="Arial" w:cs="Arial"/>
        </w:rPr>
        <w:t xml:space="preserve"> </w:t>
      </w:r>
    </w:p>
    <w:p w14:paraId="6706F1A4" w14:textId="02590AE5" w:rsidR="002A70FF" w:rsidRPr="00A804CF" w:rsidRDefault="002A70FF" w:rsidP="00A804CF">
      <w:pPr>
        <w:pStyle w:val="Heading1"/>
        <w:spacing w:line="360" w:lineRule="auto"/>
        <w:rPr>
          <w:rFonts w:ascii="Arial" w:hAnsi="Arial" w:cs="Arial"/>
        </w:rPr>
      </w:pPr>
      <w:bookmarkStart w:id="32" w:name="_Toc67915072"/>
      <w:r w:rsidRPr="00A804CF">
        <w:rPr>
          <w:rFonts w:ascii="Arial" w:hAnsi="Arial" w:cs="Arial"/>
        </w:rPr>
        <w:t>Great Man Theory of Leadership: Leaders are born, not made</w:t>
      </w:r>
      <w:bookmarkEnd w:id="32"/>
    </w:p>
    <w:p w14:paraId="10710A74" w14:textId="3125009A" w:rsidR="002A70FF" w:rsidRPr="006C07F8" w:rsidRDefault="002A70FF" w:rsidP="00A804CF">
      <w:pPr>
        <w:spacing w:line="360" w:lineRule="auto"/>
        <w:rPr>
          <w:rFonts w:ascii="Arial" w:hAnsi="Arial" w:cs="Arial"/>
        </w:rPr>
      </w:pPr>
      <w:r w:rsidRPr="006C07F8">
        <w:rPr>
          <w:rFonts w:ascii="Arial" w:hAnsi="Arial" w:cs="Arial"/>
        </w:rPr>
        <w:t>A very early theory of leadership is ‘The great man theory’. This theory states that some people are born leaders, with a gift of unique characteristics these people are able to stand out from the crowd and reach positions of authority and power.</w:t>
      </w:r>
    </w:p>
    <w:p w14:paraId="5BAAD0DE" w14:textId="06821661" w:rsidR="002A70FF" w:rsidRPr="006C07F8" w:rsidRDefault="002A70FF" w:rsidP="006C07F8">
      <w:pPr>
        <w:spacing w:line="360" w:lineRule="auto"/>
        <w:rPr>
          <w:rFonts w:ascii="Arial" w:hAnsi="Arial" w:cs="Arial"/>
        </w:rPr>
      </w:pPr>
      <w:r w:rsidRPr="006C07F8">
        <w:rPr>
          <w:rFonts w:ascii="Arial" w:hAnsi="Arial" w:cs="Arial"/>
        </w:rPr>
        <w:t>Thomas Carlyle</w:t>
      </w:r>
      <w:r w:rsidR="0033753E" w:rsidRPr="006C07F8">
        <w:rPr>
          <w:rFonts w:ascii="Arial" w:hAnsi="Arial" w:cs="Arial"/>
        </w:rPr>
        <w:t xml:space="preserve"> a theorist who is mainly associated with ‘The great man theory’ once said</w:t>
      </w:r>
      <w:r w:rsidRPr="006C07F8">
        <w:rPr>
          <w:rFonts w:ascii="Arial" w:hAnsi="Arial" w:cs="Arial"/>
        </w:rPr>
        <w:t>,</w:t>
      </w:r>
    </w:p>
    <w:p w14:paraId="431BAE7D" w14:textId="1D92BFA7" w:rsidR="002A70FF" w:rsidRPr="006C07F8" w:rsidRDefault="002A70FF" w:rsidP="006C07F8">
      <w:pPr>
        <w:spacing w:line="360" w:lineRule="auto"/>
        <w:rPr>
          <w:rFonts w:ascii="Arial" w:hAnsi="Arial" w:cs="Arial"/>
          <w:b/>
          <w:bCs/>
        </w:rPr>
      </w:pPr>
      <w:r w:rsidRPr="006C07F8">
        <w:rPr>
          <w:rFonts w:ascii="Arial" w:hAnsi="Arial" w:cs="Arial"/>
        </w:rPr>
        <w:t>“The history of the world is the biography of great men”</w:t>
      </w:r>
      <w:r w:rsidR="00A46FD8" w:rsidRPr="006C07F8">
        <w:rPr>
          <w:rFonts w:ascii="Arial" w:hAnsi="Arial" w:cs="Arial"/>
        </w:rPr>
        <w:t xml:space="preserve"> (</w:t>
      </w:r>
      <w:r w:rsidR="00A46FD8" w:rsidRPr="006C07F8">
        <w:rPr>
          <w:rFonts w:ascii="Arial" w:hAnsi="Arial" w:cs="Arial"/>
          <w:shd w:val="clear" w:color="auto" w:fill="FFFFFF"/>
        </w:rPr>
        <w:t>Bligh, 2011).</w:t>
      </w:r>
    </w:p>
    <w:p w14:paraId="1801C316" w14:textId="4C18CDA3" w:rsidR="002A70FF" w:rsidRPr="006C07F8" w:rsidRDefault="004F4FC1" w:rsidP="006C07F8">
      <w:pPr>
        <w:spacing w:line="360" w:lineRule="auto"/>
        <w:rPr>
          <w:rFonts w:ascii="Arial" w:hAnsi="Arial" w:cs="Arial"/>
        </w:rPr>
      </w:pPr>
      <w:r w:rsidRPr="006C07F8">
        <w:rPr>
          <w:rFonts w:ascii="Arial" w:hAnsi="Arial" w:cs="Arial"/>
        </w:rPr>
        <w:t>We have records of many e</w:t>
      </w:r>
      <w:r w:rsidR="0033753E" w:rsidRPr="006C07F8">
        <w:rPr>
          <w:rFonts w:ascii="Arial" w:hAnsi="Arial" w:cs="Arial"/>
        </w:rPr>
        <w:t xml:space="preserve">xceptional </w:t>
      </w:r>
      <w:r w:rsidR="00EF627D" w:rsidRPr="006C07F8">
        <w:rPr>
          <w:rFonts w:ascii="Arial" w:hAnsi="Arial" w:cs="Arial"/>
        </w:rPr>
        <w:t xml:space="preserve">male </w:t>
      </w:r>
      <w:r w:rsidR="0033753E" w:rsidRPr="006C07F8">
        <w:rPr>
          <w:rFonts w:ascii="Arial" w:hAnsi="Arial" w:cs="Arial"/>
        </w:rPr>
        <w:t>leaders in the past like Nelson Mandela,</w:t>
      </w:r>
      <w:r w:rsidR="002A70FF" w:rsidRPr="006C07F8">
        <w:rPr>
          <w:rFonts w:ascii="Arial" w:hAnsi="Arial" w:cs="Arial"/>
        </w:rPr>
        <w:t xml:space="preserve"> Mahatma Gandhi</w:t>
      </w:r>
      <w:r w:rsidR="00E66E28" w:rsidRPr="006C07F8">
        <w:rPr>
          <w:rFonts w:ascii="Arial" w:hAnsi="Arial" w:cs="Arial"/>
        </w:rPr>
        <w:t xml:space="preserve"> and</w:t>
      </w:r>
      <w:r w:rsidR="002A70FF" w:rsidRPr="006C07F8">
        <w:rPr>
          <w:rFonts w:ascii="Arial" w:hAnsi="Arial" w:cs="Arial"/>
        </w:rPr>
        <w:t xml:space="preserve"> Abraham Lincoln </w:t>
      </w:r>
      <w:r w:rsidRPr="006C07F8">
        <w:rPr>
          <w:rFonts w:ascii="Arial" w:hAnsi="Arial" w:cs="Arial"/>
        </w:rPr>
        <w:t xml:space="preserve">who </w:t>
      </w:r>
      <w:r w:rsidR="0033753E" w:rsidRPr="006C07F8">
        <w:rPr>
          <w:rFonts w:ascii="Arial" w:hAnsi="Arial" w:cs="Arial"/>
        </w:rPr>
        <w:t>captured the imagination and amassed huge followings, without undertaking any kind of leadership training. These people persevered to rise to the top when millions around them in the same situation at the time did not possess the competency to do so.</w:t>
      </w:r>
    </w:p>
    <w:p w14:paraId="0993ED39" w14:textId="2F184A01" w:rsidR="002E5651" w:rsidRPr="006C07F8" w:rsidRDefault="002E5651" w:rsidP="00A804CF">
      <w:pPr>
        <w:spacing w:line="360" w:lineRule="auto"/>
        <w:rPr>
          <w:rFonts w:ascii="Arial" w:hAnsi="Arial" w:cs="Arial"/>
        </w:rPr>
      </w:pPr>
      <w:r w:rsidRPr="006C07F8">
        <w:rPr>
          <w:rFonts w:ascii="Arial" w:hAnsi="Arial" w:cs="Arial"/>
        </w:rPr>
        <w:t xml:space="preserve">We have many female leaders historically who have changed the world, such as Emmeline Pankhurst, Margaret Thatcher, Rosa Parks and Boudicca. However, their heroic actions are not celebrated as often or as </w:t>
      </w:r>
      <w:proofErr w:type="spellStart"/>
      <w:r w:rsidRPr="006C07F8">
        <w:rPr>
          <w:rFonts w:ascii="Arial" w:hAnsi="Arial" w:cs="Arial"/>
        </w:rPr>
        <w:t>well known</w:t>
      </w:r>
      <w:proofErr w:type="spellEnd"/>
      <w:r w:rsidRPr="006C07F8">
        <w:rPr>
          <w:rFonts w:ascii="Arial" w:hAnsi="Arial" w:cs="Arial"/>
        </w:rPr>
        <w:t xml:space="preserve"> as their male counterparts.</w:t>
      </w:r>
    </w:p>
    <w:p w14:paraId="1B570A4E" w14:textId="3F591927" w:rsidR="00063983" w:rsidRPr="00A804CF" w:rsidRDefault="00063983" w:rsidP="00A804CF">
      <w:pPr>
        <w:pStyle w:val="Heading1"/>
        <w:spacing w:line="360" w:lineRule="auto"/>
        <w:rPr>
          <w:rFonts w:ascii="Arial" w:hAnsi="Arial" w:cs="Arial"/>
        </w:rPr>
      </w:pPr>
      <w:bookmarkStart w:id="33" w:name="_Toc67915073"/>
      <w:r w:rsidRPr="00A804CF">
        <w:rPr>
          <w:rFonts w:ascii="Arial" w:hAnsi="Arial" w:cs="Arial"/>
        </w:rPr>
        <w:t>Challenges and Solutions</w:t>
      </w:r>
      <w:bookmarkEnd w:id="33"/>
    </w:p>
    <w:p w14:paraId="1B9EB786" w14:textId="7F592E6D" w:rsidR="00E66E28" w:rsidRPr="006C07F8" w:rsidRDefault="002E5651" w:rsidP="00A804CF">
      <w:pPr>
        <w:spacing w:line="360" w:lineRule="auto"/>
        <w:rPr>
          <w:rFonts w:ascii="Arial" w:hAnsi="Arial" w:cs="Arial"/>
        </w:rPr>
      </w:pPr>
      <w:r w:rsidRPr="006C07F8">
        <w:rPr>
          <w:rFonts w:ascii="Arial" w:hAnsi="Arial" w:cs="Arial"/>
        </w:rPr>
        <w:t>Most small children look up</w:t>
      </w:r>
      <w:r w:rsidR="00742C37" w:rsidRPr="006C07F8">
        <w:rPr>
          <w:rFonts w:ascii="Arial" w:hAnsi="Arial" w:cs="Arial"/>
        </w:rPr>
        <w:t>-</w:t>
      </w:r>
      <w:r w:rsidRPr="006C07F8">
        <w:rPr>
          <w:rFonts w:ascii="Arial" w:hAnsi="Arial" w:cs="Arial"/>
        </w:rPr>
        <w:t xml:space="preserve">to their parents and </w:t>
      </w:r>
      <w:r w:rsidR="00BB3B95" w:rsidRPr="006C07F8">
        <w:rPr>
          <w:rFonts w:ascii="Arial" w:hAnsi="Arial" w:cs="Arial"/>
        </w:rPr>
        <w:t xml:space="preserve">as </w:t>
      </w:r>
      <w:r w:rsidRPr="006C07F8">
        <w:rPr>
          <w:rFonts w:ascii="Arial" w:hAnsi="Arial" w:cs="Arial"/>
        </w:rPr>
        <w:t>mothers usually take on the main responsibility</w:t>
      </w:r>
      <w:r w:rsidR="00BB3B95" w:rsidRPr="006C07F8">
        <w:rPr>
          <w:rFonts w:ascii="Arial" w:hAnsi="Arial" w:cs="Arial"/>
        </w:rPr>
        <w:t xml:space="preserve">, they are often perceived by children as heroes. Mothers create the best tasting food, heal wounds, help with school projects, manage to fulfil requests in some way or another; children will often comment; </w:t>
      </w:r>
      <w:r w:rsidR="000E3CD1" w:rsidRPr="006C07F8">
        <w:rPr>
          <w:rFonts w:ascii="Arial" w:hAnsi="Arial" w:cs="Arial"/>
        </w:rPr>
        <w:t>‘</w:t>
      </w:r>
      <w:r w:rsidR="00FE071D" w:rsidRPr="006C07F8">
        <w:rPr>
          <w:rFonts w:ascii="Arial" w:hAnsi="Arial" w:cs="Arial"/>
        </w:rPr>
        <w:t>Mommy is the best</w:t>
      </w:r>
      <w:r w:rsidR="00BB3B95" w:rsidRPr="006C07F8">
        <w:rPr>
          <w:rFonts w:ascii="Arial" w:hAnsi="Arial" w:cs="Arial"/>
        </w:rPr>
        <w:t>, she can do anything</w:t>
      </w:r>
      <w:r w:rsidR="000E3CD1" w:rsidRPr="006C07F8">
        <w:rPr>
          <w:rFonts w:ascii="Arial" w:hAnsi="Arial" w:cs="Arial"/>
        </w:rPr>
        <w:t>’</w:t>
      </w:r>
      <w:r w:rsidR="00E66E28" w:rsidRPr="006C07F8">
        <w:rPr>
          <w:rFonts w:ascii="Arial" w:hAnsi="Arial" w:cs="Arial"/>
        </w:rPr>
        <w:t xml:space="preserve"> there is blind belief in a woman’s capabilities</w:t>
      </w:r>
      <w:r w:rsidR="000E3CD1" w:rsidRPr="006C07F8">
        <w:rPr>
          <w:rFonts w:ascii="Arial" w:hAnsi="Arial" w:cs="Arial"/>
        </w:rPr>
        <w:t>.</w:t>
      </w:r>
      <w:r w:rsidR="0043027F" w:rsidRPr="006C07F8">
        <w:rPr>
          <w:rFonts w:ascii="Arial" w:hAnsi="Arial" w:cs="Arial"/>
        </w:rPr>
        <w:t xml:space="preserve"> </w:t>
      </w:r>
      <w:r w:rsidR="00742C37" w:rsidRPr="006C07F8">
        <w:rPr>
          <w:rFonts w:ascii="Arial" w:hAnsi="Arial" w:cs="Arial"/>
        </w:rPr>
        <w:t>In e</w:t>
      </w:r>
      <w:r w:rsidR="0043027F" w:rsidRPr="006C07F8">
        <w:rPr>
          <w:rFonts w:ascii="Arial" w:hAnsi="Arial" w:cs="Arial"/>
        </w:rPr>
        <w:t xml:space="preserve">arly </w:t>
      </w:r>
      <w:r w:rsidR="00742C37" w:rsidRPr="006C07F8">
        <w:rPr>
          <w:rFonts w:ascii="Arial" w:hAnsi="Arial" w:cs="Arial"/>
        </w:rPr>
        <w:t xml:space="preserve">years </w:t>
      </w:r>
      <w:r w:rsidR="0043027F" w:rsidRPr="006C07F8">
        <w:rPr>
          <w:rFonts w:ascii="Arial" w:hAnsi="Arial" w:cs="Arial"/>
        </w:rPr>
        <w:t>stages</w:t>
      </w:r>
      <w:r w:rsidR="00E66E28" w:rsidRPr="006C07F8">
        <w:rPr>
          <w:rFonts w:ascii="Arial" w:hAnsi="Arial" w:cs="Arial"/>
        </w:rPr>
        <w:t>,</w:t>
      </w:r>
      <w:r w:rsidR="004F4FC1" w:rsidRPr="006C07F8">
        <w:rPr>
          <w:rFonts w:ascii="Arial" w:hAnsi="Arial" w:cs="Arial"/>
        </w:rPr>
        <w:t xml:space="preserve"> elements of</w:t>
      </w:r>
      <w:r w:rsidR="0043027F" w:rsidRPr="006C07F8">
        <w:rPr>
          <w:rFonts w:ascii="Arial" w:hAnsi="Arial" w:cs="Arial"/>
        </w:rPr>
        <w:t xml:space="preserve"> respect </w:t>
      </w:r>
      <w:r w:rsidR="004F4FC1" w:rsidRPr="006C07F8">
        <w:rPr>
          <w:rFonts w:ascii="Arial" w:hAnsi="Arial" w:cs="Arial"/>
        </w:rPr>
        <w:t xml:space="preserve">as well as </w:t>
      </w:r>
      <w:r w:rsidR="004F4FC1" w:rsidRPr="006C07F8">
        <w:rPr>
          <w:rFonts w:ascii="Arial" w:hAnsi="Arial" w:cs="Arial"/>
        </w:rPr>
        <w:lastRenderedPageBreak/>
        <w:t xml:space="preserve">love </w:t>
      </w:r>
      <w:r w:rsidR="0043027F" w:rsidRPr="006C07F8">
        <w:rPr>
          <w:rFonts w:ascii="Arial" w:hAnsi="Arial" w:cs="Arial"/>
        </w:rPr>
        <w:t>is evident</w:t>
      </w:r>
      <w:r w:rsidR="004F4FC1" w:rsidRPr="006C07F8">
        <w:rPr>
          <w:rFonts w:ascii="Arial" w:hAnsi="Arial" w:cs="Arial"/>
        </w:rPr>
        <w:t>,</w:t>
      </w:r>
      <w:r w:rsidR="0043027F" w:rsidRPr="006C07F8">
        <w:rPr>
          <w:rFonts w:ascii="Arial" w:hAnsi="Arial" w:cs="Arial"/>
        </w:rPr>
        <w:t xml:space="preserve"> </w:t>
      </w:r>
      <w:r w:rsidR="00AD39C6" w:rsidRPr="006C07F8">
        <w:rPr>
          <w:rFonts w:ascii="Arial" w:hAnsi="Arial" w:cs="Arial"/>
        </w:rPr>
        <w:t xml:space="preserve">research needs to be carried out to study why </w:t>
      </w:r>
      <w:r w:rsidR="0043027F" w:rsidRPr="006C07F8">
        <w:rPr>
          <w:rFonts w:ascii="Arial" w:hAnsi="Arial" w:cs="Arial"/>
        </w:rPr>
        <w:t>as times goes on</w:t>
      </w:r>
      <w:r w:rsidR="00AD39C6" w:rsidRPr="006C07F8">
        <w:rPr>
          <w:rFonts w:ascii="Arial" w:hAnsi="Arial" w:cs="Arial"/>
        </w:rPr>
        <w:t>,</w:t>
      </w:r>
      <w:r w:rsidR="0043027F" w:rsidRPr="006C07F8">
        <w:rPr>
          <w:rFonts w:ascii="Arial" w:hAnsi="Arial" w:cs="Arial"/>
        </w:rPr>
        <w:t xml:space="preserve"> the respect </w:t>
      </w:r>
      <w:r w:rsidR="00002823" w:rsidRPr="006C07F8">
        <w:rPr>
          <w:rFonts w:ascii="Arial" w:hAnsi="Arial" w:cs="Arial"/>
        </w:rPr>
        <w:t>for women’s abilities are</w:t>
      </w:r>
      <w:r w:rsidR="0043027F" w:rsidRPr="006C07F8">
        <w:rPr>
          <w:rFonts w:ascii="Arial" w:hAnsi="Arial" w:cs="Arial"/>
        </w:rPr>
        <w:t xml:space="preserve"> diluted</w:t>
      </w:r>
      <w:r w:rsidR="00063983" w:rsidRPr="006C07F8">
        <w:rPr>
          <w:rFonts w:ascii="Arial" w:hAnsi="Arial" w:cs="Arial"/>
        </w:rPr>
        <w:t xml:space="preserve"> and lost</w:t>
      </w:r>
      <w:r w:rsidR="00742C37" w:rsidRPr="006C07F8">
        <w:rPr>
          <w:rFonts w:ascii="Arial" w:hAnsi="Arial" w:cs="Arial"/>
        </w:rPr>
        <w:t xml:space="preserve">. </w:t>
      </w:r>
    </w:p>
    <w:p w14:paraId="01F4F932" w14:textId="7C81D393" w:rsidR="005643EF" w:rsidRPr="006C07F8" w:rsidRDefault="00742C37" w:rsidP="006C07F8">
      <w:pPr>
        <w:spacing w:line="360" w:lineRule="auto"/>
        <w:rPr>
          <w:rFonts w:ascii="Arial" w:hAnsi="Arial" w:cs="Arial"/>
        </w:rPr>
      </w:pPr>
      <w:r w:rsidRPr="006C07F8">
        <w:rPr>
          <w:rFonts w:ascii="Arial" w:hAnsi="Arial" w:cs="Arial"/>
        </w:rPr>
        <w:t xml:space="preserve">One long term solution would be to undo years of lack of representation of female </w:t>
      </w:r>
      <w:r w:rsidR="005643EF" w:rsidRPr="006C07F8">
        <w:rPr>
          <w:rFonts w:ascii="Arial" w:hAnsi="Arial" w:cs="Arial"/>
        </w:rPr>
        <w:t xml:space="preserve">efforts and achievements. </w:t>
      </w:r>
    </w:p>
    <w:p w14:paraId="09DD1D7A" w14:textId="6DE5C27D" w:rsidR="005643EF" w:rsidRPr="006C07F8" w:rsidRDefault="005643EF" w:rsidP="006C07F8">
      <w:pPr>
        <w:spacing w:line="360" w:lineRule="auto"/>
        <w:rPr>
          <w:rFonts w:ascii="Arial" w:hAnsi="Arial" w:cs="Arial"/>
        </w:rPr>
      </w:pPr>
      <w:r w:rsidRPr="006C07F8">
        <w:rPr>
          <w:rFonts w:ascii="Arial" w:hAnsi="Arial" w:cs="Arial"/>
        </w:rPr>
        <w:t>Nurturing the future generations to maintain the respect for women on various influential medias and foster</w:t>
      </w:r>
      <w:r w:rsidR="00002823" w:rsidRPr="006C07F8">
        <w:rPr>
          <w:rFonts w:ascii="Arial" w:hAnsi="Arial" w:cs="Arial"/>
        </w:rPr>
        <w:t>ing</w:t>
      </w:r>
      <w:r w:rsidRPr="006C07F8">
        <w:rPr>
          <w:rFonts w:ascii="Arial" w:hAnsi="Arial" w:cs="Arial"/>
        </w:rPr>
        <w:t xml:space="preserve"> equal rights and opportunities from a young age will contribute to change. </w:t>
      </w:r>
    </w:p>
    <w:p w14:paraId="31BBE5A2" w14:textId="0C39236B" w:rsidR="004676B5" w:rsidRPr="006C07F8" w:rsidRDefault="004676B5" w:rsidP="006C07F8">
      <w:pPr>
        <w:spacing w:line="360" w:lineRule="auto"/>
        <w:rPr>
          <w:rFonts w:ascii="Arial" w:hAnsi="Arial" w:cs="Arial"/>
        </w:rPr>
      </w:pPr>
      <w:r w:rsidRPr="006C07F8">
        <w:rPr>
          <w:rFonts w:ascii="Arial" w:hAnsi="Arial" w:cs="Arial"/>
        </w:rPr>
        <w:t xml:space="preserve">An Australian </w:t>
      </w:r>
      <w:r w:rsidR="00BB561C" w:rsidRPr="006C07F8">
        <w:rPr>
          <w:rFonts w:ascii="Arial" w:hAnsi="Arial" w:cs="Arial"/>
        </w:rPr>
        <w:t>Federal Minister</w:t>
      </w:r>
      <w:r w:rsidRPr="006C07F8">
        <w:rPr>
          <w:rFonts w:ascii="Arial" w:hAnsi="Arial" w:cs="Arial"/>
        </w:rPr>
        <w:t xml:space="preserve"> Sarah Hanson-Young exposed many senior members of parliament</w:t>
      </w:r>
      <w:r w:rsidR="00BB561C" w:rsidRPr="006C07F8">
        <w:rPr>
          <w:rFonts w:ascii="Arial" w:hAnsi="Arial" w:cs="Arial"/>
        </w:rPr>
        <w:t>, due to suffering years of workplace bullying. Initially</w:t>
      </w:r>
      <w:r w:rsidR="00E66E28" w:rsidRPr="006C07F8">
        <w:rPr>
          <w:rFonts w:ascii="Arial" w:hAnsi="Arial" w:cs="Arial"/>
        </w:rPr>
        <w:t>,</w:t>
      </w:r>
      <w:r w:rsidR="00BB561C" w:rsidRPr="006C07F8">
        <w:rPr>
          <w:rFonts w:ascii="Arial" w:hAnsi="Arial" w:cs="Arial"/>
        </w:rPr>
        <w:t xml:space="preserve"> questions being raised by male colleagues eliciting that Sarah had been promoted to her position by having affairs with male bosses as she was too young to be a minister. Sarah describe</w:t>
      </w:r>
      <w:r w:rsidR="004C0763" w:rsidRPr="006C07F8">
        <w:rPr>
          <w:rFonts w:ascii="Arial" w:hAnsi="Arial" w:cs="Arial"/>
        </w:rPr>
        <w:t>d</w:t>
      </w:r>
      <w:r w:rsidR="00BB561C" w:rsidRPr="006C07F8">
        <w:rPr>
          <w:rFonts w:ascii="Arial" w:hAnsi="Arial" w:cs="Arial"/>
        </w:rPr>
        <w:t xml:space="preserve"> this as gossip designed to destabilise female politicians (Guardian, 2021).</w:t>
      </w:r>
    </w:p>
    <w:p w14:paraId="14E46FE2" w14:textId="1AA4FA4F" w:rsidR="0011725F" w:rsidRPr="006C07F8" w:rsidRDefault="00BB561C" w:rsidP="006C07F8">
      <w:pPr>
        <w:spacing w:line="360" w:lineRule="auto"/>
        <w:rPr>
          <w:rFonts w:ascii="Arial" w:hAnsi="Arial" w:cs="Arial"/>
        </w:rPr>
      </w:pPr>
      <w:r w:rsidRPr="006C07F8">
        <w:rPr>
          <w:rFonts w:ascii="Arial" w:hAnsi="Arial" w:cs="Arial"/>
        </w:rPr>
        <w:t xml:space="preserve">Ursula faced similar discrimination as she was considered too young for the types of responsibilities she had. </w:t>
      </w:r>
    </w:p>
    <w:p w14:paraId="724BF75F" w14:textId="02C260F1" w:rsidR="00BB561C" w:rsidRPr="006C07F8" w:rsidRDefault="00BB561C" w:rsidP="006C07F8">
      <w:pPr>
        <w:spacing w:line="360" w:lineRule="auto"/>
        <w:rPr>
          <w:rFonts w:ascii="Arial" w:hAnsi="Arial" w:cs="Arial"/>
        </w:rPr>
      </w:pPr>
      <w:r w:rsidRPr="006C07F8">
        <w:rPr>
          <w:rFonts w:ascii="Arial" w:hAnsi="Arial" w:cs="Arial"/>
        </w:rPr>
        <w:t xml:space="preserve">One solution to these problems </w:t>
      </w:r>
      <w:r w:rsidR="009B3D51" w:rsidRPr="006C07F8">
        <w:rPr>
          <w:rFonts w:ascii="Arial" w:hAnsi="Arial" w:cs="Arial"/>
        </w:rPr>
        <w:t xml:space="preserve">is for </w:t>
      </w:r>
      <w:r w:rsidR="00B7334A" w:rsidRPr="006C07F8">
        <w:rPr>
          <w:rFonts w:ascii="Arial" w:hAnsi="Arial" w:cs="Arial"/>
        </w:rPr>
        <w:t xml:space="preserve">talented </w:t>
      </w:r>
      <w:r w:rsidR="009B3D51" w:rsidRPr="006C07F8">
        <w:rPr>
          <w:rFonts w:ascii="Arial" w:hAnsi="Arial" w:cs="Arial"/>
        </w:rPr>
        <w:t>females</w:t>
      </w:r>
      <w:r w:rsidRPr="006C07F8">
        <w:rPr>
          <w:rFonts w:ascii="Arial" w:hAnsi="Arial" w:cs="Arial"/>
        </w:rPr>
        <w:t xml:space="preserve"> to </w:t>
      </w:r>
      <w:r w:rsidR="009B3D51" w:rsidRPr="006C07F8">
        <w:rPr>
          <w:rFonts w:ascii="Arial" w:hAnsi="Arial" w:cs="Arial"/>
        </w:rPr>
        <w:t xml:space="preserve">gain the support </w:t>
      </w:r>
      <w:r w:rsidR="00B7334A" w:rsidRPr="006C07F8">
        <w:rPr>
          <w:rFonts w:ascii="Arial" w:hAnsi="Arial" w:cs="Arial"/>
        </w:rPr>
        <w:t>o</w:t>
      </w:r>
      <w:r w:rsidR="0011725F" w:rsidRPr="006C07F8">
        <w:rPr>
          <w:rFonts w:ascii="Arial" w:hAnsi="Arial" w:cs="Arial"/>
        </w:rPr>
        <w:t>f a</w:t>
      </w:r>
      <w:r w:rsidR="00B7334A" w:rsidRPr="006C07F8">
        <w:rPr>
          <w:rFonts w:ascii="Arial" w:hAnsi="Arial" w:cs="Arial"/>
        </w:rPr>
        <w:t xml:space="preserve"> sponsor </w:t>
      </w:r>
      <w:r w:rsidR="009B3D51" w:rsidRPr="006C07F8">
        <w:rPr>
          <w:rFonts w:ascii="Arial" w:hAnsi="Arial" w:cs="Arial"/>
        </w:rPr>
        <w:t>o</w:t>
      </w:r>
      <w:r w:rsidR="00D3754E" w:rsidRPr="006C07F8">
        <w:rPr>
          <w:rFonts w:ascii="Arial" w:hAnsi="Arial" w:cs="Arial"/>
        </w:rPr>
        <w:t>r</w:t>
      </w:r>
      <w:r w:rsidR="009B3D51" w:rsidRPr="006C07F8">
        <w:rPr>
          <w:rFonts w:ascii="Arial" w:hAnsi="Arial" w:cs="Arial"/>
        </w:rPr>
        <w:t xml:space="preserve"> a mentor</w:t>
      </w:r>
      <w:r w:rsidR="0011725F" w:rsidRPr="006C07F8">
        <w:rPr>
          <w:rFonts w:ascii="Arial" w:hAnsi="Arial" w:cs="Arial"/>
        </w:rPr>
        <w:t>. A mentor can guide and advise women in their current position and a sponsor can act as a woman’s advocate</w:t>
      </w:r>
      <w:r w:rsidR="00685D82" w:rsidRPr="006C07F8">
        <w:rPr>
          <w:rFonts w:ascii="Arial" w:hAnsi="Arial" w:cs="Arial"/>
        </w:rPr>
        <w:t xml:space="preserve"> to assist her career progression.</w:t>
      </w:r>
      <w:r w:rsidR="0011725F" w:rsidRPr="006C07F8">
        <w:rPr>
          <w:rFonts w:ascii="Arial" w:hAnsi="Arial" w:cs="Arial"/>
        </w:rPr>
        <w:t xml:space="preserve"> Ursula, </w:t>
      </w:r>
      <w:r w:rsidR="00685D82" w:rsidRPr="006C07F8">
        <w:rPr>
          <w:rFonts w:ascii="Arial" w:hAnsi="Arial" w:cs="Arial"/>
        </w:rPr>
        <w:t>similarly,</w:t>
      </w:r>
      <w:r w:rsidR="0011725F" w:rsidRPr="006C07F8">
        <w:rPr>
          <w:rFonts w:ascii="Arial" w:hAnsi="Arial" w:cs="Arial"/>
        </w:rPr>
        <w:t xml:space="preserve"> had the benefit of an </w:t>
      </w:r>
      <w:r w:rsidR="00685D82" w:rsidRPr="006C07F8">
        <w:rPr>
          <w:rFonts w:ascii="Arial" w:hAnsi="Arial" w:cs="Arial"/>
        </w:rPr>
        <w:t>advocate in the start of her career outside of engineering when Wayland Hicks a senior Executive at Xerox asked Ursula to become his executive assistant. The following year she became executive assistant to the chairman Paul Allaire. These advocates were seniors in Xerox and held positions of decision making and authority</w:t>
      </w:r>
      <w:r w:rsidR="00966DB9" w:rsidRPr="006C07F8">
        <w:rPr>
          <w:rFonts w:ascii="Arial" w:hAnsi="Arial" w:cs="Arial"/>
        </w:rPr>
        <w:t>, this instantly gave Ursula more credibility</w:t>
      </w:r>
      <w:r w:rsidR="00192044" w:rsidRPr="006C07F8">
        <w:rPr>
          <w:rFonts w:ascii="Arial" w:hAnsi="Arial" w:cs="Arial"/>
        </w:rPr>
        <w:t xml:space="preserve"> (</w:t>
      </w:r>
      <w:r w:rsidR="00192044" w:rsidRPr="006C07F8">
        <w:rPr>
          <w:rStyle w:val="HTMLCite"/>
          <w:rFonts w:ascii="Arial" w:hAnsi="Arial" w:cs="Arial"/>
        </w:rPr>
        <w:t>Britton, 2016).</w:t>
      </w:r>
    </w:p>
    <w:p w14:paraId="7FAED0C5" w14:textId="350F61D8" w:rsidR="00FD7265" w:rsidRPr="006C07F8" w:rsidRDefault="00FD7265" w:rsidP="006C07F8">
      <w:pPr>
        <w:spacing w:line="360" w:lineRule="auto"/>
        <w:rPr>
          <w:rFonts w:ascii="Arial" w:hAnsi="Arial" w:cs="Arial"/>
        </w:rPr>
      </w:pPr>
      <w:r w:rsidRPr="006C07F8">
        <w:rPr>
          <w:rFonts w:ascii="Arial" w:hAnsi="Arial" w:cs="Arial"/>
        </w:rPr>
        <w:t>Shadowing these senior executives also gave Ursula an opportunity to learn leadership skills and develop organisational knowledge.</w:t>
      </w:r>
    </w:p>
    <w:p w14:paraId="583D3D5E" w14:textId="123A3CD3" w:rsidR="0011725F" w:rsidRPr="006C07F8" w:rsidRDefault="00966DB9" w:rsidP="006C07F8">
      <w:pPr>
        <w:spacing w:line="360" w:lineRule="auto"/>
        <w:rPr>
          <w:rFonts w:ascii="Arial" w:hAnsi="Arial" w:cs="Arial"/>
        </w:rPr>
      </w:pPr>
      <w:r w:rsidRPr="006C07F8">
        <w:rPr>
          <w:rFonts w:ascii="Arial" w:hAnsi="Arial" w:cs="Arial"/>
        </w:rPr>
        <w:t>Women can reach out to senior executives in their organisations to become their sponsors, either by arranging a meeting with them or asking someone in the organisation to introduce or refer you. They can then express what assistance they require and what they would like to achieve.</w:t>
      </w:r>
    </w:p>
    <w:p w14:paraId="5F3C283E" w14:textId="62190674" w:rsidR="00966DB9" w:rsidRPr="006C07F8" w:rsidRDefault="00966DB9" w:rsidP="006C07F8">
      <w:pPr>
        <w:spacing w:line="360" w:lineRule="auto"/>
        <w:rPr>
          <w:rFonts w:ascii="Arial" w:hAnsi="Arial" w:cs="Arial"/>
        </w:rPr>
      </w:pPr>
      <w:r w:rsidRPr="006C07F8">
        <w:rPr>
          <w:rFonts w:ascii="Arial" w:hAnsi="Arial" w:cs="Arial"/>
        </w:rPr>
        <w:t xml:space="preserve">The relationship with these senior members helped Ursula avoid </w:t>
      </w:r>
      <w:r w:rsidR="002A6B84" w:rsidRPr="006C07F8">
        <w:rPr>
          <w:rFonts w:ascii="Arial" w:hAnsi="Arial" w:cs="Arial"/>
        </w:rPr>
        <w:t>gender</w:t>
      </w:r>
      <w:r w:rsidR="002918B1" w:rsidRPr="006C07F8">
        <w:rPr>
          <w:rFonts w:ascii="Arial" w:hAnsi="Arial" w:cs="Arial"/>
        </w:rPr>
        <w:t xml:space="preserve"> discrimination</w:t>
      </w:r>
      <w:r w:rsidRPr="006C07F8">
        <w:rPr>
          <w:rFonts w:ascii="Arial" w:hAnsi="Arial" w:cs="Arial"/>
        </w:rPr>
        <w:t xml:space="preserve">, </w:t>
      </w:r>
      <w:r w:rsidR="00D3754E" w:rsidRPr="006C07F8">
        <w:rPr>
          <w:rFonts w:ascii="Arial" w:hAnsi="Arial" w:cs="Arial"/>
        </w:rPr>
        <w:t>which many women face. Gender discrimination can occur within organisations, when w</w:t>
      </w:r>
      <w:r w:rsidR="002918B1" w:rsidRPr="006C07F8">
        <w:rPr>
          <w:rFonts w:ascii="Arial" w:hAnsi="Arial" w:cs="Arial"/>
        </w:rPr>
        <w:t xml:space="preserve">omen apply for assignments requiring travel and the opportunities are awarded to men </w:t>
      </w:r>
      <w:r w:rsidR="002918B1" w:rsidRPr="006C07F8">
        <w:rPr>
          <w:rFonts w:ascii="Arial" w:hAnsi="Arial" w:cs="Arial"/>
        </w:rPr>
        <w:lastRenderedPageBreak/>
        <w:t xml:space="preserve">based on a </w:t>
      </w:r>
      <w:r w:rsidR="00D3754E" w:rsidRPr="006C07F8">
        <w:rPr>
          <w:rFonts w:ascii="Arial" w:hAnsi="Arial" w:cs="Arial"/>
        </w:rPr>
        <w:t xml:space="preserve">gender </w:t>
      </w:r>
      <w:r w:rsidR="002918B1" w:rsidRPr="006C07F8">
        <w:rPr>
          <w:rFonts w:ascii="Arial" w:hAnsi="Arial" w:cs="Arial"/>
        </w:rPr>
        <w:t>stereotypi</w:t>
      </w:r>
      <w:r w:rsidR="00D3754E" w:rsidRPr="006C07F8">
        <w:rPr>
          <w:rFonts w:ascii="Arial" w:hAnsi="Arial" w:cs="Arial"/>
        </w:rPr>
        <w:t>ng</w:t>
      </w:r>
      <w:r w:rsidR="002918B1" w:rsidRPr="006C07F8">
        <w:rPr>
          <w:rFonts w:ascii="Arial" w:hAnsi="Arial" w:cs="Arial"/>
        </w:rPr>
        <w:t xml:space="preserve"> decision that a woman with small children would not be </w:t>
      </w:r>
      <w:r w:rsidR="002A6B84" w:rsidRPr="006C07F8">
        <w:rPr>
          <w:rFonts w:ascii="Arial" w:hAnsi="Arial" w:cs="Arial"/>
        </w:rPr>
        <w:t>able to travel away from home due to her responsibilities as a mother.</w:t>
      </w:r>
      <w:r w:rsidR="00192044" w:rsidRPr="006C07F8">
        <w:rPr>
          <w:rFonts w:ascii="Arial" w:hAnsi="Arial" w:cs="Arial"/>
        </w:rPr>
        <w:t xml:space="preserve"> </w:t>
      </w:r>
    </w:p>
    <w:p w14:paraId="46F4812A" w14:textId="23DBBC6F" w:rsidR="00192044" w:rsidRPr="006C07F8" w:rsidRDefault="00D3754E" w:rsidP="006C07F8">
      <w:pPr>
        <w:spacing w:line="360" w:lineRule="auto"/>
        <w:rPr>
          <w:rFonts w:ascii="Arial" w:hAnsi="Arial" w:cs="Arial"/>
        </w:rPr>
      </w:pPr>
      <w:r w:rsidRPr="006C07F8">
        <w:rPr>
          <w:rFonts w:ascii="Arial" w:hAnsi="Arial" w:cs="Arial"/>
        </w:rPr>
        <w:t>Prior to becoming CEO at Xerox, Ursula worked</w:t>
      </w:r>
      <w:r w:rsidR="00192044" w:rsidRPr="006C07F8">
        <w:rPr>
          <w:rFonts w:ascii="Arial" w:hAnsi="Arial" w:cs="Arial"/>
        </w:rPr>
        <w:t xml:space="preserve"> with the then CEO at Xerox Anne Mulcahy. Both women gained from this mentoring and even described their time together as a true partnership (</w:t>
      </w:r>
      <w:hyperlink r:id="rId16" w:history="1">
        <w:r w:rsidR="00192044" w:rsidRPr="006C07F8">
          <w:rPr>
            <w:rStyle w:val="Hyperlink"/>
            <w:rFonts w:ascii="Arial" w:hAnsi="Arial" w:cs="Arial"/>
            <w:color w:val="auto"/>
            <w:u w:val="none"/>
          </w:rPr>
          <w:t>"Ursula Burns | USOC Board of Directors"</w:t>
        </w:r>
      </w:hyperlink>
      <w:r w:rsidR="00192044" w:rsidRPr="006C07F8">
        <w:rPr>
          <w:rFonts w:ascii="Arial" w:hAnsi="Arial" w:cs="Arial"/>
        </w:rPr>
        <w:t>, 2016).</w:t>
      </w:r>
    </w:p>
    <w:p w14:paraId="1BC4D94B" w14:textId="77777777" w:rsidR="00063983" w:rsidRPr="006C07F8" w:rsidRDefault="00063983" w:rsidP="006C07F8">
      <w:pPr>
        <w:spacing w:line="360" w:lineRule="auto"/>
        <w:rPr>
          <w:rFonts w:ascii="Arial" w:hAnsi="Arial" w:cs="Arial"/>
        </w:rPr>
      </w:pPr>
      <w:r w:rsidRPr="006C07F8">
        <w:rPr>
          <w:rFonts w:ascii="Arial" w:hAnsi="Arial" w:cs="Arial"/>
        </w:rPr>
        <w:t xml:space="preserve">Governmental enforced fair workplace policy and practices should be in place so that females do not continuously face issues when trying to resolve discrimination within the workplace. </w:t>
      </w:r>
    </w:p>
    <w:p w14:paraId="0042BFCD" w14:textId="448FD0E0" w:rsidR="00063983" w:rsidRPr="006C07F8" w:rsidRDefault="00063983" w:rsidP="006C07F8">
      <w:pPr>
        <w:spacing w:line="360" w:lineRule="auto"/>
        <w:rPr>
          <w:rFonts w:ascii="Arial" w:hAnsi="Arial" w:cs="Arial"/>
        </w:rPr>
      </w:pPr>
      <w:r w:rsidRPr="006C07F8">
        <w:rPr>
          <w:rFonts w:ascii="Arial" w:hAnsi="Arial" w:cs="Arial"/>
        </w:rPr>
        <w:t>Another solution is a requirement for businesses to prove they are offering equal and inclusive opportunities.</w:t>
      </w:r>
    </w:p>
    <w:p w14:paraId="0AFC556B" w14:textId="5CE60B0C" w:rsidR="00974193" w:rsidRPr="006C07F8" w:rsidRDefault="00974193" w:rsidP="006C07F8">
      <w:pPr>
        <w:spacing w:line="360" w:lineRule="auto"/>
        <w:rPr>
          <w:rFonts w:ascii="Arial" w:hAnsi="Arial" w:cs="Arial"/>
        </w:rPr>
      </w:pPr>
      <w:r w:rsidRPr="006C07F8">
        <w:rPr>
          <w:rFonts w:ascii="Arial" w:hAnsi="Arial" w:cs="Arial"/>
        </w:rPr>
        <w:t>A short-term solution for gender discrimination would be to offer more flexible work options to women in and pursuing leadership roles, as a better work-life balance is often a necessary and temporary requirement for women.</w:t>
      </w:r>
    </w:p>
    <w:p w14:paraId="6E663F70" w14:textId="243AC253" w:rsidR="00163ABE" w:rsidRPr="006C07F8" w:rsidRDefault="00063983" w:rsidP="006C07F8">
      <w:pPr>
        <w:spacing w:line="360" w:lineRule="auto"/>
        <w:rPr>
          <w:rFonts w:ascii="Arial" w:hAnsi="Arial" w:cs="Arial"/>
        </w:rPr>
      </w:pPr>
      <w:r w:rsidRPr="006C07F8">
        <w:rPr>
          <w:rFonts w:ascii="Arial" w:hAnsi="Arial" w:cs="Arial"/>
        </w:rPr>
        <w:t>W</w:t>
      </w:r>
      <w:r w:rsidR="00163ABE" w:rsidRPr="006C07F8">
        <w:rPr>
          <w:rFonts w:ascii="Arial" w:hAnsi="Arial" w:cs="Arial"/>
        </w:rPr>
        <w:t>omen should be given more opportunities to express views and ideas. It was Ursula’s outspokenness during a board meeting which initially bought her to the attention of management at Xerox.</w:t>
      </w:r>
    </w:p>
    <w:p w14:paraId="32D3784E" w14:textId="45773E71" w:rsidR="00EA7BB7" w:rsidRPr="006C07F8" w:rsidRDefault="00974193" w:rsidP="006C07F8">
      <w:pPr>
        <w:spacing w:line="360" w:lineRule="auto"/>
        <w:rPr>
          <w:rFonts w:ascii="Arial" w:hAnsi="Arial" w:cs="Arial"/>
        </w:rPr>
      </w:pPr>
      <w:r w:rsidRPr="006C07F8">
        <w:rPr>
          <w:rFonts w:ascii="Arial" w:hAnsi="Arial" w:cs="Arial"/>
        </w:rPr>
        <w:t>More l</w:t>
      </w:r>
      <w:r w:rsidR="00AA54D5" w:rsidRPr="006C07F8">
        <w:rPr>
          <w:rFonts w:ascii="Arial" w:hAnsi="Arial" w:cs="Arial"/>
        </w:rPr>
        <w:t>e</w:t>
      </w:r>
      <w:r w:rsidR="00EA7BB7" w:rsidRPr="006C07F8">
        <w:rPr>
          <w:rFonts w:ascii="Arial" w:hAnsi="Arial" w:cs="Arial"/>
        </w:rPr>
        <w:t xml:space="preserve">adership training programs and </w:t>
      </w:r>
      <w:r w:rsidR="00063983" w:rsidRPr="006C07F8">
        <w:rPr>
          <w:rFonts w:ascii="Arial" w:hAnsi="Arial" w:cs="Arial"/>
        </w:rPr>
        <w:t xml:space="preserve">exclusive </w:t>
      </w:r>
      <w:r w:rsidR="00EA7BB7" w:rsidRPr="006C07F8">
        <w:rPr>
          <w:rFonts w:ascii="Arial" w:hAnsi="Arial" w:cs="Arial"/>
        </w:rPr>
        <w:t>opportunities for women.</w:t>
      </w:r>
    </w:p>
    <w:p w14:paraId="20B1D067" w14:textId="0B611E97" w:rsidR="00EA7BB7" w:rsidRPr="006C07F8" w:rsidRDefault="00AF58C1" w:rsidP="00A804CF">
      <w:pPr>
        <w:spacing w:line="360" w:lineRule="auto"/>
        <w:rPr>
          <w:rFonts w:ascii="Arial" w:hAnsi="Arial" w:cs="Arial"/>
        </w:rPr>
      </w:pPr>
      <w:r>
        <w:rPr>
          <w:rFonts w:ascii="Arial" w:hAnsi="Arial" w:cs="Arial"/>
        </w:rPr>
        <w:t>Not all gender discrimination is intentional or malicious. O</w:t>
      </w:r>
      <w:r w:rsidR="00AA54D5" w:rsidRPr="006C07F8">
        <w:rPr>
          <w:rFonts w:ascii="Arial" w:hAnsi="Arial" w:cs="Arial"/>
        </w:rPr>
        <w:t xml:space="preserve">rganisations need </w:t>
      </w:r>
      <w:r>
        <w:rPr>
          <w:rFonts w:ascii="Arial" w:hAnsi="Arial" w:cs="Arial"/>
        </w:rPr>
        <w:t>highlight areas of gender discrimination where it can be done unintentionally. Men and women both need to work together to change mindsets. For example, some male seniors will hold back in fear of upsetting a female colleague. They should be more forthright,</w:t>
      </w:r>
      <w:r w:rsidR="00AA54D5" w:rsidRPr="006C07F8">
        <w:rPr>
          <w:rFonts w:ascii="Arial" w:hAnsi="Arial" w:cs="Arial"/>
        </w:rPr>
        <w:t xml:space="preserve"> c</w:t>
      </w:r>
      <w:r w:rsidR="00EA7BB7" w:rsidRPr="006C07F8">
        <w:rPr>
          <w:rFonts w:ascii="Arial" w:hAnsi="Arial" w:cs="Arial"/>
        </w:rPr>
        <w:t xml:space="preserve">hallenge and provide more affirmative </w:t>
      </w:r>
      <w:r w:rsidR="00AA54D5" w:rsidRPr="006C07F8">
        <w:rPr>
          <w:rFonts w:ascii="Arial" w:hAnsi="Arial" w:cs="Arial"/>
        </w:rPr>
        <w:t>feedback to women in the workplace, this will internalise and develop assertiveness and the inner leader in talented females.</w:t>
      </w:r>
    </w:p>
    <w:p w14:paraId="0096CBA1" w14:textId="163611D1" w:rsidR="004D20D2" w:rsidRPr="00A804CF" w:rsidRDefault="004E7922" w:rsidP="00A804CF">
      <w:pPr>
        <w:pStyle w:val="Heading1"/>
        <w:spacing w:line="360" w:lineRule="auto"/>
        <w:rPr>
          <w:rFonts w:ascii="Arial" w:hAnsi="Arial" w:cs="Arial"/>
        </w:rPr>
      </w:pPr>
      <w:bookmarkStart w:id="34" w:name="_Toc67915074"/>
      <w:r w:rsidRPr="00A804CF">
        <w:rPr>
          <w:rFonts w:ascii="Arial" w:hAnsi="Arial" w:cs="Arial"/>
        </w:rPr>
        <w:t>Transformational leadership</w:t>
      </w:r>
      <w:bookmarkEnd w:id="34"/>
    </w:p>
    <w:p w14:paraId="4AD670A3" w14:textId="20F9F348" w:rsidR="004E7922" w:rsidRPr="000D259B" w:rsidRDefault="004E7922" w:rsidP="00A804CF">
      <w:pPr>
        <w:spacing w:line="360" w:lineRule="auto"/>
        <w:rPr>
          <w:rFonts w:ascii="Arial" w:hAnsi="Arial" w:cs="Arial"/>
        </w:rPr>
      </w:pPr>
      <w:r w:rsidRPr="000D259B">
        <w:rPr>
          <w:rFonts w:ascii="Arial" w:hAnsi="Arial" w:cs="Arial"/>
        </w:rPr>
        <w:t>Transformational leadership is a management style that inspires, encourages, and motivates employees to evolve and make change happen in order to help the business succeed and form its potential success. This is achieved by executives leading by example with a clear sense of organisational culture, employee ownership, and workplace freedom</w:t>
      </w:r>
      <w:r w:rsidR="00005CD7" w:rsidRPr="000D259B">
        <w:rPr>
          <w:rFonts w:ascii="Arial" w:hAnsi="Arial" w:cs="Arial"/>
        </w:rPr>
        <w:t xml:space="preserve"> (</w:t>
      </w:r>
      <w:proofErr w:type="spellStart"/>
      <w:r w:rsidR="00005CD7" w:rsidRPr="000D259B">
        <w:rPr>
          <w:rFonts w:ascii="Arial" w:hAnsi="Arial" w:cs="Arial"/>
          <w:color w:val="202122"/>
          <w:shd w:val="clear" w:color="auto" w:fill="FFFFFF"/>
        </w:rPr>
        <w:t>Upadhaya</w:t>
      </w:r>
      <w:proofErr w:type="spellEnd"/>
      <w:r w:rsidR="00005CD7" w:rsidRPr="000D259B">
        <w:rPr>
          <w:rFonts w:ascii="Arial" w:hAnsi="Arial" w:cs="Arial"/>
          <w:color w:val="202122"/>
          <w:shd w:val="clear" w:color="auto" w:fill="FFFFFF"/>
        </w:rPr>
        <w:t xml:space="preserve"> et al. 2014)</w:t>
      </w:r>
      <w:r w:rsidRPr="000D259B">
        <w:rPr>
          <w:rFonts w:ascii="Arial" w:hAnsi="Arial" w:cs="Arial"/>
        </w:rPr>
        <w:t>.</w:t>
      </w:r>
    </w:p>
    <w:p w14:paraId="212346F1" w14:textId="3612AE4D" w:rsidR="00005CD7" w:rsidRPr="00A804CF" w:rsidRDefault="00005CD7" w:rsidP="00A804CF">
      <w:pPr>
        <w:pStyle w:val="Heading1"/>
        <w:spacing w:line="360" w:lineRule="auto"/>
        <w:rPr>
          <w:rFonts w:ascii="Arial" w:hAnsi="Arial" w:cs="Arial"/>
        </w:rPr>
      </w:pPr>
      <w:bookmarkStart w:id="35" w:name="_Toc67915075"/>
      <w:r w:rsidRPr="00A804CF">
        <w:rPr>
          <w:rFonts w:ascii="Arial" w:hAnsi="Arial" w:cs="Arial"/>
        </w:rPr>
        <w:lastRenderedPageBreak/>
        <w:t>Organisational performance</w:t>
      </w:r>
      <w:bookmarkEnd w:id="35"/>
    </w:p>
    <w:p w14:paraId="5C8AA9F6" w14:textId="2B10635B" w:rsidR="00005CD7" w:rsidRPr="000D259B" w:rsidRDefault="00005CD7" w:rsidP="00A804CF">
      <w:pPr>
        <w:spacing w:line="360" w:lineRule="auto"/>
        <w:rPr>
          <w:rFonts w:ascii="Arial" w:hAnsi="Arial" w:cs="Arial"/>
        </w:rPr>
      </w:pPr>
      <w:r w:rsidRPr="000D259B">
        <w:rPr>
          <w:rFonts w:ascii="Arial" w:hAnsi="Arial" w:cs="Arial"/>
          <w:shd w:val="clear" w:color="auto" w:fill="FFFFFF"/>
        </w:rPr>
        <w:t>Analy</w:t>
      </w:r>
      <w:r w:rsidR="003742FF" w:rsidRPr="000D259B">
        <w:rPr>
          <w:rFonts w:ascii="Arial" w:hAnsi="Arial" w:cs="Arial"/>
          <w:shd w:val="clear" w:color="auto" w:fill="FFFFFF"/>
        </w:rPr>
        <w:t>s</w:t>
      </w:r>
      <w:r w:rsidRPr="000D259B">
        <w:rPr>
          <w:rFonts w:ascii="Arial" w:hAnsi="Arial" w:cs="Arial"/>
          <w:shd w:val="clear" w:color="auto" w:fill="FFFFFF"/>
        </w:rPr>
        <w:t>ing a company's performance in relation to its priorities and goals is called organisational performance. (Richard et al. 2009) organizational performance encompasses</w:t>
      </w:r>
      <w:r w:rsidR="003742FF" w:rsidRPr="000D259B">
        <w:rPr>
          <w:rFonts w:ascii="Arial" w:hAnsi="Arial" w:cs="Arial"/>
          <w:shd w:val="clear" w:color="auto" w:fill="FFFFFF"/>
        </w:rPr>
        <w:t xml:space="preserve"> various</w:t>
      </w:r>
      <w:r w:rsidRPr="000D259B">
        <w:rPr>
          <w:rFonts w:ascii="Arial" w:hAnsi="Arial" w:cs="Arial"/>
          <w:shd w:val="clear" w:color="auto" w:fill="FFFFFF"/>
        </w:rPr>
        <w:t xml:space="preserve"> areas of </w:t>
      </w:r>
      <w:r w:rsidR="003742FF" w:rsidRPr="000D259B">
        <w:rPr>
          <w:rFonts w:ascii="Arial" w:hAnsi="Arial" w:cs="Arial"/>
          <w:shd w:val="clear" w:color="auto" w:fill="FFFFFF"/>
        </w:rPr>
        <w:t>an organisations</w:t>
      </w:r>
      <w:r w:rsidRPr="000D259B">
        <w:rPr>
          <w:rFonts w:ascii="Arial" w:hAnsi="Arial" w:cs="Arial"/>
          <w:shd w:val="clear" w:color="auto" w:fill="FFFFFF"/>
        </w:rPr>
        <w:t xml:space="preserve"> outcomes: financial performan</w:t>
      </w:r>
      <w:r w:rsidR="003742FF" w:rsidRPr="000D259B">
        <w:rPr>
          <w:rFonts w:ascii="Arial" w:hAnsi="Arial" w:cs="Arial"/>
          <w:shd w:val="clear" w:color="auto" w:fill="FFFFFF"/>
        </w:rPr>
        <w:t xml:space="preserve">ce, </w:t>
      </w:r>
      <w:r w:rsidRPr="000D259B">
        <w:rPr>
          <w:rFonts w:ascii="Arial" w:hAnsi="Arial" w:cs="Arial"/>
          <w:shd w:val="clear" w:color="auto" w:fill="FFFFFF"/>
        </w:rPr>
        <w:t>product market performance</w:t>
      </w:r>
      <w:r w:rsidR="003742FF" w:rsidRPr="000D259B">
        <w:rPr>
          <w:rFonts w:ascii="Arial" w:hAnsi="Arial" w:cs="Arial"/>
          <w:shd w:val="clear" w:color="auto" w:fill="FFFFFF"/>
        </w:rPr>
        <w:t>,</w:t>
      </w:r>
      <w:r w:rsidRPr="000D259B">
        <w:rPr>
          <w:rFonts w:ascii="Arial" w:hAnsi="Arial" w:cs="Arial"/>
          <w:shd w:val="clear" w:color="auto" w:fill="FFFFFF"/>
        </w:rPr>
        <w:t xml:space="preserve"> </w:t>
      </w:r>
      <w:r w:rsidR="003742FF" w:rsidRPr="000D259B">
        <w:rPr>
          <w:rFonts w:ascii="Arial" w:hAnsi="Arial" w:cs="Arial"/>
          <w:shd w:val="clear" w:color="auto" w:fill="FFFFFF"/>
        </w:rPr>
        <w:t>the</w:t>
      </w:r>
      <w:r w:rsidRPr="000D259B">
        <w:rPr>
          <w:rFonts w:ascii="Arial" w:hAnsi="Arial" w:cs="Arial"/>
          <w:shd w:val="clear" w:color="auto" w:fill="FFFFFF"/>
        </w:rPr>
        <w:t> </w:t>
      </w:r>
      <w:hyperlink r:id="rId17" w:tooltip="Shareholder return (page does not exist)" w:history="1">
        <w:r w:rsidRPr="000D259B">
          <w:rPr>
            <w:rStyle w:val="Hyperlink"/>
            <w:rFonts w:ascii="Arial" w:hAnsi="Arial" w:cs="Arial"/>
            <w:color w:val="auto"/>
            <w:u w:val="none"/>
            <w:shd w:val="clear" w:color="auto" w:fill="FFFFFF"/>
          </w:rPr>
          <w:t>shareholder return</w:t>
        </w:r>
      </w:hyperlink>
      <w:r w:rsidRPr="000D259B">
        <w:rPr>
          <w:rFonts w:ascii="Arial" w:hAnsi="Arial" w:cs="Arial"/>
          <w:shd w:val="clear" w:color="auto" w:fill="FFFFFF"/>
        </w:rPr>
        <w:t> </w:t>
      </w:r>
      <w:r w:rsidR="003742FF" w:rsidRPr="000D259B">
        <w:rPr>
          <w:rFonts w:ascii="Arial" w:hAnsi="Arial" w:cs="Arial"/>
          <w:shd w:val="clear" w:color="auto" w:fill="FFFFFF"/>
        </w:rPr>
        <w:t>and</w:t>
      </w:r>
      <w:r w:rsidRPr="000D259B">
        <w:rPr>
          <w:rFonts w:ascii="Arial" w:hAnsi="Arial" w:cs="Arial"/>
          <w:shd w:val="clear" w:color="auto" w:fill="FFFFFF"/>
        </w:rPr>
        <w:t> </w:t>
      </w:r>
      <w:r w:rsidR="003742FF" w:rsidRPr="000D259B">
        <w:rPr>
          <w:rFonts w:ascii="Arial" w:hAnsi="Arial" w:cs="Arial"/>
          <w:shd w:val="clear" w:color="auto" w:fill="FFFFFF"/>
        </w:rPr>
        <w:t xml:space="preserve">the </w:t>
      </w:r>
      <w:hyperlink r:id="rId18" w:tooltip="Economic value" w:history="1">
        <w:r w:rsidRPr="000D259B">
          <w:rPr>
            <w:rStyle w:val="Hyperlink"/>
            <w:rFonts w:ascii="Arial" w:hAnsi="Arial" w:cs="Arial"/>
            <w:color w:val="auto"/>
            <w:u w:val="none"/>
            <w:shd w:val="clear" w:color="auto" w:fill="FFFFFF"/>
          </w:rPr>
          <w:t>economic value</w:t>
        </w:r>
      </w:hyperlink>
      <w:r w:rsidRPr="000D259B">
        <w:rPr>
          <w:rFonts w:ascii="Arial" w:hAnsi="Arial" w:cs="Arial"/>
          <w:shd w:val="clear" w:color="auto" w:fill="FFFFFF"/>
        </w:rPr>
        <w:t> added</w:t>
      </w:r>
      <w:r w:rsidR="003742FF" w:rsidRPr="000D259B">
        <w:rPr>
          <w:rFonts w:ascii="Arial" w:hAnsi="Arial" w:cs="Arial"/>
          <w:shd w:val="clear" w:color="auto" w:fill="FFFFFF"/>
        </w:rPr>
        <w:t>.</w:t>
      </w:r>
      <w:r w:rsidR="003742FF" w:rsidRPr="000D259B">
        <w:rPr>
          <w:rFonts w:ascii="Arial" w:hAnsi="Arial" w:cs="Arial"/>
        </w:rPr>
        <w:t xml:space="preserve"> </w:t>
      </w:r>
    </w:p>
    <w:p w14:paraId="2EC05F38" w14:textId="1196F6B5" w:rsidR="003742FF" w:rsidRPr="00A804CF" w:rsidRDefault="003742FF" w:rsidP="00A804CF">
      <w:pPr>
        <w:pStyle w:val="Heading1"/>
        <w:spacing w:line="360" w:lineRule="auto"/>
        <w:rPr>
          <w:rFonts w:ascii="Arial" w:hAnsi="Arial" w:cs="Arial"/>
        </w:rPr>
      </w:pPr>
      <w:bookmarkStart w:id="36" w:name="_Toc67915076"/>
      <w:r w:rsidRPr="00A804CF">
        <w:rPr>
          <w:rFonts w:ascii="Arial" w:hAnsi="Arial" w:cs="Arial"/>
        </w:rPr>
        <w:t>Relationship between transformational leadership and organisational performance</w:t>
      </w:r>
      <w:bookmarkEnd w:id="36"/>
    </w:p>
    <w:p w14:paraId="7F652CDF" w14:textId="28E4CBA2" w:rsidR="00BA24E7" w:rsidRPr="00523D13" w:rsidRDefault="008D742A" w:rsidP="00A804CF">
      <w:pPr>
        <w:spacing w:line="360" w:lineRule="auto"/>
        <w:rPr>
          <w:rFonts w:ascii="Arial" w:hAnsi="Arial" w:cs="Arial"/>
        </w:rPr>
      </w:pPr>
      <w:r w:rsidRPr="000D259B">
        <w:rPr>
          <w:rFonts w:ascii="Arial" w:hAnsi="Arial" w:cs="Arial"/>
        </w:rPr>
        <w:t>During</w:t>
      </w:r>
      <w:r w:rsidR="00A95F41" w:rsidRPr="000D259B">
        <w:rPr>
          <w:rFonts w:ascii="Arial" w:hAnsi="Arial" w:cs="Arial"/>
        </w:rPr>
        <w:t xml:space="preserve"> the past two decade</w:t>
      </w:r>
      <w:r w:rsidRPr="000D259B">
        <w:rPr>
          <w:rFonts w:ascii="Arial" w:hAnsi="Arial" w:cs="Arial"/>
        </w:rPr>
        <w:t>s, researchers have been</w:t>
      </w:r>
      <w:r w:rsidR="00A95F41" w:rsidRPr="000D259B">
        <w:rPr>
          <w:rFonts w:ascii="Arial" w:hAnsi="Arial" w:cs="Arial"/>
        </w:rPr>
        <w:t xml:space="preserve"> assessing transformational leadership</w:t>
      </w:r>
      <w:r w:rsidRPr="000D259B">
        <w:rPr>
          <w:rFonts w:ascii="Arial" w:hAnsi="Arial" w:cs="Arial"/>
        </w:rPr>
        <w:t xml:space="preserve"> and its impact on organisational performance</w:t>
      </w:r>
      <w:r w:rsidR="00A95F41" w:rsidRPr="000D259B">
        <w:rPr>
          <w:rFonts w:ascii="Arial" w:hAnsi="Arial" w:cs="Arial"/>
        </w:rPr>
        <w:t xml:space="preserve"> (Bryant, 2003; Griffin, 2003). </w:t>
      </w:r>
      <w:r w:rsidR="00B10237" w:rsidRPr="000D259B">
        <w:rPr>
          <w:rFonts w:ascii="Arial" w:hAnsi="Arial" w:cs="Arial"/>
        </w:rPr>
        <w:t xml:space="preserve">Four factors have been recognised as being demonstrated by effective transformational leaders. </w:t>
      </w:r>
    </w:p>
    <w:tbl>
      <w:tblPr>
        <w:tblStyle w:val="TableGrid"/>
        <w:tblW w:w="0" w:type="auto"/>
        <w:tblLook w:val="04A0" w:firstRow="1" w:lastRow="0" w:firstColumn="1" w:lastColumn="0" w:noHBand="0" w:noVBand="1"/>
      </w:tblPr>
      <w:tblGrid>
        <w:gridCol w:w="9016"/>
      </w:tblGrid>
      <w:tr w:rsidR="00BA24E7" w:rsidRPr="000D259B" w14:paraId="777128F0" w14:textId="77777777" w:rsidTr="00BA24E7">
        <w:tc>
          <w:tcPr>
            <w:tcW w:w="9016" w:type="dxa"/>
          </w:tcPr>
          <w:p w14:paraId="1CD6CC87" w14:textId="4D892D0D" w:rsidR="00BA24E7" w:rsidRPr="000D259B" w:rsidRDefault="00BA24E7" w:rsidP="000D259B">
            <w:pPr>
              <w:spacing w:line="360" w:lineRule="auto"/>
              <w:jc w:val="center"/>
              <w:rPr>
                <w:rFonts w:ascii="Arial" w:hAnsi="Arial" w:cs="Arial"/>
                <w:sz w:val="24"/>
                <w:szCs w:val="24"/>
              </w:rPr>
            </w:pPr>
            <w:r w:rsidRPr="000D259B">
              <w:rPr>
                <w:rFonts w:ascii="Arial" w:hAnsi="Arial" w:cs="Arial"/>
                <w:sz w:val="24"/>
                <w:szCs w:val="24"/>
              </w:rPr>
              <w:t>Idealised influence - attributes and behaviours</w:t>
            </w:r>
          </w:p>
        </w:tc>
      </w:tr>
      <w:tr w:rsidR="00BA24E7" w:rsidRPr="000D259B" w14:paraId="6840EFE8" w14:textId="77777777" w:rsidTr="00BA24E7">
        <w:tc>
          <w:tcPr>
            <w:tcW w:w="9016" w:type="dxa"/>
          </w:tcPr>
          <w:p w14:paraId="4B3C6D7B" w14:textId="1AC8A1DE" w:rsidR="00BA24E7" w:rsidRPr="000D259B" w:rsidRDefault="00BA24E7" w:rsidP="000D259B">
            <w:pPr>
              <w:spacing w:line="360" w:lineRule="auto"/>
              <w:jc w:val="center"/>
              <w:rPr>
                <w:rFonts w:ascii="Arial" w:hAnsi="Arial" w:cs="Arial"/>
                <w:sz w:val="24"/>
                <w:szCs w:val="24"/>
              </w:rPr>
            </w:pPr>
            <w:r w:rsidRPr="000D259B">
              <w:rPr>
                <w:rFonts w:ascii="Arial" w:hAnsi="Arial" w:cs="Arial"/>
                <w:sz w:val="24"/>
                <w:szCs w:val="24"/>
              </w:rPr>
              <w:t>+</w:t>
            </w:r>
          </w:p>
        </w:tc>
      </w:tr>
      <w:tr w:rsidR="00BA24E7" w:rsidRPr="000D259B" w14:paraId="2D0EF818" w14:textId="77777777" w:rsidTr="00BA24E7">
        <w:tc>
          <w:tcPr>
            <w:tcW w:w="9016" w:type="dxa"/>
          </w:tcPr>
          <w:p w14:paraId="1E408A86" w14:textId="30B033AC" w:rsidR="00BA24E7" w:rsidRPr="000D259B" w:rsidRDefault="00BA24E7" w:rsidP="000D259B">
            <w:pPr>
              <w:spacing w:line="360" w:lineRule="auto"/>
              <w:jc w:val="center"/>
              <w:rPr>
                <w:rFonts w:ascii="Arial" w:hAnsi="Arial" w:cs="Arial"/>
                <w:sz w:val="24"/>
                <w:szCs w:val="24"/>
              </w:rPr>
            </w:pPr>
            <w:r w:rsidRPr="000D259B">
              <w:rPr>
                <w:rFonts w:ascii="Arial" w:hAnsi="Arial" w:cs="Arial"/>
                <w:sz w:val="24"/>
                <w:szCs w:val="24"/>
              </w:rPr>
              <w:t>Individuali</w:t>
            </w:r>
            <w:r w:rsidR="00AB263E">
              <w:rPr>
                <w:rFonts w:ascii="Arial" w:hAnsi="Arial" w:cs="Arial"/>
                <w:sz w:val="24"/>
                <w:szCs w:val="24"/>
              </w:rPr>
              <w:t>s</w:t>
            </w:r>
            <w:r w:rsidRPr="000D259B">
              <w:rPr>
                <w:rFonts w:ascii="Arial" w:hAnsi="Arial" w:cs="Arial"/>
                <w:sz w:val="24"/>
                <w:szCs w:val="24"/>
              </w:rPr>
              <w:t>ed consideration</w:t>
            </w:r>
          </w:p>
        </w:tc>
      </w:tr>
      <w:tr w:rsidR="00BA24E7" w:rsidRPr="000D259B" w14:paraId="546ADDF1" w14:textId="77777777" w:rsidTr="00BA24E7">
        <w:tc>
          <w:tcPr>
            <w:tcW w:w="9016" w:type="dxa"/>
          </w:tcPr>
          <w:p w14:paraId="32507A26" w14:textId="697B2A2B" w:rsidR="00BA24E7" w:rsidRPr="000D259B" w:rsidRDefault="00BA24E7" w:rsidP="000D259B">
            <w:pPr>
              <w:spacing w:line="360" w:lineRule="auto"/>
              <w:jc w:val="center"/>
              <w:rPr>
                <w:rFonts w:ascii="Arial" w:hAnsi="Arial" w:cs="Arial"/>
                <w:sz w:val="24"/>
                <w:szCs w:val="24"/>
              </w:rPr>
            </w:pPr>
            <w:r w:rsidRPr="000D259B">
              <w:rPr>
                <w:rFonts w:ascii="Arial" w:hAnsi="Arial" w:cs="Arial"/>
                <w:sz w:val="24"/>
                <w:szCs w:val="24"/>
              </w:rPr>
              <w:t>+</w:t>
            </w:r>
          </w:p>
        </w:tc>
      </w:tr>
      <w:tr w:rsidR="00BA24E7" w:rsidRPr="000D259B" w14:paraId="53940BFD" w14:textId="77777777" w:rsidTr="00BA24E7">
        <w:tc>
          <w:tcPr>
            <w:tcW w:w="9016" w:type="dxa"/>
          </w:tcPr>
          <w:p w14:paraId="22D15419" w14:textId="332ADE75" w:rsidR="00BA24E7" w:rsidRPr="000D259B" w:rsidRDefault="00BA24E7" w:rsidP="000D259B">
            <w:pPr>
              <w:spacing w:line="360" w:lineRule="auto"/>
              <w:jc w:val="center"/>
              <w:rPr>
                <w:rFonts w:ascii="Arial" w:hAnsi="Arial" w:cs="Arial"/>
                <w:sz w:val="24"/>
                <w:szCs w:val="24"/>
              </w:rPr>
            </w:pPr>
            <w:r w:rsidRPr="000D259B">
              <w:rPr>
                <w:rFonts w:ascii="Arial" w:hAnsi="Arial" w:cs="Arial"/>
                <w:sz w:val="24"/>
                <w:szCs w:val="24"/>
              </w:rPr>
              <w:t>Inspirational motivation</w:t>
            </w:r>
          </w:p>
        </w:tc>
      </w:tr>
      <w:tr w:rsidR="00BA24E7" w:rsidRPr="000D259B" w14:paraId="246402E2" w14:textId="77777777" w:rsidTr="00BA24E7">
        <w:tc>
          <w:tcPr>
            <w:tcW w:w="9016" w:type="dxa"/>
          </w:tcPr>
          <w:p w14:paraId="719CB8A2" w14:textId="41CB5B4B" w:rsidR="00BA24E7" w:rsidRPr="000D259B" w:rsidRDefault="00BA24E7" w:rsidP="000D259B">
            <w:pPr>
              <w:spacing w:line="360" w:lineRule="auto"/>
              <w:jc w:val="center"/>
              <w:rPr>
                <w:rFonts w:ascii="Arial" w:hAnsi="Arial" w:cs="Arial"/>
                <w:sz w:val="24"/>
                <w:szCs w:val="24"/>
              </w:rPr>
            </w:pPr>
            <w:r w:rsidRPr="000D259B">
              <w:rPr>
                <w:rFonts w:ascii="Arial" w:hAnsi="Arial" w:cs="Arial"/>
                <w:sz w:val="24"/>
                <w:szCs w:val="24"/>
              </w:rPr>
              <w:t>+</w:t>
            </w:r>
          </w:p>
        </w:tc>
      </w:tr>
      <w:tr w:rsidR="00BA24E7" w:rsidRPr="000D259B" w14:paraId="4D679DD9" w14:textId="77777777" w:rsidTr="00BA24E7">
        <w:tc>
          <w:tcPr>
            <w:tcW w:w="9016" w:type="dxa"/>
          </w:tcPr>
          <w:p w14:paraId="2BCF5E76" w14:textId="03BAF64E" w:rsidR="00BA24E7" w:rsidRPr="000D259B" w:rsidRDefault="00BA24E7" w:rsidP="000D259B">
            <w:pPr>
              <w:spacing w:line="360" w:lineRule="auto"/>
              <w:jc w:val="center"/>
              <w:rPr>
                <w:rFonts w:ascii="Arial" w:hAnsi="Arial" w:cs="Arial"/>
                <w:sz w:val="24"/>
                <w:szCs w:val="24"/>
              </w:rPr>
            </w:pPr>
            <w:r w:rsidRPr="000D259B">
              <w:rPr>
                <w:rFonts w:ascii="Arial" w:hAnsi="Arial" w:cs="Arial"/>
                <w:sz w:val="24"/>
                <w:szCs w:val="24"/>
              </w:rPr>
              <w:t>Intellectual stimulation</w:t>
            </w:r>
          </w:p>
        </w:tc>
      </w:tr>
      <w:tr w:rsidR="00BA24E7" w:rsidRPr="000D259B" w14:paraId="1E604897" w14:textId="77777777" w:rsidTr="00BA24E7">
        <w:tc>
          <w:tcPr>
            <w:tcW w:w="9016" w:type="dxa"/>
          </w:tcPr>
          <w:p w14:paraId="1B1F6487" w14:textId="51F5F8F2" w:rsidR="00BA24E7" w:rsidRPr="000D259B" w:rsidRDefault="00BA24E7" w:rsidP="000D259B">
            <w:pPr>
              <w:spacing w:line="360" w:lineRule="auto"/>
              <w:jc w:val="center"/>
              <w:rPr>
                <w:rFonts w:ascii="Arial" w:hAnsi="Arial" w:cs="Arial"/>
                <w:sz w:val="24"/>
                <w:szCs w:val="24"/>
              </w:rPr>
            </w:pPr>
            <w:r w:rsidRPr="000D259B">
              <w:rPr>
                <w:rFonts w:ascii="Arial" w:hAnsi="Arial" w:cs="Arial"/>
                <w:sz w:val="24"/>
                <w:szCs w:val="24"/>
              </w:rPr>
              <w:t>=</w:t>
            </w:r>
          </w:p>
        </w:tc>
      </w:tr>
      <w:tr w:rsidR="00BA24E7" w:rsidRPr="000D259B" w14:paraId="3CCAD0C6" w14:textId="77777777" w:rsidTr="00BA24E7">
        <w:tc>
          <w:tcPr>
            <w:tcW w:w="9016" w:type="dxa"/>
          </w:tcPr>
          <w:p w14:paraId="5F077971" w14:textId="098F84A3" w:rsidR="00BA24E7" w:rsidRPr="000D259B" w:rsidRDefault="00BA24E7" w:rsidP="000D259B">
            <w:pPr>
              <w:spacing w:line="360" w:lineRule="auto"/>
              <w:jc w:val="center"/>
              <w:rPr>
                <w:rFonts w:ascii="Arial" w:hAnsi="Arial" w:cs="Arial"/>
                <w:sz w:val="24"/>
                <w:szCs w:val="24"/>
              </w:rPr>
            </w:pPr>
            <w:r w:rsidRPr="000D259B">
              <w:rPr>
                <w:rFonts w:ascii="Arial" w:hAnsi="Arial" w:cs="Arial"/>
                <w:sz w:val="24"/>
                <w:szCs w:val="24"/>
              </w:rPr>
              <w:t>Performance Beyond Expectations</w:t>
            </w:r>
          </w:p>
        </w:tc>
      </w:tr>
    </w:tbl>
    <w:p w14:paraId="22FB9737" w14:textId="77777777" w:rsidR="00523D13" w:rsidRPr="000D259B" w:rsidRDefault="00523D13" w:rsidP="00523D13">
      <w:pPr>
        <w:spacing w:line="360" w:lineRule="auto"/>
        <w:rPr>
          <w:rFonts w:ascii="Arial" w:hAnsi="Arial" w:cs="Arial"/>
          <w:b/>
          <w:bCs/>
          <w:noProof/>
        </w:rPr>
      </w:pPr>
      <w:r w:rsidRPr="000D259B">
        <w:rPr>
          <w:rFonts w:ascii="Arial" w:hAnsi="Arial" w:cs="Arial"/>
          <w:b/>
          <w:bCs/>
        </w:rPr>
        <w:t>Figure 3. Additive effect of transformational leadership</w:t>
      </w:r>
    </w:p>
    <w:p w14:paraId="1851E95E" w14:textId="6AF07B66" w:rsidR="00BA24E7" w:rsidRPr="000D259B" w:rsidRDefault="00BA24E7" w:rsidP="000D259B">
      <w:pPr>
        <w:spacing w:line="360" w:lineRule="auto"/>
        <w:rPr>
          <w:rFonts w:ascii="Arial" w:hAnsi="Arial" w:cs="Arial"/>
        </w:rPr>
      </w:pPr>
      <w:r w:rsidRPr="000D259B">
        <w:rPr>
          <w:rFonts w:ascii="Arial" w:hAnsi="Arial" w:cs="Arial"/>
        </w:rPr>
        <w:t>Source: Hall, Johnson, Wysocki and Kepner (2002, p. 2).</w:t>
      </w:r>
    </w:p>
    <w:p w14:paraId="001EC2DE" w14:textId="5E8DE861" w:rsidR="00A95F41" w:rsidRPr="000D259B" w:rsidRDefault="00A95F41" w:rsidP="000D259B">
      <w:pPr>
        <w:spacing w:line="360" w:lineRule="auto"/>
        <w:rPr>
          <w:rFonts w:ascii="Arial" w:hAnsi="Arial" w:cs="Arial"/>
        </w:rPr>
      </w:pPr>
      <w:r w:rsidRPr="000D259B">
        <w:rPr>
          <w:rFonts w:ascii="Arial" w:hAnsi="Arial" w:cs="Arial"/>
        </w:rPr>
        <w:t xml:space="preserve">An outcome of this </w:t>
      </w:r>
      <w:r w:rsidR="007C03E8" w:rsidRPr="000D259B">
        <w:rPr>
          <w:rFonts w:ascii="Arial" w:hAnsi="Arial" w:cs="Arial"/>
        </w:rPr>
        <w:t>research</w:t>
      </w:r>
      <w:r w:rsidRPr="000D259B">
        <w:rPr>
          <w:rFonts w:ascii="Arial" w:hAnsi="Arial" w:cs="Arial"/>
        </w:rPr>
        <w:t xml:space="preserve"> is the isolation of four factors now accepted as being exhibited by effective transformational leaders. Their additive effect is summari</w:t>
      </w:r>
      <w:r w:rsidR="007C03E8" w:rsidRPr="000D259B">
        <w:rPr>
          <w:rFonts w:ascii="Arial" w:hAnsi="Arial" w:cs="Arial"/>
        </w:rPr>
        <w:t>s</w:t>
      </w:r>
      <w:r w:rsidRPr="000D259B">
        <w:rPr>
          <w:rFonts w:ascii="Arial" w:hAnsi="Arial" w:cs="Arial"/>
        </w:rPr>
        <w:t xml:space="preserve">ed in Figure 1. </w:t>
      </w:r>
      <w:r w:rsidR="007C03E8" w:rsidRPr="000D259B">
        <w:rPr>
          <w:rFonts w:ascii="Arial" w:hAnsi="Arial" w:cs="Arial"/>
        </w:rPr>
        <w:t>(</w:t>
      </w:r>
      <w:r w:rsidRPr="000D259B">
        <w:rPr>
          <w:rFonts w:ascii="Arial" w:hAnsi="Arial" w:cs="Arial"/>
        </w:rPr>
        <w:t>Source</w:t>
      </w:r>
      <w:r w:rsidR="007C03E8" w:rsidRPr="000D259B">
        <w:rPr>
          <w:rFonts w:ascii="Arial" w:hAnsi="Arial" w:cs="Arial"/>
        </w:rPr>
        <w:t xml:space="preserve"> of expectations</w:t>
      </w:r>
      <w:r w:rsidRPr="000D259B">
        <w:rPr>
          <w:rFonts w:ascii="Arial" w:hAnsi="Arial" w:cs="Arial"/>
        </w:rPr>
        <w:t>: Hall, Johnson, Wysocki and Kepner</w:t>
      </w:r>
      <w:r w:rsidR="007C03E8" w:rsidRPr="000D259B">
        <w:rPr>
          <w:rFonts w:ascii="Arial" w:hAnsi="Arial" w:cs="Arial"/>
        </w:rPr>
        <w:t xml:space="preserve">, </w:t>
      </w:r>
      <w:r w:rsidRPr="000D259B">
        <w:rPr>
          <w:rFonts w:ascii="Arial" w:hAnsi="Arial" w:cs="Arial"/>
        </w:rPr>
        <w:t>2002, p. 2)</w:t>
      </w:r>
    </w:p>
    <w:p w14:paraId="3FB64BCB" w14:textId="7D3D7DE2" w:rsidR="00163ABE" w:rsidRPr="000D259B" w:rsidRDefault="007C03E8" w:rsidP="000D259B">
      <w:pPr>
        <w:pStyle w:val="mb15"/>
        <w:shd w:val="clear" w:color="auto" w:fill="FFFFFF"/>
        <w:spacing w:before="0" w:beforeAutospacing="0" w:after="150" w:afterAutospacing="0" w:line="360" w:lineRule="auto"/>
        <w:rPr>
          <w:rFonts w:ascii="Arial" w:hAnsi="Arial" w:cs="Arial"/>
          <w:sz w:val="22"/>
          <w:szCs w:val="22"/>
        </w:rPr>
      </w:pPr>
      <w:r w:rsidRPr="000D259B">
        <w:rPr>
          <w:rFonts w:ascii="Arial" w:hAnsi="Arial" w:cs="Arial"/>
          <w:sz w:val="22"/>
          <w:szCs w:val="22"/>
        </w:rPr>
        <w:t>To successfully accomplish organisational goals, transformational leadership focuses on real-time challenges, sets new benchmarks, creates awareness, and motivates and forms the actions of subordinates.</w:t>
      </w:r>
      <w:r w:rsidR="00D72C47" w:rsidRPr="000D259B">
        <w:rPr>
          <w:rFonts w:ascii="Arial" w:hAnsi="Arial" w:cs="Arial"/>
          <w:sz w:val="22"/>
          <w:szCs w:val="22"/>
        </w:rPr>
        <w:t xml:space="preserve"> (</w:t>
      </w:r>
      <w:proofErr w:type="spellStart"/>
      <w:r w:rsidR="00D72C47" w:rsidRPr="000D259B">
        <w:rPr>
          <w:rFonts w:ascii="Arial" w:hAnsi="Arial" w:cs="Arial"/>
          <w:sz w:val="22"/>
          <w:szCs w:val="22"/>
        </w:rPr>
        <w:fldChar w:fldCharType="begin"/>
      </w:r>
      <w:r w:rsidR="00D72C47" w:rsidRPr="000D259B">
        <w:rPr>
          <w:rFonts w:ascii="Arial" w:hAnsi="Arial" w:cs="Arial"/>
          <w:sz w:val="22"/>
          <w:szCs w:val="22"/>
        </w:rPr>
        <w:instrText xml:space="preserve"> HYPERLINK "https://www.frontiersin.org/articles/10.3389/fpsyg.2020.00314/full" \l "B70" </w:instrText>
      </w:r>
      <w:r w:rsidR="00D72C47" w:rsidRPr="000D259B">
        <w:rPr>
          <w:rFonts w:ascii="Arial" w:hAnsi="Arial" w:cs="Arial"/>
          <w:sz w:val="22"/>
          <w:szCs w:val="22"/>
        </w:rPr>
        <w:fldChar w:fldCharType="separate"/>
      </w:r>
      <w:r w:rsidR="00D72C47" w:rsidRPr="000D259B">
        <w:rPr>
          <w:rStyle w:val="Hyperlink"/>
          <w:rFonts w:ascii="Arial" w:eastAsiaTheme="majorEastAsia" w:hAnsi="Arial" w:cs="Arial"/>
          <w:color w:val="auto"/>
          <w:sz w:val="22"/>
          <w:szCs w:val="22"/>
          <w:u w:val="none"/>
        </w:rPr>
        <w:t>Manshadi</w:t>
      </w:r>
      <w:proofErr w:type="spellEnd"/>
      <w:r w:rsidR="00D72C47" w:rsidRPr="000D259B">
        <w:rPr>
          <w:rStyle w:val="Hyperlink"/>
          <w:rFonts w:ascii="Arial" w:eastAsiaTheme="majorEastAsia" w:hAnsi="Arial" w:cs="Arial"/>
          <w:color w:val="auto"/>
          <w:sz w:val="22"/>
          <w:szCs w:val="22"/>
          <w:u w:val="none"/>
        </w:rPr>
        <w:t xml:space="preserve"> et al., 2014</w:t>
      </w:r>
      <w:r w:rsidR="00D72C47" w:rsidRPr="000D259B">
        <w:rPr>
          <w:rFonts w:ascii="Arial" w:hAnsi="Arial" w:cs="Arial"/>
          <w:sz w:val="22"/>
          <w:szCs w:val="22"/>
        </w:rPr>
        <w:fldChar w:fldCharType="end"/>
      </w:r>
      <w:r w:rsidR="00D72C47" w:rsidRPr="000D259B">
        <w:rPr>
          <w:rFonts w:ascii="Arial" w:hAnsi="Arial" w:cs="Arial"/>
          <w:sz w:val="22"/>
          <w:szCs w:val="22"/>
        </w:rPr>
        <w:t>; </w:t>
      </w:r>
      <w:hyperlink r:id="rId19" w:anchor="B77" w:history="1">
        <w:r w:rsidR="00D72C47" w:rsidRPr="000D259B">
          <w:rPr>
            <w:rStyle w:val="Hyperlink"/>
            <w:rFonts w:ascii="Arial" w:eastAsiaTheme="majorEastAsia" w:hAnsi="Arial" w:cs="Arial"/>
            <w:color w:val="auto"/>
            <w:sz w:val="22"/>
            <w:szCs w:val="22"/>
            <w:u w:val="none"/>
          </w:rPr>
          <w:t>Nagy and Edelman, 2014</w:t>
        </w:r>
      </w:hyperlink>
      <w:r w:rsidR="00D72C47" w:rsidRPr="000D259B">
        <w:rPr>
          <w:rFonts w:ascii="Arial" w:hAnsi="Arial" w:cs="Arial"/>
          <w:sz w:val="22"/>
          <w:szCs w:val="22"/>
        </w:rPr>
        <w:t>; </w:t>
      </w:r>
      <w:hyperlink r:id="rId20" w:anchor="B74" w:history="1">
        <w:r w:rsidR="00D72C47" w:rsidRPr="000D259B">
          <w:rPr>
            <w:rStyle w:val="Hyperlink"/>
            <w:rFonts w:ascii="Arial" w:eastAsiaTheme="majorEastAsia" w:hAnsi="Arial" w:cs="Arial"/>
            <w:color w:val="auto"/>
            <w:sz w:val="22"/>
            <w:szCs w:val="22"/>
            <w:u w:val="none"/>
          </w:rPr>
          <w:t>Middleton et al., 2015</w:t>
        </w:r>
      </w:hyperlink>
      <w:r w:rsidR="00D72C47" w:rsidRPr="000D259B">
        <w:rPr>
          <w:rFonts w:ascii="Arial" w:hAnsi="Arial" w:cs="Arial"/>
          <w:sz w:val="22"/>
          <w:szCs w:val="22"/>
        </w:rPr>
        <w:t>; </w:t>
      </w:r>
      <w:hyperlink r:id="rId21" w:anchor="B56" w:history="1">
        <w:r w:rsidR="00D72C47" w:rsidRPr="000D259B">
          <w:rPr>
            <w:rStyle w:val="Hyperlink"/>
            <w:rFonts w:ascii="Arial" w:eastAsiaTheme="majorEastAsia" w:hAnsi="Arial" w:cs="Arial"/>
            <w:color w:val="auto"/>
            <w:sz w:val="22"/>
            <w:szCs w:val="22"/>
            <w:u w:val="none"/>
          </w:rPr>
          <w:t>Jiang et al., 2017</w:t>
        </w:r>
      </w:hyperlink>
      <w:r w:rsidR="00D72C47" w:rsidRPr="000D259B">
        <w:rPr>
          <w:rFonts w:ascii="Arial" w:hAnsi="Arial" w:cs="Arial"/>
          <w:sz w:val="22"/>
          <w:szCs w:val="22"/>
        </w:rPr>
        <w:t>; </w:t>
      </w:r>
      <w:proofErr w:type="spellStart"/>
      <w:r w:rsidR="00D72C47" w:rsidRPr="000D259B">
        <w:rPr>
          <w:rFonts w:ascii="Arial" w:hAnsi="Arial" w:cs="Arial"/>
          <w:sz w:val="22"/>
          <w:szCs w:val="22"/>
        </w:rPr>
        <w:fldChar w:fldCharType="begin"/>
      </w:r>
      <w:r w:rsidR="00D72C47" w:rsidRPr="000D259B">
        <w:rPr>
          <w:rFonts w:ascii="Arial" w:hAnsi="Arial" w:cs="Arial"/>
          <w:sz w:val="22"/>
          <w:szCs w:val="22"/>
        </w:rPr>
        <w:instrText xml:space="preserve"> HYPERLINK "https://www.frontiersin.org/articles/10.3389/fpsyg.2020.00314/full" \l "B72" </w:instrText>
      </w:r>
      <w:r w:rsidR="00D72C47" w:rsidRPr="000D259B">
        <w:rPr>
          <w:rFonts w:ascii="Arial" w:hAnsi="Arial" w:cs="Arial"/>
          <w:sz w:val="22"/>
          <w:szCs w:val="22"/>
        </w:rPr>
        <w:fldChar w:fldCharType="separate"/>
      </w:r>
      <w:r w:rsidR="00D72C47" w:rsidRPr="000D259B">
        <w:rPr>
          <w:rStyle w:val="Hyperlink"/>
          <w:rFonts w:ascii="Arial" w:eastAsiaTheme="majorEastAsia" w:hAnsi="Arial" w:cs="Arial"/>
          <w:color w:val="auto"/>
          <w:sz w:val="22"/>
          <w:szCs w:val="22"/>
          <w:u w:val="none"/>
        </w:rPr>
        <w:t>Matwally</w:t>
      </w:r>
      <w:proofErr w:type="spellEnd"/>
      <w:r w:rsidR="00D72C47" w:rsidRPr="000D259B">
        <w:rPr>
          <w:rStyle w:val="Hyperlink"/>
          <w:rFonts w:ascii="Arial" w:eastAsiaTheme="majorEastAsia" w:hAnsi="Arial" w:cs="Arial"/>
          <w:color w:val="auto"/>
          <w:sz w:val="22"/>
          <w:szCs w:val="22"/>
          <w:u w:val="none"/>
        </w:rPr>
        <w:t xml:space="preserve"> and El </w:t>
      </w:r>
      <w:proofErr w:type="spellStart"/>
      <w:r w:rsidR="00D72C47" w:rsidRPr="000D259B">
        <w:rPr>
          <w:rStyle w:val="Hyperlink"/>
          <w:rFonts w:ascii="Arial" w:eastAsiaTheme="majorEastAsia" w:hAnsi="Arial" w:cs="Arial"/>
          <w:color w:val="auto"/>
          <w:sz w:val="22"/>
          <w:szCs w:val="22"/>
          <w:u w:val="none"/>
        </w:rPr>
        <w:t>Zarka</w:t>
      </w:r>
      <w:proofErr w:type="spellEnd"/>
      <w:r w:rsidR="00D72C47" w:rsidRPr="000D259B">
        <w:rPr>
          <w:rStyle w:val="Hyperlink"/>
          <w:rFonts w:ascii="Arial" w:eastAsiaTheme="majorEastAsia" w:hAnsi="Arial" w:cs="Arial"/>
          <w:color w:val="auto"/>
          <w:sz w:val="22"/>
          <w:szCs w:val="22"/>
          <w:u w:val="none"/>
        </w:rPr>
        <w:t>, 2017</w:t>
      </w:r>
      <w:r w:rsidR="00D72C47" w:rsidRPr="000D259B">
        <w:rPr>
          <w:rFonts w:ascii="Arial" w:hAnsi="Arial" w:cs="Arial"/>
          <w:sz w:val="22"/>
          <w:szCs w:val="22"/>
        </w:rPr>
        <w:fldChar w:fldCharType="end"/>
      </w:r>
      <w:r w:rsidR="00D72C47" w:rsidRPr="000D259B">
        <w:rPr>
          <w:rFonts w:ascii="Arial" w:hAnsi="Arial" w:cs="Arial"/>
          <w:sz w:val="22"/>
          <w:szCs w:val="22"/>
        </w:rPr>
        <w:t>; </w:t>
      </w:r>
      <w:proofErr w:type="spellStart"/>
      <w:r w:rsidR="00D72C47" w:rsidRPr="000D259B">
        <w:rPr>
          <w:rFonts w:ascii="Arial" w:hAnsi="Arial" w:cs="Arial"/>
          <w:sz w:val="22"/>
          <w:szCs w:val="22"/>
        </w:rPr>
        <w:fldChar w:fldCharType="begin"/>
      </w:r>
      <w:r w:rsidR="00D72C47" w:rsidRPr="000D259B">
        <w:rPr>
          <w:rFonts w:ascii="Arial" w:hAnsi="Arial" w:cs="Arial"/>
          <w:sz w:val="22"/>
          <w:szCs w:val="22"/>
        </w:rPr>
        <w:instrText xml:space="preserve"> HYPERLINK "https://www.frontiersin.org/articles/10.3389/fpsyg.2020.00314/full" \l "B10" </w:instrText>
      </w:r>
      <w:r w:rsidR="00D72C47" w:rsidRPr="000D259B">
        <w:rPr>
          <w:rFonts w:ascii="Arial" w:hAnsi="Arial" w:cs="Arial"/>
          <w:sz w:val="22"/>
          <w:szCs w:val="22"/>
        </w:rPr>
        <w:fldChar w:fldCharType="separate"/>
      </w:r>
      <w:r w:rsidR="00D72C47" w:rsidRPr="000D259B">
        <w:rPr>
          <w:rStyle w:val="Hyperlink"/>
          <w:rFonts w:ascii="Arial" w:eastAsiaTheme="majorEastAsia" w:hAnsi="Arial" w:cs="Arial"/>
          <w:color w:val="auto"/>
          <w:sz w:val="22"/>
          <w:szCs w:val="22"/>
          <w:u w:val="none"/>
        </w:rPr>
        <w:t>Arif</w:t>
      </w:r>
      <w:proofErr w:type="spellEnd"/>
      <w:r w:rsidR="00D72C47" w:rsidRPr="000D259B">
        <w:rPr>
          <w:rStyle w:val="Hyperlink"/>
          <w:rFonts w:ascii="Arial" w:eastAsiaTheme="majorEastAsia" w:hAnsi="Arial" w:cs="Arial"/>
          <w:color w:val="auto"/>
          <w:sz w:val="22"/>
          <w:szCs w:val="22"/>
          <w:u w:val="none"/>
        </w:rPr>
        <w:t xml:space="preserve"> and </w:t>
      </w:r>
      <w:proofErr w:type="spellStart"/>
      <w:r w:rsidR="00D72C47" w:rsidRPr="000D259B">
        <w:rPr>
          <w:rStyle w:val="Hyperlink"/>
          <w:rFonts w:ascii="Arial" w:eastAsiaTheme="majorEastAsia" w:hAnsi="Arial" w:cs="Arial"/>
          <w:color w:val="auto"/>
          <w:sz w:val="22"/>
          <w:szCs w:val="22"/>
          <w:u w:val="none"/>
        </w:rPr>
        <w:t>Akram</w:t>
      </w:r>
      <w:proofErr w:type="spellEnd"/>
      <w:r w:rsidR="00D72C47" w:rsidRPr="000D259B">
        <w:rPr>
          <w:rStyle w:val="Hyperlink"/>
          <w:rFonts w:ascii="Arial" w:eastAsiaTheme="majorEastAsia" w:hAnsi="Arial" w:cs="Arial"/>
          <w:color w:val="auto"/>
          <w:sz w:val="22"/>
          <w:szCs w:val="22"/>
          <w:u w:val="none"/>
        </w:rPr>
        <w:t>, 2018</w:t>
      </w:r>
      <w:r w:rsidR="00D72C47" w:rsidRPr="000D259B">
        <w:rPr>
          <w:rFonts w:ascii="Arial" w:hAnsi="Arial" w:cs="Arial"/>
          <w:sz w:val="22"/>
          <w:szCs w:val="22"/>
        </w:rPr>
        <w:fldChar w:fldCharType="end"/>
      </w:r>
      <w:r w:rsidR="00D72C47" w:rsidRPr="000D259B">
        <w:rPr>
          <w:rFonts w:ascii="Arial" w:hAnsi="Arial" w:cs="Arial"/>
          <w:sz w:val="22"/>
          <w:szCs w:val="22"/>
        </w:rPr>
        <w:t xml:space="preserve">). </w:t>
      </w:r>
      <w:r w:rsidR="00163ABE" w:rsidRPr="000D259B">
        <w:rPr>
          <w:rFonts w:ascii="Arial" w:hAnsi="Arial" w:cs="Arial"/>
          <w:sz w:val="22"/>
          <w:szCs w:val="22"/>
        </w:rPr>
        <w:t>Research has</w:t>
      </w:r>
      <w:r w:rsidR="00D72C47" w:rsidRPr="000D259B">
        <w:rPr>
          <w:rFonts w:ascii="Arial" w:hAnsi="Arial" w:cs="Arial"/>
          <w:sz w:val="22"/>
          <w:szCs w:val="22"/>
        </w:rPr>
        <w:t xml:space="preserve"> suggest</w:t>
      </w:r>
      <w:r w:rsidR="00163ABE" w:rsidRPr="000D259B">
        <w:rPr>
          <w:rFonts w:ascii="Arial" w:hAnsi="Arial" w:cs="Arial"/>
          <w:sz w:val="22"/>
          <w:szCs w:val="22"/>
        </w:rPr>
        <w:t>ed</w:t>
      </w:r>
      <w:r w:rsidR="00D72C47" w:rsidRPr="000D259B">
        <w:rPr>
          <w:rFonts w:ascii="Arial" w:hAnsi="Arial" w:cs="Arial"/>
          <w:sz w:val="22"/>
          <w:szCs w:val="22"/>
        </w:rPr>
        <w:t xml:space="preserve"> that the role of every manager </w:t>
      </w:r>
      <w:r w:rsidR="00163ABE" w:rsidRPr="000D259B">
        <w:rPr>
          <w:rFonts w:ascii="Arial" w:hAnsi="Arial" w:cs="Arial"/>
          <w:sz w:val="22"/>
          <w:szCs w:val="22"/>
        </w:rPr>
        <w:t>in an</w:t>
      </w:r>
      <w:r w:rsidR="00D72C47" w:rsidRPr="000D259B">
        <w:rPr>
          <w:rFonts w:ascii="Arial" w:hAnsi="Arial" w:cs="Arial"/>
          <w:sz w:val="22"/>
          <w:szCs w:val="22"/>
        </w:rPr>
        <w:t xml:space="preserve"> organization </w:t>
      </w:r>
      <w:r w:rsidR="00163ABE" w:rsidRPr="000D259B">
        <w:rPr>
          <w:rFonts w:ascii="Arial" w:hAnsi="Arial" w:cs="Arial"/>
          <w:sz w:val="22"/>
          <w:szCs w:val="22"/>
        </w:rPr>
        <w:t>should be of</w:t>
      </w:r>
      <w:r w:rsidR="00D72C47" w:rsidRPr="000D259B">
        <w:rPr>
          <w:rFonts w:ascii="Arial" w:hAnsi="Arial" w:cs="Arial"/>
          <w:sz w:val="22"/>
          <w:szCs w:val="22"/>
        </w:rPr>
        <w:t xml:space="preserve"> a leader instead of</w:t>
      </w:r>
      <w:r w:rsidR="00163ABE" w:rsidRPr="000D259B">
        <w:rPr>
          <w:rFonts w:ascii="Arial" w:hAnsi="Arial" w:cs="Arial"/>
          <w:sz w:val="22"/>
          <w:szCs w:val="22"/>
        </w:rPr>
        <w:t xml:space="preserve"> </w:t>
      </w:r>
      <w:r w:rsidR="00F73EA7" w:rsidRPr="000D259B">
        <w:rPr>
          <w:rFonts w:ascii="Arial" w:hAnsi="Arial" w:cs="Arial"/>
          <w:sz w:val="22"/>
          <w:szCs w:val="22"/>
        </w:rPr>
        <w:t>just</w:t>
      </w:r>
      <w:r w:rsidR="00D72C47" w:rsidRPr="000D259B">
        <w:rPr>
          <w:rFonts w:ascii="Arial" w:hAnsi="Arial" w:cs="Arial"/>
          <w:sz w:val="22"/>
          <w:szCs w:val="22"/>
        </w:rPr>
        <w:t xml:space="preserve"> a manager (</w:t>
      </w:r>
      <w:hyperlink r:id="rId22" w:anchor="B48" w:history="1">
        <w:r w:rsidR="00D72C47" w:rsidRPr="000D259B">
          <w:rPr>
            <w:rStyle w:val="Hyperlink"/>
            <w:rFonts w:ascii="Arial" w:eastAsiaTheme="majorEastAsia" w:hAnsi="Arial" w:cs="Arial"/>
            <w:color w:val="auto"/>
            <w:sz w:val="22"/>
            <w:szCs w:val="22"/>
            <w:u w:val="none"/>
          </w:rPr>
          <w:t>Hall et al., 2015</w:t>
        </w:r>
      </w:hyperlink>
      <w:r w:rsidR="00D72C47" w:rsidRPr="000D259B">
        <w:rPr>
          <w:rFonts w:ascii="Arial" w:hAnsi="Arial" w:cs="Arial"/>
          <w:sz w:val="22"/>
          <w:szCs w:val="22"/>
        </w:rPr>
        <w:t xml:space="preserve">). </w:t>
      </w:r>
    </w:p>
    <w:p w14:paraId="51C191BF" w14:textId="77C35B97" w:rsidR="00D72C47" w:rsidRPr="000D259B" w:rsidRDefault="00F73EA7" w:rsidP="000D259B">
      <w:pPr>
        <w:pStyle w:val="mb15"/>
        <w:shd w:val="clear" w:color="auto" w:fill="FFFFFF"/>
        <w:spacing w:before="0" w:beforeAutospacing="0" w:after="150" w:afterAutospacing="0" w:line="360" w:lineRule="auto"/>
        <w:rPr>
          <w:rFonts w:ascii="Arial" w:hAnsi="Arial" w:cs="Arial"/>
          <w:sz w:val="22"/>
          <w:szCs w:val="22"/>
        </w:rPr>
      </w:pPr>
      <w:r w:rsidRPr="000D259B">
        <w:rPr>
          <w:rFonts w:ascii="Arial" w:hAnsi="Arial" w:cs="Arial"/>
          <w:sz w:val="22"/>
          <w:szCs w:val="22"/>
        </w:rPr>
        <w:lastRenderedPageBreak/>
        <w:t>By c</w:t>
      </w:r>
      <w:r w:rsidR="00163ABE" w:rsidRPr="000D259B">
        <w:rPr>
          <w:rFonts w:ascii="Arial" w:hAnsi="Arial" w:cs="Arial"/>
          <w:sz w:val="22"/>
          <w:szCs w:val="22"/>
        </w:rPr>
        <w:t xml:space="preserve">oaching and enabling Ursula at Xerox, the organisation benefitted from </w:t>
      </w:r>
      <w:r w:rsidRPr="000D259B">
        <w:rPr>
          <w:rFonts w:ascii="Arial" w:hAnsi="Arial" w:cs="Arial"/>
          <w:sz w:val="22"/>
          <w:szCs w:val="22"/>
        </w:rPr>
        <w:t xml:space="preserve">the combination of Ursula’s operational knowledge and strengths as a leader. Transformational leadership enhances </w:t>
      </w:r>
      <w:r w:rsidR="00D72C47" w:rsidRPr="000D259B">
        <w:rPr>
          <w:rFonts w:ascii="Arial" w:hAnsi="Arial" w:cs="Arial"/>
          <w:sz w:val="22"/>
          <w:szCs w:val="22"/>
        </w:rPr>
        <w:t>Organi</w:t>
      </w:r>
      <w:r w:rsidRPr="000D259B">
        <w:rPr>
          <w:rFonts w:ascii="Arial" w:hAnsi="Arial" w:cs="Arial"/>
          <w:sz w:val="22"/>
          <w:szCs w:val="22"/>
        </w:rPr>
        <w:t>s</w:t>
      </w:r>
      <w:r w:rsidR="00D72C47" w:rsidRPr="000D259B">
        <w:rPr>
          <w:rFonts w:ascii="Arial" w:hAnsi="Arial" w:cs="Arial"/>
          <w:sz w:val="22"/>
          <w:szCs w:val="22"/>
        </w:rPr>
        <w:t>ational success (</w:t>
      </w:r>
      <w:hyperlink r:id="rId23" w:anchor="B109" w:history="1">
        <w:r w:rsidR="00D72C47" w:rsidRPr="000D259B">
          <w:rPr>
            <w:rStyle w:val="Hyperlink"/>
            <w:rFonts w:ascii="Arial" w:eastAsiaTheme="majorEastAsia" w:hAnsi="Arial" w:cs="Arial"/>
            <w:color w:val="auto"/>
            <w:sz w:val="22"/>
            <w:szCs w:val="22"/>
            <w:u w:val="none"/>
          </w:rPr>
          <w:t>Sun and Henderson, 2017</w:t>
        </w:r>
      </w:hyperlink>
      <w:r w:rsidR="00D72C47" w:rsidRPr="000D259B">
        <w:rPr>
          <w:rFonts w:ascii="Arial" w:hAnsi="Arial" w:cs="Arial"/>
          <w:sz w:val="22"/>
          <w:szCs w:val="22"/>
        </w:rPr>
        <w:t>; </w:t>
      </w:r>
      <w:proofErr w:type="spellStart"/>
      <w:r w:rsidR="00D72C47" w:rsidRPr="000D259B">
        <w:rPr>
          <w:rFonts w:ascii="Arial" w:hAnsi="Arial" w:cs="Arial"/>
          <w:sz w:val="22"/>
          <w:szCs w:val="22"/>
        </w:rPr>
        <w:fldChar w:fldCharType="begin"/>
      </w:r>
      <w:r w:rsidR="00D72C47" w:rsidRPr="000D259B">
        <w:rPr>
          <w:rFonts w:ascii="Arial" w:hAnsi="Arial" w:cs="Arial"/>
          <w:sz w:val="22"/>
          <w:szCs w:val="22"/>
        </w:rPr>
        <w:instrText xml:space="preserve"> HYPERLINK "https://www.frontiersin.org/articles/10.3389/fpsyg.2020.00314/full" \l "B68" </w:instrText>
      </w:r>
      <w:r w:rsidR="00D72C47" w:rsidRPr="000D259B">
        <w:rPr>
          <w:rFonts w:ascii="Arial" w:hAnsi="Arial" w:cs="Arial"/>
          <w:sz w:val="22"/>
          <w:szCs w:val="22"/>
        </w:rPr>
        <w:fldChar w:fldCharType="separate"/>
      </w:r>
      <w:r w:rsidR="00D72C47" w:rsidRPr="000D259B">
        <w:rPr>
          <w:rStyle w:val="Hyperlink"/>
          <w:rFonts w:ascii="Arial" w:eastAsiaTheme="majorEastAsia" w:hAnsi="Arial" w:cs="Arial"/>
          <w:color w:val="auto"/>
          <w:sz w:val="22"/>
          <w:szCs w:val="22"/>
          <w:u w:val="none"/>
        </w:rPr>
        <w:t>Maaitah</w:t>
      </w:r>
      <w:proofErr w:type="spellEnd"/>
      <w:r w:rsidR="00D72C47" w:rsidRPr="000D259B">
        <w:rPr>
          <w:rStyle w:val="Hyperlink"/>
          <w:rFonts w:ascii="Arial" w:eastAsiaTheme="majorEastAsia" w:hAnsi="Arial" w:cs="Arial"/>
          <w:color w:val="auto"/>
          <w:sz w:val="22"/>
          <w:szCs w:val="22"/>
          <w:u w:val="none"/>
        </w:rPr>
        <w:t>, 2018</w:t>
      </w:r>
      <w:r w:rsidR="00D72C47" w:rsidRPr="000D259B">
        <w:rPr>
          <w:rFonts w:ascii="Arial" w:hAnsi="Arial" w:cs="Arial"/>
          <w:sz w:val="22"/>
          <w:szCs w:val="22"/>
        </w:rPr>
        <w:fldChar w:fldCharType="end"/>
      </w:r>
      <w:r w:rsidR="00D72C47" w:rsidRPr="000D259B">
        <w:rPr>
          <w:rFonts w:ascii="Arial" w:hAnsi="Arial" w:cs="Arial"/>
          <w:sz w:val="22"/>
          <w:szCs w:val="22"/>
        </w:rPr>
        <w:t xml:space="preserve">). </w:t>
      </w:r>
      <w:r w:rsidRPr="000D259B">
        <w:rPr>
          <w:rFonts w:ascii="Arial" w:hAnsi="Arial" w:cs="Arial"/>
          <w:sz w:val="22"/>
          <w:szCs w:val="22"/>
        </w:rPr>
        <w:t>Transformational leadership also improves</w:t>
      </w:r>
      <w:r w:rsidR="00D72C47" w:rsidRPr="000D259B">
        <w:rPr>
          <w:rFonts w:ascii="Arial" w:hAnsi="Arial" w:cs="Arial"/>
          <w:sz w:val="22"/>
          <w:szCs w:val="22"/>
        </w:rPr>
        <w:t xml:space="preserve"> employee performance </w:t>
      </w:r>
      <w:r w:rsidRPr="000D259B">
        <w:rPr>
          <w:rFonts w:ascii="Arial" w:hAnsi="Arial" w:cs="Arial"/>
          <w:sz w:val="22"/>
          <w:szCs w:val="22"/>
        </w:rPr>
        <w:t xml:space="preserve">when working </w:t>
      </w:r>
      <w:r w:rsidR="00D72C47" w:rsidRPr="000D259B">
        <w:rPr>
          <w:rFonts w:ascii="Arial" w:hAnsi="Arial" w:cs="Arial"/>
          <w:sz w:val="22"/>
          <w:szCs w:val="22"/>
        </w:rPr>
        <w:t>in groups</w:t>
      </w:r>
      <w:r w:rsidRPr="000D259B">
        <w:rPr>
          <w:rFonts w:ascii="Arial" w:hAnsi="Arial" w:cs="Arial"/>
          <w:sz w:val="22"/>
          <w:szCs w:val="22"/>
        </w:rPr>
        <w:t xml:space="preserve"> and </w:t>
      </w:r>
      <w:r w:rsidR="00D72C47" w:rsidRPr="000D259B">
        <w:rPr>
          <w:rFonts w:ascii="Arial" w:hAnsi="Arial" w:cs="Arial"/>
          <w:sz w:val="22"/>
          <w:szCs w:val="22"/>
        </w:rPr>
        <w:t>teams (</w:t>
      </w:r>
      <w:hyperlink r:id="rId24" w:anchor="B6" w:history="1">
        <w:r w:rsidR="00D72C47" w:rsidRPr="000D259B">
          <w:rPr>
            <w:rStyle w:val="Hyperlink"/>
            <w:rFonts w:ascii="Arial" w:eastAsiaTheme="majorEastAsia" w:hAnsi="Arial" w:cs="Arial"/>
            <w:color w:val="auto"/>
            <w:sz w:val="22"/>
            <w:szCs w:val="22"/>
            <w:u w:val="none"/>
          </w:rPr>
          <w:t>Amin et al., 2016</w:t>
        </w:r>
      </w:hyperlink>
      <w:r w:rsidR="00D72C47" w:rsidRPr="000D259B">
        <w:rPr>
          <w:rFonts w:ascii="Arial" w:hAnsi="Arial" w:cs="Arial"/>
          <w:sz w:val="22"/>
          <w:szCs w:val="22"/>
        </w:rPr>
        <w:t xml:space="preserve">). </w:t>
      </w:r>
    </w:p>
    <w:p w14:paraId="65CE97E6" w14:textId="78A9BA38" w:rsidR="00A60C53" w:rsidRPr="000D259B" w:rsidRDefault="00AB7947" w:rsidP="000D259B">
      <w:pPr>
        <w:spacing w:line="360" w:lineRule="auto"/>
        <w:rPr>
          <w:rFonts w:ascii="Arial" w:hAnsi="Arial" w:cs="Arial"/>
        </w:rPr>
      </w:pPr>
      <w:r w:rsidRPr="000D259B">
        <w:rPr>
          <w:rFonts w:ascii="Arial" w:hAnsi="Arial" w:cs="Arial"/>
        </w:rPr>
        <w:t xml:space="preserve">Leadership traits are not consistent, all leaders who have reached a position have of leadership have some form of validity. However, leaders are subjective. Historically leaders like Hitler had amassed great number of followers to carry out horrific crimes and atrocities. Followers and employees will emulate the qualities of a leader they admire. The evaluation of a </w:t>
      </w:r>
      <w:proofErr w:type="gramStart"/>
      <w:r w:rsidRPr="000D259B">
        <w:rPr>
          <w:rFonts w:ascii="Arial" w:hAnsi="Arial" w:cs="Arial"/>
        </w:rPr>
        <w:t>leaders</w:t>
      </w:r>
      <w:proofErr w:type="gramEnd"/>
      <w:r w:rsidRPr="000D259B">
        <w:rPr>
          <w:rFonts w:ascii="Arial" w:hAnsi="Arial" w:cs="Arial"/>
        </w:rPr>
        <w:t xml:space="preserve"> qualities will also depend on the perspective of those conducting the evaluation</w:t>
      </w:r>
      <w:r w:rsidR="000D44F9" w:rsidRPr="000D259B">
        <w:rPr>
          <w:rFonts w:ascii="Arial" w:hAnsi="Arial" w:cs="Arial"/>
        </w:rPr>
        <w:t>, including evaluating whether the qualities are immoral. When transformational leadership is used immorally there can be dire or unethical consequences.</w:t>
      </w:r>
    </w:p>
    <w:p w14:paraId="13E14B9D" w14:textId="71A89305" w:rsidR="00D72C47" w:rsidRPr="000D259B" w:rsidRDefault="000D44F9" w:rsidP="000D259B">
      <w:pPr>
        <w:spacing w:line="360" w:lineRule="auto"/>
        <w:rPr>
          <w:rFonts w:ascii="Arial" w:hAnsi="Arial" w:cs="Arial"/>
        </w:rPr>
      </w:pPr>
      <w:r w:rsidRPr="000D259B">
        <w:rPr>
          <w:rFonts w:ascii="Arial" w:hAnsi="Arial" w:cs="Arial"/>
        </w:rPr>
        <w:t>On the same note if a transformational leader’s vision and inspiration is seen by employees as unethical or trivial, they may stop following.</w:t>
      </w:r>
      <w:r w:rsidR="00DF195E">
        <w:rPr>
          <w:rFonts w:ascii="Arial" w:hAnsi="Arial" w:cs="Arial"/>
        </w:rPr>
        <w:t xml:space="preserve"> Any unethical actions could lead to a leader losing all credibility.</w:t>
      </w:r>
    </w:p>
    <w:p w14:paraId="7F6F1FBC" w14:textId="3E8B6941" w:rsidR="000D44F9" w:rsidRPr="00A804CF" w:rsidRDefault="000D44F9" w:rsidP="00A804CF">
      <w:pPr>
        <w:pStyle w:val="Heading1"/>
        <w:spacing w:line="360" w:lineRule="auto"/>
        <w:rPr>
          <w:rFonts w:ascii="Arial" w:hAnsi="Arial" w:cs="Arial"/>
        </w:rPr>
      </w:pPr>
      <w:bookmarkStart w:id="37" w:name="_Toc67915077"/>
      <w:r w:rsidRPr="00A804CF">
        <w:rPr>
          <w:rFonts w:ascii="Arial" w:hAnsi="Arial" w:cs="Arial"/>
        </w:rPr>
        <w:t>C</w:t>
      </w:r>
      <w:r w:rsidR="008D742A" w:rsidRPr="00A804CF">
        <w:rPr>
          <w:rFonts w:ascii="Arial" w:hAnsi="Arial" w:cs="Arial"/>
        </w:rPr>
        <w:t>onclusion</w:t>
      </w:r>
      <w:bookmarkEnd w:id="37"/>
    </w:p>
    <w:p w14:paraId="2E114CAB" w14:textId="197DF7E5" w:rsidR="006C53DC" w:rsidRPr="000D259B" w:rsidRDefault="000D44F9" w:rsidP="000D259B">
      <w:pPr>
        <w:spacing w:line="360" w:lineRule="auto"/>
        <w:rPr>
          <w:rFonts w:ascii="Arial" w:hAnsi="Arial" w:cs="Arial"/>
        </w:rPr>
      </w:pPr>
      <w:r w:rsidRPr="000D259B">
        <w:rPr>
          <w:rFonts w:ascii="Arial" w:hAnsi="Arial" w:cs="Arial"/>
        </w:rPr>
        <w:t xml:space="preserve">Women’s right still have much progress to close the gender gap with leadership roles. </w:t>
      </w:r>
    </w:p>
    <w:p w14:paraId="109BBABA" w14:textId="460CFC5A" w:rsidR="00F92483" w:rsidRPr="000D259B" w:rsidRDefault="00F92483" w:rsidP="000D259B">
      <w:pPr>
        <w:spacing w:line="360" w:lineRule="auto"/>
        <w:rPr>
          <w:rFonts w:ascii="Arial" w:hAnsi="Arial" w:cs="Arial"/>
        </w:rPr>
      </w:pPr>
      <w:r w:rsidRPr="000D259B">
        <w:rPr>
          <w:rFonts w:ascii="Arial" w:hAnsi="Arial" w:cs="Arial"/>
        </w:rPr>
        <w:t xml:space="preserve">The onus should not be place on one single sector or males, the efforts to combat gender discrimination should be a joint global effort. </w:t>
      </w:r>
    </w:p>
    <w:p w14:paraId="52299C0D" w14:textId="73AE0ECD" w:rsidR="000D44F9" w:rsidRPr="000D259B" w:rsidRDefault="000D44F9" w:rsidP="000D259B">
      <w:pPr>
        <w:spacing w:line="360" w:lineRule="auto"/>
        <w:rPr>
          <w:rFonts w:ascii="Arial" w:hAnsi="Arial" w:cs="Arial"/>
        </w:rPr>
      </w:pPr>
      <w:r w:rsidRPr="000D259B">
        <w:rPr>
          <w:rFonts w:ascii="Arial" w:hAnsi="Arial" w:cs="Arial"/>
        </w:rPr>
        <w:t>However, women around the world are achieving parity in terms of educational achievements and increased female employment levels.</w:t>
      </w:r>
    </w:p>
    <w:p w14:paraId="777AD5CA" w14:textId="7B39E48E" w:rsidR="00F92483" w:rsidRPr="000D259B" w:rsidRDefault="00F92483" w:rsidP="000D259B">
      <w:pPr>
        <w:spacing w:line="360" w:lineRule="auto"/>
        <w:rPr>
          <w:rFonts w:ascii="Arial" w:hAnsi="Arial" w:cs="Arial"/>
        </w:rPr>
      </w:pPr>
      <w:r w:rsidRPr="000D259B">
        <w:rPr>
          <w:rFonts w:ascii="Arial" w:hAnsi="Arial" w:cs="Arial"/>
        </w:rPr>
        <w:t>Transformational leaders have tremendous capacity to encourage success beyond expectations and to effect enormous changes within individuals and organisations through charisma, individualised attention, intellectual stimulation, and inspiring encouragement. It appears to be a form of leadership that is well-suited to the present era of instability, global uncertainty, and organisational disruption.</w:t>
      </w:r>
    </w:p>
    <w:p w14:paraId="1ED3E35E" w14:textId="2529E55B" w:rsidR="00F92483" w:rsidRPr="000D259B" w:rsidRDefault="00F92483" w:rsidP="000D259B">
      <w:pPr>
        <w:spacing w:line="360" w:lineRule="auto"/>
        <w:rPr>
          <w:rFonts w:ascii="Arial" w:hAnsi="Arial" w:cs="Arial"/>
        </w:rPr>
      </w:pPr>
      <w:r w:rsidRPr="000D259B">
        <w:rPr>
          <w:rFonts w:ascii="Arial" w:hAnsi="Arial" w:cs="Arial"/>
        </w:rPr>
        <w:t xml:space="preserve">There are some drawbacks to this style of leadership, particularly in terms of idealised power. Transformational </w:t>
      </w:r>
      <w:r w:rsidR="000D259B" w:rsidRPr="000D259B">
        <w:rPr>
          <w:rFonts w:ascii="Arial" w:hAnsi="Arial" w:cs="Arial"/>
        </w:rPr>
        <w:t>leaders</w:t>
      </w:r>
      <w:r w:rsidRPr="000D259B">
        <w:rPr>
          <w:rFonts w:ascii="Arial" w:hAnsi="Arial" w:cs="Arial"/>
        </w:rPr>
        <w:t xml:space="preserve"> have the ability to transform themselves and their organisations, with this power is a great responsibility to maintain moral obligations.</w:t>
      </w:r>
    </w:p>
    <w:p w14:paraId="77020FF2" w14:textId="20689B3A" w:rsidR="00F92483" w:rsidRDefault="00F92483" w:rsidP="000D259B">
      <w:pPr>
        <w:spacing w:line="360" w:lineRule="auto"/>
        <w:rPr>
          <w:rFonts w:ascii="Arial" w:hAnsi="Arial" w:cs="Arial"/>
        </w:rPr>
      </w:pPr>
      <w:r w:rsidRPr="000D259B">
        <w:rPr>
          <w:rFonts w:ascii="Arial" w:hAnsi="Arial" w:cs="Arial"/>
        </w:rPr>
        <w:t>Strong social and organisational cultures that can be created, which can be liberating or oppressive</w:t>
      </w:r>
      <w:r w:rsidR="002952C9" w:rsidRPr="000D259B">
        <w:rPr>
          <w:rFonts w:ascii="Arial" w:hAnsi="Arial" w:cs="Arial"/>
        </w:rPr>
        <w:t>.</w:t>
      </w:r>
    </w:p>
    <w:p w14:paraId="6817C2D4" w14:textId="294307F6" w:rsidR="00DA122B" w:rsidRDefault="00DA122B" w:rsidP="00DA122B">
      <w:pPr>
        <w:pStyle w:val="Heading1"/>
        <w:rPr>
          <w:rFonts w:ascii="Arial" w:hAnsi="Arial" w:cs="Arial"/>
        </w:rPr>
      </w:pPr>
      <w:bookmarkStart w:id="38" w:name="_Toc67915078"/>
      <w:r w:rsidRPr="00DA122B">
        <w:rPr>
          <w:rFonts w:ascii="Arial" w:hAnsi="Arial" w:cs="Arial"/>
        </w:rPr>
        <w:lastRenderedPageBreak/>
        <w:t>Task 2</w:t>
      </w:r>
      <w:r>
        <w:rPr>
          <w:rFonts w:ascii="Arial" w:hAnsi="Arial" w:cs="Arial"/>
        </w:rPr>
        <w:t xml:space="preserve"> Reflections</w:t>
      </w:r>
      <w:bookmarkEnd w:id="38"/>
    </w:p>
    <w:p w14:paraId="0B952FED" w14:textId="682D44F6" w:rsidR="00DA122B" w:rsidRPr="008247C2" w:rsidRDefault="00DA122B" w:rsidP="008247C2">
      <w:pPr>
        <w:pStyle w:val="Heading1"/>
        <w:spacing w:line="360" w:lineRule="auto"/>
        <w:rPr>
          <w:rFonts w:ascii="Arial" w:hAnsi="Arial" w:cs="Arial"/>
        </w:rPr>
      </w:pPr>
      <w:bookmarkStart w:id="39" w:name="_Toc67915079"/>
      <w:r w:rsidRPr="008247C2">
        <w:rPr>
          <w:rFonts w:ascii="Arial" w:hAnsi="Arial" w:cs="Arial"/>
        </w:rPr>
        <w:t>Introduction</w:t>
      </w:r>
      <w:bookmarkEnd w:id="39"/>
      <w:r w:rsidRPr="008247C2">
        <w:rPr>
          <w:rFonts w:ascii="Arial" w:hAnsi="Arial" w:cs="Arial"/>
        </w:rPr>
        <w:t xml:space="preserve"> </w:t>
      </w:r>
    </w:p>
    <w:p w14:paraId="11E4ECEF" w14:textId="77777777" w:rsidR="00C7701F" w:rsidRPr="008247C2" w:rsidRDefault="00474962" w:rsidP="008247C2">
      <w:pPr>
        <w:spacing w:line="360" w:lineRule="auto"/>
        <w:rPr>
          <w:rFonts w:ascii="Arial" w:hAnsi="Arial" w:cs="Arial"/>
        </w:rPr>
      </w:pPr>
      <w:r w:rsidRPr="008247C2">
        <w:rPr>
          <w:rFonts w:ascii="Arial" w:hAnsi="Arial" w:cs="Arial"/>
        </w:rPr>
        <w:t xml:space="preserve">Part two of this report is going to be a reflective essay. I will be reflecting on my learning of the Emergent Leadership Skills module. </w:t>
      </w:r>
      <w:r w:rsidR="00541DDA" w:rsidRPr="008247C2">
        <w:rPr>
          <w:rFonts w:ascii="Arial" w:hAnsi="Arial" w:cs="Arial"/>
        </w:rPr>
        <w:t>An excellent tool to use when writing reflections is the Gibb’s Reflective C</w:t>
      </w:r>
      <w:r w:rsidR="00C7701F" w:rsidRPr="008247C2">
        <w:rPr>
          <w:rFonts w:ascii="Arial" w:hAnsi="Arial" w:cs="Arial"/>
        </w:rPr>
        <w:t xml:space="preserve">ycle. Writing reflections reinforces learning and development. </w:t>
      </w:r>
    </w:p>
    <w:p w14:paraId="0A8776E3" w14:textId="37E0A361" w:rsidR="00DA122B" w:rsidRPr="008247C2" w:rsidRDefault="003A1E06" w:rsidP="008247C2">
      <w:pPr>
        <w:pStyle w:val="Heading1"/>
        <w:spacing w:line="360" w:lineRule="auto"/>
        <w:rPr>
          <w:rFonts w:ascii="Arial" w:hAnsi="Arial" w:cs="Arial"/>
        </w:rPr>
      </w:pPr>
      <w:bookmarkStart w:id="40" w:name="_Toc67915080"/>
      <w:r w:rsidRPr="008247C2">
        <w:rPr>
          <w:rFonts w:ascii="Arial" w:hAnsi="Arial" w:cs="Arial"/>
        </w:rPr>
        <w:t>Gibbs Reflective Cycle</w:t>
      </w:r>
      <w:bookmarkEnd w:id="40"/>
      <w:r w:rsidR="00474962" w:rsidRPr="008247C2">
        <w:rPr>
          <w:rFonts w:ascii="Arial" w:hAnsi="Arial" w:cs="Arial"/>
        </w:rPr>
        <w:t xml:space="preserve"> </w:t>
      </w:r>
    </w:p>
    <w:p w14:paraId="3FE8882B" w14:textId="5A2A5885" w:rsidR="003A1E06" w:rsidRPr="008247C2" w:rsidRDefault="003A1E06" w:rsidP="008247C2">
      <w:pPr>
        <w:spacing w:line="360" w:lineRule="auto"/>
        <w:rPr>
          <w:rFonts w:ascii="Arial" w:hAnsi="Arial" w:cs="Arial"/>
        </w:rPr>
      </w:pPr>
      <w:r w:rsidRPr="008247C2">
        <w:rPr>
          <w:rFonts w:ascii="Arial" w:hAnsi="Arial" w:cs="Arial"/>
        </w:rPr>
        <w:t>The six stages of Gibb's reflection model are: Explanation, Emotions, Assessment, Interpretation, Conclusion, and Action Plan</w:t>
      </w:r>
      <w:r w:rsidR="00232A1A" w:rsidRPr="008247C2">
        <w:rPr>
          <w:rFonts w:ascii="Arial" w:hAnsi="Arial" w:cs="Arial"/>
        </w:rPr>
        <w:t xml:space="preserve"> </w:t>
      </w:r>
      <w:r w:rsidRPr="008247C2">
        <w:rPr>
          <w:rFonts w:ascii="Arial" w:hAnsi="Arial" w:cs="Arial"/>
        </w:rPr>
        <w:t>(Gibbs, 1988).</w:t>
      </w:r>
    </w:p>
    <w:p w14:paraId="2592D01E" w14:textId="2DE0B4B6" w:rsidR="00232A1A" w:rsidRPr="008247C2" w:rsidRDefault="00232A1A" w:rsidP="008247C2">
      <w:pPr>
        <w:spacing w:line="360" w:lineRule="auto"/>
        <w:rPr>
          <w:rFonts w:ascii="Arial" w:hAnsi="Arial" w:cs="Arial"/>
        </w:rPr>
      </w:pPr>
      <w:r w:rsidRPr="008247C2">
        <w:rPr>
          <w:rFonts w:ascii="Arial" w:hAnsi="Arial" w:cs="Arial"/>
          <w:noProof/>
        </w:rPr>
        <w:drawing>
          <wp:inline distT="0" distB="0" distL="0" distR="0" wp14:anchorId="28512976" wp14:editId="4A5ED238">
            <wp:extent cx="2857500" cy="3200400"/>
            <wp:effectExtent l="0" t="0" r="0" b="0"/>
            <wp:docPr id="2" name="Picture 2" descr="Reflective Practice - University Study - Study Skills - 301 - SSiD - The  University of Sheffiel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1" descr="Reflective Practice - University Study - Study Skills - 301 - SSiD - The  University of Sheffield"/>
                    <pic:cNvPicPr>
                      <a:picLocks noChangeAspect="1" noChangeArrowheads="1"/>
                    </pic:cNvPicPr>
                  </pic:nvPicPr>
                  <pic:blipFill>
                    <a:blip r:embed="rId25">
                      <a:extLst>
                        <a:ext uri="{28A0092B-C50C-407E-A947-70E740481C1C}">
                          <a14:useLocalDpi xmlns:a14="http://schemas.microsoft.com/office/drawing/2010/main" val="0"/>
                        </a:ext>
                      </a:extLst>
                    </a:blip>
                    <a:srcRect/>
                    <a:stretch>
                      <a:fillRect/>
                    </a:stretch>
                  </pic:blipFill>
                  <pic:spPr bwMode="auto">
                    <a:xfrm>
                      <a:off x="0" y="0"/>
                      <a:ext cx="2857500" cy="3200400"/>
                    </a:xfrm>
                    <a:prstGeom prst="rect">
                      <a:avLst/>
                    </a:prstGeom>
                    <a:noFill/>
                    <a:ln>
                      <a:noFill/>
                    </a:ln>
                  </pic:spPr>
                </pic:pic>
              </a:graphicData>
            </a:graphic>
          </wp:inline>
        </w:drawing>
      </w:r>
    </w:p>
    <w:p w14:paraId="20817738" w14:textId="6A1C5ADA" w:rsidR="00232A1A" w:rsidRPr="008247C2" w:rsidRDefault="00232A1A" w:rsidP="008247C2">
      <w:pPr>
        <w:spacing w:line="360" w:lineRule="auto"/>
        <w:rPr>
          <w:rFonts w:ascii="Arial" w:hAnsi="Arial" w:cs="Arial"/>
          <w:shd w:val="clear" w:color="auto" w:fill="FFFFFF"/>
        </w:rPr>
      </w:pPr>
      <w:r w:rsidRPr="008247C2">
        <w:rPr>
          <w:rFonts w:ascii="Arial" w:hAnsi="Arial" w:cs="Arial"/>
        </w:rPr>
        <w:t xml:space="preserve">Figure 1. </w:t>
      </w:r>
      <w:r w:rsidR="002E2CCF" w:rsidRPr="008247C2">
        <w:rPr>
          <w:rFonts w:ascii="Arial" w:hAnsi="Arial" w:cs="Arial"/>
        </w:rPr>
        <w:t>The Gibb’s Reflective Cycle</w:t>
      </w:r>
      <w:r w:rsidR="003A58F1" w:rsidRPr="008247C2">
        <w:rPr>
          <w:rFonts w:ascii="Arial" w:hAnsi="Arial" w:cs="Arial"/>
        </w:rPr>
        <w:t xml:space="preserve"> (</w:t>
      </w:r>
      <w:proofErr w:type="spellStart"/>
      <w:r w:rsidR="003A58F1" w:rsidRPr="008247C2">
        <w:rPr>
          <w:rFonts w:ascii="Arial" w:hAnsi="Arial" w:cs="Arial"/>
          <w:shd w:val="clear" w:color="auto" w:fill="FFFFFF"/>
        </w:rPr>
        <w:t>Nishamali</w:t>
      </w:r>
      <w:proofErr w:type="spellEnd"/>
      <w:r w:rsidR="003A58F1" w:rsidRPr="008247C2">
        <w:rPr>
          <w:rFonts w:ascii="Arial" w:hAnsi="Arial" w:cs="Arial"/>
          <w:shd w:val="clear" w:color="auto" w:fill="FFFFFF"/>
        </w:rPr>
        <w:t xml:space="preserve"> et al, 2013).</w:t>
      </w:r>
    </w:p>
    <w:p w14:paraId="5CD655FA" w14:textId="7965694C" w:rsidR="003A58F1" w:rsidRPr="008247C2" w:rsidRDefault="003A58F1" w:rsidP="008247C2">
      <w:pPr>
        <w:pStyle w:val="Heading1"/>
        <w:spacing w:line="360" w:lineRule="auto"/>
        <w:rPr>
          <w:rFonts w:ascii="Arial" w:hAnsi="Arial" w:cs="Arial"/>
          <w:shd w:val="clear" w:color="auto" w:fill="FFFFFF"/>
        </w:rPr>
      </w:pPr>
      <w:bookmarkStart w:id="41" w:name="_Toc67915081"/>
      <w:r w:rsidRPr="008247C2">
        <w:rPr>
          <w:rFonts w:ascii="Arial" w:hAnsi="Arial" w:cs="Arial"/>
          <w:shd w:val="clear" w:color="auto" w:fill="FFFFFF"/>
        </w:rPr>
        <w:t>Emergent Leadership Module Learning</w:t>
      </w:r>
      <w:bookmarkEnd w:id="41"/>
    </w:p>
    <w:p w14:paraId="120AA5BE" w14:textId="526D3895" w:rsidR="00643125" w:rsidRPr="008247C2" w:rsidRDefault="00C87F0A" w:rsidP="008247C2">
      <w:pPr>
        <w:spacing w:line="360" w:lineRule="auto"/>
        <w:rPr>
          <w:rFonts w:ascii="Arial" w:hAnsi="Arial" w:cs="Arial"/>
        </w:rPr>
      </w:pPr>
      <w:r w:rsidRPr="008247C2">
        <w:rPr>
          <w:rFonts w:ascii="Arial" w:hAnsi="Arial" w:cs="Arial"/>
        </w:rPr>
        <w:t>Leadership can be a passion for many including myself, however</w:t>
      </w:r>
      <w:r w:rsidR="007D4E50" w:rsidRPr="008247C2">
        <w:rPr>
          <w:rFonts w:ascii="Arial" w:hAnsi="Arial" w:cs="Arial"/>
        </w:rPr>
        <w:t xml:space="preserve"> the prospect and responsibility of becoming a leader</w:t>
      </w:r>
      <w:r w:rsidRPr="008247C2">
        <w:rPr>
          <w:rFonts w:ascii="Arial" w:hAnsi="Arial" w:cs="Arial"/>
        </w:rPr>
        <w:t xml:space="preserve"> is still daunting for me coming in</w:t>
      </w:r>
      <w:r w:rsidR="00436E29">
        <w:rPr>
          <w:rFonts w:ascii="Arial" w:hAnsi="Arial" w:cs="Arial"/>
        </w:rPr>
        <w:t>to</w:t>
      </w:r>
      <w:r w:rsidRPr="008247C2">
        <w:rPr>
          <w:rFonts w:ascii="Arial" w:hAnsi="Arial" w:cs="Arial"/>
        </w:rPr>
        <w:t xml:space="preserve"> my last year</w:t>
      </w:r>
      <w:r w:rsidR="008247C2">
        <w:rPr>
          <w:rFonts w:ascii="Arial" w:hAnsi="Arial" w:cs="Arial"/>
        </w:rPr>
        <w:t xml:space="preserve"> of</w:t>
      </w:r>
      <w:r w:rsidRPr="008247C2">
        <w:rPr>
          <w:rFonts w:ascii="Arial" w:hAnsi="Arial" w:cs="Arial"/>
        </w:rPr>
        <w:t xml:space="preserve"> studies. </w:t>
      </w:r>
      <w:r w:rsidR="007D4E50" w:rsidRPr="008247C2">
        <w:rPr>
          <w:rFonts w:ascii="Arial" w:hAnsi="Arial" w:cs="Arial"/>
        </w:rPr>
        <w:t xml:space="preserve">The first lesson </w:t>
      </w:r>
      <w:r w:rsidR="00CD4AB8" w:rsidRPr="008247C2">
        <w:rPr>
          <w:rFonts w:ascii="Arial" w:hAnsi="Arial" w:cs="Arial"/>
        </w:rPr>
        <w:t>in the term we looked at a case study</w:t>
      </w:r>
      <w:r w:rsidR="00201A0F" w:rsidRPr="008247C2">
        <w:rPr>
          <w:rFonts w:ascii="Arial" w:hAnsi="Arial" w:cs="Arial"/>
        </w:rPr>
        <w:t xml:space="preserve"> about a college</w:t>
      </w:r>
      <w:r w:rsidR="00643125" w:rsidRPr="008247C2">
        <w:rPr>
          <w:rFonts w:ascii="Arial" w:hAnsi="Arial" w:cs="Arial"/>
        </w:rPr>
        <w:t xml:space="preserve"> teacher who didn’t start his career very well as a swimming coach but went on for forty years to build experience and become a great leader. </w:t>
      </w:r>
    </w:p>
    <w:p w14:paraId="42856F43" w14:textId="07F5D45A" w:rsidR="0069394D" w:rsidRPr="008247C2" w:rsidRDefault="00643125" w:rsidP="008247C2">
      <w:pPr>
        <w:spacing w:line="360" w:lineRule="auto"/>
        <w:rPr>
          <w:rFonts w:ascii="Arial" w:hAnsi="Arial" w:cs="Arial"/>
        </w:rPr>
      </w:pPr>
      <w:r w:rsidRPr="008247C2">
        <w:rPr>
          <w:rFonts w:ascii="Arial" w:hAnsi="Arial" w:cs="Arial"/>
        </w:rPr>
        <w:t xml:space="preserve">I learnt from that exercise that leadership is not only about learning and developing your own self, </w:t>
      </w:r>
      <w:proofErr w:type="spellStart"/>
      <w:r w:rsidRPr="008247C2">
        <w:rPr>
          <w:rFonts w:ascii="Arial" w:hAnsi="Arial" w:cs="Arial"/>
        </w:rPr>
        <w:t>its</w:t>
      </w:r>
      <w:proofErr w:type="spellEnd"/>
      <w:r w:rsidRPr="008247C2">
        <w:rPr>
          <w:rFonts w:ascii="Arial" w:hAnsi="Arial" w:cs="Arial"/>
        </w:rPr>
        <w:t xml:space="preserve"> about developing and learning from your followers. I also learnt that being able and learning to adapt in leadership is essential.</w:t>
      </w:r>
    </w:p>
    <w:p w14:paraId="25B74924" w14:textId="35790187" w:rsidR="00A908F4" w:rsidRPr="008247C2" w:rsidRDefault="00643125" w:rsidP="008247C2">
      <w:pPr>
        <w:spacing w:line="360" w:lineRule="auto"/>
        <w:rPr>
          <w:rFonts w:ascii="Arial" w:hAnsi="Arial" w:cs="Arial"/>
        </w:rPr>
      </w:pPr>
      <w:r w:rsidRPr="008247C2">
        <w:rPr>
          <w:rFonts w:ascii="Arial" w:hAnsi="Arial" w:cs="Arial"/>
        </w:rPr>
        <w:lastRenderedPageBreak/>
        <w:t>During</w:t>
      </w:r>
      <w:r w:rsidR="00436E29">
        <w:rPr>
          <w:rFonts w:ascii="Arial" w:hAnsi="Arial" w:cs="Arial"/>
        </w:rPr>
        <w:t xml:space="preserve"> a lesson on leadership</w:t>
      </w:r>
      <w:r w:rsidRPr="008247C2">
        <w:rPr>
          <w:rFonts w:ascii="Arial" w:hAnsi="Arial" w:cs="Arial"/>
        </w:rPr>
        <w:t xml:space="preserve"> I was questioned about what kind of leader I am. As I am currently studying full-time, my only leadership role is leading and guiding my children. I explained to my lecturer that I follow an autocratic leadership style and laissez-faire. To which the lecturer replied that that they are the complete opposite and conflicting. I </w:t>
      </w:r>
      <w:r w:rsidR="00436E29">
        <w:rPr>
          <w:rFonts w:ascii="Arial" w:hAnsi="Arial" w:cs="Arial"/>
        </w:rPr>
        <w:t xml:space="preserve">did not convey what I meant at the time due to my own limited understanding of leadership knowledge. I </w:t>
      </w:r>
      <w:r w:rsidRPr="008247C2">
        <w:rPr>
          <w:rFonts w:ascii="Arial" w:hAnsi="Arial" w:cs="Arial"/>
        </w:rPr>
        <w:t xml:space="preserve">was aware that during the school hours I was following an autocratic style of leadership with my children as they were all studying from home during </w:t>
      </w:r>
      <w:r w:rsidR="00A908F4" w:rsidRPr="008247C2">
        <w:rPr>
          <w:rFonts w:ascii="Arial" w:hAnsi="Arial" w:cs="Arial"/>
        </w:rPr>
        <w:t xml:space="preserve">the covid-19 restrictions whilst </w:t>
      </w:r>
      <w:r w:rsidRPr="008247C2">
        <w:rPr>
          <w:rFonts w:ascii="Arial" w:hAnsi="Arial" w:cs="Arial"/>
        </w:rPr>
        <w:t xml:space="preserve">remote </w:t>
      </w:r>
      <w:r w:rsidR="00A908F4" w:rsidRPr="008247C2">
        <w:rPr>
          <w:rFonts w:ascii="Arial" w:hAnsi="Arial" w:cs="Arial"/>
        </w:rPr>
        <w:t>learning was in effect. However, in the evening I was being completely relaxed and allowing my children to experiment with cooking, decide what movies they would like to watch and what activities they would like to do.</w:t>
      </w:r>
      <w:r w:rsidRPr="008247C2">
        <w:rPr>
          <w:rFonts w:ascii="Arial" w:hAnsi="Arial" w:cs="Arial"/>
        </w:rPr>
        <w:t xml:space="preserve"> </w:t>
      </w:r>
    </w:p>
    <w:p w14:paraId="7073B690" w14:textId="77777777" w:rsidR="00436E29" w:rsidRDefault="00A908F4" w:rsidP="008247C2">
      <w:pPr>
        <w:spacing w:line="360" w:lineRule="auto"/>
        <w:rPr>
          <w:rFonts w:ascii="Arial" w:hAnsi="Arial" w:cs="Arial"/>
        </w:rPr>
      </w:pPr>
      <w:r w:rsidRPr="008247C2">
        <w:rPr>
          <w:rFonts w:ascii="Arial" w:hAnsi="Arial" w:cs="Arial"/>
        </w:rPr>
        <w:t xml:space="preserve">I then realised that my knowledge of leadership styles was limited and had more research to do. </w:t>
      </w:r>
    </w:p>
    <w:p w14:paraId="083F9DAA" w14:textId="5AF6EE1B" w:rsidR="00A908F4" w:rsidRPr="008247C2" w:rsidRDefault="00643125" w:rsidP="008247C2">
      <w:pPr>
        <w:spacing w:line="360" w:lineRule="auto"/>
        <w:rPr>
          <w:rFonts w:ascii="Arial" w:hAnsi="Arial" w:cs="Arial"/>
        </w:rPr>
      </w:pPr>
      <w:r w:rsidRPr="008247C2">
        <w:rPr>
          <w:rFonts w:ascii="Arial" w:hAnsi="Arial" w:cs="Arial"/>
        </w:rPr>
        <w:t>I then went on to explore my own leadership traits and using online tools</w:t>
      </w:r>
      <w:r w:rsidR="00A908F4" w:rsidRPr="008247C2">
        <w:rPr>
          <w:rFonts w:ascii="Arial" w:hAnsi="Arial" w:cs="Arial"/>
        </w:rPr>
        <w:t xml:space="preserve"> to</w:t>
      </w:r>
      <w:r w:rsidRPr="008247C2">
        <w:rPr>
          <w:rFonts w:ascii="Arial" w:hAnsi="Arial" w:cs="Arial"/>
        </w:rPr>
        <w:t xml:space="preserve"> discover what type of leader I am.</w:t>
      </w:r>
      <w:r w:rsidR="00A908F4" w:rsidRPr="008247C2">
        <w:rPr>
          <w:rFonts w:ascii="Arial" w:hAnsi="Arial" w:cs="Arial"/>
        </w:rPr>
        <w:t xml:space="preserve"> I found from the tests that I was following a democratic leadership style and as I continued with my studies I realised just how vast the current research is on leadership and learning to work on improving my inherent traits I can also train to develop necessary leadership traits</w:t>
      </w:r>
      <w:r w:rsidR="00436E29">
        <w:rPr>
          <w:rFonts w:ascii="Arial" w:hAnsi="Arial" w:cs="Arial"/>
        </w:rPr>
        <w:t xml:space="preserve"> to become a better leader</w:t>
      </w:r>
      <w:r w:rsidR="00A908F4" w:rsidRPr="008247C2">
        <w:rPr>
          <w:rFonts w:ascii="Arial" w:hAnsi="Arial" w:cs="Arial"/>
        </w:rPr>
        <w:t>. I also learnt that during the covid-19 restrictions I had adapted to situational leadership to deal with the situation I was in at the time.</w:t>
      </w:r>
    </w:p>
    <w:p w14:paraId="7562336B" w14:textId="259A2C53" w:rsidR="005848F2" w:rsidRPr="008247C2" w:rsidRDefault="00A908F4" w:rsidP="008247C2">
      <w:pPr>
        <w:spacing w:line="360" w:lineRule="auto"/>
        <w:rPr>
          <w:rFonts w:ascii="Arial" w:hAnsi="Arial" w:cs="Arial"/>
        </w:rPr>
      </w:pPr>
      <w:r w:rsidRPr="008247C2">
        <w:rPr>
          <w:rFonts w:ascii="Arial" w:hAnsi="Arial" w:cs="Arial"/>
        </w:rPr>
        <w:t xml:space="preserve">Creating my presentation video also helped me highlight and cement my learning. I appreciate that remote learning is restrictive for lecturers in terms of what they can include in their lessons, I did feel like a practical exercise </w:t>
      </w:r>
      <w:r w:rsidR="005848F2" w:rsidRPr="008247C2">
        <w:rPr>
          <w:rFonts w:ascii="Arial" w:hAnsi="Arial" w:cs="Arial"/>
        </w:rPr>
        <w:t>would have been an effective way of helping us to realise our potentials and weaknesses. I remember during level 5 in a Project Management lesson, we had a task to complete and one class member emerged as the leader and everyone followed blindly, even though the guidance was wrong. We failed to successfully complete the task as a team, but the awareness and realisation we gained from the practical task was invaluable</w:t>
      </w:r>
      <w:r w:rsidR="00436E29">
        <w:rPr>
          <w:rFonts w:ascii="Arial" w:hAnsi="Arial" w:cs="Arial"/>
        </w:rPr>
        <w:t xml:space="preserve"> going forward in that module and my personal learning journey.</w:t>
      </w:r>
    </w:p>
    <w:p w14:paraId="0C7AFC4A" w14:textId="4847BCB3" w:rsidR="005848F2" w:rsidRPr="008247C2" w:rsidRDefault="005848F2" w:rsidP="008247C2">
      <w:pPr>
        <w:spacing w:line="360" w:lineRule="auto"/>
        <w:rPr>
          <w:rFonts w:ascii="Arial" w:hAnsi="Arial" w:cs="Arial"/>
        </w:rPr>
      </w:pPr>
      <w:r w:rsidRPr="008247C2">
        <w:rPr>
          <w:rFonts w:ascii="Arial" w:hAnsi="Arial" w:cs="Arial"/>
        </w:rPr>
        <w:t>I have really enjoyed the assignment tasks. I initially assumed the case study of Ursula Burns was fictional. It was only when I started my research that I realised the Ursula was real and all of her great achievements.</w:t>
      </w:r>
      <w:r w:rsidR="00523D13">
        <w:rPr>
          <w:rFonts w:ascii="Arial" w:hAnsi="Arial" w:cs="Arial"/>
        </w:rPr>
        <w:t xml:space="preserve"> I have also learnt from how Ursula dealt with the barriers and discriminations she faced. In future I will continue to research how successful female leaders have overcome issues, so that I could follow suit if I ever find myself in a similar situation.</w:t>
      </w:r>
      <w:r w:rsidRPr="008247C2">
        <w:rPr>
          <w:rFonts w:ascii="Arial" w:hAnsi="Arial" w:cs="Arial"/>
        </w:rPr>
        <w:t xml:space="preserve"> I have found the study inspirational, a guest speaker working for women’s rights or inspirational video would have been a great addition.</w:t>
      </w:r>
    </w:p>
    <w:p w14:paraId="3D1DD261" w14:textId="77777777" w:rsidR="00436E29" w:rsidRDefault="005848F2" w:rsidP="008247C2">
      <w:pPr>
        <w:spacing w:line="360" w:lineRule="auto"/>
        <w:rPr>
          <w:rFonts w:ascii="Arial" w:hAnsi="Arial" w:cs="Arial"/>
        </w:rPr>
      </w:pPr>
      <w:r w:rsidRPr="008247C2">
        <w:rPr>
          <w:rFonts w:ascii="Arial" w:hAnsi="Arial" w:cs="Arial"/>
        </w:rPr>
        <w:lastRenderedPageBreak/>
        <w:t xml:space="preserve">I have two daughters and one son, my learning on emergent leadership skills has really inspired me </w:t>
      </w:r>
      <w:r w:rsidR="00752900" w:rsidRPr="008247C2">
        <w:rPr>
          <w:rFonts w:ascii="Arial" w:hAnsi="Arial" w:cs="Arial"/>
        </w:rPr>
        <w:t xml:space="preserve">and I feel braver to make changes in my parenting style and to really change the mindset and perceptions that men </w:t>
      </w:r>
      <w:r w:rsidR="00436E29">
        <w:rPr>
          <w:rFonts w:ascii="Arial" w:hAnsi="Arial" w:cs="Arial"/>
        </w:rPr>
        <w:t xml:space="preserve">and women </w:t>
      </w:r>
      <w:r w:rsidR="00752900" w:rsidRPr="008247C2">
        <w:rPr>
          <w:rFonts w:ascii="Arial" w:hAnsi="Arial" w:cs="Arial"/>
        </w:rPr>
        <w:t>have regarding women’s abilities.</w:t>
      </w:r>
      <w:r w:rsidRPr="008247C2">
        <w:rPr>
          <w:rFonts w:ascii="Arial" w:hAnsi="Arial" w:cs="Arial"/>
        </w:rPr>
        <w:t xml:space="preserve"> </w:t>
      </w:r>
      <w:r w:rsidR="00752900" w:rsidRPr="008247C2">
        <w:rPr>
          <w:rFonts w:ascii="Arial" w:hAnsi="Arial" w:cs="Arial"/>
        </w:rPr>
        <w:t xml:space="preserve">As the issues with gender discrimination are disguised sometimes with our cultural belief system or blamed on religion. </w:t>
      </w:r>
    </w:p>
    <w:p w14:paraId="7CE031FF" w14:textId="46C315A7" w:rsidR="00643125" w:rsidRPr="008247C2" w:rsidRDefault="00752900" w:rsidP="008247C2">
      <w:pPr>
        <w:spacing w:line="360" w:lineRule="auto"/>
        <w:rPr>
          <w:rFonts w:ascii="Arial" w:hAnsi="Arial" w:cs="Arial"/>
        </w:rPr>
      </w:pPr>
      <w:r w:rsidRPr="008247C2">
        <w:rPr>
          <w:rFonts w:ascii="Arial" w:hAnsi="Arial" w:cs="Arial"/>
        </w:rPr>
        <w:t xml:space="preserve">I have implemented a new teaching style within my household </w:t>
      </w:r>
      <w:r w:rsidR="008247C2" w:rsidRPr="008247C2">
        <w:rPr>
          <w:rFonts w:ascii="Arial" w:hAnsi="Arial" w:cs="Arial"/>
        </w:rPr>
        <w:t>where</w:t>
      </w:r>
      <w:r w:rsidRPr="008247C2">
        <w:rPr>
          <w:rFonts w:ascii="Arial" w:hAnsi="Arial" w:cs="Arial"/>
        </w:rPr>
        <w:t xml:space="preserve"> I will be teaching my children about male and female inspirational leaders. I will also include the many inspirational </w:t>
      </w:r>
      <w:r w:rsidR="00436E29">
        <w:rPr>
          <w:rFonts w:ascii="Arial" w:hAnsi="Arial" w:cs="Arial"/>
        </w:rPr>
        <w:t xml:space="preserve">great </w:t>
      </w:r>
      <w:r w:rsidRPr="008247C2">
        <w:rPr>
          <w:rFonts w:ascii="Arial" w:hAnsi="Arial" w:cs="Arial"/>
        </w:rPr>
        <w:t xml:space="preserve">female leaders from Islam including the wives of many prophets’ (may gods peace be upon them all) and Mary the mother of Jesus, so that in future cultural </w:t>
      </w:r>
      <w:r w:rsidR="008247C2" w:rsidRPr="008247C2">
        <w:rPr>
          <w:rFonts w:ascii="Arial" w:hAnsi="Arial" w:cs="Arial"/>
        </w:rPr>
        <w:t xml:space="preserve">misguidance can be exposed and refuted and </w:t>
      </w:r>
      <w:r w:rsidRPr="008247C2">
        <w:rPr>
          <w:rFonts w:ascii="Arial" w:hAnsi="Arial" w:cs="Arial"/>
        </w:rPr>
        <w:t xml:space="preserve">religion </w:t>
      </w:r>
      <w:r w:rsidR="008247C2" w:rsidRPr="008247C2">
        <w:rPr>
          <w:rFonts w:ascii="Arial" w:hAnsi="Arial" w:cs="Arial"/>
        </w:rPr>
        <w:t>cannot</w:t>
      </w:r>
      <w:r w:rsidRPr="008247C2">
        <w:rPr>
          <w:rFonts w:ascii="Arial" w:hAnsi="Arial" w:cs="Arial"/>
        </w:rPr>
        <w:t xml:space="preserve"> be accused for holding the women in my family back from achieving greatness. </w:t>
      </w:r>
    </w:p>
    <w:p w14:paraId="35CA8169" w14:textId="77777777" w:rsidR="008247C2" w:rsidRPr="008247C2" w:rsidRDefault="00752900" w:rsidP="008247C2">
      <w:pPr>
        <w:spacing w:line="360" w:lineRule="auto"/>
        <w:rPr>
          <w:rFonts w:ascii="Arial" w:hAnsi="Arial" w:cs="Arial"/>
        </w:rPr>
      </w:pPr>
      <w:r w:rsidRPr="008247C2">
        <w:rPr>
          <w:rFonts w:ascii="Arial" w:hAnsi="Arial" w:cs="Arial"/>
        </w:rPr>
        <w:t xml:space="preserve">Looking forward, I have noted from </w:t>
      </w:r>
      <w:r w:rsidR="008247C2" w:rsidRPr="008247C2">
        <w:rPr>
          <w:rFonts w:ascii="Arial" w:hAnsi="Arial" w:cs="Arial"/>
        </w:rPr>
        <w:t xml:space="preserve">the results of traits tests and research of where my weaknesses lie. I need to improve my assertiveness and ability to delegate and learn from my followers, as leadership is a learning journey as much as it is about coaching and influencing. Leadership is about being influenced and the learning the ability to be able to adapt. </w:t>
      </w:r>
    </w:p>
    <w:p w14:paraId="2EB230A8" w14:textId="76B6AB41" w:rsidR="003A58F1" w:rsidRPr="008247C2" w:rsidRDefault="008247C2" w:rsidP="008247C2">
      <w:pPr>
        <w:spacing w:line="360" w:lineRule="auto"/>
        <w:rPr>
          <w:rFonts w:ascii="Arial" w:hAnsi="Arial" w:cs="Arial"/>
        </w:rPr>
      </w:pPr>
      <w:r w:rsidRPr="008247C2">
        <w:rPr>
          <w:rFonts w:ascii="Arial" w:hAnsi="Arial" w:cs="Arial"/>
        </w:rPr>
        <w:t xml:space="preserve">I have also learnt that on the journey to becoming a leader, it won’t happen overnight, I may fail in which case </w:t>
      </w:r>
      <w:proofErr w:type="spellStart"/>
      <w:r w:rsidRPr="008247C2">
        <w:rPr>
          <w:rFonts w:ascii="Arial" w:hAnsi="Arial" w:cs="Arial"/>
        </w:rPr>
        <w:t>its</w:t>
      </w:r>
      <w:proofErr w:type="spellEnd"/>
      <w:r w:rsidRPr="008247C2">
        <w:rPr>
          <w:rFonts w:ascii="Arial" w:hAnsi="Arial" w:cs="Arial"/>
        </w:rPr>
        <w:t xml:space="preserve"> important to reflect and adapt and finally to ask for the support of a senior within an organisation and let them know my aspirations and </w:t>
      </w:r>
      <w:r w:rsidR="00436E29">
        <w:rPr>
          <w:rFonts w:ascii="Arial" w:hAnsi="Arial" w:cs="Arial"/>
        </w:rPr>
        <w:t>request</w:t>
      </w:r>
      <w:r w:rsidRPr="008247C2">
        <w:rPr>
          <w:rFonts w:ascii="Arial" w:hAnsi="Arial" w:cs="Arial"/>
        </w:rPr>
        <w:t xml:space="preserve"> mentoring and advocacy support.</w:t>
      </w:r>
    </w:p>
    <w:p w14:paraId="12C8544E" w14:textId="560B44A2" w:rsidR="008247C2" w:rsidRPr="008247C2" w:rsidRDefault="00357540" w:rsidP="008247C2">
      <w:pPr>
        <w:pStyle w:val="Heading1"/>
        <w:spacing w:line="360" w:lineRule="auto"/>
        <w:rPr>
          <w:rFonts w:ascii="Arial" w:hAnsi="Arial" w:cs="Arial"/>
        </w:rPr>
      </w:pPr>
      <w:bookmarkStart w:id="42" w:name="_Toc67915082"/>
      <w:r w:rsidRPr="00A804CF">
        <w:rPr>
          <w:rFonts w:ascii="Arial" w:hAnsi="Arial" w:cs="Arial"/>
        </w:rPr>
        <w:t>References</w:t>
      </w:r>
      <w:bookmarkEnd w:id="42"/>
    </w:p>
    <w:p w14:paraId="2A56FCDE" w14:textId="07ECE828" w:rsidR="008247C2" w:rsidRPr="008247C2" w:rsidRDefault="008247C2" w:rsidP="008247C2">
      <w:pPr>
        <w:spacing w:line="360" w:lineRule="auto"/>
        <w:rPr>
          <w:rFonts w:ascii="Arial" w:hAnsi="Arial" w:cs="Arial"/>
        </w:rPr>
      </w:pPr>
      <w:r w:rsidRPr="008247C2">
        <w:rPr>
          <w:rFonts w:ascii="Arial" w:hAnsi="Arial" w:cs="Arial"/>
        </w:rPr>
        <w:t xml:space="preserve">Against the odds: Ursula Burns’ extraordinary rise to the top. </w:t>
      </w:r>
      <w:hyperlink r:id="rId26" w:history="1">
        <w:r w:rsidRPr="008247C2">
          <w:rPr>
            <w:rStyle w:val="Hyperlink"/>
            <w:rFonts w:ascii="Arial" w:hAnsi="Arial" w:cs="Arial"/>
            <w:color w:val="auto"/>
            <w:u w:val="none"/>
          </w:rPr>
          <w:t>"Ursula Burns | USOC Board of Directors"</w:t>
        </w:r>
      </w:hyperlink>
      <w:r w:rsidRPr="008247C2">
        <w:rPr>
          <w:rFonts w:ascii="Arial" w:hAnsi="Arial" w:cs="Arial"/>
        </w:rPr>
        <w:t>. 2016 Team USA. Retrieved on 23/03</w:t>
      </w:r>
      <w:r w:rsidR="00A31A88">
        <w:rPr>
          <w:rFonts w:ascii="Arial" w:hAnsi="Arial" w:cs="Arial"/>
        </w:rPr>
        <w:t>/</w:t>
      </w:r>
      <w:r w:rsidRPr="008247C2">
        <w:rPr>
          <w:rFonts w:ascii="Arial" w:hAnsi="Arial" w:cs="Arial"/>
        </w:rPr>
        <w:t>2021</w:t>
      </w:r>
    </w:p>
    <w:p w14:paraId="662FA3E4" w14:textId="77777777" w:rsidR="008247C2" w:rsidRPr="008247C2" w:rsidRDefault="008247C2" w:rsidP="008247C2">
      <w:pPr>
        <w:spacing w:line="360" w:lineRule="auto"/>
        <w:rPr>
          <w:rFonts w:ascii="Arial" w:hAnsi="Arial" w:cs="Arial"/>
        </w:rPr>
      </w:pPr>
      <w:r w:rsidRPr="008247C2">
        <w:rPr>
          <w:rFonts w:ascii="Arial" w:hAnsi="Arial" w:cs="Arial"/>
        </w:rPr>
        <w:t xml:space="preserve">Amin, S., Kamal, Y., and </w:t>
      </w:r>
      <w:proofErr w:type="spellStart"/>
      <w:r w:rsidRPr="008247C2">
        <w:rPr>
          <w:rFonts w:ascii="Arial" w:hAnsi="Arial" w:cs="Arial"/>
        </w:rPr>
        <w:t>Sohail</w:t>
      </w:r>
      <w:proofErr w:type="spellEnd"/>
      <w:r w:rsidRPr="008247C2">
        <w:rPr>
          <w:rFonts w:ascii="Arial" w:hAnsi="Arial" w:cs="Arial"/>
        </w:rPr>
        <w:t>, A. (2016). The relationship between transformational leadership and project team performance: assessing the mediating role of a project team management education. </w:t>
      </w:r>
      <w:proofErr w:type="spellStart"/>
      <w:r w:rsidRPr="008247C2">
        <w:rPr>
          <w:rFonts w:ascii="Arial" w:hAnsi="Arial" w:cs="Arial"/>
        </w:rPr>
        <w:t>Apeejay</w:t>
      </w:r>
      <w:proofErr w:type="spellEnd"/>
      <w:r w:rsidRPr="008247C2">
        <w:rPr>
          <w:rFonts w:ascii="Arial" w:hAnsi="Arial" w:cs="Arial"/>
        </w:rPr>
        <w:t xml:space="preserve"> J. </w:t>
      </w:r>
      <w:proofErr w:type="spellStart"/>
      <w:r w:rsidRPr="008247C2">
        <w:rPr>
          <w:rFonts w:ascii="Arial" w:hAnsi="Arial" w:cs="Arial"/>
        </w:rPr>
        <w:t>Manag</w:t>
      </w:r>
      <w:proofErr w:type="spellEnd"/>
      <w:r w:rsidRPr="008247C2">
        <w:rPr>
          <w:rFonts w:ascii="Arial" w:hAnsi="Arial" w:cs="Arial"/>
        </w:rPr>
        <w:t xml:space="preserve">. Sci. Technol. 3, 1–12. </w:t>
      </w:r>
      <w:proofErr w:type="spellStart"/>
      <w:r w:rsidRPr="008247C2">
        <w:rPr>
          <w:rFonts w:ascii="Arial" w:hAnsi="Arial" w:cs="Arial"/>
        </w:rPr>
        <w:t>doi</w:t>
      </w:r>
      <w:proofErr w:type="spellEnd"/>
      <w:r w:rsidRPr="008247C2">
        <w:rPr>
          <w:rFonts w:ascii="Arial" w:hAnsi="Arial" w:cs="Arial"/>
        </w:rPr>
        <w:t>: 10.4135/9781483349169.n1</w:t>
      </w:r>
    </w:p>
    <w:p w14:paraId="4CAF5A76" w14:textId="77777777" w:rsidR="008247C2" w:rsidRPr="008247C2" w:rsidRDefault="008247C2" w:rsidP="008247C2">
      <w:pPr>
        <w:spacing w:line="360" w:lineRule="auto"/>
        <w:rPr>
          <w:rFonts w:ascii="Arial" w:hAnsi="Arial" w:cs="Arial"/>
        </w:rPr>
      </w:pPr>
      <w:proofErr w:type="spellStart"/>
      <w:r w:rsidRPr="008247C2">
        <w:rPr>
          <w:rFonts w:ascii="Arial" w:hAnsi="Arial" w:cs="Arial"/>
        </w:rPr>
        <w:t>Arif</w:t>
      </w:r>
      <w:proofErr w:type="spellEnd"/>
      <w:r w:rsidRPr="008247C2">
        <w:rPr>
          <w:rFonts w:ascii="Arial" w:hAnsi="Arial" w:cs="Arial"/>
        </w:rPr>
        <w:t xml:space="preserve">, S., and </w:t>
      </w:r>
      <w:proofErr w:type="spellStart"/>
      <w:r w:rsidRPr="008247C2">
        <w:rPr>
          <w:rFonts w:ascii="Arial" w:hAnsi="Arial" w:cs="Arial"/>
        </w:rPr>
        <w:t>Akram</w:t>
      </w:r>
      <w:proofErr w:type="spellEnd"/>
      <w:r w:rsidRPr="008247C2">
        <w:rPr>
          <w:rFonts w:ascii="Arial" w:hAnsi="Arial" w:cs="Arial"/>
        </w:rPr>
        <w:t xml:space="preserve">, A. (2018). Transformational leadership and organizational performance. SEISENSE J. </w:t>
      </w:r>
      <w:proofErr w:type="spellStart"/>
      <w:r w:rsidRPr="008247C2">
        <w:rPr>
          <w:rFonts w:ascii="Arial" w:hAnsi="Arial" w:cs="Arial"/>
        </w:rPr>
        <w:t>Manag</w:t>
      </w:r>
      <w:proofErr w:type="spellEnd"/>
      <w:r w:rsidRPr="008247C2">
        <w:rPr>
          <w:rFonts w:ascii="Arial" w:hAnsi="Arial" w:cs="Arial"/>
        </w:rPr>
        <w:t>. 1, 59–75.</w:t>
      </w:r>
    </w:p>
    <w:p w14:paraId="7E2E4BA3" w14:textId="77777777" w:rsidR="008247C2" w:rsidRPr="008247C2" w:rsidRDefault="008247C2" w:rsidP="008247C2">
      <w:pPr>
        <w:spacing w:line="360" w:lineRule="auto"/>
        <w:rPr>
          <w:rFonts w:ascii="Arial" w:hAnsi="Arial" w:cs="Arial"/>
        </w:rPr>
      </w:pPr>
      <w:r w:rsidRPr="008247C2">
        <w:rPr>
          <w:rFonts w:ascii="Arial" w:hAnsi="Arial" w:cs="Arial"/>
        </w:rPr>
        <w:t xml:space="preserve">Author: Alex </w:t>
      </w:r>
      <w:proofErr w:type="spellStart"/>
      <w:r w:rsidRPr="008247C2">
        <w:rPr>
          <w:rFonts w:ascii="Arial" w:hAnsi="Arial" w:cs="Arial"/>
        </w:rPr>
        <w:t>Katsomitros</w:t>
      </w:r>
      <w:proofErr w:type="spellEnd"/>
      <w:r w:rsidRPr="008247C2">
        <w:rPr>
          <w:rFonts w:ascii="Arial" w:hAnsi="Arial" w:cs="Arial"/>
        </w:rPr>
        <w:t xml:space="preserve"> April 1, 2019</w:t>
      </w:r>
    </w:p>
    <w:p w14:paraId="5118A633" w14:textId="77777777" w:rsidR="008247C2" w:rsidRPr="008247C2" w:rsidRDefault="008247C2" w:rsidP="008247C2">
      <w:pPr>
        <w:spacing w:line="360" w:lineRule="auto"/>
        <w:rPr>
          <w:rFonts w:ascii="Arial" w:hAnsi="Arial" w:cs="Arial"/>
        </w:rPr>
      </w:pPr>
      <w:r w:rsidRPr="008247C2">
        <w:rPr>
          <w:rFonts w:ascii="Arial" w:hAnsi="Arial" w:cs="Arial"/>
        </w:rPr>
        <w:t xml:space="preserve">Barnett, A. (2003, November). The impact of transformational leadership style of the school principal on school learning environments and selected teacher outcomes: a preliminary </w:t>
      </w:r>
      <w:r w:rsidRPr="008247C2">
        <w:rPr>
          <w:rFonts w:ascii="Arial" w:hAnsi="Arial" w:cs="Arial"/>
        </w:rPr>
        <w:lastRenderedPageBreak/>
        <w:t>report. Paper presented at NZARE AARE, Auckland, New Zealand. Manuscript available from the author.</w:t>
      </w:r>
    </w:p>
    <w:p w14:paraId="39ACC147" w14:textId="77777777" w:rsidR="008247C2" w:rsidRPr="008247C2" w:rsidRDefault="008247C2" w:rsidP="008247C2">
      <w:pPr>
        <w:spacing w:line="360" w:lineRule="auto"/>
        <w:rPr>
          <w:rFonts w:ascii="Arial" w:hAnsi="Arial" w:cs="Arial"/>
        </w:rPr>
      </w:pPr>
      <w:r w:rsidRPr="008247C2">
        <w:rPr>
          <w:rFonts w:ascii="Arial" w:hAnsi="Arial" w:cs="Arial"/>
        </w:rPr>
        <w:t xml:space="preserve">Bligh, MC, </w:t>
      </w:r>
      <w:proofErr w:type="spellStart"/>
      <w:r w:rsidRPr="008247C2">
        <w:rPr>
          <w:rFonts w:ascii="Arial" w:hAnsi="Arial" w:cs="Arial"/>
        </w:rPr>
        <w:t>Kohles</w:t>
      </w:r>
      <w:proofErr w:type="spellEnd"/>
      <w:r w:rsidRPr="008247C2">
        <w:rPr>
          <w:rFonts w:ascii="Arial" w:hAnsi="Arial" w:cs="Arial"/>
        </w:rPr>
        <w:t xml:space="preserve">, JC, </w:t>
      </w:r>
      <w:proofErr w:type="spellStart"/>
      <w:r w:rsidRPr="008247C2">
        <w:rPr>
          <w:rFonts w:ascii="Arial" w:hAnsi="Arial" w:cs="Arial"/>
        </w:rPr>
        <w:t>Pilai</w:t>
      </w:r>
      <w:proofErr w:type="spellEnd"/>
      <w:r w:rsidRPr="008247C2">
        <w:rPr>
          <w:rFonts w:ascii="Arial" w:hAnsi="Arial" w:cs="Arial"/>
        </w:rPr>
        <w:t>, R (2011) Romancing leadership: Past, present, and future. Leadership Quarterly 22: 1058–1077.</w:t>
      </w:r>
    </w:p>
    <w:p w14:paraId="337F96F6" w14:textId="77777777" w:rsidR="008247C2" w:rsidRPr="008247C2" w:rsidRDefault="008247C2" w:rsidP="008247C2">
      <w:pPr>
        <w:spacing w:line="360" w:lineRule="auto"/>
        <w:rPr>
          <w:rFonts w:ascii="Arial" w:hAnsi="Arial" w:cs="Arial"/>
        </w:rPr>
      </w:pPr>
      <w:r w:rsidRPr="008247C2">
        <w:rPr>
          <w:rFonts w:ascii="Arial" w:hAnsi="Arial" w:cs="Arial"/>
        </w:rPr>
        <w:t xml:space="preserve">Britton, Dana M.; Hetfield, Lisa (2016). Junctures in women's </w:t>
      </w:r>
      <w:proofErr w:type="gramStart"/>
      <w:r w:rsidRPr="008247C2">
        <w:rPr>
          <w:rFonts w:ascii="Arial" w:hAnsi="Arial" w:cs="Arial"/>
        </w:rPr>
        <w:t>leadership :</w:t>
      </w:r>
      <w:proofErr w:type="gramEnd"/>
      <w:r w:rsidRPr="008247C2">
        <w:rPr>
          <w:rFonts w:ascii="Arial" w:hAnsi="Arial" w:cs="Arial"/>
        </w:rPr>
        <w:t xml:space="preserve"> business. New Brunswick, N.J.: Rutgers University Press. </w:t>
      </w:r>
      <w:hyperlink r:id="rId27" w:tooltip="ISBN (identifier)" w:history="1">
        <w:r w:rsidRPr="008247C2">
          <w:rPr>
            <w:rStyle w:val="Hyperlink"/>
            <w:rFonts w:ascii="Arial" w:hAnsi="Arial" w:cs="Arial"/>
            <w:color w:val="auto"/>
            <w:u w:val="none"/>
          </w:rPr>
          <w:t>ISBN</w:t>
        </w:r>
      </w:hyperlink>
      <w:r w:rsidRPr="008247C2">
        <w:rPr>
          <w:rFonts w:ascii="Arial" w:hAnsi="Arial" w:cs="Arial"/>
        </w:rPr>
        <w:t> </w:t>
      </w:r>
      <w:hyperlink r:id="rId28" w:tooltip="Special:BookSources/978-0-8135-6593-4" w:history="1">
        <w:r w:rsidRPr="008247C2">
          <w:rPr>
            <w:rStyle w:val="Hyperlink"/>
            <w:rFonts w:ascii="Arial" w:hAnsi="Arial" w:cs="Arial"/>
            <w:color w:val="auto"/>
            <w:u w:val="none"/>
          </w:rPr>
          <w:t>978-0-8135-6593-4</w:t>
        </w:r>
      </w:hyperlink>
      <w:r w:rsidRPr="008247C2">
        <w:rPr>
          <w:rFonts w:ascii="Arial" w:hAnsi="Arial" w:cs="Arial"/>
        </w:rPr>
        <w:t>. </w:t>
      </w:r>
      <w:hyperlink r:id="rId29" w:tooltip="OCLC (identifier)" w:history="1">
        <w:r w:rsidRPr="008247C2">
          <w:rPr>
            <w:rStyle w:val="Hyperlink"/>
            <w:rFonts w:ascii="Arial" w:hAnsi="Arial" w:cs="Arial"/>
            <w:color w:val="auto"/>
            <w:u w:val="none"/>
          </w:rPr>
          <w:t>OCLC</w:t>
        </w:r>
      </w:hyperlink>
      <w:r w:rsidRPr="008247C2">
        <w:rPr>
          <w:rFonts w:ascii="Arial" w:hAnsi="Arial" w:cs="Arial"/>
        </w:rPr>
        <w:t> </w:t>
      </w:r>
      <w:hyperlink r:id="rId30" w:history="1">
        <w:r w:rsidRPr="008247C2">
          <w:rPr>
            <w:rStyle w:val="Hyperlink"/>
            <w:rFonts w:ascii="Arial" w:hAnsi="Arial" w:cs="Arial"/>
            <w:color w:val="auto"/>
            <w:u w:val="none"/>
          </w:rPr>
          <w:t>917888397</w:t>
        </w:r>
      </w:hyperlink>
      <w:r w:rsidRPr="008247C2">
        <w:rPr>
          <w:rFonts w:ascii="Arial" w:hAnsi="Arial" w:cs="Arial"/>
        </w:rPr>
        <w:t>.</w:t>
      </w:r>
    </w:p>
    <w:p w14:paraId="40CF30DC" w14:textId="77777777" w:rsidR="008247C2" w:rsidRPr="008247C2" w:rsidRDefault="008247C2" w:rsidP="008247C2">
      <w:pPr>
        <w:spacing w:line="360" w:lineRule="auto"/>
        <w:rPr>
          <w:rFonts w:ascii="Arial" w:hAnsi="Arial" w:cs="Arial"/>
        </w:rPr>
      </w:pPr>
      <w:r w:rsidRPr="008247C2">
        <w:rPr>
          <w:rFonts w:ascii="Arial" w:hAnsi="Arial" w:cs="Arial"/>
        </w:rPr>
        <w:t>Bryant, S.E. (2003). The role of transformational and transactional leadership in creating, sharing and exploiting organizational knowledge. Journal of Leadership and Organizational Studies, 9(4), pp. 32-44.</w:t>
      </w:r>
    </w:p>
    <w:p w14:paraId="67924B6D" w14:textId="77777777" w:rsidR="008247C2" w:rsidRPr="008247C2" w:rsidRDefault="008247C2" w:rsidP="008247C2">
      <w:pPr>
        <w:spacing w:line="360" w:lineRule="auto"/>
        <w:rPr>
          <w:rFonts w:ascii="Arial" w:hAnsi="Arial" w:cs="Arial"/>
        </w:rPr>
      </w:pPr>
      <w:r w:rsidRPr="008247C2">
        <w:rPr>
          <w:rFonts w:ascii="Arial" w:hAnsi="Arial" w:cs="Arial"/>
        </w:rPr>
        <w:t>Chekwa, E. (2001, July 12-14). Searching for African American transformational leaders. Academy of Bus</w:t>
      </w:r>
      <w:bookmarkStart w:id="43" w:name="_GoBack"/>
      <w:bookmarkEnd w:id="43"/>
      <w:r w:rsidRPr="008247C2">
        <w:rPr>
          <w:rFonts w:ascii="Arial" w:hAnsi="Arial" w:cs="Arial"/>
        </w:rPr>
        <w:t>iness and Administrative Sciences 4th International Conference, Quebec City, Canada. Manuscript available from the author.</w:t>
      </w:r>
    </w:p>
    <w:p w14:paraId="726476D3" w14:textId="77777777" w:rsidR="008247C2" w:rsidRPr="008247C2" w:rsidRDefault="008247C2" w:rsidP="008247C2">
      <w:pPr>
        <w:spacing w:line="360" w:lineRule="auto"/>
        <w:rPr>
          <w:rFonts w:ascii="Arial" w:hAnsi="Arial" w:cs="Arial"/>
        </w:rPr>
      </w:pPr>
      <w:r w:rsidRPr="008247C2">
        <w:rPr>
          <w:rFonts w:ascii="Arial" w:hAnsi="Arial" w:cs="Arial"/>
        </w:rPr>
        <w:t>Crawford, C.B., Gould, L.V., &amp; Scott, R.F. (2003). Transformational leader as champion and techie: implications for leadership educators. Journal of Leadership Education, 2(1), pp. 1-12.</w:t>
      </w:r>
    </w:p>
    <w:p w14:paraId="132F81E1" w14:textId="77777777" w:rsidR="008247C2" w:rsidRPr="008247C2" w:rsidRDefault="008247C2" w:rsidP="008247C2">
      <w:pPr>
        <w:spacing w:line="360" w:lineRule="auto"/>
        <w:rPr>
          <w:rFonts w:ascii="Arial" w:hAnsi="Arial" w:cs="Arial"/>
        </w:rPr>
      </w:pPr>
      <w:r w:rsidRPr="008247C2">
        <w:rPr>
          <w:rFonts w:ascii="Arial" w:hAnsi="Arial" w:cs="Arial"/>
        </w:rPr>
        <w:t xml:space="preserve">Edin </w:t>
      </w:r>
      <w:proofErr w:type="spellStart"/>
      <w:r w:rsidRPr="008247C2">
        <w:rPr>
          <w:rFonts w:ascii="Arial" w:hAnsi="Arial" w:cs="Arial"/>
        </w:rPr>
        <w:t>Mujkic</w:t>
      </w:r>
      <w:proofErr w:type="spellEnd"/>
      <w:r w:rsidRPr="008247C2">
        <w:rPr>
          <w:rFonts w:ascii="Arial" w:hAnsi="Arial" w:cs="Arial"/>
        </w:rPr>
        <w:t xml:space="preserve"> &amp; Donald </w:t>
      </w:r>
      <w:proofErr w:type="spellStart"/>
      <w:r w:rsidRPr="008247C2">
        <w:rPr>
          <w:rFonts w:ascii="Arial" w:hAnsi="Arial" w:cs="Arial"/>
        </w:rPr>
        <w:t>Klingner</w:t>
      </w:r>
      <w:proofErr w:type="spellEnd"/>
      <w:r w:rsidRPr="008247C2">
        <w:rPr>
          <w:rFonts w:ascii="Arial" w:hAnsi="Arial" w:cs="Arial"/>
        </w:rPr>
        <w:t> (2019) </w:t>
      </w:r>
      <w:proofErr w:type="spellStart"/>
      <w:r w:rsidRPr="008247C2">
        <w:rPr>
          <w:rFonts w:ascii="Arial" w:hAnsi="Arial" w:cs="Arial"/>
        </w:rPr>
        <w:t>Dieselgate</w:t>
      </w:r>
      <w:proofErr w:type="spellEnd"/>
      <w:r w:rsidRPr="008247C2">
        <w:rPr>
          <w:rFonts w:ascii="Arial" w:hAnsi="Arial" w:cs="Arial"/>
        </w:rPr>
        <w:t>: How Hubris and Bad Leadership Caused the Biggest Scandal in Automotive History, Public Integrity, 21:4, 365-377, DOI: </w:t>
      </w:r>
      <w:hyperlink r:id="rId31" w:history="1">
        <w:r w:rsidRPr="008247C2">
          <w:rPr>
            <w:rStyle w:val="Hyperlink"/>
            <w:rFonts w:ascii="Arial" w:hAnsi="Arial" w:cs="Arial"/>
            <w:color w:val="auto"/>
            <w:u w:val="none"/>
          </w:rPr>
          <w:t>10.1080/10999922.2018.1522180</w:t>
        </w:r>
      </w:hyperlink>
    </w:p>
    <w:p w14:paraId="209646B8" w14:textId="77777777" w:rsidR="008247C2" w:rsidRPr="008247C2" w:rsidRDefault="008247C2" w:rsidP="008247C2">
      <w:pPr>
        <w:spacing w:line="360" w:lineRule="auto"/>
        <w:rPr>
          <w:rFonts w:ascii="Arial" w:hAnsi="Arial" w:cs="Arial"/>
        </w:rPr>
      </w:pPr>
      <w:r w:rsidRPr="008247C2">
        <w:rPr>
          <w:rFonts w:ascii="Arial" w:hAnsi="Arial" w:cs="Arial"/>
        </w:rPr>
        <w:t>Gibbs, G. (1988). Learning by doing: A guide to teaching and learning methods. Oxford: Oxford Further Education Unit</w:t>
      </w:r>
    </w:p>
    <w:p w14:paraId="4023BA3D" w14:textId="77777777" w:rsidR="008247C2" w:rsidRPr="008247C2" w:rsidRDefault="008247C2" w:rsidP="008247C2">
      <w:pPr>
        <w:spacing w:line="360" w:lineRule="auto"/>
        <w:rPr>
          <w:rFonts w:ascii="Arial" w:hAnsi="Arial" w:cs="Arial"/>
        </w:rPr>
      </w:pPr>
      <w:r w:rsidRPr="008247C2">
        <w:rPr>
          <w:rFonts w:ascii="Arial" w:hAnsi="Arial" w:cs="Arial"/>
        </w:rPr>
        <w:t>Hall, J., Johnson, S., Wysocki, A. &amp; Kepner, K. (2002). Transformational leadership: the transformation of managers and associates. Retrieved March 23, 2021, from http://edis.ifas.ufl.edu</w:t>
      </w:r>
    </w:p>
    <w:p w14:paraId="35AC953F" w14:textId="77777777" w:rsidR="008247C2" w:rsidRPr="008247C2" w:rsidRDefault="008247C2" w:rsidP="008247C2">
      <w:pPr>
        <w:spacing w:line="360" w:lineRule="auto"/>
        <w:rPr>
          <w:rFonts w:ascii="Arial" w:hAnsi="Arial" w:cs="Arial"/>
        </w:rPr>
      </w:pPr>
      <w:r w:rsidRPr="008247C2">
        <w:rPr>
          <w:rFonts w:ascii="Arial" w:hAnsi="Arial" w:cs="Arial"/>
        </w:rPr>
        <w:t>Hall, J., Johnson, S., Wysocki, A., Kepner, K., Farnsworth, D., and Clark, J. (2015). Transformational Leadership: The Transformation of Managers and Associates (HR020). Gainesville, FL: University of Florida.</w:t>
      </w:r>
    </w:p>
    <w:p w14:paraId="38E6589F" w14:textId="77777777" w:rsidR="008247C2" w:rsidRPr="008247C2" w:rsidRDefault="008247C2" w:rsidP="008247C2">
      <w:pPr>
        <w:spacing w:line="360" w:lineRule="auto"/>
        <w:rPr>
          <w:rFonts w:ascii="Arial" w:hAnsi="Arial" w:cs="Arial"/>
        </w:rPr>
      </w:pPr>
      <w:hyperlink r:id="rId32" w:history="1">
        <w:r w:rsidRPr="008247C2">
          <w:rPr>
            <w:rStyle w:val="Hyperlink"/>
            <w:rFonts w:ascii="Arial" w:hAnsi="Arial" w:cs="Arial"/>
            <w:color w:val="auto"/>
            <w:u w:val="none"/>
          </w:rPr>
          <w:t>https://www.theguardian.com/books/2021/mar/27/sex-lies-and-question-time-by-kate-ellis-review-an-insider-account-of-sleaze-and-innuendo-in-canberra</w:t>
        </w:r>
      </w:hyperlink>
    </w:p>
    <w:p w14:paraId="77E29138" w14:textId="77777777" w:rsidR="008247C2" w:rsidRPr="008247C2" w:rsidRDefault="008247C2" w:rsidP="008247C2">
      <w:pPr>
        <w:spacing w:line="360" w:lineRule="auto"/>
        <w:rPr>
          <w:rFonts w:ascii="Arial" w:hAnsi="Arial" w:cs="Arial"/>
        </w:rPr>
      </w:pPr>
      <w:hyperlink r:id="rId33" w:history="1">
        <w:r w:rsidRPr="008247C2">
          <w:rPr>
            <w:rStyle w:val="Hyperlink"/>
            <w:rFonts w:ascii="Arial" w:hAnsi="Arial" w:cs="Arial"/>
            <w:color w:val="auto"/>
            <w:u w:val="none"/>
          </w:rPr>
          <w:t>https://www.worldfinance.com/markets/against-the-odds-ursula-burns-extraordinary-rise-to-the-top</w:t>
        </w:r>
      </w:hyperlink>
    </w:p>
    <w:p w14:paraId="49E9F9CB" w14:textId="77777777" w:rsidR="008247C2" w:rsidRPr="008247C2" w:rsidRDefault="008247C2" w:rsidP="008247C2">
      <w:pPr>
        <w:spacing w:line="360" w:lineRule="auto"/>
        <w:rPr>
          <w:rFonts w:ascii="Arial" w:hAnsi="Arial" w:cs="Arial"/>
        </w:rPr>
      </w:pPr>
      <w:r w:rsidRPr="008247C2">
        <w:rPr>
          <w:rFonts w:ascii="Arial" w:hAnsi="Arial" w:cs="Arial"/>
        </w:rPr>
        <w:lastRenderedPageBreak/>
        <w:t xml:space="preserve">Jiang, W., Zhao, X., and Ni, J. (2017). The impact of transformational leadership on employee sustainable performance: the mediating role of organizational citizenship </w:t>
      </w:r>
      <w:proofErr w:type="spellStart"/>
      <w:r w:rsidRPr="008247C2">
        <w:rPr>
          <w:rFonts w:ascii="Arial" w:hAnsi="Arial" w:cs="Arial"/>
        </w:rPr>
        <w:t>behavior</w:t>
      </w:r>
      <w:proofErr w:type="spellEnd"/>
      <w:r w:rsidRPr="008247C2">
        <w:rPr>
          <w:rFonts w:ascii="Arial" w:hAnsi="Arial" w:cs="Arial"/>
        </w:rPr>
        <w:t xml:space="preserve">. Sustainability 9:1567. </w:t>
      </w:r>
      <w:proofErr w:type="spellStart"/>
      <w:r w:rsidRPr="008247C2">
        <w:rPr>
          <w:rFonts w:ascii="Arial" w:hAnsi="Arial" w:cs="Arial"/>
        </w:rPr>
        <w:t>doi</w:t>
      </w:r>
      <w:proofErr w:type="spellEnd"/>
      <w:r w:rsidRPr="008247C2">
        <w:rPr>
          <w:rFonts w:ascii="Arial" w:hAnsi="Arial" w:cs="Arial"/>
        </w:rPr>
        <w:t>: 10.3390/su9091567</w:t>
      </w:r>
    </w:p>
    <w:p w14:paraId="3020C2AE" w14:textId="77777777" w:rsidR="008247C2" w:rsidRPr="008247C2" w:rsidRDefault="008247C2" w:rsidP="008247C2">
      <w:pPr>
        <w:spacing w:line="360" w:lineRule="auto"/>
        <w:rPr>
          <w:rFonts w:ascii="Arial" w:hAnsi="Arial" w:cs="Arial"/>
        </w:rPr>
      </w:pPr>
      <w:r w:rsidRPr="008247C2">
        <w:rPr>
          <w:rFonts w:ascii="Arial" w:hAnsi="Arial" w:cs="Arial"/>
        </w:rPr>
        <w:t xml:space="preserve">Koenig, A.M., </w:t>
      </w:r>
      <w:proofErr w:type="spellStart"/>
      <w:r w:rsidRPr="008247C2">
        <w:rPr>
          <w:rFonts w:ascii="Arial" w:hAnsi="Arial" w:cs="Arial"/>
        </w:rPr>
        <w:t>Eagly</w:t>
      </w:r>
      <w:proofErr w:type="spellEnd"/>
      <w:r w:rsidRPr="008247C2">
        <w:rPr>
          <w:rFonts w:ascii="Arial" w:hAnsi="Arial" w:cs="Arial"/>
        </w:rPr>
        <w:t>, A.H., Mitchell, A.A. &amp; </w:t>
      </w:r>
      <w:proofErr w:type="spellStart"/>
      <w:r w:rsidRPr="008247C2">
        <w:rPr>
          <w:rFonts w:ascii="Arial" w:hAnsi="Arial" w:cs="Arial"/>
        </w:rPr>
        <w:t>Ristikari</w:t>
      </w:r>
      <w:proofErr w:type="spellEnd"/>
      <w:r w:rsidRPr="008247C2">
        <w:rPr>
          <w:rFonts w:ascii="Arial" w:hAnsi="Arial" w:cs="Arial"/>
        </w:rPr>
        <w:t>, T. (2011). Are Leader Stereotypes Masculine? A Meta-analysis of Three Research Paradigms. Psychological Bulletin, 137 (4), 616-642.</w:t>
      </w:r>
    </w:p>
    <w:p w14:paraId="73D95032" w14:textId="77777777" w:rsidR="008247C2" w:rsidRPr="008247C2" w:rsidRDefault="008247C2" w:rsidP="008247C2">
      <w:pPr>
        <w:spacing w:line="360" w:lineRule="auto"/>
        <w:rPr>
          <w:rFonts w:ascii="Arial" w:hAnsi="Arial" w:cs="Arial"/>
        </w:rPr>
      </w:pPr>
      <w:proofErr w:type="spellStart"/>
      <w:r w:rsidRPr="008247C2">
        <w:rPr>
          <w:rFonts w:ascii="Arial" w:hAnsi="Arial" w:cs="Arial"/>
        </w:rPr>
        <w:t>Maaitah</w:t>
      </w:r>
      <w:proofErr w:type="spellEnd"/>
      <w:r w:rsidRPr="008247C2">
        <w:rPr>
          <w:rFonts w:ascii="Arial" w:hAnsi="Arial" w:cs="Arial"/>
        </w:rPr>
        <w:t xml:space="preserve">, A. M. (2018). The role of leadership style on turnover intention. Int. Rev. </w:t>
      </w:r>
      <w:proofErr w:type="spellStart"/>
      <w:r w:rsidRPr="008247C2">
        <w:rPr>
          <w:rFonts w:ascii="Arial" w:hAnsi="Arial" w:cs="Arial"/>
        </w:rPr>
        <w:t>Manag</w:t>
      </w:r>
      <w:proofErr w:type="spellEnd"/>
      <w:r w:rsidRPr="008247C2">
        <w:rPr>
          <w:rFonts w:ascii="Arial" w:hAnsi="Arial" w:cs="Arial"/>
        </w:rPr>
        <w:t>. Mark. 8, 24–29.</w:t>
      </w:r>
    </w:p>
    <w:p w14:paraId="72E676D6" w14:textId="77777777" w:rsidR="008247C2" w:rsidRPr="008247C2" w:rsidRDefault="008247C2" w:rsidP="008247C2">
      <w:pPr>
        <w:spacing w:line="360" w:lineRule="auto"/>
        <w:rPr>
          <w:rFonts w:ascii="Arial" w:hAnsi="Arial" w:cs="Arial"/>
        </w:rPr>
      </w:pPr>
      <w:proofErr w:type="spellStart"/>
      <w:r w:rsidRPr="008247C2">
        <w:rPr>
          <w:rFonts w:ascii="Arial" w:hAnsi="Arial" w:cs="Arial"/>
        </w:rPr>
        <w:t>Manshadi</w:t>
      </w:r>
      <w:proofErr w:type="spellEnd"/>
      <w:r w:rsidRPr="008247C2">
        <w:rPr>
          <w:rFonts w:ascii="Arial" w:hAnsi="Arial" w:cs="Arial"/>
        </w:rPr>
        <w:t>, M. D., Ebrahimi, F. P., and Abdi, H. M. (2014). A study of the relationship between transformational leadership and organizational learning. Eur. J. Exp. Biol. 4, 12–20.</w:t>
      </w:r>
    </w:p>
    <w:p w14:paraId="0E69E682" w14:textId="77777777" w:rsidR="008247C2" w:rsidRPr="008247C2" w:rsidRDefault="008247C2" w:rsidP="008247C2">
      <w:pPr>
        <w:spacing w:line="360" w:lineRule="auto"/>
        <w:rPr>
          <w:rFonts w:ascii="Arial" w:hAnsi="Arial" w:cs="Arial"/>
        </w:rPr>
      </w:pPr>
      <w:proofErr w:type="spellStart"/>
      <w:r w:rsidRPr="008247C2">
        <w:rPr>
          <w:rFonts w:ascii="Arial" w:hAnsi="Arial" w:cs="Arial"/>
        </w:rPr>
        <w:t>Matwally</w:t>
      </w:r>
      <w:proofErr w:type="spellEnd"/>
      <w:r w:rsidRPr="008247C2">
        <w:rPr>
          <w:rFonts w:ascii="Arial" w:hAnsi="Arial" w:cs="Arial"/>
        </w:rPr>
        <w:t xml:space="preserve">, A. Z., and El </w:t>
      </w:r>
      <w:proofErr w:type="spellStart"/>
      <w:r w:rsidRPr="008247C2">
        <w:rPr>
          <w:rFonts w:ascii="Arial" w:hAnsi="Arial" w:cs="Arial"/>
        </w:rPr>
        <w:t>Zarka</w:t>
      </w:r>
      <w:proofErr w:type="spellEnd"/>
      <w:r w:rsidRPr="008247C2">
        <w:rPr>
          <w:rFonts w:ascii="Arial" w:hAnsi="Arial" w:cs="Arial"/>
        </w:rPr>
        <w:t xml:space="preserve">, S. (2017). An understanding of transformational leadership and its implication on organizational learning: a literature review. Bus. </w:t>
      </w:r>
      <w:proofErr w:type="spellStart"/>
      <w:r w:rsidRPr="008247C2">
        <w:rPr>
          <w:rFonts w:ascii="Arial" w:hAnsi="Arial" w:cs="Arial"/>
        </w:rPr>
        <w:t>Manag</w:t>
      </w:r>
      <w:proofErr w:type="spellEnd"/>
      <w:r w:rsidRPr="008247C2">
        <w:rPr>
          <w:rFonts w:ascii="Arial" w:hAnsi="Arial" w:cs="Arial"/>
        </w:rPr>
        <w:t>. Rev. 8, 163–168.</w:t>
      </w:r>
    </w:p>
    <w:p w14:paraId="0FBCB8F6" w14:textId="77777777" w:rsidR="008247C2" w:rsidRPr="008247C2" w:rsidRDefault="008247C2" w:rsidP="008247C2">
      <w:pPr>
        <w:spacing w:line="360" w:lineRule="auto"/>
        <w:rPr>
          <w:rFonts w:ascii="Arial" w:hAnsi="Arial" w:cs="Arial"/>
        </w:rPr>
      </w:pPr>
      <w:r w:rsidRPr="008247C2">
        <w:rPr>
          <w:rFonts w:ascii="Arial" w:hAnsi="Arial" w:cs="Arial"/>
        </w:rPr>
        <w:t xml:space="preserve">Middleton, J., Harvey, S., and Esaki, N. (2015). Transformational leadership and organizational change: how do leaders approach trauma-informed organizational change…twice? Fam. Soc. 96, 155–163. </w:t>
      </w:r>
      <w:proofErr w:type="spellStart"/>
      <w:r w:rsidRPr="008247C2">
        <w:rPr>
          <w:rFonts w:ascii="Arial" w:hAnsi="Arial" w:cs="Arial"/>
        </w:rPr>
        <w:t>doi</w:t>
      </w:r>
      <w:proofErr w:type="spellEnd"/>
      <w:r w:rsidRPr="008247C2">
        <w:rPr>
          <w:rFonts w:ascii="Arial" w:hAnsi="Arial" w:cs="Arial"/>
        </w:rPr>
        <w:t>: 10.1606/1044-3894.2015.96.21</w:t>
      </w:r>
    </w:p>
    <w:p w14:paraId="56105D87" w14:textId="77777777" w:rsidR="008247C2" w:rsidRPr="008247C2" w:rsidRDefault="008247C2" w:rsidP="008247C2">
      <w:pPr>
        <w:spacing w:line="360" w:lineRule="auto"/>
        <w:rPr>
          <w:rFonts w:ascii="Arial" w:hAnsi="Arial" w:cs="Arial"/>
        </w:rPr>
      </w:pPr>
      <w:r w:rsidRPr="008247C2">
        <w:rPr>
          <w:rFonts w:ascii="Arial" w:hAnsi="Arial" w:cs="Arial"/>
        </w:rPr>
        <w:t>Nagy, B., and Edelman, D. J. (2014). Transformational leadership in planning curricula. </w:t>
      </w:r>
      <w:proofErr w:type="spellStart"/>
      <w:r w:rsidRPr="008247C2">
        <w:rPr>
          <w:rFonts w:ascii="Arial" w:hAnsi="Arial" w:cs="Arial"/>
        </w:rPr>
        <w:t>Curr</w:t>
      </w:r>
      <w:proofErr w:type="spellEnd"/>
      <w:r w:rsidRPr="008247C2">
        <w:rPr>
          <w:rFonts w:ascii="Arial" w:hAnsi="Arial" w:cs="Arial"/>
        </w:rPr>
        <w:t xml:space="preserve">. Urban Stud. 2, 198–211. </w:t>
      </w:r>
      <w:proofErr w:type="spellStart"/>
      <w:r w:rsidRPr="008247C2">
        <w:rPr>
          <w:rFonts w:ascii="Arial" w:hAnsi="Arial" w:cs="Arial"/>
        </w:rPr>
        <w:t>doi</w:t>
      </w:r>
      <w:proofErr w:type="spellEnd"/>
      <w:r w:rsidRPr="008247C2">
        <w:rPr>
          <w:rFonts w:ascii="Arial" w:hAnsi="Arial" w:cs="Arial"/>
        </w:rPr>
        <w:t>: 10.4236/cus.2014.23020</w:t>
      </w:r>
    </w:p>
    <w:p w14:paraId="4CE0EBAB" w14:textId="77777777" w:rsidR="008247C2" w:rsidRPr="008247C2" w:rsidRDefault="008247C2" w:rsidP="008247C2">
      <w:pPr>
        <w:spacing w:line="360" w:lineRule="auto"/>
        <w:rPr>
          <w:rFonts w:ascii="Arial" w:hAnsi="Arial" w:cs="Arial"/>
          <w:shd w:val="clear" w:color="auto" w:fill="FFFFFF"/>
        </w:rPr>
      </w:pPr>
      <w:proofErr w:type="spellStart"/>
      <w:r w:rsidRPr="008247C2">
        <w:rPr>
          <w:rFonts w:ascii="Arial" w:hAnsi="Arial" w:cs="Arial"/>
          <w:shd w:val="clear" w:color="auto" w:fill="FFFFFF"/>
        </w:rPr>
        <w:t>Nishamali</w:t>
      </w:r>
      <w:proofErr w:type="spellEnd"/>
      <w:r w:rsidRPr="008247C2">
        <w:rPr>
          <w:rFonts w:ascii="Arial" w:hAnsi="Arial" w:cs="Arial"/>
          <w:shd w:val="clear" w:color="auto" w:fill="FFFFFF"/>
        </w:rPr>
        <w:t xml:space="preserve"> Jayatilleke, Anne Mackie, Reflection as part of continuous professional development for public health professionals: a literature review, </w:t>
      </w:r>
      <w:r w:rsidRPr="008247C2">
        <w:rPr>
          <w:rStyle w:val="Emphasis"/>
          <w:rFonts w:ascii="Arial" w:hAnsi="Arial" w:cs="Arial"/>
          <w:bdr w:val="none" w:sz="0" w:space="0" w:color="auto" w:frame="1"/>
          <w:shd w:val="clear" w:color="auto" w:fill="FFFFFF"/>
        </w:rPr>
        <w:t>Journal of Public Health</w:t>
      </w:r>
      <w:r w:rsidRPr="008247C2">
        <w:rPr>
          <w:rFonts w:ascii="Arial" w:hAnsi="Arial" w:cs="Arial"/>
          <w:shd w:val="clear" w:color="auto" w:fill="FFFFFF"/>
        </w:rPr>
        <w:t>, Volume 35, Issue 2, June 2013, Pages 308–312, </w:t>
      </w:r>
      <w:hyperlink r:id="rId34" w:history="1">
        <w:r w:rsidRPr="008247C2">
          <w:rPr>
            <w:rStyle w:val="Hyperlink"/>
            <w:rFonts w:ascii="Arial" w:hAnsi="Arial" w:cs="Arial"/>
            <w:color w:val="auto"/>
            <w:u w:val="none"/>
            <w:bdr w:val="none" w:sz="0" w:space="0" w:color="auto" w:frame="1"/>
            <w:shd w:val="clear" w:color="auto" w:fill="FFFFFF"/>
          </w:rPr>
          <w:t>https://doi.org/10.1093/pubmed/fds083</w:t>
        </w:r>
      </w:hyperlink>
    </w:p>
    <w:p w14:paraId="6BBDE0FA" w14:textId="77777777" w:rsidR="008247C2" w:rsidRPr="008247C2" w:rsidRDefault="008247C2" w:rsidP="008247C2">
      <w:pPr>
        <w:spacing w:line="360" w:lineRule="auto"/>
        <w:rPr>
          <w:rFonts w:ascii="Arial" w:hAnsi="Arial" w:cs="Arial"/>
        </w:rPr>
      </w:pPr>
      <w:r w:rsidRPr="008247C2">
        <w:rPr>
          <w:rFonts w:ascii="Arial" w:hAnsi="Arial" w:cs="Arial"/>
        </w:rPr>
        <w:t xml:space="preserve">Richard, Pierre J.; </w:t>
      </w:r>
      <w:proofErr w:type="spellStart"/>
      <w:r w:rsidRPr="008247C2">
        <w:rPr>
          <w:rFonts w:ascii="Arial" w:hAnsi="Arial" w:cs="Arial"/>
        </w:rPr>
        <w:t>Devinney</w:t>
      </w:r>
      <w:proofErr w:type="spellEnd"/>
      <w:r w:rsidRPr="008247C2">
        <w:rPr>
          <w:rFonts w:ascii="Arial" w:hAnsi="Arial" w:cs="Arial"/>
        </w:rPr>
        <w:t>, Timothy M.; Yip, George S.; Johnson, Gerry (2009-02-06). "Measuring Organizational Performance: Towards Methodological Best Practice". Journal of Management. SAGE Publications. 35 (3): 718–804. </w:t>
      </w:r>
      <w:hyperlink r:id="rId35" w:tooltip="Doi (identifier)" w:history="1">
        <w:r w:rsidRPr="008247C2">
          <w:rPr>
            <w:rStyle w:val="Hyperlink"/>
            <w:rFonts w:ascii="Arial" w:hAnsi="Arial" w:cs="Arial"/>
            <w:color w:val="auto"/>
            <w:u w:val="none"/>
          </w:rPr>
          <w:t>doi</w:t>
        </w:r>
      </w:hyperlink>
      <w:r w:rsidRPr="008247C2">
        <w:rPr>
          <w:rFonts w:ascii="Arial" w:hAnsi="Arial" w:cs="Arial"/>
        </w:rPr>
        <w:t>:</w:t>
      </w:r>
      <w:hyperlink r:id="rId36" w:history="1">
        <w:r w:rsidRPr="008247C2">
          <w:rPr>
            <w:rStyle w:val="Hyperlink"/>
            <w:rFonts w:ascii="Arial" w:hAnsi="Arial" w:cs="Arial"/>
            <w:color w:val="auto"/>
            <w:u w:val="none"/>
          </w:rPr>
          <w:t>10.1177/0149206308330560</w:t>
        </w:r>
      </w:hyperlink>
      <w:r w:rsidRPr="008247C2">
        <w:rPr>
          <w:rFonts w:ascii="Arial" w:hAnsi="Arial" w:cs="Arial"/>
        </w:rPr>
        <w:t>. </w:t>
      </w:r>
      <w:hyperlink r:id="rId37" w:tooltip="ISSN (identifier)" w:history="1">
        <w:r w:rsidRPr="008247C2">
          <w:rPr>
            <w:rStyle w:val="Hyperlink"/>
            <w:rFonts w:ascii="Arial" w:hAnsi="Arial" w:cs="Arial"/>
            <w:color w:val="auto"/>
            <w:u w:val="none"/>
          </w:rPr>
          <w:t>ISSN</w:t>
        </w:r>
      </w:hyperlink>
      <w:r w:rsidRPr="008247C2">
        <w:rPr>
          <w:rFonts w:ascii="Arial" w:hAnsi="Arial" w:cs="Arial"/>
        </w:rPr>
        <w:t> </w:t>
      </w:r>
      <w:hyperlink r:id="rId38" w:history="1">
        <w:r w:rsidRPr="008247C2">
          <w:rPr>
            <w:rStyle w:val="Hyperlink"/>
            <w:rFonts w:ascii="Arial" w:hAnsi="Arial" w:cs="Arial"/>
            <w:color w:val="auto"/>
            <w:u w:val="none"/>
          </w:rPr>
          <w:t>0149-2063</w:t>
        </w:r>
      </w:hyperlink>
      <w:r w:rsidRPr="008247C2">
        <w:rPr>
          <w:rFonts w:ascii="Arial" w:hAnsi="Arial" w:cs="Arial"/>
        </w:rPr>
        <w:t>.</w:t>
      </w:r>
    </w:p>
    <w:p w14:paraId="6E6CB933" w14:textId="77777777" w:rsidR="008247C2" w:rsidRPr="008247C2" w:rsidRDefault="008247C2" w:rsidP="008247C2">
      <w:pPr>
        <w:spacing w:line="360" w:lineRule="auto"/>
        <w:rPr>
          <w:rFonts w:ascii="Arial" w:hAnsi="Arial" w:cs="Arial"/>
        </w:rPr>
      </w:pPr>
      <w:r w:rsidRPr="008247C2">
        <w:rPr>
          <w:rFonts w:ascii="Arial" w:hAnsi="Arial" w:cs="Arial"/>
        </w:rPr>
        <w:t>Schein, V.E. (1973). The Relationship between Sex Role Stereotypes and Requisite Management Characteristics. Journal of Applied Psychology, 57 (2), 95-100.</w:t>
      </w:r>
    </w:p>
    <w:p w14:paraId="5C09C666" w14:textId="77777777" w:rsidR="008247C2" w:rsidRPr="008247C2" w:rsidRDefault="008247C2" w:rsidP="008247C2">
      <w:pPr>
        <w:spacing w:line="360" w:lineRule="auto"/>
        <w:rPr>
          <w:rFonts w:ascii="Arial" w:hAnsi="Arial" w:cs="Arial"/>
        </w:rPr>
      </w:pPr>
      <w:r w:rsidRPr="008247C2">
        <w:rPr>
          <w:rFonts w:ascii="Arial" w:hAnsi="Arial" w:cs="Arial"/>
        </w:rPr>
        <w:t>Schein, V.E. (1975). Relationships between Sex Role Stereotypes and Requisite Management Characteristics among Female Managers. Journal of Applied Psychology, 60 (3), 340-344.</w:t>
      </w:r>
    </w:p>
    <w:p w14:paraId="7E0D0E0B" w14:textId="77777777" w:rsidR="008247C2" w:rsidRPr="008247C2" w:rsidRDefault="008247C2" w:rsidP="008247C2">
      <w:pPr>
        <w:spacing w:line="360" w:lineRule="auto"/>
        <w:rPr>
          <w:rFonts w:ascii="Arial" w:hAnsi="Arial" w:cs="Arial"/>
        </w:rPr>
      </w:pPr>
      <w:r w:rsidRPr="008247C2">
        <w:rPr>
          <w:rFonts w:ascii="Arial" w:hAnsi="Arial" w:cs="Arial"/>
        </w:rPr>
        <w:t>Source of expectations: Hall, Johnson, Wysocki and Kepner, 2002, p. 2</w:t>
      </w:r>
    </w:p>
    <w:p w14:paraId="55E0B7C7" w14:textId="534050DB" w:rsidR="008247C2" w:rsidRPr="008247C2" w:rsidRDefault="008247C2" w:rsidP="008247C2">
      <w:pPr>
        <w:spacing w:line="360" w:lineRule="auto"/>
        <w:rPr>
          <w:rFonts w:ascii="Arial" w:hAnsi="Arial" w:cs="Arial"/>
        </w:rPr>
      </w:pPr>
      <w:r w:rsidRPr="008247C2">
        <w:rPr>
          <w:rFonts w:ascii="Arial" w:hAnsi="Arial" w:cs="Arial"/>
        </w:rPr>
        <w:lastRenderedPageBreak/>
        <w:t xml:space="preserve">Southwest Educational Development Laboratory. (2004). Transformational Leadership. Retrieved </w:t>
      </w:r>
      <w:r w:rsidR="002D7759">
        <w:rPr>
          <w:rFonts w:ascii="Arial" w:hAnsi="Arial" w:cs="Arial"/>
        </w:rPr>
        <w:t>18/03/</w:t>
      </w:r>
      <w:r w:rsidRPr="008247C2">
        <w:rPr>
          <w:rFonts w:ascii="Arial" w:hAnsi="Arial" w:cs="Arial"/>
        </w:rPr>
        <w:t>2021 from http://www.sedl.org/change/leadership/history.html</w:t>
      </w:r>
    </w:p>
    <w:p w14:paraId="28F729D5" w14:textId="77777777" w:rsidR="008247C2" w:rsidRPr="008247C2" w:rsidRDefault="008247C2" w:rsidP="008247C2">
      <w:pPr>
        <w:spacing w:line="360" w:lineRule="auto"/>
        <w:rPr>
          <w:rFonts w:ascii="Arial" w:hAnsi="Arial" w:cs="Arial"/>
        </w:rPr>
      </w:pPr>
      <w:r w:rsidRPr="008247C2">
        <w:rPr>
          <w:rFonts w:ascii="Arial" w:hAnsi="Arial" w:cs="Arial"/>
        </w:rPr>
        <w:t xml:space="preserve">Sun, R., and Henderson, A. C. (2017). Transformational leadership and organizational processes: influencing public performance. Public Adm. Rev. 77, 554–565. </w:t>
      </w:r>
      <w:proofErr w:type="spellStart"/>
      <w:r w:rsidRPr="008247C2">
        <w:rPr>
          <w:rFonts w:ascii="Arial" w:hAnsi="Arial" w:cs="Arial"/>
        </w:rPr>
        <w:t>doi</w:t>
      </w:r>
      <w:proofErr w:type="spellEnd"/>
      <w:r w:rsidRPr="008247C2">
        <w:rPr>
          <w:rFonts w:ascii="Arial" w:hAnsi="Arial" w:cs="Arial"/>
        </w:rPr>
        <w:t xml:space="preserve">: 10.1111/puar.12654 </w:t>
      </w:r>
    </w:p>
    <w:p w14:paraId="2D0C905F" w14:textId="77777777" w:rsidR="008247C2" w:rsidRPr="008247C2" w:rsidRDefault="008247C2" w:rsidP="008247C2">
      <w:pPr>
        <w:spacing w:line="360" w:lineRule="auto"/>
        <w:rPr>
          <w:rFonts w:ascii="Arial" w:hAnsi="Arial" w:cs="Arial"/>
        </w:rPr>
      </w:pPr>
      <w:proofErr w:type="spellStart"/>
      <w:r w:rsidRPr="008247C2">
        <w:rPr>
          <w:rFonts w:ascii="Arial" w:hAnsi="Arial" w:cs="Arial"/>
        </w:rPr>
        <w:t>Upadhaya</w:t>
      </w:r>
      <w:proofErr w:type="spellEnd"/>
      <w:r w:rsidRPr="008247C2">
        <w:rPr>
          <w:rFonts w:ascii="Arial" w:hAnsi="Arial" w:cs="Arial"/>
        </w:rPr>
        <w:t xml:space="preserve">, </w:t>
      </w:r>
      <w:proofErr w:type="spellStart"/>
      <w:r w:rsidRPr="008247C2">
        <w:rPr>
          <w:rFonts w:ascii="Arial" w:hAnsi="Arial" w:cs="Arial"/>
        </w:rPr>
        <w:t>Bedanand</w:t>
      </w:r>
      <w:proofErr w:type="spellEnd"/>
      <w:r w:rsidRPr="008247C2">
        <w:rPr>
          <w:rFonts w:ascii="Arial" w:hAnsi="Arial" w:cs="Arial"/>
        </w:rPr>
        <w:t xml:space="preserve">; Munir, </w:t>
      </w:r>
      <w:proofErr w:type="spellStart"/>
      <w:r w:rsidRPr="008247C2">
        <w:rPr>
          <w:rFonts w:ascii="Arial" w:hAnsi="Arial" w:cs="Arial"/>
        </w:rPr>
        <w:t>Rahat</w:t>
      </w:r>
      <w:proofErr w:type="spellEnd"/>
      <w:r w:rsidRPr="008247C2">
        <w:rPr>
          <w:rFonts w:ascii="Arial" w:hAnsi="Arial" w:cs="Arial"/>
        </w:rPr>
        <w:t>; Blount, Yvette (2014). "Association between performance measurement systems and organisational effectiveness". International Journal of Operations &amp; Production Management. Emerald. 34 (7): 853–875. </w:t>
      </w:r>
      <w:hyperlink r:id="rId39" w:tooltip="Doi (identifier)" w:history="1">
        <w:r w:rsidRPr="008247C2">
          <w:rPr>
            <w:rStyle w:val="Hyperlink"/>
            <w:rFonts w:ascii="Arial" w:hAnsi="Arial" w:cs="Arial"/>
            <w:color w:val="auto"/>
            <w:u w:val="none"/>
          </w:rPr>
          <w:t>doi</w:t>
        </w:r>
      </w:hyperlink>
      <w:r w:rsidRPr="008247C2">
        <w:rPr>
          <w:rFonts w:ascii="Arial" w:hAnsi="Arial" w:cs="Arial"/>
        </w:rPr>
        <w:t>:</w:t>
      </w:r>
      <w:hyperlink r:id="rId40" w:history="1">
        <w:r w:rsidRPr="008247C2">
          <w:rPr>
            <w:rStyle w:val="Hyperlink"/>
            <w:rFonts w:ascii="Arial" w:hAnsi="Arial" w:cs="Arial"/>
            <w:color w:val="auto"/>
            <w:u w:val="none"/>
          </w:rPr>
          <w:t>10.1108/ijopm-02-2013-0091</w:t>
        </w:r>
      </w:hyperlink>
      <w:r w:rsidRPr="008247C2">
        <w:rPr>
          <w:rFonts w:ascii="Arial" w:hAnsi="Arial" w:cs="Arial"/>
        </w:rPr>
        <w:t>. </w:t>
      </w:r>
      <w:hyperlink r:id="rId41" w:tooltip="ISSN (identifier)" w:history="1">
        <w:r w:rsidRPr="008247C2">
          <w:rPr>
            <w:rStyle w:val="Hyperlink"/>
            <w:rFonts w:ascii="Arial" w:hAnsi="Arial" w:cs="Arial"/>
            <w:color w:val="auto"/>
            <w:u w:val="none"/>
          </w:rPr>
          <w:t>ISSN</w:t>
        </w:r>
      </w:hyperlink>
      <w:r w:rsidRPr="008247C2">
        <w:rPr>
          <w:rFonts w:ascii="Arial" w:hAnsi="Arial" w:cs="Arial"/>
        </w:rPr>
        <w:t> </w:t>
      </w:r>
      <w:hyperlink r:id="rId42" w:history="1">
        <w:r w:rsidRPr="008247C2">
          <w:rPr>
            <w:rStyle w:val="Hyperlink"/>
            <w:rFonts w:ascii="Arial" w:hAnsi="Arial" w:cs="Arial"/>
            <w:color w:val="auto"/>
            <w:u w:val="none"/>
          </w:rPr>
          <w:t>0144-3577</w:t>
        </w:r>
      </w:hyperlink>
      <w:r w:rsidRPr="008247C2">
        <w:rPr>
          <w:rFonts w:ascii="Arial" w:hAnsi="Arial" w:cs="Arial"/>
        </w:rPr>
        <w:t>.</w:t>
      </w:r>
    </w:p>
    <w:sectPr w:rsidR="008247C2" w:rsidRPr="008247C2" w:rsidSect="009F4FF4">
      <w:footerReference w:type="default" r:id="rId43"/>
      <w:pgSz w:w="11906" w:h="16838" w:code="9"/>
      <w:pgMar w:top="1440" w:right="1440" w:bottom="1440" w:left="1440" w:header="709" w:footer="709" w:gutter="0"/>
      <w:pgNumType w:start="0"/>
      <w:cols w:space="708"/>
      <w:titlePg/>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endnote w:type="separator" w:id="-1">
    <w:p w14:paraId="3F6C3191" w14:textId="77777777" w:rsidR="005E75A1" w:rsidRDefault="005E75A1" w:rsidP="00F87234">
      <w:pPr>
        <w:spacing w:after="0" w:line="240" w:lineRule="auto"/>
      </w:pPr>
      <w:r>
        <w:separator/>
      </w:r>
    </w:p>
  </w:endnote>
  <w:endnote w:type="continuationSeparator" w:id="0">
    <w:p w14:paraId="5212EA48" w14:textId="77777777" w:rsidR="005E75A1" w:rsidRDefault="005E75A1" w:rsidP="00F87234">
      <w:pPr>
        <w:spacing w:after="0"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font w:name="Symbol">
    <w:panose1 w:val="05050102010706020507"/>
    <w:charset w:val="02"/>
    <w:family w:val="roman"/>
    <w:pitch w:val="variable"/>
    <w:sig w:usb0="00000000" w:usb1="10000000" w:usb2="00000000" w:usb3="00000000" w:csb0="80000000" w:csb1="00000000"/>
  </w:font>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Calibri">
    <w:panose1 w:val="020F0502020204030204"/>
    <w:charset w:val="00"/>
    <w:family w:val="swiss"/>
    <w:pitch w:val="variable"/>
    <w:sig w:usb0="E10002FF" w:usb1="4000ACFF" w:usb2="00000009" w:usb3="00000000" w:csb0="0000019F" w:csb1="00000000"/>
  </w:font>
  <w:font w:name="Cambria">
    <w:charset w:val="00"/>
    <w:family w:val="roman"/>
    <w:pitch w:val="variable"/>
    <w:sig w:usb0="A00002EF" w:usb1="4000004B" w:usb2="00000000" w:usb3="00000000" w:csb0="0000019F" w:csb1="00000000"/>
  </w:font>
  <w:font w:name="Arial">
    <w:panose1 w:val="020B0604020202020204"/>
    <w:charset w:val="00"/>
    <w:family w:val="swiss"/>
    <w:pitch w:val="variable"/>
    <w:sig w:usb0="E0002AFF" w:usb1="C0007843" w:usb2="00000009" w:usb3="00000000" w:csb0="000001FF" w:csb1="00000000"/>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sdt>
    <w:sdtPr>
      <w:id w:val="-1822800632"/>
      <w:docPartObj>
        <w:docPartGallery w:val="Page Numbers (Bottom of Page)"/>
        <w:docPartUnique/>
      </w:docPartObj>
    </w:sdtPr>
    <w:sdtEndPr>
      <w:rPr>
        <w:noProof/>
      </w:rPr>
    </w:sdtEndPr>
    <w:sdtContent>
      <w:p w14:paraId="7F2F857F" w14:textId="60EC2D1E" w:rsidR="00523D13" w:rsidRDefault="00523D13">
        <w:pPr>
          <w:pStyle w:val="Footer"/>
          <w:jc w:val="right"/>
        </w:pPr>
        <w:r>
          <w:fldChar w:fldCharType="begin"/>
        </w:r>
        <w:r>
          <w:instrText xml:space="preserve"> PAGE   \* MERGEFORMAT </w:instrText>
        </w:r>
        <w:r>
          <w:fldChar w:fldCharType="separate"/>
        </w:r>
        <w:r>
          <w:rPr>
            <w:noProof/>
          </w:rPr>
          <w:t>2</w:t>
        </w:r>
        <w:r>
          <w:rPr>
            <w:noProof/>
          </w:rPr>
          <w:fldChar w:fldCharType="end"/>
        </w:r>
      </w:p>
    </w:sdtContent>
  </w:sdt>
  <w:p w14:paraId="4554A08D" w14:textId="77777777" w:rsidR="00523D13" w:rsidRDefault="00523D13">
    <w:pPr>
      <w:pStyle w:val="Footer"/>
    </w:pPr>
  </w:p>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footnote w:type="separator" w:id="-1">
    <w:p w14:paraId="79FEACDC" w14:textId="77777777" w:rsidR="005E75A1" w:rsidRDefault="005E75A1" w:rsidP="00F87234">
      <w:pPr>
        <w:spacing w:after="0" w:line="240" w:lineRule="auto"/>
      </w:pPr>
      <w:r>
        <w:separator/>
      </w:r>
    </w:p>
  </w:footnote>
  <w:footnote w:type="continuationSeparator" w:id="0">
    <w:p w14:paraId="6FED3CB7" w14:textId="77777777" w:rsidR="005E75A1" w:rsidRDefault="005E75A1" w:rsidP="00F87234">
      <w:pPr>
        <w:spacing w:after="0" w:line="240" w:lineRule="auto"/>
      </w:pPr>
      <w:r>
        <w:continuationSeparator/>
      </w:r>
    </w:p>
  </w:footnote>
</w:footnotes>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abstractNum w:abstractNumId="0" w15:restartNumberingAfterBreak="0">
    <w:nsid w:val="182B68B9"/>
    <w:multiLevelType w:val="multilevel"/>
    <w:tmpl w:val="ADC84260"/>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1" w15:restartNumberingAfterBreak="0">
    <w:nsid w:val="18936B68"/>
    <w:multiLevelType w:val="multilevel"/>
    <w:tmpl w:val="66B212EC"/>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2" w15:restartNumberingAfterBreak="0">
    <w:nsid w:val="1B0536A5"/>
    <w:multiLevelType w:val="multilevel"/>
    <w:tmpl w:val="4F528090"/>
    <w:lvl w:ilvl="0">
      <w:start w:val="2"/>
      <w:numFmt w:val="decimal"/>
      <w:lvlText w:val="%1"/>
      <w:lvlJc w:val="left"/>
      <w:pPr>
        <w:ind w:left="360" w:hanging="360"/>
      </w:pPr>
      <w:rPr>
        <w:rFonts w:hint="default"/>
      </w:rPr>
    </w:lvl>
    <w:lvl w:ilvl="1">
      <w:start w:val="3"/>
      <w:numFmt w:val="decimal"/>
      <w:lvlText w:val="%1.%2"/>
      <w:lvlJc w:val="left"/>
      <w:pPr>
        <w:ind w:left="720" w:hanging="360"/>
      </w:pPr>
      <w:rPr>
        <w:rFonts w:hint="default"/>
      </w:rPr>
    </w:lvl>
    <w:lvl w:ilvl="2">
      <w:start w:val="1"/>
      <w:numFmt w:val="decimal"/>
      <w:lvlText w:val="%1.%2.%3"/>
      <w:lvlJc w:val="left"/>
      <w:pPr>
        <w:ind w:left="1440" w:hanging="720"/>
      </w:pPr>
      <w:rPr>
        <w:rFonts w:hint="default"/>
      </w:rPr>
    </w:lvl>
    <w:lvl w:ilvl="3">
      <w:start w:val="1"/>
      <w:numFmt w:val="decimal"/>
      <w:lvlText w:val="%1.%2.%3.%4"/>
      <w:lvlJc w:val="left"/>
      <w:pPr>
        <w:ind w:left="2160" w:hanging="1080"/>
      </w:pPr>
      <w:rPr>
        <w:rFonts w:hint="default"/>
      </w:rPr>
    </w:lvl>
    <w:lvl w:ilvl="4">
      <w:start w:val="1"/>
      <w:numFmt w:val="decimal"/>
      <w:lvlText w:val="%1.%2.%3.%4.%5"/>
      <w:lvlJc w:val="left"/>
      <w:pPr>
        <w:ind w:left="2520" w:hanging="1080"/>
      </w:pPr>
      <w:rPr>
        <w:rFonts w:hint="default"/>
      </w:rPr>
    </w:lvl>
    <w:lvl w:ilvl="5">
      <w:start w:val="1"/>
      <w:numFmt w:val="decimal"/>
      <w:lvlText w:val="%1.%2.%3.%4.%5.%6"/>
      <w:lvlJc w:val="left"/>
      <w:pPr>
        <w:ind w:left="3240" w:hanging="1440"/>
      </w:pPr>
      <w:rPr>
        <w:rFonts w:hint="default"/>
      </w:rPr>
    </w:lvl>
    <w:lvl w:ilvl="6">
      <w:start w:val="1"/>
      <w:numFmt w:val="decimal"/>
      <w:lvlText w:val="%1.%2.%3.%4.%5.%6.%7"/>
      <w:lvlJc w:val="left"/>
      <w:pPr>
        <w:ind w:left="3600" w:hanging="1440"/>
      </w:pPr>
      <w:rPr>
        <w:rFonts w:hint="default"/>
      </w:rPr>
    </w:lvl>
    <w:lvl w:ilvl="7">
      <w:start w:val="1"/>
      <w:numFmt w:val="decimal"/>
      <w:lvlText w:val="%1.%2.%3.%4.%5.%6.%7.%8"/>
      <w:lvlJc w:val="left"/>
      <w:pPr>
        <w:ind w:left="4320" w:hanging="1800"/>
      </w:pPr>
      <w:rPr>
        <w:rFonts w:hint="default"/>
      </w:rPr>
    </w:lvl>
    <w:lvl w:ilvl="8">
      <w:start w:val="1"/>
      <w:numFmt w:val="decimal"/>
      <w:lvlText w:val="%1.%2.%3.%4.%5.%6.%7.%8.%9"/>
      <w:lvlJc w:val="left"/>
      <w:pPr>
        <w:ind w:left="4680" w:hanging="1800"/>
      </w:pPr>
      <w:rPr>
        <w:rFonts w:hint="default"/>
      </w:rPr>
    </w:lvl>
  </w:abstractNum>
  <w:abstractNum w:abstractNumId="3" w15:restartNumberingAfterBreak="0">
    <w:nsid w:val="1FB9322C"/>
    <w:multiLevelType w:val="hybridMultilevel"/>
    <w:tmpl w:val="23549E4E"/>
    <w:lvl w:ilvl="0" w:tplc="0809000F">
      <w:start w:val="1"/>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4" w15:restartNumberingAfterBreak="0">
    <w:nsid w:val="39EF46B5"/>
    <w:multiLevelType w:val="hybridMultilevel"/>
    <w:tmpl w:val="BB16D8B0"/>
    <w:lvl w:ilvl="0" w:tplc="0809000F">
      <w:start w:val="1"/>
      <w:numFmt w:val="decimal"/>
      <w:lvlText w:val="%1."/>
      <w:lvlJc w:val="left"/>
      <w:pPr>
        <w:ind w:left="1080" w:hanging="360"/>
      </w:pPr>
    </w:lvl>
    <w:lvl w:ilvl="1" w:tplc="08090019" w:tentative="1">
      <w:start w:val="1"/>
      <w:numFmt w:val="lowerLetter"/>
      <w:lvlText w:val="%2."/>
      <w:lvlJc w:val="left"/>
      <w:pPr>
        <w:ind w:left="1800" w:hanging="360"/>
      </w:pPr>
    </w:lvl>
    <w:lvl w:ilvl="2" w:tplc="0809001B" w:tentative="1">
      <w:start w:val="1"/>
      <w:numFmt w:val="lowerRoman"/>
      <w:lvlText w:val="%3."/>
      <w:lvlJc w:val="right"/>
      <w:pPr>
        <w:ind w:left="2520" w:hanging="180"/>
      </w:pPr>
    </w:lvl>
    <w:lvl w:ilvl="3" w:tplc="0809000F" w:tentative="1">
      <w:start w:val="1"/>
      <w:numFmt w:val="decimal"/>
      <w:lvlText w:val="%4."/>
      <w:lvlJc w:val="left"/>
      <w:pPr>
        <w:ind w:left="3240" w:hanging="360"/>
      </w:pPr>
    </w:lvl>
    <w:lvl w:ilvl="4" w:tplc="08090019" w:tentative="1">
      <w:start w:val="1"/>
      <w:numFmt w:val="lowerLetter"/>
      <w:lvlText w:val="%5."/>
      <w:lvlJc w:val="left"/>
      <w:pPr>
        <w:ind w:left="3960" w:hanging="360"/>
      </w:pPr>
    </w:lvl>
    <w:lvl w:ilvl="5" w:tplc="0809001B" w:tentative="1">
      <w:start w:val="1"/>
      <w:numFmt w:val="lowerRoman"/>
      <w:lvlText w:val="%6."/>
      <w:lvlJc w:val="right"/>
      <w:pPr>
        <w:ind w:left="4680" w:hanging="180"/>
      </w:pPr>
    </w:lvl>
    <w:lvl w:ilvl="6" w:tplc="0809000F" w:tentative="1">
      <w:start w:val="1"/>
      <w:numFmt w:val="decimal"/>
      <w:lvlText w:val="%7."/>
      <w:lvlJc w:val="left"/>
      <w:pPr>
        <w:ind w:left="5400" w:hanging="360"/>
      </w:pPr>
    </w:lvl>
    <w:lvl w:ilvl="7" w:tplc="08090019" w:tentative="1">
      <w:start w:val="1"/>
      <w:numFmt w:val="lowerLetter"/>
      <w:lvlText w:val="%8."/>
      <w:lvlJc w:val="left"/>
      <w:pPr>
        <w:ind w:left="6120" w:hanging="360"/>
      </w:pPr>
    </w:lvl>
    <w:lvl w:ilvl="8" w:tplc="0809001B" w:tentative="1">
      <w:start w:val="1"/>
      <w:numFmt w:val="lowerRoman"/>
      <w:lvlText w:val="%9."/>
      <w:lvlJc w:val="right"/>
      <w:pPr>
        <w:ind w:left="6840" w:hanging="180"/>
      </w:pPr>
    </w:lvl>
  </w:abstractNum>
  <w:abstractNum w:abstractNumId="5" w15:restartNumberingAfterBreak="0">
    <w:nsid w:val="3D5241D4"/>
    <w:multiLevelType w:val="hybridMultilevel"/>
    <w:tmpl w:val="4BD0F4A0"/>
    <w:lvl w:ilvl="0" w:tplc="0809000F">
      <w:start w:val="1"/>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6" w15:restartNumberingAfterBreak="0">
    <w:nsid w:val="4D18469D"/>
    <w:multiLevelType w:val="hybridMultilevel"/>
    <w:tmpl w:val="4ACCF71C"/>
    <w:lvl w:ilvl="0" w:tplc="0809000F">
      <w:start w:val="1"/>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7" w15:restartNumberingAfterBreak="0">
    <w:nsid w:val="5D0D7796"/>
    <w:multiLevelType w:val="hybridMultilevel"/>
    <w:tmpl w:val="D6B2F124"/>
    <w:lvl w:ilvl="0" w:tplc="0809000F">
      <w:start w:val="1"/>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8" w15:restartNumberingAfterBreak="0">
    <w:nsid w:val="5FB97CFC"/>
    <w:multiLevelType w:val="hybridMultilevel"/>
    <w:tmpl w:val="C3C86980"/>
    <w:lvl w:ilvl="0" w:tplc="0809000F">
      <w:start w:val="1"/>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9" w15:restartNumberingAfterBreak="0">
    <w:nsid w:val="63C83BAB"/>
    <w:multiLevelType w:val="multilevel"/>
    <w:tmpl w:val="9536C730"/>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10" w15:restartNumberingAfterBreak="0">
    <w:nsid w:val="76944DDB"/>
    <w:multiLevelType w:val="multilevel"/>
    <w:tmpl w:val="FC40C532"/>
    <w:lvl w:ilvl="0">
      <w:start w:val="1"/>
      <w:numFmt w:val="decimal"/>
      <w:lvlText w:val="%1."/>
      <w:lvlJc w:val="left"/>
      <w:pPr>
        <w:ind w:left="720" w:hanging="360"/>
      </w:pPr>
      <w:rPr>
        <w:rFonts w:hint="default"/>
      </w:rPr>
    </w:lvl>
    <w:lvl w:ilvl="1">
      <w:start w:val="1"/>
      <w:numFmt w:val="decimal"/>
      <w:isLgl/>
      <w:lvlText w:val="%1.%2"/>
      <w:lvlJc w:val="left"/>
      <w:pPr>
        <w:ind w:left="765" w:hanging="405"/>
      </w:pPr>
      <w:rPr>
        <w:rFonts w:hint="default"/>
      </w:rPr>
    </w:lvl>
    <w:lvl w:ilvl="2">
      <w:start w:val="1"/>
      <w:numFmt w:val="decimal"/>
      <w:isLgl/>
      <w:lvlText w:val="%1.%2.%3"/>
      <w:lvlJc w:val="left"/>
      <w:pPr>
        <w:ind w:left="1080" w:hanging="720"/>
      </w:pPr>
      <w:rPr>
        <w:rFonts w:hint="default"/>
      </w:rPr>
    </w:lvl>
    <w:lvl w:ilvl="3">
      <w:start w:val="1"/>
      <w:numFmt w:val="decimal"/>
      <w:isLgl/>
      <w:lvlText w:val="%1.%2.%3.%4"/>
      <w:lvlJc w:val="left"/>
      <w:pPr>
        <w:ind w:left="1080" w:hanging="720"/>
      </w:pPr>
      <w:rPr>
        <w:rFonts w:hint="default"/>
      </w:rPr>
    </w:lvl>
    <w:lvl w:ilvl="4">
      <w:start w:val="1"/>
      <w:numFmt w:val="decimal"/>
      <w:isLgl/>
      <w:lvlText w:val="%1.%2.%3.%4.%5"/>
      <w:lvlJc w:val="left"/>
      <w:pPr>
        <w:ind w:left="1440" w:hanging="1080"/>
      </w:pPr>
      <w:rPr>
        <w:rFonts w:hint="default"/>
      </w:rPr>
    </w:lvl>
    <w:lvl w:ilvl="5">
      <w:start w:val="1"/>
      <w:numFmt w:val="decimal"/>
      <w:isLgl/>
      <w:lvlText w:val="%1.%2.%3.%4.%5.%6"/>
      <w:lvlJc w:val="left"/>
      <w:pPr>
        <w:ind w:left="1440" w:hanging="1080"/>
      </w:pPr>
      <w:rPr>
        <w:rFonts w:hint="default"/>
      </w:rPr>
    </w:lvl>
    <w:lvl w:ilvl="6">
      <w:start w:val="1"/>
      <w:numFmt w:val="decimal"/>
      <w:isLgl/>
      <w:lvlText w:val="%1.%2.%3.%4.%5.%6.%7"/>
      <w:lvlJc w:val="left"/>
      <w:pPr>
        <w:ind w:left="1800" w:hanging="1440"/>
      </w:pPr>
      <w:rPr>
        <w:rFonts w:hint="default"/>
      </w:rPr>
    </w:lvl>
    <w:lvl w:ilvl="7">
      <w:start w:val="1"/>
      <w:numFmt w:val="decimal"/>
      <w:isLgl/>
      <w:lvlText w:val="%1.%2.%3.%4.%5.%6.%7.%8"/>
      <w:lvlJc w:val="left"/>
      <w:pPr>
        <w:ind w:left="1800" w:hanging="1440"/>
      </w:pPr>
      <w:rPr>
        <w:rFonts w:hint="default"/>
      </w:rPr>
    </w:lvl>
    <w:lvl w:ilvl="8">
      <w:start w:val="1"/>
      <w:numFmt w:val="decimal"/>
      <w:isLgl/>
      <w:lvlText w:val="%1.%2.%3.%4.%5.%6.%7.%8.%9"/>
      <w:lvlJc w:val="left"/>
      <w:pPr>
        <w:ind w:left="1800" w:hanging="1440"/>
      </w:pPr>
      <w:rPr>
        <w:rFonts w:hint="default"/>
      </w:rPr>
    </w:lvl>
  </w:abstractNum>
  <w:abstractNum w:abstractNumId="11" w15:restartNumberingAfterBreak="0">
    <w:nsid w:val="7CAD5A70"/>
    <w:multiLevelType w:val="hybridMultilevel"/>
    <w:tmpl w:val="D794D8B0"/>
    <w:lvl w:ilvl="0" w:tplc="0809000F">
      <w:start w:val="1"/>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num w:numId="1">
    <w:abstractNumId w:val="8"/>
  </w:num>
  <w:num w:numId="2">
    <w:abstractNumId w:val="9"/>
  </w:num>
  <w:num w:numId="3">
    <w:abstractNumId w:val="1"/>
  </w:num>
  <w:num w:numId="4">
    <w:abstractNumId w:val="10"/>
  </w:num>
  <w:num w:numId="5">
    <w:abstractNumId w:val="0"/>
  </w:num>
  <w:num w:numId="6">
    <w:abstractNumId w:val="2"/>
  </w:num>
  <w:num w:numId="7">
    <w:abstractNumId w:val="6"/>
  </w:num>
  <w:num w:numId="8">
    <w:abstractNumId w:val="4"/>
  </w:num>
  <w:num w:numId="9">
    <w:abstractNumId w:val="5"/>
  </w:num>
  <w:num w:numId="10">
    <w:abstractNumId w:val="3"/>
  </w:num>
  <w:num w:numId="11">
    <w:abstractNumId w:val="11"/>
  </w:num>
  <w:num w:numId="12">
    <w:abstractNumId w:val="7"/>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sl="http://schemas.openxmlformats.org/schemaLibrary/2006/main" mc:Ignorable="w14 w15 w16se w16cid">
  <w:zoom w:percent="100"/>
  <w:proofState w:spelling="clean" w:grammar="clean"/>
  <w:defaultTabStop w:val="720"/>
  <w:drawingGridHorizontalSpacing w:val="110"/>
  <w:displayHorizontalDrawingGridEvery w:val="2"/>
  <w:displayVerticalDrawingGridEvery w:val="2"/>
  <w:characterSpacingControl w:val="doNotCompres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9F4FF4"/>
    <w:rsid w:val="00002823"/>
    <w:rsid w:val="00005CD7"/>
    <w:rsid w:val="000160F4"/>
    <w:rsid w:val="00040C8C"/>
    <w:rsid w:val="0004798E"/>
    <w:rsid w:val="00063983"/>
    <w:rsid w:val="000C0EB4"/>
    <w:rsid w:val="000D259B"/>
    <w:rsid w:val="000D44F9"/>
    <w:rsid w:val="000E3CD1"/>
    <w:rsid w:val="0011725F"/>
    <w:rsid w:val="00156792"/>
    <w:rsid w:val="00163ABE"/>
    <w:rsid w:val="00165D9F"/>
    <w:rsid w:val="00166CB2"/>
    <w:rsid w:val="00192044"/>
    <w:rsid w:val="001B62F7"/>
    <w:rsid w:val="001B6834"/>
    <w:rsid w:val="001D3F26"/>
    <w:rsid w:val="001E3AAC"/>
    <w:rsid w:val="0020084E"/>
    <w:rsid w:val="00201A0F"/>
    <w:rsid w:val="00211611"/>
    <w:rsid w:val="00232A1A"/>
    <w:rsid w:val="0026396D"/>
    <w:rsid w:val="00263D2A"/>
    <w:rsid w:val="002918B1"/>
    <w:rsid w:val="002952C9"/>
    <w:rsid w:val="002A12DB"/>
    <w:rsid w:val="002A597E"/>
    <w:rsid w:val="002A6026"/>
    <w:rsid w:val="002A6B84"/>
    <w:rsid w:val="002A70FF"/>
    <w:rsid w:val="002D7637"/>
    <w:rsid w:val="002D7759"/>
    <w:rsid w:val="002E2CCF"/>
    <w:rsid w:val="002E5651"/>
    <w:rsid w:val="002F004E"/>
    <w:rsid w:val="0033753E"/>
    <w:rsid w:val="00352918"/>
    <w:rsid w:val="00357540"/>
    <w:rsid w:val="003742FF"/>
    <w:rsid w:val="00386D17"/>
    <w:rsid w:val="003A1E06"/>
    <w:rsid w:val="003A58F1"/>
    <w:rsid w:val="003A5B31"/>
    <w:rsid w:val="003B7587"/>
    <w:rsid w:val="0043027F"/>
    <w:rsid w:val="00436E29"/>
    <w:rsid w:val="00452B55"/>
    <w:rsid w:val="004676B5"/>
    <w:rsid w:val="00474962"/>
    <w:rsid w:val="004907F3"/>
    <w:rsid w:val="00493BC4"/>
    <w:rsid w:val="004C0763"/>
    <w:rsid w:val="004D20D2"/>
    <w:rsid w:val="004E7878"/>
    <w:rsid w:val="004E7922"/>
    <w:rsid w:val="004F404E"/>
    <w:rsid w:val="004F4FC1"/>
    <w:rsid w:val="00523D13"/>
    <w:rsid w:val="00541DDA"/>
    <w:rsid w:val="00543E44"/>
    <w:rsid w:val="005643EF"/>
    <w:rsid w:val="005840C0"/>
    <w:rsid w:val="005848F2"/>
    <w:rsid w:val="005B1072"/>
    <w:rsid w:val="005E332C"/>
    <w:rsid w:val="005E75A1"/>
    <w:rsid w:val="00607FE3"/>
    <w:rsid w:val="00643125"/>
    <w:rsid w:val="006673C5"/>
    <w:rsid w:val="0067277E"/>
    <w:rsid w:val="0067364D"/>
    <w:rsid w:val="00685D82"/>
    <w:rsid w:val="0069394D"/>
    <w:rsid w:val="006A5940"/>
    <w:rsid w:val="006C07F8"/>
    <w:rsid w:val="006C53DC"/>
    <w:rsid w:val="006D4B32"/>
    <w:rsid w:val="006E2B05"/>
    <w:rsid w:val="00706E58"/>
    <w:rsid w:val="0070714A"/>
    <w:rsid w:val="00742C37"/>
    <w:rsid w:val="00752900"/>
    <w:rsid w:val="007A76F4"/>
    <w:rsid w:val="007B6A92"/>
    <w:rsid w:val="007C03E8"/>
    <w:rsid w:val="007D4E50"/>
    <w:rsid w:val="0080089E"/>
    <w:rsid w:val="008247C2"/>
    <w:rsid w:val="00835595"/>
    <w:rsid w:val="008630DC"/>
    <w:rsid w:val="008A143A"/>
    <w:rsid w:val="008D671D"/>
    <w:rsid w:val="008D742A"/>
    <w:rsid w:val="0090166F"/>
    <w:rsid w:val="00906711"/>
    <w:rsid w:val="0091447E"/>
    <w:rsid w:val="0095055A"/>
    <w:rsid w:val="00951D8C"/>
    <w:rsid w:val="00965D96"/>
    <w:rsid w:val="00966DB9"/>
    <w:rsid w:val="00974193"/>
    <w:rsid w:val="00994B3A"/>
    <w:rsid w:val="009B3D51"/>
    <w:rsid w:val="009C7A72"/>
    <w:rsid w:val="009F4FF4"/>
    <w:rsid w:val="00A31A88"/>
    <w:rsid w:val="00A46FD8"/>
    <w:rsid w:val="00A54C55"/>
    <w:rsid w:val="00A60C53"/>
    <w:rsid w:val="00A804CF"/>
    <w:rsid w:val="00A823A4"/>
    <w:rsid w:val="00A908F4"/>
    <w:rsid w:val="00A95F41"/>
    <w:rsid w:val="00AA54D5"/>
    <w:rsid w:val="00AB263E"/>
    <w:rsid w:val="00AB7947"/>
    <w:rsid w:val="00AD39C6"/>
    <w:rsid w:val="00AD39ED"/>
    <w:rsid w:val="00AF58C1"/>
    <w:rsid w:val="00B10237"/>
    <w:rsid w:val="00B12A70"/>
    <w:rsid w:val="00B7334A"/>
    <w:rsid w:val="00BA24E7"/>
    <w:rsid w:val="00BB3B95"/>
    <w:rsid w:val="00BB561C"/>
    <w:rsid w:val="00BB5DAC"/>
    <w:rsid w:val="00BE6905"/>
    <w:rsid w:val="00C145F5"/>
    <w:rsid w:val="00C33259"/>
    <w:rsid w:val="00C418DB"/>
    <w:rsid w:val="00C43041"/>
    <w:rsid w:val="00C7701F"/>
    <w:rsid w:val="00C87F0A"/>
    <w:rsid w:val="00CD4AB8"/>
    <w:rsid w:val="00CF0DC7"/>
    <w:rsid w:val="00D2257D"/>
    <w:rsid w:val="00D3754E"/>
    <w:rsid w:val="00D401FA"/>
    <w:rsid w:val="00D72C47"/>
    <w:rsid w:val="00DA122B"/>
    <w:rsid w:val="00DA1776"/>
    <w:rsid w:val="00DB072E"/>
    <w:rsid w:val="00DB0CCC"/>
    <w:rsid w:val="00DB2A40"/>
    <w:rsid w:val="00DF195E"/>
    <w:rsid w:val="00E42DE3"/>
    <w:rsid w:val="00E466C8"/>
    <w:rsid w:val="00E568CC"/>
    <w:rsid w:val="00E66E28"/>
    <w:rsid w:val="00E87EFA"/>
    <w:rsid w:val="00EA78ED"/>
    <w:rsid w:val="00EA7BB7"/>
    <w:rsid w:val="00EE02EE"/>
    <w:rsid w:val="00EF627D"/>
    <w:rsid w:val="00F509D9"/>
    <w:rsid w:val="00F557B8"/>
    <w:rsid w:val="00F57A5D"/>
    <w:rsid w:val="00F73EA7"/>
    <w:rsid w:val="00F87234"/>
    <w:rsid w:val="00F92483"/>
    <w:rsid w:val="00FA172E"/>
    <w:rsid w:val="00FB4A4B"/>
    <w:rsid w:val="00FD7265"/>
    <w:rsid w:val="00FE071D"/>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2039C3E0"/>
  <w15:chartTrackingRefBased/>
  <w15:docId w15:val="{4DC8726E-05BC-4AC1-B69A-36A73C2CB7C6}"/>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docDefaults>
    <w:rPrDefault>
      <w:rPr>
        <w:rFonts w:asciiTheme="minorHAnsi" w:eastAsiaTheme="minorHAnsi" w:hAnsiTheme="minorHAnsi" w:cstheme="minorBidi"/>
        <w:sz w:val="22"/>
        <w:szCs w:val="22"/>
        <w:lang w:val="en-GB" w:eastAsia="en-US" w:bidi="ar-SA"/>
      </w:rPr>
    </w:rPrDefault>
    <w:pPrDefault>
      <w:pPr>
        <w:spacing w:after="200" w:line="276" w:lineRule="auto"/>
      </w:pPr>
    </w:pPrDefault>
  </w:docDefaults>
  <w:latentStyles w:defLockedState="0" w:defUIPriority="99" w:defSemiHidden="0" w:defUnhideWhenUsed="0" w:defQFormat="0" w:count="377">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5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sdException w:name="Smart Link Error" w:semiHidden="1" w:unhideWhenUsed="1"/>
  </w:latentStyles>
  <w:style w:type="paragraph" w:default="1" w:styleId="Normal">
    <w:name w:val="Normal"/>
    <w:qFormat/>
  </w:style>
  <w:style w:type="paragraph" w:styleId="Heading1">
    <w:name w:val="heading 1"/>
    <w:basedOn w:val="Normal"/>
    <w:next w:val="Normal"/>
    <w:link w:val="Heading1Char"/>
    <w:uiPriority w:val="9"/>
    <w:qFormat/>
    <w:rsid w:val="00DB072E"/>
    <w:pPr>
      <w:keepNext/>
      <w:keepLines/>
      <w:spacing w:before="240" w:after="0"/>
      <w:outlineLvl w:val="0"/>
    </w:pPr>
    <w:rPr>
      <w:rFonts w:asciiTheme="majorHAnsi" w:eastAsiaTheme="majorEastAsia" w:hAnsiTheme="majorHAnsi" w:cstheme="majorBidi"/>
      <w:color w:val="365F91" w:themeColor="accent1" w:themeShade="BF"/>
      <w:sz w:val="32"/>
      <w:szCs w:val="32"/>
    </w:rPr>
  </w:style>
  <w:style w:type="paragraph" w:styleId="Heading2">
    <w:name w:val="heading 2"/>
    <w:basedOn w:val="Normal"/>
    <w:link w:val="Heading2Char"/>
    <w:uiPriority w:val="9"/>
    <w:qFormat/>
    <w:rsid w:val="00386D17"/>
    <w:pPr>
      <w:spacing w:before="100" w:beforeAutospacing="1" w:after="100" w:afterAutospacing="1" w:line="240" w:lineRule="auto"/>
      <w:outlineLvl w:val="1"/>
    </w:pPr>
    <w:rPr>
      <w:rFonts w:ascii="Times New Roman" w:eastAsia="Times New Roman" w:hAnsi="Times New Roman" w:cs="Times New Roman"/>
      <w:b/>
      <w:bCs/>
      <w:sz w:val="36"/>
      <w:szCs w:val="36"/>
      <w:lang w:eastAsia="en-GB"/>
    </w:rPr>
  </w:style>
  <w:style w:type="paragraph" w:styleId="Heading3">
    <w:name w:val="heading 3"/>
    <w:basedOn w:val="Normal"/>
    <w:next w:val="Normal"/>
    <w:link w:val="Heading3Char"/>
    <w:uiPriority w:val="9"/>
    <w:unhideWhenUsed/>
    <w:qFormat/>
    <w:rsid w:val="00951D8C"/>
    <w:pPr>
      <w:keepNext/>
      <w:keepLines/>
      <w:spacing w:before="40" w:after="0"/>
      <w:outlineLvl w:val="2"/>
    </w:pPr>
    <w:rPr>
      <w:rFonts w:asciiTheme="majorHAnsi" w:eastAsiaTheme="majorEastAsia" w:hAnsiTheme="majorHAnsi" w:cstheme="majorBidi"/>
      <w:color w:val="243F60" w:themeColor="accent1" w:themeShade="7F"/>
      <w:sz w:val="24"/>
      <w:szCs w:val="24"/>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styleId="NoSpacing">
    <w:name w:val="No Spacing"/>
    <w:link w:val="NoSpacingChar"/>
    <w:uiPriority w:val="1"/>
    <w:qFormat/>
    <w:rsid w:val="009F4FF4"/>
    <w:pPr>
      <w:spacing w:after="0" w:line="240" w:lineRule="auto"/>
    </w:pPr>
    <w:rPr>
      <w:rFonts w:eastAsiaTheme="minorEastAsia"/>
      <w:lang w:val="en-US"/>
    </w:rPr>
  </w:style>
  <w:style w:type="character" w:customStyle="1" w:styleId="NoSpacingChar">
    <w:name w:val="No Spacing Char"/>
    <w:basedOn w:val="DefaultParagraphFont"/>
    <w:link w:val="NoSpacing"/>
    <w:uiPriority w:val="1"/>
    <w:rsid w:val="009F4FF4"/>
    <w:rPr>
      <w:rFonts w:eastAsiaTheme="minorEastAsia"/>
      <w:lang w:val="en-US"/>
    </w:rPr>
  </w:style>
  <w:style w:type="character" w:customStyle="1" w:styleId="Heading1Char">
    <w:name w:val="Heading 1 Char"/>
    <w:basedOn w:val="DefaultParagraphFont"/>
    <w:link w:val="Heading1"/>
    <w:uiPriority w:val="9"/>
    <w:rsid w:val="00DB072E"/>
    <w:rPr>
      <w:rFonts w:asciiTheme="majorHAnsi" w:eastAsiaTheme="majorEastAsia" w:hAnsiTheme="majorHAnsi" w:cstheme="majorBidi"/>
      <w:color w:val="365F91" w:themeColor="accent1" w:themeShade="BF"/>
      <w:sz w:val="32"/>
      <w:szCs w:val="32"/>
    </w:rPr>
  </w:style>
  <w:style w:type="paragraph" w:styleId="TOCHeading">
    <w:name w:val="TOC Heading"/>
    <w:basedOn w:val="Heading1"/>
    <w:next w:val="Normal"/>
    <w:uiPriority w:val="39"/>
    <w:unhideWhenUsed/>
    <w:qFormat/>
    <w:rsid w:val="00DB072E"/>
    <w:pPr>
      <w:spacing w:line="259" w:lineRule="auto"/>
      <w:outlineLvl w:val="9"/>
    </w:pPr>
    <w:rPr>
      <w:lang w:val="en-US"/>
    </w:rPr>
  </w:style>
  <w:style w:type="character" w:customStyle="1" w:styleId="Heading2Char">
    <w:name w:val="Heading 2 Char"/>
    <w:basedOn w:val="DefaultParagraphFont"/>
    <w:link w:val="Heading2"/>
    <w:uiPriority w:val="9"/>
    <w:rsid w:val="00386D17"/>
    <w:rPr>
      <w:rFonts w:ascii="Times New Roman" w:eastAsia="Times New Roman" w:hAnsi="Times New Roman" w:cs="Times New Roman"/>
      <w:b/>
      <w:bCs/>
      <w:sz w:val="36"/>
      <w:szCs w:val="36"/>
      <w:lang w:eastAsia="en-GB"/>
    </w:rPr>
  </w:style>
  <w:style w:type="character" w:customStyle="1" w:styleId="post-ratings">
    <w:name w:val="post-ratings"/>
    <w:basedOn w:val="DefaultParagraphFont"/>
    <w:rsid w:val="00386D17"/>
  </w:style>
  <w:style w:type="paragraph" w:styleId="NormalWeb">
    <w:name w:val="Normal (Web)"/>
    <w:basedOn w:val="Normal"/>
    <w:uiPriority w:val="99"/>
    <w:semiHidden/>
    <w:unhideWhenUsed/>
    <w:rsid w:val="00386D17"/>
    <w:pPr>
      <w:spacing w:before="100" w:beforeAutospacing="1" w:after="100" w:afterAutospacing="1" w:line="240" w:lineRule="auto"/>
    </w:pPr>
    <w:rPr>
      <w:rFonts w:ascii="Times New Roman" w:eastAsia="Times New Roman" w:hAnsi="Times New Roman" w:cs="Times New Roman"/>
      <w:sz w:val="24"/>
      <w:szCs w:val="24"/>
      <w:lang w:eastAsia="en-GB"/>
    </w:rPr>
  </w:style>
  <w:style w:type="character" w:styleId="Emphasis">
    <w:name w:val="Emphasis"/>
    <w:basedOn w:val="DefaultParagraphFont"/>
    <w:uiPriority w:val="20"/>
    <w:qFormat/>
    <w:rsid w:val="00386D17"/>
    <w:rPr>
      <w:i/>
      <w:iCs/>
    </w:rPr>
  </w:style>
  <w:style w:type="character" w:styleId="Hyperlink">
    <w:name w:val="Hyperlink"/>
    <w:basedOn w:val="DefaultParagraphFont"/>
    <w:uiPriority w:val="99"/>
    <w:unhideWhenUsed/>
    <w:rsid w:val="00386D17"/>
    <w:rPr>
      <w:color w:val="0000FF"/>
      <w:u w:val="single"/>
    </w:rPr>
  </w:style>
  <w:style w:type="paragraph" w:customStyle="1" w:styleId="bntext">
    <w:name w:val="bn__text"/>
    <w:basedOn w:val="Normal"/>
    <w:rsid w:val="00386D17"/>
    <w:pPr>
      <w:spacing w:before="100" w:beforeAutospacing="1" w:after="100" w:afterAutospacing="1" w:line="240" w:lineRule="auto"/>
    </w:pPr>
    <w:rPr>
      <w:rFonts w:ascii="Times New Roman" w:eastAsia="Times New Roman" w:hAnsi="Times New Roman" w:cs="Times New Roman"/>
      <w:sz w:val="24"/>
      <w:szCs w:val="24"/>
      <w:lang w:eastAsia="en-GB"/>
    </w:rPr>
  </w:style>
  <w:style w:type="character" w:customStyle="1" w:styleId="bnwriters-online">
    <w:name w:val="bn__writers-online"/>
    <w:basedOn w:val="DefaultParagraphFont"/>
    <w:rsid w:val="00386D17"/>
  </w:style>
  <w:style w:type="character" w:customStyle="1" w:styleId="bnwriters-count">
    <w:name w:val="bn__writers-count"/>
    <w:basedOn w:val="DefaultParagraphFont"/>
    <w:rsid w:val="00386D17"/>
  </w:style>
  <w:style w:type="character" w:customStyle="1" w:styleId="ivy-buttontext">
    <w:name w:val="ivy-button__text"/>
    <w:basedOn w:val="DefaultParagraphFont"/>
    <w:rsid w:val="00386D17"/>
  </w:style>
  <w:style w:type="character" w:styleId="HTMLCite">
    <w:name w:val="HTML Cite"/>
    <w:basedOn w:val="DefaultParagraphFont"/>
    <w:uiPriority w:val="99"/>
    <w:semiHidden/>
    <w:unhideWhenUsed/>
    <w:rsid w:val="00386D17"/>
    <w:rPr>
      <w:i/>
      <w:iCs/>
    </w:rPr>
  </w:style>
  <w:style w:type="character" w:styleId="UnresolvedMention">
    <w:name w:val="Unresolved Mention"/>
    <w:basedOn w:val="DefaultParagraphFont"/>
    <w:uiPriority w:val="99"/>
    <w:semiHidden/>
    <w:unhideWhenUsed/>
    <w:rsid w:val="00CF0DC7"/>
    <w:rPr>
      <w:color w:val="605E5C"/>
      <w:shd w:val="clear" w:color="auto" w:fill="E1DFDD"/>
    </w:rPr>
  </w:style>
  <w:style w:type="paragraph" w:styleId="ListParagraph">
    <w:name w:val="List Paragraph"/>
    <w:basedOn w:val="Normal"/>
    <w:uiPriority w:val="34"/>
    <w:qFormat/>
    <w:rsid w:val="00493BC4"/>
    <w:pPr>
      <w:ind w:left="720"/>
      <w:contextualSpacing/>
    </w:pPr>
  </w:style>
  <w:style w:type="paragraph" w:customStyle="1" w:styleId="refbiblio">
    <w:name w:val="refbiblio"/>
    <w:basedOn w:val="Normal"/>
    <w:rsid w:val="00357540"/>
    <w:pPr>
      <w:spacing w:before="100" w:beforeAutospacing="1" w:after="100" w:afterAutospacing="1" w:line="240" w:lineRule="auto"/>
    </w:pPr>
    <w:rPr>
      <w:rFonts w:ascii="Times New Roman" w:eastAsia="Times New Roman" w:hAnsi="Times New Roman" w:cs="Times New Roman"/>
      <w:sz w:val="24"/>
      <w:szCs w:val="24"/>
      <w:lang w:eastAsia="en-GB"/>
    </w:rPr>
  </w:style>
  <w:style w:type="character" w:customStyle="1" w:styleId="t">
    <w:name w:val="t"/>
    <w:basedOn w:val="DefaultParagraphFont"/>
    <w:rsid w:val="00E466C8"/>
  </w:style>
  <w:style w:type="paragraph" w:styleId="Header">
    <w:name w:val="header"/>
    <w:basedOn w:val="Normal"/>
    <w:link w:val="HeaderChar"/>
    <w:uiPriority w:val="99"/>
    <w:unhideWhenUsed/>
    <w:rsid w:val="00F87234"/>
    <w:pPr>
      <w:tabs>
        <w:tab w:val="center" w:pos="4513"/>
        <w:tab w:val="right" w:pos="9026"/>
      </w:tabs>
      <w:spacing w:after="0" w:line="240" w:lineRule="auto"/>
    </w:pPr>
  </w:style>
  <w:style w:type="character" w:customStyle="1" w:styleId="HeaderChar">
    <w:name w:val="Header Char"/>
    <w:basedOn w:val="DefaultParagraphFont"/>
    <w:link w:val="Header"/>
    <w:uiPriority w:val="99"/>
    <w:rsid w:val="00F87234"/>
  </w:style>
  <w:style w:type="paragraph" w:styleId="Footer">
    <w:name w:val="footer"/>
    <w:basedOn w:val="Normal"/>
    <w:link w:val="FooterChar"/>
    <w:uiPriority w:val="99"/>
    <w:unhideWhenUsed/>
    <w:rsid w:val="00F87234"/>
    <w:pPr>
      <w:tabs>
        <w:tab w:val="center" w:pos="4513"/>
        <w:tab w:val="right" w:pos="9026"/>
      </w:tabs>
      <w:spacing w:after="0" w:line="240" w:lineRule="auto"/>
    </w:pPr>
  </w:style>
  <w:style w:type="character" w:customStyle="1" w:styleId="FooterChar">
    <w:name w:val="Footer Char"/>
    <w:basedOn w:val="DefaultParagraphFont"/>
    <w:link w:val="Footer"/>
    <w:uiPriority w:val="99"/>
    <w:rsid w:val="00F87234"/>
  </w:style>
  <w:style w:type="character" w:styleId="Strong">
    <w:name w:val="Strong"/>
    <w:basedOn w:val="DefaultParagraphFont"/>
    <w:uiPriority w:val="22"/>
    <w:qFormat/>
    <w:rsid w:val="002A70FF"/>
    <w:rPr>
      <w:b/>
      <w:bCs/>
    </w:rPr>
  </w:style>
  <w:style w:type="paragraph" w:styleId="TOC2">
    <w:name w:val="toc 2"/>
    <w:basedOn w:val="Normal"/>
    <w:next w:val="Normal"/>
    <w:autoRedefine/>
    <w:uiPriority w:val="39"/>
    <w:unhideWhenUsed/>
    <w:rsid w:val="004907F3"/>
    <w:pPr>
      <w:spacing w:after="100"/>
      <w:ind w:left="220"/>
    </w:pPr>
  </w:style>
  <w:style w:type="paragraph" w:styleId="TOC1">
    <w:name w:val="toc 1"/>
    <w:basedOn w:val="Normal"/>
    <w:next w:val="Normal"/>
    <w:autoRedefine/>
    <w:uiPriority w:val="39"/>
    <w:unhideWhenUsed/>
    <w:rsid w:val="004907F3"/>
    <w:pPr>
      <w:spacing w:after="100"/>
    </w:pPr>
  </w:style>
  <w:style w:type="character" w:customStyle="1" w:styleId="Heading3Char">
    <w:name w:val="Heading 3 Char"/>
    <w:basedOn w:val="DefaultParagraphFont"/>
    <w:link w:val="Heading3"/>
    <w:uiPriority w:val="9"/>
    <w:rsid w:val="00951D8C"/>
    <w:rPr>
      <w:rFonts w:asciiTheme="majorHAnsi" w:eastAsiaTheme="majorEastAsia" w:hAnsiTheme="majorHAnsi" w:cstheme="majorBidi"/>
      <w:color w:val="243F60" w:themeColor="accent1" w:themeShade="7F"/>
      <w:sz w:val="24"/>
      <w:szCs w:val="24"/>
    </w:rPr>
  </w:style>
  <w:style w:type="character" w:customStyle="1" w:styleId="authors">
    <w:name w:val="authors"/>
    <w:basedOn w:val="DefaultParagraphFont"/>
    <w:rsid w:val="0080089E"/>
  </w:style>
  <w:style w:type="character" w:customStyle="1" w:styleId="Date1">
    <w:name w:val="Date1"/>
    <w:basedOn w:val="DefaultParagraphFont"/>
    <w:rsid w:val="0080089E"/>
  </w:style>
  <w:style w:type="character" w:customStyle="1" w:styleId="arttitle">
    <w:name w:val="art_title"/>
    <w:basedOn w:val="DefaultParagraphFont"/>
    <w:rsid w:val="0080089E"/>
  </w:style>
  <w:style w:type="character" w:customStyle="1" w:styleId="serialtitle">
    <w:name w:val="serial_title"/>
    <w:basedOn w:val="DefaultParagraphFont"/>
    <w:rsid w:val="0080089E"/>
  </w:style>
  <w:style w:type="character" w:customStyle="1" w:styleId="volumeissue">
    <w:name w:val="volume_issue"/>
    <w:basedOn w:val="DefaultParagraphFont"/>
    <w:rsid w:val="0080089E"/>
  </w:style>
  <w:style w:type="character" w:customStyle="1" w:styleId="pagerange">
    <w:name w:val="page_range"/>
    <w:basedOn w:val="DefaultParagraphFont"/>
    <w:rsid w:val="0080089E"/>
  </w:style>
  <w:style w:type="character" w:customStyle="1" w:styleId="doilink">
    <w:name w:val="doi_link"/>
    <w:basedOn w:val="DefaultParagraphFont"/>
    <w:rsid w:val="0080089E"/>
  </w:style>
  <w:style w:type="paragraph" w:styleId="TOC3">
    <w:name w:val="toc 3"/>
    <w:basedOn w:val="Normal"/>
    <w:next w:val="Normal"/>
    <w:autoRedefine/>
    <w:uiPriority w:val="39"/>
    <w:unhideWhenUsed/>
    <w:rsid w:val="00E568CC"/>
    <w:pPr>
      <w:spacing w:after="100"/>
      <w:ind w:left="440"/>
    </w:pPr>
  </w:style>
  <w:style w:type="paragraph" w:customStyle="1" w:styleId="mb15">
    <w:name w:val="mb15"/>
    <w:basedOn w:val="Normal"/>
    <w:rsid w:val="00D72C47"/>
    <w:pPr>
      <w:spacing w:before="100" w:beforeAutospacing="1" w:after="100" w:afterAutospacing="1" w:line="240" w:lineRule="auto"/>
    </w:pPr>
    <w:rPr>
      <w:rFonts w:ascii="Times New Roman" w:eastAsia="Times New Roman" w:hAnsi="Times New Roman" w:cs="Times New Roman"/>
      <w:sz w:val="24"/>
      <w:szCs w:val="24"/>
      <w:lang w:eastAsia="en-GB"/>
    </w:rPr>
  </w:style>
  <w:style w:type="table" w:styleId="TableGrid">
    <w:name w:val="Table Grid"/>
    <w:basedOn w:val="TableNormal"/>
    <w:uiPriority w:val="59"/>
    <w:rsid w:val="00BA24E7"/>
    <w:pPr>
      <w:spacing w:after="0" w:line="240" w:lineRule="auto"/>
    </w:pPr>
    <w:tblPr>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Pr>
  </w:style>
  <w:style w:type="character" w:customStyle="1" w:styleId="reference-accessdate">
    <w:name w:val="reference-accessdate"/>
    <w:basedOn w:val="DefaultParagraphFont"/>
    <w:rsid w:val="00192044"/>
  </w:style>
  <w:style w:type="character" w:customStyle="1" w:styleId="nowrap">
    <w:name w:val="nowrap"/>
    <w:basedOn w:val="DefaultParagraphFont"/>
    <w:rsid w:val="00192044"/>
  </w:style>
  <w:style w:type="character" w:customStyle="1" w:styleId="nlmyear">
    <w:name w:val="nlm_year"/>
    <w:basedOn w:val="DefaultParagraphFont"/>
    <w:rsid w:val="00A46FD8"/>
  </w:style>
  <w:style w:type="character" w:customStyle="1" w:styleId="nlmarticle-title">
    <w:name w:val="nlm_article-title"/>
    <w:basedOn w:val="DefaultParagraphFont"/>
    <w:rsid w:val="00A46FD8"/>
  </w:style>
  <w:style w:type="character" w:customStyle="1" w:styleId="nlmfpage">
    <w:name w:val="nlm_fpage"/>
    <w:basedOn w:val="DefaultParagraphFont"/>
    <w:rsid w:val="00A46FD8"/>
  </w:style>
  <w:style w:type="character" w:customStyle="1" w:styleId="nlmlpage">
    <w:name w:val="nlm_lpage"/>
    <w:basedOn w:val="DefaultParagraphFont"/>
    <w:rsid w:val="00A46FD8"/>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divs>
    <w:div w:id="111093069">
      <w:bodyDiv w:val="1"/>
      <w:marLeft w:val="0"/>
      <w:marRight w:val="0"/>
      <w:marTop w:val="0"/>
      <w:marBottom w:val="0"/>
      <w:divBdr>
        <w:top w:val="none" w:sz="0" w:space="0" w:color="auto"/>
        <w:left w:val="none" w:sz="0" w:space="0" w:color="auto"/>
        <w:bottom w:val="none" w:sz="0" w:space="0" w:color="auto"/>
        <w:right w:val="none" w:sz="0" w:space="0" w:color="auto"/>
      </w:divBdr>
    </w:div>
    <w:div w:id="123425391">
      <w:bodyDiv w:val="1"/>
      <w:marLeft w:val="0"/>
      <w:marRight w:val="0"/>
      <w:marTop w:val="0"/>
      <w:marBottom w:val="0"/>
      <w:divBdr>
        <w:top w:val="none" w:sz="0" w:space="0" w:color="auto"/>
        <w:left w:val="none" w:sz="0" w:space="0" w:color="auto"/>
        <w:bottom w:val="none" w:sz="0" w:space="0" w:color="auto"/>
        <w:right w:val="none" w:sz="0" w:space="0" w:color="auto"/>
      </w:divBdr>
      <w:divsChild>
        <w:div w:id="1685744787">
          <w:marLeft w:val="0"/>
          <w:marRight w:val="0"/>
          <w:marTop w:val="0"/>
          <w:marBottom w:val="0"/>
          <w:divBdr>
            <w:top w:val="dotted" w:sz="6" w:space="8" w:color="CCCCCC"/>
            <w:left w:val="none" w:sz="0" w:space="0" w:color="auto"/>
            <w:bottom w:val="none" w:sz="0" w:space="0" w:color="auto"/>
            <w:right w:val="none" w:sz="0" w:space="0" w:color="auto"/>
          </w:divBdr>
        </w:div>
        <w:div w:id="235826107">
          <w:marLeft w:val="0"/>
          <w:marRight w:val="0"/>
          <w:marTop w:val="0"/>
          <w:marBottom w:val="0"/>
          <w:divBdr>
            <w:top w:val="dotted" w:sz="6" w:space="8" w:color="CCCCCC"/>
            <w:left w:val="none" w:sz="0" w:space="0" w:color="auto"/>
            <w:bottom w:val="none" w:sz="0" w:space="0" w:color="auto"/>
            <w:right w:val="none" w:sz="0" w:space="0" w:color="auto"/>
          </w:divBdr>
        </w:div>
        <w:div w:id="63530118">
          <w:marLeft w:val="0"/>
          <w:marRight w:val="0"/>
          <w:marTop w:val="0"/>
          <w:marBottom w:val="0"/>
          <w:divBdr>
            <w:top w:val="dotted" w:sz="6" w:space="8" w:color="CCCCCC"/>
            <w:left w:val="none" w:sz="0" w:space="0" w:color="auto"/>
            <w:bottom w:val="none" w:sz="0" w:space="0" w:color="auto"/>
            <w:right w:val="none" w:sz="0" w:space="0" w:color="auto"/>
          </w:divBdr>
        </w:div>
      </w:divsChild>
    </w:div>
    <w:div w:id="272784430">
      <w:bodyDiv w:val="1"/>
      <w:marLeft w:val="0"/>
      <w:marRight w:val="0"/>
      <w:marTop w:val="0"/>
      <w:marBottom w:val="0"/>
      <w:divBdr>
        <w:top w:val="none" w:sz="0" w:space="0" w:color="auto"/>
        <w:left w:val="none" w:sz="0" w:space="0" w:color="auto"/>
        <w:bottom w:val="none" w:sz="0" w:space="0" w:color="auto"/>
        <w:right w:val="none" w:sz="0" w:space="0" w:color="auto"/>
      </w:divBdr>
    </w:div>
    <w:div w:id="306714363">
      <w:bodyDiv w:val="1"/>
      <w:marLeft w:val="0"/>
      <w:marRight w:val="0"/>
      <w:marTop w:val="0"/>
      <w:marBottom w:val="0"/>
      <w:divBdr>
        <w:top w:val="none" w:sz="0" w:space="0" w:color="auto"/>
        <w:left w:val="none" w:sz="0" w:space="0" w:color="auto"/>
        <w:bottom w:val="none" w:sz="0" w:space="0" w:color="auto"/>
        <w:right w:val="none" w:sz="0" w:space="0" w:color="auto"/>
      </w:divBdr>
      <w:divsChild>
        <w:div w:id="891889127">
          <w:marLeft w:val="0"/>
          <w:marRight w:val="0"/>
          <w:marTop w:val="0"/>
          <w:marBottom w:val="0"/>
          <w:divBdr>
            <w:top w:val="single" w:sz="6" w:space="0" w:color="DFE1E5"/>
            <w:left w:val="single" w:sz="6" w:space="0" w:color="DFE1E5"/>
            <w:bottom w:val="single" w:sz="6" w:space="12" w:color="DFE1E5"/>
            <w:right w:val="single" w:sz="6" w:space="0" w:color="DFE1E5"/>
          </w:divBdr>
          <w:divsChild>
            <w:div w:id="387727726">
              <w:marLeft w:val="0"/>
              <w:marRight w:val="0"/>
              <w:marTop w:val="0"/>
              <w:marBottom w:val="0"/>
              <w:divBdr>
                <w:top w:val="none" w:sz="0" w:space="0" w:color="auto"/>
                <w:left w:val="none" w:sz="0" w:space="0" w:color="auto"/>
                <w:bottom w:val="none" w:sz="0" w:space="0" w:color="auto"/>
                <w:right w:val="none" w:sz="0" w:space="0" w:color="auto"/>
              </w:divBdr>
              <w:divsChild>
                <w:div w:id="986283417">
                  <w:marLeft w:val="0"/>
                  <w:marRight w:val="0"/>
                  <w:marTop w:val="0"/>
                  <w:marBottom w:val="0"/>
                  <w:divBdr>
                    <w:top w:val="none" w:sz="0" w:space="0" w:color="auto"/>
                    <w:left w:val="none" w:sz="0" w:space="0" w:color="auto"/>
                    <w:bottom w:val="none" w:sz="0" w:space="0" w:color="auto"/>
                    <w:right w:val="none" w:sz="0" w:space="0" w:color="auto"/>
                  </w:divBdr>
                  <w:divsChild>
                    <w:div w:id="871458348">
                      <w:marLeft w:val="0"/>
                      <w:marRight w:val="0"/>
                      <w:marTop w:val="0"/>
                      <w:marBottom w:val="0"/>
                      <w:divBdr>
                        <w:top w:val="none" w:sz="0" w:space="0" w:color="auto"/>
                        <w:left w:val="none" w:sz="0" w:space="0" w:color="auto"/>
                        <w:bottom w:val="none" w:sz="0" w:space="0" w:color="auto"/>
                        <w:right w:val="none" w:sz="0" w:space="0" w:color="auto"/>
                      </w:divBdr>
                      <w:divsChild>
                        <w:div w:id="1328703807">
                          <w:marLeft w:val="0"/>
                          <w:marRight w:val="0"/>
                          <w:marTop w:val="0"/>
                          <w:marBottom w:val="0"/>
                          <w:divBdr>
                            <w:top w:val="none" w:sz="0" w:space="0" w:color="auto"/>
                            <w:left w:val="none" w:sz="0" w:space="0" w:color="auto"/>
                            <w:bottom w:val="none" w:sz="0" w:space="0" w:color="auto"/>
                            <w:right w:val="none" w:sz="0" w:space="0" w:color="auto"/>
                          </w:divBdr>
                          <w:divsChild>
                            <w:div w:id="1885408682">
                              <w:marLeft w:val="0"/>
                              <w:marRight w:val="0"/>
                              <w:marTop w:val="0"/>
                              <w:marBottom w:val="0"/>
                              <w:divBdr>
                                <w:top w:val="none" w:sz="0" w:space="0" w:color="auto"/>
                                <w:left w:val="none" w:sz="0" w:space="0" w:color="auto"/>
                                <w:bottom w:val="none" w:sz="0" w:space="0" w:color="auto"/>
                                <w:right w:val="none" w:sz="0" w:space="0" w:color="auto"/>
                              </w:divBdr>
                              <w:divsChild>
                                <w:div w:id="2033145058">
                                  <w:marLeft w:val="0"/>
                                  <w:marRight w:val="0"/>
                                  <w:marTop w:val="0"/>
                                  <w:marBottom w:val="0"/>
                                  <w:divBdr>
                                    <w:top w:val="none" w:sz="0" w:space="0" w:color="auto"/>
                                    <w:left w:val="none" w:sz="0" w:space="0" w:color="auto"/>
                                    <w:bottom w:val="none" w:sz="0" w:space="0" w:color="auto"/>
                                    <w:right w:val="none" w:sz="0" w:space="0" w:color="auto"/>
                                  </w:divBdr>
                                  <w:divsChild>
                                    <w:div w:id="1805732612">
                                      <w:marLeft w:val="0"/>
                                      <w:marRight w:val="0"/>
                                      <w:marTop w:val="0"/>
                                      <w:marBottom w:val="0"/>
                                      <w:divBdr>
                                        <w:top w:val="none" w:sz="0" w:space="0" w:color="auto"/>
                                        <w:left w:val="none" w:sz="0" w:space="0" w:color="auto"/>
                                        <w:bottom w:val="none" w:sz="0" w:space="0" w:color="auto"/>
                                        <w:right w:val="none" w:sz="0" w:space="0" w:color="auto"/>
                                      </w:divBdr>
                                      <w:divsChild>
                                        <w:div w:id="691733787">
                                          <w:marLeft w:val="0"/>
                                          <w:marRight w:val="0"/>
                                          <w:marTop w:val="0"/>
                                          <w:marBottom w:val="0"/>
                                          <w:divBdr>
                                            <w:top w:val="none" w:sz="0" w:space="0" w:color="auto"/>
                                            <w:left w:val="none" w:sz="0" w:space="0" w:color="auto"/>
                                            <w:bottom w:val="none" w:sz="0" w:space="0" w:color="auto"/>
                                            <w:right w:val="none" w:sz="0" w:space="0" w:color="auto"/>
                                          </w:divBdr>
                                          <w:divsChild>
                                            <w:div w:id="1740471129">
                                              <w:marLeft w:val="0"/>
                                              <w:marRight w:val="0"/>
                                              <w:marTop w:val="0"/>
                                              <w:marBottom w:val="0"/>
                                              <w:divBdr>
                                                <w:top w:val="none" w:sz="0" w:space="0" w:color="auto"/>
                                                <w:left w:val="none" w:sz="0" w:space="0" w:color="auto"/>
                                                <w:bottom w:val="none" w:sz="0" w:space="0" w:color="auto"/>
                                                <w:right w:val="none" w:sz="0" w:space="0" w:color="auto"/>
                                              </w:divBdr>
                                              <w:divsChild>
                                                <w:div w:id="851333882">
                                                  <w:marLeft w:val="0"/>
                                                  <w:marRight w:val="0"/>
                                                  <w:marTop w:val="0"/>
                                                  <w:marBottom w:val="0"/>
                                                  <w:divBdr>
                                                    <w:top w:val="none" w:sz="0" w:space="0" w:color="auto"/>
                                                    <w:left w:val="none" w:sz="0" w:space="0" w:color="auto"/>
                                                    <w:bottom w:val="none" w:sz="0" w:space="0" w:color="auto"/>
                                                    <w:right w:val="none" w:sz="0" w:space="0" w:color="auto"/>
                                                  </w:divBdr>
                                                  <w:divsChild>
                                                    <w:div w:id="1184242461">
                                                      <w:marLeft w:val="0"/>
                                                      <w:marRight w:val="0"/>
                                                      <w:marTop w:val="195"/>
                                                      <w:marBottom w:val="195"/>
                                                      <w:divBdr>
                                                        <w:top w:val="none" w:sz="0" w:space="0" w:color="auto"/>
                                                        <w:left w:val="none" w:sz="0" w:space="0" w:color="auto"/>
                                                        <w:bottom w:val="none" w:sz="0" w:space="0" w:color="auto"/>
                                                        <w:right w:val="none" w:sz="0" w:space="0" w:color="auto"/>
                                                      </w:divBdr>
                                                      <w:divsChild>
                                                        <w:div w:id="2024823833">
                                                          <w:marLeft w:val="0"/>
                                                          <w:marRight w:val="0"/>
                                                          <w:marTop w:val="0"/>
                                                          <w:marBottom w:val="0"/>
                                                          <w:divBdr>
                                                            <w:top w:val="none" w:sz="0" w:space="0" w:color="auto"/>
                                                            <w:left w:val="none" w:sz="0" w:space="0" w:color="auto"/>
                                                            <w:bottom w:val="none" w:sz="0" w:space="0" w:color="auto"/>
                                                            <w:right w:val="none" w:sz="0" w:space="0" w:color="auto"/>
                                                          </w:divBdr>
                                                          <w:divsChild>
                                                            <w:div w:id="1294097918">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sChild>
                                        </w:div>
                                      </w:divsChild>
                                    </w:div>
                                  </w:divsChild>
                                </w:div>
                              </w:divsChild>
                            </w:div>
                          </w:divsChild>
                        </w:div>
                      </w:divsChild>
                    </w:div>
                  </w:divsChild>
                </w:div>
              </w:divsChild>
            </w:div>
          </w:divsChild>
        </w:div>
      </w:divsChild>
    </w:div>
    <w:div w:id="340745739">
      <w:bodyDiv w:val="1"/>
      <w:marLeft w:val="0"/>
      <w:marRight w:val="0"/>
      <w:marTop w:val="0"/>
      <w:marBottom w:val="0"/>
      <w:divBdr>
        <w:top w:val="none" w:sz="0" w:space="0" w:color="auto"/>
        <w:left w:val="none" w:sz="0" w:space="0" w:color="auto"/>
        <w:bottom w:val="none" w:sz="0" w:space="0" w:color="auto"/>
        <w:right w:val="none" w:sz="0" w:space="0" w:color="auto"/>
      </w:divBdr>
    </w:div>
    <w:div w:id="346367902">
      <w:bodyDiv w:val="1"/>
      <w:marLeft w:val="0"/>
      <w:marRight w:val="0"/>
      <w:marTop w:val="0"/>
      <w:marBottom w:val="0"/>
      <w:divBdr>
        <w:top w:val="none" w:sz="0" w:space="0" w:color="auto"/>
        <w:left w:val="none" w:sz="0" w:space="0" w:color="auto"/>
        <w:bottom w:val="none" w:sz="0" w:space="0" w:color="auto"/>
        <w:right w:val="none" w:sz="0" w:space="0" w:color="auto"/>
      </w:divBdr>
    </w:div>
    <w:div w:id="545920317">
      <w:bodyDiv w:val="1"/>
      <w:marLeft w:val="0"/>
      <w:marRight w:val="0"/>
      <w:marTop w:val="0"/>
      <w:marBottom w:val="0"/>
      <w:divBdr>
        <w:top w:val="none" w:sz="0" w:space="0" w:color="auto"/>
        <w:left w:val="none" w:sz="0" w:space="0" w:color="auto"/>
        <w:bottom w:val="none" w:sz="0" w:space="0" w:color="auto"/>
        <w:right w:val="none" w:sz="0" w:space="0" w:color="auto"/>
      </w:divBdr>
      <w:divsChild>
        <w:div w:id="1827479279">
          <w:marLeft w:val="0"/>
          <w:marRight w:val="0"/>
          <w:marTop w:val="0"/>
          <w:marBottom w:val="0"/>
          <w:divBdr>
            <w:top w:val="none" w:sz="0" w:space="0" w:color="auto"/>
            <w:left w:val="none" w:sz="0" w:space="0" w:color="auto"/>
            <w:bottom w:val="none" w:sz="0" w:space="0" w:color="auto"/>
            <w:right w:val="none" w:sz="0" w:space="0" w:color="auto"/>
          </w:divBdr>
        </w:div>
        <w:div w:id="1517302708">
          <w:marLeft w:val="372"/>
          <w:marRight w:val="0"/>
          <w:marTop w:val="0"/>
          <w:marBottom w:val="0"/>
          <w:divBdr>
            <w:top w:val="none" w:sz="0" w:space="0" w:color="auto"/>
            <w:left w:val="none" w:sz="0" w:space="0" w:color="auto"/>
            <w:bottom w:val="none" w:sz="0" w:space="0" w:color="auto"/>
            <w:right w:val="none" w:sz="0" w:space="0" w:color="auto"/>
          </w:divBdr>
        </w:div>
      </w:divsChild>
    </w:div>
    <w:div w:id="874540214">
      <w:bodyDiv w:val="1"/>
      <w:marLeft w:val="0"/>
      <w:marRight w:val="0"/>
      <w:marTop w:val="0"/>
      <w:marBottom w:val="0"/>
      <w:divBdr>
        <w:top w:val="none" w:sz="0" w:space="0" w:color="auto"/>
        <w:left w:val="none" w:sz="0" w:space="0" w:color="auto"/>
        <w:bottom w:val="none" w:sz="0" w:space="0" w:color="auto"/>
        <w:right w:val="none" w:sz="0" w:space="0" w:color="auto"/>
      </w:divBdr>
    </w:div>
    <w:div w:id="907960533">
      <w:bodyDiv w:val="1"/>
      <w:marLeft w:val="0"/>
      <w:marRight w:val="0"/>
      <w:marTop w:val="0"/>
      <w:marBottom w:val="0"/>
      <w:divBdr>
        <w:top w:val="none" w:sz="0" w:space="0" w:color="auto"/>
        <w:left w:val="none" w:sz="0" w:space="0" w:color="auto"/>
        <w:bottom w:val="none" w:sz="0" w:space="0" w:color="auto"/>
        <w:right w:val="none" w:sz="0" w:space="0" w:color="auto"/>
      </w:divBdr>
      <w:divsChild>
        <w:div w:id="840201603">
          <w:marLeft w:val="0"/>
          <w:marRight w:val="0"/>
          <w:marTop w:val="0"/>
          <w:marBottom w:val="0"/>
          <w:divBdr>
            <w:top w:val="none" w:sz="0" w:space="0" w:color="auto"/>
            <w:left w:val="none" w:sz="0" w:space="0" w:color="auto"/>
            <w:bottom w:val="none" w:sz="0" w:space="0" w:color="auto"/>
            <w:right w:val="none" w:sz="0" w:space="0" w:color="auto"/>
          </w:divBdr>
          <w:divsChild>
            <w:div w:id="1954439957">
              <w:marLeft w:val="0"/>
              <w:marRight w:val="0"/>
              <w:marTop w:val="0"/>
              <w:marBottom w:val="0"/>
              <w:divBdr>
                <w:top w:val="none" w:sz="0" w:space="0" w:color="auto"/>
                <w:left w:val="none" w:sz="0" w:space="0" w:color="auto"/>
                <w:bottom w:val="none" w:sz="0" w:space="0" w:color="auto"/>
                <w:right w:val="none" w:sz="0" w:space="0" w:color="auto"/>
              </w:divBdr>
            </w:div>
          </w:divsChild>
        </w:div>
        <w:div w:id="270283759">
          <w:marLeft w:val="0"/>
          <w:marRight w:val="0"/>
          <w:marTop w:val="0"/>
          <w:marBottom w:val="0"/>
          <w:divBdr>
            <w:top w:val="none" w:sz="0" w:space="0" w:color="auto"/>
            <w:left w:val="none" w:sz="0" w:space="0" w:color="auto"/>
            <w:bottom w:val="none" w:sz="0" w:space="0" w:color="auto"/>
            <w:right w:val="none" w:sz="0" w:space="0" w:color="auto"/>
          </w:divBdr>
          <w:divsChild>
            <w:div w:id="1206328309">
              <w:marLeft w:val="0"/>
              <w:marRight w:val="0"/>
              <w:marTop w:val="0"/>
              <w:marBottom w:val="0"/>
              <w:divBdr>
                <w:top w:val="none" w:sz="0" w:space="0" w:color="auto"/>
                <w:left w:val="none" w:sz="0" w:space="0" w:color="auto"/>
                <w:bottom w:val="none" w:sz="0" w:space="0" w:color="auto"/>
                <w:right w:val="none" w:sz="0" w:space="0" w:color="auto"/>
              </w:divBdr>
            </w:div>
            <w:div w:id="2131513864">
              <w:marLeft w:val="0"/>
              <w:marRight w:val="0"/>
              <w:marTop w:val="0"/>
              <w:marBottom w:val="0"/>
              <w:divBdr>
                <w:top w:val="none" w:sz="0" w:space="0" w:color="auto"/>
                <w:left w:val="none" w:sz="0" w:space="0" w:color="auto"/>
                <w:bottom w:val="none" w:sz="0" w:space="0" w:color="auto"/>
                <w:right w:val="none" w:sz="0" w:space="0" w:color="auto"/>
              </w:divBdr>
            </w:div>
          </w:divsChild>
        </w:div>
        <w:div w:id="424499943">
          <w:marLeft w:val="0"/>
          <w:marRight w:val="0"/>
          <w:marTop w:val="0"/>
          <w:marBottom w:val="0"/>
          <w:divBdr>
            <w:top w:val="none" w:sz="0" w:space="0" w:color="auto"/>
            <w:left w:val="none" w:sz="0" w:space="0" w:color="auto"/>
            <w:bottom w:val="none" w:sz="0" w:space="0" w:color="auto"/>
            <w:right w:val="none" w:sz="0" w:space="0" w:color="auto"/>
          </w:divBdr>
          <w:divsChild>
            <w:div w:id="1854226179">
              <w:marLeft w:val="0"/>
              <w:marRight w:val="0"/>
              <w:marTop w:val="0"/>
              <w:marBottom w:val="240"/>
              <w:divBdr>
                <w:top w:val="none" w:sz="0" w:space="0" w:color="auto"/>
                <w:left w:val="none" w:sz="0" w:space="0" w:color="auto"/>
                <w:bottom w:val="none" w:sz="0" w:space="0" w:color="auto"/>
                <w:right w:val="none" w:sz="0" w:space="0" w:color="auto"/>
              </w:divBdr>
            </w:div>
            <w:div w:id="1746680126">
              <w:marLeft w:val="0"/>
              <w:marRight w:val="0"/>
              <w:marTop w:val="0"/>
              <w:marBottom w:val="0"/>
              <w:divBdr>
                <w:top w:val="none" w:sz="0" w:space="0" w:color="auto"/>
                <w:left w:val="none" w:sz="0" w:space="0" w:color="auto"/>
                <w:bottom w:val="none" w:sz="0" w:space="0" w:color="auto"/>
                <w:right w:val="none" w:sz="0" w:space="0" w:color="auto"/>
              </w:divBdr>
            </w:div>
          </w:divsChild>
        </w:div>
        <w:div w:id="1630548703">
          <w:marLeft w:val="0"/>
          <w:marRight w:val="0"/>
          <w:marTop w:val="0"/>
          <w:marBottom w:val="0"/>
          <w:divBdr>
            <w:top w:val="none" w:sz="0" w:space="0" w:color="auto"/>
            <w:left w:val="none" w:sz="0" w:space="0" w:color="auto"/>
            <w:bottom w:val="none" w:sz="0" w:space="0" w:color="auto"/>
            <w:right w:val="none" w:sz="0" w:space="0" w:color="auto"/>
          </w:divBdr>
          <w:divsChild>
            <w:div w:id="830482992">
              <w:marLeft w:val="0"/>
              <w:marRight w:val="0"/>
              <w:marTop w:val="0"/>
              <w:marBottom w:val="240"/>
              <w:divBdr>
                <w:top w:val="none" w:sz="0" w:space="0" w:color="auto"/>
                <w:left w:val="none" w:sz="0" w:space="0" w:color="auto"/>
                <w:bottom w:val="none" w:sz="0" w:space="0" w:color="auto"/>
                <w:right w:val="none" w:sz="0" w:space="0" w:color="auto"/>
              </w:divBdr>
            </w:div>
            <w:div w:id="1642922353">
              <w:marLeft w:val="0"/>
              <w:marRight w:val="0"/>
              <w:marTop w:val="0"/>
              <w:marBottom w:val="0"/>
              <w:divBdr>
                <w:top w:val="none" w:sz="0" w:space="0" w:color="auto"/>
                <w:left w:val="none" w:sz="0" w:space="0" w:color="auto"/>
                <w:bottom w:val="none" w:sz="0" w:space="0" w:color="auto"/>
                <w:right w:val="none" w:sz="0" w:space="0" w:color="auto"/>
              </w:divBdr>
            </w:div>
          </w:divsChild>
        </w:div>
      </w:divsChild>
    </w:div>
    <w:div w:id="1060523293">
      <w:bodyDiv w:val="1"/>
      <w:marLeft w:val="0"/>
      <w:marRight w:val="0"/>
      <w:marTop w:val="0"/>
      <w:marBottom w:val="0"/>
      <w:divBdr>
        <w:top w:val="none" w:sz="0" w:space="0" w:color="auto"/>
        <w:left w:val="none" w:sz="0" w:space="0" w:color="auto"/>
        <w:bottom w:val="none" w:sz="0" w:space="0" w:color="auto"/>
        <w:right w:val="none" w:sz="0" w:space="0" w:color="auto"/>
      </w:divBdr>
    </w:div>
    <w:div w:id="1188180816">
      <w:bodyDiv w:val="1"/>
      <w:marLeft w:val="0"/>
      <w:marRight w:val="0"/>
      <w:marTop w:val="0"/>
      <w:marBottom w:val="0"/>
      <w:divBdr>
        <w:top w:val="none" w:sz="0" w:space="0" w:color="auto"/>
        <w:left w:val="none" w:sz="0" w:space="0" w:color="auto"/>
        <w:bottom w:val="none" w:sz="0" w:space="0" w:color="auto"/>
        <w:right w:val="none" w:sz="0" w:space="0" w:color="auto"/>
      </w:divBdr>
    </w:div>
    <w:div w:id="1467317020">
      <w:bodyDiv w:val="1"/>
      <w:marLeft w:val="0"/>
      <w:marRight w:val="0"/>
      <w:marTop w:val="0"/>
      <w:marBottom w:val="0"/>
      <w:divBdr>
        <w:top w:val="none" w:sz="0" w:space="0" w:color="auto"/>
        <w:left w:val="none" w:sz="0" w:space="0" w:color="auto"/>
        <w:bottom w:val="none" w:sz="0" w:space="0" w:color="auto"/>
        <w:right w:val="none" w:sz="0" w:space="0" w:color="auto"/>
      </w:divBdr>
    </w:div>
    <w:div w:id="1584023335">
      <w:bodyDiv w:val="1"/>
      <w:marLeft w:val="0"/>
      <w:marRight w:val="0"/>
      <w:marTop w:val="0"/>
      <w:marBottom w:val="0"/>
      <w:divBdr>
        <w:top w:val="none" w:sz="0" w:space="0" w:color="auto"/>
        <w:left w:val="none" w:sz="0" w:space="0" w:color="auto"/>
        <w:bottom w:val="none" w:sz="0" w:space="0" w:color="auto"/>
        <w:right w:val="none" w:sz="0" w:space="0" w:color="auto"/>
      </w:divBdr>
    </w:div>
    <w:div w:id="1632402788">
      <w:bodyDiv w:val="1"/>
      <w:marLeft w:val="0"/>
      <w:marRight w:val="0"/>
      <w:marTop w:val="0"/>
      <w:marBottom w:val="0"/>
      <w:divBdr>
        <w:top w:val="none" w:sz="0" w:space="0" w:color="auto"/>
        <w:left w:val="none" w:sz="0" w:space="0" w:color="auto"/>
        <w:bottom w:val="none" w:sz="0" w:space="0" w:color="auto"/>
        <w:right w:val="none" w:sz="0" w:space="0" w:color="auto"/>
      </w:divBdr>
    </w:div>
    <w:div w:id="1702390915">
      <w:bodyDiv w:val="1"/>
      <w:marLeft w:val="0"/>
      <w:marRight w:val="0"/>
      <w:marTop w:val="0"/>
      <w:marBottom w:val="0"/>
      <w:divBdr>
        <w:top w:val="none" w:sz="0" w:space="0" w:color="auto"/>
        <w:left w:val="none" w:sz="0" w:space="0" w:color="auto"/>
        <w:bottom w:val="none" w:sz="0" w:space="0" w:color="auto"/>
        <w:right w:val="none" w:sz="0" w:space="0" w:color="auto"/>
      </w:divBdr>
    </w:div>
    <w:div w:id="1999650033">
      <w:bodyDiv w:val="1"/>
      <w:marLeft w:val="0"/>
      <w:marRight w:val="0"/>
      <w:marTop w:val="0"/>
      <w:marBottom w:val="0"/>
      <w:divBdr>
        <w:top w:val="none" w:sz="0" w:space="0" w:color="auto"/>
        <w:left w:val="none" w:sz="0" w:space="0" w:color="auto"/>
        <w:bottom w:val="none" w:sz="0" w:space="0" w:color="auto"/>
        <w:right w:val="none" w:sz="0" w:space="0" w:color="auto"/>
      </w:divBdr>
    </w:div>
  </w:divs>
  <w:optimizeForBrowser/>
  <w:allowPNG/>
</w:webSettings>
</file>

<file path=word/_rels/document.xml.rels><?xml version="1.0" encoding="UTF-8" standalone="yes"?>
<Relationships xmlns="http://schemas.openxmlformats.org/package/2006/relationships"><Relationship Id="rId8" Type="http://schemas.openxmlformats.org/officeDocument/2006/relationships/image" Target="media/image1.png"/><Relationship Id="rId13" Type="http://schemas.openxmlformats.org/officeDocument/2006/relationships/diagramQuickStyle" Target="diagrams/quickStyle1.xml"/><Relationship Id="rId18" Type="http://schemas.openxmlformats.org/officeDocument/2006/relationships/hyperlink" Target="https://en.wikipedia.org/wiki/Economic_value" TargetMode="External"/><Relationship Id="rId26" Type="http://schemas.openxmlformats.org/officeDocument/2006/relationships/hyperlink" Target="http://www.teamusa.org/About-the-USOC/Inside-the-USOC/Leadership/Board-of-Directors/Ursula-Burns" TargetMode="External"/><Relationship Id="rId39" Type="http://schemas.openxmlformats.org/officeDocument/2006/relationships/hyperlink" Target="https://en.wikipedia.org/wiki/Doi_(identifier)" TargetMode="External"/><Relationship Id="rId3" Type="http://schemas.openxmlformats.org/officeDocument/2006/relationships/styles" Target="styles.xml"/><Relationship Id="rId21" Type="http://schemas.openxmlformats.org/officeDocument/2006/relationships/hyperlink" Target="https://www.frontiersin.org/articles/10.3389/fpsyg.2020.00314/full" TargetMode="External"/><Relationship Id="rId34" Type="http://schemas.openxmlformats.org/officeDocument/2006/relationships/hyperlink" Target="https://doi.org/10.1093/pubmed/fds083" TargetMode="External"/><Relationship Id="rId42" Type="http://schemas.openxmlformats.org/officeDocument/2006/relationships/hyperlink" Target="https://www.worldcat.org/issn/0144-3577" TargetMode="External"/><Relationship Id="rId7" Type="http://schemas.openxmlformats.org/officeDocument/2006/relationships/endnotes" Target="endnotes.xml"/><Relationship Id="rId12" Type="http://schemas.openxmlformats.org/officeDocument/2006/relationships/diagramLayout" Target="diagrams/layout1.xml"/><Relationship Id="rId17" Type="http://schemas.openxmlformats.org/officeDocument/2006/relationships/hyperlink" Target="https://en.wikipedia.org/w/index.php?title=Shareholder_return&amp;action=edit&amp;redlink=1" TargetMode="External"/><Relationship Id="rId25" Type="http://schemas.openxmlformats.org/officeDocument/2006/relationships/image" Target="media/image4.jpeg"/><Relationship Id="rId33" Type="http://schemas.openxmlformats.org/officeDocument/2006/relationships/hyperlink" Target="https://www.worldfinance.com/markets/against-the-odds-ursula-burns-extraordinary-rise-to-the-top" TargetMode="External"/><Relationship Id="rId38" Type="http://schemas.openxmlformats.org/officeDocument/2006/relationships/hyperlink" Target="https://www.worldcat.org/issn/0149-2063" TargetMode="External"/><Relationship Id="rId2" Type="http://schemas.openxmlformats.org/officeDocument/2006/relationships/numbering" Target="numbering.xml"/><Relationship Id="rId16" Type="http://schemas.openxmlformats.org/officeDocument/2006/relationships/hyperlink" Target="http://www.teamusa.org/About-the-USOC/Inside-the-USOC/Leadership/Board-of-Directors/Ursula-Burns" TargetMode="External"/><Relationship Id="rId20" Type="http://schemas.openxmlformats.org/officeDocument/2006/relationships/hyperlink" Target="https://www.frontiersin.org/articles/10.3389/fpsyg.2020.00314/full" TargetMode="External"/><Relationship Id="rId29" Type="http://schemas.openxmlformats.org/officeDocument/2006/relationships/hyperlink" Target="https://en.wikipedia.org/wiki/OCLC_(identifier)" TargetMode="External"/><Relationship Id="rId41" Type="http://schemas.openxmlformats.org/officeDocument/2006/relationships/hyperlink" Target="https://en.wikipedia.org/wiki/ISSN_(identifier)" TargetMode="External"/><Relationship Id="rId1" Type="http://schemas.openxmlformats.org/officeDocument/2006/relationships/customXml" Target="../customXml/item1.xml"/><Relationship Id="rId6" Type="http://schemas.openxmlformats.org/officeDocument/2006/relationships/footnotes" Target="footnotes.xml"/><Relationship Id="rId11" Type="http://schemas.openxmlformats.org/officeDocument/2006/relationships/diagramData" Target="diagrams/data1.xml"/><Relationship Id="rId24" Type="http://schemas.openxmlformats.org/officeDocument/2006/relationships/hyperlink" Target="https://www.frontiersin.org/articles/10.3389/fpsyg.2020.00314/full" TargetMode="External"/><Relationship Id="rId32" Type="http://schemas.openxmlformats.org/officeDocument/2006/relationships/hyperlink" Target="https://www.theguardian.com/books/2021/mar/27/sex-lies-and-question-time-by-kate-ellis-review-an-insider-account-of-sleaze-and-innuendo-in-canberra" TargetMode="External"/><Relationship Id="rId37" Type="http://schemas.openxmlformats.org/officeDocument/2006/relationships/hyperlink" Target="https://en.wikipedia.org/wiki/ISSN_(identifier)" TargetMode="External"/><Relationship Id="rId40" Type="http://schemas.openxmlformats.org/officeDocument/2006/relationships/hyperlink" Target="https://doi.org/10.1108%2Fijopm-02-2013-0091" TargetMode="External"/><Relationship Id="rId45" Type="http://schemas.openxmlformats.org/officeDocument/2006/relationships/theme" Target="theme/theme1.xml"/><Relationship Id="rId5" Type="http://schemas.openxmlformats.org/officeDocument/2006/relationships/webSettings" Target="webSettings.xml"/><Relationship Id="rId15" Type="http://schemas.microsoft.com/office/2007/relationships/diagramDrawing" Target="diagrams/drawing1.xml"/><Relationship Id="rId23" Type="http://schemas.openxmlformats.org/officeDocument/2006/relationships/hyperlink" Target="https://www.frontiersin.org/articles/10.3389/fpsyg.2020.00314/full" TargetMode="External"/><Relationship Id="rId28" Type="http://schemas.openxmlformats.org/officeDocument/2006/relationships/hyperlink" Target="https://en.wikipedia.org/wiki/Special:BookSources/978-0-8135-6593-4" TargetMode="External"/><Relationship Id="rId36" Type="http://schemas.openxmlformats.org/officeDocument/2006/relationships/hyperlink" Target="https://doi.org/10.1177%2F0149206308330560" TargetMode="External"/><Relationship Id="rId10" Type="http://schemas.openxmlformats.org/officeDocument/2006/relationships/image" Target="media/image3.png"/><Relationship Id="rId19" Type="http://schemas.openxmlformats.org/officeDocument/2006/relationships/hyperlink" Target="https://www.frontiersin.org/articles/10.3389/fpsyg.2020.00314/full" TargetMode="External"/><Relationship Id="rId31" Type="http://schemas.openxmlformats.org/officeDocument/2006/relationships/hyperlink" Target="https://doi.org/10.1080/10999922.2018.1522180" TargetMode="External"/><Relationship Id="rId44" Type="http://schemas.openxmlformats.org/officeDocument/2006/relationships/fontTable" Target="fontTable.xml"/><Relationship Id="rId4" Type="http://schemas.openxmlformats.org/officeDocument/2006/relationships/settings" Target="settings.xml"/><Relationship Id="rId9" Type="http://schemas.openxmlformats.org/officeDocument/2006/relationships/image" Target="media/image2.png"/><Relationship Id="rId14" Type="http://schemas.openxmlformats.org/officeDocument/2006/relationships/diagramColors" Target="diagrams/colors1.xml"/><Relationship Id="rId22" Type="http://schemas.openxmlformats.org/officeDocument/2006/relationships/hyperlink" Target="https://www.frontiersin.org/articles/10.3389/fpsyg.2020.00314/full" TargetMode="External"/><Relationship Id="rId27" Type="http://schemas.openxmlformats.org/officeDocument/2006/relationships/hyperlink" Target="https://en.wikipedia.org/wiki/ISBN_(identifier)" TargetMode="External"/><Relationship Id="rId30" Type="http://schemas.openxmlformats.org/officeDocument/2006/relationships/hyperlink" Target="https://www.worldcat.org/oclc/917888397" TargetMode="External"/><Relationship Id="rId35" Type="http://schemas.openxmlformats.org/officeDocument/2006/relationships/hyperlink" Target="https://en.wikipedia.org/wiki/Doi_(identifier)" TargetMode="External"/><Relationship Id="rId43" Type="http://schemas.openxmlformats.org/officeDocument/2006/relationships/footer" Target="footer1.xml"/></Relationships>
</file>

<file path=word/diagrams/colors1.xml><?xml version="1.0" encoding="utf-8"?>
<dgm:colorsDef xmlns:dgm="http://schemas.openxmlformats.org/drawingml/2006/diagram" xmlns:a="http://schemas.openxmlformats.org/drawingml/2006/main" uniqueId="urn:microsoft.com/office/officeart/2005/8/colors/accent1_2">
  <dgm:title val=""/>
  <dgm:desc val=""/>
  <dgm:catLst>
    <dgm:cat type="accent1" pri="11200"/>
  </dgm:catLst>
  <dgm:styleLbl name="node0">
    <dgm:fillClrLst meth="repeat">
      <a:schemeClr val="accent1"/>
    </dgm:fillClrLst>
    <dgm:linClrLst meth="repeat">
      <a:schemeClr val="lt1"/>
    </dgm:linClrLst>
    <dgm:effectClrLst/>
    <dgm:txLinClrLst/>
    <dgm:txFillClrLst/>
    <dgm:txEffectClrLst/>
  </dgm:styleLbl>
  <dgm:styleLbl name="alignNode1">
    <dgm:fillClrLst meth="repeat">
      <a:schemeClr val="accent1"/>
    </dgm:fillClrLst>
    <dgm:linClrLst meth="repeat">
      <a:schemeClr val="accent1"/>
    </dgm:linClrLst>
    <dgm:effectClrLst/>
    <dgm:txLinClrLst/>
    <dgm:txFillClrLst/>
    <dgm:txEffectClrLst/>
  </dgm:styleLbl>
  <dgm:styleLbl name="node1">
    <dgm:fillClrLst meth="repeat">
      <a:schemeClr val="accent1"/>
    </dgm:fillClrLst>
    <dgm:linClrLst meth="repeat">
      <a:schemeClr val="lt1"/>
    </dgm:linClrLst>
    <dgm:effectClrLst/>
    <dgm:txLinClrLst/>
    <dgm:txFillClrLst/>
    <dgm:txEffectClrLst/>
  </dgm:styleLbl>
  <dgm:styleLbl name="lnNode1">
    <dgm:fillClrLst meth="repeat">
      <a:schemeClr val="accent1"/>
    </dgm:fillClrLst>
    <dgm:linClrLst meth="repeat">
      <a:schemeClr val="lt1"/>
    </dgm:linClrLst>
    <dgm:effectClrLst/>
    <dgm:txLinClrLst/>
    <dgm:txFillClrLst/>
    <dgm:txEffectClrLst/>
  </dgm:styleLbl>
  <dgm:styleLbl name="vennNode1">
    <dgm:fillClrLst meth="repeat">
      <a:schemeClr val="accent1">
        <a:alpha val="50000"/>
      </a:schemeClr>
    </dgm:fillClrLst>
    <dgm:linClrLst meth="repeat">
      <a:schemeClr val="lt1"/>
    </dgm:linClrLst>
    <dgm:effectClrLst/>
    <dgm:txLinClrLst/>
    <dgm:txFillClrLst/>
    <dgm:txEffectClrLst/>
  </dgm:styleLbl>
  <dgm:styleLbl name="node2">
    <dgm:fillClrLst meth="repeat">
      <a:schemeClr val="accent1"/>
    </dgm:fillClrLst>
    <dgm:linClrLst meth="repeat">
      <a:schemeClr val="lt1"/>
    </dgm:linClrLst>
    <dgm:effectClrLst/>
    <dgm:txLinClrLst/>
    <dgm:txFillClrLst/>
    <dgm:txEffectClrLst/>
  </dgm:styleLbl>
  <dgm:styleLbl name="node3">
    <dgm:fillClrLst meth="repeat">
      <a:schemeClr val="accent1"/>
    </dgm:fillClrLst>
    <dgm:linClrLst meth="repeat">
      <a:schemeClr val="lt1"/>
    </dgm:linClrLst>
    <dgm:effectClrLst/>
    <dgm:txLinClrLst/>
    <dgm:txFillClrLst/>
    <dgm:txEffectClrLst/>
  </dgm:styleLbl>
  <dgm:styleLbl name="node4">
    <dgm:fillClrLst meth="repeat">
      <a:schemeClr val="accent1"/>
    </dgm:fillClrLst>
    <dgm:linClrLst meth="repeat">
      <a:schemeClr val="lt1"/>
    </dgm:linClrLst>
    <dgm:effectClrLst/>
    <dgm:txLinClrLst/>
    <dgm:txFillClrLst/>
    <dgm:txEffectClrLst/>
  </dgm:styleLbl>
  <dgm:styleLbl name="fgImgPlace1">
    <dgm:fillClrLst meth="repeat">
      <a:schemeClr val="accent1">
        <a:tint val="50000"/>
      </a:schemeClr>
    </dgm:fillClrLst>
    <dgm:linClrLst meth="repeat">
      <a:schemeClr val="lt1"/>
    </dgm:linClrLst>
    <dgm:effectClrLst/>
    <dgm:txLinClrLst/>
    <dgm:txFillClrLst meth="repeat">
      <a:schemeClr val="lt1"/>
    </dgm:txFillClrLst>
    <dgm:txEffectClrLst/>
  </dgm:styleLbl>
  <dgm:styleLbl name="alignImgPlace1">
    <dgm:fillClrLst meth="repeat">
      <a:schemeClr val="accent1">
        <a:tint val="50000"/>
      </a:schemeClr>
    </dgm:fillClrLst>
    <dgm:linClrLst meth="repeat">
      <a:schemeClr val="lt1"/>
    </dgm:linClrLst>
    <dgm:effectClrLst/>
    <dgm:txLinClrLst/>
    <dgm:txFillClrLst meth="repeat">
      <a:schemeClr val="lt1"/>
    </dgm:txFillClrLst>
    <dgm:txEffectClrLst/>
  </dgm:styleLbl>
  <dgm:styleLbl name="bgImgPlace1">
    <dgm:fillClrLst meth="repeat">
      <a:schemeClr val="accent1">
        <a:tint val="50000"/>
      </a:schemeClr>
    </dgm:fillClrLst>
    <dgm:linClrLst meth="repeat">
      <a:schemeClr val="lt1"/>
    </dgm:linClrLst>
    <dgm:effectClrLst/>
    <dgm:txLinClrLst/>
    <dgm:txFillClrLst meth="repeat">
      <a:schemeClr val="lt1"/>
    </dgm:txFillClrLst>
    <dgm:txEffectClrLst/>
  </dgm:styleLbl>
  <dgm:styleLbl name="sibTrans2D1">
    <dgm:fillClrLst meth="repeat">
      <a:schemeClr val="accent1">
        <a:tint val="60000"/>
      </a:schemeClr>
    </dgm:fillClrLst>
    <dgm:linClrLst meth="repeat">
      <a:schemeClr val="accent1">
        <a:tint val="60000"/>
      </a:schemeClr>
    </dgm:linClrLst>
    <dgm:effectClrLst/>
    <dgm:txLinClrLst/>
    <dgm:txFillClrLst/>
    <dgm:txEffectClrLst/>
  </dgm:styleLbl>
  <dgm:styleLbl name="fgSibTrans2D1">
    <dgm:fillClrLst meth="repeat">
      <a:schemeClr val="accent1">
        <a:tint val="60000"/>
      </a:schemeClr>
    </dgm:fillClrLst>
    <dgm:linClrLst meth="repeat">
      <a:schemeClr val="accent1">
        <a:tint val="60000"/>
      </a:schemeClr>
    </dgm:linClrLst>
    <dgm:effectClrLst/>
    <dgm:txLinClrLst/>
    <dgm:txFillClrLst/>
    <dgm:txEffectClrLst/>
  </dgm:styleLbl>
  <dgm:styleLbl name="bgSibTrans2D1">
    <dgm:fillClrLst meth="repeat">
      <a:schemeClr val="accent1">
        <a:tint val="60000"/>
      </a:schemeClr>
    </dgm:fillClrLst>
    <dgm:linClrLst meth="repeat">
      <a:schemeClr val="accent1">
        <a:tint val="60000"/>
      </a:schemeClr>
    </dgm:linClrLst>
    <dgm:effectClrLst/>
    <dgm:txLinClrLst/>
    <dgm:txFillClrLst/>
    <dgm:txEffectClrLst/>
  </dgm:styleLbl>
  <dgm:styleLbl name="sibTrans1D1">
    <dgm:fillClrLst meth="repeat">
      <a:schemeClr val="accent1"/>
    </dgm:fillClrLst>
    <dgm:linClrLst meth="repeat">
      <a:schemeClr val="accent1"/>
    </dgm:linClrLst>
    <dgm:effectClrLst/>
    <dgm:txLinClrLst/>
    <dgm:txFillClrLst meth="repeat">
      <a:schemeClr val="tx1"/>
    </dgm:txFillClrLst>
    <dgm:txEffectClrLst/>
  </dgm:styleLbl>
  <dgm:styleLbl name="callout">
    <dgm:fillClrLst meth="repeat">
      <a:schemeClr val="accent1"/>
    </dgm:fillClrLst>
    <dgm:linClrLst meth="repeat">
      <a:schemeClr val="accent1">
        <a:tint val="50000"/>
      </a:schemeClr>
    </dgm:linClrLst>
    <dgm:effectClrLst/>
    <dgm:txLinClrLst/>
    <dgm:txFillClrLst meth="repeat">
      <a:schemeClr val="tx1"/>
    </dgm:txFillClrLst>
    <dgm:txEffectClrLst/>
  </dgm:styleLbl>
  <dgm:styleLbl name="asst0">
    <dgm:fillClrLst meth="repeat">
      <a:schemeClr val="accent1"/>
    </dgm:fillClrLst>
    <dgm:linClrLst meth="repeat">
      <a:schemeClr val="lt1"/>
    </dgm:linClrLst>
    <dgm:effectClrLst/>
    <dgm:txLinClrLst/>
    <dgm:txFillClrLst/>
    <dgm:txEffectClrLst/>
  </dgm:styleLbl>
  <dgm:styleLbl name="asst1">
    <dgm:fillClrLst meth="repeat">
      <a:schemeClr val="accent1"/>
    </dgm:fillClrLst>
    <dgm:linClrLst meth="repeat">
      <a:schemeClr val="lt1"/>
    </dgm:linClrLst>
    <dgm:effectClrLst/>
    <dgm:txLinClrLst/>
    <dgm:txFillClrLst/>
    <dgm:txEffectClrLst/>
  </dgm:styleLbl>
  <dgm:styleLbl name="asst2">
    <dgm:fillClrLst meth="repeat">
      <a:schemeClr val="accent1"/>
    </dgm:fillClrLst>
    <dgm:linClrLst meth="repeat">
      <a:schemeClr val="lt1"/>
    </dgm:linClrLst>
    <dgm:effectClrLst/>
    <dgm:txLinClrLst/>
    <dgm:txFillClrLst/>
    <dgm:txEffectClrLst/>
  </dgm:styleLbl>
  <dgm:styleLbl name="asst3">
    <dgm:fillClrLst meth="repeat">
      <a:schemeClr val="accent1"/>
    </dgm:fillClrLst>
    <dgm:linClrLst meth="repeat">
      <a:schemeClr val="lt1"/>
    </dgm:linClrLst>
    <dgm:effectClrLst/>
    <dgm:txLinClrLst/>
    <dgm:txFillClrLst/>
    <dgm:txEffectClrLst/>
  </dgm:styleLbl>
  <dgm:styleLbl name="asst4">
    <dgm:fillClrLst meth="repeat">
      <a:schemeClr val="accent1"/>
    </dgm:fillClrLst>
    <dgm:linClrLst meth="repeat">
      <a:schemeClr val="lt1"/>
    </dgm:linClrLst>
    <dgm:effectClrLst/>
    <dgm:txLinClrLst/>
    <dgm:txFillClrLst/>
    <dgm:txEffectClrLst/>
  </dgm:styleLbl>
  <dgm:styleLbl name="parChTrans2D1">
    <dgm:fillClrLst meth="repeat">
      <a:schemeClr val="accent1">
        <a:tint val="60000"/>
      </a:schemeClr>
    </dgm:fillClrLst>
    <dgm:linClrLst meth="repeat">
      <a:schemeClr val="accent1">
        <a:tint val="60000"/>
      </a:schemeClr>
    </dgm:linClrLst>
    <dgm:effectClrLst/>
    <dgm:txLinClrLst/>
    <dgm:txFillClrLst meth="repeat">
      <a:schemeClr val="lt1"/>
    </dgm:txFillClrLst>
    <dgm:txEffectClrLst/>
  </dgm:styleLbl>
  <dgm:styleLbl name="parChTrans2D2">
    <dgm:fillClrLst meth="repeat">
      <a:schemeClr val="accent1"/>
    </dgm:fillClrLst>
    <dgm:linClrLst meth="repeat">
      <a:schemeClr val="accent1"/>
    </dgm:linClrLst>
    <dgm:effectClrLst/>
    <dgm:txLinClrLst/>
    <dgm:txFillClrLst meth="repeat">
      <a:schemeClr val="lt1"/>
    </dgm:txFillClrLst>
    <dgm:txEffectClrLst/>
  </dgm:styleLbl>
  <dgm:styleLbl name="parChTrans2D3">
    <dgm:fillClrLst meth="repeat">
      <a:schemeClr val="accent1"/>
    </dgm:fillClrLst>
    <dgm:linClrLst meth="repeat">
      <a:schemeClr val="accent1"/>
    </dgm:linClrLst>
    <dgm:effectClrLst/>
    <dgm:txLinClrLst/>
    <dgm:txFillClrLst meth="repeat">
      <a:schemeClr val="lt1"/>
    </dgm:txFillClrLst>
    <dgm:txEffectClrLst/>
  </dgm:styleLbl>
  <dgm:styleLbl name="parChTrans2D4">
    <dgm:fillClrLst meth="repeat">
      <a:schemeClr val="accent1"/>
    </dgm:fillClrLst>
    <dgm:linClrLst meth="repeat">
      <a:schemeClr val="accent1"/>
    </dgm:linClrLst>
    <dgm:effectClrLst/>
    <dgm:txLinClrLst/>
    <dgm:txFillClrLst meth="repeat">
      <a:schemeClr val="lt1"/>
    </dgm:txFillClrLst>
    <dgm:txEffectClrLst/>
  </dgm:styleLbl>
  <dgm:styleLbl name="parChTrans1D1">
    <dgm:fillClrLst meth="repeat">
      <a:schemeClr val="accent1"/>
    </dgm:fillClrLst>
    <dgm:linClrLst meth="repeat">
      <a:schemeClr val="accent1">
        <a:shade val="60000"/>
      </a:schemeClr>
    </dgm:linClrLst>
    <dgm:effectClrLst/>
    <dgm:txLinClrLst/>
    <dgm:txFillClrLst meth="repeat">
      <a:schemeClr val="tx1"/>
    </dgm:txFillClrLst>
    <dgm:txEffectClrLst/>
  </dgm:styleLbl>
  <dgm:styleLbl name="parChTrans1D2">
    <dgm:fillClrLst meth="repeat">
      <a:schemeClr val="accent1"/>
    </dgm:fillClrLst>
    <dgm:linClrLst meth="repeat">
      <a:schemeClr val="accent1">
        <a:shade val="60000"/>
      </a:schemeClr>
    </dgm:linClrLst>
    <dgm:effectClrLst/>
    <dgm:txLinClrLst/>
    <dgm:txFillClrLst meth="repeat">
      <a:schemeClr val="tx1"/>
    </dgm:txFillClrLst>
    <dgm:txEffectClrLst/>
  </dgm:styleLbl>
  <dgm:styleLbl name="parChTrans1D3">
    <dgm:fillClrLst meth="repeat">
      <a:schemeClr val="accent1"/>
    </dgm:fillClrLst>
    <dgm:linClrLst meth="repeat">
      <a:schemeClr val="accent1">
        <a:shade val="80000"/>
      </a:schemeClr>
    </dgm:linClrLst>
    <dgm:effectClrLst/>
    <dgm:txLinClrLst/>
    <dgm:txFillClrLst meth="repeat">
      <a:schemeClr val="tx1"/>
    </dgm:txFillClrLst>
    <dgm:txEffectClrLst/>
  </dgm:styleLbl>
  <dgm:styleLbl name="parChTrans1D4">
    <dgm:fillClrLst meth="repeat">
      <a:schemeClr val="accent1"/>
    </dgm:fillClrLst>
    <dgm:linClrLst meth="repeat">
      <a:schemeClr val="accent1">
        <a:shade val="80000"/>
      </a:schemeClr>
    </dgm:linClrLst>
    <dgm:effectClrLst/>
    <dgm:txLinClrLst/>
    <dgm:txFillClrLst meth="repeat">
      <a:schemeClr val="tx1"/>
    </dgm:txFillClrLst>
    <dgm:txEffectClrLst/>
  </dgm:styleLbl>
  <dgm:styleLbl name="fgAcc1">
    <dgm:fillClrLst meth="repeat">
      <a:schemeClr val="lt1">
        <a:alpha val="90000"/>
      </a:schemeClr>
    </dgm:fillClrLst>
    <dgm:linClrLst meth="repeat">
      <a:schemeClr val="accent1"/>
    </dgm:linClrLst>
    <dgm:effectClrLst/>
    <dgm:txLinClrLst/>
    <dgm:txFillClrLst meth="repeat">
      <a:schemeClr val="dk1"/>
    </dgm:txFillClrLst>
    <dgm:txEffectClrLst/>
  </dgm:styleLbl>
  <dgm:styleLbl name="conFgAcc1">
    <dgm:fillClrLst meth="repeat">
      <a:schemeClr val="lt1">
        <a:alpha val="90000"/>
      </a:schemeClr>
    </dgm:fillClrLst>
    <dgm:linClrLst meth="repeat">
      <a:schemeClr val="accent1"/>
    </dgm:linClrLst>
    <dgm:effectClrLst/>
    <dgm:txLinClrLst/>
    <dgm:txFillClrLst meth="repeat">
      <a:schemeClr val="dk1"/>
    </dgm:txFillClrLst>
    <dgm:txEffectClrLst/>
  </dgm:styleLbl>
  <dgm:styleLbl name="alignAcc1">
    <dgm:fillClrLst meth="repeat">
      <a:schemeClr val="lt1">
        <a:alpha val="90000"/>
      </a:schemeClr>
    </dgm:fillClrLst>
    <dgm:linClrLst meth="repeat">
      <a:schemeClr val="accent1"/>
    </dgm:linClrLst>
    <dgm:effectClrLst/>
    <dgm:txLinClrLst/>
    <dgm:txFillClrLst meth="repeat">
      <a:schemeClr val="dk1"/>
    </dgm:txFillClrLst>
    <dgm:txEffectClrLst/>
  </dgm:styleLbl>
  <dgm:styleLbl name="trAlignAcc1">
    <dgm:fillClrLst meth="repeat">
      <a:schemeClr val="lt1">
        <a:alpha val="40000"/>
      </a:schemeClr>
    </dgm:fillClrLst>
    <dgm:linClrLst meth="repeat">
      <a:schemeClr val="accent1"/>
    </dgm:linClrLst>
    <dgm:effectClrLst/>
    <dgm:txLinClrLst/>
    <dgm:txFillClrLst meth="repeat">
      <a:schemeClr val="dk1"/>
    </dgm:txFillClrLst>
    <dgm:txEffectClrLst/>
  </dgm:styleLbl>
  <dgm:styleLbl name="bgAcc1">
    <dgm:fillClrLst meth="repeat">
      <a:schemeClr val="lt1">
        <a:alpha val="90000"/>
      </a:schemeClr>
    </dgm:fillClrLst>
    <dgm:linClrLst meth="repeat">
      <a:schemeClr val="accent1"/>
    </dgm:linClrLst>
    <dgm:effectClrLst/>
    <dgm:txLinClrLst/>
    <dgm:txFillClrLst meth="repeat">
      <a:schemeClr val="dk1"/>
    </dgm:txFillClrLst>
    <dgm:txEffectClrLst/>
  </dgm:styleLbl>
  <dgm:styleLbl name="solidFgAcc1">
    <dgm:fillClrLst meth="repeat">
      <a:schemeClr val="lt1"/>
    </dgm:fillClrLst>
    <dgm:linClrLst meth="repeat">
      <a:schemeClr val="accent1"/>
    </dgm:linClrLst>
    <dgm:effectClrLst/>
    <dgm:txLinClrLst/>
    <dgm:txFillClrLst meth="repeat">
      <a:schemeClr val="dk1"/>
    </dgm:txFillClrLst>
    <dgm:txEffectClrLst/>
  </dgm:styleLbl>
  <dgm:styleLbl name="solidAlignAcc1">
    <dgm:fillClrLst meth="repeat">
      <a:schemeClr val="lt1"/>
    </dgm:fillClrLst>
    <dgm:linClrLst meth="repeat">
      <a:schemeClr val="accent1"/>
    </dgm:linClrLst>
    <dgm:effectClrLst/>
    <dgm:txLinClrLst/>
    <dgm:txFillClrLst meth="repeat">
      <a:schemeClr val="dk1"/>
    </dgm:txFillClrLst>
    <dgm:txEffectClrLst/>
  </dgm:styleLbl>
  <dgm:styleLbl name="solidBgAcc1">
    <dgm:fillClrLst meth="repeat">
      <a:schemeClr val="lt1"/>
    </dgm:fillClrLst>
    <dgm:linClrLst meth="repeat">
      <a:schemeClr val="accent1"/>
    </dgm:linClrLst>
    <dgm:effectClrLst/>
    <dgm:txLinClrLst/>
    <dgm:txFillClrLst meth="repeat">
      <a:schemeClr val="dk1"/>
    </dgm:txFillClrLst>
    <dgm:txEffectClrLst/>
  </dgm:styleLbl>
  <dgm:styleLbl name="fgAccFollowNode1">
    <dgm:fillClrLst meth="repeat">
      <a:schemeClr val="accent1">
        <a:alpha val="90000"/>
        <a:tint val="40000"/>
      </a:schemeClr>
    </dgm:fillClrLst>
    <dgm:linClrLst meth="repeat">
      <a:schemeClr val="accent1">
        <a:alpha val="90000"/>
        <a:tint val="40000"/>
      </a:schemeClr>
    </dgm:linClrLst>
    <dgm:effectClrLst/>
    <dgm:txLinClrLst/>
    <dgm:txFillClrLst meth="repeat">
      <a:schemeClr val="dk1"/>
    </dgm:txFillClrLst>
    <dgm:txEffectClrLst/>
  </dgm:styleLbl>
  <dgm:styleLbl name="alignAccFollowNode1">
    <dgm:fillClrLst meth="repeat">
      <a:schemeClr val="accent1">
        <a:alpha val="90000"/>
        <a:tint val="40000"/>
      </a:schemeClr>
    </dgm:fillClrLst>
    <dgm:linClrLst meth="repeat">
      <a:schemeClr val="accent1">
        <a:alpha val="90000"/>
        <a:tint val="40000"/>
      </a:schemeClr>
    </dgm:linClrLst>
    <dgm:effectClrLst/>
    <dgm:txLinClrLst/>
    <dgm:txFillClrLst meth="repeat">
      <a:schemeClr val="dk1"/>
    </dgm:txFillClrLst>
    <dgm:txEffectClrLst/>
  </dgm:styleLbl>
  <dgm:styleLbl name="bgAccFollowNode1">
    <dgm:fillClrLst meth="repeat">
      <a:schemeClr val="accent1">
        <a:alpha val="90000"/>
        <a:tint val="40000"/>
      </a:schemeClr>
    </dgm:fillClrLst>
    <dgm:linClrLst meth="repeat">
      <a:schemeClr val="accent1">
        <a:alpha val="90000"/>
        <a:tint val="40000"/>
      </a:schemeClr>
    </dgm:linClrLst>
    <dgm:effectClrLst/>
    <dgm:txLinClrLst/>
    <dgm:txFillClrLst meth="repeat">
      <a:schemeClr val="dk1"/>
    </dgm:txFillClrLst>
    <dgm:txEffectClrLst/>
  </dgm:styleLbl>
  <dgm:styleLbl name="fgAcc0">
    <dgm:fillClrLst meth="repeat">
      <a:schemeClr val="lt1">
        <a:alpha val="90000"/>
      </a:schemeClr>
    </dgm:fillClrLst>
    <dgm:linClrLst meth="repeat">
      <a:schemeClr val="accent1"/>
    </dgm:linClrLst>
    <dgm:effectClrLst/>
    <dgm:txLinClrLst/>
    <dgm:txFillClrLst meth="repeat">
      <a:schemeClr val="dk1"/>
    </dgm:txFillClrLst>
    <dgm:txEffectClrLst/>
  </dgm:styleLbl>
  <dgm:styleLbl name="fgAcc2">
    <dgm:fillClrLst meth="repeat">
      <a:schemeClr val="lt1">
        <a:alpha val="90000"/>
      </a:schemeClr>
    </dgm:fillClrLst>
    <dgm:linClrLst meth="repeat">
      <a:schemeClr val="accent1"/>
    </dgm:linClrLst>
    <dgm:effectClrLst/>
    <dgm:txLinClrLst/>
    <dgm:txFillClrLst meth="repeat">
      <a:schemeClr val="dk1"/>
    </dgm:txFillClrLst>
    <dgm:txEffectClrLst/>
  </dgm:styleLbl>
  <dgm:styleLbl name="fgAcc3">
    <dgm:fillClrLst meth="repeat">
      <a:schemeClr val="lt1">
        <a:alpha val="90000"/>
      </a:schemeClr>
    </dgm:fillClrLst>
    <dgm:linClrLst meth="repeat">
      <a:schemeClr val="accent1"/>
    </dgm:linClrLst>
    <dgm:effectClrLst/>
    <dgm:txLinClrLst/>
    <dgm:txFillClrLst meth="repeat">
      <a:schemeClr val="dk1"/>
    </dgm:txFillClrLst>
    <dgm:txEffectClrLst/>
  </dgm:styleLbl>
  <dgm:styleLbl name="fgAcc4">
    <dgm:fillClrLst meth="repeat">
      <a:schemeClr val="lt1">
        <a:alpha val="90000"/>
      </a:schemeClr>
    </dgm:fillClrLst>
    <dgm:linClrLst meth="repeat">
      <a:schemeClr val="accent1"/>
    </dgm:linClrLst>
    <dgm:effectClrLst/>
    <dgm:txLinClrLst/>
    <dgm:txFillClrLst meth="repeat">
      <a:schemeClr val="dk1"/>
    </dgm:txFillClrLst>
    <dgm:txEffectClrLst/>
  </dgm:styleLbl>
  <dgm:styleLbl name="bgShp">
    <dgm:fillClrLst meth="repeat">
      <a:schemeClr val="accent1">
        <a:tint val="40000"/>
      </a:schemeClr>
    </dgm:fillClrLst>
    <dgm:linClrLst meth="repeat">
      <a:schemeClr val="accent1"/>
    </dgm:linClrLst>
    <dgm:effectClrLst/>
    <dgm:txLinClrLst/>
    <dgm:txFillClrLst meth="repeat">
      <a:schemeClr val="dk1"/>
    </dgm:txFillClrLst>
    <dgm:txEffectClrLst/>
  </dgm:styleLbl>
  <dgm:styleLbl name="dkBgShp">
    <dgm:fillClrLst meth="repeat">
      <a:schemeClr val="accent1">
        <a:shade val="80000"/>
      </a:schemeClr>
    </dgm:fillClrLst>
    <dgm:linClrLst meth="repeat">
      <a:schemeClr val="accent1"/>
    </dgm:linClrLst>
    <dgm:effectClrLst/>
    <dgm:txLinClrLst/>
    <dgm:txFillClrLst meth="repeat">
      <a:schemeClr val="lt1"/>
    </dgm:txFillClrLst>
    <dgm:txEffectClrLst/>
  </dgm:styleLbl>
  <dgm:styleLbl name="trBgShp">
    <dgm:fillClrLst meth="repeat">
      <a:schemeClr val="accent1">
        <a:tint val="50000"/>
        <a:alpha val="40000"/>
      </a:schemeClr>
    </dgm:fillClrLst>
    <dgm:linClrLst meth="repeat">
      <a:schemeClr val="accent1"/>
    </dgm:linClrLst>
    <dgm:effectClrLst/>
    <dgm:txLinClrLst/>
    <dgm:txFillClrLst meth="repeat">
      <a:schemeClr val="lt1"/>
    </dgm:txFillClrLst>
    <dgm:txEffectClrLst/>
  </dgm:styleLbl>
  <dgm:styleLbl name="fgShp">
    <dgm:fillClrLst meth="repeat">
      <a:schemeClr val="accent1">
        <a:tint val="60000"/>
      </a:schemeClr>
    </dgm:fillClrLst>
    <dgm:linClrLst meth="repeat">
      <a:schemeClr val="lt1"/>
    </dgm:linClrLst>
    <dgm:effectClrLst/>
    <dgm:txLinClrLst/>
    <dgm:txFillClrLst meth="repeat">
      <a:schemeClr val="dk1"/>
    </dgm:txFillClrLst>
    <dgm:txEffectClrLst/>
  </dgm:styleLbl>
  <dgm:styleLbl name="revTx">
    <dgm:fillClrLst meth="repeat">
      <a:schemeClr val="lt1">
        <a:alpha val="0"/>
      </a:schemeClr>
    </dgm:fillClrLst>
    <dgm:linClrLst meth="repeat">
      <a:schemeClr val="dk1">
        <a:alpha val="0"/>
      </a:schemeClr>
    </dgm:linClrLst>
    <dgm:effectClrLst/>
    <dgm:txLinClrLst/>
    <dgm:txFillClrLst meth="repeat">
      <a:schemeClr val="tx1"/>
    </dgm:txFillClrLst>
    <dgm:txEffectClrLst/>
  </dgm:styleLbl>
</dgm:colorsDef>
</file>

<file path=word/diagrams/data1.xml><?xml version="1.0" encoding="utf-8"?>
<dgm:dataModel xmlns:dgm="http://schemas.openxmlformats.org/drawingml/2006/diagram" xmlns:a="http://schemas.openxmlformats.org/drawingml/2006/main">
  <dgm:ptLst>
    <dgm:pt modelId="{3D38811F-8255-40BA-88A8-8B51A6E8D73B}" type="doc">
      <dgm:prSet loTypeId="urn:microsoft.com/office/officeart/2011/layout/HexagonRadial" loCatId="officeonline" qsTypeId="urn:microsoft.com/office/officeart/2005/8/quickstyle/simple2" qsCatId="simple" csTypeId="urn:microsoft.com/office/officeart/2005/8/colors/accent1_2" csCatId="accent1" phldr="1"/>
      <dgm:spPr/>
      <dgm:t>
        <a:bodyPr/>
        <a:lstStyle/>
        <a:p>
          <a:endParaRPr lang="en-GB"/>
        </a:p>
      </dgm:t>
    </dgm:pt>
    <dgm:pt modelId="{50A89EE5-E420-49E0-B39C-796E813B4E0D}">
      <dgm:prSet phldrT="[Text]"/>
      <dgm:spPr/>
      <dgm:t>
        <a:bodyPr/>
        <a:lstStyle/>
        <a:p>
          <a:r>
            <a:rPr lang="en-GB"/>
            <a:t>Leadership Traits</a:t>
          </a:r>
        </a:p>
      </dgm:t>
    </dgm:pt>
    <dgm:pt modelId="{C025D879-BF1B-4C57-8659-E6435A85BE85}" type="parTrans" cxnId="{E08E9AEF-AA6C-4203-BEBC-CD07C8F0232F}">
      <dgm:prSet/>
      <dgm:spPr/>
      <dgm:t>
        <a:bodyPr/>
        <a:lstStyle/>
        <a:p>
          <a:endParaRPr lang="en-GB"/>
        </a:p>
      </dgm:t>
    </dgm:pt>
    <dgm:pt modelId="{3B86813B-1FEE-49B9-8504-63F69ACAABEA}" type="sibTrans" cxnId="{E08E9AEF-AA6C-4203-BEBC-CD07C8F0232F}">
      <dgm:prSet/>
      <dgm:spPr/>
      <dgm:t>
        <a:bodyPr/>
        <a:lstStyle/>
        <a:p>
          <a:endParaRPr lang="en-GB"/>
        </a:p>
      </dgm:t>
    </dgm:pt>
    <dgm:pt modelId="{62552483-D0E4-43DE-8C72-7DB3E10D40F5}">
      <dgm:prSet phldrT="[Text]"/>
      <dgm:spPr/>
      <dgm:t>
        <a:bodyPr/>
        <a:lstStyle/>
        <a:p>
          <a:r>
            <a:rPr lang="en-GB"/>
            <a:t>Knowledge of the Business</a:t>
          </a:r>
        </a:p>
      </dgm:t>
    </dgm:pt>
    <dgm:pt modelId="{D1913046-FC2F-4448-A78E-36481B63D7E2}" type="parTrans" cxnId="{BA3AB65F-6DB3-4C95-9798-F4FCF084897B}">
      <dgm:prSet/>
      <dgm:spPr/>
      <dgm:t>
        <a:bodyPr/>
        <a:lstStyle/>
        <a:p>
          <a:endParaRPr lang="en-GB"/>
        </a:p>
      </dgm:t>
    </dgm:pt>
    <dgm:pt modelId="{A8AE4655-292F-456A-A183-166C4CE707CA}" type="sibTrans" cxnId="{BA3AB65F-6DB3-4C95-9798-F4FCF084897B}">
      <dgm:prSet/>
      <dgm:spPr/>
      <dgm:t>
        <a:bodyPr/>
        <a:lstStyle/>
        <a:p>
          <a:endParaRPr lang="en-GB"/>
        </a:p>
      </dgm:t>
    </dgm:pt>
    <dgm:pt modelId="{FEB964AC-0A8A-4268-AD5B-422DF2F05EB7}">
      <dgm:prSet phldrT="[Text]"/>
      <dgm:spPr/>
      <dgm:t>
        <a:bodyPr/>
        <a:lstStyle/>
        <a:p>
          <a:r>
            <a:rPr lang="en-GB"/>
            <a:t>Drive</a:t>
          </a:r>
        </a:p>
        <a:p>
          <a:r>
            <a:rPr lang="en-GB"/>
            <a:t>Desire to Lead</a:t>
          </a:r>
        </a:p>
      </dgm:t>
    </dgm:pt>
    <dgm:pt modelId="{4749AEFD-3F10-44D2-BBAE-DAA6B7C2B5B3}" type="parTrans" cxnId="{F07711EA-ECA0-4D33-A621-8C5CA98B2A28}">
      <dgm:prSet/>
      <dgm:spPr/>
      <dgm:t>
        <a:bodyPr/>
        <a:lstStyle/>
        <a:p>
          <a:endParaRPr lang="en-GB"/>
        </a:p>
      </dgm:t>
    </dgm:pt>
    <dgm:pt modelId="{8C425724-8FA1-41D5-B7EF-B43C85FAC6E3}" type="sibTrans" cxnId="{F07711EA-ECA0-4D33-A621-8C5CA98B2A28}">
      <dgm:prSet/>
      <dgm:spPr/>
      <dgm:t>
        <a:bodyPr/>
        <a:lstStyle/>
        <a:p>
          <a:endParaRPr lang="en-GB"/>
        </a:p>
      </dgm:t>
    </dgm:pt>
    <dgm:pt modelId="{2988A474-BF78-488E-8F45-6E32AB1452BB}">
      <dgm:prSet phldrT="[Text]"/>
      <dgm:spPr/>
      <dgm:t>
        <a:bodyPr/>
        <a:lstStyle/>
        <a:p>
          <a:r>
            <a:rPr lang="en-GB"/>
            <a:t>Honesty and Integrity</a:t>
          </a:r>
        </a:p>
      </dgm:t>
    </dgm:pt>
    <dgm:pt modelId="{F490A53D-BA17-45A0-897A-CE7495287ACF}" type="parTrans" cxnId="{6FB6C1F0-DB50-4C24-A7D9-F08F06E6BA5D}">
      <dgm:prSet/>
      <dgm:spPr/>
      <dgm:t>
        <a:bodyPr/>
        <a:lstStyle/>
        <a:p>
          <a:endParaRPr lang="en-GB"/>
        </a:p>
      </dgm:t>
    </dgm:pt>
    <dgm:pt modelId="{F160C046-68AD-46FD-84E4-5BE6C58CD367}" type="sibTrans" cxnId="{6FB6C1F0-DB50-4C24-A7D9-F08F06E6BA5D}">
      <dgm:prSet/>
      <dgm:spPr/>
      <dgm:t>
        <a:bodyPr/>
        <a:lstStyle/>
        <a:p>
          <a:endParaRPr lang="en-GB"/>
        </a:p>
      </dgm:t>
    </dgm:pt>
    <dgm:pt modelId="{035AB6BB-D008-4E4E-9A3F-CD87B60EFFCD}">
      <dgm:prSet phldrT="[Text]"/>
      <dgm:spPr/>
      <dgm:t>
        <a:bodyPr/>
        <a:lstStyle/>
        <a:p>
          <a:r>
            <a:rPr lang="en-GB"/>
            <a:t>Self-Esteem and Self-Confidence</a:t>
          </a:r>
        </a:p>
      </dgm:t>
    </dgm:pt>
    <dgm:pt modelId="{861E3327-941D-45D7-B1EB-5D88AC920947}" type="parTrans" cxnId="{7A26B4F8-3551-419A-85E8-D2BC3A566884}">
      <dgm:prSet/>
      <dgm:spPr/>
      <dgm:t>
        <a:bodyPr/>
        <a:lstStyle/>
        <a:p>
          <a:endParaRPr lang="en-GB"/>
        </a:p>
      </dgm:t>
    </dgm:pt>
    <dgm:pt modelId="{CAFBF303-36F5-4840-901C-A1F5F8751D42}" type="sibTrans" cxnId="{7A26B4F8-3551-419A-85E8-D2BC3A566884}">
      <dgm:prSet/>
      <dgm:spPr/>
      <dgm:t>
        <a:bodyPr/>
        <a:lstStyle/>
        <a:p>
          <a:endParaRPr lang="en-GB"/>
        </a:p>
      </dgm:t>
    </dgm:pt>
    <dgm:pt modelId="{601095D6-9B89-4A47-8326-20C8BD6E40B7}">
      <dgm:prSet phldrT="[Text]"/>
      <dgm:spPr/>
      <dgm:t>
        <a:bodyPr/>
        <a:lstStyle/>
        <a:p>
          <a:r>
            <a:rPr lang="en-GB"/>
            <a:t>Open-Mindedness and Extroversion</a:t>
          </a:r>
        </a:p>
      </dgm:t>
    </dgm:pt>
    <dgm:pt modelId="{4A7BD3DE-BBDB-431E-AD14-7F9F47749C32}" type="parTrans" cxnId="{2B0E6ADD-5C9F-4BB6-B375-2FC0A817EFF8}">
      <dgm:prSet/>
      <dgm:spPr/>
      <dgm:t>
        <a:bodyPr/>
        <a:lstStyle/>
        <a:p>
          <a:endParaRPr lang="en-GB"/>
        </a:p>
      </dgm:t>
    </dgm:pt>
    <dgm:pt modelId="{249B9023-664C-4E8B-ACB1-B549D048BC00}" type="sibTrans" cxnId="{2B0E6ADD-5C9F-4BB6-B375-2FC0A817EFF8}">
      <dgm:prSet/>
      <dgm:spPr/>
      <dgm:t>
        <a:bodyPr/>
        <a:lstStyle/>
        <a:p>
          <a:endParaRPr lang="en-GB"/>
        </a:p>
      </dgm:t>
    </dgm:pt>
    <dgm:pt modelId="{7C4ED912-57BB-4981-83DC-E3AA96FCC897}">
      <dgm:prSet phldrT="[Text]"/>
      <dgm:spPr/>
      <dgm:t>
        <a:bodyPr/>
        <a:lstStyle/>
        <a:p>
          <a:r>
            <a:rPr lang="en-GB"/>
            <a:t>Intelligence</a:t>
          </a:r>
        </a:p>
      </dgm:t>
    </dgm:pt>
    <dgm:pt modelId="{FD66F99E-BDA5-4630-95AE-7A937DB98D61}" type="parTrans" cxnId="{227D83BB-EE9D-4B00-BA66-C5464F6211B3}">
      <dgm:prSet/>
      <dgm:spPr/>
      <dgm:t>
        <a:bodyPr/>
        <a:lstStyle/>
        <a:p>
          <a:endParaRPr lang="en-GB"/>
        </a:p>
      </dgm:t>
    </dgm:pt>
    <dgm:pt modelId="{109621A4-314C-4BF3-A8C9-8CE6B6B2F3C5}" type="sibTrans" cxnId="{227D83BB-EE9D-4B00-BA66-C5464F6211B3}">
      <dgm:prSet/>
      <dgm:spPr/>
      <dgm:t>
        <a:bodyPr/>
        <a:lstStyle/>
        <a:p>
          <a:endParaRPr lang="en-GB"/>
        </a:p>
      </dgm:t>
    </dgm:pt>
    <dgm:pt modelId="{E83697B7-7155-405B-8B73-56227B0939F9}">
      <dgm:prSet phldrT="[Text]" phldr="1"/>
      <dgm:spPr/>
      <dgm:t>
        <a:bodyPr/>
        <a:lstStyle/>
        <a:p>
          <a:endParaRPr lang="en-GB"/>
        </a:p>
      </dgm:t>
    </dgm:pt>
    <dgm:pt modelId="{D2210A36-C7AF-47F3-8876-137D007EA502}" type="parTrans" cxnId="{F8A68D1F-D2B5-48E5-A58F-F100639AE4ED}">
      <dgm:prSet/>
      <dgm:spPr/>
      <dgm:t>
        <a:bodyPr/>
        <a:lstStyle/>
        <a:p>
          <a:endParaRPr lang="en-GB"/>
        </a:p>
      </dgm:t>
    </dgm:pt>
    <dgm:pt modelId="{F2261A14-820C-48CE-9A8F-71060E323CFF}" type="sibTrans" cxnId="{F8A68D1F-D2B5-48E5-A58F-F100639AE4ED}">
      <dgm:prSet/>
      <dgm:spPr/>
      <dgm:t>
        <a:bodyPr/>
        <a:lstStyle/>
        <a:p>
          <a:endParaRPr lang="en-GB"/>
        </a:p>
      </dgm:t>
    </dgm:pt>
    <dgm:pt modelId="{219E0885-16E6-4C97-90ED-28574FDC286E}">
      <dgm:prSet/>
      <dgm:spPr/>
      <dgm:t>
        <a:bodyPr/>
        <a:lstStyle/>
        <a:p>
          <a:endParaRPr lang="en-GB"/>
        </a:p>
      </dgm:t>
    </dgm:pt>
    <dgm:pt modelId="{F0A8BC6E-F324-4FE9-B1AC-C5D1DCD1CF18}" type="parTrans" cxnId="{B1665DD8-62CC-430E-A1E6-BE04837FEC76}">
      <dgm:prSet/>
      <dgm:spPr/>
      <dgm:t>
        <a:bodyPr/>
        <a:lstStyle/>
        <a:p>
          <a:endParaRPr lang="en-GB"/>
        </a:p>
      </dgm:t>
    </dgm:pt>
    <dgm:pt modelId="{47263B69-50B1-4947-97CF-D70F4B2FA104}" type="sibTrans" cxnId="{B1665DD8-62CC-430E-A1E6-BE04837FEC76}">
      <dgm:prSet/>
      <dgm:spPr/>
      <dgm:t>
        <a:bodyPr/>
        <a:lstStyle/>
        <a:p>
          <a:endParaRPr lang="en-GB"/>
        </a:p>
      </dgm:t>
    </dgm:pt>
    <dgm:pt modelId="{0FC18F7F-253E-4564-B512-C5242C62DF43}" type="pres">
      <dgm:prSet presAssocID="{3D38811F-8255-40BA-88A8-8B51A6E8D73B}" presName="Name0" presStyleCnt="0">
        <dgm:presLayoutVars>
          <dgm:chMax val="1"/>
          <dgm:chPref val="1"/>
          <dgm:dir/>
          <dgm:animOne val="branch"/>
          <dgm:animLvl val="lvl"/>
        </dgm:presLayoutVars>
      </dgm:prSet>
      <dgm:spPr/>
    </dgm:pt>
    <dgm:pt modelId="{2D638A6D-DA45-4D8E-9287-0112365B6D55}" type="pres">
      <dgm:prSet presAssocID="{50A89EE5-E420-49E0-B39C-796E813B4E0D}" presName="Parent" presStyleLbl="node0" presStyleIdx="0" presStyleCnt="1">
        <dgm:presLayoutVars>
          <dgm:chMax val="6"/>
          <dgm:chPref val="6"/>
        </dgm:presLayoutVars>
      </dgm:prSet>
      <dgm:spPr/>
    </dgm:pt>
    <dgm:pt modelId="{10F08C34-F76E-4DF8-865C-F79DA47C3E18}" type="pres">
      <dgm:prSet presAssocID="{62552483-D0E4-43DE-8C72-7DB3E10D40F5}" presName="Accent1" presStyleCnt="0"/>
      <dgm:spPr/>
    </dgm:pt>
    <dgm:pt modelId="{11586A5E-0452-45B8-A9ED-A6080BA6329F}" type="pres">
      <dgm:prSet presAssocID="{62552483-D0E4-43DE-8C72-7DB3E10D40F5}" presName="Accent" presStyleLbl="bgShp" presStyleIdx="0" presStyleCnt="6"/>
      <dgm:spPr/>
    </dgm:pt>
    <dgm:pt modelId="{52633E83-4914-4DAE-B0D7-D533287F67AA}" type="pres">
      <dgm:prSet presAssocID="{62552483-D0E4-43DE-8C72-7DB3E10D40F5}" presName="Child1" presStyleLbl="node1" presStyleIdx="0" presStyleCnt="6">
        <dgm:presLayoutVars>
          <dgm:chMax val="0"/>
          <dgm:chPref val="0"/>
          <dgm:bulletEnabled val="1"/>
        </dgm:presLayoutVars>
      </dgm:prSet>
      <dgm:spPr/>
    </dgm:pt>
    <dgm:pt modelId="{774EC79C-95F0-4F00-AE96-8D68D65F9512}" type="pres">
      <dgm:prSet presAssocID="{FEB964AC-0A8A-4268-AD5B-422DF2F05EB7}" presName="Accent2" presStyleCnt="0"/>
      <dgm:spPr/>
    </dgm:pt>
    <dgm:pt modelId="{E8BFB690-8EBA-4D28-A1F0-BCAFE032956C}" type="pres">
      <dgm:prSet presAssocID="{FEB964AC-0A8A-4268-AD5B-422DF2F05EB7}" presName="Accent" presStyleLbl="bgShp" presStyleIdx="1" presStyleCnt="6"/>
      <dgm:spPr/>
    </dgm:pt>
    <dgm:pt modelId="{5F90D324-E8A6-41E6-8915-8D8E82BD5731}" type="pres">
      <dgm:prSet presAssocID="{FEB964AC-0A8A-4268-AD5B-422DF2F05EB7}" presName="Child2" presStyleLbl="node1" presStyleIdx="1" presStyleCnt="6">
        <dgm:presLayoutVars>
          <dgm:chMax val="0"/>
          <dgm:chPref val="0"/>
          <dgm:bulletEnabled val="1"/>
        </dgm:presLayoutVars>
      </dgm:prSet>
      <dgm:spPr/>
    </dgm:pt>
    <dgm:pt modelId="{47E02070-3C7A-42E0-ACC2-7F9F7DE6AE31}" type="pres">
      <dgm:prSet presAssocID="{2988A474-BF78-488E-8F45-6E32AB1452BB}" presName="Accent3" presStyleCnt="0"/>
      <dgm:spPr/>
    </dgm:pt>
    <dgm:pt modelId="{FD3AEF23-22AC-4C7B-A526-81799D09E19F}" type="pres">
      <dgm:prSet presAssocID="{2988A474-BF78-488E-8F45-6E32AB1452BB}" presName="Accent" presStyleLbl="bgShp" presStyleIdx="2" presStyleCnt="6"/>
      <dgm:spPr/>
    </dgm:pt>
    <dgm:pt modelId="{7B0EC4E8-7A01-4B28-A917-99663AEEE30B}" type="pres">
      <dgm:prSet presAssocID="{2988A474-BF78-488E-8F45-6E32AB1452BB}" presName="Child3" presStyleLbl="node1" presStyleIdx="2" presStyleCnt="6">
        <dgm:presLayoutVars>
          <dgm:chMax val="0"/>
          <dgm:chPref val="0"/>
          <dgm:bulletEnabled val="1"/>
        </dgm:presLayoutVars>
      </dgm:prSet>
      <dgm:spPr/>
    </dgm:pt>
    <dgm:pt modelId="{06E8CEA8-1667-49A1-ABD0-A37E1B636D32}" type="pres">
      <dgm:prSet presAssocID="{035AB6BB-D008-4E4E-9A3F-CD87B60EFFCD}" presName="Accent4" presStyleCnt="0"/>
      <dgm:spPr/>
    </dgm:pt>
    <dgm:pt modelId="{D6527931-9722-43C0-AB39-5EF231D86494}" type="pres">
      <dgm:prSet presAssocID="{035AB6BB-D008-4E4E-9A3F-CD87B60EFFCD}" presName="Accent" presStyleLbl="bgShp" presStyleIdx="3" presStyleCnt="6"/>
      <dgm:spPr/>
    </dgm:pt>
    <dgm:pt modelId="{BD20BD55-5D05-4C9D-8B5C-0CD8A35BDD85}" type="pres">
      <dgm:prSet presAssocID="{035AB6BB-D008-4E4E-9A3F-CD87B60EFFCD}" presName="Child4" presStyleLbl="node1" presStyleIdx="3" presStyleCnt="6">
        <dgm:presLayoutVars>
          <dgm:chMax val="0"/>
          <dgm:chPref val="0"/>
          <dgm:bulletEnabled val="1"/>
        </dgm:presLayoutVars>
      </dgm:prSet>
      <dgm:spPr/>
    </dgm:pt>
    <dgm:pt modelId="{749D0AA7-C1E9-448E-927C-521C0212821C}" type="pres">
      <dgm:prSet presAssocID="{601095D6-9B89-4A47-8326-20C8BD6E40B7}" presName="Accent5" presStyleCnt="0"/>
      <dgm:spPr/>
    </dgm:pt>
    <dgm:pt modelId="{8EA89120-CE59-4989-83F9-C327530AFDAF}" type="pres">
      <dgm:prSet presAssocID="{601095D6-9B89-4A47-8326-20C8BD6E40B7}" presName="Accent" presStyleLbl="bgShp" presStyleIdx="4" presStyleCnt="6"/>
      <dgm:spPr/>
    </dgm:pt>
    <dgm:pt modelId="{998AFE26-F402-4470-8E17-B39D91379248}" type="pres">
      <dgm:prSet presAssocID="{601095D6-9B89-4A47-8326-20C8BD6E40B7}" presName="Child5" presStyleLbl="node1" presStyleIdx="4" presStyleCnt="6">
        <dgm:presLayoutVars>
          <dgm:chMax val="0"/>
          <dgm:chPref val="0"/>
          <dgm:bulletEnabled val="1"/>
        </dgm:presLayoutVars>
      </dgm:prSet>
      <dgm:spPr/>
    </dgm:pt>
    <dgm:pt modelId="{AF979D00-53A7-442A-953B-92D15594F576}" type="pres">
      <dgm:prSet presAssocID="{7C4ED912-57BB-4981-83DC-E3AA96FCC897}" presName="Accent6" presStyleCnt="0"/>
      <dgm:spPr/>
    </dgm:pt>
    <dgm:pt modelId="{DA0FA379-52E6-4D4C-A0AD-B80961054239}" type="pres">
      <dgm:prSet presAssocID="{7C4ED912-57BB-4981-83DC-E3AA96FCC897}" presName="Accent" presStyleLbl="bgShp" presStyleIdx="5" presStyleCnt="6"/>
      <dgm:spPr/>
    </dgm:pt>
    <dgm:pt modelId="{A31A85E7-A93C-4588-A160-E689AAAC1744}" type="pres">
      <dgm:prSet presAssocID="{7C4ED912-57BB-4981-83DC-E3AA96FCC897}" presName="Child6" presStyleLbl="node1" presStyleIdx="5" presStyleCnt="6">
        <dgm:presLayoutVars>
          <dgm:chMax val="0"/>
          <dgm:chPref val="0"/>
          <dgm:bulletEnabled val="1"/>
        </dgm:presLayoutVars>
      </dgm:prSet>
      <dgm:spPr/>
    </dgm:pt>
  </dgm:ptLst>
  <dgm:cxnLst>
    <dgm:cxn modelId="{58F2D905-306B-4E30-903F-C40DB1DD61D9}" type="presOf" srcId="{62552483-D0E4-43DE-8C72-7DB3E10D40F5}" destId="{52633E83-4914-4DAE-B0D7-D533287F67AA}" srcOrd="0" destOrd="0" presId="urn:microsoft.com/office/officeart/2011/layout/HexagonRadial"/>
    <dgm:cxn modelId="{F8A68D1F-D2B5-48E5-A58F-F100639AE4ED}" srcId="{3D38811F-8255-40BA-88A8-8B51A6E8D73B}" destId="{E83697B7-7155-405B-8B73-56227B0939F9}" srcOrd="2" destOrd="0" parTransId="{D2210A36-C7AF-47F3-8876-137D007EA502}" sibTransId="{F2261A14-820C-48CE-9A8F-71060E323CFF}"/>
    <dgm:cxn modelId="{7F174132-61A8-4D81-ADB9-B91E6E0529DC}" type="presOf" srcId="{601095D6-9B89-4A47-8326-20C8BD6E40B7}" destId="{998AFE26-F402-4470-8E17-B39D91379248}" srcOrd="0" destOrd="0" presId="urn:microsoft.com/office/officeart/2011/layout/HexagonRadial"/>
    <dgm:cxn modelId="{BA3AB65F-6DB3-4C95-9798-F4FCF084897B}" srcId="{50A89EE5-E420-49E0-B39C-796E813B4E0D}" destId="{62552483-D0E4-43DE-8C72-7DB3E10D40F5}" srcOrd="0" destOrd="0" parTransId="{D1913046-FC2F-4448-A78E-36481B63D7E2}" sibTransId="{A8AE4655-292F-456A-A183-166C4CE707CA}"/>
    <dgm:cxn modelId="{378E1B45-DA19-475D-B89D-103A955F61E2}" type="presOf" srcId="{50A89EE5-E420-49E0-B39C-796E813B4E0D}" destId="{2D638A6D-DA45-4D8E-9287-0112365B6D55}" srcOrd="0" destOrd="0" presId="urn:microsoft.com/office/officeart/2011/layout/HexagonRadial"/>
    <dgm:cxn modelId="{6C2C876F-52C3-4EE1-9C61-9598837FD100}" type="presOf" srcId="{FEB964AC-0A8A-4268-AD5B-422DF2F05EB7}" destId="{5F90D324-E8A6-41E6-8915-8D8E82BD5731}" srcOrd="0" destOrd="0" presId="urn:microsoft.com/office/officeart/2011/layout/HexagonRadial"/>
    <dgm:cxn modelId="{1D39B190-B70C-447F-8D00-118BF4748B27}" type="presOf" srcId="{3D38811F-8255-40BA-88A8-8B51A6E8D73B}" destId="{0FC18F7F-253E-4564-B512-C5242C62DF43}" srcOrd="0" destOrd="0" presId="urn:microsoft.com/office/officeart/2011/layout/HexagonRadial"/>
    <dgm:cxn modelId="{A54C6EAF-61C8-489C-9C04-281A7B2D3E38}" type="presOf" srcId="{035AB6BB-D008-4E4E-9A3F-CD87B60EFFCD}" destId="{BD20BD55-5D05-4C9D-8B5C-0CD8A35BDD85}" srcOrd="0" destOrd="0" presId="urn:microsoft.com/office/officeart/2011/layout/HexagonRadial"/>
    <dgm:cxn modelId="{227D83BB-EE9D-4B00-BA66-C5464F6211B3}" srcId="{50A89EE5-E420-49E0-B39C-796E813B4E0D}" destId="{7C4ED912-57BB-4981-83DC-E3AA96FCC897}" srcOrd="5" destOrd="0" parTransId="{FD66F99E-BDA5-4630-95AE-7A937DB98D61}" sibTransId="{109621A4-314C-4BF3-A8C9-8CE6B6B2F3C5}"/>
    <dgm:cxn modelId="{73F62EC9-12CA-4C4E-884B-E27AD5FA141A}" type="presOf" srcId="{2988A474-BF78-488E-8F45-6E32AB1452BB}" destId="{7B0EC4E8-7A01-4B28-A917-99663AEEE30B}" srcOrd="0" destOrd="0" presId="urn:microsoft.com/office/officeart/2011/layout/HexagonRadial"/>
    <dgm:cxn modelId="{62EE5BCC-5CEA-46B0-A865-50F2971962B0}" type="presOf" srcId="{7C4ED912-57BB-4981-83DC-E3AA96FCC897}" destId="{A31A85E7-A93C-4588-A160-E689AAAC1744}" srcOrd="0" destOrd="0" presId="urn:microsoft.com/office/officeart/2011/layout/HexagonRadial"/>
    <dgm:cxn modelId="{B1665DD8-62CC-430E-A1E6-BE04837FEC76}" srcId="{3D38811F-8255-40BA-88A8-8B51A6E8D73B}" destId="{219E0885-16E6-4C97-90ED-28574FDC286E}" srcOrd="1" destOrd="0" parTransId="{F0A8BC6E-F324-4FE9-B1AC-C5D1DCD1CF18}" sibTransId="{47263B69-50B1-4947-97CF-D70F4B2FA104}"/>
    <dgm:cxn modelId="{2B0E6ADD-5C9F-4BB6-B375-2FC0A817EFF8}" srcId="{50A89EE5-E420-49E0-B39C-796E813B4E0D}" destId="{601095D6-9B89-4A47-8326-20C8BD6E40B7}" srcOrd="4" destOrd="0" parTransId="{4A7BD3DE-BBDB-431E-AD14-7F9F47749C32}" sibTransId="{249B9023-664C-4E8B-ACB1-B549D048BC00}"/>
    <dgm:cxn modelId="{F07711EA-ECA0-4D33-A621-8C5CA98B2A28}" srcId="{50A89EE5-E420-49E0-B39C-796E813B4E0D}" destId="{FEB964AC-0A8A-4268-AD5B-422DF2F05EB7}" srcOrd="1" destOrd="0" parTransId="{4749AEFD-3F10-44D2-BBAE-DAA6B7C2B5B3}" sibTransId="{8C425724-8FA1-41D5-B7EF-B43C85FAC6E3}"/>
    <dgm:cxn modelId="{E08E9AEF-AA6C-4203-BEBC-CD07C8F0232F}" srcId="{3D38811F-8255-40BA-88A8-8B51A6E8D73B}" destId="{50A89EE5-E420-49E0-B39C-796E813B4E0D}" srcOrd="0" destOrd="0" parTransId="{C025D879-BF1B-4C57-8659-E6435A85BE85}" sibTransId="{3B86813B-1FEE-49B9-8504-63F69ACAABEA}"/>
    <dgm:cxn modelId="{6FB6C1F0-DB50-4C24-A7D9-F08F06E6BA5D}" srcId="{50A89EE5-E420-49E0-B39C-796E813B4E0D}" destId="{2988A474-BF78-488E-8F45-6E32AB1452BB}" srcOrd="2" destOrd="0" parTransId="{F490A53D-BA17-45A0-897A-CE7495287ACF}" sibTransId="{F160C046-68AD-46FD-84E4-5BE6C58CD367}"/>
    <dgm:cxn modelId="{7A26B4F8-3551-419A-85E8-D2BC3A566884}" srcId="{50A89EE5-E420-49E0-B39C-796E813B4E0D}" destId="{035AB6BB-D008-4E4E-9A3F-CD87B60EFFCD}" srcOrd="3" destOrd="0" parTransId="{861E3327-941D-45D7-B1EB-5D88AC920947}" sibTransId="{CAFBF303-36F5-4840-901C-A1F5F8751D42}"/>
    <dgm:cxn modelId="{CC772B46-AA62-4DF3-BF03-F5CDEE1B7A9B}" type="presParOf" srcId="{0FC18F7F-253E-4564-B512-C5242C62DF43}" destId="{2D638A6D-DA45-4D8E-9287-0112365B6D55}" srcOrd="0" destOrd="0" presId="urn:microsoft.com/office/officeart/2011/layout/HexagonRadial"/>
    <dgm:cxn modelId="{8C639A90-E339-4EC6-AF9F-6B94DC2FA1D4}" type="presParOf" srcId="{0FC18F7F-253E-4564-B512-C5242C62DF43}" destId="{10F08C34-F76E-4DF8-865C-F79DA47C3E18}" srcOrd="1" destOrd="0" presId="urn:microsoft.com/office/officeart/2011/layout/HexagonRadial"/>
    <dgm:cxn modelId="{18A71FCC-C1F2-46DF-86A3-FB522BBC9D2B}" type="presParOf" srcId="{10F08C34-F76E-4DF8-865C-F79DA47C3E18}" destId="{11586A5E-0452-45B8-A9ED-A6080BA6329F}" srcOrd="0" destOrd="0" presId="urn:microsoft.com/office/officeart/2011/layout/HexagonRadial"/>
    <dgm:cxn modelId="{90A4861F-5E5C-42DD-B998-CBEA3C899188}" type="presParOf" srcId="{0FC18F7F-253E-4564-B512-C5242C62DF43}" destId="{52633E83-4914-4DAE-B0D7-D533287F67AA}" srcOrd="2" destOrd="0" presId="urn:microsoft.com/office/officeart/2011/layout/HexagonRadial"/>
    <dgm:cxn modelId="{7623E525-B08D-4D66-B357-184F93C51734}" type="presParOf" srcId="{0FC18F7F-253E-4564-B512-C5242C62DF43}" destId="{774EC79C-95F0-4F00-AE96-8D68D65F9512}" srcOrd="3" destOrd="0" presId="urn:microsoft.com/office/officeart/2011/layout/HexagonRadial"/>
    <dgm:cxn modelId="{3E041089-6B5B-41E6-A980-D1884C61BA99}" type="presParOf" srcId="{774EC79C-95F0-4F00-AE96-8D68D65F9512}" destId="{E8BFB690-8EBA-4D28-A1F0-BCAFE032956C}" srcOrd="0" destOrd="0" presId="urn:microsoft.com/office/officeart/2011/layout/HexagonRadial"/>
    <dgm:cxn modelId="{E0B3340D-EE87-4C2F-AD28-CC292FE63D82}" type="presParOf" srcId="{0FC18F7F-253E-4564-B512-C5242C62DF43}" destId="{5F90D324-E8A6-41E6-8915-8D8E82BD5731}" srcOrd="4" destOrd="0" presId="urn:microsoft.com/office/officeart/2011/layout/HexagonRadial"/>
    <dgm:cxn modelId="{F727E5B8-BA84-459B-8C08-AE0599989D00}" type="presParOf" srcId="{0FC18F7F-253E-4564-B512-C5242C62DF43}" destId="{47E02070-3C7A-42E0-ACC2-7F9F7DE6AE31}" srcOrd="5" destOrd="0" presId="urn:microsoft.com/office/officeart/2011/layout/HexagonRadial"/>
    <dgm:cxn modelId="{20FCB9FD-E125-42AD-BA9D-3A0896F96082}" type="presParOf" srcId="{47E02070-3C7A-42E0-ACC2-7F9F7DE6AE31}" destId="{FD3AEF23-22AC-4C7B-A526-81799D09E19F}" srcOrd="0" destOrd="0" presId="urn:microsoft.com/office/officeart/2011/layout/HexagonRadial"/>
    <dgm:cxn modelId="{989DC68E-B4AD-402D-890C-E239C1FA874F}" type="presParOf" srcId="{0FC18F7F-253E-4564-B512-C5242C62DF43}" destId="{7B0EC4E8-7A01-4B28-A917-99663AEEE30B}" srcOrd="6" destOrd="0" presId="urn:microsoft.com/office/officeart/2011/layout/HexagonRadial"/>
    <dgm:cxn modelId="{A6FAF268-1F51-4F31-9913-52801C717CCC}" type="presParOf" srcId="{0FC18F7F-253E-4564-B512-C5242C62DF43}" destId="{06E8CEA8-1667-49A1-ABD0-A37E1B636D32}" srcOrd="7" destOrd="0" presId="urn:microsoft.com/office/officeart/2011/layout/HexagonRadial"/>
    <dgm:cxn modelId="{15750D53-CE03-4074-8D35-8C7DEA559EB1}" type="presParOf" srcId="{06E8CEA8-1667-49A1-ABD0-A37E1B636D32}" destId="{D6527931-9722-43C0-AB39-5EF231D86494}" srcOrd="0" destOrd="0" presId="urn:microsoft.com/office/officeart/2011/layout/HexagonRadial"/>
    <dgm:cxn modelId="{7C850EE2-5F0B-4185-8EC7-5B6FCC40DBB7}" type="presParOf" srcId="{0FC18F7F-253E-4564-B512-C5242C62DF43}" destId="{BD20BD55-5D05-4C9D-8B5C-0CD8A35BDD85}" srcOrd="8" destOrd="0" presId="urn:microsoft.com/office/officeart/2011/layout/HexagonRadial"/>
    <dgm:cxn modelId="{FA69B77A-E747-4335-9AF7-ED2498E3F51D}" type="presParOf" srcId="{0FC18F7F-253E-4564-B512-C5242C62DF43}" destId="{749D0AA7-C1E9-448E-927C-521C0212821C}" srcOrd="9" destOrd="0" presId="urn:microsoft.com/office/officeart/2011/layout/HexagonRadial"/>
    <dgm:cxn modelId="{C78D4D54-9FC4-4EA4-B012-F20336DD21DE}" type="presParOf" srcId="{749D0AA7-C1E9-448E-927C-521C0212821C}" destId="{8EA89120-CE59-4989-83F9-C327530AFDAF}" srcOrd="0" destOrd="0" presId="urn:microsoft.com/office/officeart/2011/layout/HexagonRadial"/>
    <dgm:cxn modelId="{801F0B1D-34BD-4D40-B614-8C62318B4D2F}" type="presParOf" srcId="{0FC18F7F-253E-4564-B512-C5242C62DF43}" destId="{998AFE26-F402-4470-8E17-B39D91379248}" srcOrd="10" destOrd="0" presId="urn:microsoft.com/office/officeart/2011/layout/HexagonRadial"/>
    <dgm:cxn modelId="{1702C83F-905F-4B84-92C4-F4AC0789FFD5}" type="presParOf" srcId="{0FC18F7F-253E-4564-B512-C5242C62DF43}" destId="{AF979D00-53A7-442A-953B-92D15594F576}" srcOrd="11" destOrd="0" presId="urn:microsoft.com/office/officeart/2011/layout/HexagonRadial"/>
    <dgm:cxn modelId="{8DBD4937-BC2F-4ED9-9E73-5EDEC8549FE5}" type="presParOf" srcId="{AF979D00-53A7-442A-953B-92D15594F576}" destId="{DA0FA379-52E6-4D4C-A0AD-B80961054239}" srcOrd="0" destOrd="0" presId="urn:microsoft.com/office/officeart/2011/layout/HexagonRadial"/>
    <dgm:cxn modelId="{1FEA2159-DB7E-4DA0-A0F4-A3AA3B27E603}" type="presParOf" srcId="{0FC18F7F-253E-4564-B512-C5242C62DF43}" destId="{A31A85E7-A93C-4588-A160-E689AAAC1744}" srcOrd="12" destOrd="0" presId="urn:microsoft.com/office/officeart/2011/layout/HexagonRadial"/>
  </dgm:cxnLst>
  <dgm:bg/>
  <dgm:whole/>
  <dgm:extLst>
    <a:ext uri="http://schemas.microsoft.com/office/drawing/2008/diagram">
      <dsp:dataModelExt xmlns:dsp="http://schemas.microsoft.com/office/drawing/2008/diagram" relId="rId15" minVer="http://schemas.openxmlformats.org/drawingml/2006/diagram"/>
    </a:ext>
  </dgm:extLst>
</dgm:dataModel>
</file>

<file path=word/diagrams/drawing1.xml><?xml version="1.0" encoding="utf-8"?>
<dsp:drawing xmlns:dgm="http://schemas.openxmlformats.org/drawingml/2006/diagram" xmlns:dsp="http://schemas.microsoft.com/office/drawing/2008/diagram" xmlns:a="http://schemas.openxmlformats.org/drawingml/2006/main">
  <dsp:spTree>
    <dsp:nvGrpSpPr>
      <dsp:cNvPr id="0" name=""/>
      <dsp:cNvGrpSpPr/>
    </dsp:nvGrpSpPr>
    <dsp:grpSpPr/>
    <dsp:sp modelId="{2D638A6D-DA45-4D8E-9287-0112365B6D55}">
      <dsp:nvSpPr>
        <dsp:cNvPr id="0" name=""/>
        <dsp:cNvSpPr/>
      </dsp:nvSpPr>
      <dsp:spPr>
        <a:xfrm>
          <a:off x="2086903" y="1032449"/>
          <a:ext cx="1312287" cy="1135181"/>
        </a:xfrm>
        <a:prstGeom prst="hexagon">
          <a:avLst>
            <a:gd name="adj" fmla="val 28570"/>
            <a:gd name="vf" fmla="val 115470"/>
          </a:avLst>
        </a:prstGeom>
        <a:solidFill>
          <a:schemeClr val="accent1">
            <a:hueOff val="0"/>
            <a:satOff val="0"/>
            <a:lumOff val="0"/>
            <a:alphaOff val="0"/>
          </a:schemeClr>
        </a:solidFill>
        <a:ln w="38100" cap="flat" cmpd="sng" algn="ctr">
          <a:solidFill>
            <a:schemeClr val="lt1">
              <a:hueOff val="0"/>
              <a:satOff val="0"/>
              <a:lumOff val="0"/>
              <a:alphaOff val="0"/>
            </a:schemeClr>
          </a:solidFill>
          <a:prstDash val="solid"/>
        </a:ln>
        <a:effectLst>
          <a:outerShdw blurRad="40000" dist="20000" dir="5400000" rotWithShape="0">
            <a:srgbClr val="000000">
              <a:alpha val="38000"/>
            </a:srgbClr>
          </a:outerShdw>
        </a:effectLst>
      </dsp:spPr>
      <dsp:style>
        <a:lnRef idx="3">
          <a:scrgbClr r="0" g="0" b="0"/>
        </a:lnRef>
        <a:fillRef idx="1">
          <a:scrgbClr r="0" g="0" b="0"/>
        </a:fillRef>
        <a:effectRef idx="1">
          <a:scrgbClr r="0" g="0" b="0"/>
        </a:effectRef>
        <a:fontRef idx="minor">
          <a:schemeClr val="lt1"/>
        </a:fontRef>
      </dsp:style>
      <dsp:txBody>
        <a:bodyPr spcFirstLastPara="0" vert="horz" wrap="square" lIns="12700" tIns="12700" rIns="12700" bIns="12700" numCol="1" spcCol="1270" anchor="ctr" anchorCtr="0">
          <a:noAutofit/>
        </a:bodyPr>
        <a:lstStyle/>
        <a:p>
          <a:pPr marL="0" lvl="0" indent="0" algn="ctr" defTabSz="444500">
            <a:lnSpc>
              <a:spcPct val="90000"/>
            </a:lnSpc>
            <a:spcBef>
              <a:spcPct val="0"/>
            </a:spcBef>
            <a:spcAft>
              <a:spcPct val="35000"/>
            </a:spcAft>
            <a:buNone/>
          </a:pPr>
          <a:r>
            <a:rPr lang="en-GB" sz="1000" kern="1200"/>
            <a:t>Leadership Traits</a:t>
          </a:r>
        </a:p>
      </dsp:txBody>
      <dsp:txXfrm>
        <a:off x="2304367" y="1220564"/>
        <a:ext cx="877359" cy="758951"/>
      </dsp:txXfrm>
    </dsp:sp>
    <dsp:sp modelId="{E8BFB690-8EBA-4D28-A1F0-BCAFE032956C}">
      <dsp:nvSpPr>
        <dsp:cNvPr id="0" name=""/>
        <dsp:cNvSpPr/>
      </dsp:nvSpPr>
      <dsp:spPr>
        <a:xfrm>
          <a:off x="2908647" y="489341"/>
          <a:ext cx="495122" cy="426613"/>
        </a:xfrm>
        <a:prstGeom prst="hexagon">
          <a:avLst>
            <a:gd name="adj" fmla="val 28900"/>
            <a:gd name="vf" fmla="val 115470"/>
          </a:avLst>
        </a:prstGeom>
        <a:solidFill>
          <a:schemeClr val="accent1">
            <a:tint val="40000"/>
            <a:hueOff val="0"/>
            <a:satOff val="0"/>
            <a:lumOff val="0"/>
            <a:alphaOff val="0"/>
          </a:schemeClr>
        </a:solidFill>
        <a:ln>
          <a:noFill/>
        </a:ln>
        <a:effectLst/>
      </dsp:spPr>
      <dsp:style>
        <a:lnRef idx="0">
          <a:scrgbClr r="0" g="0" b="0"/>
        </a:lnRef>
        <a:fillRef idx="1">
          <a:scrgbClr r="0" g="0" b="0"/>
        </a:fillRef>
        <a:effectRef idx="0">
          <a:scrgbClr r="0" g="0" b="0"/>
        </a:effectRef>
        <a:fontRef idx="minor"/>
      </dsp:style>
    </dsp:sp>
    <dsp:sp modelId="{52633E83-4914-4DAE-B0D7-D533287F67AA}">
      <dsp:nvSpPr>
        <dsp:cNvPr id="0" name=""/>
        <dsp:cNvSpPr/>
      </dsp:nvSpPr>
      <dsp:spPr>
        <a:xfrm>
          <a:off x="2207784" y="0"/>
          <a:ext cx="1075410" cy="930356"/>
        </a:xfrm>
        <a:prstGeom prst="hexagon">
          <a:avLst>
            <a:gd name="adj" fmla="val 28570"/>
            <a:gd name="vf" fmla="val 115470"/>
          </a:avLst>
        </a:prstGeom>
        <a:solidFill>
          <a:schemeClr val="accent1">
            <a:hueOff val="0"/>
            <a:satOff val="0"/>
            <a:lumOff val="0"/>
            <a:alphaOff val="0"/>
          </a:schemeClr>
        </a:solidFill>
        <a:ln w="38100" cap="flat" cmpd="sng" algn="ctr">
          <a:solidFill>
            <a:schemeClr val="lt1">
              <a:hueOff val="0"/>
              <a:satOff val="0"/>
              <a:lumOff val="0"/>
              <a:alphaOff val="0"/>
            </a:schemeClr>
          </a:solidFill>
          <a:prstDash val="solid"/>
        </a:ln>
        <a:effectLst>
          <a:outerShdw blurRad="40000" dist="20000" dir="5400000" rotWithShape="0">
            <a:srgbClr val="000000">
              <a:alpha val="38000"/>
            </a:srgbClr>
          </a:outerShdw>
        </a:effectLst>
      </dsp:spPr>
      <dsp:style>
        <a:lnRef idx="3">
          <a:scrgbClr r="0" g="0" b="0"/>
        </a:lnRef>
        <a:fillRef idx="1">
          <a:scrgbClr r="0" g="0" b="0"/>
        </a:fillRef>
        <a:effectRef idx="1">
          <a:scrgbClr r="0" g="0" b="0"/>
        </a:effectRef>
        <a:fontRef idx="minor">
          <a:schemeClr val="lt1"/>
        </a:fontRef>
      </dsp:style>
      <dsp:txBody>
        <a:bodyPr spcFirstLastPara="0" vert="horz" wrap="square" lIns="12700" tIns="12700" rIns="12700" bIns="12700" numCol="1" spcCol="1270" anchor="ctr" anchorCtr="0">
          <a:noAutofit/>
        </a:bodyPr>
        <a:lstStyle/>
        <a:p>
          <a:pPr marL="0" lvl="0" indent="0" algn="ctr" defTabSz="444500">
            <a:lnSpc>
              <a:spcPct val="90000"/>
            </a:lnSpc>
            <a:spcBef>
              <a:spcPct val="0"/>
            </a:spcBef>
            <a:spcAft>
              <a:spcPct val="35000"/>
            </a:spcAft>
            <a:buNone/>
          </a:pPr>
          <a:r>
            <a:rPr lang="en-GB" sz="1000" kern="1200"/>
            <a:t>Knowledge of the Business</a:t>
          </a:r>
        </a:p>
      </dsp:txBody>
      <dsp:txXfrm>
        <a:off x="2386002" y="154180"/>
        <a:ext cx="718974" cy="621996"/>
      </dsp:txXfrm>
    </dsp:sp>
    <dsp:sp modelId="{FD3AEF23-22AC-4C7B-A526-81799D09E19F}">
      <dsp:nvSpPr>
        <dsp:cNvPr id="0" name=""/>
        <dsp:cNvSpPr/>
      </dsp:nvSpPr>
      <dsp:spPr>
        <a:xfrm>
          <a:off x="3486493" y="1286880"/>
          <a:ext cx="495122" cy="426613"/>
        </a:xfrm>
        <a:prstGeom prst="hexagon">
          <a:avLst>
            <a:gd name="adj" fmla="val 28900"/>
            <a:gd name="vf" fmla="val 115470"/>
          </a:avLst>
        </a:prstGeom>
        <a:solidFill>
          <a:schemeClr val="accent1">
            <a:tint val="40000"/>
            <a:hueOff val="0"/>
            <a:satOff val="0"/>
            <a:lumOff val="0"/>
            <a:alphaOff val="0"/>
          </a:schemeClr>
        </a:solidFill>
        <a:ln>
          <a:noFill/>
        </a:ln>
        <a:effectLst/>
      </dsp:spPr>
      <dsp:style>
        <a:lnRef idx="0">
          <a:scrgbClr r="0" g="0" b="0"/>
        </a:lnRef>
        <a:fillRef idx="1">
          <a:scrgbClr r="0" g="0" b="0"/>
        </a:fillRef>
        <a:effectRef idx="0">
          <a:scrgbClr r="0" g="0" b="0"/>
        </a:effectRef>
        <a:fontRef idx="minor"/>
      </dsp:style>
    </dsp:sp>
    <dsp:sp modelId="{5F90D324-E8A6-41E6-8915-8D8E82BD5731}">
      <dsp:nvSpPr>
        <dsp:cNvPr id="0" name=""/>
        <dsp:cNvSpPr/>
      </dsp:nvSpPr>
      <dsp:spPr>
        <a:xfrm>
          <a:off x="3194060" y="572231"/>
          <a:ext cx="1075410" cy="930356"/>
        </a:xfrm>
        <a:prstGeom prst="hexagon">
          <a:avLst>
            <a:gd name="adj" fmla="val 28570"/>
            <a:gd name="vf" fmla="val 115470"/>
          </a:avLst>
        </a:prstGeom>
        <a:solidFill>
          <a:schemeClr val="accent1">
            <a:hueOff val="0"/>
            <a:satOff val="0"/>
            <a:lumOff val="0"/>
            <a:alphaOff val="0"/>
          </a:schemeClr>
        </a:solidFill>
        <a:ln w="38100" cap="flat" cmpd="sng" algn="ctr">
          <a:solidFill>
            <a:schemeClr val="lt1">
              <a:hueOff val="0"/>
              <a:satOff val="0"/>
              <a:lumOff val="0"/>
              <a:alphaOff val="0"/>
            </a:schemeClr>
          </a:solidFill>
          <a:prstDash val="solid"/>
        </a:ln>
        <a:effectLst>
          <a:outerShdw blurRad="40000" dist="20000" dir="5400000" rotWithShape="0">
            <a:srgbClr val="000000">
              <a:alpha val="38000"/>
            </a:srgbClr>
          </a:outerShdw>
        </a:effectLst>
      </dsp:spPr>
      <dsp:style>
        <a:lnRef idx="3">
          <a:scrgbClr r="0" g="0" b="0"/>
        </a:lnRef>
        <a:fillRef idx="1">
          <a:scrgbClr r="0" g="0" b="0"/>
        </a:fillRef>
        <a:effectRef idx="1">
          <a:scrgbClr r="0" g="0" b="0"/>
        </a:effectRef>
        <a:fontRef idx="minor">
          <a:schemeClr val="lt1"/>
        </a:fontRef>
      </dsp:style>
      <dsp:txBody>
        <a:bodyPr spcFirstLastPara="0" vert="horz" wrap="square" lIns="12700" tIns="12700" rIns="12700" bIns="12700" numCol="1" spcCol="1270" anchor="ctr" anchorCtr="0">
          <a:noAutofit/>
        </a:bodyPr>
        <a:lstStyle/>
        <a:p>
          <a:pPr marL="0" lvl="0" indent="0" algn="ctr" defTabSz="444500">
            <a:lnSpc>
              <a:spcPct val="90000"/>
            </a:lnSpc>
            <a:spcBef>
              <a:spcPct val="0"/>
            </a:spcBef>
            <a:spcAft>
              <a:spcPct val="35000"/>
            </a:spcAft>
            <a:buNone/>
          </a:pPr>
          <a:r>
            <a:rPr lang="en-GB" sz="1000" kern="1200"/>
            <a:t>Drive</a:t>
          </a:r>
        </a:p>
        <a:p>
          <a:pPr marL="0" lvl="0" indent="0" algn="ctr" defTabSz="444500">
            <a:lnSpc>
              <a:spcPct val="90000"/>
            </a:lnSpc>
            <a:spcBef>
              <a:spcPct val="0"/>
            </a:spcBef>
            <a:spcAft>
              <a:spcPct val="35000"/>
            </a:spcAft>
            <a:buNone/>
          </a:pPr>
          <a:r>
            <a:rPr lang="en-GB" sz="1000" kern="1200"/>
            <a:t>Desire to Lead</a:t>
          </a:r>
        </a:p>
      </dsp:txBody>
      <dsp:txXfrm>
        <a:off x="3372278" y="726411"/>
        <a:ext cx="718974" cy="621996"/>
      </dsp:txXfrm>
    </dsp:sp>
    <dsp:sp modelId="{D6527931-9722-43C0-AB39-5EF231D86494}">
      <dsp:nvSpPr>
        <dsp:cNvPr id="0" name=""/>
        <dsp:cNvSpPr/>
      </dsp:nvSpPr>
      <dsp:spPr>
        <a:xfrm>
          <a:off x="3085084" y="2187153"/>
          <a:ext cx="495122" cy="426613"/>
        </a:xfrm>
        <a:prstGeom prst="hexagon">
          <a:avLst>
            <a:gd name="adj" fmla="val 28900"/>
            <a:gd name="vf" fmla="val 115470"/>
          </a:avLst>
        </a:prstGeom>
        <a:solidFill>
          <a:schemeClr val="accent1">
            <a:tint val="40000"/>
            <a:hueOff val="0"/>
            <a:satOff val="0"/>
            <a:lumOff val="0"/>
            <a:alphaOff val="0"/>
          </a:schemeClr>
        </a:solidFill>
        <a:ln>
          <a:noFill/>
        </a:ln>
        <a:effectLst/>
      </dsp:spPr>
      <dsp:style>
        <a:lnRef idx="0">
          <a:scrgbClr r="0" g="0" b="0"/>
        </a:lnRef>
        <a:fillRef idx="1">
          <a:scrgbClr r="0" g="0" b="0"/>
        </a:fillRef>
        <a:effectRef idx="0">
          <a:scrgbClr r="0" g="0" b="0"/>
        </a:effectRef>
        <a:fontRef idx="minor"/>
      </dsp:style>
    </dsp:sp>
    <dsp:sp modelId="{7B0EC4E8-7A01-4B28-A917-99663AEEE30B}">
      <dsp:nvSpPr>
        <dsp:cNvPr id="0" name=""/>
        <dsp:cNvSpPr/>
      </dsp:nvSpPr>
      <dsp:spPr>
        <a:xfrm>
          <a:off x="3194060" y="1697172"/>
          <a:ext cx="1075410" cy="930356"/>
        </a:xfrm>
        <a:prstGeom prst="hexagon">
          <a:avLst>
            <a:gd name="adj" fmla="val 28570"/>
            <a:gd name="vf" fmla="val 115470"/>
          </a:avLst>
        </a:prstGeom>
        <a:solidFill>
          <a:schemeClr val="accent1">
            <a:hueOff val="0"/>
            <a:satOff val="0"/>
            <a:lumOff val="0"/>
            <a:alphaOff val="0"/>
          </a:schemeClr>
        </a:solidFill>
        <a:ln w="38100" cap="flat" cmpd="sng" algn="ctr">
          <a:solidFill>
            <a:schemeClr val="lt1">
              <a:hueOff val="0"/>
              <a:satOff val="0"/>
              <a:lumOff val="0"/>
              <a:alphaOff val="0"/>
            </a:schemeClr>
          </a:solidFill>
          <a:prstDash val="solid"/>
        </a:ln>
        <a:effectLst>
          <a:outerShdw blurRad="40000" dist="20000" dir="5400000" rotWithShape="0">
            <a:srgbClr val="000000">
              <a:alpha val="38000"/>
            </a:srgbClr>
          </a:outerShdw>
        </a:effectLst>
      </dsp:spPr>
      <dsp:style>
        <a:lnRef idx="3">
          <a:scrgbClr r="0" g="0" b="0"/>
        </a:lnRef>
        <a:fillRef idx="1">
          <a:scrgbClr r="0" g="0" b="0"/>
        </a:fillRef>
        <a:effectRef idx="1">
          <a:scrgbClr r="0" g="0" b="0"/>
        </a:effectRef>
        <a:fontRef idx="minor">
          <a:schemeClr val="lt1"/>
        </a:fontRef>
      </dsp:style>
      <dsp:txBody>
        <a:bodyPr spcFirstLastPara="0" vert="horz" wrap="square" lIns="12700" tIns="12700" rIns="12700" bIns="12700" numCol="1" spcCol="1270" anchor="ctr" anchorCtr="0">
          <a:noAutofit/>
        </a:bodyPr>
        <a:lstStyle/>
        <a:p>
          <a:pPr marL="0" lvl="0" indent="0" algn="ctr" defTabSz="444500">
            <a:lnSpc>
              <a:spcPct val="90000"/>
            </a:lnSpc>
            <a:spcBef>
              <a:spcPct val="0"/>
            </a:spcBef>
            <a:spcAft>
              <a:spcPct val="35000"/>
            </a:spcAft>
            <a:buNone/>
          </a:pPr>
          <a:r>
            <a:rPr lang="en-GB" sz="1000" kern="1200"/>
            <a:t>Honesty and Integrity</a:t>
          </a:r>
        </a:p>
      </dsp:txBody>
      <dsp:txXfrm>
        <a:off x="3372278" y="1851352"/>
        <a:ext cx="718974" cy="621996"/>
      </dsp:txXfrm>
    </dsp:sp>
    <dsp:sp modelId="{8EA89120-CE59-4989-83F9-C327530AFDAF}">
      <dsp:nvSpPr>
        <dsp:cNvPr id="0" name=""/>
        <dsp:cNvSpPr/>
      </dsp:nvSpPr>
      <dsp:spPr>
        <a:xfrm>
          <a:off x="2089345" y="2280605"/>
          <a:ext cx="495122" cy="426613"/>
        </a:xfrm>
        <a:prstGeom prst="hexagon">
          <a:avLst>
            <a:gd name="adj" fmla="val 28900"/>
            <a:gd name="vf" fmla="val 115470"/>
          </a:avLst>
        </a:prstGeom>
        <a:solidFill>
          <a:schemeClr val="accent1">
            <a:tint val="40000"/>
            <a:hueOff val="0"/>
            <a:satOff val="0"/>
            <a:lumOff val="0"/>
            <a:alphaOff val="0"/>
          </a:schemeClr>
        </a:solidFill>
        <a:ln>
          <a:noFill/>
        </a:ln>
        <a:effectLst/>
      </dsp:spPr>
      <dsp:style>
        <a:lnRef idx="0">
          <a:scrgbClr r="0" g="0" b="0"/>
        </a:lnRef>
        <a:fillRef idx="1">
          <a:scrgbClr r="0" g="0" b="0"/>
        </a:fillRef>
        <a:effectRef idx="0">
          <a:scrgbClr r="0" g="0" b="0"/>
        </a:effectRef>
        <a:fontRef idx="minor"/>
      </dsp:style>
    </dsp:sp>
    <dsp:sp modelId="{BD20BD55-5D05-4C9D-8B5C-0CD8A35BDD85}">
      <dsp:nvSpPr>
        <dsp:cNvPr id="0" name=""/>
        <dsp:cNvSpPr/>
      </dsp:nvSpPr>
      <dsp:spPr>
        <a:xfrm>
          <a:off x="2207784" y="2270043"/>
          <a:ext cx="1075410" cy="930356"/>
        </a:xfrm>
        <a:prstGeom prst="hexagon">
          <a:avLst>
            <a:gd name="adj" fmla="val 28570"/>
            <a:gd name="vf" fmla="val 115470"/>
          </a:avLst>
        </a:prstGeom>
        <a:solidFill>
          <a:schemeClr val="accent1">
            <a:hueOff val="0"/>
            <a:satOff val="0"/>
            <a:lumOff val="0"/>
            <a:alphaOff val="0"/>
          </a:schemeClr>
        </a:solidFill>
        <a:ln w="38100" cap="flat" cmpd="sng" algn="ctr">
          <a:solidFill>
            <a:schemeClr val="lt1">
              <a:hueOff val="0"/>
              <a:satOff val="0"/>
              <a:lumOff val="0"/>
              <a:alphaOff val="0"/>
            </a:schemeClr>
          </a:solidFill>
          <a:prstDash val="solid"/>
        </a:ln>
        <a:effectLst>
          <a:outerShdw blurRad="40000" dist="20000" dir="5400000" rotWithShape="0">
            <a:srgbClr val="000000">
              <a:alpha val="38000"/>
            </a:srgbClr>
          </a:outerShdw>
        </a:effectLst>
      </dsp:spPr>
      <dsp:style>
        <a:lnRef idx="3">
          <a:scrgbClr r="0" g="0" b="0"/>
        </a:lnRef>
        <a:fillRef idx="1">
          <a:scrgbClr r="0" g="0" b="0"/>
        </a:fillRef>
        <a:effectRef idx="1">
          <a:scrgbClr r="0" g="0" b="0"/>
        </a:effectRef>
        <a:fontRef idx="minor">
          <a:schemeClr val="lt1"/>
        </a:fontRef>
      </dsp:style>
      <dsp:txBody>
        <a:bodyPr spcFirstLastPara="0" vert="horz" wrap="square" lIns="12700" tIns="12700" rIns="12700" bIns="12700" numCol="1" spcCol="1270" anchor="ctr" anchorCtr="0">
          <a:noAutofit/>
        </a:bodyPr>
        <a:lstStyle/>
        <a:p>
          <a:pPr marL="0" lvl="0" indent="0" algn="ctr" defTabSz="444500">
            <a:lnSpc>
              <a:spcPct val="90000"/>
            </a:lnSpc>
            <a:spcBef>
              <a:spcPct val="0"/>
            </a:spcBef>
            <a:spcAft>
              <a:spcPct val="35000"/>
            </a:spcAft>
            <a:buNone/>
          </a:pPr>
          <a:r>
            <a:rPr lang="en-GB" sz="1000" kern="1200"/>
            <a:t>Self-Esteem and Self-Confidence</a:t>
          </a:r>
        </a:p>
      </dsp:txBody>
      <dsp:txXfrm>
        <a:off x="2386002" y="2424223"/>
        <a:ext cx="718974" cy="621996"/>
      </dsp:txXfrm>
    </dsp:sp>
    <dsp:sp modelId="{DA0FA379-52E6-4D4C-A0AD-B80961054239}">
      <dsp:nvSpPr>
        <dsp:cNvPr id="0" name=""/>
        <dsp:cNvSpPr/>
      </dsp:nvSpPr>
      <dsp:spPr>
        <a:xfrm>
          <a:off x="1502036" y="1483385"/>
          <a:ext cx="495122" cy="426613"/>
        </a:xfrm>
        <a:prstGeom prst="hexagon">
          <a:avLst>
            <a:gd name="adj" fmla="val 28900"/>
            <a:gd name="vf" fmla="val 115470"/>
          </a:avLst>
        </a:prstGeom>
        <a:solidFill>
          <a:schemeClr val="accent1">
            <a:tint val="40000"/>
            <a:hueOff val="0"/>
            <a:satOff val="0"/>
            <a:lumOff val="0"/>
            <a:alphaOff val="0"/>
          </a:schemeClr>
        </a:solidFill>
        <a:ln>
          <a:noFill/>
        </a:ln>
        <a:effectLst/>
      </dsp:spPr>
      <dsp:style>
        <a:lnRef idx="0">
          <a:scrgbClr r="0" g="0" b="0"/>
        </a:lnRef>
        <a:fillRef idx="1">
          <a:scrgbClr r="0" g="0" b="0"/>
        </a:fillRef>
        <a:effectRef idx="0">
          <a:scrgbClr r="0" g="0" b="0"/>
        </a:effectRef>
        <a:fontRef idx="minor"/>
      </dsp:style>
    </dsp:sp>
    <dsp:sp modelId="{998AFE26-F402-4470-8E17-B39D91379248}">
      <dsp:nvSpPr>
        <dsp:cNvPr id="0" name=""/>
        <dsp:cNvSpPr/>
      </dsp:nvSpPr>
      <dsp:spPr>
        <a:xfrm>
          <a:off x="1216929" y="1697812"/>
          <a:ext cx="1075410" cy="930356"/>
        </a:xfrm>
        <a:prstGeom prst="hexagon">
          <a:avLst>
            <a:gd name="adj" fmla="val 28570"/>
            <a:gd name="vf" fmla="val 115470"/>
          </a:avLst>
        </a:prstGeom>
        <a:solidFill>
          <a:schemeClr val="accent1">
            <a:hueOff val="0"/>
            <a:satOff val="0"/>
            <a:lumOff val="0"/>
            <a:alphaOff val="0"/>
          </a:schemeClr>
        </a:solidFill>
        <a:ln w="38100" cap="flat" cmpd="sng" algn="ctr">
          <a:solidFill>
            <a:schemeClr val="lt1">
              <a:hueOff val="0"/>
              <a:satOff val="0"/>
              <a:lumOff val="0"/>
              <a:alphaOff val="0"/>
            </a:schemeClr>
          </a:solidFill>
          <a:prstDash val="solid"/>
        </a:ln>
        <a:effectLst>
          <a:outerShdw blurRad="40000" dist="20000" dir="5400000" rotWithShape="0">
            <a:srgbClr val="000000">
              <a:alpha val="38000"/>
            </a:srgbClr>
          </a:outerShdw>
        </a:effectLst>
      </dsp:spPr>
      <dsp:style>
        <a:lnRef idx="3">
          <a:scrgbClr r="0" g="0" b="0"/>
        </a:lnRef>
        <a:fillRef idx="1">
          <a:scrgbClr r="0" g="0" b="0"/>
        </a:fillRef>
        <a:effectRef idx="1">
          <a:scrgbClr r="0" g="0" b="0"/>
        </a:effectRef>
        <a:fontRef idx="minor">
          <a:schemeClr val="lt1"/>
        </a:fontRef>
      </dsp:style>
      <dsp:txBody>
        <a:bodyPr spcFirstLastPara="0" vert="horz" wrap="square" lIns="12700" tIns="12700" rIns="12700" bIns="12700" numCol="1" spcCol="1270" anchor="ctr" anchorCtr="0">
          <a:noAutofit/>
        </a:bodyPr>
        <a:lstStyle/>
        <a:p>
          <a:pPr marL="0" lvl="0" indent="0" algn="ctr" defTabSz="444500">
            <a:lnSpc>
              <a:spcPct val="90000"/>
            </a:lnSpc>
            <a:spcBef>
              <a:spcPct val="0"/>
            </a:spcBef>
            <a:spcAft>
              <a:spcPct val="35000"/>
            </a:spcAft>
            <a:buNone/>
          </a:pPr>
          <a:r>
            <a:rPr lang="en-GB" sz="1000" kern="1200"/>
            <a:t>Open-Mindedness and Extroversion</a:t>
          </a:r>
        </a:p>
      </dsp:txBody>
      <dsp:txXfrm>
        <a:off x="1395147" y="1851992"/>
        <a:ext cx="718974" cy="621996"/>
      </dsp:txXfrm>
    </dsp:sp>
    <dsp:sp modelId="{A31A85E7-A93C-4588-A160-E689AAAC1744}">
      <dsp:nvSpPr>
        <dsp:cNvPr id="0" name=""/>
        <dsp:cNvSpPr/>
      </dsp:nvSpPr>
      <dsp:spPr>
        <a:xfrm>
          <a:off x="1216929" y="570951"/>
          <a:ext cx="1075410" cy="930356"/>
        </a:xfrm>
        <a:prstGeom prst="hexagon">
          <a:avLst>
            <a:gd name="adj" fmla="val 28570"/>
            <a:gd name="vf" fmla="val 115470"/>
          </a:avLst>
        </a:prstGeom>
        <a:solidFill>
          <a:schemeClr val="accent1">
            <a:hueOff val="0"/>
            <a:satOff val="0"/>
            <a:lumOff val="0"/>
            <a:alphaOff val="0"/>
          </a:schemeClr>
        </a:solidFill>
        <a:ln w="38100" cap="flat" cmpd="sng" algn="ctr">
          <a:solidFill>
            <a:schemeClr val="lt1">
              <a:hueOff val="0"/>
              <a:satOff val="0"/>
              <a:lumOff val="0"/>
              <a:alphaOff val="0"/>
            </a:schemeClr>
          </a:solidFill>
          <a:prstDash val="solid"/>
        </a:ln>
        <a:effectLst>
          <a:outerShdw blurRad="40000" dist="20000" dir="5400000" rotWithShape="0">
            <a:srgbClr val="000000">
              <a:alpha val="38000"/>
            </a:srgbClr>
          </a:outerShdw>
        </a:effectLst>
      </dsp:spPr>
      <dsp:style>
        <a:lnRef idx="3">
          <a:scrgbClr r="0" g="0" b="0"/>
        </a:lnRef>
        <a:fillRef idx="1">
          <a:scrgbClr r="0" g="0" b="0"/>
        </a:fillRef>
        <a:effectRef idx="1">
          <a:scrgbClr r="0" g="0" b="0"/>
        </a:effectRef>
        <a:fontRef idx="minor">
          <a:schemeClr val="lt1"/>
        </a:fontRef>
      </dsp:style>
      <dsp:txBody>
        <a:bodyPr spcFirstLastPara="0" vert="horz" wrap="square" lIns="12700" tIns="12700" rIns="12700" bIns="12700" numCol="1" spcCol="1270" anchor="ctr" anchorCtr="0">
          <a:noAutofit/>
        </a:bodyPr>
        <a:lstStyle/>
        <a:p>
          <a:pPr marL="0" lvl="0" indent="0" algn="ctr" defTabSz="444500">
            <a:lnSpc>
              <a:spcPct val="90000"/>
            </a:lnSpc>
            <a:spcBef>
              <a:spcPct val="0"/>
            </a:spcBef>
            <a:spcAft>
              <a:spcPct val="35000"/>
            </a:spcAft>
            <a:buNone/>
          </a:pPr>
          <a:r>
            <a:rPr lang="en-GB" sz="1000" kern="1200"/>
            <a:t>Intelligence</a:t>
          </a:r>
        </a:p>
      </dsp:txBody>
      <dsp:txXfrm>
        <a:off x="1395147" y="725131"/>
        <a:ext cx="718974" cy="621996"/>
      </dsp:txXfrm>
    </dsp:sp>
  </dsp:spTree>
</dsp:drawing>
</file>

<file path=word/diagrams/layout1.xml><?xml version="1.0" encoding="utf-8"?>
<dgm:layoutDef xmlns:dgm="http://schemas.openxmlformats.org/drawingml/2006/diagram" xmlns:a="http://schemas.openxmlformats.org/drawingml/2006/main" uniqueId="urn:microsoft.com/office/officeart/2011/layout/HexagonRadial">
  <dgm:title val="Hexagon Radial"/>
  <dgm:desc val="Use to show a sequential process that relates to a central idea or theme. Limited to six Level 2 shapes. Works best with small amounts of text. Unused text does not appear, but remains available if you switch layouts."/>
  <dgm:catLst>
    <dgm:cat type="cycle" pri="8500"/>
    <dgm:cat type="officeonline" pri="9000"/>
  </dgm:catLst>
  <dgm:sampData>
    <dgm:dataModel>
      <dgm:ptLst>
        <dgm:pt modelId="0" type="doc"/>
        <dgm:pt modelId="10">
          <dgm:prSet phldr="1"/>
        </dgm:pt>
        <dgm:pt modelId="11">
          <dgm:prSet phldr="1"/>
        </dgm:pt>
        <dgm:pt modelId="12">
          <dgm:prSet phldr="1"/>
        </dgm:pt>
        <dgm:pt modelId="13">
          <dgm:prSet phldr="1"/>
        </dgm:pt>
        <dgm:pt modelId="14">
          <dgm:prSet phldr="1"/>
        </dgm:pt>
        <dgm:pt modelId="15">
          <dgm:prSet phldr="1"/>
        </dgm:pt>
        <dgm:pt modelId="16">
          <dgm:prSet phldr="1"/>
        </dgm:pt>
      </dgm:ptLst>
      <dgm:cxnLst>
        <dgm:cxn modelId="40" srcId="0" destId="10" srcOrd="0" destOrd="0"/>
        <dgm:cxn modelId="50" srcId="10" destId="11" srcOrd="0" destOrd="0"/>
        <dgm:cxn modelId="60" srcId="10" destId="12" srcOrd="0" destOrd="0"/>
        <dgm:cxn modelId="70" srcId="10" destId="13" srcOrd="0" destOrd="0"/>
        <dgm:cxn modelId="80" srcId="10" destId="14" srcOrd="0" destOrd="0"/>
        <dgm:cxn modelId="90" srcId="10" destId="15" srcOrd="0" destOrd="0"/>
        <dgm:cxn modelId="100" srcId="10" destId="16" srcOrd="0" destOrd="0"/>
      </dgm:cxnLst>
      <dgm:bg/>
      <dgm:whole/>
    </dgm:dataModel>
  </dgm:sampData>
  <dgm:styleData>
    <dgm:dataModel>
      <dgm:ptLst>
        <dgm:pt modelId="0" type="doc"/>
        <dgm:pt modelId="10">
          <dgm:prSet phldr="1"/>
        </dgm:pt>
        <dgm:pt modelId="11">
          <dgm:prSet phldr="1"/>
        </dgm:pt>
        <dgm:pt modelId="12">
          <dgm:prSet phldr="1"/>
        </dgm:pt>
        <dgm:pt modelId="13">
          <dgm:prSet phldr="1"/>
        </dgm:pt>
      </dgm:ptLst>
      <dgm:cxnLst>
        <dgm:cxn modelId="40" srcId="0" destId="10" srcOrd="0" destOrd="0"/>
        <dgm:cxn modelId="50" srcId="10" destId="11" srcOrd="0" destOrd="0"/>
        <dgm:cxn modelId="60" srcId="10" destId="12" srcOrd="0" destOrd="0"/>
        <dgm:cxn modelId="70" srcId="10" destId="13" srcOrd="0" destOrd="0"/>
      </dgm:cxnLst>
      <dgm:bg/>
      <dgm:whole/>
    </dgm:dataModel>
  </dgm:styleData>
  <dgm:clrData>
    <dgm:dataModel>
      <dgm:ptLst>
        <dgm:pt modelId="0" type="doc"/>
        <dgm:pt modelId="10">
          <dgm:prSet phldr="1"/>
        </dgm:pt>
        <dgm:pt modelId="11">
          <dgm:prSet phldr="1"/>
        </dgm:pt>
        <dgm:pt modelId="12">
          <dgm:prSet phldr="1"/>
        </dgm:pt>
        <dgm:pt modelId="13">
          <dgm:prSet phldr="1"/>
        </dgm:pt>
        <dgm:pt modelId="14">
          <dgm:prSet phldr="1"/>
        </dgm:pt>
        <dgm:pt modelId="15">
          <dgm:prSet phldr="1"/>
        </dgm:pt>
        <dgm:pt modelId="16">
          <dgm:prSet phldr="1"/>
        </dgm:pt>
      </dgm:ptLst>
      <dgm:cxnLst>
        <dgm:cxn modelId="40" srcId="0" destId="10" srcOrd="0" destOrd="0"/>
        <dgm:cxn modelId="50" srcId="10" destId="11" srcOrd="0" destOrd="0"/>
        <dgm:cxn modelId="60" srcId="10" destId="12" srcOrd="0" destOrd="0"/>
        <dgm:cxn modelId="70" srcId="10" destId="13" srcOrd="0" destOrd="0"/>
        <dgm:cxn modelId="80" srcId="10" destId="14" srcOrd="0" destOrd="0"/>
        <dgm:cxn modelId="90" srcId="10" destId="15" srcOrd="0" destOrd="0"/>
        <dgm:cxn modelId="100" srcId="10" destId="16" srcOrd="0" destOrd="0"/>
      </dgm:cxnLst>
      <dgm:bg/>
      <dgm:whole/>
    </dgm:dataModel>
  </dgm:clrData>
  <dgm:layoutNode name="Name0">
    <dgm:varLst>
      <dgm:chMax val="1"/>
      <dgm:chPref val="1"/>
      <dgm:dir/>
      <dgm:animOne val="branch"/>
      <dgm:animLvl val="lvl"/>
    </dgm:varLst>
    <dgm:shape xmlns:r="http://schemas.openxmlformats.org/officeDocument/2006/relationships" r:blip="">
      <dgm:adjLst/>
    </dgm:shape>
    <dgm:choose name="Name1">
      <dgm:if name="Name2" func="var" arg="dir" op="equ" val="norm">
        <dgm:choose name="Name3">
          <dgm:if name="Name4" axis="ch ch" ptType="node node" st="1 1" cnt="1 0" func="cnt" op="equ" val="0">
            <dgm:alg type="composite">
              <dgm:param type="ar" val="1.1561"/>
            </dgm:alg>
            <dgm:constrLst>
              <dgm:constr type="primFontSz" for="des" forName="Parent" val="65"/>
              <dgm:constr type="l" for="ch" forName="Parent" refType="w" fact="0"/>
              <dgm:constr type="t" for="ch" forName="Parent" refType="h" fact="0"/>
              <dgm:constr type="w" for="ch" forName="Parent" refType="w"/>
              <dgm:constr type="h" for="ch" forName="Parent" refType="h"/>
            </dgm:constrLst>
          </dgm:if>
          <dgm:if name="Name5" axis="ch ch" ptType="node node" st="1 1" cnt="1 0" func="cnt" op="lte" val="1">
            <dgm:alg type="composite">
              <dgm:param type="ar" val="1.368"/>
            </dgm:alg>
            <dgm:constrLst>
              <dgm:constr type="primFontSz" for="des" forName="Parent" val="65"/>
              <dgm:constr type="primFontSz" for="des" forName="Child1" val="65"/>
              <dgm:constr type="primFontSz" for="des" forName="Child1" refType="primFontSz" refFor="des" refForName="Parent" op="lte"/>
              <dgm:constr type="l" for="ch" forName="Accent1" refType="w" fact="0.1685"/>
              <dgm:constr type="t" for="ch" forName="Accent1" refType="h" fact="0.2946"/>
              <dgm:constr type="w" for="ch" forName="Accent1" refType="w" fact="0.462"/>
              <dgm:constr type="h" for="ch" forName="Accent1" refType="h" fact="0.5472"/>
              <dgm:constr type="l" for="ch" forName="Parent" refType="w" fact="0"/>
              <dgm:constr type="t" for="ch" forName="Parent" refType="h" fact="0.2885"/>
              <dgm:constr type="w" for="ch" forName="Parent" refType="w" fact="0.6013"/>
              <dgm:constr type="h" for="ch" forName="Parent" refType="h" fact="0.7115"/>
              <dgm:constr type="l" for="ch" forName="Child1" refType="w" fact="0.5073"/>
              <dgm:constr type="t" for="ch" forName="Child1" refType="h" fact="0"/>
              <dgm:constr type="w" for="ch" forName="Child1" refType="w" fact="0.4927"/>
              <dgm:constr type="h" for="ch" forName="Child1" refType="h" fact="0.5831"/>
            </dgm:constrLst>
          </dgm:if>
          <dgm:if name="Name6" axis="ch ch" ptType="node node" st="1 1" cnt="1 0" func="cnt" op="equ" val="2">
            <dgm:alg type="composite">
              <dgm:param type="ar" val="1.0619"/>
            </dgm:alg>
            <dgm:constrLst>
              <dgm:constr type="primFontSz" for="des" forName="Parent" val="65"/>
              <dgm:constr type="primFontSz" for="des" forName="Child1" val="65"/>
              <dgm:constr type="primFontSz" for="des" forName="Child1" refType="primFontSz" refFor="des" refForName="Parent" op="lte"/>
              <dgm:constr type="primFontSz" for="des" forName="Child2" refType="primFontSz" refFor="des" refForName="Parent" op="lte"/>
              <dgm:constr type="primFontSz" for="des" forName="Child2" refType="primFontSz" refFor="des" refForName="Child1" op="equ"/>
              <dgm:constr type="l" for="ch" forName="Accent2" refType="w" fact="0.6413"/>
              <dgm:constr type="t" for="ch" forName="Accent2" refType="h" fact="0.3477"/>
              <dgm:constr type="w" for="ch" forName="Accent2" refType="w" fact="0.2269"/>
              <dgm:constr type="h" for="ch" forName="Accent2" refType="h" fact="0.2076"/>
              <dgm:constr type="l" for="ch" forName="Accent1" refType="w" fact="0"/>
              <dgm:constr type="t" for="ch" forName="Accent1" refType="h" fact="0"/>
              <dgm:constr type="w" for="ch" forName="Accent1" refType="w" fact="0"/>
              <dgm:constr type="h" for="ch" forName="Accent1" refType="h" fact="0"/>
              <dgm:constr type="l" for="ch" forName="Parent" refType="w" fact="0"/>
              <dgm:constr type="t" for="ch" forName="Parent" refType="h" fact="0.2239"/>
              <dgm:constr type="w" for="ch" forName="Parent" refType="w" fact="0.6013"/>
              <dgm:constr type="h" for="ch" forName="Parent" refType="h" fact="0.5523"/>
              <dgm:constr type="l" for="ch" forName="Child1" refType="w" fact="0.5073"/>
              <dgm:constr type="t" for="ch" forName="Child1" refType="h" fact="0"/>
              <dgm:constr type="w" for="ch" forName="Child1" refType="w" fact="0.4927"/>
              <dgm:constr type="h" for="ch" forName="Child1" refType="h" fact="0.4527"/>
              <dgm:constr type="l" for="ch" forName="Child2" refType="w" fact="0.5073"/>
              <dgm:constr type="t" for="ch" forName="Child2" refType="h" fact="0.5473"/>
              <dgm:constr type="w" for="ch" forName="Child2" refType="w" fact="0.4927"/>
              <dgm:constr type="h" for="ch" forName="Child2" refType="h" fact="0.4527"/>
            </dgm:constrLst>
          </dgm:if>
          <dgm:if name="Name7" axis="ch ch" ptType="node node" st="1 1" cnt="1 0" func="cnt" op="equ" val="3">
            <dgm:alg type="composite">
              <dgm:param type="ar" val="0.8305"/>
            </dgm:alg>
            <dgm:constrLst>
              <dgm:constr type="primFontSz" for="des" forName="Parent" val="65"/>
              <dgm:constr type="primFontSz" for="des" forName="Child1" val="65"/>
              <dgm:constr type="primFontSz" for="des" forName="Child1" refType="primFontSz" refFor="des" refForName="Parent" op="lte"/>
              <dgm:constr type="primFontSz" for="des" forName="Child2" refType="primFontSz" refFor="des" refForName="Parent" op="lte"/>
              <dgm:constr type="primFontSz" for="des" forName="Child3" refType="primFontSz" refFor="des" refForName="Parent" op="lte"/>
              <dgm:constr type="primFontSz" for="des" forName="Child2" refType="primFontSz" refFor="des" refForName="Child1" op="equ"/>
              <dgm:constr type="primFontSz" for="des" forName="Child3" refType="primFontSz" refFor="des" refForName="Child1" op="equ"/>
              <dgm:constr type="l" for="ch" forName="Accent3" refType="w" fact="0.4573"/>
              <dgm:constr type="t" for="ch" forName="Accent3" refType="h" fact="0.6145"/>
              <dgm:constr type="w" for="ch" forName="Accent3" refType="w" fact="0.2269"/>
              <dgm:constr type="h" for="ch" forName="Accent3" refType="h" fact="0.1623"/>
              <dgm:constr type="l" for="ch" forName="Accent2" refType="w" fact="0.6413"/>
              <dgm:constr type="t" for="ch" forName="Accent2" refType="h" fact="0.2719"/>
              <dgm:constr type="w" for="ch" forName="Accent2" refType="w" fact="0.2269"/>
              <dgm:constr type="h" for="ch" forName="Accent2" refType="h" fact="0.1623"/>
              <dgm:constr type="l" for="ch" forName="Accent1" refType="w" fact="0"/>
              <dgm:constr type="t" for="ch" forName="Accent1" refType="h" fact="0"/>
              <dgm:constr type="w" for="ch" forName="Accent1" refType="w" fact="0"/>
              <dgm:constr type="h" for="ch" forName="Accent1" refType="h" fact="0"/>
              <dgm:constr type="l" for="ch" forName="Child3" refType="w" fact="0.0554"/>
              <dgm:constr type="t" for="ch" forName="Child3" refType="h" fact="0.646"/>
              <dgm:constr type="w" for="ch" forName="Child3" refType="w" fact="0.4927"/>
              <dgm:constr type="h" for="ch" forName="Child3" refType="h" fact="0.354"/>
              <dgm:constr type="l" for="ch" forName="Parent" refType="w" fact="0"/>
              <dgm:constr type="t" for="ch" forName="Parent" refType="h" fact="0.1751"/>
              <dgm:constr type="w" for="ch" forName="Parent" refType="w" fact="0.6013"/>
              <dgm:constr type="h" for="ch" forName="Parent" refType="h" fact="0.4319"/>
              <dgm:constr type="l" for="ch" forName="Child1" refType="w" fact="0.5073"/>
              <dgm:constr type="t" for="ch" forName="Child1" refType="h" fact="0"/>
              <dgm:constr type="w" for="ch" forName="Child1" refType="w" fact="0.4927"/>
              <dgm:constr type="h" for="ch" forName="Child1" refType="h" fact="0.354"/>
              <dgm:constr type="l" for="ch" forName="Child2" refType="w" fact="0.5073"/>
              <dgm:constr type="t" for="ch" forName="Child2" refType="h" fact="0.428"/>
              <dgm:constr type="w" for="ch" forName="Child2" refType="w" fact="0.4927"/>
              <dgm:constr type="h" for="ch" forName="Child2" refType="h" fact="0.354"/>
            </dgm:constrLst>
          </dgm:if>
          <dgm:if name="Name8" axis="ch ch" ptType="node node" st="1 1" cnt="1 0" func="cnt" op="equ" val="4">
            <dgm:alg type="composite">
              <dgm:param type="ar" val="0.682"/>
            </dgm:alg>
            <dgm:constrLst>
              <dgm:constr type="primFontSz" for="des" forName="Parent" val="65"/>
              <dgm:constr type="primFontSz" for="des" forName="Child1" val="65"/>
              <dgm:constr type="primFontSz" for="des" forName="Child1" refType="primFontSz" refFor="des" refForName="Parent" op="lte"/>
              <dgm:constr type="primFontSz" for="des" forName="Child2" refType="primFontSz" refFor="des" refForName="Parent" op="lte"/>
              <dgm:constr type="primFontSz" for="des" forName="Child3" refType="primFontSz" refFor="des" refForName="Parent" op="lte"/>
              <dgm:constr type="primFontSz" for="des" forName="Child4" refType="primFontSz" refFor="des" refForName="Parent" op="lte"/>
              <dgm:constr type="primFontSz" for="des" forName="Child2" refType="primFontSz" refFor="des" refForName="Child1" op="equ"/>
              <dgm:constr type="primFontSz" for="des" forName="Child3" refType="primFontSz" refFor="des" refForName="Child1" op="equ"/>
              <dgm:constr type="primFontSz" for="des" forName="Child4" refType="primFontSz" refFor="des" refForName="Child1" op="equ"/>
              <dgm:constr type="l" for="ch" forName="Accent4" refType="w" fact="0.4573"/>
              <dgm:constr type="t" for="ch" forName="Accent4" refType="h" fact="0.6834"/>
              <dgm:constr type="w" for="ch" forName="Accent4" refType="w" fact="0.2269"/>
              <dgm:constr type="h" for="ch" forName="Accent4" refType="h" fact="0.1333"/>
              <dgm:constr type="l" for="ch" forName="Accent3" refType="w" fact="0.6413"/>
              <dgm:constr type="t" for="ch" forName="Accent3" refType="h" fact="0.4021"/>
              <dgm:constr type="w" for="ch" forName="Accent3" refType="w" fact="0.2269"/>
              <dgm:constr type="h" for="ch" forName="Accent3" refType="h" fact="0.1333"/>
              <dgm:constr type="l" for="ch" forName="Accent2" refType="w" fact="0.3765"/>
              <dgm:constr type="t" for="ch" forName="Accent2" refType="h" fact="0.1529"/>
              <dgm:constr type="w" for="ch" forName="Accent2" refType="w" fact="0.2269"/>
              <dgm:constr type="h" for="ch" forName="Accent2" refType="h" fact="0.1333"/>
              <dgm:constr type="l" for="ch" forName="Accent1" refType="w" fact="0"/>
              <dgm:constr type="t" for="ch" forName="Accent1" refType="h" fact="0"/>
              <dgm:constr type="w" for="ch" forName="Accent1" refType="w" fact="0"/>
              <dgm:constr type="h" for="ch" forName="Accent1" refType="h" fact="0"/>
              <dgm:constr type="l" for="ch" forName="Child4" refType="w" fact="0.0554"/>
              <dgm:constr type="t" for="ch" forName="Child4" refType="h" fact="0.7093"/>
              <dgm:constr type="w" for="ch" forName="Child4" refType="w" fact="0.4927"/>
              <dgm:constr type="h" for="ch" forName="Child4" refType="h" fact="0.2907"/>
              <dgm:constr type="l" for="ch" forName="Parent" refType="w" fact="0"/>
              <dgm:constr type="t" for="ch" forName="Parent" refType="h" fact="0.3226"/>
              <dgm:constr type="w" for="ch" forName="Parent" refType="w" fact="0.6013"/>
              <dgm:constr type="h" for="ch" forName="Parent" refType="h" fact="0.3547"/>
              <dgm:constr type="l" for="ch" forName="Child2" refType="w" fact="0.5073"/>
              <dgm:constr type="t" for="ch" forName="Child2" refType="h" fact="0.1788"/>
              <dgm:constr type="w" for="ch" forName="Child2" refType="w" fact="0.4927"/>
              <dgm:constr type="h" for="ch" forName="Child2" refType="h" fact="0.2907"/>
              <dgm:constr type="l" for="ch" forName="Child3" refType="w" fact="0.5073"/>
              <dgm:constr type="t" for="ch" forName="Child3" refType="h" fact="0.5303"/>
              <dgm:constr type="w" for="ch" forName="Child3" refType="w" fact="0.4927"/>
              <dgm:constr type="h" for="ch" forName="Child3" refType="h" fact="0.2907"/>
              <dgm:constr type="l" for="ch" forName="Child1" refType="w" fact="0.0554"/>
              <dgm:constr type="t" for="ch" forName="Child1" refType="h" fact="0"/>
              <dgm:constr type="w" for="ch" forName="Child1" refType="w" fact="0.4927"/>
              <dgm:constr type="h" for="ch" forName="Child1" refType="h" fact="0.2907"/>
            </dgm:constrLst>
          </dgm:if>
          <dgm:if name="Name9" axis="ch ch" ptType="node node" st="1 1" cnt="1 0" func="cnt" op="equ" val="5">
            <dgm:alg type="composite">
              <dgm:param type="ar" val="0.9538"/>
            </dgm:alg>
            <dgm:constrLst>
              <dgm:constr type="primFontSz" for="des" forName="Parent" val="65"/>
              <dgm:constr type="primFontSz" for="des" forName="Child1" val="65"/>
              <dgm:constr type="primFontSz" for="des" forName="Child1" refType="primFontSz" refFor="des" refForName="Parent" op="lte"/>
              <dgm:constr type="primFontSz" for="des" forName="Child2" refType="primFontSz" refFor="des" refForName="Parent" op="lte"/>
              <dgm:constr type="primFontSz" for="des" forName="Child3" refType="primFontSz" refFor="des" refForName="Parent" op="lte"/>
              <dgm:constr type="primFontSz" for="des" forName="Child4" refType="primFontSz" refFor="des" refForName="Parent" op="lte"/>
              <dgm:constr type="primFontSz" for="des" forName="Child5" refType="primFontSz" refFor="des" refForName="Parent" op="lte"/>
              <dgm:constr type="primFontSz" for="des" forName="Child2" refType="primFontSz" refFor="des" refForName="Child1" op="equ"/>
              <dgm:constr type="primFontSz" for="des" forName="Child3" refType="primFontSz" refFor="des" refForName="Child1" op="equ"/>
              <dgm:constr type="primFontSz" for="des" forName="Child4" refType="primFontSz" refFor="des" refForName="Child1" op="equ"/>
              <dgm:constr type="primFontSz" for="des" forName="Child5" refType="primFontSz" refFor="des" refForName="Child1" op="equ"/>
              <dgm:constr type="l" for="ch" forName="Accent5" refType="w" fact="0.2858"/>
              <dgm:constr type="t" for="ch" forName="Accent5" refType="h" fact="0.7126"/>
              <dgm:constr type="w" for="ch" forName="Accent5" refType="w" fact="0.1622"/>
              <dgm:constr type="h" for="ch" forName="Accent5" refType="h" fact="0.1333"/>
              <dgm:constr type="l" for="ch" forName="Accent4" refType="w" fact="0.612"/>
              <dgm:constr type="t" for="ch" forName="Accent4" refType="h" fact="0.6834"/>
              <dgm:constr type="w" for="ch" forName="Accent4" refType="w" fact="0.1622"/>
              <dgm:constr type="h" for="ch" forName="Accent4" refType="h" fact="0.1333"/>
              <dgm:constr type="l" for="ch" forName="Accent3" refType="w" fact="0.7435"/>
              <dgm:constr type="t" for="ch" forName="Accent3" refType="h" fact="0.4021"/>
              <dgm:constr type="w" for="ch" forName="Accent3" refType="w" fact="0.1622"/>
              <dgm:constr type="h" for="ch" forName="Accent3" refType="h" fact="0.1333"/>
              <dgm:constr type="l" for="ch" forName="Accent2" refType="w" fact="0.5542"/>
              <dgm:constr type="t" for="ch" forName="Accent2" refType="h" fact="0.1529"/>
              <dgm:constr type="w" for="ch" forName="Accent2" refType="w" fact="0.1622"/>
              <dgm:constr type="h" for="ch" forName="Accent2" refType="h" fact="0.1333"/>
              <dgm:constr type="l" for="ch" forName="Accent1" refType="w" fact="0"/>
              <dgm:constr type="t" for="ch" forName="Accent1" refType="h" fact="0"/>
              <dgm:constr type="w" for="ch" forName="Accent1" refType="w" fact="0"/>
              <dgm:constr type="h" for="ch" forName="Accent1" refType="h" fact="0"/>
              <dgm:constr type="l" for="ch" forName="Child4" refType="w" fact="0.3246"/>
              <dgm:constr type="t" for="ch" forName="Child4" refType="h" fact="0.7093"/>
              <dgm:constr type="w" for="ch" forName="Child4" refType="w" fact="0.3523"/>
              <dgm:constr type="h" for="ch" forName="Child4" refType="h" fact="0.2907"/>
              <dgm:constr type="l" for="ch" forName="Parent" refType="w" fact="0.285"/>
              <dgm:constr type="t" for="ch" forName="Parent" refType="h" fact="0.3226"/>
              <dgm:constr type="w" for="ch" forName="Parent" refType="w" fact="0.4299"/>
              <dgm:constr type="h" for="ch" forName="Parent" refType="h" fact="0.3547"/>
              <dgm:constr type="l" for="ch" forName="Child2" refType="w" fact="0.6477"/>
              <dgm:constr type="t" for="ch" forName="Child2" refType="h" fact="0.1788"/>
              <dgm:constr type="w" for="ch" forName="Child2" refType="w" fact="0.3523"/>
              <dgm:constr type="h" for="ch" forName="Child2" refType="h" fact="0.2907"/>
              <dgm:constr type="l" for="ch" forName="Child3" refType="w" fact="0.6477"/>
              <dgm:constr type="t" for="ch" forName="Child3" refType="h" fact="0.5303"/>
              <dgm:constr type="w" for="ch" forName="Child3" refType="w" fact="0.3523"/>
              <dgm:constr type="h" for="ch" forName="Child3" refType="h" fact="0.2907"/>
              <dgm:constr type="l" for="ch" forName="Child5" refType="w" fact="0"/>
              <dgm:constr type="t" for="ch" forName="Child5" refType="h" fact="0.5305"/>
              <dgm:constr type="w" for="ch" forName="Child5" refType="w" fact="0.3523"/>
              <dgm:constr type="h" for="ch" forName="Child5" refType="h" fact="0.2907"/>
              <dgm:constr type="l" for="ch" forName="Child1" refType="w" fact="0.3246"/>
              <dgm:constr type="t" for="ch" forName="Child1" refType="h" fact="0"/>
              <dgm:constr type="w" for="ch" forName="Child1" refType="w" fact="0.3523"/>
              <dgm:constr type="h" for="ch" forName="Child1" refType="h" fact="0.2907"/>
            </dgm:constrLst>
          </dgm:if>
          <dgm:else name="Name10">
            <dgm:alg type="composite">
              <dgm:param type="ar" val="0.9538"/>
            </dgm:alg>
            <dgm:constrLst>
              <dgm:constr type="primFontSz" for="des" forName="Parent" val="65"/>
              <dgm:constr type="primFontSz" for="des" forName="Child1" val="65"/>
              <dgm:constr type="primFontSz" for="des" forName="Child1" refType="primFontSz" refFor="des" refForName="Parent" op="lte"/>
              <dgm:constr type="primFontSz" for="des" forName="Child2" refType="primFontSz" refFor="des" refForName="Parent" op="lte"/>
              <dgm:constr type="primFontSz" for="des" forName="Child3" refType="primFontSz" refFor="des" refForName="Parent" op="lte"/>
              <dgm:constr type="primFontSz" for="des" forName="Child4" refType="primFontSz" refFor="des" refForName="Parent" op="lte"/>
              <dgm:constr type="primFontSz" for="des" forName="Child5" refType="primFontSz" refFor="des" refForName="Parent" op="lte"/>
              <dgm:constr type="primFontSz" for="des" forName="Child6" refType="primFontSz" refFor="des" refForName="Parent" op="lte"/>
              <dgm:constr type="primFontSz" for="des" forName="Child7" refType="primFontSz" refFor="des" refForName="Parent" op="lte"/>
              <dgm:constr type="primFontSz" for="des" forName="Child2" refType="primFontSz" refFor="des" refForName="Child1" op="equ"/>
              <dgm:constr type="primFontSz" for="des" forName="Child3" refType="primFontSz" refFor="des" refForName="Child1" op="equ"/>
              <dgm:constr type="primFontSz" for="des" forName="Child4" refType="primFontSz" refFor="des" refForName="Child1" op="equ"/>
              <dgm:constr type="primFontSz" for="des" forName="Child5" refType="primFontSz" refFor="des" refForName="Child1" op="equ"/>
              <dgm:constr type="primFontSz" for="des" forName="Child6" refType="primFontSz" refFor="des" refForName="Child1" op="equ"/>
              <dgm:constr type="primFontSz" for="des" forName="Child7" refType="primFontSz" refFor="des" refForName="Child1" op="equ"/>
              <dgm:constr type="primFontSz" for="des" ptType="node" op="equ" val="65"/>
              <dgm:constr type="l" for="ch" forName="Accent6" refType="w" fact="0.0934"/>
              <dgm:constr type="t" for="ch" forName="Accent6" refType="h" fact="0.4635"/>
              <dgm:constr type="w" for="ch" forName="Accent6" refType="w" fact="0.1622"/>
              <dgm:constr type="h" for="ch" forName="Accent6" refType="h" fact="0.1333"/>
              <dgm:constr type="l" for="ch" forName="Accent5" refType="w" fact="0.2858"/>
              <dgm:constr type="t" for="ch" forName="Accent5" refType="h" fact="0.7126"/>
              <dgm:constr type="w" for="ch" forName="Accent5" refType="w" fact="0.1622"/>
              <dgm:constr type="h" for="ch" forName="Accent5" refType="h" fact="0.1333"/>
              <dgm:constr type="l" for="ch" forName="Accent4" refType="w" fact="0.612"/>
              <dgm:constr type="t" for="ch" forName="Accent4" refType="h" fact="0.6834"/>
              <dgm:constr type="w" for="ch" forName="Accent4" refType="w" fact="0.1622"/>
              <dgm:constr type="h" for="ch" forName="Accent4" refType="h" fact="0.1333"/>
              <dgm:constr type="l" for="ch" forName="Accent3" refType="w" fact="0.7435"/>
              <dgm:constr type="t" for="ch" forName="Accent3" refType="h" fact="0.4021"/>
              <dgm:constr type="w" for="ch" forName="Accent3" refType="w" fact="0.1622"/>
              <dgm:constr type="h" for="ch" forName="Accent3" refType="h" fact="0.1333"/>
              <dgm:constr type="l" for="ch" forName="Accent2" refType="w" fact="0.5542"/>
              <dgm:constr type="t" for="ch" forName="Accent2" refType="h" fact="0.1529"/>
              <dgm:constr type="w" for="ch" forName="Accent2" refType="w" fact="0.1622"/>
              <dgm:constr type="h" for="ch" forName="Accent2" refType="h" fact="0.1333"/>
              <dgm:constr type="l" for="ch" forName="Accent1" refType="w" fact="0"/>
              <dgm:constr type="t" for="ch" forName="Accent1" refType="h" fact="0"/>
              <dgm:constr type="w" for="ch" forName="Accent1" refType="w" fact="0"/>
              <dgm:constr type="h" for="ch" forName="Accent1" refType="h" fact="0"/>
              <dgm:constr type="l" for="ch" forName="Child4" refType="w" fact="0.3246"/>
              <dgm:constr type="t" for="ch" forName="Child4" refType="h" fact="0.7093"/>
              <dgm:constr type="w" for="ch" forName="Child4" refType="w" fact="0.3523"/>
              <dgm:constr type="h" for="ch" forName="Child4" refType="h" fact="0.2907"/>
              <dgm:constr type="l" for="ch" forName="Parent" refType="w" fact="0.285"/>
              <dgm:constr type="t" for="ch" forName="Parent" refType="h" fact="0.3226"/>
              <dgm:constr type="w" for="ch" forName="Parent" refType="w" fact="0.4299"/>
              <dgm:constr type="h" for="ch" forName="Parent" refType="h" fact="0.3547"/>
              <dgm:constr type="l" for="ch" forName="Child2" refType="w" fact="0.6477"/>
              <dgm:constr type="t" for="ch" forName="Child2" refType="h" fact="0.1788"/>
              <dgm:constr type="w" for="ch" forName="Child2" refType="w" fact="0.3523"/>
              <dgm:constr type="h" for="ch" forName="Child2" refType="h" fact="0.2907"/>
              <dgm:constr type="l" for="ch" forName="Child3" refType="w" fact="0.6477"/>
              <dgm:constr type="t" for="ch" forName="Child3" refType="h" fact="0.5303"/>
              <dgm:constr type="w" for="ch" forName="Child3" refType="w" fact="0.3523"/>
              <dgm:constr type="h" for="ch" forName="Child3" refType="h" fact="0.2907"/>
              <dgm:constr type="l" for="ch" forName="Child5" refType="w" fact="0"/>
              <dgm:constr type="t" for="ch" forName="Child5" refType="h" fact="0.5305"/>
              <dgm:constr type="w" for="ch" forName="Child5" refType="w" fact="0.3523"/>
              <dgm:constr type="h" for="ch" forName="Child5" refType="h" fact="0.2907"/>
              <dgm:constr type="l" for="ch" forName="Child6" refType="w" fact="0"/>
              <dgm:constr type="t" for="ch" forName="Child6" refType="h" fact="0.1784"/>
              <dgm:constr type="w" for="ch" forName="Child6" refType="w" fact="0.3523"/>
              <dgm:constr type="h" for="ch" forName="Child6" refType="h" fact="0.2907"/>
              <dgm:constr type="l" for="ch" forName="Child1" refType="w" fact="0.3246"/>
              <dgm:constr type="t" for="ch" forName="Child1" refType="h" fact="0"/>
              <dgm:constr type="w" for="ch" forName="Child1" refType="w" fact="0.3523"/>
              <dgm:constr type="h" for="ch" forName="Child1" refType="h" fact="0.2907"/>
            </dgm:constrLst>
          </dgm:else>
        </dgm:choose>
      </dgm:if>
      <dgm:else name="Name11">
        <dgm:choose name="Name12">
          <dgm:if name="Name13" axis="ch ch" ptType="node node" st="1 1" cnt="1 0" func="cnt" op="equ" val="0">
            <dgm:alg type="composite">
              <dgm:param type="ar" val="1.1561"/>
            </dgm:alg>
            <dgm:constrLst>
              <dgm:constr type="primFontSz" for="des" forName="Parent" val="65"/>
              <dgm:constr type="l" for="ch" forName="Parent" refType="w" fact="0"/>
              <dgm:constr type="t" for="ch" forName="Parent" refType="h" fact="0"/>
              <dgm:constr type="w" for="ch" forName="Parent" refType="w"/>
              <dgm:constr type="h" for="ch" forName="Parent" refType="h"/>
            </dgm:constrLst>
          </dgm:if>
          <dgm:if name="Name14" axis="ch ch" ptType="node node" st="1 1" cnt="1 0" func="cnt" op="lte" val="1">
            <dgm:alg type="composite">
              <dgm:param type="ar" val="1.368"/>
            </dgm:alg>
            <dgm:constrLst>
              <dgm:constr type="primFontSz" for="des" forName="Parent" val="65"/>
              <dgm:constr type="primFontSz" for="des" forName="Child1" val="65"/>
              <dgm:constr type="primFontSz" for="des" forName="Child1" refType="primFontSz" refFor="des" refForName="Parent" op="lte"/>
              <dgm:constr type="r" for="ch" forName="Accent1" refType="w" fact="0.8315"/>
              <dgm:constr type="t" for="ch" forName="Accent1" refType="h" fact="0.2946"/>
              <dgm:constr type="w" for="ch" forName="Accent1" refType="w" fact="0.462"/>
              <dgm:constr type="h" for="ch" forName="Accent1" refType="h" fact="0.5472"/>
              <dgm:constr type="r" for="ch" forName="Parent" refType="w"/>
              <dgm:constr type="t" for="ch" forName="Parent" refType="h" fact="0.2885"/>
              <dgm:constr type="w" for="ch" forName="Parent" refType="w" fact="0.6013"/>
              <dgm:constr type="h" for="ch" forName="Parent" refType="h" fact="0.7115"/>
              <dgm:constr type="r" for="ch" forName="Child1" refType="w" fact="0.4927"/>
              <dgm:constr type="t" for="ch" forName="Child1" refType="h" fact="0"/>
              <dgm:constr type="w" for="ch" forName="Child1" refType="w" fact="0.4927"/>
              <dgm:constr type="h" for="ch" forName="Child1" refType="h" fact="0.5831"/>
            </dgm:constrLst>
          </dgm:if>
          <dgm:if name="Name15" axis="ch ch" ptType="node node" st="1 1" cnt="1 0" func="cnt" op="equ" val="2">
            <dgm:alg type="composite">
              <dgm:param type="ar" val="1.0619"/>
            </dgm:alg>
            <dgm:constrLst>
              <dgm:constr type="primFontSz" for="des" forName="Parent" val="65"/>
              <dgm:constr type="primFontSz" for="des" forName="Child1" val="65"/>
              <dgm:constr type="primFontSz" for="des" forName="Child1" refType="primFontSz" refFor="des" refForName="Parent" op="lte"/>
              <dgm:constr type="primFontSz" for="des" forName="Child2" refType="primFontSz" refFor="des" refForName="Parent" op="lte"/>
              <dgm:constr type="primFontSz" for="des" forName="Child2" refType="primFontSz" refFor="des" refForName="Child1" op="equ"/>
              <dgm:constr type="r" for="ch" forName="Accent2" refType="w" fact="0.3587"/>
              <dgm:constr type="t" for="ch" forName="Accent2" refType="h" fact="0.3477"/>
              <dgm:constr type="w" for="ch" forName="Accent2" refType="w" fact="0.2269"/>
              <dgm:constr type="h" for="ch" forName="Accent2" refType="h" fact="0.2076"/>
              <dgm:constr type="r" for="ch" forName="Accent1" refType="w" fact="0"/>
              <dgm:constr type="t" for="ch" forName="Accent1" refType="h" fact="0"/>
              <dgm:constr type="w" for="ch" forName="Accent1" refType="w" fact="0"/>
              <dgm:constr type="h" for="ch" forName="Accent1" refType="h" fact="0"/>
              <dgm:constr type="r" for="ch" forName="Parent" refType="w"/>
              <dgm:constr type="t" for="ch" forName="Parent" refType="h" fact="0.2239"/>
              <dgm:constr type="w" for="ch" forName="Parent" refType="w" fact="0.6013"/>
              <dgm:constr type="h" for="ch" forName="Parent" refType="h" fact="0.5523"/>
              <dgm:constr type="r" for="ch" forName="Child1" refType="w" fact="0.4927"/>
              <dgm:constr type="t" for="ch" forName="Child1" refType="h" fact="0"/>
              <dgm:constr type="w" for="ch" forName="Child1" refType="w" fact="0.4927"/>
              <dgm:constr type="h" for="ch" forName="Child1" refType="h" fact="0.4527"/>
              <dgm:constr type="r" for="ch" forName="Child2" refType="w" fact="0.5073"/>
              <dgm:constr type="t" for="ch" forName="Child2" refType="h" fact="0.5473"/>
              <dgm:constr type="w" for="ch" forName="Child2" refType="w" fact="0.4927"/>
              <dgm:constr type="h" for="ch" forName="Child2" refType="h" fact="0.4527"/>
            </dgm:constrLst>
          </dgm:if>
          <dgm:if name="Name16" axis="ch ch" ptType="node node" st="1 1" cnt="1 0" func="cnt" op="equ" val="3">
            <dgm:alg type="composite">
              <dgm:param type="ar" val="0.8305"/>
            </dgm:alg>
            <dgm:constrLst>
              <dgm:constr type="primFontSz" for="des" forName="Parent" val="65"/>
              <dgm:constr type="primFontSz" for="des" forName="Child1" val="65"/>
              <dgm:constr type="primFontSz" for="des" forName="Child1" refType="primFontSz" refFor="des" refForName="Parent" op="lte"/>
              <dgm:constr type="primFontSz" for="des" forName="Child2" refType="primFontSz" refFor="des" refForName="Parent" op="lte"/>
              <dgm:constr type="primFontSz" for="des" forName="Child3" refType="primFontSz" refFor="des" refForName="Parent" op="lte"/>
              <dgm:constr type="primFontSz" for="des" forName="Child2" refType="primFontSz" refFor="des" refForName="Child1" op="equ"/>
              <dgm:constr type="primFontSz" for="des" forName="Child3" refType="primFontSz" refFor="des" refForName="Child1" op="equ"/>
              <dgm:constr type="r" for="ch" forName="Accent3" refType="w" fact="0.5427"/>
              <dgm:constr type="t" for="ch" forName="Accent3" refType="h" fact="0.6145"/>
              <dgm:constr type="w" for="ch" forName="Accent3" refType="w" fact="0.2269"/>
              <dgm:constr type="h" for="ch" forName="Accent3" refType="h" fact="0.1623"/>
              <dgm:constr type="r" for="ch" forName="Accent2" refType="w" fact="0.3587"/>
              <dgm:constr type="t" for="ch" forName="Accent2" refType="h" fact="0.2719"/>
              <dgm:constr type="w" for="ch" forName="Accent2" refType="w" fact="0.2269"/>
              <dgm:constr type="h" for="ch" forName="Accent2" refType="h" fact="0.1623"/>
              <dgm:constr type="r" for="ch" forName="Accent1" refType="w" fact="0"/>
              <dgm:constr type="t" for="ch" forName="Accent1" refType="h" fact="0"/>
              <dgm:constr type="w" for="ch" forName="Accent1" refType="w" fact="0"/>
              <dgm:constr type="h" for="ch" forName="Accent1" refType="h" fact="0"/>
              <dgm:constr type="r" for="ch" forName="Child3" refType="w" fact="0.9446"/>
              <dgm:constr type="t" for="ch" forName="Child3" refType="h" fact="0.646"/>
              <dgm:constr type="w" for="ch" forName="Child3" refType="w" fact="0.4927"/>
              <dgm:constr type="h" for="ch" forName="Child3" refType="h" fact="0.354"/>
              <dgm:constr type="r" for="ch" forName="Parent" refType="w"/>
              <dgm:constr type="t" for="ch" forName="Parent" refType="h" fact="0.1751"/>
              <dgm:constr type="w" for="ch" forName="Parent" refType="w" fact="0.6013"/>
              <dgm:constr type="h" for="ch" forName="Parent" refType="h" fact="0.4319"/>
              <dgm:constr type="r" for="ch" forName="Child1" refType="w" fact="0.4927"/>
              <dgm:constr type="t" for="ch" forName="Child1" refType="h" fact="0"/>
              <dgm:constr type="w" for="ch" forName="Child1" refType="w" fact="0.4927"/>
              <dgm:constr type="h" for="ch" forName="Child1" refType="h" fact="0.354"/>
              <dgm:constr type="r" for="ch" forName="Child2" refType="w" fact="0.4927"/>
              <dgm:constr type="t" for="ch" forName="Child2" refType="h" fact="0.428"/>
              <dgm:constr type="w" for="ch" forName="Child2" refType="w" fact="0.4927"/>
              <dgm:constr type="h" for="ch" forName="Child2" refType="h" fact="0.354"/>
            </dgm:constrLst>
          </dgm:if>
          <dgm:if name="Name17" axis="ch ch" ptType="node node" st="1 1" cnt="1 0" func="cnt" op="equ" val="4">
            <dgm:alg type="composite">
              <dgm:param type="ar" val="0.682"/>
            </dgm:alg>
            <dgm:constrLst>
              <dgm:constr type="primFontSz" for="des" forName="Parent" val="65"/>
              <dgm:constr type="primFontSz" for="des" forName="Child1" val="65"/>
              <dgm:constr type="primFontSz" for="des" forName="Child1" refType="primFontSz" refFor="des" refForName="Parent" op="lte"/>
              <dgm:constr type="primFontSz" for="des" forName="Child2" refType="primFontSz" refFor="des" refForName="Parent" op="lte"/>
              <dgm:constr type="primFontSz" for="des" forName="Child3" refType="primFontSz" refFor="des" refForName="Parent" op="lte"/>
              <dgm:constr type="primFontSz" for="des" forName="Child4" refType="primFontSz" refFor="des" refForName="Parent" op="lte"/>
              <dgm:constr type="primFontSz" for="des" forName="Child2" refType="primFontSz" refFor="des" refForName="Child1" op="equ"/>
              <dgm:constr type="primFontSz" for="des" forName="Child3" refType="primFontSz" refFor="des" refForName="Child1" op="equ"/>
              <dgm:constr type="primFontSz" for="des" forName="Child4" refType="primFontSz" refFor="des" refForName="Child1" op="equ"/>
              <dgm:constr type="r" for="ch" forName="Accent4" refType="w" fact="0.5427"/>
              <dgm:constr type="t" for="ch" forName="Accent4" refType="h" fact="0.6834"/>
              <dgm:constr type="w" for="ch" forName="Accent4" refType="w" fact="0.2269"/>
              <dgm:constr type="h" for="ch" forName="Accent4" refType="h" fact="0.1333"/>
              <dgm:constr type="r" for="ch" forName="Accent3" refType="w" fact="0.3587"/>
              <dgm:constr type="t" for="ch" forName="Accent3" refType="h" fact="0.4021"/>
              <dgm:constr type="w" for="ch" forName="Accent3" refType="w" fact="0.2269"/>
              <dgm:constr type="h" for="ch" forName="Accent3" refType="h" fact="0.1333"/>
              <dgm:constr type="r" for="ch" forName="Accent2" refType="w" fact="0.6235"/>
              <dgm:constr type="t" for="ch" forName="Accent2" refType="h" fact="0.1529"/>
              <dgm:constr type="w" for="ch" forName="Accent2" refType="w" fact="0.2269"/>
              <dgm:constr type="h" for="ch" forName="Accent2" refType="h" fact="0.1333"/>
              <dgm:constr type="r" for="ch" forName="Accent1" refType="w" fact="0"/>
              <dgm:constr type="t" for="ch" forName="Accent1" refType="h" fact="0"/>
              <dgm:constr type="w" for="ch" forName="Accent1" refType="w" fact="0"/>
              <dgm:constr type="h" for="ch" forName="Accent1" refType="h" fact="0"/>
              <dgm:constr type="r" for="ch" forName="Child4" refType="w" fact="0.9446"/>
              <dgm:constr type="t" for="ch" forName="Child4" refType="h" fact="0.7093"/>
              <dgm:constr type="w" for="ch" forName="Child4" refType="w" fact="0.4927"/>
              <dgm:constr type="h" for="ch" forName="Child4" refType="h" fact="0.2907"/>
              <dgm:constr type="r" for="ch" forName="Parent" refType="w"/>
              <dgm:constr type="t" for="ch" forName="Parent" refType="h" fact="0.3226"/>
              <dgm:constr type="w" for="ch" forName="Parent" refType="w" fact="0.6013"/>
              <dgm:constr type="h" for="ch" forName="Parent" refType="h" fact="0.3547"/>
              <dgm:constr type="r" for="ch" forName="Child2" refType="w" fact="0.4927"/>
              <dgm:constr type="t" for="ch" forName="Child2" refType="h" fact="0.1788"/>
              <dgm:constr type="w" for="ch" forName="Child2" refType="w" fact="0.4927"/>
              <dgm:constr type="h" for="ch" forName="Child2" refType="h" fact="0.2907"/>
              <dgm:constr type="r" for="ch" forName="Child3" refType="w" fact="0.4927"/>
              <dgm:constr type="t" for="ch" forName="Child3" refType="h" fact="0.5303"/>
              <dgm:constr type="w" for="ch" forName="Child3" refType="w" fact="0.4927"/>
              <dgm:constr type="h" for="ch" forName="Child3" refType="h" fact="0.2907"/>
              <dgm:constr type="r" for="ch" forName="Child1" refType="w" fact="0.9446"/>
              <dgm:constr type="t" for="ch" forName="Child1" refType="h" fact="0"/>
              <dgm:constr type="w" for="ch" forName="Child1" refType="w" fact="0.4927"/>
              <dgm:constr type="h" for="ch" forName="Child1" refType="h" fact="0.2907"/>
            </dgm:constrLst>
          </dgm:if>
          <dgm:if name="Name18" axis="ch ch" ptType="node node" st="1 1" cnt="1 0" func="cnt" op="equ" val="5">
            <dgm:alg type="composite">
              <dgm:param type="ar" val="0.9538"/>
            </dgm:alg>
            <dgm:constrLst>
              <dgm:constr type="primFontSz" for="des" forName="Parent" val="65"/>
              <dgm:constr type="primFontSz" for="des" forName="Child1" val="65"/>
              <dgm:constr type="primFontSz" for="des" forName="Child1" refType="primFontSz" refFor="des" refForName="Parent" op="lte"/>
              <dgm:constr type="primFontSz" for="des" forName="Child2" refType="primFontSz" refFor="des" refForName="Parent" op="lte"/>
              <dgm:constr type="primFontSz" for="des" forName="Child3" refType="primFontSz" refFor="des" refForName="Parent" op="lte"/>
              <dgm:constr type="primFontSz" for="des" forName="Child4" refType="primFontSz" refFor="des" refForName="Parent" op="lte"/>
              <dgm:constr type="primFontSz" for="des" forName="Child5" refType="primFontSz" refFor="des" refForName="Parent" op="lte"/>
              <dgm:constr type="primFontSz" for="des" forName="Child2" refType="primFontSz" refFor="des" refForName="Child1" op="equ"/>
              <dgm:constr type="primFontSz" for="des" forName="Child3" refType="primFontSz" refFor="des" refForName="Child1" op="equ"/>
              <dgm:constr type="primFontSz" for="des" forName="Child4" refType="primFontSz" refFor="des" refForName="Child1" op="equ"/>
              <dgm:constr type="primFontSz" for="des" forName="Child5" refType="primFontSz" refFor="des" refForName="Child1" op="equ"/>
              <dgm:constr type="r" for="ch" forName="Accent5" refType="w" fact="0.7142"/>
              <dgm:constr type="t" for="ch" forName="Accent5" refType="h" fact="0.7126"/>
              <dgm:constr type="w" for="ch" forName="Accent5" refType="w" fact="0.1622"/>
              <dgm:constr type="h" for="ch" forName="Accent5" refType="h" fact="0.1333"/>
              <dgm:constr type="r" for="ch" forName="Accent4" refType="w" fact="0.388"/>
              <dgm:constr type="t" for="ch" forName="Accent4" refType="h" fact="0.6834"/>
              <dgm:constr type="w" for="ch" forName="Accent4" refType="w" fact="0.1622"/>
              <dgm:constr type="h" for="ch" forName="Accent4" refType="h" fact="0.1333"/>
              <dgm:constr type="r" for="ch" forName="Accent3" refType="w" fact="0.2565"/>
              <dgm:constr type="t" for="ch" forName="Accent3" refType="h" fact="0.4021"/>
              <dgm:constr type="w" for="ch" forName="Accent3" refType="w" fact="0.1622"/>
              <dgm:constr type="h" for="ch" forName="Accent3" refType="h" fact="0.1333"/>
              <dgm:constr type="r" for="ch" forName="Accent2" refType="w" fact="0.4458"/>
              <dgm:constr type="t" for="ch" forName="Accent2" refType="h" fact="0.1529"/>
              <dgm:constr type="w" for="ch" forName="Accent2" refType="w" fact="0.1622"/>
              <dgm:constr type="h" for="ch" forName="Accent2" refType="h" fact="0.1333"/>
              <dgm:constr type="r" for="ch" forName="Accent1" refType="w" fact="0"/>
              <dgm:constr type="t" for="ch" forName="Accent1" refType="h" fact="0"/>
              <dgm:constr type="w" for="ch" forName="Accent1" refType="w" fact="0"/>
              <dgm:constr type="h" for="ch" forName="Accent1" refType="h" fact="0"/>
              <dgm:constr type="r" for="ch" forName="Child4" refType="w" fact="0.6754"/>
              <dgm:constr type="t" for="ch" forName="Child4" refType="h" fact="0.7093"/>
              <dgm:constr type="w" for="ch" forName="Child4" refType="w" fact="0.3523"/>
              <dgm:constr type="h" for="ch" forName="Child4" refType="h" fact="0.2907"/>
              <dgm:constr type="r" for="ch" forName="Parent" refType="w" fact="0.715"/>
              <dgm:constr type="t" for="ch" forName="Parent" refType="h" fact="0.3226"/>
              <dgm:constr type="w" for="ch" forName="Parent" refType="w" fact="0.4299"/>
              <dgm:constr type="h" for="ch" forName="Parent" refType="h" fact="0.3547"/>
              <dgm:constr type="r" for="ch" forName="Child2" refType="w" fact="0.3523"/>
              <dgm:constr type="t" for="ch" forName="Child2" refType="h" fact="0.1788"/>
              <dgm:constr type="w" for="ch" forName="Child2" refType="w" fact="0.3523"/>
              <dgm:constr type="h" for="ch" forName="Child2" refType="h" fact="0.2907"/>
              <dgm:constr type="r" for="ch" forName="Child3" refType="w" fact="0.3523"/>
              <dgm:constr type="t" for="ch" forName="Child3" refType="h" fact="0.5303"/>
              <dgm:constr type="w" for="ch" forName="Child3" refType="w" fact="0.3523"/>
              <dgm:constr type="h" for="ch" forName="Child3" refType="h" fact="0.2907"/>
              <dgm:constr type="r" for="ch" forName="Child5" refType="w"/>
              <dgm:constr type="t" for="ch" forName="Child5" refType="h" fact="0.5305"/>
              <dgm:constr type="w" for="ch" forName="Child5" refType="w" fact="0.3523"/>
              <dgm:constr type="h" for="ch" forName="Child5" refType="h" fact="0.2907"/>
              <dgm:constr type="r" for="ch" forName="Child1" refType="w" fact="0.6754"/>
              <dgm:constr type="t" for="ch" forName="Child1" refType="h" fact="0"/>
              <dgm:constr type="w" for="ch" forName="Child1" refType="w" fact="0.3523"/>
              <dgm:constr type="h" for="ch" forName="Child1" refType="h" fact="0.2907"/>
            </dgm:constrLst>
          </dgm:if>
          <dgm:else name="Name19">
            <dgm:alg type="composite">
              <dgm:param type="ar" val="0.9538"/>
            </dgm:alg>
            <dgm:constrLst>
              <dgm:constr type="primFontSz" for="des" forName="Parent" val="65"/>
              <dgm:constr type="primFontSz" for="des" forName="Child1" val="65"/>
              <dgm:constr type="primFontSz" for="des" forName="Child1" refType="primFontSz" refFor="des" refForName="Parent" op="lte"/>
              <dgm:constr type="primFontSz" for="des" forName="Child2" refType="primFontSz" refFor="des" refForName="Parent" op="lte"/>
              <dgm:constr type="primFontSz" for="des" forName="Child3" refType="primFontSz" refFor="des" refForName="Parent" op="lte"/>
              <dgm:constr type="primFontSz" for="des" forName="Child4" refType="primFontSz" refFor="des" refForName="Parent" op="lte"/>
              <dgm:constr type="primFontSz" for="des" forName="Child5" refType="primFontSz" refFor="des" refForName="Parent" op="lte"/>
              <dgm:constr type="primFontSz" for="des" forName="Child6" refType="primFontSz" refFor="des" refForName="Parent" op="lte"/>
              <dgm:constr type="primFontSz" for="des" forName="Child7" refType="primFontSz" refFor="des" refForName="Parent" op="lte"/>
              <dgm:constr type="primFontSz" for="des" forName="Child2" refType="primFontSz" refFor="des" refForName="Child1" op="equ"/>
              <dgm:constr type="primFontSz" for="des" forName="Child3" refType="primFontSz" refFor="des" refForName="Child1" op="equ"/>
              <dgm:constr type="primFontSz" for="des" forName="Child4" refType="primFontSz" refFor="des" refForName="Child1" op="equ"/>
              <dgm:constr type="primFontSz" for="des" forName="Child5" refType="primFontSz" refFor="des" refForName="Child1" op="equ"/>
              <dgm:constr type="primFontSz" for="des" forName="Child6" refType="primFontSz" refFor="des" refForName="Child1" op="equ"/>
              <dgm:constr type="primFontSz" for="des" forName="Child7" refType="primFontSz" refFor="des" refForName="Child1" op="equ"/>
              <dgm:constr type="primFontSz" for="des" ptType="node" op="equ" val="65"/>
              <dgm:constr type="r" for="ch" forName="Accent6" refType="w" fact="0.9066"/>
              <dgm:constr type="t" for="ch" forName="Accent6" refType="h" fact="0.4635"/>
              <dgm:constr type="w" for="ch" forName="Accent6" refType="w" fact="0.1622"/>
              <dgm:constr type="h" for="ch" forName="Accent6" refType="h" fact="0.1333"/>
              <dgm:constr type="r" for="ch" forName="Accent5" refType="w" fact="0.7142"/>
              <dgm:constr type="t" for="ch" forName="Accent5" refType="h" fact="0.7126"/>
              <dgm:constr type="w" for="ch" forName="Accent5" refType="w" fact="0.1622"/>
              <dgm:constr type="h" for="ch" forName="Accent5" refType="h" fact="0.1333"/>
              <dgm:constr type="r" for="ch" forName="Accent4" refType="w" fact="0.388"/>
              <dgm:constr type="t" for="ch" forName="Accent4" refType="h" fact="0.6834"/>
              <dgm:constr type="w" for="ch" forName="Accent4" refType="w" fact="0.1622"/>
              <dgm:constr type="h" for="ch" forName="Accent4" refType="h" fact="0.1333"/>
              <dgm:constr type="r" for="ch" forName="Accent3" refType="w" fact="0.2565"/>
              <dgm:constr type="t" for="ch" forName="Accent3" refType="h" fact="0.4021"/>
              <dgm:constr type="w" for="ch" forName="Accent3" refType="w" fact="0.1622"/>
              <dgm:constr type="h" for="ch" forName="Accent3" refType="h" fact="0.1333"/>
              <dgm:constr type="r" for="ch" forName="Accent2" refType="w" fact="0.4458"/>
              <dgm:constr type="t" for="ch" forName="Accent2" refType="h" fact="0.1529"/>
              <dgm:constr type="w" for="ch" forName="Accent2" refType="w" fact="0.1622"/>
              <dgm:constr type="h" for="ch" forName="Accent2" refType="h" fact="0.1333"/>
              <dgm:constr type="r" for="ch" forName="Accent1" refType="w" fact="0"/>
              <dgm:constr type="t" for="ch" forName="Accent1" refType="h" fact="0"/>
              <dgm:constr type="w" for="ch" forName="Accent1" refType="w" fact="0"/>
              <dgm:constr type="h" for="ch" forName="Accent1" refType="h" fact="0"/>
              <dgm:constr type="r" for="ch" forName="Child4" refType="w" fact="0.6754"/>
              <dgm:constr type="t" for="ch" forName="Child4" refType="h" fact="0.7093"/>
              <dgm:constr type="w" for="ch" forName="Child4" refType="w" fact="0.3523"/>
              <dgm:constr type="h" for="ch" forName="Child4" refType="h" fact="0.2907"/>
              <dgm:constr type="r" for="ch" forName="Parent" refType="w" fact="0.715"/>
              <dgm:constr type="t" for="ch" forName="Parent" refType="h" fact="0.3226"/>
              <dgm:constr type="w" for="ch" forName="Parent" refType="w" fact="0.4299"/>
              <dgm:constr type="h" for="ch" forName="Parent" refType="h" fact="0.3547"/>
              <dgm:constr type="r" for="ch" forName="Child2" refType="w" fact="0.3523"/>
              <dgm:constr type="t" for="ch" forName="Child2" refType="h" fact="0.1788"/>
              <dgm:constr type="w" for="ch" forName="Child2" refType="w" fact="0.3523"/>
              <dgm:constr type="h" for="ch" forName="Child2" refType="h" fact="0.2907"/>
              <dgm:constr type="r" for="ch" forName="Child3" refType="w" fact="0.3523"/>
              <dgm:constr type="t" for="ch" forName="Child3" refType="h" fact="0.5303"/>
              <dgm:constr type="w" for="ch" forName="Child3" refType="w" fact="0.3523"/>
              <dgm:constr type="h" for="ch" forName="Child3" refType="h" fact="0.2907"/>
              <dgm:constr type="r" for="ch" forName="Child5" refType="w"/>
              <dgm:constr type="t" for="ch" forName="Child5" refType="h" fact="0.5305"/>
              <dgm:constr type="w" for="ch" forName="Child5" refType="w" fact="0.3523"/>
              <dgm:constr type="h" for="ch" forName="Child5" refType="h" fact="0.2907"/>
              <dgm:constr type="r" for="ch" forName="Child6" refType="w"/>
              <dgm:constr type="t" for="ch" forName="Child6" refType="h" fact="0.1784"/>
              <dgm:constr type="w" for="ch" forName="Child6" refType="w" fact="0.3523"/>
              <dgm:constr type="h" for="ch" forName="Child6" refType="h" fact="0.2907"/>
              <dgm:constr type="r" for="ch" forName="Child1" refType="w" fact="0.6754"/>
              <dgm:constr type="t" for="ch" forName="Child1" refType="h" fact="0"/>
              <dgm:constr type="w" for="ch" forName="Child1" refType="w" fact="0.3523"/>
              <dgm:constr type="h" for="ch" forName="Child1" refType="h" fact="0.2907"/>
            </dgm:constrLst>
          </dgm:else>
        </dgm:choose>
      </dgm:else>
    </dgm:choose>
    <dgm:forEach name="wrapper" axis="self" ptType="parTrans">
      <dgm:forEach name="accentRepeat" axis="self">
        <dgm:layoutNode name="Accent" styleLbl="bgShp">
          <dgm:alg type="sp"/>
          <dgm:shape xmlns:r="http://schemas.openxmlformats.org/officeDocument/2006/relationships" type="hexagon" r:blip="" zOrderOff="-2">
            <dgm:adjLst>
              <dgm:adj idx="1" val="0.289"/>
              <dgm:adj idx="2" val="1.1547"/>
            </dgm:adjLst>
          </dgm:shape>
          <dgm:presOf/>
        </dgm:layoutNode>
      </dgm:forEach>
    </dgm:forEach>
    <dgm:forEach name="Name20" axis="ch" ptType="node" cnt="1">
      <dgm:layoutNode name="Parent" styleLbl="node0">
        <dgm:varLst>
          <dgm:chMax val="6"/>
          <dgm:chPref val="6"/>
        </dgm:varLst>
        <dgm:alg type="tx"/>
        <dgm:shape xmlns:r="http://schemas.openxmlformats.org/officeDocument/2006/relationships" type="hexagon" r:blip="">
          <dgm:adjLst>
            <dgm:adj idx="1" val="0.2857"/>
            <dgm:adj idx="2" val="1.1547"/>
          </dgm:adjLst>
        </dgm:shape>
        <dgm:presOf axis="self"/>
        <dgm:constrLst>
          <dgm:constr type="lMarg" refType="primFontSz" fact="0.1"/>
          <dgm:constr type="rMarg" refType="primFontSz" fact="0.1"/>
          <dgm:constr type="tMarg" refType="primFontSz" fact="0.1"/>
          <dgm:constr type="bMarg" refType="primFontSz" fact="0.1"/>
        </dgm:constrLst>
        <dgm:ruleLst>
          <dgm:rule type="primFontSz" val="5" fact="NaN" max="NaN"/>
        </dgm:ruleLst>
      </dgm:layoutNode>
    </dgm:forEach>
    <dgm:forEach name="Name21" axis="ch ch" ptType="node node" st="1 1" cnt="1 1">
      <dgm:layoutNode name="Accent1">
        <dgm:alg type="sp"/>
        <dgm:shape xmlns:r="http://schemas.openxmlformats.org/officeDocument/2006/relationships" r:blip="" zOrderOff="-2">
          <dgm:adjLst/>
        </dgm:shape>
        <dgm:presOf/>
        <dgm:constrLst/>
        <dgm:forEach name="Name22" ref="accentRepeat"/>
      </dgm:layoutNode>
      <dgm:layoutNode name="Child1" styleLbl="node1">
        <dgm:varLst>
          <dgm:chMax val="0"/>
          <dgm:chPref val="0"/>
          <dgm:bulletEnabled val="1"/>
        </dgm:varLst>
        <dgm:alg type="tx">
          <dgm:param type="shpTxLTRAlignCh" val="ctr"/>
          <dgm:param type="txAnchorVertCh" val="mid"/>
        </dgm:alg>
        <dgm:shape xmlns:r="http://schemas.openxmlformats.org/officeDocument/2006/relationships" type="hexagon" r:blip="">
          <dgm:adjLst>
            <dgm:adj idx="1" val="0.2857"/>
            <dgm:adj idx="2" val="1.1547"/>
          </dgm:adjLst>
        </dgm:shape>
        <dgm:presOf axis="desOrSelf" ptType="node"/>
        <dgm:constrLst>
          <dgm:constr type="lMarg" refType="primFontSz" fact="0.1"/>
          <dgm:constr type="rMarg" refType="primFontSz" fact="0.1"/>
          <dgm:constr type="tMarg" refType="primFontSz" fact="0.1"/>
          <dgm:constr type="bMarg" refType="primFontSz" fact="0.1"/>
        </dgm:constrLst>
        <dgm:ruleLst>
          <dgm:rule type="primFontSz" val="5" fact="NaN" max="NaN"/>
        </dgm:ruleLst>
      </dgm:layoutNode>
    </dgm:forEach>
    <dgm:forEach name="Name23" axis="ch ch" ptType="node node" st="1 2" cnt="1 1">
      <dgm:layoutNode name="Accent2">
        <dgm:alg type="sp"/>
        <dgm:shape xmlns:r="http://schemas.openxmlformats.org/officeDocument/2006/relationships" r:blip="" zOrderOff="-2">
          <dgm:adjLst/>
        </dgm:shape>
        <dgm:presOf/>
        <dgm:constrLst/>
        <dgm:forEach name="Name24" ref="accentRepeat"/>
      </dgm:layoutNode>
      <dgm:layoutNode name="Child2" styleLbl="node1">
        <dgm:varLst>
          <dgm:chMax val="0"/>
          <dgm:chPref val="0"/>
          <dgm:bulletEnabled val="1"/>
        </dgm:varLst>
        <dgm:alg type="tx">
          <dgm:param type="shpTxLTRAlignCh" val="ctr"/>
          <dgm:param type="txAnchorVertCh" val="mid"/>
        </dgm:alg>
        <dgm:shape xmlns:r="http://schemas.openxmlformats.org/officeDocument/2006/relationships" type="hexagon" r:blip="">
          <dgm:adjLst>
            <dgm:adj idx="1" val="0.2857"/>
            <dgm:adj idx="2" val="1.1547"/>
          </dgm:adjLst>
        </dgm:shape>
        <dgm:presOf axis="desOrSelf" ptType="node"/>
        <dgm:constrLst>
          <dgm:constr type="lMarg" refType="primFontSz" fact="0.1"/>
          <dgm:constr type="rMarg" refType="primFontSz" fact="0.1"/>
          <dgm:constr type="tMarg" refType="primFontSz" fact="0.1"/>
          <dgm:constr type="bMarg" refType="primFontSz" fact="0.1"/>
        </dgm:constrLst>
        <dgm:ruleLst>
          <dgm:rule type="primFontSz" val="5" fact="NaN" max="NaN"/>
        </dgm:ruleLst>
      </dgm:layoutNode>
    </dgm:forEach>
    <dgm:forEach name="Name25" axis="ch ch" ptType="node node" st="1 3" cnt="1 1">
      <dgm:layoutNode name="Accent3">
        <dgm:alg type="sp"/>
        <dgm:shape xmlns:r="http://schemas.openxmlformats.org/officeDocument/2006/relationships" r:blip="" zOrderOff="-2">
          <dgm:adjLst/>
        </dgm:shape>
        <dgm:presOf/>
        <dgm:constrLst/>
        <dgm:forEach name="Name26" ref="accentRepeat"/>
      </dgm:layoutNode>
      <dgm:layoutNode name="Child3" styleLbl="node1">
        <dgm:varLst>
          <dgm:chMax val="0"/>
          <dgm:chPref val="0"/>
          <dgm:bulletEnabled val="1"/>
        </dgm:varLst>
        <dgm:alg type="tx">
          <dgm:param type="shpTxLTRAlignCh" val="ctr"/>
          <dgm:param type="txAnchorVertCh" val="mid"/>
        </dgm:alg>
        <dgm:shape xmlns:r="http://schemas.openxmlformats.org/officeDocument/2006/relationships" type="hexagon" r:blip="">
          <dgm:adjLst>
            <dgm:adj idx="1" val="0.2857"/>
            <dgm:adj idx="2" val="1.1547"/>
          </dgm:adjLst>
        </dgm:shape>
        <dgm:presOf axis="desOrSelf" ptType="node"/>
        <dgm:constrLst>
          <dgm:constr type="lMarg" refType="primFontSz" fact="0.1"/>
          <dgm:constr type="rMarg" refType="primFontSz" fact="0.1"/>
          <dgm:constr type="tMarg" refType="primFontSz" fact="0.1"/>
          <dgm:constr type="bMarg" refType="primFontSz" fact="0.1"/>
        </dgm:constrLst>
        <dgm:ruleLst>
          <dgm:rule type="primFontSz" val="5" fact="NaN" max="NaN"/>
        </dgm:ruleLst>
      </dgm:layoutNode>
    </dgm:forEach>
    <dgm:forEach name="Name27" axis="ch ch" ptType="node node" st="1 4" cnt="1 1">
      <dgm:layoutNode name="Accent4">
        <dgm:alg type="sp"/>
        <dgm:shape xmlns:r="http://schemas.openxmlformats.org/officeDocument/2006/relationships" r:blip="">
          <dgm:adjLst/>
        </dgm:shape>
        <dgm:presOf/>
        <dgm:constrLst/>
        <dgm:forEach name="Name28" ref="accentRepeat"/>
      </dgm:layoutNode>
      <dgm:layoutNode name="Child4" styleLbl="node1">
        <dgm:varLst>
          <dgm:chMax val="0"/>
          <dgm:chPref val="0"/>
          <dgm:bulletEnabled val="1"/>
        </dgm:varLst>
        <dgm:alg type="tx">
          <dgm:param type="shpTxLTRAlignCh" val="ctr"/>
          <dgm:param type="txAnchorVertCh" val="mid"/>
        </dgm:alg>
        <dgm:shape xmlns:r="http://schemas.openxmlformats.org/officeDocument/2006/relationships" type="hexagon" r:blip="">
          <dgm:adjLst>
            <dgm:adj idx="1" val="0.2857"/>
            <dgm:adj idx="2" val="1.1547"/>
          </dgm:adjLst>
        </dgm:shape>
        <dgm:presOf axis="desOrSelf" ptType="node"/>
        <dgm:constrLst>
          <dgm:constr type="lMarg" refType="primFontSz" fact="0.1"/>
          <dgm:constr type="rMarg" refType="primFontSz" fact="0.1"/>
          <dgm:constr type="tMarg" refType="primFontSz" fact="0.1"/>
          <dgm:constr type="bMarg" refType="primFontSz" fact="0.1"/>
        </dgm:constrLst>
        <dgm:ruleLst>
          <dgm:rule type="primFontSz" val="5" fact="NaN" max="NaN"/>
        </dgm:ruleLst>
      </dgm:layoutNode>
    </dgm:forEach>
    <dgm:forEach name="Name29" axis="ch ch" ptType="node node" st="1 5" cnt="1 1">
      <dgm:layoutNode name="Accent5">
        <dgm:alg type="sp"/>
        <dgm:shape xmlns:r="http://schemas.openxmlformats.org/officeDocument/2006/relationships" r:blip="">
          <dgm:adjLst/>
        </dgm:shape>
        <dgm:presOf/>
        <dgm:constrLst/>
        <dgm:forEach name="Name30" ref="accentRepeat"/>
      </dgm:layoutNode>
      <dgm:layoutNode name="Child5" styleLbl="node1">
        <dgm:varLst>
          <dgm:chMax val="0"/>
          <dgm:chPref val="0"/>
          <dgm:bulletEnabled val="1"/>
        </dgm:varLst>
        <dgm:alg type="tx">
          <dgm:param type="shpTxLTRAlignCh" val="ctr"/>
          <dgm:param type="txAnchorVertCh" val="mid"/>
        </dgm:alg>
        <dgm:shape xmlns:r="http://schemas.openxmlformats.org/officeDocument/2006/relationships" type="hexagon" r:blip="">
          <dgm:adjLst>
            <dgm:adj idx="1" val="0.2857"/>
            <dgm:adj idx="2" val="1.1547"/>
          </dgm:adjLst>
        </dgm:shape>
        <dgm:presOf axis="desOrSelf" ptType="node"/>
        <dgm:constrLst>
          <dgm:constr type="lMarg" refType="primFontSz" fact="0.1"/>
          <dgm:constr type="rMarg" refType="primFontSz" fact="0.1"/>
          <dgm:constr type="tMarg" refType="primFontSz" fact="0.1"/>
          <dgm:constr type="bMarg" refType="primFontSz" fact="0.1"/>
        </dgm:constrLst>
        <dgm:ruleLst>
          <dgm:rule type="primFontSz" val="5" fact="NaN" max="NaN"/>
        </dgm:ruleLst>
      </dgm:layoutNode>
    </dgm:forEach>
    <dgm:forEach name="Name31" axis="ch ch" ptType="node node" st="1 6" cnt="1 1">
      <dgm:layoutNode name="Accent6">
        <dgm:alg type="sp"/>
        <dgm:shape xmlns:r="http://schemas.openxmlformats.org/officeDocument/2006/relationships" r:blip="">
          <dgm:adjLst/>
        </dgm:shape>
        <dgm:presOf/>
        <dgm:constrLst/>
        <dgm:forEach name="Name32" ref="accentRepeat"/>
      </dgm:layoutNode>
      <dgm:layoutNode name="Child6" styleLbl="node1">
        <dgm:varLst>
          <dgm:chMax val="0"/>
          <dgm:chPref val="0"/>
          <dgm:bulletEnabled val="1"/>
        </dgm:varLst>
        <dgm:alg type="tx">
          <dgm:param type="shpTxLTRAlignCh" val="ctr"/>
          <dgm:param type="txAnchorVertCh" val="mid"/>
        </dgm:alg>
        <dgm:shape xmlns:r="http://schemas.openxmlformats.org/officeDocument/2006/relationships" type="hexagon" r:blip="">
          <dgm:adjLst>
            <dgm:adj idx="1" val="0.2857"/>
            <dgm:adj idx="2" val="1.1547"/>
          </dgm:adjLst>
        </dgm:shape>
        <dgm:presOf axis="desOrSelf" ptType="node"/>
        <dgm:constrLst>
          <dgm:constr type="lMarg" refType="primFontSz" fact="0.1"/>
          <dgm:constr type="rMarg" refType="primFontSz" fact="0.1"/>
          <dgm:constr type="tMarg" refType="primFontSz" fact="0.1"/>
          <dgm:constr type="bMarg" refType="primFontSz" fact="0.1"/>
        </dgm:constrLst>
        <dgm:ruleLst>
          <dgm:rule type="primFontSz" val="5" fact="NaN" max="NaN"/>
        </dgm:ruleLst>
      </dgm:layoutNode>
    </dgm:forEach>
  </dgm:layoutNode>
</dgm:layoutDef>
</file>

<file path=word/diagrams/quickStyle1.xml><?xml version="1.0" encoding="utf-8"?>
<dgm:styleDef xmlns:dgm="http://schemas.openxmlformats.org/drawingml/2006/diagram" xmlns:a="http://schemas.openxmlformats.org/drawingml/2006/main" uniqueId="urn:microsoft.com/office/officeart/2005/8/quickstyle/simple2">
  <dgm:title val=""/>
  <dgm:desc val=""/>
  <dgm:catLst>
    <dgm:cat type="simple" pri="10200"/>
  </dgm:catLst>
  <dgm:scene3d>
    <a:camera prst="orthographicFront"/>
    <a:lightRig rig="threePt" dir="t"/>
  </dgm:scene3d>
  <dgm:styleLbl name="node0">
    <dgm:scene3d>
      <a:camera prst="orthographicFront"/>
      <a:lightRig rig="threePt" dir="t"/>
    </dgm:scene3d>
    <dgm:sp3d/>
    <dgm:txPr/>
    <dgm:style>
      <a:lnRef idx="3">
        <a:scrgbClr r="0" g="0" b="0"/>
      </a:lnRef>
      <a:fillRef idx="1">
        <a:scrgbClr r="0" g="0" b="0"/>
      </a:fillRef>
      <a:effectRef idx="1">
        <a:scrgbClr r="0" g="0" b="0"/>
      </a:effectRef>
      <a:fontRef idx="minor">
        <a:schemeClr val="lt1"/>
      </a:fontRef>
    </dgm:style>
  </dgm:styleLbl>
  <dgm:styleLbl name="lnNode1">
    <dgm:scene3d>
      <a:camera prst="orthographicFront"/>
      <a:lightRig rig="threePt" dir="t"/>
    </dgm:scene3d>
    <dgm:sp3d/>
    <dgm:txPr/>
    <dgm:style>
      <a:lnRef idx="3">
        <a:scrgbClr r="0" g="0" b="0"/>
      </a:lnRef>
      <a:fillRef idx="1">
        <a:scrgbClr r="0" g="0" b="0"/>
      </a:fillRef>
      <a:effectRef idx="1">
        <a:scrgbClr r="0" g="0" b="0"/>
      </a:effectRef>
      <a:fontRef idx="minor">
        <a:schemeClr val="lt1"/>
      </a:fontRef>
    </dgm:style>
  </dgm:styleLbl>
  <dgm:styleLbl name="vennNode1">
    <dgm:scene3d>
      <a:camera prst="orthographicFront"/>
      <a:lightRig rig="threePt" dir="t"/>
    </dgm:scene3d>
    <dgm:sp3d/>
    <dgm:txPr/>
    <dgm:style>
      <a:lnRef idx="3">
        <a:scrgbClr r="0" g="0" b="0"/>
      </a:lnRef>
      <a:fillRef idx="1">
        <a:scrgbClr r="0" g="0" b="0"/>
      </a:fillRef>
      <a:effectRef idx="0">
        <a:scrgbClr r="0" g="0" b="0"/>
      </a:effectRef>
      <a:fontRef idx="minor">
        <a:schemeClr val="tx1"/>
      </a:fontRef>
    </dgm:style>
  </dgm:styleLbl>
  <dgm:styleLbl name="alignNode1">
    <dgm:scene3d>
      <a:camera prst="orthographicFront"/>
      <a:lightRig rig="threePt" dir="t"/>
    </dgm:scene3d>
    <dgm:sp3d/>
    <dgm:txPr/>
    <dgm:style>
      <a:lnRef idx="2">
        <a:scrgbClr r="0" g="0" b="0"/>
      </a:lnRef>
      <a:fillRef idx="1">
        <a:scrgbClr r="0" g="0" b="0"/>
      </a:fillRef>
      <a:effectRef idx="1">
        <a:scrgbClr r="0" g="0" b="0"/>
      </a:effectRef>
      <a:fontRef idx="minor">
        <a:schemeClr val="lt1"/>
      </a:fontRef>
    </dgm:style>
  </dgm:styleLbl>
  <dgm:styleLbl name="node1">
    <dgm:scene3d>
      <a:camera prst="orthographicFront"/>
      <a:lightRig rig="threePt" dir="t"/>
    </dgm:scene3d>
    <dgm:sp3d/>
    <dgm:txPr/>
    <dgm:style>
      <a:lnRef idx="3">
        <a:scrgbClr r="0" g="0" b="0"/>
      </a:lnRef>
      <a:fillRef idx="1">
        <a:scrgbClr r="0" g="0" b="0"/>
      </a:fillRef>
      <a:effectRef idx="1">
        <a:scrgbClr r="0" g="0" b="0"/>
      </a:effectRef>
      <a:fontRef idx="minor">
        <a:schemeClr val="lt1"/>
      </a:fontRef>
    </dgm:style>
  </dgm:styleLbl>
  <dgm:styleLbl name="node2">
    <dgm:scene3d>
      <a:camera prst="orthographicFront"/>
      <a:lightRig rig="threePt" dir="t"/>
    </dgm:scene3d>
    <dgm:sp3d/>
    <dgm:txPr/>
    <dgm:style>
      <a:lnRef idx="3">
        <a:scrgbClr r="0" g="0" b="0"/>
      </a:lnRef>
      <a:fillRef idx="1">
        <a:scrgbClr r="0" g="0" b="0"/>
      </a:fillRef>
      <a:effectRef idx="1">
        <a:scrgbClr r="0" g="0" b="0"/>
      </a:effectRef>
      <a:fontRef idx="minor">
        <a:schemeClr val="lt1"/>
      </a:fontRef>
    </dgm:style>
  </dgm:styleLbl>
  <dgm:styleLbl name="node3">
    <dgm:scene3d>
      <a:camera prst="orthographicFront"/>
      <a:lightRig rig="threePt" dir="t"/>
    </dgm:scene3d>
    <dgm:sp3d/>
    <dgm:txPr/>
    <dgm:style>
      <a:lnRef idx="3">
        <a:scrgbClr r="0" g="0" b="0"/>
      </a:lnRef>
      <a:fillRef idx="1">
        <a:scrgbClr r="0" g="0" b="0"/>
      </a:fillRef>
      <a:effectRef idx="1">
        <a:scrgbClr r="0" g="0" b="0"/>
      </a:effectRef>
      <a:fontRef idx="minor">
        <a:schemeClr val="lt1"/>
      </a:fontRef>
    </dgm:style>
  </dgm:styleLbl>
  <dgm:styleLbl name="node4">
    <dgm:scene3d>
      <a:camera prst="orthographicFront"/>
      <a:lightRig rig="threePt" dir="t"/>
    </dgm:scene3d>
    <dgm:sp3d/>
    <dgm:txPr/>
    <dgm:style>
      <a:lnRef idx="3">
        <a:scrgbClr r="0" g="0" b="0"/>
      </a:lnRef>
      <a:fillRef idx="1">
        <a:scrgbClr r="0" g="0" b="0"/>
      </a:fillRef>
      <a:effectRef idx="1">
        <a:scrgbClr r="0" g="0" b="0"/>
      </a:effectRef>
      <a:fontRef idx="minor">
        <a:schemeClr val="lt1"/>
      </a:fontRef>
    </dgm:style>
  </dgm:styleLbl>
  <dgm:styleLbl name="fgImgPlace1">
    <dgm:scene3d>
      <a:camera prst="orthographicFront"/>
      <a:lightRig rig="threePt" dir="t"/>
    </dgm:scene3d>
    <dgm:sp3d/>
    <dgm:txPr/>
    <dgm:style>
      <a:lnRef idx="3">
        <a:scrgbClr r="0" g="0" b="0"/>
      </a:lnRef>
      <a:fillRef idx="1">
        <a:scrgbClr r="0" g="0" b="0"/>
      </a:fillRef>
      <a:effectRef idx="1">
        <a:scrgbClr r="0" g="0" b="0"/>
      </a:effectRef>
      <a:fontRef idx="minor"/>
    </dgm:style>
  </dgm:styleLbl>
  <dgm:styleLbl name="alignImgPlace1">
    <dgm:scene3d>
      <a:camera prst="orthographicFront"/>
      <a:lightRig rig="threePt" dir="t"/>
    </dgm:scene3d>
    <dgm:sp3d/>
    <dgm:txPr/>
    <dgm:style>
      <a:lnRef idx="3">
        <a:scrgbClr r="0" g="0" b="0"/>
      </a:lnRef>
      <a:fillRef idx="1">
        <a:scrgbClr r="0" g="0" b="0"/>
      </a:fillRef>
      <a:effectRef idx="1">
        <a:scrgbClr r="0" g="0" b="0"/>
      </a:effectRef>
      <a:fontRef idx="minor"/>
    </dgm:style>
  </dgm:styleLbl>
  <dgm:styleLbl name="bgImgPlace1">
    <dgm:scene3d>
      <a:camera prst="orthographicFront"/>
      <a:lightRig rig="threePt" dir="t"/>
    </dgm:scene3d>
    <dgm:sp3d/>
    <dgm:txPr/>
    <dgm:style>
      <a:lnRef idx="3">
        <a:scrgbClr r="0" g="0" b="0"/>
      </a:lnRef>
      <a:fillRef idx="1">
        <a:scrgbClr r="0" g="0" b="0"/>
      </a:fillRef>
      <a:effectRef idx="1">
        <a:scrgbClr r="0" g="0" b="0"/>
      </a:effectRef>
      <a:fontRef idx="minor"/>
    </dgm:style>
  </dgm:styleLbl>
  <dgm:styleLbl name="sibTrans2D1">
    <dgm:scene3d>
      <a:camera prst="orthographicFront"/>
      <a:lightRig rig="threePt" dir="t"/>
    </dgm:scene3d>
    <dgm:sp3d/>
    <dgm:txPr/>
    <dgm:style>
      <a:lnRef idx="0">
        <a:scrgbClr r="0" g="0" b="0"/>
      </a:lnRef>
      <a:fillRef idx="1">
        <a:scrgbClr r="0" g="0" b="0"/>
      </a:fillRef>
      <a:effectRef idx="1">
        <a:scrgbClr r="0" g="0" b="0"/>
      </a:effectRef>
      <a:fontRef idx="minor">
        <a:schemeClr val="lt1"/>
      </a:fontRef>
    </dgm:style>
  </dgm:styleLbl>
  <dgm:styleLbl name="fgSibTrans2D1">
    <dgm:scene3d>
      <a:camera prst="orthographicFront"/>
      <a:lightRig rig="threePt" dir="t"/>
    </dgm:scene3d>
    <dgm:sp3d/>
    <dgm:txPr/>
    <dgm:style>
      <a:lnRef idx="0">
        <a:scrgbClr r="0" g="0" b="0"/>
      </a:lnRef>
      <a:fillRef idx="1">
        <a:scrgbClr r="0" g="0" b="0"/>
      </a:fillRef>
      <a:effectRef idx="1">
        <a:scrgbClr r="0" g="0" b="0"/>
      </a:effectRef>
      <a:fontRef idx="minor">
        <a:schemeClr val="lt1"/>
      </a:fontRef>
    </dgm:style>
  </dgm:styleLbl>
  <dgm:styleLbl name="bgSibTrans2D1">
    <dgm:scene3d>
      <a:camera prst="orthographicFront"/>
      <a:lightRig rig="threePt" dir="t"/>
    </dgm:scene3d>
    <dgm:sp3d/>
    <dgm:txPr/>
    <dgm:style>
      <a:lnRef idx="0">
        <a:scrgbClr r="0" g="0" b="0"/>
      </a:lnRef>
      <a:fillRef idx="1">
        <a:scrgbClr r="0" g="0" b="0"/>
      </a:fillRef>
      <a:effectRef idx="1">
        <a:scrgbClr r="0" g="0" b="0"/>
      </a:effectRef>
      <a:fontRef idx="minor">
        <a:schemeClr val="lt1"/>
      </a:fontRef>
    </dgm:style>
  </dgm:styleLbl>
  <dgm:styleLbl name="sibTrans1D1">
    <dgm:scene3d>
      <a:camera prst="orthographicFront"/>
      <a:lightRig rig="threePt" dir="t"/>
    </dgm:scene3d>
    <dgm:sp3d/>
    <dgm:txPr/>
    <dgm:style>
      <a:lnRef idx="1">
        <a:scrgbClr r="0" g="0" b="0"/>
      </a:lnRef>
      <a:fillRef idx="0">
        <a:scrgbClr r="0" g="0" b="0"/>
      </a:fillRef>
      <a:effectRef idx="0">
        <a:scrgbClr r="0" g="0" b="0"/>
      </a:effectRef>
      <a:fontRef idx="minor"/>
    </dgm:style>
  </dgm:styleLbl>
  <dgm:styleLbl name="callout">
    <dgm:scene3d>
      <a:camera prst="orthographicFront"/>
      <a:lightRig rig="threePt" dir="t"/>
    </dgm:scene3d>
    <dgm:sp3d/>
    <dgm:txPr/>
    <dgm:style>
      <a:lnRef idx="2">
        <a:scrgbClr r="0" g="0" b="0"/>
      </a:lnRef>
      <a:fillRef idx="1">
        <a:scrgbClr r="0" g="0" b="0"/>
      </a:fillRef>
      <a:effectRef idx="1">
        <a:scrgbClr r="0" g="0" b="0"/>
      </a:effectRef>
      <a:fontRef idx="minor"/>
    </dgm:style>
  </dgm:styleLbl>
  <dgm:styleLbl name="asst0">
    <dgm:scene3d>
      <a:camera prst="orthographicFront"/>
      <a:lightRig rig="threePt" dir="t"/>
    </dgm:scene3d>
    <dgm:sp3d/>
    <dgm:txPr/>
    <dgm:style>
      <a:lnRef idx="3">
        <a:scrgbClr r="0" g="0" b="0"/>
      </a:lnRef>
      <a:fillRef idx="1">
        <a:scrgbClr r="0" g="0" b="0"/>
      </a:fillRef>
      <a:effectRef idx="1">
        <a:scrgbClr r="0" g="0" b="0"/>
      </a:effectRef>
      <a:fontRef idx="minor">
        <a:schemeClr val="lt1"/>
      </a:fontRef>
    </dgm:style>
  </dgm:styleLbl>
  <dgm:styleLbl name="asst1">
    <dgm:scene3d>
      <a:camera prst="orthographicFront"/>
      <a:lightRig rig="threePt" dir="t"/>
    </dgm:scene3d>
    <dgm:sp3d/>
    <dgm:txPr/>
    <dgm:style>
      <a:lnRef idx="3">
        <a:scrgbClr r="0" g="0" b="0"/>
      </a:lnRef>
      <a:fillRef idx="1">
        <a:scrgbClr r="0" g="0" b="0"/>
      </a:fillRef>
      <a:effectRef idx="1">
        <a:scrgbClr r="0" g="0" b="0"/>
      </a:effectRef>
      <a:fontRef idx="minor">
        <a:schemeClr val="lt1"/>
      </a:fontRef>
    </dgm:style>
  </dgm:styleLbl>
  <dgm:styleLbl name="asst2">
    <dgm:scene3d>
      <a:camera prst="orthographicFront"/>
      <a:lightRig rig="threePt" dir="t"/>
    </dgm:scene3d>
    <dgm:sp3d/>
    <dgm:txPr/>
    <dgm:style>
      <a:lnRef idx="3">
        <a:scrgbClr r="0" g="0" b="0"/>
      </a:lnRef>
      <a:fillRef idx="1">
        <a:scrgbClr r="0" g="0" b="0"/>
      </a:fillRef>
      <a:effectRef idx="1">
        <a:scrgbClr r="0" g="0" b="0"/>
      </a:effectRef>
      <a:fontRef idx="minor">
        <a:schemeClr val="lt1"/>
      </a:fontRef>
    </dgm:style>
  </dgm:styleLbl>
  <dgm:styleLbl name="asst3">
    <dgm:scene3d>
      <a:camera prst="orthographicFront"/>
      <a:lightRig rig="threePt" dir="t"/>
    </dgm:scene3d>
    <dgm:sp3d/>
    <dgm:txPr/>
    <dgm:style>
      <a:lnRef idx="3">
        <a:scrgbClr r="0" g="0" b="0"/>
      </a:lnRef>
      <a:fillRef idx="1">
        <a:scrgbClr r="0" g="0" b="0"/>
      </a:fillRef>
      <a:effectRef idx="1">
        <a:scrgbClr r="0" g="0" b="0"/>
      </a:effectRef>
      <a:fontRef idx="minor">
        <a:schemeClr val="lt1"/>
      </a:fontRef>
    </dgm:style>
  </dgm:styleLbl>
  <dgm:styleLbl name="asst4">
    <dgm:scene3d>
      <a:camera prst="orthographicFront"/>
      <a:lightRig rig="threePt" dir="t"/>
    </dgm:scene3d>
    <dgm:sp3d/>
    <dgm:txPr/>
    <dgm:style>
      <a:lnRef idx="3">
        <a:scrgbClr r="0" g="0" b="0"/>
      </a:lnRef>
      <a:fillRef idx="1">
        <a:scrgbClr r="0" g="0" b="0"/>
      </a:fillRef>
      <a:effectRef idx="1">
        <a:scrgbClr r="0" g="0" b="0"/>
      </a:effectRef>
      <a:fontRef idx="minor">
        <a:schemeClr val="lt1"/>
      </a:fontRef>
    </dgm:style>
  </dgm:styleLbl>
  <dgm:styleLbl name="parChTrans2D1">
    <dgm:scene3d>
      <a:camera prst="orthographicFront"/>
      <a:lightRig rig="threePt" dir="t"/>
    </dgm:scene3d>
    <dgm:sp3d/>
    <dgm:txPr/>
    <dgm:style>
      <a:lnRef idx="3">
        <a:scrgbClr r="0" g="0" b="0"/>
      </a:lnRef>
      <a:fillRef idx="1">
        <a:scrgbClr r="0" g="0" b="0"/>
      </a:fillRef>
      <a:effectRef idx="1">
        <a:scrgbClr r="0" g="0" b="0"/>
      </a:effectRef>
      <a:fontRef idx="minor">
        <a:schemeClr val="lt1"/>
      </a:fontRef>
    </dgm:style>
  </dgm:styleLbl>
  <dgm:styleLbl name="parChTrans2D2">
    <dgm:scene3d>
      <a:camera prst="orthographicFront"/>
      <a:lightRig rig="threePt" dir="t"/>
    </dgm:scene3d>
    <dgm:sp3d/>
    <dgm:txPr/>
    <dgm:style>
      <a:lnRef idx="3">
        <a:scrgbClr r="0" g="0" b="0"/>
      </a:lnRef>
      <a:fillRef idx="1">
        <a:scrgbClr r="0" g="0" b="0"/>
      </a:fillRef>
      <a:effectRef idx="1">
        <a:scrgbClr r="0" g="0" b="0"/>
      </a:effectRef>
      <a:fontRef idx="minor">
        <a:schemeClr val="lt1"/>
      </a:fontRef>
    </dgm:style>
  </dgm:styleLbl>
  <dgm:styleLbl name="parChTrans2D3">
    <dgm:scene3d>
      <a:camera prst="orthographicFront"/>
      <a:lightRig rig="threePt" dir="t"/>
    </dgm:scene3d>
    <dgm:sp3d/>
    <dgm:txPr/>
    <dgm:style>
      <a:lnRef idx="3">
        <a:scrgbClr r="0" g="0" b="0"/>
      </a:lnRef>
      <a:fillRef idx="1">
        <a:scrgbClr r="0" g="0" b="0"/>
      </a:fillRef>
      <a:effectRef idx="1">
        <a:scrgbClr r="0" g="0" b="0"/>
      </a:effectRef>
      <a:fontRef idx="minor">
        <a:schemeClr val="lt1"/>
      </a:fontRef>
    </dgm:style>
  </dgm:styleLbl>
  <dgm:styleLbl name="parChTrans2D4">
    <dgm:scene3d>
      <a:camera prst="orthographicFront"/>
      <a:lightRig rig="threePt" dir="t"/>
    </dgm:scene3d>
    <dgm:sp3d/>
    <dgm:txPr/>
    <dgm:style>
      <a:lnRef idx="3">
        <a:scrgbClr r="0" g="0" b="0"/>
      </a:lnRef>
      <a:fillRef idx="1">
        <a:scrgbClr r="0" g="0" b="0"/>
      </a:fillRef>
      <a:effectRef idx="1">
        <a:scrgbClr r="0" g="0" b="0"/>
      </a:effectRef>
      <a:fontRef idx="minor">
        <a:schemeClr val="lt1"/>
      </a:fontRef>
    </dgm:style>
  </dgm:styleLbl>
  <dgm:styleLbl name="parChTrans1D1">
    <dgm:scene3d>
      <a:camera prst="orthographicFront"/>
      <a:lightRig rig="threePt" dir="t"/>
    </dgm:scene3d>
    <dgm:sp3d/>
    <dgm:txPr/>
    <dgm:style>
      <a:lnRef idx="2">
        <a:scrgbClr r="0" g="0" b="0"/>
      </a:lnRef>
      <a:fillRef idx="0">
        <a:scrgbClr r="0" g="0" b="0"/>
      </a:fillRef>
      <a:effectRef idx="0">
        <a:scrgbClr r="0" g="0" b="0"/>
      </a:effectRef>
      <a:fontRef idx="minor"/>
    </dgm:style>
  </dgm:styleLbl>
  <dgm:styleLbl name="parChTrans1D2">
    <dgm:scene3d>
      <a:camera prst="orthographicFront"/>
      <a:lightRig rig="threePt" dir="t"/>
    </dgm:scene3d>
    <dgm:sp3d/>
    <dgm:txPr/>
    <dgm:style>
      <a:lnRef idx="2">
        <a:scrgbClr r="0" g="0" b="0"/>
      </a:lnRef>
      <a:fillRef idx="0">
        <a:scrgbClr r="0" g="0" b="0"/>
      </a:fillRef>
      <a:effectRef idx="0">
        <a:scrgbClr r="0" g="0" b="0"/>
      </a:effectRef>
      <a:fontRef idx="minor"/>
    </dgm:style>
  </dgm:styleLbl>
  <dgm:styleLbl name="parChTrans1D3">
    <dgm:scene3d>
      <a:camera prst="orthographicFront"/>
      <a:lightRig rig="threePt" dir="t"/>
    </dgm:scene3d>
    <dgm:sp3d/>
    <dgm:txPr/>
    <dgm:style>
      <a:lnRef idx="2">
        <a:scrgbClr r="0" g="0" b="0"/>
      </a:lnRef>
      <a:fillRef idx="0">
        <a:scrgbClr r="0" g="0" b="0"/>
      </a:fillRef>
      <a:effectRef idx="0">
        <a:scrgbClr r="0" g="0" b="0"/>
      </a:effectRef>
      <a:fontRef idx="minor"/>
    </dgm:style>
  </dgm:styleLbl>
  <dgm:styleLbl name="parChTrans1D4">
    <dgm:scene3d>
      <a:camera prst="orthographicFront"/>
      <a:lightRig rig="threePt" dir="t"/>
    </dgm:scene3d>
    <dgm:sp3d/>
    <dgm:txPr/>
    <dgm:style>
      <a:lnRef idx="2">
        <a:scrgbClr r="0" g="0" b="0"/>
      </a:lnRef>
      <a:fillRef idx="0">
        <a:scrgbClr r="0" g="0" b="0"/>
      </a:fillRef>
      <a:effectRef idx="0">
        <a:scrgbClr r="0" g="0" b="0"/>
      </a:effectRef>
      <a:fontRef idx="minor"/>
    </dgm:style>
  </dgm:styleLbl>
  <dgm:styleLbl name="fgAcc1">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conFgAcc1">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alignAcc1">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trAlignAcc1">
    <dgm:scene3d>
      <a:camera prst="orthographicFront"/>
      <a:lightRig rig="threePt" dir="t"/>
    </dgm:scene3d>
    <dgm:sp3d/>
    <dgm:txPr/>
    <dgm:style>
      <a:lnRef idx="1">
        <a:scrgbClr r="0" g="0" b="0"/>
      </a:lnRef>
      <a:fillRef idx="1">
        <a:scrgbClr r="0" g="0" b="0"/>
      </a:fillRef>
      <a:effectRef idx="0">
        <a:scrgbClr r="0" g="0" b="0"/>
      </a:effectRef>
      <a:fontRef idx="minor"/>
    </dgm:style>
  </dgm:styleLbl>
  <dgm:styleLbl name="bgAcc1">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solidFgAcc1">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solidAlignAcc1">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solidBgAcc1">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fgAccFollowNode1">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alignAccFollowNode1">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bgAccFollowNode1">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fgAcc0">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fgAcc2">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fgAcc3">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fgAcc4">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bgShp">
    <dgm:scene3d>
      <a:camera prst="orthographicFront"/>
      <a:lightRig rig="threePt" dir="t"/>
    </dgm:scene3d>
    <dgm:sp3d/>
    <dgm:txPr/>
    <dgm:style>
      <a:lnRef idx="0">
        <a:scrgbClr r="0" g="0" b="0"/>
      </a:lnRef>
      <a:fillRef idx="1">
        <a:scrgbClr r="0" g="0" b="0"/>
      </a:fillRef>
      <a:effectRef idx="0">
        <a:scrgbClr r="0" g="0" b="0"/>
      </a:effectRef>
      <a:fontRef idx="minor"/>
    </dgm:style>
  </dgm:styleLbl>
  <dgm:styleLbl name="dkBgShp">
    <dgm:scene3d>
      <a:camera prst="orthographicFront"/>
      <a:lightRig rig="threePt" dir="t"/>
    </dgm:scene3d>
    <dgm:sp3d/>
    <dgm:txPr/>
    <dgm:style>
      <a:lnRef idx="0">
        <a:scrgbClr r="0" g="0" b="0"/>
      </a:lnRef>
      <a:fillRef idx="1">
        <a:scrgbClr r="0" g="0" b="0"/>
      </a:fillRef>
      <a:effectRef idx="0">
        <a:scrgbClr r="0" g="0" b="0"/>
      </a:effectRef>
      <a:fontRef idx="minor"/>
    </dgm:style>
  </dgm:styleLbl>
  <dgm:styleLbl name="trBgShp">
    <dgm:scene3d>
      <a:camera prst="orthographicFront"/>
      <a:lightRig rig="threePt" dir="t"/>
    </dgm:scene3d>
    <dgm:sp3d/>
    <dgm:txPr/>
    <dgm:style>
      <a:lnRef idx="0">
        <a:scrgbClr r="0" g="0" b="0"/>
      </a:lnRef>
      <a:fillRef idx="1">
        <a:scrgbClr r="0" g="0" b="0"/>
      </a:fillRef>
      <a:effectRef idx="0">
        <a:scrgbClr r="0" g="0" b="0"/>
      </a:effectRef>
      <a:fontRef idx="minor"/>
    </dgm:style>
  </dgm:styleLbl>
  <dgm:styleLbl name="fgShp">
    <dgm:scene3d>
      <a:camera prst="orthographicFront"/>
      <a:lightRig rig="threePt" dir="t"/>
    </dgm:scene3d>
    <dgm:sp3d/>
    <dgm:txPr/>
    <dgm:style>
      <a:lnRef idx="3">
        <a:scrgbClr r="0" g="0" b="0"/>
      </a:lnRef>
      <a:fillRef idx="1">
        <a:scrgbClr r="0" g="0" b="0"/>
      </a:fillRef>
      <a:effectRef idx="1">
        <a:scrgbClr r="0" g="0" b="0"/>
      </a:effectRef>
      <a:fontRef idx="minor"/>
    </dgm:style>
  </dgm:styleLbl>
  <dgm:styleLbl name="revTx">
    <dgm:scene3d>
      <a:camera prst="orthographicFront"/>
      <a:lightRig rig="threePt" dir="t"/>
    </dgm:scene3d>
    <dgm:sp3d/>
    <dgm:txPr/>
    <dgm:style>
      <a:lnRef idx="0">
        <a:scrgbClr r="0" g="0" b="0"/>
      </a:lnRef>
      <a:fillRef idx="0">
        <a:scrgbClr r="0" g="0" b="0"/>
      </a:fillRef>
      <a:effectRef idx="0">
        <a:scrgbClr r="0" g="0" b="0"/>
      </a:effectRef>
      <a:fontRef idx="minor"/>
    </dgm:style>
  </dgm:styleLbl>
</dgm:styleDef>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item1.xml><?xml version="1.0" encoding="utf-8"?>
<b:Sources xmlns:b="http://schemas.openxmlformats.org/officeDocument/2006/bibliography" xmlns="http://schemas.openxmlformats.org/officeDocument/2006/bibliography" SelectedStyle="\APASixthEditionOfficeOnline.xsl" StyleName="APA" Version="6"/>
</file>

<file path=customXml/itemProps1.xml><?xml version="1.0" encoding="utf-8"?>
<ds:datastoreItem xmlns:ds="http://schemas.openxmlformats.org/officeDocument/2006/customXml" ds:itemID="{CAE253DD-B4EC-4567-95B8-D62314BB285E}">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Normal</Template>
  <TotalTime>4294957523</TotalTime>
  <Pages>20</Pages>
  <Words>5526</Words>
  <Characters>31500</Characters>
  <Application>Microsoft Office Word</Application>
  <DocSecurity>0</DocSecurity>
  <Lines>262</Lines>
  <Paragraphs>73</Paragraphs>
  <ScaleCrop>false</ScaleCrop>
  <HeadingPairs>
    <vt:vector size="2" baseType="variant">
      <vt:variant>
        <vt:lpstr>Title</vt:lpstr>
      </vt:variant>
      <vt:variant>
        <vt:i4>1</vt:i4>
      </vt:variant>
    </vt:vector>
  </HeadingPairs>
  <TitlesOfParts>
    <vt:vector size="1" baseType="lpstr">
      <vt:lpstr>Programme: BA Leadership and Management
Module: Emergent Leadership Skills in the Workplace
Module code: BMSW6101
Lecturer: Dr Eric Osei 
Student: Ameera Khan 
Student Number: 1810760 
Assignment: Task 2 – Part 1 Case Study/ Part 2 Reflective Essay 
Due: </vt:lpstr>
    </vt:vector>
  </TitlesOfParts>
  <Company/>
  <LinksUpToDate>false</LinksUpToDate>
  <CharactersWithSpaces>36953</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Programme: BA Leadership and Management
Module: Emergent Leadership Skills in the Workplace
Module code: BMSW6101
Lecturer: Dr Eric Osei 
Student: Ameera Khan 
Student Number: 1810760 
Assignment: Task 2 – Part 1 Case Study/ Part 2 Reflective Essay 
Due: 29.03.2021</dc:title>
  <dc:subject/>
  <dc:creator>19Ahmed5267 - Ayesha Ahmed</dc:creator>
  <cp:keywords/>
  <dc:description/>
  <cp:lastModifiedBy>19Ahmed5267 - Ayesha Ahmed</cp:lastModifiedBy>
  <cp:revision>30</cp:revision>
  <dcterms:created xsi:type="dcterms:W3CDTF">2021-03-20T10:43:00Z</dcterms:created>
  <dcterms:modified xsi:type="dcterms:W3CDTF">2021-03-29T12:06:00Z</dcterms:modified>
</cp:coreProperties>
</file>