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93D55" w14:textId="3E71EA20" w:rsidR="001A42B1" w:rsidRDefault="005A528D">
      <w:pPr>
        <w:rPr>
          <w:rFonts w:ascii="Times New Roman" w:hAnsi="Times New Roman" w:cs="Times New Roman"/>
          <w:sz w:val="24"/>
          <w:szCs w:val="24"/>
          <w:u w:val="single"/>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4B68EDA" wp14:editId="58E7FC42">
                <wp:simplePos x="0" y="0"/>
                <wp:positionH relativeFrom="column">
                  <wp:posOffset>-82550</wp:posOffset>
                </wp:positionH>
                <wp:positionV relativeFrom="paragraph">
                  <wp:posOffset>302260</wp:posOffset>
                </wp:positionV>
                <wp:extent cx="6508750" cy="1257300"/>
                <wp:effectExtent l="0" t="0" r="25400" b="19050"/>
                <wp:wrapNone/>
                <wp:docPr id="1" name="Text Box 1"/>
                <wp:cNvGraphicFramePr/>
                <a:graphic xmlns:a="http://schemas.openxmlformats.org/drawingml/2006/main">
                  <a:graphicData uri="http://schemas.microsoft.com/office/word/2010/wordprocessingShape">
                    <wps:wsp>
                      <wps:cNvSpPr txBox="1"/>
                      <wps:spPr>
                        <a:xfrm>
                          <a:off x="0" y="0"/>
                          <a:ext cx="6508750" cy="1257300"/>
                        </a:xfrm>
                        <a:prstGeom prst="rect">
                          <a:avLst/>
                        </a:prstGeom>
                        <a:solidFill>
                          <a:schemeClr val="lt1"/>
                        </a:solidFill>
                        <a:ln w="6350">
                          <a:solidFill>
                            <a:prstClr val="black"/>
                          </a:solidFill>
                        </a:ln>
                      </wps:spPr>
                      <wps:txbx>
                        <w:txbxContent>
                          <w:p w14:paraId="665ACE60" w14:textId="38E83CD2" w:rsidR="00621055" w:rsidRPr="004A0E53" w:rsidRDefault="00A80F64">
                            <w:pPr>
                              <w:rPr>
                                <w:rFonts w:ascii="Times New Roman" w:hAnsi="Times New Roman" w:cs="Times New Roman"/>
                                <w:sz w:val="20"/>
                                <w:szCs w:val="20"/>
                              </w:rPr>
                            </w:pPr>
                            <w:r w:rsidRPr="004A0E53">
                              <w:rPr>
                                <w:rFonts w:ascii="Times New Roman" w:hAnsi="Times New Roman" w:cs="Times New Roman"/>
                                <w:sz w:val="20"/>
                                <w:szCs w:val="20"/>
                              </w:rPr>
                              <w:t>The United Convention of the Rights of the Child</w:t>
                            </w:r>
                            <w:r w:rsidR="00D43C96" w:rsidRPr="004A0E53">
                              <w:rPr>
                                <w:rFonts w:ascii="Times New Roman" w:hAnsi="Times New Roman" w:cs="Times New Roman"/>
                                <w:sz w:val="20"/>
                                <w:szCs w:val="20"/>
                              </w:rPr>
                              <w:t xml:space="preserve">, also known as the UNCRC, is the source of </w:t>
                            </w:r>
                            <w:proofErr w:type="spellStart"/>
                            <w:r w:rsidR="00D43C96" w:rsidRPr="004A0E53">
                              <w:rPr>
                                <w:rFonts w:ascii="Times New Roman" w:hAnsi="Times New Roman" w:cs="Times New Roman"/>
                                <w:sz w:val="20"/>
                                <w:szCs w:val="20"/>
                              </w:rPr>
                              <w:t>Unicef’s</w:t>
                            </w:r>
                            <w:proofErr w:type="spellEnd"/>
                            <w:r w:rsidR="00D43C96" w:rsidRPr="004A0E53">
                              <w:rPr>
                                <w:rFonts w:ascii="Times New Roman" w:hAnsi="Times New Roman" w:cs="Times New Roman"/>
                                <w:sz w:val="20"/>
                                <w:szCs w:val="20"/>
                              </w:rPr>
                              <w:t xml:space="preserve"> project.  It is the biggest report that supports all children’s rights.  It is the biggest approved human rights agreement that is international in history (</w:t>
                            </w:r>
                            <w:proofErr w:type="spellStart"/>
                            <w:r w:rsidR="00D43C96" w:rsidRPr="004A0E53">
                              <w:rPr>
                                <w:rFonts w:ascii="Times New Roman" w:hAnsi="Times New Roman" w:cs="Times New Roman"/>
                                <w:sz w:val="20"/>
                                <w:szCs w:val="20"/>
                              </w:rPr>
                              <w:t>Unicef</w:t>
                            </w:r>
                            <w:proofErr w:type="spellEnd"/>
                            <w:r w:rsidR="00D43C96" w:rsidRPr="004A0E53">
                              <w:rPr>
                                <w:rFonts w:ascii="Times New Roman" w:hAnsi="Times New Roman" w:cs="Times New Roman"/>
                                <w:sz w:val="20"/>
                                <w:szCs w:val="20"/>
                              </w:rPr>
                              <w:t xml:space="preserve">, no date). </w:t>
                            </w:r>
                            <w:r w:rsidR="00621055" w:rsidRPr="004A0E53">
                              <w:rPr>
                                <w:rFonts w:ascii="Times New Roman" w:hAnsi="Times New Roman" w:cs="Times New Roman"/>
                                <w:sz w:val="20"/>
                                <w:szCs w:val="20"/>
                              </w:rPr>
                              <w:t xml:space="preserve"> 196 countries have approved of the UNCRC and the United Kingdom agreed to it on the 16</w:t>
                            </w:r>
                            <w:r w:rsidR="00621055" w:rsidRPr="004A0E53">
                              <w:rPr>
                                <w:rFonts w:ascii="Times New Roman" w:hAnsi="Times New Roman" w:cs="Times New Roman"/>
                                <w:sz w:val="20"/>
                                <w:szCs w:val="20"/>
                                <w:vertAlign w:val="superscript"/>
                              </w:rPr>
                              <w:t>th</w:t>
                            </w:r>
                            <w:r w:rsidR="00621055" w:rsidRPr="004A0E53">
                              <w:rPr>
                                <w:rFonts w:ascii="Times New Roman" w:hAnsi="Times New Roman" w:cs="Times New Roman"/>
                                <w:sz w:val="20"/>
                                <w:szCs w:val="20"/>
                              </w:rPr>
                              <w:t xml:space="preserve"> of December 1991.  The only country that has not signed up to support the UNCRC is the United States of America</w:t>
                            </w:r>
                            <w:r w:rsidR="0029275A" w:rsidRPr="004A0E53">
                              <w:rPr>
                                <w:rFonts w:ascii="Times New Roman" w:hAnsi="Times New Roman" w:cs="Times New Roman"/>
                                <w:sz w:val="20"/>
                                <w:szCs w:val="20"/>
                              </w:rPr>
                              <w:t xml:space="preserve"> (Together Scotland, 2020). </w:t>
                            </w:r>
                            <w:r w:rsidR="004A0E53">
                              <w:rPr>
                                <w:rFonts w:ascii="Times New Roman" w:hAnsi="Times New Roman" w:cs="Times New Roman"/>
                                <w:sz w:val="20"/>
                                <w:szCs w:val="20"/>
                              </w:rPr>
                              <w:t xml:space="preserve"> The United Convention of the rights of the Child stand up for all children’s rights.  Article 2 ensures that no child is discriminated against in any setting and Article 3 promotes the best interests of all children.  The UNCRC recognises that children </w:t>
                            </w:r>
                            <w:r w:rsidR="003550A6">
                              <w:rPr>
                                <w:rFonts w:ascii="Times New Roman" w:hAnsi="Times New Roman" w:cs="Times New Roman"/>
                                <w:sz w:val="20"/>
                                <w:szCs w:val="20"/>
                              </w:rPr>
                              <w:t>need</w:t>
                            </w:r>
                            <w:r w:rsidR="004A0E53">
                              <w:rPr>
                                <w:rFonts w:ascii="Times New Roman" w:hAnsi="Times New Roman" w:cs="Times New Roman"/>
                                <w:sz w:val="20"/>
                                <w:szCs w:val="20"/>
                              </w:rPr>
                              <w:t xml:space="preserve"> right</w:t>
                            </w:r>
                            <w:r w:rsidR="00850F0E">
                              <w:rPr>
                                <w:rFonts w:ascii="Times New Roman" w:hAnsi="Times New Roman" w:cs="Times New Roman"/>
                                <w:sz w:val="20"/>
                                <w:szCs w:val="20"/>
                              </w:rPr>
                              <w:t>s</w:t>
                            </w:r>
                            <w:r w:rsidR="004A0E53">
                              <w:rPr>
                                <w:rFonts w:ascii="Times New Roman" w:hAnsi="Times New Roman" w:cs="Times New Roman"/>
                                <w:sz w:val="20"/>
                                <w:szCs w:val="20"/>
                              </w:rPr>
                              <w:t xml:space="preserve"> to protect them and to give children a voice in things that involve them. </w:t>
                            </w:r>
                          </w:p>
                          <w:p w14:paraId="17B9A8CC" w14:textId="1B18E648" w:rsidR="00621055" w:rsidRDefault="006210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B68EDA" id="_x0000_t202" coordsize="21600,21600" o:spt="202" path="m,l,21600r21600,l21600,xe">
                <v:stroke joinstyle="miter"/>
                <v:path gradientshapeok="t" o:connecttype="rect"/>
              </v:shapetype>
              <v:shape id="Text Box 1" o:spid="_x0000_s1026" type="#_x0000_t202" style="position:absolute;margin-left:-6.5pt;margin-top:23.8pt;width:512.5pt;height: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" fillcolor="white [3201]" strokeweight=".5pt">
                <v:textbox>
                  <w:txbxContent>
                    <w:p w14:paraId="665ACE60" w14:textId="38E83CD2" w:rsidR="00621055" w:rsidRPr="004A0E53" w:rsidRDefault="00A80F64">
                      <w:pPr>
                        <w:rPr>
                          <w:rFonts w:ascii="Times New Roman" w:hAnsi="Times New Roman" w:cs="Times New Roman"/>
                          <w:sz w:val="20"/>
                          <w:szCs w:val="20"/>
                        </w:rPr>
                      </w:pPr>
                      <w:r w:rsidRPr="004A0E53">
                        <w:rPr>
                          <w:rFonts w:ascii="Times New Roman" w:hAnsi="Times New Roman" w:cs="Times New Roman"/>
                          <w:sz w:val="20"/>
                          <w:szCs w:val="20"/>
                        </w:rPr>
                        <w:t>The United Convention of the Rights of the Child</w:t>
                      </w:r>
                      <w:r w:rsidR="00D43C96" w:rsidRPr="004A0E53">
                        <w:rPr>
                          <w:rFonts w:ascii="Times New Roman" w:hAnsi="Times New Roman" w:cs="Times New Roman"/>
                          <w:sz w:val="20"/>
                          <w:szCs w:val="20"/>
                        </w:rPr>
                        <w:t xml:space="preserve">, also known as the UNCRC, is the source of </w:t>
                      </w:r>
                      <w:proofErr w:type="spellStart"/>
                      <w:r w:rsidR="00D43C96" w:rsidRPr="004A0E53">
                        <w:rPr>
                          <w:rFonts w:ascii="Times New Roman" w:hAnsi="Times New Roman" w:cs="Times New Roman"/>
                          <w:sz w:val="20"/>
                          <w:szCs w:val="20"/>
                        </w:rPr>
                        <w:t>Unicef’s</w:t>
                      </w:r>
                      <w:proofErr w:type="spellEnd"/>
                      <w:r w:rsidR="00D43C96" w:rsidRPr="004A0E53">
                        <w:rPr>
                          <w:rFonts w:ascii="Times New Roman" w:hAnsi="Times New Roman" w:cs="Times New Roman"/>
                          <w:sz w:val="20"/>
                          <w:szCs w:val="20"/>
                        </w:rPr>
                        <w:t xml:space="preserve"> project.  It is the biggest report that supports all children’s rights.  It is the biggest approved human rights agreement that is international in history (</w:t>
                      </w:r>
                      <w:proofErr w:type="spellStart"/>
                      <w:r w:rsidR="00D43C96" w:rsidRPr="004A0E53">
                        <w:rPr>
                          <w:rFonts w:ascii="Times New Roman" w:hAnsi="Times New Roman" w:cs="Times New Roman"/>
                          <w:sz w:val="20"/>
                          <w:szCs w:val="20"/>
                        </w:rPr>
                        <w:t>Unicef</w:t>
                      </w:r>
                      <w:proofErr w:type="spellEnd"/>
                      <w:r w:rsidR="00D43C96" w:rsidRPr="004A0E53">
                        <w:rPr>
                          <w:rFonts w:ascii="Times New Roman" w:hAnsi="Times New Roman" w:cs="Times New Roman"/>
                          <w:sz w:val="20"/>
                          <w:szCs w:val="20"/>
                        </w:rPr>
                        <w:t xml:space="preserve">, no date). </w:t>
                      </w:r>
                      <w:r w:rsidR="00621055" w:rsidRPr="004A0E53">
                        <w:rPr>
                          <w:rFonts w:ascii="Times New Roman" w:hAnsi="Times New Roman" w:cs="Times New Roman"/>
                          <w:sz w:val="20"/>
                          <w:szCs w:val="20"/>
                        </w:rPr>
                        <w:t xml:space="preserve"> 196 countries have approved of the UNCRC and the United Kingdom agreed to it on the 16</w:t>
                      </w:r>
                      <w:r w:rsidR="00621055" w:rsidRPr="004A0E53">
                        <w:rPr>
                          <w:rFonts w:ascii="Times New Roman" w:hAnsi="Times New Roman" w:cs="Times New Roman"/>
                          <w:sz w:val="20"/>
                          <w:szCs w:val="20"/>
                          <w:vertAlign w:val="superscript"/>
                        </w:rPr>
                        <w:t>th</w:t>
                      </w:r>
                      <w:r w:rsidR="00621055" w:rsidRPr="004A0E53">
                        <w:rPr>
                          <w:rFonts w:ascii="Times New Roman" w:hAnsi="Times New Roman" w:cs="Times New Roman"/>
                          <w:sz w:val="20"/>
                          <w:szCs w:val="20"/>
                        </w:rPr>
                        <w:t xml:space="preserve"> of December 1991.  The only country that has not signed up to support the UNCRC is the United States of America</w:t>
                      </w:r>
                      <w:r w:rsidR="0029275A" w:rsidRPr="004A0E53">
                        <w:rPr>
                          <w:rFonts w:ascii="Times New Roman" w:hAnsi="Times New Roman" w:cs="Times New Roman"/>
                          <w:sz w:val="20"/>
                          <w:szCs w:val="20"/>
                        </w:rPr>
                        <w:t xml:space="preserve"> (Together Scotland, 2020). </w:t>
                      </w:r>
                      <w:r w:rsidR="004A0E53">
                        <w:rPr>
                          <w:rFonts w:ascii="Times New Roman" w:hAnsi="Times New Roman" w:cs="Times New Roman"/>
                          <w:sz w:val="20"/>
                          <w:szCs w:val="20"/>
                        </w:rPr>
                        <w:t xml:space="preserve"> The United Convention of the rights of the Child stand up for all children’s rights.  Article 2 ensures that no child is discriminated against in any setting and Article 3 promotes the best interests of all children.  The UNCRC recognises that children </w:t>
                      </w:r>
                      <w:r w:rsidR="003550A6">
                        <w:rPr>
                          <w:rFonts w:ascii="Times New Roman" w:hAnsi="Times New Roman" w:cs="Times New Roman"/>
                          <w:sz w:val="20"/>
                          <w:szCs w:val="20"/>
                        </w:rPr>
                        <w:t>need</w:t>
                      </w:r>
                      <w:r w:rsidR="004A0E53">
                        <w:rPr>
                          <w:rFonts w:ascii="Times New Roman" w:hAnsi="Times New Roman" w:cs="Times New Roman"/>
                          <w:sz w:val="20"/>
                          <w:szCs w:val="20"/>
                        </w:rPr>
                        <w:t xml:space="preserve"> right</w:t>
                      </w:r>
                      <w:r w:rsidR="00850F0E">
                        <w:rPr>
                          <w:rFonts w:ascii="Times New Roman" w:hAnsi="Times New Roman" w:cs="Times New Roman"/>
                          <w:sz w:val="20"/>
                          <w:szCs w:val="20"/>
                        </w:rPr>
                        <w:t>s</w:t>
                      </w:r>
                      <w:r w:rsidR="004A0E53">
                        <w:rPr>
                          <w:rFonts w:ascii="Times New Roman" w:hAnsi="Times New Roman" w:cs="Times New Roman"/>
                          <w:sz w:val="20"/>
                          <w:szCs w:val="20"/>
                        </w:rPr>
                        <w:t xml:space="preserve"> to protect them and to give children a voice in things that involve them. </w:t>
                      </w:r>
                    </w:p>
                    <w:p w14:paraId="17B9A8CC" w14:textId="1B18E648" w:rsidR="00621055" w:rsidRDefault="00621055"/>
                  </w:txbxContent>
                </v:textbox>
              </v:shape>
            </w:pict>
          </mc:Fallback>
        </mc:AlternateContent>
      </w:r>
      <w:r w:rsidR="00B777D9" w:rsidRPr="00B777D9">
        <w:rPr>
          <w:rFonts w:ascii="Times New Roman" w:hAnsi="Times New Roman" w:cs="Times New Roman"/>
          <w:sz w:val="24"/>
          <w:szCs w:val="24"/>
          <w:u w:val="single"/>
        </w:rPr>
        <w:t>The United Convention of the Rights of the Child</w:t>
      </w:r>
    </w:p>
    <w:p w14:paraId="0DF8DE10" w14:textId="20E64F03" w:rsidR="00672163" w:rsidRDefault="00672163">
      <w:pPr>
        <w:rPr>
          <w:rFonts w:ascii="Times New Roman" w:hAnsi="Times New Roman" w:cs="Times New Roman"/>
          <w:sz w:val="24"/>
          <w:szCs w:val="24"/>
        </w:rPr>
      </w:pPr>
    </w:p>
    <w:p w14:paraId="5E20AA89" w14:textId="46D77D93" w:rsidR="00136924" w:rsidRPr="00136924" w:rsidRDefault="00136924" w:rsidP="00136924">
      <w:pPr>
        <w:rPr>
          <w:rFonts w:ascii="Times New Roman" w:hAnsi="Times New Roman" w:cs="Times New Roman"/>
          <w:sz w:val="24"/>
          <w:szCs w:val="24"/>
        </w:rPr>
      </w:pPr>
    </w:p>
    <w:p w14:paraId="53F95268" w14:textId="1EDB501A" w:rsidR="00136924" w:rsidRPr="00136924" w:rsidRDefault="00136924" w:rsidP="00136924">
      <w:pPr>
        <w:rPr>
          <w:rFonts w:ascii="Times New Roman" w:hAnsi="Times New Roman" w:cs="Times New Roman"/>
          <w:sz w:val="24"/>
          <w:szCs w:val="24"/>
        </w:rPr>
      </w:pPr>
    </w:p>
    <w:p w14:paraId="5E9CB3A2" w14:textId="3CA444EA" w:rsidR="00136924" w:rsidRPr="00136924" w:rsidRDefault="00136924" w:rsidP="00136924">
      <w:pPr>
        <w:rPr>
          <w:rFonts w:ascii="Times New Roman" w:hAnsi="Times New Roman" w:cs="Times New Roman"/>
          <w:sz w:val="24"/>
          <w:szCs w:val="24"/>
        </w:rPr>
      </w:pPr>
    </w:p>
    <w:p w14:paraId="04F4908A" w14:textId="6B2E4418" w:rsidR="00136924" w:rsidRPr="00136924" w:rsidRDefault="00526528" w:rsidP="00136924">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68F73910" wp14:editId="5BCDB249">
                <wp:simplePos x="0" y="0"/>
                <wp:positionH relativeFrom="column">
                  <wp:posOffset>-63500</wp:posOffset>
                </wp:positionH>
                <wp:positionV relativeFrom="paragraph">
                  <wp:posOffset>125095</wp:posOffset>
                </wp:positionV>
                <wp:extent cx="6451162" cy="3778250"/>
                <wp:effectExtent l="0" t="0" r="26035" b="12700"/>
                <wp:wrapNone/>
                <wp:docPr id="2" name="Text Box 2"/>
                <wp:cNvGraphicFramePr/>
                <a:graphic xmlns:a="http://schemas.openxmlformats.org/drawingml/2006/main">
                  <a:graphicData uri="http://schemas.microsoft.com/office/word/2010/wordprocessingShape">
                    <wps:wsp>
                      <wps:cNvSpPr txBox="1"/>
                      <wps:spPr>
                        <a:xfrm>
                          <a:off x="0" y="0"/>
                          <a:ext cx="6451162" cy="3778250"/>
                        </a:xfrm>
                        <a:prstGeom prst="rect">
                          <a:avLst/>
                        </a:prstGeom>
                        <a:solidFill>
                          <a:schemeClr val="lt1"/>
                        </a:solidFill>
                        <a:ln w="6350">
                          <a:solidFill>
                            <a:prstClr val="black"/>
                          </a:solidFill>
                        </a:ln>
                      </wps:spPr>
                      <wps:txbx>
                        <w:txbxContent>
                          <w:p w14:paraId="26737A7F" w14:textId="1DB4050B" w:rsidR="008C33B6" w:rsidRPr="00BA5DD3" w:rsidRDefault="008C33B6">
                            <w:pPr>
                              <w:rPr>
                                <w:rFonts w:ascii="Times New Roman" w:hAnsi="Times New Roman" w:cs="Times New Roman"/>
                                <w:sz w:val="20"/>
                                <w:szCs w:val="20"/>
                              </w:rPr>
                            </w:pPr>
                            <w:r w:rsidRPr="00BA5DD3">
                              <w:rPr>
                                <w:rFonts w:ascii="Times New Roman" w:hAnsi="Times New Roman" w:cs="Times New Roman"/>
                                <w:sz w:val="20"/>
                                <w:szCs w:val="20"/>
                                <w:u w:val="single"/>
                              </w:rPr>
                              <w:t>Article 2 (non-discrimination</w:t>
                            </w:r>
                            <w:r w:rsidRPr="00BA5DD3">
                              <w:rPr>
                                <w:rFonts w:ascii="Times New Roman" w:hAnsi="Times New Roman" w:cs="Times New Roman"/>
                                <w:sz w:val="20"/>
                                <w:szCs w:val="20"/>
                              </w:rPr>
                              <w:t>) – The convention supports all children without discriminating, no matter their ethnicity, gender, religious beliefs, language they speak, skills or positions, however they communicate or their family upbringing (</w:t>
                            </w:r>
                            <w:proofErr w:type="spellStart"/>
                            <w:r w:rsidRPr="00BA5DD3">
                              <w:rPr>
                                <w:rFonts w:ascii="Times New Roman" w:hAnsi="Times New Roman" w:cs="Times New Roman"/>
                                <w:sz w:val="20"/>
                                <w:szCs w:val="20"/>
                              </w:rPr>
                              <w:t>Unicef</w:t>
                            </w:r>
                            <w:proofErr w:type="spellEnd"/>
                            <w:r w:rsidRPr="00BA5DD3">
                              <w:rPr>
                                <w:rFonts w:ascii="Times New Roman" w:hAnsi="Times New Roman" w:cs="Times New Roman"/>
                                <w:sz w:val="20"/>
                                <w:szCs w:val="20"/>
                              </w:rPr>
                              <w:t xml:space="preserve">, no date). </w:t>
                            </w:r>
                          </w:p>
                          <w:p w14:paraId="14B3954B" w14:textId="7BF77207" w:rsidR="00DC5ECF" w:rsidRPr="00BA5DD3" w:rsidRDefault="00DC5ECF" w:rsidP="00DC5ECF">
                            <w:pPr>
                              <w:pStyle w:val="NormalWeb"/>
                              <w:numPr>
                                <w:ilvl w:val="0"/>
                                <w:numId w:val="1"/>
                              </w:numPr>
                              <w:shd w:val="clear" w:color="auto" w:fill="FFFFFF"/>
                              <w:spacing w:before="300" w:beforeAutospacing="0" w:after="300" w:afterAutospacing="0"/>
                              <w:rPr>
                                <w:color w:val="0B0C0C"/>
                                <w:sz w:val="20"/>
                                <w:szCs w:val="20"/>
                              </w:rPr>
                            </w:pPr>
                            <w:r w:rsidRPr="00BA5DD3">
                              <w:rPr>
                                <w:color w:val="0B0C0C"/>
                                <w:sz w:val="20"/>
                                <w:szCs w:val="20"/>
                                <w:u w:val="single"/>
                              </w:rPr>
                              <w:t>The Equality Act 2010</w:t>
                            </w:r>
                            <w:r w:rsidRPr="00BA5DD3">
                              <w:rPr>
                                <w:color w:val="0B0C0C"/>
                                <w:sz w:val="20"/>
                                <w:szCs w:val="20"/>
                              </w:rPr>
                              <w:t xml:space="preserve"> – legally safeguards everyone from experiencing discrimination in a workplace or any situation where you are with other people.  </w:t>
                            </w:r>
                            <w:r w:rsidR="00720648" w:rsidRPr="00BA5DD3">
                              <w:rPr>
                                <w:color w:val="0B0C0C"/>
                                <w:sz w:val="20"/>
                                <w:szCs w:val="20"/>
                              </w:rPr>
                              <w:t>It has restored past anti-discrimination laws with one act, it helps people to understand the law and improve security in most situations (Gov.uk, 2015).</w:t>
                            </w:r>
                            <w:r w:rsidR="00844BFB" w:rsidRPr="00BA5DD3">
                              <w:rPr>
                                <w:color w:val="0B0C0C"/>
                                <w:sz w:val="20"/>
                                <w:szCs w:val="20"/>
                              </w:rPr>
                              <w:t xml:space="preserve">  This Act needs to be upheld in all settings that support children and care for them.  Discrimination is not acceptable as it can really hurt a child and have an impact on them mentally.  All children are equal and should be treated equally but not the same as other children in their class or settin</w:t>
                            </w:r>
                            <w:r w:rsidR="007E26C7">
                              <w:rPr>
                                <w:color w:val="0B0C0C"/>
                                <w:sz w:val="20"/>
                                <w:szCs w:val="20"/>
                              </w:rPr>
                              <w:t xml:space="preserve">g </w:t>
                            </w:r>
                            <w:r w:rsidR="00844BFB" w:rsidRPr="00BA5DD3">
                              <w:rPr>
                                <w:color w:val="0B0C0C"/>
                                <w:sz w:val="20"/>
                                <w:szCs w:val="20"/>
                              </w:rPr>
                              <w:t xml:space="preserve">are working towards different abilities and stages within their education and learning journey. </w:t>
                            </w:r>
                          </w:p>
                          <w:p w14:paraId="0FECE58F" w14:textId="05B0458E" w:rsidR="00BA5DD3" w:rsidRPr="00BA5DD3" w:rsidRDefault="003244C8" w:rsidP="00BA5DD3">
                            <w:pPr>
                              <w:pStyle w:val="ListParagraph"/>
                              <w:numPr>
                                <w:ilvl w:val="0"/>
                                <w:numId w:val="1"/>
                              </w:numPr>
                              <w:rPr>
                                <w:rFonts w:ascii="Times New Roman" w:hAnsi="Times New Roman" w:cs="Times New Roman"/>
                                <w:sz w:val="20"/>
                                <w:szCs w:val="20"/>
                              </w:rPr>
                            </w:pPr>
                            <w:r w:rsidRPr="00BA5DD3">
                              <w:rPr>
                                <w:rFonts w:ascii="Times New Roman" w:hAnsi="Times New Roman" w:cs="Times New Roman"/>
                                <w:sz w:val="20"/>
                                <w:szCs w:val="20"/>
                                <w:u w:val="single"/>
                              </w:rPr>
                              <w:t>Every Child Matters 2010</w:t>
                            </w:r>
                            <w:r w:rsidRPr="00BA5DD3">
                              <w:rPr>
                                <w:rFonts w:ascii="Times New Roman" w:hAnsi="Times New Roman" w:cs="Times New Roman"/>
                                <w:sz w:val="20"/>
                                <w:szCs w:val="20"/>
                              </w:rPr>
                              <w:t xml:space="preserve"> </w:t>
                            </w:r>
                            <w:r w:rsidR="007E30CA" w:rsidRPr="00BA5DD3">
                              <w:rPr>
                                <w:rFonts w:ascii="Times New Roman" w:hAnsi="Times New Roman" w:cs="Times New Roman"/>
                                <w:sz w:val="20"/>
                                <w:szCs w:val="20"/>
                              </w:rPr>
                              <w:t>–</w:t>
                            </w:r>
                            <w:r w:rsidRPr="00BA5DD3">
                              <w:rPr>
                                <w:rFonts w:ascii="Times New Roman" w:hAnsi="Times New Roman" w:cs="Times New Roman"/>
                                <w:sz w:val="20"/>
                                <w:szCs w:val="20"/>
                              </w:rPr>
                              <w:t xml:space="preserve"> </w:t>
                            </w:r>
                            <w:r w:rsidR="007E30CA" w:rsidRPr="00BA5DD3">
                              <w:rPr>
                                <w:rFonts w:ascii="Times New Roman" w:hAnsi="Times New Roman" w:cs="Times New Roman"/>
                                <w:sz w:val="20"/>
                                <w:szCs w:val="20"/>
                              </w:rPr>
                              <w:t>The policy supports the well-being of all children and young people from when they are born up until they are 19 years of age.  The policy was based on the concept of every child irrespective of their individual situations or their family background must have lots of support throughout their whole life (</w:t>
                            </w:r>
                            <w:r w:rsidR="009F408F" w:rsidRPr="00BA5DD3">
                              <w:rPr>
                                <w:rFonts w:ascii="Times New Roman" w:hAnsi="Times New Roman" w:cs="Times New Roman"/>
                                <w:sz w:val="20"/>
                                <w:szCs w:val="20"/>
                                <w:shd w:val="clear" w:color="auto" w:fill="FFFFFF"/>
                              </w:rPr>
                              <w:t xml:space="preserve">Newcombe, 2020).  </w:t>
                            </w:r>
                            <w:r w:rsidR="00C13054" w:rsidRPr="00BA5DD3">
                              <w:rPr>
                                <w:rFonts w:ascii="Times New Roman" w:hAnsi="Times New Roman" w:cs="Times New Roman"/>
                                <w:sz w:val="20"/>
                                <w:szCs w:val="20"/>
                                <w:shd w:val="clear" w:color="auto" w:fill="FFFFFF"/>
                              </w:rPr>
                              <w:t xml:space="preserve">This policy is important to children as it makes them feel supported and that they have the respect of practitioners.  It is vital that a child knows that if they have a </w:t>
                            </w:r>
                            <w:r w:rsidR="002339FB" w:rsidRPr="00BA5DD3">
                              <w:rPr>
                                <w:rFonts w:ascii="Times New Roman" w:hAnsi="Times New Roman" w:cs="Times New Roman"/>
                                <w:sz w:val="20"/>
                                <w:szCs w:val="20"/>
                                <w:shd w:val="clear" w:color="auto" w:fill="FFFFFF"/>
                              </w:rPr>
                              <w:t>problem,</w:t>
                            </w:r>
                            <w:r w:rsidR="00C13054" w:rsidRPr="00BA5DD3">
                              <w:rPr>
                                <w:rFonts w:ascii="Times New Roman" w:hAnsi="Times New Roman" w:cs="Times New Roman"/>
                                <w:sz w:val="20"/>
                                <w:szCs w:val="20"/>
                                <w:shd w:val="clear" w:color="auto" w:fill="FFFFFF"/>
                              </w:rPr>
                              <w:t xml:space="preserve"> they know they can go to an adult and they will be treated fairly and will be supported. </w:t>
                            </w:r>
                          </w:p>
                          <w:p w14:paraId="566906E4" w14:textId="77777777" w:rsidR="00BA5DD3" w:rsidRPr="00BA5DD3" w:rsidRDefault="00BA5DD3" w:rsidP="00BA5DD3">
                            <w:pPr>
                              <w:pStyle w:val="ListParagraph"/>
                              <w:rPr>
                                <w:rFonts w:ascii="Times New Roman" w:hAnsi="Times New Roman" w:cs="Times New Roman"/>
                                <w:sz w:val="20"/>
                                <w:szCs w:val="20"/>
                              </w:rPr>
                            </w:pPr>
                          </w:p>
                          <w:p w14:paraId="324B61A4" w14:textId="0AB68CB8" w:rsidR="003244C8" w:rsidRPr="00BA5DD3" w:rsidRDefault="00BA5DD3" w:rsidP="00DC5ECF">
                            <w:pPr>
                              <w:pStyle w:val="ListParagraph"/>
                              <w:numPr>
                                <w:ilvl w:val="0"/>
                                <w:numId w:val="1"/>
                              </w:numPr>
                              <w:rPr>
                                <w:rFonts w:ascii="Times New Roman" w:hAnsi="Times New Roman" w:cs="Times New Roman"/>
                                <w:sz w:val="20"/>
                                <w:szCs w:val="20"/>
                                <w:u w:val="single"/>
                              </w:rPr>
                            </w:pPr>
                            <w:r w:rsidRPr="00BA5DD3">
                              <w:rPr>
                                <w:rFonts w:ascii="Times New Roman" w:hAnsi="Times New Roman" w:cs="Times New Roman"/>
                                <w:sz w:val="20"/>
                                <w:szCs w:val="20"/>
                                <w:u w:val="single"/>
                              </w:rPr>
                              <w:t xml:space="preserve">Gender Equality – </w:t>
                            </w:r>
                            <w:r w:rsidRPr="00BA5DD3">
                              <w:rPr>
                                <w:rFonts w:ascii="Times New Roman" w:hAnsi="Times New Roman" w:cs="Times New Roman"/>
                                <w:sz w:val="20"/>
                                <w:szCs w:val="20"/>
                              </w:rPr>
                              <w:t xml:space="preserve">Gender equality should not be classed as a basic human right, but an essential groundwork </w:t>
                            </w:r>
                            <w:r>
                              <w:rPr>
                                <w:rFonts w:ascii="Times New Roman" w:hAnsi="Times New Roman" w:cs="Times New Roman"/>
                                <w:sz w:val="20"/>
                                <w:szCs w:val="20"/>
                              </w:rPr>
                              <w:t>to have a peaceful, thriving and a natural future (</w:t>
                            </w:r>
                            <w:r w:rsidR="00D16ED2">
                              <w:rPr>
                                <w:rFonts w:ascii="Times New Roman" w:hAnsi="Times New Roman" w:cs="Times New Roman"/>
                                <w:sz w:val="20"/>
                                <w:szCs w:val="20"/>
                              </w:rPr>
                              <w:t xml:space="preserve">Save the Children, 2020).  </w:t>
                            </w:r>
                            <w:r w:rsidR="00FC3B5F">
                              <w:rPr>
                                <w:rFonts w:ascii="Times New Roman" w:hAnsi="Times New Roman" w:cs="Times New Roman"/>
                                <w:sz w:val="20"/>
                                <w:szCs w:val="20"/>
                              </w:rPr>
                              <w:t xml:space="preserve">Teachers can support gender equality within the settings for children by encouraging all children’s games, </w:t>
                            </w:r>
                            <w:r w:rsidR="00322087">
                              <w:rPr>
                                <w:rFonts w:ascii="Times New Roman" w:hAnsi="Times New Roman" w:cs="Times New Roman"/>
                                <w:sz w:val="20"/>
                                <w:szCs w:val="20"/>
                              </w:rPr>
                              <w:t>activities,</w:t>
                            </w:r>
                            <w:r w:rsidR="00FC3B5F">
                              <w:rPr>
                                <w:rFonts w:ascii="Times New Roman" w:hAnsi="Times New Roman" w:cs="Times New Roman"/>
                                <w:sz w:val="20"/>
                                <w:szCs w:val="20"/>
                              </w:rPr>
                              <w:t xml:space="preserve"> and physical activities by making sure they support boys and girls and that both genders </w:t>
                            </w:r>
                            <w:r w:rsidR="008C4AF2">
                              <w:rPr>
                                <w:rFonts w:ascii="Times New Roman" w:hAnsi="Times New Roman" w:cs="Times New Roman"/>
                                <w:sz w:val="20"/>
                                <w:szCs w:val="20"/>
                              </w:rPr>
                              <w:t>can</w:t>
                            </w:r>
                            <w:r w:rsidR="00FC3B5F">
                              <w:rPr>
                                <w:rFonts w:ascii="Times New Roman" w:hAnsi="Times New Roman" w:cs="Times New Roman"/>
                                <w:sz w:val="20"/>
                                <w:szCs w:val="20"/>
                              </w:rPr>
                              <w:t xml:space="preserve"> participate in everything. </w:t>
                            </w:r>
                          </w:p>
                          <w:p w14:paraId="286B8945" w14:textId="5DF62882" w:rsidR="00BA5DD3" w:rsidRPr="00BA5DD3" w:rsidRDefault="00BA5DD3" w:rsidP="00FC3B5F">
                            <w:pPr>
                              <w:pStyle w:val="ListParagraph"/>
                              <w:rPr>
                                <w:rFonts w:ascii="Times New Roman" w:hAnsi="Times New Roman" w:cs="Times New Roman"/>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73910" id="Text Box 2" o:spid="_x0000_s1027" type="#_x0000_t202" style="position:absolute;margin-left:-5pt;margin-top:9.85pt;width:507.95pt;height:29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" fillcolor="white [3201]" strokeweight=".5pt">
                <v:textbox>
                  <w:txbxContent>
                    <w:p w14:paraId="26737A7F" w14:textId="1DB4050B" w:rsidR="008C33B6" w:rsidRPr="00BA5DD3" w:rsidRDefault="008C33B6">
                      <w:pPr>
                        <w:rPr>
                          <w:rFonts w:ascii="Times New Roman" w:hAnsi="Times New Roman" w:cs="Times New Roman"/>
                          <w:sz w:val="20"/>
                          <w:szCs w:val="20"/>
                        </w:rPr>
                      </w:pPr>
                      <w:r w:rsidRPr="00BA5DD3">
                        <w:rPr>
                          <w:rFonts w:ascii="Times New Roman" w:hAnsi="Times New Roman" w:cs="Times New Roman"/>
                          <w:sz w:val="20"/>
                          <w:szCs w:val="20"/>
                          <w:u w:val="single"/>
                        </w:rPr>
                        <w:t>Article 2 (non-discrimination</w:t>
                      </w:r>
                      <w:r w:rsidRPr="00BA5DD3">
                        <w:rPr>
                          <w:rFonts w:ascii="Times New Roman" w:hAnsi="Times New Roman" w:cs="Times New Roman"/>
                          <w:sz w:val="20"/>
                          <w:szCs w:val="20"/>
                        </w:rPr>
                        <w:t>) – The convention supports all children without discriminating, no matter their ethnicity, gender, religious beliefs, language they speak, skills or positions, however they communicate or their family upbringing (</w:t>
                      </w:r>
                      <w:proofErr w:type="spellStart"/>
                      <w:r w:rsidRPr="00BA5DD3">
                        <w:rPr>
                          <w:rFonts w:ascii="Times New Roman" w:hAnsi="Times New Roman" w:cs="Times New Roman"/>
                          <w:sz w:val="20"/>
                          <w:szCs w:val="20"/>
                        </w:rPr>
                        <w:t>Unicef</w:t>
                      </w:r>
                      <w:proofErr w:type="spellEnd"/>
                      <w:r w:rsidRPr="00BA5DD3">
                        <w:rPr>
                          <w:rFonts w:ascii="Times New Roman" w:hAnsi="Times New Roman" w:cs="Times New Roman"/>
                          <w:sz w:val="20"/>
                          <w:szCs w:val="20"/>
                        </w:rPr>
                        <w:t xml:space="preserve">, no date). </w:t>
                      </w:r>
                    </w:p>
                    <w:p w14:paraId="14B3954B" w14:textId="7BF77207" w:rsidR="00DC5ECF" w:rsidRPr="00BA5DD3" w:rsidRDefault="00DC5ECF" w:rsidP="00DC5ECF">
                      <w:pPr>
                        <w:pStyle w:val="NormalWeb"/>
                        <w:numPr>
                          <w:ilvl w:val="0"/>
                          <w:numId w:val="1"/>
                        </w:numPr>
                        <w:shd w:val="clear" w:color="auto" w:fill="FFFFFF"/>
                        <w:spacing w:before="300" w:beforeAutospacing="0" w:after="300" w:afterAutospacing="0"/>
                        <w:rPr>
                          <w:color w:val="0B0C0C"/>
                          <w:sz w:val="20"/>
                          <w:szCs w:val="20"/>
                        </w:rPr>
                      </w:pPr>
                      <w:r w:rsidRPr="00BA5DD3">
                        <w:rPr>
                          <w:color w:val="0B0C0C"/>
                          <w:sz w:val="20"/>
                          <w:szCs w:val="20"/>
                          <w:u w:val="single"/>
                        </w:rPr>
                        <w:t>The Equality Act 2010</w:t>
                      </w:r>
                      <w:r w:rsidRPr="00BA5DD3">
                        <w:rPr>
                          <w:color w:val="0B0C0C"/>
                          <w:sz w:val="20"/>
                          <w:szCs w:val="20"/>
                        </w:rPr>
                        <w:t xml:space="preserve"> – legally safeguards everyone from experiencing discrimination in a workplace or any situation where you are with other people.  </w:t>
                      </w:r>
                      <w:r w:rsidR="00720648" w:rsidRPr="00BA5DD3">
                        <w:rPr>
                          <w:color w:val="0B0C0C"/>
                          <w:sz w:val="20"/>
                          <w:szCs w:val="20"/>
                        </w:rPr>
                        <w:t>It has restored past anti-discrimination laws with one act, it helps people to understand the law and improve security in most situations (Gov.uk, 2015).</w:t>
                      </w:r>
                      <w:r w:rsidR="00844BFB" w:rsidRPr="00BA5DD3">
                        <w:rPr>
                          <w:color w:val="0B0C0C"/>
                          <w:sz w:val="20"/>
                          <w:szCs w:val="20"/>
                        </w:rPr>
                        <w:t xml:space="preserve">  This Act needs to be upheld in all settings that support children and care for them.  Discrimination is not acceptable as it can really hurt a child and have an impact on them mentally.  All children are equal and should be treated equally but not the same as other children in their class or settin</w:t>
                      </w:r>
                      <w:r w:rsidR="007E26C7">
                        <w:rPr>
                          <w:color w:val="0B0C0C"/>
                          <w:sz w:val="20"/>
                          <w:szCs w:val="20"/>
                        </w:rPr>
                        <w:t xml:space="preserve">g </w:t>
                      </w:r>
                      <w:r w:rsidR="00844BFB" w:rsidRPr="00BA5DD3">
                        <w:rPr>
                          <w:color w:val="0B0C0C"/>
                          <w:sz w:val="20"/>
                          <w:szCs w:val="20"/>
                        </w:rPr>
                        <w:t xml:space="preserve">are working towards different abilities and stages within their education and learning journey. </w:t>
                      </w:r>
                    </w:p>
                    <w:p w14:paraId="0FECE58F" w14:textId="05B0458E" w:rsidR="00BA5DD3" w:rsidRPr="00BA5DD3" w:rsidRDefault="003244C8" w:rsidP="00BA5DD3">
                      <w:pPr>
                        <w:pStyle w:val="ListParagraph"/>
                        <w:numPr>
                          <w:ilvl w:val="0"/>
                          <w:numId w:val="1"/>
                        </w:numPr>
                        <w:rPr>
                          <w:rFonts w:ascii="Times New Roman" w:hAnsi="Times New Roman" w:cs="Times New Roman"/>
                          <w:sz w:val="20"/>
                          <w:szCs w:val="20"/>
                        </w:rPr>
                      </w:pPr>
                      <w:r w:rsidRPr="00BA5DD3">
                        <w:rPr>
                          <w:rFonts w:ascii="Times New Roman" w:hAnsi="Times New Roman" w:cs="Times New Roman"/>
                          <w:sz w:val="20"/>
                          <w:szCs w:val="20"/>
                          <w:u w:val="single"/>
                        </w:rPr>
                        <w:t>Every Child Matters 2010</w:t>
                      </w:r>
                      <w:r w:rsidRPr="00BA5DD3">
                        <w:rPr>
                          <w:rFonts w:ascii="Times New Roman" w:hAnsi="Times New Roman" w:cs="Times New Roman"/>
                          <w:sz w:val="20"/>
                          <w:szCs w:val="20"/>
                        </w:rPr>
                        <w:t xml:space="preserve"> </w:t>
                      </w:r>
                      <w:r w:rsidR="007E30CA" w:rsidRPr="00BA5DD3">
                        <w:rPr>
                          <w:rFonts w:ascii="Times New Roman" w:hAnsi="Times New Roman" w:cs="Times New Roman"/>
                          <w:sz w:val="20"/>
                          <w:szCs w:val="20"/>
                        </w:rPr>
                        <w:t>–</w:t>
                      </w:r>
                      <w:r w:rsidRPr="00BA5DD3">
                        <w:rPr>
                          <w:rFonts w:ascii="Times New Roman" w:hAnsi="Times New Roman" w:cs="Times New Roman"/>
                          <w:sz w:val="20"/>
                          <w:szCs w:val="20"/>
                        </w:rPr>
                        <w:t xml:space="preserve"> </w:t>
                      </w:r>
                      <w:r w:rsidR="007E30CA" w:rsidRPr="00BA5DD3">
                        <w:rPr>
                          <w:rFonts w:ascii="Times New Roman" w:hAnsi="Times New Roman" w:cs="Times New Roman"/>
                          <w:sz w:val="20"/>
                          <w:szCs w:val="20"/>
                        </w:rPr>
                        <w:t>The policy supports the well-being of all children and young people from when they are born up until they are 19 years of age.  The policy was based on the concept of every child irrespective of their individual situations or their family background must have lots of support throughout their whole life (</w:t>
                      </w:r>
                      <w:r w:rsidR="009F408F" w:rsidRPr="00BA5DD3">
                        <w:rPr>
                          <w:rFonts w:ascii="Times New Roman" w:hAnsi="Times New Roman" w:cs="Times New Roman"/>
                          <w:sz w:val="20"/>
                          <w:szCs w:val="20"/>
                          <w:shd w:val="clear" w:color="auto" w:fill="FFFFFF"/>
                        </w:rPr>
                        <w:t xml:space="preserve">Newcombe, 2020).  </w:t>
                      </w:r>
                      <w:r w:rsidR="00C13054" w:rsidRPr="00BA5DD3">
                        <w:rPr>
                          <w:rFonts w:ascii="Times New Roman" w:hAnsi="Times New Roman" w:cs="Times New Roman"/>
                          <w:sz w:val="20"/>
                          <w:szCs w:val="20"/>
                          <w:shd w:val="clear" w:color="auto" w:fill="FFFFFF"/>
                        </w:rPr>
                        <w:t xml:space="preserve">This policy is important to children as it makes them feel supported and that they have the respect of practitioners.  It is vital that a child knows that if they have a </w:t>
                      </w:r>
                      <w:r w:rsidR="002339FB" w:rsidRPr="00BA5DD3">
                        <w:rPr>
                          <w:rFonts w:ascii="Times New Roman" w:hAnsi="Times New Roman" w:cs="Times New Roman"/>
                          <w:sz w:val="20"/>
                          <w:szCs w:val="20"/>
                          <w:shd w:val="clear" w:color="auto" w:fill="FFFFFF"/>
                        </w:rPr>
                        <w:t>problem,</w:t>
                      </w:r>
                      <w:r w:rsidR="00C13054" w:rsidRPr="00BA5DD3">
                        <w:rPr>
                          <w:rFonts w:ascii="Times New Roman" w:hAnsi="Times New Roman" w:cs="Times New Roman"/>
                          <w:sz w:val="20"/>
                          <w:szCs w:val="20"/>
                          <w:shd w:val="clear" w:color="auto" w:fill="FFFFFF"/>
                        </w:rPr>
                        <w:t xml:space="preserve"> they know they can go to an adult and they will be treated fairly and will be supported. </w:t>
                      </w:r>
                    </w:p>
                    <w:p w14:paraId="566906E4" w14:textId="77777777" w:rsidR="00BA5DD3" w:rsidRPr="00BA5DD3" w:rsidRDefault="00BA5DD3" w:rsidP="00BA5DD3">
                      <w:pPr>
                        <w:pStyle w:val="ListParagraph"/>
                        <w:rPr>
                          <w:rFonts w:ascii="Times New Roman" w:hAnsi="Times New Roman" w:cs="Times New Roman"/>
                          <w:sz w:val="20"/>
                          <w:szCs w:val="20"/>
                        </w:rPr>
                      </w:pPr>
                    </w:p>
                    <w:p w14:paraId="324B61A4" w14:textId="0AB68CB8" w:rsidR="003244C8" w:rsidRPr="00BA5DD3" w:rsidRDefault="00BA5DD3" w:rsidP="00DC5ECF">
                      <w:pPr>
                        <w:pStyle w:val="ListParagraph"/>
                        <w:numPr>
                          <w:ilvl w:val="0"/>
                          <w:numId w:val="1"/>
                        </w:numPr>
                        <w:rPr>
                          <w:rFonts w:ascii="Times New Roman" w:hAnsi="Times New Roman" w:cs="Times New Roman"/>
                          <w:sz w:val="20"/>
                          <w:szCs w:val="20"/>
                          <w:u w:val="single"/>
                        </w:rPr>
                      </w:pPr>
                      <w:r w:rsidRPr="00BA5DD3">
                        <w:rPr>
                          <w:rFonts w:ascii="Times New Roman" w:hAnsi="Times New Roman" w:cs="Times New Roman"/>
                          <w:sz w:val="20"/>
                          <w:szCs w:val="20"/>
                          <w:u w:val="single"/>
                        </w:rPr>
                        <w:t xml:space="preserve">Gender Equality – </w:t>
                      </w:r>
                      <w:r w:rsidRPr="00BA5DD3">
                        <w:rPr>
                          <w:rFonts w:ascii="Times New Roman" w:hAnsi="Times New Roman" w:cs="Times New Roman"/>
                          <w:sz w:val="20"/>
                          <w:szCs w:val="20"/>
                        </w:rPr>
                        <w:t xml:space="preserve">Gender equality should not be classed as a basic human right, but an essential groundwork </w:t>
                      </w:r>
                      <w:r>
                        <w:rPr>
                          <w:rFonts w:ascii="Times New Roman" w:hAnsi="Times New Roman" w:cs="Times New Roman"/>
                          <w:sz w:val="20"/>
                          <w:szCs w:val="20"/>
                        </w:rPr>
                        <w:t>to have a peaceful, thriving and a natural future (</w:t>
                      </w:r>
                      <w:r w:rsidR="00D16ED2">
                        <w:rPr>
                          <w:rFonts w:ascii="Times New Roman" w:hAnsi="Times New Roman" w:cs="Times New Roman"/>
                          <w:sz w:val="20"/>
                          <w:szCs w:val="20"/>
                        </w:rPr>
                        <w:t xml:space="preserve">Save the Children, 2020).  </w:t>
                      </w:r>
                      <w:r w:rsidR="00FC3B5F">
                        <w:rPr>
                          <w:rFonts w:ascii="Times New Roman" w:hAnsi="Times New Roman" w:cs="Times New Roman"/>
                          <w:sz w:val="20"/>
                          <w:szCs w:val="20"/>
                        </w:rPr>
                        <w:t xml:space="preserve">Teachers can support gender equality within the settings for children by encouraging all children’s games, </w:t>
                      </w:r>
                      <w:r w:rsidR="00322087">
                        <w:rPr>
                          <w:rFonts w:ascii="Times New Roman" w:hAnsi="Times New Roman" w:cs="Times New Roman"/>
                          <w:sz w:val="20"/>
                          <w:szCs w:val="20"/>
                        </w:rPr>
                        <w:t>activities,</w:t>
                      </w:r>
                      <w:r w:rsidR="00FC3B5F">
                        <w:rPr>
                          <w:rFonts w:ascii="Times New Roman" w:hAnsi="Times New Roman" w:cs="Times New Roman"/>
                          <w:sz w:val="20"/>
                          <w:szCs w:val="20"/>
                        </w:rPr>
                        <w:t xml:space="preserve"> and physical activities by making sure they support boys and girls and that both genders </w:t>
                      </w:r>
                      <w:r w:rsidR="008C4AF2">
                        <w:rPr>
                          <w:rFonts w:ascii="Times New Roman" w:hAnsi="Times New Roman" w:cs="Times New Roman"/>
                          <w:sz w:val="20"/>
                          <w:szCs w:val="20"/>
                        </w:rPr>
                        <w:t>can</w:t>
                      </w:r>
                      <w:r w:rsidR="00FC3B5F">
                        <w:rPr>
                          <w:rFonts w:ascii="Times New Roman" w:hAnsi="Times New Roman" w:cs="Times New Roman"/>
                          <w:sz w:val="20"/>
                          <w:szCs w:val="20"/>
                        </w:rPr>
                        <w:t xml:space="preserve"> participate in everything. </w:t>
                      </w:r>
                    </w:p>
                    <w:p w14:paraId="286B8945" w14:textId="5DF62882" w:rsidR="00BA5DD3" w:rsidRPr="00BA5DD3" w:rsidRDefault="00BA5DD3" w:rsidP="00FC3B5F">
                      <w:pPr>
                        <w:pStyle w:val="ListParagraph"/>
                        <w:rPr>
                          <w:rFonts w:ascii="Times New Roman" w:hAnsi="Times New Roman" w:cs="Times New Roman"/>
                          <w:sz w:val="20"/>
                          <w:szCs w:val="20"/>
                          <w:u w:val="single"/>
                        </w:rPr>
                      </w:pPr>
                    </w:p>
                  </w:txbxContent>
                </v:textbox>
              </v:shape>
            </w:pict>
          </mc:Fallback>
        </mc:AlternateContent>
      </w:r>
    </w:p>
    <w:p w14:paraId="4D897923" w14:textId="2DF9071D" w:rsidR="00136924" w:rsidRPr="00136924" w:rsidRDefault="00136924" w:rsidP="00136924">
      <w:pPr>
        <w:rPr>
          <w:rFonts w:ascii="Times New Roman" w:hAnsi="Times New Roman" w:cs="Times New Roman"/>
          <w:sz w:val="24"/>
          <w:szCs w:val="24"/>
        </w:rPr>
      </w:pPr>
    </w:p>
    <w:p w14:paraId="45929D61" w14:textId="24AC74C5" w:rsidR="00136924" w:rsidRPr="00136924" w:rsidRDefault="00136924" w:rsidP="00136924">
      <w:pPr>
        <w:rPr>
          <w:rFonts w:ascii="Times New Roman" w:hAnsi="Times New Roman" w:cs="Times New Roman"/>
          <w:sz w:val="24"/>
          <w:szCs w:val="24"/>
        </w:rPr>
      </w:pPr>
    </w:p>
    <w:p w14:paraId="07087DF1" w14:textId="6BD427E4" w:rsidR="00136924" w:rsidRPr="00136924" w:rsidRDefault="00136924" w:rsidP="00136924">
      <w:pPr>
        <w:rPr>
          <w:rFonts w:ascii="Times New Roman" w:hAnsi="Times New Roman" w:cs="Times New Roman"/>
          <w:sz w:val="24"/>
          <w:szCs w:val="24"/>
        </w:rPr>
      </w:pPr>
    </w:p>
    <w:p w14:paraId="450B4F83" w14:textId="5DF62DD4" w:rsidR="00136924" w:rsidRPr="00136924" w:rsidRDefault="00136924" w:rsidP="00136924">
      <w:pPr>
        <w:rPr>
          <w:rFonts w:ascii="Times New Roman" w:hAnsi="Times New Roman" w:cs="Times New Roman"/>
          <w:sz w:val="24"/>
          <w:szCs w:val="24"/>
        </w:rPr>
      </w:pPr>
    </w:p>
    <w:p w14:paraId="484904AB" w14:textId="3444E81E" w:rsidR="00136924" w:rsidRPr="00136924" w:rsidRDefault="00136924" w:rsidP="00136924">
      <w:pPr>
        <w:rPr>
          <w:rFonts w:ascii="Times New Roman" w:hAnsi="Times New Roman" w:cs="Times New Roman"/>
          <w:sz w:val="24"/>
          <w:szCs w:val="24"/>
        </w:rPr>
      </w:pPr>
    </w:p>
    <w:p w14:paraId="52899220" w14:textId="02B7BD8E" w:rsidR="00136924" w:rsidRPr="00136924" w:rsidRDefault="00136924" w:rsidP="00136924">
      <w:pPr>
        <w:rPr>
          <w:rFonts w:ascii="Times New Roman" w:hAnsi="Times New Roman" w:cs="Times New Roman"/>
          <w:sz w:val="24"/>
          <w:szCs w:val="24"/>
        </w:rPr>
      </w:pPr>
    </w:p>
    <w:p w14:paraId="5DEFA196" w14:textId="4D16EFC1" w:rsidR="00136924" w:rsidRDefault="00136924" w:rsidP="00136924">
      <w:pPr>
        <w:rPr>
          <w:rFonts w:ascii="Times New Roman" w:hAnsi="Times New Roman" w:cs="Times New Roman"/>
          <w:sz w:val="24"/>
          <w:szCs w:val="24"/>
        </w:rPr>
      </w:pPr>
    </w:p>
    <w:p w14:paraId="03F89E0D" w14:textId="29B0E905" w:rsidR="00136924" w:rsidRDefault="00136924" w:rsidP="00136924">
      <w:pPr>
        <w:tabs>
          <w:tab w:val="left" w:pos="2320"/>
        </w:tabs>
        <w:rPr>
          <w:rFonts w:ascii="Times New Roman" w:hAnsi="Times New Roman" w:cs="Times New Roman"/>
          <w:sz w:val="24"/>
          <w:szCs w:val="24"/>
        </w:rPr>
      </w:pPr>
      <w:r>
        <w:rPr>
          <w:rFonts w:ascii="Times New Roman" w:hAnsi="Times New Roman" w:cs="Times New Roman"/>
          <w:sz w:val="24"/>
          <w:szCs w:val="24"/>
        </w:rPr>
        <w:tab/>
      </w:r>
    </w:p>
    <w:p w14:paraId="02E8263C" w14:textId="1F0F6EDE" w:rsidR="00136924" w:rsidRDefault="00136924" w:rsidP="00136924">
      <w:pPr>
        <w:tabs>
          <w:tab w:val="left" w:pos="2320"/>
        </w:tabs>
        <w:rPr>
          <w:rFonts w:ascii="Times New Roman" w:hAnsi="Times New Roman" w:cs="Times New Roman"/>
          <w:sz w:val="24"/>
          <w:szCs w:val="24"/>
        </w:rPr>
      </w:pPr>
    </w:p>
    <w:p w14:paraId="2E1CEE6D" w14:textId="26F3A9C9" w:rsidR="00136924" w:rsidRDefault="00136924" w:rsidP="00136924">
      <w:pPr>
        <w:tabs>
          <w:tab w:val="left" w:pos="2320"/>
        </w:tabs>
        <w:rPr>
          <w:rFonts w:ascii="Times New Roman" w:hAnsi="Times New Roman" w:cs="Times New Roman"/>
          <w:sz w:val="24"/>
          <w:szCs w:val="24"/>
        </w:rPr>
      </w:pPr>
    </w:p>
    <w:p w14:paraId="6CC543DB" w14:textId="66C91F78" w:rsidR="00136924" w:rsidRDefault="00136924" w:rsidP="00136924">
      <w:pPr>
        <w:tabs>
          <w:tab w:val="left" w:pos="2320"/>
        </w:tabs>
        <w:rPr>
          <w:rFonts w:ascii="Times New Roman" w:hAnsi="Times New Roman" w:cs="Times New Roman"/>
          <w:sz w:val="24"/>
          <w:szCs w:val="24"/>
        </w:rPr>
      </w:pPr>
    </w:p>
    <w:p w14:paraId="4CC9229F" w14:textId="69CA1B11" w:rsidR="00136924" w:rsidRDefault="00136924" w:rsidP="00136924">
      <w:pPr>
        <w:tabs>
          <w:tab w:val="left" w:pos="2320"/>
        </w:tabs>
        <w:rPr>
          <w:rFonts w:ascii="Times New Roman" w:hAnsi="Times New Roman" w:cs="Times New Roman"/>
          <w:sz w:val="24"/>
          <w:szCs w:val="24"/>
        </w:rPr>
      </w:pPr>
    </w:p>
    <w:p w14:paraId="11FBF029" w14:textId="097D57A3" w:rsidR="00136924" w:rsidRDefault="00526528" w:rsidP="00136924">
      <w:pPr>
        <w:tabs>
          <w:tab w:val="left" w:pos="2320"/>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D7C2130" wp14:editId="2DE907DC">
                <wp:simplePos x="0" y="0"/>
                <wp:positionH relativeFrom="margin">
                  <wp:posOffset>-57150</wp:posOffset>
                </wp:positionH>
                <wp:positionV relativeFrom="paragraph">
                  <wp:posOffset>155575</wp:posOffset>
                </wp:positionV>
                <wp:extent cx="6445250" cy="3575050"/>
                <wp:effectExtent l="0" t="0" r="12700" b="25400"/>
                <wp:wrapNone/>
                <wp:docPr id="3" name="Text Box 3"/>
                <wp:cNvGraphicFramePr/>
                <a:graphic xmlns:a="http://schemas.openxmlformats.org/drawingml/2006/main">
                  <a:graphicData uri="http://schemas.microsoft.com/office/word/2010/wordprocessingShape">
                    <wps:wsp>
                      <wps:cNvSpPr txBox="1"/>
                      <wps:spPr>
                        <a:xfrm>
                          <a:off x="0" y="0"/>
                          <a:ext cx="6445250" cy="3575050"/>
                        </a:xfrm>
                        <a:prstGeom prst="rect">
                          <a:avLst/>
                        </a:prstGeom>
                        <a:solidFill>
                          <a:schemeClr val="lt1"/>
                        </a:solidFill>
                        <a:ln w="6350">
                          <a:solidFill>
                            <a:prstClr val="black"/>
                          </a:solidFill>
                        </a:ln>
                      </wps:spPr>
                      <wps:txbx>
                        <w:txbxContent>
                          <w:p w14:paraId="79E0CCA6" w14:textId="2BAE11FE" w:rsidR="00526528" w:rsidRPr="00484FAC" w:rsidRDefault="00027B30">
                            <w:pPr>
                              <w:rPr>
                                <w:rFonts w:ascii="Times New Roman" w:hAnsi="Times New Roman" w:cs="Times New Roman"/>
                                <w:sz w:val="20"/>
                                <w:szCs w:val="20"/>
                                <w:u w:val="single"/>
                              </w:rPr>
                            </w:pPr>
                            <w:r w:rsidRPr="00484FAC">
                              <w:rPr>
                                <w:rFonts w:ascii="Times New Roman" w:hAnsi="Times New Roman" w:cs="Times New Roman"/>
                                <w:sz w:val="20"/>
                                <w:szCs w:val="20"/>
                                <w:u w:val="single"/>
                              </w:rPr>
                              <w:t xml:space="preserve">Article 3 (best interest of the child) – </w:t>
                            </w:r>
                            <w:r w:rsidRPr="00484FAC">
                              <w:rPr>
                                <w:rFonts w:ascii="Times New Roman" w:hAnsi="Times New Roman" w:cs="Times New Roman"/>
                                <w:sz w:val="20"/>
                                <w:szCs w:val="20"/>
                              </w:rPr>
                              <w:t>Always upholding the best interests for all children is a primary condition in all children’s choices and activities that involve all children</w:t>
                            </w:r>
                            <w:r w:rsidR="00A73C4A">
                              <w:rPr>
                                <w:rFonts w:ascii="Times New Roman" w:hAnsi="Times New Roman" w:cs="Times New Roman"/>
                                <w:sz w:val="20"/>
                                <w:szCs w:val="20"/>
                              </w:rPr>
                              <w:t xml:space="preserve"> </w:t>
                            </w:r>
                            <w:r w:rsidR="00A73C4A" w:rsidRPr="00BA5DD3">
                              <w:rPr>
                                <w:rFonts w:ascii="Times New Roman" w:hAnsi="Times New Roman" w:cs="Times New Roman"/>
                                <w:sz w:val="20"/>
                                <w:szCs w:val="20"/>
                              </w:rPr>
                              <w:t>(</w:t>
                            </w:r>
                            <w:proofErr w:type="spellStart"/>
                            <w:r w:rsidR="00A73C4A" w:rsidRPr="00BA5DD3">
                              <w:rPr>
                                <w:rFonts w:ascii="Times New Roman" w:hAnsi="Times New Roman" w:cs="Times New Roman"/>
                                <w:sz w:val="20"/>
                                <w:szCs w:val="20"/>
                              </w:rPr>
                              <w:t>Unicef</w:t>
                            </w:r>
                            <w:proofErr w:type="spellEnd"/>
                            <w:r w:rsidR="00A73C4A" w:rsidRPr="00BA5DD3">
                              <w:rPr>
                                <w:rFonts w:ascii="Times New Roman" w:hAnsi="Times New Roman" w:cs="Times New Roman"/>
                                <w:sz w:val="20"/>
                                <w:szCs w:val="20"/>
                              </w:rPr>
                              <w:t>, no date).</w:t>
                            </w:r>
                          </w:p>
                          <w:p w14:paraId="3828423B" w14:textId="2C52A46F" w:rsidR="00027B30" w:rsidRPr="00484FAC" w:rsidRDefault="001140B1" w:rsidP="00027B30">
                            <w:pPr>
                              <w:pStyle w:val="ListParagraph"/>
                              <w:numPr>
                                <w:ilvl w:val="0"/>
                                <w:numId w:val="3"/>
                              </w:numPr>
                              <w:rPr>
                                <w:rFonts w:ascii="Times New Roman" w:hAnsi="Times New Roman" w:cs="Times New Roman"/>
                                <w:sz w:val="20"/>
                                <w:szCs w:val="20"/>
                              </w:rPr>
                            </w:pPr>
                            <w:r w:rsidRPr="00484FAC">
                              <w:rPr>
                                <w:rFonts w:ascii="Times New Roman" w:hAnsi="Times New Roman" w:cs="Times New Roman"/>
                                <w:sz w:val="20"/>
                                <w:szCs w:val="20"/>
                              </w:rPr>
                              <w:t>Providing children with choices helps them to understand that they have control and influence with things they participate in.  It shows them that they are getting older.  They can then understand their future is not mapped out for them (</w:t>
                            </w:r>
                            <w:proofErr w:type="spellStart"/>
                            <w:r w:rsidRPr="00484FAC">
                              <w:rPr>
                                <w:rFonts w:ascii="Times New Roman" w:hAnsi="Times New Roman" w:cs="Times New Roman"/>
                                <w:sz w:val="20"/>
                                <w:szCs w:val="20"/>
                              </w:rPr>
                              <w:t>PennState</w:t>
                            </w:r>
                            <w:proofErr w:type="spellEnd"/>
                            <w:r w:rsidRPr="00484FAC">
                              <w:rPr>
                                <w:rFonts w:ascii="Times New Roman" w:hAnsi="Times New Roman" w:cs="Times New Roman"/>
                                <w:sz w:val="20"/>
                                <w:szCs w:val="20"/>
                              </w:rPr>
                              <w:t xml:space="preserve"> Extension, no date). </w:t>
                            </w:r>
                            <w:r w:rsidR="00F02B03" w:rsidRPr="00484FAC">
                              <w:rPr>
                                <w:rFonts w:ascii="Times New Roman" w:hAnsi="Times New Roman" w:cs="Times New Roman"/>
                                <w:sz w:val="20"/>
                                <w:szCs w:val="20"/>
                              </w:rPr>
                              <w:t xml:space="preserve"> This can support children’s development as they are understanding that they are getting older and that they </w:t>
                            </w:r>
                            <w:r w:rsidR="00484FAC" w:rsidRPr="00484FAC">
                              <w:rPr>
                                <w:rFonts w:ascii="Times New Roman" w:hAnsi="Times New Roman" w:cs="Times New Roman"/>
                                <w:sz w:val="20"/>
                                <w:szCs w:val="20"/>
                              </w:rPr>
                              <w:t>must</w:t>
                            </w:r>
                            <w:r w:rsidR="00F02B03" w:rsidRPr="00484FAC">
                              <w:rPr>
                                <w:rFonts w:ascii="Times New Roman" w:hAnsi="Times New Roman" w:cs="Times New Roman"/>
                                <w:sz w:val="20"/>
                                <w:szCs w:val="20"/>
                              </w:rPr>
                              <w:t xml:space="preserve"> be able to do things more independently and not rely on adults to be there and do things for them. </w:t>
                            </w:r>
                          </w:p>
                          <w:p w14:paraId="6B94AEFB" w14:textId="29B628FF" w:rsidR="001140B1" w:rsidRPr="00484FAC" w:rsidRDefault="001140B1" w:rsidP="00484FAC">
                            <w:pPr>
                              <w:rPr>
                                <w:rFonts w:ascii="Times New Roman" w:hAnsi="Times New Roman" w:cs="Times New Roman"/>
                                <w:sz w:val="2"/>
                                <w:szCs w:val="2"/>
                              </w:rPr>
                            </w:pPr>
                          </w:p>
                          <w:p w14:paraId="4C4F78C8" w14:textId="254C80D5" w:rsidR="00484FAC" w:rsidRPr="00636E8F" w:rsidRDefault="00636E8F" w:rsidP="00484FAC">
                            <w:pPr>
                              <w:pStyle w:val="ListParagraph"/>
                              <w:numPr>
                                <w:ilvl w:val="0"/>
                                <w:numId w:val="3"/>
                              </w:numPr>
                              <w:rPr>
                                <w:rFonts w:ascii="Times New Roman" w:hAnsi="Times New Roman" w:cs="Times New Roman"/>
                                <w:sz w:val="20"/>
                                <w:szCs w:val="20"/>
                                <w:u w:val="single"/>
                              </w:rPr>
                            </w:pPr>
                            <w:r w:rsidRPr="00636E8F">
                              <w:rPr>
                                <w:rFonts w:ascii="Times New Roman" w:hAnsi="Times New Roman" w:cs="Times New Roman"/>
                                <w:sz w:val="20"/>
                                <w:szCs w:val="20"/>
                                <w:u w:val="single"/>
                              </w:rPr>
                              <w:t xml:space="preserve">Regio </w:t>
                            </w:r>
                            <w:proofErr w:type="spellStart"/>
                            <w:r w:rsidRPr="00636E8F">
                              <w:rPr>
                                <w:rFonts w:ascii="Times New Roman" w:hAnsi="Times New Roman" w:cs="Times New Roman"/>
                                <w:sz w:val="20"/>
                                <w:szCs w:val="20"/>
                                <w:u w:val="single"/>
                              </w:rPr>
                              <w:t>Emillia</w:t>
                            </w:r>
                            <w:proofErr w:type="spellEnd"/>
                            <w:r w:rsidRPr="00636E8F">
                              <w:rPr>
                                <w:rFonts w:ascii="Times New Roman" w:hAnsi="Times New Roman" w:cs="Times New Roman"/>
                                <w:sz w:val="20"/>
                                <w:szCs w:val="20"/>
                                <w:u w:val="single"/>
                              </w:rPr>
                              <w:t xml:space="preserve"> </w:t>
                            </w:r>
                            <w:r>
                              <w:rPr>
                                <w:rFonts w:ascii="Times New Roman" w:hAnsi="Times New Roman" w:cs="Times New Roman"/>
                                <w:sz w:val="20"/>
                                <w:szCs w:val="20"/>
                                <w:u w:val="single"/>
                              </w:rPr>
                              <w:t>–</w:t>
                            </w:r>
                            <w:r w:rsidRPr="00636E8F">
                              <w:rPr>
                                <w:rFonts w:ascii="Times New Roman" w:hAnsi="Times New Roman" w:cs="Times New Roman"/>
                                <w:sz w:val="20"/>
                                <w:szCs w:val="20"/>
                                <w:u w:val="single"/>
                              </w:rPr>
                              <w:t xml:space="preserve"> </w:t>
                            </w:r>
                            <w:r w:rsidRPr="00636E8F">
                              <w:rPr>
                                <w:rFonts w:ascii="Times New Roman" w:hAnsi="Times New Roman" w:cs="Times New Roman"/>
                                <w:sz w:val="20"/>
                                <w:szCs w:val="20"/>
                              </w:rPr>
                              <w:t>Reg</w:t>
                            </w:r>
                            <w:r>
                              <w:rPr>
                                <w:rFonts w:ascii="Times New Roman" w:hAnsi="Times New Roman" w:cs="Times New Roman"/>
                                <w:sz w:val="20"/>
                                <w:szCs w:val="20"/>
                              </w:rPr>
                              <w:t>g</w:t>
                            </w:r>
                            <w:r w:rsidRPr="00636E8F">
                              <w:rPr>
                                <w:rFonts w:ascii="Times New Roman" w:hAnsi="Times New Roman" w:cs="Times New Roman"/>
                                <w:sz w:val="20"/>
                                <w:szCs w:val="20"/>
                              </w:rPr>
                              <w:t>io Emilia is a theo</w:t>
                            </w:r>
                            <w:r>
                              <w:rPr>
                                <w:rFonts w:ascii="Times New Roman" w:hAnsi="Times New Roman" w:cs="Times New Roman"/>
                                <w:sz w:val="20"/>
                                <w:szCs w:val="20"/>
                              </w:rPr>
                              <w:t xml:space="preserve">rist that strongly believed in supporting children and upholding their rights.  </w:t>
                            </w:r>
                            <w:r w:rsidR="00C9518F">
                              <w:rPr>
                                <w:rFonts w:ascii="Times New Roman" w:hAnsi="Times New Roman" w:cs="Times New Roman"/>
                                <w:sz w:val="20"/>
                                <w:szCs w:val="20"/>
                              </w:rPr>
                              <w:t>Regio Emilia learning centres are different to other settings and schools as they believe that the child has their own individua rights with their education and learning.  All children within a Regio Emilia centre are recognised as important members in building their own knowledge and the child has a significant amount of power in the path their education and learning travels (</w:t>
                            </w:r>
                            <w:r w:rsidR="00742E7A">
                              <w:rPr>
                                <w:rFonts w:ascii="Times New Roman" w:hAnsi="Times New Roman" w:cs="Times New Roman"/>
                                <w:sz w:val="20"/>
                                <w:szCs w:val="20"/>
                              </w:rPr>
                              <w:t xml:space="preserve">Early Learning and Kinder, 2018). </w:t>
                            </w:r>
                            <w:r w:rsidR="00264C15">
                              <w:rPr>
                                <w:rFonts w:ascii="Times New Roman" w:hAnsi="Times New Roman" w:cs="Times New Roman"/>
                                <w:sz w:val="20"/>
                                <w:szCs w:val="20"/>
                              </w:rPr>
                              <w:t xml:space="preserve"> This setting will support children by putting their best interests first and giving them an opinion in how there learning will be supported and if they are happy and enjoying themselves.  It gives children a voice. </w:t>
                            </w:r>
                          </w:p>
                          <w:p w14:paraId="3934F6EE" w14:textId="77777777" w:rsidR="00636E8F" w:rsidRPr="00636E8F" w:rsidRDefault="00636E8F" w:rsidP="00636E8F">
                            <w:pPr>
                              <w:pStyle w:val="ListParagraph"/>
                              <w:rPr>
                                <w:rFonts w:ascii="Times New Roman" w:hAnsi="Times New Roman" w:cs="Times New Roman"/>
                                <w:sz w:val="20"/>
                                <w:szCs w:val="20"/>
                                <w:u w:val="single"/>
                              </w:rPr>
                            </w:pPr>
                          </w:p>
                          <w:p w14:paraId="38C74DAE" w14:textId="39782037" w:rsidR="00636E8F" w:rsidRPr="00CE699B" w:rsidRDefault="00CE699B" w:rsidP="00484FAC">
                            <w:pPr>
                              <w:pStyle w:val="ListParagraph"/>
                              <w:numPr>
                                <w:ilvl w:val="0"/>
                                <w:numId w:val="3"/>
                              </w:numPr>
                              <w:rPr>
                                <w:rFonts w:ascii="Times New Roman" w:hAnsi="Times New Roman" w:cs="Times New Roman"/>
                                <w:sz w:val="20"/>
                                <w:szCs w:val="20"/>
                                <w:u w:val="single"/>
                              </w:rPr>
                            </w:pPr>
                            <w:r>
                              <w:rPr>
                                <w:rFonts w:ascii="Times New Roman" w:hAnsi="Times New Roman" w:cs="Times New Roman"/>
                                <w:sz w:val="20"/>
                                <w:szCs w:val="20"/>
                                <w:u w:val="single"/>
                              </w:rPr>
                              <w:t xml:space="preserve">Save the Children – </w:t>
                            </w:r>
                            <w:r w:rsidRPr="00CE699B">
                              <w:rPr>
                                <w:rFonts w:ascii="Times New Roman" w:hAnsi="Times New Roman" w:cs="Times New Roman"/>
                                <w:sz w:val="20"/>
                                <w:szCs w:val="20"/>
                              </w:rPr>
                              <w:t>For 100 years</w:t>
                            </w:r>
                            <w:r>
                              <w:rPr>
                                <w:rFonts w:ascii="Times New Roman" w:hAnsi="Times New Roman" w:cs="Times New Roman"/>
                                <w:sz w:val="20"/>
                                <w:szCs w:val="20"/>
                              </w:rPr>
                              <w:t>, Save the Children have stood up for children and made sure that all their voices are heard.  Save the Children wrote a treaty that explains all children’s rights</w:t>
                            </w:r>
                            <w:r w:rsidR="001424BA">
                              <w:rPr>
                                <w:rFonts w:ascii="Times New Roman" w:hAnsi="Times New Roman" w:cs="Times New Roman"/>
                                <w:sz w:val="20"/>
                                <w:szCs w:val="20"/>
                              </w:rPr>
                              <w:t xml:space="preserve"> and to make sure that they are maintained each day (Save the Children, no date). </w:t>
                            </w:r>
                            <w:r w:rsidR="0080769B">
                              <w:rPr>
                                <w:rFonts w:ascii="Times New Roman" w:hAnsi="Times New Roman" w:cs="Times New Roman"/>
                                <w:sz w:val="20"/>
                                <w:szCs w:val="20"/>
                              </w:rPr>
                              <w:t xml:space="preserve"> Save the Children are an organisation that ensures all children’s rights and needs are met.  They provide children with food and shelter and help children in difficult situations.  They support children by following the UNCRC to make sure every right is met. </w:t>
                            </w:r>
                          </w:p>
                          <w:p w14:paraId="05B3591C" w14:textId="07BAC089" w:rsidR="00CE699B" w:rsidRPr="00CE699B" w:rsidRDefault="00CE699B" w:rsidP="00CE699B">
                            <w:pPr>
                              <w:rPr>
                                <w:rFonts w:ascii="Times New Roman" w:hAnsi="Times New Roman" w:cs="Times New Roman"/>
                                <w:sz w:val="4"/>
                                <w:szCs w:val="4"/>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C2130" id="Text Box 3" o:spid="_x0000_s1028" type="#_x0000_t202" style="position:absolute;margin-left:-4.5pt;margin-top:12.25pt;width:507.5pt;height:281.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" fillcolor="white [3201]" strokeweight=".5pt">
                <v:textbox>
                  <w:txbxContent>
                    <w:p w14:paraId="79E0CCA6" w14:textId="2BAE11FE" w:rsidR="00526528" w:rsidRPr="00484FAC" w:rsidRDefault="00027B30">
                      <w:pPr>
                        <w:rPr>
                          <w:rFonts w:ascii="Times New Roman" w:hAnsi="Times New Roman" w:cs="Times New Roman"/>
                          <w:sz w:val="20"/>
                          <w:szCs w:val="20"/>
                          <w:u w:val="single"/>
                        </w:rPr>
                      </w:pPr>
                      <w:r w:rsidRPr="00484FAC">
                        <w:rPr>
                          <w:rFonts w:ascii="Times New Roman" w:hAnsi="Times New Roman" w:cs="Times New Roman"/>
                          <w:sz w:val="20"/>
                          <w:szCs w:val="20"/>
                          <w:u w:val="single"/>
                        </w:rPr>
                        <w:t xml:space="preserve">Article 3 (best interest of the child) – </w:t>
                      </w:r>
                      <w:r w:rsidRPr="00484FAC">
                        <w:rPr>
                          <w:rFonts w:ascii="Times New Roman" w:hAnsi="Times New Roman" w:cs="Times New Roman"/>
                          <w:sz w:val="20"/>
                          <w:szCs w:val="20"/>
                        </w:rPr>
                        <w:t>Always upholding the best interests for all children is a primary condition in all children’s choices and activities that involve all children</w:t>
                      </w:r>
                      <w:r w:rsidR="00A73C4A">
                        <w:rPr>
                          <w:rFonts w:ascii="Times New Roman" w:hAnsi="Times New Roman" w:cs="Times New Roman"/>
                          <w:sz w:val="20"/>
                          <w:szCs w:val="20"/>
                        </w:rPr>
                        <w:t xml:space="preserve"> </w:t>
                      </w:r>
                      <w:r w:rsidR="00A73C4A" w:rsidRPr="00BA5DD3">
                        <w:rPr>
                          <w:rFonts w:ascii="Times New Roman" w:hAnsi="Times New Roman" w:cs="Times New Roman"/>
                          <w:sz w:val="20"/>
                          <w:szCs w:val="20"/>
                        </w:rPr>
                        <w:t>(</w:t>
                      </w:r>
                      <w:proofErr w:type="spellStart"/>
                      <w:r w:rsidR="00A73C4A" w:rsidRPr="00BA5DD3">
                        <w:rPr>
                          <w:rFonts w:ascii="Times New Roman" w:hAnsi="Times New Roman" w:cs="Times New Roman"/>
                          <w:sz w:val="20"/>
                          <w:szCs w:val="20"/>
                        </w:rPr>
                        <w:t>Unicef</w:t>
                      </w:r>
                      <w:proofErr w:type="spellEnd"/>
                      <w:r w:rsidR="00A73C4A" w:rsidRPr="00BA5DD3">
                        <w:rPr>
                          <w:rFonts w:ascii="Times New Roman" w:hAnsi="Times New Roman" w:cs="Times New Roman"/>
                          <w:sz w:val="20"/>
                          <w:szCs w:val="20"/>
                        </w:rPr>
                        <w:t>, no date).</w:t>
                      </w:r>
                    </w:p>
                    <w:p w14:paraId="3828423B" w14:textId="2C52A46F" w:rsidR="00027B30" w:rsidRPr="00484FAC" w:rsidRDefault="001140B1" w:rsidP="00027B30">
                      <w:pPr>
                        <w:pStyle w:val="ListParagraph"/>
                        <w:numPr>
                          <w:ilvl w:val="0"/>
                          <w:numId w:val="3"/>
                        </w:numPr>
                        <w:rPr>
                          <w:rFonts w:ascii="Times New Roman" w:hAnsi="Times New Roman" w:cs="Times New Roman"/>
                          <w:sz w:val="20"/>
                          <w:szCs w:val="20"/>
                        </w:rPr>
                      </w:pPr>
                      <w:r w:rsidRPr="00484FAC">
                        <w:rPr>
                          <w:rFonts w:ascii="Times New Roman" w:hAnsi="Times New Roman" w:cs="Times New Roman"/>
                          <w:sz w:val="20"/>
                          <w:szCs w:val="20"/>
                        </w:rPr>
                        <w:t>Providing children with choices helps them to understand that they have control and influence with things they participate in.  It shows them that they are getting older.  They can then understand their future is not mapped out for them (</w:t>
                      </w:r>
                      <w:proofErr w:type="spellStart"/>
                      <w:r w:rsidRPr="00484FAC">
                        <w:rPr>
                          <w:rFonts w:ascii="Times New Roman" w:hAnsi="Times New Roman" w:cs="Times New Roman"/>
                          <w:sz w:val="20"/>
                          <w:szCs w:val="20"/>
                        </w:rPr>
                        <w:t>PennState</w:t>
                      </w:r>
                      <w:proofErr w:type="spellEnd"/>
                      <w:r w:rsidRPr="00484FAC">
                        <w:rPr>
                          <w:rFonts w:ascii="Times New Roman" w:hAnsi="Times New Roman" w:cs="Times New Roman"/>
                          <w:sz w:val="20"/>
                          <w:szCs w:val="20"/>
                        </w:rPr>
                        <w:t xml:space="preserve"> Extension, no date). </w:t>
                      </w:r>
                      <w:r w:rsidR="00F02B03" w:rsidRPr="00484FAC">
                        <w:rPr>
                          <w:rFonts w:ascii="Times New Roman" w:hAnsi="Times New Roman" w:cs="Times New Roman"/>
                          <w:sz w:val="20"/>
                          <w:szCs w:val="20"/>
                        </w:rPr>
                        <w:t xml:space="preserve"> This can support children’s development as they are understanding that they are getting older and that they </w:t>
                      </w:r>
                      <w:r w:rsidR="00484FAC" w:rsidRPr="00484FAC">
                        <w:rPr>
                          <w:rFonts w:ascii="Times New Roman" w:hAnsi="Times New Roman" w:cs="Times New Roman"/>
                          <w:sz w:val="20"/>
                          <w:szCs w:val="20"/>
                        </w:rPr>
                        <w:t>must</w:t>
                      </w:r>
                      <w:r w:rsidR="00F02B03" w:rsidRPr="00484FAC">
                        <w:rPr>
                          <w:rFonts w:ascii="Times New Roman" w:hAnsi="Times New Roman" w:cs="Times New Roman"/>
                          <w:sz w:val="20"/>
                          <w:szCs w:val="20"/>
                        </w:rPr>
                        <w:t xml:space="preserve"> be able to do things more independently and not rely on adults to be there and do things for them. </w:t>
                      </w:r>
                    </w:p>
                    <w:p w14:paraId="6B94AEFB" w14:textId="29B628FF" w:rsidR="001140B1" w:rsidRPr="00484FAC" w:rsidRDefault="001140B1" w:rsidP="00484FAC">
                      <w:pPr>
                        <w:rPr>
                          <w:rFonts w:ascii="Times New Roman" w:hAnsi="Times New Roman" w:cs="Times New Roman"/>
                          <w:sz w:val="2"/>
                          <w:szCs w:val="2"/>
                        </w:rPr>
                      </w:pPr>
                    </w:p>
                    <w:p w14:paraId="4C4F78C8" w14:textId="254C80D5" w:rsidR="00484FAC" w:rsidRPr="00636E8F" w:rsidRDefault="00636E8F" w:rsidP="00484FAC">
                      <w:pPr>
                        <w:pStyle w:val="ListParagraph"/>
                        <w:numPr>
                          <w:ilvl w:val="0"/>
                          <w:numId w:val="3"/>
                        </w:numPr>
                        <w:rPr>
                          <w:rFonts w:ascii="Times New Roman" w:hAnsi="Times New Roman" w:cs="Times New Roman"/>
                          <w:sz w:val="20"/>
                          <w:szCs w:val="20"/>
                          <w:u w:val="single"/>
                        </w:rPr>
                      </w:pPr>
                      <w:r w:rsidRPr="00636E8F">
                        <w:rPr>
                          <w:rFonts w:ascii="Times New Roman" w:hAnsi="Times New Roman" w:cs="Times New Roman"/>
                          <w:sz w:val="20"/>
                          <w:szCs w:val="20"/>
                          <w:u w:val="single"/>
                        </w:rPr>
                        <w:t xml:space="preserve">Regio </w:t>
                      </w:r>
                      <w:proofErr w:type="spellStart"/>
                      <w:r w:rsidRPr="00636E8F">
                        <w:rPr>
                          <w:rFonts w:ascii="Times New Roman" w:hAnsi="Times New Roman" w:cs="Times New Roman"/>
                          <w:sz w:val="20"/>
                          <w:szCs w:val="20"/>
                          <w:u w:val="single"/>
                        </w:rPr>
                        <w:t>Emillia</w:t>
                      </w:r>
                      <w:proofErr w:type="spellEnd"/>
                      <w:r w:rsidRPr="00636E8F">
                        <w:rPr>
                          <w:rFonts w:ascii="Times New Roman" w:hAnsi="Times New Roman" w:cs="Times New Roman"/>
                          <w:sz w:val="20"/>
                          <w:szCs w:val="20"/>
                          <w:u w:val="single"/>
                        </w:rPr>
                        <w:t xml:space="preserve"> </w:t>
                      </w:r>
                      <w:r>
                        <w:rPr>
                          <w:rFonts w:ascii="Times New Roman" w:hAnsi="Times New Roman" w:cs="Times New Roman"/>
                          <w:sz w:val="20"/>
                          <w:szCs w:val="20"/>
                          <w:u w:val="single"/>
                        </w:rPr>
                        <w:t>–</w:t>
                      </w:r>
                      <w:r w:rsidRPr="00636E8F">
                        <w:rPr>
                          <w:rFonts w:ascii="Times New Roman" w:hAnsi="Times New Roman" w:cs="Times New Roman"/>
                          <w:sz w:val="20"/>
                          <w:szCs w:val="20"/>
                          <w:u w:val="single"/>
                        </w:rPr>
                        <w:t xml:space="preserve"> </w:t>
                      </w:r>
                      <w:r w:rsidRPr="00636E8F">
                        <w:rPr>
                          <w:rFonts w:ascii="Times New Roman" w:hAnsi="Times New Roman" w:cs="Times New Roman"/>
                          <w:sz w:val="20"/>
                          <w:szCs w:val="20"/>
                        </w:rPr>
                        <w:t>Reg</w:t>
                      </w:r>
                      <w:r>
                        <w:rPr>
                          <w:rFonts w:ascii="Times New Roman" w:hAnsi="Times New Roman" w:cs="Times New Roman"/>
                          <w:sz w:val="20"/>
                          <w:szCs w:val="20"/>
                        </w:rPr>
                        <w:t>g</w:t>
                      </w:r>
                      <w:r w:rsidRPr="00636E8F">
                        <w:rPr>
                          <w:rFonts w:ascii="Times New Roman" w:hAnsi="Times New Roman" w:cs="Times New Roman"/>
                          <w:sz w:val="20"/>
                          <w:szCs w:val="20"/>
                        </w:rPr>
                        <w:t>io Emilia is a theo</w:t>
                      </w:r>
                      <w:r>
                        <w:rPr>
                          <w:rFonts w:ascii="Times New Roman" w:hAnsi="Times New Roman" w:cs="Times New Roman"/>
                          <w:sz w:val="20"/>
                          <w:szCs w:val="20"/>
                        </w:rPr>
                        <w:t xml:space="preserve">rist that strongly believed in supporting children and upholding their rights.  </w:t>
                      </w:r>
                      <w:r w:rsidR="00C9518F">
                        <w:rPr>
                          <w:rFonts w:ascii="Times New Roman" w:hAnsi="Times New Roman" w:cs="Times New Roman"/>
                          <w:sz w:val="20"/>
                          <w:szCs w:val="20"/>
                        </w:rPr>
                        <w:t>Regio Emilia learning centres are different to other settings and schools as they believe that the child has their own individua rights with their education and learning.  All children within a Regio Emilia centre are recognised as important members in building their own knowledge and the child has a significant amount of power in the path their education and learning travels (</w:t>
                      </w:r>
                      <w:r w:rsidR="00742E7A">
                        <w:rPr>
                          <w:rFonts w:ascii="Times New Roman" w:hAnsi="Times New Roman" w:cs="Times New Roman"/>
                          <w:sz w:val="20"/>
                          <w:szCs w:val="20"/>
                        </w:rPr>
                        <w:t xml:space="preserve">Early Learning and Kinder, 2018). </w:t>
                      </w:r>
                      <w:r w:rsidR="00264C15">
                        <w:rPr>
                          <w:rFonts w:ascii="Times New Roman" w:hAnsi="Times New Roman" w:cs="Times New Roman"/>
                          <w:sz w:val="20"/>
                          <w:szCs w:val="20"/>
                        </w:rPr>
                        <w:t xml:space="preserve"> This setting will support children by putting their best interests first and giving them an opinion in how there learning will be supported and if they are happy and enjoying themselves.  It gives children a voice. </w:t>
                      </w:r>
                    </w:p>
                    <w:p w14:paraId="3934F6EE" w14:textId="77777777" w:rsidR="00636E8F" w:rsidRPr="00636E8F" w:rsidRDefault="00636E8F" w:rsidP="00636E8F">
                      <w:pPr>
                        <w:pStyle w:val="ListParagraph"/>
                        <w:rPr>
                          <w:rFonts w:ascii="Times New Roman" w:hAnsi="Times New Roman" w:cs="Times New Roman"/>
                          <w:sz w:val="20"/>
                          <w:szCs w:val="20"/>
                          <w:u w:val="single"/>
                        </w:rPr>
                      </w:pPr>
                    </w:p>
                    <w:p w14:paraId="38C74DAE" w14:textId="39782037" w:rsidR="00636E8F" w:rsidRPr="00CE699B" w:rsidRDefault="00CE699B" w:rsidP="00484FAC">
                      <w:pPr>
                        <w:pStyle w:val="ListParagraph"/>
                        <w:numPr>
                          <w:ilvl w:val="0"/>
                          <w:numId w:val="3"/>
                        </w:numPr>
                        <w:rPr>
                          <w:rFonts w:ascii="Times New Roman" w:hAnsi="Times New Roman" w:cs="Times New Roman"/>
                          <w:sz w:val="20"/>
                          <w:szCs w:val="20"/>
                          <w:u w:val="single"/>
                        </w:rPr>
                      </w:pPr>
                      <w:r>
                        <w:rPr>
                          <w:rFonts w:ascii="Times New Roman" w:hAnsi="Times New Roman" w:cs="Times New Roman"/>
                          <w:sz w:val="20"/>
                          <w:szCs w:val="20"/>
                          <w:u w:val="single"/>
                        </w:rPr>
                        <w:t xml:space="preserve">Save the Children – </w:t>
                      </w:r>
                      <w:r w:rsidRPr="00CE699B">
                        <w:rPr>
                          <w:rFonts w:ascii="Times New Roman" w:hAnsi="Times New Roman" w:cs="Times New Roman"/>
                          <w:sz w:val="20"/>
                          <w:szCs w:val="20"/>
                        </w:rPr>
                        <w:t>For 100 years</w:t>
                      </w:r>
                      <w:r>
                        <w:rPr>
                          <w:rFonts w:ascii="Times New Roman" w:hAnsi="Times New Roman" w:cs="Times New Roman"/>
                          <w:sz w:val="20"/>
                          <w:szCs w:val="20"/>
                        </w:rPr>
                        <w:t>, Save the Children have stood up for children and made sure that all their voices are heard.  Save the Children wrote a treaty that explains all children’s rights</w:t>
                      </w:r>
                      <w:r w:rsidR="001424BA">
                        <w:rPr>
                          <w:rFonts w:ascii="Times New Roman" w:hAnsi="Times New Roman" w:cs="Times New Roman"/>
                          <w:sz w:val="20"/>
                          <w:szCs w:val="20"/>
                        </w:rPr>
                        <w:t xml:space="preserve"> and to make sure that they are maintained each day (Save the Children, no date). </w:t>
                      </w:r>
                      <w:r w:rsidR="0080769B">
                        <w:rPr>
                          <w:rFonts w:ascii="Times New Roman" w:hAnsi="Times New Roman" w:cs="Times New Roman"/>
                          <w:sz w:val="20"/>
                          <w:szCs w:val="20"/>
                        </w:rPr>
                        <w:t xml:space="preserve"> Save the Children are an organisation that ensures all children’s rights and needs are met.  They provide children with food and shelter and help children in difficult situations.  They support children by following the UNCRC to make sure every right is met. </w:t>
                      </w:r>
                    </w:p>
                    <w:p w14:paraId="05B3591C" w14:textId="07BAC089" w:rsidR="00CE699B" w:rsidRPr="00CE699B" w:rsidRDefault="00CE699B" w:rsidP="00CE699B">
                      <w:pPr>
                        <w:rPr>
                          <w:rFonts w:ascii="Times New Roman" w:hAnsi="Times New Roman" w:cs="Times New Roman"/>
                          <w:sz w:val="4"/>
                          <w:szCs w:val="4"/>
                          <w:u w:val="single"/>
                        </w:rPr>
                      </w:pPr>
                    </w:p>
                  </w:txbxContent>
                </v:textbox>
                <w10:wrap anchorx="margin"/>
              </v:shape>
            </w:pict>
          </mc:Fallback>
        </mc:AlternateContent>
      </w:r>
    </w:p>
    <w:p w14:paraId="6C285480" w14:textId="623EA30A" w:rsidR="00136924" w:rsidRDefault="00136924" w:rsidP="00136924">
      <w:pPr>
        <w:tabs>
          <w:tab w:val="left" w:pos="2320"/>
        </w:tabs>
        <w:rPr>
          <w:rFonts w:ascii="Times New Roman" w:hAnsi="Times New Roman" w:cs="Times New Roman"/>
          <w:sz w:val="24"/>
          <w:szCs w:val="24"/>
        </w:rPr>
      </w:pPr>
    </w:p>
    <w:p w14:paraId="1801B03F" w14:textId="13D30CCC" w:rsidR="00136924" w:rsidRDefault="00136924" w:rsidP="00136924">
      <w:pPr>
        <w:tabs>
          <w:tab w:val="left" w:pos="2320"/>
        </w:tabs>
        <w:rPr>
          <w:rFonts w:ascii="Times New Roman" w:hAnsi="Times New Roman" w:cs="Times New Roman"/>
          <w:sz w:val="24"/>
          <w:szCs w:val="24"/>
        </w:rPr>
      </w:pPr>
    </w:p>
    <w:p w14:paraId="229EB285" w14:textId="3D336BF0" w:rsidR="00136924" w:rsidRDefault="00136924" w:rsidP="00136924">
      <w:pPr>
        <w:tabs>
          <w:tab w:val="left" w:pos="2320"/>
        </w:tabs>
        <w:rPr>
          <w:rFonts w:ascii="Times New Roman" w:hAnsi="Times New Roman" w:cs="Times New Roman"/>
          <w:sz w:val="24"/>
          <w:szCs w:val="24"/>
        </w:rPr>
      </w:pPr>
    </w:p>
    <w:p w14:paraId="78C0A4EF" w14:textId="1184615C" w:rsidR="00136924" w:rsidRDefault="00136924" w:rsidP="00136924">
      <w:pPr>
        <w:tabs>
          <w:tab w:val="left" w:pos="2320"/>
        </w:tabs>
        <w:rPr>
          <w:rFonts w:ascii="Times New Roman" w:hAnsi="Times New Roman" w:cs="Times New Roman"/>
          <w:sz w:val="24"/>
          <w:szCs w:val="24"/>
        </w:rPr>
      </w:pPr>
    </w:p>
    <w:p w14:paraId="1E97B5B4" w14:textId="3D228578" w:rsidR="00136924" w:rsidRDefault="00136924" w:rsidP="00136924">
      <w:pPr>
        <w:tabs>
          <w:tab w:val="left" w:pos="2320"/>
        </w:tabs>
        <w:rPr>
          <w:rFonts w:ascii="Times New Roman" w:hAnsi="Times New Roman" w:cs="Times New Roman"/>
          <w:sz w:val="24"/>
          <w:szCs w:val="24"/>
        </w:rPr>
      </w:pPr>
    </w:p>
    <w:p w14:paraId="70672694" w14:textId="404001BD" w:rsidR="00136924" w:rsidRDefault="00136924" w:rsidP="00136924">
      <w:pPr>
        <w:tabs>
          <w:tab w:val="left" w:pos="2320"/>
        </w:tabs>
        <w:rPr>
          <w:rFonts w:ascii="Times New Roman" w:hAnsi="Times New Roman" w:cs="Times New Roman"/>
          <w:sz w:val="24"/>
          <w:szCs w:val="24"/>
        </w:rPr>
      </w:pPr>
    </w:p>
    <w:p w14:paraId="728F80CE" w14:textId="064D542D" w:rsidR="00136924" w:rsidRDefault="00136924" w:rsidP="00136924">
      <w:pPr>
        <w:tabs>
          <w:tab w:val="left" w:pos="2320"/>
        </w:tabs>
        <w:rPr>
          <w:rFonts w:ascii="Times New Roman" w:hAnsi="Times New Roman" w:cs="Times New Roman"/>
          <w:sz w:val="24"/>
          <w:szCs w:val="24"/>
        </w:rPr>
      </w:pPr>
    </w:p>
    <w:p w14:paraId="5FA30735" w14:textId="0C585353" w:rsidR="00136924" w:rsidRDefault="00136924" w:rsidP="00136924">
      <w:pPr>
        <w:tabs>
          <w:tab w:val="left" w:pos="2320"/>
        </w:tabs>
        <w:rPr>
          <w:rFonts w:ascii="Times New Roman" w:hAnsi="Times New Roman" w:cs="Times New Roman"/>
          <w:sz w:val="24"/>
          <w:szCs w:val="24"/>
        </w:rPr>
      </w:pPr>
    </w:p>
    <w:p w14:paraId="33814D2D" w14:textId="027A8FC4" w:rsidR="00136924" w:rsidRDefault="00136924" w:rsidP="00136924">
      <w:pPr>
        <w:tabs>
          <w:tab w:val="left" w:pos="2320"/>
        </w:tabs>
        <w:rPr>
          <w:rFonts w:ascii="Times New Roman" w:hAnsi="Times New Roman" w:cs="Times New Roman"/>
          <w:sz w:val="24"/>
          <w:szCs w:val="24"/>
        </w:rPr>
      </w:pPr>
    </w:p>
    <w:p w14:paraId="32EA1291" w14:textId="58D71FA4" w:rsidR="00136924" w:rsidRDefault="00136924" w:rsidP="00136924">
      <w:pPr>
        <w:tabs>
          <w:tab w:val="left" w:pos="2320"/>
        </w:tabs>
        <w:rPr>
          <w:rFonts w:ascii="Times New Roman" w:hAnsi="Times New Roman" w:cs="Times New Roman"/>
          <w:sz w:val="24"/>
          <w:szCs w:val="24"/>
        </w:rPr>
      </w:pPr>
    </w:p>
    <w:p w14:paraId="4FE5B4B0" w14:textId="3A51A32C" w:rsidR="00136924" w:rsidRDefault="00136924" w:rsidP="00136924">
      <w:pPr>
        <w:tabs>
          <w:tab w:val="left" w:pos="2320"/>
        </w:tabs>
        <w:rPr>
          <w:rFonts w:ascii="Times New Roman" w:hAnsi="Times New Roman" w:cs="Times New Roman"/>
          <w:sz w:val="24"/>
          <w:szCs w:val="24"/>
        </w:rPr>
      </w:pPr>
    </w:p>
    <w:p w14:paraId="68EDA3A7" w14:textId="32C13896" w:rsidR="00136924" w:rsidRDefault="003C5E64" w:rsidP="00136924">
      <w:pPr>
        <w:tabs>
          <w:tab w:val="left" w:pos="2320"/>
        </w:tabs>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62336" behindDoc="0" locked="0" layoutInCell="1" allowOverlap="1" wp14:anchorId="39A4A06B" wp14:editId="7A60B850">
                <wp:simplePos x="0" y="0"/>
                <wp:positionH relativeFrom="column">
                  <wp:posOffset>-393700</wp:posOffset>
                </wp:positionH>
                <wp:positionV relativeFrom="paragraph">
                  <wp:posOffset>3810</wp:posOffset>
                </wp:positionV>
                <wp:extent cx="6810156" cy="3848100"/>
                <wp:effectExtent l="0" t="0" r="10160" b="19050"/>
                <wp:wrapNone/>
                <wp:docPr id="4" name="Text Box 4"/>
                <wp:cNvGraphicFramePr/>
                <a:graphic xmlns:a="http://schemas.openxmlformats.org/drawingml/2006/main">
                  <a:graphicData uri="http://schemas.microsoft.com/office/word/2010/wordprocessingShape">
                    <wps:wsp>
                      <wps:cNvSpPr txBox="1"/>
                      <wps:spPr>
                        <a:xfrm>
                          <a:off x="0" y="0"/>
                          <a:ext cx="6810156" cy="3848100"/>
                        </a:xfrm>
                        <a:prstGeom prst="rect">
                          <a:avLst/>
                        </a:prstGeom>
                        <a:solidFill>
                          <a:schemeClr val="lt1"/>
                        </a:solidFill>
                        <a:ln w="6350">
                          <a:solidFill>
                            <a:prstClr val="black"/>
                          </a:solidFill>
                        </a:ln>
                      </wps:spPr>
                      <wps:txbx>
                        <w:txbxContent>
                          <w:p w14:paraId="16B0312C" w14:textId="16C570AE" w:rsidR="003C5E64" w:rsidRDefault="006C5660">
                            <w:pPr>
                              <w:rPr>
                                <w:rFonts w:ascii="Times New Roman" w:hAnsi="Times New Roman" w:cs="Times New Roman"/>
                                <w:sz w:val="20"/>
                                <w:szCs w:val="20"/>
                              </w:rPr>
                            </w:pPr>
                            <w:r w:rsidRPr="006C5660">
                              <w:rPr>
                                <w:rFonts w:ascii="Times New Roman" w:hAnsi="Times New Roman" w:cs="Times New Roman"/>
                                <w:sz w:val="20"/>
                                <w:szCs w:val="20"/>
                                <w:u w:val="single"/>
                              </w:rPr>
                              <w:t xml:space="preserve">Article 9 </w:t>
                            </w:r>
                            <w:r>
                              <w:rPr>
                                <w:rFonts w:ascii="Times New Roman" w:hAnsi="Times New Roman" w:cs="Times New Roman"/>
                                <w:sz w:val="20"/>
                                <w:szCs w:val="20"/>
                                <w:u w:val="single"/>
                              </w:rPr>
                              <w:t xml:space="preserve">(protection from violence, abuse and neglect) – </w:t>
                            </w:r>
                            <w:r>
                              <w:rPr>
                                <w:rFonts w:ascii="Times New Roman" w:hAnsi="Times New Roman" w:cs="Times New Roman"/>
                                <w:sz w:val="20"/>
                                <w:szCs w:val="20"/>
                              </w:rPr>
                              <w:t xml:space="preserve">Governments have a duty of care to make sure that all children are safeguarded </w:t>
                            </w:r>
                            <w:r w:rsidR="008C4586">
                              <w:rPr>
                                <w:rFonts w:ascii="Times New Roman" w:hAnsi="Times New Roman" w:cs="Times New Roman"/>
                                <w:sz w:val="20"/>
                                <w:szCs w:val="20"/>
                              </w:rPr>
                              <w:t>against any type of aggression, negligence, abuse and bad behaviour by the children’s parents or any other adult/practitioner that carers and looks after the child</w:t>
                            </w:r>
                            <w:r w:rsidR="00A73C4A">
                              <w:rPr>
                                <w:rFonts w:ascii="Times New Roman" w:hAnsi="Times New Roman" w:cs="Times New Roman"/>
                                <w:sz w:val="20"/>
                                <w:szCs w:val="20"/>
                              </w:rPr>
                              <w:t xml:space="preserve"> </w:t>
                            </w:r>
                            <w:r w:rsidR="00A73C4A" w:rsidRPr="00BA5DD3">
                              <w:rPr>
                                <w:rFonts w:ascii="Times New Roman" w:hAnsi="Times New Roman" w:cs="Times New Roman"/>
                                <w:sz w:val="20"/>
                                <w:szCs w:val="20"/>
                              </w:rPr>
                              <w:t>(</w:t>
                            </w:r>
                            <w:proofErr w:type="spellStart"/>
                            <w:r w:rsidR="00A73C4A" w:rsidRPr="00BA5DD3">
                              <w:rPr>
                                <w:rFonts w:ascii="Times New Roman" w:hAnsi="Times New Roman" w:cs="Times New Roman"/>
                                <w:sz w:val="20"/>
                                <w:szCs w:val="20"/>
                              </w:rPr>
                              <w:t>Unicef</w:t>
                            </w:r>
                            <w:proofErr w:type="spellEnd"/>
                            <w:r w:rsidR="00A73C4A" w:rsidRPr="00BA5DD3">
                              <w:rPr>
                                <w:rFonts w:ascii="Times New Roman" w:hAnsi="Times New Roman" w:cs="Times New Roman"/>
                                <w:sz w:val="20"/>
                                <w:szCs w:val="20"/>
                              </w:rPr>
                              <w:t>, no date).</w:t>
                            </w:r>
                          </w:p>
                          <w:p w14:paraId="0B2DC734" w14:textId="77777777" w:rsidR="008C4586" w:rsidRPr="00CC1B9A" w:rsidRDefault="008C4586">
                            <w:pPr>
                              <w:rPr>
                                <w:rFonts w:ascii="Times New Roman" w:hAnsi="Times New Roman" w:cs="Times New Roman"/>
                                <w:sz w:val="2"/>
                                <w:szCs w:val="2"/>
                              </w:rPr>
                            </w:pPr>
                          </w:p>
                          <w:p w14:paraId="0993D5D8" w14:textId="7A503374" w:rsidR="006C5660" w:rsidRPr="00B879C8" w:rsidRDefault="008C4586" w:rsidP="008C4586">
                            <w:pPr>
                              <w:pStyle w:val="ListParagraph"/>
                              <w:numPr>
                                <w:ilvl w:val="0"/>
                                <w:numId w:val="4"/>
                              </w:numPr>
                              <w:rPr>
                                <w:rFonts w:ascii="Times New Roman" w:hAnsi="Times New Roman" w:cs="Times New Roman"/>
                                <w:sz w:val="20"/>
                                <w:szCs w:val="20"/>
                                <w:u w:val="single"/>
                              </w:rPr>
                            </w:pPr>
                            <w:r w:rsidRPr="008C4586">
                              <w:rPr>
                                <w:rFonts w:ascii="Times New Roman" w:hAnsi="Times New Roman" w:cs="Times New Roman"/>
                                <w:sz w:val="20"/>
                                <w:szCs w:val="20"/>
                                <w:u w:val="single"/>
                              </w:rPr>
                              <w:t xml:space="preserve">NSPCC </w:t>
                            </w:r>
                            <w:r>
                              <w:rPr>
                                <w:rFonts w:ascii="Times New Roman" w:hAnsi="Times New Roman" w:cs="Times New Roman"/>
                                <w:sz w:val="20"/>
                                <w:szCs w:val="20"/>
                                <w:u w:val="single"/>
                              </w:rPr>
                              <w:t>–</w:t>
                            </w:r>
                            <w:r w:rsidRPr="008C4586">
                              <w:rPr>
                                <w:rFonts w:ascii="Times New Roman" w:hAnsi="Times New Roman" w:cs="Times New Roman"/>
                                <w:sz w:val="20"/>
                                <w:szCs w:val="20"/>
                                <w:u w:val="single"/>
                              </w:rPr>
                              <w:t xml:space="preserve"> </w:t>
                            </w:r>
                            <w:r w:rsidRPr="008C4586">
                              <w:rPr>
                                <w:rFonts w:ascii="Times New Roman" w:hAnsi="Times New Roman" w:cs="Times New Roman"/>
                                <w:sz w:val="20"/>
                                <w:szCs w:val="20"/>
                              </w:rPr>
                              <w:t xml:space="preserve">The NSPCC </w:t>
                            </w:r>
                            <w:r>
                              <w:rPr>
                                <w:rFonts w:ascii="Times New Roman" w:hAnsi="Times New Roman" w:cs="Times New Roman"/>
                                <w:sz w:val="20"/>
                                <w:szCs w:val="20"/>
                              </w:rPr>
                              <w:t xml:space="preserve">is and organisation that supports and protects children from abuse and harm.  Child abuse is can be avoidable – but not inevitable.  </w:t>
                            </w:r>
                            <w:r w:rsidR="00864A59">
                              <w:rPr>
                                <w:rFonts w:ascii="Times New Roman" w:hAnsi="Times New Roman" w:cs="Times New Roman"/>
                                <w:sz w:val="20"/>
                                <w:szCs w:val="20"/>
                              </w:rPr>
                              <w:t xml:space="preserve">It is every adults duty of care to support the child that they care for in order to be able to keep them safe from neglect or abuse, by doing this children can grow up strong and happy in order to succeed.  </w:t>
                            </w:r>
                            <w:r w:rsidR="00B879C8">
                              <w:rPr>
                                <w:rFonts w:ascii="Times New Roman" w:hAnsi="Times New Roman" w:cs="Times New Roman"/>
                                <w:sz w:val="20"/>
                                <w:szCs w:val="20"/>
                              </w:rPr>
                              <w:t>Therefore,</w:t>
                            </w:r>
                            <w:r w:rsidR="00864A59">
                              <w:rPr>
                                <w:rFonts w:ascii="Times New Roman" w:hAnsi="Times New Roman" w:cs="Times New Roman"/>
                                <w:sz w:val="20"/>
                                <w:szCs w:val="20"/>
                              </w:rPr>
                              <w:t xml:space="preserve"> the NSPCC is in place to support children and adults in preventing abuse (NSPCC, 2020). </w:t>
                            </w:r>
                            <w:r w:rsidR="00B879C8">
                              <w:rPr>
                                <w:rFonts w:ascii="Times New Roman" w:hAnsi="Times New Roman" w:cs="Times New Roman"/>
                                <w:sz w:val="20"/>
                                <w:szCs w:val="20"/>
                              </w:rPr>
                              <w:t xml:space="preserve"> They give advice on how to support children who are going through abuse and how adults can report it to prevent harm towards the child.</w:t>
                            </w:r>
                          </w:p>
                          <w:p w14:paraId="71D2DDA7" w14:textId="501D5405" w:rsidR="00B879C8" w:rsidRPr="00CC1B9A" w:rsidRDefault="00B879C8" w:rsidP="00B879C8">
                            <w:pPr>
                              <w:rPr>
                                <w:rFonts w:ascii="Times New Roman" w:hAnsi="Times New Roman" w:cs="Times New Roman"/>
                                <w:sz w:val="2"/>
                                <w:szCs w:val="2"/>
                                <w:u w:val="single"/>
                              </w:rPr>
                            </w:pPr>
                          </w:p>
                          <w:p w14:paraId="102D1CC2" w14:textId="37FCC966" w:rsidR="00B879C8" w:rsidRPr="00B03B3B" w:rsidRDefault="002642AF" w:rsidP="00B03B3B">
                            <w:pPr>
                              <w:pStyle w:val="articleabstract"/>
                              <w:numPr>
                                <w:ilvl w:val="0"/>
                                <w:numId w:val="7"/>
                              </w:numPr>
                              <w:shd w:val="clear" w:color="auto" w:fill="FFFFFF"/>
                              <w:spacing w:before="0" w:beforeAutospacing="0" w:after="300" w:afterAutospacing="0"/>
                              <w:rPr>
                                <w:rFonts w:ascii="Arial" w:hAnsi="Arial" w:cs="Arial"/>
                                <w:color w:val="333333"/>
                                <w:sz w:val="20"/>
                                <w:szCs w:val="20"/>
                              </w:rPr>
                            </w:pPr>
                            <w:r>
                              <w:rPr>
                                <w:sz w:val="20"/>
                                <w:szCs w:val="20"/>
                                <w:u w:val="single"/>
                              </w:rPr>
                              <w:t xml:space="preserve">CIW </w:t>
                            </w:r>
                            <w:r w:rsidR="006E7272">
                              <w:rPr>
                                <w:sz w:val="20"/>
                                <w:szCs w:val="20"/>
                                <w:u w:val="single"/>
                              </w:rPr>
                              <w:t>–</w:t>
                            </w:r>
                            <w:r w:rsidR="006E7272" w:rsidRPr="00B03B3B">
                              <w:rPr>
                                <w:sz w:val="20"/>
                                <w:szCs w:val="20"/>
                              </w:rPr>
                              <w:t xml:space="preserve"> Care</w:t>
                            </w:r>
                            <w:r w:rsidR="00B03B3B" w:rsidRPr="00B03B3B">
                              <w:rPr>
                                <w:sz w:val="20"/>
                                <w:szCs w:val="20"/>
                              </w:rPr>
                              <w:t xml:space="preserve"> Inspectorate Wales </w:t>
                            </w:r>
                            <w:r w:rsidR="00B03B3B">
                              <w:rPr>
                                <w:sz w:val="20"/>
                                <w:szCs w:val="20"/>
                              </w:rPr>
                              <w:t xml:space="preserve">(CIW) are an independent supervisor of </w:t>
                            </w:r>
                            <w:r w:rsidR="006A13CB">
                              <w:rPr>
                                <w:sz w:val="20"/>
                                <w:szCs w:val="20"/>
                              </w:rPr>
                              <w:t>childcare</w:t>
                            </w:r>
                            <w:r w:rsidR="00B03B3B">
                              <w:rPr>
                                <w:sz w:val="20"/>
                                <w:szCs w:val="20"/>
                              </w:rPr>
                              <w:t xml:space="preserve"> </w:t>
                            </w:r>
                            <w:r w:rsidR="006E7272">
                              <w:rPr>
                                <w:sz w:val="20"/>
                                <w:szCs w:val="20"/>
                              </w:rPr>
                              <w:t>and</w:t>
                            </w:r>
                            <w:r w:rsidR="00B03B3B">
                              <w:rPr>
                                <w:sz w:val="20"/>
                                <w:szCs w:val="20"/>
                              </w:rPr>
                              <w:t xml:space="preserve"> social care in Wales.  CIW record, examine and take action to advance the excellence and safety </w:t>
                            </w:r>
                            <w:r w:rsidR="006A13CB">
                              <w:rPr>
                                <w:sz w:val="20"/>
                                <w:szCs w:val="20"/>
                              </w:rPr>
                              <w:t>of facilities that support the well-being for everyone in Wales</w:t>
                            </w:r>
                            <w:r w:rsidR="00B03B3B" w:rsidRPr="006E7272">
                              <w:rPr>
                                <w:sz w:val="20"/>
                                <w:szCs w:val="20"/>
                              </w:rPr>
                              <w:t xml:space="preserve"> </w:t>
                            </w:r>
                            <w:r w:rsidR="006A13CB" w:rsidRPr="006E7272">
                              <w:rPr>
                                <w:sz w:val="20"/>
                                <w:szCs w:val="20"/>
                              </w:rPr>
                              <w:t xml:space="preserve">(Care Inspectorate Wales, 2020). </w:t>
                            </w:r>
                            <w:r w:rsidR="00B03B3B" w:rsidRPr="006E7272">
                              <w:rPr>
                                <w:sz w:val="20"/>
                                <w:szCs w:val="20"/>
                              </w:rPr>
                              <w:t xml:space="preserve"> </w:t>
                            </w:r>
                            <w:r w:rsidR="003F4BC7" w:rsidRPr="006A13CB">
                              <w:rPr>
                                <w:sz w:val="20"/>
                                <w:szCs w:val="20"/>
                              </w:rPr>
                              <w:t xml:space="preserve">CSSIW send professional practitioners into all settings that care for children and older people to ensure that they are getting the correct care that they are entitled to and to ensure that they are safeguarded and healthy.  </w:t>
                            </w:r>
                            <w:r w:rsidR="00B31A4D" w:rsidRPr="006A13CB">
                              <w:rPr>
                                <w:sz w:val="20"/>
                                <w:szCs w:val="20"/>
                              </w:rPr>
                              <w:t>They will then check the practice by the requirements under law.</w:t>
                            </w:r>
                            <w:r w:rsidR="00B31A4D" w:rsidRPr="00B03B3B">
                              <w:rPr>
                                <w:sz w:val="20"/>
                                <w:szCs w:val="20"/>
                              </w:rPr>
                              <w:t xml:space="preserve"> </w:t>
                            </w:r>
                            <w:r w:rsidR="000B2AAD">
                              <w:rPr>
                                <w:sz w:val="20"/>
                                <w:szCs w:val="20"/>
                              </w:rPr>
                              <w:t xml:space="preserve"> There job is to t</w:t>
                            </w:r>
                            <w:r w:rsidR="00D918CB">
                              <w:rPr>
                                <w:sz w:val="20"/>
                                <w:szCs w:val="20"/>
                              </w:rPr>
                              <w:t xml:space="preserve">ake </w:t>
                            </w:r>
                            <w:r w:rsidR="000B2AAD">
                              <w:rPr>
                                <w:sz w:val="20"/>
                                <w:szCs w:val="20"/>
                              </w:rPr>
                              <w:t xml:space="preserve">notes of the settings and then provide the professionals for improvements to help further practice for the future which best supports everyone being supported and cared for. </w:t>
                            </w:r>
                          </w:p>
                          <w:p w14:paraId="0665FE01" w14:textId="79A329C8" w:rsidR="000A7D82" w:rsidRPr="000A7D82" w:rsidRDefault="000A7D82" w:rsidP="000A7D82">
                            <w:pPr>
                              <w:pStyle w:val="ListParagraph"/>
                              <w:numPr>
                                <w:ilvl w:val="0"/>
                                <w:numId w:val="6"/>
                              </w:numPr>
                              <w:rPr>
                                <w:rFonts w:ascii="Times New Roman" w:hAnsi="Times New Roman" w:cs="Times New Roman"/>
                                <w:sz w:val="28"/>
                                <w:szCs w:val="28"/>
                                <w:u w:val="single"/>
                              </w:rPr>
                            </w:pPr>
                            <w:r w:rsidRPr="000A7D82">
                              <w:rPr>
                                <w:rFonts w:ascii="Times New Roman" w:hAnsi="Times New Roman" w:cs="Times New Roman"/>
                                <w:sz w:val="20"/>
                                <w:szCs w:val="20"/>
                                <w:u w:val="single"/>
                              </w:rPr>
                              <w:t xml:space="preserve">Police </w:t>
                            </w:r>
                            <w:r>
                              <w:rPr>
                                <w:rFonts w:ascii="Times New Roman" w:hAnsi="Times New Roman" w:cs="Times New Roman"/>
                                <w:sz w:val="20"/>
                                <w:szCs w:val="20"/>
                                <w:u w:val="single"/>
                              </w:rPr>
                              <w:t>–</w:t>
                            </w:r>
                            <w:r w:rsidRPr="000A7D82">
                              <w:rPr>
                                <w:rFonts w:ascii="Times New Roman" w:hAnsi="Times New Roman" w:cs="Times New Roman"/>
                                <w:sz w:val="20"/>
                                <w:szCs w:val="20"/>
                                <w:u w:val="single"/>
                              </w:rPr>
                              <w:t xml:space="preserve"> </w:t>
                            </w:r>
                            <w:r w:rsidRPr="000A7D82">
                              <w:rPr>
                                <w:rFonts w:ascii="Times New Roman" w:hAnsi="Times New Roman" w:cs="Times New Roman"/>
                                <w:sz w:val="20"/>
                                <w:szCs w:val="20"/>
                                <w:shd w:val="clear" w:color="auto" w:fill="FFFFFF"/>
                              </w:rPr>
                              <w:t xml:space="preserve">The Queensland Police Service (QPS) </w:t>
                            </w:r>
                            <w:r w:rsidR="00CC1B9A">
                              <w:rPr>
                                <w:rFonts w:ascii="Times New Roman" w:hAnsi="Times New Roman" w:cs="Times New Roman"/>
                                <w:sz w:val="20"/>
                                <w:szCs w:val="20"/>
                                <w:shd w:val="clear" w:color="auto" w:fill="FFFFFF"/>
                              </w:rPr>
                              <w:t>has a goal to make the neighbourhood safer for children.  They have a unit called the Child Protection and Investigation Units (CPIU) which have qualified detective investigators dedicated to protecting all children in Queensland (</w:t>
                            </w:r>
                            <w:r w:rsidR="00431750">
                              <w:rPr>
                                <w:rFonts w:ascii="Times New Roman" w:hAnsi="Times New Roman" w:cs="Times New Roman"/>
                                <w:sz w:val="20"/>
                                <w:szCs w:val="20"/>
                                <w:shd w:val="clear" w:color="auto" w:fill="FFFFFF"/>
                              </w:rPr>
                              <w:t xml:space="preserve">Queensland Police, 2020).  </w:t>
                            </w:r>
                            <w:r w:rsidR="00A91C50">
                              <w:rPr>
                                <w:rFonts w:ascii="Times New Roman" w:hAnsi="Times New Roman" w:cs="Times New Roman"/>
                                <w:sz w:val="20"/>
                                <w:szCs w:val="20"/>
                                <w:shd w:val="clear" w:color="auto" w:fill="FFFFFF"/>
                              </w:rPr>
                              <w:t xml:space="preserve">There will be a dedicated Child Protection Unit in all police forces to protect the welfare of children and young people.  They work closely with other professionals such as Social Services and charities to work together to support a child whose </w:t>
                            </w:r>
                            <w:r w:rsidR="00A053F0">
                              <w:rPr>
                                <w:rFonts w:ascii="Times New Roman" w:hAnsi="Times New Roman" w:cs="Times New Roman"/>
                                <w:sz w:val="20"/>
                                <w:szCs w:val="20"/>
                                <w:shd w:val="clear" w:color="auto" w:fill="FFFFFF"/>
                              </w:rPr>
                              <w:t>being/been</w:t>
                            </w:r>
                            <w:r w:rsidR="00A91C50">
                              <w:rPr>
                                <w:rFonts w:ascii="Times New Roman" w:hAnsi="Times New Roman" w:cs="Times New Roman"/>
                                <w:sz w:val="20"/>
                                <w:szCs w:val="20"/>
                                <w:shd w:val="clear" w:color="auto" w:fill="FFFFFF"/>
                              </w:rPr>
                              <w:t xml:space="preserve"> abuse</w:t>
                            </w:r>
                            <w:r w:rsidR="00A053F0">
                              <w:rPr>
                                <w:rFonts w:ascii="Times New Roman" w:hAnsi="Times New Roman" w:cs="Times New Roman"/>
                                <w:sz w:val="20"/>
                                <w:szCs w:val="20"/>
                                <w:shd w:val="clear" w:color="auto" w:fill="FFFFFF"/>
                              </w:rPr>
                              <w:t>d</w:t>
                            </w:r>
                            <w:r w:rsidR="00A91C50">
                              <w:rPr>
                                <w:rFonts w:ascii="Times New Roman" w:hAnsi="Times New Roman" w:cs="Times New Roman"/>
                                <w:sz w:val="20"/>
                                <w:szCs w:val="20"/>
                                <w:shd w:val="clear" w:color="auto" w:fill="FFFFFF"/>
                              </w:rPr>
                              <w:t xml:space="preserve"> or neglect</w:t>
                            </w:r>
                            <w:r w:rsidR="00A053F0">
                              <w:rPr>
                                <w:rFonts w:ascii="Times New Roman" w:hAnsi="Times New Roman" w:cs="Times New Roman"/>
                                <w:sz w:val="20"/>
                                <w:szCs w:val="20"/>
                                <w:shd w:val="clear" w:color="auto" w:fill="FFFFFF"/>
                              </w:rPr>
                              <w:t>ed</w:t>
                            </w:r>
                            <w:r w:rsidR="00A91C50">
                              <w:rPr>
                                <w:rFonts w:ascii="Times New Roman" w:hAnsi="Times New Roman" w:cs="Times New Roman"/>
                                <w:sz w:val="20"/>
                                <w:szCs w:val="20"/>
                                <w:shd w:val="clear" w:color="auto" w:fill="FFFFFF"/>
                              </w:rPr>
                              <w:t xml:space="preserve">. </w:t>
                            </w:r>
                          </w:p>
                          <w:p w14:paraId="11CE1AAC" w14:textId="77777777" w:rsidR="000A7D82" w:rsidRPr="00CC1B9A" w:rsidRDefault="000A7D82" w:rsidP="000A7D82">
                            <w:pPr>
                              <w:pStyle w:val="ListParagraph"/>
                              <w:rPr>
                                <w:rFonts w:ascii="Times New Roman" w:hAnsi="Times New Roman" w:cs="Times New Roman"/>
                                <w:color w:val="1C1D24"/>
                                <w:sz w:val="20"/>
                                <w:szCs w:val="20"/>
                                <w:shd w:val="clear" w:color="auto" w:fill="FFFFFF"/>
                              </w:rPr>
                            </w:pPr>
                          </w:p>
                          <w:p w14:paraId="359E251C" w14:textId="4F62EEBE" w:rsidR="002642AF" w:rsidRPr="00723621" w:rsidRDefault="002642AF" w:rsidP="002642AF">
                            <w:pPr>
                              <w:pStyle w:val="ListParagraph"/>
                              <w:rPr>
                                <w:rFonts w:ascii="Times New Roman" w:hAnsi="Times New Roman" w:cs="Times New Roman"/>
                                <w:sz w:val="20"/>
                                <w:szCs w:val="20"/>
                              </w:rPr>
                            </w:pPr>
                          </w:p>
                          <w:p w14:paraId="6748F4C5" w14:textId="77777777" w:rsidR="00B879C8" w:rsidRPr="00723621" w:rsidRDefault="00B879C8" w:rsidP="00B879C8">
                            <w:pPr>
                              <w:rPr>
                                <w:rFonts w:ascii="Times New Roman" w:hAnsi="Times New Roman" w:cs="Times New Roman"/>
                                <w:sz w:val="20"/>
                                <w:szCs w:val="20"/>
                              </w:rPr>
                            </w:pPr>
                          </w:p>
                          <w:p w14:paraId="076B8041" w14:textId="6F514D28" w:rsidR="008C4586" w:rsidRPr="00723621" w:rsidRDefault="008C4586" w:rsidP="008C4586">
                            <w:pPr>
                              <w:pStyle w:val="ListParagraph"/>
                              <w:rPr>
                                <w:rFonts w:ascii="Times New Roman" w:hAnsi="Times New Roman" w:cs="Times New Roman"/>
                                <w:sz w:val="20"/>
                                <w:szCs w:val="20"/>
                              </w:rPr>
                            </w:pPr>
                          </w:p>
                          <w:p w14:paraId="1D09F38A" w14:textId="1A4E40B6" w:rsidR="008C4586" w:rsidRPr="008C4586" w:rsidRDefault="008C4586" w:rsidP="008C4586">
                            <w:pPr>
                              <w:pStyle w:val="ListParagraph"/>
                              <w:rPr>
                                <w:rFonts w:ascii="Times New Roman" w:hAnsi="Times New Roman" w:cs="Times New Roman"/>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4A06B" id="Text Box 4" o:spid="_x0000_s1029" type="#_x0000_t202" style="position:absolute;margin-left:-31pt;margin-top:.3pt;width:536.25pt;height:30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" fillcolor="white [3201]" strokeweight=".5pt">
                <v:textbox>
                  <w:txbxContent>
                    <w:p w14:paraId="16B0312C" w14:textId="16C570AE" w:rsidR="003C5E64" w:rsidRDefault="006C5660">
                      <w:pPr>
                        <w:rPr>
                          <w:rFonts w:ascii="Times New Roman" w:hAnsi="Times New Roman" w:cs="Times New Roman"/>
                          <w:sz w:val="20"/>
                          <w:szCs w:val="20"/>
                        </w:rPr>
                      </w:pPr>
                      <w:r w:rsidRPr="006C5660">
                        <w:rPr>
                          <w:rFonts w:ascii="Times New Roman" w:hAnsi="Times New Roman" w:cs="Times New Roman"/>
                          <w:sz w:val="20"/>
                          <w:szCs w:val="20"/>
                          <w:u w:val="single"/>
                        </w:rPr>
                        <w:t xml:space="preserve">Article 9 </w:t>
                      </w:r>
                      <w:r>
                        <w:rPr>
                          <w:rFonts w:ascii="Times New Roman" w:hAnsi="Times New Roman" w:cs="Times New Roman"/>
                          <w:sz w:val="20"/>
                          <w:szCs w:val="20"/>
                          <w:u w:val="single"/>
                        </w:rPr>
                        <w:t xml:space="preserve">(protection from violence, abuse and neglect) – </w:t>
                      </w:r>
                      <w:r>
                        <w:rPr>
                          <w:rFonts w:ascii="Times New Roman" w:hAnsi="Times New Roman" w:cs="Times New Roman"/>
                          <w:sz w:val="20"/>
                          <w:szCs w:val="20"/>
                        </w:rPr>
                        <w:t xml:space="preserve">Governments have a duty of care to make sure that all children are safeguarded </w:t>
                      </w:r>
                      <w:r w:rsidR="008C4586">
                        <w:rPr>
                          <w:rFonts w:ascii="Times New Roman" w:hAnsi="Times New Roman" w:cs="Times New Roman"/>
                          <w:sz w:val="20"/>
                          <w:szCs w:val="20"/>
                        </w:rPr>
                        <w:t>against any type of aggression, negligence, abuse and bad behaviour by the children’s parents or any other adult/practitioner that carers and looks after the child</w:t>
                      </w:r>
                      <w:r w:rsidR="00A73C4A">
                        <w:rPr>
                          <w:rFonts w:ascii="Times New Roman" w:hAnsi="Times New Roman" w:cs="Times New Roman"/>
                          <w:sz w:val="20"/>
                          <w:szCs w:val="20"/>
                        </w:rPr>
                        <w:t xml:space="preserve"> </w:t>
                      </w:r>
                      <w:r w:rsidR="00A73C4A" w:rsidRPr="00BA5DD3">
                        <w:rPr>
                          <w:rFonts w:ascii="Times New Roman" w:hAnsi="Times New Roman" w:cs="Times New Roman"/>
                          <w:sz w:val="20"/>
                          <w:szCs w:val="20"/>
                        </w:rPr>
                        <w:t>(</w:t>
                      </w:r>
                      <w:proofErr w:type="spellStart"/>
                      <w:r w:rsidR="00A73C4A" w:rsidRPr="00BA5DD3">
                        <w:rPr>
                          <w:rFonts w:ascii="Times New Roman" w:hAnsi="Times New Roman" w:cs="Times New Roman"/>
                          <w:sz w:val="20"/>
                          <w:szCs w:val="20"/>
                        </w:rPr>
                        <w:t>Unicef</w:t>
                      </w:r>
                      <w:proofErr w:type="spellEnd"/>
                      <w:r w:rsidR="00A73C4A" w:rsidRPr="00BA5DD3">
                        <w:rPr>
                          <w:rFonts w:ascii="Times New Roman" w:hAnsi="Times New Roman" w:cs="Times New Roman"/>
                          <w:sz w:val="20"/>
                          <w:szCs w:val="20"/>
                        </w:rPr>
                        <w:t>, no date).</w:t>
                      </w:r>
                    </w:p>
                    <w:p w14:paraId="0B2DC734" w14:textId="77777777" w:rsidR="008C4586" w:rsidRPr="00CC1B9A" w:rsidRDefault="008C4586">
                      <w:pPr>
                        <w:rPr>
                          <w:rFonts w:ascii="Times New Roman" w:hAnsi="Times New Roman" w:cs="Times New Roman"/>
                          <w:sz w:val="2"/>
                          <w:szCs w:val="2"/>
                        </w:rPr>
                      </w:pPr>
                    </w:p>
                    <w:p w14:paraId="0993D5D8" w14:textId="7A503374" w:rsidR="006C5660" w:rsidRPr="00B879C8" w:rsidRDefault="008C4586" w:rsidP="008C4586">
                      <w:pPr>
                        <w:pStyle w:val="ListParagraph"/>
                        <w:numPr>
                          <w:ilvl w:val="0"/>
                          <w:numId w:val="4"/>
                        </w:numPr>
                        <w:rPr>
                          <w:rFonts w:ascii="Times New Roman" w:hAnsi="Times New Roman" w:cs="Times New Roman"/>
                          <w:sz w:val="20"/>
                          <w:szCs w:val="20"/>
                          <w:u w:val="single"/>
                        </w:rPr>
                      </w:pPr>
                      <w:r w:rsidRPr="008C4586">
                        <w:rPr>
                          <w:rFonts w:ascii="Times New Roman" w:hAnsi="Times New Roman" w:cs="Times New Roman"/>
                          <w:sz w:val="20"/>
                          <w:szCs w:val="20"/>
                          <w:u w:val="single"/>
                        </w:rPr>
                        <w:t xml:space="preserve">NSPCC </w:t>
                      </w:r>
                      <w:r>
                        <w:rPr>
                          <w:rFonts w:ascii="Times New Roman" w:hAnsi="Times New Roman" w:cs="Times New Roman"/>
                          <w:sz w:val="20"/>
                          <w:szCs w:val="20"/>
                          <w:u w:val="single"/>
                        </w:rPr>
                        <w:t>–</w:t>
                      </w:r>
                      <w:r w:rsidRPr="008C4586">
                        <w:rPr>
                          <w:rFonts w:ascii="Times New Roman" w:hAnsi="Times New Roman" w:cs="Times New Roman"/>
                          <w:sz w:val="20"/>
                          <w:szCs w:val="20"/>
                          <w:u w:val="single"/>
                        </w:rPr>
                        <w:t xml:space="preserve"> </w:t>
                      </w:r>
                      <w:r w:rsidRPr="008C4586">
                        <w:rPr>
                          <w:rFonts w:ascii="Times New Roman" w:hAnsi="Times New Roman" w:cs="Times New Roman"/>
                          <w:sz w:val="20"/>
                          <w:szCs w:val="20"/>
                        </w:rPr>
                        <w:t xml:space="preserve">The NSPCC </w:t>
                      </w:r>
                      <w:r>
                        <w:rPr>
                          <w:rFonts w:ascii="Times New Roman" w:hAnsi="Times New Roman" w:cs="Times New Roman"/>
                          <w:sz w:val="20"/>
                          <w:szCs w:val="20"/>
                        </w:rPr>
                        <w:t xml:space="preserve">is and organisation that supports and protects children from abuse and harm.  Child abuse is can be avoidable – but not inevitable.  </w:t>
                      </w:r>
                      <w:r w:rsidR="00864A59">
                        <w:rPr>
                          <w:rFonts w:ascii="Times New Roman" w:hAnsi="Times New Roman" w:cs="Times New Roman"/>
                          <w:sz w:val="20"/>
                          <w:szCs w:val="20"/>
                        </w:rPr>
                        <w:t xml:space="preserve">It is every adults duty of care to support the child that they care for in order to be able to keep them safe from neglect or abuse, by doing this children can grow up strong and happy in order to succeed.  </w:t>
                      </w:r>
                      <w:r w:rsidR="00B879C8">
                        <w:rPr>
                          <w:rFonts w:ascii="Times New Roman" w:hAnsi="Times New Roman" w:cs="Times New Roman"/>
                          <w:sz w:val="20"/>
                          <w:szCs w:val="20"/>
                        </w:rPr>
                        <w:t>Therefore,</w:t>
                      </w:r>
                      <w:r w:rsidR="00864A59">
                        <w:rPr>
                          <w:rFonts w:ascii="Times New Roman" w:hAnsi="Times New Roman" w:cs="Times New Roman"/>
                          <w:sz w:val="20"/>
                          <w:szCs w:val="20"/>
                        </w:rPr>
                        <w:t xml:space="preserve"> the NSPCC is in place to support children and adults in preventing abuse (NSPCC, 2020). </w:t>
                      </w:r>
                      <w:r w:rsidR="00B879C8">
                        <w:rPr>
                          <w:rFonts w:ascii="Times New Roman" w:hAnsi="Times New Roman" w:cs="Times New Roman"/>
                          <w:sz w:val="20"/>
                          <w:szCs w:val="20"/>
                        </w:rPr>
                        <w:t xml:space="preserve"> They give advice on how to support children who are going through abuse and how adults can report it to prevent harm towards the child.</w:t>
                      </w:r>
                    </w:p>
                    <w:p w14:paraId="71D2DDA7" w14:textId="501D5405" w:rsidR="00B879C8" w:rsidRPr="00CC1B9A" w:rsidRDefault="00B879C8" w:rsidP="00B879C8">
                      <w:pPr>
                        <w:rPr>
                          <w:rFonts w:ascii="Times New Roman" w:hAnsi="Times New Roman" w:cs="Times New Roman"/>
                          <w:sz w:val="2"/>
                          <w:szCs w:val="2"/>
                          <w:u w:val="single"/>
                        </w:rPr>
                      </w:pPr>
                    </w:p>
                    <w:p w14:paraId="102D1CC2" w14:textId="37FCC966" w:rsidR="00B879C8" w:rsidRPr="00B03B3B" w:rsidRDefault="002642AF" w:rsidP="00B03B3B">
                      <w:pPr>
                        <w:pStyle w:val="articleabstract"/>
                        <w:numPr>
                          <w:ilvl w:val="0"/>
                          <w:numId w:val="7"/>
                        </w:numPr>
                        <w:shd w:val="clear" w:color="auto" w:fill="FFFFFF"/>
                        <w:spacing w:before="0" w:beforeAutospacing="0" w:after="300" w:afterAutospacing="0"/>
                        <w:rPr>
                          <w:rFonts w:ascii="Arial" w:hAnsi="Arial" w:cs="Arial"/>
                          <w:color w:val="333333"/>
                          <w:sz w:val="20"/>
                          <w:szCs w:val="20"/>
                        </w:rPr>
                      </w:pPr>
                      <w:r>
                        <w:rPr>
                          <w:sz w:val="20"/>
                          <w:szCs w:val="20"/>
                          <w:u w:val="single"/>
                        </w:rPr>
                        <w:t xml:space="preserve">CIW </w:t>
                      </w:r>
                      <w:r w:rsidR="006E7272">
                        <w:rPr>
                          <w:sz w:val="20"/>
                          <w:szCs w:val="20"/>
                          <w:u w:val="single"/>
                        </w:rPr>
                        <w:t>–</w:t>
                      </w:r>
                      <w:r w:rsidR="006E7272" w:rsidRPr="00B03B3B">
                        <w:rPr>
                          <w:sz w:val="20"/>
                          <w:szCs w:val="20"/>
                        </w:rPr>
                        <w:t xml:space="preserve"> Care</w:t>
                      </w:r>
                      <w:r w:rsidR="00B03B3B" w:rsidRPr="00B03B3B">
                        <w:rPr>
                          <w:sz w:val="20"/>
                          <w:szCs w:val="20"/>
                        </w:rPr>
                        <w:t xml:space="preserve"> Inspectorate Wales </w:t>
                      </w:r>
                      <w:r w:rsidR="00B03B3B">
                        <w:rPr>
                          <w:sz w:val="20"/>
                          <w:szCs w:val="20"/>
                        </w:rPr>
                        <w:t xml:space="preserve">(CIW) are an independent supervisor of </w:t>
                      </w:r>
                      <w:r w:rsidR="006A13CB">
                        <w:rPr>
                          <w:sz w:val="20"/>
                          <w:szCs w:val="20"/>
                        </w:rPr>
                        <w:t>childcare</w:t>
                      </w:r>
                      <w:r w:rsidR="00B03B3B">
                        <w:rPr>
                          <w:sz w:val="20"/>
                          <w:szCs w:val="20"/>
                        </w:rPr>
                        <w:t xml:space="preserve"> </w:t>
                      </w:r>
                      <w:r w:rsidR="006E7272">
                        <w:rPr>
                          <w:sz w:val="20"/>
                          <w:szCs w:val="20"/>
                        </w:rPr>
                        <w:t>and</w:t>
                      </w:r>
                      <w:r w:rsidR="00B03B3B">
                        <w:rPr>
                          <w:sz w:val="20"/>
                          <w:szCs w:val="20"/>
                        </w:rPr>
                        <w:t xml:space="preserve"> social care in Wales.  CIW record, examine and take action to advance the excellence and safety </w:t>
                      </w:r>
                      <w:r w:rsidR="006A13CB">
                        <w:rPr>
                          <w:sz w:val="20"/>
                          <w:szCs w:val="20"/>
                        </w:rPr>
                        <w:t>of facilities that support the well-being for everyone in Wales</w:t>
                      </w:r>
                      <w:r w:rsidR="00B03B3B" w:rsidRPr="006E7272">
                        <w:rPr>
                          <w:sz w:val="20"/>
                          <w:szCs w:val="20"/>
                        </w:rPr>
                        <w:t xml:space="preserve"> </w:t>
                      </w:r>
                      <w:r w:rsidR="006A13CB" w:rsidRPr="006E7272">
                        <w:rPr>
                          <w:sz w:val="20"/>
                          <w:szCs w:val="20"/>
                        </w:rPr>
                        <w:t xml:space="preserve">(Care Inspectorate Wales, 2020). </w:t>
                      </w:r>
                      <w:r w:rsidR="00B03B3B" w:rsidRPr="006E7272">
                        <w:rPr>
                          <w:sz w:val="20"/>
                          <w:szCs w:val="20"/>
                        </w:rPr>
                        <w:t xml:space="preserve"> </w:t>
                      </w:r>
                      <w:r w:rsidR="003F4BC7" w:rsidRPr="006A13CB">
                        <w:rPr>
                          <w:sz w:val="20"/>
                          <w:szCs w:val="20"/>
                        </w:rPr>
                        <w:t xml:space="preserve">CSSIW send professional practitioners into all settings that care for children and older people to ensure that they are getting the correct care that they are entitled to and to ensure that they are safeguarded and healthy.  </w:t>
                      </w:r>
                      <w:r w:rsidR="00B31A4D" w:rsidRPr="006A13CB">
                        <w:rPr>
                          <w:sz w:val="20"/>
                          <w:szCs w:val="20"/>
                        </w:rPr>
                        <w:t>They will then check the practice by the requirements under law.</w:t>
                      </w:r>
                      <w:r w:rsidR="00B31A4D" w:rsidRPr="00B03B3B">
                        <w:rPr>
                          <w:sz w:val="20"/>
                          <w:szCs w:val="20"/>
                        </w:rPr>
                        <w:t xml:space="preserve"> </w:t>
                      </w:r>
                      <w:r w:rsidR="000B2AAD">
                        <w:rPr>
                          <w:sz w:val="20"/>
                          <w:szCs w:val="20"/>
                        </w:rPr>
                        <w:t xml:space="preserve"> There job is to t</w:t>
                      </w:r>
                      <w:r w:rsidR="00D918CB">
                        <w:rPr>
                          <w:sz w:val="20"/>
                          <w:szCs w:val="20"/>
                        </w:rPr>
                        <w:t xml:space="preserve">ake </w:t>
                      </w:r>
                      <w:r w:rsidR="000B2AAD">
                        <w:rPr>
                          <w:sz w:val="20"/>
                          <w:szCs w:val="20"/>
                        </w:rPr>
                        <w:t xml:space="preserve">notes of the settings and then provide the professionals for improvements to help further practice for the future which best supports everyone being supported and cared for. </w:t>
                      </w:r>
                    </w:p>
                    <w:p w14:paraId="0665FE01" w14:textId="79A329C8" w:rsidR="000A7D82" w:rsidRPr="000A7D82" w:rsidRDefault="000A7D82" w:rsidP="000A7D82">
                      <w:pPr>
                        <w:pStyle w:val="ListParagraph"/>
                        <w:numPr>
                          <w:ilvl w:val="0"/>
                          <w:numId w:val="6"/>
                        </w:numPr>
                        <w:rPr>
                          <w:rFonts w:ascii="Times New Roman" w:hAnsi="Times New Roman" w:cs="Times New Roman"/>
                          <w:sz w:val="28"/>
                          <w:szCs w:val="28"/>
                          <w:u w:val="single"/>
                        </w:rPr>
                      </w:pPr>
                      <w:r w:rsidRPr="000A7D82">
                        <w:rPr>
                          <w:rFonts w:ascii="Times New Roman" w:hAnsi="Times New Roman" w:cs="Times New Roman"/>
                          <w:sz w:val="20"/>
                          <w:szCs w:val="20"/>
                          <w:u w:val="single"/>
                        </w:rPr>
                        <w:t xml:space="preserve">Police </w:t>
                      </w:r>
                      <w:r>
                        <w:rPr>
                          <w:rFonts w:ascii="Times New Roman" w:hAnsi="Times New Roman" w:cs="Times New Roman"/>
                          <w:sz w:val="20"/>
                          <w:szCs w:val="20"/>
                          <w:u w:val="single"/>
                        </w:rPr>
                        <w:t>–</w:t>
                      </w:r>
                      <w:r w:rsidRPr="000A7D82">
                        <w:rPr>
                          <w:rFonts w:ascii="Times New Roman" w:hAnsi="Times New Roman" w:cs="Times New Roman"/>
                          <w:sz w:val="20"/>
                          <w:szCs w:val="20"/>
                          <w:u w:val="single"/>
                        </w:rPr>
                        <w:t xml:space="preserve"> </w:t>
                      </w:r>
                      <w:r w:rsidRPr="000A7D82">
                        <w:rPr>
                          <w:rFonts w:ascii="Times New Roman" w:hAnsi="Times New Roman" w:cs="Times New Roman"/>
                          <w:sz w:val="20"/>
                          <w:szCs w:val="20"/>
                          <w:shd w:val="clear" w:color="auto" w:fill="FFFFFF"/>
                        </w:rPr>
                        <w:t xml:space="preserve">The Queensland Police Service (QPS) </w:t>
                      </w:r>
                      <w:r w:rsidR="00CC1B9A">
                        <w:rPr>
                          <w:rFonts w:ascii="Times New Roman" w:hAnsi="Times New Roman" w:cs="Times New Roman"/>
                          <w:sz w:val="20"/>
                          <w:szCs w:val="20"/>
                          <w:shd w:val="clear" w:color="auto" w:fill="FFFFFF"/>
                        </w:rPr>
                        <w:t>has a goal to make the neighbourhood safer for children.  They have a unit called the Child Protection and Investigation Units (CPIU) which have qualified detective investigators dedicated to protecting all children in Queensland (</w:t>
                      </w:r>
                      <w:r w:rsidR="00431750">
                        <w:rPr>
                          <w:rFonts w:ascii="Times New Roman" w:hAnsi="Times New Roman" w:cs="Times New Roman"/>
                          <w:sz w:val="20"/>
                          <w:szCs w:val="20"/>
                          <w:shd w:val="clear" w:color="auto" w:fill="FFFFFF"/>
                        </w:rPr>
                        <w:t xml:space="preserve">Queensland Police, 2020).  </w:t>
                      </w:r>
                      <w:r w:rsidR="00A91C50">
                        <w:rPr>
                          <w:rFonts w:ascii="Times New Roman" w:hAnsi="Times New Roman" w:cs="Times New Roman"/>
                          <w:sz w:val="20"/>
                          <w:szCs w:val="20"/>
                          <w:shd w:val="clear" w:color="auto" w:fill="FFFFFF"/>
                        </w:rPr>
                        <w:t xml:space="preserve">There will be a dedicated Child Protection Unit in all police forces to protect the welfare of children and young people.  They work closely with other professionals such as Social Services and charities to work together to support a child whose </w:t>
                      </w:r>
                      <w:r w:rsidR="00A053F0">
                        <w:rPr>
                          <w:rFonts w:ascii="Times New Roman" w:hAnsi="Times New Roman" w:cs="Times New Roman"/>
                          <w:sz w:val="20"/>
                          <w:szCs w:val="20"/>
                          <w:shd w:val="clear" w:color="auto" w:fill="FFFFFF"/>
                        </w:rPr>
                        <w:t>being/been</w:t>
                      </w:r>
                      <w:r w:rsidR="00A91C50">
                        <w:rPr>
                          <w:rFonts w:ascii="Times New Roman" w:hAnsi="Times New Roman" w:cs="Times New Roman"/>
                          <w:sz w:val="20"/>
                          <w:szCs w:val="20"/>
                          <w:shd w:val="clear" w:color="auto" w:fill="FFFFFF"/>
                        </w:rPr>
                        <w:t xml:space="preserve"> abuse</w:t>
                      </w:r>
                      <w:r w:rsidR="00A053F0">
                        <w:rPr>
                          <w:rFonts w:ascii="Times New Roman" w:hAnsi="Times New Roman" w:cs="Times New Roman"/>
                          <w:sz w:val="20"/>
                          <w:szCs w:val="20"/>
                          <w:shd w:val="clear" w:color="auto" w:fill="FFFFFF"/>
                        </w:rPr>
                        <w:t>d</w:t>
                      </w:r>
                      <w:r w:rsidR="00A91C50">
                        <w:rPr>
                          <w:rFonts w:ascii="Times New Roman" w:hAnsi="Times New Roman" w:cs="Times New Roman"/>
                          <w:sz w:val="20"/>
                          <w:szCs w:val="20"/>
                          <w:shd w:val="clear" w:color="auto" w:fill="FFFFFF"/>
                        </w:rPr>
                        <w:t xml:space="preserve"> or neglect</w:t>
                      </w:r>
                      <w:r w:rsidR="00A053F0">
                        <w:rPr>
                          <w:rFonts w:ascii="Times New Roman" w:hAnsi="Times New Roman" w:cs="Times New Roman"/>
                          <w:sz w:val="20"/>
                          <w:szCs w:val="20"/>
                          <w:shd w:val="clear" w:color="auto" w:fill="FFFFFF"/>
                        </w:rPr>
                        <w:t>ed</w:t>
                      </w:r>
                      <w:r w:rsidR="00A91C50">
                        <w:rPr>
                          <w:rFonts w:ascii="Times New Roman" w:hAnsi="Times New Roman" w:cs="Times New Roman"/>
                          <w:sz w:val="20"/>
                          <w:szCs w:val="20"/>
                          <w:shd w:val="clear" w:color="auto" w:fill="FFFFFF"/>
                        </w:rPr>
                        <w:t xml:space="preserve">. </w:t>
                      </w:r>
                    </w:p>
                    <w:p w14:paraId="11CE1AAC" w14:textId="77777777" w:rsidR="000A7D82" w:rsidRPr="00CC1B9A" w:rsidRDefault="000A7D82" w:rsidP="000A7D82">
                      <w:pPr>
                        <w:pStyle w:val="ListParagraph"/>
                        <w:rPr>
                          <w:rFonts w:ascii="Times New Roman" w:hAnsi="Times New Roman" w:cs="Times New Roman"/>
                          <w:color w:val="1C1D24"/>
                          <w:sz w:val="20"/>
                          <w:szCs w:val="20"/>
                          <w:shd w:val="clear" w:color="auto" w:fill="FFFFFF"/>
                        </w:rPr>
                      </w:pPr>
                    </w:p>
                    <w:p w14:paraId="359E251C" w14:textId="4F62EEBE" w:rsidR="002642AF" w:rsidRPr="00723621" w:rsidRDefault="002642AF" w:rsidP="002642AF">
                      <w:pPr>
                        <w:pStyle w:val="ListParagraph"/>
                        <w:rPr>
                          <w:rFonts w:ascii="Times New Roman" w:hAnsi="Times New Roman" w:cs="Times New Roman"/>
                          <w:sz w:val="20"/>
                          <w:szCs w:val="20"/>
                        </w:rPr>
                      </w:pPr>
                    </w:p>
                    <w:p w14:paraId="6748F4C5" w14:textId="77777777" w:rsidR="00B879C8" w:rsidRPr="00723621" w:rsidRDefault="00B879C8" w:rsidP="00B879C8">
                      <w:pPr>
                        <w:rPr>
                          <w:rFonts w:ascii="Times New Roman" w:hAnsi="Times New Roman" w:cs="Times New Roman"/>
                          <w:sz w:val="20"/>
                          <w:szCs w:val="20"/>
                        </w:rPr>
                      </w:pPr>
                    </w:p>
                    <w:p w14:paraId="076B8041" w14:textId="6F514D28" w:rsidR="008C4586" w:rsidRPr="00723621" w:rsidRDefault="008C4586" w:rsidP="008C4586">
                      <w:pPr>
                        <w:pStyle w:val="ListParagraph"/>
                        <w:rPr>
                          <w:rFonts w:ascii="Times New Roman" w:hAnsi="Times New Roman" w:cs="Times New Roman"/>
                          <w:sz w:val="20"/>
                          <w:szCs w:val="20"/>
                        </w:rPr>
                      </w:pPr>
                    </w:p>
                    <w:p w14:paraId="1D09F38A" w14:textId="1A4E40B6" w:rsidR="008C4586" w:rsidRPr="008C4586" w:rsidRDefault="008C4586" w:rsidP="008C4586">
                      <w:pPr>
                        <w:pStyle w:val="ListParagraph"/>
                        <w:rPr>
                          <w:rFonts w:ascii="Times New Roman" w:hAnsi="Times New Roman" w:cs="Times New Roman"/>
                          <w:sz w:val="20"/>
                          <w:szCs w:val="20"/>
                          <w:u w:val="single"/>
                        </w:rPr>
                      </w:pPr>
                    </w:p>
                  </w:txbxContent>
                </v:textbox>
              </v:shape>
            </w:pict>
          </mc:Fallback>
        </mc:AlternateContent>
      </w:r>
    </w:p>
    <w:p w14:paraId="09845717" w14:textId="350DC1BB" w:rsidR="00136924" w:rsidRDefault="00136924" w:rsidP="00136924">
      <w:pPr>
        <w:tabs>
          <w:tab w:val="left" w:pos="2320"/>
        </w:tabs>
        <w:rPr>
          <w:rFonts w:ascii="Times New Roman" w:hAnsi="Times New Roman" w:cs="Times New Roman"/>
          <w:sz w:val="24"/>
          <w:szCs w:val="24"/>
        </w:rPr>
      </w:pPr>
    </w:p>
    <w:p w14:paraId="6BCDFB7F" w14:textId="58362BCD" w:rsidR="00136924" w:rsidRDefault="00136924" w:rsidP="00136924">
      <w:pPr>
        <w:tabs>
          <w:tab w:val="left" w:pos="2320"/>
        </w:tabs>
        <w:rPr>
          <w:rFonts w:ascii="Times New Roman" w:hAnsi="Times New Roman" w:cs="Times New Roman"/>
          <w:sz w:val="24"/>
          <w:szCs w:val="24"/>
        </w:rPr>
      </w:pPr>
    </w:p>
    <w:p w14:paraId="313B2A45" w14:textId="45D167E4" w:rsidR="00136924" w:rsidRDefault="00136924" w:rsidP="00136924">
      <w:pPr>
        <w:tabs>
          <w:tab w:val="left" w:pos="2320"/>
        </w:tabs>
        <w:rPr>
          <w:rFonts w:ascii="Times New Roman" w:hAnsi="Times New Roman" w:cs="Times New Roman"/>
          <w:sz w:val="24"/>
          <w:szCs w:val="24"/>
        </w:rPr>
      </w:pPr>
    </w:p>
    <w:p w14:paraId="0D8B72F8" w14:textId="39C63F1A" w:rsidR="00136924" w:rsidRDefault="00136924" w:rsidP="00136924">
      <w:pPr>
        <w:tabs>
          <w:tab w:val="left" w:pos="2320"/>
        </w:tabs>
        <w:rPr>
          <w:rFonts w:ascii="Times New Roman" w:hAnsi="Times New Roman" w:cs="Times New Roman"/>
          <w:sz w:val="24"/>
          <w:szCs w:val="24"/>
        </w:rPr>
      </w:pPr>
    </w:p>
    <w:p w14:paraId="056FAC54" w14:textId="2832CADD" w:rsidR="00136924" w:rsidRDefault="00136924" w:rsidP="00136924">
      <w:pPr>
        <w:tabs>
          <w:tab w:val="left" w:pos="2320"/>
        </w:tabs>
        <w:rPr>
          <w:rFonts w:ascii="Times New Roman" w:hAnsi="Times New Roman" w:cs="Times New Roman"/>
          <w:sz w:val="24"/>
          <w:szCs w:val="24"/>
        </w:rPr>
      </w:pPr>
    </w:p>
    <w:p w14:paraId="3F9D4A8A" w14:textId="10416A33" w:rsidR="00136924" w:rsidRDefault="00136924" w:rsidP="00136924">
      <w:pPr>
        <w:tabs>
          <w:tab w:val="left" w:pos="2320"/>
        </w:tabs>
        <w:rPr>
          <w:rFonts w:ascii="Times New Roman" w:hAnsi="Times New Roman" w:cs="Times New Roman"/>
          <w:sz w:val="24"/>
          <w:szCs w:val="24"/>
        </w:rPr>
      </w:pPr>
    </w:p>
    <w:p w14:paraId="3893E6BE" w14:textId="1D07D40D" w:rsidR="00136924" w:rsidRDefault="00136924" w:rsidP="00136924">
      <w:pPr>
        <w:tabs>
          <w:tab w:val="left" w:pos="2320"/>
        </w:tabs>
        <w:rPr>
          <w:rFonts w:ascii="Times New Roman" w:hAnsi="Times New Roman" w:cs="Times New Roman"/>
          <w:sz w:val="24"/>
          <w:szCs w:val="24"/>
        </w:rPr>
      </w:pPr>
    </w:p>
    <w:p w14:paraId="505EC612" w14:textId="5EE18817" w:rsidR="00136924" w:rsidRDefault="00136924" w:rsidP="00136924">
      <w:pPr>
        <w:tabs>
          <w:tab w:val="left" w:pos="2320"/>
        </w:tabs>
        <w:rPr>
          <w:rFonts w:ascii="Times New Roman" w:hAnsi="Times New Roman" w:cs="Times New Roman"/>
          <w:sz w:val="24"/>
          <w:szCs w:val="24"/>
        </w:rPr>
      </w:pPr>
    </w:p>
    <w:p w14:paraId="0D2EB53F" w14:textId="53EBF206" w:rsidR="00136924" w:rsidRDefault="00136924" w:rsidP="00136924">
      <w:pPr>
        <w:tabs>
          <w:tab w:val="left" w:pos="2320"/>
        </w:tabs>
        <w:rPr>
          <w:rFonts w:ascii="Times New Roman" w:hAnsi="Times New Roman" w:cs="Times New Roman"/>
          <w:sz w:val="24"/>
          <w:szCs w:val="24"/>
        </w:rPr>
      </w:pPr>
    </w:p>
    <w:p w14:paraId="1DB0BC9A" w14:textId="2040336B" w:rsidR="00136924" w:rsidRDefault="00136924" w:rsidP="00136924">
      <w:pPr>
        <w:tabs>
          <w:tab w:val="left" w:pos="2320"/>
        </w:tabs>
        <w:rPr>
          <w:rFonts w:ascii="Times New Roman" w:hAnsi="Times New Roman" w:cs="Times New Roman"/>
          <w:sz w:val="24"/>
          <w:szCs w:val="24"/>
        </w:rPr>
      </w:pPr>
    </w:p>
    <w:p w14:paraId="5A0150AF" w14:textId="7F8127FB" w:rsidR="00136924" w:rsidRDefault="00136924" w:rsidP="00136924">
      <w:pPr>
        <w:tabs>
          <w:tab w:val="left" w:pos="2320"/>
        </w:tabs>
        <w:rPr>
          <w:rFonts w:ascii="Times New Roman" w:hAnsi="Times New Roman" w:cs="Times New Roman"/>
          <w:sz w:val="24"/>
          <w:szCs w:val="24"/>
        </w:rPr>
      </w:pPr>
    </w:p>
    <w:p w14:paraId="18E7C34B" w14:textId="255518FC" w:rsidR="00136924" w:rsidRDefault="003C5E64" w:rsidP="00136924">
      <w:pPr>
        <w:tabs>
          <w:tab w:val="left" w:pos="2320"/>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13B7BDC8" wp14:editId="429E65FB">
                <wp:simplePos x="0" y="0"/>
                <wp:positionH relativeFrom="column">
                  <wp:posOffset>-397564</wp:posOffset>
                </wp:positionH>
                <wp:positionV relativeFrom="paragraph">
                  <wp:posOffset>320703</wp:posOffset>
                </wp:positionV>
                <wp:extent cx="6810430" cy="3937000"/>
                <wp:effectExtent l="0" t="0" r="28575" b="25400"/>
                <wp:wrapNone/>
                <wp:docPr id="5" name="Text Box 5"/>
                <wp:cNvGraphicFramePr/>
                <a:graphic xmlns:a="http://schemas.openxmlformats.org/drawingml/2006/main">
                  <a:graphicData uri="http://schemas.microsoft.com/office/word/2010/wordprocessingShape">
                    <wps:wsp>
                      <wps:cNvSpPr txBox="1"/>
                      <wps:spPr>
                        <a:xfrm>
                          <a:off x="0" y="0"/>
                          <a:ext cx="6810430" cy="3937000"/>
                        </a:xfrm>
                        <a:prstGeom prst="rect">
                          <a:avLst/>
                        </a:prstGeom>
                        <a:solidFill>
                          <a:schemeClr val="lt1"/>
                        </a:solidFill>
                        <a:ln w="6350">
                          <a:solidFill>
                            <a:prstClr val="black"/>
                          </a:solidFill>
                        </a:ln>
                      </wps:spPr>
                      <wps:txbx>
                        <w:txbxContent>
                          <w:p w14:paraId="7D277EA8" w14:textId="34F77F27" w:rsidR="000A2745" w:rsidRPr="002A3305" w:rsidRDefault="000A2745">
                            <w:pPr>
                              <w:rPr>
                                <w:rFonts w:ascii="Times New Roman" w:hAnsi="Times New Roman" w:cs="Times New Roman"/>
                                <w:sz w:val="20"/>
                                <w:szCs w:val="20"/>
                              </w:rPr>
                            </w:pPr>
                            <w:r w:rsidRPr="002A3305">
                              <w:rPr>
                                <w:rFonts w:ascii="Times New Roman" w:hAnsi="Times New Roman" w:cs="Times New Roman"/>
                                <w:sz w:val="20"/>
                                <w:szCs w:val="20"/>
                                <w:u w:val="single"/>
                              </w:rPr>
                              <w:t>Article 31 (leisure, play and culture)</w:t>
                            </w:r>
                            <w:r w:rsidRPr="002A3305">
                              <w:rPr>
                                <w:rFonts w:ascii="Times New Roman" w:hAnsi="Times New Roman" w:cs="Times New Roman"/>
                                <w:sz w:val="20"/>
                                <w:szCs w:val="20"/>
                              </w:rPr>
                              <w:t xml:space="preserve"> – All children have the right to rest, play and partake in a range of cultural and creative events (</w:t>
                            </w:r>
                            <w:proofErr w:type="spellStart"/>
                            <w:r w:rsidRPr="002A3305">
                              <w:rPr>
                                <w:rFonts w:ascii="Times New Roman" w:hAnsi="Times New Roman" w:cs="Times New Roman"/>
                                <w:sz w:val="20"/>
                                <w:szCs w:val="20"/>
                              </w:rPr>
                              <w:t>Unicef</w:t>
                            </w:r>
                            <w:proofErr w:type="spellEnd"/>
                            <w:r w:rsidRPr="002A3305">
                              <w:rPr>
                                <w:rFonts w:ascii="Times New Roman" w:hAnsi="Times New Roman" w:cs="Times New Roman"/>
                                <w:sz w:val="20"/>
                                <w:szCs w:val="20"/>
                              </w:rPr>
                              <w:t>, no date).</w:t>
                            </w:r>
                          </w:p>
                          <w:p w14:paraId="2427AFC5" w14:textId="31E5F5E3" w:rsidR="0049781D" w:rsidRPr="002A3305" w:rsidRDefault="00CD7491" w:rsidP="0049781D">
                            <w:pPr>
                              <w:pStyle w:val="ListParagraph"/>
                              <w:numPr>
                                <w:ilvl w:val="0"/>
                                <w:numId w:val="2"/>
                              </w:numPr>
                              <w:rPr>
                                <w:rFonts w:ascii="Times New Roman" w:hAnsi="Times New Roman" w:cs="Times New Roman"/>
                                <w:sz w:val="20"/>
                                <w:szCs w:val="20"/>
                              </w:rPr>
                            </w:pPr>
                            <w:r w:rsidRPr="002A3305">
                              <w:rPr>
                                <w:rFonts w:ascii="Times New Roman" w:hAnsi="Times New Roman" w:cs="Times New Roman"/>
                                <w:sz w:val="20"/>
                                <w:szCs w:val="20"/>
                              </w:rPr>
                              <w:t xml:space="preserve">The significance of children having access to play is appreciated tall over the world.  </w:t>
                            </w:r>
                            <w:r w:rsidR="00535B69" w:rsidRPr="002A3305">
                              <w:rPr>
                                <w:rFonts w:ascii="Times New Roman" w:hAnsi="Times New Roman" w:cs="Times New Roman"/>
                                <w:sz w:val="20"/>
                                <w:szCs w:val="20"/>
                              </w:rPr>
                              <w:t>The United Nations Convention of the Rights of the Child has displayed all rights that have been highlighted to support children and adolescents.  Stated in Article 31 all children posses the right to be allowed to play</w:t>
                            </w:r>
                            <w:r w:rsidR="00DD109C" w:rsidRPr="002A3305">
                              <w:rPr>
                                <w:rFonts w:ascii="Times New Roman" w:hAnsi="Times New Roman" w:cs="Times New Roman"/>
                                <w:sz w:val="20"/>
                                <w:szCs w:val="20"/>
                              </w:rPr>
                              <w:t xml:space="preserve"> (Playful Childhoods, no date).  </w:t>
                            </w:r>
                            <w:r w:rsidRPr="002A3305">
                              <w:rPr>
                                <w:rFonts w:ascii="Times New Roman" w:eastAsia="Calibri" w:hAnsi="Times New Roman" w:cs="Times New Roman"/>
                                <w:sz w:val="20"/>
                                <w:szCs w:val="20"/>
                              </w:rPr>
                              <w:t>The UN Convention on the Rights of the Child promotes the importance of play because they believe that every child has choices and has the right to have opinions and views</w:t>
                            </w:r>
                            <w:r w:rsidR="0049781D" w:rsidRPr="002A3305">
                              <w:rPr>
                                <w:rFonts w:ascii="Times New Roman" w:eastAsia="Calibri" w:hAnsi="Times New Roman" w:cs="Times New Roman"/>
                                <w:sz w:val="20"/>
                                <w:szCs w:val="20"/>
                              </w:rPr>
                              <w:t xml:space="preserve"> and express what they want to do and what makes them happy when they have access to play. </w:t>
                            </w:r>
                          </w:p>
                          <w:p w14:paraId="2F4A7582" w14:textId="46AD0DCC" w:rsidR="00655EFE" w:rsidRPr="002A3305" w:rsidRDefault="00655EFE" w:rsidP="00655EFE">
                            <w:pPr>
                              <w:pStyle w:val="NormalWeb"/>
                              <w:numPr>
                                <w:ilvl w:val="0"/>
                                <w:numId w:val="2"/>
                              </w:numPr>
                              <w:shd w:val="clear" w:color="auto" w:fill="FFFFFF"/>
                              <w:spacing w:before="0" w:beforeAutospacing="0" w:after="420" w:afterAutospacing="0"/>
                              <w:rPr>
                                <w:sz w:val="20"/>
                                <w:szCs w:val="20"/>
                              </w:rPr>
                            </w:pPr>
                            <w:r w:rsidRPr="002A3305">
                              <w:rPr>
                                <w:sz w:val="20"/>
                                <w:szCs w:val="20"/>
                              </w:rPr>
                              <w:t xml:space="preserve">It is important that children have rest times and it is stated in Article 31 that all children must have access to rest.  Children need stoppage to recharge their brains and their bodies.  By integrating a rest time into a child’s daily schedule gives them time to unwind.  Providing children with rest time inspires children to slow everything down, rest and help them to process and really think about what they have learned about that day (Kim, 2018). </w:t>
                            </w:r>
                          </w:p>
                          <w:p w14:paraId="6C467BD5" w14:textId="50264072" w:rsidR="0049781D" w:rsidRDefault="002A3305" w:rsidP="0049781D">
                            <w:pPr>
                              <w:pStyle w:val="ListParagraph"/>
                              <w:numPr>
                                <w:ilvl w:val="0"/>
                                <w:numId w:val="2"/>
                              </w:numPr>
                              <w:rPr>
                                <w:rFonts w:ascii="Times New Roman" w:hAnsi="Times New Roman" w:cs="Times New Roman"/>
                                <w:sz w:val="20"/>
                                <w:szCs w:val="20"/>
                                <w:u w:val="single"/>
                              </w:rPr>
                            </w:pPr>
                            <w:r w:rsidRPr="002A3305">
                              <w:rPr>
                                <w:rFonts w:ascii="Times New Roman" w:hAnsi="Times New Roman" w:cs="Times New Roman"/>
                                <w:sz w:val="20"/>
                                <w:szCs w:val="20"/>
                                <w:u w:val="single"/>
                              </w:rPr>
                              <w:t xml:space="preserve">The Foundation Phase </w:t>
                            </w:r>
                            <w:r>
                              <w:rPr>
                                <w:rFonts w:ascii="Times New Roman" w:hAnsi="Times New Roman" w:cs="Times New Roman"/>
                                <w:sz w:val="20"/>
                                <w:szCs w:val="20"/>
                                <w:u w:val="single"/>
                              </w:rPr>
                              <w:t>–</w:t>
                            </w:r>
                            <w:r w:rsidRPr="002A3305">
                              <w:rPr>
                                <w:rFonts w:ascii="Times New Roman" w:hAnsi="Times New Roman" w:cs="Times New Roman"/>
                                <w:sz w:val="20"/>
                                <w:szCs w:val="20"/>
                                <w:u w:val="single"/>
                              </w:rPr>
                              <w:t xml:space="preserve"> </w:t>
                            </w:r>
                            <w:r w:rsidRPr="002A3305">
                              <w:rPr>
                                <w:rFonts w:ascii="Times New Roman" w:hAnsi="Times New Roman" w:cs="Times New Roman"/>
                                <w:sz w:val="20"/>
                                <w:szCs w:val="20"/>
                              </w:rPr>
                              <w:t xml:space="preserve">The Foundation Phase is constructed on supporting children by learning through play and is a crucial way for children to learn through the curriculum. </w:t>
                            </w:r>
                            <w:r>
                              <w:rPr>
                                <w:rFonts w:ascii="Times New Roman" w:hAnsi="Times New Roman" w:cs="Times New Roman"/>
                                <w:sz w:val="20"/>
                                <w:szCs w:val="20"/>
                              </w:rPr>
                              <w:t xml:space="preserve"> There is evidence to support that children learning through play is a strong tool.  Play can assist children when developing certain skills such as developing their language and communication skills.  Play gives children a platform where they can be creative, they can inspect and explore a range of objects</w:t>
                            </w:r>
                            <w:r w:rsidR="009E4E9E">
                              <w:rPr>
                                <w:rFonts w:ascii="Times New Roman" w:hAnsi="Times New Roman" w:cs="Times New Roman"/>
                                <w:sz w:val="20"/>
                                <w:szCs w:val="20"/>
                              </w:rPr>
                              <w:t>, and allows children to have different opportunities to experiment and calculate results (</w:t>
                            </w:r>
                            <w:r w:rsidR="00FB5B89">
                              <w:rPr>
                                <w:rFonts w:ascii="Times New Roman" w:hAnsi="Times New Roman" w:cs="Times New Roman"/>
                                <w:sz w:val="20"/>
                                <w:szCs w:val="20"/>
                              </w:rPr>
                              <w:t xml:space="preserve">The Welsh Government, 2018).  </w:t>
                            </w:r>
                            <w:r w:rsidR="001940F0">
                              <w:rPr>
                                <w:rFonts w:ascii="Times New Roman" w:hAnsi="Times New Roman" w:cs="Times New Roman"/>
                                <w:sz w:val="20"/>
                                <w:szCs w:val="20"/>
                              </w:rPr>
                              <w:t xml:space="preserve">The Foundation Phase is one of the best frameworks that supports play.  The Foundation Phase was designed to help children to engage more with their learning and development in a fun way.  This means not just sitting in a classroom learning but going outside and exploring learning through different activities such as, building, using food and </w:t>
                            </w:r>
                            <w:r w:rsidR="00D01143">
                              <w:rPr>
                                <w:rFonts w:ascii="Times New Roman" w:hAnsi="Times New Roman" w:cs="Times New Roman"/>
                                <w:sz w:val="20"/>
                                <w:szCs w:val="20"/>
                              </w:rPr>
                              <w:t xml:space="preserve">designing new things. </w:t>
                            </w:r>
                          </w:p>
                          <w:p w14:paraId="265F9336" w14:textId="77777777" w:rsidR="002A3305" w:rsidRPr="002A3305" w:rsidRDefault="002A3305" w:rsidP="002A3305">
                            <w:pPr>
                              <w:rPr>
                                <w:rFonts w:ascii="Times New Roman" w:hAnsi="Times New Roman" w:cs="Times New Roman"/>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7BDC8" id="Text Box 5" o:spid="_x0000_s1030" type="#_x0000_t202" style="position:absolute;margin-left:-31.3pt;margin-top:25.25pt;width:536.25pt;height:31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" fillcolor="white [3201]" strokeweight=".5pt">
                <v:textbox>
                  <w:txbxContent>
                    <w:p w14:paraId="7D277EA8" w14:textId="34F77F27" w:rsidR="000A2745" w:rsidRPr="002A3305" w:rsidRDefault="000A2745">
                      <w:pPr>
                        <w:rPr>
                          <w:rFonts w:ascii="Times New Roman" w:hAnsi="Times New Roman" w:cs="Times New Roman"/>
                          <w:sz w:val="20"/>
                          <w:szCs w:val="20"/>
                        </w:rPr>
                      </w:pPr>
                      <w:r w:rsidRPr="002A3305">
                        <w:rPr>
                          <w:rFonts w:ascii="Times New Roman" w:hAnsi="Times New Roman" w:cs="Times New Roman"/>
                          <w:sz w:val="20"/>
                          <w:szCs w:val="20"/>
                          <w:u w:val="single"/>
                        </w:rPr>
                        <w:t>Article 31 (leisure, play and culture)</w:t>
                      </w:r>
                      <w:r w:rsidRPr="002A3305">
                        <w:rPr>
                          <w:rFonts w:ascii="Times New Roman" w:hAnsi="Times New Roman" w:cs="Times New Roman"/>
                          <w:sz w:val="20"/>
                          <w:szCs w:val="20"/>
                        </w:rPr>
                        <w:t xml:space="preserve"> – All children have the right to rest, play and partake in a range of cultural and creative events (</w:t>
                      </w:r>
                      <w:proofErr w:type="spellStart"/>
                      <w:r w:rsidRPr="002A3305">
                        <w:rPr>
                          <w:rFonts w:ascii="Times New Roman" w:hAnsi="Times New Roman" w:cs="Times New Roman"/>
                          <w:sz w:val="20"/>
                          <w:szCs w:val="20"/>
                        </w:rPr>
                        <w:t>Unicef</w:t>
                      </w:r>
                      <w:proofErr w:type="spellEnd"/>
                      <w:r w:rsidRPr="002A3305">
                        <w:rPr>
                          <w:rFonts w:ascii="Times New Roman" w:hAnsi="Times New Roman" w:cs="Times New Roman"/>
                          <w:sz w:val="20"/>
                          <w:szCs w:val="20"/>
                        </w:rPr>
                        <w:t>, no date).</w:t>
                      </w:r>
                    </w:p>
                    <w:p w14:paraId="2427AFC5" w14:textId="31E5F5E3" w:rsidR="0049781D" w:rsidRPr="002A3305" w:rsidRDefault="00CD7491" w:rsidP="0049781D">
                      <w:pPr>
                        <w:pStyle w:val="ListParagraph"/>
                        <w:numPr>
                          <w:ilvl w:val="0"/>
                          <w:numId w:val="2"/>
                        </w:numPr>
                        <w:rPr>
                          <w:rFonts w:ascii="Times New Roman" w:hAnsi="Times New Roman" w:cs="Times New Roman"/>
                          <w:sz w:val="20"/>
                          <w:szCs w:val="20"/>
                        </w:rPr>
                      </w:pPr>
                      <w:r w:rsidRPr="002A3305">
                        <w:rPr>
                          <w:rFonts w:ascii="Times New Roman" w:hAnsi="Times New Roman" w:cs="Times New Roman"/>
                          <w:sz w:val="20"/>
                          <w:szCs w:val="20"/>
                        </w:rPr>
                        <w:t xml:space="preserve">The significance of children having access to play is appreciated tall over the world.  </w:t>
                      </w:r>
                      <w:r w:rsidR="00535B69" w:rsidRPr="002A3305">
                        <w:rPr>
                          <w:rFonts w:ascii="Times New Roman" w:hAnsi="Times New Roman" w:cs="Times New Roman"/>
                          <w:sz w:val="20"/>
                          <w:szCs w:val="20"/>
                        </w:rPr>
                        <w:t>The United Nations Convention of the Rights of the Child has displayed all rights that have been highlighted to support children and adolescents.  Stated in Article 31 all children posses the right to be allowed to play</w:t>
                      </w:r>
                      <w:r w:rsidR="00DD109C" w:rsidRPr="002A3305">
                        <w:rPr>
                          <w:rFonts w:ascii="Times New Roman" w:hAnsi="Times New Roman" w:cs="Times New Roman"/>
                          <w:sz w:val="20"/>
                          <w:szCs w:val="20"/>
                        </w:rPr>
                        <w:t xml:space="preserve"> (Playful Childhoods, no date).  </w:t>
                      </w:r>
                      <w:r w:rsidRPr="002A3305">
                        <w:rPr>
                          <w:rFonts w:ascii="Times New Roman" w:eastAsia="Calibri" w:hAnsi="Times New Roman" w:cs="Times New Roman"/>
                          <w:sz w:val="20"/>
                          <w:szCs w:val="20"/>
                        </w:rPr>
                        <w:t>The UN Convention on the Rights of the Child promotes the importance of play because they believe that every child has choices and has the right to have opinions and views</w:t>
                      </w:r>
                      <w:r w:rsidR="0049781D" w:rsidRPr="002A3305">
                        <w:rPr>
                          <w:rFonts w:ascii="Times New Roman" w:eastAsia="Calibri" w:hAnsi="Times New Roman" w:cs="Times New Roman"/>
                          <w:sz w:val="20"/>
                          <w:szCs w:val="20"/>
                        </w:rPr>
                        <w:t xml:space="preserve"> and express what they want to do and what makes them happy when they have access to play. </w:t>
                      </w:r>
                    </w:p>
                    <w:p w14:paraId="2F4A7582" w14:textId="46AD0DCC" w:rsidR="00655EFE" w:rsidRPr="002A3305" w:rsidRDefault="00655EFE" w:rsidP="00655EFE">
                      <w:pPr>
                        <w:pStyle w:val="NormalWeb"/>
                        <w:numPr>
                          <w:ilvl w:val="0"/>
                          <w:numId w:val="2"/>
                        </w:numPr>
                        <w:shd w:val="clear" w:color="auto" w:fill="FFFFFF"/>
                        <w:spacing w:before="0" w:beforeAutospacing="0" w:after="420" w:afterAutospacing="0"/>
                        <w:rPr>
                          <w:sz w:val="20"/>
                          <w:szCs w:val="20"/>
                        </w:rPr>
                      </w:pPr>
                      <w:r w:rsidRPr="002A3305">
                        <w:rPr>
                          <w:sz w:val="20"/>
                          <w:szCs w:val="20"/>
                        </w:rPr>
                        <w:t xml:space="preserve">It is important that children have rest times and it is stated in Article 31 that all children must have access to rest.  Children need stoppage to recharge their brains and their bodies.  By integrating a rest time into a child’s daily schedule gives them time to unwind.  Providing children with rest time inspires children to slow everything down, rest and help them to process and really think about what they have learned about that day (Kim, 2018). </w:t>
                      </w:r>
                    </w:p>
                    <w:p w14:paraId="6C467BD5" w14:textId="50264072" w:rsidR="0049781D" w:rsidRDefault="002A3305" w:rsidP="0049781D">
                      <w:pPr>
                        <w:pStyle w:val="ListParagraph"/>
                        <w:numPr>
                          <w:ilvl w:val="0"/>
                          <w:numId w:val="2"/>
                        </w:numPr>
                        <w:rPr>
                          <w:rFonts w:ascii="Times New Roman" w:hAnsi="Times New Roman" w:cs="Times New Roman"/>
                          <w:sz w:val="20"/>
                          <w:szCs w:val="20"/>
                          <w:u w:val="single"/>
                        </w:rPr>
                      </w:pPr>
                      <w:r w:rsidRPr="002A3305">
                        <w:rPr>
                          <w:rFonts w:ascii="Times New Roman" w:hAnsi="Times New Roman" w:cs="Times New Roman"/>
                          <w:sz w:val="20"/>
                          <w:szCs w:val="20"/>
                          <w:u w:val="single"/>
                        </w:rPr>
                        <w:t xml:space="preserve">The Foundation Phase </w:t>
                      </w:r>
                      <w:r>
                        <w:rPr>
                          <w:rFonts w:ascii="Times New Roman" w:hAnsi="Times New Roman" w:cs="Times New Roman"/>
                          <w:sz w:val="20"/>
                          <w:szCs w:val="20"/>
                          <w:u w:val="single"/>
                        </w:rPr>
                        <w:t>–</w:t>
                      </w:r>
                      <w:r w:rsidRPr="002A3305">
                        <w:rPr>
                          <w:rFonts w:ascii="Times New Roman" w:hAnsi="Times New Roman" w:cs="Times New Roman"/>
                          <w:sz w:val="20"/>
                          <w:szCs w:val="20"/>
                          <w:u w:val="single"/>
                        </w:rPr>
                        <w:t xml:space="preserve"> </w:t>
                      </w:r>
                      <w:r w:rsidRPr="002A3305">
                        <w:rPr>
                          <w:rFonts w:ascii="Times New Roman" w:hAnsi="Times New Roman" w:cs="Times New Roman"/>
                          <w:sz w:val="20"/>
                          <w:szCs w:val="20"/>
                        </w:rPr>
                        <w:t xml:space="preserve">The Foundation Phase is constructed on supporting children by learning through play and is a crucial way for children to learn through the curriculum. </w:t>
                      </w:r>
                      <w:r>
                        <w:rPr>
                          <w:rFonts w:ascii="Times New Roman" w:hAnsi="Times New Roman" w:cs="Times New Roman"/>
                          <w:sz w:val="20"/>
                          <w:szCs w:val="20"/>
                        </w:rPr>
                        <w:t xml:space="preserve"> There is evidence to support that children learning through play is a strong tool.  Play can assist children when developing certain skills such as developing their language and communication skills.  Play gives children a platform where they can be creative, they can inspect and explore a range of objects</w:t>
                      </w:r>
                      <w:r w:rsidR="009E4E9E">
                        <w:rPr>
                          <w:rFonts w:ascii="Times New Roman" w:hAnsi="Times New Roman" w:cs="Times New Roman"/>
                          <w:sz w:val="20"/>
                          <w:szCs w:val="20"/>
                        </w:rPr>
                        <w:t>, and allows children to have different opportunities to experiment and calculate results (</w:t>
                      </w:r>
                      <w:r w:rsidR="00FB5B89">
                        <w:rPr>
                          <w:rFonts w:ascii="Times New Roman" w:hAnsi="Times New Roman" w:cs="Times New Roman"/>
                          <w:sz w:val="20"/>
                          <w:szCs w:val="20"/>
                        </w:rPr>
                        <w:t xml:space="preserve">The Welsh Government, 2018).  </w:t>
                      </w:r>
                      <w:r w:rsidR="001940F0">
                        <w:rPr>
                          <w:rFonts w:ascii="Times New Roman" w:hAnsi="Times New Roman" w:cs="Times New Roman"/>
                          <w:sz w:val="20"/>
                          <w:szCs w:val="20"/>
                        </w:rPr>
                        <w:t xml:space="preserve">The Foundation Phase is one of the best frameworks that supports play.  The Foundation Phase was designed to help children to engage more with their learning and development in a fun way.  This means not just sitting in a classroom learning but going outside and exploring learning through different activities such as, building, using food and </w:t>
                      </w:r>
                      <w:r w:rsidR="00D01143">
                        <w:rPr>
                          <w:rFonts w:ascii="Times New Roman" w:hAnsi="Times New Roman" w:cs="Times New Roman"/>
                          <w:sz w:val="20"/>
                          <w:szCs w:val="20"/>
                        </w:rPr>
                        <w:t xml:space="preserve">designing new things. </w:t>
                      </w:r>
                    </w:p>
                    <w:p w14:paraId="265F9336" w14:textId="77777777" w:rsidR="002A3305" w:rsidRPr="002A3305" w:rsidRDefault="002A3305" w:rsidP="002A3305">
                      <w:pPr>
                        <w:rPr>
                          <w:rFonts w:ascii="Times New Roman" w:hAnsi="Times New Roman" w:cs="Times New Roman"/>
                          <w:sz w:val="20"/>
                          <w:szCs w:val="20"/>
                          <w:u w:val="single"/>
                        </w:rPr>
                      </w:pPr>
                    </w:p>
                  </w:txbxContent>
                </v:textbox>
              </v:shape>
            </w:pict>
          </mc:Fallback>
        </mc:AlternateContent>
      </w:r>
    </w:p>
    <w:p w14:paraId="28EDB8E9" w14:textId="3FA7D9A3" w:rsidR="00136924" w:rsidRDefault="00136924" w:rsidP="00136924">
      <w:pPr>
        <w:tabs>
          <w:tab w:val="left" w:pos="2320"/>
        </w:tabs>
        <w:rPr>
          <w:rFonts w:ascii="Times New Roman" w:hAnsi="Times New Roman" w:cs="Times New Roman"/>
          <w:sz w:val="24"/>
          <w:szCs w:val="24"/>
        </w:rPr>
      </w:pPr>
    </w:p>
    <w:p w14:paraId="7DA1D7A1" w14:textId="5C897265" w:rsidR="00136924" w:rsidRDefault="00136924" w:rsidP="00136924">
      <w:pPr>
        <w:tabs>
          <w:tab w:val="left" w:pos="2320"/>
        </w:tabs>
        <w:rPr>
          <w:rFonts w:ascii="Times New Roman" w:hAnsi="Times New Roman" w:cs="Times New Roman"/>
          <w:sz w:val="24"/>
          <w:szCs w:val="24"/>
        </w:rPr>
      </w:pPr>
    </w:p>
    <w:p w14:paraId="03984265" w14:textId="4C479C05" w:rsidR="00136924" w:rsidRDefault="00136924" w:rsidP="00136924">
      <w:pPr>
        <w:tabs>
          <w:tab w:val="left" w:pos="2320"/>
        </w:tabs>
        <w:rPr>
          <w:rFonts w:ascii="Times New Roman" w:hAnsi="Times New Roman" w:cs="Times New Roman"/>
          <w:sz w:val="24"/>
          <w:szCs w:val="24"/>
        </w:rPr>
      </w:pPr>
    </w:p>
    <w:p w14:paraId="10F75F40" w14:textId="7D0DDAB0" w:rsidR="00136924" w:rsidRDefault="00136924" w:rsidP="00136924">
      <w:pPr>
        <w:tabs>
          <w:tab w:val="left" w:pos="2320"/>
        </w:tabs>
        <w:rPr>
          <w:rFonts w:ascii="Times New Roman" w:hAnsi="Times New Roman" w:cs="Times New Roman"/>
          <w:sz w:val="24"/>
          <w:szCs w:val="24"/>
        </w:rPr>
      </w:pPr>
    </w:p>
    <w:p w14:paraId="178B8AE0" w14:textId="5F5B6D71" w:rsidR="00136924" w:rsidRDefault="00136924" w:rsidP="00136924">
      <w:pPr>
        <w:tabs>
          <w:tab w:val="left" w:pos="2320"/>
        </w:tabs>
        <w:rPr>
          <w:rFonts w:ascii="Times New Roman" w:hAnsi="Times New Roman" w:cs="Times New Roman"/>
          <w:sz w:val="24"/>
          <w:szCs w:val="24"/>
        </w:rPr>
      </w:pPr>
    </w:p>
    <w:p w14:paraId="51827F7C" w14:textId="1661A66B" w:rsidR="00136924" w:rsidRDefault="00136924" w:rsidP="00136924">
      <w:pPr>
        <w:tabs>
          <w:tab w:val="left" w:pos="2320"/>
        </w:tabs>
        <w:rPr>
          <w:rFonts w:ascii="Times New Roman" w:hAnsi="Times New Roman" w:cs="Times New Roman"/>
          <w:sz w:val="24"/>
          <w:szCs w:val="24"/>
        </w:rPr>
      </w:pPr>
    </w:p>
    <w:p w14:paraId="3B3A1FB4" w14:textId="3FDF0525" w:rsidR="00136924" w:rsidRDefault="00136924" w:rsidP="00136924">
      <w:pPr>
        <w:tabs>
          <w:tab w:val="left" w:pos="2320"/>
        </w:tabs>
        <w:rPr>
          <w:rFonts w:ascii="Times New Roman" w:hAnsi="Times New Roman" w:cs="Times New Roman"/>
          <w:sz w:val="24"/>
          <w:szCs w:val="24"/>
        </w:rPr>
      </w:pPr>
    </w:p>
    <w:p w14:paraId="69D54497" w14:textId="35B54121" w:rsidR="00136924" w:rsidRDefault="00136924" w:rsidP="00136924">
      <w:pPr>
        <w:tabs>
          <w:tab w:val="left" w:pos="2320"/>
        </w:tabs>
        <w:rPr>
          <w:rFonts w:ascii="Times New Roman" w:hAnsi="Times New Roman" w:cs="Times New Roman"/>
          <w:sz w:val="24"/>
          <w:szCs w:val="24"/>
        </w:rPr>
      </w:pPr>
    </w:p>
    <w:p w14:paraId="05905487" w14:textId="0D0761BD" w:rsidR="00136924" w:rsidRDefault="00136924" w:rsidP="00136924">
      <w:pPr>
        <w:tabs>
          <w:tab w:val="left" w:pos="2320"/>
        </w:tabs>
        <w:rPr>
          <w:rFonts w:ascii="Times New Roman" w:hAnsi="Times New Roman" w:cs="Times New Roman"/>
          <w:sz w:val="24"/>
          <w:szCs w:val="24"/>
        </w:rPr>
      </w:pPr>
    </w:p>
    <w:p w14:paraId="6F3D46F4" w14:textId="1CD800CB" w:rsidR="00136924" w:rsidRDefault="00136924" w:rsidP="00136924">
      <w:pPr>
        <w:tabs>
          <w:tab w:val="left" w:pos="2320"/>
        </w:tabs>
        <w:rPr>
          <w:rFonts w:ascii="Times New Roman" w:hAnsi="Times New Roman" w:cs="Times New Roman"/>
          <w:sz w:val="24"/>
          <w:szCs w:val="24"/>
        </w:rPr>
      </w:pPr>
    </w:p>
    <w:p w14:paraId="25A332DB" w14:textId="00E2BD80" w:rsidR="00136924" w:rsidRDefault="00136924" w:rsidP="00136924">
      <w:pPr>
        <w:tabs>
          <w:tab w:val="left" w:pos="2320"/>
        </w:tabs>
        <w:rPr>
          <w:rFonts w:ascii="Times New Roman" w:hAnsi="Times New Roman" w:cs="Times New Roman"/>
          <w:sz w:val="24"/>
          <w:szCs w:val="24"/>
        </w:rPr>
      </w:pPr>
    </w:p>
    <w:p w14:paraId="158C84FC" w14:textId="4AD674D7" w:rsidR="00136924" w:rsidRDefault="00136924" w:rsidP="00136924">
      <w:pPr>
        <w:tabs>
          <w:tab w:val="left" w:pos="2320"/>
        </w:tabs>
        <w:rPr>
          <w:rFonts w:ascii="Times New Roman" w:hAnsi="Times New Roman" w:cs="Times New Roman"/>
          <w:sz w:val="24"/>
          <w:szCs w:val="24"/>
        </w:rPr>
      </w:pPr>
    </w:p>
    <w:p w14:paraId="204D316A" w14:textId="1E624623" w:rsidR="00136924" w:rsidRDefault="00136924" w:rsidP="00136924">
      <w:pPr>
        <w:tabs>
          <w:tab w:val="left" w:pos="2320"/>
        </w:tabs>
        <w:rPr>
          <w:rFonts w:ascii="Times New Roman" w:hAnsi="Times New Roman" w:cs="Times New Roman"/>
          <w:sz w:val="24"/>
          <w:szCs w:val="24"/>
        </w:rPr>
      </w:pPr>
    </w:p>
    <w:p w14:paraId="1D32FB6F" w14:textId="3B296762" w:rsidR="00136924" w:rsidRDefault="003C5E64" w:rsidP="00136924">
      <w:pPr>
        <w:tabs>
          <w:tab w:val="left" w:pos="2320"/>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02B9675E" wp14:editId="102F36FC">
                <wp:simplePos x="0" y="0"/>
                <wp:positionH relativeFrom="margin">
                  <wp:posOffset>-400050</wp:posOffset>
                </wp:positionH>
                <wp:positionV relativeFrom="paragraph">
                  <wp:posOffset>173355</wp:posOffset>
                </wp:positionV>
                <wp:extent cx="6832600" cy="1225550"/>
                <wp:effectExtent l="0" t="0" r="25400" b="12700"/>
                <wp:wrapNone/>
                <wp:docPr id="6" name="Text Box 6"/>
                <wp:cNvGraphicFramePr/>
                <a:graphic xmlns:a="http://schemas.openxmlformats.org/drawingml/2006/main">
                  <a:graphicData uri="http://schemas.microsoft.com/office/word/2010/wordprocessingShape">
                    <wps:wsp>
                      <wps:cNvSpPr txBox="1"/>
                      <wps:spPr>
                        <a:xfrm>
                          <a:off x="0" y="0"/>
                          <a:ext cx="6832600" cy="1225550"/>
                        </a:xfrm>
                        <a:prstGeom prst="rect">
                          <a:avLst/>
                        </a:prstGeom>
                        <a:solidFill>
                          <a:schemeClr val="lt1"/>
                        </a:solidFill>
                        <a:ln w="6350">
                          <a:solidFill>
                            <a:prstClr val="black"/>
                          </a:solidFill>
                        </a:ln>
                      </wps:spPr>
                      <wps:txbx>
                        <w:txbxContent>
                          <w:p w14:paraId="50996082" w14:textId="47A2FB69" w:rsidR="001524DD" w:rsidRDefault="00180D27">
                            <w:pPr>
                              <w:rPr>
                                <w:rFonts w:ascii="Times New Roman" w:hAnsi="Times New Roman" w:cs="Times New Roman"/>
                                <w:sz w:val="20"/>
                                <w:szCs w:val="20"/>
                              </w:rPr>
                            </w:pPr>
                            <w:r w:rsidRPr="00180D27">
                              <w:rPr>
                                <w:rFonts w:ascii="Times New Roman" w:hAnsi="Times New Roman" w:cs="Times New Roman"/>
                                <w:sz w:val="20"/>
                                <w:szCs w:val="20"/>
                              </w:rPr>
                              <w:t xml:space="preserve">The </w:t>
                            </w:r>
                            <w:r>
                              <w:rPr>
                                <w:rFonts w:ascii="Times New Roman" w:hAnsi="Times New Roman" w:cs="Times New Roman"/>
                                <w:sz w:val="20"/>
                                <w:szCs w:val="20"/>
                              </w:rPr>
                              <w:t xml:space="preserve">United Convention of the Rights of the Child (UNCRC) </w:t>
                            </w:r>
                            <w:r w:rsidR="00287BAA">
                              <w:rPr>
                                <w:rFonts w:ascii="Times New Roman" w:hAnsi="Times New Roman" w:cs="Times New Roman"/>
                                <w:sz w:val="20"/>
                                <w:szCs w:val="20"/>
                              </w:rPr>
                              <w:t xml:space="preserve">has carefully designed each article to ensure that children do have rights and that they recognise that if they are not happy with something they can have a voice in what happens to them.  </w:t>
                            </w:r>
                            <w:r w:rsidR="00FC6C62">
                              <w:rPr>
                                <w:rFonts w:ascii="Times New Roman" w:hAnsi="Times New Roman" w:cs="Times New Roman"/>
                                <w:sz w:val="20"/>
                                <w:szCs w:val="20"/>
                              </w:rPr>
                              <w:t xml:space="preserve">Practitioners have a role to respect these rights and ensure that they are met on an </w:t>
                            </w:r>
                            <w:r w:rsidR="00BD4DA1">
                              <w:rPr>
                                <w:rFonts w:ascii="Times New Roman" w:hAnsi="Times New Roman" w:cs="Times New Roman"/>
                                <w:sz w:val="20"/>
                                <w:szCs w:val="20"/>
                              </w:rPr>
                              <w:t>everyday</w:t>
                            </w:r>
                            <w:r w:rsidR="00FC6C62">
                              <w:rPr>
                                <w:rFonts w:ascii="Times New Roman" w:hAnsi="Times New Roman" w:cs="Times New Roman"/>
                                <w:sz w:val="20"/>
                                <w:szCs w:val="20"/>
                              </w:rPr>
                              <w:t xml:space="preserve"> basis whilst upholding their duty of care to the child.  </w:t>
                            </w:r>
                            <w:r w:rsidR="001524DD">
                              <w:rPr>
                                <w:rFonts w:ascii="Times New Roman" w:hAnsi="Times New Roman" w:cs="Times New Roman"/>
                                <w:sz w:val="20"/>
                                <w:szCs w:val="20"/>
                              </w:rPr>
                              <w:t xml:space="preserve">Practitioner’s need to follow the UNCRC whilst still following the curriculum The Foundation Phase.  </w:t>
                            </w:r>
                            <w:r w:rsidR="00366E03">
                              <w:rPr>
                                <w:rFonts w:ascii="Times New Roman" w:hAnsi="Times New Roman" w:cs="Times New Roman"/>
                                <w:sz w:val="20"/>
                                <w:szCs w:val="20"/>
                              </w:rPr>
                              <w:t xml:space="preserve">Every section of learning of the Foundation Phase programme establishes what children need to be learning and taught, there are certain outcomes will then predict and show what the predicated standard of the children’s performance (Welsh Government, 2015).  By following these </w:t>
                            </w:r>
                            <w:r w:rsidR="008253C1">
                              <w:rPr>
                                <w:rFonts w:ascii="Times New Roman" w:hAnsi="Times New Roman" w:cs="Times New Roman"/>
                                <w:sz w:val="20"/>
                                <w:szCs w:val="20"/>
                              </w:rPr>
                              <w:t>curriculums</w:t>
                            </w:r>
                            <w:r w:rsidR="00366E03">
                              <w:rPr>
                                <w:rFonts w:ascii="Times New Roman" w:hAnsi="Times New Roman" w:cs="Times New Roman"/>
                                <w:sz w:val="20"/>
                                <w:szCs w:val="20"/>
                              </w:rPr>
                              <w:t xml:space="preserve"> will allow children to have the best learning outcomes and experiences. </w:t>
                            </w:r>
                          </w:p>
                          <w:p w14:paraId="76EB65BE" w14:textId="606CE9A9" w:rsidR="003C5E64" w:rsidRPr="00180D27" w:rsidRDefault="003C5E64">
                            <w:pPr>
                              <w:rPr>
                                <w:rFonts w:ascii="Times New Roman" w:hAnsi="Times New Roman" w:cs="Times New Roman"/>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9675E" id="Text Box 6" o:spid="_x0000_s1031" type="#_x0000_t202" style="position:absolute;margin-left:-31.5pt;margin-top:13.65pt;width:538pt;height:96.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" fillcolor="white [3201]" strokeweight=".5pt">
                <v:textbox>
                  <w:txbxContent>
                    <w:p w14:paraId="50996082" w14:textId="47A2FB69" w:rsidR="001524DD" w:rsidRDefault="00180D27">
                      <w:pPr>
                        <w:rPr>
                          <w:rFonts w:ascii="Times New Roman" w:hAnsi="Times New Roman" w:cs="Times New Roman"/>
                          <w:sz w:val="20"/>
                          <w:szCs w:val="20"/>
                        </w:rPr>
                      </w:pPr>
                      <w:r w:rsidRPr="00180D27">
                        <w:rPr>
                          <w:rFonts w:ascii="Times New Roman" w:hAnsi="Times New Roman" w:cs="Times New Roman"/>
                          <w:sz w:val="20"/>
                          <w:szCs w:val="20"/>
                        </w:rPr>
                        <w:t xml:space="preserve">The </w:t>
                      </w:r>
                      <w:r>
                        <w:rPr>
                          <w:rFonts w:ascii="Times New Roman" w:hAnsi="Times New Roman" w:cs="Times New Roman"/>
                          <w:sz w:val="20"/>
                          <w:szCs w:val="20"/>
                        </w:rPr>
                        <w:t xml:space="preserve">United Convention of the Rights of the Child (UNCRC) </w:t>
                      </w:r>
                      <w:r w:rsidR="00287BAA">
                        <w:rPr>
                          <w:rFonts w:ascii="Times New Roman" w:hAnsi="Times New Roman" w:cs="Times New Roman"/>
                          <w:sz w:val="20"/>
                          <w:szCs w:val="20"/>
                        </w:rPr>
                        <w:t xml:space="preserve">has carefully designed each article to ensure that children do have rights and that they recognise that if they are not happy with something they can have a voice in what happens to them.  </w:t>
                      </w:r>
                      <w:r w:rsidR="00FC6C62">
                        <w:rPr>
                          <w:rFonts w:ascii="Times New Roman" w:hAnsi="Times New Roman" w:cs="Times New Roman"/>
                          <w:sz w:val="20"/>
                          <w:szCs w:val="20"/>
                        </w:rPr>
                        <w:t xml:space="preserve">Practitioners have a role to respect these rights and ensure that they are met on an </w:t>
                      </w:r>
                      <w:r w:rsidR="00BD4DA1">
                        <w:rPr>
                          <w:rFonts w:ascii="Times New Roman" w:hAnsi="Times New Roman" w:cs="Times New Roman"/>
                          <w:sz w:val="20"/>
                          <w:szCs w:val="20"/>
                        </w:rPr>
                        <w:t>everyday</w:t>
                      </w:r>
                      <w:r w:rsidR="00FC6C62">
                        <w:rPr>
                          <w:rFonts w:ascii="Times New Roman" w:hAnsi="Times New Roman" w:cs="Times New Roman"/>
                          <w:sz w:val="20"/>
                          <w:szCs w:val="20"/>
                        </w:rPr>
                        <w:t xml:space="preserve"> basis whilst upholding their duty of care to the child.  </w:t>
                      </w:r>
                      <w:r w:rsidR="001524DD">
                        <w:rPr>
                          <w:rFonts w:ascii="Times New Roman" w:hAnsi="Times New Roman" w:cs="Times New Roman"/>
                          <w:sz w:val="20"/>
                          <w:szCs w:val="20"/>
                        </w:rPr>
                        <w:t xml:space="preserve">Practitioner’s need to follow the UNCRC whilst still following the curriculum The Foundation Phase.  </w:t>
                      </w:r>
                      <w:r w:rsidR="00366E03">
                        <w:rPr>
                          <w:rFonts w:ascii="Times New Roman" w:hAnsi="Times New Roman" w:cs="Times New Roman"/>
                          <w:sz w:val="20"/>
                          <w:szCs w:val="20"/>
                        </w:rPr>
                        <w:t xml:space="preserve">Every section of learning of the Foundation Phase programme establishes what children need to be learning and taught, there are certain outcomes will then predict and show what the predicated standard of the children’s performance (Welsh Government, 2015).  By following these </w:t>
                      </w:r>
                      <w:r w:rsidR="008253C1">
                        <w:rPr>
                          <w:rFonts w:ascii="Times New Roman" w:hAnsi="Times New Roman" w:cs="Times New Roman"/>
                          <w:sz w:val="20"/>
                          <w:szCs w:val="20"/>
                        </w:rPr>
                        <w:t>curriculums</w:t>
                      </w:r>
                      <w:r w:rsidR="00366E03">
                        <w:rPr>
                          <w:rFonts w:ascii="Times New Roman" w:hAnsi="Times New Roman" w:cs="Times New Roman"/>
                          <w:sz w:val="20"/>
                          <w:szCs w:val="20"/>
                        </w:rPr>
                        <w:t xml:space="preserve"> will allow children to have the best learning outcomes and experiences. </w:t>
                      </w:r>
                    </w:p>
                    <w:p w14:paraId="76EB65BE" w14:textId="606CE9A9" w:rsidR="003C5E64" w:rsidRPr="00180D27" w:rsidRDefault="003C5E64">
                      <w:pPr>
                        <w:rPr>
                          <w:rFonts w:ascii="Times New Roman" w:hAnsi="Times New Roman" w:cs="Times New Roman"/>
                          <w:sz w:val="20"/>
                          <w:szCs w:val="20"/>
                        </w:rPr>
                      </w:pPr>
                    </w:p>
                  </w:txbxContent>
                </v:textbox>
                <w10:wrap anchorx="margin"/>
              </v:shape>
            </w:pict>
          </mc:Fallback>
        </mc:AlternateContent>
      </w:r>
    </w:p>
    <w:p w14:paraId="27F4F98C" w14:textId="62E69F91" w:rsidR="00136924" w:rsidRDefault="00136924" w:rsidP="00136924">
      <w:pPr>
        <w:tabs>
          <w:tab w:val="left" w:pos="2320"/>
        </w:tabs>
        <w:rPr>
          <w:rFonts w:ascii="Times New Roman" w:hAnsi="Times New Roman" w:cs="Times New Roman"/>
          <w:sz w:val="24"/>
          <w:szCs w:val="24"/>
        </w:rPr>
      </w:pPr>
    </w:p>
    <w:p w14:paraId="7BB7A4FC" w14:textId="009CE9F8" w:rsidR="00136924" w:rsidRDefault="00136924" w:rsidP="00136924">
      <w:pPr>
        <w:tabs>
          <w:tab w:val="left" w:pos="2320"/>
        </w:tabs>
        <w:rPr>
          <w:rFonts w:ascii="Times New Roman" w:hAnsi="Times New Roman" w:cs="Times New Roman"/>
          <w:sz w:val="24"/>
          <w:szCs w:val="24"/>
        </w:rPr>
      </w:pPr>
    </w:p>
    <w:p w14:paraId="57452379" w14:textId="7777B67B" w:rsidR="00136924" w:rsidRDefault="00136924" w:rsidP="00136924">
      <w:pPr>
        <w:tabs>
          <w:tab w:val="left" w:pos="2320"/>
        </w:tabs>
        <w:rPr>
          <w:rFonts w:ascii="Times New Roman" w:hAnsi="Times New Roman" w:cs="Times New Roman"/>
          <w:sz w:val="24"/>
          <w:szCs w:val="24"/>
        </w:rPr>
      </w:pPr>
    </w:p>
    <w:p w14:paraId="0258D6C5" w14:textId="26A4B70F" w:rsidR="004C05B7" w:rsidRPr="00924125" w:rsidRDefault="00136924" w:rsidP="00136924">
      <w:pPr>
        <w:tabs>
          <w:tab w:val="left" w:pos="2320"/>
        </w:tabs>
        <w:rPr>
          <w:rFonts w:ascii="Times New Roman" w:hAnsi="Times New Roman" w:cs="Times New Roman"/>
          <w:sz w:val="24"/>
          <w:szCs w:val="24"/>
          <w:u w:val="single"/>
        </w:rPr>
      </w:pPr>
      <w:r w:rsidRPr="00924125">
        <w:rPr>
          <w:rFonts w:ascii="Times New Roman" w:hAnsi="Times New Roman" w:cs="Times New Roman"/>
          <w:sz w:val="24"/>
          <w:szCs w:val="24"/>
          <w:u w:val="single"/>
        </w:rPr>
        <w:t xml:space="preserve">Briefing Paper </w:t>
      </w:r>
      <w:r w:rsidR="004C05B7" w:rsidRPr="00924125">
        <w:rPr>
          <w:rFonts w:ascii="Times New Roman" w:hAnsi="Times New Roman" w:cs="Times New Roman"/>
          <w:sz w:val="24"/>
          <w:szCs w:val="24"/>
          <w:u w:val="single"/>
        </w:rPr>
        <w:t>– Reference List</w:t>
      </w:r>
    </w:p>
    <w:p w14:paraId="3F856B33" w14:textId="1150AA53" w:rsidR="00924125" w:rsidRPr="00924125" w:rsidRDefault="00924125" w:rsidP="00742E7A">
      <w:pPr>
        <w:pStyle w:val="Heading1"/>
        <w:shd w:val="clear" w:color="auto" w:fill="FFFFFF"/>
        <w:spacing w:before="0" w:after="96" w:line="322" w:lineRule="atLeast"/>
        <w:textAlignment w:val="baseline"/>
        <w:rPr>
          <w:rFonts w:ascii="Times New Roman" w:hAnsi="Times New Roman" w:cs="Times New Roman"/>
          <w:color w:val="auto"/>
          <w:sz w:val="24"/>
          <w:szCs w:val="24"/>
        </w:rPr>
      </w:pPr>
      <w:r w:rsidRPr="00924125">
        <w:rPr>
          <w:rFonts w:ascii="Times New Roman" w:hAnsi="Times New Roman" w:cs="Times New Roman"/>
          <w:color w:val="auto"/>
          <w:sz w:val="24"/>
          <w:szCs w:val="24"/>
        </w:rPr>
        <w:t xml:space="preserve">Care Inspectorate Wales. (2020).  </w:t>
      </w:r>
      <w:r w:rsidRPr="00924125">
        <w:rPr>
          <w:rFonts w:ascii="Times New Roman" w:hAnsi="Times New Roman" w:cs="Times New Roman"/>
          <w:i/>
          <w:iCs/>
          <w:color w:val="auto"/>
          <w:sz w:val="24"/>
          <w:szCs w:val="24"/>
        </w:rPr>
        <w:t xml:space="preserve">What we do.  </w:t>
      </w:r>
      <w:r w:rsidRPr="00924125">
        <w:rPr>
          <w:rFonts w:ascii="Times New Roman" w:hAnsi="Times New Roman" w:cs="Times New Roman"/>
          <w:color w:val="auto"/>
          <w:sz w:val="24"/>
          <w:szCs w:val="24"/>
        </w:rPr>
        <w:t xml:space="preserve">Available at: </w:t>
      </w:r>
      <w:hyperlink r:id="rId7" w:history="1">
        <w:r w:rsidRPr="00924125">
          <w:rPr>
            <w:rFonts w:ascii="Times New Roman" w:eastAsiaTheme="minorHAnsi" w:hAnsi="Times New Roman" w:cs="Times New Roman"/>
            <w:color w:val="0000FF"/>
            <w:sz w:val="24"/>
            <w:szCs w:val="24"/>
            <w:u w:val="single"/>
          </w:rPr>
          <w:t>https://careinspectorate.wales/about-us/what-we-do</w:t>
        </w:r>
      </w:hyperlink>
      <w:r w:rsidRPr="00924125">
        <w:rPr>
          <w:rFonts w:ascii="Times New Roman" w:eastAsiaTheme="minorHAnsi" w:hAnsi="Times New Roman" w:cs="Times New Roman"/>
          <w:color w:val="auto"/>
          <w:sz w:val="24"/>
          <w:szCs w:val="24"/>
        </w:rPr>
        <w:t xml:space="preserve">  (Accessed: 12/05/20) </w:t>
      </w:r>
    </w:p>
    <w:p w14:paraId="160E7B03" w14:textId="5D2069BD" w:rsidR="00742E7A" w:rsidRPr="00924125" w:rsidRDefault="00742E7A" w:rsidP="00742E7A">
      <w:pPr>
        <w:pStyle w:val="Heading1"/>
        <w:shd w:val="clear" w:color="auto" w:fill="FFFFFF"/>
        <w:spacing w:before="0" w:after="96" w:line="322" w:lineRule="atLeast"/>
        <w:textAlignment w:val="baseline"/>
        <w:rPr>
          <w:rFonts w:ascii="Times New Roman" w:eastAsia="Times New Roman" w:hAnsi="Times New Roman" w:cs="Times New Roman"/>
          <w:b/>
          <w:bCs/>
          <w:color w:val="2593C5"/>
          <w:kern w:val="36"/>
          <w:sz w:val="24"/>
          <w:szCs w:val="24"/>
          <w:lang w:eastAsia="en-GB"/>
        </w:rPr>
      </w:pPr>
      <w:r w:rsidRPr="00924125">
        <w:rPr>
          <w:rFonts w:ascii="Times New Roman" w:hAnsi="Times New Roman" w:cs="Times New Roman"/>
          <w:color w:val="auto"/>
          <w:sz w:val="24"/>
          <w:szCs w:val="24"/>
        </w:rPr>
        <w:t xml:space="preserve">Early Learning and Kinder. (2018).  </w:t>
      </w:r>
      <w:r w:rsidRPr="00924125">
        <w:rPr>
          <w:rFonts w:ascii="Times New Roman" w:eastAsia="Times New Roman" w:hAnsi="Times New Roman" w:cs="Times New Roman"/>
          <w:i/>
          <w:iCs/>
          <w:color w:val="auto"/>
          <w:kern w:val="36"/>
          <w:sz w:val="24"/>
          <w:szCs w:val="24"/>
          <w:lang w:eastAsia="en-GB"/>
        </w:rPr>
        <w:t xml:space="preserve">The Reggio Emilia Approach </w:t>
      </w:r>
      <w:proofErr w:type="gramStart"/>
      <w:r w:rsidRPr="00924125">
        <w:rPr>
          <w:rFonts w:ascii="Times New Roman" w:eastAsia="Times New Roman" w:hAnsi="Times New Roman" w:cs="Times New Roman"/>
          <w:i/>
          <w:iCs/>
          <w:color w:val="auto"/>
          <w:kern w:val="36"/>
          <w:sz w:val="24"/>
          <w:szCs w:val="24"/>
          <w:lang w:eastAsia="en-GB"/>
        </w:rPr>
        <w:t>And</w:t>
      </w:r>
      <w:proofErr w:type="gramEnd"/>
      <w:r w:rsidRPr="00924125">
        <w:rPr>
          <w:rFonts w:ascii="Times New Roman" w:eastAsia="Times New Roman" w:hAnsi="Times New Roman" w:cs="Times New Roman"/>
          <w:i/>
          <w:iCs/>
          <w:color w:val="auto"/>
          <w:kern w:val="36"/>
          <w:sz w:val="24"/>
          <w:szCs w:val="24"/>
          <w:lang w:eastAsia="en-GB"/>
        </w:rPr>
        <w:t xml:space="preserve"> Why It Benefits Children.  </w:t>
      </w:r>
      <w:r w:rsidRPr="00924125">
        <w:rPr>
          <w:rFonts w:ascii="Times New Roman" w:eastAsia="Times New Roman" w:hAnsi="Times New Roman" w:cs="Times New Roman"/>
          <w:color w:val="auto"/>
          <w:kern w:val="36"/>
          <w:sz w:val="24"/>
          <w:szCs w:val="24"/>
          <w:lang w:eastAsia="en-GB"/>
        </w:rPr>
        <w:t xml:space="preserve">Available at: </w:t>
      </w:r>
      <w:hyperlink r:id="rId8" w:history="1">
        <w:r w:rsidRPr="00924125">
          <w:rPr>
            <w:rFonts w:ascii="Times New Roman" w:eastAsiaTheme="minorHAnsi" w:hAnsi="Times New Roman" w:cs="Times New Roman"/>
            <w:color w:val="0000FF"/>
            <w:sz w:val="24"/>
            <w:szCs w:val="24"/>
            <w:u w:val="single"/>
          </w:rPr>
          <w:t>https://earlylearningandkinder.com.au/reggio-emilia-approach-benefits-children/</w:t>
        </w:r>
      </w:hyperlink>
      <w:r w:rsidRPr="00924125">
        <w:rPr>
          <w:rFonts w:ascii="Times New Roman" w:eastAsiaTheme="minorHAnsi" w:hAnsi="Times New Roman" w:cs="Times New Roman"/>
          <w:color w:val="auto"/>
          <w:sz w:val="24"/>
          <w:szCs w:val="24"/>
        </w:rPr>
        <w:t xml:space="preserve">  (Accessed: 08/05/20) </w:t>
      </w:r>
    </w:p>
    <w:p w14:paraId="2BC24474" w14:textId="2B772D38" w:rsidR="00720648" w:rsidRPr="00924125" w:rsidRDefault="00720648" w:rsidP="004C05B7">
      <w:pPr>
        <w:pStyle w:val="Heading2"/>
        <w:shd w:val="clear" w:color="auto" w:fill="FFFFFF"/>
        <w:spacing w:before="0" w:after="216"/>
        <w:rPr>
          <w:rFonts w:ascii="Times New Roman" w:hAnsi="Times New Roman" w:cs="Times New Roman"/>
          <w:color w:val="auto"/>
          <w:sz w:val="24"/>
          <w:szCs w:val="24"/>
        </w:rPr>
      </w:pPr>
      <w:r w:rsidRPr="00924125">
        <w:rPr>
          <w:rFonts w:ascii="Times New Roman" w:hAnsi="Times New Roman" w:cs="Times New Roman"/>
          <w:color w:val="auto"/>
          <w:sz w:val="24"/>
          <w:szCs w:val="24"/>
        </w:rPr>
        <w:t xml:space="preserve">Gov.uk. (2015).  </w:t>
      </w:r>
      <w:r w:rsidR="00BC4578" w:rsidRPr="00924125">
        <w:rPr>
          <w:rFonts w:ascii="Times New Roman" w:hAnsi="Times New Roman" w:cs="Times New Roman"/>
          <w:i/>
          <w:iCs/>
          <w:color w:val="auto"/>
          <w:sz w:val="24"/>
          <w:szCs w:val="24"/>
        </w:rPr>
        <w:t xml:space="preserve">Equality Act </w:t>
      </w:r>
      <w:r w:rsidR="00D16ED2" w:rsidRPr="00924125">
        <w:rPr>
          <w:rFonts w:ascii="Times New Roman" w:hAnsi="Times New Roman" w:cs="Times New Roman"/>
          <w:i/>
          <w:iCs/>
          <w:color w:val="auto"/>
          <w:sz w:val="24"/>
          <w:szCs w:val="24"/>
        </w:rPr>
        <w:t>2010: guidance</w:t>
      </w:r>
      <w:r w:rsidR="00BC4578" w:rsidRPr="00924125">
        <w:rPr>
          <w:rFonts w:ascii="Times New Roman" w:hAnsi="Times New Roman" w:cs="Times New Roman"/>
          <w:i/>
          <w:iCs/>
          <w:color w:val="auto"/>
          <w:sz w:val="24"/>
          <w:szCs w:val="24"/>
        </w:rPr>
        <w:t xml:space="preserve">.  </w:t>
      </w:r>
      <w:r w:rsidR="00BC4578" w:rsidRPr="00924125">
        <w:rPr>
          <w:rFonts w:ascii="Times New Roman" w:hAnsi="Times New Roman" w:cs="Times New Roman"/>
          <w:color w:val="auto"/>
          <w:sz w:val="24"/>
          <w:szCs w:val="24"/>
        </w:rPr>
        <w:t xml:space="preserve">Available at: </w:t>
      </w:r>
      <w:hyperlink r:id="rId9" w:history="1">
        <w:r w:rsidR="00BC4578" w:rsidRPr="00924125">
          <w:rPr>
            <w:rFonts w:ascii="Times New Roman" w:eastAsiaTheme="minorHAnsi" w:hAnsi="Times New Roman" w:cs="Times New Roman"/>
            <w:color w:val="0000FF"/>
            <w:sz w:val="24"/>
            <w:szCs w:val="24"/>
            <w:u w:val="single"/>
          </w:rPr>
          <w:t>https://www.gov.uk/guidance/equality-act-2010-guidance</w:t>
        </w:r>
      </w:hyperlink>
      <w:r w:rsidR="00BC4578" w:rsidRPr="00924125">
        <w:rPr>
          <w:rFonts w:ascii="Times New Roman" w:eastAsiaTheme="minorHAnsi" w:hAnsi="Times New Roman" w:cs="Times New Roman"/>
          <w:color w:val="auto"/>
          <w:sz w:val="24"/>
          <w:szCs w:val="24"/>
        </w:rPr>
        <w:t xml:space="preserve">  (Accessed: 06/05/20) </w:t>
      </w:r>
    </w:p>
    <w:p w14:paraId="1114B3A2" w14:textId="62473B25" w:rsidR="00655EFE" w:rsidRPr="00924125" w:rsidRDefault="00655EFE" w:rsidP="00655EFE">
      <w:pPr>
        <w:rPr>
          <w:rFonts w:ascii="Times New Roman" w:hAnsi="Times New Roman" w:cs="Times New Roman"/>
          <w:sz w:val="24"/>
          <w:szCs w:val="24"/>
          <w:lang w:eastAsia="en-GB"/>
        </w:rPr>
      </w:pPr>
      <w:r w:rsidRPr="00924125">
        <w:rPr>
          <w:rFonts w:ascii="Times New Roman" w:hAnsi="Times New Roman" w:cs="Times New Roman"/>
          <w:sz w:val="24"/>
          <w:szCs w:val="24"/>
          <w:shd w:val="clear" w:color="auto" w:fill="FFFFFF"/>
        </w:rPr>
        <w:t xml:space="preserve">Kim. (2018).  </w:t>
      </w:r>
      <w:r w:rsidRPr="00924125">
        <w:rPr>
          <w:rFonts w:ascii="Times New Roman" w:hAnsi="Times New Roman" w:cs="Times New Roman"/>
          <w:sz w:val="24"/>
          <w:szCs w:val="24"/>
          <w:lang w:eastAsia="en-GB"/>
        </w:rPr>
        <w:t xml:space="preserve">REST TIME FOR PRESCHOOLERS: WHY IT IS SO IMPORTANT.   Available at: </w:t>
      </w:r>
      <w:hyperlink r:id="rId10" w:history="1">
        <w:r w:rsidRPr="00924125">
          <w:rPr>
            <w:rFonts w:ascii="Times New Roman" w:hAnsi="Times New Roman" w:cs="Times New Roman"/>
            <w:color w:val="0000FF"/>
            <w:sz w:val="24"/>
            <w:szCs w:val="24"/>
            <w:u w:val="single"/>
          </w:rPr>
          <w:t>https://team-cartwright.com/rest-time-for-preschoolers/</w:t>
        </w:r>
      </w:hyperlink>
      <w:r w:rsidRPr="00924125">
        <w:rPr>
          <w:rFonts w:ascii="Times New Roman" w:hAnsi="Times New Roman" w:cs="Times New Roman"/>
          <w:sz w:val="24"/>
          <w:szCs w:val="24"/>
        </w:rPr>
        <w:t xml:space="preserve">  (Accessed: 06/05/20) </w:t>
      </w:r>
    </w:p>
    <w:p w14:paraId="1C30A675" w14:textId="04DBF0D9" w:rsidR="00AE3CA3" w:rsidRPr="00924125" w:rsidRDefault="00AE3CA3" w:rsidP="004C05B7">
      <w:pPr>
        <w:pStyle w:val="Heading2"/>
        <w:shd w:val="clear" w:color="auto" w:fill="FFFFFF"/>
        <w:spacing w:before="0" w:after="216"/>
        <w:rPr>
          <w:rFonts w:ascii="Times New Roman" w:eastAsiaTheme="minorHAnsi" w:hAnsi="Times New Roman" w:cs="Times New Roman"/>
          <w:color w:val="auto"/>
          <w:sz w:val="24"/>
          <w:szCs w:val="24"/>
        </w:rPr>
      </w:pPr>
      <w:r w:rsidRPr="00924125">
        <w:rPr>
          <w:rFonts w:ascii="Times New Roman" w:hAnsi="Times New Roman" w:cs="Times New Roman"/>
          <w:color w:val="auto"/>
          <w:sz w:val="24"/>
          <w:szCs w:val="24"/>
          <w:shd w:val="clear" w:color="auto" w:fill="FFFFFF"/>
        </w:rPr>
        <w:t xml:space="preserve">Newcombe, R. (2020).  </w:t>
      </w:r>
      <w:r w:rsidR="00BB7524" w:rsidRPr="00924125">
        <w:rPr>
          <w:rFonts w:ascii="Times New Roman" w:hAnsi="Times New Roman" w:cs="Times New Roman"/>
          <w:i/>
          <w:iCs/>
          <w:color w:val="auto"/>
          <w:sz w:val="24"/>
          <w:szCs w:val="24"/>
          <w:shd w:val="clear" w:color="auto" w:fill="FFFFFF"/>
        </w:rPr>
        <w:t xml:space="preserve">The ‘Every Child Matters’ Policy Explained.  </w:t>
      </w:r>
      <w:r w:rsidR="00BB7524" w:rsidRPr="00924125">
        <w:rPr>
          <w:rFonts w:ascii="Times New Roman" w:hAnsi="Times New Roman" w:cs="Times New Roman"/>
          <w:color w:val="auto"/>
          <w:sz w:val="24"/>
          <w:szCs w:val="24"/>
          <w:shd w:val="clear" w:color="auto" w:fill="FFFFFF"/>
        </w:rPr>
        <w:t xml:space="preserve">Available at: </w:t>
      </w:r>
      <w:hyperlink r:id="rId11" w:history="1">
        <w:r w:rsidR="00BB7524" w:rsidRPr="00924125">
          <w:rPr>
            <w:rFonts w:ascii="Times New Roman" w:eastAsiaTheme="minorHAnsi" w:hAnsi="Times New Roman" w:cs="Times New Roman"/>
            <w:color w:val="0000FF"/>
            <w:sz w:val="24"/>
            <w:szCs w:val="24"/>
            <w:u w:val="single"/>
          </w:rPr>
          <w:t>http://www.workingwithkids.co.uk/every-child-matters-policy-explained.html</w:t>
        </w:r>
      </w:hyperlink>
      <w:r w:rsidR="00BB7524" w:rsidRPr="00924125">
        <w:rPr>
          <w:rFonts w:ascii="Times New Roman" w:eastAsiaTheme="minorHAnsi" w:hAnsi="Times New Roman" w:cs="Times New Roman"/>
          <w:color w:val="auto"/>
          <w:sz w:val="24"/>
          <w:szCs w:val="24"/>
        </w:rPr>
        <w:t xml:space="preserve">  (Accessed: 06/05/20) </w:t>
      </w:r>
    </w:p>
    <w:p w14:paraId="04B357FA" w14:textId="0282B6FA" w:rsidR="00F278E7" w:rsidRPr="00924125" w:rsidRDefault="00F278E7" w:rsidP="00F278E7">
      <w:pPr>
        <w:rPr>
          <w:rFonts w:ascii="Times New Roman" w:hAnsi="Times New Roman" w:cs="Times New Roman"/>
          <w:sz w:val="24"/>
          <w:szCs w:val="24"/>
        </w:rPr>
      </w:pPr>
      <w:r w:rsidRPr="00924125">
        <w:rPr>
          <w:rFonts w:ascii="Times New Roman" w:hAnsi="Times New Roman" w:cs="Times New Roman"/>
          <w:sz w:val="24"/>
          <w:szCs w:val="24"/>
        </w:rPr>
        <w:t xml:space="preserve">NSPCC. (2020).  </w:t>
      </w:r>
      <w:r w:rsidRPr="00924125">
        <w:rPr>
          <w:rFonts w:ascii="Times New Roman" w:hAnsi="Times New Roman" w:cs="Times New Roman"/>
          <w:i/>
          <w:iCs/>
          <w:sz w:val="24"/>
          <w:szCs w:val="24"/>
        </w:rPr>
        <w:t xml:space="preserve">What we do.  </w:t>
      </w:r>
      <w:r w:rsidRPr="00924125">
        <w:rPr>
          <w:rFonts w:ascii="Times New Roman" w:hAnsi="Times New Roman" w:cs="Times New Roman"/>
          <w:sz w:val="24"/>
          <w:szCs w:val="24"/>
        </w:rPr>
        <w:t xml:space="preserve">Available at: </w:t>
      </w:r>
      <w:hyperlink r:id="rId12" w:history="1">
        <w:r w:rsidRPr="00924125">
          <w:rPr>
            <w:rFonts w:ascii="Times New Roman" w:hAnsi="Times New Roman" w:cs="Times New Roman"/>
            <w:color w:val="0000FF"/>
            <w:sz w:val="24"/>
            <w:szCs w:val="24"/>
            <w:u w:val="single"/>
          </w:rPr>
          <w:t>https://www.nspcc.org.uk/what-we-do/</w:t>
        </w:r>
      </w:hyperlink>
      <w:r w:rsidRPr="00924125">
        <w:rPr>
          <w:rFonts w:ascii="Times New Roman" w:hAnsi="Times New Roman" w:cs="Times New Roman"/>
          <w:sz w:val="24"/>
          <w:szCs w:val="24"/>
        </w:rPr>
        <w:t xml:space="preserve">  (Accessed: 09/05/20)</w:t>
      </w:r>
    </w:p>
    <w:p w14:paraId="21DFBC0C" w14:textId="55DD108B" w:rsidR="001140B1" w:rsidRPr="00924125" w:rsidRDefault="001140B1" w:rsidP="004C05B7">
      <w:pPr>
        <w:pStyle w:val="Heading2"/>
        <w:shd w:val="clear" w:color="auto" w:fill="FFFFFF"/>
        <w:spacing w:before="0" w:after="216"/>
        <w:rPr>
          <w:rFonts w:ascii="Times New Roman" w:hAnsi="Times New Roman" w:cs="Times New Roman"/>
          <w:color w:val="auto"/>
          <w:sz w:val="24"/>
          <w:szCs w:val="24"/>
        </w:rPr>
      </w:pPr>
      <w:proofErr w:type="spellStart"/>
      <w:r w:rsidRPr="00924125">
        <w:rPr>
          <w:rFonts w:ascii="Times New Roman" w:hAnsi="Times New Roman" w:cs="Times New Roman"/>
          <w:color w:val="auto"/>
          <w:sz w:val="24"/>
          <w:szCs w:val="24"/>
        </w:rPr>
        <w:t>PennState</w:t>
      </w:r>
      <w:proofErr w:type="spellEnd"/>
      <w:r w:rsidRPr="00924125">
        <w:rPr>
          <w:rFonts w:ascii="Times New Roman" w:hAnsi="Times New Roman" w:cs="Times New Roman"/>
          <w:color w:val="auto"/>
          <w:sz w:val="24"/>
          <w:szCs w:val="24"/>
        </w:rPr>
        <w:t xml:space="preserve"> Extension. (no date).  </w:t>
      </w:r>
      <w:r w:rsidRPr="00924125">
        <w:rPr>
          <w:rFonts w:ascii="Times New Roman" w:hAnsi="Times New Roman" w:cs="Times New Roman"/>
          <w:i/>
          <w:iCs/>
          <w:color w:val="auto"/>
          <w:sz w:val="24"/>
          <w:szCs w:val="24"/>
        </w:rPr>
        <w:t xml:space="preserve">Giving children choices.  </w:t>
      </w:r>
      <w:r w:rsidRPr="00924125">
        <w:rPr>
          <w:rFonts w:ascii="Times New Roman" w:hAnsi="Times New Roman" w:cs="Times New Roman"/>
          <w:color w:val="auto"/>
          <w:sz w:val="24"/>
          <w:szCs w:val="24"/>
        </w:rPr>
        <w:t xml:space="preserve">Available at: </w:t>
      </w:r>
      <w:hyperlink r:id="rId13" w:history="1">
        <w:r w:rsidRPr="00924125">
          <w:rPr>
            <w:rFonts w:ascii="Times New Roman" w:eastAsiaTheme="minorHAnsi" w:hAnsi="Times New Roman" w:cs="Times New Roman"/>
            <w:color w:val="0000FF"/>
            <w:sz w:val="24"/>
            <w:szCs w:val="24"/>
            <w:u w:val="single"/>
          </w:rPr>
          <w:t>https://extension.psu.edu/programs/betterkidcare/early-care/tip-pages/all/giving-children-choices</w:t>
        </w:r>
      </w:hyperlink>
      <w:r w:rsidRPr="00924125">
        <w:rPr>
          <w:rFonts w:ascii="Times New Roman" w:eastAsiaTheme="minorHAnsi" w:hAnsi="Times New Roman" w:cs="Times New Roman"/>
          <w:color w:val="auto"/>
          <w:sz w:val="24"/>
          <w:szCs w:val="24"/>
        </w:rPr>
        <w:t xml:space="preserve">  (Accessed: 08/05/20) </w:t>
      </w:r>
    </w:p>
    <w:p w14:paraId="10F52251" w14:textId="75DC5CC4" w:rsidR="00DD109C" w:rsidRPr="00924125" w:rsidRDefault="00DD109C" w:rsidP="004C05B7">
      <w:pPr>
        <w:pStyle w:val="Heading2"/>
        <w:shd w:val="clear" w:color="auto" w:fill="FFFFFF"/>
        <w:spacing w:before="0" w:after="216"/>
        <w:rPr>
          <w:rFonts w:ascii="Times New Roman" w:hAnsi="Times New Roman" w:cs="Times New Roman"/>
          <w:color w:val="auto"/>
          <w:sz w:val="24"/>
          <w:szCs w:val="24"/>
        </w:rPr>
      </w:pPr>
      <w:r w:rsidRPr="00924125">
        <w:rPr>
          <w:rFonts w:ascii="Times New Roman" w:hAnsi="Times New Roman" w:cs="Times New Roman"/>
          <w:color w:val="auto"/>
          <w:sz w:val="24"/>
          <w:szCs w:val="24"/>
        </w:rPr>
        <w:t xml:space="preserve">Playful Childhoods. (no date).  </w:t>
      </w:r>
      <w:r w:rsidRPr="00924125">
        <w:rPr>
          <w:rFonts w:ascii="Times New Roman" w:hAnsi="Times New Roman" w:cs="Times New Roman"/>
          <w:i/>
          <w:iCs/>
          <w:color w:val="auto"/>
          <w:sz w:val="24"/>
          <w:szCs w:val="24"/>
        </w:rPr>
        <w:t xml:space="preserve">Why </w:t>
      </w:r>
      <w:proofErr w:type="gramStart"/>
      <w:r w:rsidRPr="00924125">
        <w:rPr>
          <w:rFonts w:ascii="Times New Roman" w:hAnsi="Times New Roman" w:cs="Times New Roman"/>
          <w:i/>
          <w:iCs/>
          <w:color w:val="auto"/>
          <w:sz w:val="24"/>
          <w:szCs w:val="24"/>
        </w:rPr>
        <w:t>play</w:t>
      </w:r>
      <w:proofErr w:type="gramEnd"/>
      <w:r w:rsidRPr="00924125">
        <w:rPr>
          <w:rFonts w:ascii="Times New Roman" w:hAnsi="Times New Roman" w:cs="Times New Roman"/>
          <w:i/>
          <w:iCs/>
          <w:color w:val="auto"/>
          <w:sz w:val="24"/>
          <w:szCs w:val="24"/>
        </w:rPr>
        <w:t xml:space="preserve"> matters.  </w:t>
      </w:r>
      <w:r w:rsidRPr="00924125">
        <w:rPr>
          <w:rFonts w:ascii="Times New Roman" w:hAnsi="Times New Roman" w:cs="Times New Roman"/>
          <w:color w:val="auto"/>
          <w:sz w:val="24"/>
          <w:szCs w:val="24"/>
        </w:rPr>
        <w:t xml:space="preserve">Available at: </w:t>
      </w:r>
      <w:hyperlink r:id="rId14" w:history="1">
        <w:r w:rsidRPr="00924125">
          <w:rPr>
            <w:rFonts w:ascii="Times New Roman" w:eastAsiaTheme="minorHAnsi" w:hAnsi="Times New Roman" w:cs="Times New Roman"/>
            <w:color w:val="0000FF"/>
            <w:sz w:val="24"/>
            <w:szCs w:val="24"/>
            <w:u w:val="single"/>
          </w:rPr>
          <w:t>https://www.playfulchildhoods.wales/Pages/Category/why-play-matters?gclid=EAIaIQobChMI96PAr5Wf6QIVlevtCh0cCwFFEAAYASAAEgIL7PD_BwE</w:t>
        </w:r>
      </w:hyperlink>
      <w:r w:rsidRPr="00924125">
        <w:rPr>
          <w:rFonts w:ascii="Times New Roman" w:eastAsiaTheme="minorHAnsi" w:hAnsi="Times New Roman" w:cs="Times New Roman"/>
          <w:color w:val="auto"/>
          <w:sz w:val="24"/>
          <w:szCs w:val="24"/>
        </w:rPr>
        <w:t xml:space="preserve">  (Accessed: 06/05/20) </w:t>
      </w:r>
    </w:p>
    <w:p w14:paraId="45A68463" w14:textId="545E9741" w:rsidR="00431750" w:rsidRPr="00924125" w:rsidRDefault="00431750" w:rsidP="004C05B7">
      <w:pPr>
        <w:pStyle w:val="Heading2"/>
        <w:shd w:val="clear" w:color="auto" w:fill="FFFFFF"/>
        <w:spacing w:before="0" w:after="216"/>
        <w:rPr>
          <w:rFonts w:ascii="Times New Roman" w:hAnsi="Times New Roman" w:cs="Times New Roman"/>
          <w:color w:val="auto"/>
          <w:sz w:val="24"/>
          <w:szCs w:val="24"/>
        </w:rPr>
      </w:pPr>
      <w:r w:rsidRPr="00924125">
        <w:rPr>
          <w:rFonts w:ascii="Times New Roman" w:hAnsi="Times New Roman" w:cs="Times New Roman"/>
          <w:color w:val="auto"/>
          <w:sz w:val="24"/>
          <w:szCs w:val="24"/>
          <w:shd w:val="clear" w:color="auto" w:fill="FFFFFF"/>
        </w:rPr>
        <w:t xml:space="preserve">Queensland Police. (2020).  </w:t>
      </w:r>
      <w:r w:rsidRPr="00924125">
        <w:rPr>
          <w:rFonts w:ascii="Times New Roman" w:hAnsi="Times New Roman" w:cs="Times New Roman"/>
          <w:i/>
          <w:iCs/>
          <w:color w:val="auto"/>
          <w:sz w:val="24"/>
          <w:szCs w:val="24"/>
          <w:shd w:val="clear" w:color="auto" w:fill="FFFFFF"/>
        </w:rPr>
        <w:t xml:space="preserve">Child Protection.  </w:t>
      </w:r>
      <w:r w:rsidRPr="00924125">
        <w:rPr>
          <w:rFonts w:ascii="Times New Roman" w:hAnsi="Times New Roman" w:cs="Times New Roman"/>
          <w:color w:val="auto"/>
          <w:sz w:val="24"/>
          <w:szCs w:val="24"/>
          <w:shd w:val="clear" w:color="auto" w:fill="FFFFFF"/>
        </w:rPr>
        <w:t xml:space="preserve">Available at: </w:t>
      </w:r>
      <w:hyperlink r:id="rId15" w:history="1">
        <w:r w:rsidRPr="00924125">
          <w:rPr>
            <w:rFonts w:ascii="Times New Roman" w:eastAsiaTheme="minorHAnsi" w:hAnsi="Times New Roman" w:cs="Times New Roman"/>
            <w:color w:val="0000FF"/>
            <w:sz w:val="24"/>
            <w:szCs w:val="24"/>
            <w:u w:val="single"/>
          </w:rPr>
          <w:t>https://www.police.qld.gov.au/units/victims-of-crime/child-protection</w:t>
        </w:r>
      </w:hyperlink>
      <w:r w:rsidRPr="00924125">
        <w:rPr>
          <w:rFonts w:ascii="Times New Roman" w:eastAsiaTheme="minorHAnsi" w:hAnsi="Times New Roman" w:cs="Times New Roman"/>
          <w:color w:val="auto"/>
          <w:sz w:val="24"/>
          <w:szCs w:val="24"/>
        </w:rPr>
        <w:t xml:space="preserve">  (Accessed: 09/05/20) </w:t>
      </w:r>
    </w:p>
    <w:p w14:paraId="557F1902" w14:textId="10486DBC" w:rsidR="001424BA" w:rsidRPr="00924125" w:rsidRDefault="001424BA" w:rsidP="004C05B7">
      <w:pPr>
        <w:pStyle w:val="Heading2"/>
        <w:shd w:val="clear" w:color="auto" w:fill="FFFFFF"/>
        <w:spacing w:before="0" w:after="216"/>
        <w:rPr>
          <w:rFonts w:ascii="Times New Roman" w:hAnsi="Times New Roman" w:cs="Times New Roman"/>
          <w:color w:val="auto"/>
          <w:sz w:val="24"/>
          <w:szCs w:val="24"/>
        </w:rPr>
      </w:pPr>
      <w:r w:rsidRPr="00924125">
        <w:rPr>
          <w:rFonts w:ascii="Times New Roman" w:hAnsi="Times New Roman" w:cs="Times New Roman"/>
          <w:color w:val="auto"/>
          <w:sz w:val="24"/>
          <w:szCs w:val="24"/>
        </w:rPr>
        <w:t xml:space="preserve">Save the Children. (no date).  </w:t>
      </w:r>
      <w:r w:rsidRPr="00924125">
        <w:rPr>
          <w:rFonts w:ascii="Times New Roman" w:hAnsi="Times New Roman" w:cs="Times New Roman"/>
          <w:i/>
          <w:iCs/>
          <w:color w:val="auto"/>
          <w:sz w:val="24"/>
          <w:szCs w:val="24"/>
        </w:rPr>
        <w:t xml:space="preserve">Children’s Rights.  </w:t>
      </w:r>
      <w:r w:rsidRPr="00924125">
        <w:rPr>
          <w:rFonts w:ascii="Times New Roman" w:hAnsi="Times New Roman" w:cs="Times New Roman"/>
          <w:color w:val="auto"/>
          <w:sz w:val="24"/>
          <w:szCs w:val="24"/>
        </w:rPr>
        <w:t xml:space="preserve">Available at: </w:t>
      </w:r>
      <w:hyperlink r:id="rId16" w:history="1">
        <w:r w:rsidRPr="00924125">
          <w:rPr>
            <w:rFonts w:ascii="Times New Roman" w:eastAsiaTheme="minorHAnsi" w:hAnsi="Times New Roman" w:cs="Times New Roman"/>
            <w:color w:val="0000FF"/>
            <w:sz w:val="24"/>
            <w:szCs w:val="24"/>
            <w:u w:val="single"/>
          </w:rPr>
          <w:t>https://www.savethechildren.org.uk/what-we-do/childrens-rights?cid=pse-gpchildrensrightsacquisition_-oa_001-8M65021QM&amp;ppc=true&amp;matchtype=b&amp;s_keyword=%2Bchildren%27s%20%2Brights&amp;adposition=&amp;gclid=EAIaIQobChMI9KXlq_Ck6QIVF-vtCh1l-woMEAAYAiAAEgJeIPD_BwE&amp;gclsrc=aw.ds</w:t>
        </w:r>
      </w:hyperlink>
      <w:r w:rsidRPr="00924125">
        <w:rPr>
          <w:rFonts w:ascii="Times New Roman" w:eastAsiaTheme="minorHAnsi" w:hAnsi="Times New Roman" w:cs="Times New Roman"/>
          <w:color w:val="auto"/>
          <w:sz w:val="24"/>
          <w:szCs w:val="24"/>
        </w:rPr>
        <w:t xml:space="preserve">  (Accessed: 08/05/20) </w:t>
      </w:r>
    </w:p>
    <w:p w14:paraId="3D113FFE" w14:textId="67D4459A" w:rsidR="00D16ED2" w:rsidRPr="00924125" w:rsidRDefault="00D16ED2" w:rsidP="004C05B7">
      <w:pPr>
        <w:pStyle w:val="Heading2"/>
        <w:shd w:val="clear" w:color="auto" w:fill="FFFFFF"/>
        <w:spacing w:before="0" w:after="216"/>
        <w:rPr>
          <w:rFonts w:ascii="Times New Roman" w:hAnsi="Times New Roman" w:cs="Times New Roman"/>
          <w:color w:val="auto"/>
          <w:sz w:val="24"/>
          <w:szCs w:val="24"/>
        </w:rPr>
      </w:pPr>
      <w:r w:rsidRPr="00924125">
        <w:rPr>
          <w:rFonts w:ascii="Times New Roman" w:hAnsi="Times New Roman" w:cs="Times New Roman"/>
          <w:color w:val="auto"/>
          <w:sz w:val="24"/>
          <w:szCs w:val="24"/>
        </w:rPr>
        <w:t xml:space="preserve">Save the Children. (2020).  </w:t>
      </w:r>
      <w:r w:rsidRPr="00924125">
        <w:rPr>
          <w:rFonts w:ascii="Times New Roman" w:hAnsi="Times New Roman" w:cs="Times New Roman"/>
          <w:i/>
          <w:iCs/>
          <w:color w:val="auto"/>
          <w:sz w:val="24"/>
          <w:szCs w:val="24"/>
        </w:rPr>
        <w:t xml:space="preserve">Gender Equality and Girls’ Empowerment.  </w:t>
      </w:r>
      <w:r w:rsidRPr="00924125">
        <w:rPr>
          <w:rFonts w:ascii="Times New Roman" w:hAnsi="Times New Roman" w:cs="Times New Roman"/>
          <w:color w:val="auto"/>
          <w:sz w:val="24"/>
          <w:szCs w:val="24"/>
        </w:rPr>
        <w:t xml:space="preserve">Available at: </w:t>
      </w:r>
      <w:hyperlink r:id="rId17" w:history="1">
        <w:r w:rsidRPr="00924125">
          <w:rPr>
            <w:rFonts w:ascii="Times New Roman" w:eastAsiaTheme="minorHAnsi" w:hAnsi="Times New Roman" w:cs="Times New Roman"/>
            <w:color w:val="0000FF"/>
            <w:sz w:val="24"/>
            <w:szCs w:val="24"/>
            <w:u w:val="single"/>
          </w:rPr>
          <w:t>https://www.savethechildren.org/us/what-we-do/global-programs/global-policy-advocacy/gender-equality-girls-empowerment</w:t>
        </w:r>
      </w:hyperlink>
      <w:r w:rsidRPr="00924125">
        <w:rPr>
          <w:rFonts w:ascii="Times New Roman" w:eastAsiaTheme="minorHAnsi" w:hAnsi="Times New Roman" w:cs="Times New Roman"/>
          <w:color w:val="auto"/>
          <w:sz w:val="24"/>
          <w:szCs w:val="24"/>
        </w:rPr>
        <w:t xml:space="preserve">  (Accessed: 06/05/20) </w:t>
      </w:r>
    </w:p>
    <w:p w14:paraId="6A350870" w14:textId="77777777" w:rsidR="00900540" w:rsidRPr="00924125" w:rsidRDefault="00FB5B89" w:rsidP="00900540">
      <w:pPr>
        <w:rPr>
          <w:rFonts w:ascii="Times New Roman" w:hAnsi="Times New Roman" w:cs="Times New Roman"/>
          <w:sz w:val="24"/>
          <w:szCs w:val="24"/>
        </w:rPr>
      </w:pPr>
      <w:r w:rsidRPr="00924125">
        <w:rPr>
          <w:rFonts w:ascii="Times New Roman" w:hAnsi="Times New Roman" w:cs="Times New Roman"/>
          <w:sz w:val="24"/>
          <w:szCs w:val="24"/>
        </w:rPr>
        <w:t xml:space="preserve">Together Scotland. (2020).  </w:t>
      </w:r>
      <w:r w:rsidRPr="00924125">
        <w:rPr>
          <w:rFonts w:ascii="Times New Roman" w:hAnsi="Times New Roman" w:cs="Times New Roman"/>
          <w:i/>
          <w:iCs/>
          <w:sz w:val="24"/>
          <w:szCs w:val="24"/>
        </w:rPr>
        <w:t xml:space="preserve">UN Convention of the Rights of the Child.  </w:t>
      </w:r>
      <w:r w:rsidRPr="00924125">
        <w:rPr>
          <w:rFonts w:ascii="Times New Roman" w:hAnsi="Times New Roman" w:cs="Times New Roman"/>
          <w:sz w:val="24"/>
          <w:szCs w:val="24"/>
        </w:rPr>
        <w:t xml:space="preserve">Available at: </w:t>
      </w:r>
      <w:hyperlink r:id="rId18" w:history="1">
        <w:r w:rsidRPr="00924125">
          <w:rPr>
            <w:rStyle w:val="Hyperlink"/>
            <w:rFonts w:ascii="Times New Roman" w:hAnsi="Times New Roman" w:cs="Times New Roman"/>
            <w:sz w:val="24"/>
            <w:szCs w:val="24"/>
          </w:rPr>
          <w:t>https://www.togetherscotland.org.uk/about-childrens-rights/un-convention-on-the-rights-of-the-child/</w:t>
        </w:r>
      </w:hyperlink>
      <w:r w:rsidRPr="00924125">
        <w:rPr>
          <w:rFonts w:ascii="Times New Roman" w:hAnsi="Times New Roman" w:cs="Times New Roman"/>
          <w:sz w:val="24"/>
          <w:szCs w:val="24"/>
        </w:rPr>
        <w:t xml:space="preserve">  (Accessed: 05/05/20) </w:t>
      </w:r>
    </w:p>
    <w:p w14:paraId="690A5004" w14:textId="77777777" w:rsidR="00900540" w:rsidRPr="00924125" w:rsidRDefault="00FB5B89" w:rsidP="00900540">
      <w:pPr>
        <w:rPr>
          <w:rFonts w:ascii="Times New Roman" w:hAnsi="Times New Roman" w:cs="Times New Roman"/>
          <w:sz w:val="24"/>
          <w:szCs w:val="24"/>
        </w:rPr>
      </w:pPr>
      <w:r w:rsidRPr="00924125">
        <w:rPr>
          <w:rFonts w:ascii="Times New Roman" w:hAnsi="Times New Roman" w:cs="Times New Roman"/>
          <w:sz w:val="24"/>
          <w:szCs w:val="24"/>
        </w:rPr>
        <w:t xml:space="preserve">The Welsh government. (2015).  </w:t>
      </w:r>
      <w:r w:rsidRPr="00924125">
        <w:rPr>
          <w:rFonts w:ascii="Times New Roman" w:hAnsi="Times New Roman" w:cs="Times New Roman"/>
          <w:i/>
          <w:iCs/>
          <w:sz w:val="24"/>
          <w:szCs w:val="24"/>
        </w:rPr>
        <w:t xml:space="preserve">How is my child doing in the Foundation Phase?  </w:t>
      </w:r>
      <w:r w:rsidRPr="00924125">
        <w:rPr>
          <w:rFonts w:ascii="Times New Roman" w:hAnsi="Times New Roman" w:cs="Times New Roman"/>
          <w:sz w:val="24"/>
          <w:szCs w:val="24"/>
        </w:rPr>
        <w:t xml:space="preserve">Available at: </w:t>
      </w:r>
      <w:hyperlink r:id="rId19" w:history="1">
        <w:r w:rsidRPr="00924125">
          <w:rPr>
            <w:rFonts w:ascii="Times New Roman" w:hAnsi="Times New Roman" w:cs="Times New Roman"/>
            <w:color w:val="0000FF"/>
            <w:sz w:val="24"/>
            <w:szCs w:val="24"/>
            <w:u w:val="single"/>
          </w:rPr>
          <w:t>https://gov.wales/sites/default/files/publications/2018-06/how-is-my-child-doing-in-the-foundation-phase-a-guide-for-parents-and-carers.pdf</w:t>
        </w:r>
      </w:hyperlink>
      <w:r w:rsidRPr="00924125">
        <w:rPr>
          <w:rFonts w:ascii="Times New Roman" w:hAnsi="Times New Roman" w:cs="Times New Roman"/>
          <w:sz w:val="24"/>
          <w:szCs w:val="24"/>
        </w:rPr>
        <w:t xml:space="preserve">  (Accessed: 08/05/20) </w:t>
      </w:r>
    </w:p>
    <w:p w14:paraId="0E136B27" w14:textId="4BAC88B0" w:rsidR="00900540" w:rsidRPr="00924125" w:rsidRDefault="008C33B6" w:rsidP="00900540">
      <w:pPr>
        <w:rPr>
          <w:rFonts w:ascii="Times New Roman" w:hAnsi="Times New Roman" w:cs="Times New Roman"/>
          <w:sz w:val="24"/>
          <w:szCs w:val="24"/>
        </w:rPr>
      </w:pPr>
      <w:proofErr w:type="spellStart"/>
      <w:r w:rsidRPr="00924125">
        <w:rPr>
          <w:rFonts w:ascii="Times New Roman" w:hAnsi="Times New Roman" w:cs="Times New Roman"/>
          <w:sz w:val="24"/>
          <w:szCs w:val="24"/>
        </w:rPr>
        <w:t>Unicef</w:t>
      </w:r>
      <w:proofErr w:type="spellEnd"/>
      <w:r w:rsidRPr="00924125">
        <w:rPr>
          <w:rFonts w:ascii="Times New Roman" w:hAnsi="Times New Roman" w:cs="Times New Roman"/>
          <w:sz w:val="24"/>
          <w:szCs w:val="24"/>
        </w:rPr>
        <w:t xml:space="preserve">. (no date).  </w:t>
      </w:r>
      <w:r w:rsidRPr="00924125">
        <w:rPr>
          <w:rFonts w:ascii="Times New Roman" w:hAnsi="Times New Roman" w:cs="Times New Roman"/>
          <w:i/>
          <w:iCs/>
          <w:sz w:val="24"/>
          <w:szCs w:val="24"/>
        </w:rPr>
        <w:t xml:space="preserve">A Summary of the UN Convention of the Rights of the Child.  </w:t>
      </w:r>
      <w:r w:rsidRPr="00924125">
        <w:rPr>
          <w:rFonts w:ascii="Times New Roman" w:hAnsi="Times New Roman" w:cs="Times New Roman"/>
          <w:sz w:val="24"/>
          <w:szCs w:val="24"/>
        </w:rPr>
        <w:t xml:space="preserve">Available at: </w:t>
      </w:r>
      <w:hyperlink r:id="rId20" w:history="1">
        <w:r w:rsidRPr="00924125">
          <w:rPr>
            <w:rFonts w:ascii="Times New Roman" w:hAnsi="Times New Roman" w:cs="Times New Roman"/>
            <w:color w:val="0000FF"/>
            <w:sz w:val="24"/>
            <w:szCs w:val="24"/>
            <w:u w:val="single"/>
          </w:rPr>
          <w:t>https://downloads.unicef.org.uk/wp-content/uploads/2019/10/UNCRC_summary-1_1.pdf?_ga=2.195729452.185721047.1588697397-2097222822.1583688231</w:t>
        </w:r>
      </w:hyperlink>
      <w:r w:rsidRPr="00924125">
        <w:rPr>
          <w:rFonts w:ascii="Times New Roman" w:hAnsi="Times New Roman" w:cs="Times New Roman"/>
          <w:sz w:val="24"/>
          <w:szCs w:val="24"/>
        </w:rPr>
        <w:t xml:space="preserve">  (Accessed: 06/05/20)</w:t>
      </w:r>
    </w:p>
    <w:p w14:paraId="6E2D0D68" w14:textId="0B927EB4" w:rsidR="004C05B7" w:rsidRPr="00924125" w:rsidRDefault="004C05B7" w:rsidP="00900540">
      <w:pPr>
        <w:rPr>
          <w:rFonts w:ascii="Times New Roman" w:hAnsi="Times New Roman" w:cs="Times New Roman"/>
          <w:sz w:val="24"/>
          <w:szCs w:val="24"/>
          <w:lang w:eastAsia="en-GB"/>
        </w:rPr>
      </w:pPr>
      <w:proofErr w:type="spellStart"/>
      <w:r w:rsidRPr="00924125">
        <w:rPr>
          <w:rFonts w:ascii="Times New Roman" w:hAnsi="Times New Roman" w:cs="Times New Roman"/>
          <w:sz w:val="24"/>
          <w:szCs w:val="24"/>
        </w:rPr>
        <w:t>Unicef</w:t>
      </w:r>
      <w:proofErr w:type="spellEnd"/>
      <w:r w:rsidRPr="00924125">
        <w:rPr>
          <w:rFonts w:ascii="Times New Roman" w:hAnsi="Times New Roman" w:cs="Times New Roman"/>
          <w:sz w:val="24"/>
          <w:szCs w:val="24"/>
        </w:rPr>
        <w:t xml:space="preserve">. (no date).  </w:t>
      </w:r>
      <w:r w:rsidRPr="00924125">
        <w:rPr>
          <w:rFonts w:ascii="Times New Roman" w:eastAsia="Times New Roman" w:hAnsi="Times New Roman" w:cs="Times New Roman"/>
          <w:i/>
          <w:iCs/>
          <w:sz w:val="24"/>
          <w:szCs w:val="24"/>
          <w:lang w:eastAsia="en-GB"/>
        </w:rPr>
        <w:t xml:space="preserve">What is the UNCRC?  </w:t>
      </w:r>
      <w:r w:rsidRPr="00924125">
        <w:rPr>
          <w:rFonts w:ascii="Times New Roman" w:eastAsia="Times New Roman" w:hAnsi="Times New Roman" w:cs="Times New Roman"/>
          <w:sz w:val="24"/>
          <w:szCs w:val="24"/>
          <w:lang w:eastAsia="en-GB"/>
        </w:rPr>
        <w:t xml:space="preserve">Available at: </w:t>
      </w:r>
      <w:hyperlink r:id="rId21" w:history="1">
        <w:r w:rsidRPr="00924125">
          <w:rPr>
            <w:rStyle w:val="Hyperlink"/>
            <w:rFonts w:ascii="Times New Roman" w:hAnsi="Times New Roman" w:cs="Times New Roman"/>
            <w:color w:val="auto"/>
            <w:sz w:val="24"/>
            <w:szCs w:val="24"/>
          </w:rPr>
          <w:t>https://www.unicef.org.uk/what-we-do/un-convention-child-rights/</w:t>
        </w:r>
      </w:hyperlink>
      <w:r w:rsidRPr="00924125">
        <w:rPr>
          <w:rFonts w:ascii="Times New Roman" w:hAnsi="Times New Roman" w:cs="Times New Roman"/>
          <w:sz w:val="24"/>
          <w:szCs w:val="24"/>
        </w:rPr>
        <w:t xml:space="preserve">  (Accessed: 05/05/20) </w:t>
      </w:r>
    </w:p>
    <w:p w14:paraId="53753EEE" w14:textId="4F895621" w:rsidR="008253C1" w:rsidRPr="00924125" w:rsidRDefault="008253C1" w:rsidP="00136924">
      <w:pPr>
        <w:tabs>
          <w:tab w:val="left" w:pos="2320"/>
        </w:tabs>
        <w:rPr>
          <w:rFonts w:ascii="Times New Roman" w:hAnsi="Times New Roman" w:cs="Times New Roman"/>
          <w:sz w:val="24"/>
          <w:szCs w:val="24"/>
        </w:rPr>
      </w:pPr>
      <w:r w:rsidRPr="00924125">
        <w:rPr>
          <w:rFonts w:ascii="Times New Roman" w:hAnsi="Times New Roman" w:cs="Times New Roman"/>
          <w:sz w:val="24"/>
          <w:szCs w:val="24"/>
        </w:rPr>
        <w:t xml:space="preserve">Welsh Government. (2015).  </w:t>
      </w:r>
      <w:r w:rsidRPr="00924125">
        <w:rPr>
          <w:rFonts w:ascii="Times New Roman" w:hAnsi="Times New Roman" w:cs="Times New Roman"/>
          <w:i/>
          <w:iCs/>
          <w:sz w:val="24"/>
          <w:szCs w:val="24"/>
        </w:rPr>
        <w:t xml:space="preserve">Foundation Phase Framework.  </w:t>
      </w:r>
      <w:r w:rsidR="004707D4" w:rsidRPr="00924125">
        <w:rPr>
          <w:rFonts w:ascii="Times New Roman" w:hAnsi="Times New Roman" w:cs="Times New Roman"/>
          <w:sz w:val="24"/>
          <w:szCs w:val="24"/>
        </w:rPr>
        <w:t xml:space="preserve">Available at: </w:t>
      </w:r>
      <w:hyperlink r:id="rId22" w:history="1">
        <w:r w:rsidR="004707D4" w:rsidRPr="00924125">
          <w:rPr>
            <w:rFonts w:ascii="Times New Roman" w:hAnsi="Times New Roman" w:cs="Times New Roman"/>
            <w:color w:val="0000FF"/>
            <w:sz w:val="24"/>
            <w:szCs w:val="24"/>
            <w:u w:val="single"/>
          </w:rPr>
          <w:t>https://hwb.gov.wales/curriculum-for-wales-2008/foundation-phase/foundation-phase-framework</w:t>
        </w:r>
      </w:hyperlink>
      <w:r w:rsidR="004707D4" w:rsidRPr="00924125">
        <w:rPr>
          <w:rFonts w:ascii="Times New Roman" w:hAnsi="Times New Roman" w:cs="Times New Roman"/>
          <w:sz w:val="24"/>
          <w:szCs w:val="24"/>
        </w:rPr>
        <w:t xml:space="preserve">  (Accessed: 09/05/20) </w:t>
      </w:r>
    </w:p>
    <w:p w14:paraId="1E039225" w14:textId="77777777" w:rsidR="00731369" w:rsidRDefault="00731369" w:rsidP="00136924">
      <w:pPr>
        <w:tabs>
          <w:tab w:val="left" w:pos="2320"/>
        </w:tabs>
        <w:rPr>
          <w:rFonts w:ascii="Times New Roman" w:hAnsi="Times New Roman" w:cs="Times New Roman"/>
          <w:sz w:val="24"/>
          <w:szCs w:val="24"/>
          <w:u w:val="single"/>
        </w:rPr>
      </w:pPr>
    </w:p>
    <w:p w14:paraId="4BCF40AD" w14:textId="77777777" w:rsidR="00731369" w:rsidRDefault="00731369" w:rsidP="00136924">
      <w:pPr>
        <w:tabs>
          <w:tab w:val="left" w:pos="2320"/>
        </w:tabs>
        <w:rPr>
          <w:rFonts w:ascii="Times New Roman" w:hAnsi="Times New Roman" w:cs="Times New Roman"/>
          <w:sz w:val="24"/>
          <w:szCs w:val="24"/>
          <w:u w:val="single"/>
        </w:rPr>
      </w:pPr>
    </w:p>
    <w:p w14:paraId="00866C07" w14:textId="77777777" w:rsidR="00731369" w:rsidRDefault="00731369" w:rsidP="00136924">
      <w:pPr>
        <w:tabs>
          <w:tab w:val="left" w:pos="2320"/>
        </w:tabs>
        <w:rPr>
          <w:rFonts w:ascii="Times New Roman" w:hAnsi="Times New Roman" w:cs="Times New Roman"/>
          <w:sz w:val="24"/>
          <w:szCs w:val="24"/>
          <w:u w:val="single"/>
        </w:rPr>
      </w:pPr>
    </w:p>
    <w:p w14:paraId="1C671B24" w14:textId="3A88E9F4" w:rsidR="00731369" w:rsidRDefault="00731369" w:rsidP="00136924">
      <w:pPr>
        <w:tabs>
          <w:tab w:val="left" w:pos="2320"/>
        </w:tabs>
        <w:rPr>
          <w:rFonts w:ascii="Times New Roman" w:hAnsi="Times New Roman" w:cs="Times New Roman"/>
          <w:sz w:val="24"/>
          <w:szCs w:val="24"/>
          <w:u w:val="single"/>
        </w:rPr>
      </w:pPr>
    </w:p>
    <w:p w14:paraId="5B54B7DC" w14:textId="77777777" w:rsidR="00731369" w:rsidRPr="00731369" w:rsidRDefault="00731369" w:rsidP="00136924">
      <w:pPr>
        <w:tabs>
          <w:tab w:val="left" w:pos="2320"/>
        </w:tabs>
        <w:rPr>
          <w:rFonts w:ascii="Times New Roman" w:hAnsi="Times New Roman" w:cs="Times New Roman"/>
          <w:sz w:val="18"/>
          <w:szCs w:val="18"/>
          <w:u w:val="single"/>
        </w:rPr>
      </w:pPr>
    </w:p>
    <w:p w14:paraId="1572F879" w14:textId="77777777" w:rsidR="00731369" w:rsidRDefault="00731369" w:rsidP="00136924">
      <w:pPr>
        <w:tabs>
          <w:tab w:val="left" w:pos="2320"/>
        </w:tabs>
        <w:rPr>
          <w:rFonts w:ascii="Times New Roman" w:hAnsi="Times New Roman" w:cs="Times New Roman"/>
          <w:sz w:val="24"/>
          <w:szCs w:val="24"/>
          <w:u w:val="single"/>
        </w:rPr>
      </w:pPr>
    </w:p>
    <w:p w14:paraId="4D959B98" w14:textId="77777777" w:rsidR="00731369" w:rsidRDefault="00731369" w:rsidP="00136924">
      <w:pPr>
        <w:tabs>
          <w:tab w:val="left" w:pos="2320"/>
        </w:tabs>
        <w:rPr>
          <w:rFonts w:ascii="Times New Roman" w:hAnsi="Times New Roman" w:cs="Times New Roman"/>
          <w:sz w:val="24"/>
          <w:szCs w:val="24"/>
          <w:u w:val="single"/>
        </w:rPr>
      </w:pPr>
    </w:p>
    <w:p w14:paraId="4387443A" w14:textId="77777777" w:rsidR="00731369" w:rsidRDefault="00731369" w:rsidP="00136924">
      <w:pPr>
        <w:tabs>
          <w:tab w:val="left" w:pos="2320"/>
        </w:tabs>
        <w:rPr>
          <w:rFonts w:ascii="Times New Roman" w:hAnsi="Times New Roman" w:cs="Times New Roman"/>
          <w:sz w:val="24"/>
          <w:szCs w:val="24"/>
          <w:u w:val="single"/>
        </w:rPr>
      </w:pPr>
    </w:p>
    <w:p w14:paraId="406EDEC5" w14:textId="77777777" w:rsidR="00731369" w:rsidRDefault="00731369" w:rsidP="00136924">
      <w:pPr>
        <w:tabs>
          <w:tab w:val="left" w:pos="2320"/>
        </w:tabs>
        <w:rPr>
          <w:rFonts w:ascii="Times New Roman" w:hAnsi="Times New Roman" w:cs="Times New Roman"/>
          <w:sz w:val="24"/>
          <w:szCs w:val="24"/>
          <w:u w:val="single"/>
        </w:rPr>
      </w:pPr>
    </w:p>
    <w:p w14:paraId="545F918B" w14:textId="77777777" w:rsidR="00731369" w:rsidRDefault="00731369" w:rsidP="00136924">
      <w:pPr>
        <w:tabs>
          <w:tab w:val="left" w:pos="2320"/>
        </w:tabs>
        <w:rPr>
          <w:rFonts w:ascii="Times New Roman" w:hAnsi="Times New Roman" w:cs="Times New Roman"/>
          <w:sz w:val="24"/>
          <w:szCs w:val="24"/>
          <w:u w:val="single"/>
        </w:rPr>
      </w:pPr>
    </w:p>
    <w:p w14:paraId="7142CF4B" w14:textId="77777777" w:rsidR="00731369" w:rsidRDefault="00731369" w:rsidP="00136924">
      <w:pPr>
        <w:tabs>
          <w:tab w:val="left" w:pos="2320"/>
        </w:tabs>
        <w:rPr>
          <w:rFonts w:ascii="Times New Roman" w:hAnsi="Times New Roman" w:cs="Times New Roman"/>
          <w:sz w:val="24"/>
          <w:szCs w:val="24"/>
          <w:u w:val="single"/>
        </w:rPr>
      </w:pPr>
    </w:p>
    <w:p w14:paraId="3A116241" w14:textId="77777777" w:rsidR="00731369" w:rsidRDefault="00731369" w:rsidP="00136924">
      <w:pPr>
        <w:tabs>
          <w:tab w:val="left" w:pos="2320"/>
        </w:tabs>
        <w:rPr>
          <w:rFonts w:ascii="Times New Roman" w:hAnsi="Times New Roman" w:cs="Times New Roman"/>
          <w:sz w:val="24"/>
          <w:szCs w:val="24"/>
          <w:u w:val="single"/>
        </w:rPr>
      </w:pPr>
    </w:p>
    <w:p w14:paraId="55E2B626" w14:textId="77777777" w:rsidR="00731369" w:rsidRDefault="00731369" w:rsidP="00136924">
      <w:pPr>
        <w:tabs>
          <w:tab w:val="left" w:pos="2320"/>
        </w:tabs>
        <w:rPr>
          <w:rFonts w:ascii="Times New Roman" w:hAnsi="Times New Roman" w:cs="Times New Roman"/>
          <w:sz w:val="24"/>
          <w:szCs w:val="24"/>
          <w:u w:val="single"/>
        </w:rPr>
      </w:pPr>
    </w:p>
    <w:p w14:paraId="4EFC2169" w14:textId="77777777" w:rsidR="00731369" w:rsidRDefault="00731369" w:rsidP="00136924">
      <w:pPr>
        <w:tabs>
          <w:tab w:val="left" w:pos="2320"/>
        </w:tabs>
        <w:rPr>
          <w:rFonts w:ascii="Times New Roman" w:hAnsi="Times New Roman" w:cs="Times New Roman"/>
          <w:sz w:val="24"/>
          <w:szCs w:val="24"/>
          <w:u w:val="single"/>
        </w:rPr>
      </w:pPr>
    </w:p>
    <w:p w14:paraId="78C3ADB3" w14:textId="77777777" w:rsidR="00731369" w:rsidRDefault="00731369" w:rsidP="00136924">
      <w:pPr>
        <w:tabs>
          <w:tab w:val="left" w:pos="2320"/>
        </w:tabs>
        <w:rPr>
          <w:rFonts w:ascii="Times New Roman" w:hAnsi="Times New Roman" w:cs="Times New Roman"/>
          <w:sz w:val="24"/>
          <w:szCs w:val="24"/>
          <w:u w:val="single"/>
        </w:rPr>
      </w:pPr>
    </w:p>
    <w:p w14:paraId="3D57E3E3" w14:textId="77777777" w:rsidR="00731369" w:rsidRDefault="00731369" w:rsidP="00136924">
      <w:pPr>
        <w:tabs>
          <w:tab w:val="left" w:pos="2320"/>
        </w:tabs>
        <w:rPr>
          <w:rFonts w:ascii="Times New Roman" w:hAnsi="Times New Roman" w:cs="Times New Roman"/>
          <w:sz w:val="24"/>
          <w:szCs w:val="24"/>
          <w:u w:val="single"/>
        </w:rPr>
      </w:pPr>
    </w:p>
    <w:p w14:paraId="5A383CAB" w14:textId="77777777" w:rsidR="00731369" w:rsidRDefault="00731369" w:rsidP="00136924">
      <w:pPr>
        <w:tabs>
          <w:tab w:val="left" w:pos="2320"/>
        </w:tabs>
        <w:rPr>
          <w:rFonts w:ascii="Times New Roman" w:hAnsi="Times New Roman" w:cs="Times New Roman"/>
          <w:sz w:val="24"/>
          <w:szCs w:val="24"/>
          <w:u w:val="single"/>
        </w:rPr>
      </w:pPr>
    </w:p>
    <w:p w14:paraId="50C20FEE" w14:textId="77777777" w:rsidR="00731369" w:rsidRDefault="00731369" w:rsidP="00136924">
      <w:pPr>
        <w:tabs>
          <w:tab w:val="left" w:pos="2320"/>
        </w:tabs>
        <w:rPr>
          <w:rFonts w:ascii="Times New Roman" w:hAnsi="Times New Roman" w:cs="Times New Roman"/>
          <w:sz w:val="24"/>
          <w:szCs w:val="24"/>
          <w:u w:val="single"/>
        </w:rPr>
      </w:pPr>
    </w:p>
    <w:p w14:paraId="0DE954D6" w14:textId="77777777" w:rsidR="00731369" w:rsidRDefault="00731369" w:rsidP="00136924">
      <w:pPr>
        <w:tabs>
          <w:tab w:val="left" w:pos="2320"/>
        </w:tabs>
        <w:rPr>
          <w:rFonts w:ascii="Times New Roman" w:hAnsi="Times New Roman" w:cs="Times New Roman"/>
          <w:sz w:val="24"/>
          <w:szCs w:val="24"/>
          <w:u w:val="single"/>
        </w:rPr>
      </w:pPr>
    </w:p>
    <w:p w14:paraId="7D969AF0" w14:textId="77777777" w:rsidR="00731369" w:rsidRDefault="00731369" w:rsidP="00136924">
      <w:pPr>
        <w:tabs>
          <w:tab w:val="left" w:pos="2320"/>
        </w:tabs>
        <w:rPr>
          <w:rFonts w:ascii="Times New Roman" w:hAnsi="Times New Roman" w:cs="Times New Roman"/>
          <w:sz w:val="24"/>
          <w:szCs w:val="24"/>
          <w:u w:val="single"/>
        </w:rPr>
      </w:pPr>
    </w:p>
    <w:p w14:paraId="73801C0D" w14:textId="77777777" w:rsidR="00731369" w:rsidRDefault="00731369" w:rsidP="00136924">
      <w:pPr>
        <w:tabs>
          <w:tab w:val="left" w:pos="2320"/>
        </w:tabs>
        <w:rPr>
          <w:rFonts w:ascii="Times New Roman" w:hAnsi="Times New Roman" w:cs="Times New Roman"/>
          <w:sz w:val="24"/>
          <w:szCs w:val="24"/>
          <w:u w:val="single"/>
        </w:rPr>
      </w:pPr>
    </w:p>
    <w:p w14:paraId="58F10079" w14:textId="1C1632DE" w:rsidR="002E4919" w:rsidRPr="00924125" w:rsidRDefault="002E4919" w:rsidP="00136924">
      <w:pPr>
        <w:tabs>
          <w:tab w:val="left" w:pos="2320"/>
        </w:tabs>
        <w:rPr>
          <w:rFonts w:ascii="Times New Roman" w:hAnsi="Times New Roman" w:cs="Times New Roman"/>
          <w:sz w:val="24"/>
          <w:szCs w:val="24"/>
          <w:u w:val="single"/>
        </w:rPr>
      </w:pPr>
      <w:r w:rsidRPr="00924125">
        <w:rPr>
          <w:rFonts w:ascii="Times New Roman" w:hAnsi="Times New Roman" w:cs="Times New Roman"/>
          <w:sz w:val="24"/>
          <w:szCs w:val="24"/>
          <w:u w:val="single"/>
        </w:rPr>
        <w:t>Presentation – Reference List</w:t>
      </w:r>
    </w:p>
    <w:p w14:paraId="35193018" w14:textId="77777777" w:rsidR="00EF5E21" w:rsidRPr="00924125" w:rsidRDefault="0031180E" w:rsidP="00EF5E21">
      <w:pPr>
        <w:spacing w:line="360" w:lineRule="auto"/>
        <w:jc w:val="both"/>
        <w:rPr>
          <w:rFonts w:ascii="Times New Roman" w:hAnsi="Times New Roman" w:cs="Times New Roman"/>
          <w:sz w:val="24"/>
          <w:szCs w:val="24"/>
          <w:u w:val="single"/>
        </w:rPr>
      </w:pPr>
      <w:r w:rsidRPr="00924125">
        <w:rPr>
          <w:rFonts w:ascii="Times New Roman" w:hAnsi="Times New Roman" w:cs="Times New Roman"/>
          <w:sz w:val="24"/>
          <w:szCs w:val="24"/>
        </w:rPr>
        <w:t>Aubrey, K. Riley, A. (2019)</w:t>
      </w:r>
      <w:r w:rsidR="009501A3" w:rsidRPr="00924125">
        <w:rPr>
          <w:rFonts w:ascii="Times New Roman" w:hAnsi="Times New Roman" w:cs="Times New Roman"/>
          <w:sz w:val="24"/>
          <w:szCs w:val="24"/>
        </w:rPr>
        <w:t>.</w:t>
      </w:r>
      <w:r w:rsidRPr="00924125">
        <w:rPr>
          <w:rFonts w:ascii="Times New Roman" w:hAnsi="Times New Roman" w:cs="Times New Roman"/>
          <w:sz w:val="24"/>
          <w:szCs w:val="24"/>
        </w:rPr>
        <w:t xml:space="preserve">  </w:t>
      </w:r>
      <w:r w:rsidRPr="00924125">
        <w:rPr>
          <w:rFonts w:ascii="Times New Roman" w:hAnsi="Times New Roman" w:cs="Times New Roman"/>
          <w:i/>
          <w:iCs/>
          <w:sz w:val="24"/>
          <w:szCs w:val="24"/>
        </w:rPr>
        <w:t xml:space="preserve">Understanding &amp; Using Educational Theories.  </w:t>
      </w:r>
      <w:r w:rsidRPr="00924125">
        <w:rPr>
          <w:rFonts w:ascii="Times New Roman" w:hAnsi="Times New Roman" w:cs="Times New Roman"/>
          <w:sz w:val="24"/>
          <w:szCs w:val="24"/>
        </w:rPr>
        <w:t>London. SAGE Publications Ltd</w:t>
      </w:r>
    </w:p>
    <w:p w14:paraId="29B3A0BE" w14:textId="75395FB2" w:rsidR="00EF5E21" w:rsidRPr="00924125" w:rsidRDefault="00EF5E21" w:rsidP="00EF5E21">
      <w:pPr>
        <w:spacing w:line="360" w:lineRule="auto"/>
        <w:jc w:val="both"/>
        <w:rPr>
          <w:rFonts w:ascii="Times New Roman" w:hAnsi="Times New Roman" w:cs="Times New Roman"/>
          <w:sz w:val="24"/>
          <w:szCs w:val="24"/>
          <w:u w:val="single"/>
        </w:rPr>
      </w:pPr>
      <w:r w:rsidRPr="00924125">
        <w:rPr>
          <w:rFonts w:ascii="Times New Roman" w:hAnsi="Times New Roman" w:cs="Times New Roman"/>
          <w:sz w:val="24"/>
          <w:szCs w:val="24"/>
        </w:rPr>
        <w:t xml:space="preserve">Childcare Central. (2008).  </w:t>
      </w:r>
      <w:r w:rsidRPr="00924125">
        <w:rPr>
          <w:rFonts w:ascii="Times New Roman" w:hAnsi="Times New Roman" w:cs="Times New Roman"/>
          <w:i/>
          <w:iCs/>
          <w:sz w:val="24"/>
          <w:szCs w:val="24"/>
        </w:rPr>
        <w:t xml:space="preserve">Childcare Workers.  </w:t>
      </w:r>
      <w:r w:rsidRPr="00924125">
        <w:rPr>
          <w:rFonts w:ascii="Times New Roman" w:hAnsi="Times New Roman" w:cs="Times New Roman"/>
          <w:sz w:val="24"/>
          <w:szCs w:val="24"/>
        </w:rPr>
        <w:t xml:space="preserve">Available at: </w:t>
      </w:r>
      <w:hyperlink r:id="rId23" w:history="1">
        <w:r w:rsidRPr="00924125">
          <w:rPr>
            <w:rFonts w:ascii="Times New Roman" w:hAnsi="Times New Roman" w:cs="Times New Roman"/>
            <w:color w:val="0000FF"/>
            <w:sz w:val="24"/>
            <w:szCs w:val="24"/>
            <w:u w:val="single"/>
          </w:rPr>
          <w:t>https://www.childcarecentral.com/Provider-Articles/35/daycare-teacher-maintain-confidentiality.html</w:t>
        </w:r>
      </w:hyperlink>
      <w:r w:rsidRPr="00924125">
        <w:rPr>
          <w:rFonts w:ascii="Times New Roman" w:hAnsi="Times New Roman" w:cs="Times New Roman"/>
          <w:sz w:val="24"/>
          <w:szCs w:val="24"/>
        </w:rPr>
        <w:t xml:space="preserve">  (Accessed: 11/05/20) </w:t>
      </w:r>
    </w:p>
    <w:p w14:paraId="26C9920D" w14:textId="3443D79E" w:rsidR="002E4919" w:rsidRPr="00924125" w:rsidRDefault="009501A3" w:rsidP="00136924">
      <w:pPr>
        <w:tabs>
          <w:tab w:val="left" w:pos="2320"/>
        </w:tabs>
        <w:rPr>
          <w:rFonts w:ascii="Times New Roman" w:hAnsi="Times New Roman" w:cs="Times New Roman"/>
          <w:sz w:val="24"/>
          <w:szCs w:val="24"/>
        </w:rPr>
      </w:pPr>
      <w:r w:rsidRPr="00924125">
        <w:rPr>
          <w:rFonts w:ascii="Times New Roman" w:hAnsi="Times New Roman" w:cs="Times New Roman"/>
          <w:sz w:val="24"/>
          <w:szCs w:val="24"/>
        </w:rPr>
        <w:t xml:space="preserve">Drake, J. (2006).  </w:t>
      </w:r>
      <w:r w:rsidRPr="00924125">
        <w:rPr>
          <w:rFonts w:ascii="Times New Roman" w:hAnsi="Times New Roman" w:cs="Times New Roman"/>
          <w:i/>
          <w:iCs/>
          <w:sz w:val="24"/>
          <w:szCs w:val="24"/>
        </w:rPr>
        <w:t xml:space="preserve">Observing Children.  </w:t>
      </w:r>
      <w:r w:rsidRPr="00924125">
        <w:rPr>
          <w:rFonts w:ascii="Times New Roman" w:hAnsi="Times New Roman" w:cs="Times New Roman"/>
          <w:sz w:val="24"/>
          <w:szCs w:val="24"/>
        </w:rPr>
        <w:t xml:space="preserve">Available at: </w:t>
      </w:r>
      <w:hyperlink r:id="rId24" w:history="1">
        <w:r w:rsidRPr="00924125">
          <w:rPr>
            <w:rFonts w:ascii="Times New Roman" w:hAnsi="Times New Roman" w:cs="Times New Roman"/>
            <w:color w:val="0000FF"/>
            <w:sz w:val="24"/>
            <w:szCs w:val="24"/>
            <w:u w:val="single"/>
          </w:rPr>
          <w:t>https://www.nurseryworld.co.uk/news/article/observing-children</w:t>
        </w:r>
      </w:hyperlink>
      <w:r w:rsidRPr="00924125">
        <w:rPr>
          <w:rFonts w:ascii="Times New Roman" w:hAnsi="Times New Roman" w:cs="Times New Roman"/>
          <w:sz w:val="24"/>
          <w:szCs w:val="24"/>
        </w:rPr>
        <w:t xml:space="preserve">  (Accessed: 11/05/20) </w:t>
      </w:r>
    </w:p>
    <w:p w14:paraId="6A1ACBD3" w14:textId="274A5BA2" w:rsidR="00EF5E21" w:rsidRPr="00924125" w:rsidRDefault="00EF5E21" w:rsidP="00136924">
      <w:pPr>
        <w:tabs>
          <w:tab w:val="left" w:pos="2320"/>
        </w:tabs>
        <w:rPr>
          <w:rFonts w:ascii="Times New Roman" w:hAnsi="Times New Roman" w:cs="Times New Roman"/>
          <w:sz w:val="24"/>
          <w:szCs w:val="24"/>
        </w:rPr>
      </w:pPr>
      <w:r w:rsidRPr="00924125">
        <w:rPr>
          <w:rFonts w:ascii="Times New Roman" w:hAnsi="Times New Roman" w:cs="Times New Roman"/>
          <w:color w:val="000000"/>
          <w:sz w:val="24"/>
          <w:szCs w:val="24"/>
          <w:shd w:val="clear" w:color="auto" w:fill="FFFFFF"/>
        </w:rPr>
        <w:t xml:space="preserve">Early Years Alliance. (2019).  </w:t>
      </w:r>
      <w:r w:rsidRPr="00924125">
        <w:rPr>
          <w:rFonts w:ascii="Times New Roman" w:hAnsi="Times New Roman" w:cs="Times New Roman"/>
          <w:i/>
          <w:iCs/>
          <w:color w:val="000000"/>
          <w:sz w:val="24"/>
          <w:szCs w:val="24"/>
          <w:shd w:val="clear" w:color="auto" w:fill="FFFFFF"/>
        </w:rPr>
        <w:t xml:space="preserve">Polices and procedures.  </w:t>
      </w:r>
      <w:r w:rsidRPr="00924125">
        <w:rPr>
          <w:rFonts w:ascii="Times New Roman" w:hAnsi="Times New Roman" w:cs="Times New Roman"/>
          <w:color w:val="000000"/>
          <w:sz w:val="24"/>
          <w:szCs w:val="24"/>
          <w:shd w:val="clear" w:color="auto" w:fill="FFFFFF"/>
        </w:rPr>
        <w:t xml:space="preserve">Available at: </w:t>
      </w:r>
      <w:hyperlink r:id="rId25" w:history="1">
        <w:r w:rsidRPr="00924125">
          <w:rPr>
            <w:rFonts w:ascii="Times New Roman" w:hAnsi="Times New Roman" w:cs="Times New Roman"/>
            <w:color w:val="0000FF"/>
            <w:sz w:val="24"/>
            <w:szCs w:val="24"/>
            <w:u w:val="single"/>
          </w:rPr>
          <w:t>https://www.eyalliance.org.uk/policies-and-procedures</w:t>
        </w:r>
      </w:hyperlink>
      <w:r w:rsidRPr="00924125">
        <w:rPr>
          <w:rFonts w:ascii="Times New Roman" w:hAnsi="Times New Roman" w:cs="Times New Roman"/>
          <w:sz w:val="24"/>
          <w:szCs w:val="24"/>
        </w:rPr>
        <w:t xml:space="preserve">  (Accessed: 11/05/20) </w:t>
      </w:r>
    </w:p>
    <w:p w14:paraId="2D8596F1" w14:textId="365F80F9" w:rsidR="000F268D" w:rsidRPr="00924125" w:rsidRDefault="000F268D" w:rsidP="00136924">
      <w:pPr>
        <w:tabs>
          <w:tab w:val="left" w:pos="2320"/>
        </w:tabs>
        <w:rPr>
          <w:rFonts w:ascii="Times New Roman" w:hAnsi="Times New Roman" w:cs="Times New Roman"/>
          <w:sz w:val="24"/>
          <w:szCs w:val="24"/>
        </w:rPr>
      </w:pPr>
      <w:r w:rsidRPr="00924125">
        <w:rPr>
          <w:rFonts w:ascii="Times New Roman" w:hAnsi="Times New Roman" w:cs="Times New Roman"/>
          <w:sz w:val="24"/>
          <w:szCs w:val="24"/>
        </w:rPr>
        <w:t xml:space="preserve">Kelly. (2020).  </w:t>
      </w:r>
      <w:r w:rsidRPr="00924125">
        <w:rPr>
          <w:rFonts w:ascii="Times New Roman" w:hAnsi="Times New Roman" w:cs="Times New Roman"/>
          <w:i/>
          <w:iCs/>
          <w:sz w:val="24"/>
          <w:szCs w:val="24"/>
        </w:rPr>
        <w:t xml:space="preserve">Childcare providers working in partnership with multi Agencies.  </w:t>
      </w:r>
      <w:r w:rsidRPr="00924125">
        <w:rPr>
          <w:rFonts w:ascii="Times New Roman" w:hAnsi="Times New Roman" w:cs="Times New Roman"/>
          <w:sz w:val="24"/>
          <w:szCs w:val="24"/>
        </w:rPr>
        <w:t xml:space="preserve">Available at: </w:t>
      </w:r>
      <w:hyperlink r:id="rId26" w:history="1">
        <w:r w:rsidRPr="00924125">
          <w:rPr>
            <w:rFonts w:ascii="Times New Roman" w:hAnsi="Times New Roman" w:cs="Times New Roman"/>
            <w:color w:val="0000FF"/>
            <w:sz w:val="24"/>
            <w:szCs w:val="24"/>
            <w:u w:val="single"/>
          </w:rPr>
          <w:t>https://www.earlyyearscareers.com/eyc/latest-news/childcare-providers-working-in-partnership-with-multi-agencies/</w:t>
        </w:r>
      </w:hyperlink>
      <w:r w:rsidRPr="00924125">
        <w:rPr>
          <w:rFonts w:ascii="Times New Roman" w:hAnsi="Times New Roman" w:cs="Times New Roman"/>
          <w:sz w:val="24"/>
          <w:szCs w:val="24"/>
        </w:rPr>
        <w:t xml:space="preserve">  (Accessed: 11/05/20) </w:t>
      </w:r>
    </w:p>
    <w:p w14:paraId="08E39638" w14:textId="7D5686EF" w:rsidR="001D3A34" w:rsidRPr="00924125" w:rsidRDefault="001D3A34" w:rsidP="00136924">
      <w:pPr>
        <w:tabs>
          <w:tab w:val="left" w:pos="2320"/>
        </w:tabs>
        <w:rPr>
          <w:rFonts w:ascii="Times New Roman" w:hAnsi="Times New Roman" w:cs="Times New Roman"/>
          <w:sz w:val="24"/>
          <w:szCs w:val="24"/>
        </w:rPr>
      </w:pPr>
      <w:r w:rsidRPr="00924125">
        <w:rPr>
          <w:rFonts w:ascii="Times New Roman" w:hAnsi="Times New Roman" w:cs="Times New Roman"/>
          <w:sz w:val="24"/>
          <w:szCs w:val="24"/>
        </w:rPr>
        <w:t xml:space="preserve">Parkinson’s. (2013).  </w:t>
      </w:r>
      <w:r w:rsidRPr="00924125">
        <w:rPr>
          <w:rFonts w:ascii="Times New Roman" w:hAnsi="Times New Roman" w:cs="Times New Roman"/>
          <w:i/>
          <w:iCs/>
          <w:sz w:val="24"/>
          <w:szCs w:val="24"/>
        </w:rPr>
        <w:t xml:space="preserve">Speech </w:t>
      </w:r>
      <w:proofErr w:type="gramStart"/>
      <w:r w:rsidRPr="00924125">
        <w:rPr>
          <w:rFonts w:ascii="Times New Roman" w:hAnsi="Times New Roman" w:cs="Times New Roman"/>
          <w:i/>
          <w:iCs/>
          <w:sz w:val="24"/>
          <w:szCs w:val="24"/>
        </w:rPr>
        <w:t>And</w:t>
      </w:r>
      <w:proofErr w:type="gramEnd"/>
      <w:r w:rsidRPr="00924125">
        <w:rPr>
          <w:rFonts w:ascii="Times New Roman" w:hAnsi="Times New Roman" w:cs="Times New Roman"/>
          <w:i/>
          <w:iCs/>
          <w:sz w:val="24"/>
          <w:szCs w:val="24"/>
        </w:rPr>
        <w:t xml:space="preserve"> Language Therapy.  </w:t>
      </w:r>
      <w:r w:rsidRPr="00924125">
        <w:rPr>
          <w:rFonts w:ascii="Times New Roman" w:hAnsi="Times New Roman" w:cs="Times New Roman"/>
          <w:sz w:val="24"/>
          <w:szCs w:val="24"/>
        </w:rPr>
        <w:t xml:space="preserve">Available at: </w:t>
      </w:r>
      <w:hyperlink r:id="rId27" w:history="1">
        <w:r w:rsidRPr="00924125">
          <w:rPr>
            <w:rFonts w:ascii="Times New Roman" w:hAnsi="Times New Roman" w:cs="Times New Roman"/>
            <w:color w:val="0000FF"/>
            <w:sz w:val="24"/>
            <w:szCs w:val="24"/>
            <w:u w:val="single"/>
          </w:rPr>
          <w:t>https://www.parkinsons.org.uk/information-and-support/speech-and-language-therapy</w:t>
        </w:r>
      </w:hyperlink>
      <w:r w:rsidRPr="00924125">
        <w:rPr>
          <w:rFonts w:ascii="Times New Roman" w:hAnsi="Times New Roman" w:cs="Times New Roman"/>
          <w:sz w:val="24"/>
          <w:szCs w:val="24"/>
        </w:rPr>
        <w:t xml:space="preserve">  (Accessed: 11/05/20) </w:t>
      </w:r>
    </w:p>
    <w:sectPr w:rsidR="001D3A34" w:rsidRPr="00924125">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C93910" w14:textId="77777777" w:rsidR="00672163" w:rsidRDefault="00672163" w:rsidP="00672163">
      <w:pPr>
        <w:spacing w:after="0" w:line="240" w:lineRule="auto"/>
      </w:pPr>
      <w:r>
        <w:separator/>
      </w:r>
    </w:p>
  </w:endnote>
  <w:endnote w:type="continuationSeparator" w:id="0">
    <w:p w14:paraId="7B1F0F31" w14:textId="77777777" w:rsidR="00672163" w:rsidRDefault="00672163" w:rsidP="00672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20002A87"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2052889"/>
      <w:docPartObj>
        <w:docPartGallery w:val="Page Numbers (Bottom of Page)"/>
        <w:docPartUnique/>
      </w:docPartObj>
    </w:sdtPr>
    <w:sdtEndPr>
      <w:rPr>
        <w:noProof/>
      </w:rPr>
    </w:sdtEndPr>
    <w:sdtContent>
      <w:p w14:paraId="5A3A73CA" w14:textId="30831813" w:rsidR="00672163" w:rsidRDefault="00672163">
        <w:pPr>
          <w:pStyle w:val="Footer"/>
        </w:pPr>
        <w:r>
          <w:fldChar w:fldCharType="begin"/>
        </w:r>
        <w:r>
          <w:instrText xml:space="preserve"> PAGE   \* MERGEFORMAT </w:instrText>
        </w:r>
        <w:r>
          <w:fldChar w:fldCharType="separate"/>
        </w:r>
        <w:r>
          <w:rPr>
            <w:noProof/>
          </w:rPr>
          <w:t>2</w:t>
        </w:r>
        <w:r>
          <w:rPr>
            <w:noProof/>
          </w:rPr>
          <w:fldChar w:fldCharType="end"/>
        </w:r>
      </w:p>
    </w:sdtContent>
  </w:sdt>
  <w:p w14:paraId="163448E5" w14:textId="77777777" w:rsidR="00672163" w:rsidRDefault="00672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2B6F4" w14:textId="77777777" w:rsidR="00672163" w:rsidRDefault="00672163" w:rsidP="00672163">
      <w:pPr>
        <w:spacing w:after="0" w:line="240" w:lineRule="auto"/>
      </w:pPr>
      <w:r>
        <w:separator/>
      </w:r>
    </w:p>
  </w:footnote>
  <w:footnote w:type="continuationSeparator" w:id="0">
    <w:p w14:paraId="250D1D39" w14:textId="77777777" w:rsidR="00672163" w:rsidRDefault="00672163" w:rsidP="006721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E746E1" w14:textId="77777777" w:rsidR="00672163" w:rsidRDefault="00672163" w:rsidP="00672163">
    <w:pPr>
      <w:pStyle w:val="Header"/>
    </w:pPr>
    <w:r>
      <w:t>1901004</w:t>
    </w:r>
  </w:p>
  <w:p w14:paraId="2A8BB8BE" w14:textId="08AAF155" w:rsidR="00672163" w:rsidRDefault="00672163">
    <w:pPr>
      <w:pStyle w:val="Header"/>
    </w:pPr>
    <w:r>
      <w:t>EAEE4004/C</w:t>
    </w:r>
  </w:p>
  <w:p w14:paraId="17BAE62F" w14:textId="77777777" w:rsidR="00672163" w:rsidRDefault="006721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64C99"/>
    <w:multiLevelType w:val="hybridMultilevel"/>
    <w:tmpl w:val="7480BF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4E5E44"/>
    <w:multiLevelType w:val="hybridMultilevel"/>
    <w:tmpl w:val="570279DA"/>
    <w:lvl w:ilvl="0" w:tplc="3B20BB32">
      <w:start w:val="1"/>
      <w:numFmt w:val="bullet"/>
      <w:lvlText w:val=""/>
      <w:lvlJc w:val="left"/>
      <w:pPr>
        <w:ind w:left="720" w:hanging="360"/>
      </w:pPr>
      <w:rPr>
        <w:rFonts w:ascii="Wingdings" w:hAnsi="Wingdings"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000C1"/>
    <w:multiLevelType w:val="hybridMultilevel"/>
    <w:tmpl w:val="2C7C104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7C3A65"/>
    <w:multiLevelType w:val="hybridMultilevel"/>
    <w:tmpl w:val="261C7D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FC5955"/>
    <w:multiLevelType w:val="hybridMultilevel"/>
    <w:tmpl w:val="726656E8"/>
    <w:lvl w:ilvl="0" w:tplc="0809000D">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54BC6E65"/>
    <w:multiLevelType w:val="hybridMultilevel"/>
    <w:tmpl w:val="CB8E96EC"/>
    <w:lvl w:ilvl="0" w:tplc="6D9A33CC">
      <w:start w:val="1"/>
      <w:numFmt w:val="bullet"/>
      <w:lvlText w:val=""/>
      <w:lvlJc w:val="left"/>
      <w:pPr>
        <w:ind w:left="720" w:hanging="360"/>
      </w:pPr>
      <w:rPr>
        <w:rFonts w:ascii="Wingdings" w:hAnsi="Wingdings"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D75833"/>
    <w:multiLevelType w:val="hybridMultilevel"/>
    <w:tmpl w:val="E5B6156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1"/>
  </w:num>
  <w:num w:numId="5">
    <w:abstractNumId w:val="6"/>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7D9"/>
    <w:rsid w:val="00006DAD"/>
    <w:rsid w:val="00027B30"/>
    <w:rsid w:val="000502B0"/>
    <w:rsid w:val="000961F5"/>
    <w:rsid w:val="000A2745"/>
    <w:rsid w:val="000A7D82"/>
    <w:rsid w:val="000B2AAD"/>
    <w:rsid w:val="000E423F"/>
    <w:rsid w:val="000F268D"/>
    <w:rsid w:val="001140B1"/>
    <w:rsid w:val="00136924"/>
    <w:rsid w:val="001424BA"/>
    <w:rsid w:val="001524DD"/>
    <w:rsid w:val="00180D27"/>
    <w:rsid w:val="001940F0"/>
    <w:rsid w:val="001A42B1"/>
    <w:rsid w:val="001D3A34"/>
    <w:rsid w:val="00217A8B"/>
    <w:rsid w:val="002339FB"/>
    <w:rsid w:val="002642AF"/>
    <w:rsid w:val="00264C15"/>
    <w:rsid w:val="00264F01"/>
    <w:rsid w:val="00287BAA"/>
    <w:rsid w:val="0029275A"/>
    <w:rsid w:val="002A3305"/>
    <w:rsid w:val="002A68B2"/>
    <w:rsid w:val="002E4919"/>
    <w:rsid w:val="00300EFC"/>
    <w:rsid w:val="0031180E"/>
    <w:rsid w:val="00322087"/>
    <w:rsid w:val="003244C8"/>
    <w:rsid w:val="003550A6"/>
    <w:rsid w:val="00366E03"/>
    <w:rsid w:val="003C5E64"/>
    <w:rsid w:val="003E3EAB"/>
    <w:rsid w:val="003F4BC7"/>
    <w:rsid w:val="0043029F"/>
    <w:rsid w:val="00431750"/>
    <w:rsid w:val="004707D4"/>
    <w:rsid w:val="00484FAC"/>
    <w:rsid w:val="0049781D"/>
    <w:rsid w:val="004A0E53"/>
    <w:rsid w:val="004C05B7"/>
    <w:rsid w:val="004C7162"/>
    <w:rsid w:val="00526528"/>
    <w:rsid w:val="00535B69"/>
    <w:rsid w:val="00561C48"/>
    <w:rsid w:val="0059092D"/>
    <w:rsid w:val="005A528D"/>
    <w:rsid w:val="00621055"/>
    <w:rsid w:val="0062357C"/>
    <w:rsid w:val="00636E8F"/>
    <w:rsid w:val="00655EFE"/>
    <w:rsid w:val="00672163"/>
    <w:rsid w:val="006A13CB"/>
    <w:rsid w:val="006C5660"/>
    <w:rsid w:val="006E5EDD"/>
    <w:rsid w:val="006E7272"/>
    <w:rsid w:val="00720648"/>
    <w:rsid w:val="00723621"/>
    <w:rsid w:val="00731369"/>
    <w:rsid w:val="00742E7A"/>
    <w:rsid w:val="007B28C8"/>
    <w:rsid w:val="007E26C7"/>
    <w:rsid w:val="007E30CA"/>
    <w:rsid w:val="0080769B"/>
    <w:rsid w:val="008253C1"/>
    <w:rsid w:val="00844BFB"/>
    <w:rsid w:val="00850F0E"/>
    <w:rsid w:val="00864A59"/>
    <w:rsid w:val="0087678A"/>
    <w:rsid w:val="008C33B6"/>
    <w:rsid w:val="008C4586"/>
    <w:rsid w:val="008C4AF2"/>
    <w:rsid w:val="00900540"/>
    <w:rsid w:val="00924125"/>
    <w:rsid w:val="009501A3"/>
    <w:rsid w:val="009E4E9E"/>
    <w:rsid w:val="009F408F"/>
    <w:rsid w:val="00A053F0"/>
    <w:rsid w:val="00A158B1"/>
    <w:rsid w:val="00A6765E"/>
    <w:rsid w:val="00A73C4A"/>
    <w:rsid w:val="00A80F64"/>
    <w:rsid w:val="00A91C50"/>
    <w:rsid w:val="00AE3CA3"/>
    <w:rsid w:val="00B03B3B"/>
    <w:rsid w:val="00B24568"/>
    <w:rsid w:val="00B31A4D"/>
    <w:rsid w:val="00B56C4A"/>
    <w:rsid w:val="00B67AFE"/>
    <w:rsid w:val="00B777D9"/>
    <w:rsid w:val="00B879C8"/>
    <w:rsid w:val="00BA5DD3"/>
    <w:rsid w:val="00BB7524"/>
    <w:rsid w:val="00BC4578"/>
    <w:rsid w:val="00BD4DA1"/>
    <w:rsid w:val="00C13054"/>
    <w:rsid w:val="00C8160F"/>
    <w:rsid w:val="00C9518F"/>
    <w:rsid w:val="00CC1312"/>
    <w:rsid w:val="00CC1B9A"/>
    <w:rsid w:val="00CD7491"/>
    <w:rsid w:val="00CE699B"/>
    <w:rsid w:val="00D01143"/>
    <w:rsid w:val="00D15348"/>
    <w:rsid w:val="00D16ED2"/>
    <w:rsid w:val="00D43C96"/>
    <w:rsid w:val="00D44AEC"/>
    <w:rsid w:val="00D62F58"/>
    <w:rsid w:val="00D918CB"/>
    <w:rsid w:val="00DB1EC4"/>
    <w:rsid w:val="00DC5ECF"/>
    <w:rsid w:val="00DD109C"/>
    <w:rsid w:val="00EF5E21"/>
    <w:rsid w:val="00F02B03"/>
    <w:rsid w:val="00F278E7"/>
    <w:rsid w:val="00FB13CA"/>
    <w:rsid w:val="00FB5B89"/>
    <w:rsid w:val="00FC3863"/>
    <w:rsid w:val="00FC3B5F"/>
    <w:rsid w:val="00FC6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93E9B"/>
  <w15:chartTrackingRefBased/>
  <w15:docId w15:val="{41E24AB5-6847-4297-B143-E84B4E234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7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C05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163"/>
  </w:style>
  <w:style w:type="paragraph" w:styleId="Footer">
    <w:name w:val="footer"/>
    <w:basedOn w:val="Normal"/>
    <w:link w:val="FooterChar"/>
    <w:uiPriority w:val="99"/>
    <w:unhideWhenUsed/>
    <w:rsid w:val="00672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163"/>
  </w:style>
  <w:style w:type="character" w:customStyle="1" w:styleId="Heading2Char">
    <w:name w:val="Heading 2 Char"/>
    <w:basedOn w:val="DefaultParagraphFont"/>
    <w:link w:val="Heading2"/>
    <w:uiPriority w:val="9"/>
    <w:semiHidden/>
    <w:rsid w:val="004C05B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4C05B7"/>
    <w:rPr>
      <w:color w:val="0000FF"/>
      <w:u w:val="single"/>
    </w:rPr>
  </w:style>
  <w:style w:type="character" w:customStyle="1" w:styleId="Heading1Char">
    <w:name w:val="Heading 1 Char"/>
    <w:basedOn w:val="DefaultParagraphFont"/>
    <w:link w:val="Heading1"/>
    <w:uiPriority w:val="9"/>
    <w:rsid w:val="0029275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C5ECF"/>
    <w:pPr>
      <w:ind w:left="720"/>
      <w:contextualSpacing/>
    </w:pPr>
  </w:style>
  <w:style w:type="paragraph" w:styleId="NormalWeb">
    <w:name w:val="Normal (Web)"/>
    <w:basedOn w:val="Normal"/>
    <w:uiPriority w:val="99"/>
    <w:semiHidden/>
    <w:unhideWhenUsed/>
    <w:rsid w:val="00DC5E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A7D82"/>
    <w:rPr>
      <w:b/>
      <w:bCs/>
    </w:rPr>
  </w:style>
  <w:style w:type="paragraph" w:customStyle="1" w:styleId="articleabstract">
    <w:name w:val="article__abstract"/>
    <w:basedOn w:val="Normal"/>
    <w:rsid w:val="00B03B3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649019">
      <w:bodyDiv w:val="1"/>
      <w:marLeft w:val="0"/>
      <w:marRight w:val="0"/>
      <w:marTop w:val="0"/>
      <w:marBottom w:val="0"/>
      <w:divBdr>
        <w:top w:val="none" w:sz="0" w:space="0" w:color="auto"/>
        <w:left w:val="none" w:sz="0" w:space="0" w:color="auto"/>
        <w:bottom w:val="none" w:sz="0" w:space="0" w:color="auto"/>
        <w:right w:val="none" w:sz="0" w:space="0" w:color="auto"/>
      </w:divBdr>
    </w:div>
    <w:div w:id="146943555">
      <w:bodyDiv w:val="1"/>
      <w:marLeft w:val="0"/>
      <w:marRight w:val="0"/>
      <w:marTop w:val="0"/>
      <w:marBottom w:val="0"/>
      <w:divBdr>
        <w:top w:val="none" w:sz="0" w:space="0" w:color="auto"/>
        <w:left w:val="none" w:sz="0" w:space="0" w:color="auto"/>
        <w:bottom w:val="none" w:sz="0" w:space="0" w:color="auto"/>
        <w:right w:val="none" w:sz="0" w:space="0" w:color="auto"/>
      </w:divBdr>
      <w:divsChild>
        <w:div w:id="953364717">
          <w:marLeft w:val="0"/>
          <w:marRight w:val="0"/>
          <w:marTop w:val="0"/>
          <w:marBottom w:val="0"/>
          <w:divBdr>
            <w:top w:val="none" w:sz="0" w:space="0" w:color="auto"/>
            <w:left w:val="none" w:sz="0" w:space="0" w:color="auto"/>
            <w:bottom w:val="none" w:sz="0" w:space="0" w:color="auto"/>
            <w:right w:val="none" w:sz="0" w:space="0" w:color="auto"/>
          </w:divBdr>
          <w:divsChild>
            <w:div w:id="1081567411">
              <w:marLeft w:val="0"/>
              <w:marRight w:val="0"/>
              <w:marTop w:val="0"/>
              <w:marBottom w:val="0"/>
              <w:divBdr>
                <w:top w:val="none" w:sz="0" w:space="0" w:color="auto"/>
                <w:left w:val="none" w:sz="0" w:space="0" w:color="auto"/>
                <w:bottom w:val="none" w:sz="0" w:space="0" w:color="auto"/>
                <w:right w:val="none" w:sz="0" w:space="0" w:color="auto"/>
              </w:divBdr>
              <w:divsChild>
                <w:div w:id="1797333733">
                  <w:marLeft w:val="0"/>
                  <w:marRight w:val="0"/>
                  <w:marTop w:val="0"/>
                  <w:marBottom w:val="0"/>
                  <w:divBdr>
                    <w:top w:val="none" w:sz="0" w:space="0" w:color="auto"/>
                    <w:left w:val="none" w:sz="0" w:space="0" w:color="auto"/>
                    <w:bottom w:val="none" w:sz="0" w:space="0" w:color="auto"/>
                    <w:right w:val="none" w:sz="0" w:space="0" w:color="auto"/>
                  </w:divBdr>
                  <w:divsChild>
                    <w:div w:id="57436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5977687">
      <w:bodyDiv w:val="1"/>
      <w:marLeft w:val="0"/>
      <w:marRight w:val="0"/>
      <w:marTop w:val="0"/>
      <w:marBottom w:val="0"/>
      <w:divBdr>
        <w:top w:val="none" w:sz="0" w:space="0" w:color="auto"/>
        <w:left w:val="none" w:sz="0" w:space="0" w:color="auto"/>
        <w:bottom w:val="none" w:sz="0" w:space="0" w:color="auto"/>
        <w:right w:val="none" w:sz="0" w:space="0" w:color="auto"/>
      </w:divBdr>
    </w:div>
    <w:div w:id="445975817">
      <w:bodyDiv w:val="1"/>
      <w:marLeft w:val="0"/>
      <w:marRight w:val="0"/>
      <w:marTop w:val="0"/>
      <w:marBottom w:val="0"/>
      <w:divBdr>
        <w:top w:val="none" w:sz="0" w:space="0" w:color="auto"/>
        <w:left w:val="none" w:sz="0" w:space="0" w:color="auto"/>
        <w:bottom w:val="none" w:sz="0" w:space="0" w:color="auto"/>
        <w:right w:val="none" w:sz="0" w:space="0" w:color="auto"/>
      </w:divBdr>
    </w:div>
    <w:div w:id="816917178">
      <w:bodyDiv w:val="1"/>
      <w:marLeft w:val="0"/>
      <w:marRight w:val="0"/>
      <w:marTop w:val="0"/>
      <w:marBottom w:val="0"/>
      <w:divBdr>
        <w:top w:val="none" w:sz="0" w:space="0" w:color="auto"/>
        <w:left w:val="none" w:sz="0" w:space="0" w:color="auto"/>
        <w:bottom w:val="none" w:sz="0" w:space="0" w:color="auto"/>
        <w:right w:val="none" w:sz="0" w:space="0" w:color="auto"/>
      </w:divBdr>
    </w:div>
    <w:div w:id="1210728652">
      <w:bodyDiv w:val="1"/>
      <w:marLeft w:val="0"/>
      <w:marRight w:val="0"/>
      <w:marTop w:val="0"/>
      <w:marBottom w:val="0"/>
      <w:divBdr>
        <w:top w:val="none" w:sz="0" w:space="0" w:color="auto"/>
        <w:left w:val="none" w:sz="0" w:space="0" w:color="auto"/>
        <w:bottom w:val="none" w:sz="0" w:space="0" w:color="auto"/>
        <w:right w:val="none" w:sz="0" w:space="0" w:color="auto"/>
      </w:divBdr>
      <w:divsChild>
        <w:div w:id="1463812882">
          <w:marLeft w:val="0"/>
          <w:marRight w:val="0"/>
          <w:marTop w:val="0"/>
          <w:marBottom w:val="0"/>
          <w:divBdr>
            <w:top w:val="none" w:sz="0" w:space="0" w:color="auto"/>
            <w:left w:val="none" w:sz="0" w:space="0" w:color="auto"/>
            <w:bottom w:val="none" w:sz="0" w:space="0" w:color="auto"/>
            <w:right w:val="none" w:sz="0" w:space="0" w:color="auto"/>
          </w:divBdr>
          <w:divsChild>
            <w:div w:id="789207962">
              <w:marLeft w:val="0"/>
              <w:marRight w:val="0"/>
              <w:marTop w:val="0"/>
              <w:marBottom w:val="0"/>
              <w:divBdr>
                <w:top w:val="none" w:sz="0" w:space="0" w:color="auto"/>
                <w:left w:val="none" w:sz="0" w:space="0" w:color="auto"/>
                <w:bottom w:val="none" w:sz="0" w:space="0" w:color="auto"/>
                <w:right w:val="none" w:sz="0" w:space="0" w:color="auto"/>
              </w:divBdr>
              <w:divsChild>
                <w:div w:id="1437677720">
                  <w:marLeft w:val="0"/>
                  <w:marRight w:val="0"/>
                  <w:marTop w:val="0"/>
                  <w:marBottom w:val="0"/>
                  <w:divBdr>
                    <w:top w:val="none" w:sz="0" w:space="0" w:color="auto"/>
                    <w:left w:val="none" w:sz="0" w:space="0" w:color="auto"/>
                    <w:bottom w:val="none" w:sz="0" w:space="0" w:color="auto"/>
                    <w:right w:val="none" w:sz="0" w:space="0" w:color="auto"/>
                  </w:divBdr>
                  <w:divsChild>
                    <w:div w:id="25487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866909">
      <w:bodyDiv w:val="1"/>
      <w:marLeft w:val="0"/>
      <w:marRight w:val="0"/>
      <w:marTop w:val="0"/>
      <w:marBottom w:val="0"/>
      <w:divBdr>
        <w:top w:val="none" w:sz="0" w:space="0" w:color="auto"/>
        <w:left w:val="none" w:sz="0" w:space="0" w:color="auto"/>
        <w:bottom w:val="none" w:sz="0" w:space="0" w:color="auto"/>
        <w:right w:val="none" w:sz="0" w:space="0" w:color="auto"/>
      </w:divBdr>
    </w:div>
    <w:div w:id="1725372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lylearningandkinder.com.au/reggio-emilia-approach-benefits-children/" TargetMode="External"/><Relationship Id="rId13" Type="http://schemas.openxmlformats.org/officeDocument/2006/relationships/hyperlink" Target="https://extension.psu.edu/programs/betterkidcare/early-care/tip-pages/all/giving-children-choices" TargetMode="External"/><Relationship Id="rId18" Type="http://schemas.openxmlformats.org/officeDocument/2006/relationships/hyperlink" Target="https://www.togetherscotland.org.uk/about-childrens-rights/un-convention-on-the-rights-of-the-child/" TargetMode="External"/><Relationship Id="rId26" Type="http://schemas.openxmlformats.org/officeDocument/2006/relationships/hyperlink" Target="https://www.earlyyearscareers.com/eyc/latest-news/childcare-providers-working-in-partnership-with-multi-agencies/" TargetMode="External"/><Relationship Id="rId3" Type="http://schemas.openxmlformats.org/officeDocument/2006/relationships/settings" Target="settings.xml"/><Relationship Id="rId21" Type="http://schemas.openxmlformats.org/officeDocument/2006/relationships/hyperlink" Target="https://www.unicef.org.uk/what-we-do/un-convention-child-rights/" TargetMode="External"/><Relationship Id="rId7" Type="http://schemas.openxmlformats.org/officeDocument/2006/relationships/hyperlink" Target="https://careinspectorate.wales/about-us/what-we-do" TargetMode="External"/><Relationship Id="rId12" Type="http://schemas.openxmlformats.org/officeDocument/2006/relationships/hyperlink" Target="https://www.nspcc.org.uk/what-we-do/" TargetMode="External"/><Relationship Id="rId17" Type="http://schemas.openxmlformats.org/officeDocument/2006/relationships/hyperlink" Target="https://www.savethechildren.org/us/what-we-do/global-programs/global-policy-advocacy/gender-equality-girls-empowerment" TargetMode="External"/><Relationship Id="rId25" Type="http://schemas.openxmlformats.org/officeDocument/2006/relationships/hyperlink" Target="https://www.eyalliance.org.uk/policies-and-procedures" TargetMode="External"/><Relationship Id="rId2" Type="http://schemas.openxmlformats.org/officeDocument/2006/relationships/styles" Target="styles.xml"/><Relationship Id="rId16" Type="http://schemas.openxmlformats.org/officeDocument/2006/relationships/hyperlink" Target="https://www.savethechildren.org.uk/what-we-do/childrens-rights?cid=pse-gpchildrensrightsacquisition_-oa_001-8M65021QM&amp;ppc=true&amp;matchtype=b&amp;s_keyword=%2Bchildren%27s%20%2Brights&amp;adposition=&amp;gclid=EAIaIQobChMI9KXlq_Ck6QIVF-vtCh1l-woMEAAYAiAAEgJeIPD_BwE&amp;gclsrc=aw.ds" TargetMode="External"/><Relationship Id="rId20" Type="http://schemas.openxmlformats.org/officeDocument/2006/relationships/hyperlink" Target="https://downloads.unicef.org.uk/wp-content/uploads/2019/10/UNCRC_summary-1_1.pdf?_ga=2.195729452.185721047.1588697397-2097222822.1583688231"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orkingwithkids.co.uk/every-child-matters-policy-explained.html" TargetMode="External"/><Relationship Id="rId24" Type="http://schemas.openxmlformats.org/officeDocument/2006/relationships/hyperlink" Target="https://www.nurseryworld.co.uk/news/article/observing-children" TargetMode="External"/><Relationship Id="rId5" Type="http://schemas.openxmlformats.org/officeDocument/2006/relationships/footnotes" Target="footnotes.xml"/><Relationship Id="rId15" Type="http://schemas.openxmlformats.org/officeDocument/2006/relationships/hyperlink" Target="https://www.police.qld.gov.au/units/victims-of-crime/child-protection" TargetMode="External"/><Relationship Id="rId23" Type="http://schemas.openxmlformats.org/officeDocument/2006/relationships/hyperlink" Target="https://www.childcarecentral.com/Provider-Articles/35/daycare-teacher-maintain-confidentiality.html" TargetMode="External"/><Relationship Id="rId28" Type="http://schemas.openxmlformats.org/officeDocument/2006/relationships/header" Target="header1.xml"/><Relationship Id="rId10" Type="http://schemas.openxmlformats.org/officeDocument/2006/relationships/hyperlink" Target="https://team-cartwright.com/rest-time-for-preschoolers/" TargetMode="External"/><Relationship Id="rId19" Type="http://schemas.openxmlformats.org/officeDocument/2006/relationships/hyperlink" Target="https://gov.wales/sites/default/files/publications/2018-06/how-is-my-child-doing-in-the-foundation-phase-a-guide-for-parents-and-carers.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uidance/equality-act-2010-guidance" TargetMode="External"/><Relationship Id="rId14" Type="http://schemas.openxmlformats.org/officeDocument/2006/relationships/hyperlink" Target="https://www.playfulchildhoods.wales/Pages/Category/why-play-matters?gclid=EAIaIQobChMI96PAr5Wf6QIVlevtCh0cCwFFEAAYASAAEgIL7PD_BwE" TargetMode="External"/><Relationship Id="rId22" Type="http://schemas.openxmlformats.org/officeDocument/2006/relationships/hyperlink" Target="https://hwb.gov.wales/curriculum-for-wales-2008/foundation-phase/foundation-phase-framework" TargetMode="External"/><Relationship Id="rId27" Type="http://schemas.openxmlformats.org/officeDocument/2006/relationships/hyperlink" Target="https://www.parkinsons.org.uk/information-and-support/speech-and-language-therap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987</Words>
  <Characters>5631</Characters>
  <Application>Microsoft Office Word</Application>
  <DocSecurity>0</DocSecurity>
  <Lines>46</Lines>
  <Paragraphs>13</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Early Learning and Kinder. (2018).  The Reggio Emilia Approach And Why It Benefi</vt:lpstr>
      <vt:lpstr>    Gov.uk. (2015).  Equality Act 2010: guidance.  Available at: https://www.gov.uk/</vt:lpstr>
      <vt:lpstr>    Newcombe, R. (2020).  The ‘Every Child Matters’ Policy Explained.  Available at:</vt:lpstr>
      <vt:lpstr>    PennState Extension. (no date).  Giving children choices.  Available at: https:/</vt:lpstr>
      <vt:lpstr>    Playful Childhoods. (no date).  Why play matters.  Available at: https://www.pla</vt:lpstr>
      <vt:lpstr>    Queensland Police. (2020).  Child Protection.  Available at: https://www.police.</vt:lpstr>
      <vt:lpstr>    Save the Children. (no date).  Children’s Rights.  Available at: https://www.sav</vt:lpstr>
      <vt:lpstr>    Save the Children. (2020).  Gender Equality and Girls’ Empowerment.  Available a</vt:lpstr>
    </vt:vector>
  </TitlesOfParts>
  <Company/>
  <LinksUpToDate>false</LinksUpToDate>
  <CharactersWithSpaces>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rosie.meyrick@gmail.com</dc:creator>
  <cp:keywords/>
  <dc:description/>
  <cp:lastModifiedBy>rosie.meyrick@gmail.com</cp:lastModifiedBy>
  <cp:revision>2</cp:revision>
  <dcterms:created xsi:type="dcterms:W3CDTF">2020-05-12T18:16:00Z</dcterms:created>
  <dcterms:modified xsi:type="dcterms:W3CDTF">2020-05-12T18:16:00Z</dcterms:modified>
</cp:coreProperties>
</file>