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29AF21" w14:textId="168A8830" w:rsidR="00635A2A" w:rsidRPr="00635A2A" w:rsidRDefault="3423B031" w:rsidP="3423B031">
      <w:pPr>
        <w:rPr>
          <w:b/>
          <w:bCs/>
        </w:rPr>
      </w:pPr>
      <w:r w:rsidRPr="3423B031">
        <w:rPr>
          <w:b/>
          <w:bCs/>
        </w:rPr>
        <w:t xml:space="preserve">SBPD7004 </w:t>
      </w:r>
      <w:proofErr w:type="spellStart"/>
      <w:r w:rsidRPr="3423B031">
        <w:rPr>
          <w:b/>
          <w:bCs/>
        </w:rPr>
        <w:t>VfF</w:t>
      </w:r>
      <w:proofErr w:type="spellEnd"/>
      <w:r w:rsidRPr="3423B031">
        <w:rPr>
          <w:b/>
          <w:bCs/>
        </w:rPr>
        <w:t>: (5</w:t>
      </w:r>
      <w:r w:rsidRPr="3423B031">
        <w:rPr>
          <w:b/>
          <w:bCs/>
          <w:vertAlign w:val="superscript"/>
        </w:rPr>
        <w:t>th</w:t>
      </w:r>
      <w:r w:rsidRPr="3423B031">
        <w:rPr>
          <w:b/>
          <w:bCs/>
        </w:rPr>
        <w:t xml:space="preserve"> May, 2017)</w:t>
      </w:r>
    </w:p>
    <w:p w14:paraId="38307681" w14:textId="6F99B8C4" w:rsidR="0034254F" w:rsidRDefault="3423B031">
      <w:r>
        <w:t xml:space="preserve">Paired Seminar Questions (May, 2017) – </w:t>
      </w:r>
      <w:r w:rsidRPr="3423B031">
        <w:rPr>
          <w:i/>
          <w:iCs/>
        </w:rPr>
        <w:t>[This is the timetable for the paired seminars on May 8</w:t>
      </w:r>
      <w:r w:rsidRPr="3423B031">
        <w:rPr>
          <w:i/>
          <w:iCs/>
          <w:vertAlign w:val="superscript"/>
        </w:rPr>
        <w:t>th</w:t>
      </w:r>
      <w:r w:rsidRPr="3423B031">
        <w:rPr>
          <w:i/>
          <w:iCs/>
        </w:rPr>
        <w:t xml:space="preserve"> and 9</w:t>
      </w:r>
      <w:r w:rsidRPr="3423B031">
        <w:rPr>
          <w:i/>
          <w:iCs/>
          <w:vertAlign w:val="superscript"/>
        </w:rPr>
        <w:t>th</w:t>
      </w:r>
      <w:r w:rsidRPr="3423B031">
        <w:rPr>
          <w:i/>
          <w:iCs/>
        </w:rPr>
        <w:t>, 2017].</w:t>
      </w:r>
    </w:p>
    <w:tbl>
      <w:tblPr>
        <w:tblStyle w:val="TableGrid"/>
        <w:tblW w:w="9242" w:type="dxa"/>
        <w:tblLook w:val="04A0" w:firstRow="1" w:lastRow="0" w:firstColumn="1" w:lastColumn="0" w:noHBand="0" w:noVBand="1"/>
        <w:tblCaption w:val=""/>
        <w:tblDescription w:val=""/>
      </w:tblPr>
      <w:tblGrid>
        <w:gridCol w:w="538"/>
        <w:gridCol w:w="1732"/>
        <w:gridCol w:w="1538"/>
        <w:gridCol w:w="3722"/>
        <w:gridCol w:w="1712"/>
      </w:tblGrid>
      <w:tr w:rsidR="00ED7AF6" w:rsidRPr="00ED7AF6" w14:paraId="4C4F2E95" w14:textId="77777777" w:rsidTr="3423B031">
        <w:tc>
          <w:tcPr>
            <w:tcW w:w="538" w:type="dxa"/>
            <w:shd w:val="clear" w:color="auto" w:fill="E7E6E6" w:themeFill="background2"/>
          </w:tcPr>
          <w:p w14:paraId="1509AB2A" w14:textId="44EBC381" w:rsidR="00ED7AF6" w:rsidRPr="00ED7AF6" w:rsidRDefault="3423B031" w:rsidP="3423B031">
            <w:pPr>
              <w:rPr>
                <w:b/>
                <w:bCs/>
              </w:rPr>
            </w:pPr>
            <w:r w:rsidRPr="3423B031">
              <w:rPr>
                <w:b/>
                <w:bCs/>
              </w:rPr>
              <w:t>No.</w:t>
            </w:r>
          </w:p>
        </w:tc>
        <w:tc>
          <w:tcPr>
            <w:tcW w:w="1732" w:type="dxa"/>
            <w:shd w:val="clear" w:color="auto" w:fill="E7E6E6" w:themeFill="background2"/>
          </w:tcPr>
          <w:p w14:paraId="5AB7BB2A" w14:textId="1DE92A54" w:rsidR="00ED7AF6" w:rsidRPr="00ED7AF6" w:rsidRDefault="3423B031" w:rsidP="3423B031">
            <w:pPr>
              <w:rPr>
                <w:b/>
                <w:bCs/>
              </w:rPr>
            </w:pPr>
            <w:r w:rsidRPr="3423B031">
              <w:rPr>
                <w:b/>
                <w:bCs/>
              </w:rPr>
              <w:t>Date / Time</w:t>
            </w:r>
          </w:p>
        </w:tc>
        <w:tc>
          <w:tcPr>
            <w:tcW w:w="1538" w:type="dxa"/>
            <w:shd w:val="clear" w:color="auto" w:fill="E7E6E6" w:themeFill="background2"/>
          </w:tcPr>
          <w:p w14:paraId="363F13E5" w14:textId="117BF020" w:rsidR="00ED7AF6" w:rsidRPr="00ED7AF6" w:rsidRDefault="3423B031" w:rsidP="3423B031">
            <w:pPr>
              <w:rPr>
                <w:b/>
                <w:bCs/>
              </w:rPr>
            </w:pPr>
            <w:r w:rsidRPr="3423B031">
              <w:rPr>
                <w:b/>
                <w:bCs/>
              </w:rPr>
              <w:t>Name</w:t>
            </w:r>
          </w:p>
        </w:tc>
        <w:tc>
          <w:tcPr>
            <w:tcW w:w="3722" w:type="dxa"/>
            <w:shd w:val="clear" w:color="auto" w:fill="E7E6E6" w:themeFill="background2"/>
          </w:tcPr>
          <w:p w14:paraId="2CEB1AA6" w14:textId="77777777" w:rsidR="00ED7AF6" w:rsidRPr="00ED7AF6" w:rsidRDefault="3423B031" w:rsidP="3423B031">
            <w:pPr>
              <w:rPr>
                <w:b/>
                <w:bCs/>
              </w:rPr>
            </w:pPr>
            <w:r w:rsidRPr="3423B031">
              <w:rPr>
                <w:b/>
                <w:bCs/>
              </w:rPr>
              <w:t>Question</w:t>
            </w:r>
          </w:p>
        </w:tc>
        <w:tc>
          <w:tcPr>
            <w:tcW w:w="1712" w:type="dxa"/>
            <w:shd w:val="clear" w:color="auto" w:fill="E7E6E6" w:themeFill="background2"/>
          </w:tcPr>
          <w:p w14:paraId="526A1FB4" w14:textId="77777777" w:rsidR="00ED7AF6" w:rsidRPr="00ED7AF6" w:rsidRDefault="3423B031" w:rsidP="3423B031">
            <w:pPr>
              <w:rPr>
                <w:b/>
                <w:bCs/>
              </w:rPr>
            </w:pPr>
            <w:r w:rsidRPr="3423B031">
              <w:rPr>
                <w:b/>
                <w:bCs/>
              </w:rPr>
              <w:t>Partner</w:t>
            </w:r>
          </w:p>
        </w:tc>
      </w:tr>
      <w:tr w:rsidR="00B166C9" w:rsidRPr="00B166C9" w14:paraId="27A6C127" w14:textId="77777777" w:rsidTr="3423B031">
        <w:tc>
          <w:tcPr>
            <w:tcW w:w="538" w:type="dxa"/>
          </w:tcPr>
          <w:p w14:paraId="775CB316" w14:textId="434CAC8A" w:rsidR="00B166C9" w:rsidRPr="00B166C9" w:rsidRDefault="3423B031" w:rsidP="3423B031">
            <w:pPr>
              <w:rPr>
                <w:sz w:val="20"/>
                <w:szCs w:val="20"/>
              </w:rPr>
            </w:pPr>
            <w:r w:rsidRPr="3423B031">
              <w:rPr>
                <w:sz w:val="20"/>
                <w:szCs w:val="20"/>
              </w:rPr>
              <w:t>1.</w:t>
            </w:r>
          </w:p>
        </w:tc>
        <w:tc>
          <w:tcPr>
            <w:tcW w:w="1732" w:type="dxa"/>
          </w:tcPr>
          <w:p w14:paraId="3A4F5418" w14:textId="4A3FEE1E" w:rsidR="00B166C9" w:rsidRPr="00B166C9" w:rsidRDefault="3423B031" w:rsidP="3423B031">
            <w:pPr>
              <w:rPr>
                <w:sz w:val="20"/>
                <w:szCs w:val="20"/>
              </w:rPr>
            </w:pPr>
            <w:r w:rsidRPr="3423B031">
              <w:rPr>
                <w:sz w:val="20"/>
                <w:szCs w:val="20"/>
              </w:rPr>
              <w:t>Mon, 8</w:t>
            </w:r>
            <w:r w:rsidRPr="3423B031">
              <w:rPr>
                <w:sz w:val="20"/>
                <w:szCs w:val="20"/>
                <w:vertAlign w:val="superscript"/>
              </w:rPr>
              <w:t>th</w:t>
            </w:r>
            <w:r w:rsidRPr="3423B031">
              <w:rPr>
                <w:sz w:val="20"/>
                <w:szCs w:val="20"/>
              </w:rPr>
              <w:t xml:space="preserve"> May</w:t>
            </w:r>
            <w:r w:rsidR="00B166C9">
              <w:br/>
            </w:r>
            <w:r w:rsidRPr="3423B031">
              <w:rPr>
                <w:sz w:val="20"/>
                <w:szCs w:val="20"/>
              </w:rPr>
              <w:t>11.40am</w:t>
            </w:r>
          </w:p>
        </w:tc>
        <w:tc>
          <w:tcPr>
            <w:tcW w:w="1538" w:type="dxa"/>
          </w:tcPr>
          <w:p w14:paraId="1059F55D" w14:textId="627772FC" w:rsidR="00B166C9" w:rsidRPr="00B166C9" w:rsidRDefault="00B166C9" w:rsidP="3423B031">
            <w:pPr>
              <w:rPr>
                <w:sz w:val="20"/>
                <w:szCs w:val="20"/>
              </w:rPr>
            </w:pPr>
            <w:proofErr w:type="spellStart"/>
            <w:r w:rsidRPr="3423B031">
              <w:rPr>
                <w:rFonts w:eastAsiaTheme="minorEastAsia"/>
                <w:color w:val="212121"/>
                <w:sz w:val="20"/>
                <w:szCs w:val="20"/>
                <w:shd w:val="clear" w:color="auto" w:fill="FFFFFF"/>
              </w:rPr>
              <w:t>Shamsul</w:t>
            </w:r>
            <w:proofErr w:type="spellEnd"/>
            <w:r w:rsidRPr="3423B031">
              <w:rPr>
                <w:rFonts w:eastAsiaTheme="minorEastAsia"/>
                <w:color w:val="212121"/>
                <w:sz w:val="20"/>
                <w:szCs w:val="20"/>
                <w:shd w:val="clear" w:color="auto" w:fill="FFFFFF"/>
              </w:rPr>
              <w:t xml:space="preserve"> Islam Khan</w:t>
            </w:r>
          </w:p>
        </w:tc>
        <w:tc>
          <w:tcPr>
            <w:tcW w:w="3722" w:type="dxa"/>
          </w:tcPr>
          <w:p w14:paraId="66269FB0" w14:textId="0DC67152" w:rsidR="00B166C9" w:rsidRPr="00B166C9" w:rsidRDefault="00B166C9" w:rsidP="3423B031">
            <w:pPr>
              <w:rPr>
                <w:rStyle w:val="apple-converted-space"/>
                <w:rFonts w:ascii="Segoe UI" w:eastAsia="Segoe UI" w:hAnsi="Segoe UI" w:cs="Segoe UI"/>
                <w:color w:val="212121"/>
                <w:sz w:val="20"/>
                <w:szCs w:val="20"/>
              </w:rPr>
            </w:pPr>
            <w:r w:rsidRPr="3423B031">
              <w:rPr>
                <w:rFonts w:eastAsiaTheme="minorEastAsia"/>
                <w:color w:val="212121"/>
                <w:sz w:val="20"/>
                <w:szCs w:val="20"/>
                <w:shd w:val="clear" w:color="auto" w:fill="FFFFFF"/>
              </w:rPr>
              <w:t xml:space="preserve">Henri Fayol claimed (1916) that the four key roles of a manager are to “plan, organize, coordinate, and control”. Henry </w:t>
            </w:r>
            <w:proofErr w:type="spellStart"/>
            <w:r w:rsidRPr="3423B031">
              <w:rPr>
                <w:rFonts w:eastAsiaTheme="minorEastAsia"/>
                <w:color w:val="212121"/>
                <w:sz w:val="20"/>
                <w:szCs w:val="20"/>
                <w:shd w:val="clear" w:color="auto" w:fill="FFFFFF"/>
              </w:rPr>
              <w:t>Mintzberg</w:t>
            </w:r>
            <w:proofErr w:type="spellEnd"/>
            <w:r w:rsidRPr="3423B031">
              <w:rPr>
                <w:rFonts w:eastAsiaTheme="minorEastAsia"/>
                <w:color w:val="212121"/>
                <w:sz w:val="20"/>
                <w:szCs w:val="20"/>
                <w:shd w:val="clear" w:color="auto" w:fill="FFFFFF"/>
              </w:rPr>
              <w:t xml:space="preserve"> (1990) rejected Fayol’s claim, saying ‘if you watch what manager’s actually do, it is hard to relate it to any of these four roles.’ Is </w:t>
            </w:r>
            <w:proofErr w:type="spellStart"/>
            <w:r w:rsidRPr="3423B031">
              <w:rPr>
                <w:rFonts w:eastAsiaTheme="minorEastAsia"/>
                <w:color w:val="212121"/>
                <w:sz w:val="20"/>
                <w:szCs w:val="20"/>
                <w:shd w:val="clear" w:color="auto" w:fill="FFFFFF"/>
              </w:rPr>
              <w:t>Mintzberg’s</w:t>
            </w:r>
            <w:proofErr w:type="spellEnd"/>
            <w:r w:rsidRPr="3423B031">
              <w:rPr>
                <w:rFonts w:eastAsiaTheme="minorEastAsia"/>
                <w:color w:val="212121"/>
                <w:sz w:val="20"/>
                <w:szCs w:val="20"/>
                <w:shd w:val="clear" w:color="auto" w:fill="FFFFFF"/>
              </w:rPr>
              <w:t xml:space="preserve"> critique of Fayol fair? Would the observations not depend upon which levels of management were being observed? Is </w:t>
            </w:r>
            <w:proofErr w:type="spellStart"/>
            <w:r w:rsidRPr="3423B031">
              <w:rPr>
                <w:rFonts w:eastAsiaTheme="minorEastAsia"/>
                <w:color w:val="212121"/>
                <w:sz w:val="20"/>
                <w:szCs w:val="20"/>
                <w:shd w:val="clear" w:color="auto" w:fill="FFFFFF"/>
              </w:rPr>
              <w:t>Mintzberg’s</w:t>
            </w:r>
            <w:proofErr w:type="spellEnd"/>
            <w:r w:rsidRPr="3423B031">
              <w:rPr>
                <w:rFonts w:eastAsiaTheme="minorEastAsia"/>
                <w:color w:val="212121"/>
                <w:sz w:val="20"/>
                <w:szCs w:val="20"/>
                <w:shd w:val="clear" w:color="auto" w:fill="FFFFFF"/>
              </w:rPr>
              <w:t xml:space="preserve"> own ‘classification’ of management roles (interpersonal / informational / decisional) an improvement on Fayol’s? How would these roles apply to management job descriptions in a business of our choice?</w:t>
            </w:r>
          </w:p>
        </w:tc>
        <w:tc>
          <w:tcPr>
            <w:tcW w:w="1712" w:type="dxa"/>
          </w:tcPr>
          <w:p w14:paraId="72C917E6" w14:textId="541D0CE2" w:rsidR="00B166C9" w:rsidRPr="00B166C9" w:rsidRDefault="3423B031" w:rsidP="3423B031">
            <w:pPr>
              <w:rPr>
                <w:sz w:val="20"/>
                <w:szCs w:val="20"/>
              </w:rPr>
            </w:pPr>
            <w:proofErr w:type="spellStart"/>
            <w:r w:rsidRPr="3423B031">
              <w:rPr>
                <w:sz w:val="20"/>
                <w:szCs w:val="20"/>
              </w:rPr>
              <w:t>Umair</w:t>
            </w:r>
            <w:proofErr w:type="spellEnd"/>
            <w:r w:rsidRPr="3423B031">
              <w:rPr>
                <w:sz w:val="20"/>
                <w:szCs w:val="20"/>
              </w:rPr>
              <w:t xml:space="preserve"> Ahmad Khan</w:t>
            </w:r>
          </w:p>
        </w:tc>
      </w:tr>
      <w:tr w:rsidR="00B166C9" w:rsidRPr="00B166C9" w14:paraId="133B1857" w14:textId="77777777" w:rsidTr="3423B031">
        <w:tc>
          <w:tcPr>
            <w:tcW w:w="538" w:type="dxa"/>
          </w:tcPr>
          <w:p w14:paraId="119DD15C" w14:textId="5D217455" w:rsidR="00B166C9" w:rsidRPr="00B166C9" w:rsidRDefault="3423B031" w:rsidP="3423B031">
            <w:pPr>
              <w:rPr>
                <w:sz w:val="20"/>
                <w:szCs w:val="20"/>
              </w:rPr>
            </w:pPr>
            <w:r w:rsidRPr="3423B031">
              <w:rPr>
                <w:sz w:val="20"/>
                <w:szCs w:val="20"/>
              </w:rPr>
              <w:t xml:space="preserve">2. </w:t>
            </w:r>
          </w:p>
        </w:tc>
        <w:tc>
          <w:tcPr>
            <w:tcW w:w="1732" w:type="dxa"/>
          </w:tcPr>
          <w:p w14:paraId="6E755F55" w14:textId="0448818A" w:rsidR="00B166C9" w:rsidRPr="00B166C9" w:rsidRDefault="3423B031" w:rsidP="3423B031">
            <w:pPr>
              <w:rPr>
                <w:sz w:val="20"/>
                <w:szCs w:val="20"/>
              </w:rPr>
            </w:pPr>
            <w:r w:rsidRPr="3423B031">
              <w:rPr>
                <w:sz w:val="20"/>
                <w:szCs w:val="20"/>
              </w:rPr>
              <w:t>Mon, 8</w:t>
            </w:r>
            <w:r w:rsidRPr="3423B031">
              <w:rPr>
                <w:sz w:val="20"/>
                <w:szCs w:val="20"/>
                <w:vertAlign w:val="superscript"/>
              </w:rPr>
              <w:t>th</w:t>
            </w:r>
            <w:r w:rsidRPr="3423B031">
              <w:rPr>
                <w:sz w:val="20"/>
                <w:szCs w:val="20"/>
              </w:rPr>
              <w:t xml:space="preserve"> May</w:t>
            </w:r>
            <w:r w:rsidR="00B166C9">
              <w:br/>
            </w:r>
            <w:r w:rsidRPr="3423B031">
              <w:rPr>
                <w:sz w:val="20"/>
                <w:szCs w:val="20"/>
              </w:rPr>
              <w:t>12.10pm</w:t>
            </w:r>
          </w:p>
        </w:tc>
        <w:tc>
          <w:tcPr>
            <w:tcW w:w="1538" w:type="dxa"/>
          </w:tcPr>
          <w:p w14:paraId="27D72077" w14:textId="0842F0DF" w:rsidR="00B166C9" w:rsidRPr="00B166C9" w:rsidRDefault="3423B031" w:rsidP="3423B031">
            <w:pPr>
              <w:rPr>
                <w:sz w:val="20"/>
                <w:szCs w:val="20"/>
              </w:rPr>
            </w:pPr>
            <w:proofErr w:type="spellStart"/>
            <w:r w:rsidRPr="3423B031">
              <w:rPr>
                <w:sz w:val="20"/>
                <w:szCs w:val="20"/>
              </w:rPr>
              <w:t>Sabrin</w:t>
            </w:r>
            <w:proofErr w:type="spellEnd"/>
            <w:r w:rsidRPr="3423B031">
              <w:rPr>
                <w:sz w:val="20"/>
                <w:szCs w:val="20"/>
              </w:rPr>
              <w:t xml:space="preserve"> </w:t>
            </w:r>
            <w:proofErr w:type="spellStart"/>
            <w:r w:rsidRPr="3423B031">
              <w:rPr>
                <w:sz w:val="20"/>
                <w:szCs w:val="20"/>
              </w:rPr>
              <w:t>Mazumder</w:t>
            </w:r>
            <w:proofErr w:type="spellEnd"/>
            <w:r w:rsidRPr="3423B031">
              <w:rPr>
                <w:sz w:val="20"/>
                <w:szCs w:val="20"/>
              </w:rPr>
              <w:t xml:space="preserve"> </w:t>
            </w:r>
            <w:proofErr w:type="spellStart"/>
            <w:r w:rsidRPr="3423B031">
              <w:rPr>
                <w:sz w:val="20"/>
                <w:szCs w:val="20"/>
              </w:rPr>
              <w:t>Setu</w:t>
            </w:r>
            <w:proofErr w:type="spellEnd"/>
          </w:p>
        </w:tc>
        <w:tc>
          <w:tcPr>
            <w:tcW w:w="3722" w:type="dxa"/>
          </w:tcPr>
          <w:p w14:paraId="03052DF5" w14:textId="0A7EEC77" w:rsidR="00B166C9" w:rsidRPr="00B166C9" w:rsidRDefault="00B166C9" w:rsidP="3423B031">
            <w:pPr>
              <w:rPr>
                <w:rStyle w:val="apple-converted-space"/>
                <w:rFonts w:ascii="Segoe UI" w:eastAsia="Segoe UI" w:hAnsi="Segoe UI" w:cs="Segoe UI"/>
                <w:color w:val="212121"/>
                <w:sz w:val="20"/>
                <w:szCs w:val="20"/>
              </w:rPr>
            </w:pPr>
            <w:r w:rsidRPr="3423B031">
              <w:rPr>
                <w:rFonts w:eastAsiaTheme="minorEastAsia"/>
                <w:color w:val="212121"/>
                <w:sz w:val="20"/>
                <w:szCs w:val="20"/>
                <w:shd w:val="clear" w:color="auto" w:fill="FFFFFF"/>
              </w:rPr>
              <w:t xml:space="preserve">Henri Fayol claimed (1916) that the four key roles of a manager are to “plan, organize, coordinate, and control”. Henry </w:t>
            </w:r>
            <w:proofErr w:type="spellStart"/>
            <w:r w:rsidRPr="3423B031">
              <w:rPr>
                <w:rFonts w:eastAsiaTheme="minorEastAsia"/>
                <w:color w:val="212121"/>
                <w:sz w:val="20"/>
                <w:szCs w:val="20"/>
                <w:shd w:val="clear" w:color="auto" w:fill="FFFFFF"/>
              </w:rPr>
              <w:t>Mintzberg</w:t>
            </w:r>
            <w:proofErr w:type="spellEnd"/>
            <w:r w:rsidRPr="3423B031">
              <w:rPr>
                <w:rFonts w:eastAsiaTheme="minorEastAsia"/>
                <w:color w:val="212121"/>
                <w:sz w:val="20"/>
                <w:szCs w:val="20"/>
                <w:shd w:val="clear" w:color="auto" w:fill="FFFFFF"/>
              </w:rPr>
              <w:t xml:space="preserve"> (1990) rejected Fayol’s claim, saying ‘if you watch what manager’s actually do, it is hard to relate it to any of these four roles.’ Is </w:t>
            </w:r>
            <w:proofErr w:type="spellStart"/>
            <w:r w:rsidRPr="3423B031">
              <w:rPr>
                <w:rFonts w:eastAsiaTheme="minorEastAsia"/>
                <w:color w:val="212121"/>
                <w:sz w:val="20"/>
                <w:szCs w:val="20"/>
                <w:shd w:val="clear" w:color="auto" w:fill="FFFFFF"/>
              </w:rPr>
              <w:t>Mintzberg’s</w:t>
            </w:r>
            <w:proofErr w:type="spellEnd"/>
            <w:r w:rsidRPr="3423B031">
              <w:rPr>
                <w:rFonts w:eastAsiaTheme="minorEastAsia"/>
                <w:color w:val="212121"/>
                <w:sz w:val="20"/>
                <w:szCs w:val="20"/>
                <w:shd w:val="clear" w:color="auto" w:fill="FFFFFF"/>
              </w:rPr>
              <w:t xml:space="preserve"> critique of Fayol fair? Would the observations not depend upon which levels of management were being observed? Is </w:t>
            </w:r>
            <w:proofErr w:type="spellStart"/>
            <w:r w:rsidRPr="3423B031">
              <w:rPr>
                <w:rFonts w:eastAsiaTheme="minorEastAsia"/>
                <w:color w:val="212121"/>
                <w:sz w:val="20"/>
                <w:szCs w:val="20"/>
                <w:shd w:val="clear" w:color="auto" w:fill="FFFFFF"/>
              </w:rPr>
              <w:t>Mintzberg’s</w:t>
            </w:r>
            <w:proofErr w:type="spellEnd"/>
            <w:r w:rsidRPr="3423B031">
              <w:rPr>
                <w:rFonts w:eastAsiaTheme="minorEastAsia"/>
                <w:color w:val="212121"/>
                <w:sz w:val="20"/>
                <w:szCs w:val="20"/>
                <w:shd w:val="clear" w:color="auto" w:fill="FFFFFF"/>
              </w:rPr>
              <w:t xml:space="preserve"> own ‘classification’ of management roles (interpersonal / informational / decisional) an improvement on Fayol’s? How would these roles apply to management job descriptions in a business of our choice?</w:t>
            </w:r>
          </w:p>
        </w:tc>
        <w:tc>
          <w:tcPr>
            <w:tcW w:w="1712" w:type="dxa"/>
          </w:tcPr>
          <w:p w14:paraId="78C0B05F" w14:textId="563070DF" w:rsidR="00B166C9" w:rsidRPr="00B166C9" w:rsidRDefault="3423B031" w:rsidP="3423B031">
            <w:pPr>
              <w:rPr>
                <w:sz w:val="20"/>
                <w:szCs w:val="20"/>
              </w:rPr>
            </w:pPr>
            <w:r w:rsidRPr="3423B031">
              <w:rPr>
                <w:sz w:val="20"/>
                <w:szCs w:val="20"/>
              </w:rPr>
              <w:t xml:space="preserve">Nathanael </w:t>
            </w:r>
            <w:proofErr w:type="spellStart"/>
            <w:r w:rsidRPr="3423B031">
              <w:rPr>
                <w:sz w:val="20"/>
                <w:szCs w:val="20"/>
              </w:rPr>
              <w:t>Ribas</w:t>
            </w:r>
            <w:proofErr w:type="spellEnd"/>
          </w:p>
        </w:tc>
      </w:tr>
      <w:tr w:rsidR="00B166C9" w:rsidRPr="00B166C9" w14:paraId="6E44A8F9" w14:textId="77777777" w:rsidTr="3423B031">
        <w:tc>
          <w:tcPr>
            <w:tcW w:w="538" w:type="dxa"/>
          </w:tcPr>
          <w:p w14:paraId="717D4D3D" w14:textId="5B134327" w:rsidR="00B166C9" w:rsidRPr="00B166C9" w:rsidRDefault="3423B031" w:rsidP="3423B031">
            <w:pPr>
              <w:rPr>
                <w:sz w:val="20"/>
                <w:szCs w:val="20"/>
              </w:rPr>
            </w:pPr>
            <w:r w:rsidRPr="3423B031">
              <w:rPr>
                <w:sz w:val="20"/>
                <w:szCs w:val="20"/>
              </w:rPr>
              <w:t>3.</w:t>
            </w:r>
          </w:p>
        </w:tc>
        <w:tc>
          <w:tcPr>
            <w:tcW w:w="1732" w:type="dxa"/>
          </w:tcPr>
          <w:p w14:paraId="6F09247A" w14:textId="078F14B6" w:rsidR="00B166C9" w:rsidRPr="00B166C9" w:rsidRDefault="3423B031" w:rsidP="3423B031">
            <w:pPr>
              <w:rPr>
                <w:sz w:val="20"/>
                <w:szCs w:val="20"/>
              </w:rPr>
            </w:pPr>
            <w:r w:rsidRPr="3423B031">
              <w:rPr>
                <w:sz w:val="20"/>
                <w:szCs w:val="20"/>
              </w:rPr>
              <w:t>Mon, 8</w:t>
            </w:r>
            <w:r w:rsidRPr="3423B031">
              <w:rPr>
                <w:sz w:val="20"/>
                <w:szCs w:val="20"/>
                <w:vertAlign w:val="superscript"/>
              </w:rPr>
              <w:t>th</w:t>
            </w:r>
            <w:r w:rsidRPr="3423B031">
              <w:rPr>
                <w:sz w:val="20"/>
                <w:szCs w:val="20"/>
              </w:rPr>
              <w:t xml:space="preserve"> May</w:t>
            </w:r>
            <w:r w:rsidR="00B166C9">
              <w:br/>
            </w:r>
            <w:r w:rsidRPr="3423B031">
              <w:rPr>
                <w:sz w:val="20"/>
                <w:szCs w:val="20"/>
              </w:rPr>
              <w:t>13.30pm</w:t>
            </w:r>
          </w:p>
        </w:tc>
        <w:tc>
          <w:tcPr>
            <w:tcW w:w="1538" w:type="dxa"/>
          </w:tcPr>
          <w:p w14:paraId="4CC95E52" w14:textId="19E5A79C" w:rsidR="00B166C9" w:rsidRPr="00B166C9" w:rsidRDefault="3423B031" w:rsidP="3423B031">
            <w:pPr>
              <w:rPr>
                <w:sz w:val="20"/>
                <w:szCs w:val="20"/>
              </w:rPr>
            </w:pPr>
            <w:r w:rsidRPr="3423B031">
              <w:rPr>
                <w:sz w:val="20"/>
                <w:szCs w:val="20"/>
              </w:rPr>
              <w:t>Nikita Ghosh</w:t>
            </w:r>
          </w:p>
        </w:tc>
        <w:tc>
          <w:tcPr>
            <w:tcW w:w="3722" w:type="dxa"/>
          </w:tcPr>
          <w:p w14:paraId="1415020D" w14:textId="77777777" w:rsidR="00B166C9" w:rsidRPr="00B166C9" w:rsidRDefault="3423B031" w:rsidP="3423B031">
            <w:pPr>
              <w:rPr>
                <w:sz w:val="20"/>
                <w:szCs w:val="20"/>
              </w:rPr>
            </w:pPr>
            <w:r w:rsidRPr="3423B031">
              <w:rPr>
                <w:sz w:val="20"/>
                <w:szCs w:val="20"/>
              </w:rPr>
              <w:t>Following Elton Mayo’s work on employee motivation (see Hudson, 2011, p. 3) various behavioural psychologists developed theories of management roles relating to ‘motivation’ (Maslow, 1987), ‘social systems theory’ (Emery et al., 1960) and Herzberg’s ‘hygiene theory’ (1974).</w:t>
            </w:r>
          </w:p>
          <w:p w14:paraId="64344F52" w14:textId="3491D41A" w:rsidR="00B166C9" w:rsidRPr="00B166C9" w:rsidRDefault="3423B031" w:rsidP="3423B031">
            <w:pPr>
              <w:rPr>
                <w:rStyle w:val="apple-converted-space"/>
                <w:rFonts w:ascii="Segoe UI" w:eastAsia="Segoe UI" w:hAnsi="Segoe UI" w:cs="Segoe UI"/>
                <w:color w:val="212121"/>
                <w:sz w:val="20"/>
                <w:szCs w:val="20"/>
              </w:rPr>
            </w:pPr>
            <w:r w:rsidRPr="3423B031">
              <w:rPr>
                <w:sz w:val="20"/>
                <w:szCs w:val="20"/>
              </w:rPr>
              <w:t>In relation to companies in the food retail sector, is there still a place in 21st-century businesses for these theories about creating and maintaining job satisfaction?</w:t>
            </w:r>
          </w:p>
        </w:tc>
        <w:tc>
          <w:tcPr>
            <w:tcW w:w="1712" w:type="dxa"/>
          </w:tcPr>
          <w:p w14:paraId="45D3ED55" w14:textId="0C78227B" w:rsidR="00B166C9" w:rsidRPr="00B166C9" w:rsidRDefault="3423B031" w:rsidP="3423B031">
            <w:pPr>
              <w:rPr>
                <w:sz w:val="20"/>
                <w:szCs w:val="20"/>
              </w:rPr>
            </w:pPr>
            <w:proofErr w:type="spellStart"/>
            <w:r w:rsidRPr="3423B031">
              <w:rPr>
                <w:sz w:val="20"/>
                <w:szCs w:val="20"/>
              </w:rPr>
              <w:t>Rohit</w:t>
            </w:r>
            <w:proofErr w:type="spellEnd"/>
            <w:r w:rsidRPr="3423B031">
              <w:rPr>
                <w:sz w:val="20"/>
                <w:szCs w:val="20"/>
              </w:rPr>
              <w:t xml:space="preserve"> Sebastian</w:t>
            </w:r>
          </w:p>
        </w:tc>
      </w:tr>
      <w:tr w:rsidR="00CE6CE8" w:rsidRPr="00CD1D1C" w14:paraId="48D3624A" w14:textId="77777777" w:rsidTr="3423B031">
        <w:tc>
          <w:tcPr>
            <w:tcW w:w="538" w:type="dxa"/>
          </w:tcPr>
          <w:p w14:paraId="2D9B7731" w14:textId="706E8D1E" w:rsidR="00CE6CE8" w:rsidRPr="00CD1D1C" w:rsidRDefault="3423B031" w:rsidP="3423B031">
            <w:pPr>
              <w:rPr>
                <w:sz w:val="20"/>
                <w:szCs w:val="20"/>
              </w:rPr>
            </w:pPr>
            <w:r w:rsidRPr="3423B031">
              <w:rPr>
                <w:sz w:val="20"/>
                <w:szCs w:val="20"/>
              </w:rPr>
              <w:t>4.</w:t>
            </w:r>
          </w:p>
        </w:tc>
        <w:tc>
          <w:tcPr>
            <w:tcW w:w="1732" w:type="dxa"/>
          </w:tcPr>
          <w:p w14:paraId="40386ED0" w14:textId="3B3E647B" w:rsidR="00CE6CE8" w:rsidRPr="00CD1D1C" w:rsidRDefault="3423B031" w:rsidP="3423B031">
            <w:pPr>
              <w:rPr>
                <w:sz w:val="20"/>
                <w:szCs w:val="20"/>
              </w:rPr>
            </w:pPr>
            <w:r w:rsidRPr="3423B031">
              <w:rPr>
                <w:sz w:val="20"/>
                <w:szCs w:val="20"/>
              </w:rPr>
              <w:t>Mon, 8</w:t>
            </w:r>
            <w:r w:rsidRPr="3423B031">
              <w:rPr>
                <w:sz w:val="20"/>
                <w:szCs w:val="20"/>
                <w:vertAlign w:val="superscript"/>
              </w:rPr>
              <w:t>th</w:t>
            </w:r>
            <w:r w:rsidRPr="3423B031">
              <w:rPr>
                <w:sz w:val="20"/>
                <w:szCs w:val="20"/>
              </w:rPr>
              <w:t xml:space="preserve"> May</w:t>
            </w:r>
            <w:r w:rsidR="00CE6CE8">
              <w:br/>
            </w:r>
            <w:r w:rsidRPr="3423B031">
              <w:rPr>
                <w:sz w:val="20"/>
                <w:szCs w:val="20"/>
              </w:rPr>
              <w:t>13.55pm</w:t>
            </w:r>
          </w:p>
        </w:tc>
        <w:tc>
          <w:tcPr>
            <w:tcW w:w="1538" w:type="dxa"/>
          </w:tcPr>
          <w:p w14:paraId="4FFFFD80" w14:textId="654B97FE" w:rsidR="00CE6CE8" w:rsidRPr="00CD1D1C" w:rsidRDefault="3423B031" w:rsidP="3423B031">
            <w:pPr>
              <w:rPr>
                <w:sz w:val="20"/>
                <w:szCs w:val="20"/>
              </w:rPr>
            </w:pPr>
            <w:proofErr w:type="spellStart"/>
            <w:r w:rsidRPr="3423B031">
              <w:rPr>
                <w:sz w:val="20"/>
                <w:szCs w:val="20"/>
              </w:rPr>
              <w:t>Heng</w:t>
            </w:r>
            <w:proofErr w:type="spellEnd"/>
            <w:r w:rsidRPr="3423B031">
              <w:rPr>
                <w:sz w:val="20"/>
                <w:szCs w:val="20"/>
              </w:rPr>
              <w:t xml:space="preserve"> Yang</w:t>
            </w:r>
          </w:p>
        </w:tc>
        <w:tc>
          <w:tcPr>
            <w:tcW w:w="3722" w:type="dxa"/>
          </w:tcPr>
          <w:p w14:paraId="2AACEC78" w14:textId="38FD6BC9" w:rsidR="00CE6CE8" w:rsidRPr="00CD1D1C" w:rsidRDefault="3423B031" w:rsidP="3423B031">
            <w:pPr>
              <w:rPr>
                <w:rStyle w:val="apple-converted-space"/>
                <w:rFonts w:ascii="Segoe UI" w:eastAsia="Segoe UI" w:hAnsi="Segoe UI" w:cs="Segoe UI"/>
                <w:color w:val="212121"/>
                <w:sz w:val="20"/>
                <w:szCs w:val="20"/>
              </w:rPr>
            </w:pPr>
            <w:r w:rsidRPr="3423B031">
              <w:rPr>
                <w:sz w:val="20"/>
                <w:szCs w:val="20"/>
              </w:rPr>
              <w:t>Does a manager need a degree in order to be competent?</w:t>
            </w:r>
          </w:p>
        </w:tc>
        <w:tc>
          <w:tcPr>
            <w:tcW w:w="1712" w:type="dxa"/>
          </w:tcPr>
          <w:p w14:paraId="46F890AF" w14:textId="1EF107B6" w:rsidR="00CE6CE8" w:rsidRPr="00CD1D1C" w:rsidRDefault="3423B031" w:rsidP="3423B031">
            <w:pPr>
              <w:rPr>
                <w:sz w:val="20"/>
                <w:szCs w:val="20"/>
              </w:rPr>
            </w:pPr>
            <w:r w:rsidRPr="3423B031">
              <w:rPr>
                <w:sz w:val="20"/>
                <w:szCs w:val="20"/>
              </w:rPr>
              <w:t xml:space="preserve">Valdes </w:t>
            </w:r>
            <w:proofErr w:type="spellStart"/>
            <w:r w:rsidRPr="3423B031">
              <w:rPr>
                <w:sz w:val="20"/>
                <w:szCs w:val="20"/>
              </w:rPr>
              <w:t>Songmene</w:t>
            </w:r>
            <w:proofErr w:type="spellEnd"/>
          </w:p>
        </w:tc>
      </w:tr>
      <w:tr w:rsidR="00ED7AF6" w:rsidRPr="00CD1D1C" w14:paraId="15E89CCB" w14:textId="77777777" w:rsidTr="3423B031">
        <w:tc>
          <w:tcPr>
            <w:tcW w:w="538" w:type="dxa"/>
          </w:tcPr>
          <w:p w14:paraId="019C0FD3" w14:textId="63A19E9E" w:rsidR="00ED7AF6" w:rsidRPr="00CD1D1C" w:rsidRDefault="3423B031" w:rsidP="3423B031">
            <w:pPr>
              <w:rPr>
                <w:sz w:val="20"/>
                <w:szCs w:val="20"/>
              </w:rPr>
            </w:pPr>
            <w:r w:rsidRPr="3423B031">
              <w:rPr>
                <w:sz w:val="20"/>
                <w:szCs w:val="20"/>
              </w:rPr>
              <w:t>5.</w:t>
            </w:r>
          </w:p>
        </w:tc>
        <w:tc>
          <w:tcPr>
            <w:tcW w:w="1732" w:type="dxa"/>
          </w:tcPr>
          <w:p w14:paraId="2D01D2B0" w14:textId="3168BFE5" w:rsidR="00ED7AF6" w:rsidRPr="00CD1D1C" w:rsidRDefault="3423B031" w:rsidP="3423B031">
            <w:pPr>
              <w:rPr>
                <w:sz w:val="20"/>
                <w:szCs w:val="20"/>
              </w:rPr>
            </w:pPr>
            <w:r w:rsidRPr="3423B031">
              <w:rPr>
                <w:sz w:val="20"/>
                <w:szCs w:val="20"/>
              </w:rPr>
              <w:t>Mon, 8</w:t>
            </w:r>
            <w:r w:rsidRPr="3423B031">
              <w:rPr>
                <w:sz w:val="20"/>
                <w:szCs w:val="20"/>
                <w:vertAlign w:val="superscript"/>
              </w:rPr>
              <w:t>th</w:t>
            </w:r>
            <w:r w:rsidRPr="3423B031">
              <w:rPr>
                <w:sz w:val="20"/>
                <w:szCs w:val="20"/>
              </w:rPr>
              <w:t xml:space="preserve"> May</w:t>
            </w:r>
            <w:r w:rsidR="00CE6CE8">
              <w:br/>
            </w:r>
            <w:r w:rsidRPr="3423B031">
              <w:rPr>
                <w:sz w:val="20"/>
                <w:szCs w:val="20"/>
              </w:rPr>
              <w:t>14.30pm</w:t>
            </w:r>
          </w:p>
        </w:tc>
        <w:tc>
          <w:tcPr>
            <w:tcW w:w="1538" w:type="dxa"/>
          </w:tcPr>
          <w:p w14:paraId="14BADD14" w14:textId="5594154B" w:rsidR="00ED7AF6" w:rsidRPr="00CD1D1C" w:rsidRDefault="3423B031" w:rsidP="3423B031">
            <w:pPr>
              <w:rPr>
                <w:sz w:val="20"/>
                <w:szCs w:val="20"/>
              </w:rPr>
            </w:pPr>
            <w:r w:rsidRPr="3423B031">
              <w:rPr>
                <w:sz w:val="20"/>
                <w:szCs w:val="20"/>
              </w:rPr>
              <w:t xml:space="preserve">Yen </w:t>
            </w:r>
            <w:proofErr w:type="spellStart"/>
            <w:r w:rsidRPr="3423B031">
              <w:rPr>
                <w:sz w:val="20"/>
                <w:szCs w:val="20"/>
              </w:rPr>
              <w:t>Thi</w:t>
            </w:r>
            <w:proofErr w:type="spellEnd"/>
            <w:r w:rsidRPr="3423B031">
              <w:rPr>
                <w:sz w:val="20"/>
                <w:szCs w:val="20"/>
              </w:rPr>
              <w:t xml:space="preserve"> To</w:t>
            </w:r>
          </w:p>
        </w:tc>
        <w:tc>
          <w:tcPr>
            <w:tcW w:w="3722" w:type="dxa"/>
          </w:tcPr>
          <w:p w14:paraId="5FBFFEA9" w14:textId="77777777" w:rsidR="00ED7AF6" w:rsidRPr="00CD1D1C" w:rsidRDefault="00ED7AF6" w:rsidP="3423B031">
            <w:pPr>
              <w:rPr>
                <w:sz w:val="20"/>
                <w:szCs w:val="20"/>
              </w:rPr>
            </w:pPr>
            <w:r w:rsidRPr="00CD1D1C">
              <w:rPr>
                <w:rStyle w:val="apple-converted-space"/>
                <w:rFonts w:ascii="Segoe UI" w:eastAsia="Segoe UI" w:hAnsi="Segoe UI" w:cs="Segoe UI"/>
                <w:color w:val="212121"/>
                <w:sz w:val="20"/>
                <w:szCs w:val="20"/>
                <w:shd w:val="clear" w:color="auto" w:fill="FFFFFF"/>
              </w:rPr>
              <w:t> </w:t>
            </w:r>
            <w:r w:rsidRPr="3423B031">
              <w:rPr>
                <w:rFonts w:eastAsiaTheme="minorEastAsia"/>
                <w:color w:val="212121"/>
                <w:sz w:val="20"/>
                <w:szCs w:val="20"/>
                <w:shd w:val="clear" w:color="auto" w:fill="FFFFFF"/>
              </w:rPr>
              <w:t>Why are global business leaders more effective than domestic leaders in organizations?</w:t>
            </w:r>
          </w:p>
        </w:tc>
        <w:tc>
          <w:tcPr>
            <w:tcW w:w="1712" w:type="dxa"/>
          </w:tcPr>
          <w:p w14:paraId="639994A6" w14:textId="2A32C2E3" w:rsidR="00ED7AF6" w:rsidRPr="00CD1D1C" w:rsidRDefault="3423B031" w:rsidP="3423B031">
            <w:pPr>
              <w:rPr>
                <w:sz w:val="20"/>
                <w:szCs w:val="20"/>
              </w:rPr>
            </w:pPr>
            <w:r w:rsidRPr="3423B031">
              <w:rPr>
                <w:sz w:val="20"/>
                <w:szCs w:val="20"/>
              </w:rPr>
              <w:t>STS</w:t>
            </w:r>
          </w:p>
        </w:tc>
      </w:tr>
    </w:tbl>
    <w:p w14:paraId="1D2F9671" w14:textId="77777777" w:rsidR="00CE6CE8" w:rsidRDefault="00CE6CE8">
      <w:bookmarkStart w:id="0" w:name="_GoBack"/>
      <w:bookmarkEnd w:id="0"/>
      <w:r>
        <w:br w:type="page"/>
      </w:r>
    </w:p>
    <w:tbl>
      <w:tblPr>
        <w:tblStyle w:val="TableGrid"/>
        <w:tblW w:w="9242" w:type="dxa"/>
        <w:tblLook w:val="04A0" w:firstRow="1" w:lastRow="0" w:firstColumn="1" w:lastColumn="0" w:noHBand="0" w:noVBand="1"/>
        <w:tblCaption w:val=""/>
        <w:tblDescription w:val=""/>
      </w:tblPr>
      <w:tblGrid>
        <w:gridCol w:w="538"/>
        <w:gridCol w:w="1732"/>
        <w:gridCol w:w="1666"/>
        <w:gridCol w:w="3594"/>
        <w:gridCol w:w="1712"/>
      </w:tblGrid>
      <w:tr w:rsidR="00ED7AF6" w:rsidRPr="00CD1D1C" w14:paraId="73FC43D2" w14:textId="77777777" w:rsidTr="3423B031">
        <w:tc>
          <w:tcPr>
            <w:tcW w:w="538" w:type="dxa"/>
          </w:tcPr>
          <w:p w14:paraId="3890C492" w14:textId="45AB35A8" w:rsidR="00ED7AF6" w:rsidRPr="00CD1D1C" w:rsidRDefault="3423B031" w:rsidP="3423B031">
            <w:pPr>
              <w:pStyle w:val="NormalWeb"/>
              <w:shd w:val="clear" w:color="auto" w:fill="FFFFFF" w:themeFill="background1"/>
              <w:spacing w:before="0" w:beforeAutospacing="0" w:after="0" w:afterAutospacing="0"/>
              <w:rPr>
                <w:rFonts w:ascii="Calibri" w:hAnsi="Calibri"/>
                <w:color w:val="000000" w:themeColor="text1"/>
                <w:sz w:val="20"/>
                <w:szCs w:val="20"/>
              </w:rPr>
            </w:pPr>
            <w:r w:rsidRPr="3423B031">
              <w:rPr>
                <w:rFonts w:ascii="Calibri" w:hAnsi="Calibri"/>
                <w:color w:val="000000" w:themeColor="text1"/>
                <w:sz w:val="20"/>
                <w:szCs w:val="20"/>
              </w:rPr>
              <w:lastRenderedPageBreak/>
              <w:t>6.</w:t>
            </w:r>
          </w:p>
        </w:tc>
        <w:tc>
          <w:tcPr>
            <w:tcW w:w="1732" w:type="dxa"/>
          </w:tcPr>
          <w:p w14:paraId="23252B56" w14:textId="2943AF6B" w:rsidR="00ED7AF6" w:rsidRPr="00CD1D1C" w:rsidRDefault="3423B031" w:rsidP="3423B031">
            <w:pPr>
              <w:pStyle w:val="NormalWeb"/>
              <w:shd w:val="clear" w:color="auto" w:fill="FFFFFF" w:themeFill="background1"/>
              <w:spacing w:before="0" w:beforeAutospacing="0" w:after="0" w:afterAutospacing="0"/>
              <w:rPr>
                <w:rFonts w:ascii="Calibri" w:hAnsi="Calibri"/>
                <w:color w:val="000000" w:themeColor="text1"/>
                <w:sz w:val="20"/>
                <w:szCs w:val="20"/>
              </w:rPr>
            </w:pPr>
            <w:r w:rsidRPr="3423B031">
              <w:rPr>
                <w:rFonts w:ascii="Calibri" w:hAnsi="Calibri"/>
                <w:color w:val="000000" w:themeColor="text1"/>
                <w:sz w:val="20"/>
                <w:szCs w:val="20"/>
              </w:rPr>
              <w:t>Mon, 8</w:t>
            </w:r>
            <w:r w:rsidRPr="3423B031">
              <w:rPr>
                <w:rFonts w:ascii="Calibri" w:hAnsi="Calibri"/>
                <w:color w:val="000000" w:themeColor="text1"/>
                <w:sz w:val="20"/>
                <w:szCs w:val="20"/>
                <w:vertAlign w:val="superscript"/>
              </w:rPr>
              <w:t>th</w:t>
            </w:r>
            <w:r w:rsidRPr="3423B031">
              <w:rPr>
                <w:rFonts w:ascii="Calibri" w:hAnsi="Calibri"/>
                <w:color w:val="000000" w:themeColor="text1"/>
                <w:sz w:val="20"/>
                <w:szCs w:val="20"/>
              </w:rPr>
              <w:t xml:space="preserve"> May</w:t>
            </w:r>
            <w:r w:rsidR="00CE6CE8">
              <w:br/>
            </w:r>
            <w:r w:rsidRPr="3423B031">
              <w:rPr>
                <w:rFonts w:ascii="Calibri" w:hAnsi="Calibri"/>
                <w:color w:val="000000" w:themeColor="text1"/>
                <w:sz w:val="20"/>
                <w:szCs w:val="20"/>
              </w:rPr>
              <w:t>15.00pm</w:t>
            </w:r>
          </w:p>
        </w:tc>
        <w:tc>
          <w:tcPr>
            <w:tcW w:w="1666" w:type="dxa"/>
          </w:tcPr>
          <w:p w14:paraId="7D22735E" w14:textId="39FC67C1" w:rsidR="00ED7AF6" w:rsidRPr="00CD1D1C" w:rsidRDefault="3423B031" w:rsidP="3423B031">
            <w:pPr>
              <w:pStyle w:val="NormalWeb"/>
              <w:shd w:val="clear" w:color="auto" w:fill="FFFFFF" w:themeFill="background1"/>
              <w:spacing w:before="0" w:beforeAutospacing="0" w:after="0" w:afterAutospacing="0"/>
              <w:rPr>
                <w:rFonts w:ascii="Calibri" w:hAnsi="Calibri"/>
                <w:color w:val="000000" w:themeColor="text1"/>
                <w:sz w:val="20"/>
                <w:szCs w:val="20"/>
              </w:rPr>
            </w:pPr>
            <w:proofErr w:type="spellStart"/>
            <w:r w:rsidRPr="3423B031">
              <w:rPr>
                <w:rFonts w:ascii="Calibri" w:hAnsi="Calibri"/>
                <w:color w:val="000000" w:themeColor="text1"/>
                <w:sz w:val="20"/>
                <w:szCs w:val="20"/>
              </w:rPr>
              <w:t>Xiaojing</w:t>
            </w:r>
            <w:proofErr w:type="spellEnd"/>
            <w:r w:rsidRPr="3423B031">
              <w:rPr>
                <w:rFonts w:ascii="Calibri" w:hAnsi="Calibri"/>
                <w:color w:val="000000" w:themeColor="text1"/>
                <w:sz w:val="20"/>
                <w:szCs w:val="20"/>
              </w:rPr>
              <w:t xml:space="preserve"> </w:t>
            </w:r>
            <w:proofErr w:type="spellStart"/>
            <w:r w:rsidRPr="3423B031">
              <w:rPr>
                <w:rFonts w:ascii="Calibri" w:hAnsi="Calibri"/>
                <w:color w:val="000000" w:themeColor="text1"/>
                <w:sz w:val="20"/>
                <w:szCs w:val="20"/>
              </w:rPr>
              <w:t>Guo</w:t>
            </w:r>
            <w:proofErr w:type="spellEnd"/>
          </w:p>
          <w:p w14:paraId="17D3CE39" w14:textId="77777777" w:rsidR="00ED7AF6" w:rsidRPr="00CD1D1C" w:rsidRDefault="00ED7AF6">
            <w:pPr>
              <w:rPr>
                <w:sz w:val="20"/>
                <w:szCs w:val="20"/>
              </w:rPr>
            </w:pPr>
          </w:p>
        </w:tc>
        <w:tc>
          <w:tcPr>
            <w:tcW w:w="3594" w:type="dxa"/>
          </w:tcPr>
          <w:p w14:paraId="339B1635" w14:textId="332D77BD" w:rsidR="00ED7AF6" w:rsidRPr="00CD1D1C" w:rsidRDefault="3423B031" w:rsidP="3423B031">
            <w:pPr>
              <w:rPr>
                <w:sz w:val="20"/>
                <w:szCs w:val="20"/>
              </w:rPr>
            </w:pPr>
            <w:r w:rsidRPr="3423B031">
              <w:rPr>
                <w:sz w:val="20"/>
                <w:szCs w:val="20"/>
              </w:rPr>
              <w:t>Human decision-making (and therefore management decision-making) cannot be entirely rational, owing to the vulnerability of decision-makers to ‘decision traps’.' Do you agree?</w:t>
            </w:r>
          </w:p>
        </w:tc>
        <w:tc>
          <w:tcPr>
            <w:tcW w:w="1712" w:type="dxa"/>
          </w:tcPr>
          <w:p w14:paraId="5FAFBD41" w14:textId="3DAC5E55" w:rsidR="00ED7AF6" w:rsidRPr="00CD1D1C" w:rsidRDefault="3423B031" w:rsidP="3423B031">
            <w:pPr>
              <w:rPr>
                <w:sz w:val="20"/>
                <w:szCs w:val="20"/>
              </w:rPr>
            </w:pPr>
            <w:proofErr w:type="spellStart"/>
            <w:r w:rsidRPr="3423B031">
              <w:rPr>
                <w:rFonts w:ascii="Calibri" w:hAnsi="Calibri"/>
                <w:color w:val="000000" w:themeColor="text1"/>
                <w:sz w:val="20"/>
                <w:szCs w:val="20"/>
              </w:rPr>
              <w:t>Xiewen</w:t>
            </w:r>
            <w:proofErr w:type="spellEnd"/>
            <w:r w:rsidRPr="3423B031">
              <w:rPr>
                <w:rFonts w:ascii="Calibri" w:hAnsi="Calibri"/>
                <w:color w:val="000000" w:themeColor="text1"/>
                <w:sz w:val="20"/>
                <w:szCs w:val="20"/>
              </w:rPr>
              <w:t xml:space="preserve"> Xu</w:t>
            </w:r>
          </w:p>
        </w:tc>
      </w:tr>
      <w:tr w:rsidR="00ED7AF6" w:rsidRPr="00CD1D1C" w14:paraId="4BD6966D" w14:textId="77777777" w:rsidTr="3423B031">
        <w:tc>
          <w:tcPr>
            <w:tcW w:w="538" w:type="dxa"/>
          </w:tcPr>
          <w:p w14:paraId="36CE6F42" w14:textId="24AD6BF9" w:rsidR="00ED7AF6" w:rsidRPr="00CD1D1C" w:rsidRDefault="3423B031" w:rsidP="3423B031">
            <w:pPr>
              <w:rPr>
                <w:sz w:val="20"/>
                <w:szCs w:val="20"/>
              </w:rPr>
            </w:pPr>
            <w:r w:rsidRPr="3423B031">
              <w:rPr>
                <w:sz w:val="20"/>
                <w:szCs w:val="20"/>
              </w:rPr>
              <w:t>7.</w:t>
            </w:r>
          </w:p>
        </w:tc>
        <w:tc>
          <w:tcPr>
            <w:tcW w:w="1732" w:type="dxa"/>
          </w:tcPr>
          <w:p w14:paraId="21EAC47E" w14:textId="20604451" w:rsidR="00ED7AF6" w:rsidRPr="00CD1D1C" w:rsidRDefault="3423B031" w:rsidP="3423B031">
            <w:pPr>
              <w:rPr>
                <w:sz w:val="20"/>
                <w:szCs w:val="20"/>
              </w:rPr>
            </w:pPr>
            <w:r w:rsidRPr="3423B031">
              <w:rPr>
                <w:sz w:val="20"/>
                <w:szCs w:val="20"/>
              </w:rPr>
              <w:t>Mon, 8</w:t>
            </w:r>
            <w:r w:rsidRPr="3423B031">
              <w:rPr>
                <w:sz w:val="20"/>
                <w:szCs w:val="20"/>
                <w:vertAlign w:val="superscript"/>
              </w:rPr>
              <w:t>th</w:t>
            </w:r>
            <w:r w:rsidRPr="3423B031">
              <w:rPr>
                <w:sz w:val="20"/>
                <w:szCs w:val="20"/>
              </w:rPr>
              <w:t xml:space="preserve"> May</w:t>
            </w:r>
            <w:r w:rsidR="00CE6CE8">
              <w:br/>
            </w:r>
            <w:r w:rsidRPr="3423B031">
              <w:rPr>
                <w:sz w:val="20"/>
                <w:szCs w:val="20"/>
              </w:rPr>
              <w:t>15.30pm</w:t>
            </w:r>
          </w:p>
        </w:tc>
        <w:tc>
          <w:tcPr>
            <w:tcW w:w="1666" w:type="dxa"/>
          </w:tcPr>
          <w:p w14:paraId="0D83B5AD" w14:textId="3A9FDCEA" w:rsidR="00ED7AF6" w:rsidRPr="00CD1D1C" w:rsidRDefault="3423B031" w:rsidP="3423B031">
            <w:pPr>
              <w:rPr>
                <w:sz w:val="20"/>
                <w:szCs w:val="20"/>
              </w:rPr>
            </w:pPr>
            <w:r w:rsidRPr="3423B031">
              <w:rPr>
                <w:sz w:val="20"/>
                <w:szCs w:val="20"/>
              </w:rPr>
              <w:t>Min Tian</w:t>
            </w:r>
          </w:p>
        </w:tc>
        <w:tc>
          <w:tcPr>
            <w:tcW w:w="3594" w:type="dxa"/>
          </w:tcPr>
          <w:p w14:paraId="77EF02AF" w14:textId="77777777" w:rsidR="00ED7AF6" w:rsidRPr="00CD1D1C" w:rsidRDefault="3423B031" w:rsidP="3423B031">
            <w:pPr>
              <w:rPr>
                <w:sz w:val="20"/>
                <w:szCs w:val="20"/>
              </w:rPr>
            </w:pPr>
            <w:r w:rsidRPr="3423B031">
              <w:rPr>
                <w:sz w:val="20"/>
                <w:szCs w:val="20"/>
              </w:rPr>
              <w:t>Management decision-making cannot be entirely rational, owing to the vulnerability of decision-makers to ‘decision traps’. Do you agree?</w:t>
            </w:r>
          </w:p>
          <w:p w14:paraId="2746E05F" w14:textId="77777777" w:rsidR="00ED7AF6" w:rsidRPr="00CD1D1C" w:rsidRDefault="00ED7AF6" w:rsidP="0094495F">
            <w:pPr>
              <w:rPr>
                <w:sz w:val="20"/>
                <w:szCs w:val="20"/>
              </w:rPr>
            </w:pPr>
          </w:p>
          <w:p w14:paraId="10DD7183" w14:textId="651A6C75" w:rsidR="00ED7AF6" w:rsidRPr="00CD1D1C" w:rsidRDefault="3423B031" w:rsidP="3423B031">
            <w:pPr>
              <w:rPr>
                <w:sz w:val="20"/>
                <w:szCs w:val="20"/>
              </w:rPr>
            </w:pPr>
            <w:r w:rsidRPr="3423B031">
              <w:rPr>
                <w:sz w:val="20"/>
                <w:szCs w:val="20"/>
              </w:rPr>
              <w:t>Which methods or procedures should be used to mitigate the effects of irrational decision-making?</w:t>
            </w:r>
          </w:p>
        </w:tc>
        <w:tc>
          <w:tcPr>
            <w:tcW w:w="1712" w:type="dxa"/>
          </w:tcPr>
          <w:p w14:paraId="1A5862E4" w14:textId="7CA75D0A" w:rsidR="00ED7AF6" w:rsidRPr="00CD1D1C" w:rsidRDefault="3423B031" w:rsidP="3423B031">
            <w:pPr>
              <w:rPr>
                <w:sz w:val="20"/>
                <w:szCs w:val="20"/>
              </w:rPr>
            </w:pPr>
            <w:proofErr w:type="spellStart"/>
            <w:r w:rsidRPr="3423B031">
              <w:rPr>
                <w:sz w:val="20"/>
                <w:szCs w:val="20"/>
              </w:rPr>
              <w:t>Jinwan</w:t>
            </w:r>
            <w:proofErr w:type="spellEnd"/>
            <w:r w:rsidRPr="3423B031">
              <w:rPr>
                <w:sz w:val="20"/>
                <w:szCs w:val="20"/>
              </w:rPr>
              <w:t xml:space="preserve"> Sun</w:t>
            </w:r>
          </w:p>
        </w:tc>
      </w:tr>
      <w:tr w:rsidR="00CE6CE8" w:rsidRPr="00CD1D1C" w14:paraId="18D18AF4" w14:textId="77777777" w:rsidTr="3423B031">
        <w:tc>
          <w:tcPr>
            <w:tcW w:w="538" w:type="dxa"/>
          </w:tcPr>
          <w:p w14:paraId="6CE764AA" w14:textId="39CC7567" w:rsidR="00CE6CE8" w:rsidRPr="00CD1D1C" w:rsidRDefault="3423B031" w:rsidP="3423B031">
            <w:pPr>
              <w:rPr>
                <w:sz w:val="20"/>
                <w:szCs w:val="20"/>
              </w:rPr>
            </w:pPr>
            <w:r w:rsidRPr="3423B031">
              <w:rPr>
                <w:sz w:val="20"/>
                <w:szCs w:val="20"/>
              </w:rPr>
              <w:t>8.</w:t>
            </w:r>
          </w:p>
        </w:tc>
        <w:tc>
          <w:tcPr>
            <w:tcW w:w="1732" w:type="dxa"/>
          </w:tcPr>
          <w:p w14:paraId="040DCD71" w14:textId="5A7C93A0" w:rsidR="00CE6CE8" w:rsidRPr="00CD1D1C" w:rsidRDefault="3423B031" w:rsidP="3423B031">
            <w:pPr>
              <w:rPr>
                <w:sz w:val="20"/>
                <w:szCs w:val="20"/>
              </w:rPr>
            </w:pPr>
            <w:r w:rsidRPr="3423B031">
              <w:rPr>
                <w:sz w:val="20"/>
                <w:szCs w:val="20"/>
              </w:rPr>
              <w:t>Mon, 8</w:t>
            </w:r>
            <w:r w:rsidRPr="3423B031">
              <w:rPr>
                <w:sz w:val="20"/>
                <w:szCs w:val="20"/>
                <w:vertAlign w:val="superscript"/>
              </w:rPr>
              <w:t>th</w:t>
            </w:r>
            <w:r w:rsidRPr="3423B031">
              <w:rPr>
                <w:sz w:val="20"/>
                <w:szCs w:val="20"/>
              </w:rPr>
              <w:t xml:space="preserve"> May</w:t>
            </w:r>
            <w:r w:rsidR="00CE6CE8">
              <w:br/>
            </w:r>
            <w:r w:rsidRPr="3423B031">
              <w:rPr>
                <w:sz w:val="20"/>
                <w:szCs w:val="20"/>
              </w:rPr>
              <w:t>16.00pm</w:t>
            </w:r>
          </w:p>
        </w:tc>
        <w:tc>
          <w:tcPr>
            <w:tcW w:w="1666" w:type="dxa"/>
          </w:tcPr>
          <w:p w14:paraId="208F08F2" w14:textId="1BFF9123" w:rsidR="00CE6CE8" w:rsidRPr="00CD1D1C" w:rsidRDefault="3423B031" w:rsidP="3423B031">
            <w:pPr>
              <w:rPr>
                <w:sz w:val="20"/>
                <w:szCs w:val="20"/>
              </w:rPr>
            </w:pPr>
            <w:proofErr w:type="spellStart"/>
            <w:r w:rsidRPr="3423B031">
              <w:rPr>
                <w:rFonts w:eastAsiaTheme="minorEastAsia"/>
                <w:sz w:val="20"/>
                <w:szCs w:val="20"/>
              </w:rPr>
              <w:t>Kerenhappuch</w:t>
            </w:r>
            <w:proofErr w:type="spellEnd"/>
            <w:r w:rsidRPr="3423B031">
              <w:rPr>
                <w:rFonts w:eastAsiaTheme="minorEastAsia"/>
                <w:sz w:val="20"/>
                <w:szCs w:val="20"/>
              </w:rPr>
              <w:t xml:space="preserve"> </w:t>
            </w:r>
            <w:proofErr w:type="spellStart"/>
            <w:r w:rsidRPr="3423B031">
              <w:rPr>
                <w:rFonts w:eastAsiaTheme="minorEastAsia"/>
                <w:sz w:val="20"/>
                <w:szCs w:val="20"/>
              </w:rPr>
              <w:t>Ukoha</w:t>
            </w:r>
            <w:proofErr w:type="spellEnd"/>
          </w:p>
        </w:tc>
        <w:tc>
          <w:tcPr>
            <w:tcW w:w="3594" w:type="dxa"/>
          </w:tcPr>
          <w:p w14:paraId="2A56FBCA" w14:textId="5F59536B" w:rsidR="00CE6CE8" w:rsidRPr="00CD1D1C" w:rsidRDefault="3423B031" w:rsidP="3423B031">
            <w:pPr>
              <w:rPr>
                <w:sz w:val="20"/>
                <w:szCs w:val="20"/>
              </w:rPr>
            </w:pPr>
            <w:r w:rsidRPr="3423B031">
              <w:rPr>
                <w:rFonts w:ascii="Calibri" w:eastAsia="Calibri" w:hAnsi="Calibri" w:cs="Calibri"/>
                <w:sz w:val="20"/>
                <w:szCs w:val="20"/>
              </w:rPr>
              <w:t>Human decision-making (and therefore management decision-making) cannot be entirely rational, owing to the vulnerability of decision-makers to ‘decision traps’.” Do you agree?</w:t>
            </w:r>
          </w:p>
        </w:tc>
        <w:tc>
          <w:tcPr>
            <w:tcW w:w="1712" w:type="dxa"/>
          </w:tcPr>
          <w:p w14:paraId="66063FFC" w14:textId="244A6B79" w:rsidR="00CE6CE8" w:rsidRPr="00CD1D1C" w:rsidRDefault="3423B031" w:rsidP="3423B031">
            <w:pPr>
              <w:rPr>
                <w:sz w:val="20"/>
                <w:szCs w:val="20"/>
              </w:rPr>
            </w:pPr>
            <w:proofErr w:type="spellStart"/>
            <w:r w:rsidRPr="3423B031">
              <w:rPr>
                <w:rFonts w:eastAsiaTheme="minorEastAsia"/>
                <w:sz w:val="20"/>
                <w:szCs w:val="20"/>
              </w:rPr>
              <w:t>Oludamilola</w:t>
            </w:r>
            <w:proofErr w:type="spellEnd"/>
            <w:r w:rsidRPr="3423B031">
              <w:rPr>
                <w:rFonts w:eastAsiaTheme="minorEastAsia"/>
                <w:sz w:val="20"/>
                <w:szCs w:val="20"/>
              </w:rPr>
              <w:t xml:space="preserve"> </w:t>
            </w:r>
            <w:proofErr w:type="spellStart"/>
            <w:r w:rsidRPr="3423B031">
              <w:rPr>
                <w:rFonts w:eastAsiaTheme="minorEastAsia"/>
                <w:sz w:val="20"/>
                <w:szCs w:val="20"/>
              </w:rPr>
              <w:t>Adagbada</w:t>
            </w:r>
            <w:proofErr w:type="spellEnd"/>
          </w:p>
        </w:tc>
      </w:tr>
      <w:tr w:rsidR="006F7393" w:rsidRPr="00CD1D1C" w14:paraId="6711EB82" w14:textId="77777777" w:rsidTr="3423B031">
        <w:tc>
          <w:tcPr>
            <w:tcW w:w="538" w:type="dxa"/>
          </w:tcPr>
          <w:p w14:paraId="3B5FCE6F" w14:textId="08C4970E" w:rsidR="006F7393" w:rsidRPr="00CD1D1C" w:rsidRDefault="3423B031" w:rsidP="3423B031">
            <w:pPr>
              <w:rPr>
                <w:sz w:val="20"/>
                <w:szCs w:val="20"/>
              </w:rPr>
            </w:pPr>
            <w:r w:rsidRPr="3423B031">
              <w:rPr>
                <w:sz w:val="20"/>
                <w:szCs w:val="20"/>
              </w:rPr>
              <w:t>9.</w:t>
            </w:r>
          </w:p>
        </w:tc>
        <w:tc>
          <w:tcPr>
            <w:tcW w:w="1732" w:type="dxa"/>
          </w:tcPr>
          <w:p w14:paraId="657F51DD" w14:textId="376030AE" w:rsidR="006F7393" w:rsidRPr="00CD1D1C" w:rsidRDefault="3423B031" w:rsidP="3423B031">
            <w:pPr>
              <w:rPr>
                <w:sz w:val="20"/>
                <w:szCs w:val="20"/>
              </w:rPr>
            </w:pPr>
            <w:r w:rsidRPr="3423B031">
              <w:rPr>
                <w:sz w:val="20"/>
                <w:szCs w:val="20"/>
              </w:rPr>
              <w:t>Tue, 9</w:t>
            </w:r>
            <w:r w:rsidRPr="3423B031">
              <w:rPr>
                <w:sz w:val="20"/>
                <w:szCs w:val="20"/>
                <w:vertAlign w:val="superscript"/>
              </w:rPr>
              <w:t>th</w:t>
            </w:r>
            <w:r w:rsidRPr="3423B031">
              <w:rPr>
                <w:sz w:val="20"/>
                <w:szCs w:val="20"/>
              </w:rPr>
              <w:t xml:space="preserve"> May</w:t>
            </w:r>
            <w:r w:rsidR="006F7393">
              <w:br/>
            </w:r>
            <w:r w:rsidRPr="3423B031">
              <w:rPr>
                <w:sz w:val="20"/>
                <w:szCs w:val="20"/>
              </w:rPr>
              <w:t>11.40am</w:t>
            </w:r>
          </w:p>
        </w:tc>
        <w:tc>
          <w:tcPr>
            <w:tcW w:w="1666" w:type="dxa"/>
          </w:tcPr>
          <w:p w14:paraId="60746772" w14:textId="0A3BDA72" w:rsidR="006F7393" w:rsidRPr="00CD1D1C" w:rsidRDefault="3423B031" w:rsidP="3423B031">
            <w:pPr>
              <w:rPr>
                <w:sz w:val="20"/>
                <w:szCs w:val="20"/>
              </w:rPr>
            </w:pPr>
            <w:proofErr w:type="spellStart"/>
            <w:r w:rsidRPr="3423B031">
              <w:rPr>
                <w:sz w:val="20"/>
                <w:szCs w:val="20"/>
              </w:rPr>
              <w:t>Fhamida</w:t>
            </w:r>
            <w:proofErr w:type="spellEnd"/>
            <w:r w:rsidRPr="3423B031">
              <w:rPr>
                <w:sz w:val="20"/>
                <w:szCs w:val="20"/>
              </w:rPr>
              <w:t xml:space="preserve"> Islam</w:t>
            </w:r>
          </w:p>
        </w:tc>
        <w:tc>
          <w:tcPr>
            <w:tcW w:w="3594" w:type="dxa"/>
          </w:tcPr>
          <w:p w14:paraId="6CB16A49" w14:textId="4ACEE069" w:rsidR="006F7393" w:rsidRPr="00CD1D1C" w:rsidRDefault="3423B031" w:rsidP="3423B031">
            <w:pPr>
              <w:rPr>
                <w:sz w:val="20"/>
                <w:szCs w:val="20"/>
              </w:rPr>
            </w:pPr>
            <w:r w:rsidRPr="3423B031">
              <w:rPr>
                <w:sz w:val="20"/>
                <w:szCs w:val="20"/>
              </w:rPr>
              <w:t>Is the use of social media sites in HR management’s recruitment process ethical?  Is it effective?</w:t>
            </w:r>
          </w:p>
        </w:tc>
        <w:tc>
          <w:tcPr>
            <w:tcW w:w="1712" w:type="dxa"/>
          </w:tcPr>
          <w:p w14:paraId="6D47659B" w14:textId="4C0D7C73" w:rsidR="006F7393" w:rsidRPr="00CD1D1C" w:rsidRDefault="3423B031" w:rsidP="3423B031">
            <w:pPr>
              <w:rPr>
                <w:sz w:val="20"/>
                <w:szCs w:val="20"/>
              </w:rPr>
            </w:pPr>
            <w:r w:rsidRPr="3423B031">
              <w:rPr>
                <w:sz w:val="20"/>
                <w:szCs w:val="20"/>
              </w:rPr>
              <w:t xml:space="preserve">Mohammed </w:t>
            </w:r>
            <w:proofErr w:type="spellStart"/>
            <w:r w:rsidRPr="3423B031">
              <w:rPr>
                <w:sz w:val="20"/>
                <w:szCs w:val="20"/>
              </w:rPr>
              <w:t>Medra</w:t>
            </w:r>
            <w:proofErr w:type="spellEnd"/>
          </w:p>
        </w:tc>
      </w:tr>
      <w:tr w:rsidR="006F7393" w:rsidRPr="00CD1D1C" w14:paraId="04112377" w14:textId="77777777" w:rsidTr="3423B031">
        <w:tc>
          <w:tcPr>
            <w:tcW w:w="538" w:type="dxa"/>
          </w:tcPr>
          <w:p w14:paraId="757D3EEB" w14:textId="208A2FC9" w:rsidR="006F7393" w:rsidRPr="00CD1D1C" w:rsidRDefault="3423B031" w:rsidP="3423B031">
            <w:pPr>
              <w:rPr>
                <w:sz w:val="20"/>
                <w:szCs w:val="20"/>
              </w:rPr>
            </w:pPr>
            <w:r w:rsidRPr="3423B031">
              <w:rPr>
                <w:sz w:val="20"/>
                <w:szCs w:val="20"/>
              </w:rPr>
              <w:t>10.</w:t>
            </w:r>
          </w:p>
        </w:tc>
        <w:tc>
          <w:tcPr>
            <w:tcW w:w="1732" w:type="dxa"/>
          </w:tcPr>
          <w:p w14:paraId="60E3C01F" w14:textId="003859E8" w:rsidR="006F7393" w:rsidRPr="00CD1D1C" w:rsidRDefault="3423B031" w:rsidP="3423B031">
            <w:pPr>
              <w:rPr>
                <w:sz w:val="20"/>
                <w:szCs w:val="20"/>
              </w:rPr>
            </w:pPr>
            <w:r w:rsidRPr="3423B031">
              <w:rPr>
                <w:sz w:val="20"/>
                <w:szCs w:val="20"/>
              </w:rPr>
              <w:t>Tue, 9</w:t>
            </w:r>
            <w:r w:rsidRPr="3423B031">
              <w:rPr>
                <w:sz w:val="20"/>
                <w:szCs w:val="20"/>
                <w:vertAlign w:val="superscript"/>
              </w:rPr>
              <w:t>th</w:t>
            </w:r>
            <w:r w:rsidRPr="3423B031">
              <w:rPr>
                <w:sz w:val="20"/>
                <w:szCs w:val="20"/>
              </w:rPr>
              <w:t xml:space="preserve"> May</w:t>
            </w:r>
            <w:r w:rsidR="006F7393">
              <w:br/>
            </w:r>
            <w:r w:rsidRPr="3423B031">
              <w:rPr>
                <w:sz w:val="20"/>
                <w:szCs w:val="20"/>
              </w:rPr>
              <w:t>12.10pm</w:t>
            </w:r>
          </w:p>
        </w:tc>
        <w:tc>
          <w:tcPr>
            <w:tcW w:w="1666" w:type="dxa"/>
          </w:tcPr>
          <w:p w14:paraId="1C4E3DC1" w14:textId="59145926" w:rsidR="006F7393" w:rsidRPr="00CD1D1C" w:rsidRDefault="3423B031" w:rsidP="3423B031">
            <w:pPr>
              <w:rPr>
                <w:sz w:val="20"/>
                <w:szCs w:val="20"/>
              </w:rPr>
            </w:pPr>
            <w:proofErr w:type="spellStart"/>
            <w:r w:rsidRPr="3423B031">
              <w:rPr>
                <w:sz w:val="20"/>
                <w:szCs w:val="20"/>
              </w:rPr>
              <w:t>Rokhsareh</w:t>
            </w:r>
            <w:proofErr w:type="spellEnd"/>
            <w:r w:rsidRPr="3423B031">
              <w:rPr>
                <w:sz w:val="20"/>
                <w:szCs w:val="20"/>
              </w:rPr>
              <w:t xml:space="preserve"> </w:t>
            </w:r>
            <w:proofErr w:type="spellStart"/>
            <w:r w:rsidRPr="3423B031">
              <w:rPr>
                <w:sz w:val="20"/>
                <w:szCs w:val="20"/>
              </w:rPr>
              <w:t>Kavian</w:t>
            </w:r>
            <w:proofErr w:type="spellEnd"/>
          </w:p>
        </w:tc>
        <w:tc>
          <w:tcPr>
            <w:tcW w:w="3594" w:type="dxa"/>
          </w:tcPr>
          <w:p w14:paraId="00A3DC73" w14:textId="1975AE70" w:rsidR="006F7393" w:rsidRPr="00CD1D1C" w:rsidRDefault="3423B031" w:rsidP="3423B031">
            <w:pPr>
              <w:rPr>
                <w:sz w:val="20"/>
                <w:szCs w:val="20"/>
              </w:rPr>
            </w:pPr>
            <w:r w:rsidRPr="3423B031">
              <w:rPr>
                <w:sz w:val="20"/>
                <w:szCs w:val="20"/>
              </w:rPr>
              <w:t>Are customised mobile applications for mobile e-commerce generating revenue? A case study of UK retail sector, Marks and Spencer.</w:t>
            </w:r>
          </w:p>
        </w:tc>
        <w:tc>
          <w:tcPr>
            <w:tcW w:w="1712" w:type="dxa"/>
          </w:tcPr>
          <w:p w14:paraId="294CD842" w14:textId="68801937" w:rsidR="006F7393" w:rsidRPr="00CD1D1C" w:rsidRDefault="3423B031" w:rsidP="3423B031">
            <w:pPr>
              <w:rPr>
                <w:sz w:val="20"/>
                <w:szCs w:val="20"/>
              </w:rPr>
            </w:pPr>
            <w:proofErr w:type="spellStart"/>
            <w:r w:rsidRPr="3423B031">
              <w:rPr>
                <w:sz w:val="20"/>
                <w:szCs w:val="20"/>
              </w:rPr>
              <w:t>Roshni</w:t>
            </w:r>
            <w:proofErr w:type="spellEnd"/>
            <w:r w:rsidRPr="3423B031">
              <w:rPr>
                <w:sz w:val="20"/>
                <w:szCs w:val="20"/>
              </w:rPr>
              <w:t xml:space="preserve"> </w:t>
            </w:r>
            <w:proofErr w:type="spellStart"/>
            <w:r w:rsidRPr="3423B031">
              <w:rPr>
                <w:sz w:val="20"/>
                <w:szCs w:val="20"/>
              </w:rPr>
              <w:t>Iyyani</w:t>
            </w:r>
            <w:proofErr w:type="spellEnd"/>
            <w:r w:rsidRPr="3423B031">
              <w:rPr>
                <w:sz w:val="20"/>
                <w:szCs w:val="20"/>
              </w:rPr>
              <w:t xml:space="preserve"> </w:t>
            </w:r>
            <w:proofErr w:type="spellStart"/>
            <w:r w:rsidRPr="3423B031">
              <w:rPr>
                <w:sz w:val="20"/>
                <w:szCs w:val="20"/>
              </w:rPr>
              <w:t>Sureshbabu</w:t>
            </w:r>
            <w:proofErr w:type="spellEnd"/>
          </w:p>
        </w:tc>
      </w:tr>
      <w:tr w:rsidR="006F7393" w:rsidRPr="00CD1D1C" w14:paraId="06D90DFD" w14:textId="77777777" w:rsidTr="3423B031">
        <w:tc>
          <w:tcPr>
            <w:tcW w:w="538" w:type="dxa"/>
          </w:tcPr>
          <w:p w14:paraId="722A3D5C" w14:textId="1CBBDC54" w:rsidR="006F7393" w:rsidRPr="00CD1D1C" w:rsidRDefault="3423B031" w:rsidP="3423B031">
            <w:pPr>
              <w:rPr>
                <w:sz w:val="20"/>
                <w:szCs w:val="20"/>
              </w:rPr>
            </w:pPr>
            <w:r w:rsidRPr="3423B031">
              <w:rPr>
                <w:sz w:val="20"/>
                <w:szCs w:val="20"/>
              </w:rPr>
              <w:t>11.</w:t>
            </w:r>
          </w:p>
        </w:tc>
        <w:tc>
          <w:tcPr>
            <w:tcW w:w="1732" w:type="dxa"/>
          </w:tcPr>
          <w:p w14:paraId="5980EAC1" w14:textId="3952A98B" w:rsidR="006F7393" w:rsidRPr="00CD1D1C" w:rsidRDefault="3423B031" w:rsidP="3423B031">
            <w:pPr>
              <w:rPr>
                <w:sz w:val="20"/>
                <w:szCs w:val="20"/>
              </w:rPr>
            </w:pPr>
            <w:r w:rsidRPr="3423B031">
              <w:rPr>
                <w:sz w:val="20"/>
                <w:szCs w:val="20"/>
              </w:rPr>
              <w:t>Tue, 9</w:t>
            </w:r>
            <w:r w:rsidRPr="3423B031">
              <w:rPr>
                <w:sz w:val="20"/>
                <w:szCs w:val="20"/>
                <w:vertAlign w:val="superscript"/>
              </w:rPr>
              <w:t>th</w:t>
            </w:r>
            <w:r w:rsidRPr="3423B031">
              <w:rPr>
                <w:sz w:val="20"/>
                <w:szCs w:val="20"/>
              </w:rPr>
              <w:t xml:space="preserve"> May</w:t>
            </w:r>
            <w:r w:rsidR="00CD1D1C">
              <w:br/>
            </w:r>
            <w:r w:rsidRPr="3423B031">
              <w:rPr>
                <w:sz w:val="20"/>
                <w:szCs w:val="20"/>
              </w:rPr>
              <w:t>13.45pm</w:t>
            </w:r>
          </w:p>
        </w:tc>
        <w:tc>
          <w:tcPr>
            <w:tcW w:w="1666" w:type="dxa"/>
          </w:tcPr>
          <w:p w14:paraId="41BAE387" w14:textId="51A02096" w:rsidR="006F7393" w:rsidRPr="00CD1D1C" w:rsidRDefault="3423B031" w:rsidP="3423B031">
            <w:pPr>
              <w:rPr>
                <w:sz w:val="20"/>
                <w:szCs w:val="20"/>
              </w:rPr>
            </w:pPr>
            <w:proofErr w:type="spellStart"/>
            <w:r w:rsidRPr="3423B031">
              <w:rPr>
                <w:sz w:val="20"/>
                <w:szCs w:val="20"/>
              </w:rPr>
              <w:t>Dipikaben</w:t>
            </w:r>
            <w:proofErr w:type="spellEnd"/>
            <w:r w:rsidRPr="3423B031">
              <w:rPr>
                <w:sz w:val="20"/>
                <w:szCs w:val="20"/>
              </w:rPr>
              <w:t xml:space="preserve"> Rana</w:t>
            </w:r>
          </w:p>
        </w:tc>
        <w:tc>
          <w:tcPr>
            <w:tcW w:w="3594" w:type="dxa"/>
          </w:tcPr>
          <w:p w14:paraId="39B77DB9" w14:textId="7C09DC1E" w:rsidR="006F7393" w:rsidRPr="00CD1D1C" w:rsidRDefault="3423B031" w:rsidP="3423B031">
            <w:pPr>
              <w:rPr>
                <w:sz w:val="20"/>
                <w:szCs w:val="20"/>
              </w:rPr>
            </w:pPr>
            <w:r w:rsidRPr="3423B031">
              <w:rPr>
                <w:rFonts w:ascii="Calibri" w:eastAsia="Calibri" w:hAnsi="Calibri" w:cs="Calibri"/>
                <w:sz w:val="20"/>
                <w:szCs w:val="20"/>
              </w:rPr>
              <w:t xml:space="preserve">Does the role of Marketing Managers change for (predominantly) e-Business retail companies as compared to the traditional role of Marketing Managers in high street retail companies? -- </w:t>
            </w:r>
            <w:proofErr w:type="gramStart"/>
            <w:r w:rsidRPr="3423B031">
              <w:rPr>
                <w:rFonts w:ascii="Calibri" w:eastAsia="Calibri" w:hAnsi="Calibri" w:cs="Calibri"/>
                <w:sz w:val="20"/>
                <w:szCs w:val="20"/>
              </w:rPr>
              <w:t>a</w:t>
            </w:r>
            <w:proofErr w:type="gramEnd"/>
            <w:r w:rsidRPr="3423B031">
              <w:rPr>
                <w:rFonts w:ascii="Calibri" w:eastAsia="Calibri" w:hAnsi="Calibri" w:cs="Calibri"/>
                <w:sz w:val="20"/>
                <w:szCs w:val="20"/>
              </w:rPr>
              <w:t xml:space="preserve"> case study of  Sainsbury's.</w:t>
            </w:r>
          </w:p>
        </w:tc>
        <w:tc>
          <w:tcPr>
            <w:tcW w:w="1712" w:type="dxa"/>
          </w:tcPr>
          <w:p w14:paraId="4F5EE737" w14:textId="5D69FE59" w:rsidR="006F7393" w:rsidRPr="00CD1D1C" w:rsidRDefault="3423B031" w:rsidP="3423B031">
            <w:pPr>
              <w:rPr>
                <w:sz w:val="20"/>
                <w:szCs w:val="20"/>
              </w:rPr>
            </w:pPr>
            <w:proofErr w:type="spellStart"/>
            <w:r w:rsidRPr="3423B031">
              <w:rPr>
                <w:sz w:val="20"/>
                <w:szCs w:val="20"/>
              </w:rPr>
              <w:t>Vinolia</w:t>
            </w:r>
            <w:proofErr w:type="spellEnd"/>
            <w:r w:rsidRPr="3423B031">
              <w:rPr>
                <w:sz w:val="20"/>
                <w:szCs w:val="20"/>
              </w:rPr>
              <w:t xml:space="preserve"> Edwin</w:t>
            </w:r>
          </w:p>
        </w:tc>
      </w:tr>
      <w:tr w:rsidR="00ED7AF6" w:rsidRPr="00CD1D1C" w14:paraId="3E2631B8" w14:textId="77777777" w:rsidTr="3423B031">
        <w:tc>
          <w:tcPr>
            <w:tcW w:w="538" w:type="dxa"/>
          </w:tcPr>
          <w:p w14:paraId="11B3488D" w14:textId="50F66F77" w:rsidR="00ED7AF6" w:rsidRPr="00CD1D1C" w:rsidRDefault="3423B031" w:rsidP="3423B031">
            <w:pPr>
              <w:rPr>
                <w:sz w:val="20"/>
                <w:szCs w:val="20"/>
              </w:rPr>
            </w:pPr>
            <w:r w:rsidRPr="3423B031">
              <w:rPr>
                <w:sz w:val="20"/>
                <w:szCs w:val="20"/>
              </w:rPr>
              <w:t>12.</w:t>
            </w:r>
          </w:p>
        </w:tc>
        <w:tc>
          <w:tcPr>
            <w:tcW w:w="1732" w:type="dxa"/>
          </w:tcPr>
          <w:p w14:paraId="57591B0A" w14:textId="1B7CC5C5" w:rsidR="00ED7AF6" w:rsidRPr="00CD1D1C" w:rsidRDefault="3423B031" w:rsidP="3423B031">
            <w:pPr>
              <w:rPr>
                <w:sz w:val="20"/>
                <w:szCs w:val="20"/>
              </w:rPr>
            </w:pPr>
            <w:r w:rsidRPr="3423B031">
              <w:rPr>
                <w:sz w:val="20"/>
                <w:szCs w:val="20"/>
              </w:rPr>
              <w:t>Tue, 9</w:t>
            </w:r>
            <w:r w:rsidRPr="3423B031">
              <w:rPr>
                <w:sz w:val="20"/>
                <w:szCs w:val="20"/>
                <w:vertAlign w:val="superscript"/>
              </w:rPr>
              <w:t>th</w:t>
            </w:r>
            <w:r w:rsidRPr="3423B031">
              <w:rPr>
                <w:sz w:val="20"/>
                <w:szCs w:val="20"/>
              </w:rPr>
              <w:t xml:space="preserve"> May</w:t>
            </w:r>
            <w:r w:rsidR="006F7393">
              <w:br/>
            </w:r>
            <w:r w:rsidRPr="3423B031">
              <w:rPr>
                <w:sz w:val="20"/>
                <w:szCs w:val="20"/>
              </w:rPr>
              <w:t>14.15pm</w:t>
            </w:r>
          </w:p>
        </w:tc>
        <w:tc>
          <w:tcPr>
            <w:tcW w:w="1666" w:type="dxa"/>
          </w:tcPr>
          <w:p w14:paraId="0255A606" w14:textId="4680D430" w:rsidR="00ED7AF6" w:rsidRPr="00CD1D1C" w:rsidRDefault="3423B031" w:rsidP="3423B031">
            <w:pPr>
              <w:rPr>
                <w:sz w:val="20"/>
                <w:szCs w:val="20"/>
              </w:rPr>
            </w:pPr>
            <w:r w:rsidRPr="3423B031">
              <w:rPr>
                <w:sz w:val="20"/>
                <w:szCs w:val="20"/>
              </w:rPr>
              <w:t xml:space="preserve">Mohammed </w:t>
            </w:r>
            <w:proofErr w:type="spellStart"/>
            <w:r w:rsidRPr="3423B031">
              <w:rPr>
                <w:sz w:val="20"/>
                <w:szCs w:val="20"/>
              </w:rPr>
              <w:t>Tajwar</w:t>
            </w:r>
            <w:proofErr w:type="spellEnd"/>
            <w:r w:rsidRPr="3423B031">
              <w:rPr>
                <w:sz w:val="20"/>
                <w:szCs w:val="20"/>
              </w:rPr>
              <w:t xml:space="preserve"> Malik</w:t>
            </w:r>
          </w:p>
        </w:tc>
        <w:tc>
          <w:tcPr>
            <w:tcW w:w="3594" w:type="dxa"/>
          </w:tcPr>
          <w:p w14:paraId="2ACEE02A" w14:textId="073D638C" w:rsidR="00ED7AF6" w:rsidRPr="00CD1D1C" w:rsidRDefault="3423B031" w:rsidP="3423B031">
            <w:pPr>
              <w:rPr>
                <w:sz w:val="20"/>
                <w:szCs w:val="20"/>
              </w:rPr>
            </w:pPr>
            <w:r w:rsidRPr="3423B031">
              <w:rPr>
                <w:sz w:val="20"/>
                <w:szCs w:val="20"/>
              </w:rPr>
              <w:t>How might country of origin have an impact upon the management roles and processes of decision-making for marketing managers?</w:t>
            </w:r>
          </w:p>
        </w:tc>
        <w:tc>
          <w:tcPr>
            <w:tcW w:w="1712" w:type="dxa"/>
          </w:tcPr>
          <w:p w14:paraId="5D7A76A3" w14:textId="735A46D0" w:rsidR="00ED7AF6" w:rsidRPr="00CD1D1C" w:rsidRDefault="3423B031" w:rsidP="3423B031">
            <w:pPr>
              <w:rPr>
                <w:sz w:val="20"/>
                <w:szCs w:val="20"/>
              </w:rPr>
            </w:pPr>
            <w:r w:rsidRPr="3423B031">
              <w:rPr>
                <w:sz w:val="20"/>
                <w:szCs w:val="20"/>
              </w:rPr>
              <w:t>Mohammed Saeed Khan</w:t>
            </w:r>
          </w:p>
        </w:tc>
      </w:tr>
      <w:tr w:rsidR="00CD1D1C" w:rsidRPr="00CD1D1C" w14:paraId="57D4BC62" w14:textId="77777777" w:rsidTr="3423B031">
        <w:tc>
          <w:tcPr>
            <w:tcW w:w="538" w:type="dxa"/>
          </w:tcPr>
          <w:p w14:paraId="781416D5" w14:textId="58634B77" w:rsidR="00CD1D1C" w:rsidRPr="00CD1D1C" w:rsidRDefault="3423B031" w:rsidP="3423B031">
            <w:pPr>
              <w:rPr>
                <w:sz w:val="20"/>
                <w:szCs w:val="20"/>
              </w:rPr>
            </w:pPr>
            <w:r w:rsidRPr="3423B031">
              <w:rPr>
                <w:sz w:val="20"/>
                <w:szCs w:val="20"/>
              </w:rPr>
              <w:t>13.</w:t>
            </w:r>
          </w:p>
        </w:tc>
        <w:tc>
          <w:tcPr>
            <w:tcW w:w="1732" w:type="dxa"/>
          </w:tcPr>
          <w:p w14:paraId="1530E775" w14:textId="397F9B4F" w:rsidR="00CD1D1C" w:rsidRPr="00CD1D1C" w:rsidRDefault="3423B031" w:rsidP="3423B031">
            <w:pPr>
              <w:rPr>
                <w:sz w:val="20"/>
                <w:szCs w:val="20"/>
              </w:rPr>
            </w:pPr>
            <w:r w:rsidRPr="3423B031">
              <w:rPr>
                <w:sz w:val="20"/>
                <w:szCs w:val="20"/>
              </w:rPr>
              <w:t>Tue, 9</w:t>
            </w:r>
            <w:r w:rsidRPr="3423B031">
              <w:rPr>
                <w:sz w:val="20"/>
                <w:szCs w:val="20"/>
                <w:vertAlign w:val="superscript"/>
              </w:rPr>
              <w:t>th</w:t>
            </w:r>
            <w:r w:rsidRPr="3423B031">
              <w:rPr>
                <w:sz w:val="20"/>
                <w:szCs w:val="20"/>
              </w:rPr>
              <w:t xml:space="preserve"> May</w:t>
            </w:r>
            <w:r w:rsidR="00CD1D1C">
              <w:br/>
            </w:r>
            <w:r w:rsidRPr="3423B031">
              <w:rPr>
                <w:sz w:val="20"/>
                <w:szCs w:val="20"/>
              </w:rPr>
              <w:t>14.45pm</w:t>
            </w:r>
          </w:p>
        </w:tc>
        <w:tc>
          <w:tcPr>
            <w:tcW w:w="1666" w:type="dxa"/>
          </w:tcPr>
          <w:p w14:paraId="0D8448D2" w14:textId="44D3AD74" w:rsidR="00CD1D1C" w:rsidRPr="00CD1D1C" w:rsidRDefault="3423B031" w:rsidP="3423B031">
            <w:pPr>
              <w:rPr>
                <w:sz w:val="20"/>
                <w:szCs w:val="20"/>
              </w:rPr>
            </w:pPr>
            <w:proofErr w:type="spellStart"/>
            <w:r w:rsidRPr="3423B031">
              <w:rPr>
                <w:sz w:val="20"/>
                <w:szCs w:val="20"/>
              </w:rPr>
              <w:t>Mashiel</w:t>
            </w:r>
            <w:proofErr w:type="spellEnd"/>
            <w:r w:rsidRPr="3423B031">
              <w:rPr>
                <w:sz w:val="20"/>
                <w:szCs w:val="20"/>
              </w:rPr>
              <w:t xml:space="preserve"> Siddique</w:t>
            </w:r>
          </w:p>
        </w:tc>
        <w:tc>
          <w:tcPr>
            <w:tcW w:w="3594" w:type="dxa"/>
          </w:tcPr>
          <w:p w14:paraId="26EA6945" w14:textId="1FEE2921" w:rsidR="00CD1D1C" w:rsidRPr="00CD1D1C" w:rsidRDefault="3423B031" w:rsidP="3423B031">
            <w:pPr>
              <w:rPr>
                <w:sz w:val="20"/>
                <w:szCs w:val="20"/>
              </w:rPr>
            </w:pPr>
            <w:r w:rsidRPr="3423B031">
              <w:rPr>
                <w:sz w:val="20"/>
                <w:szCs w:val="20"/>
              </w:rPr>
              <w:t>Has globalization made the Marketing Managers’ role more complex to facilitate the diversified global clientele? A case study of retail clothing brand NEXT?</w:t>
            </w:r>
          </w:p>
        </w:tc>
        <w:tc>
          <w:tcPr>
            <w:tcW w:w="1712" w:type="dxa"/>
          </w:tcPr>
          <w:p w14:paraId="09D552C3" w14:textId="0D727A1C" w:rsidR="00CD1D1C" w:rsidRPr="00CD1D1C" w:rsidRDefault="3423B031" w:rsidP="3423B031">
            <w:pPr>
              <w:rPr>
                <w:sz w:val="20"/>
                <w:szCs w:val="20"/>
              </w:rPr>
            </w:pPr>
            <w:proofErr w:type="spellStart"/>
            <w:r w:rsidRPr="3423B031">
              <w:rPr>
                <w:sz w:val="20"/>
                <w:szCs w:val="20"/>
              </w:rPr>
              <w:t>Javeria</w:t>
            </w:r>
            <w:proofErr w:type="spellEnd"/>
            <w:r w:rsidRPr="3423B031">
              <w:rPr>
                <w:sz w:val="20"/>
                <w:szCs w:val="20"/>
              </w:rPr>
              <w:t xml:space="preserve"> </w:t>
            </w:r>
            <w:proofErr w:type="spellStart"/>
            <w:r w:rsidRPr="3423B031">
              <w:rPr>
                <w:sz w:val="20"/>
                <w:szCs w:val="20"/>
              </w:rPr>
              <w:t>Mairaj</w:t>
            </w:r>
            <w:proofErr w:type="spellEnd"/>
          </w:p>
        </w:tc>
      </w:tr>
      <w:tr w:rsidR="00CD1D1C" w:rsidRPr="00CD1D1C" w14:paraId="28581FDE" w14:textId="77777777" w:rsidTr="3423B031">
        <w:tc>
          <w:tcPr>
            <w:tcW w:w="538" w:type="dxa"/>
          </w:tcPr>
          <w:p w14:paraId="287FABBA" w14:textId="6F75F9C4" w:rsidR="00CD1D1C" w:rsidRPr="00CD1D1C" w:rsidRDefault="3423B031" w:rsidP="3423B031">
            <w:pPr>
              <w:rPr>
                <w:sz w:val="20"/>
                <w:szCs w:val="20"/>
              </w:rPr>
            </w:pPr>
            <w:r w:rsidRPr="3423B031">
              <w:rPr>
                <w:sz w:val="20"/>
                <w:szCs w:val="20"/>
              </w:rPr>
              <w:t>14.</w:t>
            </w:r>
          </w:p>
        </w:tc>
        <w:tc>
          <w:tcPr>
            <w:tcW w:w="1732" w:type="dxa"/>
          </w:tcPr>
          <w:p w14:paraId="0A336D99" w14:textId="4BEBC98D" w:rsidR="00CD1D1C" w:rsidRPr="00CD1D1C" w:rsidRDefault="3423B031" w:rsidP="3423B031">
            <w:pPr>
              <w:rPr>
                <w:sz w:val="20"/>
                <w:szCs w:val="20"/>
              </w:rPr>
            </w:pPr>
            <w:r w:rsidRPr="3423B031">
              <w:rPr>
                <w:sz w:val="20"/>
                <w:szCs w:val="20"/>
              </w:rPr>
              <w:t>Tue, 9</w:t>
            </w:r>
            <w:r w:rsidRPr="3423B031">
              <w:rPr>
                <w:sz w:val="20"/>
                <w:szCs w:val="20"/>
                <w:vertAlign w:val="superscript"/>
              </w:rPr>
              <w:t>th</w:t>
            </w:r>
            <w:r w:rsidRPr="3423B031">
              <w:rPr>
                <w:sz w:val="20"/>
                <w:szCs w:val="20"/>
              </w:rPr>
              <w:t xml:space="preserve"> May</w:t>
            </w:r>
            <w:r w:rsidR="00CD1D1C">
              <w:br/>
            </w:r>
            <w:r w:rsidRPr="3423B031">
              <w:rPr>
                <w:sz w:val="20"/>
                <w:szCs w:val="20"/>
              </w:rPr>
              <w:t>15.15pm</w:t>
            </w:r>
          </w:p>
        </w:tc>
        <w:tc>
          <w:tcPr>
            <w:tcW w:w="1666" w:type="dxa"/>
          </w:tcPr>
          <w:p w14:paraId="49A0A2A5" w14:textId="102C2FD3" w:rsidR="00CD1D1C" w:rsidRPr="00CD1D1C" w:rsidRDefault="3423B031" w:rsidP="3423B031">
            <w:pPr>
              <w:rPr>
                <w:sz w:val="20"/>
                <w:szCs w:val="20"/>
              </w:rPr>
            </w:pPr>
            <w:proofErr w:type="spellStart"/>
            <w:r w:rsidRPr="3423B031">
              <w:rPr>
                <w:sz w:val="20"/>
                <w:szCs w:val="20"/>
              </w:rPr>
              <w:t>Aadya</w:t>
            </w:r>
            <w:proofErr w:type="spellEnd"/>
            <w:r w:rsidRPr="3423B031">
              <w:rPr>
                <w:sz w:val="20"/>
                <w:szCs w:val="20"/>
              </w:rPr>
              <w:t xml:space="preserve"> </w:t>
            </w:r>
            <w:proofErr w:type="spellStart"/>
            <w:r w:rsidRPr="3423B031">
              <w:rPr>
                <w:sz w:val="20"/>
                <w:szCs w:val="20"/>
              </w:rPr>
              <w:t>Khandelwal</w:t>
            </w:r>
            <w:proofErr w:type="spellEnd"/>
          </w:p>
        </w:tc>
        <w:tc>
          <w:tcPr>
            <w:tcW w:w="3594" w:type="dxa"/>
          </w:tcPr>
          <w:p w14:paraId="328C7EF1" w14:textId="2D694208" w:rsidR="00CD1D1C" w:rsidRPr="00CD1D1C" w:rsidRDefault="00CD1D1C" w:rsidP="3423B031">
            <w:pPr>
              <w:rPr>
                <w:sz w:val="20"/>
                <w:szCs w:val="20"/>
              </w:rPr>
            </w:pPr>
            <w:r w:rsidRPr="00CD1D1C">
              <w:rPr>
                <w:rFonts w:ascii="Calibri" w:hAnsi="Calibri"/>
                <w:color w:val="000000"/>
                <w:sz w:val="20"/>
                <w:szCs w:val="20"/>
                <w:shd w:val="clear" w:color="auto" w:fill="FFFFFF"/>
              </w:rPr>
              <w:t>Elkington (1994) coined the term “triple bottom line accounting” (a.k.a. TBL or 3BL) as a recipe for businesses to evaluate their performance in relation to CSR (corporate social responsibility) policies for sustainable business practice. How does TBL work? For a business sector of your choice how might TBL be implemented to ensure compliance with CSR policies? Would (or should) TBL be used by SMEs in developing countries’ economies? </w:t>
            </w:r>
          </w:p>
        </w:tc>
        <w:tc>
          <w:tcPr>
            <w:tcW w:w="1712" w:type="dxa"/>
          </w:tcPr>
          <w:p w14:paraId="52EEA5B6" w14:textId="45BAC174" w:rsidR="00CD1D1C" w:rsidRPr="00CD1D1C" w:rsidRDefault="3423B031" w:rsidP="3423B031">
            <w:pPr>
              <w:rPr>
                <w:sz w:val="20"/>
                <w:szCs w:val="20"/>
              </w:rPr>
            </w:pPr>
            <w:r w:rsidRPr="3423B031">
              <w:rPr>
                <w:sz w:val="20"/>
                <w:szCs w:val="20"/>
              </w:rPr>
              <w:t>STS</w:t>
            </w:r>
          </w:p>
        </w:tc>
      </w:tr>
      <w:tr w:rsidR="00CD1D1C" w:rsidRPr="00CD1D1C" w14:paraId="1432762D" w14:textId="77777777" w:rsidTr="3423B031">
        <w:tc>
          <w:tcPr>
            <w:tcW w:w="538" w:type="dxa"/>
          </w:tcPr>
          <w:p w14:paraId="08D73774" w14:textId="6EEC5644" w:rsidR="00CD1D1C" w:rsidRPr="00CD1D1C" w:rsidRDefault="3423B031" w:rsidP="3423B031">
            <w:pPr>
              <w:rPr>
                <w:sz w:val="20"/>
                <w:szCs w:val="20"/>
              </w:rPr>
            </w:pPr>
            <w:r w:rsidRPr="3423B031">
              <w:rPr>
                <w:sz w:val="20"/>
                <w:szCs w:val="20"/>
              </w:rPr>
              <w:t>15.</w:t>
            </w:r>
          </w:p>
        </w:tc>
        <w:tc>
          <w:tcPr>
            <w:tcW w:w="1732" w:type="dxa"/>
          </w:tcPr>
          <w:p w14:paraId="437718A2" w14:textId="69B3943B" w:rsidR="00CD1D1C" w:rsidRPr="00CD1D1C" w:rsidRDefault="3423B031" w:rsidP="3423B031">
            <w:pPr>
              <w:rPr>
                <w:sz w:val="20"/>
                <w:szCs w:val="20"/>
              </w:rPr>
            </w:pPr>
            <w:r w:rsidRPr="3423B031">
              <w:rPr>
                <w:sz w:val="20"/>
                <w:szCs w:val="20"/>
              </w:rPr>
              <w:t>Tue, 9</w:t>
            </w:r>
            <w:r w:rsidRPr="3423B031">
              <w:rPr>
                <w:sz w:val="20"/>
                <w:szCs w:val="20"/>
                <w:vertAlign w:val="superscript"/>
              </w:rPr>
              <w:t>th</w:t>
            </w:r>
            <w:r w:rsidRPr="3423B031">
              <w:rPr>
                <w:sz w:val="20"/>
                <w:szCs w:val="20"/>
              </w:rPr>
              <w:t xml:space="preserve"> May</w:t>
            </w:r>
            <w:r w:rsidR="00CD1D1C">
              <w:br/>
            </w:r>
            <w:r w:rsidRPr="3423B031">
              <w:rPr>
                <w:sz w:val="20"/>
                <w:szCs w:val="20"/>
              </w:rPr>
              <w:t>15.45pm</w:t>
            </w:r>
          </w:p>
        </w:tc>
        <w:tc>
          <w:tcPr>
            <w:tcW w:w="1666" w:type="dxa"/>
          </w:tcPr>
          <w:p w14:paraId="371FBB5F" w14:textId="77777777" w:rsidR="00E74015" w:rsidRDefault="3423B031" w:rsidP="3423B031">
            <w:pPr>
              <w:rPr>
                <w:sz w:val="20"/>
                <w:szCs w:val="20"/>
              </w:rPr>
            </w:pPr>
            <w:proofErr w:type="spellStart"/>
            <w:r w:rsidRPr="3423B031">
              <w:rPr>
                <w:sz w:val="20"/>
                <w:szCs w:val="20"/>
              </w:rPr>
              <w:t>Sik</w:t>
            </w:r>
            <w:proofErr w:type="spellEnd"/>
          </w:p>
          <w:p w14:paraId="4AF8E13B" w14:textId="57640726" w:rsidR="00CD1D1C" w:rsidRPr="00CD1D1C" w:rsidRDefault="3423B031" w:rsidP="3423B031">
            <w:pPr>
              <w:rPr>
                <w:sz w:val="20"/>
                <w:szCs w:val="20"/>
              </w:rPr>
            </w:pPr>
            <w:proofErr w:type="spellStart"/>
            <w:r w:rsidRPr="3423B031">
              <w:rPr>
                <w:sz w:val="20"/>
                <w:szCs w:val="20"/>
              </w:rPr>
              <w:t>ander</w:t>
            </w:r>
            <w:proofErr w:type="spellEnd"/>
            <w:r w:rsidRPr="3423B031">
              <w:rPr>
                <w:sz w:val="20"/>
                <w:szCs w:val="20"/>
              </w:rPr>
              <w:t xml:space="preserve"> </w:t>
            </w:r>
            <w:proofErr w:type="spellStart"/>
            <w:r w:rsidRPr="3423B031">
              <w:rPr>
                <w:sz w:val="20"/>
                <w:szCs w:val="20"/>
              </w:rPr>
              <w:t>Feroz</w:t>
            </w:r>
            <w:proofErr w:type="spellEnd"/>
          </w:p>
        </w:tc>
        <w:tc>
          <w:tcPr>
            <w:tcW w:w="3594" w:type="dxa"/>
          </w:tcPr>
          <w:p w14:paraId="48E5813B" w14:textId="46FD6376" w:rsidR="00CD1D1C" w:rsidRPr="00CD1D1C" w:rsidRDefault="004E62D9" w:rsidP="3423B031">
            <w:pPr>
              <w:rPr>
                <w:rFonts w:ascii="Calibri" w:hAnsi="Calibri"/>
                <w:color w:val="000000" w:themeColor="text1"/>
                <w:sz w:val="20"/>
                <w:szCs w:val="20"/>
              </w:rPr>
            </w:pPr>
            <w:r>
              <w:rPr>
                <w:rFonts w:ascii="Calibri" w:hAnsi="Calibri"/>
                <w:color w:val="000000"/>
                <w:sz w:val="20"/>
                <w:szCs w:val="20"/>
                <w:shd w:val="clear" w:color="auto" w:fill="FFFFFF"/>
              </w:rPr>
              <w:t>H</w:t>
            </w:r>
            <w:r w:rsidRPr="004E62D9">
              <w:rPr>
                <w:rFonts w:ascii="Calibri" w:hAnsi="Calibri"/>
                <w:color w:val="000000"/>
                <w:sz w:val="20"/>
                <w:szCs w:val="20"/>
                <w:shd w:val="clear" w:color="auto" w:fill="FFFFFF"/>
              </w:rPr>
              <w:t xml:space="preserve">uman decision making </w:t>
            </w:r>
            <w:r>
              <w:rPr>
                <w:rFonts w:ascii="Calibri" w:hAnsi="Calibri"/>
                <w:color w:val="000000"/>
                <w:sz w:val="20"/>
                <w:szCs w:val="20"/>
                <w:shd w:val="clear" w:color="auto" w:fill="FFFFFF"/>
              </w:rPr>
              <w:t>(</w:t>
            </w:r>
            <w:r w:rsidRPr="004E62D9">
              <w:rPr>
                <w:rFonts w:ascii="Calibri" w:hAnsi="Calibri"/>
                <w:color w:val="000000"/>
                <w:sz w:val="20"/>
                <w:szCs w:val="20"/>
                <w:shd w:val="clear" w:color="auto" w:fill="FFFFFF"/>
              </w:rPr>
              <w:t>and therefore</w:t>
            </w:r>
            <w:r>
              <w:rPr>
                <w:rFonts w:ascii="Calibri" w:hAnsi="Calibri"/>
                <w:color w:val="000000"/>
                <w:sz w:val="20"/>
                <w:szCs w:val="20"/>
                <w:shd w:val="clear" w:color="auto" w:fill="FFFFFF"/>
              </w:rPr>
              <w:t xml:space="preserve"> management decision making) can</w:t>
            </w:r>
            <w:r w:rsidRPr="004E62D9">
              <w:rPr>
                <w:rFonts w:ascii="Calibri" w:hAnsi="Calibri"/>
                <w:color w:val="000000"/>
                <w:sz w:val="20"/>
                <w:szCs w:val="20"/>
                <w:shd w:val="clear" w:color="auto" w:fill="FFFFFF"/>
              </w:rPr>
              <w:t>not be entirely rational and are vulnerable to decision traps, do you agree</w:t>
            </w:r>
            <w:r>
              <w:rPr>
                <w:rFonts w:ascii="Calibri" w:hAnsi="Calibri"/>
                <w:color w:val="000000"/>
                <w:sz w:val="20"/>
                <w:szCs w:val="20"/>
                <w:shd w:val="clear" w:color="auto" w:fill="FFFFFF"/>
              </w:rPr>
              <w:t>?</w:t>
            </w:r>
          </w:p>
        </w:tc>
        <w:tc>
          <w:tcPr>
            <w:tcW w:w="1712" w:type="dxa"/>
          </w:tcPr>
          <w:p w14:paraId="279B8462" w14:textId="5259C578" w:rsidR="00CD1D1C" w:rsidRPr="00CD1D1C" w:rsidRDefault="3423B031" w:rsidP="3423B031">
            <w:pPr>
              <w:rPr>
                <w:sz w:val="20"/>
                <w:szCs w:val="20"/>
              </w:rPr>
            </w:pPr>
            <w:r w:rsidRPr="3423B031">
              <w:rPr>
                <w:sz w:val="20"/>
                <w:szCs w:val="20"/>
              </w:rPr>
              <w:t xml:space="preserve">Muhammad </w:t>
            </w:r>
            <w:proofErr w:type="spellStart"/>
            <w:r w:rsidRPr="3423B031">
              <w:rPr>
                <w:sz w:val="20"/>
                <w:szCs w:val="20"/>
              </w:rPr>
              <w:t>Awais</w:t>
            </w:r>
            <w:proofErr w:type="spellEnd"/>
            <w:r w:rsidRPr="3423B031">
              <w:rPr>
                <w:sz w:val="20"/>
                <w:szCs w:val="20"/>
              </w:rPr>
              <w:t xml:space="preserve"> </w:t>
            </w:r>
            <w:proofErr w:type="spellStart"/>
            <w:r w:rsidRPr="3423B031">
              <w:rPr>
                <w:sz w:val="20"/>
                <w:szCs w:val="20"/>
              </w:rPr>
              <w:t>Riaz</w:t>
            </w:r>
            <w:proofErr w:type="spellEnd"/>
          </w:p>
        </w:tc>
      </w:tr>
      <w:tr w:rsidR="00E8729F" w:rsidRPr="00E8729F" w14:paraId="2A8BE00E" w14:textId="77777777" w:rsidTr="3423B031">
        <w:tc>
          <w:tcPr>
            <w:tcW w:w="538" w:type="dxa"/>
          </w:tcPr>
          <w:p w14:paraId="3CC019F0" w14:textId="77777777" w:rsidR="00E8729F" w:rsidRPr="00E8729F" w:rsidRDefault="00E8729F">
            <w:pPr>
              <w:rPr>
                <w:i/>
                <w:sz w:val="20"/>
                <w:szCs w:val="20"/>
              </w:rPr>
            </w:pPr>
          </w:p>
        </w:tc>
        <w:tc>
          <w:tcPr>
            <w:tcW w:w="1732" w:type="dxa"/>
          </w:tcPr>
          <w:p w14:paraId="769F51A7" w14:textId="76B2128B" w:rsidR="00E8729F" w:rsidRPr="00E8729F" w:rsidRDefault="3423B031" w:rsidP="3423B031">
            <w:pPr>
              <w:rPr>
                <w:i/>
                <w:iCs/>
                <w:sz w:val="20"/>
                <w:szCs w:val="20"/>
              </w:rPr>
            </w:pPr>
            <w:r w:rsidRPr="3423B031">
              <w:rPr>
                <w:i/>
                <w:iCs/>
                <w:sz w:val="20"/>
                <w:szCs w:val="20"/>
              </w:rPr>
              <w:t>Tue, 9</w:t>
            </w:r>
            <w:r w:rsidRPr="3423B031">
              <w:rPr>
                <w:i/>
                <w:iCs/>
                <w:sz w:val="20"/>
                <w:szCs w:val="20"/>
                <w:vertAlign w:val="superscript"/>
              </w:rPr>
              <w:t>th</w:t>
            </w:r>
            <w:r w:rsidRPr="3423B031">
              <w:rPr>
                <w:i/>
                <w:iCs/>
                <w:sz w:val="20"/>
                <w:szCs w:val="20"/>
              </w:rPr>
              <w:t xml:space="preserve"> May</w:t>
            </w:r>
            <w:r w:rsidR="00E8729F">
              <w:br/>
            </w:r>
            <w:r w:rsidRPr="3423B031">
              <w:rPr>
                <w:i/>
                <w:iCs/>
                <w:sz w:val="20"/>
                <w:szCs w:val="20"/>
              </w:rPr>
              <w:t>16.15pm</w:t>
            </w:r>
          </w:p>
        </w:tc>
        <w:tc>
          <w:tcPr>
            <w:tcW w:w="1666" w:type="dxa"/>
          </w:tcPr>
          <w:p w14:paraId="3EEFEF9A" w14:textId="115639E6" w:rsidR="00E8729F" w:rsidRPr="00E8729F" w:rsidRDefault="3423B031" w:rsidP="3423B031">
            <w:pPr>
              <w:rPr>
                <w:i/>
                <w:iCs/>
                <w:sz w:val="20"/>
                <w:szCs w:val="20"/>
              </w:rPr>
            </w:pPr>
            <w:r w:rsidRPr="3423B031">
              <w:rPr>
                <w:i/>
                <w:iCs/>
                <w:sz w:val="20"/>
                <w:szCs w:val="20"/>
              </w:rPr>
              <w:t>STS</w:t>
            </w:r>
          </w:p>
        </w:tc>
        <w:tc>
          <w:tcPr>
            <w:tcW w:w="5306" w:type="dxa"/>
            <w:gridSpan w:val="2"/>
          </w:tcPr>
          <w:p w14:paraId="27E8D6F9" w14:textId="73D937BD" w:rsidR="00E8729F" w:rsidRPr="00E8729F" w:rsidRDefault="3423B031" w:rsidP="3423B031">
            <w:pPr>
              <w:rPr>
                <w:i/>
                <w:iCs/>
                <w:sz w:val="20"/>
                <w:szCs w:val="20"/>
              </w:rPr>
            </w:pPr>
            <w:r w:rsidRPr="3423B031">
              <w:rPr>
                <w:i/>
                <w:iCs/>
                <w:sz w:val="20"/>
                <w:szCs w:val="20"/>
              </w:rPr>
              <w:t>Summary Wrap-up</w:t>
            </w:r>
          </w:p>
        </w:tc>
      </w:tr>
    </w:tbl>
    <w:p w14:paraId="68135903" w14:textId="6F3C4864" w:rsidR="0034254F" w:rsidRPr="00400613" w:rsidRDefault="0034254F" w:rsidP="00400613">
      <w:pPr>
        <w:spacing w:before="100" w:beforeAutospacing="1" w:after="100" w:afterAutospacing="1" w:line="240" w:lineRule="auto"/>
        <w:rPr>
          <w:rFonts w:ascii="Times New Roman" w:eastAsia="Times New Roman" w:hAnsi="Times New Roman" w:cs="Times New Roman"/>
          <w:sz w:val="20"/>
          <w:szCs w:val="20"/>
        </w:rPr>
      </w:pPr>
    </w:p>
    <w:sectPr w:rsidR="0034254F" w:rsidRPr="004006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254F"/>
    <w:rsid w:val="000510DA"/>
    <w:rsid w:val="001355A7"/>
    <w:rsid w:val="001B7A80"/>
    <w:rsid w:val="002454F9"/>
    <w:rsid w:val="0034254F"/>
    <w:rsid w:val="00363958"/>
    <w:rsid w:val="00400613"/>
    <w:rsid w:val="004A419F"/>
    <w:rsid w:val="004C2D9B"/>
    <w:rsid w:val="004E62D9"/>
    <w:rsid w:val="00635A2A"/>
    <w:rsid w:val="0069155B"/>
    <w:rsid w:val="006F7393"/>
    <w:rsid w:val="00773383"/>
    <w:rsid w:val="008968F1"/>
    <w:rsid w:val="008D02E2"/>
    <w:rsid w:val="0094495F"/>
    <w:rsid w:val="00A760E4"/>
    <w:rsid w:val="00B166C9"/>
    <w:rsid w:val="00CC306C"/>
    <w:rsid w:val="00CD1D1C"/>
    <w:rsid w:val="00CE6CE8"/>
    <w:rsid w:val="00E538E0"/>
    <w:rsid w:val="00E74015"/>
    <w:rsid w:val="00E8729F"/>
    <w:rsid w:val="00EA38C9"/>
    <w:rsid w:val="00ED0B67"/>
    <w:rsid w:val="00ED7AF6"/>
    <w:rsid w:val="00EE6D01"/>
    <w:rsid w:val="07F24C98"/>
    <w:rsid w:val="3423B031"/>
    <w:rsid w:val="3B17B969"/>
    <w:rsid w:val="4996A7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65A8AD"/>
  <w15:docId w15:val="{1599C144-0569-49F4-8D9B-73A6818FF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425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4254F"/>
  </w:style>
  <w:style w:type="paragraph" w:styleId="NormalWeb">
    <w:name w:val="Normal (Web)"/>
    <w:basedOn w:val="Normal"/>
    <w:uiPriority w:val="99"/>
    <w:semiHidden/>
    <w:unhideWhenUsed/>
    <w:rsid w:val="00EE6D0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6412448">
      <w:bodyDiv w:val="1"/>
      <w:marLeft w:val="0"/>
      <w:marRight w:val="0"/>
      <w:marTop w:val="0"/>
      <w:marBottom w:val="0"/>
      <w:divBdr>
        <w:top w:val="none" w:sz="0" w:space="0" w:color="auto"/>
        <w:left w:val="none" w:sz="0" w:space="0" w:color="auto"/>
        <w:bottom w:val="none" w:sz="0" w:space="0" w:color="auto"/>
        <w:right w:val="none" w:sz="0" w:space="0" w:color="auto"/>
      </w:divBdr>
    </w:div>
    <w:div w:id="583760416">
      <w:bodyDiv w:val="1"/>
      <w:marLeft w:val="0"/>
      <w:marRight w:val="0"/>
      <w:marTop w:val="0"/>
      <w:marBottom w:val="0"/>
      <w:divBdr>
        <w:top w:val="none" w:sz="0" w:space="0" w:color="auto"/>
        <w:left w:val="none" w:sz="0" w:space="0" w:color="auto"/>
        <w:bottom w:val="none" w:sz="0" w:space="0" w:color="auto"/>
        <w:right w:val="none" w:sz="0" w:space="0" w:color="auto"/>
      </w:divBdr>
    </w:div>
    <w:div w:id="2063669882">
      <w:bodyDiv w:val="1"/>
      <w:marLeft w:val="0"/>
      <w:marRight w:val="0"/>
      <w:marTop w:val="0"/>
      <w:marBottom w:val="0"/>
      <w:divBdr>
        <w:top w:val="none" w:sz="0" w:space="0" w:color="auto"/>
        <w:left w:val="none" w:sz="0" w:space="0" w:color="auto"/>
        <w:bottom w:val="none" w:sz="0" w:space="0" w:color="auto"/>
        <w:right w:val="none" w:sz="0" w:space="0" w:color="auto"/>
      </w:divBdr>
    </w:div>
    <w:div w:id="2064214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711</Words>
  <Characters>4054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Manager/>
  <Company>UWTSD</Company>
  <LinksUpToDate>false</LinksUpToDate>
  <CharactersWithSpaces>4756</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Sommerville</dc:creator>
  <cp:keywords/>
  <dc:description/>
  <cp:lastModifiedBy>Stephen Sommerville</cp:lastModifiedBy>
  <cp:revision>2</cp:revision>
  <dcterms:created xsi:type="dcterms:W3CDTF">2017-05-05T15:18:00Z</dcterms:created>
  <dcterms:modified xsi:type="dcterms:W3CDTF">2017-05-05T15:18:00Z</dcterms:modified>
  <cp:category/>
</cp:coreProperties>
</file>