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7C5AA" w14:textId="77777777" w:rsidR="00485B80" w:rsidRDefault="00485B80" w:rsidP="00485B80">
      <w:pPr>
        <w:spacing w:before="240" w:after="240"/>
        <w:jc w:val="center"/>
      </w:pPr>
      <w:r>
        <w:rPr>
          <w:noProof/>
        </w:rPr>
        <w:drawing>
          <wp:inline distT="0" distB="0" distL="0" distR="0" wp14:anchorId="7AE44CCE" wp14:editId="23636C94">
            <wp:extent cx="2867025" cy="1590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a:extLst>
                        <a:ext uri="{28A0092B-C50C-407E-A947-70E740481C1C}">
                          <a14:useLocalDpi xmlns:a14="http://schemas.microsoft.com/office/drawing/2010/main" val="0"/>
                        </a:ext>
                      </a:extLst>
                    </a:blip>
                    <a:stretch>
                      <a:fillRect/>
                    </a:stretch>
                  </pic:blipFill>
                  <pic:spPr>
                    <a:xfrm>
                      <a:off x="0" y="0"/>
                      <a:ext cx="2867025" cy="1590675"/>
                    </a:xfrm>
                    <a:prstGeom prst="rect">
                      <a:avLst/>
                    </a:prstGeom>
                  </pic:spPr>
                </pic:pic>
              </a:graphicData>
            </a:graphic>
          </wp:inline>
        </w:drawing>
      </w:r>
    </w:p>
    <w:p w14:paraId="2776E546" w14:textId="77777777" w:rsidR="00485B80" w:rsidRDefault="00485B80" w:rsidP="00485B80">
      <w:pPr>
        <w:spacing w:before="240" w:after="240"/>
      </w:pPr>
    </w:p>
    <w:p w14:paraId="17467218" w14:textId="77777777" w:rsidR="00485B80" w:rsidRPr="00477C01" w:rsidRDefault="00485B80" w:rsidP="00485B80">
      <w:pPr>
        <w:spacing w:before="240" w:after="240"/>
        <w:jc w:val="center"/>
        <w:rPr>
          <w:rFonts w:cs="Times New Roman"/>
          <w:sz w:val="44"/>
          <w:szCs w:val="44"/>
        </w:rPr>
      </w:pPr>
      <w:r w:rsidRPr="00477C01">
        <w:rPr>
          <w:rFonts w:cs="Times New Roman"/>
          <w:sz w:val="44"/>
          <w:szCs w:val="44"/>
        </w:rPr>
        <w:t>Essay: A Vision of Change: Sustainability in the hotel industry</w:t>
      </w:r>
    </w:p>
    <w:p w14:paraId="0493B706" w14:textId="77777777" w:rsidR="00485B80" w:rsidRDefault="00485B80" w:rsidP="00485B80">
      <w:pPr>
        <w:spacing w:before="240" w:after="240"/>
      </w:pPr>
    </w:p>
    <w:p w14:paraId="31E10C6A" w14:textId="57DCC71C" w:rsidR="00485B80" w:rsidRDefault="00485B80" w:rsidP="00485B80">
      <w:pPr>
        <w:spacing w:before="240" w:after="240"/>
        <w:jc w:val="center"/>
      </w:pPr>
      <w:r>
        <w:t>Student Name:</w:t>
      </w:r>
      <w:r w:rsidR="000A378F">
        <w:t xml:space="preserve"> Nazmeen Akhtar</w:t>
      </w:r>
    </w:p>
    <w:p w14:paraId="21A610EE" w14:textId="0FDE9527" w:rsidR="00485B80" w:rsidRDefault="00485B80" w:rsidP="00485B80">
      <w:pPr>
        <w:spacing w:before="240" w:after="240"/>
        <w:jc w:val="center"/>
      </w:pPr>
      <w:r>
        <w:t>Student Id:</w:t>
      </w:r>
      <w:r w:rsidR="000A378F">
        <w:t xml:space="preserve"> 2123059</w:t>
      </w:r>
    </w:p>
    <w:p w14:paraId="37BBE3F5" w14:textId="77777777" w:rsidR="003D6248" w:rsidRDefault="003D6248" w:rsidP="00D81192">
      <w:pPr>
        <w:pStyle w:val="Heading1"/>
      </w:pPr>
    </w:p>
    <w:p w14:paraId="3E250944" w14:textId="77777777" w:rsidR="003D6248" w:rsidRDefault="003D6248" w:rsidP="00D81192">
      <w:pPr>
        <w:pStyle w:val="Heading1"/>
      </w:pPr>
    </w:p>
    <w:p w14:paraId="2DE158AF" w14:textId="77777777" w:rsidR="003D6248" w:rsidRDefault="003D6248" w:rsidP="00D81192">
      <w:pPr>
        <w:pStyle w:val="Heading1"/>
      </w:pPr>
    </w:p>
    <w:p w14:paraId="39140964" w14:textId="77777777" w:rsidR="003D6248" w:rsidRDefault="003D6248" w:rsidP="00D81192">
      <w:pPr>
        <w:pStyle w:val="Heading1"/>
      </w:pPr>
    </w:p>
    <w:p w14:paraId="50B916AC" w14:textId="77777777" w:rsidR="003D6248" w:rsidRDefault="003D6248" w:rsidP="00D81192">
      <w:pPr>
        <w:pStyle w:val="Heading1"/>
      </w:pPr>
    </w:p>
    <w:p w14:paraId="67A79A0D" w14:textId="77777777" w:rsidR="003D6248" w:rsidRDefault="003D6248" w:rsidP="00D81192">
      <w:pPr>
        <w:pStyle w:val="Heading1"/>
      </w:pPr>
    </w:p>
    <w:p w14:paraId="23CDCF33" w14:textId="77777777" w:rsidR="003D6248" w:rsidRDefault="003D6248" w:rsidP="00D81192">
      <w:pPr>
        <w:pStyle w:val="Heading1"/>
      </w:pPr>
    </w:p>
    <w:p w14:paraId="2F1DFA53" w14:textId="77777777" w:rsidR="003D6248" w:rsidRDefault="003D6248" w:rsidP="00D81192">
      <w:pPr>
        <w:pStyle w:val="Heading1"/>
      </w:pPr>
    </w:p>
    <w:p w14:paraId="5AAFACCE" w14:textId="77777777" w:rsidR="003D6248" w:rsidRDefault="003D6248" w:rsidP="00D81192">
      <w:pPr>
        <w:pStyle w:val="Heading1"/>
      </w:pPr>
      <w:bookmarkStart w:id="0" w:name="_Toc148046013"/>
    </w:p>
    <w:p w14:paraId="208549CF" w14:textId="77777777" w:rsidR="003D6248" w:rsidRDefault="003D6248" w:rsidP="00D81192">
      <w:pPr>
        <w:pStyle w:val="Heading1"/>
      </w:pPr>
    </w:p>
    <w:p w14:paraId="346D3E0D" w14:textId="77777777" w:rsidR="003D6248" w:rsidRDefault="003D6248" w:rsidP="00D81192">
      <w:pPr>
        <w:pStyle w:val="Heading1"/>
      </w:pPr>
    </w:p>
    <w:p w14:paraId="5DF246DF" w14:textId="77777777" w:rsidR="003D6248" w:rsidRDefault="003D6248" w:rsidP="00D81192">
      <w:pPr>
        <w:pStyle w:val="Heading1"/>
      </w:pPr>
    </w:p>
    <w:p w14:paraId="3295C429" w14:textId="77777777" w:rsidR="003D6248" w:rsidRDefault="003D6248" w:rsidP="00D81192">
      <w:pPr>
        <w:pStyle w:val="Heading1"/>
      </w:pPr>
    </w:p>
    <w:p w14:paraId="369328FE" w14:textId="77777777" w:rsidR="003D6248" w:rsidRDefault="003D6248" w:rsidP="00D81192">
      <w:pPr>
        <w:pStyle w:val="Heading1"/>
      </w:pPr>
    </w:p>
    <w:p w14:paraId="469878C8" w14:textId="77777777" w:rsidR="003D6248" w:rsidRDefault="003D6248" w:rsidP="00D81192">
      <w:pPr>
        <w:pStyle w:val="Heading1"/>
      </w:pPr>
    </w:p>
    <w:p w14:paraId="625E68B2" w14:textId="77777777" w:rsidR="003D6248" w:rsidRDefault="003D6248" w:rsidP="00D81192">
      <w:pPr>
        <w:pStyle w:val="Heading1"/>
      </w:pPr>
    </w:p>
    <w:p w14:paraId="5AE35EE9" w14:textId="77777777" w:rsidR="003D6248" w:rsidRDefault="003D6248" w:rsidP="00D81192">
      <w:pPr>
        <w:pStyle w:val="Heading1"/>
      </w:pPr>
    </w:p>
    <w:p w14:paraId="5FBD0036" w14:textId="77777777" w:rsidR="003D6248" w:rsidRDefault="003D6248" w:rsidP="00D81192">
      <w:pPr>
        <w:pStyle w:val="Heading1"/>
      </w:pPr>
    </w:p>
    <w:p w14:paraId="70BE0336" w14:textId="77777777" w:rsidR="003D6248" w:rsidRDefault="003D6248" w:rsidP="00D81192">
      <w:pPr>
        <w:pStyle w:val="Heading1"/>
      </w:pPr>
    </w:p>
    <w:p w14:paraId="32BB6D34" w14:textId="180F5A76" w:rsidR="00604E0A" w:rsidRPr="00D81192" w:rsidRDefault="00604E0A" w:rsidP="00D81192">
      <w:pPr>
        <w:pStyle w:val="Heading1"/>
      </w:pPr>
      <w:r>
        <w:t>Introduction</w:t>
      </w:r>
      <w:bookmarkEnd w:id="0"/>
    </w:p>
    <w:p w14:paraId="4C3C7636" w14:textId="5D1D8774" w:rsidR="00604E0A" w:rsidRDefault="00604E0A" w:rsidP="002B428A">
      <w:pPr>
        <w:spacing w:before="240" w:after="240"/>
        <w:rPr>
          <w:bCs/>
        </w:rPr>
      </w:pPr>
      <w:r>
        <w:rPr>
          <w:bCs/>
        </w:rPr>
        <w:t>Providing for the needs of today without compromising tomorrow's ability to do the same is what is meant by the term "sustainability." Therefore, sustainable development is an approach that prioritizes community and economic progress without sacrificing environmental protection. Since hotels use such a large amount of power, water, and other non-renewable resources, they are a major source of environmental problems</w:t>
      </w:r>
      <w:sdt>
        <w:sdtPr>
          <w:rPr>
            <w:bCs/>
          </w:rPr>
          <w:id w:val="-1140498850"/>
          <w:citation/>
        </w:sdtPr>
        <w:sdtContent>
          <w:r w:rsidR="003C5E57">
            <w:rPr>
              <w:bCs/>
            </w:rPr>
            <w:fldChar w:fldCharType="begin"/>
          </w:r>
          <w:r w:rsidR="003C5E57">
            <w:rPr>
              <w:bCs/>
            </w:rPr>
            <w:instrText xml:space="preserve"> CITATION Ban21 \l 1033 </w:instrText>
          </w:r>
          <w:r w:rsidR="003C5E57">
            <w:rPr>
              <w:bCs/>
            </w:rPr>
            <w:fldChar w:fldCharType="separate"/>
          </w:r>
          <w:r w:rsidR="003C5E57">
            <w:rPr>
              <w:bCs/>
              <w:noProof/>
            </w:rPr>
            <w:t xml:space="preserve"> </w:t>
          </w:r>
          <w:r w:rsidR="003C5E57">
            <w:rPr>
              <w:noProof/>
            </w:rPr>
            <w:t>(Banff, 2021)</w:t>
          </w:r>
          <w:r w:rsidR="003C5E57">
            <w:rPr>
              <w:bCs/>
            </w:rPr>
            <w:fldChar w:fldCharType="end"/>
          </w:r>
        </w:sdtContent>
      </w:sdt>
      <w:r>
        <w:rPr>
          <w:bCs/>
        </w:rPr>
        <w:t>. Neither the global nature of the hotel industry nor the widespread nature of the effects can be ignored. The success of the hospitality industry depends on protecting the sights and sounds that bring in customers. This essay will discuss sustainability in the hospitality industry. I'll discuss how the hotel industry has weathered recent years despite mounting challenges. In addition, I'll go further into CSR and consider how hotels may improve their social responsibility to win over more customers.</w:t>
      </w:r>
    </w:p>
    <w:p w14:paraId="448E2887" w14:textId="77777777" w:rsidR="003D6248" w:rsidRDefault="003D6248" w:rsidP="00D81192">
      <w:pPr>
        <w:pStyle w:val="Heading1"/>
      </w:pPr>
      <w:bookmarkStart w:id="1" w:name="_Toc148046014"/>
    </w:p>
    <w:p w14:paraId="1CB58AE7" w14:textId="77777777" w:rsidR="003D6248" w:rsidRDefault="003D6248" w:rsidP="00D81192">
      <w:pPr>
        <w:pStyle w:val="Heading1"/>
      </w:pPr>
    </w:p>
    <w:p w14:paraId="7B9E7ACF" w14:textId="77777777" w:rsidR="003D6248" w:rsidRDefault="003D6248" w:rsidP="00D81192">
      <w:pPr>
        <w:pStyle w:val="Heading1"/>
      </w:pPr>
    </w:p>
    <w:p w14:paraId="09DA4E90" w14:textId="77777777" w:rsidR="003D6248" w:rsidRDefault="003D6248" w:rsidP="00D81192">
      <w:pPr>
        <w:pStyle w:val="Heading1"/>
      </w:pPr>
    </w:p>
    <w:p w14:paraId="1704AB6E" w14:textId="77777777" w:rsidR="003D6248" w:rsidRDefault="003D6248" w:rsidP="00D81192">
      <w:pPr>
        <w:pStyle w:val="Heading1"/>
      </w:pPr>
    </w:p>
    <w:p w14:paraId="29314885" w14:textId="77777777" w:rsidR="003D6248" w:rsidRDefault="003D6248" w:rsidP="00D81192">
      <w:pPr>
        <w:pStyle w:val="Heading1"/>
      </w:pPr>
    </w:p>
    <w:p w14:paraId="62B7DA93" w14:textId="77777777" w:rsidR="003D6248" w:rsidRDefault="003D6248" w:rsidP="00D81192">
      <w:pPr>
        <w:pStyle w:val="Heading1"/>
      </w:pPr>
    </w:p>
    <w:p w14:paraId="42492573" w14:textId="77777777" w:rsidR="003D6248" w:rsidRDefault="003D6248" w:rsidP="00D81192">
      <w:pPr>
        <w:pStyle w:val="Heading1"/>
      </w:pPr>
    </w:p>
    <w:p w14:paraId="2B043A7C" w14:textId="1A710183" w:rsidR="00604E0A" w:rsidRPr="00D81192" w:rsidRDefault="00604E0A" w:rsidP="000A378F">
      <w:pPr>
        <w:pStyle w:val="Heading1"/>
      </w:pPr>
      <w:r>
        <w:t>Main Body</w:t>
      </w:r>
      <w:bookmarkEnd w:id="1"/>
    </w:p>
    <w:p w14:paraId="53B13D1F" w14:textId="709BD35A" w:rsidR="00604E0A" w:rsidRDefault="00604E0A" w:rsidP="002B428A">
      <w:pPr>
        <w:spacing w:before="240" w:after="240"/>
        <w:rPr>
          <w:bCs/>
        </w:rPr>
      </w:pPr>
      <w:r>
        <w:rPr>
          <w:bCs/>
        </w:rPr>
        <w:t xml:space="preserve">Marriott International is a United States-based, international hotel and leisure-services management and franchising company. It all began with a little root beer stand that J. Willard Marriott and his wife opened in the nation's capital. In 1957, the two opened their first hotel in Arlington, Virginia. The company has come a long way since then. The total number of Marriott International hotels worldwide surpassed 8,000 in 2022, with the majority of these establishments located in countries other than </w:t>
      </w:r>
      <w:r w:rsidR="00243C2B">
        <w:rPr>
          <w:bCs/>
        </w:rPr>
        <w:t>American nation</w:t>
      </w:r>
      <w:sdt>
        <w:sdtPr>
          <w:rPr>
            <w:bCs/>
          </w:rPr>
          <w:id w:val="2087251228"/>
          <w:citation/>
        </w:sdtPr>
        <w:sdtContent>
          <w:r w:rsidR="003C5E57">
            <w:rPr>
              <w:bCs/>
            </w:rPr>
            <w:fldChar w:fldCharType="begin"/>
          </w:r>
          <w:r w:rsidR="003C5E57">
            <w:rPr>
              <w:bCs/>
            </w:rPr>
            <w:instrText xml:space="preserve"> CITATION Ban211 \l 1033 </w:instrText>
          </w:r>
          <w:r w:rsidR="003C5E57">
            <w:rPr>
              <w:bCs/>
            </w:rPr>
            <w:fldChar w:fldCharType="separate"/>
          </w:r>
          <w:r w:rsidR="003C5E57">
            <w:rPr>
              <w:bCs/>
              <w:noProof/>
            </w:rPr>
            <w:t xml:space="preserve"> </w:t>
          </w:r>
          <w:r w:rsidR="003C5E57">
            <w:rPr>
              <w:noProof/>
            </w:rPr>
            <w:t>(Banfflakelouise, 2021)</w:t>
          </w:r>
          <w:r w:rsidR="003C5E57">
            <w:rPr>
              <w:bCs/>
            </w:rPr>
            <w:fldChar w:fldCharType="end"/>
          </w:r>
        </w:sdtContent>
      </w:sdt>
      <w:r w:rsidR="00243C2B">
        <w:rPr>
          <w:bCs/>
        </w:rPr>
        <w:t>. This is in no little part because to the merger in 2016 between the American brand Starwood Hotels &amp; Resorts and the Canadian chain Delta Hotels. To put it simply, in 2022 the</w:t>
      </w:r>
      <w:r>
        <w:rPr>
          <w:bCs/>
        </w:rPr>
        <w:t xml:space="preserve"> distribution of Marriott International hotels by region was very variable; nonetheless, 5,846 of the chain's hotels were located in North America.</w:t>
      </w:r>
    </w:p>
    <w:p w14:paraId="02C15F3D" w14:textId="1D4BA49F" w:rsidR="00604E0A" w:rsidRPr="00D81192" w:rsidRDefault="00604E0A" w:rsidP="00D81192">
      <w:pPr>
        <w:pStyle w:val="Heading2"/>
      </w:pPr>
      <w:bookmarkStart w:id="2" w:name="_Toc148046016"/>
      <w:r>
        <w:t>Marriott International’s key performance metrics</w:t>
      </w:r>
      <w:bookmarkEnd w:id="2"/>
    </w:p>
    <w:p w14:paraId="4F40143E" w14:textId="34F9233A" w:rsidR="00604E0A" w:rsidRPr="00D81192" w:rsidRDefault="00604E0A" w:rsidP="00D81192">
      <w:pPr>
        <w:spacing w:before="240" w:after="240"/>
        <w:rPr>
          <w:bCs/>
        </w:rPr>
      </w:pPr>
      <w:r>
        <w:rPr>
          <w:bCs/>
        </w:rPr>
        <w:t>Marriot International is now widely recognized as one of the world's best hotel chains. By 2023, Marriot International has surpassed other major hotel chains in terms of sales revenue, including Hilton Worldwide Holdings, Hyatt Hotels Corp., and Galaxy Entertainment Group. The average daily rate (ADR) for a room at a Marriott International hotel worldwide in 2022 was around 203 U.S. dollars, with North America having the highest ADR at about 243 U.S</w:t>
      </w:r>
      <w:sdt>
        <w:sdtPr>
          <w:rPr>
            <w:bCs/>
          </w:rPr>
          <w:id w:val="-1889026045"/>
          <w:citation/>
        </w:sdtPr>
        <w:sdtContent>
          <w:r w:rsidR="003C5E57">
            <w:rPr>
              <w:bCs/>
            </w:rPr>
            <w:fldChar w:fldCharType="begin"/>
          </w:r>
          <w:r w:rsidR="003C5E57">
            <w:rPr>
              <w:bCs/>
            </w:rPr>
            <w:instrText xml:space="preserve"> CITATION Bud16 \l 1033 </w:instrText>
          </w:r>
          <w:r w:rsidR="003C5E57">
            <w:rPr>
              <w:bCs/>
            </w:rPr>
            <w:fldChar w:fldCharType="separate"/>
          </w:r>
          <w:r w:rsidR="003C5E57">
            <w:rPr>
              <w:bCs/>
              <w:noProof/>
            </w:rPr>
            <w:t xml:space="preserve"> </w:t>
          </w:r>
          <w:r w:rsidR="003C5E57">
            <w:rPr>
              <w:noProof/>
            </w:rPr>
            <w:t>(Budeanu, 20216)</w:t>
          </w:r>
          <w:r w:rsidR="003C5E57">
            <w:rPr>
              <w:bCs/>
            </w:rPr>
            <w:fldChar w:fldCharType="end"/>
          </w:r>
        </w:sdtContent>
      </w:sdt>
      <w:r>
        <w:rPr>
          <w:bCs/>
        </w:rPr>
        <w:t>. dollars. When compared to other regions, Asia-ADR Pacific's of $142.6 USD was the lowest. Meanwhile, the Middle East and Africa accounted for over 65% of Marriott International's worldwide hotel occupancy rate. The occupancy rate in Europe, meanwhile, at 63.5%.</w:t>
      </w:r>
    </w:p>
    <w:p w14:paraId="66A76134" w14:textId="7059CFAA" w:rsidR="00604E0A" w:rsidRDefault="00604E0A" w:rsidP="00D81192">
      <w:pPr>
        <w:pStyle w:val="Heading2"/>
        <w:rPr>
          <w:bCs w:val="0"/>
        </w:rPr>
      </w:pPr>
      <w:bookmarkStart w:id="3" w:name="_Toc148046017"/>
      <w:r>
        <w:lastRenderedPageBreak/>
        <w:t>Corporate social responsibility, (CSR</w:t>
      </w:r>
      <w:bookmarkEnd w:id="3"/>
      <w:r w:rsidR="003D6248">
        <w:t>)</w:t>
      </w:r>
    </w:p>
    <w:p w14:paraId="5AD03272" w14:textId="7CB98E0D" w:rsidR="00604E0A" w:rsidRDefault="00604E0A" w:rsidP="002B428A">
      <w:pPr>
        <w:spacing w:before="240" w:after="240"/>
        <w:rPr>
          <w:bCs/>
        </w:rPr>
      </w:pPr>
      <w:r>
        <w:rPr>
          <w:bCs/>
        </w:rPr>
        <w:t xml:space="preserve">CSR, or corporate social responsibility, is the practice of businesses taking accountability for their actions and making constructive contributions to society in the form of benefits to people, planet, and profit. The concept of a "circular economy" aims to reduce waste via increased rates of reusing, repairing, and recycling. The relentless use of natural resources to satisfy greed and the need for progress has compelled this. When businesses adopt the concepts of the circular economy, they are also acting </w:t>
      </w:r>
      <w:r w:rsidR="000D782C">
        <w:rPr>
          <w:bCs/>
        </w:rPr>
        <w:t>responsibly;</w:t>
      </w:r>
      <w:r>
        <w:rPr>
          <w:bCs/>
        </w:rPr>
        <w:t xml:space="preserve"> therefore CSR and the circular economy go hand in hand. Since many firms have been accused of serious environmental contamination, it is only fair if they do something to clean it up, making this a very important project for corporations</w:t>
      </w:r>
      <w:sdt>
        <w:sdtPr>
          <w:rPr>
            <w:bCs/>
          </w:rPr>
          <w:id w:val="1700817687"/>
          <w:citation/>
        </w:sdtPr>
        <w:sdtContent>
          <w:r w:rsidR="003C5E57">
            <w:rPr>
              <w:bCs/>
            </w:rPr>
            <w:fldChar w:fldCharType="begin"/>
          </w:r>
          <w:r w:rsidR="003C5E57">
            <w:rPr>
              <w:bCs/>
            </w:rPr>
            <w:instrText xml:space="preserve"> CITATION Cam17 \l 1033 </w:instrText>
          </w:r>
          <w:r w:rsidR="003C5E57">
            <w:rPr>
              <w:bCs/>
            </w:rPr>
            <w:fldChar w:fldCharType="separate"/>
          </w:r>
          <w:r w:rsidR="003C5E57">
            <w:rPr>
              <w:bCs/>
              <w:noProof/>
            </w:rPr>
            <w:t xml:space="preserve"> </w:t>
          </w:r>
          <w:r w:rsidR="003C5E57">
            <w:rPr>
              <w:noProof/>
            </w:rPr>
            <w:t>(Camilleri, 2017)</w:t>
          </w:r>
          <w:r w:rsidR="003C5E57">
            <w:rPr>
              <w:bCs/>
            </w:rPr>
            <w:fldChar w:fldCharType="end"/>
          </w:r>
        </w:sdtContent>
      </w:sdt>
      <w:r>
        <w:rPr>
          <w:bCs/>
        </w:rPr>
        <w:t>. Many tourists now choose to patronize businesses that share their commitment to sustainability since the issue of climate change is always in the news.</w:t>
      </w:r>
    </w:p>
    <w:p w14:paraId="7CF8B6F4" w14:textId="36F2442F" w:rsidR="00604E0A" w:rsidRDefault="00604E0A" w:rsidP="002B428A">
      <w:pPr>
        <w:spacing w:before="240" w:after="240"/>
        <w:rPr>
          <w:bCs/>
        </w:rPr>
      </w:pPr>
      <w:r>
        <w:rPr>
          <w:bCs/>
        </w:rPr>
        <w:t>The hotel industry's capacity to generate revenue and maximize the return on its assets is crucial to its long-term viability, both of which contribute to economic sustainability. The economic viability of a business also seeks to improve the quality of life of the local populace. A successful business has a constructive effect on the neighborhood</w:t>
      </w:r>
      <w:sdt>
        <w:sdtPr>
          <w:rPr>
            <w:bCs/>
          </w:rPr>
          <w:id w:val="-66422784"/>
          <w:citation/>
        </w:sdtPr>
        <w:sdtContent>
          <w:r w:rsidR="003C5E57">
            <w:rPr>
              <w:bCs/>
            </w:rPr>
            <w:fldChar w:fldCharType="begin"/>
          </w:r>
          <w:r w:rsidR="003C5E57">
            <w:rPr>
              <w:bCs/>
            </w:rPr>
            <w:instrText xml:space="preserve"> CITATION Bak \l 1033 </w:instrText>
          </w:r>
          <w:r w:rsidR="003C5E57">
            <w:rPr>
              <w:bCs/>
            </w:rPr>
            <w:fldChar w:fldCharType="separate"/>
          </w:r>
          <w:r w:rsidR="003C5E57">
            <w:rPr>
              <w:bCs/>
              <w:noProof/>
            </w:rPr>
            <w:t xml:space="preserve"> </w:t>
          </w:r>
          <w:r w:rsidR="003C5E57">
            <w:rPr>
              <w:noProof/>
            </w:rPr>
            <w:t>(Bakker2017)</w:t>
          </w:r>
          <w:r w:rsidR="003C5E57">
            <w:rPr>
              <w:bCs/>
            </w:rPr>
            <w:fldChar w:fldCharType="end"/>
          </w:r>
        </w:sdtContent>
      </w:sdt>
      <w:r>
        <w:rPr>
          <w:bCs/>
        </w:rPr>
        <w:t>. A hotel that is doing well can afford to pay more salaries, which means more money to spend on amenities and government fees. Taxes like this are reinvested to improve residents' quality of life. However, in order to earn customers' confidence and make money, a hotel must always present a positive image.</w:t>
      </w:r>
    </w:p>
    <w:p w14:paraId="48BBA58D" w14:textId="104FAC3F" w:rsidR="00604E0A" w:rsidRDefault="00604E0A" w:rsidP="002B428A">
      <w:pPr>
        <w:spacing w:before="240" w:after="240"/>
        <w:rPr>
          <w:bCs/>
        </w:rPr>
      </w:pPr>
      <w:r>
        <w:rPr>
          <w:bCs/>
        </w:rPr>
        <w:t>Investing in and creating the services that make up our society's framework are examples of socially sustainable practices. It aims to provide social parity by emphasizing group cohesion, individual honesty and the importance of personal relationships. It might be encouraged and bolstered by laws and common ideas of justice and rights. Corporate social responsibility affects everyone who comes into contact with or is impacted by a corporation. Since a company's most valuable asset is its employees and consumers, social responsibility extends to their respective responsibilities.</w:t>
      </w:r>
    </w:p>
    <w:p w14:paraId="7C6C9FAB" w14:textId="542955ED" w:rsidR="00604E0A" w:rsidRDefault="00604E0A" w:rsidP="002B428A">
      <w:pPr>
        <w:spacing w:before="240" w:after="240"/>
        <w:rPr>
          <w:bCs/>
        </w:rPr>
      </w:pPr>
      <w:r>
        <w:rPr>
          <w:bCs/>
        </w:rPr>
        <w:t>The goal of environmental sustainability is to protect the natural world in order to maximize human enjoyment</w:t>
      </w:r>
      <w:sdt>
        <w:sdtPr>
          <w:rPr>
            <w:bCs/>
          </w:rPr>
          <w:id w:val="-693299306"/>
          <w:citation/>
        </w:sdtPr>
        <w:sdtContent>
          <w:r w:rsidR="003C5E57">
            <w:rPr>
              <w:bCs/>
            </w:rPr>
            <w:fldChar w:fldCharType="begin"/>
          </w:r>
          <w:r w:rsidR="003C5E57">
            <w:rPr>
              <w:bCs/>
            </w:rPr>
            <w:instrText xml:space="preserve"> CITATION Bis20 \l 1033 </w:instrText>
          </w:r>
          <w:r w:rsidR="003C5E57">
            <w:rPr>
              <w:bCs/>
            </w:rPr>
            <w:fldChar w:fldCharType="separate"/>
          </w:r>
          <w:r w:rsidR="003C5E57">
            <w:rPr>
              <w:bCs/>
              <w:noProof/>
            </w:rPr>
            <w:t xml:space="preserve"> </w:t>
          </w:r>
          <w:r w:rsidR="003C5E57">
            <w:rPr>
              <w:noProof/>
            </w:rPr>
            <w:t>(Bishara, 2020)</w:t>
          </w:r>
          <w:r w:rsidR="003C5E57">
            <w:rPr>
              <w:bCs/>
            </w:rPr>
            <w:fldChar w:fldCharType="end"/>
          </w:r>
        </w:sdtContent>
      </w:sdt>
      <w:r>
        <w:rPr>
          <w:bCs/>
        </w:rPr>
        <w:t xml:space="preserve">. The business must avoid destroying the environment while doing business. The hotel industry is harmful to the environment because of its careless use of natural resources and its production of harmful waste. Three of the seventeen Sustainable Development </w:t>
      </w:r>
      <w:r>
        <w:rPr>
          <w:bCs/>
        </w:rPr>
        <w:lastRenderedPageBreak/>
        <w:t xml:space="preserve">Goals (SDGs) directly affect the hotel and tourist industry: </w:t>
      </w:r>
      <w:r w:rsidR="00741FD6">
        <w:rPr>
          <w:bCs/>
        </w:rPr>
        <w:t>Sustainable development that benefits everybody, from consumption to production to the responsible use of the seas and their resources.</w:t>
      </w:r>
    </w:p>
    <w:p w14:paraId="5F48E681" w14:textId="02A98E2B" w:rsidR="00604E0A" w:rsidRDefault="00604E0A" w:rsidP="002B428A">
      <w:pPr>
        <w:spacing w:before="240" w:after="240"/>
        <w:rPr>
          <w:bCs/>
        </w:rPr>
      </w:pPr>
      <w:r>
        <w:rPr>
          <w:bCs/>
        </w:rPr>
        <w:t>The tourist industry's growth and expansion are driven in large part by the allure of the region's natural and cultural attractions. The unique qualities that make each of these locations a top tourist attraction are all threatened by human interference, despite their superficial similarities. In many cases, the primary threat to these locations comes from visitors themselves</w:t>
      </w:r>
      <w:sdt>
        <w:sdtPr>
          <w:rPr>
            <w:bCs/>
          </w:rPr>
          <w:id w:val="-503816402"/>
          <w:citation/>
        </w:sdtPr>
        <w:sdtContent>
          <w:r w:rsidR="003C5E57">
            <w:rPr>
              <w:bCs/>
            </w:rPr>
            <w:fldChar w:fldCharType="begin"/>
          </w:r>
          <w:r w:rsidR="003C5E57">
            <w:rPr>
              <w:bCs/>
            </w:rPr>
            <w:instrText xml:space="preserve"> CITATION Lin14 \l 1033 </w:instrText>
          </w:r>
          <w:r w:rsidR="003C5E57">
            <w:rPr>
              <w:bCs/>
            </w:rPr>
            <w:fldChar w:fldCharType="separate"/>
          </w:r>
          <w:r w:rsidR="003C5E57">
            <w:rPr>
              <w:bCs/>
              <w:noProof/>
            </w:rPr>
            <w:t xml:space="preserve"> </w:t>
          </w:r>
          <w:r w:rsidR="003C5E57">
            <w:rPr>
              <w:noProof/>
            </w:rPr>
            <w:t>(Linnerud, 2014)</w:t>
          </w:r>
          <w:r w:rsidR="003C5E57">
            <w:rPr>
              <w:bCs/>
            </w:rPr>
            <w:fldChar w:fldCharType="end"/>
          </w:r>
        </w:sdtContent>
      </w:sdt>
      <w:r>
        <w:rPr>
          <w:bCs/>
        </w:rPr>
        <w:t xml:space="preserve">. A hotel that takes sustainability seriously will stand out in a crowded industry and attract more guests. Here are just a few </w:t>
      </w:r>
      <w:r w:rsidR="00741FD6">
        <w:rPr>
          <w:bCs/>
        </w:rPr>
        <w:t>sustainable initiatives being implemented by hotel staff.</w:t>
      </w:r>
    </w:p>
    <w:p w14:paraId="14612A96" w14:textId="33D375BF" w:rsidR="00604E0A" w:rsidRDefault="00741FD6" w:rsidP="002B428A">
      <w:pPr>
        <w:spacing w:before="240" w:after="240"/>
        <w:rPr>
          <w:bCs/>
        </w:rPr>
      </w:pPr>
      <w:r>
        <w:rPr>
          <w:bCs/>
        </w:rPr>
        <w:t xml:space="preserve">Your extra food may be put to good use by donating it to a local food bank </w:t>
      </w:r>
      <w:r w:rsidR="00604E0A">
        <w:rPr>
          <w:bCs/>
        </w:rPr>
        <w:t>reduce trash at the same time. Producing or sourcing food locally may help ensure that nothing is wasted. The elimination of the need for one-time plastic usage has also helped a great deal. Hotels that want to become green by installing solar panels on their roofs have the additional difficulty of reducing their energy use. Employees are also encouraged to save energy by turning off lights while not in use. The use of eco-friendly infrastructure has also reduced waste disposal costs and environmental impact. Products that fall into this category have less difficult-to-decompose chemical components. Moreover, the hotel industry has been emphasizing biodegradable packaging and recycling programs, which contribute significantly to the fight against pollution.</w:t>
      </w:r>
    </w:p>
    <w:p w14:paraId="390F0247" w14:textId="722587FB" w:rsidR="00604E0A" w:rsidRDefault="00604E0A" w:rsidP="002B428A">
      <w:pPr>
        <w:spacing w:before="240" w:after="240"/>
        <w:rPr>
          <w:bCs/>
        </w:rPr>
      </w:pPr>
      <w:r>
        <w:rPr>
          <w:bCs/>
        </w:rPr>
        <w:t>The survival of popular tourist sites depends in large part on the hotel industry adopting sustainable practices. The hotel industry is safe for the foreseeable future because of this. Sustainable methods not only help you save money, but they also benefit you in the long run. The resulting public perception of the brand is also crucial</w:t>
      </w:r>
      <w:sdt>
        <w:sdtPr>
          <w:rPr>
            <w:bCs/>
          </w:rPr>
          <w:id w:val="1942183787"/>
          <w:citation/>
        </w:sdtPr>
        <w:sdtContent>
          <w:r w:rsidR="0041446F">
            <w:rPr>
              <w:bCs/>
            </w:rPr>
            <w:fldChar w:fldCharType="begin"/>
          </w:r>
          <w:r w:rsidR="0041446F">
            <w:rPr>
              <w:bCs/>
            </w:rPr>
            <w:instrText xml:space="preserve"> CITATION Ban21 \l 1033 </w:instrText>
          </w:r>
          <w:r w:rsidR="0041446F">
            <w:rPr>
              <w:bCs/>
            </w:rPr>
            <w:fldChar w:fldCharType="separate"/>
          </w:r>
          <w:r w:rsidR="0041446F">
            <w:rPr>
              <w:bCs/>
              <w:noProof/>
            </w:rPr>
            <w:t xml:space="preserve"> </w:t>
          </w:r>
          <w:r w:rsidR="0041446F">
            <w:rPr>
              <w:noProof/>
            </w:rPr>
            <w:t>(Banff, 2021)</w:t>
          </w:r>
          <w:r w:rsidR="0041446F">
            <w:rPr>
              <w:bCs/>
            </w:rPr>
            <w:fldChar w:fldCharType="end"/>
          </w:r>
        </w:sdtContent>
      </w:sdt>
      <w:r>
        <w:rPr>
          <w:bCs/>
        </w:rPr>
        <w:t xml:space="preserve">. Now that more people are aware of the harm they are causing the earth, sustainable hotels see an increase in both customers and revenue. Hoteliers have embraced sustainability and made it a key part of the corporate agenda for a variety of business </w:t>
      </w:r>
      <w:r w:rsidR="008C5409">
        <w:rPr>
          <w:bCs/>
        </w:rPr>
        <w:t>cost reduction, regulatory hurdles, economic incentives, guest satisfaction, brand image, and corporate brand image are just a few of the many that come to mind.</w:t>
      </w:r>
    </w:p>
    <w:p w14:paraId="04EC0504" w14:textId="4DFAE81C" w:rsidR="00604E0A" w:rsidRDefault="00604E0A" w:rsidP="002B428A">
      <w:pPr>
        <w:spacing w:before="240" w:after="240"/>
        <w:rPr>
          <w:bCs/>
        </w:rPr>
      </w:pPr>
      <w:r>
        <w:rPr>
          <w:bCs/>
        </w:rPr>
        <w:t xml:space="preserve">In an attempt to hasten the development of green buildings, the government has chosen to provide hotel owners financial advantages such as reduced insurance premiums, subsidies, and tax credits. The hotel industry has started using various environmentally friendly fixtures and facilities to guarantee that customers have a good stay. Comfortable hotels are more likely to get repeat </w:t>
      </w:r>
      <w:r>
        <w:rPr>
          <w:bCs/>
        </w:rPr>
        <w:lastRenderedPageBreak/>
        <w:t>business from travelers. Hotels nowadays strive to maximize client satisfaction and repeat business by delivering first-rate amenities and service. In an attempt to attract more customers, several hotels have implemented eco-friendly rules</w:t>
      </w:r>
      <w:sdt>
        <w:sdtPr>
          <w:rPr>
            <w:bCs/>
          </w:rPr>
          <w:id w:val="-2015445315"/>
          <w:citation/>
        </w:sdtPr>
        <w:sdtContent>
          <w:r w:rsidR="0041446F">
            <w:rPr>
              <w:bCs/>
            </w:rPr>
            <w:fldChar w:fldCharType="begin"/>
          </w:r>
          <w:r w:rsidR="0041446F">
            <w:rPr>
              <w:bCs/>
            </w:rPr>
            <w:instrText xml:space="preserve"> CITATION Lin14 \l 1033 </w:instrText>
          </w:r>
          <w:r w:rsidR="0041446F">
            <w:rPr>
              <w:bCs/>
            </w:rPr>
            <w:fldChar w:fldCharType="separate"/>
          </w:r>
          <w:r w:rsidR="0041446F">
            <w:rPr>
              <w:bCs/>
              <w:noProof/>
            </w:rPr>
            <w:t xml:space="preserve"> </w:t>
          </w:r>
          <w:r w:rsidR="0041446F">
            <w:rPr>
              <w:noProof/>
            </w:rPr>
            <w:t>(Linnerud, 2014)</w:t>
          </w:r>
          <w:r w:rsidR="0041446F">
            <w:rPr>
              <w:bCs/>
            </w:rPr>
            <w:fldChar w:fldCharType="end"/>
          </w:r>
        </w:sdtContent>
      </w:sdt>
      <w:r>
        <w:rPr>
          <w:bCs/>
        </w:rPr>
        <w:t>. In an attempt to save operational costs, especially those related to energy and water usage, many hotels have started adopting greener energy sources including renewable solar and wind power. Hotels utilize a variety of waste management techniques to reduce, reuse, and recycle rubbish.</w:t>
      </w:r>
    </w:p>
    <w:p w14:paraId="259705AF" w14:textId="4080AED5" w:rsidR="00604E0A" w:rsidRDefault="00604E0A" w:rsidP="002B428A">
      <w:pPr>
        <w:spacing w:before="240" w:after="240"/>
        <w:rPr>
          <w:bCs/>
        </w:rPr>
      </w:pPr>
      <w:r>
        <w:rPr>
          <w:bCs/>
        </w:rPr>
        <w:t>They invest much in educating their staff, which ensures consistently excellent results. Sustainable practices have been used by hotels in an effort to boost their image and attract guests in an era when many people prioritize supporting green businesses. The hotel will attract more customers and generate more money thanks to these eco-friendly practices. In order to preserve the environment and its visitors, hotels must follow rules mandating the management of storm water and the proper disposal of hazardous waste.</w:t>
      </w:r>
    </w:p>
    <w:p w14:paraId="296C06B5" w14:textId="340F490F" w:rsidR="00604E0A" w:rsidRDefault="00604E0A" w:rsidP="002B428A">
      <w:pPr>
        <w:spacing w:before="240" w:after="240"/>
        <w:rPr>
          <w:bCs/>
        </w:rPr>
      </w:pPr>
      <w:r>
        <w:rPr>
          <w:bCs/>
        </w:rPr>
        <w:t>The hospitality industry has joined the ranks of those businesses that are working to lessen their negative effects on the planet. Hotels have used circular economy practices to reduce their ecological footprint. Companies are obligated to act responsibly toward the environment, and the circular economy provides a framework for doing so. Repairing, reusing, and recycling products are all encouraged</w:t>
      </w:r>
      <w:sdt>
        <w:sdtPr>
          <w:rPr>
            <w:bCs/>
          </w:rPr>
          <w:id w:val="1002245835"/>
          <w:citation/>
        </w:sdtPr>
        <w:sdtContent>
          <w:r w:rsidR="0041446F">
            <w:rPr>
              <w:bCs/>
            </w:rPr>
            <w:fldChar w:fldCharType="begin"/>
          </w:r>
          <w:r w:rsidR="0041446F">
            <w:rPr>
              <w:bCs/>
            </w:rPr>
            <w:instrText xml:space="preserve"> CITATION Cam17 \l 1033 </w:instrText>
          </w:r>
          <w:r w:rsidR="0041446F">
            <w:rPr>
              <w:bCs/>
            </w:rPr>
            <w:fldChar w:fldCharType="separate"/>
          </w:r>
          <w:r w:rsidR="0041446F">
            <w:rPr>
              <w:bCs/>
              <w:noProof/>
            </w:rPr>
            <w:t xml:space="preserve"> </w:t>
          </w:r>
          <w:r w:rsidR="0041446F">
            <w:rPr>
              <w:noProof/>
            </w:rPr>
            <w:t>(Camilleri, 2017)</w:t>
          </w:r>
          <w:r w:rsidR="0041446F">
            <w:rPr>
              <w:bCs/>
            </w:rPr>
            <w:fldChar w:fldCharType="end"/>
          </w:r>
        </w:sdtContent>
      </w:sdt>
      <w:r>
        <w:rPr>
          <w:bCs/>
        </w:rPr>
        <w:t>. More and more hotels are including waste management into their CSR strategies due to its compatibility with the reduce, reuse, and recycle principles of the circular economy.</w:t>
      </w:r>
    </w:p>
    <w:p w14:paraId="75E97754" w14:textId="4E520D7B" w:rsidR="00604E0A" w:rsidRDefault="00604E0A" w:rsidP="002B428A">
      <w:pPr>
        <w:spacing w:before="240" w:after="240"/>
        <w:rPr>
          <w:bCs/>
        </w:rPr>
      </w:pPr>
      <w:r>
        <w:rPr>
          <w:bCs/>
        </w:rPr>
        <w:t xml:space="preserve">Hotel environments have grown more polluted with </w:t>
      </w:r>
      <w:r w:rsidR="00544448">
        <w:rPr>
          <w:bCs/>
        </w:rPr>
        <w:t xml:space="preserve">dry wastes (such plastics, paper, metal, and cardboard) and moist wastes (like food and garden wastes) </w:t>
      </w:r>
      <w:r>
        <w:rPr>
          <w:bCs/>
        </w:rPr>
        <w:t xml:space="preserve">garbage), which contribute considerably to climate change. Hotels are doing their part to save the environment by adopting CSR policies that stress the need of proper rubbish disposal. Some examples of such actions include hotels reusing guest soaps as detergents, people buying cleaning supplies and groceries in bulk, and the usage of color-coded and labeled containers for the collection of recyclable trash. Plastic has been a serious issue for the environment ever since it was first invented. This is because plastic waste piles up in landfills and ruins the landscape. The hospitality industry has stopped using </w:t>
      </w:r>
      <w:r w:rsidR="00E12560">
        <w:rPr>
          <w:bCs/>
        </w:rPr>
        <w:t>disposable plastics that can't be reused or recycled. If more people did this, less trash would end up in the sea.</w:t>
      </w:r>
    </w:p>
    <w:p w14:paraId="556EF069" w14:textId="02227FAD" w:rsidR="00604E0A" w:rsidRDefault="00604E0A" w:rsidP="002B428A">
      <w:pPr>
        <w:spacing w:before="240" w:after="240"/>
        <w:rPr>
          <w:bCs/>
        </w:rPr>
      </w:pPr>
      <w:r>
        <w:rPr>
          <w:bCs/>
        </w:rPr>
        <w:lastRenderedPageBreak/>
        <w:t xml:space="preserve">According to Bohdanowicz (2005, p.46), hotels may use a lot of water every day depending on factors like their </w:t>
      </w:r>
      <w:r w:rsidR="00934F07">
        <w:rPr>
          <w:bCs/>
        </w:rPr>
        <w:t xml:space="preserve">dimensions, capabilities, occupancy levels, and the standard of care they provide. In order to reduce their water use, hotels often install </w:t>
      </w:r>
      <w:r>
        <w:rPr>
          <w:bCs/>
        </w:rPr>
        <w:t xml:space="preserve">fixtures with reduced water flow, tracking departmental water use, and fixing leaks as soon as they are identified. </w:t>
      </w:r>
      <w:r w:rsidR="000D782C">
        <w:rPr>
          <w:bCs/>
        </w:rPr>
        <w:t>Staff at hotels has</w:t>
      </w:r>
      <w:r>
        <w:rPr>
          <w:bCs/>
        </w:rPr>
        <w:t xml:space="preserve"> also developed out ways to manage, reuse, and recycle water; for example, wasted water from washing machines may be used to water plants and clean loos</w:t>
      </w:r>
      <w:sdt>
        <w:sdtPr>
          <w:rPr>
            <w:bCs/>
          </w:rPr>
          <w:id w:val="1044247966"/>
          <w:citation/>
        </w:sdtPr>
        <w:sdtContent>
          <w:r w:rsidR="0041446F">
            <w:rPr>
              <w:bCs/>
            </w:rPr>
            <w:fldChar w:fldCharType="begin"/>
          </w:r>
          <w:r w:rsidR="0041446F">
            <w:rPr>
              <w:bCs/>
            </w:rPr>
            <w:instrText xml:space="preserve"> CITATION Bud16 \l 1033 </w:instrText>
          </w:r>
          <w:r w:rsidR="0041446F">
            <w:rPr>
              <w:bCs/>
            </w:rPr>
            <w:fldChar w:fldCharType="separate"/>
          </w:r>
          <w:r w:rsidR="0041446F">
            <w:rPr>
              <w:bCs/>
              <w:noProof/>
            </w:rPr>
            <w:t xml:space="preserve"> </w:t>
          </w:r>
          <w:r w:rsidR="0041446F">
            <w:rPr>
              <w:noProof/>
            </w:rPr>
            <w:t>(Budeanu, 20216)</w:t>
          </w:r>
          <w:r w:rsidR="0041446F">
            <w:rPr>
              <w:bCs/>
            </w:rPr>
            <w:fldChar w:fldCharType="end"/>
          </w:r>
        </w:sdtContent>
      </w:sdt>
      <w:r>
        <w:rPr>
          <w:bCs/>
        </w:rPr>
        <w:t>. There will be long-term savings on both your water and energy bills as a consequence. Reducing energy consumption is crucial for hotels to guarantee corporate social responsibility and effective environmental management. It's incredible how much power and fossil fuels hotels use.</w:t>
      </w:r>
    </w:p>
    <w:p w14:paraId="75DC473D" w14:textId="3CDBF589" w:rsidR="00604E0A" w:rsidRDefault="00604E0A" w:rsidP="002B428A">
      <w:pPr>
        <w:spacing w:before="240" w:after="240"/>
        <w:rPr>
          <w:bCs/>
        </w:rPr>
      </w:pPr>
      <w:r>
        <w:rPr>
          <w:bCs/>
        </w:rPr>
        <w:t xml:space="preserve">Kim et al. report that hotels have installed energy-saving LED bulbs, </w:t>
      </w:r>
      <w:r w:rsidR="009E6497">
        <w:rPr>
          <w:bCs/>
        </w:rPr>
        <w:t>used only renewable energy, installed room-level energy monitors, switched to motion-activated light switches, and maximized daytime exposure to natural light (2012).</w:t>
      </w:r>
      <w:r>
        <w:rPr>
          <w:bCs/>
        </w:rPr>
        <w:t xml:space="preserve"> If everyone does their part, the neighborhood will be cleaner and safer.</w:t>
      </w:r>
    </w:p>
    <w:p w14:paraId="23C007CF" w14:textId="77777777" w:rsidR="003D6248" w:rsidRDefault="003D6248" w:rsidP="00D81192">
      <w:pPr>
        <w:pStyle w:val="Heading1"/>
      </w:pPr>
      <w:bookmarkStart w:id="4" w:name="_Toc148046018"/>
    </w:p>
    <w:p w14:paraId="18F84F4B" w14:textId="77777777" w:rsidR="003D6248" w:rsidRDefault="003D6248" w:rsidP="00D81192">
      <w:pPr>
        <w:pStyle w:val="Heading1"/>
      </w:pPr>
    </w:p>
    <w:p w14:paraId="0906A17A" w14:textId="77777777" w:rsidR="003D6248" w:rsidRDefault="003D6248" w:rsidP="00D81192">
      <w:pPr>
        <w:pStyle w:val="Heading1"/>
      </w:pPr>
    </w:p>
    <w:p w14:paraId="5E6D85C2" w14:textId="77777777" w:rsidR="003D6248" w:rsidRDefault="003D6248" w:rsidP="00D81192">
      <w:pPr>
        <w:pStyle w:val="Heading1"/>
      </w:pPr>
    </w:p>
    <w:p w14:paraId="2AB14569" w14:textId="77777777" w:rsidR="003D6248" w:rsidRDefault="003D6248" w:rsidP="00D81192">
      <w:pPr>
        <w:pStyle w:val="Heading1"/>
      </w:pPr>
    </w:p>
    <w:p w14:paraId="6DC09021" w14:textId="77777777" w:rsidR="003D6248" w:rsidRDefault="003D6248" w:rsidP="00D81192">
      <w:pPr>
        <w:pStyle w:val="Heading1"/>
      </w:pPr>
    </w:p>
    <w:p w14:paraId="0F662AAB" w14:textId="77777777" w:rsidR="003D6248" w:rsidRDefault="003D6248" w:rsidP="00D81192">
      <w:pPr>
        <w:pStyle w:val="Heading1"/>
      </w:pPr>
    </w:p>
    <w:p w14:paraId="5D7F8C28" w14:textId="77777777" w:rsidR="003D6248" w:rsidRDefault="003D6248" w:rsidP="00D81192">
      <w:pPr>
        <w:pStyle w:val="Heading1"/>
      </w:pPr>
    </w:p>
    <w:p w14:paraId="43F1D8C7" w14:textId="77777777" w:rsidR="003D6248" w:rsidRDefault="003D6248" w:rsidP="00D81192">
      <w:pPr>
        <w:pStyle w:val="Heading1"/>
      </w:pPr>
    </w:p>
    <w:p w14:paraId="474AFB20" w14:textId="5D67580B" w:rsidR="00604E0A" w:rsidRPr="00D81192" w:rsidRDefault="00604E0A" w:rsidP="00D81192">
      <w:pPr>
        <w:pStyle w:val="Heading1"/>
      </w:pPr>
      <w:r>
        <w:t>Conclusion</w:t>
      </w:r>
      <w:bookmarkEnd w:id="4"/>
    </w:p>
    <w:p w14:paraId="043F93DD" w14:textId="02E6D625" w:rsidR="00604E0A" w:rsidRDefault="00604E0A" w:rsidP="002B428A">
      <w:pPr>
        <w:spacing w:before="240" w:after="240"/>
        <w:rPr>
          <w:bCs/>
        </w:rPr>
      </w:pPr>
      <w:r>
        <w:rPr>
          <w:bCs/>
        </w:rPr>
        <w:t xml:space="preserve">To sum up, the primary responsibility of a hotel owner is to maximize profits, but environmentally </w:t>
      </w:r>
      <w:r>
        <w:rPr>
          <w:bCs/>
        </w:rPr>
        <w:lastRenderedPageBreak/>
        <w:t>and socially responsible hotel owners also have a duty to their local community and the global environment. A hotel's commitment to social responsibility may be shown by its efforts to improve employee wellness, conduct honest business, and include community leaders</w:t>
      </w:r>
      <w:sdt>
        <w:sdtPr>
          <w:rPr>
            <w:bCs/>
          </w:rPr>
          <w:id w:val="36180754"/>
          <w:citation/>
        </w:sdtPr>
        <w:sdtContent>
          <w:r w:rsidR="0041446F">
            <w:rPr>
              <w:bCs/>
            </w:rPr>
            <w:fldChar w:fldCharType="begin"/>
          </w:r>
          <w:r w:rsidR="0041446F">
            <w:rPr>
              <w:bCs/>
            </w:rPr>
            <w:instrText xml:space="preserve"> CITATION Bis20 \l 1033 </w:instrText>
          </w:r>
          <w:r w:rsidR="0041446F">
            <w:rPr>
              <w:bCs/>
            </w:rPr>
            <w:fldChar w:fldCharType="separate"/>
          </w:r>
          <w:r w:rsidR="0041446F">
            <w:rPr>
              <w:bCs/>
              <w:noProof/>
            </w:rPr>
            <w:t xml:space="preserve"> </w:t>
          </w:r>
          <w:r w:rsidR="0041446F">
            <w:rPr>
              <w:noProof/>
            </w:rPr>
            <w:t>(Bishara, 2020)</w:t>
          </w:r>
          <w:r w:rsidR="0041446F">
            <w:rPr>
              <w:bCs/>
            </w:rPr>
            <w:fldChar w:fldCharType="end"/>
          </w:r>
        </w:sdtContent>
      </w:sdt>
      <w:r>
        <w:rPr>
          <w:bCs/>
        </w:rPr>
        <w:t xml:space="preserve">. A hotel may demonstrate it cares about the environment by, for example, decreasing its carbon footprint, keeping its rubbish in check, and using its land wisely. </w:t>
      </w:r>
      <w:r w:rsidR="002C6EFB">
        <w:rPr>
          <w:bCs/>
        </w:rPr>
        <w:t xml:space="preserve">Reducing, recycling, and reusing wastes are all ways that the circular economy idea has helped to slow down environmental damage. But when money is prioritized above humanity, </w:t>
      </w:r>
      <w:r>
        <w:rPr>
          <w:bCs/>
        </w:rPr>
        <w:t>the firm either has to change its ways or shut down. Hotels should implement CSR and sustainability programs to protect society and the environment while cutting costs.</w:t>
      </w:r>
    </w:p>
    <w:p w14:paraId="75E1E716" w14:textId="77777777" w:rsidR="00E71F1D" w:rsidRDefault="00E71F1D" w:rsidP="00E71F1D">
      <w:pPr>
        <w:pStyle w:val="Heading1"/>
      </w:pPr>
      <w:bookmarkStart w:id="5" w:name="_Toc148046019"/>
    </w:p>
    <w:p w14:paraId="766B3F6F" w14:textId="77777777" w:rsidR="00E71F1D" w:rsidRDefault="00E71F1D" w:rsidP="00E71F1D">
      <w:pPr>
        <w:pStyle w:val="Heading1"/>
      </w:pPr>
    </w:p>
    <w:p w14:paraId="0B6D7CB0" w14:textId="77777777" w:rsidR="00E71F1D" w:rsidRDefault="00E71F1D" w:rsidP="00E71F1D">
      <w:pPr>
        <w:pStyle w:val="Heading1"/>
      </w:pPr>
    </w:p>
    <w:p w14:paraId="02552D0E" w14:textId="77777777" w:rsidR="00E71F1D" w:rsidRDefault="00E71F1D" w:rsidP="00E71F1D">
      <w:pPr>
        <w:pStyle w:val="Heading1"/>
      </w:pPr>
    </w:p>
    <w:p w14:paraId="18AE1FA5" w14:textId="77777777" w:rsidR="00E71F1D" w:rsidRDefault="00E71F1D" w:rsidP="00E71F1D">
      <w:pPr>
        <w:pStyle w:val="Heading1"/>
      </w:pPr>
    </w:p>
    <w:p w14:paraId="6B00C133" w14:textId="77777777" w:rsidR="00E71F1D" w:rsidRDefault="00E71F1D" w:rsidP="00E71F1D">
      <w:pPr>
        <w:pStyle w:val="Heading1"/>
      </w:pPr>
    </w:p>
    <w:p w14:paraId="1700C494" w14:textId="77777777" w:rsidR="00E71F1D" w:rsidRDefault="00E71F1D" w:rsidP="00E71F1D">
      <w:pPr>
        <w:pStyle w:val="Heading1"/>
      </w:pPr>
    </w:p>
    <w:p w14:paraId="13822FC5" w14:textId="77777777" w:rsidR="00E71F1D" w:rsidRDefault="00E71F1D" w:rsidP="00E71F1D">
      <w:pPr>
        <w:pStyle w:val="Heading1"/>
      </w:pPr>
    </w:p>
    <w:p w14:paraId="046F4F6B" w14:textId="77777777" w:rsidR="00E71F1D" w:rsidRDefault="00E71F1D" w:rsidP="00E71F1D">
      <w:pPr>
        <w:pStyle w:val="Heading1"/>
      </w:pPr>
    </w:p>
    <w:p w14:paraId="3D466DD9" w14:textId="77777777" w:rsidR="00E71F1D" w:rsidRDefault="00E71F1D" w:rsidP="00E71F1D">
      <w:pPr>
        <w:pStyle w:val="Heading1"/>
      </w:pPr>
    </w:p>
    <w:p w14:paraId="51F0FD97" w14:textId="77777777" w:rsidR="00E71F1D" w:rsidRDefault="00E71F1D" w:rsidP="00E71F1D">
      <w:pPr>
        <w:pStyle w:val="Heading1"/>
      </w:pPr>
    </w:p>
    <w:p w14:paraId="253D68F1" w14:textId="77777777" w:rsidR="00E71F1D" w:rsidRDefault="00E71F1D" w:rsidP="00E71F1D">
      <w:pPr>
        <w:pStyle w:val="Heading1"/>
      </w:pPr>
    </w:p>
    <w:p w14:paraId="3C217818" w14:textId="54770AB0" w:rsidR="003C4217" w:rsidRDefault="00604E0A" w:rsidP="00E71F1D">
      <w:pPr>
        <w:pStyle w:val="Heading1"/>
      </w:pPr>
      <w:r>
        <w:t>References</w:t>
      </w:r>
      <w:bookmarkEnd w:id="5"/>
    </w:p>
    <w:p w14:paraId="6B091160" w14:textId="77777777" w:rsidR="003C4217" w:rsidRPr="00C835E9" w:rsidRDefault="003C4217" w:rsidP="003C4217">
      <w:pPr>
        <w:spacing w:before="240"/>
        <w:ind w:left="720" w:hanging="720"/>
        <w:rPr>
          <w:rFonts w:cs="Times New Roman"/>
          <w:szCs w:val="24"/>
        </w:rPr>
      </w:pPr>
      <w:r w:rsidRPr="00C835E9">
        <w:rPr>
          <w:rFonts w:cs="Times New Roman"/>
          <w:szCs w:val="24"/>
        </w:rPr>
        <w:t xml:space="preserve">Banff. (2021). Nurturing a Model Environmental Community. Retrieved from Banff: </w:t>
      </w:r>
      <w:r w:rsidRPr="00C835E9">
        <w:rPr>
          <w:rFonts w:cs="Times New Roman"/>
          <w:szCs w:val="24"/>
        </w:rPr>
        <w:lastRenderedPageBreak/>
        <w:t>https://banff.ca/1038/Nurturing-a-Model-Environmental-Communit</w:t>
      </w:r>
    </w:p>
    <w:p w14:paraId="55EC75DA" w14:textId="77777777" w:rsidR="003C4217" w:rsidRPr="00C835E9" w:rsidRDefault="003C4217" w:rsidP="003C4217">
      <w:pPr>
        <w:spacing w:before="240"/>
        <w:ind w:left="720" w:hanging="720"/>
        <w:rPr>
          <w:rFonts w:cs="Times New Roman"/>
          <w:szCs w:val="24"/>
        </w:rPr>
      </w:pPr>
      <w:r w:rsidRPr="00C835E9">
        <w:rPr>
          <w:rFonts w:cs="Times New Roman"/>
          <w:szCs w:val="24"/>
        </w:rPr>
        <w:t>Banfflakelouise. (2021). Banff Scooter Company Ltd. Retrieved from Banfflakelouise: https://www.banfflakelouise.com/transportation/banff-scooter-company-ltd</w:t>
      </w:r>
    </w:p>
    <w:p w14:paraId="6B720E46" w14:textId="77777777" w:rsidR="003C4217" w:rsidRPr="00C835E9" w:rsidRDefault="003C4217" w:rsidP="003C4217">
      <w:pPr>
        <w:spacing w:before="240"/>
        <w:ind w:left="720" w:hanging="720"/>
        <w:rPr>
          <w:rFonts w:cs="Times New Roman"/>
          <w:szCs w:val="24"/>
        </w:rPr>
      </w:pPr>
      <w:r w:rsidRPr="00C835E9">
        <w:rPr>
          <w:rFonts w:cs="Times New Roman"/>
          <w:szCs w:val="24"/>
        </w:rPr>
        <w:t>Budeanu, A. A., Miller, G., &amp; Moscardo, G. (2016). Sustainable tourism, progress, challenges and opportunities: an introduction. Journal of Cleaner Production , 285-294.</w:t>
      </w:r>
    </w:p>
    <w:p w14:paraId="119A8AB8" w14:textId="77777777" w:rsidR="003C4217" w:rsidRDefault="003C4217" w:rsidP="003C4217">
      <w:pPr>
        <w:spacing w:before="240"/>
        <w:ind w:left="720" w:hanging="720"/>
        <w:rPr>
          <w:rFonts w:cs="Times New Roman"/>
          <w:szCs w:val="24"/>
        </w:rPr>
      </w:pPr>
      <w:r w:rsidRPr="0067333D">
        <w:rPr>
          <w:rFonts w:cs="Times New Roman"/>
          <w:szCs w:val="24"/>
        </w:rPr>
        <w:t xml:space="preserve">Camilleri, M.A., 2017. Corporate sustainability and responsibility: creating value for business, society and the environment. Asian Journal of Sustainability and Social </w:t>
      </w:r>
      <w:r>
        <w:rPr>
          <w:rFonts w:cs="Times New Roman"/>
          <w:szCs w:val="24"/>
        </w:rPr>
        <w:t>Responsibility, 2(1), pp.59-74.</w:t>
      </w:r>
    </w:p>
    <w:p w14:paraId="70C86EE9" w14:textId="77777777" w:rsidR="003C4217" w:rsidRPr="0067333D" w:rsidRDefault="003C4217" w:rsidP="003C4217">
      <w:pPr>
        <w:spacing w:before="240"/>
        <w:ind w:left="720" w:hanging="720"/>
        <w:rPr>
          <w:rFonts w:cs="Times New Roman"/>
          <w:szCs w:val="24"/>
        </w:rPr>
      </w:pPr>
      <w:r w:rsidRPr="0067333D">
        <w:rPr>
          <w:rFonts w:cs="Times New Roman"/>
          <w:szCs w:val="24"/>
        </w:rPr>
        <w:t>Den Hollander, M.C., Bakker, C.A. and Hultink, E.J., 2017. Product design in a circular economy: Development of a typology of key concepts and terms. Journal of Industr</w:t>
      </w:r>
      <w:r>
        <w:rPr>
          <w:rFonts w:cs="Times New Roman"/>
          <w:szCs w:val="24"/>
        </w:rPr>
        <w:t>ial Ecology, 21(3), pp.517-525.</w:t>
      </w:r>
    </w:p>
    <w:p w14:paraId="5453D814" w14:textId="77777777" w:rsidR="003C4217" w:rsidRPr="0067333D" w:rsidRDefault="003C4217" w:rsidP="003C4217">
      <w:pPr>
        <w:spacing w:before="240"/>
        <w:ind w:left="720" w:hanging="720"/>
        <w:rPr>
          <w:rFonts w:cs="Times New Roman"/>
          <w:szCs w:val="24"/>
        </w:rPr>
      </w:pPr>
      <w:r w:rsidRPr="0067333D">
        <w:rPr>
          <w:rFonts w:cs="Times New Roman"/>
          <w:szCs w:val="24"/>
        </w:rPr>
        <w:t>Diez-Cañamero, B., Bishara, T., Otegi-Olaso, J.R., Minguez, R. and Fernández, J.M., 2020. Measurement of corporate social responsibility: A review of corporate sustainability indexes, rankings and ratings.</w:t>
      </w:r>
      <w:r>
        <w:rPr>
          <w:rFonts w:cs="Times New Roman"/>
          <w:szCs w:val="24"/>
        </w:rPr>
        <w:t xml:space="preserve"> Sustainability, 12(5), p.2153.</w:t>
      </w:r>
    </w:p>
    <w:p w14:paraId="2F9565C9" w14:textId="77777777" w:rsidR="003C4217" w:rsidRPr="0067333D" w:rsidRDefault="003C4217" w:rsidP="003C4217">
      <w:pPr>
        <w:spacing w:before="240"/>
        <w:ind w:left="720" w:hanging="720"/>
        <w:rPr>
          <w:rFonts w:cs="Times New Roman"/>
          <w:szCs w:val="24"/>
        </w:rPr>
      </w:pPr>
      <w:r w:rsidRPr="0067333D">
        <w:rPr>
          <w:rFonts w:cs="Times New Roman"/>
          <w:szCs w:val="24"/>
        </w:rPr>
        <w:t>Ellen MacArthur Foundation (2019). What Is a Circular Economy? [online] Ellen MacArthur Foundation. Available at: https://ellenmacarthurfoundation.org/topics/circular-economy- introduction/o</w:t>
      </w:r>
      <w:r>
        <w:rPr>
          <w:rFonts w:cs="Times New Roman"/>
          <w:szCs w:val="24"/>
        </w:rPr>
        <w:t>verview [Accessed 8 Feb. 2023].</w:t>
      </w:r>
    </w:p>
    <w:p w14:paraId="116EA6CA" w14:textId="77777777" w:rsidR="003C4217" w:rsidRPr="0067333D" w:rsidRDefault="003C4217" w:rsidP="003C4217">
      <w:pPr>
        <w:spacing w:before="240"/>
        <w:ind w:left="720" w:hanging="720"/>
        <w:rPr>
          <w:rFonts w:cs="Times New Roman"/>
          <w:szCs w:val="24"/>
        </w:rPr>
      </w:pPr>
      <w:r w:rsidRPr="0067333D">
        <w:rPr>
          <w:rFonts w:cs="Times New Roman"/>
          <w:szCs w:val="24"/>
        </w:rPr>
        <w:t>Holden, E., Linnerud, K. and Banister, D., 2014. Sustainable development: Our common future revisited. Global environmental change, 26, pp.130-139.</w:t>
      </w:r>
    </w:p>
    <w:p w14:paraId="5D0153E5" w14:textId="77777777" w:rsidR="003C4217" w:rsidRPr="0067333D" w:rsidRDefault="003C4217" w:rsidP="003C4217">
      <w:pPr>
        <w:spacing w:before="240"/>
        <w:ind w:left="720" w:hanging="720"/>
        <w:rPr>
          <w:rFonts w:cs="Times New Roman"/>
          <w:szCs w:val="24"/>
        </w:rPr>
      </w:pPr>
      <w:r w:rsidRPr="0067333D">
        <w:rPr>
          <w:rFonts w:cs="Times New Roman"/>
          <w:szCs w:val="24"/>
        </w:rPr>
        <w:t>Jones, P., Hillier, D. and Comfort, D., 2014. Sustainability in the global   hotel industry. International Journal of Contemporary Hospitality Management.</w:t>
      </w:r>
    </w:p>
    <w:p w14:paraId="16FC6118" w14:textId="77777777" w:rsidR="003C4217" w:rsidRPr="0067333D" w:rsidRDefault="003C4217" w:rsidP="003C4217">
      <w:pPr>
        <w:spacing w:before="240"/>
        <w:ind w:left="720" w:hanging="720"/>
        <w:rPr>
          <w:rFonts w:cs="Times New Roman"/>
          <w:szCs w:val="24"/>
        </w:rPr>
      </w:pPr>
      <w:r w:rsidRPr="0067333D">
        <w:rPr>
          <w:rFonts w:cs="Times New Roman"/>
          <w:szCs w:val="24"/>
        </w:rPr>
        <w:t>Kim, K.H., Kim, M. and Qian, C., 2018. Effects of corporate social responsibility on corporate financial performance: A competitive-action perspective. Journal of m</w:t>
      </w:r>
      <w:r>
        <w:rPr>
          <w:rFonts w:cs="Times New Roman"/>
          <w:szCs w:val="24"/>
        </w:rPr>
        <w:t>anagement, 44(3), pp.1097-1118.</w:t>
      </w:r>
    </w:p>
    <w:p w14:paraId="6B259495" w14:textId="77777777" w:rsidR="003C4217" w:rsidRPr="0067333D" w:rsidRDefault="003C4217" w:rsidP="003C4217">
      <w:pPr>
        <w:spacing w:before="240"/>
        <w:ind w:left="720" w:hanging="720"/>
        <w:rPr>
          <w:rFonts w:cs="Times New Roman"/>
          <w:szCs w:val="24"/>
        </w:rPr>
      </w:pPr>
      <w:r w:rsidRPr="0067333D">
        <w:rPr>
          <w:rFonts w:cs="Times New Roman"/>
          <w:szCs w:val="24"/>
        </w:rPr>
        <w:t xml:space="preserve">Korhonen, J., Honkasalo, A. and Seppälä, J., 2018. Circular economy: the concept and its </w:t>
      </w:r>
      <w:r w:rsidRPr="0067333D">
        <w:rPr>
          <w:rFonts w:cs="Times New Roman"/>
          <w:szCs w:val="24"/>
        </w:rPr>
        <w:lastRenderedPageBreak/>
        <w:t>limitations. Ecolo</w:t>
      </w:r>
      <w:r>
        <w:rPr>
          <w:rFonts w:cs="Times New Roman"/>
          <w:szCs w:val="24"/>
        </w:rPr>
        <w:t>gical economics, 143, pp.37-46.</w:t>
      </w:r>
    </w:p>
    <w:p w14:paraId="1BC2012E" w14:textId="77777777" w:rsidR="003C4217" w:rsidRPr="00C835E9" w:rsidRDefault="003C4217" w:rsidP="003C4217">
      <w:pPr>
        <w:spacing w:before="240"/>
        <w:ind w:left="720" w:hanging="720"/>
        <w:rPr>
          <w:rFonts w:cs="Times New Roman"/>
          <w:szCs w:val="24"/>
        </w:rPr>
      </w:pPr>
      <w:r w:rsidRPr="00C835E9">
        <w:rPr>
          <w:rFonts w:cs="Times New Roman"/>
          <w:szCs w:val="24"/>
        </w:rPr>
        <w:t>Oleśniewicz, P., &amp; Pytel, S. (2020). A Model of the Sustainable Management of the Natural Environment in National Parks—A Case Stu</w:t>
      </w:r>
      <w:r>
        <w:rPr>
          <w:rFonts w:cs="Times New Roman"/>
          <w:szCs w:val="24"/>
        </w:rPr>
        <w:t>dy of National Parks in Poland. Sustainability .</w:t>
      </w:r>
    </w:p>
    <w:p w14:paraId="7CB40EA9" w14:textId="77777777" w:rsidR="003C4217" w:rsidRPr="00C835E9" w:rsidRDefault="003C4217" w:rsidP="003C4217">
      <w:pPr>
        <w:spacing w:before="240"/>
        <w:ind w:left="720" w:hanging="720"/>
        <w:rPr>
          <w:rFonts w:cs="Times New Roman"/>
          <w:szCs w:val="24"/>
        </w:rPr>
      </w:pPr>
      <w:r w:rsidRPr="00C835E9">
        <w:rPr>
          <w:rFonts w:cs="Times New Roman"/>
          <w:szCs w:val="24"/>
        </w:rPr>
        <w:t>Stronza, A., &amp; Hunt, C. (2019). Ecotourism for Conservation? Annual Review of Environment and Resources, 229-253.</w:t>
      </w:r>
    </w:p>
    <w:p w14:paraId="22A35824" w14:textId="77777777" w:rsidR="003C4217" w:rsidRPr="0067333D" w:rsidRDefault="003C4217" w:rsidP="003C4217">
      <w:pPr>
        <w:spacing w:before="240"/>
        <w:ind w:left="720" w:hanging="720"/>
        <w:rPr>
          <w:rFonts w:cs="Times New Roman"/>
          <w:szCs w:val="24"/>
        </w:rPr>
      </w:pPr>
      <w:r w:rsidRPr="0067333D">
        <w:rPr>
          <w:rFonts w:cs="Times New Roman"/>
          <w:szCs w:val="24"/>
        </w:rPr>
        <w:t>The Landmark (2023). Corporate Social Responsibility Policy | The Landmark London. [online]</w:t>
      </w:r>
      <w:r w:rsidRPr="0067333D">
        <w:rPr>
          <w:rFonts w:cs="Times New Roman"/>
          <w:szCs w:val="24"/>
        </w:rPr>
        <w:tab/>
        <w:t>The</w:t>
      </w:r>
      <w:r w:rsidRPr="0067333D">
        <w:rPr>
          <w:rFonts w:cs="Times New Roman"/>
          <w:szCs w:val="24"/>
        </w:rPr>
        <w:tab/>
        <w:t>Landmark</w:t>
      </w:r>
      <w:r w:rsidRPr="0067333D">
        <w:rPr>
          <w:rFonts w:cs="Times New Roman"/>
          <w:szCs w:val="24"/>
        </w:rPr>
        <w:tab/>
        <w:t>London</w:t>
      </w:r>
      <w:r w:rsidRPr="0067333D">
        <w:rPr>
          <w:rFonts w:cs="Times New Roman"/>
          <w:szCs w:val="24"/>
        </w:rPr>
        <w:tab/>
        <w:t>Hotel.</w:t>
      </w:r>
      <w:r w:rsidRPr="0067333D">
        <w:rPr>
          <w:rFonts w:cs="Times New Roman"/>
          <w:szCs w:val="24"/>
        </w:rPr>
        <w:tab/>
        <w:t>Available</w:t>
      </w:r>
      <w:r w:rsidRPr="0067333D">
        <w:rPr>
          <w:rFonts w:cs="Times New Roman"/>
          <w:szCs w:val="24"/>
        </w:rPr>
        <w:tab/>
        <w:t>at: https://www.landmarklondon.co.uk/corporate-social-responsi</w:t>
      </w:r>
      <w:r>
        <w:rPr>
          <w:rFonts w:cs="Times New Roman"/>
          <w:szCs w:val="24"/>
        </w:rPr>
        <w:t>bility/ [Accessed 8 Feb. 2023].</w:t>
      </w:r>
    </w:p>
    <w:p w14:paraId="6F792289" w14:textId="77777777" w:rsidR="003C4217" w:rsidRPr="00C835E9" w:rsidRDefault="003C4217" w:rsidP="003C4217">
      <w:pPr>
        <w:spacing w:before="240"/>
        <w:ind w:left="720" w:hanging="720"/>
        <w:rPr>
          <w:rFonts w:cs="Times New Roman"/>
          <w:szCs w:val="24"/>
        </w:rPr>
      </w:pPr>
      <w:r w:rsidRPr="00C835E9">
        <w:rPr>
          <w:rFonts w:cs="Times New Roman"/>
          <w:szCs w:val="24"/>
        </w:rPr>
        <w:t>Ualberta. (2021). Sustainability 101 and the Certificate in Rural Sustainability. Retrieved from Ualberta: https://www.ualberta.ca/augustana/programs/community/extended- education/certificate-programs/rural-sustainability.html</w:t>
      </w:r>
    </w:p>
    <w:p w14:paraId="152ECA39" w14:textId="77777777" w:rsidR="003C4217" w:rsidRPr="0067333D" w:rsidRDefault="003C4217" w:rsidP="003C4217">
      <w:pPr>
        <w:spacing w:before="240"/>
        <w:ind w:left="720" w:hanging="720"/>
        <w:rPr>
          <w:rFonts w:cs="Times New Roman"/>
          <w:szCs w:val="24"/>
        </w:rPr>
      </w:pPr>
      <w:r w:rsidRPr="0067333D">
        <w:rPr>
          <w:rFonts w:cs="Times New Roman"/>
          <w:szCs w:val="24"/>
        </w:rPr>
        <w:t>United Nations (2022). Sustainability. United Nations. [online] Available at: https://www.un.org/en/academic-impact/sustain</w:t>
      </w:r>
      <w:r>
        <w:rPr>
          <w:rFonts w:cs="Times New Roman"/>
          <w:szCs w:val="24"/>
        </w:rPr>
        <w:t>ability [Accessed 8 Feb. 2023].</w:t>
      </w:r>
    </w:p>
    <w:p w14:paraId="3F10A847" w14:textId="77777777" w:rsidR="003C4217" w:rsidRPr="0067333D" w:rsidRDefault="003C4217" w:rsidP="003C4217">
      <w:pPr>
        <w:spacing w:before="240"/>
        <w:ind w:left="720" w:hanging="720"/>
        <w:rPr>
          <w:rFonts w:cs="Times New Roman"/>
          <w:szCs w:val="24"/>
        </w:rPr>
      </w:pPr>
      <w:r w:rsidRPr="0067333D">
        <w:rPr>
          <w:rFonts w:cs="Times New Roman"/>
          <w:szCs w:val="24"/>
        </w:rPr>
        <w:t xml:space="preserve">Weetman, C., 2016. A circular economy handbook for business and supply chains: Repair, remake, redesign, </w:t>
      </w:r>
      <w:r>
        <w:rPr>
          <w:rFonts w:cs="Times New Roman"/>
          <w:szCs w:val="24"/>
        </w:rPr>
        <w:t>rethink. Kogan Page Publishers.</w:t>
      </w:r>
    </w:p>
    <w:p w14:paraId="7D146EC7" w14:textId="77777777" w:rsidR="003C4217" w:rsidRPr="0067333D" w:rsidRDefault="003C4217" w:rsidP="003C4217">
      <w:pPr>
        <w:spacing w:before="240"/>
        <w:ind w:left="720" w:hanging="720"/>
        <w:rPr>
          <w:rFonts w:cs="Times New Roman"/>
          <w:szCs w:val="24"/>
        </w:rPr>
      </w:pPr>
      <w:r w:rsidRPr="00C835E9">
        <w:rPr>
          <w:rFonts w:cs="Times New Roman"/>
          <w:szCs w:val="24"/>
        </w:rPr>
        <w:t>Worldbank. (2018). Growing Wildlife-Based Tourism Sustainably: A New Report and Q&amp;A. Retrieved from Worldbank: https://www.worldbank.org/en/news/feature/2018/03/01/growing-wildlife-based-tourism- sustainably-a-new-report-and-qa</w:t>
      </w:r>
    </w:p>
    <w:p w14:paraId="13EAB0F9" w14:textId="77777777" w:rsidR="003C4217" w:rsidRDefault="003C4217" w:rsidP="003C4217">
      <w:pPr>
        <w:spacing w:before="240"/>
        <w:ind w:left="720" w:hanging="720"/>
        <w:rPr>
          <w:rFonts w:cs="Times New Roman"/>
          <w:szCs w:val="24"/>
        </w:rPr>
      </w:pPr>
      <w:r w:rsidRPr="0067333D">
        <w:rPr>
          <w:rFonts w:cs="Times New Roman"/>
          <w:szCs w:val="24"/>
        </w:rPr>
        <w:t>Yenidogan, A., Gurcaylilar-Yenidogan, T. and Tetik, N., 2016, September. Sustainability reporting in the hospitality industry: A research model proposal on sustainability performance. In International Conference on Economic Sciences and Business Administration (Vol. 3, No. 1, pp. 79-86). Spiru Haret University.</w:t>
      </w:r>
    </w:p>
    <w:p w14:paraId="183ECBE9" w14:textId="77777777" w:rsidR="003C4217" w:rsidRPr="00D81192" w:rsidRDefault="003C4217" w:rsidP="00D81192">
      <w:pPr>
        <w:pStyle w:val="Heading1"/>
      </w:pPr>
    </w:p>
    <w:sectPr w:rsidR="003C4217" w:rsidRPr="00D81192" w:rsidSect="00031DF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58836" w14:textId="77777777" w:rsidR="00D83AA3" w:rsidRDefault="00D83AA3" w:rsidP="00031DF5">
      <w:pPr>
        <w:spacing w:line="240" w:lineRule="auto"/>
      </w:pPr>
      <w:r>
        <w:separator/>
      </w:r>
    </w:p>
  </w:endnote>
  <w:endnote w:type="continuationSeparator" w:id="0">
    <w:p w14:paraId="11E8DC06" w14:textId="77777777" w:rsidR="00D83AA3" w:rsidRDefault="00D83AA3" w:rsidP="00031D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roman"/>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8F6ED" w14:textId="77777777" w:rsidR="00031DF5" w:rsidRDefault="00031D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41138"/>
      <w:docPartObj>
        <w:docPartGallery w:val="Page Numbers (Bottom of Page)"/>
        <w:docPartUnique/>
      </w:docPartObj>
    </w:sdtPr>
    <w:sdtEndPr>
      <w:rPr>
        <w:noProof/>
      </w:rPr>
    </w:sdtEndPr>
    <w:sdtContent>
      <w:p w14:paraId="19D6EA9D" w14:textId="77777777" w:rsidR="00031DF5" w:rsidRDefault="00031DF5">
        <w:pPr>
          <w:pStyle w:val="Footer"/>
          <w:jc w:val="right"/>
        </w:pPr>
        <w:r>
          <w:fldChar w:fldCharType="begin"/>
        </w:r>
        <w:r>
          <w:instrText xml:space="preserve"> PAGE   \* MERGEFORMAT </w:instrText>
        </w:r>
        <w:r>
          <w:fldChar w:fldCharType="separate"/>
        </w:r>
        <w:r w:rsidR="000D782C">
          <w:rPr>
            <w:noProof/>
          </w:rPr>
          <w:t>12</w:t>
        </w:r>
        <w:r>
          <w:rPr>
            <w:noProof/>
          </w:rPr>
          <w:fldChar w:fldCharType="end"/>
        </w:r>
      </w:p>
    </w:sdtContent>
  </w:sdt>
  <w:p w14:paraId="64F3522A" w14:textId="77777777" w:rsidR="00031DF5" w:rsidRDefault="00031D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48C49" w14:textId="77777777" w:rsidR="00031DF5" w:rsidRDefault="00031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329AF" w14:textId="77777777" w:rsidR="00D83AA3" w:rsidRDefault="00D83AA3" w:rsidP="00031DF5">
      <w:pPr>
        <w:spacing w:line="240" w:lineRule="auto"/>
      </w:pPr>
      <w:r>
        <w:separator/>
      </w:r>
    </w:p>
  </w:footnote>
  <w:footnote w:type="continuationSeparator" w:id="0">
    <w:p w14:paraId="0BA2DECE" w14:textId="77777777" w:rsidR="00D83AA3" w:rsidRDefault="00D83AA3" w:rsidP="00031D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48DAC" w14:textId="77777777" w:rsidR="00031DF5" w:rsidRDefault="00031D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BC0E5" w14:textId="77777777" w:rsidR="00031DF5" w:rsidRDefault="00031D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5121" w14:textId="77777777" w:rsidR="00031DF5" w:rsidRDefault="00031D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804"/>
    <w:rsid w:val="00031DF5"/>
    <w:rsid w:val="00047416"/>
    <w:rsid w:val="000A378F"/>
    <w:rsid w:val="000D782C"/>
    <w:rsid w:val="00111B5C"/>
    <w:rsid w:val="001463FB"/>
    <w:rsid w:val="00243C2B"/>
    <w:rsid w:val="002B428A"/>
    <w:rsid w:val="002C6EFB"/>
    <w:rsid w:val="00380FD9"/>
    <w:rsid w:val="003C1B7D"/>
    <w:rsid w:val="003C4217"/>
    <w:rsid w:val="003C5E57"/>
    <w:rsid w:val="003D6248"/>
    <w:rsid w:val="0041446F"/>
    <w:rsid w:val="00485B80"/>
    <w:rsid w:val="004D7E4C"/>
    <w:rsid w:val="00544448"/>
    <w:rsid w:val="00572A0C"/>
    <w:rsid w:val="00597AFA"/>
    <w:rsid w:val="00604E0A"/>
    <w:rsid w:val="00664EC6"/>
    <w:rsid w:val="00741FD6"/>
    <w:rsid w:val="007A7804"/>
    <w:rsid w:val="00801E9C"/>
    <w:rsid w:val="00832A76"/>
    <w:rsid w:val="008C5409"/>
    <w:rsid w:val="00913FDB"/>
    <w:rsid w:val="0092767D"/>
    <w:rsid w:val="00934F07"/>
    <w:rsid w:val="009541A0"/>
    <w:rsid w:val="009931A1"/>
    <w:rsid w:val="009E6497"/>
    <w:rsid w:val="00A35662"/>
    <w:rsid w:val="00A402D3"/>
    <w:rsid w:val="00B315C2"/>
    <w:rsid w:val="00B50D80"/>
    <w:rsid w:val="00BB7BA7"/>
    <w:rsid w:val="00C04A87"/>
    <w:rsid w:val="00C245C4"/>
    <w:rsid w:val="00C83102"/>
    <w:rsid w:val="00C85CA7"/>
    <w:rsid w:val="00CD1EB8"/>
    <w:rsid w:val="00D331A5"/>
    <w:rsid w:val="00D5594C"/>
    <w:rsid w:val="00D81192"/>
    <w:rsid w:val="00D83AA3"/>
    <w:rsid w:val="00DB2765"/>
    <w:rsid w:val="00E07D96"/>
    <w:rsid w:val="00E12560"/>
    <w:rsid w:val="00E2233A"/>
    <w:rsid w:val="00E71F1D"/>
    <w:rsid w:val="00E77D20"/>
    <w:rsid w:val="00EB298C"/>
    <w:rsid w:val="00EC0920"/>
    <w:rsid w:val="00EE4447"/>
    <w:rsid w:val="00EE6464"/>
    <w:rsid w:val="00EF4EA4"/>
    <w:rsid w:val="00F66318"/>
    <w:rsid w:val="00FB20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3306C"/>
  <w15:docId w15:val="{EA827F19-22BB-914B-8B6E-681534D61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031DF5"/>
    <w:pPr>
      <w:tabs>
        <w:tab w:val="center" w:pos="4680"/>
        <w:tab w:val="right" w:pos="9360"/>
      </w:tabs>
      <w:spacing w:line="240" w:lineRule="auto"/>
    </w:pPr>
  </w:style>
  <w:style w:type="character" w:customStyle="1" w:styleId="HeaderChar">
    <w:name w:val="Header Char"/>
    <w:basedOn w:val="DefaultParagraphFont"/>
    <w:link w:val="Header"/>
    <w:uiPriority w:val="99"/>
    <w:rsid w:val="00031DF5"/>
    <w:rPr>
      <w:rFonts w:ascii="Times New Roman" w:hAnsi="Times New Roman" w:cs="Liberation Serif"/>
      <w:sz w:val="24"/>
    </w:rPr>
  </w:style>
  <w:style w:type="paragraph" w:styleId="Footer">
    <w:name w:val="footer"/>
    <w:basedOn w:val="Normal"/>
    <w:link w:val="FooterChar"/>
    <w:uiPriority w:val="99"/>
    <w:unhideWhenUsed/>
    <w:rsid w:val="00031DF5"/>
    <w:pPr>
      <w:tabs>
        <w:tab w:val="center" w:pos="4680"/>
        <w:tab w:val="right" w:pos="9360"/>
      </w:tabs>
      <w:spacing w:line="240" w:lineRule="auto"/>
    </w:pPr>
  </w:style>
  <w:style w:type="character" w:customStyle="1" w:styleId="FooterChar">
    <w:name w:val="Footer Char"/>
    <w:basedOn w:val="DefaultParagraphFont"/>
    <w:link w:val="Footer"/>
    <w:uiPriority w:val="99"/>
    <w:rsid w:val="00031DF5"/>
    <w:rPr>
      <w:rFonts w:ascii="Times New Roman" w:hAnsi="Times New Roman" w:cs="Liberation Serif"/>
      <w:sz w:val="24"/>
    </w:rPr>
  </w:style>
  <w:style w:type="paragraph" w:styleId="TOCHeading">
    <w:name w:val="TOC Heading"/>
    <w:basedOn w:val="Heading1"/>
    <w:next w:val="Normal"/>
    <w:uiPriority w:val="39"/>
    <w:semiHidden/>
    <w:unhideWhenUsed/>
    <w:qFormat/>
    <w:rsid w:val="003D6248"/>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3D6248"/>
    <w:pPr>
      <w:spacing w:after="100"/>
    </w:pPr>
  </w:style>
  <w:style w:type="paragraph" w:styleId="TOC2">
    <w:name w:val="toc 2"/>
    <w:basedOn w:val="Normal"/>
    <w:next w:val="Normal"/>
    <w:autoRedefine/>
    <w:uiPriority w:val="39"/>
    <w:unhideWhenUsed/>
    <w:rsid w:val="003D6248"/>
    <w:pPr>
      <w:spacing w:after="100"/>
      <w:ind w:left="240"/>
    </w:pPr>
  </w:style>
  <w:style w:type="character" w:styleId="Hyperlink">
    <w:name w:val="Hyperlink"/>
    <w:basedOn w:val="DefaultParagraphFont"/>
    <w:uiPriority w:val="99"/>
    <w:unhideWhenUsed/>
    <w:rsid w:val="003D6248"/>
    <w:rPr>
      <w:color w:val="0000FF" w:themeColor="hyperlink"/>
      <w:u w:val="single"/>
    </w:rPr>
  </w:style>
  <w:style w:type="paragraph" w:styleId="BalloonText">
    <w:name w:val="Balloon Text"/>
    <w:basedOn w:val="Normal"/>
    <w:link w:val="BalloonTextChar"/>
    <w:uiPriority w:val="99"/>
    <w:semiHidden/>
    <w:unhideWhenUsed/>
    <w:rsid w:val="003D62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2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44212">
      <w:bodyDiv w:val="1"/>
      <w:marLeft w:val="0"/>
      <w:marRight w:val="0"/>
      <w:marTop w:val="0"/>
      <w:marBottom w:val="0"/>
      <w:divBdr>
        <w:top w:val="none" w:sz="0" w:space="0" w:color="auto"/>
        <w:left w:val="none" w:sz="0" w:space="0" w:color="auto"/>
        <w:bottom w:val="none" w:sz="0" w:space="0" w:color="auto"/>
        <w:right w:val="none" w:sz="0" w:space="0" w:color="auto"/>
      </w:divBdr>
    </w:div>
    <w:div w:id="135726507">
      <w:bodyDiv w:val="1"/>
      <w:marLeft w:val="0"/>
      <w:marRight w:val="0"/>
      <w:marTop w:val="0"/>
      <w:marBottom w:val="0"/>
      <w:divBdr>
        <w:top w:val="none" w:sz="0" w:space="0" w:color="auto"/>
        <w:left w:val="none" w:sz="0" w:space="0" w:color="auto"/>
        <w:bottom w:val="none" w:sz="0" w:space="0" w:color="auto"/>
        <w:right w:val="none" w:sz="0" w:space="0" w:color="auto"/>
      </w:divBdr>
    </w:div>
    <w:div w:id="155539127">
      <w:bodyDiv w:val="1"/>
      <w:marLeft w:val="0"/>
      <w:marRight w:val="0"/>
      <w:marTop w:val="0"/>
      <w:marBottom w:val="0"/>
      <w:divBdr>
        <w:top w:val="none" w:sz="0" w:space="0" w:color="auto"/>
        <w:left w:val="none" w:sz="0" w:space="0" w:color="auto"/>
        <w:bottom w:val="none" w:sz="0" w:space="0" w:color="auto"/>
        <w:right w:val="none" w:sz="0" w:space="0" w:color="auto"/>
      </w:divBdr>
    </w:div>
    <w:div w:id="206643934">
      <w:bodyDiv w:val="1"/>
      <w:marLeft w:val="0"/>
      <w:marRight w:val="0"/>
      <w:marTop w:val="0"/>
      <w:marBottom w:val="0"/>
      <w:divBdr>
        <w:top w:val="none" w:sz="0" w:space="0" w:color="auto"/>
        <w:left w:val="none" w:sz="0" w:space="0" w:color="auto"/>
        <w:bottom w:val="none" w:sz="0" w:space="0" w:color="auto"/>
        <w:right w:val="none" w:sz="0" w:space="0" w:color="auto"/>
      </w:divBdr>
    </w:div>
    <w:div w:id="325060131">
      <w:bodyDiv w:val="1"/>
      <w:marLeft w:val="0"/>
      <w:marRight w:val="0"/>
      <w:marTop w:val="0"/>
      <w:marBottom w:val="0"/>
      <w:divBdr>
        <w:top w:val="none" w:sz="0" w:space="0" w:color="auto"/>
        <w:left w:val="none" w:sz="0" w:space="0" w:color="auto"/>
        <w:bottom w:val="none" w:sz="0" w:space="0" w:color="auto"/>
        <w:right w:val="none" w:sz="0" w:space="0" w:color="auto"/>
      </w:divBdr>
    </w:div>
    <w:div w:id="897979364">
      <w:bodyDiv w:val="1"/>
      <w:marLeft w:val="0"/>
      <w:marRight w:val="0"/>
      <w:marTop w:val="0"/>
      <w:marBottom w:val="0"/>
      <w:divBdr>
        <w:top w:val="none" w:sz="0" w:space="0" w:color="auto"/>
        <w:left w:val="none" w:sz="0" w:space="0" w:color="auto"/>
        <w:bottom w:val="none" w:sz="0" w:space="0" w:color="auto"/>
        <w:right w:val="none" w:sz="0" w:space="0" w:color="auto"/>
      </w:divBdr>
    </w:div>
    <w:div w:id="1075395434">
      <w:bodyDiv w:val="1"/>
      <w:marLeft w:val="0"/>
      <w:marRight w:val="0"/>
      <w:marTop w:val="0"/>
      <w:marBottom w:val="0"/>
      <w:divBdr>
        <w:top w:val="none" w:sz="0" w:space="0" w:color="auto"/>
        <w:left w:val="none" w:sz="0" w:space="0" w:color="auto"/>
        <w:bottom w:val="none" w:sz="0" w:space="0" w:color="auto"/>
        <w:right w:val="none" w:sz="0" w:space="0" w:color="auto"/>
      </w:divBdr>
    </w:div>
    <w:div w:id="1109735897">
      <w:bodyDiv w:val="1"/>
      <w:marLeft w:val="0"/>
      <w:marRight w:val="0"/>
      <w:marTop w:val="0"/>
      <w:marBottom w:val="0"/>
      <w:divBdr>
        <w:top w:val="none" w:sz="0" w:space="0" w:color="auto"/>
        <w:left w:val="none" w:sz="0" w:space="0" w:color="auto"/>
        <w:bottom w:val="none" w:sz="0" w:space="0" w:color="auto"/>
        <w:right w:val="none" w:sz="0" w:space="0" w:color="auto"/>
      </w:divBdr>
    </w:div>
    <w:div w:id="1568998856">
      <w:bodyDiv w:val="1"/>
      <w:marLeft w:val="0"/>
      <w:marRight w:val="0"/>
      <w:marTop w:val="0"/>
      <w:marBottom w:val="0"/>
      <w:divBdr>
        <w:top w:val="none" w:sz="0" w:space="0" w:color="auto"/>
        <w:left w:val="none" w:sz="0" w:space="0" w:color="auto"/>
        <w:bottom w:val="none" w:sz="0" w:space="0" w:color="auto"/>
        <w:right w:val="none" w:sz="0" w:space="0" w:color="auto"/>
      </w:divBdr>
    </w:div>
    <w:div w:id="1765421679">
      <w:bodyDiv w:val="1"/>
      <w:marLeft w:val="0"/>
      <w:marRight w:val="0"/>
      <w:marTop w:val="0"/>
      <w:marBottom w:val="0"/>
      <w:divBdr>
        <w:top w:val="none" w:sz="0" w:space="0" w:color="auto"/>
        <w:left w:val="none" w:sz="0" w:space="0" w:color="auto"/>
        <w:bottom w:val="none" w:sz="0" w:space="0" w:color="auto"/>
        <w:right w:val="none" w:sz="0" w:space="0" w:color="auto"/>
      </w:divBdr>
    </w:div>
    <w:div w:id="1978992635">
      <w:bodyDiv w:val="1"/>
      <w:marLeft w:val="0"/>
      <w:marRight w:val="0"/>
      <w:marTop w:val="0"/>
      <w:marBottom w:val="0"/>
      <w:divBdr>
        <w:top w:val="none" w:sz="0" w:space="0" w:color="auto"/>
        <w:left w:val="none" w:sz="0" w:space="0" w:color="auto"/>
        <w:bottom w:val="none" w:sz="0" w:space="0" w:color="auto"/>
        <w:right w:val="none" w:sz="0" w:space="0" w:color="auto"/>
      </w:divBdr>
    </w:div>
    <w:div w:id="211578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7E3EC5-7053-4571-B620-2E9A7DD46999}">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Ban21</b:Tag>
    <b:SourceType>Book</b:SourceType>
    <b:Guid>{0878478D-2903-4B86-A04C-3A7E35BFED8A}</b:Guid>
    <b:Author>
      <b:Author>
        <b:NameList>
          <b:Person>
            <b:Last>Banff</b:Last>
          </b:Person>
        </b:NameList>
      </b:Author>
    </b:Author>
    <b:Year>2021</b:Year>
    <b:RefOrder>1</b:RefOrder>
  </b:Source>
  <b:Source>
    <b:Tag>Ban211</b:Tag>
    <b:SourceType>Book</b:SourceType>
    <b:Guid>{52C3EB05-636D-484A-BBD3-F0F6485D76B0}</b:Guid>
    <b:Author>
      <b:Author>
        <b:NameList>
          <b:Person>
            <b:Last>Banfflakelouise</b:Last>
          </b:Person>
        </b:NameList>
      </b:Author>
    </b:Author>
    <b:Year>2021</b:Year>
    <b:RefOrder>2</b:RefOrder>
  </b:Source>
  <b:Source>
    <b:Tag>Bud16</b:Tag>
    <b:SourceType>Book</b:SourceType>
    <b:Guid>{5668897A-B85A-44A3-A602-5D560E8ED4B1}</b:Guid>
    <b:Author>
      <b:Author>
        <b:NameList>
          <b:Person>
            <b:Last>Budeanu</b:Last>
          </b:Person>
        </b:NameList>
      </b:Author>
    </b:Author>
    <b:Year>20216</b:Year>
    <b:RefOrder>3</b:RefOrder>
  </b:Source>
  <b:Source>
    <b:Tag>Cam17</b:Tag>
    <b:SourceType>Book</b:SourceType>
    <b:Guid>{D19830D6-6AB9-4594-AE96-AABA5FE18173}</b:Guid>
    <b:Author>
      <b:Author>
        <b:NameList>
          <b:Person>
            <b:Last>Camilleri</b:Last>
          </b:Person>
        </b:NameList>
      </b:Author>
    </b:Author>
    <b:Year>2017</b:Year>
    <b:RefOrder>4</b:RefOrder>
  </b:Source>
  <b:Source>
    <b:Tag>Bak</b:Tag>
    <b:SourceType>Book</b:SourceType>
    <b:Guid>{24633379-7DD2-40A7-8156-76A032B6A8BF}</b:Guid>
    <b:Author>
      <b:Author>
        <b:NameList>
          <b:Person>
            <b:Last>Bakker2017</b:Last>
          </b:Person>
        </b:NameList>
      </b:Author>
    </b:Author>
    <b:RefOrder>5</b:RefOrder>
  </b:Source>
  <b:Source>
    <b:Tag>Bis20</b:Tag>
    <b:SourceType>Book</b:SourceType>
    <b:Guid>{E1EFCC77-5FB1-4FE7-A05F-84D689A38E38}</b:Guid>
    <b:Author>
      <b:Author>
        <b:NameList>
          <b:Person>
            <b:Last>Bishara</b:Last>
          </b:Person>
        </b:NameList>
      </b:Author>
    </b:Author>
    <b:Year>2020</b:Year>
    <b:RefOrder>6</b:RefOrder>
  </b:Source>
  <b:Source>
    <b:Tag>Lin14</b:Tag>
    <b:SourceType>Book</b:SourceType>
    <b:Guid>{DC56F67B-811E-4EEC-8828-34ABB383F612}</b:Guid>
    <b:Author>
      <b:Author>
        <b:NameList>
          <b:Person>
            <b:Last>Linnerud</b:Last>
          </b:Person>
        </b:NameList>
      </b:Author>
    </b:Author>
    <b:Year>2014</b:Year>
    <b:RefOrder>7</b:RefOrder>
  </b:Source>
</b:Sources>
</file>

<file path=customXml/itemProps1.xml><?xml version="1.0" encoding="utf-8"?>
<ds:datastoreItem xmlns:ds="http://schemas.openxmlformats.org/officeDocument/2006/customXml" ds:itemID="{70AA8273-F94D-4D2F-B08A-75CDE9530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2487</Words>
  <Characters>14178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Shabna Hussain (2123212)</cp:lastModifiedBy>
  <cp:revision>2</cp:revision>
  <dcterms:created xsi:type="dcterms:W3CDTF">2023-10-16T09:45:00Z</dcterms:created>
  <dcterms:modified xsi:type="dcterms:W3CDTF">2023-10-16T09:45:00Z</dcterms:modified>
</cp:coreProperties>
</file>