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014" w:type="dxa"/>
        <w:tblInd w:w="-113" w:type="dxa"/>
        <w:tblLook w:val="04A0" w:firstRow="1" w:lastRow="0" w:firstColumn="1" w:lastColumn="0" w:noHBand="0" w:noVBand="1"/>
      </w:tblPr>
      <w:tblGrid>
        <w:gridCol w:w="1838"/>
        <w:gridCol w:w="7176"/>
      </w:tblGrid>
      <w:tr w:rsidR="007479FE" w:rsidTr="00D346BF">
        <w:tc>
          <w:tcPr>
            <w:tcW w:w="1838" w:type="dxa"/>
          </w:tcPr>
          <w:p w:rsidR="007479FE" w:rsidRPr="004E392F" w:rsidRDefault="007479FE" w:rsidP="00D346BF">
            <w:pPr>
              <w:pStyle w:val="AssignBody"/>
              <w:rPr>
                <w:rFonts w:cs="Arial"/>
                <w:b/>
                <w:bCs/>
                <w:color w:val="000000" w:themeColor="text1"/>
              </w:rPr>
            </w:pPr>
            <w:proofErr w:type="spellStart"/>
            <w:r w:rsidRPr="004E392F">
              <w:rPr>
                <w:rFonts w:cs="Arial"/>
                <w:b/>
                <w:bCs/>
                <w:color w:val="000000" w:themeColor="text1"/>
              </w:rPr>
              <w:t>T</w:t>
            </w:r>
            <w:bookmarkStart w:id="0" w:name="cysill"/>
            <w:bookmarkEnd w:id="0"/>
            <w:r w:rsidRPr="004E392F">
              <w:rPr>
                <w:rFonts w:cs="Arial"/>
                <w:b/>
                <w:bCs/>
                <w:color w:val="000000" w:themeColor="text1"/>
              </w:rPr>
              <w:t>arged</w:t>
            </w:r>
            <w:proofErr w:type="spellEnd"/>
            <w:r w:rsidRPr="004E392F">
              <w:rPr>
                <w:rFonts w:cs="Arial"/>
                <w:b/>
                <w:bCs/>
                <w:color w:val="000000" w:themeColor="text1"/>
              </w:rPr>
              <w:t>/Target 1</w:t>
            </w:r>
          </w:p>
        </w:tc>
        <w:tc>
          <w:tcPr>
            <w:tcW w:w="7176" w:type="dxa"/>
          </w:tcPr>
          <w:p w:rsidR="007479FE" w:rsidRPr="004E392F" w:rsidRDefault="007479FE" w:rsidP="00D346BF">
            <w:pPr>
              <w:spacing w:line="360" w:lineRule="auto"/>
              <w:rPr>
                <w:rFonts w:ascii="Arial" w:hAnsi="Arial" w:cs="Arial"/>
                <w:color w:val="000000" w:themeColor="text1"/>
              </w:rPr>
            </w:pPr>
            <w:r w:rsidRPr="004E392F">
              <w:rPr>
                <w:rFonts w:ascii="Arial" w:hAnsi="Arial" w:cs="Arial"/>
                <w:color w:val="000000" w:themeColor="text1"/>
                <w:shd w:val="clear" w:color="auto" w:fill="FFFFFF"/>
              </w:rPr>
              <w:t>On the whole your referencing conventions follow Harvard referencing conventions accurately. You need to revise how to cite one author in another author's work.</w:t>
            </w:r>
            <w:bookmarkStart w:id="1" w:name="_GoBack"/>
            <w:bookmarkEnd w:id="1"/>
          </w:p>
        </w:tc>
      </w:tr>
      <w:tr w:rsidR="007479FE" w:rsidTr="00D346BF">
        <w:tc>
          <w:tcPr>
            <w:tcW w:w="1838" w:type="dxa"/>
          </w:tcPr>
          <w:p w:rsidR="007479FE" w:rsidRPr="004E392F" w:rsidRDefault="007479FE" w:rsidP="00D346BF">
            <w:pPr>
              <w:pStyle w:val="AssignBody"/>
              <w:rPr>
                <w:rFonts w:cs="Arial"/>
                <w:b/>
                <w:bCs/>
                <w:color w:val="000000" w:themeColor="text1"/>
              </w:rPr>
            </w:pPr>
            <w:proofErr w:type="spellStart"/>
            <w:r w:rsidRPr="004E392F">
              <w:rPr>
                <w:rFonts w:cs="Arial"/>
                <w:b/>
                <w:bCs/>
                <w:color w:val="000000" w:themeColor="text1"/>
              </w:rPr>
              <w:t>Targed</w:t>
            </w:r>
            <w:proofErr w:type="spellEnd"/>
            <w:r w:rsidRPr="004E392F">
              <w:rPr>
                <w:rFonts w:cs="Arial"/>
                <w:b/>
                <w:bCs/>
                <w:color w:val="000000" w:themeColor="text1"/>
              </w:rPr>
              <w:t>/Target 2</w:t>
            </w:r>
          </w:p>
        </w:tc>
        <w:tc>
          <w:tcPr>
            <w:tcW w:w="7176" w:type="dxa"/>
          </w:tcPr>
          <w:p w:rsidR="007479FE" w:rsidRPr="004E392F" w:rsidRDefault="007479FE" w:rsidP="00D346BF">
            <w:pPr>
              <w:pStyle w:val="NormalWeb"/>
              <w:spacing w:before="0" w:beforeAutospacing="0" w:after="0" w:afterAutospacing="0" w:line="360" w:lineRule="auto"/>
              <w:rPr>
                <w:rFonts w:ascii="Arial" w:hAnsi="Arial" w:cs="Arial"/>
                <w:color w:val="000000" w:themeColor="text1"/>
              </w:rPr>
            </w:pPr>
            <w:r w:rsidRPr="004E392F">
              <w:rPr>
                <w:rFonts w:ascii="Arial" w:hAnsi="Arial" w:cs="Arial"/>
                <w:color w:val="000000" w:themeColor="text1"/>
              </w:rPr>
              <w:t>To develop this area further a clearer link needed between the literature review and your discussion on planning.</w:t>
            </w:r>
          </w:p>
        </w:tc>
      </w:tr>
      <w:tr w:rsidR="007479FE" w:rsidTr="00D346BF">
        <w:tc>
          <w:tcPr>
            <w:tcW w:w="1838" w:type="dxa"/>
          </w:tcPr>
          <w:p w:rsidR="007479FE" w:rsidRPr="004E392F" w:rsidRDefault="007479FE" w:rsidP="00D346BF">
            <w:pPr>
              <w:pStyle w:val="AssignBody"/>
              <w:rPr>
                <w:rFonts w:cs="Arial"/>
                <w:b/>
                <w:bCs/>
                <w:color w:val="000000" w:themeColor="text1"/>
              </w:rPr>
            </w:pPr>
            <w:proofErr w:type="spellStart"/>
            <w:r w:rsidRPr="004E392F">
              <w:rPr>
                <w:rFonts w:cs="Arial"/>
                <w:b/>
                <w:bCs/>
                <w:color w:val="000000" w:themeColor="text1"/>
              </w:rPr>
              <w:t>Targed</w:t>
            </w:r>
            <w:proofErr w:type="spellEnd"/>
            <w:r w:rsidRPr="004E392F">
              <w:rPr>
                <w:rFonts w:cs="Arial"/>
                <w:b/>
                <w:bCs/>
                <w:color w:val="000000" w:themeColor="text1"/>
              </w:rPr>
              <w:t>/Target 3</w:t>
            </w:r>
          </w:p>
        </w:tc>
        <w:tc>
          <w:tcPr>
            <w:tcW w:w="7176" w:type="dxa"/>
          </w:tcPr>
          <w:p w:rsidR="007479FE" w:rsidRPr="004E392F" w:rsidRDefault="007479FE" w:rsidP="00D346BF">
            <w:pPr>
              <w:spacing w:line="360" w:lineRule="auto"/>
              <w:rPr>
                <w:rFonts w:ascii="Arial" w:hAnsi="Arial" w:cs="Arial"/>
                <w:color w:val="000000" w:themeColor="text1"/>
              </w:rPr>
            </w:pPr>
            <w:r w:rsidRPr="004E392F">
              <w:rPr>
                <w:rFonts w:ascii="Arial" w:hAnsi="Arial" w:cs="Arial"/>
                <w:color w:val="000000" w:themeColor="text1"/>
                <w:shd w:val="clear" w:color="auto" w:fill="FFFFFF"/>
              </w:rPr>
              <w:t>Proofreading your work before submitting would allow you to recognise and correct some errors that appear.</w:t>
            </w:r>
          </w:p>
        </w:tc>
      </w:tr>
    </w:tbl>
    <w:p w:rsidR="007479FE" w:rsidRDefault="007479FE" w:rsidP="007B7CE7">
      <w:pPr>
        <w:pStyle w:val="NormalWeb"/>
        <w:spacing w:line="360" w:lineRule="auto"/>
        <w:jc w:val="center"/>
        <w:rPr>
          <w:rFonts w:ascii="Arial" w:hAnsi="Arial" w:cs="Arial"/>
          <w:b/>
          <w:bCs/>
          <w:color w:val="000000" w:themeColor="text1"/>
          <w:u w:val="single"/>
        </w:rPr>
      </w:pPr>
    </w:p>
    <w:p w:rsidR="00E3767D" w:rsidRPr="007B7CE7" w:rsidRDefault="00B74870" w:rsidP="007B7CE7">
      <w:pPr>
        <w:pStyle w:val="NormalWeb"/>
        <w:spacing w:line="360" w:lineRule="auto"/>
        <w:jc w:val="center"/>
        <w:rPr>
          <w:rFonts w:ascii="Arial" w:hAnsi="Arial" w:cs="Arial"/>
          <w:b/>
          <w:bCs/>
          <w:color w:val="000000" w:themeColor="text1"/>
          <w:u w:val="single"/>
        </w:rPr>
      </w:pPr>
      <w:r w:rsidRPr="007B7CE7">
        <w:rPr>
          <w:rFonts w:ascii="Arial" w:hAnsi="Arial" w:cs="Arial"/>
          <w:b/>
          <w:bCs/>
          <w:color w:val="000000" w:themeColor="text1"/>
          <w:u w:val="single"/>
        </w:rPr>
        <w:t>Choose an intervention that supports the learning and development of a pupil/group of pupils. Reflect critically on its potential for ensuring pupil progression and the possible challenges that may arise.</w:t>
      </w:r>
    </w:p>
    <w:p w:rsidR="00617A85" w:rsidRPr="007B7CE7" w:rsidRDefault="00B74870" w:rsidP="007B7CE7">
      <w:pPr>
        <w:pStyle w:val="NormalWeb"/>
        <w:spacing w:line="360" w:lineRule="auto"/>
        <w:ind w:firstLine="360"/>
        <w:rPr>
          <w:rFonts w:ascii="Arial" w:hAnsi="Arial" w:cs="Arial"/>
          <w:color w:val="000000" w:themeColor="text1"/>
        </w:rPr>
      </w:pPr>
      <w:r w:rsidRPr="007B7CE7">
        <w:rPr>
          <w:rFonts w:ascii="Arial" w:hAnsi="Arial" w:cs="Arial"/>
          <w:color w:val="000000" w:themeColor="text1"/>
        </w:rPr>
        <w:t xml:space="preserve">The essay aims to engage </w:t>
      </w:r>
      <w:r w:rsidR="00ED36EE" w:rsidRPr="007B7CE7">
        <w:rPr>
          <w:rFonts w:ascii="Arial" w:hAnsi="Arial" w:cs="Arial"/>
          <w:color w:val="000000" w:themeColor="text1"/>
        </w:rPr>
        <w:t xml:space="preserve">with </w:t>
      </w:r>
      <w:r w:rsidR="00371345">
        <w:rPr>
          <w:rFonts w:ascii="Arial" w:hAnsi="Arial" w:cs="Arial"/>
          <w:color w:val="000000" w:themeColor="text1"/>
        </w:rPr>
        <w:t xml:space="preserve">a </w:t>
      </w:r>
      <w:r w:rsidRPr="007B7CE7">
        <w:rPr>
          <w:rFonts w:ascii="Arial" w:hAnsi="Arial" w:cs="Arial"/>
          <w:color w:val="000000" w:themeColor="text1"/>
        </w:rPr>
        <w:t xml:space="preserve">profound </w:t>
      </w:r>
      <w:r w:rsidR="00535B86" w:rsidRPr="007B7CE7">
        <w:rPr>
          <w:rFonts w:ascii="Arial" w:hAnsi="Arial" w:cs="Arial"/>
          <w:color w:val="000000" w:themeColor="text1"/>
        </w:rPr>
        <w:t>awareness</w:t>
      </w:r>
      <w:r w:rsidR="00535B86">
        <w:rPr>
          <w:rFonts w:ascii="Arial" w:hAnsi="Arial" w:cs="Arial"/>
          <w:color w:val="000000" w:themeColor="text1"/>
        </w:rPr>
        <w:t xml:space="preserve"> and </w:t>
      </w:r>
      <w:r w:rsidRPr="007B7CE7">
        <w:rPr>
          <w:rFonts w:ascii="Arial" w:hAnsi="Arial" w:cs="Arial"/>
          <w:color w:val="000000" w:themeColor="text1"/>
        </w:rPr>
        <w:t xml:space="preserve">understanding of child development and </w:t>
      </w:r>
      <w:r w:rsidR="00B056B4">
        <w:rPr>
          <w:rFonts w:ascii="Arial" w:hAnsi="Arial" w:cs="Arial"/>
          <w:color w:val="000000" w:themeColor="text1"/>
        </w:rPr>
        <w:t xml:space="preserve">some </w:t>
      </w:r>
      <w:r w:rsidR="00535B86">
        <w:rPr>
          <w:rFonts w:ascii="Arial" w:hAnsi="Arial" w:cs="Arial"/>
          <w:color w:val="000000" w:themeColor="text1"/>
        </w:rPr>
        <w:t xml:space="preserve">of the </w:t>
      </w:r>
      <w:r w:rsidRPr="007B7CE7">
        <w:rPr>
          <w:rFonts w:ascii="Arial" w:hAnsi="Arial" w:cs="Arial"/>
          <w:color w:val="000000" w:themeColor="text1"/>
        </w:rPr>
        <w:t xml:space="preserve">additional complex external </w:t>
      </w:r>
      <w:r w:rsidR="00371345" w:rsidRPr="007B7CE7">
        <w:rPr>
          <w:rFonts w:ascii="Arial" w:hAnsi="Arial" w:cs="Arial"/>
          <w:color w:val="000000" w:themeColor="text1"/>
        </w:rPr>
        <w:t>influences</w:t>
      </w:r>
      <w:r w:rsidRPr="007B7CE7">
        <w:rPr>
          <w:rFonts w:ascii="Arial" w:hAnsi="Arial" w:cs="Arial"/>
          <w:color w:val="000000" w:themeColor="text1"/>
        </w:rPr>
        <w:t xml:space="preserve"> that </w:t>
      </w:r>
      <w:r w:rsidR="00371345">
        <w:rPr>
          <w:rFonts w:ascii="Arial" w:hAnsi="Arial" w:cs="Arial"/>
          <w:color w:val="000000" w:themeColor="text1"/>
        </w:rPr>
        <w:t xml:space="preserve">effect </w:t>
      </w:r>
      <w:r w:rsidRPr="007B7CE7">
        <w:rPr>
          <w:rFonts w:ascii="Arial" w:hAnsi="Arial" w:cs="Arial"/>
          <w:color w:val="000000" w:themeColor="text1"/>
        </w:rPr>
        <w:t>a</w:t>
      </w:r>
      <w:r w:rsidR="005B1863">
        <w:rPr>
          <w:rFonts w:ascii="Arial" w:hAnsi="Arial" w:cs="Arial"/>
          <w:color w:val="000000" w:themeColor="text1"/>
        </w:rPr>
        <w:t xml:space="preserve"> child</w:t>
      </w:r>
      <w:r w:rsidR="00371345">
        <w:rPr>
          <w:rFonts w:ascii="Arial" w:hAnsi="Arial" w:cs="Arial"/>
          <w:color w:val="000000" w:themeColor="text1"/>
        </w:rPr>
        <w:t>’s</w:t>
      </w:r>
      <w:r w:rsidR="005B1863">
        <w:rPr>
          <w:rFonts w:ascii="Arial" w:hAnsi="Arial" w:cs="Arial"/>
          <w:color w:val="000000" w:themeColor="text1"/>
        </w:rPr>
        <w:t xml:space="preserve"> </w:t>
      </w:r>
      <w:r w:rsidR="005B1863" w:rsidRPr="007B7CE7">
        <w:rPr>
          <w:rFonts w:ascii="Arial" w:hAnsi="Arial" w:cs="Arial"/>
          <w:color w:val="000000" w:themeColor="text1"/>
        </w:rPr>
        <w:t>progress</w:t>
      </w:r>
      <w:r w:rsidR="005B1863">
        <w:rPr>
          <w:rFonts w:ascii="Arial" w:hAnsi="Arial" w:cs="Arial"/>
          <w:color w:val="000000" w:themeColor="text1"/>
        </w:rPr>
        <w:t>ion</w:t>
      </w:r>
      <w:r w:rsidRPr="007B7CE7">
        <w:rPr>
          <w:rFonts w:ascii="Arial" w:hAnsi="Arial" w:cs="Arial"/>
          <w:color w:val="000000" w:themeColor="text1"/>
        </w:rPr>
        <w:t xml:space="preserve">. </w:t>
      </w:r>
      <w:r w:rsidR="009B64E4" w:rsidRPr="007B7CE7">
        <w:rPr>
          <w:rFonts w:ascii="Arial" w:hAnsi="Arial" w:cs="Arial"/>
          <w:color w:val="000000" w:themeColor="text1"/>
        </w:rPr>
        <w:t xml:space="preserve">Lego-based Therapy </w:t>
      </w:r>
      <w:r w:rsidR="00ED36EE" w:rsidRPr="007B7CE7">
        <w:rPr>
          <w:rFonts w:ascii="Arial" w:hAnsi="Arial" w:cs="Arial"/>
          <w:color w:val="000000" w:themeColor="text1"/>
        </w:rPr>
        <w:t xml:space="preserve">is the intervention </w:t>
      </w:r>
      <w:r w:rsidR="00D96E04" w:rsidRPr="007B7CE7">
        <w:rPr>
          <w:rFonts w:ascii="Arial" w:hAnsi="Arial" w:cs="Arial"/>
          <w:color w:val="000000" w:themeColor="text1"/>
        </w:rPr>
        <w:t>created</w:t>
      </w:r>
      <w:r w:rsidR="00ED36EE" w:rsidRPr="007B7CE7">
        <w:rPr>
          <w:rFonts w:ascii="Arial" w:hAnsi="Arial" w:cs="Arial"/>
          <w:color w:val="000000" w:themeColor="text1"/>
        </w:rPr>
        <w:t xml:space="preserve"> </w:t>
      </w:r>
      <w:r w:rsidR="009B64E4" w:rsidRPr="007B7CE7">
        <w:rPr>
          <w:rFonts w:ascii="Arial" w:hAnsi="Arial" w:cs="Arial"/>
          <w:color w:val="000000" w:themeColor="text1"/>
        </w:rPr>
        <w:t>for</w:t>
      </w:r>
      <w:r w:rsidR="00ED36EE" w:rsidRPr="007B7CE7">
        <w:rPr>
          <w:rFonts w:ascii="Arial" w:hAnsi="Arial" w:cs="Arial"/>
          <w:color w:val="000000" w:themeColor="text1"/>
        </w:rPr>
        <w:t xml:space="preserve"> children </w:t>
      </w:r>
      <w:r w:rsidR="009B64E4" w:rsidRPr="007B7CE7">
        <w:rPr>
          <w:rFonts w:ascii="Arial" w:hAnsi="Arial" w:cs="Arial"/>
          <w:color w:val="000000" w:themeColor="text1"/>
        </w:rPr>
        <w:t xml:space="preserve">in an educational sector who require extra support </w:t>
      </w:r>
      <w:r w:rsidR="00ED36EE" w:rsidRPr="007B7CE7">
        <w:rPr>
          <w:rFonts w:ascii="Arial" w:hAnsi="Arial" w:cs="Arial"/>
          <w:color w:val="000000" w:themeColor="text1"/>
        </w:rPr>
        <w:t>to allow them to progress and develop.</w:t>
      </w:r>
      <w:r w:rsidR="006D592A" w:rsidRPr="007B7CE7">
        <w:rPr>
          <w:rFonts w:ascii="Arial" w:hAnsi="Arial" w:cs="Arial"/>
          <w:color w:val="000000" w:themeColor="text1"/>
        </w:rPr>
        <w:t xml:space="preserve"> </w:t>
      </w:r>
      <w:r w:rsidRPr="007B7CE7">
        <w:rPr>
          <w:rFonts w:ascii="Arial" w:hAnsi="Arial" w:cs="Arial"/>
          <w:color w:val="000000" w:themeColor="text1"/>
        </w:rPr>
        <w:t>Curriculum for Wales</w:t>
      </w:r>
      <w:r w:rsidR="00D96E04" w:rsidRPr="007B7CE7">
        <w:rPr>
          <w:rFonts w:ascii="Arial" w:hAnsi="Arial" w:cs="Arial"/>
          <w:color w:val="000000" w:themeColor="text1"/>
        </w:rPr>
        <w:t xml:space="preserve"> </w:t>
      </w:r>
      <w:r w:rsidR="009B64E4" w:rsidRPr="007B7CE7">
        <w:rPr>
          <w:rFonts w:ascii="Arial" w:hAnsi="Arial" w:cs="Arial"/>
          <w:color w:val="000000" w:themeColor="text1"/>
        </w:rPr>
        <w:t xml:space="preserve">2022 </w:t>
      </w:r>
      <w:r w:rsidR="000F0509" w:rsidRPr="007B7CE7">
        <w:rPr>
          <w:rFonts w:ascii="Arial" w:hAnsi="Arial" w:cs="Arial"/>
          <w:color w:val="000000" w:themeColor="text1"/>
        </w:rPr>
        <w:t>explains</w:t>
      </w:r>
      <w:r w:rsidRPr="007B7CE7">
        <w:rPr>
          <w:rFonts w:ascii="Arial" w:hAnsi="Arial" w:cs="Arial"/>
          <w:color w:val="000000" w:themeColor="text1"/>
        </w:rPr>
        <w:t xml:space="preserve"> </w:t>
      </w:r>
      <w:r w:rsidR="00D96E04" w:rsidRPr="007B7CE7">
        <w:rPr>
          <w:rFonts w:ascii="Arial" w:hAnsi="Arial" w:cs="Arial"/>
          <w:color w:val="000000" w:themeColor="text1"/>
        </w:rPr>
        <w:t xml:space="preserve">the </w:t>
      </w:r>
      <w:r w:rsidRPr="007B7CE7">
        <w:rPr>
          <w:rFonts w:ascii="Arial" w:hAnsi="Arial" w:cs="Arial"/>
          <w:color w:val="000000" w:themeColor="text1"/>
        </w:rPr>
        <w:t>importan</w:t>
      </w:r>
      <w:r w:rsidR="00D96E04" w:rsidRPr="007B7CE7">
        <w:rPr>
          <w:rFonts w:ascii="Arial" w:hAnsi="Arial" w:cs="Arial"/>
          <w:color w:val="000000" w:themeColor="text1"/>
        </w:rPr>
        <w:t>ce</w:t>
      </w:r>
      <w:r w:rsidRPr="007B7CE7">
        <w:rPr>
          <w:rFonts w:ascii="Arial" w:hAnsi="Arial" w:cs="Arial"/>
          <w:color w:val="000000" w:themeColor="text1"/>
        </w:rPr>
        <w:t xml:space="preserve"> to create a pioneering, personalised curriculum, containing the four purposes of the Curriculum for Wales, </w:t>
      </w:r>
      <w:r w:rsidR="00535B86">
        <w:rPr>
          <w:rFonts w:ascii="Arial" w:hAnsi="Arial" w:cs="Arial"/>
          <w:color w:val="000000" w:themeColor="text1"/>
        </w:rPr>
        <w:t xml:space="preserve">aims to </w:t>
      </w:r>
      <w:r w:rsidRPr="007B7CE7">
        <w:rPr>
          <w:rFonts w:ascii="Arial" w:hAnsi="Arial" w:cs="Arial"/>
          <w:color w:val="000000" w:themeColor="text1"/>
        </w:rPr>
        <w:t xml:space="preserve">involve and motivate all </w:t>
      </w:r>
      <w:r w:rsidR="00535B86" w:rsidRPr="007B7CE7">
        <w:rPr>
          <w:rFonts w:ascii="Arial" w:hAnsi="Arial" w:cs="Arial"/>
          <w:color w:val="000000" w:themeColor="text1"/>
        </w:rPr>
        <w:t>learners</w:t>
      </w:r>
      <w:r w:rsidR="009B64E4" w:rsidRPr="007B7CE7">
        <w:rPr>
          <w:rFonts w:ascii="Arial" w:hAnsi="Arial" w:cs="Arial"/>
          <w:color w:val="000000" w:themeColor="text1"/>
        </w:rPr>
        <w:t xml:space="preserve"> to </w:t>
      </w:r>
      <w:r w:rsidR="00535B86" w:rsidRPr="007B7CE7">
        <w:rPr>
          <w:rFonts w:ascii="Arial" w:hAnsi="Arial" w:cs="Arial"/>
          <w:color w:val="000000" w:themeColor="text1"/>
        </w:rPr>
        <w:t>develop</w:t>
      </w:r>
      <w:r w:rsidR="00535B86">
        <w:rPr>
          <w:rFonts w:ascii="Arial" w:hAnsi="Arial" w:cs="Arial"/>
          <w:color w:val="000000" w:themeColor="text1"/>
        </w:rPr>
        <w:t xml:space="preserve"> into </w:t>
      </w:r>
      <w:r w:rsidRPr="007B7CE7">
        <w:rPr>
          <w:rFonts w:ascii="Arial" w:hAnsi="Arial" w:cs="Arial"/>
          <w:color w:val="000000" w:themeColor="text1"/>
        </w:rPr>
        <w:t>ambitious, capable and independent learners</w:t>
      </w:r>
      <w:r w:rsidR="00D96E04" w:rsidRPr="007B7CE7">
        <w:rPr>
          <w:rFonts w:ascii="Arial" w:hAnsi="Arial" w:cs="Arial"/>
          <w:color w:val="000000" w:themeColor="text1"/>
        </w:rPr>
        <w:t xml:space="preserve"> </w:t>
      </w:r>
      <w:r w:rsidR="00535B86">
        <w:rPr>
          <w:rFonts w:ascii="Arial" w:hAnsi="Arial" w:cs="Arial"/>
          <w:color w:val="000000" w:themeColor="text1"/>
        </w:rPr>
        <w:t xml:space="preserve">of Wales and the world </w:t>
      </w:r>
      <w:sdt>
        <w:sdtPr>
          <w:rPr>
            <w:rFonts w:ascii="Arial" w:hAnsi="Arial" w:cs="Arial"/>
            <w:color w:val="000000" w:themeColor="text1"/>
          </w:rPr>
          <w:id w:val="-174963673"/>
          <w:citation/>
        </w:sdtPr>
        <w:sdtEndPr/>
        <w:sdtContent>
          <w:r w:rsidR="00D96E04" w:rsidRPr="007B7CE7">
            <w:rPr>
              <w:rFonts w:ascii="Arial" w:hAnsi="Arial" w:cs="Arial"/>
              <w:color w:val="000000" w:themeColor="text1"/>
            </w:rPr>
            <w:fldChar w:fldCharType="begin"/>
          </w:r>
          <w:r w:rsidR="00D96E04" w:rsidRPr="007B7CE7">
            <w:rPr>
              <w:rFonts w:ascii="Arial" w:hAnsi="Arial" w:cs="Arial"/>
              <w:color w:val="000000" w:themeColor="text1"/>
            </w:rPr>
            <w:instrText xml:space="preserve"> CITATION Wel1911 \l 1033 </w:instrText>
          </w:r>
          <w:r w:rsidR="00D96E04" w:rsidRPr="007B7CE7">
            <w:rPr>
              <w:rFonts w:ascii="Arial" w:hAnsi="Arial" w:cs="Arial"/>
              <w:color w:val="000000" w:themeColor="text1"/>
            </w:rPr>
            <w:fldChar w:fldCharType="separate"/>
          </w:r>
          <w:r w:rsidR="00D96E04" w:rsidRPr="007B7CE7">
            <w:rPr>
              <w:rFonts w:ascii="Arial" w:hAnsi="Arial" w:cs="Arial"/>
              <w:noProof/>
              <w:color w:val="000000" w:themeColor="text1"/>
            </w:rPr>
            <w:t>(Welsh Government, 2019)</w:t>
          </w:r>
          <w:r w:rsidR="00D96E04" w:rsidRPr="007B7CE7">
            <w:rPr>
              <w:rFonts w:ascii="Arial" w:hAnsi="Arial" w:cs="Arial"/>
              <w:color w:val="000000" w:themeColor="text1"/>
            </w:rPr>
            <w:fldChar w:fldCharType="end"/>
          </w:r>
        </w:sdtContent>
      </w:sdt>
      <w:r w:rsidRPr="007B7CE7">
        <w:rPr>
          <w:rFonts w:ascii="Arial" w:hAnsi="Arial" w:cs="Arial"/>
          <w:color w:val="000000" w:themeColor="text1"/>
        </w:rPr>
        <w:t xml:space="preserve">. </w:t>
      </w:r>
    </w:p>
    <w:p w:rsidR="00FF1378" w:rsidRPr="007B7CE7" w:rsidRDefault="00B74870" w:rsidP="007B7CE7">
      <w:pPr>
        <w:spacing w:line="360" w:lineRule="auto"/>
        <w:ind w:firstLine="360"/>
        <w:rPr>
          <w:rFonts w:ascii="Arial" w:eastAsia="Times New Roman" w:hAnsi="Arial" w:cs="Arial"/>
          <w:color w:val="000000" w:themeColor="text1"/>
          <w:lang w:val="en-US"/>
        </w:rPr>
      </w:pPr>
      <w:r w:rsidRPr="007B7CE7">
        <w:rPr>
          <w:rFonts w:ascii="Arial" w:hAnsi="Arial" w:cs="Arial"/>
          <w:color w:val="000000" w:themeColor="text1"/>
        </w:rPr>
        <w:t xml:space="preserve">Throughout a mainstream education setting, it is crucial to </w:t>
      </w:r>
      <w:r w:rsidR="00E42F8C" w:rsidRPr="007B7CE7">
        <w:rPr>
          <w:rFonts w:ascii="Arial" w:hAnsi="Arial" w:cs="Arial"/>
          <w:color w:val="000000" w:themeColor="text1"/>
        </w:rPr>
        <w:t>give all</w:t>
      </w:r>
      <w:r w:rsidRPr="007B7CE7">
        <w:rPr>
          <w:rFonts w:ascii="Arial" w:hAnsi="Arial" w:cs="Arial"/>
          <w:color w:val="000000" w:themeColor="text1"/>
        </w:rPr>
        <w:t xml:space="preserve"> children equal opportunities to prepare them for their future</w:t>
      </w:r>
      <w:r w:rsidR="00025070" w:rsidRPr="007B7CE7">
        <w:rPr>
          <w:rFonts w:ascii="Arial" w:hAnsi="Arial" w:cs="Arial"/>
          <w:color w:val="000000" w:themeColor="text1"/>
        </w:rPr>
        <w:t xml:space="preserve"> </w:t>
      </w:r>
      <w:sdt>
        <w:sdtPr>
          <w:rPr>
            <w:rFonts w:ascii="Arial" w:hAnsi="Arial" w:cs="Arial"/>
            <w:color w:val="000000" w:themeColor="text1"/>
          </w:rPr>
          <w:id w:val="361869572"/>
          <w:citation/>
        </w:sdtPr>
        <w:sdtEndPr/>
        <w:sdtContent>
          <w:r w:rsidR="00025070" w:rsidRPr="007B7CE7">
            <w:rPr>
              <w:rFonts w:ascii="Arial" w:hAnsi="Arial" w:cs="Arial"/>
              <w:color w:val="000000" w:themeColor="text1"/>
            </w:rPr>
            <w:fldChar w:fldCharType="begin"/>
          </w:r>
          <w:r w:rsidR="00025070" w:rsidRPr="007B7CE7">
            <w:rPr>
              <w:rFonts w:ascii="Arial" w:hAnsi="Arial" w:cs="Arial"/>
              <w:color w:val="000000" w:themeColor="text1"/>
            </w:rPr>
            <w:instrText xml:space="preserve"> CITATION Hew05 \l 1033 </w:instrText>
          </w:r>
          <w:r w:rsidR="00025070" w:rsidRPr="007B7CE7">
            <w:rPr>
              <w:rFonts w:ascii="Arial" w:hAnsi="Arial" w:cs="Arial"/>
              <w:color w:val="000000" w:themeColor="text1"/>
            </w:rPr>
            <w:fldChar w:fldCharType="separate"/>
          </w:r>
          <w:r w:rsidR="00025070" w:rsidRPr="007B7CE7">
            <w:rPr>
              <w:rFonts w:ascii="Arial" w:eastAsia="Times New Roman" w:hAnsi="Arial" w:cs="Arial"/>
              <w:noProof/>
              <w:color w:val="000000" w:themeColor="text1"/>
            </w:rPr>
            <w:t>(Hewitt, 2005)</w:t>
          </w:r>
          <w:r w:rsidR="00025070" w:rsidRPr="007B7CE7">
            <w:rPr>
              <w:rFonts w:ascii="Arial" w:hAnsi="Arial" w:cs="Arial"/>
              <w:color w:val="000000" w:themeColor="text1"/>
            </w:rPr>
            <w:fldChar w:fldCharType="end"/>
          </w:r>
        </w:sdtContent>
      </w:sdt>
      <w:r w:rsidR="00F70936" w:rsidRPr="007B7CE7">
        <w:rPr>
          <w:rFonts w:ascii="Arial" w:hAnsi="Arial" w:cs="Arial"/>
          <w:color w:val="000000" w:themeColor="text1"/>
        </w:rPr>
        <w:t xml:space="preserve">. </w:t>
      </w:r>
      <w:r w:rsidR="00953044" w:rsidRPr="007B7CE7">
        <w:rPr>
          <w:rFonts w:ascii="Arial" w:hAnsi="Arial" w:cs="Arial"/>
          <w:color w:val="000000" w:themeColor="text1"/>
        </w:rPr>
        <w:t xml:space="preserve">Dewey's (1897) theory disagrees with this statement as he believes "education is a process of living and not a preparation of future living" </w:t>
      </w:r>
      <w:sdt>
        <w:sdtPr>
          <w:rPr>
            <w:rFonts w:ascii="Arial" w:hAnsi="Arial" w:cs="Arial"/>
            <w:color w:val="000000" w:themeColor="text1"/>
          </w:rPr>
          <w:id w:val="674387274"/>
          <w:citation/>
        </w:sdtPr>
        <w:sdtEndPr/>
        <w:sdtContent>
          <w:r w:rsidR="00953044" w:rsidRPr="007B7CE7">
            <w:rPr>
              <w:rFonts w:ascii="Arial" w:hAnsi="Arial" w:cs="Arial"/>
              <w:color w:val="000000" w:themeColor="text1"/>
            </w:rPr>
            <w:fldChar w:fldCharType="begin"/>
          </w:r>
          <w:r w:rsidR="00953044" w:rsidRPr="007B7CE7">
            <w:rPr>
              <w:rFonts w:ascii="Arial" w:hAnsi="Arial" w:cs="Arial"/>
              <w:color w:val="000000" w:themeColor="text1"/>
              <w:lang w:val="en-US"/>
            </w:rPr>
            <w:instrText xml:space="preserve">CITATION Pou062 \p 22 \l 1033 </w:instrText>
          </w:r>
          <w:r w:rsidR="00953044" w:rsidRPr="007B7CE7">
            <w:rPr>
              <w:rFonts w:ascii="Arial" w:hAnsi="Arial" w:cs="Arial"/>
              <w:color w:val="000000" w:themeColor="text1"/>
            </w:rPr>
            <w:fldChar w:fldCharType="separate"/>
          </w:r>
          <w:r w:rsidR="00953044" w:rsidRPr="007B7CE7">
            <w:rPr>
              <w:rFonts w:ascii="Arial" w:hAnsi="Arial" w:cs="Arial"/>
              <w:noProof/>
              <w:color w:val="000000" w:themeColor="text1"/>
              <w:lang w:val="en-US"/>
            </w:rPr>
            <w:t>(Pound, 2006, p. 22)</w:t>
          </w:r>
          <w:r w:rsidR="00953044" w:rsidRPr="007B7CE7">
            <w:rPr>
              <w:rFonts w:ascii="Arial" w:hAnsi="Arial" w:cs="Arial"/>
              <w:color w:val="000000" w:themeColor="text1"/>
            </w:rPr>
            <w:fldChar w:fldCharType="end"/>
          </w:r>
        </w:sdtContent>
      </w:sdt>
      <w:r w:rsidR="00953044" w:rsidRPr="007B7CE7">
        <w:rPr>
          <w:rFonts w:ascii="Arial" w:hAnsi="Arial" w:cs="Arial"/>
          <w:color w:val="000000" w:themeColor="text1"/>
        </w:rPr>
        <w:t xml:space="preserve">. Although </w:t>
      </w:r>
      <w:r w:rsidR="00025070" w:rsidRPr="007B7CE7">
        <w:rPr>
          <w:rFonts w:ascii="Arial" w:hAnsi="Arial" w:cs="Arial"/>
          <w:color w:val="000000" w:themeColor="text1"/>
        </w:rPr>
        <w:t>Hewitt</w:t>
      </w:r>
      <w:r w:rsidR="00953044" w:rsidRPr="007B7CE7">
        <w:rPr>
          <w:rFonts w:ascii="Arial" w:hAnsi="Arial" w:cs="Arial"/>
          <w:color w:val="000000" w:themeColor="text1"/>
        </w:rPr>
        <w:t xml:space="preserve"> </w:t>
      </w:r>
      <w:sdt>
        <w:sdtPr>
          <w:rPr>
            <w:rFonts w:ascii="Arial" w:hAnsi="Arial" w:cs="Arial"/>
            <w:color w:val="000000" w:themeColor="text1"/>
          </w:rPr>
          <w:id w:val="-271481738"/>
          <w:citation/>
        </w:sdtPr>
        <w:sdtEndPr/>
        <w:sdtContent>
          <w:r w:rsidR="00953044" w:rsidRPr="007B7CE7">
            <w:rPr>
              <w:rFonts w:ascii="Arial" w:hAnsi="Arial" w:cs="Arial"/>
              <w:color w:val="000000" w:themeColor="text1"/>
            </w:rPr>
            <w:fldChar w:fldCharType="begin"/>
          </w:r>
          <w:r w:rsidR="00953044" w:rsidRPr="007B7CE7">
            <w:rPr>
              <w:rFonts w:ascii="Arial" w:hAnsi="Arial" w:cs="Arial"/>
              <w:color w:val="000000" w:themeColor="text1"/>
              <w:lang w:val="en-US"/>
            </w:rPr>
            <w:instrText xml:space="preserve">CITATION Hew05 \n  \l 1033 </w:instrText>
          </w:r>
          <w:r w:rsidR="00953044" w:rsidRPr="007B7CE7">
            <w:rPr>
              <w:rFonts w:ascii="Arial" w:hAnsi="Arial" w:cs="Arial"/>
              <w:color w:val="000000" w:themeColor="text1"/>
            </w:rPr>
            <w:fldChar w:fldCharType="separate"/>
          </w:r>
          <w:r w:rsidR="00953044" w:rsidRPr="007B7CE7">
            <w:rPr>
              <w:rFonts w:ascii="Arial" w:hAnsi="Arial" w:cs="Arial"/>
              <w:noProof/>
              <w:color w:val="000000" w:themeColor="text1"/>
              <w:lang w:val="en-US"/>
            </w:rPr>
            <w:t>(2005)</w:t>
          </w:r>
          <w:r w:rsidR="00953044" w:rsidRPr="007B7CE7">
            <w:rPr>
              <w:rFonts w:ascii="Arial" w:hAnsi="Arial" w:cs="Arial"/>
              <w:color w:val="000000" w:themeColor="text1"/>
            </w:rPr>
            <w:fldChar w:fldCharType="end"/>
          </w:r>
        </w:sdtContent>
      </w:sdt>
      <w:r w:rsidR="00953044" w:rsidRPr="007B7CE7">
        <w:rPr>
          <w:rFonts w:ascii="Arial" w:hAnsi="Arial" w:cs="Arial"/>
          <w:color w:val="000000" w:themeColor="text1"/>
        </w:rPr>
        <w:t xml:space="preserve"> said this, he </w:t>
      </w:r>
      <w:r w:rsidR="00F70936" w:rsidRPr="007B7CE7">
        <w:rPr>
          <w:rFonts w:ascii="Arial" w:hAnsi="Arial" w:cs="Arial"/>
          <w:color w:val="000000" w:themeColor="text1"/>
        </w:rPr>
        <w:t xml:space="preserve">also </w:t>
      </w:r>
      <w:r w:rsidR="00953044" w:rsidRPr="007B7CE7">
        <w:rPr>
          <w:rFonts w:ascii="Arial" w:hAnsi="Arial" w:cs="Arial"/>
          <w:color w:val="000000" w:themeColor="text1"/>
        </w:rPr>
        <w:t>understood that</w:t>
      </w:r>
      <w:r w:rsidR="00F70936" w:rsidRPr="007B7CE7">
        <w:rPr>
          <w:rFonts w:ascii="Arial" w:hAnsi="Arial" w:cs="Arial"/>
          <w:color w:val="000000" w:themeColor="text1"/>
        </w:rPr>
        <w:t xml:space="preserve"> </w:t>
      </w:r>
      <w:r w:rsidRPr="007B7CE7">
        <w:rPr>
          <w:rFonts w:ascii="Arial" w:hAnsi="Arial" w:cs="Arial"/>
          <w:color w:val="000000" w:themeColor="text1"/>
        </w:rPr>
        <w:t xml:space="preserve">many mainstream settings </w:t>
      </w:r>
      <w:r w:rsidR="008B54D9" w:rsidRPr="007B7CE7">
        <w:rPr>
          <w:rFonts w:ascii="Arial" w:hAnsi="Arial" w:cs="Arial"/>
          <w:color w:val="000000" w:themeColor="text1"/>
        </w:rPr>
        <w:t>requests</w:t>
      </w:r>
      <w:r w:rsidRPr="007B7CE7">
        <w:rPr>
          <w:rFonts w:ascii="Arial" w:hAnsi="Arial" w:cs="Arial"/>
          <w:color w:val="000000" w:themeColor="text1"/>
        </w:rPr>
        <w:t xml:space="preserve"> three central skills; communication, sociali</w:t>
      </w:r>
      <w:r w:rsidR="008B54D9" w:rsidRPr="007B7CE7">
        <w:rPr>
          <w:rFonts w:ascii="Arial" w:hAnsi="Arial" w:cs="Arial"/>
          <w:color w:val="000000" w:themeColor="text1"/>
        </w:rPr>
        <w:t>s</w:t>
      </w:r>
      <w:r w:rsidRPr="007B7CE7">
        <w:rPr>
          <w:rFonts w:ascii="Arial" w:hAnsi="Arial" w:cs="Arial"/>
          <w:color w:val="000000" w:themeColor="text1"/>
        </w:rPr>
        <w:t xml:space="preserve">ation and </w:t>
      </w:r>
      <w:r w:rsidR="00F70936" w:rsidRPr="007B7CE7">
        <w:rPr>
          <w:rFonts w:ascii="Arial" w:hAnsi="Arial" w:cs="Arial"/>
          <w:color w:val="000000" w:themeColor="text1"/>
        </w:rPr>
        <w:t>creativity</w:t>
      </w:r>
      <w:r w:rsidRPr="007B7CE7">
        <w:rPr>
          <w:rFonts w:ascii="Arial" w:hAnsi="Arial" w:cs="Arial"/>
          <w:color w:val="000000" w:themeColor="text1"/>
        </w:rPr>
        <w:t xml:space="preserve">. As a result of this, many children with </w:t>
      </w:r>
      <w:r w:rsidR="00E42F8C" w:rsidRPr="007B7CE7">
        <w:rPr>
          <w:rFonts w:ascii="Arial" w:hAnsi="Arial" w:cs="Arial"/>
          <w:color w:val="000000" w:themeColor="text1"/>
        </w:rPr>
        <w:t xml:space="preserve">additional learning needs (ALN) </w:t>
      </w:r>
      <w:r w:rsidRPr="007B7CE7">
        <w:rPr>
          <w:rFonts w:ascii="Arial" w:hAnsi="Arial" w:cs="Arial"/>
          <w:color w:val="000000" w:themeColor="text1"/>
        </w:rPr>
        <w:t>have impairments with all three of these attributes</w:t>
      </w:r>
      <w:r w:rsidR="00373E89" w:rsidRPr="007B7CE7">
        <w:rPr>
          <w:rFonts w:ascii="Arial" w:hAnsi="Arial" w:cs="Arial"/>
          <w:color w:val="000000" w:themeColor="text1"/>
        </w:rPr>
        <w:t xml:space="preserve">. </w:t>
      </w:r>
      <w:r w:rsidR="002A66AB" w:rsidRPr="007B7CE7">
        <w:rPr>
          <w:rFonts w:ascii="Arial" w:hAnsi="Arial" w:cs="Arial"/>
          <w:color w:val="000000" w:themeColor="text1"/>
        </w:rPr>
        <w:t xml:space="preserve">Estyn </w:t>
      </w:r>
      <w:sdt>
        <w:sdtPr>
          <w:rPr>
            <w:rFonts w:ascii="Arial" w:hAnsi="Arial" w:cs="Arial"/>
            <w:color w:val="000000" w:themeColor="text1"/>
          </w:rPr>
          <w:id w:val="862023383"/>
          <w:citation/>
        </w:sdtPr>
        <w:sdtEndPr/>
        <w:sdtContent>
          <w:r w:rsidR="00563C54" w:rsidRPr="007B7CE7">
            <w:rPr>
              <w:rFonts w:ascii="Arial" w:hAnsi="Arial" w:cs="Arial"/>
              <w:color w:val="000000" w:themeColor="text1"/>
            </w:rPr>
            <w:fldChar w:fldCharType="begin"/>
          </w:r>
          <w:r w:rsidR="00563C54" w:rsidRPr="007B7CE7">
            <w:rPr>
              <w:rFonts w:ascii="Arial" w:hAnsi="Arial" w:cs="Arial"/>
              <w:color w:val="000000" w:themeColor="text1"/>
            </w:rPr>
            <w:instrText xml:space="preserve">CITATION Est191 \n  \l 1033 </w:instrText>
          </w:r>
          <w:r w:rsidR="00563C54" w:rsidRPr="007B7CE7">
            <w:rPr>
              <w:rFonts w:ascii="Arial" w:hAnsi="Arial" w:cs="Arial"/>
              <w:color w:val="000000" w:themeColor="text1"/>
            </w:rPr>
            <w:fldChar w:fldCharType="separate"/>
          </w:r>
          <w:r w:rsidR="00563C54" w:rsidRPr="007B7CE7">
            <w:rPr>
              <w:rFonts w:ascii="Arial" w:eastAsia="Times New Roman" w:hAnsi="Arial" w:cs="Arial"/>
              <w:noProof/>
              <w:color w:val="000000" w:themeColor="text1"/>
            </w:rPr>
            <w:t>(2019)</w:t>
          </w:r>
          <w:r w:rsidR="00563C54" w:rsidRPr="007B7CE7">
            <w:rPr>
              <w:rFonts w:ascii="Arial" w:hAnsi="Arial" w:cs="Arial"/>
              <w:color w:val="000000" w:themeColor="text1"/>
            </w:rPr>
            <w:fldChar w:fldCharType="end"/>
          </w:r>
        </w:sdtContent>
      </w:sdt>
      <w:r w:rsidR="00563C54" w:rsidRPr="007B7CE7">
        <w:rPr>
          <w:rFonts w:ascii="Arial" w:hAnsi="Arial" w:cs="Arial"/>
          <w:color w:val="000000" w:themeColor="text1"/>
        </w:rPr>
        <w:t xml:space="preserve"> </w:t>
      </w:r>
      <w:r w:rsidR="002A66AB" w:rsidRPr="007B7CE7">
        <w:rPr>
          <w:rFonts w:ascii="Arial" w:hAnsi="Arial" w:cs="Arial"/>
          <w:color w:val="000000" w:themeColor="text1"/>
        </w:rPr>
        <w:t xml:space="preserve">states to meet individual needs </w:t>
      </w:r>
      <w:r w:rsidR="00563C54" w:rsidRPr="007B7CE7">
        <w:rPr>
          <w:rFonts w:ascii="Arial" w:hAnsi="Arial" w:cs="Arial"/>
          <w:color w:val="000000" w:themeColor="text1"/>
        </w:rPr>
        <w:t xml:space="preserve">the learning must be </w:t>
      </w:r>
      <w:r w:rsidR="002A66AB" w:rsidRPr="007B7CE7">
        <w:rPr>
          <w:rFonts w:ascii="Arial" w:hAnsi="Arial" w:cs="Arial"/>
          <w:color w:val="000000" w:themeColor="text1"/>
        </w:rPr>
        <w:t xml:space="preserve">fully inclusive </w:t>
      </w:r>
      <w:r w:rsidR="00563C54" w:rsidRPr="007B7CE7">
        <w:rPr>
          <w:rFonts w:ascii="Arial" w:hAnsi="Arial" w:cs="Arial"/>
          <w:color w:val="000000" w:themeColor="text1"/>
        </w:rPr>
        <w:t>for all; this will guarantee</w:t>
      </w:r>
      <w:r w:rsidR="002A66AB" w:rsidRPr="007B7CE7">
        <w:rPr>
          <w:rFonts w:ascii="Arial" w:hAnsi="Arial" w:cs="Arial"/>
          <w:color w:val="000000" w:themeColor="text1"/>
        </w:rPr>
        <w:t xml:space="preserve"> </w:t>
      </w:r>
      <w:r w:rsidR="00563C54" w:rsidRPr="007B7CE7">
        <w:rPr>
          <w:rFonts w:ascii="Arial" w:hAnsi="Arial" w:cs="Arial"/>
          <w:color w:val="000000" w:themeColor="text1"/>
        </w:rPr>
        <w:t>progress</w:t>
      </w:r>
      <w:r w:rsidR="002A66AB" w:rsidRPr="007B7CE7">
        <w:rPr>
          <w:rFonts w:ascii="Arial" w:hAnsi="Arial" w:cs="Arial"/>
          <w:color w:val="000000" w:themeColor="text1"/>
        </w:rPr>
        <w:t xml:space="preserve"> for all learners</w:t>
      </w:r>
      <w:r w:rsidR="00563C54" w:rsidRPr="007B7CE7">
        <w:rPr>
          <w:rFonts w:ascii="Arial" w:hAnsi="Arial" w:cs="Arial"/>
          <w:color w:val="000000" w:themeColor="text1"/>
        </w:rPr>
        <w:t>.</w:t>
      </w:r>
      <w:r w:rsidR="00DD0831" w:rsidRPr="007B7CE7">
        <w:rPr>
          <w:rFonts w:ascii="Arial" w:hAnsi="Arial" w:cs="Arial"/>
          <w:color w:val="000000" w:themeColor="text1"/>
        </w:rPr>
        <w:t xml:space="preserve"> </w:t>
      </w:r>
      <w:r w:rsidR="00D96E04" w:rsidRPr="007B7CE7">
        <w:rPr>
          <w:rFonts w:ascii="Arial" w:hAnsi="Arial" w:cs="Arial"/>
          <w:color w:val="000000" w:themeColor="text1"/>
        </w:rPr>
        <w:t>A</w:t>
      </w:r>
      <w:r w:rsidR="00373E89" w:rsidRPr="007B7CE7">
        <w:rPr>
          <w:rFonts w:ascii="Arial" w:hAnsi="Arial" w:cs="Arial"/>
          <w:color w:val="000000" w:themeColor="text1"/>
        </w:rPr>
        <w:t xml:space="preserve"> comprehensive educational system values pupils' of all backgrounds and requirements. It presents them with a venture to </w:t>
      </w:r>
      <w:r w:rsidR="00373E89" w:rsidRPr="007B7CE7">
        <w:rPr>
          <w:rFonts w:ascii="Arial" w:hAnsi="Arial" w:cs="Arial"/>
          <w:color w:val="000000" w:themeColor="text1"/>
        </w:rPr>
        <w:lastRenderedPageBreak/>
        <w:t xml:space="preserve">learn most effectively, to develop skills they need to succeed </w:t>
      </w:r>
      <w:sdt>
        <w:sdtPr>
          <w:rPr>
            <w:rFonts w:ascii="Arial" w:hAnsi="Arial" w:cs="Arial"/>
            <w:color w:val="000000" w:themeColor="text1"/>
          </w:rPr>
          <w:id w:val="1600062778"/>
          <w:citation/>
        </w:sdtPr>
        <w:sdtEndPr/>
        <w:sdtContent>
          <w:r w:rsidR="00373E89" w:rsidRPr="007B7CE7">
            <w:rPr>
              <w:rFonts w:ascii="Arial" w:hAnsi="Arial" w:cs="Arial"/>
              <w:color w:val="000000" w:themeColor="text1"/>
            </w:rPr>
            <w:fldChar w:fldCharType="begin"/>
          </w:r>
          <w:r w:rsidR="00373E89" w:rsidRPr="007B7CE7">
            <w:rPr>
              <w:rFonts w:ascii="Arial" w:hAnsi="Arial" w:cs="Arial"/>
              <w:color w:val="000000" w:themeColor="text1"/>
              <w:lang w:val="en-US"/>
            </w:rPr>
            <w:instrText xml:space="preserve"> CITATION UNI19 \l 1033 </w:instrText>
          </w:r>
          <w:r w:rsidR="00373E89" w:rsidRPr="007B7CE7">
            <w:rPr>
              <w:rFonts w:ascii="Arial" w:hAnsi="Arial" w:cs="Arial"/>
              <w:color w:val="000000" w:themeColor="text1"/>
            </w:rPr>
            <w:fldChar w:fldCharType="separate"/>
          </w:r>
          <w:r w:rsidR="00373E89" w:rsidRPr="007B7CE7">
            <w:rPr>
              <w:rFonts w:ascii="Arial" w:hAnsi="Arial" w:cs="Arial"/>
              <w:noProof/>
              <w:color w:val="000000" w:themeColor="text1"/>
              <w:lang w:val="en-US"/>
            </w:rPr>
            <w:t>(UNICEF, 2019)</w:t>
          </w:r>
          <w:r w:rsidR="00373E89" w:rsidRPr="007B7CE7">
            <w:rPr>
              <w:rFonts w:ascii="Arial" w:hAnsi="Arial" w:cs="Arial"/>
              <w:color w:val="000000" w:themeColor="text1"/>
            </w:rPr>
            <w:fldChar w:fldCharType="end"/>
          </w:r>
        </w:sdtContent>
      </w:sdt>
      <w:r w:rsidR="00373E89" w:rsidRPr="007B7CE7">
        <w:rPr>
          <w:rFonts w:ascii="Arial" w:hAnsi="Arial" w:cs="Arial"/>
          <w:color w:val="000000" w:themeColor="text1"/>
        </w:rPr>
        <w:t xml:space="preserve">. </w:t>
      </w:r>
      <w:r w:rsidR="00847B3C" w:rsidRPr="007B7CE7">
        <w:rPr>
          <w:rFonts w:ascii="Arial" w:hAnsi="Arial" w:cs="Arial"/>
          <w:color w:val="000000" w:themeColor="text1"/>
        </w:rPr>
        <w:t xml:space="preserve">Te Whariki's approach, as stated in Pound </w:t>
      </w:r>
      <w:sdt>
        <w:sdtPr>
          <w:rPr>
            <w:rFonts w:ascii="Arial" w:hAnsi="Arial" w:cs="Arial"/>
            <w:color w:val="000000" w:themeColor="text1"/>
          </w:rPr>
          <w:id w:val="2006695773"/>
          <w:citation/>
        </w:sdtPr>
        <w:sdtEndPr/>
        <w:sdtContent>
          <w:r w:rsidR="00847B3C" w:rsidRPr="007B7CE7">
            <w:rPr>
              <w:rFonts w:ascii="Arial" w:hAnsi="Arial" w:cs="Arial"/>
              <w:color w:val="000000" w:themeColor="text1"/>
            </w:rPr>
            <w:fldChar w:fldCharType="begin"/>
          </w:r>
          <w:r w:rsidR="00847B3C" w:rsidRPr="007B7CE7">
            <w:rPr>
              <w:rFonts w:ascii="Arial" w:hAnsi="Arial" w:cs="Arial"/>
              <w:color w:val="000000" w:themeColor="text1"/>
              <w:lang w:val="en-US"/>
            </w:rPr>
            <w:instrText xml:space="preserve">CITATION Pou062 \n  \l 1033 </w:instrText>
          </w:r>
          <w:r w:rsidR="00847B3C" w:rsidRPr="007B7CE7">
            <w:rPr>
              <w:rFonts w:ascii="Arial" w:hAnsi="Arial" w:cs="Arial"/>
              <w:color w:val="000000" w:themeColor="text1"/>
            </w:rPr>
            <w:fldChar w:fldCharType="separate"/>
          </w:r>
          <w:r w:rsidR="00847B3C" w:rsidRPr="007B7CE7">
            <w:rPr>
              <w:rFonts w:ascii="Arial" w:hAnsi="Arial" w:cs="Arial"/>
              <w:noProof/>
              <w:color w:val="000000" w:themeColor="text1"/>
              <w:lang w:val="en-US"/>
            </w:rPr>
            <w:t>(2006)</w:t>
          </w:r>
          <w:r w:rsidR="00847B3C" w:rsidRPr="007B7CE7">
            <w:rPr>
              <w:rFonts w:ascii="Arial" w:hAnsi="Arial" w:cs="Arial"/>
              <w:color w:val="000000" w:themeColor="text1"/>
            </w:rPr>
            <w:fldChar w:fldCharType="end"/>
          </w:r>
        </w:sdtContent>
      </w:sdt>
      <w:r w:rsidR="00847B3C" w:rsidRPr="007B7CE7">
        <w:rPr>
          <w:rFonts w:ascii="Arial" w:hAnsi="Arial" w:cs="Arial"/>
          <w:color w:val="000000" w:themeColor="text1"/>
        </w:rPr>
        <w:t xml:space="preserve">, reports a prominent emphasis on the importance of inclusion and how all children have the right to learn and develop crucial life skills. </w:t>
      </w:r>
      <w:r w:rsidR="002A7EFB" w:rsidRPr="007B7CE7">
        <w:rPr>
          <w:rFonts w:ascii="Arial" w:hAnsi="Arial" w:cs="Arial"/>
          <w:color w:val="000000" w:themeColor="text1"/>
        </w:rPr>
        <w:t xml:space="preserve">Putting this into consideration, to meet pupil’s </w:t>
      </w:r>
      <w:r w:rsidR="00BF666A" w:rsidRPr="007B7CE7">
        <w:rPr>
          <w:rFonts w:ascii="Arial" w:hAnsi="Arial" w:cs="Arial"/>
          <w:color w:val="000000" w:themeColor="text1"/>
        </w:rPr>
        <w:t>A, B and C's needs</w:t>
      </w:r>
      <w:r w:rsidR="00AB18AA" w:rsidRPr="007B7CE7">
        <w:rPr>
          <w:rFonts w:ascii="Arial" w:hAnsi="Arial" w:cs="Arial"/>
          <w:color w:val="000000" w:themeColor="text1"/>
        </w:rPr>
        <w:t xml:space="preserve">, </w:t>
      </w:r>
      <w:r w:rsidR="00BF666A" w:rsidRPr="007B7CE7">
        <w:rPr>
          <w:rFonts w:ascii="Arial" w:hAnsi="Arial" w:cs="Arial"/>
          <w:color w:val="000000" w:themeColor="text1"/>
        </w:rPr>
        <w:t xml:space="preserve">specific </w:t>
      </w:r>
      <w:r w:rsidR="002A7EFB" w:rsidRPr="007B7CE7">
        <w:rPr>
          <w:rFonts w:ascii="Arial" w:hAnsi="Arial" w:cs="Arial"/>
          <w:color w:val="000000" w:themeColor="text1"/>
        </w:rPr>
        <w:t xml:space="preserve">interventions are developed. </w:t>
      </w:r>
      <w:r w:rsidR="00435940" w:rsidRPr="007B7CE7">
        <w:rPr>
          <w:rFonts w:ascii="Arial" w:hAnsi="Arial" w:cs="Arial"/>
          <w:color w:val="000000" w:themeColor="text1"/>
        </w:rPr>
        <w:t xml:space="preserve">The inclusion of </w:t>
      </w:r>
      <w:r w:rsidR="00ED5370" w:rsidRPr="007B7CE7">
        <w:rPr>
          <w:rFonts w:ascii="Arial" w:hAnsi="Arial" w:cs="Arial"/>
          <w:color w:val="000000" w:themeColor="text1"/>
        </w:rPr>
        <w:t xml:space="preserve">academic </w:t>
      </w:r>
      <w:r w:rsidR="00435940" w:rsidRPr="007B7CE7">
        <w:rPr>
          <w:rFonts w:ascii="Arial" w:hAnsi="Arial" w:cs="Arial"/>
          <w:color w:val="000000" w:themeColor="text1"/>
        </w:rPr>
        <w:t>researcher</w:t>
      </w:r>
      <w:r w:rsidR="00ED5370" w:rsidRPr="007B7CE7">
        <w:rPr>
          <w:rFonts w:ascii="Arial" w:hAnsi="Arial" w:cs="Arial"/>
          <w:color w:val="000000" w:themeColor="text1"/>
        </w:rPr>
        <w:t>s</w:t>
      </w:r>
      <w:r w:rsidR="00435940" w:rsidRPr="007B7CE7">
        <w:rPr>
          <w:rFonts w:ascii="Arial" w:hAnsi="Arial" w:cs="Arial"/>
          <w:color w:val="000000" w:themeColor="text1"/>
        </w:rPr>
        <w:t>, parents and teaching professionals are essential throughout the initial process, these people have many</w:t>
      </w:r>
      <w:r w:rsidR="00ED5370" w:rsidRPr="007B7CE7">
        <w:rPr>
          <w:rFonts w:ascii="Arial" w:hAnsi="Arial" w:cs="Arial"/>
          <w:color w:val="000000" w:themeColor="text1"/>
        </w:rPr>
        <w:t xml:space="preserve"> positive influences</w:t>
      </w:r>
      <w:r w:rsidR="00435940" w:rsidRPr="007B7CE7">
        <w:rPr>
          <w:rFonts w:ascii="Arial" w:hAnsi="Arial" w:cs="Arial"/>
          <w:color w:val="000000" w:themeColor="text1"/>
        </w:rPr>
        <w:t xml:space="preserve"> throughout the implementation of an intervention</w:t>
      </w:r>
      <w:r w:rsidR="002A7EFB" w:rsidRPr="007B7CE7">
        <w:rPr>
          <w:rFonts w:ascii="Arial" w:hAnsi="Arial" w:cs="Arial"/>
          <w:color w:val="000000" w:themeColor="text1"/>
        </w:rPr>
        <w:t>, and these</w:t>
      </w:r>
      <w:r w:rsidR="00435940" w:rsidRPr="007B7CE7">
        <w:rPr>
          <w:rFonts w:ascii="Arial" w:hAnsi="Arial" w:cs="Arial"/>
          <w:color w:val="000000" w:themeColor="text1"/>
        </w:rPr>
        <w:t xml:space="preserve"> can lead to a substantial improvement in the </w:t>
      </w:r>
      <w:r w:rsidR="002A7EFB" w:rsidRPr="007B7CE7">
        <w:rPr>
          <w:rFonts w:ascii="Arial" w:hAnsi="Arial" w:cs="Arial"/>
          <w:color w:val="000000" w:themeColor="text1"/>
        </w:rPr>
        <w:t xml:space="preserve">way the </w:t>
      </w:r>
      <w:r w:rsidR="00435940" w:rsidRPr="007B7CE7">
        <w:rPr>
          <w:rFonts w:ascii="Arial" w:hAnsi="Arial" w:cs="Arial"/>
          <w:color w:val="000000" w:themeColor="text1"/>
        </w:rPr>
        <w:t>chil</w:t>
      </w:r>
      <w:r w:rsidR="002A7EFB" w:rsidRPr="007B7CE7">
        <w:rPr>
          <w:rFonts w:ascii="Arial" w:hAnsi="Arial" w:cs="Arial"/>
          <w:color w:val="000000" w:themeColor="text1"/>
        </w:rPr>
        <w:t xml:space="preserve">d performs </w:t>
      </w:r>
      <w:sdt>
        <w:sdtPr>
          <w:rPr>
            <w:rFonts w:ascii="Arial" w:hAnsi="Arial" w:cs="Arial"/>
            <w:color w:val="000000" w:themeColor="text1"/>
          </w:rPr>
          <w:id w:val="-318420967"/>
          <w:citation/>
        </w:sdtPr>
        <w:sdtEndPr/>
        <w:sdtContent>
          <w:r w:rsidR="002A7EFB" w:rsidRPr="007B7CE7">
            <w:rPr>
              <w:rFonts w:ascii="Arial" w:hAnsi="Arial" w:cs="Arial"/>
              <w:color w:val="000000" w:themeColor="text1"/>
            </w:rPr>
            <w:fldChar w:fldCharType="begin"/>
          </w:r>
          <w:r w:rsidR="002A7EFB" w:rsidRPr="007B7CE7">
            <w:rPr>
              <w:rFonts w:ascii="Arial" w:hAnsi="Arial" w:cs="Arial"/>
              <w:color w:val="000000" w:themeColor="text1"/>
              <w:lang w:val="en-US"/>
            </w:rPr>
            <w:instrText xml:space="preserve"> CITATION Wil10 \l 1033 </w:instrText>
          </w:r>
          <w:r w:rsidR="002A7EFB" w:rsidRPr="007B7CE7">
            <w:rPr>
              <w:rFonts w:ascii="Arial" w:hAnsi="Arial" w:cs="Arial"/>
              <w:color w:val="000000" w:themeColor="text1"/>
            </w:rPr>
            <w:fldChar w:fldCharType="separate"/>
          </w:r>
          <w:r w:rsidR="002A7EFB" w:rsidRPr="007B7CE7">
            <w:rPr>
              <w:rFonts w:ascii="Arial" w:hAnsi="Arial" w:cs="Arial"/>
              <w:noProof/>
              <w:color w:val="000000" w:themeColor="text1"/>
              <w:lang w:val="en-US"/>
            </w:rPr>
            <w:t>(Wilkinson, 2010)</w:t>
          </w:r>
          <w:r w:rsidR="002A7EFB" w:rsidRPr="007B7CE7">
            <w:rPr>
              <w:rFonts w:ascii="Arial" w:hAnsi="Arial" w:cs="Arial"/>
              <w:color w:val="000000" w:themeColor="text1"/>
            </w:rPr>
            <w:fldChar w:fldCharType="end"/>
          </w:r>
        </w:sdtContent>
      </w:sdt>
      <w:r w:rsidR="002A7EFB" w:rsidRPr="007B7CE7">
        <w:rPr>
          <w:rFonts w:ascii="Arial" w:hAnsi="Arial" w:cs="Arial"/>
          <w:color w:val="000000" w:themeColor="text1"/>
        </w:rPr>
        <w:t>.</w:t>
      </w:r>
      <w:r w:rsidR="00AB18AA" w:rsidRPr="007B7CE7">
        <w:rPr>
          <w:rFonts w:ascii="Arial" w:hAnsi="Arial" w:cs="Arial"/>
          <w:color w:val="000000" w:themeColor="text1"/>
        </w:rPr>
        <w:t xml:space="preserve"> According to</w:t>
      </w:r>
      <w:r w:rsidR="00287297" w:rsidRPr="007B7CE7">
        <w:rPr>
          <w:rFonts w:ascii="Arial" w:hAnsi="Arial" w:cs="Arial"/>
          <w:color w:val="000000" w:themeColor="text1"/>
        </w:rPr>
        <w:t xml:space="preserve"> </w:t>
      </w:r>
      <w:r w:rsidR="008E1D9C" w:rsidRPr="007B7CE7">
        <w:rPr>
          <w:rFonts w:ascii="Arial" w:hAnsi="Arial" w:cs="Arial"/>
          <w:color w:val="000000" w:themeColor="text1"/>
        </w:rPr>
        <w:t>the website</w:t>
      </w:r>
      <w:r w:rsidR="00AB18AA" w:rsidRPr="007B7CE7">
        <w:rPr>
          <w:rFonts w:ascii="Arial" w:hAnsi="Arial" w:cs="Arial"/>
          <w:color w:val="000000" w:themeColor="text1"/>
        </w:rPr>
        <w:t xml:space="preserve"> </w:t>
      </w:r>
      <w:r w:rsidR="00287297" w:rsidRPr="007B7CE7">
        <w:rPr>
          <w:rFonts w:ascii="Arial" w:hAnsi="Arial" w:cs="Arial"/>
          <w:color w:val="000000" w:themeColor="text1"/>
        </w:rPr>
        <w:t xml:space="preserve">Raising </w:t>
      </w:r>
      <w:r w:rsidR="008E1D9C" w:rsidRPr="007B7CE7">
        <w:rPr>
          <w:rFonts w:ascii="Arial" w:hAnsi="Arial" w:cs="Arial"/>
          <w:color w:val="000000" w:themeColor="text1"/>
        </w:rPr>
        <w:t xml:space="preserve">Children </w:t>
      </w:r>
      <w:sdt>
        <w:sdtPr>
          <w:rPr>
            <w:rFonts w:ascii="Arial" w:hAnsi="Arial" w:cs="Arial"/>
            <w:color w:val="000000" w:themeColor="text1"/>
          </w:rPr>
          <w:id w:val="655653001"/>
          <w:citation/>
        </w:sdtPr>
        <w:sdtEndPr/>
        <w:sdtContent>
          <w:r w:rsidR="00287297" w:rsidRPr="007B7CE7">
            <w:rPr>
              <w:rFonts w:ascii="Arial" w:hAnsi="Arial" w:cs="Arial"/>
              <w:color w:val="000000" w:themeColor="text1"/>
            </w:rPr>
            <w:fldChar w:fldCharType="begin"/>
          </w:r>
          <w:r w:rsidR="00287297" w:rsidRPr="007B7CE7">
            <w:rPr>
              <w:rFonts w:ascii="Arial" w:hAnsi="Arial" w:cs="Arial"/>
              <w:color w:val="000000" w:themeColor="text1"/>
              <w:lang w:val="en-US"/>
            </w:rPr>
            <w:instrText xml:space="preserve">CITATION Rai19 \n  \l 1033 </w:instrText>
          </w:r>
          <w:r w:rsidR="00287297" w:rsidRPr="007B7CE7">
            <w:rPr>
              <w:rFonts w:ascii="Arial" w:hAnsi="Arial" w:cs="Arial"/>
              <w:color w:val="000000" w:themeColor="text1"/>
            </w:rPr>
            <w:fldChar w:fldCharType="separate"/>
          </w:r>
          <w:r w:rsidR="00287297" w:rsidRPr="007B7CE7">
            <w:rPr>
              <w:rFonts w:ascii="Arial" w:hAnsi="Arial" w:cs="Arial"/>
              <w:noProof/>
              <w:color w:val="000000" w:themeColor="text1"/>
              <w:lang w:val="en-US"/>
            </w:rPr>
            <w:t>(2019)</w:t>
          </w:r>
          <w:r w:rsidR="00287297" w:rsidRPr="007B7CE7">
            <w:rPr>
              <w:rFonts w:ascii="Arial" w:hAnsi="Arial" w:cs="Arial"/>
              <w:color w:val="000000" w:themeColor="text1"/>
            </w:rPr>
            <w:fldChar w:fldCharType="end"/>
          </w:r>
        </w:sdtContent>
      </w:sdt>
      <w:r w:rsidR="00AB18AA" w:rsidRPr="007B7CE7">
        <w:rPr>
          <w:rFonts w:ascii="Arial" w:hAnsi="Arial" w:cs="Arial"/>
          <w:color w:val="000000" w:themeColor="text1"/>
        </w:rPr>
        <w:t xml:space="preserve"> </w:t>
      </w:r>
      <w:r w:rsidR="00287297" w:rsidRPr="007B7CE7">
        <w:rPr>
          <w:rFonts w:ascii="Arial" w:hAnsi="Arial" w:cs="Arial"/>
          <w:color w:val="000000" w:themeColor="text1"/>
        </w:rPr>
        <w:t>beginning</w:t>
      </w:r>
      <w:r w:rsidR="00AB18AA" w:rsidRPr="007B7CE7">
        <w:rPr>
          <w:rFonts w:ascii="Arial" w:hAnsi="Arial" w:cs="Arial"/>
          <w:color w:val="000000" w:themeColor="text1"/>
        </w:rPr>
        <w:t xml:space="preserve"> an </w:t>
      </w:r>
      <w:r w:rsidR="00287297" w:rsidRPr="007B7CE7">
        <w:rPr>
          <w:rFonts w:ascii="Arial" w:hAnsi="Arial" w:cs="Arial"/>
          <w:color w:val="000000" w:themeColor="text1"/>
        </w:rPr>
        <w:t xml:space="preserve">early </w:t>
      </w:r>
      <w:r w:rsidR="00AB18AA" w:rsidRPr="007B7CE7">
        <w:rPr>
          <w:rFonts w:ascii="Arial" w:hAnsi="Arial" w:cs="Arial"/>
          <w:color w:val="000000" w:themeColor="text1"/>
        </w:rPr>
        <w:t>intervention at a</w:t>
      </w:r>
      <w:r w:rsidR="00287297" w:rsidRPr="007B7CE7">
        <w:rPr>
          <w:rFonts w:ascii="Arial" w:hAnsi="Arial" w:cs="Arial"/>
          <w:color w:val="000000" w:themeColor="text1"/>
        </w:rPr>
        <w:t xml:space="preserve"> young </w:t>
      </w:r>
      <w:r w:rsidR="00AB18AA" w:rsidRPr="007B7CE7">
        <w:rPr>
          <w:rFonts w:ascii="Arial" w:hAnsi="Arial" w:cs="Arial"/>
          <w:color w:val="000000" w:themeColor="text1"/>
        </w:rPr>
        <w:t xml:space="preserve">age is </w:t>
      </w:r>
      <w:r w:rsidR="00287297" w:rsidRPr="007B7CE7">
        <w:rPr>
          <w:rFonts w:ascii="Arial" w:hAnsi="Arial" w:cs="Arial"/>
          <w:color w:val="000000" w:themeColor="text1"/>
        </w:rPr>
        <w:t>an extremely</w:t>
      </w:r>
      <w:r w:rsidR="00AB18AA" w:rsidRPr="007B7CE7">
        <w:rPr>
          <w:rFonts w:ascii="Arial" w:hAnsi="Arial" w:cs="Arial"/>
          <w:color w:val="000000" w:themeColor="text1"/>
        </w:rPr>
        <w:t xml:space="preserve"> effective way to support the development of children with a</w:t>
      </w:r>
      <w:r w:rsidR="00287297" w:rsidRPr="007B7CE7">
        <w:rPr>
          <w:rFonts w:ascii="Arial" w:hAnsi="Arial" w:cs="Arial"/>
          <w:color w:val="000000" w:themeColor="text1"/>
        </w:rPr>
        <w:t>n additional learning need</w:t>
      </w:r>
      <w:r w:rsidR="00AB18AA" w:rsidRPr="007B7CE7">
        <w:rPr>
          <w:rFonts w:ascii="Arial" w:hAnsi="Arial" w:cs="Arial"/>
          <w:color w:val="000000" w:themeColor="text1"/>
        </w:rPr>
        <w:t xml:space="preserve"> </w:t>
      </w:r>
      <w:r w:rsidR="00287297" w:rsidRPr="007B7CE7">
        <w:rPr>
          <w:rFonts w:ascii="Arial" w:hAnsi="Arial" w:cs="Arial"/>
          <w:color w:val="000000" w:themeColor="text1"/>
        </w:rPr>
        <w:t xml:space="preserve">and can often lead to </w:t>
      </w:r>
      <w:r w:rsidR="00FA0411" w:rsidRPr="007B7CE7">
        <w:rPr>
          <w:rFonts w:ascii="Arial" w:hAnsi="Arial" w:cs="Arial"/>
          <w:color w:val="000000" w:themeColor="text1"/>
        </w:rPr>
        <w:t>a reduced amount of</w:t>
      </w:r>
      <w:r w:rsidR="00287297" w:rsidRPr="007B7CE7">
        <w:rPr>
          <w:rFonts w:ascii="Arial" w:hAnsi="Arial" w:cs="Arial"/>
          <w:color w:val="000000" w:themeColor="text1"/>
        </w:rPr>
        <w:t xml:space="preserve"> support as they grow older and mature.</w:t>
      </w:r>
    </w:p>
    <w:p w:rsidR="00FF1378" w:rsidRPr="007B7CE7" w:rsidRDefault="00FF1378" w:rsidP="007B7CE7">
      <w:pPr>
        <w:spacing w:line="360" w:lineRule="auto"/>
        <w:ind w:firstLine="360"/>
        <w:rPr>
          <w:rFonts w:ascii="Arial" w:eastAsia="Times New Roman" w:hAnsi="Arial" w:cs="Arial"/>
          <w:color w:val="000000" w:themeColor="text1"/>
          <w:lang w:val="en-US"/>
        </w:rPr>
      </w:pPr>
    </w:p>
    <w:p w:rsidR="00FF1378" w:rsidRPr="007B7CE7" w:rsidRDefault="00287297" w:rsidP="007B7CE7">
      <w:pPr>
        <w:spacing w:line="360" w:lineRule="auto"/>
        <w:ind w:firstLine="360"/>
        <w:rPr>
          <w:rFonts w:ascii="Arial" w:eastAsia="Times New Roman" w:hAnsi="Arial" w:cs="Arial"/>
          <w:color w:val="000000" w:themeColor="text1"/>
          <w:lang w:val="en-US"/>
        </w:rPr>
      </w:pPr>
      <w:r w:rsidRPr="007B7CE7">
        <w:rPr>
          <w:rFonts w:ascii="Arial" w:hAnsi="Arial" w:cs="Arial"/>
          <w:color w:val="000000" w:themeColor="text1"/>
        </w:rPr>
        <w:t xml:space="preserve"> </w:t>
      </w:r>
      <w:r w:rsidR="00CE3789" w:rsidRPr="007B7CE7">
        <w:rPr>
          <w:rFonts w:ascii="Arial" w:hAnsi="Arial" w:cs="Arial"/>
          <w:color w:val="000000" w:themeColor="text1"/>
        </w:rPr>
        <w:t>Conversely, this can be a problem</w:t>
      </w:r>
      <w:r w:rsidR="00B74870" w:rsidRPr="007B7CE7">
        <w:rPr>
          <w:rFonts w:ascii="Arial" w:hAnsi="Arial" w:cs="Arial"/>
          <w:color w:val="000000" w:themeColor="text1"/>
        </w:rPr>
        <w:t xml:space="preserve">; in 2018, the NHS </w:t>
      </w:r>
      <w:sdt>
        <w:sdtPr>
          <w:rPr>
            <w:rFonts w:ascii="Arial" w:hAnsi="Arial" w:cs="Arial"/>
            <w:color w:val="000000" w:themeColor="text1"/>
          </w:rPr>
          <w:id w:val="-2006279572"/>
          <w:citation/>
        </w:sdtPr>
        <w:sdtEndPr/>
        <w:sdtContent>
          <w:r w:rsidR="00B74870" w:rsidRPr="007B7CE7">
            <w:rPr>
              <w:rFonts w:ascii="Arial" w:hAnsi="Arial" w:cs="Arial"/>
              <w:color w:val="000000" w:themeColor="text1"/>
            </w:rPr>
            <w:fldChar w:fldCharType="begin"/>
          </w:r>
          <w:r w:rsidR="00B74870" w:rsidRPr="007B7CE7">
            <w:rPr>
              <w:rFonts w:ascii="Arial" w:hAnsi="Arial" w:cs="Arial"/>
              <w:color w:val="000000" w:themeColor="text1"/>
              <w:lang w:val="en-US"/>
            </w:rPr>
            <w:instrText xml:space="preserve">CITATION Lea18 \n  \l 1033 </w:instrText>
          </w:r>
          <w:r w:rsidR="00B74870" w:rsidRPr="007B7CE7">
            <w:rPr>
              <w:rFonts w:ascii="Arial" w:hAnsi="Arial" w:cs="Arial"/>
              <w:color w:val="000000" w:themeColor="text1"/>
            </w:rPr>
            <w:fldChar w:fldCharType="separate"/>
          </w:r>
          <w:r w:rsidR="00B74870" w:rsidRPr="007B7CE7">
            <w:rPr>
              <w:rFonts w:ascii="Arial" w:hAnsi="Arial" w:cs="Arial"/>
              <w:noProof/>
              <w:color w:val="000000" w:themeColor="text1"/>
              <w:lang w:val="en-US"/>
            </w:rPr>
            <w:t>(2018)</w:t>
          </w:r>
          <w:r w:rsidR="00B74870" w:rsidRPr="007B7CE7">
            <w:rPr>
              <w:rFonts w:ascii="Arial" w:hAnsi="Arial" w:cs="Arial"/>
              <w:color w:val="000000" w:themeColor="text1"/>
            </w:rPr>
            <w:fldChar w:fldCharType="end"/>
          </w:r>
        </w:sdtContent>
      </w:sdt>
      <w:r w:rsidR="00B74870" w:rsidRPr="007B7CE7">
        <w:rPr>
          <w:rFonts w:ascii="Arial" w:hAnsi="Arial" w:cs="Arial"/>
          <w:color w:val="000000" w:themeColor="text1"/>
        </w:rPr>
        <w:t xml:space="preserve"> believed that </w:t>
      </w:r>
      <w:r w:rsidR="00587E99" w:rsidRPr="007B7CE7">
        <w:rPr>
          <w:rFonts w:ascii="Arial" w:hAnsi="Arial" w:cs="Arial"/>
          <w:color w:val="000000" w:themeColor="text1"/>
        </w:rPr>
        <w:t>approximately</w:t>
      </w:r>
      <w:r w:rsidR="00B74870" w:rsidRPr="007B7CE7">
        <w:rPr>
          <w:rFonts w:ascii="Arial" w:hAnsi="Arial" w:cs="Arial"/>
          <w:color w:val="000000" w:themeColor="text1"/>
        </w:rPr>
        <w:t xml:space="preserve"> 1.5 million </w:t>
      </w:r>
      <w:r w:rsidR="00587E99" w:rsidRPr="007B7CE7">
        <w:rPr>
          <w:rFonts w:ascii="Arial" w:hAnsi="Arial" w:cs="Arial"/>
          <w:color w:val="000000" w:themeColor="text1"/>
        </w:rPr>
        <w:t>individuals</w:t>
      </w:r>
      <w:r w:rsidR="00B74870" w:rsidRPr="007B7CE7">
        <w:rPr>
          <w:rFonts w:ascii="Arial" w:hAnsi="Arial" w:cs="Arial"/>
          <w:color w:val="000000" w:themeColor="text1"/>
        </w:rPr>
        <w:t xml:space="preserve"> in the UK have a learning disability, which is a figure that is continuously increasing. </w:t>
      </w:r>
      <w:r w:rsidR="00150E96" w:rsidRPr="007B7CE7">
        <w:rPr>
          <w:rFonts w:ascii="Arial" w:hAnsi="Arial" w:cs="Arial"/>
          <w:color w:val="000000" w:themeColor="text1"/>
        </w:rPr>
        <w:t xml:space="preserve">According to Miller </w:t>
      </w:r>
      <w:sdt>
        <w:sdtPr>
          <w:rPr>
            <w:rFonts w:ascii="Arial" w:hAnsi="Arial" w:cs="Arial"/>
            <w:color w:val="000000" w:themeColor="text1"/>
          </w:rPr>
          <w:id w:val="-1481922131"/>
          <w:citation/>
        </w:sdtPr>
        <w:sdtEndPr/>
        <w:sdtContent>
          <w:r w:rsidR="00150E96" w:rsidRPr="007B7CE7">
            <w:rPr>
              <w:rFonts w:ascii="Arial" w:hAnsi="Arial" w:cs="Arial"/>
              <w:color w:val="000000" w:themeColor="text1"/>
            </w:rPr>
            <w:fldChar w:fldCharType="begin"/>
          </w:r>
          <w:r w:rsidR="00150E96" w:rsidRPr="007B7CE7">
            <w:rPr>
              <w:rFonts w:ascii="Arial" w:hAnsi="Arial" w:cs="Arial"/>
              <w:color w:val="000000" w:themeColor="text1"/>
              <w:lang w:val="en-US"/>
            </w:rPr>
            <w:instrText xml:space="preserve">CITATION Milte \n  \l 1033 </w:instrText>
          </w:r>
          <w:r w:rsidR="00150E96" w:rsidRPr="007B7CE7">
            <w:rPr>
              <w:rFonts w:ascii="Arial" w:hAnsi="Arial" w:cs="Arial"/>
              <w:color w:val="000000" w:themeColor="text1"/>
            </w:rPr>
            <w:fldChar w:fldCharType="separate"/>
          </w:r>
          <w:r w:rsidR="00150E96" w:rsidRPr="007B7CE7">
            <w:rPr>
              <w:rFonts w:ascii="Arial" w:hAnsi="Arial" w:cs="Arial"/>
              <w:noProof/>
              <w:color w:val="000000" w:themeColor="text1"/>
              <w:lang w:val="en-US"/>
            </w:rPr>
            <w:t>(no date)</w:t>
          </w:r>
          <w:r w:rsidR="00150E96" w:rsidRPr="007B7CE7">
            <w:rPr>
              <w:rFonts w:ascii="Arial" w:hAnsi="Arial" w:cs="Arial"/>
              <w:color w:val="000000" w:themeColor="text1"/>
            </w:rPr>
            <w:fldChar w:fldCharType="end"/>
          </w:r>
        </w:sdtContent>
      </w:sdt>
      <w:r w:rsidR="00B74870" w:rsidRPr="007B7CE7">
        <w:rPr>
          <w:rFonts w:ascii="Arial" w:hAnsi="Arial" w:cs="Arial"/>
          <w:color w:val="000000" w:themeColor="text1"/>
        </w:rPr>
        <w:t>, many children who have ASC at a young age tend to remain misdiagnosed; this has a significant impact on their Development. Therefore further interventions are required once they start Key Stage 2 (KS2).</w:t>
      </w:r>
    </w:p>
    <w:p w:rsidR="00DE3C5A" w:rsidRPr="007B7CE7" w:rsidRDefault="00DE3C5A" w:rsidP="007B7CE7">
      <w:pPr>
        <w:spacing w:line="360" w:lineRule="auto"/>
        <w:rPr>
          <w:rFonts w:ascii="Arial" w:hAnsi="Arial" w:cs="Arial"/>
          <w:color w:val="000000" w:themeColor="text1"/>
        </w:rPr>
      </w:pPr>
    </w:p>
    <w:p w:rsidR="00E96465" w:rsidRPr="007B7CE7" w:rsidRDefault="00B74870" w:rsidP="007B7CE7">
      <w:pPr>
        <w:spacing w:line="360" w:lineRule="auto"/>
        <w:rPr>
          <w:rFonts w:ascii="Arial" w:hAnsi="Arial" w:cs="Arial"/>
          <w:b/>
          <w:color w:val="000000" w:themeColor="text1"/>
          <w:u w:val="single"/>
        </w:rPr>
      </w:pPr>
      <w:r w:rsidRPr="007B7CE7">
        <w:rPr>
          <w:rFonts w:ascii="Arial" w:hAnsi="Arial" w:cs="Arial"/>
          <w:b/>
          <w:color w:val="000000" w:themeColor="text1"/>
          <w:u w:val="single"/>
        </w:rPr>
        <w:t xml:space="preserve">Main body </w:t>
      </w:r>
      <w:r w:rsidR="007B7CE7">
        <w:rPr>
          <w:rFonts w:ascii="Arial" w:hAnsi="Arial" w:cs="Arial"/>
          <w:b/>
          <w:color w:val="000000" w:themeColor="text1"/>
          <w:u w:val="single"/>
        </w:rPr>
        <w:t xml:space="preserve">– Child Development </w:t>
      </w:r>
    </w:p>
    <w:p w:rsidR="00D0784E" w:rsidRPr="007B7CE7" w:rsidRDefault="00B74870" w:rsidP="007B7CE7">
      <w:pPr>
        <w:pStyle w:val="NormalWeb"/>
        <w:spacing w:line="360" w:lineRule="auto"/>
        <w:ind w:firstLine="360"/>
        <w:rPr>
          <w:rFonts w:ascii="Arial" w:hAnsi="Arial" w:cs="Arial"/>
          <w:bCs/>
          <w:color w:val="000000" w:themeColor="text1"/>
        </w:rPr>
      </w:pPr>
      <w:r w:rsidRPr="00FD35C4">
        <w:rPr>
          <w:rFonts w:ascii="Arial" w:hAnsi="Arial" w:cs="Arial"/>
          <w:color w:val="000000" w:themeColor="text1"/>
        </w:rPr>
        <w:t xml:space="preserve"> Throughout a child's lifecycle, each individual will follow the same patterns of Development and meet milestones at roughly the same time</w:t>
      </w:r>
      <w:r w:rsidR="00FD35C4">
        <w:rPr>
          <w:rFonts w:ascii="Arial" w:hAnsi="Arial" w:cs="Arial"/>
          <w:color w:val="000000" w:themeColor="text1"/>
        </w:rPr>
        <w:t xml:space="preserve"> </w:t>
      </w:r>
      <w:sdt>
        <w:sdtPr>
          <w:rPr>
            <w:rFonts w:ascii="Arial" w:hAnsi="Arial" w:cs="Arial"/>
            <w:color w:val="000000" w:themeColor="text1"/>
          </w:rPr>
          <w:id w:val="-1721425997"/>
          <w:citation/>
        </w:sdtPr>
        <w:sdtEndPr/>
        <w:sdtContent>
          <w:r w:rsidR="00FD35C4">
            <w:rPr>
              <w:rFonts w:ascii="Arial" w:hAnsi="Arial" w:cs="Arial"/>
              <w:color w:val="000000" w:themeColor="text1"/>
            </w:rPr>
            <w:fldChar w:fldCharType="begin"/>
          </w:r>
          <w:r w:rsidR="00FD35C4">
            <w:rPr>
              <w:rFonts w:ascii="Arial" w:hAnsi="Arial" w:cs="Arial"/>
              <w:color w:val="000000" w:themeColor="text1"/>
            </w:rPr>
            <w:instrText xml:space="preserve"> CITATION Cow12 \l 1033 </w:instrText>
          </w:r>
          <w:r w:rsidR="00FD35C4">
            <w:rPr>
              <w:rFonts w:ascii="Arial" w:hAnsi="Arial" w:cs="Arial"/>
              <w:color w:val="000000" w:themeColor="text1"/>
            </w:rPr>
            <w:fldChar w:fldCharType="separate"/>
          </w:r>
          <w:r w:rsidR="00FD35C4" w:rsidRPr="00FD35C4">
            <w:rPr>
              <w:rFonts w:ascii="Arial" w:hAnsi="Arial" w:cs="Arial"/>
              <w:noProof/>
              <w:color w:val="000000" w:themeColor="text1"/>
            </w:rPr>
            <w:t>(Cowie, 2012)</w:t>
          </w:r>
          <w:r w:rsidR="00FD35C4">
            <w:rPr>
              <w:rFonts w:ascii="Arial" w:hAnsi="Arial" w:cs="Arial"/>
              <w:color w:val="000000" w:themeColor="text1"/>
            </w:rPr>
            <w:fldChar w:fldCharType="end"/>
          </w:r>
        </w:sdtContent>
      </w:sdt>
      <w:r w:rsidRPr="00FD35C4">
        <w:rPr>
          <w:rFonts w:ascii="Arial" w:hAnsi="Arial" w:cs="Arial"/>
          <w:color w:val="000000" w:themeColor="text1"/>
        </w:rPr>
        <w:t xml:space="preserve">. </w:t>
      </w:r>
      <w:r w:rsidR="00467CF9">
        <w:rPr>
          <w:rFonts w:ascii="Arial" w:hAnsi="Arial" w:cs="Arial"/>
          <w:color w:val="000000" w:themeColor="text1"/>
        </w:rPr>
        <w:t xml:space="preserve">As </w:t>
      </w:r>
      <w:r w:rsidR="002A1E59" w:rsidRPr="007B7CE7">
        <w:rPr>
          <w:rFonts w:ascii="Arial" w:hAnsi="Arial" w:cs="Arial"/>
          <w:color w:val="000000" w:themeColor="text1"/>
        </w:rPr>
        <w:t>educators</w:t>
      </w:r>
      <w:r w:rsidR="00F91737" w:rsidRPr="007B7CE7">
        <w:rPr>
          <w:rFonts w:ascii="Arial" w:hAnsi="Arial" w:cs="Arial"/>
          <w:color w:val="000000" w:themeColor="text1"/>
        </w:rPr>
        <w:t>, it essential to understand how children develop</w:t>
      </w:r>
      <w:r w:rsidR="002C7651">
        <w:rPr>
          <w:rFonts w:ascii="Arial" w:hAnsi="Arial" w:cs="Arial"/>
          <w:color w:val="000000" w:themeColor="text1"/>
        </w:rPr>
        <w:t xml:space="preserve"> and learn</w:t>
      </w:r>
      <w:r w:rsidR="002A1E59" w:rsidRPr="007B7CE7">
        <w:rPr>
          <w:rFonts w:ascii="Arial" w:hAnsi="Arial" w:cs="Arial"/>
          <w:color w:val="000000" w:themeColor="text1"/>
        </w:rPr>
        <w:t xml:space="preserve"> </w:t>
      </w:r>
      <w:r w:rsidR="002C7651">
        <w:rPr>
          <w:rFonts w:ascii="Arial" w:hAnsi="Arial" w:cs="Arial"/>
          <w:color w:val="000000" w:themeColor="text1"/>
        </w:rPr>
        <w:t xml:space="preserve">to see them </w:t>
      </w:r>
      <w:r w:rsidR="00C21732" w:rsidRPr="007B7CE7">
        <w:rPr>
          <w:rFonts w:ascii="Arial" w:hAnsi="Arial" w:cs="Arial"/>
          <w:color w:val="000000" w:themeColor="text1"/>
        </w:rPr>
        <w:t>progress</w:t>
      </w:r>
      <w:r w:rsidR="002A1E59" w:rsidRPr="007B7CE7">
        <w:rPr>
          <w:rFonts w:ascii="Arial" w:hAnsi="Arial" w:cs="Arial"/>
          <w:color w:val="000000" w:themeColor="text1"/>
        </w:rPr>
        <w:t xml:space="preserve"> into mature </w:t>
      </w:r>
      <w:r w:rsidR="001431F4" w:rsidRPr="007B7CE7">
        <w:rPr>
          <w:rFonts w:ascii="Arial" w:hAnsi="Arial" w:cs="Arial"/>
          <w:color w:val="000000" w:themeColor="text1"/>
        </w:rPr>
        <w:t>citizens of Wales</w:t>
      </w:r>
      <w:r w:rsidR="00C21732" w:rsidRPr="007B7CE7">
        <w:rPr>
          <w:rFonts w:ascii="Arial" w:hAnsi="Arial" w:cs="Arial"/>
          <w:color w:val="000000" w:themeColor="text1"/>
        </w:rPr>
        <w:t xml:space="preserve">. It is </w:t>
      </w:r>
      <w:r w:rsidR="001431F4" w:rsidRPr="007B7CE7">
        <w:rPr>
          <w:rFonts w:ascii="Arial" w:hAnsi="Arial" w:cs="Arial"/>
          <w:color w:val="000000" w:themeColor="text1"/>
        </w:rPr>
        <w:t>significant</w:t>
      </w:r>
      <w:r w:rsidR="00C21732" w:rsidRPr="007B7CE7">
        <w:rPr>
          <w:rFonts w:ascii="Arial" w:hAnsi="Arial" w:cs="Arial"/>
          <w:color w:val="000000" w:themeColor="text1"/>
        </w:rPr>
        <w:t xml:space="preserve"> to ensure </w:t>
      </w:r>
      <w:r w:rsidR="00F91737" w:rsidRPr="007B7CE7">
        <w:rPr>
          <w:rFonts w:ascii="Arial" w:hAnsi="Arial" w:cs="Arial"/>
          <w:color w:val="000000" w:themeColor="text1"/>
        </w:rPr>
        <w:t xml:space="preserve">children feel safe and happy </w:t>
      </w:r>
      <w:r w:rsidR="00C21732" w:rsidRPr="007B7CE7">
        <w:rPr>
          <w:rFonts w:ascii="Arial" w:hAnsi="Arial" w:cs="Arial"/>
          <w:color w:val="000000" w:themeColor="text1"/>
        </w:rPr>
        <w:t xml:space="preserve">as </w:t>
      </w:r>
      <w:r w:rsidR="00F91737" w:rsidRPr="007B7CE7">
        <w:rPr>
          <w:rFonts w:ascii="Arial" w:hAnsi="Arial" w:cs="Arial"/>
          <w:color w:val="000000" w:themeColor="text1"/>
        </w:rPr>
        <w:t>this develops positive relationships with experienced adults to support them through the child’s development and learning</w:t>
      </w:r>
      <w:r w:rsidR="002A1E59" w:rsidRPr="007B7CE7">
        <w:rPr>
          <w:rFonts w:ascii="Arial" w:hAnsi="Arial" w:cs="Arial"/>
          <w:color w:val="000000" w:themeColor="text1"/>
        </w:rPr>
        <w:t xml:space="preserve"> </w:t>
      </w:r>
      <w:sdt>
        <w:sdtPr>
          <w:rPr>
            <w:rFonts w:ascii="Arial" w:hAnsi="Arial" w:cs="Arial"/>
            <w:color w:val="000000" w:themeColor="text1"/>
          </w:rPr>
          <w:id w:val="-1599022184"/>
          <w:citation/>
        </w:sdtPr>
        <w:sdtEndPr/>
        <w:sdtContent>
          <w:r w:rsidR="002A1E59" w:rsidRPr="007B7CE7">
            <w:rPr>
              <w:rFonts w:ascii="Arial" w:hAnsi="Arial" w:cs="Arial"/>
              <w:color w:val="000000" w:themeColor="text1"/>
            </w:rPr>
            <w:fldChar w:fldCharType="begin"/>
          </w:r>
          <w:r w:rsidR="002A1E59" w:rsidRPr="007B7CE7">
            <w:rPr>
              <w:rFonts w:ascii="Arial" w:hAnsi="Arial" w:cs="Arial"/>
              <w:color w:val="000000" w:themeColor="text1"/>
            </w:rPr>
            <w:instrText xml:space="preserve"> CITATION Dev97 \l 1033 </w:instrText>
          </w:r>
          <w:r w:rsidR="002A1E59" w:rsidRPr="007B7CE7">
            <w:rPr>
              <w:rFonts w:ascii="Arial" w:hAnsi="Arial" w:cs="Arial"/>
              <w:color w:val="000000" w:themeColor="text1"/>
            </w:rPr>
            <w:fldChar w:fldCharType="separate"/>
          </w:r>
          <w:r w:rsidR="002A1E59" w:rsidRPr="007B7CE7">
            <w:rPr>
              <w:rFonts w:ascii="Arial" w:hAnsi="Arial" w:cs="Arial"/>
              <w:noProof/>
              <w:color w:val="000000" w:themeColor="text1"/>
            </w:rPr>
            <w:t>(Development Knowledge and Teachers of Young Children, 1997)</w:t>
          </w:r>
          <w:r w:rsidR="002A1E59" w:rsidRPr="007B7CE7">
            <w:rPr>
              <w:rFonts w:ascii="Arial" w:hAnsi="Arial" w:cs="Arial"/>
              <w:color w:val="000000" w:themeColor="text1"/>
            </w:rPr>
            <w:fldChar w:fldCharType="end"/>
          </w:r>
        </w:sdtContent>
      </w:sdt>
      <w:r w:rsidR="00F91737" w:rsidRPr="007B7CE7">
        <w:rPr>
          <w:rFonts w:ascii="Arial" w:hAnsi="Arial" w:cs="Arial"/>
          <w:color w:val="000000" w:themeColor="text1"/>
        </w:rPr>
        <w:t xml:space="preserve">. </w:t>
      </w:r>
      <w:r w:rsidR="00514194" w:rsidRPr="007B7CE7">
        <w:rPr>
          <w:rFonts w:ascii="Arial" w:hAnsi="Arial" w:cs="Arial"/>
          <w:bCs/>
          <w:color w:val="000000" w:themeColor="text1"/>
        </w:rPr>
        <w:t>Child development aims to distinguish many vital skills</w:t>
      </w:r>
      <w:r w:rsidR="00E66FA0" w:rsidRPr="007B7CE7">
        <w:rPr>
          <w:rFonts w:ascii="Arial" w:hAnsi="Arial" w:cs="Arial"/>
          <w:bCs/>
          <w:color w:val="000000" w:themeColor="text1"/>
        </w:rPr>
        <w:t xml:space="preserve"> which</w:t>
      </w:r>
      <w:r w:rsidR="00514194" w:rsidRPr="007B7CE7">
        <w:rPr>
          <w:rFonts w:ascii="Arial" w:hAnsi="Arial" w:cs="Arial"/>
          <w:bCs/>
          <w:color w:val="000000" w:themeColor="text1"/>
        </w:rPr>
        <w:t xml:space="preserve"> are fundamental for every human to develop</w:t>
      </w:r>
      <w:r w:rsidR="00E836B5" w:rsidRPr="007B7CE7">
        <w:rPr>
          <w:rFonts w:ascii="Arial" w:hAnsi="Arial" w:cs="Arial"/>
          <w:bCs/>
          <w:color w:val="000000" w:themeColor="text1"/>
        </w:rPr>
        <w:t xml:space="preserve">; </w:t>
      </w:r>
      <w:r w:rsidR="00514194" w:rsidRPr="007B7CE7">
        <w:rPr>
          <w:rFonts w:ascii="Arial" w:hAnsi="Arial" w:cs="Arial"/>
          <w:bCs/>
          <w:color w:val="000000" w:themeColor="text1"/>
        </w:rPr>
        <w:t>it includes</w:t>
      </w:r>
      <w:r w:rsidR="00C21732" w:rsidRPr="007B7CE7">
        <w:rPr>
          <w:rFonts w:ascii="Arial" w:hAnsi="Arial" w:cs="Arial"/>
          <w:bCs/>
          <w:color w:val="000000" w:themeColor="text1"/>
        </w:rPr>
        <w:t>;</w:t>
      </w:r>
      <w:r w:rsidR="00514194" w:rsidRPr="007B7CE7">
        <w:rPr>
          <w:rFonts w:ascii="Arial" w:hAnsi="Arial" w:cs="Arial"/>
          <w:bCs/>
          <w:color w:val="000000" w:themeColor="text1"/>
        </w:rPr>
        <w:t xml:space="preserve"> cognitive, linguistic, social, physical, behavioural and emotional </w:t>
      </w:r>
      <w:r w:rsidR="00587E99">
        <w:rPr>
          <w:rFonts w:ascii="Arial" w:hAnsi="Arial" w:cs="Arial"/>
          <w:bCs/>
          <w:color w:val="000000" w:themeColor="text1"/>
        </w:rPr>
        <w:t>d</w:t>
      </w:r>
      <w:r w:rsidR="00E836B5" w:rsidRPr="007B7CE7">
        <w:rPr>
          <w:rFonts w:ascii="Arial" w:hAnsi="Arial" w:cs="Arial"/>
          <w:bCs/>
          <w:color w:val="000000" w:themeColor="text1"/>
        </w:rPr>
        <w:t>evelopment</w:t>
      </w:r>
      <w:r w:rsidR="00E66FA0" w:rsidRPr="007B7CE7">
        <w:rPr>
          <w:rFonts w:ascii="Arial" w:hAnsi="Arial" w:cs="Arial"/>
          <w:bCs/>
          <w:color w:val="000000" w:themeColor="text1"/>
        </w:rPr>
        <w:t>,</w:t>
      </w:r>
      <w:r w:rsidR="00E836B5" w:rsidRPr="007B7CE7">
        <w:rPr>
          <w:rFonts w:ascii="Arial" w:hAnsi="Arial" w:cs="Arial"/>
          <w:bCs/>
          <w:color w:val="000000" w:themeColor="text1"/>
        </w:rPr>
        <w:t xml:space="preserve"> </w:t>
      </w:r>
      <w:r w:rsidR="00514194" w:rsidRPr="007B7CE7">
        <w:rPr>
          <w:rFonts w:ascii="Arial" w:hAnsi="Arial" w:cs="Arial"/>
          <w:bCs/>
          <w:color w:val="000000" w:themeColor="text1"/>
        </w:rPr>
        <w:t xml:space="preserve">these developments </w:t>
      </w:r>
      <w:r w:rsidR="00E66FA0" w:rsidRPr="007B7CE7">
        <w:rPr>
          <w:rFonts w:ascii="Arial" w:hAnsi="Arial" w:cs="Arial"/>
          <w:bCs/>
          <w:color w:val="000000" w:themeColor="text1"/>
        </w:rPr>
        <w:t>put together are</w:t>
      </w:r>
      <w:r w:rsidR="00514194" w:rsidRPr="007B7CE7">
        <w:rPr>
          <w:rFonts w:ascii="Arial" w:hAnsi="Arial" w:cs="Arial"/>
          <w:bCs/>
          <w:color w:val="000000" w:themeColor="text1"/>
        </w:rPr>
        <w:t xml:space="preserve"> </w:t>
      </w:r>
      <w:r w:rsidR="00514194" w:rsidRPr="007B7CE7">
        <w:rPr>
          <w:rFonts w:ascii="Arial" w:hAnsi="Arial" w:cs="Arial"/>
          <w:bCs/>
          <w:color w:val="000000" w:themeColor="text1"/>
        </w:rPr>
        <w:lastRenderedPageBreak/>
        <w:t>a holistic approach</w:t>
      </w:r>
      <w:r w:rsidR="00E66FA0" w:rsidRPr="007B7CE7">
        <w:rPr>
          <w:rFonts w:ascii="Arial" w:hAnsi="Arial" w:cs="Arial"/>
          <w:bCs/>
          <w:color w:val="000000" w:themeColor="text1"/>
        </w:rPr>
        <w:t xml:space="preserve"> to </w:t>
      </w:r>
      <w:r w:rsidR="00C21732" w:rsidRPr="007B7CE7">
        <w:rPr>
          <w:rFonts w:ascii="Arial" w:hAnsi="Arial" w:cs="Arial"/>
          <w:bCs/>
          <w:color w:val="000000" w:themeColor="text1"/>
        </w:rPr>
        <w:t>teaching</w:t>
      </w:r>
      <w:r w:rsidR="00E66FA0" w:rsidRPr="007B7CE7">
        <w:rPr>
          <w:rFonts w:ascii="Arial" w:hAnsi="Arial" w:cs="Arial"/>
          <w:bCs/>
          <w:color w:val="000000" w:themeColor="text1"/>
        </w:rPr>
        <w:t xml:space="preserve"> and learning </w:t>
      </w:r>
      <w:sdt>
        <w:sdtPr>
          <w:rPr>
            <w:rFonts w:ascii="Arial" w:hAnsi="Arial" w:cs="Arial"/>
            <w:bCs/>
            <w:color w:val="000000" w:themeColor="text1"/>
          </w:rPr>
          <w:id w:val="-165328855"/>
          <w:citation/>
        </w:sdtPr>
        <w:sdtEndPr/>
        <w:sdtContent>
          <w:r w:rsidR="00E66FA0" w:rsidRPr="007B7CE7">
            <w:rPr>
              <w:rFonts w:ascii="Arial" w:hAnsi="Arial" w:cs="Arial"/>
              <w:bCs/>
              <w:color w:val="000000" w:themeColor="text1"/>
            </w:rPr>
            <w:fldChar w:fldCharType="begin"/>
          </w:r>
          <w:r w:rsidR="00E66FA0" w:rsidRPr="007B7CE7">
            <w:rPr>
              <w:rFonts w:ascii="Arial" w:hAnsi="Arial" w:cs="Arial"/>
              <w:bCs/>
              <w:color w:val="000000" w:themeColor="text1"/>
            </w:rPr>
            <w:instrText xml:space="preserve"> CITATION Smi12 \l 1033 </w:instrText>
          </w:r>
          <w:r w:rsidR="00E66FA0" w:rsidRPr="007B7CE7">
            <w:rPr>
              <w:rFonts w:ascii="Arial" w:hAnsi="Arial" w:cs="Arial"/>
              <w:bCs/>
              <w:color w:val="000000" w:themeColor="text1"/>
            </w:rPr>
            <w:fldChar w:fldCharType="separate"/>
          </w:r>
          <w:r w:rsidR="00E66FA0" w:rsidRPr="007B7CE7">
            <w:rPr>
              <w:rFonts w:ascii="Arial" w:hAnsi="Arial" w:cs="Arial"/>
              <w:noProof/>
              <w:color w:val="000000" w:themeColor="text1"/>
            </w:rPr>
            <w:t>(Smidt, 2012)</w:t>
          </w:r>
          <w:r w:rsidR="00E66FA0" w:rsidRPr="007B7CE7">
            <w:rPr>
              <w:rFonts w:ascii="Arial" w:hAnsi="Arial" w:cs="Arial"/>
              <w:bCs/>
              <w:color w:val="000000" w:themeColor="text1"/>
            </w:rPr>
            <w:fldChar w:fldCharType="end"/>
          </w:r>
        </w:sdtContent>
      </w:sdt>
      <w:r w:rsidR="00514194" w:rsidRPr="007B7CE7">
        <w:rPr>
          <w:rFonts w:ascii="Arial" w:hAnsi="Arial" w:cs="Arial"/>
          <w:bCs/>
          <w:color w:val="000000" w:themeColor="text1"/>
        </w:rPr>
        <w:t xml:space="preserve">. </w:t>
      </w:r>
      <w:r w:rsidR="00262717" w:rsidRPr="007B7CE7">
        <w:rPr>
          <w:rFonts w:ascii="Arial" w:hAnsi="Arial" w:cs="Arial"/>
          <w:bCs/>
          <w:color w:val="000000" w:themeColor="text1"/>
        </w:rPr>
        <w:t xml:space="preserve">Lego-based Therapy includes several developmental areas; however, during this assignment, the focus will be </w:t>
      </w:r>
      <w:r w:rsidR="00C21732" w:rsidRPr="007B7CE7">
        <w:rPr>
          <w:rFonts w:ascii="Arial" w:hAnsi="Arial" w:cs="Arial"/>
          <w:bCs/>
          <w:color w:val="000000" w:themeColor="text1"/>
        </w:rPr>
        <w:t xml:space="preserve">centred on </w:t>
      </w:r>
      <w:r w:rsidRPr="007B7CE7">
        <w:rPr>
          <w:rFonts w:ascii="Arial" w:hAnsi="Arial" w:cs="Arial"/>
          <w:bCs/>
          <w:color w:val="000000" w:themeColor="text1"/>
        </w:rPr>
        <w:t>socia</w:t>
      </w:r>
      <w:r w:rsidR="00262717" w:rsidRPr="007B7CE7">
        <w:rPr>
          <w:rFonts w:ascii="Arial" w:hAnsi="Arial" w:cs="Arial"/>
          <w:bCs/>
          <w:color w:val="000000" w:themeColor="text1"/>
        </w:rPr>
        <w:t>l</w:t>
      </w:r>
      <w:r w:rsidRPr="007B7CE7">
        <w:rPr>
          <w:rFonts w:ascii="Arial" w:hAnsi="Arial" w:cs="Arial"/>
          <w:bCs/>
          <w:color w:val="000000" w:themeColor="text1"/>
        </w:rPr>
        <w:t xml:space="preserve"> </w:t>
      </w:r>
      <w:r w:rsidR="007378D4">
        <w:rPr>
          <w:rFonts w:ascii="Arial" w:hAnsi="Arial" w:cs="Arial"/>
          <w:bCs/>
          <w:color w:val="000000" w:themeColor="text1"/>
        </w:rPr>
        <w:t>d</w:t>
      </w:r>
      <w:r w:rsidRPr="007B7CE7">
        <w:rPr>
          <w:rFonts w:ascii="Arial" w:hAnsi="Arial" w:cs="Arial"/>
          <w:bCs/>
          <w:color w:val="000000" w:themeColor="text1"/>
        </w:rPr>
        <w:t>evelopment</w:t>
      </w:r>
      <w:r w:rsidR="00262717" w:rsidRPr="007B7CE7">
        <w:rPr>
          <w:rFonts w:ascii="Arial" w:hAnsi="Arial" w:cs="Arial"/>
          <w:bCs/>
          <w:color w:val="000000" w:themeColor="text1"/>
        </w:rPr>
        <w:t xml:space="preserve"> and </w:t>
      </w:r>
      <w:r w:rsidR="005A1082" w:rsidRPr="007B7CE7">
        <w:rPr>
          <w:rFonts w:ascii="Arial" w:hAnsi="Arial" w:cs="Arial"/>
          <w:bCs/>
          <w:color w:val="000000" w:themeColor="text1"/>
        </w:rPr>
        <w:t xml:space="preserve">communication </w:t>
      </w:r>
      <w:r w:rsidRPr="007B7CE7">
        <w:rPr>
          <w:rFonts w:ascii="Arial" w:hAnsi="Arial" w:cs="Arial"/>
          <w:bCs/>
          <w:color w:val="000000" w:themeColor="text1"/>
        </w:rPr>
        <w:t>skills</w:t>
      </w:r>
      <w:r w:rsidR="00953044" w:rsidRPr="007B7CE7">
        <w:rPr>
          <w:rFonts w:ascii="Arial" w:hAnsi="Arial" w:cs="Arial"/>
          <w:bCs/>
          <w:color w:val="000000" w:themeColor="text1"/>
        </w:rPr>
        <w:t xml:space="preserve"> depending on the participant's requirements</w:t>
      </w:r>
      <w:r w:rsidRPr="007B7CE7">
        <w:rPr>
          <w:rFonts w:ascii="Arial" w:hAnsi="Arial" w:cs="Arial"/>
          <w:bCs/>
          <w:color w:val="000000" w:themeColor="text1"/>
        </w:rPr>
        <w:t xml:space="preserve">. </w:t>
      </w:r>
    </w:p>
    <w:p w:rsidR="00D36CFD" w:rsidRDefault="00B74870" w:rsidP="007B7CE7">
      <w:pPr>
        <w:spacing w:before="100" w:beforeAutospacing="1" w:after="100" w:afterAutospacing="1" w:line="360" w:lineRule="auto"/>
        <w:ind w:firstLine="360"/>
        <w:rPr>
          <w:rFonts w:ascii="Arial" w:hAnsi="Arial" w:cs="Arial"/>
          <w:color w:val="000000" w:themeColor="text1"/>
        </w:rPr>
      </w:pPr>
      <w:r w:rsidRPr="007B7CE7">
        <w:rPr>
          <w:rFonts w:ascii="Arial" w:eastAsia="Times New Roman" w:hAnsi="Arial" w:cs="Arial"/>
          <w:color w:val="000000" w:themeColor="text1"/>
          <w:lang w:val="en-US"/>
        </w:rPr>
        <w:t xml:space="preserve">The </w:t>
      </w:r>
      <w:r w:rsidR="00F26317" w:rsidRPr="007B7CE7">
        <w:rPr>
          <w:rFonts w:ascii="Arial" w:hAnsi="Arial" w:cs="Arial"/>
          <w:bCs/>
          <w:color w:val="000000" w:themeColor="text1"/>
        </w:rPr>
        <w:t xml:space="preserve">Development of social skills </w:t>
      </w:r>
      <w:r w:rsidR="00FD6F46">
        <w:rPr>
          <w:rFonts w:ascii="Arial" w:hAnsi="Arial" w:cs="Arial"/>
          <w:bCs/>
          <w:color w:val="000000" w:themeColor="text1"/>
        </w:rPr>
        <w:t xml:space="preserve">focuses </w:t>
      </w:r>
      <w:r w:rsidR="00C47565">
        <w:rPr>
          <w:rFonts w:ascii="Arial" w:hAnsi="Arial" w:cs="Arial"/>
          <w:bCs/>
          <w:color w:val="000000" w:themeColor="text1"/>
        </w:rPr>
        <w:t>and</w:t>
      </w:r>
      <w:r w:rsidRPr="007B7CE7">
        <w:rPr>
          <w:rFonts w:ascii="Arial" w:hAnsi="Arial" w:cs="Arial"/>
          <w:bCs/>
          <w:color w:val="000000" w:themeColor="text1"/>
        </w:rPr>
        <w:t xml:space="preserve"> the way children construct relationships socially by communicating and interacting with their peers, teachers and adults, it is essential to start introducing social skills at a young age </w:t>
      </w:r>
      <w:sdt>
        <w:sdtPr>
          <w:rPr>
            <w:rFonts w:ascii="Arial" w:hAnsi="Arial" w:cs="Arial"/>
            <w:bCs/>
            <w:color w:val="000000" w:themeColor="text1"/>
          </w:rPr>
          <w:id w:val="968402448"/>
          <w:citation/>
        </w:sdtPr>
        <w:sdtEndPr/>
        <w:sdtContent>
          <w:r w:rsidRPr="007B7CE7">
            <w:rPr>
              <w:rFonts w:ascii="Arial" w:hAnsi="Arial" w:cs="Arial"/>
              <w:bCs/>
              <w:color w:val="000000" w:themeColor="text1"/>
            </w:rPr>
            <w:fldChar w:fldCharType="begin"/>
          </w:r>
          <w:r w:rsidRPr="007B7CE7">
            <w:rPr>
              <w:rFonts w:ascii="Arial" w:hAnsi="Arial" w:cs="Arial"/>
              <w:bCs/>
              <w:color w:val="000000" w:themeColor="text1"/>
              <w:lang w:val="en-US"/>
            </w:rPr>
            <w:instrText xml:space="preserve"> CITATION Eau06 \l 1033 </w:instrText>
          </w:r>
          <w:r w:rsidRPr="007B7CE7">
            <w:rPr>
              <w:rFonts w:ascii="Arial" w:hAnsi="Arial" w:cs="Arial"/>
              <w:bCs/>
              <w:color w:val="000000" w:themeColor="text1"/>
            </w:rPr>
            <w:fldChar w:fldCharType="separate"/>
          </w:r>
          <w:r w:rsidRPr="007B7CE7">
            <w:rPr>
              <w:rFonts w:ascii="Arial" w:hAnsi="Arial" w:cs="Arial"/>
              <w:noProof/>
              <w:color w:val="000000" w:themeColor="text1"/>
              <w:lang w:val="en-US"/>
            </w:rPr>
            <w:t>(Eaude, 2006)</w:t>
          </w:r>
          <w:r w:rsidRPr="007B7CE7">
            <w:rPr>
              <w:rFonts w:ascii="Arial" w:hAnsi="Arial" w:cs="Arial"/>
              <w:bCs/>
              <w:color w:val="000000" w:themeColor="text1"/>
            </w:rPr>
            <w:fldChar w:fldCharType="end"/>
          </w:r>
        </w:sdtContent>
      </w:sdt>
      <w:r w:rsidRPr="007B7CE7">
        <w:rPr>
          <w:rFonts w:ascii="Arial" w:hAnsi="Arial" w:cs="Arial"/>
          <w:bCs/>
          <w:color w:val="000000" w:themeColor="text1"/>
        </w:rPr>
        <w:t xml:space="preserve">. Communicating with other people </w:t>
      </w:r>
      <w:r w:rsidRPr="007B7CE7">
        <w:rPr>
          <w:rFonts w:ascii="Arial" w:hAnsi="Arial" w:cs="Arial"/>
          <w:color w:val="000000" w:themeColor="text1"/>
        </w:rPr>
        <w:t xml:space="preserve">helps children learn as this enables them to take it in turns, use their language skills develop, which allows them to talk about their thoughts and preferences </w:t>
      </w:r>
      <w:sdt>
        <w:sdtPr>
          <w:rPr>
            <w:rFonts w:ascii="Arial" w:hAnsi="Arial" w:cs="Arial"/>
            <w:color w:val="000000" w:themeColor="text1"/>
          </w:rPr>
          <w:id w:val="1894006831"/>
          <w:citation/>
        </w:sdtPr>
        <w:sdtEndPr/>
        <w:sdtContent>
          <w:r w:rsidRPr="007B7CE7">
            <w:rPr>
              <w:rFonts w:ascii="Arial" w:hAnsi="Arial" w:cs="Arial"/>
              <w:color w:val="000000" w:themeColor="text1"/>
            </w:rPr>
            <w:fldChar w:fldCharType="begin"/>
          </w:r>
          <w:r w:rsidRPr="007B7CE7">
            <w:rPr>
              <w:rFonts w:ascii="Arial" w:hAnsi="Arial" w:cs="Arial"/>
              <w:color w:val="000000" w:themeColor="text1"/>
              <w:lang w:val="en-US"/>
            </w:rPr>
            <w:instrText xml:space="preserve"> CITATION DCE088 \l 1033 </w:instrText>
          </w:r>
          <w:r w:rsidRPr="007B7CE7">
            <w:rPr>
              <w:rFonts w:ascii="Arial" w:hAnsi="Arial" w:cs="Arial"/>
              <w:color w:val="000000" w:themeColor="text1"/>
            </w:rPr>
            <w:fldChar w:fldCharType="separate"/>
          </w:r>
          <w:r w:rsidRPr="007B7CE7">
            <w:rPr>
              <w:rFonts w:ascii="Arial" w:hAnsi="Arial" w:cs="Arial"/>
              <w:noProof/>
              <w:color w:val="000000" w:themeColor="text1"/>
              <w:lang w:val="en-US"/>
            </w:rPr>
            <w:t>(DCELLS, 2008)</w:t>
          </w:r>
          <w:r w:rsidRPr="007B7CE7">
            <w:rPr>
              <w:rFonts w:ascii="Arial" w:hAnsi="Arial" w:cs="Arial"/>
              <w:color w:val="000000" w:themeColor="text1"/>
            </w:rPr>
            <w:fldChar w:fldCharType="end"/>
          </w:r>
        </w:sdtContent>
      </w:sdt>
      <w:r w:rsidRPr="007B7CE7">
        <w:rPr>
          <w:rFonts w:ascii="Arial" w:hAnsi="Arial" w:cs="Arial"/>
          <w:color w:val="000000" w:themeColor="text1"/>
        </w:rPr>
        <w:t>.</w:t>
      </w:r>
      <w:r w:rsidR="009C6839" w:rsidRPr="007B7CE7">
        <w:rPr>
          <w:rFonts w:ascii="Arial" w:hAnsi="Arial" w:cs="Arial"/>
          <w:color w:val="000000" w:themeColor="text1"/>
        </w:rPr>
        <w:t xml:space="preserve"> </w:t>
      </w:r>
      <w:r w:rsidR="00BB0208" w:rsidRPr="00D36CFD">
        <w:rPr>
          <w:rFonts w:ascii="Arial" w:eastAsia="Times New Roman" w:hAnsi="Arial" w:cs="Arial"/>
          <w:color w:val="000000" w:themeColor="text1"/>
          <w:lang w:val="en-US"/>
        </w:rPr>
        <w:t xml:space="preserve">Children are </w:t>
      </w:r>
      <w:r w:rsidR="00BB0208" w:rsidRPr="007B7CE7">
        <w:rPr>
          <w:rFonts w:ascii="Arial" w:eastAsia="Times New Roman" w:hAnsi="Arial" w:cs="Arial"/>
          <w:color w:val="000000" w:themeColor="text1"/>
          <w:lang w:val="en-US"/>
        </w:rPr>
        <w:t>instinctively</w:t>
      </w:r>
      <w:r w:rsidR="00BB0208" w:rsidRPr="00D36CFD">
        <w:rPr>
          <w:rFonts w:ascii="Arial" w:eastAsia="Times New Roman" w:hAnsi="Arial" w:cs="Arial"/>
          <w:color w:val="000000" w:themeColor="text1"/>
          <w:lang w:val="en-US"/>
        </w:rPr>
        <w:t xml:space="preserve"> </w:t>
      </w:r>
      <w:r w:rsidR="00BB0208" w:rsidRPr="007B7CE7">
        <w:rPr>
          <w:rFonts w:ascii="Arial" w:eastAsia="Times New Roman" w:hAnsi="Arial" w:cs="Arial"/>
          <w:color w:val="000000" w:themeColor="text1"/>
          <w:lang w:val="en-US"/>
        </w:rPr>
        <w:t>inquisitive</w:t>
      </w:r>
      <w:r w:rsidR="00BB0208" w:rsidRPr="00D36CFD">
        <w:rPr>
          <w:rFonts w:ascii="Arial" w:eastAsia="Times New Roman" w:hAnsi="Arial" w:cs="Arial"/>
          <w:color w:val="000000" w:themeColor="text1"/>
          <w:lang w:val="en-US"/>
        </w:rPr>
        <w:t xml:space="preserve"> and </w:t>
      </w:r>
      <w:r w:rsidR="00BB0208" w:rsidRPr="007B7CE7">
        <w:rPr>
          <w:rFonts w:ascii="Arial" w:eastAsia="Times New Roman" w:hAnsi="Arial" w:cs="Arial"/>
          <w:color w:val="000000" w:themeColor="text1"/>
          <w:lang w:val="en-US"/>
        </w:rPr>
        <w:t>engrossed</w:t>
      </w:r>
      <w:r w:rsidR="00BB0208" w:rsidRPr="00D36CFD">
        <w:rPr>
          <w:rFonts w:ascii="Arial" w:eastAsia="Times New Roman" w:hAnsi="Arial" w:cs="Arial"/>
          <w:color w:val="000000" w:themeColor="text1"/>
          <w:lang w:val="en-US"/>
        </w:rPr>
        <w:t xml:space="preserve"> in the world around them</w:t>
      </w:r>
      <w:r w:rsidR="00BB0208" w:rsidRPr="007B7CE7">
        <w:rPr>
          <w:rFonts w:ascii="Arial" w:eastAsia="Times New Roman" w:hAnsi="Arial" w:cs="Arial"/>
          <w:color w:val="000000" w:themeColor="text1"/>
          <w:lang w:val="en-US"/>
        </w:rPr>
        <w:t>, c</w:t>
      </w:r>
      <w:r w:rsidR="00BB0208" w:rsidRPr="00D36CFD">
        <w:rPr>
          <w:rFonts w:ascii="Arial" w:eastAsia="Times New Roman" w:hAnsi="Arial" w:cs="Arial"/>
          <w:color w:val="000000" w:themeColor="text1"/>
          <w:lang w:val="en-US"/>
        </w:rPr>
        <w:t>hildren learn</w:t>
      </w:r>
      <w:r w:rsidR="00BB0208" w:rsidRPr="007B7CE7">
        <w:rPr>
          <w:rFonts w:ascii="Arial" w:eastAsia="Times New Roman" w:hAnsi="Arial" w:cs="Arial"/>
          <w:color w:val="000000" w:themeColor="text1"/>
          <w:lang w:val="en-US"/>
        </w:rPr>
        <w:t xml:space="preserve"> and develop</w:t>
      </w:r>
      <w:r w:rsidR="00BB0208" w:rsidRPr="00D36CFD">
        <w:rPr>
          <w:rFonts w:ascii="Arial" w:eastAsia="Times New Roman" w:hAnsi="Arial" w:cs="Arial"/>
          <w:color w:val="000000" w:themeColor="text1"/>
          <w:lang w:val="en-US"/>
        </w:rPr>
        <w:t xml:space="preserve"> in many </w:t>
      </w:r>
      <w:r w:rsidR="00BB0208" w:rsidRPr="007B7CE7">
        <w:rPr>
          <w:rFonts w:ascii="Arial" w:eastAsia="Times New Roman" w:hAnsi="Arial" w:cs="Arial"/>
          <w:color w:val="000000" w:themeColor="text1"/>
          <w:lang w:val="en-US"/>
        </w:rPr>
        <w:t>diverse</w:t>
      </w:r>
      <w:r w:rsidR="00BB0208" w:rsidRPr="00D36CFD">
        <w:rPr>
          <w:rFonts w:ascii="Arial" w:eastAsia="Times New Roman" w:hAnsi="Arial" w:cs="Arial"/>
          <w:color w:val="000000" w:themeColor="text1"/>
          <w:lang w:val="en-US"/>
        </w:rPr>
        <w:t xml:space="preserve"> ways</w:t>
      </w:r>
      <w:r w:rsidR="00BB0208" w:rsidRPr="007B7CE7">
        <w:rPr>
          <w:rFonts w:ascii="Arial" w:eastAsia="Times New Roman" w:hAnsi="Arial" w:cs="Arial"/>
          <w:color w:val="000000" w:themeColor="text1"/>
          <w:lang w:val="en-US"/>
        </w:rPr>
        <w:t xml:space="preserve"> and sometimes at different degrees </w:t>
      </w:r>
      <w:sdt>
        <w:sdtPr>
          <w:rPr>
            <w:rFonts w:ascii="Arial" w:eastAsia="Times New Roman" w:hAnsi="Arial" w:cs="Arial"/>
            <w:color w:val="000000" w:themeColor="text1"/>
            <w:lang w:val="en-US"/>
          </w:rPr>
          <w:id w:val="665135708"/>
          <w:citation/>
        </w:sdtPr>
        <w:sdtEndPr/>
        <w:sdtContent>
          <w:r w:rsidR="00BB0208" w:rsidRPr="007B7CE7">
            <w:rPr>
              <w:rFonts w:ascii="Arial" w:eastAsia="Times New Roman" w:hAnsi="Arial" w:cs="Arial"/>
              <w:color w:val="000000" w:themeColor="text1"/>
              <w:lang w:val="en-US"/>
            </w:rPr>
            <w:fldChar w:fldCharType="begin"/>
          </w:r>
          <w:r w:rsidR="00BB0208" w:rsidRPr="007B7CE7">
            <w:rPr>
              <w:rFonts w:ascii="Arial" w:eastAsia="Times New Roman" w:hAnsi="Arial" w:cs="Arial"/>
              <w:color w:val="000000" w:themeColor="text1"/>
              <w:lang w:val="en-US"/>
            </w:rPr>
            <w:instrText xml:space="preserve"> CITATION DCE088 \l 1033 </w:instrText>
          </w:r>
          <w:r w:rsidR="00BB0208" w:rsidRPr="007B7CE7">
            <w:rPr>
              <w:rFonts w:ascii="Arial" w:eastAsia="Times New Roman" w:hAnsi="Arial" w:cs="Arial"/>
              <w:color w:val="000000" w:themeColor="text1"/>
              <w:lang w:val="en-US"/>
            </w:rPr>
            <w:fldChar w:fldCharType="separate"/>
          </w:r>
          <w:r w:rsidR="00BB0208" w:rsidRPr="007B7CE7">
            <w:rPr>
              <w:rFonts w:ascii="Arial" w:eastAsia="Times New Roman" w:hAnsi="Arial" w:cs="Arial"/>
              <w:noProof/>
              <w:color w:val="000000" w:themeColor="text1"/>
              <w:lang w:val="en-US"/>
            </w:rPr>
            <w:t>(DCELLS, 2008)</w:t>
          </w:r>
          <w:r w:rsidR="00BB0208" w:rsidRPr="007B7CE7">
            <w:rPr>
              <w:rFonts w:ascii="Arial" w:eastAsia="Times New Roman" w:hAnsi="Arial" w:cs="Arial"/>
              <w:color w:val="000000" w:themeColor="text1"/>
              <w:lang w:val="en-US"/>
            </w:rPr>
            <w:fldChar w:fldCharType="end"/>
          </w:r>
        </w:sdtContent>
      </w:sdt>
      <w:r w:rsidR="00BB0208" w:rsidRPr="007B7CE7">
        <w:rPr>
          <w:rFonts w:ascii="Arial" w:eastAsia="Times New Roman" w:hAnsi="Arial" w:cs="Arial"/>
          <w:color w:val="000000" w:themeColor="text1"/>
          <w:lang w:val="en-US"/>
        </w:rPr>
        <w:t>.</w:t>
      </w:r>
      <w:r w:rsidR="00BB0208" w:rsidRPr="00D36CFD">
        <w:rPr>
          <w:rFonts w:ascii="Arial" w:eastAsia="Times New Roman" w:hAnsi="Arial" w:cs="Arial"/>
          <w:color w:val="000000" w:themeColor="text1"/>
          <w:lang w:val="en-US"/>
        </w:rPr>
        <w:t xml:space="preserve"> </w:t>
      </w:r>
      <w:r w:rsidR="00BB0208" w:rsidRPr="007B7CE7">
        <w:rPr>
          <w:rFonts w:ascii="Arial" w:eastAsia="Times New Roman" w:hAnsi="Arial" w:cs="Arial"/>
          <w:color w:val="000000" w:themeColor="text1"/>
          <w:lang w:val="en-US"/>
        </w:rPr>
        <w:t>Putting this into consideration, if the children's learning is engaging and stimulating this will motivate the pupil's to learn and develop</w:t>
      </w:r>
      <w:r w:rsidR="009C6839" w:rsidRPr="007B7CE7">
        <w:rPr>
          <w:rFonts w:ascii="Arial" w:hAnsi="Arial" w:cs="Arial"/>
          <w:color w:val="000000" w:themeColor="text1"/>
        </w:rPr>
        <w:t xml:space="preserve"> extensively, Ryan and Deci </w:t>
      </w:r>
      <w:sdt>
        <w:sdtPr>
          <w:rPr>
            <w:rFonts w:ascii="Arial" w:hAnsi="Arial" w:cs="Arial"/>
            <w:color w:val="000000" w:themeColor="text1"/>
          </w:rPr>
          <w:id w:val="-1116903077"/>
          <w:citation/>
        </w:sdtPr>
        <w:sdtEndPr/>
        <w:sdtContent>
          <w:r w:rsidR="009C6839" w:rsidRPr="007B7CE7">
            <w:rPr>
              <w:rFonts w:ascii="Arial" w:hAnsi="Arial" w:cs="Arial"/>
              <w:color w:val="000000" w:themeColor="text1"/>
            </w:rPr>
            <w:fldChar w:fldCharType="begin"/>
          </w:r>
          <w:r w:rsidR="009C6839" w:rsidRPr="007B7CE7">
            <w:rPr>
              <w:rFonts w:ascii="Arial" w:hAnsi="Arial" w:cs="Arial"/>
              <w:color w:val="000000" w:themeColor="text1"/>
              <w:lang w:val="en-US"/>
            </w:rPr>
            <w:instrText xml:space="preserve">CITATION Rya00 \n  \l 1033 </w:instrText>
          </w:r>
          <w:r w:rsidR="009C6839" w:rsidRPr="007B7CE7">
            <w:rPr>
              <w:rFonts w:ascii="Arial" w:hAnsi="Arial" w:cs="Arial"/>
              <w:color w:val="000000" w:themeColor="text1"/>
            </w:rPr>
            <w:fldChar w:fldCharType="separate"/>
          </w:r>
          <w:r w:rsidR="009C6839" w:rsidRPr="007B7CE7">
            <w:rPr>
              <w:rFonts w:ascii="Arial" w:hAnsi="Arial" w:cs="Arial"/>
              <w:noProof/>
              <w:color w:val="000000" w:themeColor="text1"/>
              <w:lang w:val="en-US"/>
            </w:rPr>
            <w:t>(2000)</w:t>
          </w:r>
          <w:r w:rsidR="009C6839" w:rsidRPr="007B7CE7">
            <w:rPr>
              <w:rFonts w:ascii="Arial" w:hAnsi="Arial" w:cs="Arial"/>
              <w:color w:val="000000" w:themeColor="text1"/>
            </w:rPr>
            <w:fldChar w:fldCharType="end"/>
          </w:r>
        </w:sdtContent>
      </w:sdt>
      <w:r w:rsidR="009C6839" w:rsidRPr="007B7CE7">
        <w:rPr>
          <w:rFonts w:ascii="Arial" w:hAnsi="Arial" w:cs="Arial"/>
          <w:color w:val="000000" w:themeColor="text1"/>
        </w:rPr>
        <w:t xml:space="preserve"> state being motivated and engaged helps to encourage positive social interactions, they also explain motivation as being the dominant subject within the field of psychology and at the core of cognitive and social development. </w:t>
      </w:r>
      <w:r w:rsidR="00041412" w:rsidRPr="007B7CE7">
        <w:rPr>
          <w:rFonts w:ascii="Arial" w:hAnsi="Arial" w:cs="Arial"/>
          <w:color w:val="000000" w:themeColor="text1"/>
        </w:rPr>
        <w:t>Furthermore, Laevers</w:t>
      </w:r>
      <w:r w:rsidR="00416AE2" w:rsidRPr="007B7CE7">
        <w:rPr>
          <w:rFonts w:ascii="Arial" w:hAnsi="Arial" w:cs="Arial"/>
          <w:color w:val="000000" w:themeColor="text1"/>
        </w:rPr>
        <w:t xml:space="preserve"> (1976) </w:t>
      </w:r>
      <w:r w:rsidR="00041412" w:rsidRPr="007B7CE7">
        <w:rPr>
          <w:rFonts w:ascii="Arial" w:hAnsi="Arial" w:cs="Arial"/>
          <w:color w:val="000000" w:themeColor="text1"/>
        </w:rPr>
        <w:t xml:space="preserve">understood that </w:t>
      </w:r>
      <w:r w:rsidR="00416AE2" w:rsidRPr="007B7CE7">
        <w:rPr>
          <w:rFonts w:ascii="Arial" w:hAnsi="Arial" w:cs="Arial"/>
          <w:color w:val="000000" w:themeColor="text1"/>
        </w:rPr>
        <w:t>motivation, wellbeing and inclusion were crucial for learning</w:t>
      </w:r>
      <w:r w:rsidR="00CE5B71" w:rsidRPr="007B7CE7">
        <w:rPr>
          <w:rFonts w:ascii="Arial" w:hAnsi="Arial" w:cs="Arial"/>
          <w:color w:val="000000" w:themeColor="text1"/>
        </w:rPr>
        <w:t>, h</w:t>
      </w:r>
      <w:r w:rsidR="00416AE2" w:rsidRPr="007B7CE7">
        <w:rPr>
          <w:rFonts w:ascii="Arial" w:hAnsi="Arial" w:cs="Arial"/>
          <w:color w:val="000000" w:themeColor="text1"/>
        </w:rPr>
        <w:t>is humanis</w:t>
      </w:r>
      <w:r w:rsidR="00CE5B71" w:rsidRPr="007B7CE7">
        <w:rPr>
          <w:rFonts w:ascii="Arial" w:hAnsi="Arial" w:cs="Arial"/>
          <w:color w:val="000000" w:themeColor="text1"/>
        </w:rPr>
        <w:t xml:space="preserve">tic </w:t>
      </w:r>
      <w:r w:rsidR="00416AE2" w:rsidRPr="007B7CE7">
        <w:rPr>
          <w:rFonts w:ascii="Arial" w:hAnsi="Arial" w:cs="Arial"/>
          <w:color w:val="000000" w:themeColor="text1"/>
        </w:rPr>
        <w:t>philosophy</w:t>
      </w:r>
      <w:r w:rsidR="00041412" w:rsidRPr="007B7CE7">
        <w:rPr>
          <w:rFonts w:ascii="Arial" w:hAnsi="Arial" w:cs="Arial"/>
          <w:color w:val="000000" w:themeColor="text1"/>
        </w:rPr>
        <w:t xml:space="preserve"> </w:t>
      </w:r>
      <w:r w:rsidR="00CE5B71" w:rsidRPr="007B7CE7">
        <w:rPr>
          <w:rFonts w:ascii="Arial" w:hAnsi="Arial" w:cs="Arial"/>
          <w:color w:val="000000" w:themeColor="text1"/>
        </w:rPr>
        <w:t>demands</w:t>
      </w:r>
      <w:r w:rsidR="00041412" w:rsidRPr="007B7CE7">
        <w:rPr>
          <w:rFonts w:ascii="Arial" w:hAnsi="Arial" w:cs="Arial"/>
          <w:color w:val="000000" w:themeColor="text1"/>
        </w:rPr>
        <w:t xml:space="preserve"> a high level of involvement which </w:t>
      </w:r>
      <w:r w:rsidR="00416AE2" w:rsidRPr="007B7CE7">
        <w:rPr>
          <w:rFonts w:ascii="Arial" w:hAnsi="Arial" w:cs="Arial"/>
          <w:color w:val="000000" w:themeColor="text1"/>
        </w:rPr>
        <w:t>enables</w:t>
      </w:r>
      <w:r w:rsidR="00041412" w:rsidRPr="007B7CE7">
        <w:rPr>
          <w:rFonts w:ascii="Arial" w:hAnsi="Arial" w:cs="Arial"/>
          <w:color w:val="000000" w:themeColor="text1"/>
        </w:rPr>
        <w:t xml:space="preserve"> children to interact and communicate with peers, teachers, adults and resources spontaneously within their environment</w:t>
      </w:r>
      <w:r w:rsidR="00CE5B71" w:rsidRPr="007B7CE7">
        <w:rPr>
          <w:rFonts w:ascii="Arial" w:hAnsi="Arial" w:cs="Arial"/>
          <w:color w:val="000000" w:themeColor="text1"/>
        </w:rPr>
        <w:t xml:space="preserve"> </w:t>
      </w:r>
      <w:sdt>
        <w:sdtPr>
          <w:rPr>
            <w:rFonts w:ascii="Arial" w:hAnsi="Arial" w:cs="Arial"/>
            <w:color w:val="000000" w:themeColor="text1"/>
          </w:rPr>
          <w:id w:val="-465898016"/>
          <w:citation/>
        </w:sdtPr>
        <w:sdtEndPr/>
        <w:sdtContent>
          <w:r w:rsidR="00CE5B71" w:rsidRPr="007B7CE7">
            <w:rPr>
              <w:rFonts w:ascii="Arial" w:hAnsi="Arial" w:cs="Arial"/>
              <w:color w:val="000000" w:themeColor="text1"/>
            </w:rPr>
            <w:fldChar w:fldCharType="begin"/>
          </w:r>
          <w:r w:rsidR="00CE5B71" w:rsidRPr="007B7CE7">
            <w:rPr>
              <w:rFonts w:ascii="Arial" w:hAnsi="Arial" w:cs="Arial"/>
              <w:color w:val="000000" w:themeColor="text1"/>
              <w:lang w:val="en-US"/>
            </w:rPr>
            <w:instrText xml:space="preserve"> CITATION Pou09 \l 1033 </w:instrText>
          </w:r>
          <w:r w:rsidR="00CE5B71" w:rsidRPr="007B7CE7">
            <w:rPr>
              <w:rFonts w:ascii="Arial" w:hAnsi="Arial" w:cs="Arial"/>
              <w:color w:val="000000" w:themeColor="text1"/>
            </w:rPr>
            <w:fldChar w:fldCharType="separate"/>
          </w:r>
          <w:r w:rsidR="00CE5B71" w:rsidRPr="007B7CE7">
            <w:rPr>
              <w:rFonts w:ascii="Arial" w:hAnsi="Arial" w:cs="Arial"/>
              <w:noProof/>
              <w:color w:val="000000" w:themeColor="text1"/>
              <w:lang w:val="en-US"/>
            </w:rPr>
            <w:t>(Pound, 2009)</w:t>
          </w:r>
          <w:r w:rsidR="00CE5B71" w:rsidRPr="007B7CE7">
            <w:rPr>
              <w:rFonts w:ascii="Arial" w:hAnsi="Arial" w:cs="Arial"/>
              <w:color w:val="000000" w:themeColor="text1"/>
            </w:rPr>
            <w:fldChar w:fldCharType="end"/>
          </w:r>
        </w:sdtContent>
      </w:sdt>
      <w:r w:rsidR="00041412" w:rsidRPr="007B7CE7">
        <w:rPr>
          <w:rFonts w:ascii="Arial" w:hAnsi="Arial" w:cs="Arial"/>
          <w:color w:val="000000" w:themeColor="text1"/>
        </w:rPr>
        <w:t xml:space="preserve">. </w:t>
      </w:r>
      <w:r w:rsidR="00416AE2" w:rsidRPr="007B7CE7">
        <w:rPr>
          <w:rFonts w:ascii="Arial" w:hAnsi="Arial" w:cs="Arial"/>
          <w:color w:val="000000" w:themeColor="text1"/>
        </w:rPr>
        <w:t xml:space="preserve">The way </w:t>
      </w:r>
      <w:r w:rsidR="0037215E" w:rsidRPr="007B7CE7">
        <w:rPr>
          <w:rFonts w:ascii="Arial" w:hAnsi="Arial" w:cs="Arial"/>
          <w:color w:val="000000" w:themeColor="text1"/>
        </w:rPr>
        <w:t xml:space="preserve">the </w:t>
      </w:r>
      <w:r w:rsidR="00416AE2" w:rsidRPr="007B7CE7">
        <w:rPr>
          <w:rFonts w:ascii="Arial" w:hAnsi="Arial" w:cs="Arial"/>
          <w:color w:val="000000" w:themeColor="text1"/>
        </w:rPr>
        <w:t>child interacts with the environment around them will indicate their level of wellbeing</w:t>
      </w:r>
      <w:r w:rsidR="00CE5B71" w:rsidRPr="007B7CE7">
        <w:rPr>
          <w:rFonts w:ascii="Arial" w:hAnsi="Arial" w:cs="Arial"/>
          <w:color w:val="000000" w:themeColor="text1"/>
        </w:rPr>
        <w:t>, t</w:t>
      </w:r>
      <w:r w:rsidR="00416AE2" w:rsidRPr="007B7CE7">
        <w:rPr>
          <w:rFonts w:ascii="Arial" w:hAnsi="Arial" w:cs="Arial"/>
          <w:color w:val="000000" w:themeColor="text1"/>
        </w:rPr>
        <w:t xml:space="preserve">o show an example, if the child's wellbeing is high then the amount of learning and Development is elevated, however, if their wellbeing is low then this results in </w:t>
      </w:r>
      <w:r w:rsidR="0037215E" w:rsidRPr="007B7CE7">
        <w:rPr>
          <w:rFonts w:ascii="Arial" w:hAnsi="Arial" w:cs="Arial"/>
          <w:color w:val="000000" w:themeColor="text1"/>
        </w:rPr>
        <w:t>no engagement and a reduced amount of learning and Development</w:t>
      </w:r>
      <w:r w:rsidR="00CE5B71" w:rsidRPr="007B7CE7">
        <w:rPr>
          <w:rFonts w:ascii="Arial" w:hAnsi="Arial" w:cs="Arial"/>
          <w:color w:val="000000" w:themeColor="text1"/>
        </w:rPr>
        <w:t xml:space="preserve"> </w:t>
      </w:r>
      <w:r w:rsidR="00CE5B71" w:rsidRPr="007B7CE7">
        <w:rPr>
          <w:rFonts w:ascii="Arial" w:hAnsi="Arial" w:cs="Arial"/>
          <w:noProof/>
          <w:color w:val="000000" w:themeColor="text1"/>
          <w:lang w:val="en-US"/>
        </w:rPr>
        <w:t>(Bertram and Pascal, 2002)</w:t>
      </w:r>
      <w:r w:rsidR="0037215E" w:rsidRPr="007B7CE7">
        <w:rPr>
          <w:rFonts w:ascii="Arial" w:hAnsi="Arial" w:cs="Arial"/>
          <w:color w:val="000000" w:themeColor="text1"/>
        </w:rPr>
        <w:t xml:space="preserve">. </w:t>
      </w:r>
      <w:r w:rsidR="00022686" w:rsidRPr="007B7CE7">
        <w:rPr>
          <w:rFonts w:ascii="Arial" w:hAnsi="Arial" w:cs="Arial"/>
          <w:color w:val="000000" w:themeColor="text1"/>
        </w:rPr>
        <w:t>Children should have the opportunity to develop</w:t>
      </w:r>
      <w:r w:rsidR="007F3CB8" w:rsidRPr="007B7CE7">
        <w:rPr>
          <w:rFonts w:ascii="Arial" w:hAnsi="Arial" w:cs="Arial"/>
          <w:color w:val="000000" w:themeColor="text1"/>
        </w:rPr>
        <w:t xml:space="preserve"> successful </w:t>
      </w:r>
      <w:r w:rsidR="00022686" w:rsidRPr="007B7CE7">
        <w:rPr>
          <w:rFonts w:ascii="Arial" w:hAnsi="Arial" w:cs="Arial"/>
          <w:color w:val="000000" w:themeColor="text1"/>
        </w:rPr>
        <w:t>social relationships throughout their school experience, the means the environment must be motivating, engaging and suitable for them to progress.</w:t>
      </w:r>
    </w:p>
    <w:p w:rsidR="000633BF" w:rsidRDefault="000633BF"/>
    <w:p w:rsidR="00CA5188" w:rsidRPr="00593621" w:rsidRDefault="00B74870" w:rsidP="001C1FCD">
      <w:pPr>
        <w:spacing w:line="360" w:lineRule="auto"/>
        <w:ind w:firstLine="360"/>
        <w:rPr>
          <w:rFonts w:ascii="Times New Roman" w:eastAsia="Times New Roman" w:hAnsi="Times New Roman" w:cs="Times New Roman"/>
          <w:lang w:val="en-US"/>
        </w:rPr>
      </w:pPr>
      <w:r>
        <w:rPr>
          <w:rFonts w:ascii="Arial" w:hAnsi="Arial" w:cs="Arial"/>
          <w:color w:val="000000" w:themeColor="text1"/>
        </w:rPr>
        <w:t xml:space="preserve">Language competence is crucial </w:t>
      </w:r>
      <w:r w:rsidR="004A3122">
        <w:rPr>
          <w:rFonts w:ascii="Arial" w:hAnsi="Arial" w:cs="Arial"/>
          <w:color w:val="000000" w:themeColor="text1"/>
        </w:rPr>
        <w:t>with</w:t>
      </w:r>
      <w:r>
        <w:rPr>
          <w:rFonts w:ascii="Arial" w:hAnsi="Arial" w:cs="Arial"/>
          <w:color w:val="000000" w:themeColor="text1"/>
        </w:rPr>
        <w:t xml:space="preserve"> many different types of Development; emotional, wellbeing, social and intellectual</w:t>
      </w:r>
      <w:r w:rsidR="00EE0FA5">
        <w:rPr>
          <w:rFonts w:ascii="Arial" w:hAnsi="Arial" w:cs="Arial"/>
          <w:color w:val="000000" w:themeColor="text1"/>
        </w:rPr>
        <w:t xml:space="preserve"> a</w:t>
      </w:r>
      <w:r>
        <w:rPr>
          <w:rFonts w:ascii="Arial" w:hAnsi="Arial" w:cs="Arial"/>
          <w:color w:val="000000" w:themeColor="text1"/>
        </w:rPr>
        <w:t xml:space="preserve">s child progress </w:t>
      </w:r>
      <w:r w:rsidR="00EE0FA5">
        <w:rPr>
          <w:rFonts w:ascii="Arial" w:hAnsi="Arial" w:cs="Arial"/>
          <w:color w:val="000000" w:themeColor="text1"/>
        </w:rPr>
        <w:t xml:space="preserve">through these stages; </w:t>
      </w:r>
      <w:r>
        <w:rPr>
          <w:rFonts w:ascii="Arial" w:hAnsi="Arial" w:cs="Arial"/>
          <w:color w:val="000000" w:themeColor="text1"/>
        </w:rPr>
        <w:lastRenderedPageBreak/>
        <w:t xml:space="preserve">they reach specific milestones within </w:t>
      </w:r>
      <w:r w:rsidR="00EE0FA5">
        <w:rPr>
          <w:rFonts w:ascii="Arial" w:hAnsi="Arial" w:cs="Arial"/>
          <w:color w:val="000000" w:themeColor="text1"/>
        </w:rPr>
        <w:t xml:space="preserve">their </w:t>
      </w:r>
      <w:r>
        <w:rPr>
          <w:rFonts w:ascii="Arial" w:hAnsi="Arial" w:cs="Arial"/>
          <w:color w:val="000000" w:themeColor="text1"/>
        </w:rPr>
        <w:t>language development</w:t>
      </w:r>
      <w:r w:rsidR="00EE0FA5">
        <w:rPr>
          <w:rFonts w:ascii="Arial" w:hAnsi="Arial" w:cs="Arial"/>
          <w:color w:val="000000" w:themeColor="text1"/>
        </w:rPr>
        <w:t xml:space="preserve"> </w:t>
      </w:r>
      <w:sdt>
        <w:sdtPr>
          <w:rPr>
            <w:rFonts w:ascii="Arial" w:hAnsi="Arial" w:cs="Arial"/>
            <w:color w:val="000000" w:themeColor="text1"/>
          </w:rPr>
          <w:id w:val="1394002032"/>
          <w:citation/>
        </w:sdtPr>
        <w:sdtEndPr/>
        <w:sdtContent>
          <w:r w:rsidR="00EE0FA5">
            <w:rPr>
              <w:rFonts w:ascii="Arial" w:hAnsi="Arial" w:cs="Arial"/>
              <w:color w:val="000000" w:themeColor="text1"/>
            </w:rPr>
            <w:fldChar w:fldCharType="begin"/>
          </w:r>
          <w:r w:rsidR="00EE0FA5">
            <w:rPr>
              <w:rFonts w:ascii="Arial" w:hAnsi="Arial" w:cs="Arial"/>
              <w:color w:val="000000" w:themeColor="text1"/>
              <w:lang w:val="en-US"/>
            </w:rPr>
            <w:instrText xml:space="preserve"> CITATION Cro11 \l 1033 </w:instrText>
          </w:r>
          <w:r w:rsidR="00EE0FA5">
            <w:rPr>
              <w:rFonts w:ascii="Arial" w:hAnsi="Arial" w:cs="Arial"/>
              <w:color w:val="000000" w:themeColor="text1"/>
            </w:rPr>
            <w:fldChar w:fldCharType="separate"/>
          </w:r>
          <w:r w:rsidR="00EE0FA5" w:rsidRPr="00EE0FA5">
            <w:rPr>
              <w:rFonts w:ascii="Arial" w:hAnsi="Arial" w:cs="Arial"/>
              <w:noProof/>
              <w:color w:val="000000" w:themeColor="text1"/>
              <w:lang w:val="en-US"/>
            </w:rPr>
            <w:t>(Cross, 2011)</w:t>
          </w:r>
          <w:r w:rsidR="00EE0FA5">
            <w:rPr>
              <w:rFonts w:ascii="Arial" w:hAnsi="Arial" w:cs="Arial"/>
              <w:color w:val="000000" w:themeColor="text1"/>
            </w:rPr>
            <w:fldChar w:fldCharType="end"/>
          </w:r>
        </w:sdtContent>
      </w:sdt>
      <w:r w:rsidR="00EE0FA5">
        <w:rPr>
          <w:rFonts w:ascii="Arial" w:hAnsi="Arial" w:cs="Arial"/>
          <w:color w:val="000000" w:themeColor="text1"/>
        </w:rPr>
        <w:t>.</w:t>
      </w:r>
      <w:r w:rsidR="00593621">
        <w:rPr>
          <w:rFonts w:ascii="Arial" w:hAnsi="Arial" w:cs="Arial"/>
          <w:color w:val="000000" w:themeColor="text1"/>
        </w:rPr>
        <w:t xml:space="preserve"> </w:t>
      </w:r>
      <w:r>
        <w:rPr>
          <w:rFonts w:ascii="Arial" w:hAnsi="Arial" w:cs="Arial"/>
          <w:color w:val="000000" w:themeColor="text1"/>
        </w:rPr>
        <w:t xml:space="preserve">According to </w:t>
      </w:r>
      <w:r w:rsidR="00201332">
        <w:rPr>
          <w:rFonts w:ascii="Arial" w:hAnsi="Arial" w:cs="Arial"/>
          <w:color w:val="000000" w:themeColor="text1"/>
        </w:rPr>
        <w:t>Cowie</w:t>
      </w:r>
      <w:sdt>
        <w:sdtPr>
          <w:rPr>
            <w:rFonts w:ascii="Arial" w:hAnsi="Arial" w:cs="Arial"/>
            <w:color w:val="000000" w:themeColor="text1"/>
          </w:rPr>
          <w:id w:val="530770122"/>
          <w:citation/>
        </w:sdtPr>
        <w:sdtEndPr/>
        <w:sdtContent>
          <w:r w:rsidR="00201332">
            <w:rPr>
              <w:rFonts w:ascii="Arial" w:hAnsi="Arial" w:cs="Arial"/>
              <w:color w:val="000000" w:themeColor="text1"/>
            </w:rPr>
            <w:fldChar w:fldCharType="begin"/>
          </w:r>
          <w:r w:rsidR="00201332">
            <w:rPr>
              <w:rFonts w:ascii="Arial" w:hAnsi="Arial" w:cs="Arial"/>
              <w:color w:val="000000" w:themeColor="text1"/>
            </w:rPr>
            <w:instrText xml:space="preserve">CITATION Cow12 \n  \l 1033 </w:instrText>
          </w:r>
          <w:r w:rsidR="00201332">
            <w:rPr>
              <w:rFonts w:ascii="Arial" w:hAnsi="Arial" w:cs="Arial"/>
              <w:color w:val="000000" w:themeColor="text1"/>
            </w:rPr>
            <w:fldChar w:fldCharType="separate"/>
          </w:r>
          <w:r w:rsidR="00201332">
            <w:rPr>
              <w:rFonts w:ascii="Arial" w:hAnsi="Arial" w:cs="Arial"/>
              <w:noProof/>
              <w:color w:val="000000" w:themeColor="text1"/>
            </w:rPr>
            <w:t xml:space="preserve"> </w:t>
          </w:r>
          <w:r w:rsidR="00201332" w:rsidRPr="00201332">
            <w:rPr>
              <w:rFonts w:ascii="Arial" w:eastAsia="Times New Roman" w:hAnsi="Arial" w:cs="Arial"/>
              <w:noProof/>
              <w:color w:val="000000" w:themeColor="text1"/>
            </w:rPr>
            <w:t>(2012)</w:t>
          </w:r>
          <w:r w:rsidR="00201332">
            <w:rPr>
              <w:rFonts w:ascii="Arial" w:hAnsi="Arial" w:cs="Arial"/>
              <w:color w:val="000000" w:themeColor="text1"/>
            </w:rPr>
            <w:fldChar w:fldCharType="end"/>
          </w:r>
        </w:sdtContent>
      </w:sdt>
      <w:r>
        <w:rPr>
          <w:rFonts w:ascii="Arial" w:hAnsi="Arial" w:cs="Arial"/>
          <w:color w:val="000000" w:themeColor="text1"/>
        </w:rPr>
        <w:t xml:space="preserve">, </w:t>
      </w:r>
      <w:r w:rsidR="00FB52A8">
        <w:rPr>
          <w:rFonts w:ascii="Arial" w:hAnsi="Arial" w:cs="Arial"/>
          <w:color w:val="000000" w:themeColor="text1"/>
        </w:rPr>
        <w:t xml:space="preserve">children must achieve </w:t>
      </w:r>
      <w:r>
        <w:rPr>
          <w:rFonts w:ascii="Arial" w:hAnsi="Arial" w:cs="Arial"/>
          <w:color w:val="000000" w:themeColor="text1"/>
        </w:rPr>
        <w:t xml:space="preserve">four critical areas of language; phonology which is the </w:t>
      </w:r>
      <w:r w:rsidR="00201332">
        <w:rPr>
          <w:rFonts w:ascii="Arial" w:hAnsi="Arial" w:cs="Arial"/>
          <w:color w:val="000000" w:themeColor="text1"/>
        </w:rPr>
        <w:t>practice</w:t>
      </w:r>
      <w:r>
        <w:rPr>
          <w:rFonts w:ascii="Arial" w:hAnsi="Arial" w:cs="Arial"/>
          <w:color w:val="000000" w:themeColor="text1"/>
        </w:rPr>
        <w:t xml:space="preserve"> of </w:t>
      </w:r>
      <w:r w:rsidR="00201332">
        <w:rPr>
          <w:rFonts w:ascii="Arial" w:hAnsi="Arial" w:cs="Arial"/>
          <w:color w:val="000000" w:themeColor="text1"/>
        </w:rPr>
        <w:t>dialogue</w:t>
      </w:r>
      <w:r>
        <w:rPr>
          <w:rFonts w:ascii="Arial" w:hAnsi="Arial" w:cs="Arial"/>
          <w:color w:val="000000" w:themeColor="text1"/>
        </w:rPr>
        <w:t xml:space="preserve"> and words, semantics is to understand the meaning of words, pragmatics is the knowledge </w:t>
      </w:r>
      <w:r w:rsidR="00201332">
        <w:rPr>
          <w:rFonts w:ascii="Arial" w:hAnsi="Arial" w:cs="Arial"/>
          <w:color w:val="000000" w:themeColor="text1"/>
        </w:rPr>
        <w:t xml:space="preserve">on </w:t>
      </w:r>
      <w:r>
        <w:rPr>
          <w:rFonts w:ascii="Arial" w:hAnsi="Arial" w:cs="Arial"/>
          <w:color w:val="000000" w:themeColor="text1"/>
        </w:rPr>
        <w:t xml:space="preserve">language within different </w:t>
      </w:r>
      <w:r w:rsidR="00201332">
        <w:rPr>
          <w:rFonts w:ascii="Arial" w:hAnsi="Arial" w:cs="Arial"/>
          <w:color w:val="000000" w:themeColor="text1"/>
        </w:rPr>
        <w:t>environments</w:t>
      </w:r>
      <w:r>
        <w:rPr>
          <w:rFonts w:ascii="Arial" w:hAnsi="Arial" w:cs="Arial"/>
          <w:color w:val="000000" w:themeColor="text1"/>
        </w:rPr>
        <w:t xml:space="preserve"> and syntax which is the use of gramma</w:t>
      </w:r>
      <w:r w:rsidR="00201332">
        <w:rPr>
          <w:rFonts w:ascii="Arial" w:hAnsi="Arial" w:cs="Arial"/>
          <w:color w:val="000000" w:themeColor="text1"/>
        </w:rPr>
        <w:t>r within a language</w:t>
      </w:r>
      <w:r>
        <w:rPr>
          <w:rFonts w:ascii="Arial" w:hAnsi="Arial" w:cs="Arial"/>
          <w:color w:val="000000" w:themeColor="text1"/>
        </w:rPr>
        <w:t xml:space="preserve">. </w:t>
      </w:r>
      <w:r w:rsidR="004C03B3">
        <w:rPr>
          <w:rFonts w:ascii="Arial" w:hAnsi="Arial" w:cs="Arial"/>
          <w:color w:val="000000" w:themeColor="text1"/>
        </w:rPr>
        <w:t xml:space="preserve">Once the children can gradually understand these four key </w:t>
      </w:r>
      <w:r w:rsidR="008B0C89">
        <w:rPr>
          <w:rFonts w:ascii="Arial" w:hAnsi="Arial" w:cs="Arial"/>
          <w:color w:val="000000" w:themeColor="text1"/>
        </w:rPr>
        <w:t>areas,</w:t>
      </w:r>
      <w:r w:rsidR="004C03B3">
        <w:rPr>
          <w:rFonts w:ascii="Arial" w:hAnsi="Arial" w:cs="Arial"/>
          <w:color w:val="000000" w:themeColor="text1"/>
        </w:rPr>
        <w:t xml:space="preserve"> they will then be competent to use project </w:t>
      </w:r>
      <w:r w:rsidR="008B0C89">
        <w:rPr>
          <w:rFonts w:ascii="Arial" w:hAnsi="Arial" w:cs="Arial"/>
          <w:color w:val="000000" w:themeColor="text1"/>
        </w:rPr>
        <w:t xml:space="preserve">use their </w:t>
      </w:r>
      <w:r w:rsidR="004C03B3">
        <w:rPr>
          <w:rFonts w:ascii="Arial" w:hAnsi="Arial" w:cs="Arial"/>
          <w:color w:val="000000" w:themeColor="text1"/>
        </w:rPr>
        <w:t>voice, speech and language skills</w:t>
      </w:r>
      <w:r w:rsidR="008B0C89">
        <w:rPr>
          <w:rFonts w:ascii="Arial" w:hAnsi="Arial" w:cs="Arial"/>
          <w:color w:val="000000" w:themeColor="text1"/>
        </w:rPr>
        <w:t xml:space="preserve"> which are the critical tools to successful communication</w:t>
      </w:r>
      <w:r w:rsidR="005A2A4B">
        <w:rPr>
          <w:rFonts w:ascii="Arial" w:hAnsi="Arial" w:cs="Arial"/>
          <w:color w:val="000000" w:themeColor="text1"/>
        </w:rPr>
        <w:t xml:space="preserve"> </w:t>
      </w:r>
      <w:sdt>
        <w:sdtPr>
          <w:rPr>
            <w:rFonts w:ascii="Arial" w:hAnsi="Arial" w:cs="Arial"/>
            <w:color w:val="000000" w:themeColor="text1"/>
          </w:rPr>
          <w:id w:val="-166945403"/>
          <w:citation/>
        </w:sdtPr>
        <w:sdtEndPr/>
        <w:sdtContent>
          <w:r w:rsidR="005A2A4B">
            <w:rPr>
              <w:rFonts w:ascii="Arial" w:hAnsi="Arial" w:cs="Arial"/>
              <w:color w:val="000000" w:themeColor="text1"/>
            </w:rPr>
            <w:fldChar w:fldCharType="begin"/>
          </w:r>
          <w:r w:rsidR="005A2A4B">
            <w:rPr>
              <w:rFonts w:ascii="Arial" w:hAnsi="Arial" w:cs="Arial"/>
              <w:color w:val="000000" w:themeColor="text1"/>
            </w:rPr>
            <w:instrText xml:space="preserve"> CITATION Ryd20 \l 1033 </w:instrText>
          </w:r>
          <w:r w:rsidR="005A2A4B">
            <w:rPr>
              <w:rFonts w:ascii="Arial" w:hAnsi="Arial" w:cs="Arial"/>
              <w:color w:val="000000" w:themeColor="text1"/>
            </w:rPr>
            <w:fldChar w:fldCharType="separate"/>
          </w:r>
          <w:r w:rsidR="005A2A4B" w:rsidRPr="005A2A4B">
            <w:rPr>
              <w:rFonts w:ascii="Arial" w:eastAsia="Times New Roman" w:hAnsi="Arial" w:cs="Arial"/>
              <w:noProof/>
              <w:color w:val="000000" w:themeColor="text1"/>
            </w:rPr>
            <w:t>(Ryder, 2020)</w:t>
          </w:r>
          <w:r w:rsidR="005A2A4B">
            <w:rPr>
              <w:rFonts w:ascii="Arial" w:hAnsi="Arial" w:cs="Arial"/>
              <w:color w:val="000000" w:themeColor="text1"/>
            </w:rPr>
            <w:fldChar w:fldCharType="end"/>
          </w:r>
        </w:sdtContent>
      </w:sdt>
      <w:r w:rsidR="004C03B3">
        <w:rPr>
          <w:rFonts w:ascii="Arial" w:hAnsi="Arial" w:cs="Arial"/>
          <w:color w:val="000000" w:themeColor="text1"/>
        </w:rPr>
        <w:t xml:space="preserve">. </w:t>
      </w:r>
    </w:p>
    <w:p w:rsidR="00E30678" w:rsidRPr="002C3EAA" w:rsidRDefault="00B74870" w:rsidP="00387148">
      <w:pPr>
        <w:pStyle w:val="NormalWeb"/>
        <w:spacing w:line="360" w:lineRule="auto"/>
        <w:ind w:firstLine="360"/>
        <w:rPr>
          <w:rFonts w:ascii="Arial" w:hAnsi="Arial" w:cs="Arial"/>
          <w:color w:val="000000" w:themeColor="text1"/>
        </w:rPr>
      </w:pPr>
      <w:r>
        <w:rPr>
          <w:rFonts w:ascii="Arial" w:hAnsi="Arial" w:cs="Arial"/>
          <w:color w:val="000000" w:themeColor="text1"/>
        </w:rPr>
        <w:t xml:space="preserve">Browne </w:t>
      </w:r>
      <w:sdt>
        <w:sdtPr>
          <w:rPr>
            <w:rFonts w:ascii="Arial" w:hAnsi="Arial" w:cs="Arial"/>
            <w:color w:val="000000" w:themeColor="text1"/>
          </w:rPr>
          <w:id w:val="-1309926825"/>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Bro01 \n  \l 1033 </w:instrText>
          </w:r>
          <w:r>
            <w:rPr>
              <w:rFonts w:ascii="Arial" w:hAnsi="Arial" w:cs="Arial"/>
              <w:color w:val="000000" w:themeColor="text1"/>
            </w:rPr>
            <w:fldChar w:fldCharType="separate"/>
          </w:r>
          <w:r w:rsidRPr="00F40F26">
            <w:rPr>
              <w:rFonts w:ascii="Arial" w:eastAsiaTheme="minorHAnsi" w:hAnsi="Arial" w:cs="Arial"/>
              <w:noProof/>
              <w:color w:val="000000" w:themeColor="text1"/>
            </w:rPr>
            <w:t>(2001)</w:t>
          </w:r>
          <w:r>
            <w:rPr>
              <w:rFonts w:ascii="Arial" w:hAnsi="Arial" w:cs="Arial"/>
              <w:color w:val="000000" w:themeColor="text1"/>
            </w:rPr>
            <w:fldChar w:fldCharType="end"/>
          </w:r>
        </w:sdtContent>
      </w:sdt>
      <w:r>
        <w:rPr>
          <w:rFonts w:ascii="Arial" w:hAnsi="Arial" w:cs="Arial"/>
          <w:color w:val="000000" w:themeColor="text1"/>
        </w:rPr>
        <w:t xml:space="preserve"> states </w:t>
      </w:r>
      <w:r w:rsidR="00671B44">
        <w:rPr>
          <w:rFonts w:ascii="Arial" w:hAnsi="Arial" w:cs="Arial"/>
          <w:color w:val="000000" w:themeColor="text1"/>
        </w:rPr>
        <w:t>c</w:t>
      </w:r>
      <w:r w:rsidR="00FB57CD">
        <w:rPr>
          <w:rFonts w:ascii="Arial" w:hAnsi="Arial" w:cs="Arial"/>
          <w:color w:val="000000" w:themeColor="text1"/>
        </w:rPr>
        <w:t xml:space="preserve">hildren often learn how to </w:t>
      </w:r>
      <w:r w:rsidR="00C90B9E">
        <w:rPr>
          <w:rFonts w:ascii="Arial" w:hAnsi="Arial" w:cs="Arial"/>
          <w:color w:val="000000" w:themeColor="text1"/>
        </w:rPr>
        <w:t>communicate</w:t>
      </w:r>
      <w:r w:rsidR="00FB57CD">
        <w:rPr>
          <w:rFonts w:ascii="Arial" w:hAnsi="Arial" w:cs="Arial"/>
          <w:color w:val="000000" w:themeColor="text1"/>
        </w:rPr>
        <w:t xml:space="preserve"> and listen without any </w:t>
      </w:r>
      <w:r w:rsidR="00C90B9E">
        <w:rPr>
          <w:rFonts w:ascii="Arial" w:hAnsi="Arial" w:cs="Arial"/>
          <w:color w:val="000000" w:themeColor="text1"/>
        </w:rPr>
        <w:t>teaching</w:t>
      </w:r>
      <w:r w:rsidR="00FB57CD">
        <w:rPr>
          <w:rFonts w:ascii="Arial" w:hAnsi="Arial" w:cs="Arial"/>
          <w:color w:val="000000" w:themeColor="text1"/>
        </w:rPr>
        <w:t xml:space="preserve">, for this reason, it is the </w:t>
      </w:r>
      <w:r w:rsidR="00C90B9E">
        <w:rPr>
          <w:rFonts w:ascii="Arial" w:hAnsi="Arial" w:cs="Arial"/>
          <w:color w:val="000000" w:themeColor="text1"/>
        </w:rPr>
        <w:t>teacher’s</w:t>
      </w:r>
      <w:r w:rsidR="00FB57CD">
        <w:rPr>
          <w:rFonts w:ascii="Arial" w:hAnsi="Arial" w:cs="Arial"/>
          <w:color w:val="000000" w:themeColor="text1"/>
        </w:rPr>
        <w:t xml:space="preserve"> </w:t>
      </w:r>
      <w:r w:rsidR="00C90B9E">
        <w:rPr>
          <w:rFonts w:ascii="Arial" w:hAnsi="Arial" w:cs="Arial"/>
          <w:color w:val="000000" w:themeColor="text1"/>
        </w:rPr>
        <w:t>position</w:t>
      </w:r>
      <w:r w:rsidR="00FB57CD">
        <w:rPr>
          <w:rFonts w:ascii="Arial" w:hAnsi="Arial" w:cs="Arial"/>
          <w:color w:val="000000" w:themeColor="text1"/>
        </w:rPr>
        <w:t xml:space="preserve"> </w:t>
      </w:r>
      <w:r w:rsidR="00671B44">
        <w:rPr>
          <w:rFonts w:ascii="Arial" w:hAnsi="Arial" w:cs="Arial"/>
          <w:color w:val="000000" w:themeColor="text1"/>
        </w:rPr>
        <w:t>to understand where the children stand within their pace and stage of development.</w:t>
      </w:r>
      <w:r w:rsidR="00453F21">
        <w:rPr>
          <w:rFonts w:ascii="Arial" w:hAnsi="Arial" w:cs="Arial"/>
          <w:color w:val="000000" w:themeColor="text1"/>
        </w:rPr>
        <w:t xml:space="preserve"> </w:t>
      </w:r>
      <w:r w:rsidR="00963BFC">
        <w:rPr>
          <w:rFonts w:ascii="Arial" w:hAnsi="Arial" w:cs="Arial"/>
          <w:color w:val="000000" w:themeColor="text1"/>
        </w:rPr>
        <w:t xml:space="preserve">Vygotsky’s (1962) </w:t>
      </w:r>
      <w:r w:rsidR="00387148">
        <w:rPr>
          <w:rFonts w:ascii="Arial" w:hAnsi="Arial" w:cs="Arial"/>
          <w:color w:val="000000" w:themeColor="text1"/>
        </w:rPr>
        <w:t>philosophy</w:t>
      </w:r>
      <w:r w:rsidR="00963BFC">
        <w:rPr>
          <w:rFonts w:ascii="Arial" w:hAnsi="Arial" w:cs="Arial"/>
          <w:color w:val="000000" w:themeColor="text1"/>
        </w:rPr>
        <w:t xml:space="preserve"> of language and </w:t>
      </w:r>
      <w:r w:rsidR="00AE008D">
        <w:rPr>
          <w:rFonts w:ascii="Arial" w:hAnsi="Arial" w:cs="Arial"/>
          <w:color w:val="000000" w:themeColor="text1"/>
        </w:rPr>
        <w:t>intellectual</w:t>
      </w:r>
      <w:r w:rsidR="00963BFC">
        <w:rPr>
          <w:rFonts w:ascii="Arial" w:hAnsi="Arial" w:cs="Arial"/>
          <w:color w:val="000000" w:themeColor="text1"/>
        </w:rPr>
        <w:t xml:space="preserve"> development </w:t>
      </w:r>
      <w:r w:rsidR="00AE008D">
        <w:rPr>
          <w:rFonts w:ascii="Arial" w:hAnsi="Arial" w:cs="Arial"/>
          <w:color w:val="000000" w:themeColor="text1"/>
        </w:rPr>
        <w:t>states</w:t>
      </w:r>
      <w:r w:rsidR="00963BFC">
        <w:rPr>
          <w:rFonts w:ascii="Arial" w:hAnsi="Arial" w:cs="Arial"/>
          <w:color w:val="000000" w:themeColor="text1"/>
        </w:rPr>
        <w:t xml:space="preserve"> children</w:t>
      </w:r>
      <w:r w:rsidR="00387148">
        <w:rPr>
          <w:rFonts w:ascii="Arial" w:hAnsi="Arial" w:cs="Arial"/>
          <w:color w:val="000000" w:themeColor="text1"/>
        </w:rPr>
        <w:t xml:space="preserve"> can improve their learning </w:t>
      </w:r>
      <w:r w:rsidR="00963BFC">
        <w:rPr>
          <w:rFonts w:ascii="Arial" w:hAnsi="Arial" w:cs="Arial"/>
          <w:color w:val="000000" w:themeColor="text1"/>
        </w:rPr>
        <w:t xml:space="preserve">when they are </w:t>
      </w:r>
      <w:r>
        <w:rPr>
          <w:rFonts w:ascii="Arial" w:hAnsi="Arial" w:cs="Arial"/>
          <w:color w:val="000000" w:themeColor="text1"/>
        </w:rPr>
        <w:t xml:space="preserve">socially </w:t>
      </w:r>
      <w:r w:rsidR="00387148">
        <w:rPr>
          <w:rFonts w:ascii="Arial" w:hAnsi="Arial" w:cs="Arial"/>
          <w:color w:val="000000" w:themeColor="text1"/>
        </w:rPr>
        <w:t>cooperating</w:t>
      </w:r>
      <w:r>
        <w:rPr>
          <w:rFonts w:ascii="Arial" w:hAnsi="Arial" w:cs="Arial"/>
          <w:color w:val="000000" w:themeColor="text1"/>
        </w:rPr>
        <w:t xml:space="preserve"> with other peers, adults and family members</w:t>
      </w:r>
      <w:r w:rsidR="00E5759B">
        <w:rPr>
          <w:rFonts w:ascii="Arial" w:hAnsi="Arial" w:cs="Arial"/>
          <w:color w:val="000000" w:themeColor="text1"/>
        </w:rPr>
        <w:t xml:space="preserve"> </w:t>
      </w:r>
      <w:sdt>
        <w:sdtPr>
          <w:rPr>
            <w:rFonts w:ascii="Arial" w:hAnsi="Arial" w:cs="Arial"/>
            <w:color w:val="000000" w:themeColor="text1"/>
          </w:rPr>
          <w:id w:val="299435808"/>
          <w:citation/>
        </w:sdtPr>
        <w:sdtEndPr/>
        <w:sdtContent>
          <w:r w:rsidR="00E5759B">
            <w:rPr>
              <w:rFonts w:ascii="Arial" w:hAnsi="Arial" w:cs="Arial"/>
              <w:color w:val="000000" w:themeColor="text1"/>
            </w:rPr>
            <w:fldChar w:fldCharType="begin"/>
          </w:r>
          <w:r w:rsidR="00E5759B">
            <w:rPr>
              <w:rFonts w:ascii="Arial" w:hAnsi="Arial" w:cs="Arial"/>
              <w:color w:val="000000" w:themeColor="text1"/>
            </w:rPr>
            <w:instrText xml:space="preserve"> CITATION Pou062 \l 1033 </w:instrText>
          </w:r>
          <w:r w:rsidR="00E5759B">
            <w:rPr>
              <w:rFonts w:ascii="Arial" w:hAnsi="Arial" w:cs="Arial"/>
              <w:color w:val="000000" w:themeColor="text1"/>
            </w:rPr>
            <w:fldChar w:fldCharType="separate"/>
          </w:r>
          <w:r w:rsidR="00E5759B" w:rsidRPr="00E5759B">
            <w:rPr>
              <w:rFonts w:ascii="Arial" w:eastAsiaTheme="minorHAnsi" w:hAnsi="Arial" w:cs="Arial"/>
              <w:noProof/>
              <w:color w:val="000000" w:themeColor="text1"/>
            </w:rPr>
            <w:t>(Pound, 2006)</w:t>
          </w:r>
          <w:r w:rsidR="00E5759B">
            <w:rPr>
              <w:rFonts w:ascii="Arial" w:hAnsi="Arial" w:cs="Arial"/>
              <w:color w:val="000000" w:themeColor="text1"/>
            </w:rPr>
            <w:fldChar w:fldCharType="end"/>
          </w:r>
        </w:sdtContent>
      </w:sdt>
      <w:r>
        <w:rPr>
          <w:rFonts w:ascii="Arial" w:hAnsi="Arial" w:cs="Arial"/>
          <w:color w:val="000000" w:themeColor="text1"/>
        </w:rPr>
        <w:t xml:space="preserve">. </w:t>
      </w:r>
      <w:r w:rsidR="00904D1D">
        <w:rPr>
          <w:rFonts w:ascii="Arial" w:hAnsi="Arial" w:cs="Arial"/>
          <w:color w:val="000000" w:themeColor="text1"/>
        </w:rPr>
        <w:t>However,</w:t>
      </w:r>
      <w:r w:rsidR="002C3EAA">
        <w:rPr>
          <w:rFonts w:ascii="Arial" w:hAnsi="Arial" w:cs="Arial"/>
          <w:color w:val="000000" w:themeColor="text1"/>
        </w:rPr>
        <w:t xml:space="preserve"> Hoff</w:t>
      </w:r>
      <w:r w:rsidR="00904D1D">
        <w:rPr>
          <w:rFonts w:ascii="Arial" w:hAnsi="Arial" w:cs="Arial"/>
          <w:color w:val="000000" w:themeColor="text1"/>
        </w:rPr>
        <w:t xml:space="preserve"> </w:t>
      </w:r>
      <w:sdt>
        <w:sdtPr>
          <w:rPr>
            <w:rFonts w:ascii="Arial" w:hAnsi="Arial" w:cs="Arial"/>
            <w:color w:val="000000" w:themeColor="text1"/>
          </w:rPr>
          <w:id w:val="1513878300"/>
          <w:citation/>
        </w:sdtPr>
        <w:sdtEndPr/>
        <w:sdtContent>
          <w:r w:rsidR="002C3EAA">
            <w:rPr>
              <w:rFonts w:ascii="Arial" w:hAnsi="Arial" w:cs="Arial"/>
              <w:color w:val="000000" w:themeColor="text1"/>
            </w:rPr>
            <w:fldChar w:fldCharType="begin"/>
          </w:r>
          <w:r w:rsidR="002C3EAA">
            <w:rPr>
              <w:rFonts w:ascii="Arial" w:hAnsi="Arial" w:cs="Arial"/>
              <w:color w:val="000000" w:themeColor="text1"/>
            </w:rPr>
            <w:instrText xml:space="preserve">CITATION Hof06 \n  \l 1033 </w:instrText>
          </w:r>
          <w:r w:rsidR="002C3EAA">
            <w:rPr>
              <w:rFonts w:ascii="Arial" w:hAnsi="Arial" w:cs="Arial"/>
              <w:color w:val="000000" w:themeColor="text1"/>
            </w:rPr>
            <w:fldChar w:fldCharType="separate"/>
          </w:r>
          <w:r w:rsidR="002C3EAA" w:rsidRPr="002C3EAA">
            <w:rPr>
              <w:rFonts w:ascii="Arial" w:hAnsi="Arial" w:cs="Arial"/>
              <w:noProof/>
              <w:color w:val="000000" w:themeColor="text1"/>
            </w:rPr>
            <w:t>(2006)</w:t>
          </w:r>
          <w:r w:rsidR="002C3EAA">
            <w:rPr>
              <w:rFonts w:ascii="Arial" w:hAnsi="Arial" w:cs="Arial"/>
              <w:color w:val="000000" w:themeColor="text1"/>
            </w:rPr>
            <w:fldChar w:fldCharType="end"/>
          </w:r>
        </w:sdtContent>
      </w:sdt>
      <w:r w:rsidR="002C3EAA">
        <w:rPr>
          <w:rFonts w:ascii="Arial" w:hAnsi="Arial" w:cs="Arial"/>
          <w:color w:val="000000" w:themeColor="text1"/>
        </w:rPr>
        <w:t xml:space="preserve"> explains </w:t>
      </w:r>
      <w:r w:rsidR="00904D1D">
        <w:rPr>
          <w:rFonts w:ascii="Arial" w:hAnsi="Arial" w:cs="Arial"/>
          <w:color w:val="000000" w:themeColor="text1"/>
        </w:rPr>
        <w:t xml:space="preserve">not all children are </w:t>
      </w:r>
      <w:r w:rsidR="002C3EAA">
        <w:rPr>
          <w:rFonts w:ascii="Arial" w:hAnsi="Arial" w:cs="Arial"/>
          <w:color w:val="000000" w:themeColor="text1"/>
        </w:rPr>
        <w:t>fortunate</w:t>
      </w:r>
      <w:r w:rsidR="00904D1D">
        <w:rPr>
          <w:rFonts w:ascii="Arial" w:hAnsi="Arial" w:cs="Arial"/>
          <w:color w:val="000000" w:themeColor="text1"/>
        </w:rPr>
        <w:t xml:space="preserve"> enough to endure in th</w:t>
      </w:r>
      <w:r w:rsidR="002C3EAA">
        <w:rPr>
          <w:rFonts w:ascii="Arial" w:hAnsi="Arial" w:cs="Arial"/>
          <w:color w:val="000000" w:themeColor="text1"/>
        </w:rPr>
        <w:t xml:space="preserve">ese </w:t>
      </w:r>
      <w:r w:rsidR="00904D1D">
        <w:rPr>
          <w:rFonts w:ascii="Arial" w:hAnsi="Arial" w:cs="Arial"/>
          <w:color w:val="000000" w:themeColor="text1"/>
        </w:rPr>
        <w:t>experience</w:t>
      </w:r>
      <w:r w:rsidR="002C3EAA">
        <w:rPr>
          <w:rFonts w:ascii="Arial" w:hAnsi="Arial" w:cs="Arial"/>
          <w:color w:val="000000" w:themeColor="text1"/>
        </w:rPr>
        <w:t xml:space="preserve">s, he </w:t>
      </w:r>
      <w:r w:rsidR="00904D1D">
        <w:rPr>
          <w:rFonts w:ascii="Arial" w:hAnsi="Arial" w:cs="Arial"/>
          <w:color w:val="000000" w:themeColor="text1"/>
        </w:rPr>
        <w:t xml:space="preserve">explains </w:t>
      </w:r>
      <w:r w:rsidR="00904D1D">
        <w:rPr>
          <w:rFonts w:ascii="Arial" w:hAnsi="Arial" w:cs="Arial"/>
          <w:color w:val="000000" w:themeColor="text1"/>
          <w:szCs w:val="22"/>
        </w:rPr>
        <w:t>c</w:t>
      </w:r>
      <w:r w:rsidR="00904D1D" w:rsidRPr="00904D1D">
        <w:rPr>
          <w:rFonts w:ascii="Arial" w:hAnsi="Arial" w:cs="Arial"/>
          <w:color w:val="000000" w:themeColor="text1"/>
          <w:szCs w:val="22"/>
        </w:rPr>
        <w:t xml:space="preserve">hildren obtain language </w:t>
      </w:r>
      <w:r w:rsidR="00904D1D">
        <w:rPr>
          <w:rFonts w:ascii="Arial" w:hAnsi="Arial" w:cs="Arial"/>
          <w:color w:val="000000" w:themeColor="text1"/>
          <w:szCs w:val="22"/>
        </w:rPr>
        <w:t xml:space="preserve">in entirely </w:t>
      </w:r>
      <w:r w:rsidR="00904D1D" w:rsidRPr="00904D1D">
        <w:rPr>
          <w:rFonts w:ascii="Arial" w:hAnsi="Arial" w:cs="Arial"/>
          <w:color w:val="000000" w:themeColor="text1"/>
          <w:szCs w:val="22"/>
        </w:rPr>
        <w:t>differ</w:t>
      </w:r>
      <w:r w:rsidR="00904D1D">
        <w:rPr>
          <w:rFonts w:ascii="Arial" w:hAnsi="Arial" w:cs="Arial"/>
          <w:color w:val="000000" w:themeColor="text1"/>
          <w:szCs w:val="22"/>
        </w:rPr>
        <w:t>ent ways, i</w:t>
      </w:r>
      <w:r w:rsidR="00904D1D" w:rsidRPr="00904D1D">
        <w:rPr>
          <w:rFonts w:ascii="Arial" w:hAnsi="Arial" w:cs="Arial"/>
          <w:color w:val="000000" w:themeColor="text1"/>
          <w:szCs w:val="22"/>
        </w:rPr>
        <w:t xml:space="preserve">n some cultures, many children are </w:t>
      </w:r>
      <w:r w:rsidR="002C3EAA">
        <w:rPr>
          <w:rFonts w:ascii="Arial" w:hAnsi="Arial" w:cs="Arial"/>
          <w:color w:val="000000" w:themeColor="text1"/>
          <w:szCs w:val="22"/>
        </w:rPr>
        <w:t xml:space="preserve">spoken </w:t>
      </w:r>
      <w:r w:rsidR="00904D1D" w:rsidRPr="00904D1D">
        <w:rPr>
          <w:rFonts w:ascii="Arial" w:hAnsi="Arial" w:cs="Arial"/>
          <w:color w:val="000000" w:themeColor="text1"/>
          <w:szCs w:val="22"/>
        </w:rPr>
        <w:t xml:space="preserve">to </w:t>
      </w:r>
      <w:r w:rsidR="00904D1D">
        <w:rPr>
          <w:rFonts w:ascii="Arial" w:hAnsi="Arial" w:cs="Arial"/>
          <w:color w:val="000000" w:themeColor="text1"/>
          <w:szCs w:val="22"/>
        </w:rPr>
        <w:t xml:space="preserve">regularly and others children are spoken to </w:t>
      </w:r>
      <w:r w:rsidR="00904D1D" w:rsidRPr="00904D1D">
        <w:rPr>
          <w:rFonts w:ascii="Arial" w:hAnsi="Arial" w:cs="Arial"/>
          <w:color w:val="000000" w:themeColor="text1"/>
          <w:szCs w:val="22"/>
        </w:rPr>
        <w:t>very little</w:t>
      </w:r>
      <w:r w:rsidR="00904D1D">
        <w:rPr>
          <w:rFonts w:ascii="Arial" w:hAnsi="Arial" w:cs="Arial"/>
          <w:color w:val="000000" w:themeColor="text1"/>
          <w:szCs w:val="22"/>
        </w:rPr>
        <w:t>. Similarly,</w:t>
      </w:r>
      <w:r w:rsidR="00904D1D" w:rsidRPr="00904D1D">
        <w:rPr>
          <w:rFonts w:ascii="Arial" w:hAnsi="Arial" w:cs="Arial"/>
          <w:color w:val="000000" w:themeColor="text1"/>
          <w:szCs w:val="22"/>
        </w:rPr>
        <w:t xml:space="preserve"> some children </w:t>
      </w:r>
      <w:r w:rsidR="00904D1D">
        <w:rPr>
          <w:rFonts w:ascii="Arial" w:hAnsi="Arial" w:cs="Arial"/>
          <w:color w:val="000000" w:themeColor="text1"/>
          <w:szCs w:val="22"/>
        </w:rPr>
        <w:t xml:space="preserve">have the chance to </w:t>
      </w:r>
      <w:r w:rsidR="00904D1D" w:rsidRPr="00904D1D">
        <w:rPr>
          <w:rFonts w:ascii="Arial" w:hAnsi="Arial" w:cs="Arial"/>
          <w:color w:val="000000" w:themeColor="text1"/>
          <w:szCs w:val="22"/>
        </w:rPr>
        <w:t xml:space="preserve">observe adults' conversations, and in other children, </w:t>
      </w:r>
      <w:r w:rsidR="00904D1D">
        <w:rPr>
          <w:rFonts w:ascii="Arial" w:hAnsi="Arial" w:cs="Arial"/>
          <w:color w:val="000000" w:themeColor="text1"/>
          <w:szCs w:val="22"/>
        </w:rPr>
        <w:t xml:space="preserve">there is </w:t>
      </w:r>
      <w:r w:rsidR="00904D1D" w:rsidRPr="00904D1D">
        <w:rPr>
          <w:rFonts w:ascii="Arial" w:hAnsi="Arial" w:cs="Arial"/>
          <w:color w:val="000000" w:themeColor="text1"/>
          <w:szCs w:val="22"/>
        </w:rPr>
        <w:t>less</w:t>
      </w:r>
      <w:r w:rsidR="00904D1D">
        <w:rPr>
          <w:rFonts w:ascii="Arial" w:hAnsi="Arial" w:cs="Arial"/>
          <w:color w:val="000000" w:themeColor="text1"/>
          <w:szCs w:val="22"/>
        </w:rPr>
        <w:t xml:space="preserve"> of an opportunity for them to </w:t>
      </w:r>
      <w:r w:rsidR="00904D1D" w:rsidRPr="00904D1D">
        <w:rPr>
          <w:rFonts w:ascii="Arial" w:hAnsi="Arial" w:cs="Arial"/>
          <w:color w:val="000000" w:themeColor="text1"/>
          <w:szCs w:val="22"/>
        </w:rPr>
        <w:t>witness the interaction between adults</w:t>
      </w:r>
      <w:r w:rsidR="002C3EAA">
        <w:rPr>
          <w:rFonts w:ascii="Arial" w:hAnsi="Arial" w:cs="Arial"/>
          <w:color w:val="000000" w:themeColor="text1"/>
          <w:szCs w:val="22"/>
        </w:rPr>
        <w:t xml:space="preserve">. </w:t>
      </w:r>
      <w:r w:rsidR="00387148">
        <w:rPr>
          <w:rFonts w:ascii="Arial" w:hAnsi="Arial" w:cs="Arial"/>
          <w:color w:val="000000" w:themeColor="text1"/>
          <w:szCs w:val="22"/>
        </w:rPr>
        <w:t>T</w:t>
      </w:r>
      <w:r w:rsidR="002C3EAA">
        <w:rPr>
          <w:rFonts w:ascii="Arial" w:hAnsi="Arial" w:cs="Arial"/>
          <w:color w:val="000000" w:themeColor="text1"/>
          <w:szCs w:val="22"/>
        </w:rPr>
        <w:t xml:space="preserve">hese </w:t>
      </w:r>
      <w:r w:rsidR="00387148">
        <w:rPr>
          <w:rFonts w:ascii="Arial" w:hAnsi="Arial" w:cs="Arial"/>
          <w:color w:val="000000" w:themeColor="text1"/>
          <w:szCs w:val="22"/>
        </w:rPr>
        <w:t>influences</w:t>
      </w:r>
      <w:r w:rsidR="002C3EAA">
        <w:rPr>
          <w:rFonts w:ascii="Arial" w:hAnsi="Arial" w:cs="Arial"/>
          <w:color w:val="000000" w:themeColor="text1"/>
          <w:szCs w:val="22"/>
        </w:rPr>
        <w:t xml:space="preserve"> will have a</w:t>
      </w:r>
      <w:r w:rsidR="00387148">
        <w:rPr>
          <w:rFonts w:ascii="Arial" w:hAnsi="Arial" w:cs="Arial"/>
          <w:color w:val="000000" w:themeColor="text1"/>
          <w:szCs w:val="22"/>
        </w:rPr>
        <w:t>n</w:t>
      </w:r>
      <w:r w:rsidR="002C3EAA">
        <w:rPr>
          <w:rFonts w:ascii="Arial" w:hAnsi="Arial" w:cs="Arial"/>
          <w:color w:val="000000" w:themeColor="text1"/>
          <w:szCs w:val="22"/>
        </w:rPr>
        <w:t xml:space="preserve"> impact on the child's pace and stage of </w:t>
      </w:r>
      <w:r w:rsidR="00584E29">
        <w:rPr>
          <w:rFonts w:ascii="Arial" w:hAnsi="Arial" w:cs="Arial"/>
          <w:color w:val="000000" w:themeColor="text1"/>
          <w:szCs w:val="22"/>
        </w:rPr>
        <w:t>development</w:t>
      </w:r>
      <w:r w:rsidR="002C3EAA">
        <w:rPr>
          <w:rFonts w:ascii="Arial" w:hAnsi="Arial" w:cs="Arial"/>
          <w:color w:val="000000" w:themeColor="text1"/>
          <w:szCs w:val="22"/>
        </w:rPr>
        <w:t xml:space="preserve">. Vygotsky's (1962) </w:t>
      </w:r>
      <w:r w:rsidR="00D913C9">
        <w:rPr>
          <w:rFonts w:ascii="Arial" w:hAnsi="Arial" w:cs="Arial"/>
          <w:color w:val="000000" w:themeColor="text1"/>
        </w:rPr>
        <w:t xml:space="preserve">theory </w:t>
      </w:r>
      <w:r w:rsidR="00A2053C">
        <w:rPr>
          <w:rFonts w:ascii="Arial" w:hAnsi="Arial" w:cs="Arial"/>
          <w:color w:val="000000" w:themeColor="text1"/>
        </w:rPr>
        <w:t xml:space="preserve">explains </w:t>
      </w:r>
      <w:r w:rsidR="002C3EAA">
        <w:rPr>
          <w:rFonts w:ascii="Arial" w:hAnsi="Arial" w:cs="Arial"/>
          <w:color w:val="000000" w:themeColor="text1"/>
        </w:rPr>
        <w:t xml:space="preserve">if children get the chance to </w:t>
      </w:r>
      <w:r w:rsidR="00D913C9">
        <w:rPr>
          <w:rFonts w:ascii="Arial" w:hAnsi="Arial" w:cs="Arial"/>
          <w:color w:val="000000" w:themeColor="text1"/>
        </w:rPr>
        <w:t>c</w:t>
      </w:r>
      <w:r>
        <w:rPr>
          <w:rFonts w:ascii="Arial" w:hAnsi="Arial" w:cs="Arial"/>
          <w:color w:val="000000" w:themeColor="text1"/>
        </w:rPr>
        <w:t>ommunicat</w:t>
      </w:r>
      <w:r w:rsidR="002C3EAA">
        <w:rPr>
          <w:rFonts w:ascii="Arial" w:hAnsi="Arial" w:cs="Arial"/>
          <w:color w:val="000000" w:themeColor="text1"/>
        </w:rPr>
        <w:t>e</w:t>
      </w:r>
      <w:r>
        <w:rPr>
          <w:rFonts w:ascii="Arial" w:hAnsi="Arial" w:cs="Arial"/>
          <w:color w:val="000000" w:themeColor="text1"/>
        </w:rPr>
        <w:t xml:space="preserve"> with family members, </w:t>
      </w:r>
      <w:r w:rsidR="002C3EAA">
        <w:rPr>
          <w:rFonts w:ascii="Arial" w:hAnsi="Arial" w:cs="Arial"/>
          <w:color w:val="000000" w:themeColor="text1"/>
        </w:rPr>
        <w:t xml:space="preserve">it </w:t>
      </w:r>
      <w:r>
        <w:rPr>
          <w:rFonts w:ascii="Arial" w:hAnsi="Arial" w:cs="Arial"/>
          <w:color w:val="000000" w:themeColor="text1"/>
        </w:rPr>
        <w:t xml:space="preserve">was seen as crucial </w:t>
      </w:r>
      <w:r w:rsidR="002C3EAA">
        <w:rPr>
          <w:rFonts w:ascii="Arial" w:hAnsi="Arial" w:cs="Arial"/>
          <w:color w:val="000000" w:themeColor="text1"/>
        </w:rPr>
        <w:t>because</w:t>
      </w:r>
      <w:r>
        <w:rPr>
          <w:rFonts w:ascii="Arial" w:hAnsi="Arial" w:cs="Arial"/>
          <w:color w:val="000000" w:themeColor="text1"/>
        </w:rPr>
        <w:t xml:space="preserve"> this develop</w:t>
      </w:r>
      <w:r w:rsidR="00710BB4">
        <w:rPr>
          <w:rFonts w:ascii="Arial" w:hAnsi="Arial" w:cs="Arial"/>
          <w:color w:val="000000" w:themeColor="text1"/>
        </w:rPr>
        <w:t>s</w:t>
      </w:r>
      <w:r>
        <w:rPr>
          <w:rFonts w:ascii="Arial" w:hAnsi="Arial" w:cs="Arial"/>
          <w:color w:val="000000" w:themeColor="text1"/>
        </w:rPr>
        <w:t xml:space="preserve"> </w:t>
      </w:r>
      <w:r w:rsidR="002C3EAA">
        <w:rPr>
          <w:rFonts w:ascii="Arial" w:hAnsi="Arial" w:cs="Arial"/>
          <w:color w:val="000000" w:themeColor="text1"/>
        </w:rPr>
        <w:t xml:space="preserve">their </w:t>
      </w:r>
      <w:r>
        <w:rPr>
          <w:rFonts w:ascii="Arial" w:hAnsi="Arial" w:cs="Arial"/>
          <w:color w:val="000000" w:themeColor="text1"/>
        </w:rPr>
        <w:t>knowledge and understanding about everyday experiences but also as a way of developing manners</w:t>
      </w:r>
      <w:r w:rsidR="001B4AF7">
        <w:rPr>
          <w:rFonts w:ascii="Arial" w:hAnsi="Arial" w:cs="Arial"/>
          <w:color w:val="000000" w:themeColor="text1"/>
        </w:rPr>
        <w:t xml:space="preserve"> and </w:t>
      </w:r>
      <w:r w:rsidR="00D11C59">
        <w:rPr>
          <w:rFonts w:ascii="Arial" w:hAnsi="Arial" w:cs="Arial"/>
          <w:color w:val="000000" w:themeColor="text1"/>
        </w:rPr>
        <w:t xml:space="preserve">positive </w:t>
      </w:r>
      <w:r w:rsidR="005C3766">
        <w:rPr>
          <w:rFonts w:ascii="Arial" w:hAnsi="Arial" w:cs="Arial"/>
          <w:color w:val="000000" w:themeColor="text1"/>
        </w:rPr>
        <w:t>behaviours</w:t>
      </w:r>
      <w:r w:rsidR="002C3EAA">
        <w:rPr>
          <w:rFonts w:ascii="Arial" w:hAnsi="Arial" w:cs="Arial"/>
          <w:color w:val="000000" w:themeColor="text1"/>
        </w:rPr>
        <w:t xml:space="preserve"> </w:t>
      </w:r>
      <w:sdt>
        <w:sdtPr>
          <w:rPr>
            <w:rFonts w:ascii="Arial" w:hAnsi="Arial" w:cs="Arial"/>
            <w:color w:val="000000" w:themeColor="text1"/>
          </w:rPr>
          <w:id w:val="6264195"/>
          <w:citation/>
        </w:sdtPr>
        <w:sdtEndPr/>
        <w:sdtContent>
          <w:r w:rsidR="002C3EAA">
            <w:rPr>
              <w:rFonts w:ascii="Arial" w:hAnsi="Arial" w:cs="Arial"/>
              <w:color w:val="000000" w:themeColor="text1"/>
            </w:rPr>
            <w:fldChar w:fldCharType="begin"/>
          </w:r>
          <w:r w:rsidR="002C3EAA">
            <w:rPr>
              <w:rFonts w:ascii="Arial" w:hAnsi="Arial" w:cs="Arial"/>
              <w:color w:val="000000" w:themeColor="text1"/>
            </w:rPr>
            <w:instrText xml:space="preserve"> CITATION Pou062 \l 1033 </w:instrText>
          </w:r>
          <w:r w:rsidR="002C3EAA">
            <w:rPr>
              <w:rFonts w:ascii="Arial" w:hAnsi="Arial" w:cs="Arial"/>
              <w:color w:val="000000" w:themeColor="text1"/>
            </w:rPr>
            <w:fldChar w:fldCharType="separate"/>
          </w:r>
          <w:r w:rsidR="002C3EAA" w:rsidRPr="002C3EAA">
            <w:rPr>
              <w:rFonts w:ascii="Arial" w:hAnsi="Arial" w:cs="Arial"/>
              <w:noProof/>
              <w:color w:val="000000" w:themeColor="text1"/>
            </w:rPr>
            <w:t>(Pound, 2006)</w:t>
          </w:r>
          <w:r w:rsidR="002C3EAA">
            <w:rPr>
              <w:rFonts w:ascii="Arial" w:hAnsi="Arial" w:cs="Arial"/>
              <w:color w:val="000000" w:themeColor="text1"/>
            </w:rPr>
            <w:fldChar w:fldCharType="end"/>
          </w:r>
        </w:sdtContent>
      </w:sdt>
      <w:r w:rsidR="002C3EAA">
        <w:rPr>
          <w:rFonts w:ascii="Arial" w:hAnsi="Arial" w:cs="Arial"/>
          <w:color w:val="000000" w:themeColor="text1"/>
        </w:rPr>
        <w:t>.</w:t>
      </w:r>
      <w:r w:rsidR="00453F21">
        <w:rPr>
          <w:rFonts w:ascii="Arial" w:hAnsi="Arial" w:cs="Arial"/>
          <w:color w:val="000000" w:themeColor="text1"/>
        </w:rPr>
        <w:t xml:space="preserve"> To conclude, "the heart of the child's development lies in the relationships that evolve in myriad everyday ways within the family</w:t>
      </w:r>
      <w:r w:rsidR="00226282">
        <w:rPr>
          <w:rFonts w:ascii="Arial" w:hAnsi="Arial" w:cs="Arial"/>
          <w:color w:val="000000" w:themeColor="text1"/>
        </w:rPr>
        <w:t>"</w:t>
      </w:r>
      <w:r w:rsidR="00453F21">
        <w:rPr>
          <w:rFonts w:ascii="Arial" w:hAnsi="Arial" w:cs="Arial"/>
          <w:color w:val="000000" w:themeColor="text1"/>
        </w:rPr>
        <w:t xml:space="preserve"> </w:t>
      </w:r>
      <w:sdt>
        <w:sdtPr>
          <w:rPr>
            <w:rFonts w:ascii="Arial" w:hAnsi="Arial" w:cs="Arial"/>
            <w:color w:val="000000" w:themeColor="text1"/>
          </w:rPr>
          <w:id w:val="1502630252"/>
          <w:citation/>
        </w:sdtPr>
        <w:sdtEndPr/>
        <w:sdtContent>
          <w:r w:rsidR="00453F21">
            <w:rPr>
              <w:rFonts w:ascii="Arial" w:hAnsi="Arial" w:cs="Arial"/>
              <w:color w:val="000000" w:themeColor="text1"/>
            </w:rPr>
            <w:fldChar w:fldCharType="begin"/>
          </w:r>
          <w:r w:rsidR="00453F21">
            <w:rPr>
              <w:rFonts w:ascii="Arial" w:hAnsi="Arial" w:cs="Arial"/>
              <w:color w:val="000000" w:themeColor="text1"/>
            </w:rPr>
            <w:instrText xml:space="preserve">CITATION Cow12 \p 19 \l 1033 </w:instrText>
          </w:r>
          <w:r w:rsidR="00453F21">
            <w:rPr>
              <w:rFonts w:ascii="Arial" w:hAnsi="Arial" w:cs="Arial"/>
              <w:color w:val="000000" w:themeColor="text1"/>
            </w:rPr>
            <w:fldChar w:fldCharType="separate"/>
          </w:r>
          <w:r w:rsidR="00453F21" w:rsidRPr="00453F21">
            <w:rPr>
              <w:rFonts w:ascii="Arial" w:hAnsi="Arial" w:cs="Arial"/>
              <w:noProof/>
              <w:color w:val="000000" w:themeColor="text1"/>
            </w:rPr>
            <w:t>(Cowie, 2012, p. 19)</w:t>
          </w:r>
          <w:r w:rsidR="00453F21">
            <w:rPr>
              <w:rFonts w:ascii="Arial" w:hAnsi="Arial" w:cs="Arial"/>
              <w:color w:val="000000" w:themeColor="text1"/>
            </w:rPr>
            <w:fldChar w:fldCharType="end"/>
          </w:r>
        </w:sdtContent>
      </w:sdt>
      <w:r w:rsidR="00453F21">
        <w:rPr>
          <w:rFonts w:ascii="Arial" w:hAnsi="Arial" w:cs="Arial"/>
          <w:color w:val="000000" w:themeColor="text1"/>
        </w:rPr>
        <w:t>.</w:t>
      </w:r>
    </w:p>
    <w:p w:rsidR="00AE7F3A" w:rsidRPr="00AE7F3A" w:rsidRDefault="00B74870" w:rsidP="00AE7F3A">
      <w:pPr>
        <w:spacing w:before="100" w:beforeAutospacing="1" w:after="100" w:afterAutospacing="1" w:line="360" w:lineRule="auto"/>
        <w:rPr>
          <w:rFonts w:ascii="Arial" w:eastAsia="Times New Roman" w:hAnsi="Arial" w:cs="Arial"/>
          <w:b/>
          <w:bCs/>
          <w:color w:val="000000" w:themeColor="text1"/>
          <w:u w:val="single"/>
          <w:lang w:val="en-US"/>
        </w:rPr>
      </w:pPr>
      <w:r w:rsidRPr="00AE7F3A">
        <w:rPr>
          <w:rFonts w:ascii="Arial" w:eastAsia="Times New Roman" w:hAnsi="Arial" w:cs="Arial"/>
          <w:b/>
          <w:bCs/>
          <w:color w:val="000000" w:themeColor="text1"/>
          <w:u w:val="single"/>
          <w:lang w:val="en-US"/>
        </w:rPr>
        <w:t>Theorist approach to Development</w:t>
      </w:r>
    </w:p>
    <w:p w:rsidR="00BD0B12" w:rsidRPr="00A80EBE" w:rsidRDefault="00B74870" w:rsidP="00A80EBE">
      <w:pPr>
        <w:spacing w:line="360" w:lineRule="auto"/>
        <w:ind w:firstLine="720"/>
        <w:rPr>
          <w:rFonts w:ascii="Arial" w:hAnsi="Arial" w:cs="Arial"/>
          <w:color w:val="000000" w:themeColor="text1"/>
        </w:rPr>
      </w:pPr>
      <w:r w:rsidRPr="007B7CE7">
        <w:rPr>
          <w:rFonts w:ascii="Arial" w:hAnsi="Arial" w:cs="Arial"/>
          <w:color w:val="000000" w:themeColor="text1"/>
        </w:rPr>
        <w:t xml:space="preserve">A simplified constructivist approach on </w:t>
      </w:r>
      <w:r w:rsidR="00146A58">
        <w:rPr>
          <w:rFonts w:ascii="Arial" w:hAnsi="Arial" w:cs="Arial"/>
          <w:color w:val="000000" w:themeColor="text1"/>
        </w:rPr>
        <w:t xml:space="preserve">the </w:t>
      </w:r>
      <w:r w:rsidRPr="007B7CE7">
        <w:rPr>
          <w:rFonts w:ascii="Arial" w:hAnsi="Arial" w:cs="Arial"/>
          <w:color w:val="000000" w:themeColor="text1"/>
        </w:rPr>
        <w:t xml:space="preserve">developing child aged 7-11 is </w:t>
      </w:r>
      <w:r w:rsidR="00146A58" w:rsidRPr="007B7CE7">
        <w:rPr>
          <w:rFonts w:ascii="Arial" w:hAnsi="Arial" w:cs="Arial"/>
          <w:color w:val="000000" w:themeColor="text1"/>
        </w:rPr>
        <w:t xml:space="preserve">Piaget's (1960) </w:t>
      </w:r>
      <w:r w:rsidR="00146A58">
        <w:rPr>
          <w:rFonts w:ascii="Arial" w:hAnsi="Arial" w:cs="Arial"/>
          <w:color w:val="000000" w:themeColor="text1"/>
        </w:rPr>
        <w:t>theory of staged Development, there are four stages, and t</w:t>
      </w:r>
      <w:r w:rsidRPr="007B7CE7">
        <w:rPr>
          <w:rFonts w:ascii="Arial" w:hAnsi="Arial" w:cs="Arial"/>
          <w:color w:val="000000" w:themeColor="text1"/>
        </w:rPr>
        <w:t>he concrete operational stage is the third phase of Piaget's (1960) theory of cognitive Development</w:t>
      </w:r>
      <w:r w:rsidR="00146A58">
        <w:rPr>
          <w:rFonts w:ascii="Arial" w:hAnsi="Arial" w:cs="Arial"/>
          <w:color w:val="000000" w:themeColor="text1"/>
        </w:rPr>
        <w:t xml:space="preserve"> </w:t>
      </w:r>
      <w:r w:rsidR="00146A58">
        <w:rPr>
          <w:rFonts w:ascii="Arial" w:hAnsi="Arial" w:cs="Arial"/>
          <w:color w:val="000000" w:themeColor="text1"/>
        </w:rPr>
        <w:lastRenderedPageBreak/>
        <w:t xml:space="preserve">aimed for children </w:t>
      </w:r>
      <w:sdt>
        <w:sdtPr>
          <w:rPr>
            <w:rFonts w:ascii="Arial" w:hAnsi="Arial" w:cs="Arial"/>
            <w:color w:val="000000" w:themeColor="text1"/>
          </w:rPr>
          <w:id w:val="2004923631"/>
          <w:citation/>
        </w:sdtPr>
        <w:sdtEndPr/>
        <w:sdtContent>
          <w:r w:rsidRPr="007B7CE7">
            <w:rPr>
              <w:rFonts w:ascii="Arial" w:hAnsi="Arial" w:cs="Arial"/>
              <w:color w:val="000000" w:themeColor="text1"/>
            </w:rPr>
            <w:fldChar w:fldCharType="begin"/>
          </w:r>
          <w:r w:rsidRPr="007B7CE7">
            <w:rPr>
              <w:rFonts w:ascii="Arial" w:hAnsi="Arial" w:cs="Arial"/>
              <w:color w:val="000000" w:themeColor="text1"/>
              <w:lang w:val="en-US"/>
            </w:rPr>
            <w:instrText xml:space="preserve"> CITATION Pou062 \l 1033 </w:instrText>
          </w:r>
          <w:r w:rsidRPr="007B7CE7">
            <w:rPr>
              <w:rFonts w:ascii="Arial" w:hAnsi="Arial" w:cs="Arial"/>
              <w:color w:val="000000" w:themeColor="text1"/>
            </w:rPr>
            <w:fldChar w:fldCharType="separate"/>
          </w:r>
          <w:r w:rsidRPr="007B7CE7">
            <w:rPr>
              <w:rFonts w:ascii="Arial" w:hAnsi="Arial" w:cs="Arial"/>
              <w:noProof/>
              <w:color w:val="000000" w:themeColor="text1"/>
              <w:lang w:val="en-US"/>
            </w:rPr>
            <w:t xml:space="preserve"> (Pound, 2006)</w:t>
          </w:r>
          <w:r w:rsidRPr="007B7CE7">
            <w:rPr>
              <w:rFonts w:ascii="Arial" w:hAnsi="Arial" w:cs="Arial"/>
              <w:color w:val="000000" w:themeColor="text1"/>
            </w:rPr>
            <w:fldChar w:fldCharType="end"/>
          </w:r>
        </w:sdtContent>
      </w:sdt>
      <w:r w:rsidRPr="007B7CE7">
        <w:rPr>
          <w:rFonts w:ascii="Arial" w:hAnsi="Arial" w:cs="Arial"/>
          <w:color w:val="000000" w:themeColor="text1"/>
        </w:rPr>
        <w:t>. According to</w:t>
      </w:r>
      <w:r w:rsidR="0006696F" w:rsidRPr="007B7CE7">
        <w:rPr>
          <w:rFonts w:ascii="Arial" w:hAnsi="Arial" w:cs="Arial"/>
          <w:color w:val="000000" w:themeColor="text1"/>
        </w:rPr>
        <w:t xml:space="preserve"> McLeod </w:t>
      </w:r>
      <w:sdt>
        <w:sdtPr>
          <w:rPr>
            <w:rFonts w:ascii="Arial" w:hAnsi="Arial" w:cs="Arial"/>
            <w:color w:val="000000" w:themeColor="text1"/>
          </w:rPr>
          <w:id w:val="-1016458785"/>
          <w:citation/>
        </w:sdtPr>
        <w:sdtEndPr/>
        <w:sdtContent>
          <w:r w:rsidR="0006696F" w:rsidRPr="007B7CE7">
            <w:rPr>
              <w:rFonts w:ascii="Arial" w:hAnsi="Arial" w:cs="Arial"/>
              <w:color w:val="000000" w:themeColor="text1"/>
            </w:rPr>
            <w:fldChar w:fldCharType="begin"/>
          </w:r>
          <w:r w:rsidR="0006696F" w:rsidRPr="007B7CE7">
            <w:rPr>
              <w:rFonts w:ascii="Arial" w:hAnsi="Arial" w:cs="Arial"/>
              <w:color w:val="000000" w:themeColor="text1"/>
              <w:lang w:val="en-US"/>
            </w:rPr>
            <w:instrText xml:space="preserve">CITATION McL10 \n  \l 1033 </w:instrText>
          </w:r>
          <w:r w:rsidR="0006696F" w:rsidRPr="007B7CE7">
            <w:rPr>
              <w:rFonts w:ascii="Arial" w:hAnsi="Arial" w:cs="Arial"/>
              <w:color w:val="000000" w:themeColor="text1"/>
            </w:rPr>
            <w:fldChar w:fldCharType="separate"/>
          </w:r>
          <w:r w:rsidR="0006696F" w:rsidRPr="007B7CE7">
            <w:rPr>
              <w:rFonts w:ascii="Arial" w:hAnsi="Arial" w:cs="Arial"/>
              <w:noProof/>
              <w:color w:val="000000" w:themeColor="text1"/>
              <w:lang w:val="en-US"/>
            </w:rPr>
            <w:t>(2010)</w:t>
          </w:r>
          <w:r w:rsidR="0006696F" w:rsidRPr="007B7CE7">
            <w:rPr>
              <w:rFonts w:ascii="Arial" w:hAnsi="Arial" w:cs="Arial"/>
              <w:color w:val="000000" w:themeColor="text1"/>
            </w:rPr>
            <w:fldChar w:fldCharType="end"/>
          </w:r>
        </w:sdtContent>
      </w:sdt>
      <w:r w:rsidRPr="007B7CE7">
        <w:rPr>
          <w:rFonts w:ascii="Arial" w:hAnsi="Arial" w:cs="Arial"/>
          <w:color w:val="000000" w:themeColor="text1"/>
        </w:rPr>
        <w:t xml:space="preserve">, this stage is where logical thought occurs, which means the child's thought process develops as they start to use their judgement to help solve problems. However, </w:t>
      </w:r>
      <w:r w:rsidR="0006696F" w:rsidRPr="007B7CE7">
        <w:rPr>
          <w:rFonts w:ascii="Arial" w:hAnsi="Arial" w:cs="Arial"/>
          <w:color w:val="000000" w:themeColor="text1"/>
        </w:rPr>
        <w:t xml:space="preserve">McLeod </w:t>
      </w:r>
      <w:sdt>
        <w:sdtPr>
          <w:rPr>
            <w:rFonts w:ascii="Arial" w:hAnsi="Arial" w:cs="Arial"/>
            <w:color w:val="000000" w:themeColor="text1"/>
          </w:rPr>
          <w:id w:val="-548154497"/>
          <w:citation/>
        </w:sdtPr>
        <w:sdtEndPr/>
        <w:sdtContent>
          <w:r w:rsidR="0006696F" w:rsidRPr="007B7CE7">
            <w:rPr>
              <w:rFonts w:ascii="Arial" w:hAnsi="Arial" w:cs="Arial"/>
              <w:color w:val="000000" w:themeColor="text1"/>
            </w:rPr>
            <w:fldChar w:fldCharType="begin"/>
          </w:r>
          <w:r w:rsidR="0006696F" w:rsidRPr="007B7CE7">
            <w:rPr>
              <w:rFonts w:ascii="Arial" w:hAnsi="Arial" w:cs="Arial"/>
              <w:color w:val="000000" w:themeColor="text1"/>
              <w:lang w:val="en-US"/>
            </w:rPr>
            <w:instrText xml:space="preserve">CITATION McL10 \n  \l 1033 </w:instrText>
          </w:r>
          <w:r w:rsidR="0006696F" w:rsidRPr="007B7CE7">
            <w:rPr>
              <w:rFonts w:ascii="Arial" w:hAnsi="Arial" w:cs="Arial"/>
              <w:color w:val="000000" w:themeColor="text1"/>
            </w:rPr>
            <w:fldChar w:fldCharType="separate"/>
          </w:r>
          <w:r w:rsidR="0006696F" w:rsidRPr="007B7CE7">
            <w:rPr>
              <w:rFonts w:ascii="Arial" w:hAnsi="Arial" w:cs="Arial"/>
              <w:noProof/>
              <w:color w:val="000000" w:themeColor="text1"/>
              <w:lang w:val="en-US"/>
            </w:rPr>
            <w:t>(2010)</w:t>
          </w:r>
          <w:r w:rsidR="0006696F" w:rsidRPr="007B7CE7">
            <w:rPr>
              <w:rFonts w:ascii="Arial" w:hAnsi="Arial" w:cs="Arial"/>
              <w:color w:val="000000" w:themeColor="text1"/>
            </w:rPr>
            <w:fldChar w:fldCharType="end"/>
          </w:r>
        </w:sdtContent>
      </w:sdt>
      <w:r w:rsidR="0006696F" w:rsidRPr="007B7CE7">
        <w:rPr>
          <w:rFonts w:ascii="Arial" w:hAnsi="Arial" w:cs="Arial"/>
          <w:color w:val="000000" w:themeColor="text1"/>
        </w:rPr>
        <w:t xml:space="preserve"> </w:t>
      </w:r>
      <w:r w:rsidRPr="007B7CE7">
        <w:rPr>
          <w:rFonts w:ascii="Arial" w:hAnsi="Arial" w:cs="Arial"/>
          <w:color w:val="000000" w:themeColor="text1"/>
        </w:rPr>
        <w:t xml:space="preserve">also states during this time; children can only solve problems that relate to concrete objects or that only apply to tangible things. According </w:t>
      </w:r>
      <w:r w:rsidR="00263BC5" w:rsidRPr="007B7CE7">
        <w:rPr>
          <w:rFonts w:ascii="Arial" w:hAnsi="Arial" w:cs="Arial"/>
          <w:color w:val="000000" w:themeColor="text1"/>
        </w:rPr>
        <w:t>t</w:t>
      </w:r>
      <w:r w:rsidRPr="007B7CE7">
        <w:rPr>
          <w:rFonts w:ascii="Arial" w:hAnsi="Arial" w:cs="Arial"/>
          <w:color w:val="000000" w:themeColor="text1"/>
        </w:rPr>
        <w:t xml:space="preserve">o </w:t>
      </w:r>
      <w:r w:rsidR="008D739A" w:rsidRPr="007B7CE7">
        <w:rPr>
          <w:rFonts w:ascii="Arial" w:eastAsia="Times New Roman" w:hAnsi="Arial" w:cs="Arial"/>
          <w:color w:val="000000" w:themeColor="text1"/>
          <w:shd w:val="clear" w:color="auto" w:fill="FFFFFF"/>
          <w:lang w:val="en-US"/>
        </w:rPr>
        <w:t xml:space="preserve">Kesselring and Müller </w:t>
      </w:r>
      <w:sdt>
        <w:sdtPr>
          <w:rPr>
            <w:rFonts w:ascii="Arial" w:eastAsia="Times New Roman" w:hAnsi="Arial" w:cs="Arial"/>
            <w:color w:val="000000" w:themeColor="text1"/>
            <w:shd w:val="clear" w:color="auto" w:fill="FFFFFF"/>
            <w:lang w:val="en-US"/>
          </w:rPr>
          <w:id w:val="-1850780804"/>
          <w:citation/>
        </w:sdtPr>
        <w:sdtEndPr/>
        <w:sdtContent>
          <w:r w:rsidR="008D739A" w:rsidRPr="007B7CE7">
            <w:rPr>
              <w:rFonts w:ascii="Arial" w:eastAsia="Times New Roman" w:hAnsi="Arial" w:cs="Arial"/>
              <w:color w:val="000000" w:themeColor="text1"/>
              <w:shd w:val="clear" w:color="auto" w:fill="FFFFFF"/>
              <w:lang w:val="en-US"/>
            </w:rPr>
            <w:fldChar w:fldCharType="begin"/>
          </w:r>
          <w:r w:rsidR="008D739A" w:rsidRPr="007B7CE7">
            <w:rPr>
              <w:rFonts w:ascii="Arial" w:eastAsia="Times New Roman" w:hAnsi="Arial" w:cs="Arial"/>
              <w:color w:val="000000" w:themeColor="text1"/>
              <w:shd w:val="clear" w:color="auto" w:fill="FFFFFF"/>
              <w:lang w:val="en-US"/>
            </w:rPr>
            <w:instrText xml:space="preserve">CITATION Kes11 \n  \l 1033 </w:instrText>
          </w:r>
          <w:r w:rsidR="008D739A" w:rsidRPr="007B7CE7">
            <w:rPr>
              <w:rFonts w:ascii="Arial" w:eastAsia="Times New Roman" w:hAnsi="Arial" w:cs="Arial"/>
              <w:color w:val="000000" w:themeColor="text1"/>
              <w:shd w:val="clear" w:color="auto" w:fill="FFFFFF"/>
              <w:lang w:val="en-US"/>
            </w:rPr>
            <w:fldChar w:fldCharType="separate"/>
          </w:r>
          <w:r w:rsidR="008D739A" w:rsidRPr="007B7CE7">
            <w:rPr>
              <w:rFonts w:ascii="Arial" w:eastAsia="Times New Roman" w:hAnsi="Arial" w:cs="Arial"/>
              <w:noProof/>
              <w:color w:val="000000" w:themeColor="text1"/>
              <w:shd w:val="clear" w:color="auto" w:fill="FFFFFF"/>
              <w:lang w:val="en-US"/>
            </w:rPr>
            <w:t>(2011)</w:t>
          </w:r>
          <w:r w:rsidR="008D739A" w:rsidRPr="007B7CE7">
            <w:rPr>
              <w:rFonts w:ascii="Arial" w:eastAsia="Times New Roman" w:hAnsi="Arial" w:cs="Arial"/>
              <w:color w:val="000000" w:themeColor="text1"/>
              <w:shd w:val="clear" w:color="auto" w:fill="FFFFFF"/>
              <w:lang w:val="en-US"/>
            </w:rPr>
            <w:fldChar w:fldCharType="end"/>
          </w:r>
        </w:sdtContent>
      </w:sdt>
      <w:r w:rsidR="008D739A" w:rsidRPr="007B7CE7">
        <w:rPr>
          <w:rFonts w:ascii="Arial" w:eastAsia="Times New Roman" w:hAnsi="Arial" w:cs="Arial"/>
          <w:color w:val="000000" w:themeColor="text1"/>
          <w:lang w:val="en-US"/>
        </w:rPr>
        <w:t xml:space="preserve">, </w:t>
      </w:r>
      <w:r w:rsidRPr="007B7CE7">
        <w:rPr>
          <w:rFonts w:ascii="Arial" w:hAnsi="Arial" w:cs="Arial"/>
          <w:color w:val="000000" w:themeColor="text1"/>
        </w:rPr>
        <w:t>another</w:t>
      </w:r>
      <w:r w:rsidR="008D739A" w:rsidRPr="007B7CE7">
        <w:rPr>
          <w:rFonts w:ascii="Arial" w:hAnsi="Arial" w:cs="Arial"/>
          <w:color w:val="000000" w:themeColor="text1"/>
        </w:rPr>
        <w:t xml:space="preserve"> </w:t>
      </w:r>
      <w:r w:rsidRPr="007B7CE7">
        <w:rPr>
          <w:rFonts w:ascii="Arial" w:hAnsi="Arial" w:cs="Arial"/>
          <w:color w:val="000000" w:themeColor="text1"/>
        </w:rPr>
        <w:t xml:space="preserve">vital </w:t>
      </w:r>
      <w:r w:rsidR="008D739A" w:rsidRPr="007B7CE7">
        <w:rPr>
          <w:rFonts w:ascii="Arial" w:hAnsi="Arial" w:cs="Arial"/>
          <w:color w:val="000000" w:themeColor="text1"/>
        </w:rPr>
        <w:t>phase</w:t>
      </w:r>
      <w:r w:rsidRPr="007B7CE7">
        <w:rPr>
          <w:rFonts w:ascii="Arial" w:hAnsi="Arial" w:cs="Arial"/>
          <w:color w:val="000000" w:themeColor="text1"/>
        </w:rPr>
        <w:t xml:space="preserve"> </w:t>
      </w:r>
      <w:r w:rsidR="008D739A" w:rsidRPr="007B7CE7">
        <w:rPr>
          <w:rFonts w:ascii="Arial" w:hAnsi="Arial" w:cs="Arial"/>
          <w:color w:val="000000" w:themeColor="text1"/>
        </w:rPr>
        <w:t xml:space="preserve">within the </w:t>
      </w:r>
      <w:r w:rsidRPr="007B7CE7">
        <w:rPr>
          <w:rFonts w:ascii="Arial" w:hAnsi="Arial" w:cs="Arial"/>
          <w:color w:val="000000" w:themeColor="text1"/>
        </w:rPr>
        <w:t xml:space="preserve">concrete operational stage is egocentrism; this gives children the incompetence to consider </w:t>
      </w:r>
      <w:r w:rsidR="009F05F3" w:rsidRPr="007B7CE7">
        <w:rPr>
          <w:rFonts w:ascii="Arial" w:hAnsi="Arial" w:cs="Arial"/>
          <w:color w:val="000000" w:themeColor="text1"/>
        </w:rPr>
        <w:t>and understand someone else’s perspective</w:t>
      </w:r>
      <w:r w:rsidR="004B6FDD" w:rsidRPr="007B7CE7">
        <w:rPr>
          <w:rFonts w:ascii="Arial" w:hAnsi="Arial" w:cs="Arial"/>
          <w:color w:val="000000" w:themeColor="text1"/>
        </w:rPr>
        <w:t xml:space="preserve"> which </w:t>
      </w:r>
      <w:r w:rsidR="009F05F3" w:rsidRPr="007B7CE7">
        <w:rPr>
          <w:rFonts w:ascii="Arial" w:hAnsi="Arial" w:cs="Arial"/>
          <w:color w:val="000000" w:themeColor="text1"/>
        </w:rPr>
        <w:t xml:space="preserve">means the child’s </w:t>
      </w:r>
      <w:r w:rsidRPr="007B7CE7">
        <w:rPr>
          <w:rFonts w:ascii="Arial" w:hAnsi="Arial" w:cs="Arial"/>
          <w:color w:val="000000" w:themeColor="text1"/>
        </w:rPr>
        <w:t>thought</w:t>
      </w:r>
      <w:r w:rsidR="009F05F3" w:rsidRPr="007B7CE7">
        <w:rPr>
          <w:rFonts w:ascii="Arial" w:hAnsi="Arial" w:cs="Arial"/>
          <w:color w:val="000000" w:themeColor="text1"/>
        </w:rPr>
        <w:t>s are</w:t>
      </w:r>
      <w:r w:rsidRPr="007B7CE7">
        <w:rPr>
          <w:rFonts w:ascii="Arial" w:hAnsi="Arial" w:cs="Arial"/>
          <w:color w:val="000000" w:themeColor="text1"/>
        </w:rPr>
        <w:t xml:space="preserve"> </w:t>
      </w:r>
      <w:r w:rsidR="004B6FDD" w:rsidRPr="007B7CE7">
        <w:rPr>
          <w:rFonts w:ascii="Arial" w:hAnsi="Arial" w:cs="Arial"/>
          <w:color w:val="000000" w:themeColor="text1"/>
        </w:rPr>
        <w:t>entirely</w:t>
      </w:r>
      <w:r w:rsidRPr="007B7CE7">
        <w:rPr>
          <w:rFonts w:ascii="Arial" w:hAnsi="Arial" w:cs="Arial"/>
          <w:color w:val="000000" w:themeColor="text1"/>
        </w:rPr>
        <w:t xml:space="preserve"> </w:t>
      </w:r>
      <w:r w:rsidR="004B6FDD" w:rsidRPr="007B7CE7">
        <w:rPr>
          <w:rFonts w:ascii="Arial" w:hAnsi="Arial" w:cs="Arial"/>
          <w:color w:val="000000" w:themeColor="text1"/>
        </w:rPr>
        <w:t>self-focused</w:t>
      </w:r>
      <w:r w:rsidRPr="007B7CE7">
        <w:rPr>
          <w:rFonts w:ascii="Arial" w:hAnsi="Arial" w:cs="Arial"/>
          <w:color w:val="000000" w:themeColor="text1"/>
        </w:rPr>
        <w:t>.</w:t>
      </w:r>
      <w:r w:rsidR="00263BC5" w:rsidRPr="007B7CE7">
        <w:rPr>
          <w:rFonts w:ascii="Arial" w:hAnsi="Arial" w:cs="Arial"/>
          <w:color w:val="000000" w:themeColor="text1"/>
        </w:rPr>
        <w:t xml:space="preserve"> </w:t>
      </w:r>
      <w:r w:rsidR="0010625B" w:rsidRPr="007B7CE7">
        <w:rPr>
          <w:rFonts w:ascii="Arial" w:hAnsi="Arial" w:cs="Arial"/>
          <w:color w:val="000000" w:themeColor="text1"/>
        </w:rPr>
        <w:t xml:space="preserve">Conversely, although Piaget's (1960) theory of staged Development is well-known, some major criticisms arise </w:t>
      </w:r>
      <w:r w:rsidR="00170DD7" w:rsidRPr="007B7CE7">
        <w:rPr>
          <w:rFonts w:ascii="Arial" w:hAnsi="Arial" w:cs="Arial"/>
          <w:color w:val="000000" w:themeColor="text1"/>
        </w:rPr>
        <w:t>regard</w:t>
      </w:r>
      <w:r w:rsidR="001042A7" w:rsidRPr="007B7CE7">
        <w:rPr>
          <w:rFonts w:ascii="Arial" w:hAnsi="Arial" w:cs="Arial"/>
          <w:color w:val="000000" w:themeColor="text1"/>
        </w:rPr>
        <w:t xml:space="preserve">ing </w:t>
      </w:r>
      <w:r w:rsidR="00FD1DB5" w:rsidRPr="007B7CE7">
        <w:rPr>
          <w:rFonts w:ascii="Arial" w:eastAsia="Times New Roman" w:hAnsi="Arial" w:cs="Arial"/>
          <w:color w:val="000000" w:themeColor="text1"/>
          <w:shd w:val="clear" w:color="auto" w:fill="FFFFFF"/>
          <w:lang w:val="en-US"/>
        </w:rPr>
        <w:t>t</w:t>
      </w:r>
      <w:r w:rsidR="00677B99" w:rsidRPr="007B7CE7">
        <w:rPr>
          <w:rFonts w:ascii="Arial" w:eastAsia="Times New Roman" w:hAnsi="Arial" w:cs="Arial"/>
          <w:color w:val="000000" w:themeColor="text1"/>
          <w:shd w:val="clear" w:color="auto" w:fill="FFFFFF"/>
          <w:lang w:val="en-US"/>
        </w:rPr>
        <w:t>he stage</w:t>
      </w:r>
      <w:r w:rsidR="00FD1DB5" w:rsidRPr="007B7CE7">
        <w:rPr>
          <w:rFonts w:ascii="Arial" w:eastAsia="Times New Roman" w:hAnsi="Arial" w:cs="Arial"/>
          <w:color w:val="000000" w:themeColor="text1"/>
          <w:shd w:val="clear" w:color="auto" w:fill="FFFFFF"/>
          <w:lang w:val="en-US"/>
        </w:rPr>
        <w:t xml:space="preserve">d </w:t>
      </w:r>
      <w:r w:rsidR="00677B99" w:rsidRPr="007B7CE7">
        <w:rPr>
          <w:rFonts w:ascii="Arial" w:eastAsia="Times New Roman" w:hAnsi="Arial" w:cs="Arial"/>
          <w:color w:val="000000" w:themeColor="text1"/>
          <w:shd w:val="clear" w:color="auto" w:fill="FFFFFF"/>
          <w:lang w:val="en-US"/>
        </w:rPr>
        <w:t>approach</w:t>
      </w:r>
      <w:r w:rsidR="00FD1DB5" w:rsidRPr="007B7CE7">
        <w:rPr>
          <w:rFonts w:ascii="Arial" w:eastAsia="Times New Roman" w:hAnsi="Arial" w:cs="Arial"/>
          <w:color w:val="000000" w:themeColor="text1"/>
          <w:shd w:val="clear" w:color="auto" w:fill="FFFFFF"/>
          <w:lang w:val="en-US"/>
        </w:rPr>
        <w:t xml:space="preserve">. It </w:t>
      </w:r>
      <w:r w:rsidR="00677B99" w:rsidRPr="007B7CE7">
        <w:rPr>
          <w:rFonts w:ascii="Arial" w:eastAsia="Times New Roman" w:hAnsi="Arial" w:cs="Arial"/>
          <w:color w:val="000000" w:themeColor="text1"/>
          <w:shd w:val="clear" w:color="auto" w:fill="FFFFFF"/>
          <w:lang w:val="en-US"/>
        </w:rPr>
        <w:t>was viewed as problematic especially for citizen</w:t>
      </w:r>
      <w:r w:rsidR="004D03B3" w:rsidRPr="007B7CE7">
        <w:rPr>
          <w:rFonts w:ascii="Arial" w:eastAsia="Times New Roman" w:hAnsi="Arial" w:cs="Arial"/>
          <w:color w:val="000000" w:themeColor="text1"/>
          <w:shd w:val="clear" w:color="auto" w:fill="FFFFFF"/>
          <w:lang w:val="en-US"/>
        </w:rPr>
        <w:t>s</w:t>
      </w:r>
      <w:r w:rsidR="00677B99" w:rsidRPr="007B7CE7">
        <w:rPr>
          <w:rFonts w:ascii="Arial" w:eastAsia="Times New Roman" w:hAnsi="Arial" w:cs="Arial"/>
          <w:color w:val="000000" w:themeColor="text1"/>
          <w:shd w:val="clear" w:color="auto" w:fill="FFFFFF"/>
          <w:lang w:val="en-US"/>
        </w:rPr>
        <w:t xml:space="preserve"> of the twenty-first </w:t>
      </w:r>
      <w:r w:rsidR="005D36D2" w:rsidRPr="007B7CE7">
        <w:rPr>
          <w:rFonts w:ascii="Arial" w:eastAsia="Times New Roman" w:hAnsi="Arial" w:cs="Arial"/>
          <w:color w:val="000000" w:themeColor="text1"/>
          <w:shd w:val="clear" w:color="auto" w:fill="FFFFFF"/>
          <w:lang w:val="en-US"/>
        </w:rPr>
        <w:t>century</w:t>
      </w:r>
      <w:r w:rsidR="00677B99" w:rsidRPr="007B7CE7">
        <w:rPr>
          <w:rFonts w:ascii="Arial" w:eastAsia="Times New Roman" w:hAnsi="Arial" w:cs="Arial"/>
          <w:color w:val="000000" w:themeColor="text1"/>
          <w:shd w:val="clear" w:color="auto" w:fill="FFFFFF"/>
          <w:lang w:val="en-US"/>
        </w:rPr>
        <w:t xml:space="preserve">, according to </w:t>
      </w:r>
      <w:r w:rsidR="00FD1DB5" w:rsidRPr="007B7CE7">
        <w:rPr>
          <w:rFonts w:ascii="Arial" w:eastAsia="Times New Roman" w:hAnsi="Arial" w:cs="Arial"/>
          <w:color w:val="000000" w:themeColor="text1"/>
          <w:shd w:val="clear" w:color="auto" w:fill="FFFFFF"/>
          <w:lang w:val="en-US"/>
        </w:rPr>
        <w:t xml:space="preserve">a website written by Cherry </w:t>
      </w:r>
      <w:sdt>
        <w:sdtPr>
          <w:rPr>
            <w:rFonts w:ascii="Arial" w:eastAsia="Times New Roman" w:hAnsi="Arial" w:cs="Arial"/>
            <w:color w:val="000000" w:themeColor="text1"/>
            <w:shd w:val="clear" w:color="auto" w:fill="FFFFFF"/>
            <w:lang w:val="en-US"/>
          </w:rPr>
          <w:id w:val="-947618130"/>
          <w:citation/>
        </w:sdtPr>
        <w:sdtEndPr/>
        <w:sdtContent>
          <w:r w:rsidR="00FD1DB5" w:rsidRPr="007B7CE7">
            <w:rPr>
              <w:rFonts w:ascii="Arial" w:eastAsia="Times New Roman" w:hAnsi="Arial" w:cs="Arial"/>
              <w:color w:val="000000" w:themeColor="text1"/>
              <w:shd w:val="clear" w:color="auto" w:fill="FFFFFF"/>
              <w:lang w:val="en-US"/>
            </w:rPr>
            <w:fldChar w:fldCharType="begin"/>
          </w:r>
          <w:r w:rsidR="00FD1DB5" w:rsidRPr="007B7CE7">
            <w:rPr>
              <w:rFonts w:ascii="Arial" w:eastAsia="Times New Roman" w:hAnsi="Arial" w:cs="Arial"/>
              <w:color w:val="000000" w:themeColor="text1"/>
              <w:shd w:val="clear" w:color="auto" w:fill="FFFFFF"/>
              <w:lang w:val="en-US"/>
            </w:rPr>
            <w:instrText xml:space="preserve">CITATION Che19 \n  \l 1033 </w:instrText>
          </w:r>
          <w:r w:rsidR="00FD1DB5" w:rsidRPr="007B7CE7">
            <w:rPr>
              <w:rFonts w:ascii="Arial" w:eastAsia="Times New Roman" w:hAnsi="Arial" w:cs="Arial"/>
              <w:color w:val="000000" w:themeColor="text1"/>
              <w:shd w:val="clear" w:color="auto" w:fill="FFFFFF"/>
              <w:lang w:val="en-US"/>
            </w:rPr>
            <w:fldChar w:fldCharType="separate"/>
          </w:r>
          <w:r w:rsidR="00FD1DB5" w:rsidRPr="007B7CE7">
            <w:rPr>
              <w:rFonts w:ascii="Arial" w:eastAsia="Times New Roman" w:hAnsi="Arial" w:cs="Arial"/>
              <w:noProof/>
              <w:color w:val="000000" w:themeColor="text1"/>
              <w:shd w:val="clear" w:color="auto" w:fill="FFFFFF"/>
              <w:lang w:val="en-US"/>
            </w:rPr>
            <w:t>(2019)</w:t>
          </w:r>
          <w:r w:rsidR="00FD1DB5" w:rsidRPr="007B7CE7">
            <w:rPr>
              <w:rFonts w:ascii="Arial" w:eastAsia="Times New Roman" w:hAnsi="Arial" w:cs="Arial"/>
              <w:color w:val="000000" w:themeColor="text1"/>
              <w:shd w:val="clear" w:color="auto" w:fill="FFFFFF"/>
              <w:lang w:val="en-US"/>
            </w:rPr>
            <w:fldChar w:fldCharType="end"/>
          </w:r>
        </w:sdtContent>
      </w:sdt>
      <w:r w:rsidR="00FD1DB5" w:rsidRPr="007B7CE7">
        <w:rPr>
          <w:rFonts w:ascii="Arial" w:eastAsia="Times New Roman" w:hAnsi="Arial" w:cs="Arial"/>
          <w:color w:val="000000" w:themeColor="text1"/>
          <w:shd w:val="clear" w:color="auto" w:fill="FFFFFF"/>
          <w:lang w:val="en-US"/>
        </w:rPr>
        <w:t xml:space="preserve">, </w:t>
      </w:r>
      <w:r w:rsidR="00677B99" w:rsidRPr="007B7CE7">
        <w:rPr>
          <w:rFonts w:ascii="Arial" w:eastAsia="Times New Roman" w:hAnsi="Arial" w:cs="Arial"/>
          <w:color w:val="000000" w:themeColor="text1"/>
          <w:shd w:val="clear" w:color="auto" w:fill="FFFFFF"/>
          <w:lang w:val="en-US"/>
        </w:rPr>
        <w:t>the use of staged theories have fallen out of approval in modern-day mindset due to them failing to truly capture each individual's needs and differences that exist in their diverse Development.</w:t>
      </w:r>
    </w:p>
    <w:p w:rsidR="00E639E5" w:rsidRPr="007B7CE7" w:rsidRDefault="00B74870" w:rsidP="007B7CE7">
      <w:pPr>
        <w:spacing w:line="360" w:lineRule="auto"/>
        <w:rPr>
          <w:rFonts w:ascii="Arial" w:hAnsi="Arial" w:cs="Arial"/>
          <w:color w:val="000000" w:themeColor="text1"/>
        </w:rPr>
      </w:pPr>
      <w:r w:rsidRPr="007B7CE7">
        <w:rPr>
          <w:rFonts w:ascii="Arial" w:hAnsi="Arial" w:cs="Arial"/>
          <w:color w:val="000000" w:themeColor="text1"/>
        </w:rPr>
        <w:t xml:space="preserve"> </w:t>
      </w:r>
    </w:p>
    <w:p w:rsidR="00FD6F77" w:rsidRDefault="00B74870" w:rsidP="00152197">
      <w:pPr>
        <w:spacing w:line="360" w:lineRule="auto"/>
        <w:ind w:firstLine="720"/>
        <w:rPr>
          <w:rFonts w:ascii="Arial" w:hAnsi="Arial" w:cs="Arial"/>
          <w:color w:val="000000" w:themeColor="text1"/>
        </w:rPr>
      </w:pPr>
      <w:r w:rsidRPr="007B7CE7">
        <w:rPr>
          <w:rFonts w:ascii="Arial" w:hAnsi="Arial" w:cs="Arial"/>
          <w:bCs/>
          <w:color w:val="000000" w:themeColor="text1"/>
        </w:rPr>
        <w:t>On the subject of a holistic curriculum</w:t>
      </w:r>
      <w:r w:rsidR="00EE14C3" w:rsidRPr="007B7CE7">
        <w:rPr>
          <w:rFonts w:ascii="Arial" w:hAnsi="Arial" w:cs="Arial"/>
          <w:bCs/>
          <w:color w:val="000000" w:themeColor="text1"/>
        </w:rPr>
        <w:t xml:space="preserve">, Pound </w:t>
      </w:r>
      <w:sdt>
        <w:sdtPr>
          <w:rPr>
            <w:rFonts w:ascii="Arial" w:hAnsi="Arial" w:cs="Arial"/>
            <w:bCs/>
            <w:color w:val="000000" w:themeColor="text1"/>
          </w:rPr>
          <w:id w:val="-1685503168"/>
          <w:citation/>
        </w:sdtPr>
        <w:sdtEndPr/>
        <w:sdtContent>
          <w:r w:rsidR="00EE14C3" w:rsidRPr="007B7CE7">
            <w:rPr>
              <w:rFonts w:ascii="Arial" w:hAnsi="Arial" w:cs="Arial"/>
              <w:bCs/>
              <w:color w:val="000000" w:themeColor="text1"/>
            </w:rPr>
            <w:fldChar w:fldCharType="begin"/>
          </w:r>
          <w:r w:rsidR="00EE14C3" w:rsidRPr="007B7CE7">
            <w:rPr>
              <w:rFonts w:ascii="Arial" w:hAnsi="Arial" w:cs="Arial"/>
              <w:bCs/>
              <w:color w:val="000000" w:themeColor="text1"/>
            </w:rPr>
            <w:instrText xml:space="preserve">CITATION Pou062 \n  \l 1033 </w:instrText>
          </w:r>
          <w:r w:rsidR="00EE14C3" w:rsidRPr="007B7CE7">
            <w:rPr>
              <w:rFonts w:ascii="Arial" w:hAnsi="Arial" w:cs="Arial"/>
              <w:bCs/>
              <w:color w:val="000000" w:themeColor="text1"/>
            </w:rPr>
            <w:fldChar w:fldCharType="separate"/>
          </w:r>
          <w:r w:rsidR="00EE14C3" w:rsidRPr="007B7CE7">
            <w:rPr>
              <w:rFonts w:ascii="Arial" w:eastAsia="Times New Roman" w:hAnsi="Arial" w:cs="Arial"/>
              <w:noProof/>
              <w:color w:val="000000" w:themeColor="text1"/>
            </w:rPr>
            <w:t>(2006)</w:t>
          </w:r>
          <w:r w:rsidR="00EE14C3" w:rsidRPr="007B7CE7">
            <w:rPr>
              <w:rFonts w:ascii="Arial" w:hAnsi="Arial" w:cs="Arial"/>
              <w:bCs/>
              <w:color w:val="000000" w:themeColor="text1"/>
            </w:rPr>
            <w:fldChar w:fldCharType="end"/>
          </w:r>
        </w:sdtContent>
      </w:sdt>
      <w:r w:rsidR="00EE14C3" w:rsidRPr="007B7CE7">
        <w:rPr>
          <w:rFonts w:ascii="Arial" w:hAnsi="Arial" w:cs="Arial"/>
          <w:bCs/>
          <w:color w:val="000000" w:themeColor="text1"/>
        </w:rPr>
        <w:t xml:space="preserve"> </w:t>
      </w:r>
      <w:r w:rsidRPr="007B7CE7">
        <w:rPr>
          <w:rFonts w:ascii="Arial" w:hAnsi="Arial" w:cs="Arial"/>
          <w:bCs/>
          <w:color w:val="000000" w:themeColor="text1"/>
        </w:rPr>
        <w:t xml:space="preserve">states </w:t>
      </w:r>
      <w:r w:rsidR="00087BFB" w:rsidRPr="007B7CE7">
        <w:rPr>
          <w:rFonts w:ascii="Arial" w:hAnsi="Arial" w:cs="Arial"/>
          <w:bCs/>
          <w:color w:val="000000" w:themeColor="text1"/>
        </w:rPr>
        <w:t>Te Whariki’s</w:t>
      </w:r>
      <w:r w:rsidR="00E66FA0" w:rsidRPr="007B7CE7">
        <w:rPr>
          <w:rFonts w:ascii="Arial" w:hAnsi="Arial" w:cs="Arial"/>
          <w:bCs/>
          <w:color w:val="000000" w:themeColor="text1"/>
        </w:rPr>
        <w:t xml:space="preserve"> (1996) </w:t>
      </w:r>
      <w:r w:rsidR="00831C89" w:rsidRPr="007B7CE7">
        <w:rPr>
          <w:rFonts w:ascii="Arial" w:hAnsi="Arial" w:cs="Arial"/>
          <w:bCs/>
          <w:color w:val="000000" w:themeColor="text1"/>
        </w:rPr>
        <w:t>approach</w:t>
      </w:r>
      <w:r w:rsidR="00087BFB" w:rsidRPr="007B7CE7">
        <w:rPr>
          <w:rFonts w:ascii="Arial" w:hAnsi="Arial" w:cs="Arial"/>
          <w:bCs/>
          <w:color w:val="000000" w:themeColor="text1"/>
        </w:rPr>
        <w:t xml:space="preserve"> </w:t>
      </w:r>
      <w:r w:rsidR="00831C89" w:rsidRPr="007B7CE7">
        <w:rPr>
          <w:rFonts w:ascii="Arial" w:hAnsi="Arial" w:cs="Arial"/>
          <w:bCs/>
          <w:color w:val="000000" w:themeColor="text1"/>
        </w:rPr>
        <w:t>was seen as an effective and holistic way of teaching and learning</w:t>
      </w:r>
      <w:r w:rsidR="002E3B77" w:rsidRPr="007B7CE7">
        <w:rPr>
          <w:rFonts w:ascii="Arial" w:hAnsi="Arial" w:cs="Arial"/>
          <w:bCs/>
          <w:color w:val="000000" w:themeColor="text1"/>
        </w:rPr>
        <w:t xml:space="preserve">. </w:t>
      </w:r>
      <w:r w:rsidR="00E66FA0" w:rsidRPr="007B7CE7">
        <w:rPr>
          <w:rFonts w:ascii="Arial" w:hAnsi="Arial" w:cs="Arial"/>
          <w:bCs/>
          <w:color w:val="000000" w:themeColor="text1"/>
        </w:rPr>
        <w:t>There are f</w:t>
      </w:r>
      <w:r w:rsidR="00087BFB" w:rsidRPr="007B7CE7">
        <w:rPr>
          <w:rFonts w:ascii="Arial" w:hAnsi="Arial" w:cs="Arial"/>
          <w:bCs/>
          <w:color w:val="000000" w:themeColor="text1"/>
        </w:rPr>
        <w:t>our governing principles</w:t>
      </w:r>
      <w:r w:rsidR="00E66FA0" w:rsidRPr="007B7CE7">
        <w:rPr>
          <w:rFonts w:ascii="Arial" w:hAnsi="Arial" w:cs="Arial"/>
          <w:bCs/>
          <w:color w:val="000000" w:themeColor="text1"/>
        </w:rPr>
        <w:t xml:space="preserve"> within the Te Whariki’s curriculum</w:t>
      </w:r>
      <w:r w:rsidR="00087BFB" w:rsidRPr="007B7CE7">
        <w:rPr>
          <w:rFonts w:ascii="Arial" w:hAnsi="Arial" w:cs="Arial"/>
          <w:bCs/>
          <w:color w:val="000000" w:themeColor="text1"/>
        </w:rPr>
        <w:t xml:space="preserve">; </w:t>
      </w:r>
      <w:r w:rsidR="00E66FA0" w:rsidRPr="007B7CE7">
        <w:rPr>
          <w:rFonts w:ascii="Arial" w:hAnsi="Arial" w:cs="Arial"/>
          <w:bCs/>
          <w:color w:val="000000" w:themeColor="text1"/>
        </w:rPr>
        <w:t>“</w:t>
      </w:r>
      <w:r w:rsidR="00087BFB" w:rsidRPr="007B7CE7">
        <w:rPr>
          <w:rFonts w:ascii="Arial" w:hAnsi="Arial" w:cs="Arial"/>
          <w:bCs/>
          <w:color w:val="000000" w:themeColor="text1"/>
        </w:rPr>
        <w:t>empowerment, holistic development, family and community and relationships</w:t>
      </w:r>
      <w:r w:rsidR="00E66FA0" w:rsidRPr="007B7CE7">
        <w:rPr>
          <w:rFonts w:ascii="Arial" w:hAnsi="Arial" w:cs="Arial"/>
          <w:bCs/>
          <w:color w:val="000000" w:themeColor="text1"/>
        </w:rPr>
        <w:t>”</w:t>
      </w:r>
      <w:r w:rsidR="00337811" w:rsidRPr="007B7CE7">
        <w:rPr>
          <w:rFonts w:ascii="Arial" w:hAnsi="Arial" w:cs="Arial"/>
          <w:bCs/>
          <w:color w:val="000000" w:themeColor="text1"/>
        </w:rPr>
        <w:t xml:space="preserve"> </w:t>
      </w:r>
      <w:r w:rsidR="00087BFB" w:rsidRPr="007B7CE7">
        <w:rPr>
          <w:rFonts w:ascii="Arial" w:hAnsi="Arial" w:cs="Arial"/>
          <w:noProof/>
          <w:color w:val="000000" w:themeColor="text1"/>
        </w:rPr>
        <w:t>(Carr et al. 1998, p. 19)</w:t>
      </w:r>
      <w:r w:rsidR="000C7183" w:rsidRPr="007B7CE7">
        <w:rPr>
          <w:rFonts w:ascii="Arial" w:hAnsi="Arial" w:cs="Arial"/>
          <w:bCs/>
          <w:color w:val="000000" w:themeColor="text1"/>
        </w:rPr>
        <w:t xml:space="preserve">. </w:t>
      </w:r>
      <w:r w:rsidR="0038537F" w:rsidRPr="007B7CE7">
        <w:rPr>
          <w:rFonts w:ascii="Arial" w:hAnsi="Arial" w:cs="Arial"/>
          <w:bCs/>
          <w:color w:val="000000" w:themeColor="text1"/>
        </w:rPr>
        <w:t>Even though the principles could convey some complications, Pound</w:t>
      </w:r>
      <w:sdt>
        <w:sdtPr>
          <w:rPr>
            <w:rFonts w:ascii="Arial" w:hAnsi="Arial" w:cs="Arial"/>
            <w:bCs/>
            <w:color w:val="000000" w:themeColor="text1"/>
          </w:rPr>
          <w:id w:val="724645041"/>
          <w:citation/>
        </w:sdtPr>
        <w:sdtEndPr/>
        <w:sdtContent>
          <w:r w:rsidR="0038537F" w:rsidRPr="007B7CE7">
            <w:rPr>
              <w:rFonts w:ascii="Arial" w:hAnsi="Arial" w:cs="Arial"/>
              <w:bCs/>
              <w:color w:val="000000" w:themeColor="text1"/>
            </w:rPr>
            <w:fldChar w:fldCharType="begin"/>
          </w:r>
          <w:r w:rsidR="0038537F" w:rsidRPr="007B7CE7">
            <w:rPr>
              <w:rFonts w:ascii="Arial" w:hAnsi="Arial" w:cs="Arial"/>
              <w:bCs/>
              <w:color w:val="000000" w:themeColor="text1"/>
            </w:rPr>
            <w:instrText xml:space="preserve">CITATION Pou062 \n  \l 1033 </w:instrText>
          </w:r>
          <w:r w:rsidR="0038537F" w:rsidRPr="007B7CE7">
            <w:rPr>
              <w:rFonts w:ascii="Arial" w:hAnsi="Arial" w:cs="Arial"/>
              <w:bCs/>
              <w:color w:val="000000" w:themeColor="text1"/>
            </w:rPr>
            <w:fldChar w:fldCharType="separate"/>
          </w:r>
          <w:r w:rsidR="0038537F" w:rsidRPr="007B7CE7">
            <w:rPr>
              <w:rFonts w:ascii="Arial" w:hAnsi="Arial" w:cs="Arial"/>
              <w:bCs/>
              <w:noProof/>
              <w:color w:val="000000" w:themeColor="text1"/>
            </w:rPr>
            <w:t xml:space="preserve"> </w:t>
          </w:r>
          <w:r w:rsidR="0038537F" w:rsidRPr="007B7CE7">
            <w:rPr>
              <w:rFonts w:ascii="Arial" w:eastAsia="Times New Roman" w:hAnsi="Arial" w:cs="Arial"/>
              <w:noProof/>
              <w:color w:val="000000" w:themeColor="text1"/>
            </w:rPr>
            <w:t>(2006)</w:t>
          </w:r>
          <w:r w:rsidR="0038537F" w:rsidRPr="007B7CE7">
            <w:rPr>
              <w:rFonts w:ascii="Arial" w:hAnsi="Arial" w:cs="Arial"/>
              <w:bCs/>
              <w:color w:val="000000" w:themeColor="text1"/>
            </w:rPr>
            <w:fldChar w:fldCharType="end"/>
          </w:r>
        </w:sdtContent>
      </w:sdt>
      <w:r w:rsidR="0038537F" w:rsidRPr="007B7CE7">
        <w:rPr>
          <w:rFonts w:ascii="Arial" w:hAnsi="Arial" w:cs="Arial"/>
          <w:bCs/>
          <w:color w:val="000000" w:themeColor="text1"/>
        </w:rPr>
        <w:t xml:space="preserve"> states the principles have been implemented to teach the children as they are now as this will ensure the learning is centred entirely on the children interests and requirements. However, </w:t>
      </w:r>
      <w:r w:rsidR="00EA7982" w:rsidRPr="007B7CE7">
        <w:rPr>
          <w:rFonts w:ascii="Arial" w:hAnsi="Arial" w:cs="Arial"/>
          <w:bCs/>
          <w:color w:val="000000" w:themeColor="text1"/>
        </w:rPr>
        <w:t xml:space="preserve">tension </w:t>
      </w:r>
      <w:r w:rsidR="00CB0313" w:rsidRPr="007B7CE7">
        <w:rPr>
          <w:rFonts w:ascii="Arial" w:hAnsi="Arial" w:cs="Arial"/>
          <w:bCs/>
          <w:color w:val="000000" w:themeColor="text1"/>
        </w:rPr>
        <w:t>rises</w:t>
      </w:r>
      <w:r w:rsidR="00EA7982" w:rsidRPr="007B7CE7">
        <w:rPr>
          <w:rFonts w:ascii="Arial" w:hAnsi="Arial" w:cs="Arial"/>
          <w:bCs/>
          <w:color w:val="000000" w:themeColor="text1"/>
        </w:rPr>
        <w:t xml:space="preserve"> </w:t>
      </w:r>
      <w:r w:rsidR="0038537F" w:rsidRPr="007B7CE7">
        <w:rPr>
          <w:rFonts w:ascii="Arial" w:hAnsi="Arial" w:cs="Arial"/>
          <w:bCs/>
          <w:color w:val="000000" w:themeColor="text1"/>
        </w:rPr>
        <w:t xml:space="preserve">two of Te Whariki’s principle; </w:t>
      </w:r>
      <w:r w:rsidR="00CB0313" w:rsidRPr="007B7CE7">
        <w:rPr>
          <w:rFonts w:ascii="Arial" w:hAnsi="Arial" w:cs="Arial"/>
          <w:bCs/>
          <w:color w:val="000000" w:themeColor="text1"/>
        </w:rPr>
        <w:t>which is the</w:t>
      </w:r>
      <w:r w:rsidR="00EA7982" w:rsidRPr="007B7CE7">
        <w:rPr>
          <w:rFonts w:ascii="Arial" w:hAnsi="Arial" w:cs="Arial"/>
          <w:bCs/>
          <w:color w:val="000000" w:themeColor="text1"/>
        </w:rPr>
        <w:t xml:space="preserve"> family and relationship</w:t>
      </w:r>
      <w:r w:rsidR="00CB0313" w:rsidRPr="007B7CE7">
        <w:rPr>
          <w:rFonts w:ascii="Arial" w:hAnsi="Arial" w:cs="Arial"/>
          <w:bCs/>
          <w:color w:val="000000" w:themeColor="text1"/>
        </w:rPr>
        <w:t xml:space="preserve"> principle</w:t>
      </w:r>
      <w:r w:rsidR="0038537F" w:rsidRPr="007B7CE7">
        <w:rPr>
          <w:rFonts w:ascii="Arial" w:hAnsi="Arial" w:cs="Arial"/>
          <w:bCs/>
          <w:color w:val="000000" w:themeColor="text1"/>
        </w:rPr>
        <w:t>.</w:t>
      </w:r>
      <w:r w:rsidR="00CB0313" w:rsidRPr="007B7CE7">
        <w:rPr>
          <w:rFonts w:ascii="Arial" w:hAnsi="Arial" w:cs="Arial"/>
          <w:bCs/>
          <w:color w:val="000000" w:themeColor="text1"/>
        </w:rPr>
        <w:t xml:space="preserve"> </w:t>
      </w:r>
      <w:r w:rsidR="0038537F" w:rsidRPr="007B7CE7">
        <w:rPr>
          <w:rFonts w:ascii="Arial" w:hAnsi="Arial" w:cs="Arial"/>
          <w:bCs/>
          <w:color w:val="000000" w:themeColor="text1"/>
        </w:rPr>
        <w:t>A</w:t>
      </w:r>
      <w:r w:rsidR="00317BE8" w:rsidRPr="007B7CE7">
        <w:rPr>
          <w:rFonts w:ascii="Arial" w:hAnsi="Arial" w:cs="Arial"/>
          <w:bCs/>
          <w:color w:val="000000" w:themeColor="text1"/>
        </w:rPr>
        <w:t xml:space="preserve">lthough </w:t>
      </w:r>
      <w:r w:rsidR="0038537F" w:rsidRPr="007B7CE7">
        <w:rPr>
          <w:rFonts w:ascii="Arial" w:hAnsi="Arial" w:cs="Arial"/>
          <w:bCs/>
          <w:color w:val="000000" w:themeColor="text1"/>
        </w:rPr>
        <w:t xml:space="preserve">all </w:t>
      </w:r>
      <w:r w:rsidR="00317BE8" w:rsidRPr="007B7CE7">
        <w:rPr>
          <w:rFonts w:ascii="Arial" w:hAnsi="Arial" w:cs="Arial"/>
          <w:bCs/>
          <w:color w:val="000000" w:themeColor="text1"/>
        </w:rPr>
        <w:t xml:space="preserve">pupils will be </w:t>
      </w:r>
      <w:r w:rsidR="00EA7982" w:rsidRPr="007B7CE7">
        <w:rPr>
          <w:rFonts w:ascii="Arial" w:hAnsi="Arial" w:cs="Arial"/>
          <w:bCs/>
          <w:color w:val="000000" w:themeColor="text1"/>
        </w:rPr>
        <w:t>educated</w:t>
      </w:r>
      <w:r w:rsidR="00317BE8" w:rsidRPr="007B7CE7">
        <w:rPr>
          <w:rFonts w:ascii="Arial" w:hAnsi="Arial" w:cs="Arial"/>
          <w:bCs/>
          <w:color w:val="000000" w:themeColor="text1"/>
        </w:rPr>
        <w:t xml:space="preserve"> </w:t>
      </w:r>
      <w:r w:rsidR="00EA7982" w:rsidRPr="007B7CE7">
        <w:rPr>
          <w:rFonts w:ascii="Arial" w:hAnsi="Arial" w:cs="Arial"/>
          <w:bCs/>
          <w:color w:val="000000" w:themeColor="text1"/>
        </w:rPr>
        <w:t xml:space="preserve">with </w:t>
      </w:r>
      <w:r w:rsidR="00317BE8" w:rsidRPr="007B7CE7">
        <w:rPr>
          <w:rFonts w:ascii="Arial" w:hAnsi="Arial" w:cs="Arial"/>
          <w:bCs/>
          <w:color w:val="000000" w:themeColor="text1"/>
        </w:rPr>
        <w:t xml:space="preserve">the same principles, not all children will gain </w:t>
      </w:r>
      <w:r w:rsidR="00EA7982" w:rsidRPr="007B7CE7">
        <w:rPr>
          <w:rFonts w:ascii="Arial" w:hAnsi="Arial" w:cs="Arial"/>
          <w:bCs/>
          <w:color w:val="000000" w:themeColor="text1"/>
        </w:rPr>
        <w:t xml:space="preserve">the same </w:t>
      </w:r>
      <w:r w:rsidR="00317BE8" w:rsidRPr="007B7CE7">
        <w:rPr>
          <w:rFonts w:ascii="Arial" w:hAnsi="Arial" w:cs="Arial"/>
          <w:bCs/>
          <w:color w:val="000000" w:themeColor="text1"/>
        </w:rPr>
        <w:t>consistent experience; this could be due to the</w:t>
      </w:r>
      <w:r w:rsidR="00CB0313" w:rsidRPr="007B7CE7">
        <w:rPr>
          <w:rFonts w:ascii="Arial" w:hAnsi="Arial" w:cs="Arial"/>
          <w:bCs/>
          <w:color w:val="000000" w:themeColor="text1"/>
        </w:rPr>
        <w:t xml:space="preserve"> nature in which they live in, to show an example; </w:t>
      </w:r>
      <w:r w:rsidR="00317BE8" w:rsidRPr="007B7CE7">
        <w:rPr>
          <w:rFonts w:ascii="Arial" w:hAnsi="Arial" w:cs="Arial"/>
          <w:bCs/>
          <w:color w:val="000000" w:themeColor="text1"/>
        </w:rPr>
        <w:t xml:space="preserve">home environment, additional learning needs and </w:t>
      </w:r>
      <w:r w:rsidR="00801746" w:rsidRPr="007B7CE7">
        <w:rPr>
          <w:rFonts w:ascii="Arial" w:hAnsi="Arial" w:cs="Arial"/>
          <w:bCs/>
          <w:color w:val="000000" w:themeColor="text1"/>
        </w:rPr>
        <w:t xml:space="preserve">relationships. These factors are prevalent </w:t>
      </w:r>
      <w:r w:rsidR="00EA7982" w:rsidRPr="007B7CE7">
        <w:rPr>
          <w:rFonts w:ascii="Arial" w:hAnsi="Arial" w:cs="Arial"/>
          <w:bCs/>
          <w:color w:val="000000" w:themeColor="text1"/>
        </w:rPr>
        <w:t xml:space="preserve">in </w:t>
      </w:r>
      <w:r w:rsidR="00801746" w:rsidRPr="007B7CE7">
        <w:rPr>
          <w:rFonts w:ascii="Arial" w:hAnsi="Arial" w:cs="Arial"/>
          <w:bCs/>
          <w:color w:val="000000" w:themeColor="text1"/>
        </w:rPr>
        <w:t xml:space="preserve">many schools around Wales </w:t>
      </w:r>
      <w:r w:rsidR="004F6462" w:rsidRPr="007B7CE7">
        <w:rPr>
          <w:rFonts w:ascii="Arial" w:hAnsi="Arial" w:cs="Arial"/>
          <w:bCs/>
          <w:color w:val="000000" w:themeColor="text1"/>
        </w:rPr>
        <w:t>and can result in implications on a child’s emotional, physical and academic development. T</w:t>
      </w:r>
      <w:r w:rsidR="00801746" w:rsidRPr="007B7CE7">
        <w:rPr>
          <w:rFonts w:ascii="Arial" w:hAnsi="Arial" w:cs="Arial"/>
          <w:bCs/>
          <w:color w:val="000000" w:themeColor="text1"/>
        </w:rPr>
        <w:t>herefore</w:t>
      </w:r>
      <w:r w:rsidR="004F6462" w:rsidRPr="007B7CE7">
        <w:rPr>
          <w:rFonts w:ascii="Arial" w:hAnsi="Arial" w:cs="Arial"/>
          <w:bCs/>
          <w:color w:val="000000" w:themeColor="text1"/>
        </w:rPr>
        <w:t>,</w:t>
      </w:r>
      <w:r w:rsidR="00801746" w:rsidRPr="007B7CE7">
        <w:rPr>
          <w:rFonts w:ascii="Arial" w:hAnsi="Arial" w:cs="Arial"/>
          <w:bCs/>
          <w:color w:val="000000" w:themeColor="text1"/>
        </w:rPr>
        <w:t xml:space="preserve"> </w:t>
      </w:r>
      <w:r w:rsidR="00EA7982" w:rsidRPr="007B7CE7">
        <w:rPr>
          <w:rFonts w:ascii="Arial" w:hAnsi="Arial" w:cs="Arial"/>
          <w:bCs/>
          <w:color w:val="000000" w:themeColor="text1"/>
        </w:rPr>
        <w:t xml:space="preserve">schools are </w:t>
      </w:r>
      <w:r w:rsidR="00801746" w:rsidRPr="007B7CE7">
        <w:rPr>
          <w:rFonts w:ascii="Arial" w:hAnsi="Arial" w:cs="Arial"/>
          <w:bCs/>
          <w:color w:val="000000" w:themeColor="text1"/>
        </w:rPr>
        <w:t>required to put intervention</w:t>
      </w:r>
      <w:r w:rsidR="00EA7982" w:rsidRPr="007B7CE7">
        <w:rPr>
          <w:rFonts w:ascii="Arial" w:hAnsi="Arial" w:cs="Arial"/>
          <w:bCs/>
          <w:color w:val="000000" w:themeColor="text1"/>
        </w:rPr>
        <w:t>s</w:t>
      </w:r>
      <w:r w:rsidR="00801746" w:rsidRPr="007B7CE7">
        <w:rPr>
          <w:rFonts w:ascii="Arial" w:hAnsi="Arial" w:cs="Arial"/>
          <w:bCs/>
          <w:color w:val="000000" w:themeColor="text1"/>
        </w:rPr>
        <w:t xml:space="preserve"> in place</w:t>
      </w:r>
      <w:r w:rsidR="004F6462" w:rsidRPr="007B7CE7">
        <w:rPr>
          <w:rFonts w:ascii="Arial" w:hAnsi="Arial" w:cs="Arial"/>
          <w:bCs/>
          <w:color w:val="000000" w:themeColor="text1"/>
        </w:rPr>
        <w:t xml:space="preserve"> to help support them, to show an example,</w:t>
      </w:r>
      <w:r w:rsidR="00EA7982" w:rsidRPr="007B7CE7">
        <w:rPr>
          <w:rFonts w:ascii="Arial" w:hAnsi="Arial" w:cs="Arial"/>
          <w:bCs/>
          <w:color w:val="000000" w:themeColor="text1"/>
        </w:rPr>
        <w:t xml:space="preserve"> </w:t>
      </w:r>
      <w:r w:rsidR="00801746" w:rsidRPr="007B7CE7">
        <w:rPr>
          <w:rFonts w:ascii="Arial" w:hAnsi="Arial" w:cs="Arial"/>
          <w:bCs/>
          <w:color w:val="000000" w:themeColor="text1"/>
        </w:rPr>
        <w:t xml:space="preserve">Estyn </w:t>
      </w:r>
      <w:sdt>
        <w:sdtPr>
          <w:rPr>
            <w:rFonts w:ascii="Arial" w:hAnsi="Arial" w:cs="Arial"/>
            <w:bCs/>
            <w:color w:val="000000" w:themeColor="text1"/>
          </w:rPr>
          <w:id w:val="-564107707"/>
          <w:citation/>
        </w:sdtPr>
        <w:sdtEndPr/>
        <w:sdtContent>
          <w:r w:rsidR="00CB5E18" w:rsidRPr="007B7CE7">
            <w:rPr>
              <w:rFonts w:ascii="Arial" w:hAnsi="Arial" w:cs="Arial"/>
              <w:bCs/>
              <w:color w:val="000000" w:themeColor="text1"/>
            </w:rPr>
            <w:fldChar w:fldCharType="begin"/>
          </w:r>
          <w:r w:rsidR="00CB5E18" w:rsidRPr="007B7CE7">
            <w:rPr>
              <w:rFonts w:ascii="Arial" w:hAnsi="Arial" w:cs="Arial"/>
              <w:bCs/>
              <w:color w:val="000000" w:themeColor="text1"/>
              <w:lang w:val="en-US"/>
            </w:rPr>
            <w:instrText xml:space="preserve">CITATION Est162 \n  \l 1033 </w:instrText>
          </w:r>
          <w:r w:rsidR="00CB5E18" w:rsidRPr="007B7CE7">
            <w:rPr>
              <w:rFonts w:ascii="Arial" w:hAnsi="Arial" w:cs="Arial"/>
              <w:bCs/>
              <w:color w:val="000000" w:themeColor="text1"/>
            </w:rPr>
            <w:fldChar w:fldCharType="separate"/>
          </w:r>
          <w:r w:rsidR="00CB5E18" w:rsidRPr="007B7CE7">
            <w:rPr>
              <w:rFonts w:ascii="Arial" w:hAnsi="Arial" w:cs="Arial"/>
              <w:noProof/>
              <w:color w:val="000000" w:themeColor="text1"/>
              <w:lang w:val="en-US"/>
            </w:rPr>
            <w:t>(2016)</w:t>
          </w:r>
          <w:r w:rsidR="00CB5E18" w:rsidRPr="007B7CE7">
            <w:rPr>
              <w:rFonts w:ascii="Arial" w:hAnsi="Arial" w:cs="Arial"/>
              <w:bCs/>
              <w:color w:val="000000" w:themeColor="text1"/>
            </w:rPr>
            <w:fldChar w:fldCharType="end"/>
          </w:r>
        </w:sdtContent>
      </w:sdt>
      <w:r w:rsidR="00CB5E18" w:rsidRPr="007B7CE7">
        <w:rPr>
          <w:rFonts w:ascii="Arial" w:hAnsi="Arial" w:cs="Arial"/>
          <w:bCs/>
          <w:color w:val="000000" w:themeColor="text1"/>
        </w:rPr>
        <w:t xml:space="preserve"> </w:t>
      </w:r>
      <w:r w:rsidR="00801746" w:rsidRPr="007B7CE7">
        <w:rPr>
          <w:rFonts w:ascii="Arial" w:hAnsi="Arial" w:cs="Arial"/>
          <w:bCs/>
          <w:color w:val="000000" w:themeColor="text1"/>
        </w:rPr>
        <w:t xml:space="preserve">state </w:t>
      </w:r>
      <w:r w:rsidR="00801746" w:rsidRPr="007B7CE7">
        <w:rPr>
          <w:rFonts w:ascii="Arial" w:eastAsia="Times New Roman" w:hAnsi="Arial" w:cs="Arial"/>
          <w:color w:val="000000" w:themeColor="text1"/>
          <w:shd w:val="clear" w:color="auto" w:fill="FFFFFF"/>
          <w:lang w:val="en-US"/>
        </w:rPr>
        <w:t xml:space="preserve">becoming aware of children's backgrounds </w:t>
      </w:r>
      <w:r w:rsidR="004F6462" w:rsidRPr="007B7CE7">
        <w:rPr>
          <w:rFonts w:ascii="Arial" w:eastAsia="Times New Roman" w:hAnsi="Arial" w:cs="Arial"/>
          <w:color w:val="000000" w:themeColor="text1"/>
          <w:shd w:val="clear" w:color="auto" w:fill="FFFFFF"/>
          <w:lang w:val="en-US"/>
        </w:rPr>
        <w:t xml:space="preserve">is </w:t>
      </w:r>
      <w:r w:rsidR="00801746" w:rsidRPr="007B7CE7">
        <w:rPr>
          <w:rFonts w:ascii="Arial" w:eastAsia="Times New Roman" w:hAnsi="Arial" w:cs="Arial"/>
          <w:color w:val="000000" w:themeColor="text1"/>
          <w:shd w:val="clear" w:color="auto" w:fill="FFFFFF"/>
          <w:lang w:val="en-US"/>
        </w:rPr>
        <w:t xml:space="preserve">essential as this allows teachers to increase the </w:t>
      </w:r>
      <w:r w:rsidR="004F6462" w:rsidRPr="007B7CE7">
        <w:rPr>
          <w:rFonts w:ascii="Arial" w:eastAsia="Times New Roman" w:hAnsi="Arial" w:cs="Arial"/>
          <w:color w:val="000000" w:themeColor="text1"/>
          <w:shd w:val="clear" w:color="auto" w:fill="FFFFFF"/>
          <w:lang w:val="en-US"/>
        </w:rPr>
        <w:t xml:space="preserve">pupil-s </w:t>
      </w:r>
      <w:r w:rsidR="00801746" w:rsidRPr="007B7CE7">
        <w:rPr>
          <w:rFonts w:ascii="Arial" w:eastAsia="Times New Roman" w:hAnsi="Arial" w:cs="Arial"/>
          <w:color w:val="000000" w:themeColor="text1"/>
          <w:shd w:val="clear" w:color="auto" w:fill="FFFFFF"/>
          <w:lang w:val="en-US"/>
        </w:rPr>
        <w:t>life-chances through improving their wellbeing and standards throughout their school experience.</w:t>
      </w:r>
      <w:r w:rsidR="00521991" w:rsidRPr="007B7CE7">
        <w:rPr>
          <w:rFonts w:ascii="Arial" w:eastAsia="Times New Roman" w:hAnsi="Arial" w:cs="Arial"/>
          <w:color w:val="000000" w:themeColor="text1"/>
          <w:shd w:val="clear" w:color="auto" w:fill="FFFFFF"/>
          <w:lang w:val="en-US"/>
        </w:rPr>
        <w:t xml:space="preserve"> </w:t>
      </w:r>
      <w:r w:rsidR="00944B8C">
        <w:rPr>
          <w:rFonts w:ascii="Arial" w:eastAsia="Times New Roman" w:hAnsi="Arial" w:cs="Arial"/>
          <w:color w:val="000000" w:themeColor="text1"/>
          <w:lang w:val="en-US"/>
        </w:rPr>
        <w:t>Enhancing</w:t>
      </w:r>
      <w:r w:rsidR="001E223D" w:rsidRPr="007B7CE7">
        <w:rPr>
          <w:rFonts w:ascii="Arial" w:eastAsia="Times New Roman" w:hAnsi="Arial" w:cs="Arial"/>
          <w:color w:val="000000" w:themeColor="text1"/>
          <w:lang w:val="en-US"/>
        </w:rPr>
        <w:t xml:space="preserve"> </w:t>
      </w:r>
      <w:r w:rsidR="00944B8C">
        <w:rPr>
          <w:rFonts w:ascii="Arial" w:eastAsia="Times New Roman" w:hAnsi="Arial" w:cs="Arial"/>
          <w:color w:val="000000" w:themeColor="text1"/>
          <w:lang w:val="en-US"/>
        </w:rPr>
        <w:t xml:space="preserve">the </w:t>
      </w:r>
      <w:r w:rsidR="00944B8C" w:rsidRPr="007B7CE7">
        <w:rPr>
          <w:rFonts w:ascii="Arial" w:eastAsia="Times New Roman" w:hAnsi="Arial" w:cs="Arial"/>
          <w:color w:val="000000" w:themeColor="text1"/>
          <w:lang w:val="en-US"/>
        </w:rPr>
        <w:t>nation's</w:t>
      </w:r>
      <w:r w:rsidR="001E223D" w:rsidRPr="007B7CE7">
        <w:rPr>
          <w:rFonts w:ascii="Arial" w:eastAsia="Times New Roman" w:hAnsi="Arial" w:cs="Arial"/>
          <w:color w:val="000000" w:themeColor="text1"/>
          <w:lang w:val="en-US"/>
        </w:rPr>
        <w:t xml:space="preserve"> </w:t>
      </w:r>
      <w:r w:rsidR="001E223D" w:rsidRPr="007B7CE7">
        <w:rPr>
          <w:rFonts w:ascii="Arial" w:eastAsia="Times New Roman" w:hAnsi="Arial" w:cs="Arial"/>
          <w:color w:val="000000" w:themeColor="text1"/>
          <w:lang w:val="en-US"/>
        </w:rPr>
        <w:lastRenderedPageBreak/>
        <w:t xml:space="preserve">health and wellbeing </w:t>
      </w:r>
      <w:r w:rsidR="00944B8C">
        <w:rPr>
          <w:rFonts w:ascii="Arial" w:eastAsia="Times New Roman" w:hAnsi="Arial" w:cs="Arial"/>
          <w:color w:val="000000" w:themeColor="text1"/>
          <w:lang w:val="en-US"/>
        </w:rPr>
        <w:t>is acknowledged</w:t>
      </w:r>
      <w:r w:rsidR="001E223D" w:rsidRPr="007B7CE7">
        <w:rPr>
          <w:rFonts w:ascii="Arial" w:eastAsia="Times New Roman" w:hAnsi="Arial" w:cs="Arial"/>
          <w:color w:val="000000" w:themeColor="text1"/>
          <w:lang w:val="en-US"/>
        </w:rPr>
        <w:t xml:space="preserve"> as one of the </w:t>
      </w:r>
      <w:r w:rsidR="00944B8C">
        <w:rPr>
          <w:rFonts w:ascii="Arial" w:eastAsia="Times New Roman" w:hAnsi="Arial" w:cs="Arial"/>
          <w:color w:val="000000" w:themeColor="text1"/>
          <w:lang w:val="en-US"/>
        </w:rPr>
        <w:t xml:space="preserve">most </w:t>
      </w:r>
      <w:r w:rsidR="00521991" w:rsidRPr="007B7CE7">
        <w:rPr>
          <w:rFonts w:ascii="Arial" w:eastAsia="Times New Roman" w:hAnsi="Arial" w:cs="Arial"/>
          <w:color w:val="000000" w:themeColor="text1"/>
          <w:lang w:val="en-US"/>
        </w:rPr>
        <w:t>significant</w:t>
      </w:r>
      <w:r w:rsidR="001E223D" w:rsidRPr="007B7CE7">
        <w:rPr>
          <w:rFonts w:ascii="Arial" w:eastAsia="Times New Roman" w:hAnsi="Arial" w:cs="Arial"/>
          <w:color w:val="000000" w:themeColor="text1"/>
          <w:lang w:val="en-US"/>
        </w:rPr>
        <w:t xml:space="preserve"> </w:t>
      </w:r>
      <w:r w:rsidR="00944B8C">
        <w:rPr>
          <w:rFonts w:ascii="Arial" w:eastAsia="Times New Roman" w:hAnsi="Arial" w:cs="Arial"/>
          <w:color w:val="000000" w:themeColor="text1"/>
          <w:lang w:val="en-US"/>
        </w:rPr>
        <w:t>public</w:t>
      </w:r>
      <w:r w:rsidR="001E223D" w:rsidRPr="007B7CE7">
        <w:rPr>
          <w:rFonts w:ascii="Arial" w:eastAsia="Times New Roman" w:hAnsi="Arial" w:cs="Arial"/>
          <w:color w:val="000000" w:themeColor="text1"/>
          <w:lang w:val="en-US"/>
        </w:rPr>
        <w:t xml:space="preserve"> health </w:t>
      </w:r>
      <w:r w:rsidR="00944B8C" w:rsidRPr="007B7CE7">
        <w:rPr>
          <w:rFonts w:ascii="Arial" w:eastAsia="Times New Roman" w:hAnsi="Arial" w:cs="Arial"/>
          <w:color w:val="000000" w:themeColor="text1"/>
          <w:lang w:val="en-US"/>
        </w:rPr>
        <w:t>concerns</w:t>
      </w:r>
      <w:r w:rsidR="00521991" w:rsidRPr="007B7CE7">
        <w:rPr>
          <w:rFonts w:ascii="Arial" w:eastAsia="Times New Roman" w:hAnsi="Arial" w:cs="Arial"/>
          <w:color w:val="000000" w:themeColor="text1"/>
          <w:lang w:val="en-US"/>
        </w:rPr>
        <w:t xml:space="preserve"> </w:t>
      </w:r>
      <w:r w:rsidR="00521991" w:rsidRPr="007B7CE7">
        <w:rPr>
          <w:rFonts w:ascii="Arial" w:eastAsia="Times New Roman" w:hAnsi="Arial" w:cs="Arial"/>
          <w:noProof/>
          <w:color w:val="000000" w:themeColor="text1"/>
          <w:lang w:val="en-US"/>
        </w:rPr>
        <w:t>(Hewitt et al. 2019)</w:t>
      </w:r>
      <w:r w:rsidR="001E223D" w:rsidRPr="007B7CE7">
        <w:rPr>
          <w:rFonts w:ascii="Arial" w:eastAsia="Times New Roman" w:hAnsi="Arial" w:cs="Arial"/>
          <w:color w:val="000000" w:themeColor="text1"/>
          <w:lang w:val="en-US"/>
        </w:rPr>
        <w:t xml:space="preserve">. The </w:t>
      </w:r>
      <w:r w:rsidR="00944B8C" w:rsidRPr="007B7CE7">
        <w:rPr>
          <w:rFonts w:ascii="Arial" w:eastAsia="Times New Roman" w:hAnsi="Arial" w:cs="Arial"/>
          <w:color w:val="000000" w:themeColor="text1"/>
          <w:lang w:val="en-US"/>
        </w:rPr>
        <w:t>prominence</w:t>
      </w:r>
      <w:r w:rsidR="001E223D" w:rsidRPr="007B7CE7">
        <w:rPr>
          <w:rFonts w:ascii="Arial" w:eastAsia="Times New Roman" w:hAnsi="Arial" w:cs="Arial"/>
          <w:color w:val="000000" w:themeColor="text1"/>
          <w:lang w:val="en-US"/>
        </w:rPr>
        <w:t xml:space="preserve"> o</w:t>
      </w:r>
      <w:r w:rsidR="00944B8C">
        <w:rPr>
          <w:rFonts w:ascii="Arial" w:eastAsia="Times New Roman" w:hAnsi="Arial" w:cs="Arial"/>
          <w:color w:val="000000" w:themeColor="text1"/>
          <w:lang w:val="en-US"/>
        </w:rPr>
        <w:t>f health and well-being</w:t>
      </w:r>
      <w:r w:rsidR="001E223D" w:rsidRPr="007B7CE7">
        <w:rPr>
          <w:rFonts w:ascii="Arial" w:eastAsia="Times New Roman" w:hAnsi="Arial" w:cs="Arial"/>
          <w:color w:val="000000" w:themeColor="text1"/>
          <w:lang w:val="en-US"/>
        </w:rPr>
        <w:t xml:space="preserve"> ha</w:t>
      </w:r>
      <w:r w:rsidR="00944B8C">
        <w:rPr>
          <w:rFonts w:ascii="Arial" w:eastAsia="Times New Roman" w:hAnsi="Arial" w:cs="Arial"/>
          <w:color w:val="000000" w:themeColor="text1"/>
          <w:lang w:val="en-US"/>
        </w:rPr>
        <w:t>s</w:t>
      </w:r>
      <w:r w:rsidR="001E223D" w:rsidRPr="007B7CE7">
        <w:rPr>
          <w:rFonts w:ascii="Arial" w:eastAsia="Times New Roman" w:hAnsi="Arial" w:cs="Arial"/>
          <w:color w:val="000000" w:themeColor="text1"/>
          <w:lang w:val="en-US"/>
        </w:rPr>
        <w:t xml:space="preserve"> been</w:t>
      </w:r>
      <w:r w:rsidR="00944B8C">
        <w:rPr>
          <w:rFonts w:ascii="Arial" w:eastAsia="Times New Roman" w:hAnsi="Arial" w:cs="Arial"/>
          <w:color w:val="000000" w:themeColor="text1"/>
          <w:lang w:val="en-US"/>
        </w:rPr>
        <w:t xml:space="preserve"> an integral part of the development of the new Curriculum for Wales. The </w:t>
      </w:r>
      <w:r w:rsidR="00521991" w:rsidRPr="007B7CE7">
        <w:rPr>
          <w:rFonts w:ascii="Arial" w:eastAsia="Times New Roman" w:hAnsi="Arial" w:cs="Arial"/>
          <w:color w:val="000000" w:themeColor="text1"/>
          <w:lang w:val="en-US"/>
        </w:rPr>
        <w:t xml:space="preserve">new </w:t>
      </w:r>
      <w:r w:rsidR="00944B8C">
        <w:rPr>
          <w:rFonts w:ascii="Arial" w:eastAsia="Times New Roman" w:hAnsi="Arial" w:cs="Arial"/>
          <w:color w:val="000000" w:themeColor="text1"/>
          <w:lang w:val="en-US"/>
        </w:rPr>
        <w:t>C</w:t>
      </w:r>
      <w:r w:rsidR="00521991" w:rsidRPr="007B7CE7">
        <w:rPr>
          <w:rFonts w:ascii="Arial" w:eastAsia="Times New Roman" w:hAnsi="Arial" w:cs="Arial"/>
          <w:color w:val="000000" w:themeColor="text1"/>
          <w:lang w:val="en-US"/>
        </w:rPr>
        <w:t>urriculum for Wales 2022</w:t>
      </w:r>
      <w:r w:rsidR="00944B8C">
        <w:rPr>
          <w:rFonts w:ascii="Arial" w:eastAsia="Times New Roman" w:hAnsi="Arial" w:cs="Arial"/>
          <w:color w:val="000000" w:themeColor="text1"/>
          <w:lang w:val="en-US"/>
        </w:rPr>
        <w:t xml:space="preserve"> involves </w:t>
      </w:r>
      <w:r w:rsidR="00521991" w:rsidRPr="007B7CE7">
        <w:rPr>
          <w:rFonts w:ascii="Arial" w:eastAsia="Times New Roman" w:hAnsi="Arial" w:cs="Arial"/>
          <w:color w:val="000000" w:themeColor="text1"/>
          <w:lang w:val="en-US"/>
        </w:rPr>
        <w:t xml:space="preserve">a specific Area of Learning and Experience (AoLE) </w:t>
      </w:r>
      <w:r w:rsidR="00944B8C">
        <w:rPr>
          <w:rFonts w:ascii="Arial" w:eastAsia="Times New Roman" w:hAnsi="Arial" w:cs="Arial"/>
          <w:color w:val="000000" w:themeColor="text1"/>
          <w:lang w:val="en-US"/>
        </w:rPr>
        <w:t xml:space="preserve">based on </w:t>
      </w:r>
      <w:r w:rsidR="00521991" w:rsidRPr="007B7CE7">
        <w:rPr>
          <w:rFonts w:ascii="Arial" w:eastAsia="Times New Roman" w:hAnsi="Arial" w:cs="Arial"/>
          <w:color w:val="000000" w:themeColor="text1"/>
          <w:lang w:val="en-US"/>
        </w:rPr>
        <w:t xml:space="preserve">Health and Well-being. </w:t>
      </w:r>
      <w:r w:rsidR="00D116C5" w:rsidRPr="007B7CE7">
        <w:rPr>
          <w:rFonts w:ascii="Arial" w:hAnsi="Arial" w:cs="Arial"/>
          <w:color w:val="000000" w:themeColor="text1"/>
        </w:rPr>
        <w:t xml:space="preserve">According to Welsh Government </w:t>
      </w:r>
      <w:sdt>
        <w:sdtPr>
          <w:rPr>
            <w:rFonts w:ascii="Arial" w:hAnsi="Arial" w:cs="Arial"/>
            <w:color w:val="000000" w:themeColor="text1"/>
          </w:rPr>
          <w:id w:val="1586499654"/>
          <w:citation/>
        </w:sdtPr>
        <w:sdtEndPr/>
        <w:sdtContent>
          <w:r w:rsidR="009877C8" w:rsidRPr="007B7CE7">
            <w:rPr>
              <w:rFonts w:ascii="Arial" w:hAnsi="Arial" w:cs="Arial"/>
              <w:color w:val="000000" w:themeColor="text1"/>
            </w:rPr>
            <w:fldChar w:fldCharType="begin"/>
          </w:r>
          <w:r w:rsidR="009877C8" w:rsidRPr="007B7CE7">
            <w:rPr>
              <w:rFonts w:ascii="Arial" w:hAnsi="Arial" w:cs="Arial"/>
              <w:color w:val="000000" w:themeColor="text1"/>
              <w:lang w:val="en-US"/>
            </w:rPr>
            <w:instrText xml:space="preserve">CITATION Wel1914 \n  \l 1033 </w:instrText>
          </w:r>
          <w:r w:rsidR="009877C8" w:rsidRPr="007B7CE7">
            <w:rPr>
              <w:rFonts w:ascii="Arial" w:hAnsi="Arial" w:cs="Arial"/>
              <w:color w:val="000000" w:themeColor="text1"/>
            </w:rPr>
            <w:fldChar w:fldCharType="separate"/>
          </w:r>
          <w:r w:rsidR="009877C8" w:rsidRPr="007B7CE7">
            <w:rPr>
              <w:rFonts w:ascii="Arial" w:hAnsi="Arial" w:cs="Arial"/>
              <w:noProof/>
              <w:color w:val="000000" w:themeColor="text1"/>
              <w:lang w:val="en-US"/>
            </w:rPr>
            <w:t>(2019)</w:t>
          </w:r>
          <w:r w:rsidR="009877C8" w:rsidRPr="007B7CE7">
            <w:rPr>
              <w:rFonts w:ascii="Arial" w:hAnsi="Arial" w:cs="Arial"/>
              <w:color w:val="000000" w:themeColor="text1"/>
            </w:rPr>
            <w:fldChar w:fldCharType="end"/>
          </w:r>
        </w:sdtContent>
      </w:sdt>
      <w:r w:rsidR="009877C8" w:rsidRPr="007B7CE7">
        <w:rPr>
          <w:rFonts w:ascii="Arial" w:hAnsi="Arial" w:cs="Arial"/>
          <w:color w:val="000000" w:themeColor="text1"/>
        </w:rPr>
        <w:t xml:space="preserve">, </w:t>
      </w:r>
      <w:r w:rsidR="00D116C5" w:rsidRPr="007B7CE7">
        <w:rPr>
          <w:rFonts w:ascii="Arial" w:hAnsi="Arial" w:cs="Arial"/>
          <w:color w:val="000000" w:themeColor="text1"/>
        </w:rPr>
        <w:t>t</w:t>
      </w:r>
      <w:r w:rsidR="00841D5E" w:rsidRPr="007B7CE7">
        <w:rPr>
          <w:rFonts w:ascii="Arial" w:eastAsia="Times New Roman" w:hAnsi="Arial" w:cs="Arial"/>
          <w:color w:val="000000" w:themeColor="text1"/>
          <w:lang w:val="en-US"/>
        </w:rPr>
        <w:t>he document</w:t>
      </w:r>
      <w:r w:rsidR="006016C5" w:rsidRPr="007B7CE7">
        <w:rPr>
          <w:rFonts w:ascii="Arial" w:hAnsi="Arial" w:cs="Arial"/>
          <w:color w:val="000000" w:themeColor="text1"/>
        </w:rPr>
        <w:t xml:space="preserve"> recognises good health and wellbeing as the key to </w:t>
      </w:r>
      <w:r w:rsidR="00E91C39" w:rsidRPr="007B7CE7">
        <w:rPr>
          <w:rFonts w:ascii="Arial" w:hAnsi="Arial" w:cs="Arial"/>
          <w:color w:val="000000" w:themeColor="text1"/>
        </w:rPr>
        <w:t>positive</w:t>
      </w:r>
      <w:r w:rsidR="006016C5" w:rsidRPr="007B7CE7">
        <w:rPr>
          <w:rFonts w:ascii="Arial" w:hAnsi="Arial" w:cs="Arial"/>
          <w:color w:val="000000" w:themeColor="text1"/>
        </w:rPr>
        <w:t xml:space="preserve"> learning</w:t>
      </w:r>
      <w:r w:rsidR="00E91C39">
        <w:rPr>
          <w:rFonts w:ascii="Arial" w:hAnsi="Arial" w:cs="Arial"/>
          <w:color w:val="000000" w:themeColor="text1"/>
        </w:rPr>
        <w:t xml:space="preserve"> and development. T</w:t>
      </w:r>
      <w:r w:rsidR="0038537F" w:rsidRPr="007B7CE7">
        <w:rPr>
          <w:rFonts w:ascii="Arial" w:hAnsi="Arial" w:cs="Arial"/>
          <w:color w:val="000000" w:themeColor="text1"/>
        </w:rPr>
        <w:t>he</w:t>
      </w:r>
      <w:r w:rsidR="006016C5" w:rsidRPr="007B7CE7">
        <w:rPr>
          <w:rFonts w:ascii="Arial" w:hAnsi="Arial" w:cs="Arial"/>
          <w:color w:val="000000" w:themeColor="text1"/>
        </w:rPr>
        <w:t xml:space="preserve"> </w:t>
      </w:r>
      <w:r w:rsidR="00E91C39">
        <w:rPr>
          <w:rFonts w:ascii="Arial" w:hAnsi="Arial" w:cs="Arial"/>
          <w:color w:val="000000" w:themeColor="text1"/>
        </w:rPr>
        <w:t>AoLE must</w:t>
      </w:r>
      <w:r w:rsidR="006016C5" w:rsidRPr="007B7CE7">
        <w:rPr>
          <w:rFonts w:ascii="Arial" w:hAnsi="Arial" w:cs="Arial"/>
          <w:color w:val="000000" w:themeColor="text1"/>
        </w:rPr>
        <w:t xml:space="preserve"> </w:t>
      </w:r>
      <w:r w:rsidR="0038537F" w:rsidRPr="007B7CE7">
        <w:rPr>
          <w:rFonts w:ascii="Arial" w:hAnsi="Arial" w:cs="Arial"/>
          <w:color w:val="000000" w:themeColor="text1"/>
        </w:rPr>
        <w:t>encourage</w:t>
      </w:r>
      <w:r w:rsidR="006016C5" w:rsidRPr="007B7CE7">
        <w:rPr>
          <w:rFonts w:ascii="Arial" w:hAnsi="Arial" w:cs="Arial"/>
          <w:color w:val="000000" w:themeColor="text1"/>
        </w:rPr>
        <w:t xml:space="preserve"> learners to </w:t>
      </w:r>
      <w:r w:rsidR="00E91C39">
        <w:rPr>
          <w:rFonts w:ascii="Arial" w:hAnsi="Arial" w:cs="Arial"/>
          <w:color w:val="000000" w:themeColor="text1"/>
        </w:rPr>
        <w:t xml:space="preserve">improve and maintain </w:t>
      </w:r>
      <w:r w:rsidR="0038537F" w:rsidRPr="007B7CE7">
        <w:rPr>
          <w:rFonts w:ascii="Arial" w:hAnsi="Arial" w:cs="Arial"/>
          <w:color w:val="000000" w:themeColor="text1"/>
        </w:rPr>
        <w:t xml:space="preserve">their </w:t>
      </w:r>
      <w:r w:rsidR="006016C5" w:rsidRPr="007B7CE7">
        <w:rPr>
          <w:rFonts w:ascii="Arial" w:hAnsi="Arial" w:cs="Arial"/>
          <w:color w:val="000000" w:themeColor="text1"/>
        </w:rPr>
        <w:t>physical health and wellbeing, mental health and emotional wellbeing</w:t>
      </w:r>
      <w:r w:rsidR="00E91C39">
        <w:rPr>
          <w:rFonts w:ascii="Arial" w:hAnsi="Arial" w:cs="Arial"/>
          <w:color w:val="000000" w:themeColor="text1"/>
        </w:rPr>
        <w:t xml:space="preserve"> throughout their education and their future ahead.</w:t>
      </w:r>
    </w:p>
    <w:p w:rsidR="00152197" w:rsidRDefault="00B74870" w:rsidP="00152197">
      <w:pPr>
        <w:pStyle w:val="NormalWeb"/>
        <w:spacing w:line="360" w:lineRule="auto"/>
        <w:ind w:firstLine="720"/>
        <w:rPr>
          <w:rFonts w:ascii="Arial" w:hAnsi="Arial" w:cs="Arial"/>
          <w:color w:val="000000" w:themeColor="text1"/>
        </w:rPr>
      </w:pPr>
      <w:r>
        <w:rPr>
          <w:rFonts w:ascii="Arial" w:hAnsi="Arial" w:cs="Arial"/>
          <w:color w:val="000000" w:themeColor="text1"/>
        </w:rPr>
        <w:t xml:space="preserve">The Development of the Curriculum for Wales 2022 is seen as a holistic approach to teaching and learning, the six areas of learning; expressive arts, health and wellbeing, humanities, language, literacy and communication, mathematics and numeracy and science technology have been </w:t>
      </w:r>
      <w:r w:rsidR="00800F4F">
        <w:rPr>
          <w:rFonts w:ascii="Arial" w:hAnsi="Arial" w:cs="Arial"/>
          <w:color w:val="000000" w:themeColor="text1"/>
        </w:rPr>
        <w:t>proposed</w:t>
      </w:r>
      <w:r>
        <w:rPr>
          <w:rFonts w:ascii="Arial" w:hAnsi="Arial" w:cs="Arial"/>
          <w:color w:val="000000" w:themeColor="text1"/>
        </w:rPr>
        <w:t xml:space="preserve"> to </w:t>
      </w:r>
      <w:r w:rsidR="00800F4F">
        <w:rPr>
          <w:rFonts w:ascii="Arial" w:hAnsi="Arial" w:cs="Arial"/>
          <w:color w:val="000000" w:themeColor="text1"/>
        </w:rPr>
        <w:t>function</w:t>
      </w:r>
      <w:r>
        <w:rPr>
          <w:rFonts w:ascii="Arial" w:hAnsi="Arial" w:cs="Arial"/>
          <w:color w:val="000000" w:themeColor="text1"/>
        </w:rPr>
        <w:t xml:space="preserve"> </w:t>
      </w:r>
      <w:r w:rsidR="00800F4F">
        <w:rPr>
          <w:rFonts w:ascii="Arial" w:hAnsi="Arial" w:cs="Arial"/>
          <w:color w:val="000000" w:themeColor="text1"/>
        </w:rPr>
        <w:t>collectively</w:t>
      </w:r>
      <w:r>
        <w:rPr>
          <w:rFonts w:ascii="Arial" w:hAnsi="Arial" w:cs="Arial"/>
          <w:color w:val="000000" w:themeColor="text1"/>
        </w:rPr>
        <w:t xml:space="preserve"> as part of a holistic curriculum </w:t>
      </w:r>
      <w:sdt>
        <w:sdtPr>
          <w:rPr>
            <w:rFonts w:ascii="Arial" w:hAnsi="Arial" w:cs="Arial"/>
            <w:color w:val="000000" w:themeColor="text1"/>
          </w:rPr>
          <w:id w:val="872964922"/>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Wel1912 \l 1033 </w:instrText>
          </w:r>
          <w:r>
            <w:rPr>
              <w:rFonts w:ascii="Arial" w:hAnsi="Arial" w:cs="Arial"/>
              <w:color w:val="000000" w:themeColor="text1"/>
            </w:rPr>
            <w:fldChar w:fldCharType="separate"/>
          </w:r>
          <w:r w:rsidRPr="00505CF9">
            <w:rPr>
              <w:rFonts w:ascii="Arial" w:eastAsiaTheme="minorHAnsi" w:hAnsi="Arial" w:cs="Arial"/>
              <w:noProof/>
              <w:color w:val="000000" w:themeColor="text1"/>
            </w:rPr>
            <w:t>(Welsh Government, 2019)</w:t>
          </w:r>
          <w:r>
            <w:rPr>
              <w:rFonts w:ascii="Arial" w:hAnsi="Arial" w:cs="Arial"/>
              <w:color w:val="000000" w:themeColor="text1"/>
            </w:rPr>
            <w:fldChar w:fldCharType="end"/>
          </w:r>
        </w:sdtContent>
      </w:sdt>
      <w:r>
        <w:rPr>
          <w:rFonts w:ascii="Arial" w:hAnsi="Arial" w:cs="Arial"/>
          <w:color w:val="000000" w:themeColor="text1"/>
        </w:rPr>
        <w:t xml:space="preserve">. </w:t>
      </w:r>
      <w:r w:rsidR="005B57E7">
        <w:rPr>
          <w:rFonts w:ascii="Arial" w:hAnsi="Arial" w:cs="Arial"/>
          <w:color w:val="000000" w:themeColor="text1"/>
        </w:rPr>
        <w:t xml:space="preserve">The </w:t>
      </w:r>
      <w:r w:rsidR="00366826">
        <w:rPr>
          <w:rFonts w:ascii="Arial" w:hAnsi="Arial" w:cs="Arial"/>
          <w:color w:val="000000" w:themeColor="text1"/>
        </w:rPr>
        <w:t xml:space="preserve">six </w:t>
      </w:r>
      <w:r w:rsidR="005B57E7">
        <w:rPr>
          <w:rFonts w:ascii="Arial" w:hAnsi="Arial" w:cs="Arial"/>
          <w:color w:val="000000" w:themeColor="text1"/>
        </w:rPr>
        <w:t xml:space="preserve">AoLE’s have </w:t>
      </w:r>
      <w:r w:rsidR="00366826">
        <w:rPr>
          <w:rFonts w:ascii="Arial" w:hAnsi="Arial" w:cs="Arial"/>
          <w:color w:val="000000" w:themeColor="text1"/>
        </w:rPr>
        <w:t>been considered to teach children about a collection of subject</w:t>
      </w:r>
      <w:r w:rsidR="005B57E7">
        <w:rPr>
          <w:rFonts w:ascii="Arial" w:hAnsi="Arial" w:cs="Arial"/>
          <w:color w:val="000000" w:themeColor="text1"/>
        </w:rPr>
        <w:t xml:space="preserve"> areas but also </w:t>
      </w:r>
      <w:r w:rsidR="00366826">
        <w:rPr>
          <w:rFonts w:ascii="Arial" w:hAnsi="Arial" w:cs="Arial"/>
          <w:color w:val="000000" w:themeColor="text1"/>
        </w:rPr>
        <w:t>to realise the four purposes involved within each area</w:t>
      </w:r>
      <w:r>
        <w:rPr>
          <w:rFonts w:ascii="Arial" w:hAnsi="Arial" w:cs="Arial"/>
          <w:color w:val="000000" w:themeColor="text1"/>
        </w:rPr>
        <w:t xml:space="preserve">; "ambitious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 </w:t>
      </w:r>
      <w:sdt>
        <w:sdtPr>
          <w:rPr>
            <w:rFonts w:ascii="Arial" w:hAnsi="Arial" w:cs="Arial"/>
            <w:color w:val="000000" w:themeColor="text1"/>
          </w:rPr>
          <w:id w:val="924839615"/>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Wel1912 \p 6 \l 1033 </w:instrText>
          </w:r>
          <w:r>
            <w:rPr>
              <w:rFonts w:ascii="Arial" w:hAnsi="Arial" w:cs="Arial"/>
              <w:color w:val="000000" w:themeColor="text1"/>
            </w:rPr>
            <w:fldChar w:fldCharType="separate"/>
          </w:r>
          <w:r w:rsidRPr="00152197">
            <w:rPr>
              <w:rFonts w:ascii="Arial" w:hAnsi="Arial" w:cs="Arial"/>
              <w:noProof/>
              <w:color w:val="000000" w:themeColor="text1"/>
            </w:rPr>
            <w:t>(Welsh Government, 2019, p. 6)</w:t>
          </w:r>
          <w:r>
            <w:rPr>
              <w:rFonts w:ascii="Arial" w:hAnsi="Arial" w:cs="Arial"/>
              <w:color w:val="000000" w:themeColor="text1"/>
            </w:rPr>
            <w:fldChar w:fldCharType="end"/>
          </w:r>
        </w:sdtContent>
      </w:sdt>
      <w:r>
        <w:rPr>
          <w:rFonts w:ascii="Arial" w:hAnsi="Arial" w:cs="Arial"/>
          <w:color w:val="000000" w:themeColor="text1"/>
        </w:rPr>
        <w:t>.</w:t>
      </w:r>
    </w:p>
    <w:p w:rsidR="00DE3C5A" w:rsidRPr="00152197" w:rsidRDefault="00B74870" w:rsidP="00152197">
      <w:pPr>
        <w:pStyle w:val="NormalWeb"/>
        <w:spacing w:line="360" w:lineRule="auto"/>
      </w:pPr>
      <w:r w:rsidRPr="007B7CE7">
        <w:rPr>
          <w:rFonts w:ascii="Arial" w:hAnsi="Arial" w:cs="Arial"/>
          <w:b/>
          <w:color w:val="000000" w:themeColor="text1"/>
          <w:u w:val="single"/>
        </w:rPr>
        <w:t>I</w:t>
      </w:r>
      <w:r w:rsidR="00C3557E" w:rsidRPr="007B7CE7">
        <w:rPr>
          <w:rFonts w:ascii="Arial" w:hAnsi="Arial" w:cs="Arial"/>
          <w:b/>
          <w:color w:val="000000" w:themeColor="text1"/>
          <w:u w:val="single"/>
        </w:rPr>
        <w:t xml:space="preserve">ntervention </w:t>
      </w:r>
    </w:p>
    <w:p w:rsidR="005F1C32" w:rsidRPr="007B7CE7" w:rsidRDefault="00B74870" w:rsidP="007B7CE7">
      <w:pPr>
        <w:pStyle w:val="NormalWeb"/>
        <w:spacing w:line="360" w:lineRule="auto"/>
        <w:ind w:firstLine="360"/>
        <w:rPr>
          <w:rFonts w:ascii="Arial" w:hAnsi="Arial" w:cs="Arial"/>
          <w:color w:val="000000" w:themeColor="text1"/>
        </w:rPr>
      </w:pPr>
      <w:r w:rsidRPr="007B7CE7">
        <w:rPr>
          <w:rFonts w:ascii="Arial" w:hAnsi="Arial" w:cs="Arial"/>
          <w:color w:val="000000" w:themeColor="text1"/>
        </w:rPr>
        <w:t xml:space="preserve">The intervention within the assignment is Lego-based Therapy. It is centred around three children from a year four Key Stage Two (KS2) class who are aged between eight to nine years old. In the group there are two girls and one boy, they will be named pupil 1, pupil two and pupil 3. All three children have diverse needs, pupil 1 has indicators of ASD but is not diagnosed, pupil 2 has behavioural problems and pupil 3 has a deprived living background (see appendix 1) for their profiles. The reason behind grouping these specific children together is due to their diverse needs and the benefits they will gain from this type of social interaction. The difficulties within the group are down to </w:t>
      </w:r>
      <w:r w:rsidR="004955BA" w:rsidRPr="007B7CE7">
        <w:rPr>
          <w:rFonts w:ascii="Arial" w:hAnsi="Arial" w:cs="Arial"/>
          <w:color w:val="000000" w:themeColor="text1"/>
        </w:rPr>
        <w:t xml:space="preserve">the </w:t>
      </w:r>
      <w:r w:rsidRPr="007B7CE7">
        <w:rPr>
          <w:rFonts w:ascii="Arial" w:hAnsi="Arial" w:cs="Arial"/>
          <w:color w:val="000000" w:themeColor="text1"/>
        </w:rPr>
        <w:t xml:space="preserve">nature and nurture of the children. Nottingham </w:t>
      </w:r>
      <w:sdt>
        <w:sdtPr>
          <w:rPr>
            <w:rFonts w:ascii="Arial" w:hAnsi="Arial" w:cs="Arial"/>
            <w:color w:val="000000" w:themeColor="text1"/>
          </w:rPr>
          <w:id w:val="-317501186"/>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Not13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(2013)</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states that the nature and nurture </w:t>
      </w:r>
      <w:r w:rsidRPr="007B7CE7">
        <w:rPr>
          <w:rFonts w:ascii="Arial" w:hAnsi="Arial" w:cs="Arial"/>
          <w:color w:val="000000" w:themeColor="text1"/>
        </w:rPr>
        <w:lastRenderedPageBreak/>
        <w:t>of a child's upbringing p</w:t>
      </w:r>
      <w:r w:rsidR="00565D0F">
        <w:rPr>
          <w:rFonts w:ascii="Arial" w:hAnsi="Arial" w:cs="Arial"/>
          <w:color w:val="000000" w:themeColor="text1"/>
        </w:rPr>
        <w:t>roduces</w:t>
      </w:r>
      <w:r w:rsidRPr="007B7CE7">
        <w:rPr>
          <w:rFonts w:ascii="Arial" w:hAnsi="Arial" w:cs="Arial"/>
          <w:color w:val="000000" w:themeColor="text1"/>
        </w:rPr>
        <w:t xml:space="preserve"> a </w:t>
      </w:r>
      <w:r w:rsidR="00565D0F" w:rsidRPr="007B7CE7">
        <w:rPr>
          <w:rFonts w:ascii="Arial" w:hAnsi="Arial" w:cs="Arial"/>
          <w:color w:val="000000" w:themeColor="text1"/>
        </w:rPr>
        <w:t>meaningful</w:t>
      </w:r>
      <w:r w:rsidRPr="007B7CE7">
        <w:rPr>
          <w:rFonts w:ascii="Arial" w:hAnsi="Arial" w:cs="Arial"/>
          <w:color w:val="000000" w:themeColor="text1"/>
        </w:rPr>
        <w:t xml:space="preserve"> role </w:t>
      </w:r>
      <w:r w:rsidR="00650AFE">
        <w:rPr>
          <w:rFonts w:ascii="Arial" w:hAnsi="Arial" w:cs="Arial"/>
          <w:color w:val="000000" w:themeColor="text1"/>
        </w:rPr>
        <w:t xml:space="preserve">for </w:t>
      </w:r>
      <w:r w:rsidR="00565D0F">
        <w:rPr>
          <w:rFonts w:ascii="Arial" w:hAnsi="Arial" w:cs="Arial"/>
          <w:color w:val="000000" w:themeColor="text1"/>
        </w:rPr>
        <w:t xml:space="preserve">the </w:t>
      </w:r>
      <w:r w:rsidRPr="007B7CE7">
        <w:rPr>
          <w:rFonts w:ascii="Arial" w:hAnsi="Arial" w:cs="Arial"/>
          <w:color w:val="000000" w:themeColor="text1"/>
        </w:rPr>
        <w:t xml:space="preserve">growth of their </w:t>
      </w:r>
      <w:r w:rsidR="00650AFE">
        <w:rPr>
          <w:rFonts w:ascii="Arial" w:hAnsi="Arial" w:cs="Arial"/>
          <w:color w:val="000000" w:themeColor="text1"/>
        </w:rPr>
        <w:t>d</w:t>
      </w:r>
      <w:r w:rsidRPr="007B7CE7">
        <w:rPr>
          <w:rFonts w:ascii="Arial" w:hAnsi="Arial" w:cs="Arial"/>
          <w:color w:val="000000" w:themeColor="text1"/>
        </w:rPr>
        <w:t xml:space="preserve">evelopment as this determines their abilities and intelligence. Therefore, as some of the pupil's </w:t>
      </w:r>
      <w:r w:rsidR="004955BA" w:rsidRPr="007B7CE7">
        <w:rPr>
          <w:rFonts w:ascii="Arial" w:hAnsi="Arial" w:cs="Arial"/>
          <w:color w:val="000000" w:themeColor="text1"/>
        </w:rPr>
        <w:t xml:space="preserve">problems </w:t>
      </w:r>
      <w:r w:rsidRPr="007B7CE7">
        <w:rPr>
          <w:rFonts w:ascii="Arial" w:hAnsi="Arial" w:cs="Arial"/>
          <w:color w:val="000000" w:themeColor="text1"/>
        </w:rPr>
        <w:t xml:space="preserve">are led from both nature and nurture, allowing the different abilities to communicate can have great benefits. Vygotsky's (1962) theory of the more knowledgeable other explains children first develop lower functions; this is done through their </w:t>
      </w:r>
      <w:r w:rsidR="00650AFE" w:rsidRPr="007B7CE7">
        <w:rPr>
          <w:rFonts w:ascii="Arial" w:hAnsi="Arial" w:cs="Arial"/>
          <w:color w:val="000000" w:themeColor="text1"/>
        </w:rPr>
        <w:t>unpretentious</w:t>
      </w:r>
      <w:r w:rsidRPr="007B7CE7">
        <w:rPr>
          <w:rFonts w:ascii="Arial" w:hAnsi="Arial" w:cs="Arial"/>
          <w:color w:val="000000" w:themeColor="text1"/>
        </w:rPr>
        <w:t xml:space="preserve"> perceptions, associative learning and unintentional </w:t>
      </w:r>
      <w:r w:rsidR="00650AFE" w:rsidRPr="007B7CE7">
        <w:rPr>
          <w:rFonts w:ascii="Arial" w:hAnsi="Arial" w:cs="Arial"/>
          <w:color w:val="000000" w:themeColor="text1"/>
        </w:rPr>
        <w:t>consideration</w:t>
      </w:r>
      <w:r w:rsidRPr="007B7CE7">
        <w:rPr>
          <w:rFonts w:ascii="Arial" w:hAnsi="Arial" w:cs="Arial"/>
          <w:color w:val="000000" w:themeColor="text1"/>
        </w:rPr>
        <w:t xml:space="preserve">. </w:t>
      </w:r>
      <w:r w:rsidR="00650AFE">
        <w:rPr>
          <w:rFonts w:ascii="Arial" w:hAnsi="Arial" w:cs="Arial"/>
          <w:color w:val="000000" w:themeColor="text1"/>
        </w:rPr>
        <w:t xml:space="preserve">Following this stage is the use of </w:t>
      </w:r>
      <w:r w:rsidRPr="007B7CE7">
        <w:rPr>
          <w:rFonts w:ascii="Arial" w:hAnsi="Arial" w:cs="Arial"/>
          <w:color w:val="000000" w:themeColor="text1"/>
        </w:rPr>
        <w:t>interaction with more advanced peers and adults</w:t>
      </w:r>
      <w:r w:rsidR="00650AFE">
        <w:rPr>
          <w:rFonts w:ascii="Arial" w:hAnsi="Arial" w:cs="Arial"/>
          <w:color w:val="000000" w:themeColor="text1"/>
        </w:rPr>
        <w:t xml:space="preserve"> and how this supports a child’s learning to a higher extent</w:t>
      </w:r>
      <w:r w:rsidRPr="007B7CE7">
        <w:rPr>
          <w:rFonts w:ascii="Arial" w:hAnsi="Arial" w:cs="Arial"/>
          <w:color w:val="000000" w:themeColor="text1"/>
        </w:rPr>
        <w:t xml:space="preserve">. Vygotsky (1962) calls this the Zone of Proximal Development (ZPD), it allows the children to immediately progress their cognitive Development from learning and communicating from the more knowledgeable other </w:t>
      </w:r>
      <w:sdt>
        <w:sdtPr>
          <w:rPr>
            <w:rFonts w:ascii="Arial" w:hAnsi="Arial" w:cs="Arial"/>
            <w:color w:val="000000" w:themeColor="text1"/>
          </w:rPr>
          <w:id w:val="82654400"/>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 CITATION Doo95 \l 1033 </w:instrText>
          </w:r>
          <w:r w:rsidRPr="007B7CE7">
            <w:rPr>
              <w:rFonts w:ascii="Arial" w:hAnsi="Arial" w:cs="Arial"/>
              <w:color w:val="000000" w:themeColor="text1"/>
            </w:rPr>
            <w:fldChar w:fldCharType="separate"/>
          </w:r>
          <w:r w:rsidRPr="007B7CE7">
            <w:rPr>
              <w:rFonts w:ascii="Arial" w:hAnsi="Arial" w:cs="Arial"/>
              <w:noProof/>
              <w:color w:val="000000" w:themeColor="text1"/>
            </w:rPr>
            <w:t>(Doolittle, 1995)</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ZPD is based on what a child can achieve on their own and then what that same child can </w:t>
      </w:r>
      <w:r w:rsidR="00E90816" w:rsidRPr="007B7CE7">
        <w:rPr>
          <w:rFonts w:ascii="Arial" w:hAnsi="Arial" w:cs="Arial"/>
          <w:color w:val="000000" w:themeColor="text1"/>
        </w:rPr>
        <w:t>achieve</w:t>
      </w:r>
      <w:r w:rsidRPr="007B7CE7">
        <w:rPr>
          <w:rFonts w:ascii="Arial" w:hAnsi="Arial" w:cs="Arial"/>
          <w:color w:val="000000" w:themeColor="text1"/>
        </w:rPr>
        <w:t xml:space="preserve"> with the help </w:t>
      </w:r>
      <w:r w:rsidR="00E90816">
        <w:rPr>
          <w:rFonts w:ascii="Arial" w:hAnsi="Arial" w:cs="Arial"/>
          <w:color w:val="000000" w:themeColor="text1"/>
        </w:rPr>
        <w:t xml:space="preserve">from </w:t>
      </w:r>
      <w:r w:rsidRPr="007B7CE7">
        <w:rPr>
          <w:rFonts w:ascii="Arial" w:hAnsi="Arial" w:cs="Arial"/>
          <w:color w:val="000000" w:themeColor="text1"/>
        </w:rPr>
        <w:t>a more knowledgeable other</w:t>
      </w:r>
      <w:r w:rsidR="00E90816">
        <w:rPr>
          <w:rFonts w:ascii="Arial" w:hAnsi="Arial" w:cs="Arial"/>
          <w:color w:val="000000" w:themeColor="text1"/>
        </w:rPr>
        <w:t>,</w:t>
      </w:r>
      <w:r w:rsidRPr="007B7CE7">
        <w:rPr>
          <w:rFonts w:ascii="Arial" w:hAnsi="Arial" w:cs="Arial"/>
          <w:color w:val="000000" w:themeColor="text1"/>
        </w:rPr>
        <w:t xml:space="preserve"> within the Lego-based Therapy session </w:t>
      </w:r>
      <w:r w:rsidR="00E90816">
        <w:rPr>
          <w:rFonts w:ascii="Arial" w:hAnsi="Arial" w:cs="Arial"/>
          <w:color w:val="000000" w:themeColor="text1"/>
        </w:rPr>
        <w:t>the children would learn from interaction with each other</w:t>
      </w:r>
      <w:r w:rsidRPr="007B7CE7">
        <w:rPr>
          <w:rFonts w:ascii="Arial" w:hAnsi="Arial" w:cs="Arial"/>
          <w:color w:val="000000" w:themeColor="text1"/>
        </w:rPr>
        <w:t xml:space="preserve"> </w:t>
      </w:r>
      <w:sdt>
        <w:sdtPr>
          <w:rPr>
            <w:rFonts w:ascii="Arial" w:hAnsi="Arial" w:cs="Arial"/>
            <w:color w:val="000000" w:themeColor="text1"/>
          </w:rPr>
          <w:id w:val="33397163"/>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Van02 \l 1033 </w:instrText>
          </w:r>
          <w:r w:rsidRPr="007B7CE7">
            <w:rPr>
              <w:rFonts w:ascii="Arial" w:hAnsi="Arial" w:cs="Arial"/>
              <w:color w:val="000000" w:themeColor="text1"/>
            </w:rPr>
            <w:fldChar w:fldCharType="separate"/>
          </w:r>
          <w:r w:rsidRPr="007B7CE7">
            <w:rPr>
              <w:rFonts w:ascii="Arial" w:hAnsi="Arial" w:cs="Arial"/>
              <w:noProof/>
              <w:color w:val="000000" w:themeColor="text1"/>
            </w:rPr>
            <w:t>(Van Der Stuyf, 2002)</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w:t>
      </w:r>
    </w:p>
    <w:p w:rsidR="009D3ECF" w:rsidRPr="00D8652A" w:rsidRDefault="00B74870" w:rsidP="00D8652A">
      <w:pPr>
        <w:spacing w:line="360" w:lineRule="auto"/>
        <w:ind w:firstLine="360"/>
        <w:rPr>
          <w:rFonts w:ascii="Arial" w:hAnsi="Arial" w:cs="Arial"/>
          <w:color w:val="000000" w:themeColor="text1"/>
        </w:rPr>
      </w:pPr>
      <w:r w:rsidRPr="007B7CE7">
        <w:rPr>
          <w:rFonts w:ascii="Arial" w:hAnsi="Arial" w:cs="Arial"/>
          <w:color w:val="000000" w:themeColor="text1"/>
        </w:rPr>
        <w:t xml:space="preserve">Lego-based Therapy was </w:t>
      </w:r>
      <w:r w:rsidR="00E90816" w:rsidRPr="007B7CE7">
        <w:rPr>
          <w:rFonts w:ascii="Arial" w:hAnsi="Arial" w:cs="Arial"/>
          <w:color w:val="000000" w:themeColor="text1"/>
        </w:rPr>
        <w:t>produced</w:t>
      </w:r>
      <w:r w:rsidR="009E4452" w:rsidRPr="007B7CE7">
        <w:rPr>
          <w:rFonts w:ascii="Arial" w:hAnsi="Arial" w:cs="Arial"/>
          <w:color w:val="000000" w:themeColor="text1"/>
        </w:rPr>
        <w:t xml:space="preserve"> </w:t>
      </w:r>
      <w:r w:rsidRPr="007B7CE7">
        <w:rPr>
          <w:rFonts w:ascii="Arial" w:hAnsi="Arial" w:cs="Arial"/>
          <w:color w:val="000000" w:themeColor="text1"/>
        </w:rPr>
        <w:t>by a psychologist named Daniel LeGoff</w:t>
      </w:r>
      <w:r w:rsidR="005F6676" w:rsidRPr="007B7CE7">
        <w:rPr>
          <w:rFonts w:ascii="Arial" w:hAnsi="Arial" w:cs="Arial"/>
          <w:color w:val="000000" w:themeColor="text1"/>
        </w:rPr>
        <w:t xml:space="preserve"> </w:t>
      </w:r>
      <w:sdt>
        <w:sdtPr>
          <w:rPr>
            <w:rFonts w:ascii="Arial" w:hAnsi="Arial" w:cs="Arial"/>
            <w:color w:val="000000" w:themeColor="text1"/>
          </w:rPr>
          <w:id w:val="-289273762"/>
          <w:citation/>
        </w:sdtPr>
        <w:sdtEndPr/>
        <w:sdtContent>
          <w:r w:rsidR="009E4452" w:rsidRPr="007B7CE7">
            <w:rPr>
              <w:rFonts w:ascii="Arial" w:hAnsi="Arial" w:cs="Arial"/>
              <w:color w:val="000000" w:themeColor="text1"/>
            </w:rPr>
            <w:fldChar w:fldCharType="begin"/>
          </w:r>
          <w:r w:rsidR="009E4452" w:rsidRPr="007B7CE7">
            <w:rPr>
              <w:rFonts w:ascii="Arial" w:hAnsi="Arial" w:cs="Arial"/>
              <w:color w:val="000000" w:themeColor="text1"/>
              <w:lang w:val="en-US"/>
            </w:rPr>
            <w:instrText xml:space="preserve">CITATION Leg17 \n  \l 1033 </w:instrText>
          </w:r>
          <w:r w:rsidR="009E4452" w:rsidRPr="007B7CE7">
            <w:rPr>
              <w:rFonts w:ascii="Arial" w:hAnsi="Arial" w:cs="Arial"/>
              <w:color w:val="000000" w:themeColor="text1"/>
            </w:rPr>
            <w:fldChar w:fldCharType="separate"/>
          </w:r>
          <w:r w:rsidR="009E4452" w:rsidRPr="007B7CE7">
            <w:rPr>
              <w:rFonts w:ascii="Arial" w:hAnsi="Arial" w:cs="Arial"/>
              <w:noProof/>
              <w:color w:val="000000" w:themeColor="text1"/>
              <w:lang w:val="en-US"/>
            </w:rPr>
            <w:t>(2017)</w:t>
          </w:r>
          <w:r w:rsidR="009E4452" w:rsidRPr="007B7CE7">
            <w:rPr>
              <w:rFonts w:ascii="Arial" w:hAnsi="Arial" w:cs="Arial"/>
              <w:color w:val="000000" w:themeColor="text1"/>
            </w:rPr>
            <w:fldChar w:fldCharType="end"/>
          </w:r>
        </w:sdtContent>
      </w:sdt>
      <w:r w:rsidRPr="007B7CE7">
        <w:rPr>
          <w:rFonts w:ascii="Arial" w:hAnsi="Arial" w:cs="Arial"/>
          <w:color w:val="000000" w:themeColor="text1"/>
        </w:rPr>
        <w:t>, he states Lego-based Therapy was not constructed from a particular form of research or theory; the Therapy was developed Legoff's participants themselves</w:t>
      </w:r>
      <w:r w:rsidR="00A222A1" w:rsidRPr="007B7CE7">
        <w:rPr>
          <w:rFonts w:ascii="Arial" w:hAnsi="Arial" w:cs="Arial"/>
          <w:color w:val="000000" w:themeColor="text1"/>
        </w:rPr>
        <w:t xml:space="preserve"> to develop their social communication.</w:t>
      </w:r>
      <w:r w:rsidRPr="007B7CE7">
        <w:rPr>
          <w:rFonts w:ascii="Arial" w:hAnsi="Arial" w:cs="Arial"/>
          <w:color w:val="000000" w:themeColor="text1"/>
        </w:rPr>
        <w:t xml:space="preserve"> </w:t>
      </w:r>
      <w:r w:rsidR="00EB3BB0" w:rsidRPr="007B7CE7">
        <w:rPr>
          <w:rFonts w:ascii="Arial" w:hAnsi="Arial" w:cs="Arial"/>
          <w:color w:val="000000" w:themeColor="text1"/>
        </w:rPr>
        <w:t xml:space="preserve">Current research shows that LeGoff </w:t>
      </w:r>
      <w:sdt>
        <w:sdtPr>
          <w:rPr>
            <w:rFonts w:ascii="Arial" w:hAnsi="Arial" w:cs="Arial"/>
            <w:color w:val="000000" w:themeColor="text1"/>
          </w:rPr>
          <w:id w:val="-1026641287"/>
          <w:citation/>
        </w:sdtPr>
        <w:sdtContent>
          <w:r w:rsidR="00EB3BB0" w:rsidRPr="007B7CE7">
            <w:rPr>
              <w:rFonts w:ascii="Arial" w:hAnsi="Arial" w:cs="Arial"/>
              <w:color w:val="000000" w:themeColor="text1"/>
            </w:rPr>
            <w:fldChar w:fldCharType="begin"/>
          </w:r>
          <w:r w:rsidR="00EB3BB0" w:rsidRPr="007B7CE7">
            <w:rPr>
              <w:rFonts w:ascii="Arial" w:hAnsi="Arial" w:cs="Arial"/>
              <w:color w:val="000000" w:themeColor="text1"/>
            </w:rPr>
            <w:instrText xml:space="preserve">CITATION Leg17 \n  \l 1033 </w:instrText>
          </w:r>
          <w:r w:rsidR="00EB3BB0" w:rsidRPr="007B7CE7">
            <w:rPr>
              <w:rFonts w:ascii="Arial" w:hAnsi="Arial" w:cs="Arial"/>
              <w:color w:val="000000" w:themeColor="text1"/>
            </w:rPr>
            <w:fldChar w:fldCharType="separate"/>
          </w:r>
          <w:r w:rsidR="00EB3BB0" w:rsidRPr="007B7CE7">
            <w:rPr>
              <w:rFonts w:ascii="Arial" w:eastAsia="Times New Roman" w:hAnsi="Arial" w:cs="Arial"/>
              <w:noProof/>
              <w:color w:val="000000" w:themeColor="text1"/>
            </w:rPr>
            <w:t>(2017)</w:t>
          </w:r>
          <w:r w:rsidR="00EB3BB0" w:rsidRPr="007B7CE7">
            <w:rPr>
              <w:rFonts w:ascii="Arial" w:hAnsi="Arial" w:cs="Arial"/>
              <w:color w:val="000000" w:themeColor="text1"/>
            </w:rPr>
            <w:fldChar w:fldCharType="end"/>
          </w:r>
        </w:sdtContent>
      </w:sdt>
      <w:r w:rsidR="00EB3BB0" w:rsidRPr="007B7CE7">
        <w:rPr>
          <w:rFonts w:ascii="Arial" w:hAnsi="Arial" w:cs="Arial"/>
          <w:color w:val="000000" w:themeColor="text1"/>
        </w:rPr>
        <w:t xml:space="preserve"> explored the influence of individual and group Lego therapy with two children who had ASC. </w:t>
      </w:r>
      <w:r w:rsidR="005369CE" w:rsidRPr="007B7CE7">
        <w:rPr>
          <w:rFonts w:ascii="Arial" w:hAnsi="Arial" w:cs="Arial"/>
          <w:color w:val="000000" w:themeColor="text1"/>
        </w:rPr>
        <w:t>However, although LeGoff</w:t>
      </w:r>
      <w:sdt>
        <w:sdtPr>
          <w:rPr>
            <w:rFonts w:ascii="Arial" w:hAnsi="Arial" w:cs="Arial"/>
            <w:color w:val="000000" w:themeColor="text1"/>
          </w:rPr>
          <w:id w:val="-781342278"/>
          <w:citation/>
        </w:sdtPr>
        <w:sdtContent>
          <w:r w:rsidR="005369CE" w:rsidRPr="007B7CE7">
            <w:rPr>
              <w:rFonts w:ascii="Arial" w:hAnsi="Arial" w:cs="Arial"/>
              <w:color w:val="000000" w:themeColor="text1"/>
            </w:rPr>
            <w:fldChar w:fldCharType="begin"/>
          </w:r>
          <w:r w:rsidR="005369CE" w:rsidRPr="007B7CE7">
            <w:rPr>
              <w:rFonts w:ascii="Arial" w:hAnsi="Arial" w:cs="Arial"/>
              <w:color w:val="000000" w:themeColor="text1"/>
            </w:rPr>
            <w:instrText xml:space="preserve">CITATION Leg17 \n  \l 1033 </w:instrText>
          </w:r>
          <w:r w:rsidR="005369CE" w:rsidRPr="007B7CE7">
            <w:rPr>
              <w:rFonts w:ascii="Arial" w:hAnsi="Arial" w:cs="Arial"/>
              <w:color w:val="000000" w:themeColor="text1"/>
            </w:rPr>
            <w:fldChar w:fldCharType="separate"/>
          </w:r>
          <w:r w:rsidR="005369CE" w:rsidRPr="007B7CE7">
            <w:rPr>
              <w:rFonts w:ascii="Arial" w:hAnsi="Arial" w:cs="Arial"/>
              <w:noProof/>
              <w:color w:val="000000" w:themeColor="text1"/>
            </w:rPr>
            <w:t xml:space="preserve"> </w:t>
          </w:r>
          <w:r w:rsidR="005369CE" w:rsidRPr="007B7CE7">
            <w:rPr>
              <w:rFonts w:ascii="Arial" w:eastAsia="Times New Roman" w:hAnsi="Arial" w:cs="Arial"/>
              <w:noProof/>
              <w:color w:val="000000" w:themeColor="text1"/>
            </w:rPr>
            <w:t>(2017)</w:t>
          </w:r>
          <w:r w:rsidR="005369CE" w:rsidRPr="007B7CE7">
            <w:rPr>
              <w:rFonts w:ascii="Arial" w:hAnsi="Arial" w:cs="Arial"/>
              <w:color w:val="000000" w:themeColor="text1"/>
            </w:rPr>
            <w:fldChar w:fldCharType="end"/>
          </w:r>
        </w:sdtContent>
      </w:sdt>
      <w:r w:rsidR="005369CE" w:rsidRPr="007B7CE7">
        <w:rPr>
          <w:rFonts w:ascii="Arial" w:hAnsi="Arial" w:cs="Arial"/>
          <w:color w:val="000000" w:themeColor="text1"/>
        </w:rPr>
        <w:t xml:space="preserve"> constructed this intervention for Autistic children, he also explains that Lego-based Therapy has been proved to support other conditions.</w:t>
      </w:r>
      <w:r w:rsidR="005369CE">
        <w:rPr>
          <w:rFonts w:ascii="Arial" w:hAnsi="Arial" w:cs="Arial"/>
          <w:color w:val="000000" w:themeColor="text1"/>
        </w:rPr>
        <w:t xml:space="preserve"> </w:t>
      </w:r>
      <w:r w:rsidR="00EB3BB0" w:rsidRPr="007B7CE7">
        <w:rPr>
          <w:rFonts w:ascii="Arial" w:hAnsi="Arial" w:cs="Arial"/>
          <w:color w:val="000000" w:themeColor="text1"/>
        </w:rPr>
        <w:t xml:space="preserve">The National Autistic Society </w:t>
      </w:r>
      <w:sdt>
        <w:sdtPr>
          <w:rPr>
            <w:rFonts w:ascii="Arial" w:hAnsi="Arial" w:cs="Arial"/>
            <w:color w:val="000000" w:themeColor="text1"/>
          </w:rPr>
          <w:id w:val="1501007214"/>
          <w:citation/>
        </w:sdtPr>
        <w:sdtContent>
          <w:r w:rsidR="00EB3BB0" w:rsidRPr="007B7CE7">
            <w:rPr>
              <w:rFonts w:ascii="Arial" w:hAnsi="Arial" w:cs="Arial"/>
              <w:color w:val="000000" w:themeColor="text1"/>
            </w:rPr>
            <w:fldChar w:fldCharType="begin"/>
          </w:r>
          <w:r w:rsidR="00EB3BB0" w:rsidRPr="007B7CE7">
            <w:rPr>
              <w:rFonts w:ascii="Arial" w:hAnsi="Arial" w:cs="Arial"/>
              <w:color w:val="000000" w:themeColor="text1"/>
              <w:lang w:val="en-US"/>
            </w:rPr>
            <w:instrText xml:space="preserve">CITATION Nat18 \n  \l 1033 </w:instrText>
          </w:r>
          <w:r w:rsidR="00EB3BB0" w:rsidRPr="007B7CE7">
            <w:rPr>
              <w:rFonts w:ascii="Arial" w:hAnsi="Arial" w:cs="Arial"/>
              <w:color w:val="000000" w:themeColor="text1"/>
            </w:rPr>
            <w:fldChar w:fldCharType="separate"/>
          </w:r>
          <w:r w:rsidR="00EB3BB0" w:rsidRPr="007B7CE7">
            <w:rPr>
              <w:rFonts w:ascii="Arial" w:hAnsi="Arial" w:cs="Arial"/>
              <w:noProof/>
              <w:color w:val="000000" w:themeColor="text1"/>
              <w:lang w:val="en-US"/>
            </w:rPr>
            <w:t>(2018)</w:t>
          </w:r>
          <w:r w:rsidR="00EB3BB0" w:rsidRPr="007B7CE7">
            <w:rPr>
              <w:rFonts w:ascii="Arial" w:hAnsi="Arial" w:cs="Arial"/>
              <w:color w:val="000000" w:themeColor="text1"/>
            </w:rPr>
            <w:fldChar w:fldCharType="end"/>
          </w:r>
        </w:sdtContent>
      </w:sdt>
      <w:r w:rsidR="00EB3BB0" w:rsidRPr="007B7CE7">
        <w:rPr>
          <w:rFonts w:ascii="Arial" w:hAnsi="Arial" w:cs="Arial"/>
          <w:color w:val="000000" w:themeColor="text1"/>
        </w:rPr>
        <w:t xml:space="preserve"> </w:t>
      </w:r>
      <w:r w:rsidR="00E51EB8">
        <w:rPr>
          <w:rFonts w:ascii="Arial" w:hAnsi="Arial" w:cs="Arial"/>
          <w:color w:val="000000" w:themeColor="text1"/>
        </w:rPr>
        <w:t xml:space="preserve">explains </w:t>
      </w:r>
      <w:r w:rsidR="00EB3BB0" w:rsidRPr="007B7CE7">
        <w:rPr>
          <w:rFonts w:ascii="Arial" w:eastAsia="Times New Roman" w:hAnsi="Arial" w:cs="Arial"/>
          <w:color w:val="000000" w:themeColor="text1"/>
          <w:shd w:val="clear" w:color="auto" w:fill="FFFFFF"/>
          <w:lang w:val="en-US"/>
        </w:rPr>
        <w:t xml:space="preserve">Autism is a </w:t>
      </w:r>
      <w:r w:rsidR="00EB3BB0" w:rsidRPr="007B7CE7">
        <w:rPr>
          <w:rFonts w:ascii="Arial" w:hAnsi="Arial" w:cs="Arial"/>
          <w:color w:val="000000" w:themeColor="text1"/>
        </w:rPr>
        <w:t xml:space="preserve">neurodevelopmental </w:t>
      </w:r>
      <w:r w:rsidR="00EB3BB0" w:rsidRPr="007B7CE7">
        <w:rPr>
          <w:rFonts w:ascii="Arial" w:eastAsia="Times New Roman" w:hAnsi="Arial" w:cs="Arial"/>
          <w:color w:val="000000" w:themeColor="text1"/>
          <w:shd w:val="clear" w:color="auto" w:fill="FFFFFF"/>
          <w:lang w:val="en-US"/>
        </w:rPr>
        <w:t>disability</w:t>
      </w:r>
      <w:r w:rsidR="00E51EB8">
        <w:rPr>
          <w:rFonts w:ascii="Arial" w:eastAsia="Times New Roman" w:hAnsi="Arial" w:cs="Arial"/>
          <w:color w:val="000000" w:themeColor="text1"/>
          <w:shd w:val="clear" w:color="auto" w:fill="FFFFFF"/>
          <w:lang w:val="en-US"/>
        </w:rPr>
        <w:t>, it</w:t>
      </w:r>
      <w:r w:rsidR="00EB3BB0" w:rsidRPr="007B7CE7">
        <w:rPr>
          <w:rFonts w:ascii="Arial" w:eastAsia="Times New Roman" w:hAnsi="Arial" w:cs="Arial"/>
          <w:color w:val="000000" w:themeColor="text1"/>
          <w:shd w:val="clear" w:color="auto" w:fill="FFFFFF"/>
          <w:lang w:val="en-US"/>
        </w:rPr>
        <w:t xml:space="preserve"> affects how people </w:t>
      </w:r>
      <w:r w:rsidR="00E51EB8" w:rsidRPr="007B7CE7">
        <w:rPr>
          <w:rFonts w:ascii="Arial" w:eastAsia="Times New Roman" w:hAnsi="Arial" w:cs="Arial"/>
          <w:color w:val="000000" w:themeColor="text1"/>
          <w:shd w:val="clear" w:color="auto" w:fill="FFFFFF"/>
          <w:lang w:val="en-US"/>
        </w:rPr>
        <w:t>connect</w:t>
      </w:r>
      <w:r w:rsidR="00EB3BB0" w:rsidRPr="007B7CE7">
        <w:rPr>
          <w:rFonts w:ascii="Arial" w:eastAsia="Times New Roman" w:hAnsi="Arial" w:cs="Arial"/>
          <w:color w:val="000000" w:themeColor="text1"/>
          <w:shd w:val="clear" w:color="auto" w:fill="FFFFFF"/>
          <w:lang w:val="en-US"/>
        </w:rPr>
        <w:t xml:space="preserve"> and </w:t>
      </w:r>
      <w:r w:rsidR="00E51EB8">
        <w:rPr>
          <w:rFonts w:ascii="Arial" w:eastAsia="Times New Roman" w:hAnsi="Arial" w:cs="Arial"/>
          <w:color w:val="000000" w:themeColor="text1"/>
          <w:shd w:val="clear" w:color="auto" w:fill="FFFFFF"/>
          <w:lang w:val="en-US"/>
        </w:rPr>
        <w:t>communicate</w:t>
      </w:r>
      <w:r w:rsidR="005369CE">
        <w:rPr>
          <w:rFonts w:ascii="Arial" w:eastAsia="Times New Roman" w:hAnsi="Arial" w:cs="Arial"/>
          <w:color w:val="000000" w:themeColor="text1"/>
          <w:shd w:val="clear" w:color="auto" w:fill="FFFFFF"/>
          <w:lang w:val="en-US"/>
        </w:rPr>
        <w:t>. In 2018 the website states</w:t>
      </w:r>
      <w:r w:rsidR="00EB3BB0" w:rsidRPr="007B7CE7">
        <w:rPr>
          <w:rFonts w:ascii="Arial" w:eastAsia="Times New Roman" w:hAnsi="Arial" w:cs="Arial"/>
          <w:color w:val="000000" w:themeColor="text1"/>
          <w:shd w:val="clear" w:color="auto" w:fill="FFFFFF"/>
          <w:lang w:val="en-US"/>
        </w:rPr>
        <w:t xml:space="preserve"> </w:t>
      </w:r>
      <w:r w:rsidR="005369CE">
        <w:rPr>
          <w:rFonts w:ascii="Arial" w:eastAsia="Times New Roman" w:hAnsi="Arial" w:cs="Arial"/>
          <w:color w:val="000000" w:themeColor="text1"/>
          <w:shd w:val="clear" w:color="auto" w:fill="FFFFFF"/>
          <w:lang w:val="en-US"/>
        </w:rPr>
        <w:t>t</w:t>
      </w:r>
      <w:r w:rsidR="00EB3BB0" w:rsidRPr="007B7CE7">
        <w:rPr>
          <w:rFonts w:ascii="Arial" w:eastAsia="Times New Roman" w:hAnsi="Arial" w:cs="Arial"/>
          <w:color w:val="000000" w:themeColor="text1"/>
          <w:shd w:val="clear" w:color="auto" w:fill="FFFFFF"/>
          <w:lang w:val="en-US"/>
        </w:rPr>
        <w:t xml:space="preserve">here </w:t>
      </w:r>
      <w:r w:rsidR="005369CE">
        <w:rPr>
          <w:rFonts w:ascii="Arial" w:eastAsia="Times New Roman" w:hAnsi="Arial" w:cs="Arial"/>
          <w:color w:val="000000" w:themeColor="text1"/>
          <w:shd w:val="clear" w:color="auto" w:fill="FFFFFF"/>
          <w:lang w:val="en-US"/>
        </w:rPr>
        <w:t>were almost</w:t>
      </w:r>
      <w:r w:rsidR="00EB3BB0" w:rsidRPr="007B7CE7">
        <w:rPr>
          <w:rFonts w:ascii="Arial" w:eastAsia="Times New Roman" w:hAnsi="Arial" w:cs="Arial"/>
          <w:color w:val="000000" w:themeColor="text1"/>
          <w:shd w:val="clear" w:color="auto" w:fill="FFFFFF"/>
          <w:lang w:val="en-US"/>
        </w:rPr>
        <w:t xml:space="preserve"> 700,000 autistic adults and children in the U</w:t>
      </w:r>
      <w:r w:rsidR="005369CE">
        <w:rPr>
          <w:rFonts w:ascii="Arial" w:eastAsia="Times New Roman" w:hAnsi="Arial" w:cs="Arial"/>
          <w:color w:val="000000" w:themeColor="text1"/>
          <w:shd w:val="clear" w:color="auto" w:fill="FFFFFF"/>
          <w:lang w:val="en-US"/>
        </w:rPr>
        <w:t xml:space="preserve">nited </w:t>
      </w:r>
      <w:r w:rsidR="00EB3BB0" w:rsidRPr="007B7CE7">
        <w:rPr>
          <w:rFonts w:ascii="Arial" w:eastAsia="Times New Roman" w:hAnsi="Arial" w:cs="Arial"/>
          <w:color w:val="000000" w:themeColor="text1"/>
          <w:shd w:val="clear" w:color="auto" w:fill="FFFFFF"/>
          <w:lang w:val="en-US"/>
        </w:rPr>
        <w:t>K</w:t>
      </w:r>
      <w:r w:rsidR="005369CE">
        <w:rPr>
          <w:rFonts w:ascii="Arial" w:eastAsia="Times New Roman" w:hAnsi="Arial" w:cs="Arial"/>
          <w:color w:val="000000" w:themeColor="text1"/>
          <w:shd w:val="clear" w:color="auto" w:fill="FFFFFF"/>
          <w:lang w:val="en-US"/>
        </w:rPr>
        <w:t>ingdom alone</w:t>
      </w:r>
      <w:r w:rsidR="00EB3BB0" w:rsidRPr="007B7CE7">
        <w:rPr>
          <w:rFonts w:ascii="Arial" w:eastAsia="Times New Roman" w:hAnsi="Arial" w:cs="Arial"/>
          <w:color w:val="000000" w:themeColor="text1"/>
          <w:shd w:val="clear" w:color="auto" w:fill="FFFFFF"/>
          <w:lang w:val="en-US"/>
        </w:rPr>
        <w:t xml:space="preserve">. </w:t>
      </w:r>
      <w:r w:rsidR="00B006F5">
        <w:rPr>
          <w:rFonts w:ascii="Arial" w:eastAsia="Times New Roman" w:hAnsi="Arial" w:cs="Arial"/>
          <w:color w:val="000000" w:themeColor="text1"/>
          <w:shd w:val="clear" w:color="auto" w:fill="FFFFFF"/>
          <w:lang w:val="en-US"/>
        </w:rPr>
        <w:t xml:space="preserve">This makes it clear how essential it is as professionals, educators, scientists to find intervention to meet everyone’s individual needs. </w:t>
      </w:r>
      <w:r w:rsidR="00B006F5" w:rsidRPr="007B7CE7">
        <w:rPr>
          <w:rFonts w:ascii="Arial" w:hAnsi="Arial" w:cs="Arial"/>
          <w:color w:val="000000" w:themeColor="text1"/>
        </w:rPr>
        <w:t xml:space="preserve">This type of Therapy enables young people to improve their social skills such as turn-taking, teamwork and communication while constructing Lego models </w:t>
      </w:r>
      <w:sdt>
        <w:sdtPr>
          <w:rPr>
            <w:rFonts w:ascii="Arial" w:hAnsi="Arial" w:cs="Arial"/>
            <w:color w:val="000000" w:themeColor="text1"/>
          </w:rPr>
          <w:id w:val="-25946119"/>
          <w:citation/>
        </w:sdtPr>
        <w:sdtContent>
          <w:r w:rsidR="00B006F5" w:rsidRPr="007B7CE7">
            <w:rPr>
              <w:rFonts w:ascii="Arial" w:hAnsi="Arial" w:cs="Arial"/>
              <w:color w:val="000000" w:themeColor="text1"/>
            </w:rPr>
            <w:fldChar w:fldCharType="begin"/>
          </w:r>
          <w:r w:rsidR="00B006F5" w:rsidRPr="007B7CE7">
            <w:rPr>
              <w:rFonts w:ascii="Arial" w:hAnsi="Arial" w:cs="Arial"/>
              <w:color w:val="000000" w:themeColor="text1"/>
            </w:rPr>
            <w:instrText xml:space="preserve"> CITATION Bri19 \l 1033 </w:instrText>
          </w:r>
          <w:r w:rsidR="00B006F5" w:rsidRPr="007B7CE7">
            <w:rPr>
              <w:rFonts w:ascii="Arial" w:hAnsi="Arial" w:cs="Arial"/>
              <w:color w:val="000000" w:themeColor="text1"/>
            </w:rPr>
            <w:fldChar w:fldCharType="separate"/>
          </w:r>
          <w:r w:rsidR="00B006F5" w:rsidRPr="007B7CE7">
            <w:rPr>
              <w:rFonts w:ascii="Arial" w:hAnsi="Arial" w:cs="Arial"/>
              <w:noProof/>
              <w:color w:val="000000" w:themeColor="text1"/>
            </w:rPr>
            <w:t>(Bricks for Autism, 2019)</w:t>
          </w:r>
          <w:r w:rsidR="00B006F5" w:rsidRPr="007B7CE7">
            <w:rPr>
              <w:rFonts w:ascii="Arial" w:hAnsi="Arial" w:cs="Arial"/>
              <w:color w:val="000000" w:themeColor="text1"/>
            </w:rPr>
            <w:fldChar w:fldCharType="end"/>
          </w:r>
        </w:sdtContent>
      </w:sdt>
      <w:r w:rsidR="00B006F5" w:rsidRPr="007B7CE7">
        <w:rPr>
          <w:rFonts w:ascii="Arial" w:hAnsi="Arial" w:cs="Arial"/>
          <w:color w:val="000000" w:themeColor="text1"/>
        </w:rPr>
        <w:t xml:space="preserve">. Building effective social communication skills require several abilities that typically, young individuals learn without the requirement for direct teaching. However, children </w:t>
      </w:r>
      <w:r w:rsidR="00B006F5">
        <w:rPr>
          <w:rFonts w:ascii="Arial" w:hAnsi="Arial" w:cs="Arial"/>
          <w:color w:val="000000" w:themeColor="text1"/>
        </w:rPr>
        <w:t xml:space="preserve">like Pupil 1 </w:t>
      </w:r>
      <w:r w:rsidR="00B006F5" w:rsidRPr="007B7CE7">
        <w:rPr>
          <w:rFonts w:ascii="Arial" w:hAnsi="Arial" w:cs="Arial"/>
          <w:color w:val="000000" w:themeColor="text1"/>
        </w:rPr>
        <w:t xml:space="preserve">who have </w:t>
      </w:r>
      <w:r w:rsidR="00D8652A">
        <w:rPr>
          <w:rFonts w:ascii="Arial" w:hAnsi="Arial" w:cs="Arial"/>
          <w:color w:val="000000" w:themeColor="text1"/>
        </w:rPr>
        <w:lastRenderedPageBreak/>
        <w:t>ASC, or a social impairment</w:t>
      </w:r>
      <w:r w:rsidR="00B006F5">
        <w:rPr>
          <w:rFonts w:ascii="Arial" w:hAnsi="Arial" w:cs="Arial"/>
          <w:color w:val="000000" w:themeColor="text1"/>
        </w:rPr>
        <w:t xml:space="preserve"> need </w:t>
      </w:r>
      <w:r w:rsidR="00B006F5" w:rsidRPr="007B7CE7">
        <w:rPr>
          <w:rFonts w:ascii="Arial" w:hAnsi="Arial" w:cs="Arial"/>
          <w:color w:val="000000" w:themeColor="text1"/>
        </w:rPr>
        <w:t xml:space="preserve">additional </w:t>
      </w:r>
      <w:r w:rsidR="00B006F5">
        <w:rPr>
          <w:rFonts w:ascii="Arial" w:hAnsi="Arial" w:cs="Arial"/>
          <w:color w:val="000000" w:themeColor="text1"/>
        </w:rPr>
        <w:t>support</w:t>
      </w:r>
      <w:r w:rsidR="00B006F5" w:rsidRPr="007B7CE7">
        <w:rPr>
          <w:rFonts w:ascii="Arial" w:hAnsi="Arial" w:cs="Arial"/>
          <w:color w:val="000000" w:themeColor="text1"/>
        </w:rPr>
        <w:t xml:space="preserve"> to develop the appropriate social skills which will have a significant impact on their future </w:t>
      </w:r>
      <w:r w:rsidR="00B006F5" w:rsidRPr="007B7CE7">
        <w:rPr>
          <w:rFonts w:ascii="Arial" w:hAnsi="Arial" w:cs="Arial"/>
          <w:noProof/>
          <w:color w:val="000000" w:themeColor="text1"/>
        </w:rPr>
        <w:t>(Owens et al. 2008)</w:t>
      </w:r>
      <w:r w:rsidR="00B006F5" w:rsidRPr="007B7CE7">
        <w:rPr>
          <w:rFonts w:ascii="Arial" w:hAnsi="Arial" w:cs="Arial"/>
          <w:color w:val="000000" w:themeColor="text1"/>
        </w:rPr>
        <w:t xml:space="preserve">. </w:t>
      </w:r>
    </w:p>
    <w:p w:rsidR="005369CE" w:rsidRPr="007B7CE7" w:rsidRDefault="005369CE" w:rsidP="005369CE">
      <w:pPr>
        <w:spacing w:line="360" w:lineRule="auto"/>
        <w:ind w:firstLine="360"/>
        <w:rPr>
          <w:rFonts w:ascii="Arial" w:hAnsi="Arial" w:cs="Arial"/>
          <w:color w:val="000000" w:themeColor="text1"/>
        </w:rPr>
      </w:pPr>
    </w:p>
    <w:p w:rsidR="00EB3BB0" w:rsidRDefault="00EB3BB0" w:rsidP="007B7CE7">
      <w:pPr>
        <w:spacing w:line="360" w:lineRule="auto"/>
        <w:ind w:firstLine="360"/>
        <w:rPr>
          <w:rFonts w:ascii="Arial" w:eastAsia="Times New Roman" w:hAnsi="Arial" w:cs="Arial"/>
          <w:color w:val="000000" w:themeColor="text1"/>
          <w:shd w:val="clear" w:color="auto" w:fill="FFFFFF"/>
          <w:lang w:val="en-US"/>
        </w:rPr>
      </w:pPr>
      <w:r>
        <w:rPr>
          <w:rFonts w:ascii="Arial" w:hAnsi="Arial" w:cs="Arial"/>
          <w:color w:val="000000" w:themeColor="text1"/>
        </w:rPr>
        <w:t>On the subject o</w:t>
      </w:r>
      <w:r w:rsidR="00D8652A">
        <w:rPr>
          <w:rFonts w:ascii="Arial" w:hAnsi="Arial" w:cs="Arial"/>
          <w:color w:val="000000" w:themeColor="text1"/>
        </w:rPr>
        <w:t xml:space="preserve">f </w:t>
      </w:r>
      <w:r>
        <w:rPr>
          <w:rFonts w:ascii="Arial" w:hAnsi="Arial" w:cs="Arial"/>
          <w:color w:val="000000" w:themeColor="text1"/>
        </w:rPr>
        <w:t>u</w:t>
      </w:r>
      <w:r w:rsidR="00AD067F" w:rsidRPr="007B7CE7">
        <w:rPr>
          <w:rFonts w:ascii="Arial" w:hAnsi="Arial" w:cs="Arial"/>
          <w:color w:val="000000" w:themeColor="text1"/>
        </w:rPr>
        <w:t xml:space="preserve">tilising </w:t>
      </w:r>
      <w:r w:rsidR="00051B4C" w:rsidRPr="007B7CE7">
        <w:rPr>
          <w:rFonts w:ascii="Arial" w:hAnsi="Arial" w:cs="Arial"/>
          <w:color w:val="000000" w:themeColor="text1"/>
        </w:rPr>
        <w:t xml:space="preserve">pupil voice </w:t>
      </w:r>
      <w:r w:rsidR="009D3716" w:rsidRPr="007B7CE7">
        <w:rPr>
          <w:rFonts w:ascii="Arial" w:hAnsi="Arial" w:cs="Arial"/>
          <w:color w:val="000000" w:themeColor="text1"/>
        </w:rPr>
        <w:t xml:space="preserve">throughout </w:t>
      </w:r>
      <w:r>
        <w:rPr>
          <w:rFonts w:ascii="Arial" w:hAnsi="Arial" w:cs="Arial"/>
          <w:color w:val="000000" w:themeColor="text1"/>
        </w:rPr>
        <w:t xml:space="preserve">the selection method proves to be an effective way to engaged children. </w:t>
      </w:r>
      <w:r w:rsidR="003E29B7">
        <w:rPr>
          <w:rFonts w:ascii="Arial" w:hAnsi="Arial" w:cs="Arial"/>
          <w:color w:val="000000" w:themeColor="text1"/>
        </w:rPr>
        <w:t xml:space="preserve">Estyn </w:t>
      </w:r>
      <w:sdt>
        <w:sdtPr>
          <w:rPr>
            <w:rFonts w:ascii="Arial" w:hAnsi="Arial" w:cs="Arial"/>
            <w:color w:val="000000" w:themeColor="text1"/>
          </w:rPr>
          <w:id w:val="582729353"/>
          <w:citation/>
        </w:sdtPr>
        <w:sdtContent>
          <w:r w:rsidR="003E29B7">
            <w:rPr>
              <w:rFonts w:ascii="Arial" w:hAnsi="Arial" w:cs="Arial"/>
              <w:color w:val="000000" w:themeColor="text1"/>
            </w:rPr>
            <w:fldChar w:fldCharType="begin"/>
          </w:r>
          <w:r w:rsidR="003E29B7">
            <w:rPr>
              <w:rFonts w:ascii="Arial" w:hAnsi="Arial" w:cs="Arial"/>
              <w:color w:val="000000" w:themeColor="text1"/>
              <w:lang w:val="en-US"/>
            </w:rPr>
            <w:instrText xml:space="preserve">CITATION Est194 \n  \l 1033 </w:instrText>
          </w:r>
          <w:r w:rsidR="003E29B7">
            <w:rPr>
              <w:rFonts w:ascii="Arial" w:hAnsi="Arial" w:cs="Arial"/>
              <w:color w:val="000000" w:themeColor="text1"/>
            </w:rPr>
            <w:fldChar w:fldCharType="separate"/>
          </w:r>
          <w:r w:rsidR="003E29B7" w:rsidRPr="003E29B7">
            <w:rPr>
              <w:rFonts w:ascii="Arial" w:hAnsi="Arial" w:cs="Arial"/>
              <w:noProof/>
              <w:color w:val="000000" w:themeColor="text1"/>
              <w:lang w:val="en-US"/>
            </w:rPr>
            <w:t>(2019)</w:t>
          </w:r>
          <w:r w:rsidR="003E29B7">
            <w:rPr>
              <w:rFonts w:ascii="Arial" w:hAnsi="Arial" w:cs="Arial"/>
              <w:color w:val="000000" w:themeColor="text1"/>
            </w:rPr>
            <w:fldChar w:fldCharType="end"/>
          </w:r>
        </w:sdtContent>
      </w:sdt>
      <w:r w:rsidR="003E29B7">
        <w:rPr>
          <w:rFonts w:ascii="Arial" w:hAnsi="Arial" w:cs="Arial"/>
          <w:color w:val="000000" w:themeColor="text1"/>
        </w:rPr>
        <w:t xml:space="preserve"> states </w:t>
      </w:r>
      <w:r>
        <w:rPr>
          <w:rFonts w:ascii="Arial" w:hAnsi="Arial" w:cs="Arial"/>
          <w:color w:val="000000" w:themeColor="text1"/>
        </w:rPr>
        <w:t>sing the pupil’s voice throughout the classroom environment</w:t>
      </w:r>
      <w:r w:rsidR="009D3716" w:rsidRPr="007B7CE7">
        <w:rPr>
          <w:rFonts w:ascii="Arial" w:hAnsi="Arial" w:cs="Arial"/>
          <w:color w:val="000000" w:themeColor="text1"/>
        </w:rPr>
        <w:t xml:space="preserve"> is an effective </w:t>
      </w:r>
      <w:r w:rsidR="00AD067F" w:rsidRPr="007B7CE7">
        <w:rPr>
          <w:rFonts w:ascii="Arial" w:hAnsi="Arial" w:cs="Arial"/>
          <w:color w:val="000000" w:themeColor="text1"/>
        </w:rPr>
        <w:t xml:space="preserve">way </w:t>
      </w:r>
      <w:r w:rsidR="009D3716" w:rsidRPr="007B7CE7">
        <w:rPr>
          <w:rFonts w:ascii="Arial" w:hAnsi="Arial" w:cs="Arial"/>
          <w:color w:val="000000" w:themeColor="text1"/>
        </w:rPr>
        <w:t xml:space="preserve">to </w:t>
      </w:r>
      <w:r w:rsidR="00AD067F" w:rsidRPr="007B7CE7">
        <w:rPr>
          <w:rFonts w:ascii="Arial" w:hAnsi="Arial" w:cs="Arial"/>
          <w:color w:val="000000" w:themeColor="text1"/>
        </w:rPr>
        <w:t>keep children engaged and motivated to learn</w:t>
      </w:r>
      <w:r w:rsidR="009D3716" w:rsidRPr="007B7CE7">
        <w:rPr>
          <w:rFonts w:ascii="Arial" w:hAnsi="Arial" w:cs="Arial"/>
          <w:color w:val="000000" w:themeColor="text1"/>
        </w:rPr>
        <w:t xml:space="preserve">, </w:t>
      </w:r>
      <w:r w:rsidR="00E82FA8" w:rsidRPr="007B7CE7">
        <w:rPr>
          <w:rFonts w:ascii="Arial" w:hAnsi="Arial" w:cs="Arial"/>
          <w:color w:val="000000" w:themeColor="text1"/>
        </w:rPr>
        <w:t xml:space="preserve">Piaget (1960) </w:t>
      </w:r>
      <w:r w:rsidR="009D3716" w:rsidRPr="007B7CE7">
        <w:rPr>
          <w:rFonts w:ascii="Arial" w:hAnsi="Arial" w:cs="Arial"/>
          <w:color w:val="000000" w:themeColor="text1"/>
        </w:rPr>
        <w:t xml:space="preserve"> </w:t>
      </w:r>
      <w:r w:rsidR="00E82FA8" w:rsidRPr="007B7CE7">
        <w:rPr>
          <w:rFonts w:ascii="Arial" w:hAnsi="Arial" w:cs="Arial"/>
          <w:color w:val="000000" w:themeColor="text1"/>
        </w:rPr>
        <w:t>corresponds</w:t>
      </w:r>
      <w:r w:rsidR="009D3716" w:rsidRPr="007B7CE7">
        <w:rPr>
          <w:rFonts w:ascii="Arial" w:hAnsi="Arial" w:cs="Arial"/>
          <w:color w:val="000000" w:themeColor="text1"/>
        </w:rPr>
        <w:t xml:space="preserve"> with this statement as his theory shows the importance</w:t>
      </w:r>
      <w:r w:rsidR="00E82FA8" w:rsidRPr="007B7CE7">
        <w:rPr>
          <w:rFonts w:ascii="Arial" w:hAnsi="Arial" w:cs="Arial"/>
          <w:color w:val="000000" w:themeColor="text1"/>
        </w:rPr>
        <w:t xml:space="preserve"> of listening to the pupil’s ideas, suggestions and opinions </w:t>
      </w:r>
      <w:sdt>
        <w:sdtPr>
          <w:rPr>
            <w:rFonts w:ascii="Arial" w:hAnsi="Arial" w:cs="Arial"/>
            <w:color w:val="000000" w:themeColor="text1"/>
          </w:rPr>
          <w:id w:val="-1535103702"/>
          <w:citation/>
        </w:sdtPr>
        <w:sdtEndPr/>
        <w:sdtContent>
          <w:r w:rsidR="00E82FA8" w:rsidRPr="007B7CE7">
            <w:rPr>
              <w:rFonts w:ascii="Arial" w:hAnsi="Arial" w:cs="Arial"/>
              <w:color w:val="000000" w:themeColor="text1"/>
            </w:rPr>
            <w:fldChar w:fldCharType="begin"/>
          </w:r>
          <w:r w:rsidR="00E82FA8" w:rsidRPr="007B7CE7">
            <w:rPr>
              <w:rFonts w:ascii="Arial" w:hAnsi="Arial" w:cs="Arial"/>
              <w:color w:val="000000" w:themeColor="text1"/>
              <w:lang w:val="en-US"/>
            </w:rPr>
            <w:instrText xml:space="preserve"> CITATION Pou062 \l 1033 </w:instrText>
          </w:r>
          <w:r w:rsidR="00E82FA8" w:rsidRPr="007B7CE7">
            <w:rPr>
              <w:rFonts w:ascii="Arial" w:hAnsi="Arial" w:cs="Arial"/>
              <w:color w:val="000000" w:themeColor="text1"/>
            </w:rPr>
            <w:fldChar w:fldCharType="separate"/>
          </w:r>
          <w:r w:rsidR="00E82FA8" w:rsidRPr="007B7CE7">
            <w:rPr>
              <w:rFonts w:ascii="Arial" w:hAnsi="Arial" w:cs="Arial"/>
              <w:noProof/>
              <w:color w:val="000000" w:themeColor="text1"/>
              <w:lang w:val="en-US"/>
            </w:rPr>
            <w:t>(Pound, 2006)</w:t>
          </w:r>
          <w:r w:rsidR="00E82FA8" w:rsidRPr="007B7CE7">
            <w:rPr>
              <w:rFonts w:ascii="Arial" w:hAnsi="Arial" w:cs="Arial"/>
              <w:color w:val="000000" w:themeColor="text1"/>
            </w:rPr>
            <w:fldChar w:fldCharType="end"/>
          </w:r>
        </w:sdtContent>
      </w:sdt>
      <w:r w:rsidR="009E4452" w:rsidRPr="007B7CE7">
        <w:rPr>
          <w:rFonts w:ascii="Arial" w:hAnsi="Arial" w:cs="Arial"/>
          <w:color w:val="000000" w:themeColor="text1"/>
        </w:rPr>
        <w:t>.</w:t>
      </w:r>
      <w:r w:rsidR="00AD067F" w:rsidRPr="007B7CE7">
        <w:rPr>
          <w:rFonts w:ascii="Arial" w:hAnsi="Arial" w:cs="Arial"/>
          <w:color w:val="000000" w:themeColor="text1"/>
        </w:rPr>
        <w:t xml:space="preserve"> </w:t>
      </w:r>
      <w:r w:rsidR="00687DA0" w:rsidRPr="00687DA0">
        <w:rPr>
          <w:rFonts w:ascii="Arial" w:hAnsi="Arial" w:cs="Arial"/>
          <w:color w:val="000000" w:themeColor="text1"/>
        </w:rPr>
        <w:t xml:space="preserve">Effective practice produced by Estyn </w:t>
      </w:r>
      <w:sdt>
        <w:sdtPr>
          <w:rPr>
            <w:rFonts w:ascii="Arial" w:hAnsi="Arial" w:cs="Arial"/>
            <w:color w:val="000000" w:themeColor="text1"/>
          </w:rPr>
          <w:id w:val="1462699550"/>
          <w:citation/>
        </w:sdtPr>
        <w:sdtEndPr/>
        <w:sdtContent>
          <w:r w:rsidR="00687DA0" w:rsidRPr="00687DA0">
            <w:rPr>
              <w:rFonts w:ascii="Arial" w:hAnsi="Arial" w:cs="Arial"/>
              <w:color w:val="000000" w:themeColor="text1"/>
            </w:rPr>
            <w:fldChar w:fldCharType="begin"/>
          </w:r>
          <w:r w:rsidR="00687DA0" w:rsidRPr="00687DA0">
            <w:rPr>
              <w:rFonts w:ascii="Arial" w:hAnsi="Arial" w:cs="Arial"/>
              <w:color w:val="000000" w:themeColor="text1"/>
              <w:lang w:val="en-US"/>
            </w:rPr>
            <w:instrText xml:space="preserve">CITATION Est194 \n  \l 1033 </w:instrText>
          </w:r>
          <w:r w:rsidR="00687DA0" w:rsidRPr="00687DA0">
            <w:rPr>
              <w:rFonts w:ascii="Arial" w:hAnsi="Arial" w:cs="Arial"/>
              <w:color w:val="000000" w:themeColor="text1"/>
            </w:rPr>
            <w:fldChar w:fldCharType="separate"/>
          </w:r>
          <w:r w:rsidR="00687DA0" w:rsidRPr="00687DA0">
            <w:rPr>
              <w:rFonts w:ascii="Arial" w:hAnsi="Arial" w:cs="Arial"/>
              <w:noProof/>
              <w:color w:val="000000" w:themeColor="text1"/>
              <w:lang w:val="en-US"/>
            </w:rPr>
            <w:t>(2019)</w:t>
          </w:r>
          <w:r w:rsidR="00687DA0" w:rsidRPr="00687DA0">
            <w:rPr>
              <w:rFonts w:ascii="Arial" w:hAnsi="Arial" w:cs="Arial"/>
              <w:color w:val="000000" w:themeColor="text1"/>
            </w:rPr>
            <w:fldChar w:fldCharType="end"/>
          </w:r>
        </w:sdtContent>
      </w:sdt>
      <w:r w:rsidR="00687DA0" w:rsidRPr="00687DA0">
        <w:rPr>
          <w:rFonts w:ascii="Arial" w:hAnsi="Arial" w:cs="Arial"/>
          <w:color w:val="000000" w:themeColor="text1"/>
        </w:rPr>
        <w:t xml:space="preserve"> state </w:t>
      </w:r>
      <w:r w:rsidR="00687DA0" w:rsidRPr="00687DA0">
        <w:rPr>
          <w:rFonts w:ascii="Arial" w:eastAsia="Times New Roman" w:hAnsi="Arial" w:cs="Arial"/>
          <w:color w:val="000000" w:themeColor="text1"/>
          <w:shd w:val="clear" w:color="auto" w:fill="FFFFFF"/>
          <w:lang w:val="en-US"/>
        </w:rPr>
        <w:t xml:space="preserve">by </w:t>
      </w:r>
      <w:r w:rsidR="00365C22">
        <w:rPr>
          <w:rFonts w:ascii="Arial" w:eastAsia="Times New Roman" w:hAnsi="Arial" w:cs="Arial"/>
          <w:color w:val="000000" w:themeColor="text1"/>
          <w:shd w:val="clear" w:color="auto" w:fill="FFFFFF"/>
          <w:lang w:val="en-US"/>
        </w:rPr>
        <w:t xml:space="preserve">encouraging the </w:t>
      </w:r>
      <w:r w:rsidR="00687DA0" w:rsidRPr="00687DA0">
        <w:rPr>
          <w:rFonts w:ascii="Arial" w:eastAsia="Times New Roman" w:hAnsi="Arial" w:cs="Arial"/>
          <w:color w:val="000000" w:themeColor="text1"/>
          <w:shd w:val="clear" w:color="auto" w:fill="FFFFFF"/>
          <w:lang w:val="en-US"/>
        </w:rPr>
        <w:t xml:space="preserve">pupils </w:t>
      </w:r>
      <w:r w:rsidR="00365C22">
        <w:rPr>
          <w:rFonts w:ascii="Arial" w:eastAsia="Times New Roman" w:hAnsi="Arial" w:cs="Arial"/>
          <w:color w:val="000000" w:themeColor="text1"/>
          <w:shd w:val="clear" w:color="auto" w:fill="FFFFFF"/>
          <w:lang w:val="en-US"/>
        </w:rPr>
        <w:t xml:space="preserve">to use their </w:t>
      </w:r>
      <w:r w:rsidR="00687DA0" w:rsidRPr="00687DA0">
        <w:rPr>
          <w:rFonts w:ascii="Arial" w:eastAsia="Times New Roman" w:hAnsi="Arial" w:cs="Arial"/>
          <w:color w:val="000000" w:themeColor="text1"/>
          <w:shd w:val="clear" w:color="auto" w:fill="FFFFFF"/>
          <w:lang w:val="en-US"/>
        </w:rPr>
        <w:t>voice</w:t>
      </w:r>
      <w:r w:rsidR="00365C22">
        <w:rPr>
          <w:rFonts w:ascii="Arial" w:eastAsia="Times New Roman" w:hAnsi="Arial" w:cs="Arial"/>
          <w:color w:val="000000" w:themeColor="text1"/>
          <w:shd w:val="clear" w:color="auto" w:fill="FFFFFF"/>
          <w:lang w:val="en-US"/>
        </w:rPr>
        <w:t>s</w:t>
      </w:r>
      <w:r w:rsidR="00687DA0" w:rsidRPr="00687DA0">
        <w:rPr>
          <w:rFonts w:ascii="Arial" w:eastAsia="Times New Roman" w:hAnsi="Arial" w:cs="Arial"/>
          <w:color w:val="000000" w:themeColor="text1"/>
          <w:shd w:val="clear" w:color="auto" w:fill="FFFFFF"/>
          <w:lang w:val="en-US"/>
        </w:rPr>
        <w:t xml:space="preserve"> </w:t>
      </w:r>
      <w:r w:rsidR="00365C22">
        <w:rPr>
          <w:rFonts w:ascii="Arial" w:eastAsia="Times New Roman" w:hAnsi="Arial" w:cs="Arial"/>
          <w:color w:val="000000" w:themeColor="text1"/>
          <w:shd w:val="clear" w:color="auto" w:fill="FFFFFF"/>
          <w:lang w:val="en-US"/>
        </w:rPr>
        <w:t>this gives them the authority to become a vital part within the</w:t>
      </w:r>
      <w:r w:rsidR="00687DA0" w:rsidRPr="00687DA0">
        <w:rPr>
          <w:rFonts w:ascii="Arial" w:eastAsia="Times New Roman" w:hAnsi="Arial" w:cs="Arial"/>
          <w:color w:val="000000" w:themeColor="text1"/>
          <w:shd w:val="clear" w:color="auto" w:fill="FFFFFF"/>
          <w:lang w:val="en-US"/>
        </w:rPr>
        <w:t xml:space="preserve"> decision-making</w:t>
      </w:r>
      <w:r w:rsidR="00365C22">
        <w:rPr>
          <w:rFonts w:ascii="Arial" w:eastAsia="Times New Roman" w:hAnsi="Arial" w:cs="Arial"/>
          <w:color w:val="000000" w:themeColor="text1"/>
          <w:shd w:val="clear" w:color="auto" w:fill="FFFFFF"/>
          <w:lang w:val="en-US"/>
        </w:rPr>
        <w:t xml:space="preserve"> process. </w:t>
      </w:r>
      <w:r w:rsidR="00687DA0" w:rsidRPr="00687DA0">
        <w:rPr>
          <w:rFonts w:ascii="Arial" w:eastAsia="Times New Roman" w:hAnsi="Arial" w:cs="Arial"/>
          <w:color w:val="000000" w:themeColor="text1"/>
          <w:shd w:val="clear" w:color="auto" w:fill="FFFFFF"/>
          <w:lang w:val="en-US"/>
        </w:rPr>
        <w:t xml:space="preserve">West Park Primary School is seen as a school who have developed effective learning strategies which have improved pupil's engagement. The school accomplished this by </w:t>
      </w:r>
      <w:r w:rsidR="00365C22">
        <w:rPr>
          <w:rFonts w:ascii="Arial" w:eastAsia="Times New Roman" w:hAnsi="Arial" w:cs="Arial"/>
          <w:color w:val="000000" w:themeColor="text1"/>
          <w:shd w:val="clear" w:color="auto" w:fill="FFFFFF"/>
          <w:lang w:val="en-US"/>
        </w:rPr>
        <w:t>making</w:t>
      </w:r>
      <w:r w:rsidR="00687DA0" w:rsidRPr="00687DA0">
        <w:rPr>
          <w:rFonts w:ascii="Arial" w:eastAsia="Times New Roman" w:hAnsi="Arial" w:cs="Arial"/>
          <w:color w:val="000000" w:themeColor="text1"/>
          <w:shd w:val="clear" w:color="auto" w:fill="FFFFFF"/>
          <w:lang w:val="en-US"/>
        </w:rPr>
        <w:t xml:space="preserve"> pupils</w:t>
      </w:r>
      <w:r w:rsidR="00365C22">
        <w:rPr>
          <w:rFonts w:ascii="Arial" w:eastAsia="Times New Roman" w:hAnsi="Arial" w:cs="Arial"/>
          <w:color w:val="000000" w:themeColor="text1"/>
          <w:shd w:val="clear" w:color="auto" w:fill="FFFFFF"/>
          <w:lang w:val="en-US"/>
        </w:rPr>
        <w:t xml:space="preserve"> </w:t>
      </w:r>
      <w:r w:rsidR="00365C22" w:rsidRPr="00687DA0">
        <w:rPr>
          <w:rFonts w:ascii="Arial" w:eastAsia="Times New Roman" w:hAnsi="Arial" w:cs="Arial"/>
          <w:color w:val="000000" w:themeColor="text1"/>
          <w:shd w:val="clear" w:color="auto" w:fill="FFFFFF"/>
          <w:lang w:val="en-US"/>
        </w:rPr>
        <w:t>accountable</w:t>
      </w:r>
      <w:r w:rsidR="00687DA0" w:rsidRPr="00687DA0">
        <w:rPr>
          <w:rFonts w:ascii="Arial" w:eastAsia="Times New Roman" w:hAnsi="Arial" w:cs="Arial"/>
          <w:color w:val="000000" w:themeColor="text1"/>
          <w:shd w:val="clear" w:color="auto" w:fill="FFFFFF"/>
          <w:lang w:val="en-US"/>
        </w:rPr>
        <w:t xml:space="preserve"> for their learning</w:t>
      </w:r>
      <w:r w:rsidR="008828D7">
        <w:rPr>
          <w:rFonts w:ascii="Arial" w:eastAsia="Times New Roman" w:hAnsi="Arial" w:cs="Arial"/>
          <w:color w:val="000000" w:themeColor="text1"/>
          <w:shd w:val="clear" w:color="auto" w:fill="FFFFFF"/>
          <w:lang w:val="en-US"/>
        </w:rPr>
        <w:t xml:space="preserve">. </w:t>
      </w:r>
      <w:r w:rsidR="00687DA0" w:rsidRPr="00687DA0">
        <w:rPr>
          <w:rFonts w:ascii="Arial" w:eastAsia="Times New Roman" w:hAnsi="Arial" w:cs="Arial"/>
          <w:color w:val="000000" w:themeColor="text1"/>
          <w:shd w:val="clear" w:color="auto" w:fill="FFFFFF"/>
          <w:lang w:val="en-US"/>
        </w:rPr>
        <w:t xml:space="preserve">By </w:t>
      </w:r>
      <w:r w:rsidR="008828D7" w:rsidRPr="00687DA0">
        <w:rPr>
          <w:rFonts w:ascii="Arial" w:eastAsia="Times New Roman" w:hAnsi="Arial" w:cs="Arial"/>
          <w:color w:val="000000" w:themeColor="text1"/>
          <w:shd w:val="clear" w:color="auto" w:fill="FFFFFF"/>
          <w:lang w:val="en-US"/>
        </w:rPr>
        <w:t>implanting</w:t>
      </w:r>
      <w:r w:rsidR="00687DA0" w:rsidRPr="00687DA0">
        <w:rPr>
          <w:rFonts w:ascii="Arial" w:eastAsia="Times New Roman" w:hAnsi="Arial" w:cs="Arial"/>
          <w:color w:val="000000" w:themeColor="text1"/>
          <w:shd w:val="clear" w:color="auto" w:fill="FFFFFF"/>
          <w:lang w:val="en-US"/>
        </w:rPr>
        <w:t xml:space="preserve"> </w:t>
      </w:r>
      <w:r w:rsidR="008828D7" w:rsidRPr="00687DA0">
        <w:rPr>
          <w:rFonts w:ascii="Arial" w:eastAsia="Times New Roman" w:hAnsi="Arial" w:cs="Arial"/>
          <w:color w:val="000000" w:themeColor="text1"/>
          <w:shd w:val="clear" w:color="auto" w:fill="FFFFFF"/>
          <w:lang w:val="en-US"/>
        </w:rPr>
        <w:t>confidence</w:t>
      </w:r>
      <w:r w:rsidR="008828D7">
        <w:rPr>
          <w:rFonts w:ascii="Arial" w:eastAsia="Times New Roman" w:hAnsi="Arial" w:cs="Arial"/>
          <w:color w:val="000000" w:themeColor="text1"/>
          <w:shd w:val="clear" w:color="auto" w:fill="FFFFFF"/>
          <w:lang w:val="en-US"/>
        </w:rPr>
        <w:t xml:space="preserve"> and trust</w:t>
      </w:r>
      <w:r w:rsidR="00687DA0" w:rsidRPr="00687DA0">
        <w:rPr>
          <w:rFonts w:ascii="Arial" w:eastAsia="Times New Roman" w:hAnsi="Arial" w:cs="Arial"/>
          <w:color w:val="000000" w:themeColor="text1"/>
          <w:shd w:val="clear" w:color="auto" w:fill="FFFFFF"/>
          <w:lang w:val="en-US"/>
        </w:rPr>
        <w:t xml:space="preserve"> </w:t>
      </w:r>
      <w:r w:rsidR="008828D7">
        <w:rPr>
          <w:rFonts w:ascii="Arial" w:eastAsia="Times New Roman" w:hAnsi="Arial" w:cs="Arial"/>
          <w:color w:val="000000" w:themeColor="text1"/>
          <w:shd w:val="clear" w:color="auto" w:fill="FFFFFF"/>
          <w:lang w:val="en-US"/>
        </w:rPr>
        <w:t xml:space="preserve">in their minds </w:t>
      </w:r>
      <w:r w:rsidR="00687DA0" w:rsidRPr="00687DA0">
        <w:rPr>
          <w:rFonts w:ascii="Arial" w:eastAsia="Times New Roman" w:hAnsi="Arial" w:cs="Arial"/>
          <w:color w:val="000000" w:themeColor="text1"/>
          <w:shd w:val="clear" w:color="auto" w:fill="FFFFFF"/>
          <w:lang w:val="en-US"/>
        </w:rPr>
        <w:t>that their voice</w:t>
      </w:r>
      <w:r w:rsidR="008828D7">
        <w:rPr>
          <w:rFonts w:ascii="Arial" w:eastAsia="Times New Roman" w:hAnsi="Arial" w:cs="Arial"/>
          <w:color w:val="000000" w:themeColor="text1"/>
          <w:shd w:val="clear" w:color="auto" w:fill="FFFFFF"/>
          <w:lang w:val="en-US"/>
        </w:rPr>
        <w:t>s</w:t>
      </w:r>
      <w:r w:rsidR="00687DA0" w:rsidRPr="00687DA0">
        <w:rPr>
          <w:rFonts w:ascii="Arial" w:eastAsia="Times New Roman" w:hAnsi="Arial" w:cs="Arial"/>
          <w:color w:val="000000" w:themeColor="text1"/>
          <w:shd w:val="clear" w:color="auto" w:fill="FFFFFF"/>
          <w:lang w:val="en-US"/>
        </w:rPr>
        <w:t xml:space="preserve"> </w:t>
      </w:r>
      <w:r w:rsidR="008828D7">
        <w:rPr>
          <w:rFonts w:ascii="Arial" w:eastAsia="Times New Roman" w:hAnsi="Arial" w:cs="Arial"/>
          <w:color w:val="000000" w:themeColor="text1"/>
          <w:shd w:val="clear" w:color="auto" w:fill="FFFFFF"/>
          <w:lang w:val="en-US"/>
        </w:rPr>
        <w:t xml:space="preserve">are essential, allowed them to understand that </w:t>
      </w:r>
      <w:r w:rsidR="00687DA0" w:rsidRPr="00687DA0">
        <w:rPr>
          <w:rFonts w:ascii="Arial" w:eastAsia="Times New Roman" w:hAnsi="Arial" w:cs="Arial"/>
          <w:color w:val="000000" w:themeColor="text1"/>
          <w:shd w:val="clear" w:color="auto" w:fill="FFFFFF"/>
          <w:lang w:val="en-US"/>
        </w:rPr>
        <w:t>they c</w:t>
      </w:r>
      <w:r w:rsidR="008828D7">
        <w:rPr>
          <w:rFonts w:ascii="Arial" w:eastAsia="Times New Roman" w:hAnsi="Arial" w:cs="Arial"/>
          <w:color w:val="000000" w:themeColor="text1"/>
          <w:shd w:val="clear" w:color="auto" w:fill="FFFFFF"/>
          <w:lang w:val="en-US"/>
        </w:rPr>
        <w:t>ould</w:t>
      </w:r>
      <w:r w:rsidR="00687DA0" w:rsidRPr="00687DA0">
        <w:rPr>
          <w:rFonts w:ascii="Arial" w:eastAsia="Times New Roman" w:hAnsi="Arial" w:cs="Arial"/>
          <w:color w:val="000000" w:themeColor="text1"/>
          <w:shd w:val="clear" w:color="auto" w:fill="FFFFFF"/>
          <w:lang w:val="en-US"/>
        </w:rPr>
        <w:t xml:space="preserve"> make a difference</w:t>
      </w:r>
      <w:r w:rsidR="008828D7">
        <w:rPr>
          <w:rFonts w:ascii="Arial" w:eastAsia="Times New Roman" w:hAnsi="Arial" w:cs="Arial"/>
          <w:color w:val="000000" w:themeColor="text1"/>
          <w:shd w:val="clear" w:color="auto" w:fill="FFFFFF"/>
          <w:lang w:val="en-US"/>
        </w:rPr>
        <w:t xml:space="preserve">. </w:t>
      </w:r>
    </w:p>
    <w:p w:rsidR="00740AF7" w:rsidRPr="007B7CE7" w:rsidRDefault="00740AF7" w:rsidP="00B006F5">
      <w:pPr>
        <w:spacing w:line="360" w:lineRule="auto"/>
        <w:rPr>
          <w:rFonts w:ascii="Arial" w:hAnsi="Arial" w:cs="Arial"/>
          <w:color w:val="000000" w:themeColor="text1"/>
        </w:rPr>
      </w:pPr>
    </w:p>
    <w:p w:rsidR="00A20E3F" w:rsidRDefault="00B74870" w:rsidP="00050B94">
      <w:pPr>
        <w:spacing w:line="360" w:lineRule="auto"/>
        <w:ind w:firstLine="360"/>
        <w:rPr>
          <w:rFonts w:ascii="Arial" w:hAnsi="Arial" w:cs="Arial"/>
          <w:color w:val="000000" w:themeColor="text1"/>
        </w:rPr>
      </w:pPr>
      <w:r w:rsidRPr="007B7CE7">
        <w:rPr>
          <w:rFonts w:ascii="Arial" w:hAnsi="Arial" w:cs="Arial"/>
          <w:color w:val="000000" w:themeColor="text1"/>
        </w:rPr>
        <w:t>An article written by LeGoff and Sherman</w:t>
      </w:r>
      <w:sdt>
        <w:sdtPr>
          <w:rPr>
            <w:rFonts w:ascii="Arial" w:hAnsi="Arial" w:cs="Arial"/>
            <w:color w:val="000000" w:themeColor="text1"/>
          </w:rPr>
          <w:id w:val="903330332"/>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Leg06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 xml:space="preserve"> (2006)</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explains during the process of Lego-based Therapy</w:t>
      </w:r>
      <w:r w:rsidR="0092065D">
        <w:rPr>
          <w:rFonts w:ascii="Arial" w:hAnsi="Arial" w:cs="Arial"/>
          <w:color w:val="000000" w:themeColor="text1"/>
        </w:rPr>
        <w:t xml:space="preserve">. </w:t>
      </w:r>
      <w:r w:rsidR="00050B94">
        <w:rPr>
          <w:rFonts w:ascii="Arial" w:hAnsi="Arial" w:cs="Arial"/>
          <w:color w:val="000000" w:themeColor="text1"/>
        </w:rPr>
        <w:t>Primarily, t</w:t>
      </w:r>
      <w:r w:rsidR="0092065D" w:rsidRPr="002216B7">
        <w:rPr>
          <w:rFonts w:ascii="Arial" w:hAnsi="Arial" w:cs="Arial"/>
          <w:color w:val="000000" w:themeColor="text1"/>
        </w:rPr>
        <w:t xml:space="preserve">he article </w:t>
      </w:r>
      <w:r w:rsidR="00A20E3F" w:rsidRPr="002216B7">
        <w:rPr>
          <w:rFonts w:ascii="Arial" w:hAnsi="Arial" w:cs="Arial"/>
          <w:color w:val="000000" w:themeColor="text1"/>
        </w:rPr>
        <w:t>makes it clear all staff</w:t>
      </w:r>
      <w:r w:rsidR="00050B94">
        <w:rPr>
          <w:rFonts w:ascii="Arial" w:hAnsi="Arial" w:cs="Arial"/>
          <w:color w:val="000000" w:themeColor="text1"/>
        </w:rPr>
        <w:t xml:space="preserve"> </w:t>
      </w:r>
      <w:r w:rsidR="00A20E3F" w:rsidRPr="002216B7">
        <w:rPr>
          <w:rFonts w:ascii="Arial" w:hAnsi="Arial" w:cs="Arial"/>
          <w:color w:val="000000" w:themeColor="text1"/>
        </w:rPr>
        <w:t>must require appropriate training for this specific intervention before beginning the therapy</w:t>
      </w:r>
      <w:r w:rsidR="00050B94">
        <w:rPr>
          <w:rFonts w:ascii="Arial" w:hAnsi="Arial" w:cs="Arial"/>
          <w:color w:val="000000" w:themeColor="text1"/>
        </w:rPr>
        <w:t>. T</w:t>
      </w:r>
      <w:r w:rsidR="00205637">
        <w:rPr>
          <w:rFonts w:ascii="Arial" w:hAnsi="Arial" w:cs="Arial"/>
          <w:color w:val="000000" w:themeColor="text1"/>
        </w:rPr>
        <w:t xml:space="preserve">his could be with a </w:t>
      </w:r>
      <w:r w:rsidR="00205637" w:rsidRPr="007B7CE7">
        <w:rPr>
          <w:rFonts w:ascii="Arial" w:hAnsi="Arial" w:cs="Arial"/>
          <w:color w:val="000000" w:themeColor="text1"/>
        </w:rPr>
        <w:t>qualified</w:t>
      </w:r>
      <w:r w:rsidR="00050B94">
        <w:rPr>
          <w:rFonts w:ascii="Arial" w:hAnsi="Arial" w:cs="Arial"/>
          <w:color w:val="000000" w:themeColor="text1"/>
        </w:rPr>
        <w:t xml:space="preserve"> teacher</w:t>
      </w:r>
      <w:r w:rsidR="00205637">
        <w:rPr>
          <w:rFonts w:ascii="Arial" w:hAnsi="Arial" w:cs="Arial"/>
          <w:color w:val="000000" w:themeColor="text1"/>
        </w:rPr>
        <w:t xml:space="preserve">, </w:t>
      </w:r>
      <w:r w:rsidR="00050B94">
        <w:rPr>
          <w:rFonts w:ascii="Arial" w:hAnsi="Arial" w:cs="Arial"/>
          <w:color w:val="000000" w:themeColor="text1"/>
        </w:rPr>
        <w:t xml:space="preserve">Speech and Language Therapists, Occupational Therapists, </w:t>
      </w:r>
      <w:r w:rsidR="00205637">
        <w:rPr>
          <w:rFonts w:ascii="Arial" w:hAnsi="Arial" w:cs="Arial"/>
          <w:color w:val="000000" w:themeColor="text1"/>
        </w:rPr>
        <w:t>Learning Support Assistant (LSA)</w:t>
      </w:r>
      <w:r w:rsidR="00050B94">
        <w:rPr>
          <w:rFonts w:ascii="Arial" w:hAnsi="Arial" w:cs="Arial"/>
          <w:color w:val="000000" w:themeColor="text1"/>
        </w:rPr>
        <w:t xml:space="preserve">, education specialists and psychologists </w:t>
      </w:r>
      <w:sdt>
        <w:sdtPr>
          <w:rPr>
            <w:rFonts w:ascii="Arial" w:hAnsi="Arial" w:cs="Arial"/>
            <w:color w:val="000000" w:themeColor="text1"/>
          </w:rPr>
          <w:id w:val="-1538571033"/>
          <w:citation/>
        </w:sdtPr>
        <w:sdtContent>
          <w:r w:rsidR="00050B94">
            <w:rPr>
              <w:rFonts w:ascii="Arial" w:hAnsi="Arial" w:cs="Arial"/>
              <w:color w:val="000000" w:themeColor="text1"/>
            </w:rPr>
            <w:fldChar w:fldCharType="begin"/>
          </w:r>
          <w:r w:rsidR="00050B94">
            <w:rPr>
              <w:rFonts w:ascii="Arial" w:hAnsi="Arial" w:cs="Arial"/>
              <w:color w:val="000000" w:themeColor="text1"/>
              <w:lang w:val="en-US"/>
            </w:rPr>
            <w:instrText xml:space="preserve"> CITATION Bri19 \l 1033 </w:instrText>
          </w:r>
          <w:r w:rsidR="00050B94">
            <w:rPr>
              <w:rFonts w:ascii="Arial" w:hAnsi="Arial" w:cs="Arial"/>
              <w:color w:val="000000" w:themeColor="text1"/>
            </w:rPr>
            <w:fldChar w:fldCharType="separate"/>
          </w:r>
          <w:r w:rsidR="00050B94" w:rsidRPr="00050B94">
            <w:rPr>
              <w:rFonts w:ascii="Arial" w:hAnsi="Arial" w:cs="Arial"/>
              <w:noProof/>
              <w:color w:val="000000" w:themeColor="text1"/>
              <w:lang w:val="en-US"/>
            </w:rPr>
            <w:t>(Bricks for Ausitm , 2019)</w:t>
          </w:r>
          <w:r w:rsidR="00050B94">
            <w:rPr>
              <w:rFonts w:ascii="Arial" w:hAnsi="Arial" w:cs="Arial"/>
              <w:color w:val="000000" w:themeColor="text1"/>
            </w:rPr>
            <w:fldChar w:fldCharType="end"/>
          </w:r>
        </w:sdtContent>
      </w:sdt>
      <w:r w:rsidR="00050B94">
        <w:rPr>
          <w:rFonts w:ascii="Arial" w:hAnsi="Arial" w:cs="Arial"/>
          <w:color w:val="000000" w:themeColor="text1"/>
        </w:rPr>
        <w:t>. T</w:t>
      </w:r>
      <w:r w:rsidR="00205637">
        <w:rPr>
          <w:rFonts w:ascii="Arial" w:hAnsi="Arial" w:cs="Arial"/>
          <w:color w:val="000000" w:themeColor="text1"/>
        </w:rPr>
        <w:t xml:space="preserve">herapy </w:t>
      </w:r>
      <w:r w:rsidR="00050B94">
        <w:rPr>
          <w:rFonts w:ascii="Arial" w:hAnsi="Arial" w:cs="Arial"/>
          <w:color w:val="000000" w:themeColor="text1"/>
        </w:rPr>
        <w:t xml:space="preserve">can take </w:t>
      </w:r>
      <w:r w:rsidR="00205637" w:rsidRPr="007B7CE7">
        <w:rPr>
          <w:rFonts w:ascii="Arial" w:hAnsi="Arial" w:cs="Arial"/>
          <w:color w:val="000000" w:themeColor="text1"/>
        </w:rPr>
        <w:t xml:space="preserve">place </w:t>
      </w:r>
      <w:r w:rsidR="00050B94">
        <w:rPr>
          <w:rFonts w:ascii="Arial" w:hAnsi="Arial" w:cs="Arial"/>
          <w:color w:val="000000" w:themeColor="text1"/>
        </w:rPr>
        <w:t>in several places; this could be a special needs unit, school</w:t>
      </w:r>
      <w:r w:rsidR="00933A18">
        <w:rPr>
          <w:rFonts w:ascii="Arial" w:hAnsi="Arial" w:cs="Arial"/>
          <w:color w:val="000000" w:themeColor="text1"/>
        </w:rPr>
        <w:t xml:space="preserve"> or an </w:t>
      </w:r>
      <w:r w:rsidR="00050B94">
        <w:rPr>
          <w:rFonts w:ascii="Arial" w:hAnsi="Arial" w:cs="Arial"/>
          <w:color w:val="000000" w:themeColor="text1"/>
        </w:rPr>
        <w:t>outside agency</w:t>
      </w:r>
      <w:r w:rsidR="00933A18">
        <w:rPr>
          <w:rFonts w:ascii="Arial" w:hAnsi="Arial" w:cs="Arial"/>
          <w:color w:val="000000" w:themeColor="text1"/>
        </w:rPr>
        <w:t>, h</w:t>
      </w:r>
      <w:r w:rsidR="00050B94">
        <w:rPr>
          <w:rFonts w:ascii="Arial" w:hAnsi="Arial" w:cs="Arial"/>
          <w:color w:val="000000" w:themeColor="text1"/>
        </w:rPr>
        <w:t xml:space="preserve">owever for </w:t>
      </w:r>
      <w:r w:rsidR="00D90305">
        <w:rPr>
          <w:rFonts w:ascii="Arial" w:hAnsi="Arial" w:cs="Arial"/>
          <w:color w:val="000000" w:themeColor="text1"/>
        </w:rPr>
        <w:t>p</w:t>
      </w:r>
      <w:r w:rsidR="00050B94">
        <w:rPr>
          <w:rFonts w:ascii="Arial" w:hAnsi="Arial" w:cs="Arial"/>
          <w:color w:val="000000" w:themeColor="text1"/>
        </w:rPr>
        <w:t>upil A, B and C their sessions will take place within their school en</w:t>
      </w:r>
      <w:r w:rsidR="00933A18">
        <w:rPr>
          <w:rFonts w:ascii="Arial" w:hAnsi="Arial" w:cs="Arial"/>
          <w:color w:val="000000" w:themeColor="text1"/>
        </w:rPr>
        <w:t xml:space="preserve">vironment </w:t>
      </w:r>
      <w:r w:rsidR="00933A18" w:rsidRPr="00933A18">
        <w:rPr>
          <w:rFonts w:ascii="Arial" w:hAnsi="Arial" w:cs="Arial"/>
          <w:noProof/>
          <w:color w:val="000000" w:themeColor="text1"/>
          <w:lang w:val="en-US"/>
        </w:rPr>
        <w:t>(LeGoff</w:t>
      </w:r>
      <w:r w:rsidR="00933A18">
        <w:rPr>
          <w:rFonts w:ascii="Arial" w:hAnsi="Arial" w:cs="Arial"/>
          <w:noProof/>
          <w:color w:val="000000" w:themeColor="text1"/>
          <w:lang w:val="en-US"/>
        </w:rPr>
        <w:t xml:space="preserve"> and Sherman</w:t>
      </w:r>
      <w:r w:rsidR="00933A18" w:rsidRPr="00933A18">
        <w:rPr>
          <w:rFonts w:ascii="Arial" w:hAnsi="Arial" w:cs="Arial"/>
          <w:noProof/>
          <w:color w:val="000000" w:themeColor="text1"/>
          <w:lang w:val="en-US"/>
        </w:rPr>
        <w:t>, 2006)</w:t>
      </w:r>
      <w:r w:rsidR="00205637" w:rsidRPr="00B6467E">
        <w:rPr>
          <w:rFonts w:ascii="Arial" w:hAnsi="Arial" w:cs="Arial"/>
          <w:color w:val="000000" w:themeColor="text1"/>
        </w:rPr>
        <w:t>.</w:t>
      </w:r>
      <w:r w:rsidR="00A86624">
        <w:rPr>
          <w:rFonts w:ascii="Arial" w:hAnsi="Arial" w:cs="Arial"/>
          <w:color w:val="000000" w:themeColor="text1"/>
        </w:rPr>
        <w:t xml:space="preserve"> </w:t>
      </w:r>
      <w:r w:rsidR="00092B79" w:rsidRPr="007B7CE7">
        <w:rPr>
          <w:rFonts w:ascii="Arial" w:hAnsi="Arial" w:cs="Arial"/>
          <w:color w:val="000000" w:themeColor="text1"/>
        </w:rPr>
        <w:t xml:space="preserve">The initial </w:t>
      </w:r>
      <w:r w:rsidR="00D90305">
        <w:rPr>
          <w:rFonts w:ascii="Arial" w:hAnsi="Arial" w:cs="Arial"/>
          <w:color w:val="000000" w:themeColor="text1"/>
        </w:rPr>
        <w:t xml:space="preserve">individual </w:t>
      </w:r>
      <w:r w:rsidR="00092B79" w:rsidRPr="007B7CE7">
        <w:rPr>
          <w:rFonts w:ascii="Arial" w:hAnsi="Arial" w:cs="Arial"/>
          <w:color w:val="000000" w:themeColor="text1"/>
        </w:rPr>
        <w:t xml:space="preserve">Lego-based Therapy session allows the </w:t>
      </w:r>
      <w:r w:rsidR="00D90305">
        <w:rPr>
          <w:rFonts w:ascii="Arial" w:hAnsi="Arial" w:cs="Arial"/>
          <w:color w:val="000000" w:themeColor="text1"/>
        </w:rPr>
        <w:t>pupils to</w:t>
      </w:r>
      <w:r w:rsidR="00092B79" w:rsidRPr="007B7CE7">
        <w:rPr>
          <w:rFonts w:ascii="Arial" w:hAnsi="Arial" w:cs="Arial"/>
          <w:color w:val="000000" w:themeColor="text1"/>
        </w:rPr>
        <w:t xml:space="preserve"> </w:t>
      </w:r>
      <w:r w:rsidR="00D90305">
        <w:rPr>
          <w:rFonts w:ascii="Arial" w:hAnsi="Arial" w:cs="Arial"/>
          <w:color w:val="000000" w:themeColor="text1"/>
        </w:rPr>
        <w:t xml:space="preserve">become familiar with </w:t>
      </w:r>
      <w:r w:rsidR="00032A0F">
        <w:rPr>
          <w:rFonts w:ascii="Arial" w:hAnsi="Arial" w:cs="Arial"/>
          <w:color w:val="000000" w:themeColor="text1"/>
        </w:rPr>
        <w:t>the</w:t>
      </w:r>
      <w:r w:rsidR="00092B79" w:rsidRPr="007B7CE7">
        <w:rPr>
          <w:rFonts w:ascii="Arial" w:hAnsi="Arial" w:cs="Arial"/>
          <w:color w:val="000000" w:themeColor="text1"/>
        </w:rPr>
        <w:t xml:space="preserve"> Lego </w:t>
      </w:r>
      <w:r w:rsidR="00032A0F">
        <w:rPr>
          <w:rFonts w:ascii="Arial" w:hAnsi="Arial" w:cs="Arial"/>
          <w:color w:val="000000" w:themeColor="text1"/>
        </w:rPr>
        <w:t>R</w:t>
      </w:r>
      <w:r w:rsidR="00092B79" w:rsidRPr="007B7CE7">
        <w:rPr>
          <w:rFonts w:ascii="Arial" w:hAnsi="Arial" w:cs="Arial"/>
          <w:color w:val="000000" w:themeColor="text1"/>
        </w:rPr>
        <w:t>ules</w:t>
      </w:r>
      <w:r w:rsidR="00D90305">
        <w:rPr>
          <w:rFonts w:ascii="Arial" w:hAnsi="Arial" w:cs="Arial"/>
          <w:color w:val="000000" w:themeColor="text1"/>
        </w:rPr>
        <w:t xml:space="preserve">, this </w:t>
      </w:r>
      <w:r w:rsidR="00092B79" w:rsidRPr="007B7CE7">
        <w:rPr>
          <w:rFonts w:ascii="Arial" w:hAnsi="Arial" w:cs="Arial"/>
          <w:color w:val="000000" w:themeColor="text1"/>
        </w:rPr>
        <w:t>will help them co-operate with their peers and build the Lego models</w:t>
      </w:r>
      <w:r w:rsidR="00D90305">
        <w:rPr>
          <w:rFonts w:ascii="Arial" w:hAnsi="Arial" w:cs="Arial"/>
          <w:color w:val="000000" w:themeColor="text1"/>
        </w:rPr>
        <w:t xml:space="preserve"> safely. The rules are as follows;</w:t>
      </w:r>
      <w:r w:rsidR="00092B79" w:rsidRPr="007B7CE7">
        <w:rPr>
          <w:rFonts w:ascii="Arial" w:hAnsi="Arial" w:cs="Arial"/>
          <w:color w:val="000000" w:themeColor="text1"/>
        </w:rPr>
        <w:t xml:space="preserve"> "</w:t>
      </w:r>
      <w:r w:rsidR="00092B79" w:rsidRPr="007B7CE7">
        <w:rPr>
          <w:rFonts w:ascii="Arial" w:eastAsia="Times New Roman" w:hAnsi="Arial" w:cs="Arial"/>
          <w:color w:val="000000" w:themeColor="text1"/>
          <w:lang w:val="en-US"/>
        </w:rPr>
        <w:t>build things together</w:t>
      </w:r>
      <w:r w:rsidR="00D90305">
        <w:rPr>
          <w:rFonts w:ascii="Arial" w:eastAsia="Times New Roman" w:hAnsi="Arial" w:cs="Arial"/>
          <w:color w:val="000000" w:themeColor="text1"/>
          <w:lang w:val="en-US"/>
        </w:rPr>
        <w:t xml:space="preserve"> and work as a team,</w:t>
      </w:r>
      <w:r w:rsidR="00092B79" w:rsidRPr="007B7CE7">
        <w:rPr>
          <w:rFonts w:ascii="Arial" w:eastAsia="Times New Roman" w:hAnsi="Arial" w:cs="Arial"/>
          <w:color w:val="000000" w:themeColor="text1"/>
          <w:lang w:val="en-US"/>
        </w:rPr>
        <w:t xml:space="preserve"> i</w:t>
      </w:r>
      <w:r w:rsidR="00092B79" w:rsidRPr="00DE540B">
        <w:rPr>
          <w:rFonts w:ascii="Arial" w:eastAsia="Times New Roman" w:hAnsi="Arial" w:cs="Arial"/>
          <w:color w:val="000000" w:themeColor="text1"/>
          <w:lang w:val="en-US"/>
        </w:rPr>
        <w:t>f you break it you have to fix it or ask for help</w:t>
      </w:r>
      <w:r w:rsidR="00D90305">
        <w:rPr>
          <w:rFonts w:ascii="Arial" w:eastAsia="Times New Roman" w:hAnsi="Arial" w:cs="Arial"/>
          <w:color w:val="000000" w:themeColor="text1"/>
          <w:lang w:val="en-US"/>
        </w:rPr>
        <w:t xml:space="preserve">, </w:t>
      </w:r>
      <w:r w:rsidR="00092B79" w:rsidRPr="007B7CE7">
        <w:rPr>
          <w:rFonts w:ascii="Arial" w:eastAsia="Times New Roman" w:hAnsi="Arial" w:cs="Arial"/>
          <w:color w:val="000000" w:themeColor="text1"/>
          <w:lang w:val="en-US"/>
        </w:rPr>
        <w:t>u</w:t>
      </w:r>
      <w:r w:rsidR="00092B79" w:rsidRPr="00DE540B">
        <w:rPr>
          <w:rFonts w:ascii="Arial" w:eastAsia="Times New Roman" w:hAnsi="Arial" w:cs="Arial"/>
          <w:color w:val="000000" w:themeColor="text1"/>
          <w:lang w:val="en-US"/>
        </w:rPr>
        <w:t>se indoor voices, no shouting</w:t>
      </w:r>
      <w:r w:rsidR="00092B79" w:rsidRPr="007B7CE7">
        <w:rPr>
          <w:rFonts w:ascii="Arial" w:eastAsia="Times New Roman" w:hAnsi="Arial" w:cs="Arial"/>
          <w:color w:val="000000" w:themeColor="text1"/>
          <w:lang w:val="en-US"/>
        </w:rPr>
        <w:t>, k</w:t>
      </w:r>
      <w:r w:rsidR="00092B79" w:rsidRPr="00DE540B">
        <w:rPr>
          <w:rFonts w:ascii="Arial" w:eastAsia="Times New Roman" w:hAnsi="Arial" w:cs="Arial"/>
          <w:color w:val="000000" w:themeColor="text1"/>
          <w:lang w:val="en-US"/>
        </w:rPr>
        <w:t>eep hands and feet to yourself</w:t>
      </w:r>
      <w:r w:rsidR="00092B79" w:rsidRPr="007B7CE7">
        <w:rPr>
          <w:rFonts w:ascii="Arial" w:eastAsia="Times New Roman" w:hAnsi="Arial" w:cs="Arial"/>
          <w:color w:val="000000" w:themeColor="text1"/>
          <w:lang w:val="en-US"/>
        </w:rPr>
        <w:t>, u</w:t>
      </w:r>
      <w:r w:rsidR="00092B79" w:rsidRPr="00DE540B">
        <w:rPr>
          <w:rFonts w:ascii="Arial" w:eastAsia="Times New Roman" w:hAnsi="Arial" w:cs="Arial"/>
          <w:color w:val="000000" w:themeColor="text1"/>
          <w:lang w:val="en-US"/>
        </w:rPr>
        <w:t>se polite words</w:t>
      </w:r>
      <w:r w:rsidR="00092B79" w:rsidRPr="007B7CE7">
        <w:rPr>
          <w:rFonts w:ascii="Arial" w:eastAsia="Times New Roman" w:hAnsi="Arial" w:cs="Arial"/>
          <w:color w:val="000000" w:themeColor="text1"/>
          <w:lang w:val="en-US"/>
        </w:rPr>
        <w:t>, c</w:t>
      </w:r>
      <w:r w:rsidR="00092B79" w:rsidRPr="00DE540B">
        <w:rPr>
          <w:rFonts w:ascii="Arial" w:eastAsia="Times New Roman" w:hAnsi="Arial" w:cs="Arial"/>
          <w:color w:val="000000" w:themeColor="text1"/>
          <w:lang w:val="en-US"/>
        </w:rPr>
        <w:t>lean up and put things back where they came from</w:t>
      </w:r>
      <w:r w:rsidR="00092B79" w:rsidRPr="007B7CE7">
        <w:rPr>
          <w:rFonts w:ascii="Arial" w:eastAsia="Times New Roman" w:hAnsi="Arial" w:cs="Arial"/>
          <w:color w:val="000000" w:themeColor="text1"/>
          <w:lang w:val="en-US"/>
        </w:rPr>
        <w:t xml:space="preserve"> and d</w:t>
      </w:r>
      <w:r w:rsidR="00092B79" w:rsidRPr="00DE540B">
        <w:rPr>
          <w:rFonts w:ascii="Arial" w:eastAsia="Times New Roman" w:hAnsi="Arial" w:cs="Arial"/>
          <w:color w:val="000000" w:themeColor="text1"/>
          <w:lang w:val="en-US"/>
        </w:rPr>
        <w:t xml:space="preserve">o not put </w:t>
      </w:r>
      <w:r w:rsidR="00092B79" w:rsidRPr="007B7CE7">
        <w:rPr>
          <w:rFonts w:ascii="Arial" w:eastAsia="Times New Roman" w:hAnsi="Arial" w:cs="Arial"/>
          <w:color w:val="000000" w:themeColor="text1"/>
          <w:lang w:val="en-US"/>
        </w:rPr>
        <w:t>Lego</w:t>
      </w:r>
      <w:r w:rsidR="00092B79" w:rsidRPr="00DE540B">
        <w:rPr>
          <w:rFonts w:ascii="Arial" w:eastAsia="Times New Roman" w:hAnsi="Arial" w:cs="Arial"/>
          <w:color w:val="000000" w:themeColor="text1"/>
          <w:lang w:val="en-US"/>
        </w:rPr>
        <w:t xml:space="preserve"> in your mouth</w:t>
      </w:r>
      <w:r w:rsidR="00092B79" w:rsidRPr="007B7CE7">
        <w:rPr>
          <w:rFonts w:ascii="Arial" w:eastAsia="Times New Roman" w:hAnsi="Arial" w:cs="Arial"/>
          <w:color w:val="000000" w:themeColor="text1"/>
          <w:lang w:val="en-US"/>
        </w:rPr>
        <w:t xml:space="preserve"> </w:t>
      </w:r>
      <w:sdt>
        <w:sdtPr>
          <w:rPr>
            <w:rFonts w:ascii="Arial" w:eastAsia="Times New Roman" w:hAnsi="Arial" w:cs="Arial"/>
            <w:color w:val="000000" w:themeColor="text1"/>
            <w:lang w:val="en-US"/>
          </w:rPr>
          <w:id w:val="32547464"/>
          <w:citation/>
        </w:sdtPr>
        <w:sdtContent>
          <w:r w:rsidR="00092B79" w:rsidRPr="007B7CE7">
            <w:rPr>
              <w:rFonts w:ascii="Arial" w:eastAsia="Times New Roman" w:hAnsi="Arial" w:cs="Arial"/>
              <w:color w:val="000000" w:themeColor="text1"/>
              <w:lang w:val="en-US"/>
            </w:rPr>
            <w:fldChar w:fldCharType="begin"/>
          </w:r>
          <w:r w:rsidR="00092B79" w:rsidRPr="007B7CE7">
            <w:rPr>
              <w:rFonts w:ascii="Arial" w:eastAsia="Times New Roman" w:hAnsi="Arial" w:cs="Arial"/>
              <w:color w:val="000000" w:themeColor="text1"/>
              <w:lang w:val="en-US"/>
            </w:rPr>
            <w:instrText xml:space="preserve">CITATION NHS18 \p 1 \l 1033 </w:instrText>
          </w:r>
          <w:r w:rsidR="00092B79" w:rsidRPr="007B7CE7">
            <w:rPr>
              <w:rFonts w:ascii="Arial" w:eastAsia="Times New Roman" w:hAnsi="Arial" w:cs="Arial"/>
              <w:color w:val="000000" w:themeColor="text1"/>
              <w:lang w:val="en-US"/>
            </w:rPr>
            <w:fldChar w:fldCharType="separate"/>
          </w:r>
          <w:r w:rsidR="00092B79" w:rsidRPr="007B7CE7">
            <w:rPr>
              <w:rFonts w:ascii="Arial" w:eastAsia="Times New Roman" w:hAnsi="Arial" w:cs="Arial"/>
              <w:noProof/>
              <w:color w:val="000000" w:themeColor="text1"/>
              <w:lang w:val="en-US"/>
            </w:rPr>
            <w:t>(NHS Foundation Trust, 2018, p. 1)</w:t>
          </w:r>
          <w:r w:rsidR="00092B79" w:rsidRPr="007B7CE7">
            <w:rPr>
              <w:rFonts w:ascii="Arial" w:eastAsia="Times New Roman" w:hAnsi="Arial" w:cs="Arial"/>
              <w:color w:val="000000" w:themeColor="text1"/>
              <w:lang w:val="en-US"/>
            </w:rPr>
            <w:fldChar w:fldCharType="end"/>
          </w:r>
        </w:sdtContent>
      </w:sdt>
      <w:r w:rsidR="00092B79" w:rsidRPr="007B7CE7">
        <w:rPr>
          <w:rFonts w:ascii="Arial" w:eastAsia="Times New Roman" w:hAnsi="Arial" w:cs="Arial"/>
          <w:color w:val="000000" w:themeColor="text1"/>
          <w:lang w:val="en-US"/>
        </w:rPr>
        <w:t xml:space="preserve">”. </w:t>
      </w:r>
    </w:p>
    <w:p w:rsidR="00205637" w:rsidRDefault="00205637" w:rsidP="00205637">
      <w:pPr>
        <w:spacing w:line="360" w:lineRule="auto"/>
        <w:ind w:firstLine="360"/>
        <w:rPr>
          <w:rFonts w:ascii="Arial" w:hAnsi="Arial" w:cs="Arial"/>
          <w:color w:val="000000" w:themeColor="text1"/>
        </w:rPr>
      </w:pPr>
    </w:p>
    <w:p w:rsidR="00504AA9" w:rsidRPr="00B6467E" w:rsidRDefault="00E57950" w:rsidP="00740AF7">
      <w:pPr>
        <w:spacing w:line="360" w:lineRule="auto"/>
        <w:ind w:firstLine="360"/>
        <w:rPr>
          <w:rFonts w:ascii="Arial" w:eastAsia="Times New Roman" w:hAnsi="Arial" w:cs="Arial"/>
          <w:color w:val="000000" w:themeColor="text1"/>
          <w:highlight w:val="yellow"/>
          <w:shd w:val="clear" w:color="auto" w:fill="FFFFFF"/>
          <w:lang w:val="en-US"/>
        </w:rPr>
      </w:pPr>
      <w:r>
        <w:rPr>
          <w:rFonts w:ascii="Arial" w:hAnsi="Arial" w:cs="Arial"/>
          <w:color w:val="000000" w:themeColor="text1"/>
        </w:rPr>
        <w:lastRenderedPageBreak/>
        <w:t xml:space="preserve">The </w:t>
      </w:r>
      <w:r w:rsidR="00980CCA">
        <w:rPr>
          <w:rFonts w:ascii="Arial" w:hAnsi="Arial" w:cs="Arial"/>
          <w:color w:val="000000" w:themeColor="text1"/>
        </w:rPr>
        <w:t>f</w:t>
      </w:r>
      <w:r w:rsidR="00B74870" w:rsidRPr="007B7CE7">
        <w:rPr>
          <w:rFonts w:ascii="Arial" w:hAnsi="Arial" w:cs="Arial"/>
          <w:color w:val="000000" w:themeColor="text1"/>
        </w:rPr>
        <w:t xml:space="preserve">ollowing session, </w:t>
      </w:r>
      <w:r>
        <w:rPr>
          <w:rFonts w:ascii="Arial" w:hAnsi="Arial" w:cs="Arial"/>
          <w:color w:val="000000" w:themeColor="text1"/>
        </w:rPr>
        <w:t xml:space="preserve">involves </w:t>
      </w:r>
      <w:r w:rsidR="00B74870" w:rsidRPr="007B7CE7">
        <w:rPr>
          <w:rFonts w:ascii="Arial" w:hAnsi="Arial" w:cs="Arial"/>
          <w:color w:val="000000" w:themeColor="text1"/>
        </w:rPr>
        <w:t xml:space="preserve">the participants </w:t>
      </w:r>
      <w:r>
        <w:rPr>
          <w:rFonts w:ascii="Arial" w:hAnsi="Arial" w:cs="Arial"/>
          <w:color w:val="000000" w:themeColor="text1"/>
        </w:rPr>
        <w:t xml:space="preserve">getting </w:t>
      </w:r>
      <w:r w:rsidR="00B74870" w:rsidRPr="007B7CE7">
        <w:rPr>
          <w:rFonts w:ascii="Arial" w:hAnsi="Arial" w:cs="Arial"/>
          <w:color w:val="000000" w:themeColor="text1"/>
        </w:rPr>
        <w:t xml:space="preserve">introduced </w:t>
      </w:r>
      <w:r>
        <w:rPr>
          <w:rFonts w:ascii="Arial" w:hAnsi="Arial" w:cs="Arial"/>
          <w:color w:val="000000" w:themeColor="text1"/>
        </w:rPr>
        <w:t xml:space="preserve">to each other in a calm informal setting, </w:t>
      </w:r>
      <w:r w:rsidR="00B74870" w:rsidRPr="007B7CE7">
        <w:rPr>
          <w:rFonts w:ascii="Arial" w:hAnsi="Arial" w:cs="Arial"/>
          <w:color w:val="000000" w:themeColor="text1"/>
        </w:rPr>
        <w:t xml:space="preserve">they will meet every week for approximately an hour over six weeks </w:t>
      </w:r>
      <w:sdt>
        <w:sdtPr>
          <w:rPr>
            <w:rFonts w:ascii="Arial" w:hAnsi="Arial" w:cs="Arial"/>
            <w:color w:val="000000" w:themeColor="text1"/>
          </w:rPr>
          <w:id w:val="1695654609"/>
          <w:citation/>
        </w:sdtPr>
        <w:sdtEndPr/>
        <w:sdtContent>
          <w:r w:rsidR="00B74870" w:rsidRPr="007B7CE7">
            <w:rPr>
              <w:rFonts w:ascii="Arial" w:hAnsi="Arial" w:cs="Arial"/>
              <w:color w:val="000000" w:themeColor="text1"/>
            </w:rPr>
            <w:fldChar w:fldCharType="begin"/>
          </w:r>
          <w:r w:rsidR="00B74870" w:rsidRPr="007B7CE7">
            <w:rPr>
              <w:rFonts w:ascii="Arial" w:hAnsi="Arial" w:cs="Arial"/>
              <w:color w:val="000000" w:themeColor="text1"/>
              <w:lang w:val="en-US"/>
            </w:rPr>
            <w:instrText xml:space="preserve"> CITATION Bri19 \l 1033 </w:instrText>
          </w:r>
          <w:r w:rsidR="00B74870" w:rsidRPr="007B7CE7">
            <w:rPr>
              <w:rFonts w:ascii="Arial" w:hAnsi="Arial" w:cs="Arial"/>
              <w:color w:val="000000" w:themeColor="text1"/>
            </w:rPr>
            <w:fldChar w:fldCharType="separate"/>
          </w:r>
          <w:r w:rsidR="00B74870" w:rsidRPr="007B7CE7">
            <w:rPr>
              <w:rFonts w:ascii="Arial" w:hAnsi="Arial" w:cs="Arial"/>
              <w:noProof/>
              <w:color w:val="000000" w:themeColor="text1"/>
              <w:lang w:val="en-US"/>
            </w:rPr>
            <w:t>(Bricks for Autism, 2019)</w:t>
          </w:r>
          <w:r w:rsidR="00B74870" w:rsidRPr="007B7CE7">
            <w:rPr>
              <w:rFonts w:ascii="Arial" w:hAnsi="Arial" w:cs="Arial"/>
              <w:color w:val="000000" w:themeColor="text1"/>
            </w:rPr>
            <w:fldChar w:fldCharType="end"/>
          </w:r>
        </w:sdtContent>
      </w:sdt>
      <w:r w:rsidR="00B74870" w:rsidRPr="007B7CE7">
        <w:rPr>
          <w:rFonts w:ascii="Arial" w:hAnsi="Arial" w:cs="Arial"/>
          <w:color w:val="000000" w:themeColor="text1"/>
        </w:rPr>
        <w:t>. Meeting with their peers allows the children the opportunity to engage in collaborative Lego</w:t>
      </w:r>
      <w:r w:rsidR="00B74870" w:rsidRPr="007B7CE7">
        <w:rPr>
          <w:rFonts w:ascii="Arial" w:hAnsi="Arial" w:cs="Arial"/>
          <w:color w:val="000000" w:themeColor="text1"/>
          <w:position w:val="6"/>
        </w:rPr>
        <w:t xml:space="preserve"> </w:t>
      </w:r>
      <w:r w:rsidR="00B74870" w:rsidRPr="007B7CE7">
        <w:rPr>
          <w:rFonts w:ascii="Arial" w:hAnsi="Arial" w:cs="Arial"/>
          <w:color w:val="000000" w:themeColor="text1"/>
        </w:rPr>
        <w:t>constructing activities and projects which are tailored to their skill level to ensure their needs are met adequately.</w:t>
      </w:r>
      <w:r w:rsidR="00B74870" w:rsidRPr="007B7CE7">
        <w:rPr>
          <w:rFonts w:ascii="Arial" w:hAnsi="Arial" w:cs="Arial"/>
          <w:noProof/>
          <w:color w:val="000000" w:themeColor="text1"/>
        </w:rPr>
        <w:t xml:space="preserve"> </w:t>
      </w:r>
      <w:r w:rsidR="00CF44E9">
        <w:rPr>
          <w:rFonts w:ascii="Arial" w:hAnsi="Arial" w:cs="Arial"/>
          <w:color w:val="000000" w:themeColor="text1"/>
        </w:rPr>
        <w:t xml:space="preserve">During the first meeting </w:t>
      </w:r>
      <w:r w:rsidR="00CF44E9">
        <w:rPr>
          <w:rFonts w:ascii="Arial" w:eastAsia="Times New Roman" w:hAnsi="Arial" w:cs="Arial"/>
          <w:color w:val="000000" w:themeColor="text1"/>
          <w:shd w:val="clear" w:color="auto" w:fill="FFFFFF"/>
          <w:lang w:val="en-US"/>
        </w:rPr>
        <w:t>i</w:t>
      </w:r>
      <w:r w:rsidR="00CF44E9" w:rsidRPr="00B6467E">
        <w:rPr>
          <w:rFonts w:ascii="Arial" w:eastAsia="Times New Roman" w:hAnsi="Arial" w:cs="Arial"/>
          <w:color w:val="000000" w:themeColor="text1"/>
          <w:shd w:val="clear" w:color="auto" w:fill="FFFFFF"/>
          <w:lang w:val="en-US"/>
        </w:rPr>
        <w:t xml:space="preserve">t is essential for </w:t>
      </w:r>
      <w:r w:rsidR="00CF44E9">
        <w:rPr>
          <w:rFonts w:ascii="Arial" w:eastAsia="Times New Roman" w:hAnsi="Arial" w:cs="Arial"/>
          <w:color w:val="000000" w:themeColor="text1"/>
          <w:shd w:val="clear" w:color="auto" w:fill="FFFFFF"/>
          <w:lang w:val="en-US"/>
        </w:rPr>
        <w:t xml:space="preserve">the therapist </w:t>
      </w:r>
      <w:r w:rsidR="00CF44E9" w:rsidRPr="00B6467E">
        <w:rPr>
          <w:rFonts w:ascii="Arial" w:eastAsia="Times New Roman" w:hAnsi="Arial" w:cs="Arial"/>
          <w:color w:val="000000" w:themeColor="text1"/>
          <w:shd w:val="clear" w:color="auto" w:fill="FFFFFF"/>
          <w:lang w:val="en-US"/>
        </w:rPr>
        <w:t>to observe the session to detect any indicators for concern or the opposite</w:t>
      </w:r>
      <w:r w:rsidR="00CF44E9" w:rsidRPr="00B6467E">
        <w:rPr>
          <w:rFonts w:ascii="Arial" w:hAnsi="Arial" w:cs="Arial"/>
          <w:color w:val="000000" w:themeColor="text1"/>
        </w:rPr>
        <w:t xml:space="preserve">, this emphasises the role of the practitioner, as they have the responsibility to match the children learning and activities to their level of development which will encourage the child's communication and socialisation skills </w:t>
      </w:r>
      <w:sdt>
        <w:sdtPr>
          <w:rPr>
            <w:rFonts w:ascii="Arial" w:hAnsi="Arial" w:cs="Arial"/>
            <w:color w:val="000000" w:themeColor="text1"/>
          </w:rPr>
          <w:id w:val="742914331"/>
          <w:citation/>
        </w:sdtPr>
        <w:sdtContent>
          <w:r w:rsidR="00CF44E9" w:rsidRPr="00B6467E">
            <w:rPr>
              <w:rFonts w:ascii="Arial" w:hAnsi="Arial" w:cs="Arial"/>
              <w:color w:val="000000" w:themeColor="text1"/>
            </w:rPr>
            <w:fldChar w:fldCharType="begin"/>
          </w:r>
          <w:r w:rsidR="00CF44E9" w:rsidRPr="00B6467E">
            <w:rPr>
              <w:rFonts w:ascii="Arial" w:hAnsi="Arial" w:cs="Arial"/>
              <w:color w:val="000000" w:themeColor="text1"/>
              <w:lang w:val="en-US"/>
            </w:rPr>
            <w:instrText xml:space="preserve"> CITATION DCE088 \l 1033 </w:instrText>
          </w:r>
          <w:r w:rsidR="00CF44E9" w:rsidRPr="00B6467E">
            <w:rPr>
              <w:rFonts w:ascii="Arial" w:hAnsi="Arial" w:cs="Arial"/>
              <w:color w:val="000000" w:themeColor="text1"/>
            </w:rPr>
            <w:fldChar w:fldCharType="separate"/>
          </w:r>
          <w:r w:rsidR="00CF44E9" w:rsidRPr="00B6467E">
            <w:rPr>
              <w:rFonts w:ascii="Arial" w:hAnsi="Arial" w:cs="Arial"/>
              <w:noProof/>
              <w:color w:val="000000" w:themeColor="text1"/>
              <w:lang w:val="en-US"/>
            </w:rPr>
            <w:t>(DCELLS, 2008)</w:t>
          </w:r>
          <w:r w:rsidR="00CF44E9" w:rsidRPr="00B6467E">
            <w:rPr>
              <w:rFonts w:ascii="Arial" w:hAnsi="Arial" w:cs="Arial"/>
              <w:color w:val="000000" w:themeColor="text1"/>
            </w:rPr>
            <w:fldChar w:fldCharType="end"/>
          </w:r>
        </w:sdtContent>
      </w:sdt>
      <w:r w:rsidR="00CF44E9" w:rsidRPr="00B6467E">
        <w:rPr>
          <w:rFonts w:ascii="Arial" w:hAnsi="Arial" w:cs="Arial"/>
          <w:color w:val="000000" w:themeColor="text1"/>
        </w:rPr>
        <w:t>.</w:t>
      </w:r>
      <w:r w:rsidR="009C7871">
        <w:rPr>
          <w:rFonts w:ascii="Arial" w:hAnsi="Arial" w:cs="Arial"/>
          <w:color w:val="000000" w:themeColor="text1"/>
        </w:rPr>
        <w:t xml:space="preserve"> </w:t>
      </w:r>
    </w:p>
    <w:p w:rsidR="00504AA9" w:rsidRPr="007B7CE7" w:rsidRDefault="00504AA9" w:rsidP="007B7CE7">
      <w:pPr>
        <w:spacing w:line="360" w:lineRule="auto"/>
        <w:rPr>
          <w:rFonts w:ascii="Arial" w:hAnsi="Arial" w:cs="Arial"/>
          <w:color w:val="000000" w:themeColor="text1"/>
        </w:rPr>
      </w:pPr>
    </w:p>
    <w:p w:rsidR="005F1C32" w:rsidRDefault="00B74870" w:rsidP="007B7CE7">
      <w:pPr>
        <w:spacing w:line="360" w:lineRule="auto"/>
        <w:ind w:firstLine="360"/>
        <w:rPr>
          <w:rFonts w:ascii="Arial" w:hAnsi="Arial" w:cs="Arial"/>
          <w:color w:val="000000" w:themeColor="text1"/>
        </w:rPr>
      </w:pPr>
      <w:r w:rsidRPr="007B7CE7">
        <w:rPr>
          <w:rFonts w:ascii="Arial" w:hAnsi="Arial" w:cs="Arial"/>
          <w:color w:val="000000" w:themeColor="text1"/>
        </w:rPr>
        <w:t xml:space="preserve"> </w:t>
      </w:r>
      <w:r w:rsidR="00504AA9" w:rsidRPr="007B7CE7">
        <w:rPr>
          <w:rFonts w:ascii="Arial" w:hAnsi="Arial" w:cs="Arial"/>
          <w:color w:val="000000" w:themeColor="text1"/>
        </w:rPr>
        <w:t xml:space="preserve">The construction </w:t>
      </w:r>
      <w:r w:rsidR="00F5498C">
        <w:rPr>
          <w:rFonts w:ascii="Arial" w:hAnsi="Arial" w:cs="Arial"/>
          <w:color w:val="000000" w:themeColor="text1"/>
        </w:rPr>
        <w:t>stage</w:t>
      </w:r>
      <w:r w:rsidR="00C54589" w:rsidRPr="007B7CE7">
        <w:rPr>
          <w:rFonts w:ascii="Arial" w:hAnsi="Arial" w:cs="Arial"/>
          <w:color w:val="000000" w:themeColor="text1"/>
        </w:rPr>
        <w:t xml:space="preserve"> involves children taking charge of their role, to show an example, "one child is given a set of directions and acts as the 'engineer'; another child has the pieces needed to build the set and acts as the 'supplier', and another child is the 'builder', they are given the task of putting the pieces together, following the directions of the engineer" </w:t>
      </w:r>
      <w:r w:rsidR="00C54589" w:rsidRPr="007B7CE7">
        <w:rPr>
          <w:rFonts w:ascii="Arial" w:hAnsi="Arial" w:cs="Arial"/>
          <w:noProof/>
          <w:color w:val="000000" w:themeColor="text1"/>
        </w:rPr>
        <w:t>(LeGoff and Sherman, 2006, p. 318)</w:t>
      </w:r>
      <w:r w:rsidR="00C54589" w:rsidRPr="007B7CE7">
        <w:rPr>
          <w:rFonts w:ascii="Arial" w:hAnsi="Arial" w:cs="Arial"/>
          <w:color w:val="000000" w:themeColor="text1"/>
        </w:rPr>
        <w:t xml:space="preserve">. </w:t>
      </w:r>
      <w:r w:rsidR="0089307C" w:rsidRPr="007B7CE7">
        <w:rPr>
          <w:rFonts w:ascii="Arial" w:hAnsi="Arial" w:cs="Arial"/>
          <w:color w:val="000000" w:themeColor="text1"/>
        </w:rPr>
        <w:t xml:space="preserve">Hattie </w:t>
      </w:r>
      <w:sdt>
        <w:sdtPr>
          <w:rPr>
            <w:rFonts w:ascii="Arial" w:hAnsi="Arial" w:cs="Arial"/>
            <w:color w:val="000000" w:themeColor="text1"/>
          </w:rPr>
          <w:id w:val="-327901845"/>
          <w:citation/>
        </w:sdtPr>
        <w:sdtEndPr/>
        <w:sdtContent>
          <w:r w:rsidR="0089307C" w:rsidRPr="007B7CE7">
            <w:rPr>
              <w:rFonts w:ascii="Arial" w:hAnsi="Arial" w:cs="Arial"/>
              <w:color w:val="000000" w:themeColor="text1"/>
            </w:rPr>
            <w:fldChar w:fldCharType="begin"/>
          </w:r>
          <w:r w:rsidR="0089307C" w:rsidRPr="007B7CE7">
            <w:rPr>
              <w:rFonts w:ascii="Arial" w:hAnsi="Arial" w:cs="Arial"/>
              <w:color w:val="000000" w:themeColor="text1"/>
            </w:rPr>
            <w:instrText xml:space="preserve">CITATION Hat09 \n  \l 1033 </w:instrText>
          </w:r>
          <w:r w:rsidR="0089307C" w:rsidRPr="007B7CE7">
            <w:rPr>
              <w:rFonts w:ascii="Arial" w:hAnsi="Arial" w:cs="Arial"/>
              <w:color w:val="000000" w:themeColor="text1"/>
            </w:rPr>
            <w:fldChar w:fldCharType="separate"/>
          </w:r>
          <w:r w:rsidR="0089307C" w:rsidRPr="007B7CE7">
            <w:rPr>
              <w:rFonts w:ascii="Arial" w:eastAsia="Times New Roman" w:hAnsi="Arial" w:cs="Arial"/>
              <w:noProof/>
              <w:color w:val="000000" w:themeColor="text1"/>
            </w:rPr>
            <w:t>(2009)</w:t>
          </w:r>
          <w:r w:rsidR="0089307C" w:rsidRPr="007B7CE7">
            <w:rPr>
              <w:rFonts w:ascii="Arial" w:hAnsi="Arial" w:cs="Arial"/>
              <w:color w:val="000000" w:themeColor="text1"/>
            </w:rPr>
            <w:fldChar w:fldCharType="end"/>
          </w:r>
        </w:sdtContent>
      </w:sdt>
      <w:r w:rsidR="0089307C" w:rsidRPr="007B7CE7">
        <w:rPr>
          <w:rFonts w:ascii="Arial" w:hAnsi="Arial" w:cs="Arial"/>
          <w:color w:val="000000" w:themeColor="text1"/>
        </w:rPr>
        <w:t xml:space="preserve"> states the use of play throughout a child's learning experience has to impact on the pace of their development, within the book research by Fisher (1992) demonstrates the importance of play and the positive effect on the Development of promoting improved cognitive language skills and affective, social areas. </w:t>
      </w:r>
      <w:r w:rsidR="00C54589" w:rsidRPr="007B7CE7">
        <w:rPr>
          <w:rFonts w:ascii="Arial" w:hAnsi="Arial" w:cs="Arial"/>
          <w:color w:val="000000" w:themeColor="text1"/>
        </w:rPr>
        <w:t xml:space="preserve">The children can also to take it in turns to alternate the different jobs, so everyone gets a turn </w:t>
      </w:r>
      <w:r w:rsidR="00147C53">
        <w:rPr>
          <w:rFonts w:ascii="Arial" w:hAnsi="Arial" w:cs="Arial"/>
          <w:color w:val="000000" w:themeColor="text1"/>
        </w:rPr>
        <w:t xml:space="preserve">to try about the different roles </w:t>
      </w:r>
      <w:sdt>
        <w:sdtPr>
          <w:rPr>
            <w:rFonts w:ascii="Arial" w:hAnsi="Arial" w:cs="Arial"/>
            <w:color w:val="000000" w:themeColor="text1"/>
          </w:rPr>
          <w:id w:val="-538513032"/>
          <w:citation/>
        </w:sdtPr>
        <w:sdtEndPr/>
        <w:sdtContent>
          <w:r w:rsidR="00C54589" w:rsidRPr="007B7CE7">
            <w:rPr>
              <w:rFonts w:ascii="Arial" w:hAnsi="Arial" w:cs="Arial"/>
              <w:color w:val="000000" w:themeColor="text1"/>
            </w:rPr>
            <w:fldChar w:fldCharType="begin"/>
          </w:r>
          <w:r w:rsidR="00C54589" w:rsidRPr="007B7CE7">
            <w:rPr>
              <w:rFonts w:ascii="Arial" w:hAnsi="Arial" w:cs="Arial"/>
              <w:color w:val="000000" w:themeColor="text1"/>
            </w:rPr>
            <w:instrText xml:space="preserve"> CITATION Bri19 \l 1033 </w:instrText>
          </w:r>
          <w:r w:rsidR="00C54589" w:rsidRPr="007B7CE7">
            <w:rPr>
              <w:rFonts w:ascii="Arial" w:hAnsi="Arial" w:cs="Arial"/>
              <w:color w:val="000000" w:themeColor="text1"/>
            </w:rPr>
            <w:fldChar w:fldCharType="separate"/>
          </w:r>
          <w:r w:rsidR="00C54589" w:rsidRPr="007B7CE7">
            <w:rPr>
              <w:rFonts w:ascii="Arial" w:hAnsi="Arial" w:cs="Arial"/>
              <w:noProof/>
              <w:color w:val="000000" w:themeColor="text1"/>
            </w:rPr>
            <w:t>(Bricks for Autism, 2019)</w:t>
          </w:r>
          <w:r w:rsidR="00C54589" w:rsidRPr="007B7CE7">
            <w:rPr>
              <w:rFonts w:ascii="Arial" w:hAnsi="Arial" w:cs="Arial"/>
              <w:color w:val="000000" w:themeColor="text1"/>
            </w:rPr>
            <w:fldChar w:fldCharType="end"/>
          </w:r>
        </w:sdtContent>
      </w:sdt>
      <w:r w:rsidR="00C54589" w:rsidRPr="007B7CE7">
        <w:rPr>
          <w:rFonts w:ascii="Arial" w:hAnsi="Arial" w:cs="Arial"/>
          <w:color w:val="000000" w:themeColor="text1"/>
        </w:rPr>
        <w:t xml:space="preserve">. </w:t>
      </w:r>
      <w:r w:rsidRPr="007B7CE7">
        <w:rPr>
          <w:rFonts w:ascii="Arial" w:hAnsi="Arial" w:cs="Arial"/>
          <w:color w:val="000000" w:themeColor="text1"/>
        </w:rPr>
        <w:t xml:space="preserve">Vygotsky’s (1962) theory </w:t>
      </w:r>
      <w:r w:rsidR="00F175E9" w:rsidRPr="007B7CE7">
        <w:rPr>
          <w:rFonts w:ascii="Arial" w:hAnsi="Arial" w:cs="Arial"/>
          <w:color w:val="000000" w:themeColor="text1"/>
        </w:rPr>
        <w:t>based on</w:t>
      </w:r>
      <w:r w:rsidRPr="007B7CE7">
        <w:rPr>
          <w:rFonts w:ascii="Arial" w:hAnsi="Arial" w:cs="Arial"/>
          <w:color w:val="000000" w:themeColor="text1"/>
        </w:rPr>
        <w:t xml:space="preserve"> social and cognitive development plays a vital role when developing language, he says the social interaction between a group of children enables them to communicate, support learning, share ideas and learn from each other</w:t>
      </w:r>
      <w:r w:rsidR="0064604C" w:rsidRPr="007B7CE7">
        <w:rPr>
          <w:rFonts w:ascii="Arial" w:hAnsi="Arial" w:cs="Arial"/>
          <w:color w:val="000000" w:themeColor="text1"/>
        </w:rPr>
        <w:t xml:space="preserve"> </w:t>
      </w:r>
      <w:sdt>
        <w:sdtPr>
          <w:rPr>
            <w:rFonts w:ascii="Arial" w:hAnsi="Arial" w:cs="Arial"/>
            <w:color w:val="000000" w:themeColor="text1"/>
          </w:rPr>
          <w:id w:val="-1087153551"/>
          <w:citation/>
        </w:sdtPr>
        <w:sdtEndPr/>
        <w:sdtContent>
          <w:r w:rsidR="0064604C" w:rsidRPr="007B7CE7">
            <w:rPr>
              <w:rFonts w:ascii="Arial" w:hAnsi="Arial" w:cs="Arial"/>
              <w:color w:val="000000" w:themeColor="text1"/>
            </w:rPr>
            <w:fldChar w:fldCharType="begin"/>
          </w:r>
          <w:r w:rsidR="0064604C" w:rsidRPr="007B7CE7">
            <w:rPr>
              <w:rFonts w:ascii="Arial" w:hAnsi="Arial" w:cs="Arial"/>
              <w:color w:val="000000" w:themeColor="text1"/>
            </w:rPr>
            <w:instrText xml:space="preserve"> CITATION Pou062 \l 1033 </w:instrText>
          </w:r>
          <w:r w:rsidR="0064604C" w:rsidRPr="007B7CE7">
            <w:rPr>
              <w:rFonts w:ascii="Arial" w:hAnsi="Arial" w:cs="Arial"/>
              <w:color w:val="000000" w:themeColor="text1"/>
            </w:rPr>
            <w:fldChar w:fldCharType="separate"/>
          </w:r>
          <w:r w:rsidR="0064604C" w:rsidRPr="007B7CE7">
            <w:rPr>
              <w:rFonts w:ascii="Arial" w:eastAsia="Times New Roman" w:hAnsi="Arial" w:cs="Arial"/>
              <w:noProof/>
              <w:color w:val="000000" w:themeColor="text1"/>
            </w:rPr>
            <w:t>(Pound, 2006)</w:t>
          </w:r>
          <w:r w:rsidR="0064604C" w:rsidRPr="007B7CE7">
            <w:rPr>
              <w:rFonts w:ascii="Arial" w:hAnsi="Arial" w:cs="Arial"/>
              <w:color w:val="000000" w:themeColor="text1"/>
            </w:rPr>
            <w:fldChar w:fldCharType="end"/>
          </w:r>
        </w:sdtContent>
      </w:sdt>
      <w:r w:rsidRPr="007B7CE7">
        <w:rPr>
          <w:rFonts w:ascii="Arial" w:hAnsi="Arial" w:cs="Arial"/>
          <w:color w:val="000000" w:themeColor="text1"/>
        </w:rPr>
        <w:t>.</w:t>
      </w:r>
      <w:r w:rsidR="007B38E8" w:rsidRPr="007B7CE7">
        <w:rPr>
          <w:rFonts w:ascii="Arial" w:hAnsi="Arial" w:cs="Arial"/>
          <w:color w:val="000000" w:themeColor="text1"/>
        </w:rPr>
        <w:t xml:space="preserve"> </w:t>
      </w:r>
      <w:r w:rsidR="001F6F5F" w:rsidRPr="007B7CE7">
        <w:rPr>
          <w:rFonts w:ascii="Arial" w:hAnsi="Arial" w:cs="Arial"/>
          <w:color w:val="000000" w:themeColor="text1"/>
        </w:rPr>
        <w:t>On the subject of learning with peers</w:t>
      </w:r>
      <w:r w:rsidRPr="007B7CE7">
        <w:rPr>
          <w:rFonts w:ascii="Arial" w:hAnsi="Arial" w:cs="Arial"/>
          <w:color w:val="000000" w:themeColor="text1"/>
        </w:rPr>
        <w:t xml:space="preserve"> Hattie </w:t>
      </w:r>
      <w:sdt>
        <w:sdtPr>
          <w:rPr>
            <w:rFonts w:ascii="Arial" w:hAnsi="Arial" w:cs="Arial"/>
            <w:color w:val="000000" w:themeColor="text1"/>
          </w:rPr>
          <w:id w:val="-1191679892"/>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Hat09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(2009)</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also explains the effects of peers can be significant, within his research he found children who support, tutor and provide friendship have a positive impact on the environment where children want to learn and succeed. However, his work also indicates that peers can also have a negative impact which links to student disengagement and academic achievement. Therefore, developing social interaction is fundamental; it enables humans to build critical social connections and relationships, which allows us to function positively and </w:t>
      </w:r>
      <w:r w:rsidRPr="007B7CE7">
        <w:rPr>
          <w:rFonts w:ascii="Arial" w:hAnsi="Arial" w:cs="Arial"/>
          <w:color w:val="000000" w:themeColor="text1"/>
        </w:rPr>
        <w:lastRenderedPageBreak/>
        <w:t xml:space="preserve">effectively in everyday life </w:t>
      </w:r>
      <w:r w:rsidRPr="007B7CE7">
        <w:rPr>
          <w:rFonts w:ascii="Arial" w:hAnsi="Arial" w:cs="Arial"/>
          <w:noProof/>
          <w:color w:val="000000" w:themeColor="text1"/>
        </w:rPr>
        <w:t>(Owens et al. 2008)</w:t>
      </w:r>
      <w:r w:rsidRPr="007B7CE7">
        <w:rPr>
          <w:rFonts w:ascii="Arial" w:hAnsi="Arial" w:cs="Arial"/>
          <w:color w:val="000000" w:themeColor="text1"/>
        </w:rPr>
        <w:t xml:space="preserve">. As many theorists agree with this statement, Reggio Emelia states communication is essential; however, professionals are not using it to the full extent, he states the construction of knowledge will often involve a debate, disagreement, and conflict and most cultures avoid and prevent this as it comes across as destructive </w:t>
      </w:r>
      <w:sdt>
        <w:sdtPr>
          <w:rPr>
            <w:rFonts w:ascii="Arial" w:hAnsi="Arial" w:cs="Arial"/>
            <w:color w:val="000000" w:themeColor="text1"/>
          </w:rPr>
          <w:id w:val="1154036660"/>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 CITATION Hew01 \l 1033 </w:instrText>
          </w:r>
          <w:r w:rsidRPr="007B7CE7">
            <w:rPr>
              <w:rFonts w:ascii="Arial" w:hAnsi="Arial" w:cs="Arial"/>
              <w:color w:val="000000" w:themeColor="text1"/>
            </w:rPr>
            <w:fldChar w:fldCharType="separate"/>
          </w:r>
          <w:r w:rsidRPr="007B7CE7">
            <w:rPr>
              <w:rFonts w:ascii="Arial" w:eastAsia="Times New Roman" w:hAnsi="Arial" w:cs="Arial"/>
              <w:noProof/>
              <w:color w:val="000000" w:themeColor="text1"/>
            </w:rPr>
            <w:t>(Hewett, 2001)</w:t>
          </w:r>
          <w:r w:rsidRPr="007B7CE7">
            <w:rPr>
              <w:rFonts w:ascii="Arial" w:hAnsi="Arial" w:cs="Arial"/>
              <w:color w:val="000000" w:themeColor="text1"/>
            </w:rPr>
            <w:fldChar w:fldCharType="end"/>
          </w:r>
        </w:sdtContent>
      </w:sdt>
      <w:r w:rsidRPr="007B7CE7">
        <w:rPr>
          <w:rFonts w:ascii="Arial" w:hAnsi="Arial" w:cs="Arial"/>
          <w:color w:val="000000" w:themeColor="text1"/>
        </w:rPr>
        <w:t>.</w:t>
      </w:r>
    </w:p>
    <w:p w:rsidR="00D47C29" w:rsidRDefault="00D47C29" w:rsidP="007B7CE7">
      <w:pPr>
        <w:spacing w:line="360" w:lineRule="auto"/>
        <w:ind w:firstLine="360"/>
        <w:rPr>
          <w:rFonts w:ascii="Arial" w:hAnsi="Arial" w:cs="Arial"/>
          <w:color w:val="000000" w:themeColor="text1"/>
        </w:rPr>
      </w:pPr>
    </w:p>
    <w:p w:rsidR="00C92891" w:rsidRDefault="00B74870" w:rsidP="007B7CE7">
      <w:pPr>
        <w:spacing w:line="360" w:lineRule="auto"/>
        <w:ind w:firstLine="360"/>
        <w:rPr>
          <w:rFonts w:ascii="Arial" w:hAnsi="Arial" w:cs="Arial"/>
          <w:noProof/>
          <w:color w:val="000000" w:themeColor="text1"/>
        </w:rPr>
      </w:pPr>
      <w:r w:rsidRPr="007B7CE7">
        <w:rPr>
          <w:rFonts w:ascii="Arial" w:hAnsi="Arial" w:cs="Arial"/>
          <w:color w:val="000000" w:themeColor="text1"/>
        </w:rPr>
        <w:t xml:space="preserve">Research undertaken by LeGoff </w:t>
      </w:r>
      <w:sdt>
        <w:sdtPr>
          <w:rPr>
            <w:rFonts w:ascii="Arial" w:hAnsi="Arial" w:cs="Arial"/>
            <w:color w:val="000000" w:themeColor="text1"/>
          </w:rPr>
          <w:id w:val="-1365431871"/>
          <w:citation/>
        </w:sdtPr>
        <w:sdtEndPr/>
        <w:sdtContent>
          <w:r w:rsidRPr="007B7CE7">
            <w:rPr>
              <w:rFonts w:ascii="Arial" w:hAnsi="Arial" w:cs="Arial"/>
              <w:color w:val="000000" w:themeColor="text1"/>
            </w:rPr>
            <w:fldChar w:fldCharType="begin"/>
          </w:r>
          <w:r w:rsidRPr="007B7CE7">
            <w:rPr>
              <w:rFonts w:ascii="Arial" w:hAnsi="Arial" w:cs="Arial"/>
              <w:color w:val="000000" w:themeColor="text1"/>
              <w:lang w:val="en-US"/>
            </w:rPr>
            <w:instrText xml:space="preserve">CITATION Leg17 \n  \l 1033 </w:instrText>
          </w:r>
          <w:r w:rsidRPr="007B7CE7">
            <w:rPr>
              <w:rFonts w:ascii="Arial" w:hAnsi="Arial" w:cs="Arial"/>
              <w:color w:val="000000" w:themeColor="text1"/>
            </w:rPr>
            <w:fldChar w:fldCharType="separate"/>
          </w:r>
          <w:r w:rsidRPr="007B7CE7">
            <w:rPr>
              <w:rFonts w:ascii="Arial" w:hAnsi="Arial" w:cs="Arial"/>
              <w:noProof/>
              <w:color w:val="000000" w:themeColor="text1"/>
              <w:lang w:val="en-US"/>
            </w:rPr>
            <w:t>(2017)</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states the participants joined in with 90 minutes of group Lego therapy and 60 minutes of individual Lego therapy for 12 or 24 weeks and that improvements where visible on their amount and length of social interaction and reductions in detachment issues were found at both 12 and 24 weeks. This research suggests that Lego-based </w:t>
      </w:r>
      <w:r w:rsidRPr="008E773D">
        <w:rPr>
          <w:rFonts w:ascii="Arial" w:eastAsia="Times New Roman" w:hAnsi="Arial" w:cs="Arial"/>
          <w:color w:val="000000" w:themeColor="text1"/>
          <w:lang w:val="en-US"/>
        </w:rPr>
        <w:t>Therapy is a</w:t>
      </w:r>
      <w:r w:rsidRPr="007B7CE7">
        <w:rPr>
          <w:rFonts w:ascii="Arial" w:hAnsi="Arial" w:cs="Arial"/>
          <w:color w:val="000000" w:themeColor="text1"/>
        </w:rPr>
        <w:t>n</w:t>
      </w:r>
      <w:r w:rsidRPr="008E773D">
        <w:rPr>
          <w:rFonts w:ascii="Arial" w:eastAsia="Times New Roman" w:hAnsi="Arial" w:cs="Arial"/>
          <w:color w:val="000000" w:themeColor="text1"/>
          <w:lang w:val="en-US"/>
        </w:rPr>
        <w:t xml:space="preserve"> </w:t>
      </w:r>
      <w:r w:rsidRPr="007B7CE7">
        <w:rPr>
          <w:rFonts w:ascii="Arial" w:hAnsi="Arial" w:cs="Arial"/>
          <w:color w:val="000000" w:themeColor="text1"/>
        </w:rPr>
        <w:t>assuring</w:t>
      </w:r>
      <w:r w:rsidRPr="008E773D">
        <w:rPr>
          <w:rFonts w:ascii="Arial" w:eastAsia="Times New Roman" w:hAnsi="Arial" w:cs="Arial"/>
          <w:color w:val="000000" w:themeColor="text1"/>
          <w:lang w:val="en-US"/>
        </w:rPr>
        <w:t xml:space="preserve"> intervention for </w:t>
      </w:r>
      <w:r w:rsidRPr="007B7CE7">
        <w:rPr>
          <w:rFonts w:ascii="Arial" w:hAnsi="Arial" w:cs="Arial"/>
          <w:color w:val="000000" w:themeColor="text1"/>
        </w:rPr>
        <w:t>increasing</w:t>
      </w:r>
      <w:r w:rsidRPr="008E773D">
        <w:rPr>
          <w:rFonts w:ascii="Arial" w:eastAsia="Times New Roman" w:hAnsi="Arial" w:cs="Arial"/>
          <w:color w:val="000000" w:themeColor="text1"/>
          <w:lang w:val="en-US"/>
        </w:rPr>
        <w:t xml:space="preserve"> social competence in children with ASC</w:t>
      </w:r>
      <w:r w:rsidRPr="007B7CE7">
        <w:rPr>
          <w:rFonts w:ascii="Arial" w:hAnsi="Arial" w:cs="Arial"/>
          <w:color w:val="000000" w:themeColor="text1"/>
        </w:rPr>
        <w:t xml:space="preserve">. Conversely, </w:t>
      </w:r>
      <w:r w:rsidRPr="007B7CE7">
        <w:rPr>
          <w:rFonts w:ascii="Arial" w:hAnsi="Arial" w:cs="Arial"/>
          <w:noProof/>
          <w:color w:val="000000" w:themeColor="text1"/>
        </w:rPr>
        <w:t xml:space="preserve">although there are </w:t>
      </w:r>
      <w:r w:rsidR="005810DC" w:rsidRPr="007B7CE7">
        <w:rPr>
          <w:rFonts w:ascii="Arial" w:hAnsi="Arial" w:cs="Arial"/>
          <w:noProof/>
          <w:color w:val="000000" w:themeColor="text1"/>
        </w:rPr>
        <w:t>various</w:t>
      </w:r>
      <w:r w:rsidRPr="007B7CE7">
        <w:rPr>
          <w:rFonts w:ascii="Arial" w:hAnsi="Arial" w:cs="Arial"/>
          <w:noProof/>
          <w:color w:val="000000" w:themeColor="text1"/>
        </w:rPr>
        <w:t xml:space="preserve"> benefits with the use of Lego-based Therapy there also stand some problems, an interview carried out with Rees </w:t>
      </w:r>
      <w:sdt>
        <w:sdtPr>
          <w:rPr>
            <w:rFonts w:ascii="Arial" w:hAnsi="Arial" w:cs="Arial"/>
            <w:noProof/>
            <w:color w:val="000000" w:themeColor="text1"/>
          </w:rPr>
          <w:id w:val="314533157"/>
          <w:citation/>
        </w:sdtPr>
        <w:sdtEndPr/>
        <w:sdtContent>
          <w:r w:rsidRPr="007B7CE7">
            <w:rPr>
              <w:rFonts w:ascii="Arial" w:hAnsi="Arial" w:cs="Arial"/>
              <w:noProof/>
              <w:color w:val="000000" w:themeColor="text1"/>
            </w:rPr>
            <w:fldChar w:fldCharType="begin"/>
          </w:r>
          <w:r w:rsidRPr="007B7CE7">
            <w:rPr>
              <w:rFonts w:ascii="Arial" w:hAnsi="Arial" w:cs="Arial"/>
              <w:noProof/>
              <w:color w:val="000000" w:themeColor="text1"/>
              <w:lang w:val="en-US"/>
            </w:rPr>
            <w:instrText xml:space="preserve">CITATION Ree20 \n  \l 1033 </w:instrText>
          </w:r>
          <w:r w:rsidRPr="007B7CE7">
            <w:rPr>
              <w:rFonts w:ascii="Arial" w:hAnsi="Arial" w:cs="Arial"/>
              <w:noProof/>
              <w:color w:val="000000" w:themeColor="text1"/>
            </w:rPr>
            <w:fldChar w:fldCharType="separate"/>
          </w:r>
          <w:r w:rsidRPr="007B7CE7">
            <w:rPr>
              <w:rFonts w:ascii="Arial" w:hAnsi="Arial" w:cs="Arial"/>
              <w:noProof/>
              <w:color w:val="000000" w:themeColor="text1"/>
              <w:lang w:val="en-US"/>
            </w:rPr>
            <w:t>(2020)</w:t>
          </w:r>
          <w:r w:rsidRPr="007B7CE7">
            <w:rPr>
              <w:rFonts w:ascii="Arial" w:hAnsi="Arial" w:cs="Arial"/>
              <w:noProof/>
              <w:color w:val="000000" w:themeColor="text1"/>
            </w:rPr>
            <w:fldChar w:fldCharType="end"/>
          </w:r>
        </w:sdtContent>
      </w:sdt>
      <w:r w:rsidRPr="007B7CE7">
        <w:rPr>
          <w:rFonts w:ascii="Arial" w:hAnsi="Arial" w:cs="Arial"/>
          <w:noProof/>
          <w:color w:val="000000" w:themeColor="text1"/>
        </w:rPr>
        <w:t xml:space="preserve"> who is a trained Lego Therapist in a local school, explains as the children grow older and work their way through Primary School they do not seem to want to join in with the Lego-based Therapy sessions. She then explains the reasons behind this; first, it is because the participants begin to understand it is not for every child and that they are being taken out of their mainstream classes to create Lego structures, which in some way they feel embarrassed.</w:t>
      </w:r>
      <w:r w:rsidR="000F2F8D" w:rsidRPr="007B7CE7">
        <w:rPr>
          <w:rFonts w:ascii="Arial" w:hAnsi="Arial" w:cs="Arial"/>
          <w:noProof/>
          <w:color w:val="000000" w:themeColor="text1"/>
        </w:rPr>
        <w:t xml:space="preserve"> </w:t>
      </w:r>
      <w:r w:rsidR="005B59EF" w:rsidRPr="007B7CE7">
        <w:rPr>
          <w:rFonts w:ascii="Arial" w:hAnsi="Arial" w:cs="Arial"/>
          <w:noProof/>
          <w:color w:val="000000" w:themeColor="text1"/>
        </w:rPr>
        <w:t>According to</w:t>
      </w:r>
      <w:r w:rsidR="006D2145" w:rsidRPr="007B7CE7">
        <w:rPr>
          <w:rFonts w:ascii="Arial" w:hAnsi="Arial" w:cs="Arial"/>
          <w:noProof/>
          <w:color w:val="000000" w:themeColor="text1"/>
        </w:rPr>
        <w:t xml:space="preserve"> </w:t>
      </w:r>
      <w:r w:rsidR="000F2F8D" w:rsidRPr="007B7CE7">
        <w:rPr>
          <w:rFonts w:ascii="Arial" w:hAnsi="Arial" w:cs="Arial"/>
          <w:noProof/>
          <w:color w:val="000000" w:themeColor="text1"/>
        </w:rPr>
        <w:t>Ehmke</w:t>
      </w:r>
      <w:r w:rsidRPr="007B7CE7">
        <w:rPr>
          <w:rFonts w:ascii="Arial" w:hAnsi="Arial" w:cs="Arial"/>
          <w:noProof/>
          <w:color w:val="000000" w:themeColor="text1"/>
        </w:rPr>
        <w:t xml:space="preserve"> </w:t>
      </w:r>
      <w:sdt>
        <w:sdtPr>
          <w:rPr>
            <w:rFonts w:ascii="Arial" w:hAnsi="Arial" w:cs="Arial"/>
            <w:noProof/>
            <w:color w:val="000000" w:themeColor="text1"/>
          </w:rPr>
          <w:id w:val="1373581970"/>
          <w:citation/>
        </w:sdtPr>
        <w:sdtEndPr/>
        <w:sdtContent>
          <w:r w:rsidR="000F2F8D" w:rsidRPr="007B7CE7">
            <w:rPr>
              <w:rFonts w:ascii="Arial" w:hAnsi="Arial" w:cs="Arial"/>
              <w:noProof/>
              <w:color w:val="000000" w:themeColor="text1"/>
            </w:rPr>
            <w:fldChar w:fldCharType="begin"/>
          </w:r>
          <w:r w:rsidR="000F2F8D" w:rsidRPr="007B7CE7">
            <w:rPr>
              <w:rFonts w:ascii="Arial" w:hAnsi="Arial" w:cs="Arial"/>
              <w:noProof/>
              <w:color w:val="000000" w:themeColor="text1"/>
              <w:lang w:val="en-US"/>
            </w:rPr>
            <w:instrText xml:space="preserve">CITATION Ehm20 \n  \l 1033 </w:instrText>
          </w:r>
          <w:r w:rsidR="000F2F8D" w:rsidRPr="007B7CE7">
            <w:rPr>
              <w:rFonts w:ascii="Arial" w:hAnsi="Arial" w:cs="Arial"/>
              <w:noProof/>
              <w:color w:val="000000" w:themeColor="text1"/>
            </w:rPr>
            <w:fldChar w:fldCharType="separate"/>
          </w:r>
          <w:r w:rsidR="000F2F8D" w:rsidRPr="007B7CE7">
            <w:rPr>
              <w:rFonts w:ascii="Arial" w:hAnsi="Arial" w:cs="Arial"/>
              <w:noProof/>
              <w:color w:val="000000" w:themeColor="text1"/>
              <w:lang w:val="en-US"/>
            </w:rPr>
            <w:t>(2020)</w:t>
          </w:r>
          <w:r w:rsidR="000F2F8D" w:rsidRPr="007B7CE7">
            <w:rPr>
              <w:rFonts w:ascii="Arial" w:hAnsi="Arial" w:cs="Arial"/>
              <w:noProof/>
              <w:color w:val="000000" w:themeColor="text1"/>
            </w:rPr>
            <w:fldChar w:fldCharType="end"/>
          </w:r>
        </w:sdtContent>
      </w:sdt>
      <w:r w:rsidR="000F2F8D" w:rsidRPr="007B7CE7">
        <w:rPr>
          <w:rFonts w:ascii="Arial" w:hAnsi="Arial" w:cs="Arial"/>
          <w:noProof/>
          <w:color w:val="000000" w:themeColor="text1"/>
        </w:rPr>
        <w:t xml:space="preserve">, </w:t>
      </w:r>
      <w:r w:rsidR="005B59EF" w:rsidRPr="007B7CE7">
        <w:rPr>
          <w:rFonts w:ascii="Arial" w:hAnsi="Arial" w:cs="Arial"/>
          <w:noProof/>
          <w:color w:val="000000" w:themeColor="text1"/>
        </w:rPr>
        <w:t xml:space="preserve">the managing editor of the website Child Mind Institute website </w:t>
      </w:r>
      <w:r w:rsidR="000818C3" w:rsidRPr="007B7CE7">
        <w:rPr>
          <w:rFonts w:ascii="Arial" w:hAnsi="Arial" w:cs="Arial"/>
          <w:noProof/>
          <w:color w:val="000000" w:themeColor="text1"/>
        </w:rPr>
        <w:t xml:space="preserve">explains when a child is diagnosed with an additional learning need people </w:t>
      </w:r>
      <w:r w:rsidR="005B59EF" w:rsidRPr="007B7CE7">
        <w:rPr>
          <w:rFonts w:ascii="Arial" w:hAnsi="Arial" w:cs="Arial"/>
          <w:noProof/>
          <w:color w:val="000000" w:themeColor="text1"/>
        </w:rPr>
        <w:t xml:space="preserve">initially </w:t>
      </w:r>
      <w:r w:rsidR="000818C3" w:rsidRPr="007B7CE7">
        <w:rPr>
          <w:rFonts w:ascii="Arial" w:hAnsi="Arial" w:cs="Arial"/>
          <w:noProof/>
          <w:color w:val="000000" w:themeColor="text1"/>
        </w:rPr>
        <w:t>think about how their academic performance is going to be affected</w:t>
      </w:r>
      <w:r w:rsidR="005B59EF" w:rsidRPr="007B7CE7">
        <w:rPr>
          <w:rFonts w:ascii="Arial" w:hAnsi="Arial" w:cs="Arial"/>
          <w:noProof/>
          <w:color w:val="000000" w:themeColor="text1"/>
        </w:rPr>
        <w:t xml:space="preserve">. However, she then </w:t>
      </w:r>
      <w:r w:rsidR="000818C3" w:rsidRPr="007B7CE7">
        <w:rPr>
          <w:rFonts w:ascii="Arial" w:hAnsi="Arial" w:cs="Arial"/>
          <w:noProof/>
          <w:color w:val="000000" w:themeColor="text1"/>
        </w:rPr>
        <w:t xml:space="preserve">explains that </w:t>
      </w:r>
      <w:r w:rsidR="005B59EF" w:rsidRPr="007B7CE7">
        <w:rPr>
          <w:rFonts w:ascii="Arial" w:hAnsi="Arial" w:cs="Arial"/>
          <w:noProof/>
          <w:color w:val="000000" w:themeColor="text1"/>
        </w:rPr>
        <w:t xml:space="preserve">a diagnosis </w:t>
      </w:r>
      <w:r w:rsidR="000818C3" w:rsidRPr="007B7CE7">
        <w:rPr>
          <w:rFonts w:ascii="Arial" w:hAnsi="Arial" w:cs="Arial"/>
          <w:noProof/>
          <w:color w:val="000000" w:themeColor="text1"/>
        </w:rPr>
        <w:t>has a significant impact o</w:t>
      </w:r>
      <w:r w:rsidR="005B59EF" w:rsidRPr="007B7CE7">
        <w:rPr>
          <w:rFonts w:ascii="Arial" w:hAnsi="Arial" w:cs="Arial"/>
          <w:noProof/>
          <w:color w:val="000000" w:themeColor="text1"/>
        </w:rPr>
        <w:t xml:space="preserve">n </w:t>
      </w:r>
      <w:r w:rsidR="000818C3" w:rsidRPr="007B7CE7">
        <w:rPr>
          <w:rFonts w:ascii="Arial" w:hAnsi="Arial" w:cs="Arial"/>
          <w:noProof/>
          <w:color w:val="000000" w:themeColor="text1"/>
        </w:rPr>
        <w:t>their emotional wellbeing and self-esteem</w:t>
      </w:r>
      <w:r w:rsidR="005B59EF" w:rsidRPr="007B7CE7">
        <w:rPr>
          <w:rFonts w:ascii="Arial" w:hAnsi="Arial" w:cs="Arial"/>
          <w:noProof/>
          <w:color w:val="000000" w:themeColor="text1"/>
        </w:rPr>
        <w:t xml:space="preserve">, which conveys to Rees's </w:t>
      </w:r>
      <w:sdt>
        <w:sdtPr>
          <w:rPr>
            <w:rFonts w:ascii="Arial" w:hAnsi="Arial" w:cs="Arial"/>
            <w:noProof/>
            <w:color w:val="000000" w:themeColor="text1"/>
          </w:rPr>
          <w:id w:val="1620489193"/>
          <w:citation/>
        </w:sdtPr>
        <w:sdtEndPr/>
        <w:sdtContent>
          <w:r w:rsidR="005B59EF" w:rsidRPr="007B7CE7">
            <w:rPr>
              <w:rFonts w:ascii="Arial" w:hAnsi="Arial" w:cs="Arial"/>
              <w:noProof/>
              <w:color w:val="000000" w:themeColor="text1"/>
            </w:rPr>
            <w:fldChar w:fldCharType="begin"/>
          </w:r>
          <w:r w:rsidR="005B59EF" w:rsidRPr="007B7CE7">
            <w:rPr>
              <w:rFonts w:ascii="Arial" w:hAnsi="Arial" w:cs="Arial"/>
              <w:noProof/>
              <w:color w:val="000000" w:themeColor="text1"/>
              <w:lang w:val="en-US"/>
            </w:rPr>
            <w:instrText xml:space="preserve">CITATION Ree20 \n  \l 1033 </w:instrText>
          </w:r>
          <w:r w:rsidR="005B59EF" w:rsidRPr="007B7CE7">
            <w:rPr>
              <w:rFonts w:ascii="Arial" w:hAnsi="Arial" w:cs="Arial"/>
              <w:noProof/>
              <w:color w:val="000000" w:themeColor="text1"/>
            </w:rPr>
            <w:fldChar w:fldCharType="separate"/>
          </w:r>
          <w:r w:rsidR="005B59EF" w:rsidRPr="007B7CE7">
            <w:rPr>
              <w:rFonts w:ascii="Arial" w:hAnsi="Arial" w:cs="Arial"/>
              <w:noProof/>
              <w:color w:val="000000" w:themeColor="text1"/>
              <w:lang w:val="en-US"/>
            </w:rPr>
            <w:t>(2020)</w:t>
          </w:r>
          <w:r w:rsidR="005B59EF" w:rsidRPr="007B7CE7">
            <w:rPr>
              <w:rFonts w:ascii="Arial" w:hAnsi="Arial" w:cs="Arial"/>
              <w:noProof/>
              <w:color w:val="000000" w:themeColor="text1"/>
            </w:rPr>
            <w:fldChar w:fldCharType="end"/>
          </w:r>
        </w:sdtContent>
      </w:sdt>
      <w:r w:rsidR="005B59EF" w:rsidRPr="007B7CE7">
        <w:rPr>
          <w:rFonts w:ascii="Arial" w:hAnsi="Arial" w:cs="Arial"/>
          <w:noProof/>
          <w:color w:val="000000" w:themeColor="text1"/>
        </w:rPr>
        <w:t xml:space="preserve"> response to children receiving Lego-based Therapy. Another </w:t>
      </w:r>
      <w:r w:rsidR="00DB4BB9" w:rsidRPr="007B7CE7">
        <w:rPr>
          <w:rFonts w:ascii="Arial" w:hAnsi="Arial" w:cs="Arial"/>
          <w:noProof/>
          <w:color w:val="000000" w:themeColor="text1"/>
        </w:rPr>
        <w:t>problem raised was the use of appropriate pairing within the sessions</w:t>
      </w:r>
      <w:r w:rsidR="009038FA" w:rsidRPr="007B7CE7">
        <w:rPr>
          <w:rFonts w:ascii="Arial" w:hAnsi="Arial" w:cs="Arial"/>
          <w:noProof/>
          <w:color w:val="000000" w:themeColor="text1"/>
        </w:rPr>
        <w:t xml:space="preserve">, Rees </w:t>
      </w:r>
      <w:sdt>
        <w:sdtPr>
          <w:rPr>
            <w:rFonts w:ascii="Arial" w:hAnsi="Arial" w:cs="Arial"/>
            <w:noProof/>
            <w:color w:val="000000" w:themeColor="text1"/>
          </w:rPr>
          <w:id w:val="1224882151"/>
          <w:citation/>
        </w:sdtPr>
        <w:sdtEndPr/>
        <w:sdtContent>
          <w:r w:rsidR="009038FA" w:rsidRPr="007B7CE7">
            <w:rPr>
              <w:rFonts w:ascii="Arial" w:hAnsi="Arial" w:cs="Arial"/>
              <w:noProof/>
              <w:color w:val="000000" w:themeColor="text1"/>
            </w:rPr>
            <w:fldChar w:fldCharType="begin"/>
          </w:r>
          <w:r w:rsidR="009038FA" w:rsidRPr="007B7CE7">
            <w:rPr>
              <w:rFonts w:ascii="Arial" w:hAnsi="Arial" w:cs="Arial"/>
              <w:noProof/>
              <w:color w:val="000000" w:themeColor="text1"/>
              <w:lang w:val="en-US"/>
            </w:rPr>
            <w:instrText xml:space="preserve">CITATION Ree20 \n  \l 1033 </w:instrText>
          </w:r>
          <w:r w:rsidR="009038FA" w:rsidRPr="007B7CE7">
            <w:rPr>
              <w:rFonts w:ascii="Arial" w:hAnsi="Arial" w:cs="Arial"/>
              <w:noProof/>
              <w:color w:val="000000" w:themeColor="text1"/>
            </w:rPr>
            <w:fldChar w:fldCharType="separate"/>
          </w:r>
          <w:r w:rsidR="009038FA" w:rsidRPr="007B7CE7">
            <w:rPr>
              <w:rFonts w:ascii="Arial" w:hAnsi="Arial" w:cs="Arial"/>
              <w:noProof/>
              <w:color w:val="000000" w:themeColor="text1"/>
              <w:lang w:val="en-US"/>
            </w:rPr>
            <w:t>(2020)</w:t>
          </w:r>
          <w:r w:rsidR="009038FA" w:rsidRPr="007B7CE7">
            <w:rPr>
              <w:rFonts w:ascii="Arial" w:hAnsi="Arial" w:cs="Arial"/>
              <w:noProof/>
              <w:color w:val="000000" w:themeColor="text1"/>
            </w:rPr>
            <w:fldChar w:fldCharType="end"/>
          </w:r>
        </w:sdtContent>
      </w:sdt>
      <w:r w:rsidR="009038FA" w:rsidRPr="007B7CE7">
        <w:rPr>
          <w:rFonts w:ascii="Arial" w:hAnsi="Arial" w:cs="Arial"/>
          <w:noProof/>
          <w:color w:val="000000" w:themeColor="text1"/>
        </w:rPr>
        <w:t xml:space="preserve"> explained several pupils in year 5, and 6 were not happy with mixed year groups, she often found they preferred to stay with people within their age range</w:t>
      </w:r>
      <w:r w:rsidR="00577BD1" w:rsidRPr="007B7CE7">
        <w:rPr>
          <w:rFonts w:ascii="Arial" w:hAnsi="Arial" w:cs="Arial"/>
          <w:noProof/>
          <w:color w:val="000000" w:themeColor="text1"/>
        </w:rPr>
        <w:t>. Small group learning was ranked 48</w:t>
      </w:r>
      <w:r w:rsidR="00577BD1" w:rsidRPr="007B7CE7">
        <w:rPr>
          <w:rFonts w:ascii="Arial" w:hAnsi="Arial" w:cs="Arial"/>
          <w:noProof/>
          <w:color w:val="000000" w:themeColor="text1"/>
          <w:vertAlign w:val="superscript"/>
        </w:rPr>
        <w:t>th</w:t>
      </w:r>
      <w:r w:rsidR="00577BD1" w:rsidRPr="007B7CE7">
        <w:rPr>
          <w:rFonts w:ascii="Arial" w:hAnsi="Arial" w:cs="Arial"/>
          <w:noProof/>
          <w:color w:val="000000" w:themeColor="text1"/>
        </w:rPr>
        <w:t xml:space="preserve"> in Hattie’s</w:t>
      </w:r>
      <w:sdt>
        <w:sdtPr>
          <w:rPr>
            <w:rFonts w:ascii="Arial" w:hAnsi="Arial" w:cs="Arial"/>
            <w:noProof/>
            <w:color w:val="000000" w:themeColor="text1"/>
          </w:rPr>
          <w:id w:val="-1356346438"/>
          <w:citation/>
        </w:sdtPr>
        <w:sdtEndPr/>
        <w:sdtContent>
          <w:r w:rsidR="00577BD1" w:rsidRPr="007B7CE7">
            <w:rPr>
              <w:rFonts w:ascii="Arial" w:hAnsi="Arial" w:cs="Arial"/>
              <w:noProof/>
              <w:color w:val="000000" w:themeColor="text1"/>
            </w:rPr>
            <w:fldChar w:fldCharType="begin"/>
          </w:r>
          <w:r w:rsidR="00577BD1" w:rsidRPr="007B7CE7">
            <w:rPr>
              <w:rFonts w:ascii="Arial" w:hAnsi="Arial" w:cs="Arial"/>
              <w:noProof/>
              <w:color w:val="000000" w:themeColor="text1"/>
              <w:lang w:val="en-US"/>
            </w:rPr>
            <w:instrText xml:space="preserve">CITATION Hat09 \n  \l 1033 </w:instrText>
          </w:r>
          <w:r w:rsidR="00577BD1" w:rsidRPr="007B7CE7">
            <w:rPr>
              <w:rFonts w:ascii="Arial" w:hAnsi="Arial" w:cs="Arial"/>
              <w:noProof/>
              <w:color w:val="000000" w:themeColor="text1"/>
            </w:rPr>
            <w:fldChar w:fldCharType="separate"/>
          </w:r>
          <w:r w:rsidR="00577BD1" w:rsidRPr="007B7CE7">
            <w:rPr>
              <w:rFonts w:ascii="Arial" w:hAnsi="Arial" w:cs="Arial"/>
              <w:noProof/>
              <w:color w:val="000000" w:themeColor="text1"/>
              <w:lang w:val="en-US"/>
            </w:rPr>
            <w:t xml:space="preserve"> (2009)</w:t>
          </w:r>
          <w:r w:rsidR="00577BD1" w:rsidRPr="007B7CE7">
            <w:rPr>
              <w:rFonts w:ascii="Arial" w:hAnsi="Arial" w:cs="Arial"/>
              <w:noProof/>
              <w:color w:val="000000" w:themeColor="text1"/>
            </w:rPr>
            <w:fldChar w:fldCharType="end"/>
          </w:r>
        </w:sdtContent>
      </w:sdt>
      <w:r w:rsidR="00577BD1" w:rsidRPr="007B7CE7">
        <w:rPr>
          <w:rFonts w:ascii="Arial" w:hAnsi="Arial" w:cs="Arial"/>
          <w:noProof/>
          <w:color w:val="000000" w:themeColor="text1"/>
        </w:rPr>
        <w:t xml:space="preserve"> book on Visual Learning. He states in order to get small group-work to become effective the children need to feel comfortable within their groups, the activities must be set at the appropriate level in order to allow all pupils </w:t>
      </w:r>
      <w:r w:rsidR="00577BD1" w:rsidRPr="007B7CE7">
        <w:rPr>
          <w:rFonts w:ascii="Arial" w:hAnsi="Arial" w:cs="Arial"/>
          <w:noProof/>
          <w:color w:val="000000" w:themeColor="text1"/>
        </w:rPr>
        <w:lastRenderedPageBreak/>
        <w:t>to progress and the needs of the students must be accommodated to fit their individual needs.</w:t>
      </w:r>
      <w:r w:rsidR="00A154E4" w:rsidRPr="007B7CE7">
        <w:rPr>
          <w:rFonts w:ascii="Arial" w:hAnsi="Arial" w:cs="Arial"/>
          <w:noProof/>
          <w:color w:val="000000" w:themeColor="text1"/>
        </w:rPr>
        <w:t xml:space="preserve"> </w:t>
      </w:r>
    </w:p>
    <w:p w:rsidR="00F5498C" w:rsidRPr="007B7CE7" w:rsidRDefault="00F5498C" w:rsidP="007B7CE7">
      <w:pPr>
        <w:spacing w:line="360" w:lineRule="auto"/>
        <w:ind w:firstLine="360"/>
        <w:rPr>
          <w:rFonts w:ascii="Arial" w:hAnsi="Arial" w:cs="Arial"/>
          <w:color w:val="000000" w:themeColor="text1"/>
        </w:rPr>
      </w:pPr>
    </w:p>
    <w:p w:rsidR="00C54589" w:rsidRPr="00DF3DED" w:rsidRDefault="00B74870" w:rsidP="007B7CE7">
      <w:pPr>
        <w:spacing w:line="360" w:lineRule="auto"/>
        <w:rPr>
          <w:rFonts w:ascii="Arial" w:eastAsia="Times New Roman" w:hAnsi="Arial" w:cs="Arial"/>
          <w:b/>
          <w:bCs/>
          <w:color w:val="000000" w:themeColor="text1"/>
          <w:u w:val="single"/>
          <w:lang w:val="en-US"/>
        </w:rPr>
      </w:pPr>
      <w:r w:rsidRPr="00DF3DED">
        <w:rPr>
          <w:rFonts w:ascii="Arial" w:eastAsia="Times New Roman" w:hAnsi="Arial" w:cs="Arial"/>
          <w:b/>
          <w:bCs/>
          <w:color w:val="000000" w:themeColor="text1"/>
          <w:u w:val="single"/>
          <w:lang w:val="en-US"/>
        </w:rPr>
        <w:t>Progression</w:t>
      </w:r>
    </w:p>
    <w:p w:rsidR="00DF3DED" w:rsidRPr="007B7CE7" w:rsidRDefault="00DF3DED" w:rsidP="007B7CE7">
      <w:pPr>
        <w:spacing w:line="360" w:lineRule="auto"/>
        <w:rPr>
          <w:rFonts w:ascii="Arial" w:eastAsia="Times New Roman" w:hAnsi="Arial" w:cs="Arial"/>
          <w:color w:val="000000" w:themeColor="text1"/>
          <w:lang w:val="en-US"/>
        </w:rPr>
      </w:pPr>
    </w:p>
    <w:p w:rsidR="00AE7F3A" w:rsidRDefault="00B74870" w:rsidP="007B7CE7">
      <w:pPr>
        <w:spacing w:line="360" w:lineRule="auto"/>
        <w:ind w:firstLine="360"/>
        <w:rPr>
          <w:rFonts w:ascii="Arial" w:eastAsia="Times New Roman" w:hAnsi="Arial" w:cs="Arial"/>
          <w:color w:val="000000" w:themeColor="text1"/>
          <w:shd w:val="clear" w:color="auto" w:fill="FFFFFF"/>
          <w:lang w:val="en-US"/>
        </w:rPr>
      </w:pPr>
      <w:r w:rsidRPr="007B7CE7">
        <w:rPr>
          <w:rFonts w:ascii="Arial" w:eastAsia="Times New Roman" w:hAnsi="Arial" w:cs="Arial"/>
          <w:color w:val="000000" w:themeColor="text1"/>
          <w:shd w:val="clear" w:color="auto" w:fill="FFFFFF"/>
          <w:lang w:val="en-US"/>
        </w:rPr>
        <w:t xml:space="preserve">The term progression means “the act of changing to the next stage of development” </w:t>
      </w:r>
      <w:sdt>
        <w:sdtPr>
          <w:rPr>
            <w:rFonts w:ascii="Arial" w:eastAsia="Times New Roman" w:hAnsi="Arial" w:cs="Arial"/>
            <w:color w:val="000000" w:themeColor="text1"/>
            <w:shd w:val="clear" w:color="auto" w:fill="FFFFFF"/>
            <w:lang w:val="en-US"/>
          </w:rPr>
          <w:id w:val="-863043543"/>
          <w:citation/>
        </w:sdtPr>
        <w:sdtEndPr/>
        <w:sdtContent>
          <w:r w:rsidRPr="007B7CE7">
            <w:rPr>
              <w:rFonts w:ascii="Arial" w:eastAsia="Times New Roman" w:hAnsi="Arial" w:cs="Arial"/>
              <w:color w:val="000000" w:themeColor="text1"/>
              <w:shd w:val="clear" w:color="auto" w:fill="FFFFFF"/>
              <w:lang w:val="en-US"/>
            </w:rPr>
            <w:fldChar w:fldCharType="begin"/>
          </w:r>
          <w:r w:rsidRPr="007B7CE7">
            <w:rPr>
              <w:rFonts w:ascii="Arial" w:eastAsia="Times New Roman" w:hAnsi="Arial" w:cs="Arial"/>
              <w:color w:val="000000" w:themeColor="text1"/>
              <w:shd w:val="clear" w:color="auto" w:fill="FFFFFF"/>
              <w:lang w:val="en-US"/>
            </w:rPr>
            <w:instrText xml:space="preserve">CITATION Cam20 \p 1 \l 1033 </w:instrText>
          </w:r>
          <w:r w:rsidRPr="007B7CE7">
            <w:rPr>
              <w:rFonts w:ascii="Arial" w:eastAsia="Times New Roman" w:hAnsi="Arial" w:cs="Arial"/>
              <w:color w:val="000000" w:themeColor="text1"/>
              <w:shd w:val="clear" w:color="auto" w:fill="FFFFFF"/>
              <w:lang w:val="en-US"/>
            </w:rPr>
            <w:fldChar w:fldCharType="separate"/>
          </w:r>
          <w:r w:rsidRPr="007B7CE7">
            <w:rPr>
              <w:rFonts w:ascii="Arial" w:eastAsia="Times New Roman" w:hAnsi="Arial" w:cs="Arial"/>
              <w:noProof/>
              <w:color w:val="000000" w:themeColor="text1"/>
              <w:shd w:val="clear" w:color="auto" w:fill="FFFFFF"/>
              <w:lang w:val="en-US"/>
            </w:rPr>
            <w:t>(Cambridge Dictionary, 2020, p. 1)</w:t>
          </w:r>
          <w:r w:rsidRPr="007B7CE7">
            <w:rPr>
              <w:rFonts w:ascii="Arial" w:eastAsia="Times New Roman" w:hAnsi="Arial" w:cs="Arial"/>
              <w:color w:val="000000" w:themeColor="text1"/>
              <w:shd w:val="clear" w:color="auto" w:fill="FFFFFF"/>
              <w:lang w:val="en-US"/>
            </w:rPr>
            <w:fldChar w:fldCharType="end"/>
          </w:r>
        </w:sdtContent>
      </w:sdt>
      <w:r w:rsidRPr="007B7CE7">
        <w:rPr>
          <w:rFonts w:ascii="Arial" w:eastAsia="Times New Roman" w:hAnsi="Arial" w:cs="Arial"/>
          <w:color w:val="000000" w:themeColor="text1"/>
          <w:shd w:val="clear" w:color="auto" w:fill="FFFFFF"/>
          <w:lang w:val="en-US"/>
        </w:rPr>
        <w:t xml:space="preserve">. </w:t>
      </w:r>
      <w:r w:rsidR="005C49B7" w:rsidRPr="007B7CE7">
        <w:rPr>
          <w:rFonts w:ascii="Arial" w:eastAsia="Times New Roman" w:hAnsi="Arial" w:cs="Arial"/>
          <w:color w:val="000000" w:themeColor="text1"/>
          <w:shd w:val="clear" w:color="auto" w:fill="FFFFFF"/>
          <w:lang w:val="en-US"/>
        </w:rPr>
        <w:t>Similarly, t</w:t>
      </w:r>
      <w:r w:rsidR="006D7FE4" w:rsidRPr="007B7CE7">
        <w:rPr>
          <w:rFonts w:ascii="Arial" w:eastAsia="Times New Roman" w:hAnsi="Arial" w:cs="Arial"/>
          <w:color w:val="000000" w:themeColor="text1"/>
          <w:shd w:val="clear" w:color="auto" w:fill="FFFFFF"/>
          <w:lang w:val="en-US"/>
        </w:rPr>
        <w:t>he curriculum for Wales Assessment Guidance explains p</w:t>
      </w:r>
      <w:r w:rsidR="006D7FE4" w:rsidRPr="006D7FE4">
        <w:rPr>
          <w:rFonts w:ascii="Arial" w:eastAsia="Times New Roman" w:hAnsi="Arial" w:cs="Arial"/>
          <w:color w:val="000000" w:themeColor="text1"/>
          <w:shd w:val="clear" w:color="auto" w:fill="FFFFFF"/>
          <w:lang w:val="en-US"/>
        </w:rPr>
        <w:t xml:space="preserve">rogression </w:t>
      </w:r>
      <w:r w:rsidR="006D7FE4" w:rsidRPr="007B7CE7">
        <w:rPr>
          <w:rFonts w:ascii="Arial" w:eastAsia="Times New Roman" w:hAnsi="Arial" w:cs="Arial"/>
          <w:color w:val="000000" w:themeColor="text1"/>
          <w:shd w:val="clear" w:color="auto" w:fill="FFFFFF"/>
          <w:lang w:val="en-US"/>
        </w:rPr>
        <w:t xml:space="preserve">as </w:t>
      </w:r>
      <w:r w:rsidR="006D7FE4" w:rsidRPr="006D7FE4">
        <w:rPr>
          <w:rFonts w:ascii="Arial" w:eastAsia="Times New Roman" w:hAnsi="Arial" w:cs="Arial"/>
          <w:color w:val="000000" w:themeColor="text1"/>
          <w:shd w:val="clear" w:color="auto" w:fill="FFFFFF"/>
          <w:lang w:val="en-US"/>
        </w:rPr>
        <w:t>a</w:t>
      </w:r>
      <w:r w:rsidR="006D7FE4" w:rsidRPr="007B7CE7">
        <w:rPr>
          <w:rFonts w:ascii="Arial" w:eastAsia="Times New Roman" w:hAnsi="Arial" w:cs="Arial"/>
          <w:color w:val="000000" w:themeColor="text1"/>
          <w:shd w:val="clear" w:color="auto" w:fill="FFFFFF"/>
          <w:lang w:val="en-US"/>
        </w:rPr>
        <w:t>n</w:t>
      </w:r>
      <w:r w:rsidR="006D7FE4" w:rsidRPr="006D7FE4">
        <w:rPr>
          <w:rFonts w:ascii="Arial" w:eastAsia="Times New Roman" w:hAnsi="Arial" w:cs="Arial"/>
          <w:color w:val="000000" w:themeColor="text1"/>
          <w:shd w:val="clear" w:color="auto" w:fill="FFFFFF"/>
          <w:lang w:val="en-US"/>
        </w:rPr>
        <w:t xml:space="preserve"> essential </w:t>
      </w:r>
      <w:r w:rsidR="006D7FE4" w:rsidRPr="007B7CE7">
        <w:rPr>
          <w:rFonts w:ascii="Arial" w:eastAsia="Times New Roman" w:hAnsi="Arial" w:cs="Arial"/>
          <w:color w:val="000000" w:themeColor="text1"/>
          <w:shd w:val="clear" w:color="auto" w:fill="FFFFFF"/>
          <w:lang w:val="en-US"/>
        </w:rPr>
        <w:t>quality throughout the teaching and learning process</w:t>
      </w:r>
      <w:r w:rsidR="006D7FE4" w:rsidRPr="006D7FE4">
        <w:rPr>
          <w:rFonts w:ascii="Arial" w:eastAsia="Times New Roman" w:hAnsi="Arial" w:cs="Arial"/>
          <w:color w:val="000000" w:themeColor="text1"/>
          <w:shd w:val="clear" w:color="auto" w:fill="FFFFFF"/>
          <w:lang w:val="en-US"/>
        </w:rPr>
        <w:t xml:space="preserve">, and therefore assessment </w:t>
      </w:r>
      <w:r w:rsidR="006D7FE4" w:rsidRPr="007B7CE7">
        <w:rPr>
          <w:rFonts w:ascii="Arial" w:eastAsia="Times New Roman" w:hAnsi="Arial" w:cs="Arial"/>
          <w:color w:val="000000" w:themeColor="text1"/>
          <w:shd w:val="clear" w:color="auto" w:fill="FFFFFF"/>
          <w:lang w:val="en-US"/>
        </w:rPr>
        <w:t>guidelines have been</w:t>
      </w:r>
      <w:r w:rsidR="006D7FE4" w:rsidRPr="006D7FE4">
        <w:rPr>
          <w:rFonts w:ascii="Arial" w:eastAsia="Times New Roman" w:hAnsi="Arial" w:cs="Arial"/>
          <w:color w:val="000000" w:themeColor="text1"/>
          <w:shd w:val="clear" w:color="auto" w:fill="FFFFFF"/>
          <w:lang w:val="en-US"/>
        </w:rPr>
        <w:t xml:space="preserve"> </w:t>
      </w:r>
      <w:r w:rsidR="006D7FE4" w:rsidRPr="007B7CE7">
        <w:rPr>
          <w:rFonts w:ascii="Arial" w:eastAsia="Times New Roman" w:hAnsi="Arial" w:cs="Arial"/>
          <w:color w:val="000000" w:themeColor="text1"/>
          <w:shd w:val="clear" w:color="auto" w:fill="FFFFFF"/>
          <w:lang w:val="en-US"/>
        </w:rPr>
        <w:t xml:space="preserve">considered and are essential to monitoring </w:t>
      </w:r>
      <w:sdt>
        <w:sdtPr>
          <w:rPr>
            <w:rFonts w:ascii="Arial" w:eastAsia="Times New Roman" w:hAnsi="Arial" w:cs="Arial"/>
            <w:color w:val="000000" w:themeColor="text1"/>
            <w:shd w:val="clear" w:color="auto" w:fill="FFFFFF"/>
            <w:lang w:val="en-US"/>
          </w:rPr>
          <w:id w:val="1360861348"/>
          <w:citation/>
        </w:sdtPr>
        <w:sdtEndPr/>
        <w:sdtContent>
          <w:r w:rsidR="006D7FE4" w:rsidRPr="007B7CE7">
            <w:rPr>
              <w:rFonts w:ascii="Arial" w:eastAsia="Times New Roman" w:hAnsi="Arial" w:cs="Arial"/>
              <w:color w:val="000000" w:themeColor="text1"/>
              <w:shd w:val="clear" w:color="auto" w:fill="FFFFFF"/>
              <w:lang w:val="en-US"/>
            </w:rPr>
            <w:fldChar w:fldCharType="begin"/>
          </w:r>
          <w:r w:rsidR="006D7FE4" w:rsidRPr="007B7CE7">
            <w:rPr>
              <w:rFonts w:ascii="Arial" w:eastAsia="Times New Roman" w:hAnsi="Arial" w:cs="Arial"/>
              <w:color w:val="000000" w:themeColor="text1"/>
              <w:shd w:val="clear" w:color="auto" w:fill="FFFFFF"/>
              <w:lang w:val="en-US"/>
            </w:rPr>
            <w:instrText xml:space="preserve"> CITATION Wel20 \l 1033 </w:instrText>
          </w:r>
          <w:r w:rsidR="006D7FE4" w:rsidRPr="007B7CE7">
            <w:rPr>
              <w:rFonts w:ascii="Arial" w:eastAsia="Times New Roman" w:hAnsi="Arial" w:cs="Arial"/>
              <w:color w:val="000000" w:themeColor="text1"/>
              <w:shd w:val="clear" w:color="auto" w:fill="FFFFFF"/>
              <w:lang w:val="en-US"/>
            </w:rPr>
            <w:fldChar w:fldCharType="separate"/>
          </w:r>
          <w:r w:rsidR="006D7FE4" w:rsidRPr="007B7CE7">
            <w:rPr>
              <w:rFonts w:ascii="Arial" w:eastAsia="Times New Roman" w:hAnsi="Arial" w:cs="Arial"/>
              <w:noProof/>
              <w:color w:val="000000" w:themeColor="text1"/>
              <w:shd w:val="clear" w:color="auto" w:fill="FFFFFF"/>
              <w:lang w:val="en-US"/>
            </w:rPr>
            <w:t>(Welsh Government, 2020)</w:t>
          </w:r>
          <w:r w:rsidR="006D7FE4" w:rsidRPr="007B7CE7">
            <w:rPr>
              <w:rFonts w:ascii="Arial" w:eastAsia="Times New Roman" w:hAnsi="Arial" w:cs="Arial"/>
              <w:color w:val="000000" w:themeColor="text1"/>
              <w:shd w:val="clear" w:color="auto" w:fill="FFFFFF"/>
              <w:lang w:val="en-US"/>
            </w:rPr>
            <w:fldChar w:fldCharType="end"/>
          </w:r>
        </w:sdtContent>
      </w:sdt>
      <w:r w:rsidR="006D7FE4" w:rsidRPr="006D7FE4">
        <w:rPr>
          <w:rFonts w:ascii="Arial" w:eastAsia="Times New Roman" w:hAnsi="Arial" w:cs="Arial"/>
          <w:color w:val="000000" w:themeColor="text1"/>
          <w:shd w:val="clear" w:color="auto" w:fill="FFFFFF"/>
          <w:lang w:val="en-US"/>
        </w:rPr>
        <w:t xml:space="preserve">. </w:t>
      </w:r>
      <w:r>
        <w:rPr>
          <w:rFonts w:ascii="Arial" w:eastAsia="Times New Roman" w:hAnsi="Arial" w:cs="Arial"/>
          <w:color w:val="000000" w:themeColor="text1"/>
          <w:shd w:val="clear" w:color="auto" w:fill="FFFFFF"/>
          <w:lang w:val="en-US"/>
        </w:rPr>
        <w:t xml:space="preserve">As a result of this, progression steps are included in the new Curriculum for Wales 2022 to enable </w:t>
      </w:r>
      <w:r w:rsidR="00840A4A">
        <w:rPr>
          <w:rFonts w:ascii="Arial" w:eastAsia="Times New Roman" w:hAnsi="Arial" w:cs="Arial"/>
          <w:color w:val="000000" w:themeColor="text1"/>
          <w:shd w:val="clear" w:color="auto" w:fill="FFFFFF"/>
          <w:lang w:val="en-US"/>
        </w:rPr>
        <w:t xml:space="preserve">the teachers and learners </w:t>
      </w:r>
    </w:p>
    <w:p w:rsidR="00AE7F3A" w:rsidRDefault="00AE7F3A" w:rsidP="007B7CE7">
      <w:pPr>
        <w:spacing w:line="360" w:lineRule="auto"/>
        <w:ind w:firstLine="360"/>
        <w:rPr>
          <w:rFonts w:ascii="Arial" w:eastAsia="Times New Roman" w:hAnsi="Arial" w:cs="Arial"/>
          <w:color w:val="000000" w:themeColor="text1"/>
          <w:shd w:val="clear" w:color="auto" w:fill="FFFFFF"/>
          <w:lang w:val="en-US"/>
        </w:rPr>
      </w:pPr>
    </w:p>
    <w:p w:rsidR="007D6263" w:rsidRDefault="00B74870" w:rsidP="00832EBE">
      <w:pPr>
        <w:spacing w:line="360" w:lineRule="auto"/>
        <w:ind w:firstLine="360"/>
        <w:rPr>
          <w:rFonts w:ascii="Arial" w:eastAsia="Times New Roman" w:hAnsi="Arial" w:cs="Arial"/>
          <w:color w:val="000000" w:themeColor="text1"/>
          <w:highlight w:val="yellow"/>
          <w:shd w:val="clear" w:color="auto" w:fill="FFFFFF"/>
          <w:lang w:val="en-US"/>
        </w:rPr>
      </w:pPr>
      <w:r w:rsidRPr="001831B3">
        <w:rPr>
          <w:rFonts w:ascii="Arial" w:eastAsia="Times New Roman" w:hAnsi="Arial" w:cs="Arial"/>
          <w:color w:val="000000" w:themeColor="text1"/>
          <w:shd w:val="clear" w:color="auto" w:fill="FFFFFF"/>
          <w:lang w:val="en-US"/>
        </w:rPr>
        <w:t xml:space="preserve">Some of the critical aspects to consider when encouraging progression is the learning environment, </w:t>
      </w:r>
      <w:r w:rsidR="00B85D21" w:rsidRPr="001831B3">
        <w:rPr>
          <w:rFonts w:ascii="Arial" w:eastAsia="Times New Roman" w:hAnsi="Arial" w:cs="Arial"/>
          <w:color w:val="000000" w:themeColor="text1"/>
          <w:shd w:val="clear" w:color="auto" w:fill="FFFFFF"/>
          <w:lang w:val="en-US"/>
        </w:rPr>
        <w:t xml:space="preserve">DCELLS </w:t>
      </w:r>
      <w:sdt>
        <w:sdtPr>
          <w:rPr>
            <w:rFonts w:ascii="Arial" w:eastAsia="Times New Roman" w:hAnsi="Arial" w:cs="Arial"/>
            <w:color w:val="000000" w:themeColor="text1"/>
            <w:shd w:val="clear" w:color="auto" w:fill="FFFFFF"/>
            <w:lang w:val="en-US"/>
          </w:rPr>
          <w:id w:val="1377888500"/>
          <w:citation/>
        </w:sdtPr>
        <w:sdtEndPr/>
        <w:sdtContent>
          <w:r w:rsidR="00B85D21" w:rsidRPr="001831B3">
            <w:rPr>
              <w:rFonts w:ascii="Arial" w:eastAsia="Times New Roman" w:hAnsi="Arial" w:cs="Arial"/>
              <w:color w:val="000000" w:themeColor="text1"/>
              <w:shd w:val="clear" w:color="auto" w:fill="FFFFFF"/>
              <w:lang w:val="en-US"/>
            </w:rPr>
            <w:fldChar w:fldCharType="begin"/>
          </w:r>
          <w:r w:rsidR="00B85D21" w:rsidRPr="001831B3">
            <w:rPr>
              <w:rFonts w:ascii="Arial" w:eastAsia="Times New Roman" w:hAnsi="Arial" w:cs="Arial"/>
              <w:color w:val="000000" w:themeColor="text1"/>
              <w:shd w:val="clear" w:color="auto" w:fill="FFFFFF"/>
              <w:lang w:val="en-US"/>
            </w:rPr>
            <w:instrText xml:space="preserve">CITATION DCE088 \n  \l 1033 </w:instrText>
          </w:r>
          <w:r w:rsidR="00B85D21" w:rsidRPr="001831B3">
            <w:rPr>
              <w:rFonts w:ascii="Arial" w:eastAsia="Times New Roman" w:hAnsi="Arial" w:cs="Arial"/>
              <w:color w:val="000000" w:themeColor="text1"/>
              <w:shd w:val="clear" w:color="auto" w:fill="FFFFFF"/>
              <w:lang w:val="en-US"/>
            </w:rPr>
            <w:fldChar w:fldCharType="separate"/>
          </w:r>
          <w:r w:rsidR="00B85D21" w:rsidRPr="001831B3">
            <w:rPr>
              <w:rFonts w:ascii="Arial" w:eastAsia="Times New Roman" w:hAnsi="Arial" w:cs="Arial"/>
              <w:noProof/>
              <w:color w:val="000000" w:themeColor="text1"/>
              <w:shd w:val="clear" w:color="auto" w:fill="FFFFFF"/>
              <w:lang w:val="en-US"/>
            </w:rPr>
            <w:t>(2008)</w:t>
          </w:r>
          <w:r w:rsidR="00B85D21" w:rsidRPr="001831B3">
            <w:rPr>
              <w:rFonts w:ascii="Arial" w:eastAsia="Times New Roman" w:hAnsi="Arial" w:cs="Arial"/>
              <w:color w:val="000000" w:themeColor="text1"/>
              <w:shd w:val="clear" w:color="auto" w:fill="FFFFFF"/>
              <w:lang w:val="en-US"/>
            </w:rPr>
            <w:fldChar w:fldCharType="end"/>
          </w:r>
        </w:sdtContent>
      </w:sdt>
      <w:r w:rsidR="00B85D21" w:rsidRPr="001831B3">
        <w:rPr>
          <w:rFonts w:ascii="Arial" w:eastAsia="Times New Roman" w:hAnsi="Arial" w:cs="Arial"/>
          <w:color w:val="000000" w:themeColor="text1"/>
          <w:shd w:val="clear" w:color="auto" w:fill="FFFFFF"/>
          <w:lang w:val="en-US"/>
        </w:rPr>
        <w:t xml:space="preserve"> </w:t>
      </w:r>
      <w:r w:rsidRPr="001831B3">
        <w:rPr>
          <w:rFonts w:ascii="Arial" w:eastAsia="Times New Roman" w:hAnsi="Arial" w:cs="Arial"/>
          <w:color w:val="000000" w:themeColor="text1"/>
          <w:shd w:val="clear" w:color="auto" w:fill="FFFFFF"/>
          <w:lang w:val="en-US"/>
        </w:rPr>
        <w:t xml:space="preserve">states that the learning environment should be safe, </w:t>
      </w:r>
      <w:r w:rsidR="00B85D21" w:rsidRPr="001831B3">
        <w:rPr>
          <w:rFonts w:ascii="Arial" w:eastAsia="Times New Roman" w:hAnsi="Arial" w:cs="Arial"/>
          <w:color w:val="000000" w:themeColor="text1"/>
          <w:shd w:val="clear" w:color="auto" w:fill="FFFFFF"/>
          <w:lang w:val="en-US"/>
        </w:rPr>
        <w:t>motivating</w:t>
      </w:r>
      <w:r w:rsidRPr="001831B3">
        <w:rPr>
          <w:rFonts w:ascii="Arial" w:eastAsia="Times New Roman" w:hAnsi="Arial" w:cs="Arial"/>
          <w:color w:val="000000" w:themeColor="text1"/>
          <w:shd w:val="clear" w:color="auto" w:fill="FFFFFF"/>
          <w:lang w:val="en-US"/>
        </w:rPr>
        <w:t xml:space="preserve">, </w:t>
      </w:r>
      <w:r w:rsidR="00B85D21" w:rsidRPr="001831B3">
        <w:rPr>
          <w:rFonts w:ascii="Arial" w:eastAsia="Times New Roman" w:hAnsi="Arial" w:cs="Arial"/>
          <w:color w:val="000000" w:themeColor="text1"/>
          <w:shd w:val="clear" w:color="auto" w:fill="FFFFFF"/>
          <w:lang w:val="en-US"/>
        </w:rPr>
        <w:t>appealing</w:t>
      </w:r>
      <w:r w:rsidRPr="001831B3">
        <w:rPr>
          <w:rFonts w:ascii="Arial" w:eastAsia="Times New Roman" w:hAnsi="Arial" w:cs="Arial"/>
          <w:color w:val="000000" w:themeColor="text1"/>
          <w:shd w:val="clear" w:color="auto" w:fill="FFFFFF"/>
          <w:lang w:val="en-US"/>
        </w:rPr>
        <w:t xml:space="preserve"> and </w:t>
      </w:r>
      <w:r w:rsidR="00B85D21" w:rsidRPr="001831B3">
        <w:rPr>
          <w:rFonts w:ascii="Arial" w:eastAsia="Times New Roman" w:hAnsi="Arial" w:cs="Arial"/>
          <w:color w:val="000000" w:themeColor="text1"/>
          <w:shd w:val="clear" w:color="auto" w:fill="FFFFFF"/>
          <w:lang w:val="en-US"/>
        </w:rPr>
        <w:t>stimulating</w:t>
      </w:r>
      <w:r w:rsidRPr="001831B3">
        <w:rPr>
          <w:rFonts w:ascii="Arial" w:eastAsia="Times New Roman" w:hAnsi="Arial" w:cs="Arial"/>
          <w:color w:val="000000" w:themeColor="text1"/>
          <w:shd w:val="clear" w:color="auto" w:fill="FFFFFF"/>
          <w:lang w:val="en-US"/>
        </w:rPr>
        <w:t xml:space="preserve">. </w:t>
      </w:r>
      <w:r w:rsidR="00C63840" w:rsidRPr="001831B3">
        <w:rPr>
          <w:rFonts w:ascii="Arial" w:eastAsia="Times New Roman" w:hAnsi="Arial" w:cs="Arial"/>
          <w:color w:val="000000" w:themeColor="text1"/>
          <w:shd w:val="clear" w:color="auto" w:fill="FFFFFF"/>
          <w:lang w:val="en-US"/>
        </w:rPr>
        <w:t xml:space="preserve">Within these factors, the learning resources should be </w:t>
      </w:r>
      <w:r w:rsidR="00B85D21" w:rsidRPr="001831B3">
        <w:rPr>
          <w:rFonts w:ascii="Arial" w:eastAsia="Times New Roman" w:hAnsi="Arial" w:cs="Arial"/>
          <w:color w:val="000000" w:themeColor="text1"/>
          <w:shd w:val="clear" w:color="auto" w:fill="FFFFFF"/>
          <w:lang w:val="en-US"/>
        </w:rPr>
        <w:t>differentiated to their language and physical ability, and this should allow the children to make progress.</w:t>
      </w:r>
      <w:r w:rsidR="001831B3" w:rsidRPr="001831B3">
        <w:rPr>
          <w:rFonts w:ascii="Arial" w:eastAsia="Times New Roman" w:hAnsi="Arial" w:cs="Arial"/>
          <w:color w:val="000000" w:themeColor="text1"/>
          <w:shd w:val="clear" w:color="auto" w:fill="FFFFFF"/>
          <w:lang w:val="en-US"/>
        </w:rPr>
        <w:t xml:space="preserve"> </w:t>
      </w:r>
      <w:r w:rsidR="001831B3" w:rsidRPr="00832EBE">
        <w:rPr>
          <w:rFonts w:ascii="Arial" w:eastAsia="Times New Roman" w:hAnsi="Arial" w:cs="Arial"/>
          <w:color w:val="000000" w:themeColor="text1"/>
          <w:shd w:val="clear" w:color="auto" w:fill="FFFFFF"/>
          <w:lang w:val="en-US"/>
        </w:rPr>
        <w:t>There are several ways to encourage and support progression in Schools across Wales. However,</w:t>
      </w:r>
      <w:r w:rsidR="00B85D21" w:rsidRPr="00832EBE">
        <w:rPr>
          <w:rFonts w:ascii="Arial" w:eastAsia="Times New Roman" w:hAnsi="Arial" w:cs="Arial"/>
          <w:color w:val="000000" w:themeColor="text1"/>
          <w:shd w:val="clear" w:color="auto" w:fill="FFFFFF"/>
          <w:lang w:val="en-US"/>
        </w:rPr>
        <w:t xml:space="preserve"> </w:t>
      </w:r>
      <w:r w:rsidR="001831B3" w:rsidRPr="00832EBE">
        <w:rPr>
          <w:rFonts w:ascii="Arial" w:eastAsia="Times New Roman" w:hAnsi="Arial" w:cs="Arial"/>
          <w:color w:val="000000" w:themeColor="text1"/>
          <w:shd w:val="clear" w:color="auto" w:fill="FFFFFF"/>
          <w:lang w:val="en-US"/>
        </w:rPr>
        <w:t xml:space="preserve">Estyn </w:t>
      </w:r>
      <w:sdt>
        <w:sdtPr>
          <w:rPr>
            <w:rFonts w:ascii="Arial" w:eastAsia="Times New Roman" w:hAnsi="Arial" w:cs="Arial"/>
            <w:color w:val="000000" w:themeColor="text1"/>
            <w:shd w:val="clear" w:color="auto" w:fill="FFFFFF"/>
            <w:lang w:val="en-US"/>
          </w:rPr>
          <w:id w:val="941722929"/>
          <w:citation/>
        </w:sdtPr>
        <w:sdtEndPr/>
        <w:sdtContent>
          <w:r w:rsidR="001C1FCD" w:rsidRPr="00832EBE">
            <w:rPr>
              <w:rFonts w:ascii="Arial" w:eastAsia="Times New Roman" w:hAnsi="Arial" w:cs="Arial"/>
              <w:color w:val="000000" w:themeColor="text1"/>
              <w:shd w:val="clear" w:color="auto" w:fill="FFFFFF"/>
              <w:lang w:val="en-US"/>
            </w:rPr>
            <w:fldChar w:fldCharType="begin"/>
          </w:r>
          <w:r w:rsidR="001C1FCD" w:rsidRPr="00832EBE">
            <w:rPr>
              <w:rFonts w:ascii="Arial" w:eastAsia="Times New Roman" w:hAnsi="Arial" w:cs="Arial"/>
              <w:color w:val="000000" w:themeColor="text1"/>
              <w:shd w:val="clear" w:color="auto" w:fill="FFFFFF"/>
              <w:lang w:val="en-US"/>
            </w:rPr>
            <w:instrText xml:space="preserve">CITATION Est193 \n  \l 1033 </w:instrText>
          </w:r>
          <w:r w:rsidR="001C1FCD" w:rsidRPr="00832EBE">
            <w:rPr>
              <w:rFonts w:ascii="Arial" w:eastAsia="Times New Roman" w:hAnsi="Arial" w:cs="Arial"/>
              <w:color w:val="000000" w:themeColor="text1"/>
              <w:shd w:val="clear" w:color="auto" w:fill="FFFFFF"/>
              <w:lang w:val="en-US"/>
            </w:rPr>
            <w:fldChar w:fldCharType="separate"/>
          </w:r>
          <w:r w:rsidR="001C1FCD" w:rsidRPr="00832EBE">
            <w:rPr>
              <w:rFonts w:ascii="Arial" w:eastAsia="Times New Roman" w:hAnsi="Arial" w:cs="Arial"/>
              <w:noProof/>
              <w:color w:val="000000" w:themeColor="text1"/>
              <w:shd w:val="clear" w:color="auto" w:fill="FFFFFF"/>
              <w:lang w:val="en-US"/>
            </w:rPr>
            <w:t>(2019)</w:t>
          </w:r>
          <w:r w:rsidR="001C1FCD" w:rsidRPr="00832EBE">
            <w:rPr>
              <w:rFonts w:ascii="Arial" w:eastAsia="Times New Roman" w:hAnsi="Arial" w:cs="Arial"/>
              <w:color w:val="000000" w:themeColor="text1"/>
              <w:shd w:val="clear" w:color="auto" w:fill="FFFFFF"/>
              <w:lang w:val="en-US"/>
            </w:rPr>
            <w:fldChar w:fldCharType="end"/>
          </w:r>
        </w:sdtContent>
      </w:sdt>
      <w:r w:rsidR="001C1FCD" w:rsidRPr="00832EBE">
        <w:rPr>
          <w:rFonts w:ascii="Arial" w:eastAsia="Times New Roman" w:hAnsi="Arial" w:cs="Arial"/>
          <w:color w:val="000000" w:themeColor="text1"/>
          <w:shd w:val="clear" w:color="auto" w:fill="FFFFFF"/>
          <w:lang w:val="en-US"/>
        </w:rPr>
        <w:t xml:space="preserve"> </w:t>
      </w:r>
      <w:r w:rsidR="001831B3" w:rsidRPr="00832EBE">
        <w:rPr>
          <w:rFonts w:ascii="Arial" w:eastAsia="Times New Roman" w:hAnsi="Arial" w:cs="Arial"/>
          <w:color w:val="000000" w:themeColor="text1"/>
          <w:shd w:val="clear" w:color="auto" w:fill="FFFFFF"/>
          <w:lang w:val="en-US"/>
        </w:rPr>
        <w:t>state that teachers at Pentrehafod School have created an effective tracking system that supports attainment and wellbeing to deliver a more rounded indication of every child’s progress. Supporting the pupil's progression allows teachers to distinguish the most successful intervention for the child. The school system draws upon a wide range of information to ensure targeted support to raise individuals’ aspirations. The holistic</w:t>
      </w:r>
      <w:r w:rsidR="00D33303" w:rsidRPr="00832EBE">
        <w:rPr>
          <w:rFonts w:ascii="Arial" w:eastAsia="Times New Roman" w:hAnsi="Arial" w:cs="Arial"/>
          <w:color w:val="000000" w:themeColor="text1"/>
          <w:shd w:val="clear" w:color="auto" w:fill="FFFFFF"/>
          <w:lang w:val="en-US"/>
        </w:rPr>
        <w:t xml:space="preserve"> way of</w:t>
      </w:r>
      <w:r w:rsidR="001831B3" w:rsidRPr="00832EBE">
        <w:rPr>
          <w:rFonts w:ascii="Arial" w:eastAsia="Times New Roman" w:hAnsi="Arial" w:cs="Arial"/>
          <w:color w:val="000000" w:themeColor="text1"/>
          <w:shd w:val="clear" w:color="auto" w:fill="FFFFFF"/>
          <w:lang w:val="en-US"/>
        </w:rPr>
        <w:t xml:space="preserve"> tracking </w:t>
      </w:r>
      <w:r w:rsidR="00D33303" w:rsidRPr="00832EBE">
        <w:rPr>
          <w:rFonts w:ascii="Arial" w:eastAsia="Times New Roman" w:hAnsi="Arial" w:cs="Arial"/>
          <w:color w:val="000000" w:themeColor="text1"/>
          <w:shd w:val="clear" w:color="auto" w:fill="FFFFFF"/>
          <w:lang w:val="en-US"/>
        </w:rPr>
        <w:t xml:space="preserve">progress throughout the school </w:t>
      </w:r>
      <w:r w:rsidR="001831B3" w:rsidRPr="00832EBE">
        <w:rPr>
          <w:rFonts w:ascii="Arial" w:eastAsia="Times New Roman" w:hAnsi="Arial" w:cs="Arial"/>
          <w:color w:val="000000" w:themeColor="text1"/>
          <w:shd w:val="clear" w:color="auto" w:fill="FFFFFF"/>
          <w:lang w:val="en-US"/>
        </w:rPr>
        <w:t>has improve</w:t>
      </w:r>
      <w:r w:rsidR="00D33303" w:rsidRPr="00832EBE">
        <w:rPr>
          <w:rFonts w:ascii="Arial" w:eastAsia="Times New Roman" w:hAnsi="Arial" w:cs="Arial"/>
          <w:color w:val="000000" w:themeColor="text1"/>
          <w:shd w:val="clear" w:color="auto" w:fill="FFFFFF"/>
          <w:lang w:val="en-US"/>
        </w:rPr>
        <w:t xml:space="preserve">d </w:t>
      </w:r>
      <w:r w:rsidR="001831B3" w:rsidRPr="00832EBE">
        <w:rPr>
          <w:rFonts w:ascii="Arial" w:eastAsia="Times New Roman" w:hAnsi="Arial" w:cs="Arial"/>
          <w:color w:val="000000" w:themeColor="text1"/>
          <w:shd w:val="clear" w:color="auto" w:fill="FFFFFF"/>
          <w:lang w:val="en-US"/>
        </w:rPr>
        <w:t xml:space="preserve">academic outcomes and increased </w:t>
      </w:r>
      <w:r w:rsidR="00D33303" w:rsidRPr="00832EBE">
        <w:rPr>
          <w:rFonts w:ascii="Arial" w:eastAsia="Times New Roman" w:hAnsi="Arial" w:cs="Arial"/>
          <w:color w:val="000000" w:themeColor="text1"/>
          <w:shd w:val="clear" w:color="auto" w:fill="FFFFFF"/>
          <w:lang w:val="en-US"/>
        </w:rPr>
        <w:t xml:space="preserve">a strong </w:t>
      </w:r>
      <w:r w:rsidR="001831B3" w:rsidRPr="00832EBE">
        <w:rPr>
          <w:rFonts w:ascii="Arial" w:eastAsia="Times New Roman" w:hAnsi="Arial" w:cs="Arial"/>
          <w:color w:val="000000" w:themeColor="text1"/>
          <w:shd w:val="clear" w:color="auto" w:fill="FFFFFF"/>
          <w:lang w:val="en-US"/>
        </w:rPr>
        <w:t>sense of wellbeing for pupils.</w:t>
      </w:r>
      <w:r w:rsidR="00D33303" w:rsidRPr="00832EBE">
        <w:rPr>
          <w:rFonts w:ascii="Arial" w:eastAsia="Times New Roman" w:hAnsi="Arial" w:cs="Arial"/>
          <w:color w:val="000000" w:themeColor="text1"/>
          <w:shd w:val="clear" w:color="auto" w:fill="FFFFFF"/>
          <w:lang w:val="en-US"/>
        </w:rPr>
        <w:t xml:space="preserve"> </w:t>
      </w:r>
      <w:r w:rsidR="007316D5" w:rsidRPr="00832EBE">
        <w:rPr>
          <w:rFonts w:ascii="Arial" w:eastAsia="Times New Roman" w:hAnsi="Arial" w:cs="Arial"/>
          <w:color w:val="000000" w:themeColor="text1"/>
          <w:shd w:val="clear" w:color="auto" w:fill="FFFFFF"/>
          <w:lang w:val="en-US"/>
        </w:rPr>
        <w:t>Within the Curriculum for Wales 2022, Welsh Government</w:t>
      </w:r>
      <w:r w:rsidR="001C1FCD" w:rsidRPr="00832EBE">
        <w:rPr>
          <w:rFonts w:ascii="Arial" w:eastAsia="Times New Roman" w:hAnsi="Arial" w:cs="Arial"/>
          <w:color w:val="000000" w:themeColor="text1"/>
          <w:shd w:val="clear" w:color="auto" w:fill="FFFFFF"/>
          <w:lang w:val="en-US"/>
        </w:rPr>
        <w:t xml:space="preserve"> </w:t>
      </w:r>
      <w:sdt>
        <w:sdtPr>
          <w:rPr>
            <w:rFonts w:ascii="Arial" w:eastAsia="Times New Roman" w:hAnsi="Arial" w:cs="Arial"/>
            <w:color w:val="000000" w:themeColor="text1"/>
            <w:shd w:val="clear" w:color="auto" w:fill="FFFFFF"/>
            <w:lang w:val="en-US"/>
          </w:rPr>
          <w:id w:val="66158728"/>
          <w:citation/>
        </w:sdtPr>
        <w:sdtEndPr/>
        <w:sdtContent>
          <w:r w:rsidR="001C1FCD" w:rsidRPr="00832EBE">
            <w:rPr>
              <w:rFonts w:ascii="Arial" w:eastAsia="Times New Roman" w:hAnsi="Arial" w:cs="Arial"/>
              <w:color w:val="000000" w:themeColor="text1"/>
              <w:shd w:val="clear" w:color="auto" w:fill="FFFFFF"/>
              <w:lang w:val="en-US"/>
            </w:rPr>
            <w:fldChar w:fldCharType="begin"/>
          </w:r>
          <w:r w:rsidR="001C1FCD" w:rsidRPr="00832EBE">
            <w:rPr>
              <w:rFonts w:ascii="Arial" w:eastAsia="Times New Roman" w:hAnsi="Arial" w:cs="Arial"/>
              <w:color w:val="000000" w:themeColor="text1"/>
              <w:shd w:val="clear" w:color="auto" w:fill="FFFFFF"/>
              <w:lang w:val="en-US"/>
            </w:rPr>
            <w:instrText xml:space="preserve">CITATION Wel1915 \n  \l 1033 </w:instrText>
          </w:r>
          <w:r w:rsidR="001C1FCD" w:rsidRPr="00832EBE">
            <w:rPr>
              <w:rFonts w:ascii="Arial" w:eastAsia="Times New Roman" w:hAnsi="Arial" w:cs="Arial"/>
              <w:color w:val="000000" w:themeColor="text1"/>
              <w:shd w:val="clear" w:color="auto" w:fill="FFFFFF"/>
              <w:lang w:val="en-US"/>
            </w:rPr>
            <w:fldChar w:fldCharType="separate"/>
          </w:r>
          <w:r w:rsidR="001C1FCD" w:rsidRPr="00832EBE">
            <w:rPr>
              <w:rFonts w:ascii="Arial" w:eastAsia="Times New Roman" w:hAnsi="Arial" w:cs="Arial"/>
              <w:noProof/>
              <w:color w:val="000000" w:themeColor="text1"/>
              <w:shd w:val="clear" w:color="auto" w:fill="FFFFFF"/>
              <w:lang w:val="en-US"/>
            </w:rPr>
            <w:t>(2019)</w:t>
          </w:r>
          <w:r w:rsidR="001C1FCD" w:rsidRPr="00832EBE">
            <w:rPr>
              <w:rFonts w:ascii="Arial" w:eastAsia="Times New Roman" w:hAnsi="Arial" w:cs="Arial"/>
              <w:color w:val="000000" w:themeColor="text1"/>
              <w:shd w:val="clear" w:color="auto" w:fill="FFFFFF"/>
              <w:lang w:val="en-US"/>
            </w:rPr>
            <w:fldChar w:fldCharType="end"/>
          </w:r>
        </w:sdtContent>
      </w:sdt>
      <w:r w:rsidR="001C1FCD" w:rsidRPr="00832EBE">
        <w:rPr>
          <w:rFonts w:ascii="Arial" w:eastAsia="Times New Roman" w:hAnsi="Arial" w:cs="Arial"/>
          <w:color w:val="000000" w:themeColor="text1"/>
          <w:shd w:val="clear" w:color="auto" w:fill="FFFFFF"/>
          <w:lang w:val="en-US"/>
        </w:rPr>
        <w:t xml:space="preserve"> </w:t>
      </w:r>
      <w:r w:rsidR="007316D5" w:rsidRPr="00832EBE">
        <w:rPr>
          <w:rFonts w:ascii="Arial" w:eastAsia="Times New Roman" w:hAnsi="Arial" w:cs="Arial"/>
          <w:color w:val="000000" w:themeColor="text1"/>
          <w:shd w:val="clear" w:color="auto" w:fill="FFFFFF"/>
          <w:lang w:val="en-US"/>
        </w:rPr>
        <w:t xml:space="preserve">recognise good health and wellbeing as the </w:t>
      </w:r>
      <w:r w:rsidR="00D33303" w:rsidRPr="00832EBE">
        <w:rPr>
          <w:rFonts w:ascii="Arial" w:eastAsia="Times New Roman" w:hAnsi="Arial" w:cs="Arial"/>
          <w:color w:val="000000" w:themeColor="text1"/>
          <w:shd w:val="clear" w:color="auto" w:fill="FFFFFF"/>
          <w:lang w:val="en-US"/>
        </w:rPr>
        <w:t>key to successful learning</w:t>
      </w:r>
      <w:r w:rsidR="007316D5" w:rsidRPr="00832EBE">
        <w:rPr>
          <w:rFonts w:ascii="Arial" w:eastAsia="Times New Roman" w:hAnsi="Arial" w:cs="Arial"/>
          <w:color w:val="000000" w:themeColor="text1"/>
          <w:shd w:val="clear" w:color="auto" w:fill="FFFFFF"/>
          <w:lang w:val="en-US"/>
        </w:rPr>
        <w:t xml:space="preserve">, as a result of this the new area of learning is part of the holistic approach to teaching and learning to ensure learners maintain positive behaviours, habits and dispositions to support them. </w:t>
      </w:r>
    </w:p>
    <w:p w:rsidR="00832EBE" w:rsidRPr="00832EBE" w:rsidRDefault="00832EBE" w:rsidP="00832EBE">
      <w:pPr>
        <w:spacing w:line="360" w:lineRule="auto"/>
        <w:ind w:firstLine="360"/>
        <w:rPr>
          <w:rFonts w:ascii="Arial" w:eastAsia="Times New Roman" w:hAnsi="Arial" w:cs="Arial"/>
          <w:color w:val="000000" w:themeColor="text1"/>
          <w:highlight w:val="yellow"/>
          <w:shd w:val="clear" w:color="auto" w:fill="FFFFFF"/>
          <w:lang w:val="en-US"/>
        </w:rPr>
      </w:pPr>
    </w:p>
    <w:p w:rsidR="00F1745E" w:rsidRDefault="00B74870" w:rsidP="00DF3DED">
      <w:pPr>
        <w:spacing w:line="360" w:lineRule="auto"/>
        <w:rPr>
          <w:rFonts w:ascii="Times New Roman" w:eastAsia="Times New Roman" w:hAnsi="Times New Roman" w:cs="Times New Roman"/>
          <w:lang w:val="en-US"/>
        </w:rPr>
      </w:pPr>
      <w:r>
        <w:rPr>
          <w:rFonts w:ascii="Arial" w:eastAsia="Times New Roman" w:hAnsi="Arial" w:cs="Arial"/>
          <w:color w:val="000000" w:themeColor="text1"/>
          <w:shd w:val="clear" w:color="auto" w:fill="FFFFFF"/>
          <w:lang w:val="en-US"/>
        </w:rPr>
        <w:lastRenderedPageBreak/>
        <w:tab/>
      </w:r>
      <w:r w:rsidR="00840A4A" w:rsidRPr="00840A4A">
        <w:rPr>
          <w:rFonts w:ascii="Arial" w:eastAsia="Times New Roman" w:hAnsi="Arial" w:cs="Arial"/>
          <w:color w:val="000000" w:themeColor="text1"/>
          <w:shd w:val="clear" w:color="auto" w:fill="FFFFFF"/>
          <w:lang w:val="en-US"/>
        </w:rPr>
        <w:t xml:space="preserve">The role for </w:t>
      </w:r>
      <w:r w:rsidR="00DB6D0C">
        <w:rPr>
          <w:rFonts w:ascii="Arial" w:eastAsia="Times New Roman" w:hAnsi="Arial" w:cs="Arial"/>
          <w:color w:val="000000" w:themeColor="text1"/>
          <w:shd w:val="clear" w:color="auto" w:fill="FFFFFF"/>
          <w:lang w:val="en-US"/>
        </w:rPr>
        <w:t xml:space="preserve">educational </w:t>
      </w:r>
      <w:r w:rsidR="00840A4A" w:rsidRPr="00840A4A">
        <w:rPr>
          <w:rFonts w:ascii="Arial" w:eastAsia="Times New Roman" w:hAnsi="Arial" w:cs="Arial"/>
          <w:color w:val="000000" w:themeColor="text1"/>
          <w:shd w:val="clear" w:color="auto" w:fill="FFFFFF"/>
          <w:lang w:val="en-US"/>
        </w:rPr>
        <w:t xml:space="preserve">leaders within the Primary Education sector is to </w:t>
      </w:r>
      <w:r w:rsidR="00DB6D0C" w:rsidRPr="00840A4A">
        <w:rPr>
          <w:rFonts w:ascii="Arial" w:eastAsia="Times New Roman" w:hAnsi="Arial" w:cs="Arial"/>
          <w:color w:val="000000" w:themeColor="text1"/>
          <w:shd w:val="clear" w:color="auto" w:fill="FFFFFF"/>
          <w:lang w:val="en-US"/>
        </w:rPr>
        <w:t>create</w:t>
      </w:r>
      <w:r w:rsidR="00840A4A" w:rsidRPr="00840A4A">
        <w:rPr>
          <w:rFonts w:ascii="Arial" w:eastAsia="Times New Roman" w:hAnsi="Arial" w:cs="Arial"/>
          <w:color w:val="000000" w:themeColor="text1"/>
          <w:shd w:val="clear" w:color="auto" w:fill="FFFFFF"/>
          <w:lang w:val="en-US"/>
        </w:rPr>
        <w:t xml:space="preserve"> an influential learning </w:t>
      </w:r>
      <w:r w:rsidR="00A21029">
        <w:rPr>
          <w:rFonts w:ascii="Arial" w:eastAsia="Times New Roman" w:hAnsi="Arial" w:cs="Arial"/>
          <w:color w:val="000000" w:themeColor="text1"/>
          <w:shd w:val="clear" w:color="auto" w:fill="FFFFFF"/>
          <w:lang w:val="en-US"/>
        </w:rPr>
        <w:t>environment</w:t>
      </w:r>
      <w:r w:rsidR="00840A4A" w:rsidRPr="00840A4A">
        <w:rPr>
          <w:rFonts w:ascii="Arial" w:eastAsia="Times New Roman" w:hAnsi="Arial" w:cs="Arial"/>
          <w:color w:val="000000" w:themeColor="text1"/>
          <w:shd w:val="clear" w:color="auto" w:fill="FFFFFF"/>
          <w:lang w:val="en-US"/>
        </w:rPr>
        <w:t xml:space="preserve"> which challenges </w:t>
      </w:r>
      <w:r w:rsidR="00FC1959">
        <w:rPr>
          <w:rFonts w:ascii="Arial" w:eastAsia="Times New Roman" w:hAnsi="Arial" w:cs="Arial"/>
          <w:color w:val="000000" w:themeColor="text1"/>
          <w:shd w:val="clear" w:color="auto" w:fill="FFFFFF"/>
          <w:lang w:val="en-US"/>
        </w:rPr>
        <w:t>and supports teachers, not only is</w:t>
      </w:r>
      <w:r w:rsidR="00966358">
        <w:rPr>
          <w:rFonts w:ascii="Arial" w:eastAsia="Times New Roman" w:hAnsi="Arial" w:cs="Arial"/>
          <w:color w:val="000000" w:themeColor="text1"/>
          <w:shd w:val="clear" w:color="auto" w:fill="FFFFFF"/>
          <w:lang w:val="en-US"/>
        </w:rPr>
        <w:t xml:space="preserve"> it</w:t>
      </w:r>
      <w:r w:rsidR="00FC1959">
        <w:rPr>
          <w:rFonts w:ascii="Arial" w:eastAsia="Times New Roman" w:hAnsi="Arial" w:cs="Arial"/>
          <w:color w:val="000000" w:themeColor="text1"/>
          <w:shd w:val="clear" w:color="auto" w:fill="FFFFFF"/>
          <w:lang w:val="en-US"/>
        </w:rPr>
        <w:t xml:space="preserve"> essential</w:t>
      </w:r>
      <w:r w:rsidR="00840A4A" w:rsidRPr="00840A4A">
        <w:rPr>
          <w:rFonts w:ascii="Arial" w:eastAsia="Times New Roman" w:hAnsi="Arial" w:cs="Arial"/>
          <w:color w:val="000000" w:themeColor="text1"/>
          <w:shd w:val="clear" w:color="auto" w:fill="FFFFFF"/>
          <w:lang w:val="en-US"/>
        </w:rPr>
        <w:t xml:space="preserve"> to </w:t>
      </w:r>
      <w:r w:rsidR="00FC1959" w:rsidRPr="00840A4A">
        <w:rPr>
          <w:rFonts w:ascii="Arial" w:eastAsia="Times New Roman" w:hAnsi="Arial" w:cs="Arial"/>
          <w:color w:val="000000" w:themeColor="text1"/>
          <w:shd w:val="clear" w:color="auto" w:fill="FFFFFF"/>
          <w:lang w:val="en-US"/>
        </w:rPr>
        <w:t>support</w:t>
      </w:r>
      <w:r w:rsidR="00840A4A" w:rsidRPr="00840A4A">
        <w:rPr>
          <w:rFonts w:ascii="Arial" w:eastAsia="Times New Roman" w:hAnsi="Arial" w:cs="Arial"/>
          <w:color w:val="000000" w:themeColor="text1"/>
          <w:shd w:val="clear" w:color="auto" w:fill="FFFFFF"/>
          <w:lang w:val="en-US"/>
        </w:rPr>
        <w:t xml:space="preserve"> learners</w:t>
      </w:r>
      <w:r w:rsidR="00966358">
        <w:rPr>
          <w:rFonts w:ascii="Arial" w:eastAsia="Times New Roman" w:hAnsi="Arial" w:cs="Arial"/>
          <w:color w:val="000000" w:themeColor="text1"/>
          <w:shd w:val="clear" w:color="auto" w:fill="FFFFFF"/>
          <w:lang w:val="en-US"/>
        </w:rPr>
        <w:t xml:space="preserve"> with their</w:t>
      </w:r>
      <w:r w:rsidR="00840A4A" w:rsidRPr="00840A4A">
        <w:rPr>
          <w:rFonts w:ascii="Arial" w:eastAsia="Times New Roman" w:hAnsi="Arial" w:cs="Arial"/>
          <w:color w:val="000000" w:themeColor="text1"/>
          <w:shd w:val="clear" w:color="auto" w:fill="FFFFFF"/>
          <w:lang w:val="en-US"/>
        </w:rPr>
        <w:t xml:space="preserve"> progress</w:t>
      </w:r>
      <w:r w:rsidR="00966358">
        <w:rPr>
          <w:rFonts w:ascii="Arial" w:eastAsia="Times New Roman" w:hAnsi="Arial" w:cs="Arial"/>
          <w:color w:val="000000" w:themeColor="text1"/>
          <w:shd w:val="clear" w:color="auto" w:fill="FFFFFF"/>
          <w:lang w:val="en-US"/>
        </w:rPr>
        <w:t>ion</w:t>
      </w:r>
      <w:r w:rsidR="00FC1959">
        <w:rPr>
          <w:rFonts w:ascii="Arial" w:eastAsia="Times New Roman" w:hAnsi="Arial" w:cs="Arial"/>
          <w:color w:val="000000" w:themeColor="text1"/>
          <w:shd w:val="clear" w:color="auto" w:fill="FFFFFF"/>
          <w:lang w:val="en-US"/>
        </w:rPr>
        <w:t xml:space="preserve"> but </w:t>
      </w:r>
      <w:r w:rsidR="00DB6D0C">
        <w:rPr>
          <w:rFonts w:ascii="Arial" w:eastAsia="Times New Roman" w:hAnsi="Arial" w:cs="Arial"/>
          <w:color w:val="000000" w:themeColor="text1"/>
          <w:shd w:val="clear" w:color="auto" w:fill="FFFFFF"/>
          <w:lang w:val="en-US"/>
        </w:rPr>
        <w:t xml:space="preserve">also </w:t>
      </w:r>
      <w:r w:rsidR="00966358">
        <w:rPr>
          <w:rFonts w:ascii="Arial" w:eastAsia="Times New Roman" w:hAnsi="Arial" w:cs="Arial"/>
          <w:color w:val="000000" w:themeColor="text1"/>
          <w:shd w:val="clear" w:color="auto" w:fill="FFFFFF"/>
          <w:lang w:val="en-US"/>
        </w:rPr>
        <w:t xml:space="preserve">teachers </w:t>
      </w:r>
      <w:r w:rsidR="00FC1959">
        <w:rPr>
          <w:rFonts w:ascii="Arial" w:eastAsia="Times New Roman" w:hAnsi="Arial" w:cs="Arial"/>
          <w:color w:val="000000" w:themeColor="text1"/>
          <w:shd w:val="clear" w:color="auto" w:fill="FFFFFF"/>
          <w:lang w:val="en-US"/>
        </w:rPr>
        <w:t>t</w:t>
      </w:r>
      <w:r w:rsidR="00966358">
        <w:rPr>
          <w:rFonts w:ascii="Arial" w:eastAsia="Times New Roman" w:hAnsi="Arial" w:cs="Arial"/>
          <w:color w:val="000000" w:themeColor="text1"/>
          <w:shd w:val="clear" w:color="auto" w:fill="FFFFFF"/>
          <w:lang w:val="en-US"/>
        </w:rPr>
        <w:t>o</w:t>
      </w:r>
      <w:r w:rsidR="00FC1959">
        <w:rPr>
          <w:rFonts w:ascii="Arial" w:eastAsia="Times New Roman" w:hAnsi="Arial" w:cs="Arial"/>
          <w:color w:val="000000" w:themeColor="text1"/>
          <w:shd w:val="clear" w:color="auto" w:fill="FFFFFF"/>
          <w:lang w:val="en-US"/>
        </w:rPr>
        <w:t>o</w:t>
      </w:r>
      <w:r w:rsidR="00966358">
        <w:rPr>
          <w:rFonts w:ascii="Arial" w:eastAsia="Times New Roman" w:hAnsi="Arial" w:cs="Arial"/>
          <w:color w:val="000000" w:themeColor="text1"/>
          <w:shd w:val="clear" w:color="auto" w:fill="FFFFFF"/>
          <w:lang w:val="en-US"/>
        </w:rPr>
        <w:t xml:space="preserve"> as it is important to them to meet the professional standards</w:t>
      </w:r>
      <w:r w:rsidR="00FC1959">
        <w:rPr>
          <w:rFonts w:ascii="Arial" w:eastAsia="Times New Roman" w:hAnsi="Arial" w:cs="Arial"/>
          <w:color w:val="000000" w:themeColor="text1"/>
          <w:shd w:val="clear" w:color="auto" w:fill="FFFFFF"/>
          <w:lang w:val="en-US"/>
        </w:rPr>
        <w:t xml:space="preserve"> </w:t>
      </w:r>
      <w:sdt>
        <w:sdtPr>
          <w:rPr>
            <w:rFonts w:ascii="Arial" w:eastAsia="Times New Roman" w:hAnsi="Arial" w:cs="Arial"/>
            <w:color w:val="000000" w:themeColor="text1"/>
            <w:shd w:val="clear" w:color="auto" w:fill="FFFFFF"/>
            <w:lang w:val="en-US"/>
          </w:rPr>
          <w:id w:val="-365599964"/>
          <w:citation/>
        </w:sdtPr>
        <w:sdtEndPr/>
        <w:sdtContent>
          <w:r w:rsidR="00840A4A" w:rsidRPr="00840A4A">
            <w:rPr>
              <w:rFonts w:ascii="Arial" w:eastAsia="Times New Roman" w:hAnsi="Arial" w:cs="Arial"/>
              <w:color w:val="000000" w:themeColor="text1"/>
              <w:shd w:val="clear" w:color="auto" w:fill="FFFFFF"/>
              <w:lang w:val="en-US"/>
            </w:rPr>
            <w:fldChar w:fldCharType="begin"/>
          </w:r>
          <w:r w:rsidR="00840A4A" w:rsidRPr="00840A4A">
            <w:rPr>
              <w:rFonts w:ascii="Arial" w:eastAsia="Times New Roman" w:hAnsi="Arial" w:cs="Arial"/>
              <w:color w:val="000000" w:themeColor="text1"/>
              <w:shd w:val="clear" w:color="auto" w:fill="FFFFFF"/>
              <w:lang w:val="en-US"/>
            </w:rPr>
            <w:instrText xml:space="preserve"> CITATION Wel20 \l 1033 </w:instrText>
          </w:r>
          <w:r w:rsidR="00840A4A" w:rsidRPr="00840A4A">
            <w:rPr>
              <w:rFonts w:ascii="Arial" w:eastAsia="Times New Roman" w:hAnsi="Arial" w:cs="Arial"/>
              <w:color w:val="000000" w:themeColor="text1"/>
              <w:shd w:val="clear" w:color="auto" w:fill="FFFFFF"/>
              <w:lang w:val="en-US"/>
            </w:rPr>
            <w:fldChar w:fldCharType="separate"/>
          </w:r>
          <w:r w:rsidR="00840A4A" w:rsidRPr="00840A4A">
            <w:rPr>
              <w:rFonts w:ascii="Arial" w:eastAsia="Times New Roman" w:hAnsi="Arial" w:cs="Arial"/>
              <w:noProof/>
              <w:color w:val="000000" w:themeColor="text1"/>
              <w:shd w:val="clear" w:color="auto" w:fill="FFFFFF"/>
              <w:lang w:val="en-US"/>
            </w:rPr>
            <w:t>(Welsh Government, 2020)</w:t>
          </w:r>
          <w:r w:rsidR="00840A4A" w:rsidRPr="00840A4A">
            <w:rPr>
              <w:rFonts w:ascii="Arial" w:eastAsia="Times New Roman" w:hAnsi="Arial" w:cs="Arial"/>
              <w:color w:val="000000" w:themeColor="text1"/>
              <w:shd w:val="clear" w:color="auto" w:fill="FFFFFF"/>
              <w:lang w:val="en-US"/>
            </w:rPr>
            <w:fldChar w:fldCharType="end"/>
          </w:r>
        </w:sdtContent>
      </w:sdt>
      <w:r w:rsidR="00840A4A" w:rsidRPr="00840A4A">
        <w:rPr>
          <w:rFonts w:ascii="Arial" w:eastAsia="Times New Roman" w:hAnsi="Arial" w:cs="Arial"/>
          <w:color w:val="000000" w:themeColor="text1"/>
          <w:shd w:val="clear" w:color="auto" w:fill="FFFFFF"/>
          <w:lang w:val="en-US"/>
        </w:rPr>
        <w:t xml:space="preserve">. </w:t>
      </w:r>
      <w:r w:rsidR="00113FE8">
        <w:rPr>
          <w:rFonts w:ascii="Arial" w:eastAsia="Times New Roman" w:hAnsi="Arial" w:cs="Arial"/>
          <w:color w:val="000000" w:themeColor="text1"/>
          <w:shd w:val="clear" w:color="auto" w:fill="FFFFFF"/>
          <w:lang w:val="en-US"/>
        </w:rPr>
        <w:t>To support this, t</w:t>
      </w:r>
      <w:r w:rsidR="00DB6D0C">
        <w:rPr>
          <w:rFonts w:ascii="Arial" w:eastAsia="Times New Roman" w:hAnsi="Arial" w:cs="Arial"/>
          <w:color w:val="000000" w:themeColor="text1"/>
          <w:shd w:val="clear" w:color="auto" w:fill="FFFFFF"/>
          <w:lang w:val="en-US"/>
        </w:rPr>
        <w:t>he</w:t>
      </w:r>
      <w:r w:rsidR="00113FE8">
        <w:rPr>
          <w:rFonts w:ascii="Arial" w:eastAsia="Times New Roman" w:hAnsi="Arial" w:cs="Arial"/>
          <w:color w:val="000000" w:themeColor="text1"/>
          <w:shd w:val="clear" w:color="auto" w:fill="FFFFFF"/>
          <w:lang w:val="en-US"/>
        </w:rPr>
        <w:t xml:space="preserve"> </w:t>
      </w:r>
      <w:r w:rsidR="00DB6D0C">
        <w:rPr>
          <w:rFonts w:ascii="Arial" w:eastAsia="Times New Roman" w:hAnsi="Arial" w:cs="Arial"/>
          <w:color w:val="000000" w:themeColor="text1"/>
          <w:shd w:val="clear" w:color="auto" w:fill="FFFFFF"/>
          <w:lang w:val="en-US"/>
        </w:rPr>
        <w:t>Curriculum for Wales 2022</w:t>
      </w:r>
      <w:r w:rsidR="00465C68">
        <w:rPr>
          <w:rFonts w:ascii="Arial" w:eastAsia="Times New Roman" w:hAnsi="Arial" w:cs="Arial"/>
          <w:color w:val="000000" w:themeColor="text1"/>
          <w:shd w:val="clear" w:color="auto" w:fill="FFFFFF"/>
          <w:lang w:val="en-US"/>
        </w:rPr>
        <w:t xml:space="preserve"> also</w:t>
      </w:r>
      <w:r w:rsidR="00840A4A" w:rsidRPr="00840A4A">
        <w:rPr>
          <w:rFonts w:ascii="Arial" w:eastAsia="Times New Roman" w:hAnsi="Arial" w:cs="Arial"/>
          <w:color w:val="000000" w:themeColor="text1"/>
          <w:shd w:val="clear" w:color="auto" w:fill="FFFFFF"/>
          <w:lang w:val="en-US"/>
        </w:rPr>
        <w:t xml:space="preserve"> show the</w:t>
      </w:r>
      <w:r w:rsidR="0098599C" w:rsidRPr="00840A4A">
        <w:rPr>
          <w:rFonts w:ascii="Arial" w:eastAsia="Times New Roman" w:hAnsi="Arial" w:cs="Arial"/>
          <w:color w:val="000000" w:themeColor="text1"/>
          <w:shd w:val="clear" w:color="auto" w:fill="FFFFFF"/>
          <w:lang w:val="en-US"/>
        </w:rPr>
        <w:t xml:space="preserve"> importance of </w:t>
      </w:r>
      <w:r w:rsidR="00840A4A" w:rsidRPr="00840A4A">
        <w:rPr>
          <w:rFonts w:ascii="Arial" w:eastAsia="Times New Roman" w:hAnsi="Arial" w:cs="Arial"/>
          <w:color w:val="000000" w:themeColor="text1"/>
          <w:shd w:val="clear" w:color="auto" w:fill="FFFFFF"/>
          <w:lang w:val="en-US"/>
        </w:rPr>
        <w:t>teacher’s</w:t>
      </w:r>
      <w:r w:rsidR="00840A4A">
        <w:rPr>
          <w:rFonts w:ascii="Arial" w:eastAsia="Times New Roman" w:hAnsi="Arial" w:cs="Arial"/>
          <w:color w:val="000000" w:themeColor="text1"/>
          <w:shd w:val="clear" w:color="auto" w:fill="FFFFFF"/>
          <w:lang w:val="en-US"/>
        </w:rPr>
        <w:t xml:space="preserve">, </w:t>
      </w:r>
      <w:r w:rsidR="00556AC8">
        <w:rPr>
          <w:rFonts w:ascii="Arial" w:eastAsia="Times New Roman" w:hAnsi="Arial" w:cs="Arial"/>
          <w:color w:val="000000" w:themeColor="text1"/>
          <w:shd w:val="clear" w:color="auto" w:fill="FFFFFF"/>
          <w:lang w:val="en-US"/>
        </w:rPr>
        <w:t>professional development, the document states s</w:t>
      </w:r>
      <w:r w:rsidR="00840A4A">
        <w:rPr>
          <w:rFonts w:ascii="Arial" w:eastAsia="Times New Roman" w:hAnsi="Arial" w:cs="Arial"/>
          <w:color w:val="000000" w:themeColor="text1"/>
          <w:shd w:val="clear" w:color="auto" w:fill="FFFFFF"/>
          <w:lang w:val="en-US"/>
        </w:rPr>
        <w:t>upporting professional</w:t>
      </w:r>
      <w:r w:rsidR="00216081">
        <w:rPr>
          <w:rFonts w:ascii="Arial" w:eastAsia="Times New Roman" w:hAnsi="Arial" w:cs="Arial"/>
          <w:color w:val="000000" w:themeColor="text1"/>
          <w:shd w:val="clear" w:color="auto" w:fill="FFFFFF"/>
          <w:lang w:val="en-US"/>
        </w:rPr>
        <w:t>s</w:t>
      </w:r>
      <w:r w:rsidR="00840A4A">
        <w:rPr>
          <w:rFonts w:ascii="Arial" w:eastAsia="Times New Roman" w:hAnsi="Arial" w:cs="Arial"/>
          <w:color w:val="000000" w:themeColor="text1"/>
          <w:shd w:val="clear" w:color="auto" w:fill="FFFFFF"/>
          <w:lang w:val="en-US"/>
        </w:rPr>
        <w:t xml:space="preserve"> with </w:t>
      </w:r>
      <w:r w:rsidR="00840A4A" w:rsidRPr="00840A4A">
        <w:rPr>
          <w:rFonts w:ascii="Arial" w:eastAsia="Times New Roman" w:hAnsi="Arial" w:cs="Arial"/>
          <w:color w:val="000000" w:themeColor="text1"/>
          <w:shd w:val="clear" w:color="auto" w:fill="FFFFFF"/>
          <w:lang w:val="en-US"/>
        </w:rPr>
        <w:t>an opportunit</w:t>
      </w:r>
      <w:r w:rsidR="00216081">
        <w:rPr>
          <w:rFonts w:ascii="Arial" w:eastAsia="Times New Roman" w:hAnsi="Arial" w:cs="Arial"/>
          <w:color w:val="000000" w:themeColor="text1"/>
          <w:shd w:val="clear" w:color="auto" w:fill="FFFFFF"/>
          <w:lang w:val="en-US"/>
        </w:rPr>
        <w:t>y</w:t>
      </w:r>
      <w:r w:rsidR="00840A4A" w:rsidRPr="00840A4A">
        <w:rPr>
          <w:rFonts w:ascii="Arial" w:eastAsia="Times New Roman" w:hAnsi="Arial" w:cs="Arial"/>
          <w:color w:val="000000" w:themeColor="text1"/>
          <w:shd w:val="clear" w:color="auto" w:fill="FFFFFF"/>
          <w:lang w:val="en-US"/>
        </w:rPr>
        <w:t xml:space="preserve"> for </w:t>
      </w:r>
      <w:r w:rsidR="00840A4A">
        <w:rPr>
          <w:rFonts w:ascii="Arial" w:eastAsia="Times New Roman" w:hAnsi="Arial" w:cs="Arial"/>
          <w:color w:val="000000" w:themeColor="text1"/>
          <w:shd w:val="clear" w:color="auto" w:fill="FFFFFF"/>
          <w:lang w:val="en-US"/>
        </w:rPr>
        <w:t xml:space="preserve">them </w:t>
      </w:r>
      <w:r w:rsidR="00840A4A" w:rsidRPr="00840A4A">
        <w:rPr>
          <w:rFonts w:ascii="Arial" w:eastAsia="Times New Roman" w:hAnsi="Arial" w:cs="Arial"/>
          <w:color w:val="000000" w:themeColor="text1"/>
          <w:shd w:val="clear" w:color="auto" w:fill="FFFFFF"/>
          <w:lang w:val="en-US"/>
        </w:rPr>
        <w:t>to share and reflect on the</w:t>
      </w:r>
      <w:r w:rsidR="00216081">
        <w:rPr>
          <w:rFonts w:ascii="Arial" w:eastAsia="Times New Roman" w:hAnsi="Arial" w:cs="Arial"/>
          <w:color w:val="000000" w:themeColor="text1"/>
          <w:shd w:val="clear" w:color="auto" w:fill="FFFFFF"/>
          <w:lang w:val="en-US"/>
        </w:rPr>
        <w:t>ir</w:t>
      </w:r>
      <w:r w:rsidR="00840A4A" w:rsidRPr="00840A4A">
        <w:rPr>
          <w:rFonts w:ascii="Arial" w:eastAsia="Times New Roman" w:hAnsi="Arial" w:cs="Arial"/>
          <w:color w:val="000000" w:themeColor="text1"/>
          <w:shd w:val="clear" w:color="auto" w:fill="FFFFFF"/>
          <w:lang w:val="en-US"/>
        </w:rPr>
        <w:t xml:space="preserve"> school experiences </w:t>
      </w:r>
      <w:r w:rsidR="00216081">
        <w:rPr>
          <w:rFonts w:ascii="Arial" w:eastAsia="Times New Roman" w:hAnsi="Arial" w:cs="Arial"/>
          <w:color w:val="000000" w:themeColor="text1"/>
          <w:shd w:val="clear" w:color="auto" w:fill="FFFFFF"/>
          <w:lang w:val="en-US"/>
        </w:rPr>
        <w:t xml:space="preserve">is a </w:t>
      </w:r>
      <w:r w:rsidR="00840A4A" w:rsidRPr="00840A4A">
        <w:rPr>
          <w:rFonts w:ascii="Arial" w:eastAsia="Times New Roman" w:hAnsi="Arial" w:cs="Arial"/>
          <w:color w:val="000000" w:themeColor="text1"/>
          <w:shd w:val="clear" w:color="auto" w:fill="FFFFFF"/>
          <w:lang w:val="en-US"/>
        </w:rPr>
        <w:t xml:space="preserve">process </w:t>
      </w:r>
      <w:r w:rsidR="00216081">
        <w:rPr>
          <w:rFonts w:ascii="Arial" w:eastAsia="Times New Roman" w:hAnsi="Arial" w:cs="Arial"/>
          <w:color w:val="000000" w:themeColor="text1"/>
          <w:shd w:val="clear" w:color="auto" w:fill="FFFFFF"/>
          <w:lang w:val="en-US"/>
        </w:rPr>
        <w:t xml:space="preserve">that shows support in meaningful ways, especially the </w:t>
      </w:r>
      <w:r w:rsidR="00840A4A" w:rsidRPr="00840A4A">
        <w:rPr>
          <w:rFonts w:ascii="Arial" w:eastAsia="Times New Roman" w:hAnsi="Arial" w:cs="Arial"/>
          <w:color w:val="000000" w:themeColor="text1"/>
          <w:shd w:val="clear" w:color="auto" w:fill="FFFFFF"/>
          <w:lang w:val="en-US"/>
        </w:rPr>
        <w:t>support of all learners progress</w:t>
      </w:r>
      <w:r w:rsidR="00216081">
        <w:rPr>
          <w:rFonts w:ascii="Arial" w:eastAsia="Times New Roman" w:hAnsi="Arial" w:cs="Arial"/>
          <w:color w:val="000000" w:themeColor="text1"/>
          <w:shd w:val="clear" w:color="auto" w:fill="FFFFFF"/>
          <w:lang w:val="en-US"/>
        </w:rPr>
        <w:t>ion</w:t>
      </w:r>
      <w:sdt>
        <w:sdtPr>
          <w:rPr>
            <w:rFonts w:ascii="Arial" w:eastAsia="Times New Roman" w:hAnsi="Arial" w:cs="Arial"/>
            <w:color w:val="000000" w:themeColor="text1"/>
            <w:shd w:val="clear" w:color="auto" w:fill="FFFFFF"/>
            <w:lang w:val="en-US"/>
          </w:rPr>
          <w:id w:val="1113556973"/>
          <w:citation/>
        </w:sdtPr>
        <w:sdtContent>
          <w:r w:rsidR="007C7ACB">
            <w:rPr>
              <w:rFonts w:ascii="Arial" w:eastAsia="Times New Roman" w:hAnsi="Arial" w:cs="Arial"/>
              <w:color w:val="000000" w:themeColor="text1"/>
              <w:shd w:val="clear" w:color="auto" w:fill="FFFFFF"/>
              <w:lang w:val="en-US"/>
            </w:rPr>
            <w:fldChar w:fldCharType="begin"/>
          </w:r>
          <w:r w:rsidR="007C7ACB">
            <w:rPr>
              <w:rFonts w:ascii="Arial" w:eastAsia="Times New Roman" w:hAnsi="Arial" w:cs="Arial"/>
              <w:color w:val="000000" w:themeColor="text1"/>
              <w:shd w:val="clear" w:color="auto" w:fill="FFFFFF"/>
              <w:lang w:val="en-US"/>
            </w:rPr>
            <w:instrText xml:space="preserve"> CITATION Wel20 \l 1033 </w:instrText>
          </w:r>
          <w:r w:rsidR="007C7ACB">
            <w:rPr>
              <w:rFonts w:ascii="Arial" w:eastAsia="Times New Roman" w:hAnsi="Arial" w:cs="Arial"/>
              <w:color w:val="000000" w:themeColor="text1"/>
              <w:shd w:val="clear" w:color="auto" w:fill="FFFFFF"/>
              <w:lang w:val="en-US"/>
            </w:rPr>
            <w:fldChar w:fldCharType="separate"/>
          </w:r>
          <w:r w:rsidR="007C7ACB">
            <w:rPr>
              <w:rFonts w:ascii="Arial" w:eastAsia="Times New Roman" w:hAnsi="Arial" w:cs="Arial"/>
              <w:noProof/>
              <w:color w:val="000000" w:themeColor="text1"/>
              <w:shd w:val="clear" w:color="auto" w:fill="FFFFFF"/>
              <w:lang w:val="en-US"/>
            </w:rPr>
            <w:t xml:space="preserve"> </w:t>
          </w:r>
          <w:r w:rsidR="007C7ACB" w:rsidRPr="007C7ACB">
            <w:rPr>
              <w:rFonts w:ascii="Arial" w:eastAsia="Times New Roman" w:hAnsi="Arial" w:cs="Arial"/>
              <w:noProof/>
              <w:color w:val="000000" w:themeColor="text1"/>
              <w:shd w:val="clear" w:color="auto" w:fill="FFFFFF"/>
              <w:lang w:val="en-US"/>
            </w:rPr>
            <w:t>(Welsh Government , 2020)</w:t>
          </w:r>
          <w:r w:rsidR="007C7ACB">
            <w:rPr>
              <w:rFonts w:ascii="Arial" w:eastAsia="Times New Roman" w:hAnsi="Arial" w:cs="Arial"/>
              <w:color w:val="000000" w:themeColor="text1"/>
              <w:shd w:val="clear" w:color="auto" w:fill="FFFFFF"/>
              <w:lang w:val="en-US"/>
            </w:rPr>
            <w:fldChar w:fldCharType="end"/>
          </w:r>
        </w:sdtContent>
      </w:sdt>
      <w:r w:rsidR="00840A4A" w:rsidRPr="00840A4A">
        <w:rPr>
          <w:rFonts w:ascii="Arial" w:eastAsia="Times New Roman" w:hAnsi="Arial" w:cs="Arial"/>
          <w:color w:val="000000" w:themeColor="text1"/>
          <w:shd w:val="clear" w:color="auto" w:fill="FFFFFF"/>
          <w:lang w:val="en-US"/>
        </w:rPr>
        <w:t xml:space="preserve">. </w:t>
      </w:r>
    </w:p>
    <w:p w:rsidR="00216081" w:rsidRPr="00216081" w:rsidRDefault="00216081" w:rsidP="00DF3DED">
      <w:pPr>
        <w:spacing w:line="360" w:lineRule="auto"/>
        <w:rPr>
          <w:rFonts w:ascii="Times New Roman" w:eastAsia="Times New Roman" w:hAnsi="Times New Roman" w:cs="Times New Roman"/>
          <w:lang w:val="en-US"/>
        </w:rPr>
      </w:pPr>
    </w:p>
    <w:p w:rsidR="003522DF" w:rsidRPr="007841FD" w:rsidRDefault="00B74870" w:rsidP="007841FD">
      <w:pPr>
        <w:spacing w:line="360" w:lineRule="auto"/>
        <w:ind w:firstLine="360"/>
        <w:rPr>
          <w:rFonts w:ascii="Arial" w:eastAsia="Times New Roman" w:hAnsi="Arial" w:cs="Arial"/>
          <w:color w:val="000000" w:themeColor="text1"/>
          <w:shd w:val="clear" w:color="auto" w:fill="FFFFFF"/>
          <w:lang w:val="en-US"/>
        </w:rPr>
      </w:pPr>
      <w:r>
        <w:rPr>
          <w:rFonts w:ascii="Arial" w:eastAsia="Times New Roman" w:hAnsi="Arial" w:cs="Arial"/>
          <w:color w:val="000000" w:themeColor="text1"/>
          <w:shd w:val="clear" w:color="auto" w:fill="FFFFFF"/>
          <w:lang w:val="en-US"/>
        </w:rPr>
        <w:t>To conclude,</w:t>
      </w:r>
      <w:r w:rsidR="00B85D21" w:rsidRPr="007B7CE7">
        <w:rPr>
          <w:rFonts w:ascii="Arial" w:eastAsia="Times New Roman" w:hAnsi="Arial" w:cs="Arial"/>
          <w:color w:val="000000" w:themeColor="text1"/>
          <w:shd w:val="clear" w:color="auto" w:fill="FFFFFF"/>
          <w:lang w:val="en-US"/>
        </w:rPr>
        <w:t xml:space="preserve"> Lego-based Therapy is an intervention </w:t>
      </w:r>
      <w:r w:rsidR="00470794">
        <w:rPr>
          <w:rFonts w:ascii="Arial" w:eastAsia="Times New Roman" w:hAnsi="Arial" w:cs="Arial"/>
          <w:color w:val="000000" w:themeColor="text1"/>
          <w:shd w:val="clear" w:color="auto" w:fill="FFFFFF"/>
          <w:lang w:val="en-US"/>
        </w:rPr>
        <w:t>implemented</w:t>
      </w:r>
      <w:r w:rsidR="008E4BBE">
        <w:rPr>
          <w:rFonts w:ascii="Arial" w:eastAsia="Times New Roman" w:hAnsi="Arial" w:cs="Arial"/>
          <w:color w:val="000000" w:themeColor="text1"/>
          <w:shd w:val="clear" w:color="auto" w:fill="FFFFFF"/>
          <w:lang w:val="en-US"/>
        </w:rPr>
        <w:t xml:space="preserve"> to improve </w:t>
      </w:r>
      <w:r w:rsidR="004113B0">
        <w:rPr>
          <w:rFonts w:ascii="Arial" w:eastAsia="Times New Roman" w:hAnsi="Arial" w:cs="Arial"/>
          <w:color w:val="000000" w:themeColor="text1"/>
          <w:shd w:val="clear" w:color="auto" w:fill="FFFFFF"/>
          <w:lang w:val="en-US"/>
        </w:rPr>
        <w:t>pupil’s</w:t>
      </w:r>
      <w:r w:rsidR="00470794">
        <w:rPr>
          <w:rFonts w:ascii="Arial" w:eastAsia="Times New Roman" w:hAnsi="Arial" w:cs="Arial"/>
          <w:color w:val="000000" w:themeColor="text1"/>
          <w:shd w:val="clear" w:color="auto" w:fill="FFFFFF"/>
          <w:lang w:val="en-US"/>
        </w:rPr>
        <w:t xml:space="preserve"> </w:t>
      </w:r>
      <w:r w:rsidR="00FA279B">
        <w:rPr>
          <w:rFonts w:ascii="Arial" w:eastAsia="Times New Roman" w:hAnsi="Arial" w:cs="Arial"/>
          <w:color w:val="000000" w:themeColor="text1"/>
          <w:shd w:val="clear" w:color="auto" w:fill="FFFFFF"/>
          <w:lang w:val="en-US"/>
        </w:rPr>
        <w:t>communication and social interaction skills, it is used for children like pupil’s</w:t>
      </w:r>
      <w:r w:rsidR="00470794">
        <w:rPr>
          <w:rFonts w:ascii="Arial" w:eastAsia="Times New Roman" w:hAnsi="Arial" w:cs="Arial"/>
          <w:color w:val="000000" w:themeColor="text1"/>
          <w:shd w:val="clear" w:color="auto" w:fill="FFFFFF"/>
          <w:lang w:val="en-US"/>
        </w:rPr>
        <w:t xml:space="preserve"> A,</w:t>
      </w:r>
      <w:r w:rsidR="00C85376">
        <w:rPr>
          <w:rFonts w:ascii="Arial" w:eastAsia="Times New Roman" w:hAnsi="Arial" w:cs="Arial"/>
          <w:color w:val="000000" w:themeColor="text1"/>
          <w:shd w:val="clear" w:color="auto" w:fill="FFFFFF"/>
          <w:lang w:val="en-US"/>
        </w:rPr>
        <w:t xml:space="preserve"> </w:t>
      </w:r>
      <w:r w:rsidR="00470794">
        <w:rPr>
          <w:rFonts w:ascii="Arial" w:eastAsia="Times New Roman" w:hAnsi="Arial" w:cs="Arial"/>
          <w:color w:val="000000" w:themeColor="text1"/>
          <w:shd w:val="clear" w:color="auto" w:fill="FFFFFF"/>
          <w:lang w:val="en-US"/>
        </w:rPr>
        <w:t>B and C</w:t>
      </w:r>
      <w:r w:rsidR="00FA279B">
        <w:rPr>
          <w:rFonts w:ascii="Arial" w:eastAsia="Times New Roman" w:hAnsi="Arial" w:cs="Arial"/>
          <w:color w:val="000000" w:themeColor="text1"/>
          <w:shd w:val="clear" w:color="auto" w:fill="FFFFFF"/>
          <w:lang w:val="en-US"/>
        </w:rPr>
        <w:t xml:space="preserve"> where they </w:t>
      </w:r>
      <w:r w:rsidR="004113B0">
        <w:rPr>
          <w:rFonts w:ascii="Arial" w:eastAsia="Times New Roman" w:hAnsi="Arial" w:cs="Arial"/>
          <w:color w:val="000000" w:themeColor="text1"/>
          <w:shd w:val="clear" w:color="auto" w:fill="FFFFFF"/>
          <w:lang w:val="en-US"/>
        </w:rPr>
        <w:t xml:space="preserve">find it some aspects of their development challenging. </w:t>
      </w:r>
      <w:r w:rsidR="00A36B82">
        <w:rPr>
          <w:rFonts w:ascii="Arial" w:eastAsia="Times New Roman" w:hAnsi="Arial" w:cs="Arial"/>
          <w:color w:val="000000" w:themeColor="text1"/>
          <w:shd w:val="clear" w:color="auto" w:fill="FFFFFF"/>
          <w:lang w:val="en-US"/>
        </w:rPr>
        <w:t xml:space="preserve">In order to progress the Lego-based Therapy intervention </w:t>
      </w:r>
      <w:r w:rsidR="0001434C" w:rsidRPr="007B7CE7">
        <w:rPr>
          <w:rFonts w:ascii="Arial" w:eastAsia="Times New Roman" w:hAnsi="Arial" w:cs="Arial"/>
          <w:color w:val="000000" w:themeColor="text1"/>
          <w:shd w:val="clear" w:color="auto" w:fill="FFFFFF"/>
          <w:lang w:val="en-US"/>
        </w:rPr>
        <w:t xml:space="preserve">is </w:t>
      </w:r>
      <w:r w:rsidR="00241A50" w:rsidRPr="007B7CE7">
        <w:rPr>
          <w:rFonts w:ascii="Arial" w:hAnsi="Arial" w:cs="Arial"/>
          <w:color w:val="000000" w:themeColor="text1"/>
        </w:rPr>
        <w:t xml:space="preserve">to utilise their knowledge and skills to other </w:t>
      </w:r>
      <w:r w:rsidR="002A0DDB" w:rsidRPr="007B7CE7">
        <w:rPr>
          <w:rFonts w:ascii="Arial" w:hAnsi="Arial" w:cs="Arial"/>
          <w:color w:val="000000" w:themeColor="text1"/>
        </w:rPr>
        <w:t xml:space="preserve">additional </w:t>
      </w:r>
      <w:r w:rsidRPr="007B7CE7">
        <w:rPr>
          <w:rFonts w:ascii="Arial" w:hAnsi="Arial" w:cs="Arial"/>
          <w:color w:val="000000" w:themeColor="text1"/>
        </w:rPr>
        <w:t>educational activities</w:t>
      </w:r>
      <w:r w:rsidR="00241A50" w:rsidRPr="007B7CE7">
        <w:rPr>
          <w:rFonts w:ascii="Arial" w:hAnsi="Arial" w:cs="Arial"/>
          <w:color w:val="000000" w:themeColor="text1"/>
        </w:rPr>
        <w:t xml:space="preserve">; </w:t>
      </w:r>
      <w:r w:rsidR="00A36B82">
        <w:rPr>
          <w:rFonts w:ascii="Arial" w:hAnsi="Arial" w:cs="Arial"/>
          <w:color w:val="000000" w:themeColor="text1"/>
        </w:rPr>
        <w:t xml:space="preserve">for example, </w:t>
      </w:r>
      <w:r w:rsidRPr="007B7CE7">
        <w:rPr>
          <w:rFonts w:ascii="Arial" w:hAnsi="Arial" w:cs="Arial"/>
          <w:color w:val="000000" w:themeColor="text1"/>
        </w:rPr>
        <w:t xml:space="preserve">class or group presentations, presentations to parents at coffee mornings, visits to other units or mainstream peers that are also involved in Lego-based Therapy and </w:t>
      </w:r>
      <w:r w:rsidR="00A36B82">
        <w:rPr>
          <w:rFonts w:ascii="Arial" w:hAnsi="Arial" w:cs="Arial"/>
          <w:color w:val="000000" w:themeColor="text1"/>
        </w:rPr>
        <w:t xml:space="preserve">present their Lego </w:t>
      </w:r>
      <w:r w:rsidRPr="007B7CE7">
        <w:rPr>
          <w:rFonts w:ascii="Arial" w:hAnsi="Arial" w:cs="Arial"/>
          <w:color w:val="000000" w:themeColor="text1"/>
        </w:rPr>
        <w:t xml:space="preserve">models for displays </w:t>
      </w:r>
      <w:sdt>
        <w:sdtPr>
          <w:rPr>
            <w:rFonts w:ascii="Arial" w:hAnsi="Arial" w:cs="Arial"/>
            <w:color w:val="000000" w:themeColor="text1"/>
          </w:rPr>
          <w:id w:val="343901828"/>
          <w:citation/>
        </w:sdtPr>
        <w:sdtEnd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 CITATION NHS18 \l 1033 </w:instrText>
          </w:r>
          <w:r w:rsidRPr="007B7CE7">
            <w:rPr>
              <w:rFonts w:ascii="Arial" w:hAnsi="Arial" w:cs="Arial"/>
              <w:color w:val="000000" w:themeColor="text1"/>
            </w:rPr>
            <w:fldChar w:fldCharType="separate"/>
          </w:r>
          <w:r w:rsidRPr="007B7CE7">
            <w:rPr>
              <w:rFonts w:ascii="Arial" w:eastAsia="Times New Roman" w:hAnsi="Arial" w:cs="Arial"/>
              <w:noProof/>
              <w:color w:val="000000" w:themeColor="text1"/>
            </w:rPr>
            <w:t>(NHS Foundation Trust, 2018)</w:t>
          </w:r>
          <w:r w:rsidRPr="007B7CE7">
            <w:rPr>
              <w:rFonts w:ascii="Arial" w:hAnsi="Arial" w:cs="Arial"/>
              <w:color w:val="000000" w:themeColor="text1"/>
            </w:rPr>
            <w:fldChar w:fldCharType="end"/>
          </w:r>
        </w:sdtContent>
      </w:sdt>
      <w:r w:rsidRPr="007B7CE7">
        <w:rPr>
          <w:rFonts w:ascii="Arial" w:hAnsi="Arial" w:cs="Arial"/>
          <w:color w:val="000000" w:themeColor="text1"/>
        </w:rPr>
        <w:t>.</w:t>
      </w:r>
      <w:r w:rsidR="006D7FE4" w:rsidRPr="007B7CE7">
        <w:rPr>
          <w:rFonts w:ascii="Arial" w:hAnsi="Arial" w:cs="Arial"/>
          <w:color w:val="000000" w:themeColor="text1"/>
        </w:rPr>
        <w:t xml:space="preserve"> </w:t>
      </w:r>
      <w:r w:rsidR="00241A50" w:rsidRPr="007B7CE7">
        <w:rPr>
          <w:rFonts w:ascii="Arial" w:hAnsi="Arial" w:cs="Arial"/>
          <w:color w:val="000000" w:themeColor="text1"/>
        </w:rPr>
        <w:t xml:space="preserve">Getting involved in these different types of </w:t>
      </w:r>
      <w:r w:rsidR="00182EF8" w:rsidRPr="007B7CE7">
        <w:rPr>
          <w:rFonts w:ascii="Arial" w:hAnsi="Arial" w:cs="Arial"/>
          <w:color w:val="000000" w:themeColor="text1"/>
        </w:rPr>
        <w:t xml:space="preserve">activities </w:t>
      </w:r>
      <w:r w:rsidR="00241A50" w:rsidRPr="007B7CE7">
        <w:rPr>
          <w:rFonts w:ascii="Arial" w:hAnsi="Arial" w:cs="Arial"/>
          <w:color w:val="000000" w:themeColor="text1"/>
        </w:rPr>
        <w:t xml:space="preserve">will help </w:t>
      </w:r>
      <w:r w:rsidR="007F6E11" w:rsidRPr="007B7CE7">
        <w:rPr>
          <w:rFonts w:ascii="Arial" w:hAnsi="Arial" w:cs="Arial"/>
          <w:color w:val="000000" w:themeColor="text1"/>
        </w:rPr>
        <w:t>to improve</w:t>
      </w:r>
      <w:r w:rsidR="00241A50" w:rsidRPr="007B7CE7">
        <w:rPr>
          <w:rFonts w:ascii="Arial" w:hAnsi="Arial" w:cs="Arial"/>
          <w:color w:val="000000" w:themeColor="text1"/>
        </w:rPr>
        <w:t xml:space="preserve"> their confidence and social skills to a greater extent.</w:t>
      </w:r>
      <w:r w:rsidR="0001434C" w:rsidRPr="007B7CE7">
        <w:rPr>
          <w:rFonts w:ascii="Arial" w:hAnsi="Arial" w:cs="Arial"/>
          <w:color w:val="000000" w:themeColor="text1"/>
        </w:rPr>
        <w:t xml:space="preserve"> </w:t>
      </w:r>
    </w:p>
    <w:p w:rsidR="00610EAF" w:rsidRDefault="00B74870" w:rsidP="00393775">
      <w:pPr>
        <w:spacing w:line="360" w:lineRule="auto"/>
        <w:rPr>
          <w:rFonts w:ascii="Arial" w:hAnsi="Arial" w:cs="Arial"/>
          <w:color w:val="000000" w:themeColor="text1"/>
        </w:rPr>
      </w:pPr>
      <w:r>
        <w:rPr>
          <w:rFonts w:ascii="Arial" w:hAnsi="Arial" w:cs="Arial"/>
          <w:color w:val="000000" w:themeColor="text1"/>
        </w:rPr>
        <w:tab/>
        <w:t xml:space="preserve"> </w:t>
      </w:r>
    </w:p>
    <w:p w:rsidR="009E0090" w:rsidRPr="004F58F6" w:rsidRDefault="00B74870" w:rsidP="005C458C">
      <w:pPr>
        <w:spacing w:line="360" w:lineRule="auto"/>
        <w:rPr>
          <w:rFonts w:ascii="Arial" w:eastAsia="Times New Roman" w:hAnsi="Arial" w:cs="Arial"/>
          <w:color w:val="000000" w:themeColor="text1"/>
          <w:highlight w:val="yellow"/>
          <w:lang w:val="en-US"/>
        </w:rPr>
      </w:pPr>
      <w:r>
        <w:rPr>
          <w:rFonts w:ascii="Arial" w:hAnsi="Arial" w:cs="Arial"/>
          <w:color w:val="000000" w:themeColor="text1"/>
        </w:rPr>
        <w:tab/>
      </w:r>
    </w:p>
    <w:p w:rsidR="008A0D4E" w:rsidRPr="004F58F6" w:rsidRDefault="008A0D4E" w:rsidP="00CB6DDA">
      <w:pPr>
        <w:spacing w:line="360" w:lineRule="auto"/>
        <w:rPr>
          <w:rFonts w:ascii="Arial" w:eastAsia="Times New Roman" w:hAnsi="Arial" w:cs="Arial"/>
          <w:color w:val="000000" w:themeColor="text1"/>
          <w:highlight w:val="yellow"/>
          <w:shd w:val="clear" w:color="auto" w:fill="FFFFFF"/>
          <w:lang w:val="en-US"/>
        </w:rPr>
      </w:pPr>
    </w:p>
    <w:p w:rsidR="00B06EEE" w:rsidRDefault="00B06EEE"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687DA0" w:rsidRDefault="00687DA0" w:rsidP="00CB6DDA">
      <w:pPr>
        <w:spacing w:line="360" w:lineRule="auto"/>
        <w:rPr>
          <w:rFonts w:ascii="Arial" w:eastAsia="Times New Roman" w:hAnsi="Arial" w:cs="Arial"/>
          <w:color w:val="000000" w:themeColor="text1"/>
          <w:highlight w:val="yellow"/>
          <w:shd w:val="clear" w:color="auto" w:fill="FFFFFF"/>
          <w:lang w:val="en-US"/>
        </w:rPr>
      </w:pPr>
    </w:p>
    <w:p w:rsidR="00A336A1" w:rsidRDefault="00A336A1" w:rsidP="00CB6DDA">
      <w:pPr>
        <w:spacing w:line="360" w:lineRule="auto"/>
        <w:rPr>
          <w:rFonts w:ascii="Arial" w:eastAsia="Times New Roman" w:hAnsi="Arial" w:cs="Arial"/>
          <w:color w:val="000000" w:themeColor="text1"/>
          <w:highlight w:val="yellow"/>
          <w:shd w:val="clear" w:color="auto" w:fill="FFFFFF"/>
          <w:lang w:val="en-US"/>
        </w:rPr>
      </w:pPr>
    </w:p>
    <w:sdt>
      <w:sdtPr>
        <w:rPr>
          <w:rFonts w:asciiTheme="minorHAnsi" w:eastAsiaTheme="minorHAnsi" w:hAnsiTheme="minorHAnsi" w:cstheme="minorBidi"/>
          <w:b w:val="0"/>
          <w:bCs w:val="0"/>
          <w:color w:val="auto"/>
          <w:sz w:val="24"/>
          <w:szCs w:val="24"/>
          <w:lang w:val="en-GB" w:bidi="ar-SA"/>
        </w:rPr>
        <w:id w:val="192431784"/>
        <w:docPartObj>
          <w:docPartGallery w:val="Bibliographies"/>
          <w:docPartUnique/>
        </w:docPartObj>
      </w:sdtPr>
      <w:sdtEndPr/>
      <w:sdtContent>
        <w:p w:rsidR="00A336A1" w:rsidRDefault="00B74870">
          <w:pPr>
            <w:pStyle w:val="Heading1"/>
          </w:pPr>
          <w:r>
            <w:t>Bibliography</w:t>
          </w:r>
        </w:p>
        <w:sdt>
          <w:sdtPr>
            <w:id w:val="111145805"/>
            <w:bibliography/>
          </w:sdtPr>
          <w:sdtEndPr/>
          <w:sdtContent>
            <w:p w:rsidR="00A336A1" w:rsidRDefault="00B74870" w:rsidP="00A336A1">
              <w:pPr>
                <w:pStyle w:val="Bibliography"/>
                <w:rPr>
                  <w:noProof/>
                  <w:u w:val="single"/>
                </w:rPr>
              </w:pPr>
              <w:r>
                <w:fldChar w:fldCharType="begin"/>
              </w:r>
              <w:r>
                <w:instrText xml:space="preserve"> BIBLIOGRAPHY </w:instrText>
              </w:r>
              <w:r>
                <w:fldChar w:fldCharType="separate"/>
              </w:r>
              <w:r>
                <w:rPr>
                  <w:noProof/>
                </w:rPr>
                <w:t>Bertram, T. and. Pasca</w:t>
              </w:r>
              <w:r w:rsidR="00570947">
                <w:rPr>
                  <w:noProof/>
                </w:rPr>
                <w:t>l</w:t>
              </w:r>
              <w:r>
                <w:rPr>
                  <w:noProof/>
                </w:rPr>
                <w:t xml:space="preserve">, C. (2002). </w:t>
              </w:r>
              <w:r>
                <w:rPr>
                  <w:i/>
                  <w:iCs/>
                  <w:noProof/>
                </w:rPr>
                <w:t xml:space="preserve">Effective Early Learning Programme Child Involvement Scale. </w:t>
              </w:r>
              <w:r>
                <w:rPr>
                  <w:noProof/>
                </w:rPr>
                <w:br/>
                <w:t xml:space="preserve">Available at: </w:t>
              </w:r>
              <w:r>
                <w:rPr>
                  <w:noProof/>
                  <w:u w:val="single"/>
                </w:rPr>
                <w:t>http://www.littlestarnursery.co.uk/wp-content/uploads/2014/05/leuven-scales.pdf</w:t>
              </w:r>
            </w:p>
            <w:p w:rsidR="00A336A1" w:rsidRPr="00A336A1" w:rsidRDefault="00A336A1" w:rsidP="00A336A1"/>
            <w:p w:rsidR="00A336A1" w:rsidRDefault="00B74870" w:rsidP="00A336A1">
              <w:pPr>
                <w:pStyle w:val="Bibliography"/>
                <w:rPr>
                  <w:noProof/>
                </w:rPr>
              </w:pPr>
              <w:r>
                <w:rPr>
                  <w:noProof/>
                </w:rPr>
                <w:t xml:space="preserve">Bricks for Ausitm (2019) </w:t>
              </w:r>
              <w:r>
                <w:rPr>
                  <w:i/>
                  <w:iCs/>
                  <w:noProof/>
                </w:rPr>
                <w:t>LEGO Based Therapy - A Social Skills Programme For Children.</w:t>
              </w:r>
              <w:r>
                <w:rPr>
                  <w:noProof/>
                </w:rPr>
                <w:t xml:space="preserve"> Available at: </w:t>
              </w:r>
              <w:r>
                <w:rPr>
                  <w:noProof/>
                  <w:u w:val="single"/>
                </w:rPr>
                <w:t>https://bricks-for-autism.co.uk</w:t>
              </w:r>
              <w:r>
                <w:rPr>
                  <w:noProof/>
                </w:rPr>
                <w:t xml:space="preserve"> </w:t>
              </w:r>
            </w:p>
            <w:p w:rsidR="00A336A1" w:rsidRDefault="00B74870" w:rsidP="00A336A1">
              <w:pPr>
                <w:pStyle w:val="Bibliography"/>
                <w:rPr>
                  <w:noProof/>
                </w:rPr>
              </w:pPr>
              <w:r>
                <w:rPr>
                  <w:noProof/>
                </w:rPr>
                <w:t>(Accessed 2019).</w:t>
              </w:r>
            </w:p>
            <w:p w:rsidR="00A336A1" w:rsidRPr="00A336A1" w:rsidRDefault="00A336A1" w:rsidP="00A336A1"/>
            <w:p w:rsidR="00A336A1" w:rsidRDefault="00B74870" w:rsidP="00A336A1">
              <w:pPr>
                <w:pStyle w:val="Bibliography"/>
                <w:rPr>
                  <w:noProof/>
                </w:rPr>
              </w:pPr>
              <w:r>
                <w:rPr>
                  <w:noProof/>
                </w:rPr>
                <w:t xml:space="preserve">Browne, A. (2001) </w:t>
              </w:r>
              <w:r>
                <w:rPr>
                  <w:i/>
                  <w:iCs/>
                  <w:noProof/>
                </w:rPr>
                <w:t xml:space="preserve">Developing Language and Literacy 3-8. </w:t>
              </w:r>
              <w:r>
                <w:rPr>
                  <w:noProof/>
                </w:rPr>
                <w:t>2nd ed. London: Paul Chapman Publishing.</w:t>
              </w:r>
            </w:p>
            <w:p w:rsidR="00A336A1" w:rsidRPr="00A336A1" w:rsidRDefault="00A336A1" w:rsidP="00A336A1"/>
            <w:p w:rsidR="00A336A1" w:rsidRDefault="00B74870" w:rsidP="00A336A1">
              <w:pPr>
                <w:pStyle w:val="Bibliography"/>
                <w:rPr>
                  <w:noProof/>
                </w:rPr>
              </w:pPr>
              <w:r>
                <w:rPr>
                  <w:noProof/>
                </w:rPr>
                <w:t xml:space="preserve">Cambridge Dictionary (2020) </w:t>
              </w:r>
              <w:r>
                <w:rPr>
                  <w:i/>
                  <w:iCs/>
                  <w:noProof/>
                </w:rPr>
                <w:t xml:space="preserve">Meaning of Progression in English. </w:t>
              </w:r>
              <w:r>
                <w:rPr>
                  <w:noProof/>
                </w:rPr>
                <w:t xml:space="preserve"> </w:t>
              </w:r>
              <w:r>
                <w:rPr>
                  <w:noProof/>
                </w:rPr>
                <w:br/>
                <w:t xml:space="preserve">Available at: </w:t>
              </w:r>
              <w:r>
                <w:rPr>
                  <w:noProof/>
                  <w:u w:val="single"/>
                </w:rPr>
                <w:t>https://dictionary.cambridge.org/dictionary/english/progression</w:t>
              </w:r>
              <w:r>
                <w:rPr>
                  <w:noProof/>
                </w:rPr>
                <w:br/>
                <w:t>(Accessed 2020).</w:t>
              </w:r>
            </w:p>
            <w:p w:rsidR="00A336A1" w:rsidRPr="00A336A1" w:rsidRDefault="00A336A1" w:rsidP="00A336A1"/>
            <w:p w:rsidR="00A336A1" w:rsidRDefault="00B74870" w:rsidP="00A336A1">
              <w:pPr>
                <w:pStyle w:val="Bibliography"/>
                <w:rPr>
                  <w:noProof/>
                </w:rPr>
              </w:pPr>
              <w:r>
                <w:rPr>
                  <w:noProof/>
                </w:rPr>
                <w:t xml:space="preserve">Carr, M. et al. (1998). </w:t>
              </w:r>
              <w:r>
                <w:rPr>
                  <w:i/>
                  <w:iCs/>
                  <w:noProof/>
                </w:rPr>
                <w:t>Learning and Teaching Stories: New Approaches to Assessment and Evaluation in Relation to Te Whariki.</w:t>
              </w:r>
            </w:p>
            <w:p w:rsidR="00A336A1" w:rsidRPr="00A336A1" w:rsidRDefault="00A336A1" w:rsidP="00A336A1"/>
            <w:p w:rsidR="00A336A1" w:rsidRDefault="00B74870" w:rsidP="00A336A1">
              <w:pPr>
                <w:pStyle w:val="Bibliography"/>
                <w:rPr>
                  <w:noProof/>
                </w:rPr>
              </w:pPr>
              <w:r>
                <w:rPr>
                  <w:noProof/>
                </w:rPr>
                <w:t xml:space="preserve">Cherry, K., 2019. </w:t>
              </w:r>
              <w:r>
                <w:rPr>
                  <w:i/>
                  <w:iCs/>
                  <w:noProof/>
                </w:rPr>
                <w:t xml:space="preserve">Support and Criticism of Piaget's Stage Theory. </w:t>
              </w:r>
              <w:r>
                <w:rPr>
                  <w:noProof/>
                </w:rPr>
                <w:br/>
                <w:t xml:space="preserve">Available at: </w:t>
              </w:r>
              <w:r>
                <w:rPr>
                  <w:noProof/>
                  <w:u w:val="single"/>
                </w:rPr>
                <w:t>https://www.verywellmind.com/support-and-criticism-of-piagets-stage-theory-2795460</w:t>
              </w:r>
              <w:r>
                <w:rPr>
                  <w:noProof/>
                </w:rPr>
                <w:br/>
                <w:t>(Accessed 2 August 2019).</w:t>
              </w:r>
            </w:p>
            <w:p w:rsidR="00A336A1" w:rsidRPr="00A336A1" w:rsidRDefault="00A336A1" w:rsidP="00A336A1"/>
            <w:p w:rsidR="00A336A1" w:rsidRDefault="00B74870" w:rsidP="00A336A1">
              <w:pPr>
                <w:pStyle w:val="Bibliography"/>
                <w:rPr>
                  <w:noProof/>
                </w:rPr>
              </w:pPr>
              <w:r>
                <w:rPr>
                  <w:noProof/>
                </w:rPr>
                <w:t xml:space="preserve">Cowie, H (2012) </w:t>
              </w:r>
              <w:r>
                <w:rPr>
                  <w:i/>
                  <w:iCs/>
                  <w:noProof/>
                </w:rPr>
                <w:t xml:space="preserve">From Birth to Sixteen: Children's Health, Social, Emotional and Linguistic Development. </w:t>
              </w:r>
              <w:r>
                <w:rPr>
                  <w:noProof/>
                </w:rPr>
                <w:t>London: Routledge.</w:t>
              </w:r>
            </w:p>
            <w:p w:rsidR="00A336A1" w:rsidRPr="00A336A1" w:rsidRDefault="00A336A1" w:rsidP="00A336A1"/>
            <w:p w:rsidR="00A336A1" w:rsidRDefault="00B74870" w:rsidP="00A336A1">
              <w:pPr>
                <w:pStyle w:val="Bibliography"/>
                <w:rPr>
                  <w:noProof/>
                </w:rPr>
              </w:pPr>
              <w:r>
                <w:rPr>
                  <w:noProof/>
                </w:rPr>
                <w:t xml:space="preserve">Cross, M (2011) </w:t>
              </w:r>
              <w:r>
                <w:rPr>
                  <w:i/>
                  <w:iCs/>
                  <w:noProof/>
                </w:rPr>
                <w:t xml:space="preserve">Children with Social, Emotional and Behavioural Difficulties and Communication Problems. </w:t>
              </w:r>
              <w:r>
                <w:rPr>
                  <w:noProof/>
                </w:rPr>
                <w:t>2nd ed. London: Jessica Kingsley Publishers.</w:t>
              </w:r>
            </w:p>
            <w:p w:rsidR="00A336A1" w:rsidRPr="00A336A1" w:rsidRDefault="00A336A1" w:rsidP="00A336A1"/>
            <w:p w:rsidR="00A336A1" w:rsidRDefault="00B74870" w:rsidP="00A336A1">
              <w:pPr>
                <w:pStyle w:val="Bibliography"/>
                <w:rPr>
                  <w:noProof/>
                </w:rPr>
              </w:pPr>
              <w:r>
                <w:rPr>
                  <w:noProof/>
                </w:rPr>
                <w:t xml:space="preserve">DCELLS, 2008. </w:t>
              </w:r>
              <w:r>
                <w:rPr>
                  <w:i/>
                  <w:iCs/>
                  <w:noProof/>
                </w:rPr>
                <w:t xml:space="preserve">Learning and Teaching Pedagogy. </w:t>
              </w:r>
              <w:r>
                <w:rPr>
                  <w:noProof/>
                </w:rPr>
                <w:t xml:space="preserve">Available at: </w:t>
              </w:r>
              <w:r>
                <w:rPr>
                  <w:noProof/>
                  <w:u w:val="single"/>
                </w:rPr>
                <w:t>www.wales.gov.uk</w:t>
              </w:r>
              <w:r>
                <w:rPr>
                  <w:noProof/>
                </w:rPr>
                <w:br/>
                <w:t>(Accessed January 2008).</w:t>
              </w:r>
            </w:p>
            <w:p w:rsidR="00A336A1" w:rsidRPr="00A336A1" w:rsidRDefault="00A336A1" w:rsidP="00A336A1"/>
            <w:p w:rsidR="00A336A1" w:rsidRDefault="00B74870" w:rsidP="00A336A1">
              <w:pPr>
                <w:pStyle w:val="Bibliography"/>
                <w:rPr>
                  <w:noProof/>
                </w:rPr>
              </w:pPr>
              <w:r>
                <w:rPr>
                  <w:i/>
                  <w:iCs/>
                  <w:noProof/>
                </w:rPr>
                <w:t xml:space="preserve">Development Knowledge and Teachers of Young Children </w:t>
              </w:r>
              <w:r>
                <w:rPr>
                  <w:noProof/>
                </w:rPr>
                <w:t xml:space="preserve">(1997). </w:t>
              </w:r>
            </w:p>
            <w:p w:rsidR="00A336A1" w:rsidRPr="00A336A1" w:rsidRDefault="00A336A1" w:rsidP="00A336A1"/>
            <w:p w:rsidR="00A336A1" w:rsidRDefault="00B74870" w:rsidP="00A336A1">
              <w:pPr>
                <w:pStyle w:val="Bibliography"/>
                <w:rPr>
                  <w:noProof/>
                </w:rPr>
              </w:pPr>
              <w:r>
                <w:rPr>
                  <w:noProof/>
                </w:rPr>
                <w:t xml:space="preserve">Doolittle, P (1995) </w:t>
              </w:r>
              <w:r>
                <w:rPr>
                  <w:i/>
                  <w:iCs/>
                  <w:noProof/>
                </w:rPr>
                <w:t xml:space="preserve">Understanding Cooperative Learning through Vygotsky's Zone of Proximal Development. </w:t>
              </w:r>
              <w:r>
                <w:rPr>
                  <w:noProof/>
                </w:rPr>
                <w:t>Columbia, Conference on Excellence in College Teaching.</w:t>
              </w:r>
            </w:p>
            <w:p w:rsidR="00A336A1" w:rsidRPr="00A336A1" w:rsidRDefault="00A336A1" w:rsidP="00A336A1"/>
            <w:p w:rsidR="00A336A1" w:rsidRDefault="00B74870" w:rsidP="00A336A1">
              <w:pPr>
                <w:pStyle w:val="Bibliography"/>
                <w:rPr>
                  <w:noProof/>
                </w:rPr>
              </w:pPr>
              <w:r>
                <w:rPr>
                  <w:noProof/>
                </w:rPr>
                <w:t xml:space="preserve">Dweck, C (2006) </w:t>
              </w:r>
              <w:r>
                <w:rPr>
                  <w:i/>
                  <w:iCs/>
                  <w:noProof/>
                </w:rPr>
                <w:t xml:space="preserve">Mindset: Changing the way you think to fulfil your potential. </w:t>
              </w:r>
              <w:r>
                <w:rPr>
                  <w:noProof/>
                </w:rPr>
                <w:t>2 ed. London: Robinson.</w:t>
              </w:r>
            </w:p>
            <w:p w:rsidR="00A336A1" w:rsidRPr="00A336A1" w:rsidRDefault="00A336A1" w:rsidP="00A336A1"/>
            <w:p w:rsidR="00A336A1" w:rsidRDefault="00B74870" w:rsidP="00A336A1">
              <w:pPr>
                <w:pStyle w:val="Bibliography"/>
                <w:rPr>
                  <w:noProof/>
                </w:rPr>
              </w:pPr>
              <w:r>
                <w:rPr>
                  <w:noProof/>
                </w:rPr>
                <w:t xml:space="preserve">Eaude, T (2006) </w:t>
              </w:r>
              <w:r>
                <w:rPr>
                  <w:i/>
                  <w:iCs/>
                  <w:noProof/>
                </w:rPr>
                <w:t xml:space="preserve">Children's Spiritual, Moral, Social and Cultural Development. </w:t>
              </w:r>
              <w:r>
                <w:rPr>
                  <w:noProof/>
                </w:rPr>
                <w:t>2nd ed. Exeter: Learning Matter Ltd.</w:t>
              </w:r>
            </w:p>
            <w:p w:rsidR="00A336A1" w:rsidRPr="00A336A1" w:rsidRDefault="00A336A1" w:rsidP="00A336A1"/>
            <w:p w:rsidR="00A336A1" w:rsidRDefault="00B74870" w:rsidP="00A336A1">
              <w:pPr>
                <w:pStyle w:val="Bibliography"/>
                <w:rPr>
                  <w:noProof/>
                  <w:u w:val="single"/>
                </w:rPr>
              </w:pPr>
              <w:r>
                <w:rPr>
                  <w:noProof/>
                </w:rPr>
                <w:t xml:space="preserve">Ehmke, R (2020) </w:t>
              </w:r>
              <w:r>
                <w:rPr>
                  <w:i/>
                  <w:iCs/>
                  <w:noProof/>
                </w:rPr>
                <w:t xml:space="preserve">Child Mind: Supporting the Emotional Needs of Kids With Learning Disabilities. </w:t>
              </w:r>
              <w:r>
                <w:rPr>
                  <w:noProof/>
                </w:rPr>
                <w:br/>
                <w:t xml:space="preserve">Available at: </w:t>
              </w:r>
              <w:r>
                <w:rPr>
                  <w:noProof/>
                  <w:u w:val="single"/>
                </w:rPr>
                <w:t>https://childmind.org/article/supporting-the-emotional-needs-of-kids-with-disabilities/</w:t>
              </w:r>
            </w:p>
            <w:p w:rsidR="00A336A1" w:rsidRPr="00A336A1" w:rsidRDefault="00A336A1" w:rsidP="00A336A1"/>
            <w:p w:rsidR="00A336A1" w:rsidRDefault="00B74870" w:rsidP="00A336A1">
              <w:pPr>
                <w:pStyle w:val="Bibliography"/>
                <w:rPr>
                  <w:noProof/>
                </w:rPr>
              </w:pPr>
              <w:r>
                <w:rPr>
                  <w:noProof/>
                </w:rPr>
                <w:t xml:space="preserve">Estyn (2016) </w:t>
              </w:r>
              <w:r>
                <w:rPr>
                  <w:i/>
                  <w:iCs/>
                  <w:noProof/>
                </w:rPr>
                <w:t xml:space="preserve">Improving wellbeing and standards of attainment, </w:t>
              </w:r>
              <w:r>
                <w:rPr>
                  <w:noProof/>
                </w:rPr>
                <w:t>Cardiff: Welsh Government.</w:t>
              </w:r>
            </w:p>
            <w:p w:rsidR="00A336A1" w:rsidRPr="00A336A1" w:rsidRDefault="00A336A1" w:rsidP="00A336A1"/>
            <w:p w:rsidR="00A336A1" w:rsidRDefault="00B74870" w:rsidP="00A336A1">
              <w:pPr>
                <w:pStyle w:val="Bibliography"/>
                <w:rPr>
                  <w:noProof/>
                </w:rPr>
              </w:pPr>
              <w:r>
                <w:rPr>
                  <w:noProof/>
                </w:rPr>
                <w:t xml:space="preserve">Estyn (2019) </w:t>
              </w:r>
              <w:r>
                <w:rPr>
                  <w:i/>
                  <w:iCs/>
                  <w:noProof/>
                </w:rPr>
                <w:t xml:space="preserve">Implementing a personalised curriculum, </w:t>
              </w:r>
              <w:r>
                <w:rPr>
                  <w:noProof/>
                </w:rPr>
                <w:t>Cardiff: Welsh Government.</w:t>
              </w:r>
            </w:p>
            <w:p w:rsidR="00FA279B" w:rsidRPr="00FA279B" w:rsidRDefault="00FA279B" w:rsidP="00FA279B"/>
            <w:p w:rsidR="00FA279B" w:rsidRDefault="00FA279B" w:rsidP="00FA279B">
              <w:pPr>
                <w:pStyle w:val="Bibliography"/>
                <w:rPr>
                  <w:noProof/>
                </w:rPr>
              </w:pPr>
              <w:r>
                <w:rPr>
                  <w:noProof/>
                </w:rPr>
                <w:t xml:space="preserve">Estyn 2019) </w:t>
              </w:r>
              <w:r>
                <w:rPr>
                  <w:i/>
                  <w:iCs/>
                  <w:noProof/>
                </w:rPr>
                <w:t xml:space="preserve">Aligning attainment and wellbeing to track pupils’ progress, </w:t>
              </w:r>
              <w:r>
                <w:rPr>
                  <w:noProof/>
                </w:rPr>
                <w:t>Cardiff: Welsh Government .</w:t>
              </w:r>
            </w:p>
            <w:p w:rsidR="00FA279B" w:rsidRPr="00FA279B" w:rsidRDefault="00FA279B" w:rsidP="00FA279B"/>
            <w:p w:rsidR="00FA279B" w:rsidRDefault="00FA279B" w:rsidP="00FA279B">
              <w:pPr>
                <w:pStyle w:val="Bibliography"/>
                <w:rPr>
                  <w:noProof/>
                </w:rPr>
              </w:pPr>
              <w:r>
                <w:rPr>
                  <w:noProof/>
                </w:rPr>
                <w:t xml:space="preserve">Estyn (2019) </w:t>
              </w:r>
              <w:r>
                <w:rPr>
                  <w:i/>
                  <w:iCs/>
                  <w:noProof/>
                </w:rPr>
                <w:t xml:space="preserve">Giving pupils a voice benefits attitudes to learning and helps school improvement, </w:t>
              </w:r>
              <w:r>
                <w:rPr>
                  <w:noProof/>
                </w:rPr>
                <w:t>Cardiff: Welsh Government .</w:t>
              </w:r>
            </w:p>
            <w:p w:rsidR="00FA279B" w:rsidRPr="00FA279B" w:rsidRDefault="00FA279B" w:rsidP="00FA279B"/>
            <w:p w:rsidR="00A336A1" w:rsidRPr="00A336A1" w:rsidRDefault="00A336A1" w:rsidP="00A336A1"/>
            <w:p w:rsidR="00A336A1" w:rsidRDefault="00B74870" w:rsidP="00A336A1">
              <w:pPr>
                <w:pStyle w:val="Bibliography"/>
                <w:rPr>
                  <w:noProof/>
                </w:rPr>
              </w:pPr>
              <w:r>
                <w:rPr>
                  <w:noProof/>
                </w:rPr>
                <w:t xml:space="preserve">Hattie, J (2009) </w:t>
              </w:r>
              <w:r>
                <w:rPr>
                  <w:i/>
                  <w:iCs/>
                  <w:noProof/>
                </w:rPr>
                <w:t xml:space="preserve">Visible Learning, A Synthesis of over 800 meta-analyses relating to achievement. </w:t>
              </w:r>
              <w:r>
                <w:rPr>
                  <w:noProof/>
                </w:rPr>
                <w:t>Oxon: Routledge.</w:t>
              </w:r>
            </w:p>
            <w:p w:rsidR="00A336A1" w:rsidRPr="00A336A1" w:rsidRDefault="00A336A1" w:rsidP="00A336A1"/>
            <w:p w:rsidR="00A336A1" w:rsidRDefault="00B74870" w:rsidP="00A336A1">
              <w:pPr>
                <w:pStyle w:val="Bibliography"/>
                <w:rPr>
                  <w:noProof/>
                </w:rPr>
              </w:pPr>
              <w:r>
                <w:rPr>
                  <w:noProof/>
                </w:rPr>
                <w:t>Hewett, V</w:t>
              </w:r>
              <w:r w:rsidR="00A80EBE">
                <w:rPr>
                  <w:noProof/>
                </w:rPr>
                <w:t xml:space="preserve"> (</w:t>
              </w:r>
              <w:r>
                <w:rPr>
                  <w:noProof/>
                </w:rPr>
                <w:t>2001</w:t>
              </w:r>
              <w:r w:rsidR="00A80EBE">
                <w:rPr>
                  <w:noProof/>
                </w:rPr>
                <w:t xml:space="preserve">) </w:t>
              </w:r>
              <w:r>
                <w:rPr>
                  <w:noProof/>
                </w:rPr>
                <w:t xml:space="preserve">Examining the Reggio Emilia Approach to Early Childhood Education. </w:t>
              </w:r>
              <w:r>
                <w:rPr>
                  <w:i/>
                  <w:iCs/>
                  <w:noProof/>
                </w:rPr>
                <w:t xml:space="preserve">Early Childhood Education Journal, </w:t>
              </w:r>
              <w:r>
                <w:rPr>
                  <w:noProof/>
                </w:rPr>
                <w:t>29(2), pp. 95-101.</w:t>
              </w:r>
            </w:p>
            <w:p w:rsidR="00A80EBE" w:rsidRPr="00A80EBE" w:rsidRDefault="00A80EBE" w:rsidP="00A80EBE"/>
            <w:p w:rsidR="00A336A1" w:rsidRDefault="00B74870" w:rsidP="00A336A1">
              <w:pPr>
                <w:pStyle w:val="Bibliography"/>
                <w:rPr>
                  <w:noProof/>
                </w:rPr>
              </w:pPr>
              <w:r>
                <w:rPr>
                  <w:noProof/>
                </w:rPr>
                <w:t>Hewitt G</w:t>
              </w:r>
              <w:r w:rsidR="00A80EBE">
                <w:rPr>
                  <w:noProof/>
                </w:rPr>
                <w:t>, et al</w:t>
              </w:r>
              <w:r>
                <w:rPr>
                  <w:noProof/>
                </w:rPr>
                <w:t xml:space="preserve">. </w:t>
              </w:r>
              <w:r w:rsidR="00A80EBE">
                <w:rPr>
                  <w:noProof/>
                </w:rPr>
                <w:t>(</w:t>
              </w:r>
              <w:r>
                <w:rPr>
                  <w:noProof/>
                </w:rPr>
                <w:t>2019</w:t>
              </w:r>
              <w:r w:rsidR="00A80EBE">
                <w:rPr>
                  <w:noProof/>
                </w:rPr>
                <w:t xml:space="preserve">) </w:t>
              </w:r>
              <w:r>
                <w:rPr>
                  <w:i/>
                  <w:iCs/>
                  <w:noProof/>
                </w:rPr>
                <w:t xml:space="preserve">Student Health and Wellbeing In Wales: Report of the 2017/18 Health Behaviour in School-aged Children Survey and School Health Research Network Student Health and Wellbeing Survey, </w:t>
              </w:r>
              <w:r>
                <w:rPr>
                  <w:noProof/>
                </w:rPr>
                <w:t>Cardiff: Welsh Government.</w:t>
              </w:r>
            </w:p>
            <w:p w:rsidR="00A80EBE" w:rsidRPr="00A80EBE" w:rsidRDefault="00A80EBE" w:rsidP="00A80EBE"/>
            <w:p w:rsidR="00A336A1" w:rsidRDefault="00B74870" w:rsidP="00A336A1">
              <w:pPr>
                <w:pStyle w:val="Bibliography"/>
                <w:rPr>
                  <w:noProof/>
                </w:rPr>
              </w:pPr>
              <w:r>
                <w:rPr>
                  <w:noProof/>
                </w:rPr>
                <w:t>Hewitt, S</w:t>
              </w:r>
              <w:r w:rsidR="00A80EBE">
                <w:rPr>
                  <w:noProof/>
                </w:rPr>
                <w:t xml:space="preserve"> (</w:t>
              </w:r>
              <w:r>
                <w:rPr>
                  <w:noProof/>
                </w:rPr>
                <w:t>2005</w:t>
              </w:r>
              <w:r w:rsidR="00A80EBE">
                <w:rPr>
                  <w:noProof/>
                </w:rPr>
                <w:t xml:space="preserve">) </w:t>
              </w:r>
              <w:r>
                <w:rPr>
                  <w:i/>
                  <w:iCs/>
                  <w:noProof/>
                </w:rPr>
                <w:t xml:space="preserve">Specialist Support Approaches To Autism Spectrum Disorder Students in Mainstream Settings. </w:t>
              </w:r>
              <w:r>
                <w:rPr>
                  <w:noProof/>
                </w:rPr>
                <w:t>London: Jessica Kingsley Publishers</w:t>
              </w:r>
              <w:r w:rsidR="00A80EBE">
                <w:rPr>
                  <w:noProof/>
                </w:rPr>
                <w:t>.</w:t>
              </w:r>
            </w:p>
            <w:p w:rsidR="00A80EBE" w:rsidRPr="00A80EBE" w:rsidRDefault="00A80EBE" w:rsidP="00A80EBE"/>
            <w:p w:rsidR="00A336A1" w:rsidRDefault="00B74870" w:rsidP="00A336A1">
              <w:pPr>
                <w:pStyle w:val="Bibliography"/>
                <w:rPr>
                  <w:noProof/>
                </w:rPr>
              </w:pPr>
              <w:r>
                <w:rPr>
                  <w:noProof/>
                </w:rPr>
                <w:t>Hoff, E</w:t>
              </w:r>
              <w:r w:rsidR="00A80EBE">
                <w:rPr>
                  <w:noProof/>
                </w:rPr>
                <w:t xml:space="preserve"> (</w:t>
              </w:r>
              <w:r>
                <w:rPr>
                  <w:noProof/>
                </w:rPr>
                <w:t>2006</w:t>
              </w:r>
              <w:r w:rsidR="00A80EBE">
                <w:rPr>
                  <w:noProof/>
                </w:rPr>
                <w:t xml:space="preserve">) </w:t>
              </w:r>
              <w:r>
                <w:rPr>
                  <w:noProof/>
                </w:rPr>
                <w:t xml:space="preserve">How social contexts support and shape language development. </w:t>
              </w:r>
              <w:r>
                <w:rPr>
                  <w:i/>
                  <w:iCs/>
                  <w:noProof/>
                </w:rPr>
                <w:t xml:space="preserve">Developmental Review, </w:t>
              </w:r>
              <w:r>
                <w:rPr>
                  <w:noProof/>
                </w:rPr>
                <w:t>26(1), pp. pp.55-88.</w:t>
              </w:r>
            </w:p>
            <w:p w:rsidR="00A80EBE" w:rsidRPr="00A80EBE" w:rsidRDefault="00A80EBE" w:rsidP="00A80EBE"/>
            <w:p w:rsidR="00A336A1" w:rsidRDefault="00B74870" w:rsidP="00A336A1">
              <w:pPr>
                <w:pStyle w:val="Bibliography"/>
                <w:rPr>
                  <w:noProof/>
                </w:rPr>
              </w:pPr>
              <w:r>
                <w:rPr>
                  <w:noProof/>
                </w:rPr>
                <w:t>Kesselring, T. a</w:t>
              </w:r>
              <w:r w:rsidR="00A80EBE">
                <w:rPr>
                  <w:noProof/>
                </w:rPr>
                <w:t>nd</w:t>
              </w:r>
              <w:r>
                <w:rPr>
                  <w:noProof/>
                </w:rPr>
                <w:t xml:space="preserve"> </w:t>
              </w:r>
              <w:r w:rsidR="00A80EBE" w:rsidRPr="007B7CE7">
                <w:rPr>
                  <w:rFonts w:ascii="Arial" w:eastAsia="Times New Roman" w:hAnsi="Arial" w:cs="Arial"/>
                  <w:color w:val="000000" w:themeColor="text1"/>
                  <w:shd w:val="clear" w:color="auto" w:fill="FFFFFF"/>
                  <w:lang w:val="en-US"/>
                </w:rPr>
                <w:t>Müller</w:t>
              </w:r>
              <w:r w:rsidR="00A80EBE">
                <w:rPr>
                  <w:rFonts w:ascii="Arial" w:eastAsia="Times New Roman" w:hAnsi="Arial" w:cs="Arial"/>
                  <w:color w:val="000000" w:themeColor="text1"/>
                  <w:shd w:val="clear" w:color="auto" w:fill="FFFFFF"/>
                  <w:lang w:val="en-US"/>
                </w:rPr>
                <w:t>,</w:t>
              </w:r>
              <w:r>
                <w:rPr>
                  <w:noProof/>
                </w:rPr>
                <w:t xml:space="preserve"> U </w:t>
              </w:r>
              <w:r w:rsidR="00A80EBE">
                <w:rPr>
                  <w:noProof/>
                </w:rPr>
                <w:t>(</w:t>
              </w:r>
              <w:r>
                <w:rPr>
                  <w:noProof/>
                </w:rPr>
                <w:t>2011</w:t>
              </w:r>
              <w:r w:rsidR="00A80EBE">
                <w:rPr>
                  <w:noProof/>
                </w:rPr>
                <w:t xml:space="preserve">) </w:t>
              </w:r>
              <w:r>
                <w:rPr>
                  <w:noProof/>
                </w:rPr>
                <w:t xml:space="preserve">The concept of egocentrism in the context of Piaget’s theory. </w:t>
              </w:r>
              <w:r>
                <w:rPr>
                  <w:i/>
                  <w:iCs/>
                  <w:noProof/>
                </w:rPr>
                <w:t xml:space="preserve">New ideas in psychology, </w:t>
              </w:r>
              <w:r>
                <w:rPr>
                  <w:noProof/>
                </w:rPr>
                <w:t>29(3), pp. 327-345.</w:t>
              </w:r>
            </w:p>
            <w:p w:rsidR="00A80EBE" w:rsidRPr="00A80EBE" w:rsidRDefault="00A80EBE" w:rsidP="00A80EBE"/>
            <w:p w:rsidR="00A336A1" w:rsidRDefault="00B74870" w:rsidP="00A336A1">
              <w:pPr>
                <w:pStyle w:val="Bibliography"/>
                <w:rPr>
                  <w:noProof/>
                </w:rPr>
              </w:pPr>
              <w:r>
                <w:rPr>
                  <w:noProof/>
                </w:rPr>
                <w:t>LeGoff, D</w:t>
              </w:r>
              <w:r w:rsidR="00A80EBE">
                <w:rPr>
                  <w:noProof/>
                </w:rPr>
                <w:t xml:space="preserve"> (</w:t>
              </w:r>
              <w:r>
                <w:rPr>
                  <w:noProof/>
                </w:rPr>
                <w:t>2017</w:t>
              </w:r>
              <w:r w:rsidR="00A80EBE">
                <w:rPr>
                  <w:noProof/>
                </w:rPr>
                <w:t xml:space="preserve">) </w:t>
              </w:r>
              <w:r>
                <w:rPr>
                  <w:i/>
                  <w:iCs/>
                  <w:noProof/>
                </w:rPr>
                <w:t xml:space="preserve">How Lego-based Therapy for Autism Works. </w:t>
              </w:r>
              <w:r>
                <w:rPr>
                  <w:noProof/>
                </w:rPr>
                <w:t>London: Jessica Kingsley Publishers.</w:t>
              </w:r>
            </w:p>
            <w:p w:rsidR="00A80EBE" w:rsidRPr="00A80EBE" w:rsidRDefault="00A80EBE" w:rsidP="00A80EBE"/>
            <w:p w:rsidR="00A336A1" w:rsidRDefault="00B74870" w:rsidP="00A336A1">
              <w:pPr>
                <w:pStyle w:val="Bibliography"/>
                <w:rPr>
                  <w:noProof/>
                </w:rPr>
              </w:pPr>
              <w:r>
                <w:rPr>
                  <w:noProof/>
                </w:rPr>
                <w:t>LeGoff, D. a</w:t>
              </w:r>
              <w:r w:rsidR="00A80EBE">
                <w:rPr>
                  <w:noProof/>
                </w:rPr>
                <w:t>nd</w:t>
              </w:r>
              <w:r>
                <w:rPr>
                  <w:noProof/>
                </w:rPr>
                <w:t xml:space="preserve"> S</w:t>
              </w:r>
              <w:r w:rsidR="00A80EBE">
                <w:rPr>
                  <w:noProof/>
                </w:rPr>
                <w:t xml:space="preserve">herman, </w:t>
              </w:r>
              <w:r>
                <w:rPr>
                  <w:noProof/>
                </w:rPr>
                <w:t>M</w:t>
              </w:r>
              <w:r w:rsidR="00A80EBE">
                <w:rPr>
                  <w:noProof/>
                </w:rPr>
                <w:t xml:space="preserve"> (</w:t>
              </w:r>
              <w:r>
                <w:rPr>
                  <w:noProof/>
                </w:rPr>
                <w:t>2006</w:t>
              </w:r>
              <w:r w:rsidR="00A80EBE">
                <w:rPr>
                  <w:noProof/>
                </w:rPr>
                <w:t xml:space="preserve">) </w:t>
              </w:r>
              <w:r>
                <w:rPr>
                  <w:noProof/>
                </w:rPr>
                <w:t xml:space="preserve">Long-term outcome of social skills intervention based on interactive Lego Play. </w:t>
              </w:r>
              <w:r>
                <w:rPr>
                  <w:i/>
                  <w:iCs/>
                  <w:noProof/>
                </w:rPr>
                <w:t xml:space="preserve">Autism, </w:t>
              </w:r>
              <w:r>
                <w:rPr>
                  <w:noProof/>
                </w:rPr>
                <w:t>10(4), pp. 317-329.</w:t>
              </w:r>
            </w:p>
            <w:p w:rsidR="00A80EBE" w:rsidRPr="00A80EBE" w:rsidRDefault="00A80EBE" w:rsidP="00A80EBE"/>
            <w:p w:rsidR="00A336A1" w:rsidRDefault="00B74870" w:rsidP="00A336A1">
              <w:pPr>
                <w:pStyle w:val="Bibliography"/>
                <w:rPr>
                  <w:noProof/>
                </w:rPr>
              </w:pPr>
              <w:r>
                <w:rPr>
                  <w:noProof/>
                </w:rPr>
                <w:t>McLeod, S</w:t>
              </w:r>
              <w:r w:rsidR="00A80EBE">
                <w:rPr>
                  <w:noProof/>
                </w:rPr>
                <w:t xml:space="preserve"> (</w:t>
              </w:r>
              <w:r>
                <w:rPr>
                  <w:noProof/>
                </w:rPr>
                <w:t>2010</w:t>
              </w:r>
              <w:r w:rsidR="00A80EBE">
                <w:rPr>
                  <w:noProof/>
                </w:rPr>
                <w:t xml:space="preserve">) </w:t>
              </w:r>
              <w:r>
                <w:rPr>
                  <w:i/>
                  <w:iCs/>
                  <w:noProof/>
                </w:rPr>
                <w:t>Concrete operational stage</w:t>
              </w:r>
              <w:r w:rsidR="00A80EBE">
                <w:rPr>
                  <w:i/>
                  <w:iCs/>
                  <w:noProof/>
                </w:rPr>
                <w:t xml:space="preserve">. </w:t>
              </w:r>
              <w:r>
                <w:rPr>
                  <w:noProof/>
                </w:rPr>
                <w:t>Simply Psychology.</w:t>
              </w:r>
            </w:p>
            <w:p w:rsidR="00A80EBE" w:rsidRPr="00A80EBE" w:rsidRDefault="00A80EBE" w:rsidP="00A80EBE"/>
            <w:p w:rsidR="00A336A1" w:rsidRDefault="00B74870" w:rsidP="00A336A1">
              <w:pPr>
                <w:pStyle w:val="Bibliography"/>
                <w:rPr>
                  <w:noProof/>
                  <w:u w:val="single"/>
                </w:rPr>
              </w:pPr>
              <w:r>
                <w:rPr>
                  <w:noProof/>
                </w:rPr>
                <w:lastRenderedPageBreak/>
                <w:t>Miller, C</w:t>
              </w:r>
              <w:r w:rsidR="00A80EBE">
                <w:rPr>
                  <w:noProof/>
                </w:rPr>
                <w:t xml:space="preserve"> (</w:t>
              </w:r>
              <w:r>
                <w:rPr>
                  <w:noProof/>
                </w:rPr>
                <w:t>no date</w:t>
              </w:r>
              <w:r w:rsidR="00A80EBE">
                <w:rPr>
                  <w:noProof/>
                </w:rPr>
                <w:t xml:space="preserve">) </w:t>
              </w:r>
              <w:r>
                <w:rPr>
                  <w:i/>
                  <w:iCs/>
                  <w:noProof/>
                </w:rPr>
                <w:t xml:space="preserve">Child Mind Institute: Why Autism Diagnoses Are Often Delayed. </w:t>
              </w:r>
              <w:r>
                <w:rPr>
                  <w:noProof/>
                </w:rPr>
                <w:t xml:space="preserve">Available at: </w:t>
              </w:r>
              <w:r>
                <w:rPr>
                  <w:noProof/>
                  <w:u w:val="single"/>
                </w:rPr>
                <w:t>https://childmind.org/article/why-autism-diagnoses-are-often-delayed/</w:t>
              </w:r>
            </w:p>
            <w:p w:rsidR="00A80EBE" w:rsidRPr="00A80EBE" w:rsidRDefault="00A80EBE" w:rsidP="00A80EBE"/>
            <w:p w:rsidR="00A336A1" w:rsidRDefault="00B74870" w:rsidP="00A336A1">
              <w:pPr>
                <w:pStyle w:val="Bibliography"/>
                <w:rPr>
                  <w:noProof/>
                </w:rPr>
              </w:pPr>
              <w:r>
                <w:rPr>
                  <w:noProof/>
                </w:rPr>
                <w:t>National Autistic Society</w:t>
              </w:r>
              <w:r w:rsidR="00D000B3">
                <w:rPr>
                  <w:noProof/>
                </w:rPr>
                <w:t xml:space="preserve"> (</w:t>
              </w:r>
              <w:r>
                <w:rPr>
                  <w:noProof/>
                </w:rPr>
                <w:t>2018</w:t>
              </w:r>
              <w:r w:rsidR="00D000B3">
                <w:rPr>
                  <w:noProof/>
                </w:rPr>
                <w:t xml:space="preserve">) </w:t>
              </w:r>
              <w:r>
                <w:rPr>
                  <w:i/>
                  <w:iCs/>
                  <w:noProof/>
                </w:rPr>
                <w:t xml:space="preserve">About Autism. </w:t>
              </w:r>
              <w:r>
                <w:rPr>
                  <w:noProof/>
                </w:rPr>
                <w:t xml:space="preserve">Available at: </w:t>
              </w:r>
              <w:r>
                <w:rPr>
                  <w:noProof/>
                  <w:u w:val="single"/>
                </w:rPr>
                <w:t>https://www.autism.org.uk/about.aspx</w:t>
              </w:r>
            </w:p>
            <w:p w:rsidR="00A336A1" w:rsidRDefault="00B74870" w:rsidP="00A336A1">
              <w:pPr>
                <w:pStyle w:val="Bibliography"/>
                <w:rPr>
                  <w:noProof/>
                </w:rPr>
              </w:pPr>
              <w:r>
                <w:rPr>
                  <w:noProof/>
                </w:rPr>
                <w:t>NHS Foundation Trust</w:t>
              </w:r>
              <w:r w:rsidR="00A80EBE">
                <w:rPr>
                  <w:noProof/>
                </w:rPr>
                <w:t xml:space="preserve"> (</w:t>
              </w:r>
              <w:r>
                <w:rPr>
                  <w:noProof/>
                </w:rPr>
                <w:t>2018</w:t>
              </w:r>
              <w:r w:rsidR="00A80EBE">
                <w:rPr>
                  <w:noProof/>
                </w:rPr>
                <w:t xml:space="preserve">) </w:t>
              </w:r>
              <w:r>
                <w:rPr>
                  <w:i/>
                  <w:iCs/>
                  <w:noProof/>
                </w:rPr>
                <w:t xml:space="preserve">What is Lego Therapy?. </w:t>
              </w:r>
              <w:r>
                <w:rPr>
                  <w:noProof/>
                </w:rPr>
                <w:br/>
                <w:t xml:space="preserve">Available at: </w:t>
              </w:r>
              <w:r>
                <w:rPr>
                  <w:noProof/>
                  <w:u w:val="single"/>
                </w:rPr>
                <w:t>https://www.tewv.nhs.uk/services/lego-therapy-durham-and-darlington-camhs/</w:t>
              </w:r>
              <w:r>
                <w:rPr>
                  <w:noProof/>
                </w:rPr>
                <w:br/>
              </w:r>
              <w:r w:rsidR="00A80EBE">
                <w:rPr>
                  <w:noProof/>
                </w:rPr>
                <w:t>(</w:t>
              </w:r>
              <w:r>
                <w:rPr>
                  <w:noProof/>
                </w:rPr>
                <w:t>Accessed 15 November 2018</w:t>
              </w:r>
              <w:r w:rsidR="00A80EBE">
                <w:rPr>
                  <w:noProof/>
                </w:rPr>
                <w:t>).</w:t>
              </w:r>
            </w:p>
            <w:p w:rsidR="00A80EBE" w:rsidRPr="00A80EBE" w:rsidRDefault="00A80EBE" w:rsidP="00A80EBE"/>
            <w:p w:rsidR="00A336A1" w:rsidRDefault="00B74870" w:rsidP="00A336A1">
              <w:pPr>
                <w:pStyle w:val="Bibliography"/>
                <w:rPr>
                  <w:noProof/>
                </w:rPr>
              </w:pPr>
              <w:r>
                <w:rPr>
                  <w:noProof/>
                </w:rPr>
                <w:t xml:space="preserve">NHS </w:t>
              </w:r>
              <w:r w:rsidR="000B5516">
                <w:rPr>
                  <w:noProof/>
                </w:rPr>
                <w:t>(</w:t>
              </w:r>
              <w:r>
                <w:rPr>
                  <w:noProof/>
                </w:rPr>
                <w:t>2018</w:t>
              </w:r>
              <w:r w:rsidR="000B5516">
                <w:rPr>
                  <w:noProof/>
                </w:rPr>
                <w:t xml:space="preserve">) </w:t>
              </w:r>
              <w:r>
                <w:rPr>
                  <w:i/>
                  <w:iCs/>
                  <w:noProof/>
                </w:rPr>
                <w:t>Learning Disabilities.</w:t>
              </w:r>
              <w:r w:rsidR="000B5516">
                <w:rPr>
                  <w:noProof/>
                </w:rPr>
                <w:t xml:space="preserve"> </w:t>
              </w:r>
              <w:r>
                <w:rPr>
                  <w:noProof/>
                </w:rPr>
                <w:t xml:space="preserve">Available at: </w:t>
              </w:r>
              <w:r>
                <w:rPr>
                  <w:noProof/>
                  <w:u w:val="single"/>
                </w:rPr>
                <w:t>https://www.nhs.uk/conditions/learning-disabilities/</w:t>
              </w:r>
              <w:r>
                <w:rPr>
                  <w:noProof/>
                </w:rPr>
                <w:br/>
              </w:r>
              <w:r w:rsidR="000B5516">
                <w:rPr>
                  <w:noProof/>
                </w:rPr>
                <w:t>(</w:t>
              </w:r>
              <w:r>
                <w:rPr>
                  <w:noProof/>
                </w:rPr>
                <w:t>Accessed 20 December 2018</w:t>
              </w:r>
              <w:r w:rsidR="000B5516">
                <w:rPr>
                  <w:noProof/>
                </w:rPr>
                <w:t>).</w:t>
              </w:r>
            </w:p>
            <w:p w:rsidR="000B5516" w:rsidRPr="000B5516" w:rsidRDefault="000B5516" w:rsidP="000B5516"/>
            <w:p w:rsidR="00A336A1" w:rsidRDefault="00B74870" w:rsidP="00A336A1">
              <w:pPr>
                <w:pStyle w:val="Bibliography"/>
                <w:rPr>
                  <w:noProof/>
                </w:rPr>
              </w:pPr>
              <w:r>
                <w:rPr>
                  <w:noProof/>
                </w:rPr>
                <w:t>Nottingham, J</w:t>
              </w:r>
              <w:r w:rsidR="00394F97">
                <w:rPr>
                  <w:noProof/>
                </w:rPr>
                <w:t xml:space="preserve"> (</w:t>
              </w:r>
              <w:r>
                <w:rPr>
                  <w:noProof/>
                </w:rPr>
                <w:t>2013</w:t>
              </w:r>
              <w:r w:rsidR="00394F97">
                <w:rPr>
                  <w:noProof/>
                </w:rPr>
                <w:t xml:space="preserve">) </w:t>
              </w:r>
              <w:r>
                <w:rPr>
                  <w:i/>
                  <w:iCs/>
                  <w:noProof/>
                </w:rPr>
                <w:t xml:space="preserve">Encouraging Learning. </w:t>
              </w:r>
              <w:r>
                <w:rPr>
                  <w:noProof/>
                </w:rPr>
                <w:t>London: Routledge.</w:t>
              </w:r>
            </w:p>
            <w:p w:rsidR="00394F97" w:rsidRPr="00394F97" w:rsidRDefault="00394F97" w:rsidP="00394F97"/>
            <w:p w:rsidR="00A336A1" w:rsidRDefault="00B74870" w:rsidP="00A336A1">
              <w:pPr>
                <w:pStyle w:val="Bibliography"/>
                <w:rPr>
                  <w:noProof/>
                </w:rPr>
              </w:pPr>
              <w:r>
                <w:rPr>
                  <w:noProof/>
                </w:rPr>
                <w:t>Owens, G</w:t>
              </w:r>
              <w:r w:rsidR="00394F97">
                <w:rPr>
                  <w:noProof/>
                </w:rPr>
                <w:t>. et al. (</w:t>
              </w:r>
              <w:r>
                <w:rPr>
                  <w:noProof/>
                </w:rPr>
                <w:t>2008</w:t>
              </w:r>
              <w:r w:rsidR="00394F97">
                <w:rPr>
                  <w:noProof/>
                </w:rPr>
                <w:t xml:space="preserve">) </w:t>
              </w:r>
              <w:r>
                <w:rPr>
                  <w:noProof/>
                </w:rPr>
                <w:t xml:space="preserve">LEGO® therapy and the social use of language programme: An evaluation of two social skills interventions for children with high functioning autism and Asperger syndrome. </w:t>
              </w:r>
              <w:r>
                <w:rPr>
                  <w:i/>
                  <w:iCs/>
                  <w:noProof/>
                </w:rPr>
                <w:t xml:space="preserve">Journal of Autism and developmental disorders, </w:t>
              </w:r>
              <w:r>
                <w:rPr>
                  <w:noProof/>
                </w:rPr>
                <w:t>38(10), p. 1944.</w:t>
              </w:r>
            </w:p>
            <w:p w:rsidR="00394F97" w:rsidRPr="00394F97" w:rsidRDefault="00394F97" w:rsidP="00394F97"/>
            <w:p w:rsidR="00A336A1" w:rsidRDefault="00B74870" w:rsidP="00A336A1">
              <w:pPr>
                <w:pStyle w:val="Bibliography"/>
                <w:rPr>
                  <w:noProof/>
                </w:rPr>
              </w:pPr>
              <w:r>
                <w:rPr>
                  <w:noProof/>
                </w:rPr>
                <w:t>Pound, L</w:t>
              </w:r>
              <w:r w:rsidR="00394F97">
                <w:rPr>
                  <w:noProof/>
                </w:rPr>
                <w:t xml:space="preserve"> (</w:t>
              </w:r>
              <w:r>
                <w:rPr>
                  <w:noProof/>
                </w:rPr>
                <w:t>2006</w:t>
              </w:r>
              <w:r w:rsidR="00394F97">
                <w:rPr>
                  <w:noProof/>
                </w:rPr>
                <w:t xml:space="preserve">) </w:t>
              </w:r>
              <w:r>
                <w:rPr>
                  <w:i/>
                  <w:iCs/>
                  <w:noProof/>
                </w:rPr>
                <w:t xml:space="preserve">How Children Learn. </w:t>
              </w:r>
              <w:r>
                <w:rPr>
                  <w:noProof/>
                </w:rPr>
                <w:t>London: Practical Pre-school Books.</w:t>
              </w:r>
            </w:p>
            <w:p w:rsidR="00394F97" w:rsidRPr="00394F97" w:rsidRDefault="00394F97" w:rsidP="00394F97"/>
            <w:p w:rsidR="00A336A1" w:rsidRDefault="00B74870" w:rsidP="00A336A1">
              <w:pPr>
                <w:pStyle w:val="Bibliography"/>
                <w:rPr>
                  <w:noProof/>
                </w:rPr>
              </w:pPr>
              <w:r>
                <w:rPr>
                  <w:noProof/>
                </w:rPr>
                <w:t>Pound, L</w:t>
              </w:r>
              <w:r w:rsidR="00394F97">
                <w:rPr>
                  <w:noProof/>
                </w:rPr>
                <w:t xml:space="preserve"> (</w:t>
              </w:r>
              <w:r>
                <w:rPr>
                  <w:noProof/>
                </w:rPr>
                <w:t>2009</w:t>
              </w:r>
              <w:r w:rsidR="00394F97">
                <w:rPr>
                  <w:noProof/>
                </w:rPr>
                <w:t xml:space="preserve">) </w:t>
              </w:r>
              <w:r>
                <w:rPr>
                  <w:i/>
                  <w:iCs/>
                  <w:noProof/>
                </w:rPr>
                <w:t xml:space="preserve">How Children Learn 3. Contemporary thinking and theorists. </w:t>
              </w:r>
              <w:r>
                <w:rPr>
                  <w:noProof/>
                </w:rPr>
                <w:t>London: Practical Pre-School Books.</w:t>
              </w:r>
            </w:p>
            <w:p w:rsidR="00394F97" w:rsidRPr="00394F97" w:rsidRDefault="00394F97" w:rsidP="00394F97"/>
            <w:p w:rsidR="00A336A1" w:rsidRDefault="00B74870" w:rsidP="00A336A1">
              <w:pPr>
                <w:pStyle w:val="Bibliography"/>
                <w:rPr>
                  <w:noProof/>
                </w:rPr>
              </w:pPr>
              <w:r>
                <w:rPr>
                  <w:noProof/>
                </w:rPr>
                <w:t xml:space="preserve">Raising Children </w:t>
              </w:r>
              <w:r w:rsidR="00116B9A">
                <w:rPr>
                  <w:noProof/>
                </w:rPr>
                <w:t>(</w:t>
              </w:r>
              <w:r>
                <w:rPr>
                  <w:noProof/>
                </w:rPr>
                <w:t>201</w:t>
              </w:r>
              <w:r w:rsidR="00116B9A">
                <w:rPr>
                  <w:noProof/>
                </w:rPr>
                <w:t xml:space="preserve">9) </w:t>
              </w:r>
              <w:r>
                <w:rPr>
                  <w:i/>
                  <w:iCs/>
                  <w:noProof/>
                </w:rPr>
                <w:t xml:space="preserve">Early intervention for children with disability, ASD and additional needs. </w:t>
              </w:r>
              <w:r>
                <w:rPr>
                  <w:noProof/>
                </w:rPr>
                <w:br/>
                <w:t xml:space="preserve">Available at: </w:t>
              </w:r>
              <w:r>
                <w:rPr>
                  <w:noProof/>
                  <w:u w:val="single"/>
                </w:rPr>
                <w:t>https://raisingchildren.net.au/disability/services-support/services/early-intervention</w:t>
              </w:r>
              <w:r>
                <w:rPr>
                  <w:noProof/>
                </w:rPr>
                <w:br/>
              </w:r>
              <w:r w:rsidR="00116B9A">
                <w:rPr>
                  <w:noProof/>
                </w:rPr>
                <w:t>(</w:t>
              </w:r>
              <w:r>
                <w:rPr>
                  <w:noProof/>
                </w:rPr>
                <w:t>Accessed 29 November 2019</w:t>
              </w:r>
              <w:r w:rsidR="00116B9A">
                <w:rPr>
                  <w:noProof/>
                </w:rPr>
                <w:t>).</w:t>
              </w:r>
            </w:p>
            <w:p w:rsidR="00394F97" w:rsidRPr="00394F97" w:rsidRDefault="00394F97" w:rsidP="00394F97"/>
            <w:p w:rsidR="00A336A1" w:rsidRDefault="00B74870" w:rsidP="00A336A1">
              <w:pPr>
                <w:pStyle w:val="Bibliography"/>
                <w:rPr>
                  <w:noProof/>
                </w:rPr>
              </w:pPr>
              <w:r>
                <w:rPr>
                  <w:noProof/>
                </w:rPr>
                <w:t>Rees, M</w:t>
              </w:r>
              <w:r w:rsidR="00394F97">
                <w:rPr>
                  <w:noProof/>
                </w:rPr>
                <w:t xml:space="preserve"> (</w:t>
              </w:r>
              <w:r>
                <w:rPr>
                  <w:noProof/>
                </w:rPr>
                <w:t>2020</w:t>
              </w:r>
              <w:r w:rsidR="00394F97">
                <w:rPr>
                  <w:noProof/>
                </w:rPr>
                <w:t>)</w:t>
              </w:r>
              <w:r w:rsidR="00394F97" w:rsidRPr="00394F97">
                <w:rPr>
                  <w:noProof/>
                </w:rPr>
                <w:t xml:space="preserve"> Interviewed by Emily Wonnacott on their </w:t>
              </w:r>
              <w:r w:rsidRPr="00394F97">
                <w:rPr>
                  <w:noProof/>
                </w:rPr>
                <w:t>Opinion o</w:t>
              </w:r>
              <w:r w:rsidR="00394F97" w:rsidRPr="00394F97">
                <w:rPr>
                  <w:noProof/>
                </w:rPr>
                <w:t>f</w:t>
              </w:r>
              <w:r w:rsidRPr="00394F97">
                <w:rPr>
                  <w:noProof/>
                </w:rPr>
                <w:t xml:space="preserve"> Lego-based Therapy</w:t>
              </w:r>
              <w:r w:rsidR="00394F97" w:rsidRPr="00394F97">
                <w:rPr>
                  <w:noProof/>
                </w:rPr>
                <w:t xml:space="preserve">, </w:t>
              </w:r>
              <w:r w:rsidRPr="00394F97">
                <w:rPr>
                  <w:noProof/>
                </w:rPr>
                <w:t>10 April 2020</w:t>
              </w:r>
              <w:r w:rsidR="00394F97" w:rsidRPr="00394F97">
                <w:rPr>
                  <w:noProof/>
                </w:rPr>
                <w:t>.</w:t>
              </w:r>
            </w:p>
            <w:p w:rsidR="00394F97" w:rsidRPr="00394F97" w:rsidRDefault="00394F97" w:rsidP="00394F97"/>
            <w:p w:rsidR="00A336A1" w:rsidRDefault="00B74870" w:rsidP="00A336A1">
              <w:pPr>
                <w:pStyle w:val="Bibliography"/>
                <w:rPr>
                  <w:noProof/>
                </w:rPr>
              </w:pPr>
              <w:r>
                <w:rPr>
                  <w:noProof/>
                </w:rPr>
                <w:t>Ryan, R. a</w:t>
              </w:r>
              <w:r w:rsidR="00394F97">
                <w:rPr>
                  <w:noProof/>
                </w:rPr>
                <w:t>nd</w:t>
              </w:r>
              <w:r>
                <w:rPr>
                  <w:noProof/>
                </w:rPr>
                <w:t xml:space="preserve"> </w:t>
              </w:r>
              <w:r w:rsidR="00394F97">
                <w:rPr>
                  <w:noProof/>
                </w:rPr>
                <w:t>Deci,</w:t>
              </w:r>
              <w:r>
                <w:rPr>
                  <w:noProof/>
                </w:rPr>
                <w:t xml:space="preserve"> E</w:t>
              </w:r>
              <w:r w:rsidR="00394F97">
                <w:rPr>
                  <w:noProof/>
                </w:rPr>
                <w:t xml:space="preserve"> (</w:t>
              </w:r>
              <w:r>
                <w:rPr>
                  <w:noProof/>
                </w:rPr>
                <w:t>2000</w:t>
              </w:r>
              <w:r w:rsidR="00394F97">
                <w:rPr>
                  <w:noProof/>
                </w:rPr>
                <w:t xml:space="preserve">) </w:t>
              </w:r>
              <w:r>
                <w:rPr>
                  <w:noProof/>
                </w:rPr>
                <w:t xml:space="preserve">Self-determination theory and the facilitation of intrinsic motivation, social development, and wellbeing. </w:t>
              </w:r>
              <w:r>
                <w:rPr>
                  <w:i/>
                  <w:iCs/>
                  <w:noProof/>
                </w:rPr>
                <w:t xml:space="preserve">American Psychologist, </w:t>
              </w:r>
              <w:r>
                <w:rPr>
                  <w:noProof/>
                </w:rPr>
                <w:t>55(1), pp. 68-78.</w:t>
              </w:r>
            </w:p>
            <w:p w:rsidR="00394F97" w:rsidRPr="00394F97" w:rsidRDefault="00394F97" w:rsidP="00394F97"/>
            <w:p w:rsidR="00A336A1" w:rsidRDefault="00B74870" w:rsidP="00116B9A">
              <w:pPr>
                <w:pStyle w:val="Bibliography"/>
                <w:rPr>
                  <w:noProof/>
                </w:rPr>
              </w:pPr>
              <w:r>
                <w:rPr>
                  <w:noProof/>
                </w:rPr>
                <w:t>Ryder, N</w:t>
              </w:r>
              <w:r w:rsidR="00116B9A">
                <w:rPr>
                  <w:noProof/>
                </w:rPr>
                <w:t xml:space="preserve"> (</w:t>
              </w:r>
              <w:r>
                <w:rPr>
                  <w:noProof/>
                </w:rPr>
                <w:t>2020</w:t>
              </w:r>
              <w:r w:rsidR="00116B9A">
                <w:rPr>
                  <w:noProof/>
                </w:rPr>
                <w:t xml:space="preserve">) </w:t>
              </w:r>
              <w:r>
                <w:rPr>
                  <w:i/>
                  <w:iCs/>
                  <w:noProof/>
                </w:rPr>
                <w:t>Language Development and Citizenship.</w:t>
              </w:r>
              <w:r w:rsidR="00116B9A" w:rsidRPr="00116B9A">
                <w:rPr>
                  <w:noProof/>
                </w:rPr>
                <w:t xml:space="preserve"> </w:t>
              </w:r>
              <w:r w:rsidR="00116B9A">
                <w:rPr>
                  <w:noProof/>
                </w:rPr>
                <w:t xml:space="preserve">[Lecture to Primary Education BA2], ECAD 5007: Primary Education QTS. </w:t>
              </w:r>
              <w:r>
                <w:rPr>
                  <w:noProof/>
                </w:rPr>
                <w:t>Carmarthen</w:t>
              </w:r>
              <w:r w:rsidR="00116B9A">
                <w:rPr>
                  <w:noProof/>
                </w:rPr>
                <w:t xml:space="preserve"> University of Wales Trinity St David. </w:t>
              </w:r>
            </w:p>
            <w:p w:rsidR="00116B9A" w:rsidRPr="00116B9A" w:rsidRDefault="00116B9A" w:rsidP="00116B9A"/>
            <w:p w:rsidR="00A336A1" w:rsidRDefault="00B74870" w:rsidP="00A336A1">
              <w:pPr>
                <w:pStyle w:val="Bibliography"/>
                <w:rPr>
                  <w:noProof/>
                </w:rPr>
              </w:pPr>
              <w:r>
                <w:rPr>
                  <w:noProof/>
                </w:rPr>
                <w:t>Smidt, D</w:t>
              </w:r>
              <w:r w:rsidR="00116B9A">
                <w:rPr>
                  <w:noProof/>
                </w:rPr>
                <w:t xml:space="preserve"> (</w:t>
              </w:r>
              <w:r>
                <w:rPr>
                  <w:noProof/>
                </w:rPr>
                <w:t>2012</w:t>
              </w:r>
              <w:r w:rsidR="00116B9A">
                <w:rPr>
                  <w:noProof/>
                </w:rPr>
                <w:t xml:space="preserve">) </w:t>
              </w:r>
              <w:r>
                <w:rPr>
                  <w:i/>
                  <w:iCs/>
                  <w:noProof/>
                </w:rPr>
                <w:t xml:space="preserve">The Developing Children in the 21st Century: A global perspective on child development. </w:t>
              </w:r>
              <w:r>
                <w:rPr>
                  <w:noProof/>
                </w:rPr>
                <w:t>2nd ed. Oxon: Routledge.</w:t>
              </w:r>
            </w:p>
            <w:p w:rsidR="00116B9A" w:rsidRPr="00116B9A" w:rsidRDefault="00116B9A" w:rsidP="00116B9A"/>
            <w:p w:rsidR="00A336A1" w:rsidRDefault="00B74870" w:rsidP="00A336A1">
              <w:pPr>
                <w:pStyle w:val="Bibliography"/>
                <w:rPr>
                  <w:noProof/>
                </w:rPr>
              </w:pPr>
              <w:r>
                <w:rPr>
                  <w:noProof/>
                </w:rPr>
                <w:t>Songara, J</w:t>
              </w:r>
              <w:r w:rsidR="00116B9A">
                <w:rPr>
                  <w:noProof/>
                </w:rPr>
                <w:t xml:space="preserve"> (</w:t>
              </w:r>
              <w:r>
                <w:rPr>
                  <w:noProof/>
                </w:rPr>
                <w:t>no date</w:t>
              </w:r>
              <w:r w:rsidR="00116B9A">
                <w:rPr>
                  <w:noProof/>
                </w:rPr>
                <w:t>)</w:t>
              </w:r>
              <w:r>
                <w:rPr>
                  <w:noProof/>
                </w:rPr>
                <w:t xml:space="preserve"> </w:t>
              </w:r>
              <w:r>
                <w:rPr>
                  <w:i/>
                  <w:iCs/>
                  <w:noProof/>
                </w:rPr>
                <w:t xml:space="preserve">How effective is the ‘Lego® Therapy’ intervention to support children aged 5-16 with an autistic spectrum disorder with their social communication difficulties in school?, </w:t>
              </w:r>
              <w:r>
                <w:rPr>
                  <w:noProof/>
                </w:rPr>
                <w:t>Doctorate in Educational and Child Psychology.</w:t>
              </w:r>
            </w:p>
            <w:p w:rsidR="00116B9A" w:rsidRPr="00116B9A" w:rsidRDefault="00116B9A" w:rsidP="00116B9A"/>
            <w:p w:rsidR="00A336A1" w:rsidRDefault="00B74870" w:rsidP="00A336A1">
              <w:pPr>
                <w:pStyle w:val="Bibliography"/>
                <w:rPr>
                  <w:noProof/>
                  <w:u w:val="single"/>
                </w:rPr>
              </w:pPr>
              <w:r>
                <w:rPr>
                  <w:noProof/>
                </w:rPr>
                <w:t>UNICEF</w:t>
              </w:r>
              <w:r w:rsidR="00116B9A">
                <w:rPr>
                  <w:noProof/>
                </w:rPr>
                <w:t xml:space="preserve"> (</w:t>
              </w:r>
              <w:r>
                <w:rPr>
                  <w:noProof/>
                </w:rPr>
                <w:t>2019</w:t>
              </w:r>
              <w:r w:rsidR="00116B9A">
                <w:rPr>
                  <w:noProof/>
                </w:rPr>
                <w:t xml:space="preserve">) </w:t>
              </w:r>
              <w:r>
                <w:rPr>
                  <w:i/>
                  <w:iCs/>
                  <w:noProof/>
                </w:rPr>
                <w:t>Inclusive education Every child has the right to quality education and learning.</w:t>
              </w:r>
              <w:r>
                <w:rPr>
                  <w:noProof/>
                </w:rPr>
                <w:t xml:space="preserve"> </w:t>
              </w:r>
              <w:r>
                <w:rPr>
                  <w:noProof/>
                </w:rPr>
                <w:br/>
                <w:t xml:space="preserve">Available at: </w:t>
              </w:r>
              <w:r>
                <w:rPr>
                  <w:noProof/>
                  <w:u w:val="single"/>
                </w:rPr>
                <w:t>https://www.unicef.org/education/inclusive-education</w:t>
              </w:r>
            </w:p>
            <w:p w:rsidR="00116B9A" w:rsidRPr="00116B9A" w:rsidRDefault="00116B9A" w:rsidP="00116B9A"/>
            <w:p w:rsidR="00A336A1" w:rsidRDefault="00B74870" w:rsidP="00A336A1">
              <w:pPr>
                <w:pStyle w:val="Bibliography"/>
                <w:rPr>
                  <w:noProof/>
                </w:rPr>
              </w:pPr>
              <w:r>
                <w:rPr>
                  <w:noProof/>
                </w:rPr>
                <w:t>Van Der Stuyf, R</w:t>
              </w:r>
              <w:r w:rsidR="00116B9A">
                <w:rPr>
                  <w:noProof/>
                </w:rPr>
                <w:t xml:space="preserve"> (</w:t>
              </w:r>
              <w:r>
                <w:rPr>
                  <w:noProof/>
                </w:rPr>
                <w:t>2002</w:t>
              </w:r>
              <w:r w:rsidR="00116B9A">
                <w:rPr>
                  <w:noProof/>
                </w:rPr>
                <w:t xml:space="preserve">) </w:t>
              </w:r>
              <w:r>
                <w:rPr>
                  <w:noProof/>
                </w:rPr>
                <w:t xml:space="preserve">Scaffolding as a teaching strategy. Adolescent Learning and Development. </w:t>
              </w:r>
              <w:r>
                <w:rPr>
                  <w:i/>
                  <w:iCs/>
                  <w:noProof/>
                </w:rPr>
                <w:t xml:space="preserve">Adolescent Learning and Development, </w:t>
              </w:r>
              <w:r>
                <w:rPr>
                  <w:noProof/>
                </w:rPr>
                <w:t>52(3), pp. 5-18.</w:t>
              </w:r>
            </w:p>
            <w:p w:rsidR="00116B9A" w:rsidRPr="00116B9A" w:rsidRDefault="00116B9A" w:rsidP="00116B9A"/>
            <w:p w:rsidR="00A336A1" w:rsidRDefault="00B74870" w:rsidP="00A336A1">
              <w:pPr>
                <w:pStyle w:val="Bibliography"/>
                <w:rPr>
                  <w:noProof/>
                </w:rPr>
              </w:pPr>
              <w:r>
                <w:rPr>
                  <w:noProof/>
                </w:rPr>
                <w:t xml:space="preserve">Welsh Government </w:t>
              </w:r>
              <w:r w:rsidR="00116B9A">
                <w:rPr>
                  <w:noProof/>
                </w:rPr>
                <w:t>(</w:t>
              </w:r>
              <w:r>
                <w:rPr>
                  <w:noProof/>
                </w:rPr>
                <w:t>2019</w:t>
              </w:r>
              <w:r w:rsidR="00116B9A">
                <w:rPr>
                  <w:noProof/>
                </w:rPr>
                <w:t xml:space="preserve">) </w:t>
              </w:r>
              <w:r>
                <w:rPr>
                  <w:i/>
                  <w:iCs/>
                  <w:noProof/>
                </w:rPr>
                <w:t>A Guide to Curriculum for Wales 2022.</w:t>
              </w:r>
              <w:r w:rsidR="00116B9A">
                <w:rPr>
                  <w:noProof/>
                </w:rPr>
                <w:t xml:space="preserve"> </w:t>
              </w:r>
              <w:r>
                <w:rPr>
                  <w:noProof/>
                </w:rPr>
                <w:t xml:space="preserve">Available at: </w:t>
              </w:r>
              <w:r>
                <w:rPr>
                  <w:noProof/>
                  <w:u w:val="single"/>
                </w:rPr>
                <w:t>www.gov.co.uk</w:t>
              </w:r>
              <w:r>
                <w:rPr>
                  <w:noProof/>
                </w:rPr>
                <w:br/>
              </w:r>
              <w:r w:rsidR="00116B9A">
                <w:rPr>
                  <w:noProof/>
                </w:rPr>
                <w:t>(</w:t>
              </w:r>
              <w:r>
                <w:rPr>
                  <w:noProof/>
                </w:rPr>
                <w:t>Accessed April 2019</w:t>
              </w:r>
              <w:r w:rsidR="00116B9A">
                <w:rPr>
                  <w:noProof/>
                </w:rPr>
                <w:t>)</w:t>
              </w:r>
              <w:r>
                <w:rPr>
                  <w:noProof/>
                </w:rPr>
                <w:t>.</w:t>
              </w:r>
            </w:p>
            <w:p w:rsidR="008E67F8" w:rsidRPr="008E67F8" w:rsidRDefault="008E67F8" w:rsidP="008E67F8"/>
            <w:p w:rsidR="00A336A1" w:rsidRDefault="00B74870" w:rsidP="00A336A1">
              <w:pPr>
                <w:pStyle w:val="Bibliography"/>
                <w:rPr>
                  <w:noProof/>
                </w:rPr>
              </w:pPr>
              <w:r>
                <w:rPr>
                  <w:noProof/>
                </w:rPr>
                <w:t>Welsh Government</w:t>
              </w:r>
              <w:r w:rsidR="008E67F8">
                <w:rPr>
                  <w:noProof/>
                </w:rPr>
                <w:t xml:space="preserve"> (</w:t>
              </w:r>
              <w:r>
                <w:rPr>
                  <w:noProof/>
                </w:rPr>
                <w:t>2019</w:t>
              </w:r>
              <w:r w:rsidR="008E67F8">
                <w:rPr>
                  <w:noProof/>
                </w:rPr>
                <w:t xml:space="preserve">) </w:t>
              </w:r>
              <w:r>
                <w:rPr>
                  <w:i/>
                  <w:iCs/>
                  <w:noProof/>
                </w:rPr>
                <w:t>Draft Curriculum for Wales 2022: April 2019 DRAFT STATUTORY GUIDANCE AREA OF LEARNING AND EXPERIENCE Health and Well-being.</w:t>
              </w:r>
              <w:r w:rsidR="008E67F8">
                <w:rPr>
                  <w:noProof/>
                </w:rPr>
                <w:t xml:space="preserve"> </w:t>
              </w:r>
              <w:r>
                <w:rPr>
                  <w:noProof/>
                </w:rPr>
                <w:t xml:space="preserve">Available at: </w:t>
              </w:r>
              <w:r>
                <w:rPr>
                  <w:noProof/>
                  <w:u w:val="single"/>
                </w:rPr>
                <w:t>www.gov.co.uk</w:t>
              </w:r>
              <w:r>
                <w:rPr>
                  <w:noProof/>
                </w:rPr>
                <w:br/>
              </w:r>
              <w:r w:rsidR="008E67F8">
                <w:rPr>
                  <w:noProof/>
                </w:rPr>
                <w:t>(</w:t>
              </w:r>
              <w:r>
                <w:rPr>
                  <w:noProof/>
                </w:rPr>
                <w:t>Accessed April 2019</w:t>
              </w:r>
              <w:r w:rsidR="008E67F8">
                <w:rPr>
                  <w:noProof/>
                </w:rPr>
                <w:t>)</w:t>
              </w:r>
              <w:r>
                <w:rPr>
                  <w:noProof/>
                </w:rPr>
                <w:t>.</w:t>
              </w:r>
            </w:p>
            <w:p w:rsidR="008E67F8" w:rsidRPr="008E67F8" w:rsidRDefault="008E67F8" w:rsidP="008E67F8"/>
            <w:p w:rsidR="00A336A1" w:rsidRDefault="00B74870" w:rsidP="00A336A1">
              <w:pPr>
                <w:pStyle w:val="Bibliography"/>
                <w:rPr>
                  <w:noProof/>
                  <w:u w:val="single"/>
                </w:rPr>
              </w:pPr>
              <w:r>
                <w:rPr>
                  <w:noProof/>
                </w:rPr>
                <w:t xml:space="preserve">Welsh Government, 2019. </w:t>
              </w:r>
              <w:r>
                <w:rPr>
                  <w:i/>
                  <w:iCs/>
                  <w:noProof/>
                </w:rPr>
                <w:t>DRAFT STATUTORY GUIDANCE A guide to Curriculum for Wales 2022.</w:t>
              </w:r>
              <w:r w:rsidR="008E67F8">
                <w:rPr>
                  <w:noProof/>
                </w:rPr>
                <w:t xml:space="preserve"> </w:t>
              </w:r>
              <w:r>
                <w:rPr>
                  <w:noProof/>
                </w:rPr>
                <w:t xml:space="preserve">Available at: </w:t>
              </w:r>
              <w:r>
                <w:rPr>
                  <w:noProof/>
                  <w:u w:val="single"/>
                </w:rPr>
                <w:t>www.gov.co</w:t>
              </w:r>
              <w:r w:rsidR="008E67F8">
                <w:rPr>
                  <w:noProof/>
                  <w:u w:val="single"/>
                </w:rPr>
                <w:t xml:space="preserve">.uk </w:t>
              </w:r>
            </w:p>
            <w:p w:rsidR="008E67F8" w:rsidRPr="008E67F8" w:rsidRDefault="008E67F8" w:rsidP="008E67F8"/>
            <w:p w:rsidR="00A336A1" w:rsidRDefault="00B74870" w:rsidP="00A336A1">
              <w:pPr>
                <w:pStyle w:val="Bibliography"/>
                <w:rPr>
                  <w:noProof/>
                </w:rPr>
              </w:pPr>
              <w:r>
                <w:rPr>
                  <w:noProof/>
                </w:rPr>
                <w:t xml:space="preserve">Welsh Government </w:t>
              </w:r>
              <w:r w:rsidR="008E67F8">
                <w:rPr>
                  <w:noProof/>
                </w:rPr>
                <w:t>(</w:t>
              </w:r>
              <w:r>
                <w:rPr>
                  <w:noProof/>
                </w:rPr>
                <w:t>2020</w:t>
              </w:r>
              <w:r w:rsidR="008E67F8">
                <w:rPr>
                  <w:noProof/>
                </w:rPr>
                <w:t xml:space="preserve">) </w:t>
              </w:r>
              <w:r>
                <w:rPr>
                  <w:i/>
                  <w:iCs/>
                  <w:noProof/>
                </w:rPr>
                <w:t xml:space="preserve">Supporting learner progression: assessment guidance. </w:t>
              </w:r>
              <w:r>
                <w:rPr>
                  <w:noProof/>
                </w:rPr>
                <w:t xml:space="preserve">[Online] </w:t>
              </w:r>
              <w:r>
                <w:rPr>
                  <w:noProof/>
                </w:rPr>
                <w:br/>
                <w:t xml:space="preserve">Available at: </w:t>
              </w:r>
              <w:r>
                <w:rPr>
                  <w:noProof/>
                  <w:u w:val="single"/>
                </w:rPr>
                <w:t>https://hwb.gov.wales/curriculum-for-wales/supporting-learner-progression-assessment-guidance#developing-a-shared-understanding-of-progression-within-and-across-schools</w:t>
              </w:r>
              <w:r>
                <w:rPr>
                  <w:noProof/>
                </w:rPr>
                <w:br/>
              </w:r>
              <w:r w:rsidR="008E67F8">
                <w:rPr>
                  <w:noProof/>
                </w:rPr>
                <w:t>(</w:t>
              </w:r>
              <w:r>
                <w:rPr>
                  <w:noProof/>
                </w:rPr>
                <w:t>Accessed 28 January 2020</w:t>
              </w:r>
              <w:r w:rsidR="008E67F8">
                <w:rPr>
                  <w:noProof/>
                </w:rPr>
                <w:t xml:space="preserve">). </w:t>
              </w:r>
            </w:p>
            <w:p w:rsidR="008E67F8" w:rsidRPr="008E67F8" w:rsidRDefault="008E67F8" w:rsidP="008E67F8"/>
            <w:p w:rsidR="00A336A1" w:rsidRDefault="00B74870" w:rsidP="00A336A1">
              <w:pPr>
                <w:pStyle w:val="Bibliography"/>
                <w:rPr>
                  <w:noProof/>
                </w:rPr>
              </w:pPr>
              <w:r>
                <w:rPr>
                  <w:noProof/>
                </w:rPr>
                <w:t>Wilkinson, L</w:t>
              </w:r>
              <w:r w:rsidR="008E67F8">
                <w:rPr>
                  <w:noProof/>
                </w:rPr>
                <w:t xml:space="preserve"> (</w:t>
              </w:r>
              <w:r>
                <w:rPr>
                  <w:noProof/>
                </w:rPr>
                <w:t>2010</w:t>
              </w:r>
              <w:r w:rsidR="008E67F8">
                <w:rPr>
                  <w:noProof/>
                </w:rPr>
                <w:t xml:space="preserve">) </w:t>
              </w:r>
              <w:r>
                <w:rPr>
                  <w:i/>
                  <w:iCs/>
                  <w:noProof/>
                </w:rPr>
                <w:t xml:space="preserve">Autism and Asperger Syndrome in Schools. </w:t>
              </w:r>
              <w:r>
                <w:rPr>
                  <w:noProof/>
                </w:rPr>
                <w:t>London: Jessia Kingsley Publishers.</w:t>
              </w:r>
            </w:p>
            <w:p w:rsidR="00A336A1" w:rsidRDefault="00B74870" w:rsidP="00A336A1">
              <w:r>
                <w:rPr>
                  <w:b/>
                  <w:bCs/>
                  <w:noProof/>
                </w:rPr>
                <w:fldChar w:fldCharType="end"/>
              </w:r>
            </w:p>
          </w:sdtContent>
        </w:sdt>
      </w:sdtContent>
    </w:sdt>
    <w:p w:rsidR="00A336A1" w:rsidRDefault="00B74870" w:rsidP="00CB6DDA">
      <w:pPr>
        <w:spacing w:line="360" w:lineRule="auto"/>
        <w:rPr>
          <w:rFonts w:ascii="Arial" w:eastAsia="Times New Roman" w:hAnsi="Arial" w:cs="Arial"/>
          <w:color w:val="000000" w:themeColor="text1"/>
          <w:highlight w:val="yellow"/>
          <w:shd w:val="clear" w:color="auto" w:fill="FFFFFF"/>
          <w:lang w:val="en-US"/>
        </w:rPr>
      </w:pPr>
      <w:r>
        <w:rPr>
          <w:rFonts w:ascii="Arial" w:eastAsia="Times New Roman" w:hAnsi="Arial" w:cs="Arial"/>
          <w:color w:val="000000" w:themeColor="text1"/>
          <w:highlight w:val="yellow"/>
          <w:shd w:val="clear" w:color="auto" w:fill="FFFFFF"/>
          <w:lang w:val="en-US"/>
        </w:rPr>
        <w:t xml:space="preserve">TALK ABOUT STAFF TRAINING </w:t>
      </w:r>
    </w:p>
    <w:p w:rsidR="00266C47" w:rsidRDefault="00B74870" w:rsidP="00CB6DDA">
      <w:pPr>
        <w:spacing w:line="360" w:lineRule="auto"/>
        <w:rPr>
          <w:rFonts w:ascii="Arial" w:eastAsia="Times New Roman" w:hAnsi="Arial" w:cs="Arial"/>
          <w:color w:val="000000" w:themeColor="text1"/>
          <w:highlight w:val="yellow"/>
          <w:shd w:val="clear" w:color="auto" w:fill="FFFFFF"/>
          <w:lang w:val="en-US"/>
        </w:rPr>
      </w:pPr>
      <w:r>
        <w:rPr>
          <w:rFonts w:ascii="Arial" w:eastAsia="Times New Roman" w:hAnsi="Arial" w:cs="Arial"/>
          <w:color w:val="000000" w:themeColor="text1"/>
          <w:highlight w:val="yellow"/>
          <w:shd w:val="clear" w:color="auto" w:fill="FFFFFF"/>
          <w:lang w:val="en-US"/>
        </w:rPr>
        <w:t>TALK MORE ABOUT THE PUPILS THROUGHOUT THE TEXT</w:t>
      </w:r>
    </w:p>
    <w:p w:rsidR="00D8652A" w:rsidRDefault="00D8652A" w:rsidP="00CB6DDA">
      <w:pPr>
        <w:spacing w:line="360" w:lineRule="auto"/>
        <w:rPr>
          <w:rFonts w:ascii="Arial" w:eastAsia="Times New Roman" w:hAnsi="Arial" w:cs="Arial"/>
          <w:color w:val="000000" w:themeColor="text1"/>
          <w:highlight w:val="yellow"/>
          <w:shd w:val="clear" w:color="auto" w:fill="FFFFFF"/>
          <w:lang w:val="en-US"/>
        </w:rPr>
      </w:pPr>
    </w:p>
    <w:p w:rsidR="00D8652A" w:rsidRPr="00B6467E" w:rsidRDefault="00D8652A" w:rsidP="00CB6DDA">
      <w:pPr>
        <w:spacing w:line="360" w:lineRule="auto"/>
        <w:rPr>
          <w:rFonts w:ascii="Arial" w:eastAsia="Times New Roman" w:hAnsi="Arial" w:cs="Arial"/>
          <w:color w:val="000000" w:themeColor="text1"/>
          <w:highlight w:val="yellow"/>
          <w:shd w:val="clear" w:color="auto" w:fill="FFFFFF"/>
          <w:lang w:val="en-US"/>
        </w:rPr>
      </w:pPr>
      <w:r w:rsidRPr="007B7CE7">
        <w:rPr>
          <w:rFonts w:ascii="Arial" w:hAnsi="Arial" w:cs="Arial"/>
          <w:color w:val="000000" w:themeColor="text1"/>
        </w:rPr>
        <w:t xml:space="preserve">Correspondingly, Cross </w:t>
      </w:r>
      <w:sdt>
        <w:sdtPr>
          <w:rPr>
            <w:rFonts w:ascii="Arial" w:hAnsi="Arial" w:cs="Arial"/>
            <w:color w:val="000000" w:themeColor="text1"/>
          </w:rPr>
          <w:id w:val="1389069482"/>
          <w:citation/>
        </w:sdtPr>
        <w:sdtContent>
          <w:r w:rsidRPr="007B7CE7">
            <w:rPr>
              <w:rFonts w:ascii="Arial" w:hAnsi="Arial" w:cs="Arial"/>
              <w:color w:val="000000" w:themeColor="text1"/>
            </w:rPr>
            <w:fldChar w:fldCharType="begin"/>
          </w:r>
          <w:r w:rsidRPr="007B7CE7">
            <w:rPr>
              <w:rFonts w:ascii="Arial" w:hAnsi="Arial" w:cs="Arial"/>
              <w:color w:val="000000" w:themeColor="text1"/>
            </w:rPr>
            <w:instrText xml:space="preserve">CITATION Cro11 \n  \l 1033 </w:instrText>
          </w:r>
          <w:r w:rsidRPr="007B7CE7">
            <w:rPr>
              <w:rFonts w:ascii="Arial" w:hAnsi="Arial" w:cs="Arial"/>
              <w:color w:val="000000" w:themeColor="text1"/>
            </w:rPr>
            <w:fldChar w:fldCharType="separate"/>
          </w:r>
          <w:r w:rsidRPr="007B7CE7">
            <w:rPr>
              <w:rFonts w:ascii="Arial" w:hAnsi="Arial" w:cs="Arial"/>
              <w:noProof/>
              <w:color w:val="000000" w:themeColor="text1"/>
            </w:rPr>
            <w:t>(2011)</w:t>
          </w:r>
          <w:r w:rsidRPr="007B7CE7">
            <w:rPr>
              <w:rFonts w:ascii="Arial" w:hAnsi="Arial" w:cs="Arial"/>
              <w:color w:val="000000" w:themeColor="text1"/>
            </w:rPr>
            <w:fldChar w:fldCharType="end"/>
          </w:r>
        </w:sdtContent>
      </w:sdt>
      <w:r w:rsidRPr="007B7CE7">
        <w:rPr>
          <w:rFonts w:ascii="Arial" w:hAnsi="Arial" w:cs="Arial"/>
          <w:color w:val="000000" w:themeColor="text1"/>
        </w:rPr>
        <w:t xml:space="preserve"> states that learning to use a language to communicate is a complex achievement, mainly when all of the vital skills are considered and used simultaneously.  </w:t>
      </w:r>
    </w:p>
    <w:sectPr w:rsidR="00D8652A" w:rsidRPr="00B6467E" w:rsidSect="005A65E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718B" w:rsidRDefault="0084718B">
      <w:r>
        <w:separator/>
      </w:r>
    </w:p>
  </w:endnote>
  <w:endnote w:type="continuationSeparator" w:id="0">
    <w:p w:rsidR="0084718B" w:rsidRDefault="008471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MT">
    <w:altName w:val="Arial"/>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718B" w:rsidRDefault="0084718B">
      <w:r>
        <w:separator/>
      </w:r>
    </w:p>
  </w:footnote>
  <w:footnote w:type="continuationSeparator" w:id="0">
    <w:p w:rsidR="0084718B" w:rsidRDefault="008471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767D" w:rsidRDefault="00B74870">
    <w:pPr>
      <w:pStyle w:val="Header"/>
    </w:pPr>
    <w:r>
      <w:t xml:space="preserve">Emily Wonnacott </w:t>
    </w:r>
    <w:r w:rsidR="00587E99">
      <w:t xml:space="preserve">– Student Number </w:t>
    </w:r>
    <w:r>
      <w:t>1801316 – ECAD 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0CE7"/>
    <w:multiLevelType w:val="hybridMultilevel"/>
    <w:tmpl w:val="09CC1CD4"/>
    <w:lvl w:ilvl="0" w:tplc="9C48DD02">
      <w:start w:val="20"/>
      <w:numFmt w:val="bullet"/>
      <w:lvlText w:val="-"/>
      <w:lvlJc w:val="left"/>
      <w:pPr>
        <w:ind w:left="720" w:hanging="360"/>
      </w:pPr>
      <w:rPr>
        <w:rFonts w:ascii="ArialMT" w:eastAsiaTheme="minorHAnsi" w:hAnsi="ArialMT" w:cstheme="minorBidi" w:hint="default"/>
        <w:color w:val="000000" w:themeColor="text1"/>
      </w:rPr>
    </w:lvl>
    <w:lvl w:ilvl="1" w:tplc="581A39A4" w:tentative="1">
      <w:start w:val="1"/>
      <w:numFmt w:val="bullet"/>
      <w:lvlText w:val="o"/>
      <w:lvlJc w:val="left"/>
      <w:pPr>
        <w:ind w:left="1440" w:hanging="360"/>
      </w:pPr>
      <w:rPr>
        <w:rFonts w:ascii="Courier New" w:hAnsi="Courier New" w:cs="Courier New" w:hint="default"/>
      </w:rPr>
    </w:lvl>
    <w:lvl w:ilvl="2" w:tplc="9C364612" w:tentative="1">
      <w:start w:val="1"/>
      <w:numFmt w:val="bullet"/>
      <w:lvlText w:val=""/>
      <w:lvlJc w:val="left"/>
      <w:pPr>
        <w:ind w:left="2160" w:hanging="360"/>
      </w:pPr>
      <w:rPr>
        <w:rFonts w:ascii="Wingdings" w:hAnsi="Wingdings" w:hint="default"/>
      </w:rPr>
    </w:lvl>
    <w:lvl w:ilvl="3" w:tplc="B72465F2" w:tentative="1">
      <w:start w:val="1"/>
      <w:numFmt w:val="bullet"/>
      <w:lvlText w:val=""/>
      <w:lvlJc w:val="left"/>
      <w:pPr>
        <w:ind w:left="2880" w:hanging="360"/>
      </w:pPr>
      <w:rPr>
        <w:rFonts w:ascii="Symbol" w:hAnsi="Symbol" w:hint="default"/>
      </w:rPr>
    </w:lvl>
    <w:lvl w:ilvl="4" w:tplc="60AAB5BC" w:tentative="1">
      <w:start w:val="1"/>
      <w:numFmt w:val="bullet"/>
      <w:lvlText w:val="o"/>
      <w:lvlJc w:val="left"/>
      <w:pPr>
        <w:ind w:left="3600" w:hanging="360"/>
      </w:pPr>
      <w:rPr>
        <w:rFonts w:ascii="Courier New" w:hAnsi="Courier New" w:cs="Courier New" w:hint="default"/>
      </w:rPr>
    </w:lvl>
    <w:lvl w:ilvl="5" w:tplc="94A02932" w:tentative="1">
      <w:start w:val="1"/>
      <w:numFmt w:val="bullet"/>
      <w:lvlText w:val=""/>
      <w:lvlJc w:val="left"/>
      <w:pPr>
        <w:ind w:left="4320" w:hanging="360"/>
      </w:pPr>
      <w:rPr>
        <w:rFonts w:ascii="Wingdings" w:hAnsi="Wingdings" w:hint="default"/>
      </w:rPr>
    </w:lvl>
    <w:lvl w:ilvl="6" w:tplc="BB7C347E" w:tentative="1">
      <w:start w:val="1"/>
      <w:numFmt w:val="bullet"/>
      <w:lvlText w:val=""/>
      <w:lvlJc w:val="left"/>
      <w:pPr>
        <w:ind w:left="5040" w:hanging="360"/>
      </w:pPr>
      <w:rPr>
        <w:rFonts w:ascii="Symbol" w:hAnsi="Symbol" w:hint="default"/>
      </w:rPr>
    </w:lvl>
    <w:lvl w:ilvl="7" w:tplc="2BEAF51A" w:tentative="1">
      <w:start w:val="1"/>
      <w:numFmt w:val="bullet"/>
      <w:lvlText w:val="o"/>
      <w:lvlJc w:val="left"/>
      <w:pPr>
        <w:ind w:left="5760" w:hanging="360"/>
      </w:pPr>
      <w:rPr>
        <w:rFonts w:ascii="Courier New" w:hAnsi="Courier New" w:cs="Courier New" w:hint="default"/>
      </w:rPr>
    </w:lvl>
    <w:lvl w:ilvl="8" w:tplc="9006D250" w:tentative="1">
      <w:start w:val="1"/>
      <w:numFmt w:val="bullet"/>
      <w:lvlText w:val=""/>
      <w:lvlJc w:val="left"/>
      <w:pPr>
        <w:ind w:left="6480" w:hanging="360"/>
      </w:pPr>
      <w:rPr>
        <w:rFonts w:ascii="Wingdings" w:hAnsi="Wingdings" w:hint="default"/>
      </w:rPr>
    </w:lvl>
  </w:abstractNum>
  <w:abstractNum w:abstractNumId="1" w15:restartNumberingAfterBreak="0">
    <w:nsid w:val="02DC552A"/>
    <w:multiLevelType w:val="hybridMultilevel"/>
    <w:tmpl w:val="CAAC9EDE"/>
    <w:lvl w:ilvl="0" w:tplc="083E986E">
      <w:start w:val="20"/>
      <w:numFmt w:val="bullet"/>
      <w:lvlText w:val="-"/>
      <w:lvlJc w:val="left"/>
      <w:pPr>
        <w:ind w:left="720" w:hanging="360"/>
      </w:pPr>
      <w:rPr>
        <w:rFonts w:ascii="Arial" w:eastAsia="Times New Roman" w:hAnsi="Arial" w:cs="Arial" w:hint="default"/>
      </w:rPr>
    </w:lvl>
    <w:lvl w:ilvl="1" w:tplc="264A55E0" w:tentative="1">
      <w:start w:val="1"/>
      <w:numFmt w:val="bullet"/>
      <w:lvlText w:val="o"/>
      <w:lvlJc w:val="left"/>
      <w:pPr>
        <w:ind w:left="1440" w:hanging="360"/>
      </w:pPr>
      <w:rPr>
        <w:rFonts w:ascii="Courier New" w:hAnsi="Courier New" w:cs="Courier New" w:hint="default"/>
      </w:rPr>
    </w:lvl>
    <w:lvl w:ilvl="2" w:tplc="D5BE8FFE" w:tentative="1">
      <w:start w:val="1"/>
      <w:numFmt w:val="bullet"/>
      <w:lvlText w:val=""/>
      <w:lvlJc w:val="left"/>
      <w:pPr>
        <w:ind w:left="2160" w:hanging="360"/>
      </w:pPr>
      <w:rPr>
        <w:rFonts w:ascii="Wingdings" w:hAnsi="Wingdings" w:hint="default"/>
      </w:rPr>
    </w:lvl>
    <w:lvl w:ilvl="3" w:tplc="8B6C1FEE" w:tentative="1">
      <w:start w:val="1"/>
      <w:numFmt w:val="bullet"/>
      <w:lvlText w:val=""/>
      <w:lvlJc w:val="left"/>
      <w:pPr>
        <w:ind w:left="2880" w:hanging="360"/>
      </w:pPr>
      <w:rPr>
        <w:rFonts w:ascii="Symbol" w:hAnsi="Symbol" w:hint="default"/>
      </w:rPr>
    </w:lvl>
    <w:lvl w:ilvl="4" w:tplc="3FE6ED54" w:tentative="1">
      <w:start w:val="1"/>
      <w:numFmt w:val="bullet"/>
      <w:lvlText w:val="o"/>
      <w:lvlJc w:val="left"/>
      <w:pPr>
        <w:ind w:left="3600" w:hanging="360"/>
      </w:pPr>
      <w:rPr>
        <w:rFonts w:ascii="Courier New" w:hAnsi="Courier New" w:cs="Courier New" w:hint="default"/>
      </w:rPr>
    </w:lvl>
    <w:lvl w:ilvl="5" w:tplc="5FD4C976" w:tentative="1">
      <w:start w:val="1"/>
      <w:numFmt w:val="bullet"/>
      <w:lvlText w:val=""/>
      <w:lvlJc w:val="left"/>
      <w:pPr>
        <w:ind w:left="4320" w:hanging="360"/>
      </w:pPr>
      <w:rPr>
        <w:rFonts w:ascii="Wingdings" w:hAnsi="Wingdings" w:hint="default"/>
      </w:rPr>
    </w:lvl>
    <w:lvl w:ilvl="6" w:tplc="43FECA8C" w:tentative="1">
      <w:start w:val="1"/>
      <w:numFmt w:val="bullet"/>
      <w:lvlText w:val=""/>
      <w:lvlJc w:val="left"/>
      <w:pPr>
        <w:ind w:left="5040" w:hanging="360"/>
      </w:pPr>
      <w:rPr>
        <w:rFonts w:ascii="Symbol" w:hAnsi="Symbol" w:hint="default"/>
      </w:rPr>
    </w:lvl>
    <w:lvl w:ilvl="7" w:tplc="E5A0C4D2" w:tentative="1">
      <w:start w:val="1"/>
      <w:numFmt w:val="bullet"/>
      <w:lvlText w:val="o"/>
      <w:lvlJc w:val="left"/>
      <w:pPr>
        <w:ind w:left="5760" w:hanging="360"/>
      </w:pPr>
      <w:rPr>
        <w:rFonts w:ascii="Courier New" w:hAnsi="Courier New" w:cs="Courier New" w:hint="default"/>
      </w:rPr>
    </w:lvl>
    <w:lvl w:ilvl="8" w:tplc="54C46A00" w:tentative="1">
      <w:start w:val="1"/>
      <w:numFmt w:val="bullet"/>
      <w:lvlText w:val=""/>
      <w:lvlJc w:val="left"/>
      <w:pPr>
        <w:ind w:left="6480" w:hanging="360"/>
      </w:pPr>
      <w:rPr>
        <w:rFonts w:ascii="Wingdings" w:hAnsi="Wingdings" w:hint="default"/>
      </w:rPr>
    </w:lvl>
  </w:abstractNum>
  <w:abstractNum w:abstractNumId="2" w15:restartNumberingAfterBreak="0">
    <w:nsid w:val="0E9D53CA"/>
    <w:multiLevelType w:val="hybridMultilevel"/>
    <w:tmpl w:val="6F9E8CBC"/>
    <w:lvl w:ilvl="0" w:tplc="FC2238E8">
      <w:start w:val="20"/>
      <w:numFmt w:val="bullet"/>
      <w:lvlText w:val="-"/>
      <w:lvlJc w:val="left"/>
      <w:pPr>
        <w:ind w:left="720" w:hanging="360"/>
      </w:pPr>
      <w:rPr>
        <w:rFonts w:ascii="ArialMT" w:eastAsia="Times New Roman" w:hAnsi="ArialMT" w:cs="Times New Roman" w:hint="default"/>
        <w:color w:val="000000" w:themeColor="text1"/>
      </w:rPr>
    </w:lvl>
    <w:lvl w:ilvl="1" w:tplc="6D389B1C" w:tentative="1">
      <w:start w:val="1"/>
      <w:numFmt w:val="bullet"/>
      <w:lvlText w:val="o"/>
      <w:lvlJc w:val="left"/>
      <w:pPr>
        <w:ind w:left="1440" w:hanging="360"/>
      </w:pPr>
      <w:rPr>
        <w:rFonts w:ascii="Courier New" w:hAnsi="Courier New" w:cs="Courier New" w:hint="default"/>
      </w:rPr>
    </w:lvl>
    <w:lvl w:ilvl="2" w:tplc="02FCF13A" w:tentative="1">
      <w:start w:val="1"/>
      <w:numFmt w:val="bullet"/>
      <w:lvlText w:val=""/>
      <w:lvlJc w:val="left"/>
      <w:pPr>
        <w:ind w:left="2160" w:hanging="360"/>
      </w:pPr>
      <w:rPr>
        <w:rFonts w:ascii="Wingdings" w:hAnsi="Wingdings" w:hint="default"/>
      </w:rPr>
    </w:lvl>
    <w:lvl w:ilvl="3" w:tplc="02A03608" w:tentative="1">
      <w:start w:val="1"/>
      <w:numFmt w:val="bullet"/>
      <w:lvlText w:val=""/>
      <w:lvlJc w:val="left"/>
      <w:pPr>
        <w:ind w:left="2880" w:hanging="360"/>
      </w:pPr>
      <w:rPr>
        <w:rFonts w:ascii="Symbol" w:hAnsi="Symbol" w:hint="default"/>
      </w:rPr>
    </w:lvl>
    <w:lvl w:ilvl="4" w:tplc="5F9076B2" w:tentative="1">
      <w:start w:val="1"/>
      <w:numFmt w:val="bullet"/>
      <w:lvlText w:val="o"/>
      <w:lvlJc w:val="left"/>
      <w:pPr>
        <w:ind w:left="3600" w:hanging="360"/>
      </w:pPr>
      <w:rPr>
        <w:rFonts w:ascii="Courier New" w:hAnsi="Courier New" w:cs="Courier New" w:hint="default"/>
      </w:rPr>
    </w:lvl>
    <w:lvl w:ilvl="5" w:tplc="2FCAA316" w:tentative="1">
      <w:start w:val="1"/>
      <w:numFmt w:val="bullet"/>
      <w:lvlText w:val=""/>
      <w:lvlJc w:val="left"/>
      <w:pPr>
        <w:ind w:left="4320" w:hanging="360"/>
      </w:pPr>
      <w:rPr>
        <w:rFonts w:ascii="Wingdings" w:hAnsi="Wingdings" w:hint="default"/>
      </w:rPr>
    </w:lvl>
    <w:lvl w:ilvl="6" w:tplc="F01E3594" w:tentative="1">
      <w:start w:val="1"/>
      <w:numFmt w:val="bullet"/>
      <w:lvlText w:val=""/>
      <w:lvlJc w:val="left"/>
      <w:pPr>
        <w:ind w:left="5040" w:hanging="360"/>
      </w:pPr>
      <w:rPr>
        <w:rFonts w:ascii="Symbol" w:hAnsi="Symbol" w:hint="default"/>
      </w:rPr>
    </w:lvl>
    <w:lvl w:ilvl="7" w:tplc="E73C71AE" w:tentative="1">
      <w:start w:val="1"/>
      <w:numFmt w:val="bullet"/>
      <w:lvlText w:val="o"/>
      <w:lvlJc w:val="left"/>
      <w:pPr>
        <w:ind w:left="5760" w:hanging="360"/>
      </w:pPr>
      <w:rPr>
        <w:rFonts w:ascii="Courier New" w:hAnsi="Courier New" w:cs="Courier New" w:hint="default"/>
      </w:rPr>
    </w:lvl>
    <w:lvl w:ilvl="8" w:tplc="C346E20C" w:tentative="1">
      <w:start w:val="1"/>
      <w:numFmt w:val="bullet"/>
      <w:lvlText w:val=""/>
      <w:lvlJc w:val="left"/>
      <w:pPr>
        <w:ind w:left="6480" w:hanging="360"/>
      </w:pPr>
      <w:rPr>
        <w:rFonts w:ascii="Wingdings" w:hAnsi="Wingdings" w:hint="default"/>
      </w:rPr>
    </w:lvl>
  </w:abstractNum>
  <w:abstractNum w:abstractNumId="3" w15:restartNumberingAfterBreak="0">
    <w:nsid w:val="0EB56603"/>
    <w:multiLevelType w:val="hybridMultilevel"/>
    <w:tmpl w:val="7A14ED52"/>
    <w:lvl w:ilvl="0" w:tplc="5A001B40">
      <w:start w:val="1"/>
      <w:numFmt w:val="lowerRoman"/>
      <w:lvlText w:val="%1."/>
      <w:lvlJc w:val="right"/>
      <w:pPr>
        <w:ind w:left="1440" w:hanging="360"/>
      </w:pPr>
    </w:lvl>
    <w:lvl w:ilvl="1" w:tplc="E8F80BC4" w:tentative="1">
      <w:start w:val="1"/>
      <w:numFmt w:val="lowerLetter"/>
      <w:lvlText w:val="%2."/>
      <w:lvlJc w:val="left"/>
      <w:pPr>
        <w:ind w:left="2160" w:hanging="360"/>
      </w:pPr>
    </w:lvl>
    <w:lvl w:ilvl="2" w:tplc="C714C638" w:tentative="1">
      <w:start w:val="1"/>
      <w:numFmt w:val="lowerRoman"/>
      <w:lvlText w:val="%3."/>
      <w:lvlJc w:val="right"/>
      <w:pPr>
        <w:ind w:left="2880" w:hanging="180"/>
      </w:pPr>
    </w:lvl>
    <w:lvl w:ilvl="3" w:tplc="FF306606" w:tentative="1">
      <w:start w:val="1"/>
      <w:numFmt w:val="decimal"/>
      <w:lvlText w:val="%4."/>
      <w:lvlJc w:val="left"/>
      <w:pPr>
        <w:ind w:left="3600" w:hanging="360"/>
      </w:pPr>
    </w:lvl>
    <w:lvl w:ilvl="4" w:tplc="5C4C6264" w:tentative="1">
      <w:start w:val="1"/>
      <w:numFmt w:val="lowerLetter"/>
      <w:lvlText w:val="%5."/>
      <w:lvlJc w:val="left"/>
      <w:pPr>
        <w:ind w:left="4320" w:hanging="360"/>
      </w:pPr>
    </w:lvl>
    <w:lvl w:ilvl="5" w:tplc="029693CC" w:tentative="1">
      <w:start w:val="1"/>
      <w:numFmt w:val="lowerRoman"/>
      <w:lvlText w:val="%6."/>
      <w:lvlJc w:val="right"/>
      <w:pPr>
        <w:ind w:left="5040" w:hanging="180"/>
      </w:pPr>
    </w:lvl>
    <w:lvl w:ilvl="6" w:tplc="6F601D78" w:tentative="1">
      <w:start w:val="1"/>
      <w:numFmt w:val="decimal"/>
      <w:lvlText w:val="%7."/>
      <w:lvlJc w:val="left"/>
      <w:pPr>
        <w:ind w:left="5760" w:hanging="360"/>
      </w:pPr>
    </w:lvl>
    <w:lvl w:ilvl="7" w:tplc="DCCE80AE" w:tentative="1">
      <w:start w:val="1"/>
      <w:numFmt w:val="lowerLetter"/>
      <w:lvlText w:val="%8."/>
      <w:lvlJc w:val="left"/>
      <w:pPr>
        <w:ind w:left="6480" w:hanging="360"/>
      </w:pPr>
    </w:lvl>
    <w:lvl w:ilvl="8" w:tplc="FC9A460A" w:tentative="1">
      <w:start w:val="1"/>
      <w:numFmt w:val="lowerRoman"/>
      <w:lvlText w:val="%9."/>
      <w:lvlJc w:val="right"/>
      <w:pPr>
        <w:ind w:left="7200" w:hanging="180"/>
      </w:pPr>
    </w:lvl>
  </w:abstractNum>
  <w:abstractNum w:abstractNumId="4" w15:restartNumberingAfterBreak="0">
    <w:nsid w:val="13A72E38"/>
    <w:multiLevelType w:val="multilevel"/>
    <w:tmpl w:val="9FA64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4C68C7"/>
    <w:multiLevelType w:val="hybridMultilevel"/>
    <w:tmpl w:val="FD1CE862"/>
    <w:lvl w:ilvl="0" w:tplc="5AE20AD0">
      <w:start w:val="20"/>
      <w:numFmt w:val="bullet"/>
      <w:lvlText w:val="-"/>
      <w:lvlJc w:val="left"/>
      <w:pPr>
        <w:ind w:left="1080" w:hanging="360"/>
      </w:pPr>
      <w:rPr>
        <w:rFonts w:ascii="Arial" w:eastAsia="Times New Roman" w:hAnsi="Arial" w:cs="Arial" w:hint="default"/>
      </w:rPr>
    </w:lvl>
    <w:lvl w:ilvl="1" w:tplc="35463BF2" w:tentative="1">
      <w:start w:val="1"/>
      <w:numFmt w:val="bullet"/>
      <w:lvlText w:val="o"/>
      <w:lvlJc w:val="left"/>
      <w:pPr>
        <w:ind w:left="1800" w:hanging="360"/>
      </w:pPr>
      <w:rPr>
        <w:rFonts w:ascii="Courier New" w:hAnsi="Courier New" w:cs="Courier New" w:hint="default"/>
      </w:rPr>
    </w:lvl>
    <w:lvl w:ilvl="2" w:tplc="44003FDC" w:tentative="1">
      <w:start w:val="1"/>
      <w:numFmt w:val="bullet"/>
      <w:lvlText w:val=""/>
      <w:lvlJc w:val="left"/>
      <w:pPr>
        <w:ind w:left="2520" w:hanging="360"/>
      </w:pPr>
      <w:rPr>
        <w:rFonts w:ascii="Wingdings" w:hAnsi="Wingdings" w:hint="default"/>
      </w:rPr>
    </w:lvl>
    <w:lvl w:ilvl="3" w:tplc="49F6CEA8" w:tentative="1">
      <w:start w:val="1"/>
      <w:numFmt w:val="bullet"/>
      <w:lvlText w:val=""/>
      <w:lvlJc w:val="left"/>
      <w:pPr>
        <w:ind w:left="3240" w:hanging="360"/>
      </w:pPr>
      <w:rPr>
        <w:rFonts w:ascii="Symbol" w:hAnsi="Symbol" w:hint="default"/>
      </w:rPr>
    </w:lvl>
    <w:lvl w:ilvl="4" w:tplc="8CC00622" w:tentative="1">
      <w:start w:val="1"/>
      <w:numFmt w:val="bullet"/>
      <w:lvlText w:val="o"/>
      <w:lvlJc w:val="left"/>
      <w:pPr>
        <w:ind w:left="3960" w:hanging="360"/>
      </w:pPr>
      <w:rPr>
        <w:rFonts w:ascii="Courier New" w:hAnsi="Courier New" w:cs="Courier New" w:hint="default"/>
      </w:rPr>
    </w:lvl>
    <w:lvl w:ilvl="5" w:tplc="B582F186" w:tentative="1">
      <w:start w:val="1"/>
      <w:numFmt w:val="bullet"/>
      <w:lvlText w:val=""/>
      <w:lvlJc w:val="left"/>
      <w:pPr>
        <w:ind w:left="4680" w:hanging="360"/>
      </w:pPr>
      <w:rPr>
        <w:rFonts w:ascii="Wingdings" w:hAnsi="Wingdings" w:hint="default"/>
      </w:rPr>
    </w:lvl>
    <w:lvl w:ilvl="6" w:tplc="28EC5AF2" w:tentative="1">
      <w:start w:val="1"/>
      <w:numFmt w:val="bullet"/>
      <w:lvlText w:val=""/>
      <w:lvlJc w:val="left"/>
      <w:pPr>
        <w:ind w:left="5400" w:hanging="360"/>
      </w:pPr>
      <w:rPr>
        <w:rFonts w:ascii="Symbol" w:hAnsi="Symbol" w:hint="default"/>
      </w:rPr>
    </w:lvl>
    <w:lvl w:ilvl="7" w:tplc="5C742576" w:tentative="1">
      <w:start w:val="1"/>
      <w:numFmt w:val="bullet"/>
      <w:lvlText w:val="o"/>
      <w:lvlJc w:val="left"/>
      <w:pPr>
        <w:ind w:left="6120" w:hanging="360"/>
      </w:pPr>
      <w:rPr>
        <w:rFonts w:ascii="Courier New" w:hAnsi="Courier New" w:cs="Courier New" w:hint="default"/>
      </w:rPr>
    </w:lvl>
    <w:lvl w:ilvl="8" w:tplc="94D6802E" w:tentative="1">
      <w:start w:val="1"/>
      <w:numFmt w:val="bullet"/>
      <w:lvlText w:val=""/>
      <w:lvlJc w:val="left"/>
      <w:pPr>
        <w:ind w:left="6840" w:hanging="360"/>
      </w:pPr>
      <w:rPr>
        <w:rFonts w:ascii="Wingdings" w:hAnsi="Wingdings" w:hint="default"/>
      </w:rPr>
    </w:lvl>
  </w:abstractNum>
  <w:abstractNum w:abstractNumId="6" w15:restartNumberingAfterBreak="0">
    <w:nsid w:val="21347143"/>
    <w:multiLevelType w:val="hybridMultilevel"/>
    <w:tmpl w:val="DBB8A5AA"/>
    <w:lvl w:ilvl="0" w:tplc="95EE574C">
      <w:start w:val="20"/>
      <w:numFmt w:val="bullet"/>
      <w:lvlText w:val="-"/>
      <w:lvlJc w:val="left"/>
      <w:pPr>
        <w:ind w:left="720" w:hanging="360"/>
      </w:pPr>
      <w:rPr>
        <w:rFonts w:ascii="Arial" w:eastAsiaTheme="minorHAnsi" w:hAnsi="Arial" w:cs="Arial" w:hint="default"/>
      </w:rPr>
    </w:lvl>
    <w:lvl w:ilvl="1" w:tplc="55EEF4CC" w:tentative="1">
      <w:start w:val="1"/>
      <w:numFmt w:val="bullet"/>
      <w:lvlText w:val="o"/>
      <w:lvlJc w:val="left"/>
      <w:pPr>
        <w:ind w:left="1440" w:hanging="360"/>
      </w:pPr>
      <w:rPr>
        <w:rFonts w:ascii="Courier New" w:hAnsi="Courier New" w:cs="Courier New" w:hint="default"/>
      </w:rPr>
    </w:lvl>
    <w:lvl w:ilvl="2" w:tplc="E17030A8" w:tentative="1">
      <w:start w:val="1"/>
      <w:numFmt w:val="bullet"/>
      <w:lvlText w:val=""/>
      <w:lvlJc w:val="left"/>
      <w:pPr>
        <w:ind w:left="2160" w:hanging="360"/>
      </w:pPr>
      <w:rPr>
        <w:rFonts w:ascii="Wingdings" w:hAnsi="Wingdings" w:hint="default"/>
      </w:rPr>
    </w:lvl>
    <w:lvl w:ilvl="3" w:tplc="2D3A73C2" w:tentative="1">
      <w:start w:val="1"/>
      <w:numFmt w:val="bullet"/>
      <w:lvlText w:val=""/>
      <w:lvlJc w:val="left"/>
      <w:pPr>
        <w:ind w:left="2880" w:hanging="360"/>
      </w:pPr>
      <w:rPr>
        <w:rFonts w:ascii="Symbol" w:hAnsi="Symbol" w:hint="default"/>
      </w:rPr>
    </w:lvl>
    <w:lvl w:ilvl="4" w:tplc="5E2ACBA2" w:tentative="1">
      <w:start w:val="1"/>
      <w:numFmt w:val="bullet"/>
      <w:lvlText w:val="o"/>
      <w:lvlJc w:val="left"/>
      <w:pPr>
        <w:ind w:left="3600" w:hanging="360"/>
      </w:pPr>
      <w:rPr>
        <w:rFonts w:ascii="Courier New" w:hAnsi="Courier New" w:cs="Courier New" w:hint="default"/>
      </w:rPr>
    </w:lvl>
    <w:lvl w:ilvl="5" w:tplc="AFC8283E" w:tentative="1">
      <w:start w:val="1"/>
      <w:numFmt w:val="bullet"/>
      <w:lvlText w:val=""/>
      <w:lvlJc w:val="left"/>
      <w:pPr>
        <w:ind w:left="4320" w:hanging="360"/>
      </w:pPr>
      <w:rPr>
        <w:rFonts w:ascii="Wingdings" w:hAnsi="Wingdings" w:hint="default"/>
      </w:rPr>
    </w:lvl>
    <w:lvl w:ilvl="6" w:tplc="51909692" w:tentative="1">
      <w:start w:val="1"/>
      <w:numFmt w:val="bullet"/>
      <w:lvlText w:val=""/>
      <w:lvlJc w:val="left"/>
      <w:pPr>
        <w:ind w:left="5040" w:hanging="360"/>
      </w:pPr>
      <w:rPr>
        <w:rFonts w:ascii="Symbol" w:hAnsi="Symbol" w:hint="default"/>
      </w:rPr>
    </w:lvl>
    <w:lvl w:ilvl="7" w:tplc="0E58C036" w:tentative="1">
      <w:start w:val="1"/>
      <w:numFmt w:val="bullet"/>
      <w:lvlText w:val="o"/>
      <w:lvlJc w:val="left"/>
      <w:pPr>
        <w:ind w:left="5760" w:hanging="360"/>
      </w:pPr>
      <w:rPr>
        <w:rFonts w:ascii="Courier New" w:hAnsi="Courier New" w:cs="Courier New" w:hint="default"/>
      </w:rPr>
    </w:lvl>
    <w:lvl w:ilvl="8" w:tplc="93187782" w:tentative="1">
      <w:start w:val="1"/>
      <w:numFmt w:val="bullet"/>
      <w:lvlText w:val=""/>
      <w:lvlJc w:val="left"/>
      <w:pPr>
        <w:ind w:left="6480" w:hanging="360"/>
      </w:pPr>
      <w:rPr>
        <w:rFonts w:ascii="Wingdings" w:hAnsi="Wingdings" w:hint="default"/>
      </w:rPr>
    </w:lvl>
  </w:abstractNum>
  <w:abstractNum w:abstractNumId="7" w15:restartNumberingAfterBreak="0">
    <w:nsid w:val="3DF352B3"/>
    <w:multiLevelType w:val="hybridMultilevel"/>
    <w:tmpl w:val="3474AAB4"/>
    <w:lvl w:ilvl="0" w:tplc="75B07148">
      <w:start w:val="20"/>
      <w:numFmt w:val="bullet"/>
      <w:lvlText w:val="-"/>
      <w:lvlJc w:val="left"/>
      <w:pPr>
        <w:ind w:left="720" w:hanging="360"/>
      </w:pPr>
      <w:rPr>
        <w:rFonts w:ascii="Arial" w:eastAsiaTheme="minorHAnsi" w:hAnsi="Arial" w:cs="Arial" w:hint="default"/>
      </w:rPr>
    </w:lvl>
    <w:lvl w:ilvl="1" w:tplc="65FABF5C" w:tentative="1">
      <w:start w:val="1"/>
      <w:numFmt w:val="bullet"/>
      <w:lvlText w:val="o"/>
      <w:lvlJc w:val="left"/>
      <w:pPr>
        <w:ind w:left="1440" w:hanging="360"/>
      </w:pPr>
      <w:rPr>
        <w:rFonts w:ascii="Courier New" w:hAnsi="Courier New" w:cs="Courier New" w:hint="default"/>
      </w:rPr>
    </w:lvl>
    <w:lvl w:ilvl="2" w:tplc="9D72A4F8" w:tentative="1">
      <w:start w:val="1"/>
      <w:numFmt w:val="bullet"/>
      <w:lvlText w:val=""/>
      <w:lvlJc w:val="left"/>
      <w:pPr>
        <w:ind w:left="2160" w:hanging="360"/>
      </w:pPr>
      <w:rPr>
        <w:rFonts w:ascii="Wingdings" w:hAnsi="Wingdings" w:hint="default"/>
      </w:rPr>
    </w:lvl>
    <w:lvl w:ilvl="3" w:tplc="351E40FE" w:tentative="1">
      <w:start w:val="1"/>
      <w:numFmt w:val="bullet"/>
      <w:lvlText w:val=""/>
      <w:lvlJc w:val="left"/>
      <w:pPr>
        <w:ind w:left="2880" w:hanging="360"/>
      </w:pPr>
      <w:rPr>
        <w:rFonts w:ascii="Symbol" w:hAnsi="Symbol" w:hint="default"/>
      </w:rPr>
    </w:lvl>
    <w:lvl w:ilvl="4" w:tplc="DEF4EC8E" w:tentative="1">
      <w:start w:val="1"/>
      <w:numFmt w:val="bullet"/>
      <w:lvlText w:val="o"/>
      <w:lvlJc w:val="left"/>
      <w:pPr>
        <w:ind w:left="3600" w:hanging="360"/>
      </w:pPr>
      <w:rPr>
        <w:rFonts w:ascii="Courier New" w:hAnsi="Courier New" w:cs="Courier New" w:hint="default"/>
      </w:rPr>
    </w:lvl>
    <w:lvl w:ilvl="5" w:tplc="A54AB3B2" w:tentative="1">
      <w:start w:val="1"/>
      <w:numFmt w:val="bullet"/>
      <w:lvlText w:val=""/>
      <w:lvlJc w:val="left"/>
      <w:pPr>
        <w:ind w:left="4320" w:hanging="360"/>
      </w:pPr>
      <w:rPr>
        <w:rFonts w:ascii="Wingdings" w:hAnsi="Wingdings" w:hint="default"/>
      </w:rPr>
    </w:lvl>
    <w:lvl w:ilvl="6" w:tplc="4FEC7FDC" w:tentative="1">
      <w:start w:val="1"/>
      <w:numFmt w:val="bullet"/>
      <w:lvlText w:val=""/>
      <w:lvlJc w:val="left"/>
      <w:pPr>
        <w:ind w:left="5040" w:hanging="360"/>
      </w:pPr>
      <w:rPr>
        <w:rFonts w:ascii="Symbol" w:hAnsi="Symbol" w:hint="default"/>
      </w:rPr>
    </w:lvl>
    <w:lvl w:ilvl="7" w:tplc="917CBB1C" w:tentative="1">
      <w:start w:val="1"/>
      <w:numFmt w:val="bullet"/>
      <w:lvlText w:val="o"/>
      <w:lvlJc w:val="left"/>
      <w:pPr>
        <w:ind w:left="5760" w:hanging="360"/>
      </w:pPr>
      <w:rPr>
        <w:rFonts w:ascii="Courier New" w:hAnsi="Courier New" w:cs="Courier New" w:hint="default"/>
      </w:rPr>
    </w:lvl>
    <w:lvl w:ilvl="8" w:tplc="BA8C2C58" w:tentative="1">
      <w:start w:val="1"/>
      <w:numFmt w:val="bullet"/>
      <w:lvlText w:val=""/>
      <w:lvlJc w:val="left"/>
      <w:pPr>
        <w:ind w:left="6480" w:hanging="360"/>
      </w:pPr>
      <w:rPr>
        <w:rFonts w:ascii="Wingdings" w:hAnsi="Wingdings" w:hint="default"/>
      </w:rPr>
    </w:lvl>
  </w:abstractNum>
  <w:abstractNum w:abstractNumId="8" w15:restartNumberingAfterBreak="0">
    <w:nsid w:val="46C826D2"/>
    <w:multiLevelType w:val="hybridMultilevel"/>
    <w:tmpl w:val="06787EDE"/>
    <w:lvl w:ilvl="0" w:tplc="30AC8F5A">
      <w:start w:val="1"/>
      <w:numFmt w:val="lowerRoman"/>
      <w:lvlText w:val="%1."/>
      <w:lvlJc w:val="right"/>
      <w:pPr>
        <w:ind w:left="1440" w:hanging="360"/>
      </w:pPr>
    </w:lvl>
    <w:lvl w:ilvl="1" w:tplc="03541016" w:tentative="1">
      <w:start w:val="1"/>
      <w:numFmt w:val="lowerLetter"/>
      <w:lvlText w:val="%2."/>
      <w:lvlJc w:val="left"/>
      <w:pPr>
        <w:ind w:left="2160" w:hanging="360"/>
      </w:pPr>
    </w:lvl>
    <w:lvl w:ilvl="2" w:tplc="6E984832" w:tentative="1">
      <w:start w:val="1"/>
      <w:numFmt w:val="lowerRoman"/>
      <w:lvlText w:val="%3."/>
      <w:lvlJc w:val="right"/>
      <w:pPr>
        <w:ind w:left="2880" w:hanging="180"/>
      </w:pPr>
    </w:lvl>
    <w:lvl w:ilvl="3" w:tplc="01AA1288" w:tentative="1">
      <w:start w:val="1"/>
      <w:numFmt w:val="decimal"/>
      <w:lvlText w:val="%4."/>
      <w:lvlJc w:val="left"/>
      <w:pPr>
        <w:ind w:left="3600" w:hanging="360"/>
      </w:pPr>
    </w:lvl>
    <w:lvl w:ilvl="4" w:tplc="530A0702" w:tentative="1">
      <w:start w:val="1"/>
      <w:numFmt w:val="lowerLetter"/>
      <w:lvlText w:val="%5."/>
      <w:lvlJc w:val="left"/>
      <w:pPr>
        <w:ind w:left="4320" w:hanging="360"/>
      </w:pPr>
    </w:lvl>
    <w:lvl w:ilvl="5" w:tplc="19120BF8" w:tentative="1">
      <w:start w:val="1"/>
      <w:numFmt w:val="lowerRoman"/>
      <w:lvlText w:val="%6."/>
      <w:lvlJc w:val="right"/>
      <w:pPr>
        <w:ind w:left="5040" w:hanging="180"/>
      </w:pPr>
    </w:lvl>
    <w:lvl w:ilvl="6" w:tplc="90BAD5B8" w:tentative="1">
      <w:start w:val="1"/>
      <w:numFmt w:val="decimal"/>
      <w:lvlText w:val="%7."/>
      <w:lvlJc w:val="left"/>
      <w:pPr>
        <w:ind w:left="5760" w:hanging="360"/>
      </w:pPr>
    </w:lvl>
    <w:lvl w:ilvl="7" w:tplc="A44213A4" w:tentative="1">
      <w:start w:val="1"/>
      <w:numFmt w:val="lowerLetter"/>
      <w:lvlText w:val="%8."/>
      <w:lvlJc w:val="left"/>
      <w:pPr>
        <w:ind w:left="6480" w:hanging="360"/>
      </w:pPr>
    </w:lvl>
    <w:lvl w:ilvl="8" w:tplc="C5781F38" w:tentative="1">
      <w:start w:val="1"/>
      <w:numFmt w:val="lowerRoman"/>
      <w:lvlText w:val="%9."/>
      <w:lvlJc w:val="right"/>
      <w:pPr>
        <w:ind w:left="7200" w:hanging="180"/>
      </w:pPr>
    </w:lvl>
  </w:abstractNum>
  <w:abstractNum w:abstractNumId="9" w15:restartNumberingAfterBreak="0">
    <w:nsid w:val="49CF4435"/>
    <w:multiLevelType w:val="hybridMultilevel"/>
    <w:tmpl w:val="A6D82C6A"/>
    <w:lvl w:ilvl="0" w:tplc="196A7F5C">
      <w:start w:val="20"/>
      <w:numFmt w:val="bullet"/>
      <w:lvlText w:val="-"/>
      <w:lvlJc w:val="left"/>
      <w:pPr>
        <w:ind w:left="720" w:hanging="360"/>
      </w:pPr>
      <w:rPr>
        <w:rFonts w:ascii="Arial" w:eastAsiaTheme="minorHAnsi" w:hAnsi="Arial" w:cs="Arial" w:hint="default"/>
        <w:color w:val="211E1E"/>
      </w:rPr>
    </w:lvl>
    <w:lvl w:ilvl="1" w:tplc="693465E2" w:tentative="1">
      <w:start w:val="1"/>
      <w:numFmt w:val="bullet"/>
      <w:lvlText w:val="o"/>
      <w:lvlJc w:val="left"/>
      <w:pPr>
        <w:ind w:left="1440" w:hanging="360"/>
      </w:pPr>
      <w:rPr>
        <w:rFonts w:ascii="Courier New" w:hAnsi="Courier New" w:cs="Courier New" w:hint="default"/>
      </w:rPr>
    </w:lvl>
    <w:lvl w:ilvl="2" w:tplc="061A637E" w:tentative="1">
      <w:start w:val="1"/>
      <w:numFmt w:val="bullet"/>
      <w:lvlText w:val=""/>
      <w:lvlJc w:val="left"/>
      <w:pPr>
        <w:ind w:left="2160" w:hanging="360"/>
      </w:pPr>
      <w:rPr>
        <w:rFonts w:ascii="Wingdings" w:hAnsi="Wingdings" w:hint="default"/>
      </w:rPr>
    </w:lvl>
    <w:lvl w:ilvl="3" w:tplc="4382307A" w:tentative="1">
      <w:start w:val="1"/>
      <w:numFmt w:val="bullet"/>
      <w:lvlText w:val=""/>
      <w:lvlJc w:val="left"/>
      <w:pPr>
        <w:ind w:left="2880" w:hanging="360"/>
      </w:pPr>
      <w:rPr>
        <w:rFonts w:ascii="Symbol" w:hAnsi="Symbol" w:hint="default"/>
      </w:rPr>
    </w:lvl>
    <w:lvl w:ilvl="4" w:tplc="3C9A39A8" w:tentative="1">
      <w:start w:val="1"/>
      <w:numFmt w:val="bullet"/>
      <w:lvlText w:val="o"/>
      <w:lvlJc w:val="left"/>
      <w:pPr>
        <w:ind w:left="3600" w:hanging="360"/>
      </w:pPr>
      <w:rPr>
        <w:rFonts w:ascii="Courier New" w:hAnsi="Courier New" w:cs="Courier New" w:hint="default"/>
      </w:rPr>
    </w:lvl>
    <w:lvl w:ilvl="5" w:tplc="5D4CC052" w:tentative="1">
      <w:start w:val="1"/>
      <w:numFmt w:val="bullet"/>
      <w:lvlText w:val=""/>
      <w:lvlJc w:val="left"/>
      <w:pPr>
        <w:ind w:left="4320" w:hanging="360"/>
      </w:pPr>
      <w:rPr>
        <w:rFonts w:ascii="Wingdings" w:hAnsi="Wingdings" w:hint="default"/>
      </w:rPr>
    </w:lvl>
    <w:lvl w:ilvl="6" w:tplc="97C4AA9E" w:tentative="1">
      <w:start w:val="1"/>
      <w:numFmt w:val="bullet"/>
      <w:lvlText w:val=""/>
      <w:lvlJc w:val="left"/>
      <w:pPr>
        <w:ind w:left="5040" w:hanging="360"/>
      </w:pPr>
      <w:rPr>
        <w:rFonts w:ascii="Symbol" w:hAnsi="Symbol" w:hint="default"/>
      </w:rPr>
    </w:lvl>
    <w:lvl w:ilvl="7" w:tplc="ECE6B0D0" w:tentative="1">
      <w:start w:val="1"/>
      <w:numFmt w:val="bullet"/>
      <w:lvlText w:val="o"/>
      <w:lvlJc w:val="left"/>
      <w:pPr>
        <w:ind w:left="5760" w:hanging="360"/>
      </w:pPr>
      <w:rPr>
        <w:rFonts w:ascii="Courier New" w:hAnsi="Courier New" w:cs="Courier New" w:hint="default"/>
      </w:rPr>
    </w:lvl>
    <w:lvl w:ilvl="8" w:tplc="C5F4AE90" w:tentative="1">
      <w:start w:val="1"/>
      <w:numFmt w:val="bullet"/>
      <w:lvlText w:val=""/>
      <w:lvlJc w:val="left"/>
      <w:pPr>
        <w:ind w:left="6480" w:hanging="360"/>
      </w:pPr>
      <w:rPr>
        <w:rFonts w:ascii="Wingdings" w:hAnsi="Wingdings" w:hint="default"/>
      </w:rPr>
    </w:lvl>
  </w:abstractNum>
  <w:abstractNum w:abstractNumId="10" w15:restartNumberingAfterBreak="0">
    <w:nsid w:val="4F604CF1"/>
    <w:multiLevelType w:val="multilevel"/>
    <w:tmpl w:val="FA04F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F960C4"/>
    <w:multiLevelType w:val="hybridMultilevel"/>
    <w:tmpl w:val="21367BDC"/>
    <w:lvl w:ilvl="0" w:tplc="D3AACE64">
      <w:start w:val="20"/>
      <w:numFmt w:val="bullet"/>
      <w:lvlText w:val="-"/>
      <w:lvlJc w:val="left"/>
      <w:pPr>
        <w:ind w:left="1080" w:hanging="360"/>
      </w:pPr>
      <w:rPr>
        <w:rFonts w:ascii="Arial" w:eastAsia="Times New Roman" w:hAnsi="Arial" w:cs="Arial" w:hint="default"/>
      </w:rPr>
    </w:lvl>
    <w:lvl w:ilvl="1" w:tplc="733096B4" w:tentative="1">
      <w:start w:val="1"/>
      <w:numFmt w:val="bullet"/>
      <w:lvlText w:val="o"/>
      <w:lvlJc w:val="left"/>
      <w:pPr>
        <w:ind w:left="1440" w:hanging="360"/>
      </w:pPr>
      <w:rPr>
        <w:rFonts w:ascii="Courier New" w:hAnsi="Courier New" w:cs="Courier New" w:hint="default"/>
      </w:rPr>
    </w:lvl>
    <w:lvl w:ilvl="2" w:tplc="23E8F4C4" w:tentative="1">
      <w:start w:val="1"/>
      <w:numFmt w:val="bullet"/>
      <w:lvlText w:val=""/>
      <w:lvlJc w:val="left"/>
      <w:pPr>
        <w:ind w:left="2160" w:hanging="360"/>
      </w:pPr>
      <w:rPr>
        <w:rFonts w:ascii="Wingdings" w:hAnsi="Wingdings" w:hint="default"/>
      </w:rPr>
    </w:lvl>
    <w:lvl w:ilvl="3" w:tplc="CDD26F4A" w:tentative="1">
      <w:start w:val="1"/>
      <w:numFmt w:val="bullet"/>
      <w:lvlText w:val=""/>
      <w:lvlJc w:val="left"/>
      <w:pPr>
        <w:ind w:left="2880" w:hanging="360"/>
      </w:pPr>
      <w:rPr>
        <w:rFonts w:ascii="Symbol" w:hAnsi="Symbol" w:hint="default"/>
      </w:rPr>
    </w:lvl>
    <w:lvl w:ilvl="4" w:tplc="059CB3DC" w:tentative="1">
      <w:start w:val="1"/>
      <w:numFmt w:val="bullet"/>
      <w:lvlText w:val="o"/>
      <w:lvlJc w:val="left"/>
      <w:pPr>
        <w:ind w:left="3600" w:hanging="360"/>
      </w:pPr>
      <w:rPr>
        <w:rFonts w:ascii="Courier New" w:hAnsi="Courier New" w:cs="Courier New" w:hint="default"/>
      </w:rPr>
    </w:lvl>
    <w:lvl w:ilvl="5" w:tplc="70CCA262" w:tentative="1">
      <w:start w:val="1"/>
      <w:numFmt w:val="bullet"/>
      <w:lvlText w:val=""/>
      <w:lvlJc w:val="left"/>
      <w:pPr>
        <w:ind w:left="4320" w:hanging="360"/>
      </w:pPr>
      <w:rPr>
        <w:rFonts w:ascii="Wingdings" w:hAnsi="Wingdings" w:hint="default"/>
      </w:rPr>
    </w:lvl>
    <w:lvl w:ilvl="6" w:tplc="35C095CE" w:tentative="1">
      <w:start w:val="1"/>
      <w:numFmt w:val="bullet"/>
      <w:lvlText w:val=""/>
      <w:lvlJc w:val="left"/>
      <w:pPr>
        <w:ind w:left="5040" w:hanging="360"/>
      </w:pPr>
      <w:rPr>
        <w:rFonts w:ascii="Symbol" w:hAnsi="Symbol" w:hint="default"/>
      </w:rPr>
    </w:lvl>
    <w:lvl w:ilvl="7" w:tplc="8836254A" w:tentative="1">
      <w:start w:val="1"/>
      <w:numFmt w:val="bullet"/>
      <w:lvlText w:val="o"/>
      <w:lvlJc w:val="left"/>
      <w:pPr>
        <w:ind w:left="5760" w:hanging="360"/>
      </w:pPr>
      <w:rPr>
        <w:rFonts w:ascii="Courier New" w:hAnsi="Courier New" w:cs="Courier New" w:hint="default"/>
      </w:rPr>
    </w:lvl>
    <w:lvl w:ilvl="8" w:tplc="EF90F832" w:tentative="1">
      <w:start w:val="1"/>
      <w:numFmt w:val="bullet"/>
      <w:lvlText w:val=""/>
      <w:lvlJc w:val="left"/>
      <w:pPr>
        <w:ind w:left="6480" w:hanging="360"/>
      </w:pPr>
      <w:rPr>
        <w:rFonts w:ascii="Wingdings" w:hAnsi="Wingdings" w:hint="default"/>
      </w:rPr>
    </w:lvl>
  </w:abstractNum>
  <w:abstractNum w:abstractNumId="12" w15:restartNumberingAfterBreak="0">
    <w:nsid w:val="60F0267C"/>
    <w:multiLevelType w:val="hybridMultilevel"/>
    <w:tmpl w:val="84B8F1CC"/>
    <w:lvl w:ilvl="0" w:tplc="5BC62BCA">
      <w:start w:val="20"/>
      <w:numFmt w:val="bullet"/>
      <w:lvlText w:val="-"/>
      <w:lvlJc w:val="left"/>
      <w:pPr>
        <w:ind w:left="720" w:hanging="360"/>
      </w:pPr>
      <w:rPr>
        <w:rFonts w:ascii="Arial" w:eastAsia="Times New Roman" w:hAnsi="Arial" w:cs="Arial" w:hint="default"/>
      </w:rPr>
    </w:lvl>
    <w:lvl w:ilvl="1" w:tplc="71A43214" w:tentative="1">
      <w:start w:val="1"/>
      <w:numFmt w:val="bullet"/>
      <w:lvlText w:val="o"/>
      <w:lvlJc w:val="left"/>
      <w:pPr>
        <w:ind w:left="1440" w:hanging="360"/>
      </w:pPr>
      <w:rPr>
        <w:rFonts w:ascii="Courier New" w:hAnsi="Courier New" w:cs="Courier New" w:hint="default"/>
      </w:rPr>
    </w:lvl>
    <w:lvl w:ilvl="2" w:tplc="973696FC" w:tentative="1">
      <w:start w:val="1"/>
      <w:numFmt w:val="bullet"/>
      <w:lvlText w:val=""/>
      <w:lvlJc w:val="left"/>
      <w:pPr>
        <w:ind w:left="2160" w:hanging="360"/>
      </w:pPr>
      <w:rPr>
        <w:rFonts w:ascii="Wingdings" w:hAnsi="Wingdings" w:hint="default"/>
      </w:rPr>
    </w:lvl>
    <w:lvl w:ilvl="3" w:tplc="B84CF4EE" w:tentative="1">
      <w:start w:val="1"/>
      <w:numFmt w:val="bullet"/>
      <w:lvlText w:val=""/>
      <w:lvlJc w:val="left"/>
      <w:pPr>
        <w:ind w:left="2880" w:hanging="360"/>
      </w:pPr>
      <w:rPr>
        <w:rFonts w:ascii="Symbol" w:hAnsi="Symbol" w:hint="default"/>
      </w:rPr>
    </w:lvl>
    <w:lvl w:ilvl="4" w:tplc="183876CC" w:tentative="1">
      <w:start w:val="1"/>
      <w:numFmt w:val="bullet"/>
      <w:lvlText w:val="o"/>
      <w:lvlJc w:val="left"/>
      <w:pPr>
        <w:ind w:left="3600" w:hanging="360"/>
      </w:pPr>
      <w:rPr>
        <w:rFonts w:ascii="Courier New" w:hAnsi="Courier New" w:cs="Courier New" w:hint="default"/>
      </w:rPr>
    </w:lvl>
    <w:lvl w:ilvl="5" w:tplc="FB4C205C" w:tentative="1">
      <w:start w:val="1"/>
      <w:numFmt w:val="bullet"/>
      <w:lvlText w:val=""/>
      <w:lvlJc w:val="left"/>
      <w:pPr>
        <w:ind w:left="4320" w:hanging="360"/>
      </w:pPr>
      <w:rPr>
        <w:rFonts w:ascii="Wingdings" w:hAnsi="Wingdings" w:hint="default"/>
      </w:rPr>
    </w:lvl>
    <w:lvl w:ilvl="6" w:tplc="E87C755E" w:tentative="1">
      <w:start w:val="1"/>
      <w:numFmt w:val="bullet"/>
      <w:lvlText w:val=""/>
      <w:lvlJc w:val="left"/>
      <w:pPr>
        <w:ind w:left="5040" w:hanging="360"/>
      </w:pPr>
      <w:rPr>
        <w:rFonts w:ascii="Symbol" w:hAnsi="Symbol" w:hint="default"/>
      </w:rPr>
    </w:lvl>
    <w:lvl w:ilvl="7" w:tplc="2056FED0" w:tentative="1">
      <w:start w:val="1"/>
      <w:numFmt w:val="bullet"/>
      <w:lvlText w:val="o"/>
      <w:lvlJc w:val="left"/>
      <w:pPr>
        <w:ind w:left="5760" w:hanging="360"/>
      </w:pPr>
      <w:rPr>
        <w:rFonts w:ascii="Courier New" w:hAnsi="Courier New" w:cs="Courier New" w:hint="default"/>
      </w:rPr>
    </w:lvl>
    <w:lvl w:ilvl="8" w:tplc="21A29BFE" w:tentative="1">
      <w:start w:val="1"/>
      <w:numFmt w:val="bullet"/>
      <w:lvlText w:val=""/>
      <w:lvlJc w:val="left"/>
      <w:pPr>
        <w:ind w:left="6480" w:hanging="360"/>
      </w:pPr>
      <w:rPr>
        <w:rFonts w:ascii="Wingdings" w:hAnsi="Wingdings" w:hint="default"/>
      </w:rPr>
    </w:lvl>
  </w:abstractNum>
  <w:abstractNum w:abstractNumId="13" w15:restartNumberingAfterBreak="0">
    <w:nsid w:val="6DA1065C"/>
    <w:multiLevelType w:val="multilevel"/>
    <w:tmpl w:val="31B2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6641B8"/>
    <w:multiLevelType w:val="multilevel"/>
    <w:tmpl w:val="D6A40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0"/>
  </w:num>
  <w:num w:numId="3">
    <w:abstractNumId w:val="6"/>
  </w:num>
  <w:num w:numId="4">
    <w:abstractNumId w:val="2"/>
  </w:num>
  <w:num w:numId="5">
    <w:abstractNumId w:val="7"/>
  </w:num>
  <w:num w:numId="6">
    <w:abstractNumId w:val="3"/>
  </w:num>
  <w:num w:numId="7">
    <w:abstractNumId w:val="8"/>
  </w:num>
  <w:num w:numId="8">
    <w:abstractNumId w:val="12"/>
  </w:num>
  <w:num w:numId="9">
    <w:abstractNumId w:val="5"/>
  </w:num>
  <w:num w:numId="10">
    <w:abstractNumId w:val="11"/>
  </w:num>
  <w:num w:numId="11">
    <w:abstractNumId w:val="9"/>
  </w:num>
  <w:num w:numId="12">
    <w:abstractNumId w:val="4"/>
  </w:num>
  <w:num w:numId="13">
    <w:abstractNumId w:val="0"/>
  </w:num>
  <w:num w:numId="14">
    <w:abstractNumId w:val="1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67D"/>
    <w:rsid w:val="000130BA"/>
    <w:rsid w:val="0001434C"/>
    <w:rsid w:val="00022686"/>
    <w:rsid w:val="00025070"/>
    <w:rsid w:val="00025466"/>
    <w:rsid w:val="00032A0F"/>
    <w:rsid w:val="00035CA4"/>
    <w:rsid w:val="00041412"/>
    <w:rsid w:val="00044A00"/>
    <w:rsid w:val="00050B94"/>
    <w:rsid w:val="00050D55"/>
    <w:rsid w:val="00051B4C"/>
    <w:rsid w:val="00054DD3"/>
    <w:rsid w:val="000550C9"/>
    <w:rsid w:val="00055AF9"/>
    <w:rsid w:val="00061D99"/>
    <w:rsid w:val="000633BF"/>
    <w:rsid w:val="0006696F"/>
    <w:rsid w:val="00067A61"/>
    <w:rsid w:val="00081410"/>
    <w:rsid w:val="000818C3"/>
    <w:rsid w:val="00083662"/>
    <w:rsid w:val="00087BFB"/>
    <w:rsid w:val="00092559"/>
    <w:rsid w:val="00092B79"/>
    <w:rsid w:val="000B5516"/>
    <w:rsid w:val="000B64E2"/>
    <w:rsid w:val="000C7183"/>
    <w:rsid w:val="000D2A2B"/>
    <w:rsid w:val="000F0509"/>
    <w:rsid w:val="000F2F8D"/>
    <w:rsid w:val="00101603"/>
    <w:rsid w:val="001042A7"/>
    <w:rsid w:val="0010625B"/>
    <w:rsid w:val="00113FE8"/>
    <w:rsid w:val="00116B9A"/>
    <w:rsid w:val="00117FC4"/>
    <w:rsid w:val="0013431F"/>
    <w:rsid w:val="00136179"/>
    <w:rsid w:val="00136C25"/>
    <w:rsid w:val="00136C83"/>
    <w:rsid w:val="001431F4"/>
    <w:rsid w:val="001451A6"/>
    <w:rsid w:val="00146A58"/>
    <w:rsid w:val="00146F7E"/>
    <w:rsid w:val="00147136"/>
    <w:rsid w:val="00147C53"/>
    <w:rsid w:val="0015080A"/>
    <w:rsid w:val="00150E96"/>
    <w:rsid w:val="00152197"/>
    <w:rsid w:val="0015485A"/>
    <w:rsid w:val="00164457"/>
    <w:rsid w:val="00170DD7"/>
    <w:rsid w:val="00172AEF"/>
    <w:rsid w:val="00174785"/>
    <w:rsid w:val="00180B42"/>
    <w:rsid w:val="00182BE8"/>
    <w:rsid w:val="00182EF8"/>
    <w:rsid w:val="001831B3"/>
    <w:rsid w:val="0018650C"/>
    <w:rsid w:val="001A05A2"/>
    <w:rsid w:val="001A3304"/>
    <w:rsid w:val="001A4B0F"/>
    <w:rsid w:val="001B36E5"/>
    <w:rsid w:val="001B4AF7"/>
    <w:rsid w:val="001C1FCD"/>
    <w:rsid w:val="001C4938"/>
    <w:rsid w:val="001D3DD8"/>
    <w:rsid w:val="001D5398"/>
    <w:rsid w:val="001E223D"/>
    <w:rsid w:val="001F1FC4"/>
    <w:rsid w:val="001F36D6"/>
    <w:rsid w:val="001F469E"/>
    <w:rsid w:val="001F6F5F"/>
    <w:rsid w:val="00200597"/>
    <w:rsid w:val="00201332"/>
    <w:rsid w:val="00205637"/>
    <w:rsid w:val="00216081"/>
    <w:rsid w:val="002216B7"/>
    <w:rsid w:val="00224A6B"/>
    <w:rsid w:val="00226282"/>
    <w:rsid w:val="00227C5E"/>
    <w:rsid w:val="00241A50"/>
    <w:rsid w:val="00262717"/>
    <w:rsid w:val="00263BC5"/>
    <w:rsid w:val="00266C47"/>
    <w:rsid w:val="002703C9"/>
    <w:rsid w:val="00287297"/>
    <w:rsid w:val="002A0DDB"/>
    <w:rsid w:val="002A1E59"/>
    <w:rsid w:val="002A66AB"/>
    <w:rsid w:val="002A7EFB"/>
    <w:rsid w:val="002B2FEA"/>
    <w:rsid w:val="002B7497"/>
    <w:rsid w:val="002B7719"/>
    <w:rsid w:val="002C3C51"/>
    <w:rsid w:val="002C3EAA"/>
    <w:rsid w:val="002C6096"/>
    <w:rsid w:val="002C7651"/>
    <w:rsid w:val="002D3481"/>
    <w:rsid w:val="002D56B6"/>
    <w:rsid w:val="002E3B77"/>
    <w:rsid w:val="002E4EF4"/>
    <w:rsid w:val="002F545F"/>
    <w:rsid w:val="00302F83"/>
    <w:rsid w:val="00305348"/>
    <w:rsid w:val="00312856"/>
    <w:rsid w:val="00317BE8"/>
    <w:rsid w:val="003235C9"/>
    <w:rsid w:val="00337811"/>
    <w:rsid w:val="003379CB"/>
    <w:rsid w:val="00350918"/>
    <w:rsid w:val="003522DF"/>
    <w:rsid w:val="00365C22"/>
    <w:rsid w:val="00366826"/>
    <w:rsid w:val="00371345"/>
    <w:rsid w:val="0037215E"/>
    <w:rsid w:val="00373E89"/>
    <w:rsid w:val="00377E2C"/>
    <w:rsid w:val="00381BF5"/>
    <w:rsid w:val="0038537F"/>
    <w:rsid w:val="003859FA"/>
    <w:rsid w:val="00386149"/>
    <w:rsid w:val="00387148"/>
    <w:rsid w:val="0039237C"/>
    <w:rsid w:val="00393775"/>
    <w:rsid w:val="00394F97"/>
    <w:rsid w:val="00397732"/>
    <w:rsid w:val="00397B2A"/>
    <w:rsid w:val="003B5B25"/>
    <w:rsid w:val="003B6362"/>
    <w:rsid w:val="003B64A4"/>
    <w:rsid w:val="003C1421"/>
    <w:rsid w:val="003C3C75"/>
    <w:rsid w:val="003C54D1"/>
    <w:rsid w:val="003D03EC"/>
    <w:rsid w:val="003E02BE"/>
    <w:rsid w:val="003E29B7"/>
    <w:rsid w:val="003E78E0"/>
    <w:rsid w:val="003F3D1C"/>
    <w:rsid w:val="00400820"/>
    <w:rsid w:val="004046C3"/>
    <w:rsid w:val="004113B0"/>
    <w:rsid w:val="00413A87"/>
    <w:rsid w:val="00416AE2"/>
    <w:rsid w:val="004201F2"/>
    <w:rsid w:val="00435940"/>
    <w:rsid w:val="00450AA2"/>
    <w:rsid w:val="00453F21"/>
    <w:rsid w:val="00454D43"/>
    <w:rsid w:val="00456673"/>
    <w:rsid w:val="00456EFC"/>
    <w:rsid w:val="0046474F"/>
    <w:rsid w:val="00465C68"/>
    <w:rsid w:val="00466133"/>
    <w:rsid w:val="00466635"/>
    <w:rsid w:val="00467CF9"/>
    <w:rsid w:val="00470794"/>
    <w:rsid w:val="00474B31"/>
    <w:rsid w:val="00476271"/>
    <w:rsid w:val="00492009"/>
    <w:rsid w:val="004920DE"/>
    <w:rsid w:val="004955BA"/>
    <w:rsid w:val="004A06AD"/>
    <w:rsid w:val="004A0C89"/>
    <w:rsid w:val="004A1994"/>
    <w:rsid w:val="004A3122"/>
    <w:rsid w:val="004A6404"/>
    <w:rsid w:val="004B426A"/>
    <w:rsid w:val="004B6D61"/>
    <w:rsid w:val="004B6FDD"/>
    <w:rsid w:val="004C03B3"/>
    <w:rsid w:val="004D03B3"/>
    <w:rsid w:val="004D092B"/>
    <w:rsid w:val="004D2C4C"/>
    <w:rsid w:val="004D6141"/>
    <w:rsid w:val="004D7DB5"/>
    <w:rsid w:val="004E5C05"/>
    <w:rsid w:val="004F00C5"/>
    <w:rsid w:val="004F58F6"/>
    <w:rsid w:val="004F6462"/>
    <w:rsid w:val="00500CD2"/>
    <w:rsid w:val="00504AA9"/>
    <w:rsid w:val="00505CF9"/>
    <w:rsid w:val="00505DCB"/>
    <w:rsid w:val="00507776"/>
    <w:rsid w:val="00511490"/>
    <w:rsid w:val="00514194"/>
    <w:rsid w:val="00521991"/>
    <w:rsid w:val="00522918"/>
    <w:rsid w:val="005247E7"/>
    <w:rsid w:val="00535B86"/>
    <w:rsid w:val="005369CE"/>
    <w:rsid w:val="00540479"/>
    <w:rsid w:val="00554B9E"/>
    <w:rsid w:val="00556AC8"/>
    <w:rsid w:val="00561FD8"/>
    <w:rsid w:val="00563C54"/>
    <w:rsid w:val="0056404E"/>
    <w:rsid w:val="00564995"/>
    <w:rsid w:val="00565D0F"/>
    <w:rsid w:val="00570947"/>
    <w:rsid w:val="00571D6C"/>
    <w:rsid w:val="0057337D"/>
    <w:rsid w:val="005770A6"/>
    <w:rsid w:val="00577BD1"/>
    <w:rsid w:val="005810DC"/>
    <w:rsid w:val="00584E29"/>
    <w:rsid w:val="00587D1E"/>
    <w:rsid w:val="00587E99"/>
    <w:rsid w:val="00593621"/>
    <w:rsid w:val="005A1082"/>
    <w:rsid w:val="005A1E63"/>
    <w:rsid w:val="005A2A4B"/>
    <w:rsid w:val="005A2ABA"/>
    <w:rsid w:val="005A65E0"/>
    <w:rsid w:val="005B1863"/>
    <w:rsid w:val="005B30C6"/>
    <w:rsid w:val="005B57E7"/>
    <w:rsid w:val="005B59EF"/>
    <w:rsid w:val="005C3766"/>
    <w:rsid w:val="005C458C"/>
    <w:rsid w:val="005C49B7"/>
    <w:rsid w:val="005D36D2"/>
    <w:rsid w:val="005D55F7"/>
    <w:rsid w:val="005E1133"/>
    <w:rsid w:val="005E1488"/>
    <w:rsid w:val="005E4CFB"/>
    <w:rsid w:val="005E695F"/>
    <w:rsid w:val="005F1C32"/>
    <w:rsid w:val="005F6676"/>
    <w:rsid w:val="006016C5"/>
    <w:rsid w:val="006063A7"/>
    <w:rsid w:val="00610EAF"/>
    <w:rsid w:val="00617A85"/>
    <w:rsid w:val="0062361E"/>
    <w:rsid w:val="0064604C"/>
    <w:rsid w:val="00650AFE"/>
    <w:rsid w:val="00651F09"/>
    <w:rsid w:val="0066019F"/>
    <w:rsid w:val="00667E43"/>
    <w:rsid w:val="00671308"/>
    <w:rsid w:val="00671B44"/>
    <w:rsid w:val="00677B99"/>
    <w:rsid w:val="006845D9"/>
    <w:rsid w:val="00687DA0"/>
    <w:rsid w:val="00692F79"/>
    <w:rsid w:val="006972D9"/>
    <w:rsid w:val="006A1260"/>
    <w:rsid w:val="006A225D"/>
    <w:rsid w:val="006C31DB"/>
    <w:rsid w:val="006C7450"/>
    <w:rsid w:val="006D2145"/>
    <w:rsid w:val="006D3080"/>
    <w:rsid w:val="006D592A"/>
    <w:rsid w:val="006D7FE4"/>
    <w:rsid w:val="006F27E6"/>
    <w:rsid w:val="00700683"/>
    <w:rsid w:val="00710BB4"/>
    <w:rsid w:val="00713840"/>
    <w:rsid w:val="007236F6"/>
    <w:rsid w:val="0072400C"/>
    <w:rsid w:val="00725EA4"/>
    <w:rsid w:val="007316D5"/>
    <w:rsid w:val="00733746"/>
    <w:rsid w:val="00737740"/>
    <w:rsid w:val="007378D4"/>
    <w:rsid w:val="00740AF7"/>
    <w:rsid w:val="00743010"/>
    <w:rsid w:val="00743F99"/>
    <w:rsid w:val="007479FE"/>
    <w:rsid w:val="00761B8E"/>
    <w:rsid w:val="00773367"/>
    <w:rsid w:val="00776C99"/>
    <w:rsid w:val="00777AFB"/>
    <w:rsid w:val="007841FD"/>
    <w:rsid w:val="007937F2"/>
    <w:rsid w:val="00794473"/>
    <w:rsid w:val="007A5150"/>
    <w:rsid w:val="007B10A6"/>
    <w:rsid w:val="007B35AE"/>
    <w:rsid w:val="007B38E8"/>
    <w:rsid w:val="007B7CE7"/>
    <w:rsid w:val="007C6670"/>
    <w:rsid w:val="007C7ACB"/>
    <w:rsid w:val="007D6263"/>
    <w:rsid w:val="007D65CF"/>
    <w:rsid w:val="007E0BAA"/>
    <w:rsid w:val="007E5577"/>
    <w:rsid w:val="007E6A0C"/>
    <w:rsid w:val="007F3CB8"/>
    <w:rsid w:val="007F6E11"/>
    <w:rsid w:val="007F7835"/>
    <w:rsid w:val="00800F4F"/>
    <w:rsid w:val="00801746"/>
    <w:rsid w:val="00804716"/>
    <w:rsid w:val="008156B1"/>
    <w:rsid w:val="00815AB3"/>
    <w:rsid w:val="008171C7"/>
    <w:rsid w:val="00826825"/>
    <w:rsid w:val="008274CE"/>
    <w:rsid w:val="00831C89"/>
    <w:rsid w:val="00832E66"/>
    <w:rsid w:val="00832EBE"/>
    <w:rsid w:val="00840A4A"/>
    <w:rsid w:val="00841D5E"/>
    <w:rsid w:val="0084718B"/>
    <w:rsid w:val="00847B3C"/>
    <w:rsid w:val="0085033E"/>
    <w:rsid w:val="00850A68"/>
    <w:rsid w:val="00856989"/>
    <w:rsid w:val="008608FA"/>
    <w:rsid w:val="008613F1"/>
    <w:rsid w:val="00871D76"/>
    <w:rsid w:val="00874B49"/>
    <w:rsid w:val="00876CE1"/>
    <w:rsid w:val="008828D7"/>
    <w:rsid w:val="008863F1"/>
    <w:rsid w:val="00892C3D"/>
    <w:rsid w:val="00892FFC"/>
    <w:rsid w:val="0089307C"/>
    <w:rsid w:val="00897392"/>
    <w:rsid w:val="008A053C"/>
    <w:rsid w:val="008A0D4E"/>
    <w:rsid w:val="008B0293"/>
    <w:rsid w:val="008B0C89"/>
    <w:rsid w:val="008B5158"/>
    <w:rsid w:val="008B54D9"/>
    <w:rsid w:val="008C16E3"/>
    <w:rsid w:val="008D739A"/>
    <w:rsid w:val="008E1D9C"/>
    <w:rsid w:val="008E4BBE"/>
    <w:rsid w:val="008E55CD"/>
    <w:rsid w:val="008E67F8"/>
    <w:rsid w:val="008E67FA"/>
    <w:rsid w:val="008E773D"/>
    <w:rsid w:val="008F07AF"/>
    <w:rsid w:val="009038FA"/>
    <w:rsid w:val="00904D1D"/>
    <w:rsid w:val="00914428"/>
    <w:rsid w:val="0091764E"/>
    <w:rsid w:val="0092065D"/>
    <w:rsid w:val="00924FC1"/>
    <w:rsid w:val="00927FF4"/>
    <w:rsid w:val="00933A18"/>
    <w:rsid w:val="009440EE"/>
    <w:rsid w:val="00944B8C"/>
    <w:rsid w:val="00945299"/>
    <w:rsid w:val="00945E58"/>
    <w:rsid w:val="00953044"/>
    <w:rsid w:val="00956985"/>
    <w:rsid w:val="00963BFC"/>
    <w:rsid w:val="00966358"/>
    <w:rsid w:val="00972155"/>
    <w:rsid w:val="00972231"/>
    <w:rsid w:val="00980CCA"/>
    <w:rsid w:val="0098244A"/>
    <w:rsid w:val="0098599C"/>
    <w:rsid w:val="009877C8"/>
    <w:rsid w:val="00987AE1"/>
    <w:rsid w:val="00991940"/>
    <w:rsid w:val="00995CD6"/>
    <w:rsid w:val="009A3E7F"/>
    <w:rsid w:val="009B05A6"/>
    <w:rsid w:val="009B4301"/>
    <w:rsid w:val="009B64E4"/>
    <w:rsid w:val="009C4205"/>
    <w:rsid w:val="009C4548"/>
    <w:rsid w:val="009C6839"/>
    <w:rsid w:val="009C7871"/>
    <w:rsid w:val="009D3716"/>
    <w:rsid w:val="009D3ECF"/>
    <w:rsid w:val="009E0090"/>
    <w:rsid w:val="009E4452"/>
    <w:rsid w:val="009F05F3"/>
    <w:rsid w:val="00A10693"/>
    <w:rsid w:val="00A11E82"/>
    <w:rsid w:val="00A154E4"/>
    <w:rsid w:val="00A16937"/>
    <w:rsid w:val="00A2053C"/>
    <w:rsid w:val="00A20E3F"/>
    <w:rsid w:val="00A21029"/>
    <w:rsid w:val="00A221EB"/>
    <w:rsid w:val="00A222A1"/>
    <w:rsid w:val="00A336A1"/>
    <w:rsid w:val="00A36B82"/>
    <w:rsid w:val="00A411D5"/>
    <w:rsid w:val="00A61856"/>
    <w:rsid w:val="00A64CB1"/>
    <w:rsid w:val="00A80EBE"/>
    <w:rsid w:val="00A80F11"/>
    <w:rsid w:val="00A81423"/>
    <w:rsid w:val="00A86624"/>
    <w:rsid w:val="00A92E14"/>
    <w:rsid w:val="00A93454"/>
    <w:rsid w:val="00AB1372"/>
    <w:rsid w:val="00AB18AA"/>
    <w:rsid w:val="00AC15B6"/>
    <w:rsid w:val="00AC29CB"/>
    <w:rsid w:val="00AC482D"/>
    <w:rsid w:val="00AD067F"/>
    <w:rsid w:val="00AD1D2C"/>
    <w:rsid w:val="00AD1FD0"/>
    <w:rsid w:val="00AD4EB6"/>
    <w:rsid w:val="00AD7829"/>
    <w:rsid w:val="00AE008D"/>
    <w:rsid w:val="00AE3078"/>
    <w:rsid w:val="00AE3142"/>
    <w:rsid w:val="00AE7F3A"/>
    <w:rsid w:val="00AF050E"/>
    <w:rsid w:val="00AF0BD8"/>
    <w:rsid w:val="00AF317C"/>
    <w:rsid w:val="00B006F5"/>
    <w:rsid w:val="00B056B4"/>
    <w:rsid w:val="00B06EEE"/>
    <w:rsid w:val="00B207B3"/>
    <w:rsid w:val="00B20CB6"/>
    <w:rsid w:val="00B2116A"/>
    <w:rsid w:val="00B22F12"/>
    <w:rsid w:val="00B26305"/>
    <w:rsid w:val="00B321CE"/>
    <w:rsid w:val="00B3608A"/>
    <w:rsid w:val="00B44D87"/>
    <w:rsid w:val="00B45AD2"/>
    <w:rsid w:val="00B5198E"/>
    <w:rsid w:val="00B623A0"/>
    <w:rsid w:val="00B631A1"/>
    <w:rsid w:val="00B6467E"/>
    <w:rsid w:val="00B66237"/>
    <w:rsid w:val="00B74870"/>
    <w:rsid w:val="00B81F73"/>
    <w:rsid w:val="00B85D21"/>
    <w:rsid w:val="00B9187B"/>
    <w:rsid w:val="00B9313F"/>
    <w:rsid w:val="00B956A6"/>
    <w:rsid w:val="00B96D4B"/>
    <w:rsid w:val="00BA5CE0"/>
    <w:rsid w:val="00BA6918"/>
    <w:rsid w:val="00BB0208"/>
    <w:rsid w:val="00BB5C3A"/>
    <w:rsid w:val="00BB6EDF"/>
    <w:rsid w:val="00BC03C7"/>
    <w:rsid w:val="00BD0244"/>
    <w:rsid w:val="00BD0B12"/>
    <w:rsid w:val="00BD1ED7"/>
    <w:rsid w:val="00BD45E5"/>
    <w:rsid w:val="00BE46E2"/>
    <w:rsid w:val="00BE5BB7"/>
    <w:rsid w:val="00BF010E"/>
    <w:rsid w:val="00BF157E"/>
    <w:rsid w:val="00BF666A"/>
    <w:rsid w:val="00BF6A3C"/>
    <w:rsid w:val="00C04FD6"/>
    <w:rsid w:val="00C169F9"/>
    <w:rsid w:val="00C21732"/>
    <w:rsid w:val="00C22580"/>
    <w:rsid w:val="00C24AEC"/>
    <w:rsid w:val="00C24C39"/>
    <w:rsid w:val="00C3557E"/>
    <w:rsid w:val="00C44118"/>
    <w:rsid w:val="00C47565"/>
    <w:rsid w:val="00C50341"/>
    <w:rsid w:val="00C526E9"/>
    <w:rsid w:val="00C54589"/>
    <w:rsid w:val="00C55166"/>
    <w:rsid w:val="00C63840"/>
    <w:rsid w:val="00C65166"/>
    <w:rsid w:val="00C70276"/>
    <w:rsid w:val="00C71E53"/>
    <w:rsid w:val="00C746D3"/>
    <w:rsid w:val="00C75E7B"/>
    <w:rsid w:val="00C85376"/>
    <w:rsid w:val="00C90B9E"/>
    <w:rsid w:val="00C92891"/>
    <w:rsid w:val="00CA5188"/>
    <w:rsid w:val="00CB0313"/>
    <w:rsid w:val="00CB5E18"/>
    <w:rsid w:val="00CB6DDA"/>
    <w:rsid w:val="00CC01D0"/>
    <w:rsid w:val="00CC1546"/>
    <w:rsid w:val="00CC34F3"/>
    <w:rsid w:val="00CC6950"/>
    <w:rsid w:val="00CD57C2"/>
    <w:rsid w:val="00CD5F2A"/>
    <w:rsid w:val="00CE131E"/>
    <w:rsid w:val="00CE3789"/>
    <w:rsid w:val="00CE5B71"/>
    <w:rsid w:val="00CE6870"/>
    <w:rsid w:val="00CF3043"/>
    <w:rsid w:val="00CF44E9"/>
    <w:rsid w:val="00CF7452"/>
    <w:rsid w:val="00D000B3"/>
    <w:rsid w:val="00D0784E"/>
    <w:rsid w:val="00D116C5"/>
    <w:rsid w:val="00D11C59"/>
    <w:rsid w:val="00D1404D"/>
    <w:rsid w:val="00D27844"/>
    <w:rsid w:val="00D33303"/>
    <w:rsid w:val="00D36CFD"/>
    <w:rsid w:val="00D4796D"/>
    <w:rsid w:val="00D47C29"/>
    <w:rsid w:val="00D505B1"/>
    <w:rsid w:val="00D53DC7"/>
    <w:rsid w:val="00D55773"/>
    <w:rsid w:val="00D65586"/>
    <w:rsid w:val="00D65A33"/>
    <w:rsid w:val="00D67B71"/>
    <w:rsid w:val="00D700DA"/>
    <w:rsid w:val="00D728EC"/>
    <w:rsid w:val="00D731EB"/>
    <w:rsid w:val="00D75CE0"/>
    <w:rsid w:val="00D7687F"/>
    <w:rsid w:val="00D8276F"/>
    <w:rsid w:val="00D839A9"/>
    <w:rsid w:val="00D8652A"/>
    <w:rsid w:val="00D90305"/>
    <w:rsid w:val="00D913C9"/>
    <w:rsid w:val="00D943DA"/>
    <w:rsid w:val="00D96E04"/>
    <w:rsid w:val="00DB4BB9"/>
    <w:rsid w:val="00DB6D0C"/>
    <w:rsid w:val="00DB786B"/>
    <w:rsid w:val="00DC0D3F"/>
    <w:rsid w:val="00DC4451"/>
    <w:rsid w:val="00DD0831"/>
    <w:rsid w:val="00DD209F"/>
    <w:rsid w:val="00DE3C5A"/>
    <w:rsid w:val="00DE47AF"/>
    <w:rsid w:val="00DE540B"/>
    <w:rsid w:val="00DE6665"/>
    <w:rsid w:val="00DF3DED"/>
    <w:rsid w:val="00E05EA8"/>
    <w:rsid w:val="00E13DD7"/>
    <w:rsid w:val="00E204F1"/>
    <w:rsid w:val="00E30678"/>
    <w:rsid w:val="00E33034"/>
    <w:rsid w:val="00E35482"/>
    <w:rsid w:val="00E36A04"/>
    <w:rsid w:val="00E3767D"/>
    <w:rsid w:val="00E42F8C"/>
    <w:rsid w:val="00E43F39"/>
    <w:rsid w:val="00E45A22"/>
    <w:rsid w:val="00E511CD"/>
    <w:rsid w:val="00E51EB8"/>
    <w:rsid w:val="00E53187"/>
    <w:rsid w:val="00E5759B"/>
    <w:rsid w:val="00E575AB"/>
    <w:rsid w:val="00E57950"/>
    <w:rsid w:val="00E61389"/>
    <w:rsid w:val="00E639E5"/>
    <w:rsid w:val="00E66FA0"/>
    <w:rsid w:val="00E6741A"/>
    <w:rsid w:val="00E772E1"/>
    <w:rsid w:val="00E82A34"/>
    <w:rsid w:val="00E82FA8"/>
    <w:rsid w:val="00E836B5"/>
    <w:rsid w:val="00E85267"/>
    <w:rsid w:val="00E86830"/>
    <w:rsid w:val="00E90816"/>
    <w:rsid w:val="00E91C39"/>
    <w:rsid w:val="00E93DC0"/>
    <w:rsid w:val="00E96465"/>
    <w:rsid w:val="00EA75D5"/>
    <w:rsid w:val="00EA7982"/>
    <w:rsid w:val="00EB3BB0"/>
    <w:rsid w:val="00EB4315"/>
    <w:rsid w:val="00EC1BC8"/>
    <w:rsid w:val="00EC4F8B"/>
    <w:rsid w:val="00EC6C83"/>
    <w:rsid w:val="00ED184D"/>
    <w:rsid w:val="00ED36EE"/>
    <w:rsid w:val="00ED5370"/>
    <w:rsid w:val="00ED710E"/>
    <w:rsid w:val="00EE0FA5"/>
    <w:rsid w:val="00EE14C3"/>
    <w:rsid w:val="00EF3061"/>
    <w:rsid w:val="00F12C38"/>
    <w:rsid w:val="00F15073"/>
    <w:rsid w:val="00F1745E"/>
    <w:rsid w:val="00F175E9"/>
    <w:rsid w:val="00F26317"/>
    <w:rsid w:val="00F33AC9"/>
    <w:rsid w:val="00F40F26"/>
    <w:rsid w:val="00F47F0F"/>
    <w:rsid w:val="00F5498C"/>
    <w:rsid w:val="00F62FE2"/>
    <w:rsid w:val="00F63E39"/>
    <w:rsid w:val="00F64196"/>
    <w:rsid w:val="00F70936"/>
    <w:rsid w:val="00F718C7"/>
    <w:rsid w:val="00F75D95"/>
    <w:rsid w:val="00F816A8"/>
    <w:rsid w:val="00F91737"/>
    <w:rsid w:val="00F91D55"/>
    <w:rsid w:val="00F9606B"/>
    <w:rsid w:val="00FA0411"/>
    <w:rsid w:val="00FA279B"/>
    <w:rsid w:val="00FA7986"/>
    <w:rsid w:val="00FB52A8"/>
    <w:rsid w:val="00FB57CD"/>
    <w:rsid w:val="00FB7857"/>
    <w:rsid w:val="00FC1959"/>
    <w:rsid w:val="00FC4148"/>
    <w:rsid w:val="00FD1DB5"/>
    <w:rsid w:val="00FD35C4"/>
    <w:rsid w:val="00FD6EE0"/>
    <w:rsid w:val="00FD6F46"/>
    <w:rsid w:val="00FD6F77"/>
    <w:rsid w:val="00FE0CA9"/>
    <w:rsid w:val="00FF1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8944EDC"/>
  <w15:chartTrackingRefBased/>
  <w15:docId w15:val="{FFC31706-D196-6841-8DBC-FA634A1A4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A336A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67D"/>
    <w:pPr>
      <w:tabs>
        <w:tab w:val="center" w:pos="4680"/>
        <w:tab w:val="right" w:pos="9360"/>
      </w:tabs>
    </w:pPr>
  </w:style>
  <w:style w:type="character" w:customStyle="1" w:styleId="HeaderChar">
    <w:name w:val="Header Char"/>
    <w:basedOn w:val="DefaultParagraphFont"/>
    <w:link w:val="Header"/>
    <w:uiPriority w:val="99"/>
    <w:rsid w:val="00E3767D"/>
    <w:rPr>
      <w:lang w:val="en-GB"/>
    </w:rPr>
  </w:style>
  <w:style w:type="paragraph" w:styleId="Footer">
    <w:name w:val="footer"/>
    <w:basedOn w:val="Normal"/>
    <w:link w:val="FooterChar"/>
    <w:uiPriority w:val="99"/>
    <w:unhideWhenUsed/>
    <w:rsid w:val="00E3767D"/>
    <w:pPr>
      <w:tabs>
        <w:tab w:val="center" w:pos="4680"/>
        <w:tab w:val="right" w:pos="9360"/>
      </w:tabs>
    </w:pPr>
  </w:style>
  <w:style w:type="character" w:customStyle="1" w:styleId="FooterChar">
    <w:name w:val="Footer Char"/>
    <w:basedOn w:val="DefaultParagraphFont"/>
    <w:link w:val="Footer"/>
    <w:uiPriority w:val="99"/>
    <w:rsid w:val="00E3767D"/>
    <w:rPr>
      <w:lang w:val="en-GB"/>
    </w:rPr>
  </w:style>
  <w:style w:type="paragraph" w:styleId="NormalWeb">
    <w:name w:val="Normal (Web)"/>
    <w:basedOn w:val="Normal"/>
    <w:uiPriority w:val="99"/>
    <w:unhideWhenUsed/>
    <w:rsid w:val="00E3767D"/>
    <w:pPr>
      <w:spacing w:before="100" w:beforeAutospacing="1" w:after="100" w:afterAutospacing="1"/>
    </w:pPr>
    <w:rPr>
      <w:rFonts w:ascii="Times New Roman" w:eastAsia="Times New Roman" w:hAnsi="Times New Roman" w:cs="Times New Roman"/>
      <w:lang w:val="en-US"/>
    </w:rPr>
  </w:style>
  <w:style w:type="paragraph" w:customStyle="1" w:styleId="AssignBody">
    <w:name w:val="AssignBody"/>
    <w:basedOn w:val="Normal"/>
    <w:link w:val="AssignBodyChar"/>
    <w:qFormat/>
    <w:rsid w:val="00DB786B"/>
    <w:pPr>
      <w:spacing w:line="360" w:lineRule="auto"/>
    </w:pPr>
    <w:rPr>
      <w:rFonts w:ascii="Arial" w:hAnsi="Arial"/>
      <w:sz w:val="22"/>
      <w:szCs w:val="22"/>
    </w:rPr>
  </w:style>
  <w:style w:type="character" w:customStyle="1" w:styleId="AssignBodyChar">
    <w:name w:val="AssignBody Char"/>
    <w:basedOn w:val="DefaultParagraphFont"/>
    <w:link w:val="AssignBody"/>
    <w:rsid w:val="00DB786B"/>
    <w:rPr>
      <w:rFonts w:ascii="Arial" w:hAnsi="Arial"/>
      <w:sz w:val="22"/>
      <w:szCs w:val="22"/>
      <w:lang w:val="en-GB"/>
    </w:rPr>
  </w:style>
  <w:style w:type="table" w:styleId="TableGrid">
    <w:name w:val="Table Grid"/>
    <w:basedOn w:val="TableNormal"/>
    <w:uiPriority w:val="39"/>
    <w:rsid w:val="00DB786B"/>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404E"/>
    <w:pPr>
      <w:spacing w:after="160" w:line="259" w:lineRule="auto"/>
      <w:ind w:left="720"/>
      <w:contextualSpacing/>
    </w:pPr>
    <w:rPr>
      <w:sz w:val="22"/>
      <w:szCs w:val="22"/>
    </w:rPr>
  </w:style>
  <w:style w:type="character" w:styleId="Emphasis">
    <w:name w:val="Emphasis"/>
    <w:basedOn w:val="DefaultParagraphFont"/>
    <w:uiPriority w:val="20"/>
    <w:qFormat/>
    <w:rsid w:val="005E1133"/>
    <w:rPr>
      <w:i/>
      <w:iCs/>
    </w:rPr>
  </w:style>
  <w:style w:type="character" w:styleId="Hyperlink">
    <w:name w:val="Hyperlink"/>
    <w:uiPriority w:val="99"/>
    <w:unhideWhenUsed/>
    <w:rsid w:val="00BE5BB7"/>
    <w:rPr>
      <w:color w:val="0000FF"/>
      <w:u w:val="single"/>
    </w:rPr>
  </w:style>
  <w:style w:type="character" w:customStyle="1" w:styleId="UnresolvedMention1">
    <w:name w:val="Unresolved Mention1"/>
    <w:basedOn w:val="DefaultParagraphFont"/>
    <w:uiPriority w:val="99"/>
    <w:semiHidden/>
    <w:unhideWhenUsed/>
    <w:rsid w:val="00B06EEE"/>
    <w:rPr>
      <w:color w:val="605E5C"/>
      <w:shd w:val="clear" w:color="auto" w:fill="E1DFDD"/>
    </w:rPr>
  </w:style>
  <w:style w:type="character" w:customStyle="1" w:styleId="Heading1Char">
    <w:name w:val="Heading 1 Char"/>
    <w:basedOn w:val="DefaultParagraphFont"/>
    <w:link w:val="Heading1"/>
    <w:uiPriority w:val="9"/>
    <w:rsid w:val="00A336A1"/>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A336A1"/>
  </w:style>
  <w:style w:type="character" w:styleId="FollowedHyperlink">
    <w:name w:val="FollowedHyperlink"/>
    <w:basedOn w:val="DefaultParagraphFont"/>
    <w:uiPriority w:val="99"/>
    <w:semiHidden/>
    <w:unhideWhenUsed/>
    <w:rsid w:val="001C1F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76545">
      <w:bodyDiv w:val="1"/>
      <w:marLeft w:val="0"/>
      <w:marRight w:val="0"/>
      <w:marTop w:val="0"/>
      <w:marBottom w:val="0"/>
      <w:divBdr>
        <w:top w:val="none" w:sz="0" w:space="0" w:color="auto"/>
        <w:left w:val="none" w:sz="0" w:space="0" w:color="auto"/>
        <w:bottom w:val="none" w:sz="0" w:space="0" w:color="auto"/>
        <w:right w:val="none" w:sz="0" w:space="0" w:color="auto"/>
      </w:divBdr>
    </w:div>
    <w:div w:id="223564578">
      <w:bodyDiv w:val="1"/>
      <w:marLeft w:val="0"/>
      <w:marRight w:val="0"/>
      <w:marTop w:val="0"/>
      <w:marBottom w:val="0"/>
      <w:divBdr>
        <w:top w:val="none" w:sz="0" w:space="0" w:color="auto"/>
        <w:left w:val="none" w:sz="0" w:space="0" w:color="auto"/>
        <w:bottom w:val="none" w:sz="0" w:space="0" w:color="auto"/>
        <w:right w:val="none" w:sz="0" w:space="0" w:color="auto"/>
      </w:divBdr>
    </w:div>
    <w:div w:id="819687473">
      <w:bodyDiv w:val="1"/>
      <w:marLeft w:val="0"/>
      <w:marRight w:val="0"/>
      <w:marTop w:val="0"/>
      <w:marBottom w:val="0"/>
      <w:divBdr>
        <w:top w:val="none" w:sz="0" w:space="0" w:color="auto"/>
        <w:left w:val="none" w:sz="0" w:space="0" w:color="auto"/>
        <w:bottom w:val="none" w:sz="0" w:space="0" w:color="auto"/>
        <w:right w:val="none" w:sz="0" w:space="0" w:color="auto"/>
      </w:divBdr>
    </w:div>
    <w:div w:id="1289893280">
      <w:bodyDiv w:val="1"/>
      <w:marLeft w:val="0"/>
      <w:marRight w:val="0"/>
      <w:marTop w:val="0"/>
      <w:marBottom w:val="0"/>
      <w:divBdr>
        <w:top w:val="none" w:sz="0" w:space="0" w:color="auto"/>
        <w:left w:val="none" w:sz="0" w:space="0" w:color="auto"/>
        <w:bottom w:val="none" w:sz="0" w:space="0" w:color="auto"/>
        <w:right w:val="none" w:sz="0" w:space="0" w:color="auto"/>
      </w:divBdr>
    </w:div>
    <w:div w:id="1874150701">
      <w:bodyDiv w:val="1"/>
      <w:marLeft w:val="0"/>
      <w:marRight w:val="0"/>
      <w:marTop w:val="0"/>
      <w:marBottom w:val="0"/>
      <w:divBdr>
        <w:top w:val="none" w:sz="0" w:space="0" w:color="auto"/>
        <w:left w:val="none" w:sz="0" w:space="0" w:color="auto"/>
        <w:bottom w:val="none" w:sz="0" w:space="0" w:color="auto"/>
        <w:right w:val="none" w:sz="0" w:space="0" w:color="auto"/>
      </w:divBdr>
    </w:div>
    <w:div w:id="207994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Est191</b:Tag>
    <b:SourceType>Report</b:SourceType>
    <b:Guid>{FCEB38AD-8AB3-8542-9672-679AC69D22F3}</b:Guid>
    <b:Title>Implementing a personalised curriculum</b:Title>
    <b:Year>2019</b:Year>
    <b:Author>
      <b:Author>
        <b:Corporate>Estyn </b:Corporate>
      </b:Author>
    </b:Author>
    <b:Publisher>Welsh Government </b:Publisher>
    <b:City>Cardiff</b:City>
    <b:RefOrder>4</b:RefOrder>
  </b:Source>
  <b:Source>
    <b:Tag>Wel1911</b:Tag>
    <b:SourceType>DocumentFromInternetSite</b:SourceType>
    <b:Guid>{C3A4B123-9990-8C4F-BF9C-96D6A9568AFC}</b:Guid>
    <b:Title>DRAFT STATUTORY GUIDANCE A guide to Curriculum for Wales 2022</b:Title>
    <b:Year>2019</b:Year>
    <b:Author>
      <b:Author>
        <b:Corporate>Welsh Government </b:Corporate>
      </b:Author>
    </b:Author>
    <b:URL>www.gov.co</b:URL>
    <b:Month>April</b:Month>
    <b:RefOrder>1</b:RefOrder>
  </b:Source>
  <b:Source>
    <b:Tag>Hew05</b:Tag>
    <b:SourceType>Book</b:SourceType>
    <b:Guid>{6CB02CA1-7B78-444E-B54D-1ABA290C8F5A}</b:Guid>
    <b:Title>Specialist Support Approaches to Autism Spectrum Disorder Students in Mainstream Settings</b:Title>
    <b:Year>2005</b:Year>
    <b:Author>
      <b:Author>
        <b:NameList>
          <b:Person>
            <b:Last>Hewitt</b:Last>
            <b:First>S.</b:First>
          </b:Person>
        </b:NameList>
      </b:Author>
    </b:Author>
    <b:City>London</b:City>
    <b:Publisher>Jessica Kingsley Publishers </b:Publisher>
    <b:RefOrder>2</b:RefOrder>
  </b:Source>
  <b:Source>
    <b:Tag>UNI19</b:Tag>
    <b:SourceType>InternetSite</b:SourceType>
    <b:Guid>{4ADA1DE8-655E-3347-BFD5-B5412CD0E5FA}</b:Guid>
    <b:Title>Inclusive education Every child has the right to quality education and learning.</b:Title>
    <b:Year>2019</b:Year>
    <b:Author>
      <b:Author>
        <b:Corporate>UNICEF</b:Corporate>
      </b:Author>
    </b:Author>
    <b:URL>https://www.unicef.org/education/inclusive-education</b:URL>
    <b:RefOrder>5</b:RefOrder>
  </b:Source>
  <b:Source>
    <b:Tag>Wil10</b:Tag>
    <b:SourceType>Book</b:SourceType>
    <b:Guid>{4D806238-944E-8042-A0FE-77B7EA6A92F5}</b:Guid>
    <b:Title>Autism and Asperger Syndrome in Schools</b:Title>
    <b:Year>2010</b:Year>
    <b:Author>
      <b:Author>
        <b:NameList>
          <b:Person>
            <b:Last>Wilkinson</b:Last>
            <b:First>L.A.</b:First>
          </b:Person>
        </b:NameList>
      </b:Author>
    </b:Author>
    <b:City>London</b:City>
    <b:Publisher>Jessia Kindsley Publishers</b:Publisher>
    <b:RefOrder>6</b:RefOrder>
  </b:Source>
  <b:Source>
    <b:Tag>Bri19</b:Tag>
    <b:SourceType>InternetSite</b:SourceType>
    <b:Guid>{A33B5A9B-DCF3-6C4D-B387-02131CFDDF59}</b:Guid>
    <b:Title> LEGO Based Therapy - A Social Skills Programme For Children</b:Title>
    <b:Year>2019</b:Year>
    <b:Author>
      <b:Author>
        <b:Corporate>Bricks for Ausitm </b:Corporate>
      </b:Author>
    </b:Author>
    <b:URL>https://bricks-for-autism.co.uk</b:URL>
    <b:YearAccessed>2019</b:YearAccessed>
    <b:RefOrder>32</b:RefOrder>
  </b:Source>
  <b:Source>
    <b:Tag>Cro11</b:Tag>
    <b:SourceType>Book</b:SourceType>
    <b:Guid>{0F43AE45-43B6-0144-8AEE-9E0424812E9F}</b:Guid>
    <b:Title>Chidlren with Social, Emotional and Behavioural Difficulties and Communication Problems. </b:Title>
    <b:Year>2011</b:Year>
    <b:Author>
      <b:Author>
        <b:NameList>
          <b:Person>
            <b:Last>Cross</b:Last>
            <b:First>M.</b:First>
          </b:Person>
        </b:NameList>
      </b:Author>
    </b:Author>
    <b:City>London</b:City>
    <b:Publisher>Jessica Kingsley Publishers </b:Publisher>
    <b:Edition>2nd</b:Edition>
    <b:RefOrder>17</b:RefOrder>
  </b:Source>
  <b:Source>
    <b:Tag>Owe08</b:Tag>
    <b:SourceType>JournalArticle</b:SourceType>
    <b:Guid>{068D8F8A-B17E-A449-9880-FB044577A7D8}</b:Guid>
    <b:Author>
      <b:Author>
        <b:NameList>
          <b:Person>
            <b:Last>Owens</b:Last>
            <b:First>G.</b:First>
            <b:Middle>and Granader, Y. and Humphrey, A. and Baron-Cohen,S.</b:Middle>
          </b:Person>
        </b:NameList>
      </b:Author>
    </b:Author>
    <b:Title>Owens, G., Granader, Y., Humphrey, A. and Baron-Cohen, S., 2008. LEGO® therapy and the social use of language programme: An evaluation of two social skills interventions for children with high functioning autism and Asperger syndrome.</b:Title>
    <b:JournalName>Journal of autism and developmental disorders</b:JournalName>
    <b:Year>2008</b:Year>
    <b:Volume>38</b:Volume>
    <b:Issue>10</b:Issue>
    <b:Pages>1944</b:Pages>
    <b:RefOrder>44</b:RefOrder>
  </b:Source>
  <b:Source>
    <b:Tag>Leg17</b:Tag>
    <b:SourceType>Book</b:SourceType>
    <b:Guid>{8EC6FAC0-776E-674E-806F-B4D86354BFE7}</b:Guid>
    <b:Author>
      <b:Author>
        <b:NameList>
          <b:Person>
            <b:Last>LeGoff</b:Last>
            <b:First>D.B.</b:First>
          </b:Person>
        </b:NameList>
      </b:Author>
    </b:Author>
    <b:Title>How Lego-Based Therapy for Austism Works</b:Title>
    <b:City>London</b:City>
    <b:Publisher>Jessica Kingsley Publishers</b:Publisher>
    <b:Year>2017</b:Year>
    <b:RefOrder>30</b:RefOrder>
  </b:Source>
  <b:Source>
    <b:Tag>Leg06</b:Tag>
    <b:SourceType>JournalArticle</b:SourceType>
    <b:Guid>{2E98DF2E-0440-7A4F-82DB-AE8FBF3469E6}</b:Guid>
    <b:Title>Long-term outcome of social skills intervantion based on interactive Lego Play</b:Title>
    <b:Year>2006</b:Year>
    <b:Author>
      <b:Author>
        <b:NameList>
          <b:Person>
            <b:Last>LeGoff</b:Last>
            <b:First>D.B.</b:First>
            <b:Middle>and Sherman, M.</b:Middle>
          </b:Person>
        </b:NameList>
      </b:Author>
    </b:Author>
    <b:JournalName>Autism</b:JournalName>
    <b:Volume>10</b:Volume>
    <b:Issue>4</b:Issue>
    <b:Pages>317-329</b:Pages>
    <b:RefOrder>34</b:RefOrder>
  </b:Source>
  <b:Source>
    <b:Tag>Pou062</b:Tag>
    <b:SourceType>Book</b:SourceType>
    <b:Guid>{79DA1DCD-350B-C549-9DE2-755F0038D993}</b:Guid>
    <b:Title>How Children Learn </b:Title>
    <b:Year>2006</b:Year>
    <b:Author>
      <b:Author>
        <b:NameList>
          <b:Person>
            <b:Last>Pound</b:Last>
            <b:First>L.</b:First>
          </b:Person>
        </b:NameList>
      </b:Author>
    </b:Author>
    <b:City>London</b:City>
    <b:Publisher>Practical Pre-school Books</b:Publisher>
    <b:RefOrder>3</b:RefOrder>
  </b:Source>
  <b:Source>
    <b:Tag>Hat09</b:Tag>
    <b:SourceType>Book</b:SourceType>
    <b:Guid>{13642A8C-8985-9145-BFE8-3DC1DD6AF931}</b:Guid>
    <b:Author>
      <b:Author>
        <b:NameList>
          <b:Person>
            <b:Last>Hattie</b:Last>
            <b:First>J.</b:First>
          </b:Person>
        </b:NameList>
      </b:Author>
    </b:Author>
    <b:Title>Visible Learning, A Synthesis of over 800 meta-analyses relating to achievement </b:Title>
    <b:City>Oxon</b:City>
    <b:Publisher>Routledge</b:Publisher>
    <b:Year>2009</b:Year>
    <b:RefOrder>36</b:RefOrder>
  </b:Source>
  <b:Source>
    <b:Tag>Smi12</b:Tag>
    <b:SourceType>Book</b:SourceType>
    <b:Guid>{8BAF95A4-DF67-CB40-9EE2-B00A06340A3B}</b:Guid>
    <b:Author>
      <b:Author>
        <b:NameList>
          <b:Person>
            <b:Last>Smidt</b:Last>
            <b:First>D.</b:First>
          </b:Person>
        </b:NameList>
      </b:Author>
    </b:Author>
    <b:Title>The Developing Children in the 21st Century: A global perspective on child development</b:Title>
    <b:City>Oxon</b:City>
    <b:Publisher>Routledge </b:Publisher>
    <b:Year>2012</b:Year>
    <b:Edition>2nd</b:Edition>
    <b:RefOrder>12</b:RefOrder>
  </b:Source>
  <b:Source>
    <b:Tag>Car98</b:Tag>
    <b:SourceType>Book</b:SourceType>
    <b:Guid>{382A20C1-369A-D440-9C95-6444EE394C99}</b:Guid>
    <b:Title>Learning and Teaching Stories: New Approaches to Assessment and Evaluation in Relation to Te Whariki</b:Title>
    <b:Year>1998</b:Year>
    <b:Author>
      <b:Author>
        <b:NameList>
          <b:Person>
            <b:Last>Carr</b:Last>
            <b:First>M.</b:First>
            <b:Middle>and May, H. and Podmore, V.</b:Middle>
          </b:Person>
        </b:NameList>
      </b:Author>
    </b:Author>
    <b:RefOrder>45</b:RefOrder>
  </b:Source>
  <b:Source>
    <b:Tag>Wel1912</b:Tag>
    <b:SourceType>DocumentFromInternetSite</b:SourceType>
    <b:Guid>{65F9CE6F-BBE5-C54B-9860-CDCC737D5038}</b:Guid>
    <b:Title>A Guide to Curriculum for Wales 2022</b:Title>
    <b:Year>2019</b:Year>
    <b:Author>
      <b:Author>
        <b:Corporate>Welsh Government </b:Corporate>
      </b:Author>
    </b:Author>
    <b:URL>www.gov.co.uk</b:URL>
    <b:Month>April </b:Month>
    <b:YearAccessed>2019</b:YearAccessed>
    <b:MonthAccessed>April </b:MonthAccessed>
    <b:RefOrder>26</b:RefOrder>
  </b:Source>
  <b:Source>
    <b:Tag>Not13</b:Tag>
    <b:SourceType>Book</b:SourceType>
    <b:Guid>{8A669CB6-627D-6D4D-9731-30AB48EC714B}</b:Guid>
    <b:Author>
      <b:Author>
        <b:NameList>
          <b:Person>
            <b:Last>Nottingham</b:Last>
            <b:First>J.</b:First>
          </b:Person>
        </b:NameList>
      </b:Author>
    </b:Author>
    <b:Title>Encouraging Learning </b:Title>
    <b:City>London</b:City>
    <b:Publisher>Routledge </b:Publisher>
    <b:Year>2013</b:Year>
    <b:RefOrder>27</b:RefOrder>
  </b:Source>
  <b:Source>
    <b:Tag>Doo95</b:Tag>
    <b:SourceType>ConferenceProceedings</b:SourceType>
    <b:Guid>{EE0A2F85-425E-FC4D-AFEB-EAE17694F154}</b:Guid>
    <b:Author>
      <b:Author>
        <b:NameList>
          <b:Person>
            <b:Last>Doolittle</b:Last>
            <b:First>P.E.</b:First>
          </b:Person>
        </b:NameList>
      </b:Author>
    </b:Author>
    <b:Title>Understanding Cooperative Learning through Vygotsky's Zone of Proximal Development.</b:Title>
    <b:City>Columbia </b:City>
    <b:Publisher>Conference on Excellence in College Teaching.</b:Publisher>
    <b:Year>1995</b:Year>
    <b:RefOrder>28</b:RefOrder>
  </b:Source>
  <b:Source>
    <b:Tag>Van02</b:Tag>
    <b:SourceType>JournalArticle</b:SourceType>
    <b:Guid>{92E4D2C8-A4F9-754B-B4D5-F73134E67AFE}</b:Guid>
    <b:Title>Scaffolding as a teaching strategy. Adolescent learning and development</b:Title>
    <b:Year>2002</b:Year>
    <b:Author>
      <b:Author>
        <b:NameList>
          <b:Person>
            <b:Last>Van Der Stuyf</b:Last>
            <b:First>R.</b:First>
            <b:Middle>R.</b:Middle>
          </b:Person>
        </b:NameList>
      </b:Author>
    </b:Author>
    <b:Volume>52</b:Volume>
    <b:Issue>3</b:Issue>
    <b:Pages>5-18</b:Pages>
    <b:JournalName>Adoldescent Learning and Development </b:JournalName>
    <b:RefOrder>29</b:RefOrder>
  </b:Source>
  <b:Source>
    <b:Tag>Dev97</b:Tag>
    <b:SourceType>Case</b:SourceType>
    <b:Guid>{48A75B3B-C85E-7B47-9886-A5E6463997A8}</b:Guid>
    <b:Title>Development Knowledge and Teachers of Young Children</b:Title>
    <b:URL>http://ecap.crc.illinois.edu/eecearchive/books/childdev/childdev.pdf</b:URL>
    <b:Year>1997</b:Year>
    <b:Author>
      <b:Author>
        <b:NameList>
          <b:Person>
            <b:Last>Katz</b:Last>
            <b:First>L,G.</b:First>
          </b:Person>
        </b:NameList>
      </b:Author>
    </b:Author>
    <b:RefOrder>11</b:RefOrder>
  </b:Source>
  <b:Source>
    <b:Tag>Hew01</b:Tag>
    <b:SourceType>JournalArticle</b:SourceType>
    <b:Guid>{AB4B6057-3160-F542-B1B2-FE809DA2A057}</b:Guid>
    <b:Title>Examining the Reggio Emilia Aproach to Early Childhood Education </b:Title>
    <b:Year>2001</b:Year>
    <b:Author>
      <b:Author>
        <b:NameList>
          <b:Person>
            <b:Last>Hewett</b:Last>
            <b:First>V.M.</b:First>
          </b:Person>
        </b:NameList>
      </b:Author>
    </b:Author>
    <b:JournalName>Early Childhood Education Journal </b:JournalName>
    <b:Volume>29</b:Volume>
    <b:Issue>2</b:Issue>
    <b:Pages>95-101</b:Pages>
    <b:RefOrder>37</b:RefOrder>
  </b:Source>
  <b:Source>
    <b:Tag>Est162</b:Tag>
    <b:SourceType>Report</b:SourceType>
    <b:Guid>{7D1A0491-AB09-BF4B-B12D-8B664E9E6720}</b:Guid>
    <b:Title>Improving well-being and standards of attainment</b:Title>
    <b:Year>2016</b:Year>
    <b:Author>
      <b:Author>
        <b:Corporate>Estyn </b:Corporate>
      </b:Author>
    </b:Author>
    <b:Publisher>Welsh Government </b:Publisher>
    <b:City>Cardiff </b:City>
    <b:RefOrder>24</b:RefOrder>
  </b:Source>
  <b:Source>
    <b:Tag>Hew19</b:Tag>
    <b:SourceType>Report</b:SourceType>
    <b:Guid>{5DD3BE40-315C-4648-920E-90962ABE8453}</b:Guid>
    <b:Author>
      <b:Author>
        <b:NameList>
          <b:Person>
            <b:Last>Hewitt G.</b:Last>
            <b:First>Anthony</b:First>
            <b:Middle>R., Moore G., Melendez-Torres G.J., Murphy S.</b:Middle>
          </b:Person>
        </b:NameList>
      </b:Author>
    </b:Author>
    <b:Title>Student Health and Wellbeing In Wales: Report of the 2017/18 Health Behaviour in School-aged Children Survey and School Health Research Network Student Health and Wellbeing Survey</b:Title>
    <b:Publisher>Welsh Goverment</b:Publisher>
    <b:City>Cardiff</b:City>
    <b:Year>2019</b:Year>
    <b:RefOrder>46</b:RefOrder>
  </b:Source>
  <b:Source>
    <b:Tag>Wel1914</b:Tag>
    <b:SourceType>DocumentFromInternetSite</b:SourceType>
    <b:Guid>{67DAA8A4-3DA1-D049-AE4D-6CC6044A7036}</b:Guid>
    <b:Title>Draft Curriculum for Wales 2022: April 2019 DRAFT STATUTORY GUIDANCE AREA OF LEARNING AND EXPERIENCE Health and Well-being</b:Title>
    <b:Year>2019</b:Year>
    <b:Author>
      <b:Author>
        <b:Corporate>Welsh Government </b:Corporate>
      </b:Author>
    </b:Author>
    <b:URL>www.gov.co.uk</b:URL>
    <b:Month>April</b:Month>
    <b:YearAccessed>2019</b:YearAccessed>
    <b:MonthAccessed>April</b:MonthAccessed>
    <b:RefOrder>25</b:RefOrder>
  </b:Source>
  <b:Source>
    <b:Tag>DCE088</b:Tag>
    <b:SourceType>DocumentFromInternetSite</b:SourceType>
    <b:Guid>{06A34AEA-CC8A-084A-A23B-130EEC126A2D}</b:Guid>
    <b:Author>
      <b:Author>
        <b:Corporate>DCELLS</b:Corporate>
      </b:Author>
    </b:Author>
    <b:Title>Learning and Teaching Pedagogy</b:Title>
    <b:URL>www.wales.gov.uk</b:URL>
    <b:Year>2008</b:Year>
    <b:Month>January </b:Month>
    <b:YearAccessed>2008</b:YearAccessed>
    <b:MonthAccessed>January </b:MonthAccessed>
    <b:RefOrder>14</b:RefOrder>
  </b:Source>
  <b:Source>
    <b:Tag>Eau06</b:Tag>
    <b:SourceType>Book</b:SourceType>
    <b:Guid>{63711D0B-626D-4744-AA1D-11A644DC0CB0}</b:Guid>
    <b:Title>Children's Spiritual, Moral, Social and Cultural Development </b:Title>
    <b:Year>2006</b:Year>
    <b:Author>
      <b:Author>
        <b:NameList>
          <b:Person>
            <b:Last>Eaude</b:Last>
            <b:First>T.</b:First>
          </b:Person>
        </b:NameList>
      </b:Author>
    </b:Author>
    <b:City>Exeter</b:City>
    <b:Publisher>Learning Matter Ltd.</b:Publisher>
    <b:Edition>2nd</b:Edition>
    <b:RefOrder>13</b:RefOrder>
  </b:Source>
  <b:Source>
    <b:Tag>Rya00</b:Tag>
    <b:SourceType>JournalArticle</b:SourceType>
    <b:Guid>{AAE4FE1B-E5FB-CA4A-BE91-11695DDF9479}</b:Guid>
    <b:Title>Self-determination theory and the facilitation of intrinsic motivation, social development, and well-being. </b:Title>
    <b:Year>2000</b:Year>
    <b:Author>
      <b:Author>
        <b:NameList>
          <b:Person>
            <b:Last>Ryan</b:Last>
            <b:First>R.M.</b:First>
            <b:Middle>and Deci, E.L.</b:Middle>
          </b:Person>
        </b:NameList>
      </b:Author>
    </b:Author>
    <b:JournalName>American Psychologist </b:JournalName>
    <b:Volume>55</b:Volume>
    <b:Issue>1</b:Issue>
    <b:Pages>68-78</b:Pages>
    <b:RefOrder>15</b:RefOrder>
  </b:Source>
  <b:Source>
    <b:Tag>Pou09</b:Tag>
    <b:SourceType>Book</b:SourceType>
    <b:Guid>{628D2C31-98FD-C242-962B-DCC6D619A7AF}</b:Guid>
    <b:Title>How Children Learn 3. Contemporary thinking and theorists</b:Title>
    <b:Year>2009</b:Year>
    <b:Author>
      <b:Author>
        <b:NameList>
          <b:Person>
            <b:Last>Pound</b:Last>
            <b:First>L.</b:First>
          </b:Person>
        </b:NameList>
      </b:Author>
    </b:Author>
    <b:City>London</b:City>
    <b:Publisher>Practical Pre-School Books</b:Publisher>
    <b:RefOrder>16</b:RefOrder>
  </b:Source>
  <b:Source>
    <b:Tag>Ber02</b:Tag>
    <b:SourceType>DocumentFromInternetSite</b:SourceType>
    <b:Guid>{225B889C-4346-7F4C-B4CA-207A3F78F8D7}</b:Guid>
    <b:Title>Effective early learning programme child involvement scale.</b:Title>
    <b:Year>2002</b:Year>
    <b:Author>
      <b:Author>
        <b:NameList>
          <b:Person>
            <b:Last>Bertram</b:Last>
            <b:First>T.</b:First>
            <b:Middle>ad Pascal, C.</b:Middle>
          </b:Person>
        </b:NameList>
      </b:Author>
    </b:Author>
    <b:URL>http://www.littlestarnursery.co.uk/wp-content/uploads/2014/05/leuven-scales.pdf</b:URL>
    <b:RefOrder>47</b:RefOrder>
  </b:Source>
  <b:Source>
    <b:Tag>McL10</b:Tag>
    <b:SourceType>ElectronicSource</b:SourceType>
    <b:Guid>{D10D2CDD-DC29-544A-8F6D-E99781F59CDE}</b:Guid>
    <b:Title>Concrete operational stage</b:Title>
    <b:Year>2010</b:Year>
    <b:Publisher>Simply Phychology</b:Publisher>
    <b:Author>
      <b:Author>
        <b:NameList>
          <b:Person>
            <b:Last>McLeod</b:Last>
            <b:First>S.</b:First>
          </b:Person>
        </b:NameList>
      </b:Author>
    </b:Author>
    <b:JournalName>Simply Phychology </b:JournalName>
    <b:RefOrder>21</b:RefOrder>
  </b:Source>
  <b:Source>
    <b:Tag>Kes11</b:Tag>
    <b:SourceType>JournalArticle</b:SourceType>
    <b:Guid>{3FB5DBD3-F271-084F-A18A-BCD8B9190399}</b:Guid>
    <b:Title>The concept of egocentrism in the context of Piaget’s theory</b:Title>
    <b:Year>2011</b:Year>
    <b:Author>
      <b:Author>
        <b:NameList>
          <b:Person>
            <b:Last>Kesselring</b:Last>
            <b:First>T.</b:First>
            <b:Middle>and Müller, U.</b:Middle>
          </b:Person>
        </b:NameList>
      </b:Author>
    </b:Author>
    <b:JournalName>New ideas in psychology </b:JournalName>
    <b:Volume>29</b:Volume>
    <b:Issue>3</b:Issue>
    <b:Pages>327-345</b:Pages>
    <b:RefOrder>22</b:RefOrder>
  </b:Source>
  <b:Source>
    <b:Tag>Che19</b:Tag>
    <b:SourceType>InternetSite</b:SourceType>
    <b:Guid>{052D6C40-1C10-F44C-BF1E-7819F1AB4678}</b:Guid>
    <b:Title>Support and Criticism of Piaget's Stage Theroy </b:Title>
    <b:Year>2019</b:Year>
    <b:Author>
      <b:Author>
        <b:NameList>
          <b:Person>
            <b:Last>Cherry</b:Last>
            <b:First>K.</b:First>
          </b:Person>
        </b:NameList>
      </b:Author>
    </b:Author>
    <b:URL>https://www.verywellmind.com/support-and-criticism-of-piagets-stage-theory-2795460</b:URL>
    <b:YearAccessed>2019</b:YearAccessed>
    <b:MonthAccessed>August</b:MonthAccessed>
    <b:DayAccessed>2</b:DayAccessed>
    <b:RefOrder>23</b:RefOrder>
  </b:Source>
  <b:Source>
    <b:Tag>Sonte</b:Tag>
    <b:SourceType>Report</b:SourceType>
    <b:Guid>{5822104B-2D5E-D542-A94A-FB434949D0EB}</b:Guid>
    <b:Title>How effective is the ‘Lego® Therapy’ intervention to support children aged 5-16 with an autistic spectrum disorder with their social communication difficulties in school?</b:Title>
    <b:URL>https://www.ucl.ac.uk/educational-psychology/resources/CS1Songara16-19.pdf</b:URL>
    <b:Year>no date </b:Year>
    <b:Author>
      <b:Author>
        <b:NameList>
          <b:Person>
            <b:Last>Songara</b:Last>
            <b:First>J.</b:First>
          </b:Person>
        </b:NameList>
      </b:Author>
    </b:Author>
    <b:Publisher>Doctorate in Educational and Child Psychology</b:Publisher>
    <b:RefOrder>48</b:RefOrder>
  </b:Source>
  <b:Source>
    <b:Tag>Nat18</b:Tag>
    <b:SourceType>InternetSite</b:SourceType>
    <b:Guid>{FA34CBC5-CBA4-BE4A-8ACC-4D176B6ABC0F}</b:Guid>
    <b:Title>About Autism </b:Title>
    <b:Year>2018</b:Year>
    <b:Author>
      <b:Author>
        <b:Corporate>National Autistic Society </b:Corporate>
      </b:Author>
    </b:Author>
    <b:URL>https://www.autism.org.uk/about.aspx</b:URL>
    <b:RefOrder>31</b:RefOrder>
  </b:Source>
  <b:Source>
    <b:Tag>NHS18</b:Tag>
    <b:SourceType>InternetSite</b:SourceType>
    <b:Guid>{A0F79EA4-2DB9-3E4F-B1D7-041927B65193}</b:Guid>
    <b:Author>
      <b:Author>
        <b:Corporate>NHS Foundation Trust</b:Corporate>
      </b:Author>
    </b:Author>
    <b:Title>What is Lego Therapy?</b:Title>
    <b:URL>https://www.tewv.nhs.uk/services/lego-therapy-durham-and-darlington-camhs/</b:URL>
    <b:Year>2018</b:Year>
    <b:YearAccessed>2018</b:YearAccessed>
    <b:MonthAccessed>November</b:MonthAccessed>
    <b:DayAccessed>15</b:DayAccessed>
    <b:RefOrder>35</b:RefOrder>
  </b:Source>
  <b:Source>
    <b:Tag>Wel20</b:Tag>
    <b:SourceType>DocumentFromInternetSite</b:SourceType>
    <b:Guid>{D932031C-3752-6249-A8A8-20E4BFBAE8F2}</b:Guid>
    <b:Title>Supporting learner progression: assessment guidance</b:Title>
    <b:URL>https://hwb.gov.wales/curriculum-for-wales/supporting-learner-progression-assessment-guidance#developing-a-shared-understanding-of-progression-within-and-across-schools</b:URL>
    <b:Year>2020</b:Year>
    <b:YearAccessed>2020</b:YearAccessed>
    <b:MonthAccessed>January </b:MonthAccessed>
    <b:DayAccessed>28</b:DayAccessed>
    <b:Author>
      <b:Author>
        <b:Corporate>Welsh Government </b:Corporate>
      </b:Author>
    </b:Author>
    <b:Month>January </b:Month>
    <b:Day>27</b:Day>
    <b:RefOrder>41</b:RefOrder>
  </b:Source>
  <b:Source>
    <b:Tag>Cam20</b:Tag>
    <b:SourceType>InternetSite</b:SourceType>
    <b:Guid>{1E431BBB-2C64-EC46-AE17-A131856F0C7B}</b:Guid>
    <b:Title>Meaning of progression in English </b:Title>
    <b:URL>https://dictionary.cambridge.org/dictionary/english/progression</b:URL>
    <b:Year>2020</b:Year>
    <b:YearAccessed>2020</b:YearAccessed>
    <b:Author>
      <b:Author>
        <b:Corporate>Cambridge Dictionary </b:Corporate>
      </b:Author>
    </b:Author>
    <b:RefOrder>40</b:RefOrder>
  </b:Source>
  <b:Source>
    <b:Tag>Rai19</b:Tag>
    <b:SourceType>InternetSite</b:SourceType>
    <b:Guid>{B288BCEA-6542-9446-930C-5CE972B920D0}</b:Guid>
    <b:Author>
      <b:Author>
        <b:Corporate>Raising Children </b:Corporate>
      </b:Author>
    </b:Author>
    <b:Title>Early intervention for children with disability, ASD and additional needs </b:Title>
    <b:URL>https://raisingchildren.net.au/disability/services-support/services/early-intervention</b:URL>
    <b:Year>2019</b:Year>
    <b:YearAccessed>2019</b:YearAccessed>
    <b:MonthAccessed>November </b:MonthAccessed>
    <b:DayAccessed>29</b:DayAccessed>
    <b:RefOrder>7</b:RefOrder>
  </b:Source>
  <b:Source>
    <b:Tag>Lea18</b:Tag>
    <b:SourceType>InternetSite</b:SourceType>
    <b:Guid>{F1F9BC40-8640-794F-82DB-A53F8D6CE55D}</b:Guid>
    <b:Title>Learning Disabilities</b:Title>
    <b:URL>https://www.nhs.uk/conditions/learning-disabilities/</b:URL>
    <b:Year>2018</b:Year>
    <b:YearAccessed>2018</b:YearAccessed>
    <b:MonthAccessed>December</b:MonthAccessed>
    <b:DayAccessed>20</b:DayAccessed>
    <b:Author>
      <b:Author>
        <b:Corporate>NHS</b:Corporate>
      </b:Author>
    </b:Author>
    <b:RefOrder>8</b:RefOrder>
  </b:Source>
  <b:Source>
    <b:Tag>Milte</b:Tag>
    <b:SourceType>InternetSite</b:SourceType>
    <b:Guid>{409FF546-1051-E546-B9CA-F9AE5340B3D9}</b:Guid>
    <b:Author>
      <b:Author>
        <b:NameList>
          <b:Person>
            <b:Last>Miller</b:Last>
            <b:First>C.</b:First>
          </b:Person>
        </b:NameList>
      </b:Author>
    </b:Author>
    <b:Title>Child Mind Institude: Why Autism Diagnoses Are Often Delayed  </b:Title>
    <b:URL>https://childmind.org/article/why-autism-diagnoses-are-often-delayed/</b:URL>
    <b:Year>no date</b:Year>
    <b:RefOrder>9</b:RefOrder>
  </b:Source>
  <b:Source>
    <b:Tag>Ree20</b:Tag>
    <b:SourceType>Interview</b:SourceType>
    <b:Guid>{C2E290A1-C3B5-CF4C-8D7F-EC160D872840}</b:Guid>
    <b:Title>Opinion on Lego-based Therapy </b:Title>
    <b:Year>2020</b:Year>
    <b:Author>
      <b:Interviewee>
        <b:NameList>
          <b:Person>
            <b:Last>Rees</b:Last>
            <b:First>M.</b:First>
          </b:Person>
        </b:NameList>
      </b:Interviewee>
    </b:Author>
    <b:Month>April </b:Month>
    <b:Day>10</b:Day>
    <b:RefOrder>38</b:RefOrder>
  </b:Source>
  <b:Source>
    <b:Tag>Ehm20</b:Tag>
    <b:SourceType>InternetSite</b:SourceType>
    <b:Guid>{ABD49800-5A86-AC4F-93AD-55574B5A3380}</b:Guid>
    <b:Title>Child Mind: Supporting the Emotional Needs of Kids With Learning Disabilities</b:Title>
    <b:Year>2020</b:Year>
    <b:Author>
      <b:Author>
        <b:NameList>
          <b:Person>
            <b:Last>Ehmke</b:Last>
            <b:First>R.</b:First>
          </b:Person>
        </b:NameList>
      </b:Author>
    </b:Author>
    <b:URL>https://childmind.org/article/supporting-the-emotional-needs-of-kids-with-disabilities/</b:URL>
    <b:RefOrder>39</b:RefOrder>
  </b:Source>
  <b:Source>
    <b:Tag>Dwe06</b:Tag>
    <b:SourceType>Book</b:SourceType>
    <b:Guid>{C8244B92-E31B-6F47-A0E4-B9980EBC312D}</b:Guid>
    <b:Title>Mindset: Changing the way you think to fulfil your potential </b:Title>
    <b:Year>2006</b:Year>
    <b:Author>
      <b:Author>
        <b:NameList>
          <b:Person>
            <b:Last>Dweck</b:Last>
            <b:First>C.</b:First>
          </b:Person>
        </b:NameList>
      </b:Author>
    </b:Author>
    <b:City>London</b:City>
    <b:Publisher>Robinson </b:Publisher>
    <b:Edition>2</b:Edition>
    <b:RefOrder>49</b:RefOrder>
  </b:Source>
  <b:Source>
    <b:Tag>Bro01</b:Tag>
    <b:SourceType>Book</b:SourceType>
    <b:Guid>{0789160E-7AB5-5246-A652-8E20041D9A24}</b:Guid>
    <b:Title>Developing Language and Literacy 3-8 </b:Title>
    <b:Year>2001</b:Year>
    <b:Author>
      <b:Author>
        <b:NameList>
          <b:Person>
            <b:Last>Browne</b:Last>
            <b:First>A.</b:First>
          </b:Person>
        </b:NameList>
      </b:Author>
    </b:Author>
    <b:City>London</b:City>
    <b:Publisher>Paul Chapman Publishing </b:Publisher>
    <b:Edition>2nd</b:Edition>
    <b:RefOrder>19</b:RefOrder>
  </b:Source>
  <b:Source>
    <b:Tag>Hof06</b:Tag>
    <b:SourceType>JournalArticle</b:SourceType>
    <b:Guid>{CC144D31-D40C-5E47-A8CA-E47E2470B1FC}</b:Guid>
    <b:Title>How social contexts support and shape language development.</b:Title>
    <b:Year>2006</b:Year>
    <b:Author>
      <b:Author>
        <b:NameList>
          <b:Person>
            <b:Last>Hoff</b:Last>
            <b:First>E.</b:First>
          </b:Person>
        </b:NameList>
      </b:Author>
    </b:Author>
    <b:JournalName>Developmental Review</b:JournalName>
    <b:Volume>26</b:Volume>
    <b:Issue>1</b:Issue>
    <b:Pages>pp.55-88</b:Pages>
    <b:RefOrder>20</b:RefOrder>
  </b:Source>
  <b:Source>
    <b:Tag>Cow12</b:Tag>
    <b:SourceType>Book</b:SourceType>
    <b:Guid>{C9BE0783-CC0B-124B-B17B-910875144A3A}</b:Guid>
    <b:Title>From Birth to Sixteen: Children's health, Social, Emotional and Linguistic Development </b:Title>
    <b:Year>2012</b:Year>
    <b:Author>
      <b:Author>
        <b:NameList>
          <b:Person>
            <b:Last>Cowie</b:Last>
            <b:First>H.</b:First>
          </b:Person>
        </b:NameList>
      </b:Author>
    </b:Author>
    <b:City>London</b:City>
    <b:Publisher>Routledge </b:Publisher>
    <b:RefOrder>10</b:RefOrder>
  </b:Source>
  <b:Source>
    <b:Tag>Ryd20</b:Tag>
    <b:SourceType>ConferenceProceedings</b:SourceType>
    <b:Guid>{9F9856CC-D56C-DA46-AB15-AF2FBFA7DDF8}</b:Guid>
    <b:Title>Powerpoint: Language Development and Citizenship</b:Title>
    <b:City>Carmarthen</b:City>
    <b:Publisher>UWTSD</b:Publisher>
    <b:Year>2020</b:Year>
    <b:Author>
      <b:Author>
        <b:NameList>
          <b:Person>
            <b:Last>Ryder</b:Last>
            <b:First>N.</b:First>
          </b:Person>
        </b:NameList>
      </b:Author>
    </b:Author>
    <b:RefOrder>18</b:RefOrder>
  </b:Source>
  <b:Source>
    <b:Tag>Wel1915</b:Tag>
    <b:SourceType>DocumentFromInternetSite</b:SourceType>
    <b:Guid>{38FC3515-6AC1-C94C-918C-6A6639611FDA}</b:Guid>
    <b:Author>
      <b:Author>
        <b:Corporate>Welsh Government </b:Corporate>
      </b:Author>
    </b:Author>
    <b:Title>DRAFT STATUTORY GUIDANCE AREA OF LEARNING AND EXPERIENCE Health and Well-being                  </b:Title>
    <b:URL>www.gov.co.uk</b:URL>
    <b:Year>2019</b:Year>
    <b:Month>April</b:Month>
    <b:YearAccessed>2019</b:YearAccessed>
    <b:MonthAccessed>April</b:MonthAccessed>
    <b:RefOrder>43</b:RefOrder>
  </b:Source>
  <b:Source>
    <b:Tag>Est193</b:Tag>
    <b:SourceType>Report</b:SourceType>
    <b:Guid>{E1DE4F26-EF05-B741-B285-5B731094A7BA}</b:Guid>
    <b:Title>Aligning attainment and wellbeing to track pupils’ progress</b:Title>
    <b:Year>2019</b:Year>
    <b:Author>
      <b:Author>
        <b:Corporate>Estyn </b:Corporate>
      </b:Author>
    </b:Author>
    <b:Publisher>Welsh Government </b:Publisher>
    <b:City>Cardiff</b:City>
    <b:RefOrder>42</b:RefOrder>
  </b:Source>
  <b:Source>
    <b:Tag>Est194</b:Tag>
    <b:SourceType>Report</b:SourceType>
    <b:Guid>{F865DB8E-9146-AA43-97B3-083F46A2962A}</b:Guid>
    <b:Author>
      <b:Author>
        <b:Corporate>Estyn </b:Corporate>
      </b:Author>
    </b:Author>
    <b:Title>Giving pupils a voice benefits attitudes to learning and helps school improvement</b:Title>
    <b:Publisher>Welsh Government </b:Publisher>
    <b:City>Cardiff</b:City>
    <b:Year>2019</b:Year>
    <b:RefOrder>33</b:RefOrder>
  </b:Source>
</b:Sources>
</file>

<file path=customXml/itemProps1.xml><?xml version="1.0" encoding="utf-8"?>
<ds:datastoreItem xmlns:ds="http://schemas.openxmlformats.org/officeDocument/2006/customXml" ds:itemID="{F7187A19-465B-6142-A06C-042F4A527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16</Pages>
  <Words>5347</Words>
  <Characters>31176</Characters>
  <Application>Microsoft Office Word</Application>
  <DocSecurity>0</DocSecurity>
  <Lines>588</Lines>
  <Paragraphs>111</Paragraphs>
  <ScaleCrop>false</ScaleCrop>
  <Company/>
  <LinksUpToDate>false</LinksUpToDate>
  <CharactersWithSpaces>36412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89</cp:revision>
  <dcterms:created xsi:type="dcterms:W3CDTF">2020-04-20T09:14:00Z</dcterms:created>
  <dcterms:modified xsi:type="dcterms:W3CDTF">2020-04-20T11:33:00Z</dcterms:modified>
</cp:coreProperties>
</file>