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74186E" w:rsidRDefault="00715990" w:rsidP="0074186E">
      <w:pPr>
        <w:spacing w:line="360" w:lineRule="auto"/>
        <w:jc w:val="center"/>
        <w:rPr>
          <w:rFonts w:cs="Times New Roman"/>
          <w:b/>
          <w:bCs/>
          <w:szCs w:val="24"/>
        </w:rPr>
      </w:pPr>
      <w:r w:rsidRPr="0074186E">
        <w:rPr>
          <w:rFonts w:cs="Times New Roman"/>
          <w:b/>
          <w:bCs/>
          <w:szCs w:val="24"/>
        </w:rPr>
        <w:t>Course: BSc (Hons) Health and Social Care</w:t>
      </w:r>
    </w:p>
    <w:p w14:paraId="7680A4B0" w14:textId="679C6535" w:rsidR="00715990" w:rsidRPr="0074186E" w:rsidRDefault="00715990" w:rsidP="0074186E">
      <w:pPr>
        <w:spacing w:line="360" w:lineRule="auto"/>
        <w:jc w:val="center"/>
        <w:rPr>
          <w:rFonts w:cs="Times New Roman"/>
          <w:b/>
          <w:bCs/>
          <w:szCs w:val="24"/>
        </w:rPr>
      </w:pPr>
      <w:r w:rsidRPr="0074186E">
        <w:rPr>
          <w:rFonts w:cs="Times New Roman"/>
          <w:b/>
          <w:bCs/>
          <w:szCs w:val="24"/>
        </w:rPr>
        <w:t>Module: Independent Project (BMHP6020_LON)</w:t>
      </w:r>
    </w:p>
    <w:p w14:paraId="3157DF3C" w14:textId="77777777" w:rsidR="00715990" w:rsidRPr="0074186E" w:rsidRDefault="00715990" w:rsidP="0074186E">
      <w:pPr>
        <w:spacing w:line="360" w:lineRule="auto"/>
        <w:jc w:val="center"/>
        <w:rPr>
          <w:rFonts w:cs="Times New Roman"/>
          <w:szCs w:val="24"/>
        </w:rPr>
      </w:pPr>
    </w:p>
    <w:p w14:paraId="08BDA311" w14:textId="77777777" w:rsidR="00041A5A" w:rsidRPr="0074186E" w:rsidRDefault="00715990" w:rsidP="0074186E">
      <w:pPr>
        <w:spacing w:line="360" w:lineRule="auto"/>
        <w:jc w:val="center"/>
        <w:rPr>
          <w:rFonts w:cs="Times New Roman"/>
          <w:szCs w:val="24"/>
        </w:rPr>
      </w:pPr>
      <w:r w:rsidRPr="0074186E">
        <w:rPr>
          <w:rFonts w:cs="Times New Roman"/>
          <w:b/>
          <w:bCs/>
          <w:szCs w:val="24"/>
        </w:rPr>
        <w:t xml:space="preserve">Assessment title: </w:t>
      </w:r>
      <w:r w:rsidRPr="0074186E">
        <w:rPr>
          <w:rFonts w:cs="Times New Roman"/>
          <w:szCs w:val="24"/>
        </w:rPr>
        <w:t>Stage 1 - Project Proposal</w:t>
      </w:r>
      <w:r w:rsidR="00545684" w:rsidRPr="0074186E">
        <w:rPr>
          <w:rFonts w:cs="Times New Roman"/>
          <w:szCs w:val="24"/>
        </w:rPr>
        <w:t xml:space="preserve"> </w:t>
      </w:r>
    </w:p>
    <w:p w14:paraId="2EDEAE0B" w14:textId="149B09BE" w:rsidR="00715990" w:rsidRPr="0074186E" w:rsidRDefault="00715990" w:rsidP="0074186E">
      <w:pPr>
        <w:spacing w:line="360" w:lineRule="auto"/>
        <w:rPr>
          <w:rFonts w:cs="Times New Roman"/>
          <w:szCs w:val="24"/>
        </w:rPr>
      </w:pPr>
    </w:p>
    <w:p w14:paraId="1AD185BB" w14:textId="77777777" w:rsidR="00FF5B70" w:rsidRPr="0074186E" w:rsidRDefault="00FF5B70" w:rsidP="0074186E">
      <w:pPr>
        <w:spacing w:line="360" w:lineRule="auto"/>
        <w:rPr>
          <w:rFonts w:cs="Times New Roman"/>
          <w:szCs w:val="24"/>
        </w:rPr>
      </w:pPr>
    </w:p>
    <w:p w14:paraId="684DDF82" w14:textId="163F9B19" w:rsidR="00715990" w:rsidRPr="0074186E" w:rsidRDefault="00715990" w:rsidP="0074186E">
      <w:pPr>
        <w:spacing w:line="360" w:lineRule="auto"/>
        <w:rPr>
          <w:rFonts w:cs="Times New Roman"/>
          <w:szCs w:val="24"/>
        </w:rPr>
      </w:pPr>
      <w:r w:rsidRPr="0074186E">
        <w:rPr>
          <w:rFonts w:cs="Times New Roman"/>
          <w:b/>
          <w:bCs/>
          <w:szCs w:val="24"/>
        </w:rPr>
        <w:t>Student ID</w:t>
      </w:r>
      <w:r w:rsidRPr="0074186E">
        <w:rPr>
          <w:rFonts w:cs="Times New Roman"/>
          <w:szCs w:val="24"/>
        </w:rPr>
        <w:t xml:space="preserve">: </w:t>
      </w:r>
      <w:r w:rsidR="00C74297">
        <w:rPr>
          <w:rFonts w:cs="Times New Roman"/>
          <w:szCs w:val="24"/>
        </w:rPr>
        <w:t>1</w:t>
      </w:r>
      <w:r w:rsidR="00581A66">
        <w:rPr>
          <w:rFonts w:cs="Times New Roman"/>
          <w:szCs w:val="24"/>
        </w:rPr>
        <w:t>916051</w:t>
      </w:r>
    </w:p>
    <w:p w14:paraId="01D5D8DB" w14:textId="03ED09ED" w:rsidR="00FF5B70" w:rsidRPr="0074186E" w:rsidRDefault="00FF5B70" w:rsidP="0074186E">
      <w:pPr>
        <w:spacing w:line="360" w:lineRule="auto"/>
        <w:rPr>
          <w:rFonts w:cs="Times New Roman"/>
          <w:szCs w:val="24"/>
        </w:rPr>
      </w:pPr>
    </w:p>
    <w:p w14:paraId="638A4615" w14:textId="0C25CAA9" w:rsidR="00715990" w:rsidRPr="0074186E" w:rsidRDefault="00FF5B70" w:rsidP="0074186E">
      <w:pPr>
        <w:spacing w:line="360" w:lineRule="auto"/>
        <w:rPr>
          <w:rFonts w:cs="Times New Roman"/>
          <w:szCs w:val="24"/>
        </w:rPr>
      </w:pPr>
      <w:r w:rsidRPr="0074186E">
        <w:rPr>
          <w:rFonts w:cs="Times New Roman"/>
          <w:b/>
          <w:bCs/>
          <w:szCs w:val="24"/>
        </w:rPr>
        <w:t>Student Name</w:t>
      </w:r>
      <w:r w:rsidRPr="0074186E">
        <w:rPr>
          <w:rFonts w:cs="Times New Roman"/>
          <w:szCs w:val="24"/>
        </w:rPr>
        <w:t xml:space="preserve">: </w:t>
      </w:r>
      <w:r w:rsidR="00D02A32">
        <w:rPr>
          <w:rFonts w:cs="Times New Roman"/>
          <w:szCs w:val="24"/>
        </w:rPr>
        <w:t>Em</w:t>
      </w:r>
      <w:r w:rsidR="008137BD">
        <w:rPr>
          <w:rFonts w:cs="Times New Roman"/>
          <w:szCs w:val="24"/>
        </w:rPr>
        <w:t>m</w:t>
      </w:r>
      <w:r w:rsidR="00E33B13">
        <w:rPr>
          <w:rFonts w:cs="Times New Roman"/>
          <w:szCs w:val="24"/>
        </w:rPr>
        <w:t>anuella Sesay</w:t>
      </w:r>
    </w:p>
    <w:p w14:paraId="0B04E018" w14:textId="3DE61F17" w:rsidR="00715990" w:rsidRPr="0074186E" w:rsidRDefault="00715990" w:rsidP="0074186E">
      <w:pPr>
        <w:spacing w:line="360" w:lineRule="auto"/>
        <w:rPr>
          <w:rFonts w:cs="Times New Roman"/>
          <w:szCs w:val="24"/>
        </w:rPr>
      </w:pPr>
      <w:r w:rsidRPr="0074186E">
        <w:rPr>
          <w:rFonts w:cs="Times New Roman"/>
          <w:b/>
          <w:bCs/>
          <w:szCs w:val="24"/>
        </w:rPr>
        <w:t>Date of submission</w:t>
      </w:r>
      <w:r w:rsidRPr="0074186E">
        <w:rPr>
          <w:rFonts w:cs="Times New Roman"/>
          <w:szCs w:val="24"/>
        </w:rPr>
        <w:t xml:space="preserve">: </w:t>
      </w:r>
      <w:r w:rsidR="00D02A32">
        <w:rPr>
          <w:rFonts w:cs="Times New Roman"/>
          <w:szCs w:val="24"/>
        </w:rPr>
        <w:t>30/10/2022</w:t>
      </w:r>
    </w:p>
    <w:p w14:paraId="19AA26A9" w14:textId="2F99F205" w:rsidR="00FF5B70" w:rsidRPr="0074186E" w:rsidRDefault="00FF5B70" w:rsidP="0074186E">
      <w:pPr>
        <w:spacing w:line="360" w:lineRule="auto"/>
        <w:rPr>
          <w:rFonts w:cs="Times New Roman"/>
          <w:szCs w:val="24"/>
        </w:rPr>
      </w:pPr>
    </w:p>
    <w:p w14:paraId="3FE66E60" w14:textId="7DCC51EE" w:rsidR="00FF5B70" w:rsidRPr="0074186E" w:rsidRDefault="00FF5B70" w:rsidP="0074186E">
      <w:pPr>
        <w:spacing w:line="360" w:lineRule="auto"/>
        <w:rPr>
          <w:rFonts w:cs="Times New Roman"/>
          <w:b/>
          <w:bCs/>
          <w:szCs w:val="24"/>
        </w:rPr>
      </w:pPr>
      <w:r w:rsidRPr="0074186E">
        <w:rPr>
          <w:rFonts w:cs="Times New Roman"/>
          <w:b/>
          <w:bCs/>
          <w:szCs w:val="24"/>
        </w:rPr>
        <w:t>Word count</w:t>
      </w:r>
      <w:r w:rsidRPr="0074186E">
        <w:rPr>
          <w:rFonts w:cs="Times New Roman"/>
          <w:szCs w:val="24"/>
        </w:rPr>
        <w:t xml:space="preserve">: </w:t>
      </w:r>
      <w:r w:rsidR="00634DE3">
        <w:rPr>
          <w:rFonts w:cs="Times New Roman"/>
          <w:szCs w:val="24"/>
        </w:rPr>
        <w:t>555</w:t>
      </w:r>
    </w:p>
    <w:p w14:paraId="5BD313B6" w14:textId="4BA804DC" w:rsidR="00715990" w:rsidRPr="0074186E" w:rsidRDefault="00715990" w:rsidP="0074186E">
      <w:pPr>
        <w:spacing w:line="360" w:lineRule="auto"/>
        <w:rPr>
          <w:rFonts w:cs="Times New Roman"/>
          <w:szCs w:val="24"/>
        </w:rPr>
      </w:pPr>
    </w:p>
    <w:p w14:paraId="07CF3A4D" w14:textId="4AAF8C7D" w:rsidR="00715990" w:rsidRPr="0074186E" w:rsidRDefault="00715990" w:rsidP="0074186E">
      <w:pPr>
        <w:spacing w:line="360" w:lineRule="auto"/>
        <w:rPr>
          <w:rFonts w:cs="Times New Roman"/>
          <w:szCs w:val="24"/>
        </w:rPr>
      </w:pPr>
      <w:r w:rsidRPr="0074186E">
        <w:rPr>
          <w:rFonts w:cs="Times New Roman"/>
          <w:szCs w:val="24"/>
        </w:rPr>
        <w:br w:type="page"/>
      </w:r>
    </w:p>
    <w:p w14:paraId="75E7FD5C" w14:textId="6A76696F" w:rsidR="00545684" w:rsidRPr="0074186E" w:rsidRDefault="00866B7B" w:rsidP="0074186E">
      <w:pPr>
        <w:pStyle w:val="Heading1"/>
        <w:rPr>
          <w:rFonts w:ascii="Times New Roman" w:hAnsi="Times New Roman" w:cs="Times New Roman"/>
          <w:sz w:val="24"/>
          <w:szCs w:val="24"/>
        </w:rPr>
      </w:pPr>
      <w:r w:rsidRPr="0074186E">
        <w:rPr>
          <w:rFonts w:ascii="Times New Roman" w:hAnsi="Times New Roman" w:cs="Times New Roman"/>
          <w:sz w:val="24"/>
          <w:szCs w:val="24"/>
        </w:rPr>
        <w:lastRenderedPageBreak/>
        <w:t>Main Project</w:t>
      </w:r>
      <w:r w:rsidR="00545684" w:rsidRPr="0074186E">
        <w:rPr>
          <w:rFonts w:ascii="Times New Roman" w:hAnsi="Times New Roman" w:cs="Times New Roman"/>
          <w:sz w:val="24"/>
          <w:szCs w:val="24"/>
        </w:rPr>
        <w:t xml:space="preserve"> </w:t>
      </w:r>
      <w:r w:rsidR="000B7CD5" w:rsidRPr="0074186E">
        <w:rPr>
          <w:rFonts w:ascii="Times New Roman" w:hAnsi="Times New Roman" w:cs="Times New Roman"/>
          <w:sz w:val="24"/>
          <w:szCs w:val="24"/>
        </w:rPr>
        <w:t>P</w:t>
      </w:r>
      <w:r w:rsidR="00545684" w:rsidRPr="0074186E">
        <w:rPr>
          <w:rFonts w:ascii="Times New Roman" w:hAnsi="Times New Roman" w:cs="Times New Roman"/>
          <w:sz w:val="24"/>
          <w:szCs w:val="24"/>
        </w:rPr>
        <w:t>roposal</w:t>
      </w:r>
    </w:p>
    <w:p w14:paraId="6630FBCE" w14:textId="0038F936" w:rsidR="00D769F0" w:rsidRPr="0074186E" w:rsidRDefault="00D769F0" w:rsidP="0074186E">
      <w:pPr>
        <w:spacing w:line="360" w:lineRule="auto"/>
        <w:rPr>
          <w:rFonts w:cs="Times New Roman"/>
          <w:szCs w:val="24"/>
        </w:rPr>
      </w:pPr>
    </w:p>
    <w:p w14:paraId="24BD4B42" w14:textId="66D9E592" w:rsidR="00D769F0" w:rsidRPr="0074186E" w:rsidRDefault="00FF5B70" w:rsidP="0074186E">
      <w:pPr>
        <w:pStyle w:val="Heading2"/>
        <w:rPr>
          <w:rFonts w:ascii="Times New Roman" w:hAnsi="Times New Roman" w:cs="Times New Roman"/>
          <w:sz w:val="24"/>
          <w:szCs w:val="24"/>
        </w:rPr>
      </w:pPr>
      <w:r w:rsidRPr="0074186E">
        <w:rPr>
          <w:rFonts w:ascii="Times New Roman" w:hAnsi="Times New Roman" w:cs="Times New Roman"/>
          <w:sz w:val="24"/>
          <w:szCs w:val="24"/>
        </w:rPr>
        <w:t>My p</w:t>
      </w:r>
      <w:r w:rsidR="00D769F0" w:rsidRPr="0074186E">
        <w:rPr>
          <w:rFonts w:ascii="Times New Roman" w:hAnsi="Times New Roman" w:cs="Times New Roman"/>
          <w:sz w:val="24"/>
          <w:szCs w:val="24"/>
        </w:rPr>
        <w:t xml:space="preserve">roject title: </w:t>
      </w:r>
      <w:r w:rsidR="00A93626" w:rsidRPr="0074186E">
        <w:rPr>
          <w:rFonts w:ascii="Times New Roman" w:hAnsi="Times New Roman" w:cs="Times New Roman"/>
          <w:sz w:val="24"/>
          <w:szCs w:val="24"/>
        </w:rPr>
        <w:t>Obesity on Asian Community in London</w:t>
      </w:r>
    </w:p>
    <w:p w14:paraId="03FD30D3" w14:textId="475F3855" w:rsidR="00715990" w:rsidRPr="0074186E" w:rsidRDefault="00715990" w:rsidP="0074186E">
      <w:pPr>
        <w:spacing w:line="360" w:lineRule="auto"/>
        <w:rPr>
          <w:rFonts w:cs="Times New Roman"/>
          <w:szCs w:val="24"/>
        </w:rPr>
      </w:pPr>
    </w:p>
    <w:p w14:paraId="40C7BB25" w14:textId="0FF7E410" w:rsidR="00784670" w:rsidRPr="0074186E" w:rsidRDefault="00545684" w:rsidP="0074186E">
      <w:pPr>
        <w:pStyle w:val="Heading2"/>
        <w:numPr>
          <w:ilvl w:val="0"/>
          <w:numId w:val="3"/>
        </w:numPr>
        <w:rPr>
          <w:rFonts w:ascii="Times New Roman" w:hAnsi="Times New Roman" w:cs="Times New Roman"/>
          <w:sz w:val="24"/>
          <w:szCs w:val="24"/>
        </w:rPr>
      </w:pPr>
      <w:r w:rsidRPr="0074186E">
        <w:rPr>
          <w:rFonts w:ascii="Times New Roman" w:hAnsi="Times New Roman" w:cs="Times New Roman"/>
          <w:sz w:val="24"/>
          <w:szCs w:val="24"/>
        </w:rPr>
        <w:t>Aim</w:t>
      </w:r>
      <w:r w:rsidR="00784670" w:rsidRPr="0074186E">
        <w:rPr>
          <w:rFonts w:ascii="Times New Roman" w:hAnsi="Times New Roman" w:cs="Times New Roman"/>
          <w:sz w:val="24"/>
          <w:szCs w:val="24"/>
        </w:rPr>
        <w:t>:</w:t>
      </w:r>
    </w:p>
    <w:p w14:paraId="4C6858D8" w14:textId="1C51C2E8" w:rsidR="00784670" w:rsidRPr="0074186E" w:rsidRDefault="00B360CA" w:rsidP="0074186E">
      <w:pPr>
        <w:spacing w:after="0" w:line="360" w:lineRule="auto"/>
        <w:rPr>
          <w:rFonts w:eastAsia="Times New Roman" w:cs="Times New Roman"/>
          <w:color w:val="0E101A"/>
          <w:szCs w:val="24"/>
        </w:rPr>
      </w:pPr>
      <w:r w:rsidRPr="0074186E">
        <w:rPr>
          <w:rFonts w:eastAsia="Times New Roman" w:cs="Times New Roman"/>
          <w:color w:val="0E101A"/>
          <w:szCs w:val="24"/>
        </w:rPr>
        <w:t>To identify the cause and prevention of obesity among the Asian community in London </w:t>
      </w:r>
    </w:p>
    <w:p w14:paraId="2B00F95C" w14:textId="7302587D" w:rsidR="00545684" w:rsidRPr="0074186E" w:rsidRDefault="00FF5B70" w:rsidP="0074186E">
      <w:pPr>
        <w:pStyle w:val="Heading2"/>
        <w:rPr>
          <w:rFonts w:ascii="Times New Roman" w:hAnsi="Times New Roman" w:cs="Times New Roman"/>
          <w:sz w:val="24"/>
          <w:szCs w:val="24"/>
        </w:rPr>
      </w:pPr>
      <w:r w:rsidRPr="0074186E">
        <w:rPr>
          <w:rFonts w:ascii="Times New Roman" w:hAnsi="Times New Roman" w:cs="Times New Roman"/>
          <w:sz w:val="24"/>
          <w:szCs w:val="24"/>
        </w:rPr>
        <w:t>2</w:t>
      </w:r>
      <w:r w:rsidR="00784670" w:rsidRPr="0074186E">
        <w:rPr>
          <w:rFonts w:ascii="Times New Roman" w:hAnsi="Times New Roman" w:cs="Times New Roman"/>
          <w:sz w:val="24"/>
          <w:szCs w:val="24"/>
        </w:rPr>
        <w:t>) O</w:t>
      </w:r>
      <w:r w:rsidR="00545684" w:rsidRPr="0074186E">
        <w:rPr>
          <w:rFonts w:ascii="Times New Roman" w:hAnsi="Times New Roman" w:cs="Times New Roman"/>
          <w:sz w:val="24"/>
          <w:szCs w:val="24"/>
        </w:rPr>
        <w:t>bjectives:</w:t>
      </w:r>
    </w:p>
    <w:p w14:paraId="5BA9314A" w14:textId="77777777" w:rsidR="00B360CA" w:rsidRPr="00B360CA" w:rsidRDefault="00B360CA" w:rsidP="0074186E">
      <w:pPr>
        <w:spacing w:after="0" w:line="360" w:lineRule="auto"/>
        <w:rPr>
          <w:rFonts w:eastAsia="Times New Roman" w:cs="Times New Roman"/>
          <w:color w:val="0E101A"/>
          <w:szCs w:val="24"/>
          <w:lang w:val="en-US"/>
        </w:rPr>
      </w:pPr>
      <w:r w:rsidRPr="00B360CA">
        <w:rPr>
          <w:rFonts w:eastAsia="Times New Roman" w:cs="Times New Roman"/>
          <w:color w:val="0E101A"/>
          <w:szCs w:val="24"/>
          <w:lang w:val="en-US"/>
        </w:rPr>
        <w:t>1. To investigate the prevalence of obesity in the Asian community through a review of the literature review.</w:t>
      </w:r>
    </w:p>
    <w:p w14:paraId="04D4BA82" w14:textId="77777777" w:rsidR="00B360CA" w:rsidRPr="00B360CA" w:rsidRDefault="00B360CA" w:rsidP="0074186E">
      <w:pPr>
        <w:spacing w:after="0" w:line="360" w:lineRule="auto"/>
        <w:rPr>
          <w:rFonts w:eastAsia="Times New Roman" w:cs="Times New Roman"/>
          <w:color w:val="0E101A"/>
          <w:szCs w:val="24"/>
          <w:lang w:val="en-US"/>
        </w:rPr>
      </w:pPr>
      <w:r w:rsidRPr="00B360CA">
        <w:rPr>
          <w:rFonts w:eastAsia="Times New Roman" w:cs="Times New Roman"/>
          <w:color w:val="0E101A"/>
          <w:szCs w:val="24"/>
          <w:lang w:val="en-US"/>
        </w:rPr>
        <w:t>2. To collect primary data from a sample of Asians living in London to identify what causes obesity in their community  </w:t>
      </w:r>
    </w:p>
    <w:p w14:paraId="7AA94269" w14:textId="088271FE" w:rsidR="00545684" w:rsidRPr="0074186E" w:rsidRDefault="00B360CA" w:rsidP="0074186E">
      <w:pPr>
        <w:spacing w:after="0" w:line="360" w:lineRule="auto"/>
        <w:rPr>
          <w:rFonts w:eastAsia="Times New Roman" w:cs="Times New Roman"/>
          <w:color w:val="0E101A"/>
          <w:szCs w:val="24"/>
          <w:lang w:val="en-US"/>
        </w:rPr>
      </w:pPr>
      <w:r w:rsidRPr="00B360CA">
        <w:rPr>
          <w:rFonts w:eastAsia="Times New Roman" w:cs="Times New Roman"/>
          <w:color w:val="0E101A"/>
          <w:szCs w:val="24"/>
          <w:lang w:val="en-US"/>
        </w:rPr>
        <w:t>3. To analyze the primary data collected and the key critical literature review and identify some critical prevention measures for obesity.</w:t>
      </w:r>
    </w:p>
    <w:p w14:paraId="4DE92F51" w14:textId="77777777" w:rsidR="00041A5A" w:rsidRPr="0074186E" w:rsidRDefault="00041A5A" w:rsidP="0074186E">
      <w:pPr>
        <w:spacing w:line="360" w:lineRule="auto"/>
        <w:rPr>
          <w:rFonts w:cs="Times New Roman"/>
          <w:szCs w:val="24"/>
        </w:rPr>
      </w:pPr>
    </w:p>
    <w:p w14:paraId="3AC96963" w14:textId="58D53B75" w:rsidR="00545684" w:rsidRPr="0074186E" w:rsidRDefault="00FF5B70" w:rsidP="0074186E">
      <w:pPr>
        <w:pStyle w:val="Heading2"/>
        <w:rPr>
          <w:rFonts w:ascii="Times New Roman" w:hAnsi="Times New Roman" w:cs="Times New Roman"/>
          <w:sz w:val="24"/>
          <w:szCs w:val="24"/>
        </w:rPr>
      </w:pPr>
      <w:r w:rsidRPr="0074186E">
        <w:rPr>
          <w:rFonts w:ascii="Times New Roman" w:hAnsi="Times New Roman" w:cs="Times New Roman"/>
          <w:sz w:val="24"/>
          <w:szCs w:val="24"/>
        </w:rPr>
        <w:t>3</w:t>
      </w:r>
      <w:r w:rsidR="008E5015" w:rsidRPr="0074186E">
        <w:rPr>
          <w:rFonts w:ascii="Times New Roman" w:hAnsi="Times New Roman" w:cs="Times New Roman"/>
          <w:sz w:val="24"/>
          <w:szCs w:val="24"/>
        </w:rPr>
        <w:t xml:space="preserve">) </w:t>
      </w:r>
      <w:r w:rsidR="00545684" w:rsidRPr="0074186E">
        <w:rPr>
          <w:rFonts w:ascii="Times New Roman" w:hAnsi="Times New Roman" w:cs="Times New Roman"/>
          <w:sz w:val="24"/>
          <w:szCs w:val="24"/>
        </w:rPr>
        <w:t>Background:</w:t>
      </w:r>
    </w:p>
    <w:p w14:paraId="4133B2A0" w14:textId="2C1A4C07" w:rsidR="00D37699" w:rsidRPr="00DC1F5B" w:rsidRDefault="00DC1F5B" w:rsidP="00D37699">
      <w:pPr>
        <w:spacing w:after="0" w:line="360" w:lineRule="auto"/>
        <w:rPr>
          <w:rFonts w:eastAsia="Times New Roman" w:cs="Times New Roman"/>
          <w:color w:val="0E101A"/>
          <w:szCs w:val="24"/>
          <w:lang w:val="en-US"/>
        </w:rPr>
      </w:pPr>
      <w:r w:rsidRPr="00DC1F5B">
        <w:rPr>
          <w:rFonts w:eastAsia="Times New Roman" w:cs="Times New Roman"/>
          <w:color w:val="0E101A"/>
          <w:szCs w:val="24"/>
          <w:lang w:val="en-US"/>
        </w:rPr>
        <w:t xml:space="preserve">Obesity threatens an individual’s health (World Health Organization, 2000). Lifestyle change in lifestyle in many Asians living in London can affect their eating habits, thus causing issues of overweight and </w:t>
      </w:r>
      <w:proofErr w:type="spellStart"/>
      <w:proofErr w:type="gramStart"/>
      <w:r w:rsidRPr="00DC1F5B">
        <w:rPr>
          <w:rFonts w:eastAsia="Times New Roman" w:cs="Times New Roman"/>
          <w:color w:val="0E101A"/>
          <w:szCs w:val="24"/>
          <w:lang w:val="en-US"/>
        </w:rPr>
        <w:t>obesity.</w:t>
      </w:r>
      <w:r w:rsidR="009C6B7E" w:rsidRPr="009C6B7E">
        <w:rPr>
          <w:rFonts w:eastAsia="Times New Roman" w:cs="Times New Roman"/>
          <w:color w:val="0E101A"/>
          <w:szCs w:val="24"/>
          <w:lang w:val="en-US"/>
        </w:rPr>
        <w:t>One</w:t>
      </w:r>
      <w:proofErr w:type="spellEnd"/>
      <w:proofErr w:type="gramEnd"/>
      <w:r w:rsidR="009C6B7E" w:rsidRPr="009C6B7E">
        <w:rPr>
          <w:rFonts w:eastAsia="Times New Roman" w:cs="Times New Roman"/>
          <w:color w:val="0E101A"/>
          <w:szCs w:val="24"/>
          <w:lang w:val="en-US"/>
        </w:rPr>
        <w:t xml:space="preserve"> of the major world concerns in public health is the continuing growth of the prevalence of obesity</w:t>
      </w:r>
      <w:sdt>
        <w:sdtPr>
          <w:rPr>
            <w:rFonts w:eastAsia="Times New Roman" w:cs="Times New Roman"/>
            <w:color w:val="0E101A"/>
            <w:szCs w:val="24"/>
            <w:lang w:val="en-US"/>
          </w:rPr>
          <w:id w:val="-268245445"/>
          <w:citation/>
        </w:sdtPr>
        <w:sdtEndPr/>
        <w:sdtContent>
          <w:r w:rsidR="009C6B7E" w:rsidRPr="009C6B7E">
            <w:rPr>
              <w:rFonts w:eastAsia="Times New Roman" w:cs="Times New Roman"/>
              <w:color w:val="0E101A"/>
              <w:szCs w:val="24"/>
              <w:lang w:val="en-US"/>
            </w:rPr>
            <w:fldChar w:fldCharType="begin"/>
          </w:r>
          <w:r w:rsidR="009C6B7E" w:rsidRPr="009C6B7E">
            <w:rPr>
              <w:rFonts w:eastAsia="Times New Roman" w:cs="Times New Roman"/>
              <w:color w:val="0E101A"/>
              <w:szCs w:val="24"/>
              <w:lang w:val="en-US"/>
            </w:rPr>
            <w:instrText xml:space="preserve"> CITATION NCD16 \l 1033 </w:instrText>
          </w:r>
          <w:r w:rsidR="009C6B7E" w:rsidRPr="009C6B7E">
            <w:rPr>
              <w:rFonts w:eastAsia="Times New Roman" w:cs="Times New Roman"/>
              <w:color w:val="0E101A"/>
              <w:szCs w:val="24"/>
              <w:lang w:val="en-US"/>
            </w:rPr>
            <w:fldChar w:fldCharType="separate"/>
          </w:r>
          <w:r w:rsidR="009C6B7E" w:rsidRPr="009C6B7E">
            <w:rPr>
              <w:rFonts w:eastAsia="Times New Roman" w:cs="Times New Roman"/>
              <w:noProof/>
              <w:color w:val="0E101A"/>
              <w:szCs w:val="24"/>
              <w:lang w:val="en-US"/>
            </w:rPr>
            <w:t xml:space="preserve"> (NCD Risk Factor Collaboration, 2016)</w:t>
          </w:r>
          <w:r w:rsidR="009C6B7E" w:rsidRPr="009C6B7E">
            <w:rPr>
              <w:rFonts w:eastAsia="Times New Roman" w:cs="Times New Roman"/>
              <w:color w:val="0E101A"/>
              <w:szCs w:val="24"/>
              <w:lang w:val="en-US"/>
            </w:rPr>
            <w:fldChar w:fldCharType="end"/>
          </w:r>
        </w:sdtContent>
      </w:sdt>
      <w:r w:rsidR="009C6B7E" w:rsidRPr="009C6B7E">
        <w:rPr>
          <w:rFonts w:eastAsia="Times New Roman" w:cs="Times New Roman"/>
          <w:color w:val="0E101A"/>
          <w:szCs w:val="24"/>
          <w:lang w:val="en-US"/>
        </w:rPr>
        <w:t>. In London, the rate of the provenance of obesity among women is 27% and men, and it is predicted to rise to more than 40% by the year 2053</w:t>
      </w:r>
      <w:sdt>
        <w:sdtPr>
          <w:rPr>
            <w:rFonts w:eastAsia="Times New Roman" w:cs="Times New Roman"/>
            <w:color w:val="0E101A"/>
            <w:szCs w:val="24"/>
            <w:lang w:val="en-US"/>
          </w:rPr>
          <w:id w:val="-977222046"/>
          <w:citation/>
        </w:sdtPr>
        <w:sdtEndPr/>
        <w:sdtContent>
          <w:r w:rsidR="009C6B7E" w:rsidRPr="009C6B7E">
            <w:rPr>
              <w:rFonts w:eastAsia="Times New Roman" w:cs="Times New Roman"/>
              <w:color w:val="0E101A"/>
              <w:szCs w:val="24"/>
              <w:lang w:val="en-US"/>
            </w:rPr>
            <w:fldChar w:fldCharType="begin"/>
          </w:r>
          <w:r w:rsidR="009C6B7E" w:rsidRPr="009C6B7E">
            <w:rPr>
              <w:rFonts w:eastAsia="Times New Roman" w:cs="Times New Roman"/>
              <w:color w:val="0E101A"/>
              <w:szCs w:val="24"/>
              <w:lang w:val="en-US"/>
            </w:rPr>
            <w:instrText xml:space="preserve"> CITATION AMo16 \l 1033 </w:instrText>
          </w:r>
          <w:r w:rsidR="009C6B7E" w:rsidRPr="009C6B7E">
            <w:rPr>
              <w:rFonts w:eastAsia="Times New Roman" w:cs="Times New Roman"/>
              <w:color w:val="0E101A"/>
              <w:szCs w:val="24"/>
              <w:lang w:val="en-US"/>
            </w:rPr>
            <w:fldChar w:fldCharType="separate"/>
          </w:r>
          <w:r w:rsidR="009C6B7E" w:rsidRPr="009C6B7E">
            <w:rPr>
              <w:rFonts w:eastAsia="Times New Roman" w:cs="Times New Roman"/>
              <w:noProof/>
              <w:color w:val="0E101A"/>
              <w:szCs w:val="24"/>
              <w:lang w:val="en-US"/>
            </w:rPr>
            <w:t xml:space="preserve"> (Moody, 2016)</w:t>
          </w:r>
          <w:r w:rsidR="009C6B7E" w:rsidRPr="009C6B7E">
            <w:rPr>
              <w:rFonts w:eastAsia="Times New Roman" w:cs="Times New Roman"/>
              <w:color w:val="0E101A"/>
              <w:szCs w:val="24"/>
              <w:lang w:val="en-US"/>
            </w:rPr>
            <w:fldChar w:fldCharType="end"/>
          </w:r>
        </w:sdtContent>
      </w:sdt>
      <w:r w:rsidR="009C6B7E" w:rsidRPr="009C6B7E">
        <w:rPr>
          <w:rFonts w:eastAsia="Times New Roman" w:cs="Times New Roman"/>
          <w:color w:val="0E101A"/>
          <w:szCs w:val="24"/>
          <w:lang w:val="en-US"/>
        </w:rPr>
        <w:t>. According to Wang et al., (2011) the prevalence of obesity rises by ethnic groups, where the variation is believed to be the difference in socioeconomic status, lifestyle and cultural factors. Lifestyle change is influenced by adopting a minority group into the lifestyle of the majority group adopting dietary norms through a process known as acculturation which, in the long run, influences weight gain (</w:t>
      </w:r>
      <w:proofErr w:type="spellStart"/>
      <w:r w:rsidR="009C6B7E" w:rsidRPr="009C6B7E">
        <w:rPr>
          <w:rFonts w:eastAsia="Times New Roman" w:cs="Times New Roman"/>
          <w:color w:val="0E101A"/>
          <w:szCs w:val="24"/>
          <w:lang w:val="en-US"/>
        </w:rPr>
        <w:t>Delavari</w:t>
      </w:r>
      <w:proofErr w:type="spellEnd"/>
      <w:r w:rsidR="009C6B7E" w:rsidRPr="009C6B7E">
        <w:rPr>
          <w:rFonts w:eastAsia="Times New Roman" w:cs="Times New Roman"/>
          <w:color w:val="0E101A"/>
          <w:szCs w:val="24"/>
          <w:lang w:val="en-US"/>
        </w:rPr>
        <w:t xml:space="preserve"> et al.,2013). Other issues that might bring rise to obesity are stress. Especially when one is integrating into a new environment and faces challenges integrating.</w:t>
      </w:r>
      <w:r w:rsidR="00D37699" w:rsidRPr="00D37699">
        <w:rPr>
          <w:rFonts w:eastAsia="Times New Roman" w:cs="Times New Roman"/>
          <w:color w:val="0E101A"/>
          <w:szCs w:val="24"/>
          <w:lang w:val="en-US"/>
        </w:rPr>
        <w:t xml:space="preserve"> </w:t>
      </w:r>
      <w:r w:rsidR="00D37699" w:rsidRPr="00DC1F5B">
        <w:rPr>
          <w:rFonts w:eastAsia="Times New Roman" w:cs="Times New Roman"/>
          <w:color w:val="0E101A"/>
          <w:szCs w:val="24"/>
          <w:lang w:val="en-US"/>
        </w:rPr>
        <w:t>This study targets to find out the prevalence of obesity in the Asian community in London, its causes and some of the prevention measures that can be considered.</w:t>
      </w:r>
    </w:p>
    <w:p w14:paraId="7377D65B" w14:textId="77587412" w:rsidR="009C6B7E" w:rsidRPr="009C6B7E" w:rsidRDefault="009C6B7E" w:rsidP="0074186E">
      <w:pPr>
        <w:spacing w:after="0" w:line="360" w:lineRule="auto"/>
        <w:rPr>
          <w:rFonts w:eastAsia="Times New Roman" w:cs="Times New Roman"/>
          <w:color w:val="0E101A"/>
          <w:szCs w:val="24"/>
          <w:lang w:val="en-US"/>
        </w:rPr>
      </w:pPr>
    </w:p>
    <w:p w14:paraId="576745D6" w14:textId="77777777" w:rsidR="009C6B7E" w:rsidRPr="009C6B7E" w:rsidRDefault="009C6B7E" w:rsidP="0074186E">
      <w:pPr>
        <w:spacing w:after="0" w:line="360" w:lineRule="auto"/>
        <w:rPr>
          <w:rFonts w:eastAsia="Times New Roman" w:cs="Times New Roman"/>
          <w:color w:val="0E101A"/>
          <w:szCs w:val="24"/>
          <w:lang w:val="en-US"/>
        </w:rPr>
      </w:pPr>
      <w:r w:rsidRPr="009C6B7E">
        <w:rPr>
          <w:rFonts w:eastAsia="Times New Roman" w:cs="Times New Roman"/>
          <w:color w:val="0E101A"/>
          <w:szCs w:val="24"/>
          <w:lang w:val="en-US"/>
        </w:rPr>
        <w:t> </w:t>
      </w:r>
    </w:p>
    <w:p w14:paraId="123E060D" w14:textId="779C77FB" w:rsidR="00545684" w:rsidRPr="0074186E" w:rsidRDefault="00545684" w:rsidP="0074186E">
      <w:pPr>
        <w:spacing w:line="360" w:lineRule="auto"/>
        <w:rPr>
          <w:rFonts w:cs="Times New Roman"/>
          <w:szCs w:val="24"/>
        </w:rPr>
      </w:pPr>
    </w:p>
    <w:p w14:paraId="48B3D1A4" w14:textId="77777777" w:rsidR="00041A5A" w:rsidRPr="0074186E" w:rsidRDefault="00041A5A" w:rsidP="0074186E">
      <w:pPr>
        <w:spacing w:line="360" w:lineRule="auto"/>
        <w:rPr>
          <w:rFonts w:cs="Times New Roman"/>
          <w:szCs w:val="24"/>
        </w:rPr>
      </w:pPr>
    </w:p>
    <w:p w14:paraId="332E5A12" w14:textId="051972BF" w:rsidR="00545684" w:rsidRPr="0074186E" w:rsidRDefault="00FF5B70" w:rsidP="0074186E">
      <w:pPr>
        <w:pStyle w:val="Heading2"/>
        <w:rPr>
          <w:rFonts w:ascii="Times New Roman" w:hAnsi="Times New Roman" w:cs="Times New Roman"/>
          <w:sz w:val="24"/>
          <w:szCs w:val="24"/>
        </w:rPr>
      </w:pPr>
      <w:r w:rsidRPr="0074186E">
        <w:rPr>
          <w:rFonts w:ascii="Times New Roman" w:hAnsi="Times New Roman" w:cs="Times New Roman"/>
          <w:sz w:val="24"/>
          <w:szCs w:val="24"/>
        </w:rPr>
        <w:t>4</w:t>
      </w:r>
      <w:r w:rsidR="008E5015" w:rsidRPr="0074186E">
        <w:rPr>
          <w:rFonts w:ascii="Times New Roman" w:hAnsi="Times New Roman" w:cs="Times New Roman"/>
          <w:sz w:val="24"/>
          <w:szCs w:val="24"/>
        </w:rPr>
        <w:t xml:space="preserve">) </w:t>
      </w:r>
      <w:r w:rsidR="00545684" w:rsidRPr="0074186E">
        <w:rPr>
          <w:rFonts w:ascii="Times New Roman" w:hAnsi="Times New Roman" w:cs="Times New Roman"/>
          <w:sz w:val="24"/>
          <w:szCs w:val="24"/>
        </w:rPr>
        <w:t>Methods:</w:t>
      </w:r>
    </w:p>
    <w:p w14:paraId="7415BFCC" w14:textId="5A34063E" w:rsidR="0061260B" w:rsidRPr="0074186E" w:rsidRDefault="0061260B" w:rsidP="0074186E">
      <w:pPr>
        <w:spacing w:line="360" w:lineRule="auto"/>
        <w:rPr>
          <w:rFonts w:cs="Times New Roman"/>
          <w:szCs w:val="24"/>
        </w:rPr>
      </w:pPr>
    </w:p>
    <w:p w14:paraId="3C33E060" w14:textId="77777777" w:rsidR="009C2A70" w:rsidRPr="009C2A70" w:rsidRDefault="009C2A70" w:rsidP="0074186E">
      <w:pPr>
        <w:spacing w:after="0" w:line="360" w:lineRule="auto"/>
        <w:rPr>
          <w:rFonts w:eastAsia="Times New Roman" w:cs="Times New Roman"/>
          <w:color w:val="0E101A"/>
          <w:szCs w:val="24"/>
          <w:lang w:val="en-US"/>
        </w:rPr>
      </w:pPr>
      <w:r w:rsidRPr="009C2A70">
        <w:rPr>
          <w:rFonts w:eastAsia="Times New Roman" w:cs="Times New Roman"/>
          <w:color w:val="0E101A"/>
          <w:szCs w:val="24"/>
          <w:lang w:val="en-US"/>
        </w:rPr>
        <w:t>This is the method the researcher will use to collect data for the study. </w:t>
      </w:r>
    </w:p>
    <w:p w14:paraId="2D3384BD" w14:textId="77777777" w:rsidR="009C2A70" w:rsidRPr="009C2A70" w:rsidRDefault="009C2A70" w:rsidP="0074186E">
      <w:pPr>
        <w:spacing w:after="0" w:line="360" w:lineRule="auto"/>
        <w:rPr>
          <w:rFonts w:eastAsia="Times New Roman" w:cs="Times New Roman"/>
          <w:color w:val="0E101A"/>
          <w:szCs w:val="24"/>
          <w:lang w:val="en-US"/>
        </w:rPr>
      </w:pPr>
      <w:r w:rsidRPr="009C2A70">
        <w:rPr>
          <w:rFonts w:eastAsia="Times New Roman" w:cs="Times New Roman"/>
          <w:b/>
          <w:bCs/>
          <w:color w:val="0E101A"/>
          <w:szCs w:val="24"/>
          <w:lang w:val="en-US"/>
        </w:rPr>
        <w:t> Research Physiology </w:t>
      </w:r>
    </w:p>
    <w:p w14:paraId="2C78138A" w14:textId="77777777" w:rsidR="009C2A70" w:rsidRPr="009C2A70" w:rsidRDefault="009C2A70" w:rsidP="0074186E">
      <w:pPr>
        <w:spacing w:after="0" w:line="360" w:lineRule="auto"/>
        <w:rPr>
          <w:rFonts w:eastAsia="Times New Roman" w:cs="Times New Roman"/>
          <w:color w:val="0E101A"/>
          <w:szCs w:val="24"/>
          <w:lang w:val="en-US"/>
        </w:rPr>
      </w:pPr>
      <w:r w:rsidRPr="009C2A70">
        <w:rPr>
          <w:rFonts w:eastAsia="Times New Roman" w:cs="Times New Roman"/>
          <w:color w:val="0E101A"/>
          <w:szCs w:val="24"/>
          <w:lang w:val="en-US"/>
        </w:rPr>
        <w:t xml:space="preserve">The research will consider using a quantitative approach where the research will deal with numbers and statistics, measure variables, and test hypotheses </w:t>
      </w:r>
      <w:r w:rsidRPr="009C2A70">
        <w:rPr>
          <w:rFonts w:cs="Times New Roman"/>
          <w:szCs w:val="24"/>
          <w:lang w:val="en-US"/>
        </w:rPr>
        <w:t>(Saunders et al.,2016)</w:t>
      </w:r>
      <w:r w:rsidRPr="009C2A70">
        <w:rPr>
          <w:rFonts w:eastAsia="Times New Roman" w:cs="Times New Roman"/>
          <w:color w:val="0E101A"/>
          <w:szCs w:val="24"/>
          <w:lang w:val="en-US"/>
        </w:rPr>
        <w:t>. This research will use the positivist approach and deductive approach, where the research will move from a general theoretical approach to a more specific one.</w:t>
      </w:r>
    </w:p>
    <w:p w14:paraId="1592568C" w14:textId="77777777" w:rsidR="009C2A70" w:rsidRPr="009C2A70" w:rsidRDefault="009C2A70" w:rsidP="0074186E">
      <w:pPr>
        <w:spacing w:after="0" w:line="360" w:lineRule="auto"/>
        <w:rPr>
          <w:rFonts w:eastAsia="Times New Roman" w:cs="Times New Roman"/>
          <w:b/>
          <w:bCs/>
          <w:color w:val="0E101A"/>
          <w:szCs w:val="24"/>
          <w:lang w:val="en-US"/>
        </w:rPr>
      </w:pPr>
      <w:r w:rsidRPr="009C2A70">
        <w:rPr>
          <w:rFonts w:eastAsia="Times New Roman" w:cs="Times New Roman"/>
          <w:color w:val="0E101A"/>
          <w:szCs w:val="24"/>
          <w:lang w:val="en-US"/>
        </w:rPr>
        <w:t> </w:t>
      </w:r>
      <w:r w:rsidRPr="009C2A70">
        <w:rPr>
          <w:rFonts w:eastAsia="Times New Roman" w:cs="Times New Roman"/>
          <w:b/>
          <w:bCs/>
          <w:color w:val="0E101A"/>
          <w:szCs w:val="24"/>
          <w:lang w:val="en-US"/>
        </w:rPr>
        <w:t>Data Collection Method  </w:t>
      </w:r>
    </w:p>
    <w:p w14:paraId="2A0F024A" w14:textId="77777777" w:rsidR="009C2A70" w:rsidRPr="009C2A70" w:rsidRDefault="009C2A70" w:rsidP="0074186E">
      <w:pPr>
        <w:spacing w:after="0" w:line="360" w:lineRule="auto"/>
        <w:rPr>
          <w:rFonts w:eastAsia="Times New Roman" w:cs="Times New Roman"/>
          <w:color w:val="0E101A"/>
          <w:szCs w:val="24"/>
          <w:lang w:val="en-US"/>
        </w:rPr>
      </w:pPr>
      <w:r w:rsidRPr="009C2A70">
        <w:rPr>
          <w:rFonts w:eastAsia="Times New Roman" w:cs="Times New Roman"/>
          <w:color w:val="0E101A"/>
          <w:szCs w:val="24"/>
          <w:lang w:val="en-US"/>
        </w:rPr>
        <w:t>The research will use both primary and secondary data collection methods to collect data</w:t>
      </w:r>
      <w:r w:rsidRPr="009C2A70">
        <w:rPr>
          <w:rFonts w:cs="Times New Roman"/>
          <w:szCs w:val="24"/>
          <w:lang w:val="en-US"/>
        </w:rPr>
        <w:t xml:space="preserve"> (Saunders et al.,2011)</w:t>
      </w:r>
      <w:r w:rsidRPr="009C2A70">
        <w:rPr>
          <w:rFonts w:eastAsia="Times New Roman" w:cs="Times New Roman"/>
          <w:color w:val="0E101A"/>
          <w:szCs w:val="24"/>
          <w:lang w:val="en-US"/>
        </w:rPr>
        <w:t>.</w:t>
      </w:r>
    </w:p>
    <w:p w14:paraId="1CD7AB06" w14:textId="77777777" w:rsidR="009C2A70" w:rsidRPr="009C2A70" w:rsidRDefault="009C2A70" w:rsidP="0074186E">
      <w:pPr>
        <w:spacing w:after="0" w:line="360" w:lineRule="auto"/>
        <w:rPr>
          <w:rFonts w:eastAsia="Times New Roman" w:cs="Times New Roman"/>
          <w:b/>
          <w:bCs/>
          <w:color w:val="0E101A"/>
          <w:szCs w:val="24"/>
          <w:lang w:val="en-US"/>
        </w:rPr>
      </w:pPr>
      <w:r w:rsidRPr="009C2A70">
        <w:rPr>
          <w:rFonts w:eastAsia="Times New Roman" w:cs="Times New Roman"/>
          <w:color w:val="0E101A"/>
          <w:szCs w:val="24"/>
          <w:lang w:val="en-US"/>
        </w:rPr>
        <w:t> </w:t>
      </w:r>
      <w:r w:rsidRPr="009C2A70">
        <w:rPr>
          <w:rFonts w:eastAsia="Times New Roman" w:cs="Times New Roman"/>
          <w:b/>
          <w:bCs/>
          <w:color w:val="0E101A"/>
          <w:szCs w:val="24"/>
          <w:lang w:val="en-US"/>
        </w:rPr>
        <w:t>Data analysis method  </w:t>
      </w:r>
    </w:p>
    <w:p w14:paraId="18C8CC5D" w14:textId="77777777" w:rsidR="009C2A70" w:rsidRPr="009C2A70" w:rsidRDefault="009C2A70" w:rsidP="0074186E">
      <w:pPr>
        <w:spacing w:after="0" w:line="360" w:lineRule="auto"/>
        <w:rPr>
          <w:rFonts w:eastAsia="Times New Roman" w:cs="Times New Roman"/>
          <w:color w:val="0E101A"/>
          <w:szCs w:val="24"/>
          <w:lang w:val="en-US"/>
        </w:rPr>
      </w:pPr>
      <w:r w:rsidRPr="009C2A70">
        <w:rPr>
          <w:rFonts w:eastAsia="Times New Roman" w:cs="Times New Roman"/>
          <w:color w:val="0E101A"/>
          <w:szCs w:val="24"/>
          <w:lang w:val="en-US"/>
        </w:rPr>
        <w:t>The data analysis method that will be used in this study are statical methods, where the research will look for similarities in the data through mean, mode, and median to compare the results and the theory collected in the literature review. The analysis will be descriptive when describing the results.</w:t>
      </w:r>
    </w:p>
    <w:p w14:paraId="08437629" w14:textId="77777777" w:rsidR="0061260B" w:rsidRPr="0074186E" w:rsidRDefault="0061260B" w:rsidP="0074186E">
      <w:pPr>
        <w:spacing w:line="360" w:lineRule="auto"/>
        <w:rPr>
          <w:rFonts w:cs="Times New Roman"/>
          <w:szCs w:val="24"/>
        </w:rPr>
      </w:pPr>
    </w:p>
    <w:p w14:paraId="232DCC93" w14:textId="74A66EC3" w:rsidR="0061260B" w:rsidRPr="0074186E" w:rsidRDefault="00FF5B70" w:rsidP="0074186E">
      <w:pPr>
        <w:pStyle w:val="Heading2"/>
        <w:rPr>
          <w:rFonts w:ascii="Times New Roman" w:hAnsi="Times New Roman" w:cs="Times New Roman"/>
          <w:sz w:val="24"/>
          <w:szCs w:val="24"/>
        </w:rPr>
      </w:pPr>
      <w:r w:rsidRPr="0074186E">
        <w:rPr>
          <w:rFonts w:ascii="Times New Roman" w:hAnsi="Times New Roman" w:cs="Times New Roman"/>
          <w:sz w:val="24"/>
          <w:szCs w:val="24"/>
        </w:rPr>
        <w:t>5</w:t>
      </w:r>
      <w:r w:rsidR="0061260B" w:rsidRPr="0074186E">
        <w:rPr>
          <w:rFonts w:ascii="Times New Roman" w:hAnsi="Times New Roman" w:cs="Times New Roman"/>
          <w:sz w:val="24"/>
          <w:szCs w:val="24"/>
        </w:rPr>
        <w:t>) Resources</w:t>
      </w:r>
      <w:r w:rsidR="00260277" w:rsidRPr="0074186E">
        <w:rPr>
          <w:rFonts w:ascii="Times New Roman" w:hAnsi="Times New Roman" w:cs="Times New Roman"/>
          <w:sz w:val="24"/>
          <w:szCs w:val="24"/>
        </w:rPr>
        <w:t>:</w:t>
      </w:r>
      <w:r w:rsidR="0061260B" w:rsidRPr="0074186E">
        <w:rPr>
          <w:rFonts w:ascii="Times New Roman" w:hAnsi="Times New Roman" w:cs="Times New Roman"/>
          <w:sz w:val="24"/>
          <w:szCs w:val="24"/>
        </w:rPr>
        <w:t xml:space="preserve"> </w:t>
      </w:r>
    </w:p>
    <w:p w14:paraId="64C3045A" w14:textId="742E6424" w:rsidR="0061260B" w:rsidRPr="0074186E" w:rsidRDefault="0061260B" w:rsidP="0074186E">
      <w:pPr>
        <w:spacing w:line="360" w:lineRule="auto"/>
        <w:rPr>
          <w:rFonts w:cs="Times New Roman"/>
          <w:szCs w:val="24"/>
        </w:rPr>
      </w:pPr>
    </w:p>
    <w:p w14:paraId="376E10FA" w14:textId="7C54FEBE" w:rsidR="00260277" w:rsidRPr="0074186E" w:rsidRDefault="0074186E" w:rsidP="0074186E">
      <w:pPr>
        <w:spacing w:line="360" w:lineRule="auto"/>
        <w:rPr>
          <w:rFonts w:cs="Times New Roman"/>
          <w:szCs w:val="24"/>
        </w:rPr>
      </w:pPr>
      <w:r w:rsidRPr="0074186E">
        <w:rPr>
          <w:rFonts w:cs="Times New Roman"/>
          <w:szCs w:val="24"/>
        </w:rPr>
        <w:t>Study materials such as</w:t>
      </w:r>
      <w:r w:rsidR="00E10F35" w:rsidRPr="0074186E">
        <w:rPr>
          <w:rFonts w:cs="Times New Roman"/>
          <w:szCs w:val="24"/>
        </w:rPr>
        <w:t xml:space="preserve"> books, </w:t>
      </w:r>
      <w:r w:rsidRPr="0074186E">
        <w:rPr>
          <w:rFonts w:cs="Times New Roman"/>
          <w:szCs w:val="24"/>
        </w:rPr>
        <w:t>journals,</w:t>
      </w:r>
      <w:r w:rsidR="00E10F35" w:rsidRPr="0074186E">
        <w:rPr>
          <w:rFonts w:cs="Times New Roman"/>
          <w:szCs w:val="24"/>
        </w:rPr>
        <w:t xml:space="preserve"> </w:t>
      </w:r>
      <w:r w:rsidRPr="0074186E">
        <w:rPr>
          <w:rFonts w:cs="Times New Roman"/>
          <w:szCs w:val="24"/>
        </w:rPr>
        <w:t>articles and</w:t>
      </w:r>
      <w:r w:rsidR="00E10F35" w:rsidRPr="0074186E">
        <w:rPr>
          <w:rFonts w:cs="Times New Roman"/>
          <w:szCs w:val="24"/>
        </w:rPr>
        <w:t xml:space="preserve"> websites </w:t>
      </w:r>
    </w:p>
    <w:p w14:paraId="0FE77585" w14:textId="45EB88AC" w:rsidR="00545684" w:rsidRPr="0074186E" w:rsidRDefault="00FF5B70" w:rsidP="0074186E">
      <w:pPr>
        <w:pStyle w:val="Heading2"/>
        <w:rPr>
          <w:rFonts w:ascii="Times New Roman" w:hAnsi="Times New Roman" w:cs="Times New Roman"/>
          <w:sz w:val="24"/>
          <w:szCs w:val="24"/>
        </w:rPr>
      </w:pPr>
      <w:r w:rsidRPr="0074186E">
        <w:rPr>
          <w:rFonts w:ascii="Times New Roman" w:hAnsi="Times New Roman" w:cs="Times New Roman"/>
          <w:sz w:val="24"/>
          <w:szCs w:val="24"/>
        </w:rPr>
        <w:t>6</w:t>
      </w:r>
      <w:r w:rsidR="0061260B" w:rsidRPr="0074186E">
        <w:rPr>
          <w:rFonts w:ascii="Times New Roman" w:hAnsi="Times New Roman" w:cs="Times New Roman"/>
          <w:sz w:val="24"/>
          <w:szCs w:val="24"/>
        </w:rPr>
        <w:t>) Timescale:</w:t>
      </w:r>
    </w:p>
    <w:p w14:paraId="14B2292D" w14:textId="77777777" w:rsidR="00334E0B" w:rsidRPr="00334E0B" w:rsidRDefault="00334E0B" w:rsidP="0074186E">
      <w:pPr>
        <w:spacing w:after="0" w:line="360" w:lineRule="auto"/>
        <w:jc w:val="center"/>
        <w:rPr>
          <w:rFonts w:eastAsia="Times New Roman" w:cs="Times New Roman"/>
          <w:color w:val="000000"/>
          <w:szCs w:val="24"/>
          <w:lang w:val="en-US"/>
        </w:rPr>
      </w:pPr>
      <w:r w:rsidRPr="00334E0B">
        <w:rPr>
          <w:rFonts w:eastAsia="Times New Roman" w:cs="Times New Roman"/>
          <w:color w:val="000000"/>
          <w:szCs w:val="24"/>
          <w:lang w:val="en-US"/>
        </w:rPr>
        <w:t>Project Time table for 3 months</w:t>
      </w:r>
    </w:p>
    <w:tbl>
      <w:tblPr>
        <w:tblW w:w="8890" w:type="dxa"/>
        <w:tblLook w:val="04A0" w:firstRow="1" w:lastRow="0" w:firstColumn="1" w:lastColumn="0" w:noHBand="0" w:noVBand="1"/>
      </w:tblPr>
      <w:tblGrid>
        <w:gridCol w:w="1900"/>
        <w:gridCol w:w="711"/>
        <w:gridCol w:w="711"/>
        <w:gridCol w:w="711"/>
        <w:gridCol w:w="711"/>
        <w:gridCol w:w="712"/>
        <w:gridCol w:w="712"/>
        <w:gridCol w:w="712"/>
        <w:gridCol w:w="712"/>
        <w:gridCol w:w="712"/>
        <w:gridCol w:w="712"/>
      </w:tblGrid>
      <w:tr w:rsidR="00334E0B" w:rsidRPr="00334E0B" w14:paraId="5289091D" w14:textId="77777777" w:rsidTr="00B93637">
        <w:trPr>
          <w:trHeight w:val="422"/>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E255E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xml:space="preserve">Task </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33072FE1"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xml:space="preserve"> week 1</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35C488D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2</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4FC3034A"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3</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0761FD89"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4</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5548277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5</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4C1EF0F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6</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5A104EA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7</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3EA5A18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8</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73336BF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9</w:t>
            </w:r>
          </w:p>
        </w:tc>
        <w:tc>
          <w:tcPr>
            <w:tcW w:w="695" w:type="dxa"/>
            <w:tcBorders>
              <w:top w:val="single" w:sz="4" w:space="0" w:color="auto"/>
              <w:left w:val="nil"/>
              <w:bottom w:val="single" w:sz="4" w:space="0" w:color="auto"/>
              <w:right w:val="single" w:sz="4" w:space="0" w:color="auto"/>
            </w:tcBorders>
            <w:shd w:val="clear" w:color="auto" w:fill="auto"/>
            <w:noWrap/>
            <w:vAlign w:val="bottom"/>
            <w:hideMark/>
          </w:tcPr>
          <w:p w14:paraId="16C3044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week 10</w:t>
            </w:r>
          </w:p>
        </w:tc>
      </w:tr>
      <w:tr w:rsidR="00334E0B" w:rsidRPr="00334E0B" w14:paraId="646F3983"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E2F832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Introduction</w:t>
            </w:r>
          </w:p>
        </w:tc>
        <w:tc>
          <w:tcPr>
            <w:tcW w:w="695" w:type="dxa"/>
            <w:tcBorders>
              <w:top w:val="nil"/>
              <w:left w:val="nil"/>
              <w:bottom w:val="single" w:sz="4" w:space="0" w:color="auto"/>
              <w:right w:val="single" w:sz="4" w:space="0" w:color="auto"/>
            </w:tcBorders>
            <w:shd w:val="clear" w:color="000000" w:fill="FFFF00"/>
            <w:noWrap/>
            <w:vAlign w:val="bottom"/>
            <w:hideMark/>
          </w:tcPr>
          <w:p w14:paraId="2FC6BB3E"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760A182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7C4DA02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906E30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28411136"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633E13E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F8DF269"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6399852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3960F4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7ED5A02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14A34844"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9FE3BF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xml:space="preserve">Literature Review </w:t>
            </w:r>
          </w:p>
        </w:tc>
        <w:tc>
          <w:tcPr>
            <w:tcW w:w="695" w:type="dxa"/>
            <w:tcBorders>
              <w:top w:val="nil"/>
              <w:left w:val="nil"/>
              <w:bottom w:val="single" w:sz="4" w:space="0" w:color="auto"/>
              <w:right w:val="single" w:sz="4" w:space="0" w:color="auto"/>
            </w:tcBorders>
            <w:shd w:val="clear" w:color="auto" w:fill="auto"/>
            <w:noWrap/>
            <w:vAlign w:val="bottom"/>
            <w:hideMark/>
          </w:tcPr>
          <w:p w14:paraId="494F69B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6977C6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7C8C5CF9"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2FD7A95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7F87D281"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8A39AA6"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770887A"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33096A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A1122F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E775FC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643C1C2D"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71817C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xml:space="preserve">Methodology </w:t>
            </w:r>
          </w:p>
        </w:tc>
        <w:tc>
          <w:tcPr>
            <w:tcW w:w="695" w:type="dxa"/>
            <w:tcBorders>
              <w:top w:val="nil"/>
              <w:left w:val="nil"/>
              <w:bottom w:val="single" w:sz="4" w:space="0" w:color="auto"/>
              <w:right w:val="single" w:sz="4" w:space="0" w:color="auto"/>
            </w:tcBorders>
            <w:shd w:val="clear" w:color="auto" w:fill="auto"/>
            <w:noWrap/>
            <w:vAlign w:val="bottom"/>
            <w:hideMark/>
          </w:tcPr>
          <w:p w14:paraId="52559E56"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39A8300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447F7EE"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57FF287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72BF8616"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3887F0AE"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229124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CAE6005"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8A664D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276D7A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75CA6EE8"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111C38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lastRenderedPageBreak/>
              <w:t xml:space="preserve">Creation of questionnaires </w:t>
            </w:r>
          </w:p>
        </w:tc>
        <w:tc>
          <w:tcPr>
            <w:tcW w:w="695" w:type="dxa"/>
            <w:tcBorders>
              <w:top w:val="nil"/>
              <w:left w:val="nil"/>
              <w:bottom w:val="single" w:sz="4" w:space="0" w:color="auto"/>
              <w:right w:val="single" w:sz="4" w:space="0" w:color="auto"/>
            </w:tcBorders>
            <w:shd w:val="clear" w:color="auto" w:fill="auto"/>
            <w:noWrap/>
            <w:vAlign w:val="bottom"/>
            <w:hideMark/>
          </w:tcPr>
          <w:p w14:paraId="51865846"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29F54D9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2AF9E95"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6663A17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1735CB7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05CC46EA"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8C943F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2C405296"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3AAD1CC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E351745"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377E6ABF"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20DA70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Conducting online survey</w:t>
            </w:r>
          </w:p>
        </w:tc>
        <w:tc>
          <w:tcPr>
            <w:tcW w:w="695" w:type="dxa"/>
            <w:tcBorders>
              <w:top w:val="nil"/>
              <w:left w:val="nil"/>
              <w:bottom w:val="single" w:sz="4" w:space="0" w:color="auto"/>
              <w:right w:val="single" w:sz="4" w:space="0" w:color="auto"/>
            </w:tcBorders>
            <w:shd w:val="clear" w:color="auto" w:fill="auto"/>
            <w:noWrap/>
            <w:vAlign w:val="bottom"/>
            <w:hideMark/>
          </w:tcPr>
          <w:p w14:paraId="10CC9A6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44CD89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631E951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2749701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475DDDB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770EF07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132C20A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EECB63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7A16AA1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2879C2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665B6E37"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7D1EE6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xml:space="preserve">Findings &amp; Analysis </w:t>
            </w:r>
          </w:p>
        </w:tc>
        <w:tc>
          <w:tcPr>
            <w:tcW w:w="695" w:type="dxa"/>
            <w:tcBorders>
              <w:top w:val="nil"/>
              <w:left w:val="nil"/>
              <w:bottom w:val="single" w:sz="4" w:space="0" w:color="auto"/>
              <w:right w:val="single" w:sz="4" w:space="0" w:color="auto"/>
            </w:tcBorders>
            <w:shd w:val="clear" w:color="auto" w:fill="auto"/>
            <w:noWrap/>
            <w:vAlign w:val="bottom"/>
            <w:hideMark/>
          </w:tcPr>
          <w:p w14:paraId="1BB427D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6969E41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E60E11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5A6E2F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6E5D70B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11B9568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E382D7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1C34F43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3689AE7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AF78FF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27BFFF7C"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CA0329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Discussion and conclusion</w:t>
            </w:r>
          </w:p>
        </w:tc>
        <w:tc>
          <w:tcPr>
            <w:tcW w:w="695" w:type="dxa"/>
            <w:tcBorders>
              <w:top w:val="nil"/>
              <w:left w:val="nil"/>
              <w:bottom w:val="single" w:sz="4" w:space="0" w:color="auto"/>
              <w:right w:val="single" w:sz="4" w:space="0" w:color="auto"/>
            </w:tcBorders>
            <w:shd w:val="clear" w:color="auto" w:fill="auto"/>
            <w:noWrap/>
            <w:vAlign w:val="bottom"/>
            <w:hideMark/>
          </w:tcPr>
          <w:p w14:paraId="08C2637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246E891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3F8D644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2E4C275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3A8D4B7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9958D9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965C6E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308B643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6E90F1A4"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99301F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7DECD40E"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BB8F0D9"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Final Report</w:t>
            </w:r>
          </w:p>
        </w:tc>
        <w:tc>
          <w:tcPr>
            <w:tcW w:w="695" w:type="dxa"/>
            <w:tcBorders>
              <w:top w:val="nil"/>
              <w:left w:val="nil"/>
              <w:bottom w:val="single" w:sz="4" w:space="0" w:color="auto"/>
              <w:right w:val="single" w:sz="4" w:space="0" w:color="auto"/>
            </w:tcBorders>
            <w:shd w:val="clear" w:color="000000" w:fill="FFFF00"/>
            <w:noWrap/>
            <w:vAlign w:val="bottom"/>
            <w:hideMark/>
          </w:tcPr>
          <w:p w14:paraId="50FC5C2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7C68C55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5A66C39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336B3C5F"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33F7D64A"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45E49D3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6E6F1F2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380A86B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06DEDDD8"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000000" w:fill="FFFF00"/>
            <w:noWrap/>
            <w:vAlign w:val="bottom"/>
            <w:hideMark/>
          </w:tcPr>
          <w:p w14:paraId="2EF1664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r w:rsidR="00334E0B" w:rsidRPr="00334E0B" w14:paraId="6467ADA4" w14:textId="77777777" w:rsidTr="00B93637">
        <w:trPr>
          <w:trHeight w:val="422"/>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1901460"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F6A60F3"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7F15F4F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864616C"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0DFA1D7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F491EAB"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32A680D"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CE6A41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7312F37"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44ED214E"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c>
          <w:tcPr>
            <w:tcW w:w="695" w:type="dxa"/>
            <w:tcBorders>
              <w:top w:val="nil"/>
              <w:left w:val="nil"/>
              <w:bottom w:val="single" w:sz="4" w:space="0" w:color="auto"/>
              <w:right w:val="single" w:sz="4" w:space="0" w:color="auto"/>
            </w:tcBorders>
            <w:shd w:val="clear" w:color="auto" w:fill="auto"/>
            <w:noWrap/>
            <w:vAlign w:val="bottom"/>
            <w:hideMark/>
          </w:tcPr>
          <w:p w14:paraId="58237C62" w14:textId="77777777" w:rsidR="00334E0B" w:rsidRPr="00334E0B" w:rsidRDefault="00334E0B" w:rsidP="0074186E">
            <w:pPr>
              <w:spacing w:after="0" w:line="360" w:lineRule="auto"/>
              <w:rPr>
                <w:rFonts w:eastAsia="Times New Roman" w:cs="Times New Roman"/>
                <w:color w:val="000000"/>
                <w:szCs w:val="24"/>
                <w:lang w:val="en-US"/>
              </w:rPr>
            </w:pPr>
            <w:r w:rsidRPr="00334E0B">
              <w:rPr>
                <w:rFonts w:eastAsia="Times New Roman" w:cs="Times New Roman"/>
                <w:color w:val="000000"/>
                <w:szCs w:val="24"/>
                <w:lang w:val="en-US"/>
              </w:rPr>
              <w:t> </w:t>
            </w:r>
          </w:p>
        </w:tc>
      </w:tr>
    </w:tbl>
    <w:p w14:paraId="7324EB87" w14:textId="3C2DBD22" w:rsidR="00545684" w:rsidRPr="0074186E" w:rsidRDefault="00545684" w:rsidP="0074186E">
      <w:pPr>
        <w:spacing w:line="360" w:lineRule="auto"/>
        <w:rPr>
          <w:rFonts w:cs="Times New Roman"/>
          <w:szCs w:val="24"/>
        </w:rPr>
      </w:pPr>
    </w:p>
    <w:p w14:paraId="41BD97AB" w14:textId="77777777" w:rsidR="00260277" w:rsidRPr="0074186E" w:rsidRDefault="00260277" w:rsidP="0074186E">
      <w:pPr>
        <w:spacing w:line="360" w:lineRule="auto"/>
        <w:rPr>
          <w:rFonts w:cs="Times New Roman"/>
          <w:szCs w:val="24"/>
        </w:rPr>
      </w:pPr>
    </w:p>
    <w:p w14:paraId="5713A915" w14:textId="60566118" w:rsidR="00FF5B70" w:rsidRPr="0074186E" w:rsidRDefault="00FF5B70" w:rsidP="0074186E">
      <w:pPr>
        <w:spacing w:line="360" w:lineRule="auto"/>
        <w:rPr>
          <w:rFonts w:cs="Times New Roman"/>
          <w:b/>
          <w:bCs/>
          <w:i/>
          <w:iCs/>
          <w:szCs w:val="24"/>
        </w:rPr>
      </w:pPr>
      <w:r w:rsidRPr="0074186E">
        <w:rPr>
          <w:rFonts w:cs="Times New Roman"/>
          <w:b/>
          <w:bCs/>
          <w:i/>
          <w:iCs/>
          <w:szCs w:val="24"/>
        </w:rPr>
        <w:t>7) Self-reflection as researcher (any strengths or challenges):</w:t>
      </w:r>
    </w:p>
    <w:p w14:paraId="47AA2CE0" w14:textId="0A75DFCE" w:rsidR="002779E1" w:rsidRPr="0074186E" w:rsidRDefault="00F0566B" w:rsidP="0074186E">
      <w:pPr>
        <w:spacing w:line="360" w:lineRule="auto"/>
        <w:rPr>
          <w:rFonts w:cs="Times New Roman"/>
          <w:szCs w:val="24"/>
        </w:rPr>
      </w:pPr>
      <w:r w:rsidRPr="00F0566B">
        <w:rPr>
          <w:rFonts w:cs="Times New Roman"/>
          <w:szCs w:val="24"/>
        </w:rPr>
        <w:t>Research is an exciting process, as much information is available from the literature. However, secondary information is subject to change even though areas might be similar to the primary data collected. Primary data is also sometimes subjected to opinion; however, sometimes it is difficult to identify similarities between the two making the process so challenging.</w:t>
      </w:r>
    </w:p>
    <w:p w14:paraId="4770BB5C" w14:textId="77777777" w:rsidR="002779E1" w:rsidRPr="0074186E" w:rsidRDefault="002779E1" w:rsidP="0074186E">
      <w:pPr>
        <w:spacing w:line="360" w:lineRule="auto"/>
        <w:rPr>
          <w:rFonts w:cs="Times New Roman"/>
          <w:szCs w:val="24"/>
        </w:rPr>
      </w:pPr>
    </w:p>
    <w:p w14:paraId="7D7C2A82" w14:textId="1F77B7A9" w:rsidR="00FF5B70" w:rsidRPr="0074186E" w:rsidRDefault="00FF5B70" w:rsidP="0074186E">
      <w:pPr>
        <w:spacing w:line="360" w:lineRule="auto"/>
        <w:rPr>
          <w:rFonts w:cs="Times New Roman"/>
          <w:szCs w:val="24"/>
        </w:rPr>
      </w:pPr>
    </w:p>
    <w:p w14:paraId="4ECDA0BD" w14:textId="77777777" w:rsidR="00FF5B70" w:rsidRPr="0074186E" w:rsidRDefault="00FF5B70" w:rsidP="0074186E">
      <w:pPr>
        <w:spacing w:line="360" w:lineRule="auto"/>
        <w:rPr>
          <w:rFonts w:cs="Times New Roman"/>
          <w:szCs w:val="24"/>
        </w:rPr>
      </w:pPr>
    </w:p>
    <w:p w14:paraId="449212CA" w14:textId="77777777" w:rsidR="00545684" w:rsidRPr="0074186E" w:rsidRDefault="00545684" w:rsidP="0074186E">
      <w:pPr>
        <w:spacing w:line="360" w:lineRule="auto"/>
        <w:rPr>
          <w:rFonts w:cs="Times New Roman"/>
          <w:szCs w:val="24"/>
        </w:rPr>
      </w:pPr>
      <w:r w:rsidRPr="0074186E">
        <w:rPr>
          <w:rFonts w:cs="Times New Roman"/>
          <w:szCs w:val="24"/>
        </w:rPr>
        <w:br w:type="page"/>
      </w:r>
    </w:p>
    <w:p w14:paraId="262C8CA3" w14:textId="4D2FF9E1" w:rsidR="00545684" w:rsidRPr="0074186E" w:rsidRDefault="00545684" w:rsidP="0074186E">
      <w:pPr>
        <w:pStyle w:val="Heading1"/>
        <w:rPr>
          <w:rFonts w:ascii="Times New Roman" w:hAnsi="Times New Roman" w:cs="Times New Roman"/>
          <w:sz w:val="24"/>
          <w:szCs w:val="24"/>
        </w:rPr>
      </w:pPr>
      <w:r w:rsidRPr="0074186E">
        <w:rPr>
          <w:rFonts w:ascii="Times New Roman" w:hAnsi="Times New Roman" w:cs="Times New Roman"/>
          <w:sz w:val="24"/>
          <w:szCs w:val="24"/>
        </w:rPr>
        <w:lastRenderedPageBreak/>
        <w:t>References</w:t>
      </w:r>
    </w:p>
    <w:p w14:paraId="754CEB55" w14:textId="77777777" w:rsidR="00545684" w:rsidRPr="0074186E" w:rsidRDefault="00545684" w:rsidP="0074186E">
      <w:pPr>
        <w:spacing w:line="360" w:lineRule="auto"/>
        <w:rPr>
          <w:rFonts w:cs="Times New Roman"/>
          <w:szCs w:val="24"/>
        </w:rPr>
      </w:pPr>
    </w:p>
    <w:sdt>
      <w:sdtPr>
        <w:rPr>
          <w:rFonts w:cs="Times New Roman"/>
          <w:szCs w:val="24"/>
          <w:lang w:val="en-US"/>
        </w:rPr>
        <w:id w:val="-573587230"/>
        <w:bibliography/>
      </w:sdtPr>
      <w:sdtEndPr/>
      <w:sdtContent>
        <w:p w14:paraId="5DFCFEB3" w14:textId="77777777" w:rsidR="007A2BD9" w:rsidRPr="007A2BD9" w:rsidRDefault="007A2BD9" w:rsidP="0074186E">
          <w:pPr>
            <w:spacing w:line="360" w:lineRule="auto"/>
            <w:rPr>
              <w:rFonts w:cs="Times New Roman"/>
              <w:noProof/>
              <w:szCs w:val="24"/>
              <w:lang w:val="en-US"/>
            </w:rPr>
          </w:pPr>
          <w:r w:rsidRPr="007A2BD9">
            <w:rPr>
              <w:rFonts w:cs="Times New Roman"/>
              <w:szCs w:val="24"/>
              <w:lang w:val="en-US"/>
            </w:rPr>
            <w:fldChar w:fldCharType="begin"/>
          </w:r>
          <w:r w:rsidRPr="007A2BD9">
            <w:rPr>
              <w:rFonts w:cs="Times New Roman"/>
              <w:szCs w:val="24"/>
              <w:lang w:val="en-US"/>
            </w:rPr>
            <w:instrText xml:space="preserve"> BIBLIOGRAPHY </w:instrText>
          </w:r>
          <w:r w:rsidRPr="007A2BD9">
            <w:rPr>
              <w:rFonts w:cs="Times New Roman"/>
              <w:szCs w:val="24"/>
              <w:lang w:val="en-US"/>
            </w:rPr>
            <w:fldChar w:fldCharType="separate"/>
          </w:r>
          <w:r w:rsidRPr="007A2BD9">
            <w:rPr>
              <w:rFonts w:cs="Times New Roman"/>
              <w:noProof/>
              <w:szCs w:val="24"/>
              <w:lang w:val="en-US"/>
            </w:rPr>
            <w:t xml:space="preserve">Delavari M , Sønderlund AL , &amp; Swinburn B., 2013. Acculturation and obesity among migrant populations in high income countries – a systematic review. </w:t>
          </w:r>
          <w:r w:rsidRPr="007A2BD9">
            <w:rPr>
              <w:rFonts w:cs="Times New Roman"/>
              <w:i/>
              <w:iCs/>
              <w:noProof/>
              <w:szCs w:val="24"/>
              <w:lang w:val="en-US"/>
            </w:rPr>
            <w:t xml:space="preserve">BMC Public Health, </w:t>
          </w:r>
          <w:r w:rsidRPr="007A2BD9">
            <w:rPr>
              <w:rFonts w:cs="Times New Roman"/>
              <w:noProof/>
              <w:szCs w:val="24"/>
              <w:lang w:val="en-US"/>
            </w:rPr>
            <w:t>13(2013), p. 458–459.</w:t>
          </w:r>
        </w:p>
        <w:p w14:paraId="4DC412C9" w14:textId="77777777" w:rsidR="007A2BD9" w:rsidRPr="007A2BD9" w:rsidRDefault="007A2BD9" w:rsidP="0074186E">
          <w:pPr>
            <w:spacing w:line="360" w:lineRule="auto"/>
            <w:rPr>
              <w:rFonts w:cs="Times New Roman"/>
              <w:noProof/>
              <w:szCs w:val="24"/>
              <w:lang w:val="en-US"/>
            </w:rPr>
          </w:pPr>
          <w:r w:rsidRPr="007A2BD9">
            <w:rPr>
              <w:rFonts w:cs="Times New Roman"/>
              <w:noProof/>
              <w:szCs w:val="24"/>
              <w:lang w:val="en-US"/>
            </w:rPr>
            <w:t xml:space="preserve">Moody, A., 2016. </w:t>
          </w:r>
          <w:r w:rsidRPr="007A2BD9">
            <w:rPr>
              <w:rFonts w:cs="Times New Roman"/>
              <w:i/>
              <w:iCs/>
              <w:noProof/>
              <w:szCs w:val="24"/>
              <w:lang w:val="en-US"/>
            </w:rPr>
            <w:t xml:space="preserve">Health Survey for England 2015: Adult overweight and obesity. </w:t>
          </w:r>
          <w:r w:rsidRPr="007A2BD9">
            <w:rPr>
              <w:rFonts w:cs="Times New Roman"/>
              <w:noProof/>
              <w:szCs w:val="24"/>
              <w:lang w:val="en-US"/>
            </w:rPr>
            <w:t xml:space="preserve">[Online] </w:t>
          </w:r>
          <w:r w:rsidRPr="007A2BD9">
            <w:rPr>
              <w:rFonts w:cs="Times New Roman"/>
              <w:noProof/>
              <w:szCs w:val="24"/>
              <w:lang w:val="en-US"/>
            </w:rPr>
            <w:br/>
            <w:t xml:space="preserve">Available at: </w:t>
          </w:r>
          <w:r w:rsidRPr="007A2BD9">
            <w:rPr>
              <w:rFonts w:cs="Times New Roman"/>
              <w:noProof/>
              <w:szCs w:val="24"/>
              <w:u w:val="single"/>
              <w:lang w:val="en-US"/>
            </w:rPr>
            <w:t>http://www.content.digital.nhs.uk/catalogue/PUB22610/HSE2015-Adult-obe.pdf</w:t>
          </w:r>
          <w:r w:rsidRPr="007A2BD9">
            <w:rPr>
              <w:rFonts w:cs="Times New Roman"/>
              <w:noProof/>
              <w:szCs w:val="24"/>
              <w:lang w:val="en-US"/>
            </w:rPr>
            <w:br/>
            <w:t>[Accessed 28 October 2022].</w:t>
          </w:r>
        </w:p>
        <w:p w14:paraId="76118939" w14:textId="77777777" w:rsidR="007A2BD9" w:rsidRPr="007A2BD9" w:rsidRDefault="007A2BD9" w:rsidP="0074186E">
          <w:pPr>
            <w:spacing w:line="360" w:lineRule="auto"/>
            <w:rPr>
              <w:rFonts w:cs="Times New Roman"/>
              <w:noProof/>
              <w:szCs w:val="24"/>
              <w:lang w:val="en-US"/>
            </w:rPr>
          </w:pPr>
          <w:r w:rsidRPr="007A2BD9">
            <w:rPr>
              <w:rFonts w:cs="Times New Roman"/>
              <w:noProof/>
              <w:szCs w:val="24"/>
              <w:lang w:val="en-US"/>
            </w:rPr>
            <w:t xml:space="preserve">NCD Risk Factor Collaboration, 2016. Trends in adult body-mass index in 200 countries from 1975 to 2014: a pooled analysis of 1698 population-based measurement studies with 19.2 million participants. </w:t>
          </w:r>
          <w:r w:rsidRPr="007A2BD9">
            <w:rPr>
              <w:rFonts w:cs="Times New Roman"/>
              <w:i/>
              <w:iCs/>
              <w:noProof/>
              <w:szCs w:val="24"/>
              <w:lang w:val="en-US"/>
            </w:rPr>
            <w:t xml:space="preserve">The Lancet 2016, </w:t>
          </w:r>
          <w:r w:rsidRPr="007A2BD9">
            <w:rPr>
              <w:rFonts w:cs="Times New Roman"/>
              <w:noProof/>
              <w:szCs w:val="24"/>
              <w:lang w:val="en-US"/>
            </w:rPr>
            <w:t>387(2016), pp. 1377-1396.</w:t>
          </w:r>
        </w:p>
        <w:p w14:paraId="19CA589B" w14:textId="77777777" w:rsidR="007A2BD9" w:rsidRPr="007A2BD9" w:rsidRDefault="007A2BD9" w:rsidP="0074186E">
          <w:pPr>
            <w:spacing w:line="360" w:lineRule="auto"/>
            <w:rPr>
              <w:rFonts w:eastAsiaTheme="minorEastAsia" w:cs="Times New Roman"/>
              <w:noProof/>
              <w:szCs w:val="24"/>
              <w:lang w:val="en-US"/>
            </w:rPr>
          </w:pPr>
          <w:r w:rsidRPr="007A2BD9">
            <w:rPr>
              <w:rFonts w:eastAsiaTheme="minorEastAsia" w:cs="Times New Roman"/>
              <w:noProof/>
              <w:szCs w:val="24"/>
              <w:lang w:val="en-US"/>
            </w:rPr>
            <w:t xml:space="preserve">Saunders, M., Lewis, P. &amp; Thornhill, A., 2012. </w:t>
          </w:r>
          <w:r w:rsidRPr="007A2BD9">
            <w:rPr>
              <w:rFonts w:eastAsiaTheme="minorEastAsia" w:cs="Times New Roman"/>
              <w:i/>
              <w:iCs/>
              <w:noProof/>
              <w:szCs w:val="24"/>
              <w:lang w:val="en-US"/>
            </w:rPr>
            <w:t xml:space="preserve">Research methods for business students. </w:t>
          </w:r>
          <w:r w:rsidRPr="007A2BD9">
            <w:rPr>
              <w:rFonts w:eastAsiaTheme="minorEastAsia" w:cs="Times New Roman"/>
              <w:noProof/>
              <w:szCs w:val="24"/>
              <w:lang w:val="en-US"/>
            </w:rPr>
            <w:t>6th ed ed. Harlow: Pearson Education Limited.</w:t>
          </w:r>
        </w:p>
        <w:p w14:paraId="02B5E065" w14:textId="77777777" w:rsidR="007A2BD9" w:rsidRPr="007A2BD9" w:rsidRDefault="007A2BD9" w:rsidP="0074186E">
          <w:pPr>
            <w:spacing w:line="360" w:lineRule="auto"/>
            <w:rPr>
              <w:rFonts w:cs="Times New Roman"/>
              <w:noProof/>
              <w:szCs w:val="24"/>
              <w:lang w:val="en-US"/>
            </w:rPr>
          </w:pPr>
          <w:r w:rsidRPr="007A2BD9">
            <w:rPr>
              <w:rFonts w:cs="Times New Roman"/>
              <w:noProof/>
              <w:szCs w:val="24"/>
              <w:lang w:val="en-US"/>
            </w:rPr>
            <w:t xml:space="preserve">Wang C, McPherson K. &amp; Marsh T., 2011. Health and economic burden of the projected obesity trends in the USA and the UK. </w:t>
          </w:r>
          <w:r w:rsidRPr="007A2BD9">
            <w:rPr>
              <w:rFonts w:cs="Times New Roman"/>
              <w:i/>
              <w:iCs/>
              <w:noProof/>
              <w:szCs w:val="24"/>
              <w:lang w:val="en-US"/>
            </w:rPr>
            <w:t xml:space="preserve">Lancet, </w:t>
          </w:r>
          <w:r w:rsidRPr="007A2BD9">
            <w:rPr>
              <w:rFonts w:cs="Times New Roman"/>
              <w:noProof/>
              <w:szCs w:val="24"/>
              <w:lang w:val="en-US"/>
            </w:rPr>
            <w:t>378(2011), pp. 815-825.</w:t>
          </w:r>
        </w:p>
        <w:p w14:paraId="166E2B01" w14:textId="77777777" w:rsidR="007A2BD9" w:rsidRPr="007A2BD9" w:rsidRDefault="007A2BD9" w:rsidP="0074186E">
          <w:pPr>
            <w:spacing w:line="360" w:lineRule="auto"/>
            <w:rPr>
              <w:rFonts w:cs="Times New Roman"/>
              <w:noProof/>
              <w:szCs w:val="24"/>
              <w:lang w:val="en-US"/>
            </w:rPr>
          </w:pPr>
          <w:r w:rsidRPr="007A2BD9">
            <w:rPr>
              <w:rFonts w:cs="Times New Roman"/>
              <w:noProof/>
              <w:szCs w:val="24"/>
              <w:lang w:val="en-US"/>
            </w:rPr>
            <w:t xml:space="preserve">World Health Organisation, 2000. </w:t>
          </w:r>
          <w:r w:rsidRPr="007A2BD9">
            <w:rPr>
              <w:rFonts w:cs="Times New Roman"/>
              <w:i/>
              <w:iCs/>
              <w:noProof/>
              <w:szCs w:val="24"/>
              <w:lang w:val="en-US"/>
            </w:rPr>
            <w:t xml:space="preserve">Obesity: Preventing and Managing the Global Epidemic, </w:t>
          </w:r>
          <w:r w:rsidRPr="007A2BD9">
            <w:rPr>
              <w:rFonts w:cs="Times New Roman"/>
              <w:noProof/>
              <w:szCs w:val="24"/>
              <w:lang w:val="en-US"/>
            </w:rPr>
            <w:t>Geneva: Google scholar.</w:t>
          </w:r>
        </w:p>
        <w:p w14:paraId="1B749491" w14:textId="77777777" w:rsidR="007A2BD9" w:rsidRPr="007A2BD9" w:rsidRDefault="007A2BD9" w:rsidP="0074186E">
          <w:pPr>
            <w:spacing w:line="360" w:lineRule="auto"/>
            <w:rPr>
              <w:rFonts w:cs="Times New Roman"/>
              <w:szCs w:val="24"/>
              <w:lang w:val="en-US"/>
            </w:rPr>
          </w:pPr>
          <w:r w:rsidRPr="007A2BD9">
            <w:rPr>
              <w:rFonts w:cs="Times New Roman"/>
              <w:b/>
              <w:bCs/>
              <w:noProof/>
              <w:szCs w:val="24"/>
              <w:lang w:val="en-US"/>
            </w:rPr>
            <w:fldChar w:fldCharType="end"/>
          </w:r>
        </w:p>
      </w:sdtContent>
    </w:sdt>
    <w:p w14:paraId="627448EE" w14:textId="77777777" w:rsidR="007A2BD9" w:rsidRPr="007A2BD9" w:rsidRDefault="007A2BD9" w:rsidP="0074186E">
      <w:pPr>
        <w:spacing w:line="360" w:lineRule="auto"/>
        <w:rPr>
          <w:rFonts w:cs="Times New Roman"/>
          <w:szCs w:val="24"/>
          <w:lang w:val="en-US"/>
        </w:rPr>
      </w:pPr>
    </w:p>
    <w:p w14:paraId="5BC91157" w14:textId="77777777" w:rsidR="00545684" w:rsidRPr="0074186E" w:rsidRDefault="00545684" w:rsidP="0074186E">
      <w:pPr>
        <w:spacing w:line="360" w:lineRule="auto"/>
        <w:rPr>
          <w:rFonts w:cs="Times New Roman"/>
          <w:szCs w:val="24"/>
        </w:rPr>
      </w:pPr>
    </w:p>
    <w:sectPr w:rsidR="00545684" w:rsidRPr="0074186E"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380A9" w14:textId="77777777" w:rsidR="003B5B7F" w:rsidRDefault="003B5B7F" w:rsidP="00545684">
      <w:pPr>
        <w:spacing w:after="0" w:line="240" w:lineRule="auto"/>
      </w:pPr>
      <w:r>
        <w:separator/>
      </w:r>
    </w:p>
  </w:endnote>
  <w:endnote w:type="continuationSeparator" w:id="0">
    <w:p w14:paraId="3AAA6930" w14:textId="77777777" w:rsidR="003B5B7F" w:rsidRDefault="003B5B7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6F54D" w14:textId="77777777" w:rsidR="003B5B7F" w:rsidRDefault="003B5B7F" w:rsidP="00545684">
      <w:pPr>
        <w:spacing w:after="0" w:line="240" w:lineRule="auto"/>
      </w:pPr>
      <w:r>
        <w:separator/>
      </w:r>
    </w:p>
  </w:footnote>
  <w:footnote w:type="continuationSeparator" w:id="0">
    <w:p w14:paraId="04DC5EBF" w14:textId="77777777" w:rsidR="003B5B7F" w:rsidRDefault="003B5B7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B14150"/>
    <w:multiLevelType w:val="hybridMultilevel"/>
    <w:tmpl w:val="65CCB35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02E0659"/>
    <w:multiLevelType w:val="hybridMultilevel"/>
    <w:tmpl w:val="CF6871F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404571497">
    <w:abstractNumId w:val="1"/>
  </w:num>
  <w:num w:numId="3" w16cid:durableId="1402871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1848"/>
    <w:rsid w:val="00041A5A"/>
    <w:rsid w:val="000A5161"/>
    <w:rsid w:val="000B7CD5"/>
    <w:rsid w:val="001B21CE"/>
    <w:rsid w:val="00216C85"/>
    <w:rsid w:val="00260277"/>
    <w:rsid w:val="00273EDD"/>
    <w:rsid w:val="002779E1"/>
    <w:rsid w:val="002A15DA"/>
    <w:rsid w:val="002C3965"/>
    <w:rsid w:val="00321C4C"/>
    <w:rsid w:val="00334E0B"/>
    <w:rsid w:val="00353F4B"/>
    <w:rsid w:val="003B5B7F"/>
    <w:rsid w:val="004903AA"/>
    <w:rsid w:val="004E6C3B"/>
    <w:rsid w:val="00526430"/>
    <w:rsid w:val="00545684"/>
    <w:rsid w:val="00581A66"/>
    <w:rsid w:val="005A72A8"/>
    <w:rsid w:val="0061260B"/>
    <w:rsid w:val="00634DE3"/>
    <w:rsid w:val="00715990"/>
    <w:rsid w:val="0074186E"/>
    <w:rsid w:val="00784670"/>
    <w:rsid w:val="007A2BD9"/>
    <w:rsid w:val="008137BD"/>
    <w:rsid w:val="00866B7B"/>
    <w:rsid w:val="008E5015"/>
    <w:rsid w:val="0098503E"/>
    <w:rsid w:val="009C2A70"/>
    <w:rsid w:val="009C6B7E"/>
    <w:rsid w:val="009D1D1E"/>
    <w:rsid w:val="00A035FD"/>
    <w:rsid w:val="00A334A1"/>
    <w:rsid w:val="00A93626"/>
    <w:rsid w:val="00AB79A2"/>
    <w:rsid w:val="00B360CA"/>
    <w:rsid w:val="00BE7DAA"/>
    <w:rsid w:val="00C74297"/>
    <w:rsid w:val="00CC1944"/>
    <w:rsid w:val="00D02A32"/>
    <w:rsid w:val="00D37699"/>
    <w:rsid w:val="00D769F0"/>
    <w:rsid w:val="00DC1F5B"/>
    <w:rsid w:val="00E10F35"/>
    <w:rsid w:val="00E33B13"/>
    <w:rsid w:val="00E614D4"/>
    <w:rsid w:val="00F0566B"/>
    <w:rsid w:val="00F278D4"/>
    <w:rsid w:val="00FD2B9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6C00B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B360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NCD16</b:Tag>
    <b:SourceType>JournalArticle</b:SourceType>
    <b:Guid>{9BB2F68A-49B2-4361-80F0-2CAFC81A0B62}</b:Guid>
    <b:Author>
      <b:Author>
        <b:Corporate>NCD Risk Factor Collaboration</b:Corporate>
      </b:Author>
    </b:Author>
    <b:Title>Trends in adult body-mass index in 200 countries from 1975 to 2014: a pooled analysis of 1698 population-based measurement studies with 19.2 million participants</b:Title>
    <b:Year>2016</b:Year>
    <b:JournalName>The Lancet 2016</b:JournalName>
    <b:Pages>1377-1396</b:Pages>
    <b:Volume>387</b:Volume>
    <b:Issue>2016</b:Issue>
    <b:RefOrder>1</b:RefOrder>
  </b:Source>
  <b:Source>
    <b:Tag>AMo16</b:Tag>
    <b:SourceType>InternetSite</b:SourceType>
    <b:Guid>{49AB6569-5F94-4877-9DC3-00FB82C15C6B}</b:Guid>
    <b:Title>Health Survey for England 2015: Adult overweight and obesity</b:Title>
    <b:Year>2016</b:Year>
    <b:Author>
      <b:Author>
        <b:NameList>
          <b:Person>
            <b:Last>Moody</b:Last>
            <b:First>A.</b:First>
          </b:Person>
        </b:NameList>
      </b:Author>
    </b:Author>
    <b:YearAccessed>2022</b:YearAccessed>
    <b:MonthAccessed>October </b:MonthAccessed>
    <b:DayAccessed>28</b:DayAccessed>
    <b:URL>http://www.content.digital.nhs.uk/catalogue/PUB22610/HSE2015-Adult-obe.pdf</b:URL>
    <b:RefOrder>2</b:RefOrder>
  </b:Source>
  <b:Source>
    <b:Tag>Wor00</b:Tag>
    <b:SourceType>ElectronicSource</b:SourceType>
    <b:Guid>{473729B3-D2CF-4A2C-AC4C-1C7B032AEECA}</b:Guid>
    <b:Title>Obesity: Preventing and Managing the Global Epidemic</b:Title>
    <b:Year>2000</b:Year>
    <b:Author>
      <b:Author>
        <b:Corporate>World Health  Organisation</b:Corporate>
      </b:Author>
    </b:Author>
    <b:City>Geneva</b:City>
    <b:Publisher>Google scholar</b:Publisher>
    <b:RefOrder>3</b:RefOrder>
  </b:Source>
  <b:Source>
    <b:Tag>Wan11</b:Tag>
    <b:SourceType>JournalArticle</b:SourceType>
    <b:Guid>{D3D4A06E-0559-4698-A0A5-BDD4D4FD3C9B}</b:Guid>
    <b:Author>
      <b:Author>
        <b:Corporate>Wang C, McPherson K.  &amp;  Marsh T.</b:Corporate>
      </b:Author>
    </b:Author>
    <b:Title>Health and economic burden of the projected obesity trends in the USA and the UK</b:Title>
    <b:Year>2011</b:Year>
    <b:JournalName>Lancet</b:JournalName>
    <b:Pages>815-825</b:Pages>
    <b:Volume>378</b:Volume>
    <b:Issue>2011</b:Issue>
    <b:RefOrder>4</b:RefOrder>
  </b:Source>
  <b:Source>
    <b:Tag>Del13</b:Tag>
    <b:SourceType>JournalArticle</b:SourceType>
    <b:Guid>{9EF275A4-6CAA-4FDA-9AB0-F6C3F326979A}</b:Guid>
    <b:Author>
      <b:Author>
        <b:Corporate>Delavari M , Sønderlund AL ,  &amp; Swinburn B.</b:Corporate>
      </b:Author>
    </b:Author>
    <b:Title>Acculturation and obesity among migrant populations in high income countries – a systematic review</b:Title>
    <b:JournalName>BMC Public Health</b:JournalName>
    <b:Year>2013</b:Year>
    <b:Pages>458–459</b:Pages>
    <b:Volume>13</b:Volume>
    <b:Issue>2013</b:Issue>
    <b:RefOrder>5</b:RefOrder>
  </b:Source>
</b:Sources>
</file>

<file path=customXml/itemProps1.xml><?xml version="1.0" encoding="utf-8"?>
<ds:datastoreItem xmlns:ds="http://schemas.openxmlformats.org/officeDocument/2006/customXml" ds:itemID="{F207A3C2-3B0A-4502-9CFC-C89B5A880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761</Words>
  <Characters>4344</Characters>
  <Application>Microsoft Office Word</Application>
  <DocSecurity>0</DocSecurity>
  <Lines>36</Lines>
  <Paragraphs>10</Paragraphs>
  <ScaleCrop>false</ScaleCrop>
  <Company/>
  <LinksUpToDate>false</LinksUpToDate>
  <CharactersWithSpaces>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2022-10-30T19:09:00Z</dcterms:created>
  <dcterms:modified xsi:type="dcterms:W3CDTF">2022-10-30T19:09:00Z</dcterms:modified>
</cp:coreProperties>
</file>