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22320497" w:displacedByCustomXml="next"/>
    <w:sdt>
      <w:sdtPr>
        <w:id w:val="1024140636"/>
        <w:docPartObj>
          <w:docPartGallery w:val="Cover Pages"/>
          <w:docPartUnique/>
        </w:docPartObj>
      </w:sdtPr>
      <w:sdtEndPr/>
      <w:sdtContent>
        <w:p w14:paraId="5971AE8C" w14:textId="77777777" w:rsidR="00003355" w:rsidRPr="002E736B" w:rsidRDefault="00003355" w:rsidP="00003355">
          <w:pPr>
            <w:pStyle w:val="NoSpacing"/>
            <w:rPr>
              <w:i/>
              <w:sz w:val="24"/>
              <w:szCs w:val="24"/>
            </w:rPr>
          </w:pPr>
          <w:r>
            <w:rPr>
              <w:noProof/>
              <w:lang w:val="en-GB" w:eastAsia="en-GB"/>
            </w:rPr>
            <mc:AlternateContent>
              <mc:Choice Requires="wpg">
                <w:drawing>
                  <wp:anchor distT="0" distB="0" distL="114300" distR="114300" simplePos="0" relativeHeight="251659264" behindDoc="1" locked="0" layoutInCell="1" allowOverlap="1" wp14:anchorId="3D6B66BC" wp14:editId="5C50FDF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5B9BD5"/>
                              </a:solidFill>
                              <a:ln w="12700" cap="flat" cmpd="sng" algn="ctr">
                                <a:noFill/>
                                <a:prstDash val="solid"/>
                                <a:miter lim="800000"/>
                              </a:ln>
                              <a:effectLst/>
                            </wps:spPr>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17069D6" w14:textId="5498068E" w:rsidR="00C542FB" w:rsidRDefault="00C542FB" w:rsidP="0000335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D6B66B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Kvv4yZOJAAAPQM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" adj="18883" fillcolor="#5b9bd5"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17069D6" w14:textId="5498068E" w:rsidR="00C542FB" w:rsidRDefault="00C542FB" w:rsidP="0000335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" path="m,l31,65r-8,l,xe" fillcolor="#44546a" strokecolor="#44546a"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" path="m,l6,17,7,42,6,39,,23,,xe" fillcolor="#44546a" strokecolor="#44546a"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" path="m,l6,16,21,49,33,84r12,34l44,118,13,53,11,42,,xe" fillcolor="#44546a" strokecolor="#44546a"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" path="m,l16,72r4,49l18,112,,31,,xe" fillcolor="#44546a" strokecolor="#44546a"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" path="m,l33,71r-9,l11,36,,xe" fillcolor="#44546a" strokecolor="#44546a"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" path="m,l8,37r,4l15,95,4,49,,xe" fillcolor="#44546a" strokecolor="#44546a"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" path="m,l31,66r-7,l,xe" fillcolor="#44546a" strokecolor="#44546a"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" path="m,l7,17r,26l6,40,,25,,xe" fillcolor="#44546a" strokecolor="#44546a"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Content>
    </w:sdt>
    <w:p w14:paraId="79420DEB" w14:textId="3F70B614" w:rsidR="00003355" w:rsidRPr="002E736B" w:rsidRDefault="001869F6" w:rsidP="00003355">
      <w:pPr>
        <w:rPr>
          <w:b/>
          <w:i/>
          <w:sz w:val="24"/>
          <w:szCs w:val="24"/>
        </w:rPr>
      </w:pPr>
      <w:r w:rsidRPr="00944838">
        <w:rPr>
          <w:rFonts w:ascii="Calibri" w:eastAsia="Calibri" w:hAnsi="Calibri" w:cs="Arial"/>
          <w:noProof/>
        </w:rPr>
        <w:drawing>
          <wp:inline distT="0" distB="0" distL="0" distR="0" wp14:anchorId="6205E246" wp14:editId="16C67C70">
            <wp:extent cx="1571625" cy="7524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71625" cy="752475"/>
                    </a:xfrm>
                    <a:prstGeom prst="rect">
                      <a:avLst/>
                    </a:prstGeom>
                    <a:noFill/>
                  </pic:spPr>
                </pic:pic>
              </a:graphicData>
            </a:graphic>
          </wp:inline>
        </w:drawing>
      </w:r>
    </w:p>
    <w:p w14:paraId="761CE123" w14:textId="77777777" w:rsidR="00003355" w:rsidRPr="00283119" w:rsidRDefault="00003355" w:rsidP="00003355">
      <w:pPr>
        <w:rPr>
          <w:b/>
          <w:i/>
          <w:sz w:val="24"/>
          <w:szCs w:val="24"/>
        </w:rPr>
      </w:pPr>
    </w:p>
    <w:p w14:paraId="4CF5E3CA" w14:textId="77777777" w:rsidR="00003355" w:rsidRPr="00283119" w:rsidRDefault="00003355" w:rsidP="00003355">
      <w:pPr>
        <w:rPr>
          <w:b/>
          <w:i/>
          <w:sz w:val="24"/>
          <w:szCs w:val="24"/>
        </w:rPr>
      </w:pPr>
    </w:p>
    <w:p w14:paraId="1030A1C4" w14:textId="77777777" w:rsidR="00003355" w:rsidRPr="00283119" w:rsidRDefault="00003355" w:rsidP="00003355">
      <w:pPr>
        <w:rPr>
          <w:b/>
          <w:i/>
          <w:sz w:val="24"/>
          <w:szCs w:val="24"/>
        </w:rPr>
      </w:pPr>
    </w:p>
    <w:p w14:paraId="34BA8677" w14:textId="77777777" w:rsidR="00003355" w:rsidRPr="00283119" w:rsidRDefault="00003355" w:rsidP="00003355">
      <w:pPr>
        <w:rPr>
          <w:b/>
          <w:i/>
          <w:sz w:val="24"/>
          <w:szCs w:val="24"/>
        </w:rPr>
      </w:pPr>
      <w:r w:rsidRPr="00283119">
        <w:rPr>
          <w:b/>
          <w:i/>
          <w:sz w:val="24"/>
          <w:szCs w:val="24"/>
        </w:rPr>
        <w:t xml:space="preserve"> </w:t>
      </w:r>
    </w:p>
    <w:p w14:paraId="72C547C9" w14:textId="77777777" w:rsidR="00003355" w:rsidRPr="00283119" w:rsidRDefault="00003355" w:rsidP="00003355">
      <w:pPr>
        <w:rPr>
          <w:b/>
          <w:i/>
          <w:sz w:val="24"/>
          <w:szCs w:val="24"/>
        </w:rPr>
      </w:pPr>
      <w:r w:rsidRPr="00283119">
        <w:rPr>
          <w:b/>
          <w:i/>
          <w:sz w:val="24"/>
          <w:szCs w:val="24"/>
        </w:rPr>
        <w:t xml:space="preserve"> </w:t>
      </w:r>
    </w:p>
    <w:p w14:paraId="155FF1F1" w14:textId="77777777" w:rsidR="00003355" w:rsidRDefault="00003355" w:rsidP="00003355">
      <w:pPr>
        <w:pStyle w:val="NoSpacing"/>
      </w:pPr>
    </w:p>
    <w:p w14:paraId="1CD17136" w14:textId="747D6991" w:rsidR="00003355" w:rsidRDefault="001869F6" w:rsidP="00003355">
      <w:r>
        <w:rPr>
          <w:noProof/>
          <w:lang w:eastAsia="en-GB"/>
        </w:rPr>
        <mc:AlternateContent>
          <mc:Choice Requires="wps">
            <w:drawing>
              <wp:anchor distT="0" distB="0" distL="114300" distR="114300" simplePos="0" relativeHeight="251661312" behindDoc="0" locked="0" layoutInCell="1" allowOverlap="1" wp14:anchorId="681A3C43" wp14:editId="258368C6">
                <wp:simplePos x="0" y="0"/>
                <wp:positionH relativeFrom="margin">
                  <wp:posOffset>2228850</wp:posOffset>
                </wp:positionH>
                <wp:positionV relativeFrom="page">
                  <wp:posOffset>4981575</wp:posOffset>
                </wp:positionV>
                <wp:extent cx="3499485" cy="3135630"/>
                <wp:effectExtent l="0" t="0" r="5715" b="7620"/>
                <wp:wrapNone/>
                <wp:docPr id="32" name="Text Box 32"/>
                <wp:cNvGraphicFramePr/>
                <a:graphic xmlns:a="http://schemas.openxmlformats.org/drawingml/2006/main">
                  <a:graphicData uri="http://schemas.microsoft.com/office/word/2010/wordprocessingShape">
                    <wps:wsp>
                      <wps:cNvSpPr txBox="1"/>
                      <wps:spPr>
                        <a:xfrm>
                          <a:off x="0" y="0"/>
                          <a:ext cx="3499485" cy="3135630"/>
                        </a:xfrm>
                        <a:prstGeom prst="rect">
                          <a:avLst/>
                        </a:prstGeom>
                        <a:noFill/>
                        <a:ln w="6350">
                          <a:noFill/>
                        </a:ln>
                        <a:effectLst/>
                      </wps:spPr>
                      <wps:txbx>
                        <w:txbxContent>
                          <w:p w14:paraId="48DFCAE9" w14:textId="0D80ED31" w:rsidR="00C542FB" w:rsidRDefault="00582348" w:rsidP="00003355">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542FB">
                                  <w:rPr>
                                    <w:color w:val="5B9BD5" w:themeColor="accent1"/>
                                    <w:sz w:val="26"/>
                                    <w:szCs w:val="26"/>
                                  </w:rPr>
                                  <w:t>Student Name: Chibueze C. Duru</w:t>
                                </w:r>
                              </w:sdtContent>
                            </w:sdt>
                          </w:p>
                          <w:p w14:paraId="4C782356" w14:textId="77777777" w:rsidR="00C542FB" w:rsidRDefault="00582348" w:rsidP="0000335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542FB">
                                  <w:rPr>
                                    <w:caps/>
                                    <w:color w:val="595959" w:themeColor="text1" w:themeTint="A6"/>
                                    <w:sz w:val="20"/>
                                    <w:szCs w:val="20"/>
                                  </w:rPr>
                                  <w:t>STUDENT nO: 1709607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81A3C43" id="_x0000_t202" coordsize="21600,21600" o:spt="202" path="m,l,21600r21600,l21600,xe">
                <v:stroke joinstyle="miter"/>
                <v:path gradientshapeok="t" o:connecttype="rect"/>
              </v:shapetype>
              <v:shape id="Text Box 32" o:spid="_x0000_s1055" type="#_x0000_t202" style="position:absolute;margin-left:175.5pt;margin-top:392.25pt;width:275.55pt;height:246.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" filled="f" stroked="f" strokeweight=".5pt">
                <v:textbox inset="0,0,0,0">
                  <w:txbxContent>
                    <w:p w14:paraId="48DFCAE9" w14:textId="0D80ED31" w:rsidR="00C542FB" w:rsidRDefault="00C542FB" w:rsidP="00003355">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Student Name: Chibueze C. Duru</w:t>
                          </w:r>
                        </w:sdtContent>
                      </w:sdt>
                    </w:p>
                    <w:p w14:paraId="4C782356" w14:textId="77777777" w:rsidR="00C542FB" w:rsidRDefault="00C542FB" w:rsidP="0000335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nO: 1709607</w:t>
                          </w:r>
                        </w:sdtContent>
                      </w:sdt>
                    </w:p>
                  </w:txbxContent>
                </v:textbox>
                <w10:wrap anchorx="margin" anchory="page"/>
              </v:shape>
            </w:pict>
          </mc:Fallback>
        </mc:AlternateContent>
      </w:r>
      <w:r w:rsidR="00003355">
        <w:rPr>
          <w:noProof/>
          <w:lang w:eastAsia="en-GB"/>
        </w:rPr>
        <mc:AlternateContent>
          <mc:Choice Requires="wps">
            <w:drawing>
              <wp:anchor distT="0" distB="0" distL="114300" distR="114300" simplePos="0" relativeHeight="251660288" behindDoc="0" locked="0" layoutInCell="1" allowOverlap="1" wp14:anchorId="2A2B7AAB" wp14:editId="6A6C9598">
                <wp:simplePos x="0" y="0"/>
                <wp:positionH relativeFrom="page">
                  <wp:posOffset>3174642</wp:posOffset>
                </wp:positionH>
                <wp:positionV relativeFrom="page">
                  <wp:posOffset>1873876</wp:posOffset>
                </wp:positionV>
                <wp:extent cx="3657600" cy="5280338"/>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5280338"/>
                        </a:xfrm>
                        <a:prstGeom prst="rect">
                          <a:avLst/>
                        </a:prstGeom>
                        <a:noFill/>
                        <a:ln w="6350">
                          <a:noFill/>
                        </a:ln>
                        <a:effectLst/>
                      </wps:spPr>
                      <wps:txbx>
                        <w:txbxContent>
                          <w:p w14:paraId="1F8AF0D4" w14:textId="77777777" w:rsidR="00C542FB" w:rsidRPr="001869F6" w:rsidRDefault="00582348" w:rsidP="00003355">
                            <w:pPr>
                              <w:pStyle w:val="NoSpacing"/>
                              <w:rPr>
                                <w:rFonts w:asciiTheme="majorHAnsi" w:eastAsiaTheme="majorEastAsia" w:hAnsiTheme="majorHAnsi" w:cstheme="majorBidi"/>
                                <w:color w:val="44546A" w:themeColor="text2"/>
                                <w:sz w:val="72"/>
                              </w:rPr>
                            </w:pPr>
                            <w:sdt>
                              <w:sdtPr>
                                <w:rPr>
                                  <w:rFonts w:asciiTheme="majorHAnsi" w:eastAsiaTheme="majorEastAsia" w:hAnsiTheme="majorHAnsi" w:cstheme="majorBidi"/>
                                  <w:color w:val="44546A" w:themeColor="text2"/>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542FB" w:rsidRPr="001869F6">
                                  <w:rPr>
                                    <w:rFonts w:asciiTheme="majorHAnsi" w:eastAsiaTheme="majorEastAsia" w:hAnsiTheme="majorHAnsi" w:cstheme="majorBidi"/>
                                    <w:color w:val="44546A" w:themeColor="text2"/>
                                    <w:sz w:val="72"/>
                                    <w:szCs w:val="72"/>
                                  </w:rPr>
                                  <w:t>STRATEGIC MANAGEMENT</w:t>
                                </w:r>
                              </w:sdtContent>
                            </w:sdt>
                          </w:p>
                          <w:p w14:paraId="3045B382" w14:textId="60E5F783" w:rsidR="00C542FB" w:rsidRDefault="00582348" w:rsidP="0000335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542FB">
                                  <w:rPr>
                                    <w:color w:val="404040" w:themeColor="text1" w:themeTint="BF"/>
                                    <w:sz w:val="36"/>
                                    <w:szCs w:val="36"/>
                                  </w:rPr>
                                  <w:t xml:space="preserve">     </w:t>
                                </w:r>
                              </w:sdtContent>
                            </w:sdt>
                          </w:p>
                          <w:p w14:paraId="29B56F78" w14:textId="77777777" w:rsidR="00C542FB" w:rsidRDefault="00C542FB" w:rsidP="00003355">
                            <w:pPr>
                              <w:spacing w:before="120"/>
                              <w:rPr>
                                <w:rFonts w:ascii="Arial" w:hAnsi="Arial" w:cs="Arial"/>
                                <w:b/>
                                <w:sz w:val="28"/>
                                <w:szCs w:val="28"/>
                              </w:rPr>
                            </w:pPr>
                          </w:p>
                          <w:p w14:paraId="094C57FB" w14:textId="77777777" w:rsidR="00C542FB" w:rsidRDefault="00C542FB" w:rsidP="00003355">
                            <w:pPr>
                              <w:spacing w:before="120"/>
                              <w:rPr>
                                <w:rFonts w:ascii="Arial" w:hAnsi="Arial" w:cs="Arial"/>
                                <w:b/>
                                <w:sz w:val="28"/>
                                <w:szCs w:val="28"/>
                              </w:rPr>
                            </w:pPr>
                          </w:p>
                          <w:p w14:paraId="0538027D" w14:textId="77777777" w:rsidR="00C542FB" w:rsidRDefault="00C542FB" w:rsidP="00003355">
                            <w:pPr>
                              <w:spacing w:before="120"/>
                              <w:rPr>
                                <w:rFonts w:ascii="Arial" w:hAnsi="Arial" w:cs="Arial"/>
                                <w:b/>
                                <w:sz w:val="28"/>
                                <w:szCs w:val="28"/>
                              </w:rPr>
                            </w:pPr>
                          </w:p>
                          <w:p w14:paraId="13105F3B" w14:textId="77777777" w:rsidR="00C542FB" w:rsidRDefault="00C542FB" w:rsidP="00003355">
                            <w:pPr>
                              <w:spacing w:before="120"/>
                              <w:rPr>
                                <w:rFonts w:ascii="Arial" w:hAnsi="Arial" w:cs="Arial"/>
                                <w:b/>
                                <w:sz w:val="28"/>
                                <w:szCs w:val="28"/>
                              </w:rPr>
                            </w:pPr>
                          </w:p>
                          <w:p w14:paraId="154B407F" w14:textId="77777777" w:rsidR="00C542FB" w:rsidRDefault="00C542FB" w:rsidP="00003355">
                            <w:pPr>
                              <w:spacing w:before="120"/>
                              <w:rPr>
                                <w:rFonts w:ascii="Arial" w:hAnsi="Arial" w:cs="Arial"/>
                                <w:b/>
                                <w:sz w:val="28"/>
                                <w:szCs w:val="28"/>
                              </w:rPr>
                            </w:pPr>
                          </w:p>
                          <w:p w14:paraId="7D04486E" w14:textId="762219F8" w:rsidR="00C542FB" w:rsidRPr="001869F6" w:rsidRDefault="00C542FB" w:rsidP="00003355">
                            <w:pPr>
                              <w:spacing w:before="120"/>
                              <w:rPr>
                                <w:rFonts w:ascii="Arial" w:hAnsi="Arial" w:cs="Arial"/>
                                <w:color w:val="404040" w:themeColor="text1" w:themeTint="BF"/>
                                <w:sz w:val="28"/>
                                <w:szCs w:val="28"/>
                              </w:rPr>
                            </w:pPr>
                            <w:r w:rsidRPr="001869F6">
                              <w:rPr>
                                <w:rFonts w:ascii="Arial" w:hAnsi="Arial" w:cs="Arial"/>
                                <w:b/>
                                <w:color w:val="44546A" w:themeColor="text2"/>
                                <w:sz w:val="28"/>
                                <w:szCs w:val="28"/>
                              </w:rPr>
                              <w:t>MODULE CODE:</w:t>
                            </w:r>
                            <w:r w:rsidRPr="001869F6">
                              <w:rPr>
                                <w:rFonts w:ascii="Arial" w:hAnsi="Arial" w:cs="Arial"/>
                                <w:color w:val="44546A" w:themeColor="text2"/>
                                <w:sz w:val="28"/>
                                <w:szCs w:val="28"/>
                              </w:rPr>
                              <w:t xml:space="preserve"> </w:t>
                            </w:r>
                            <w:r w:rsidRPr="001869F6">
                              <w:rPr>
                                <w:rFonts w:ascii="Arial" w:hAnsi="Arial" w:cs="Arial"/>
                                <w:sz w:val="28"/>
                                <w:szCs w:val="28"/>
                              </w:rPr>
                              <w:t>SBMA7103</w:t>
                            </w:r>
                          </w:p>
                          <w:p w14:paraId="285BABBC" w14:textId="77777777" w:rsidR="00C542FB" w:rsidRDefault="00C542FB" w:rsidP="00003355">
                            <w:pPr>
                              <w:spacing w:before="120"/>
                              <w:rPr>
                                <w:color w:val="404040" w:themeColor="text1" w:themeTint="BF"/>
                                <w:sz w:val="36"/>
                                <w:szCs w:val="36"/>
                              </w:rPr>
                            </w:pPr>
                          </w:p>
                          <w:p w14:paraId="5FD803DE" w14:textId="70AF73F4" w:rsidR="00C542FB" w:rsidRPr="001869F6" w:rsidRDefault="00C542FB" w:rsidP="00003355">
                            <w:pPr>
                              <w:spacing w:before="120"/>
                              <w:rPr>
                                <w:rFonts w:ascii="Arial" w:hAnsi="Arial" w:cs="Arial"/>
                                <w:color w:val="404040" w:themeColor="text1" w:themeTint="BF"/>
                                <w:sz w:val="28"/>
                                <w:szCs w:val="28"/>
                              </w:rPr>
                            </w:pPr>
                            <w:r w:rsidRPr="001869F6">
                              <w:rPr>
                                <w:rFonts w:ascii="Arial" w:hAnsi="Arial" w:cs="Arial"/>
                                <w:b/>
                                <w:color w:val="44546A" w:themeColor="text2"/>
                                <w:sz w:val="28"/>
                                <w:szCs w:val="28"/>
                              </w:rPr>
                              <w:t>Assignment Title:</w:t>
                            </w:r>
                            <w:r w:rsidRPr="001869F6">
                              <w:rPr>
                                <w:rFonts w:ascii="Arial" w:hAnsi="Arial" w:cs="Arial"/>
                                <w:color w:val="44546A" w:themeColor="text2"/>
                                <w:sz w:val="28"/>
                                <w:szCs w:val="28"/>
                              </w:rPr>
                              <w:t xml:space="preserve"> </w:t>
                            </w:r>
                            <w:r w:rsidRPr="001869F6">
                              <w:rPr>
                                <w:rFonts w:ascii="Arial" w:hAnsi="Arial" w:cs="Arial"/>
                                <w:sz w:val="28"/>
                                <w:szCs w:val="28"/>
                              </w:rPr>
                              <w:t>Strategic Management</w:t>
                            </w:r>
                          </w:p>
                          <w:p w14:paraId="7D193ACE" w14:textId="77777777" w:rsidR="00C542FB" w:rsidRDefault="00C542FB" w:rsidP="00003355">
                            <w:pPr>
                              <w:spacing w:before="120"/>
                              <w:rPr>
                                <w:color w:val="404040" w:themeColor="text1" w:themeTint="BF"/>
                                <w:sz w:val="36"/>
                                <w:szCs w:val="36"/>
                              </w:rPr>
                            </w:pPr>
                            <w:r w:rsidRPr="001869F6">
                              <w:rPr>
                                <w:b/>
                                <w:color w:val="44546A" w:themeColor="text2"/>
                                <w:sz w:val="36"/>
                                <w:szCs w:val="36"/>
                              </w:rPr>
                              <w:t>Student Name:</w:t>
                            </w:r>
                            <w:r w:rsidRPr="001869F6">
                              <w:rPr>
                                <w:color w:val="44546A" w:themeColor="text2"/>
                                <w:sz w:val="36"/>
                                <w:szCs w:val="36"/>
                              </w:rPr>
                              <w:t xml:space="preserve"> </w:t>
                            </w:r>
                            <w:r w:rsidRPr="001869F6">
                              <w:rPr>
                                <w:sz w:val="36"/>
                                <w:szCs w:val="36"/>
                              </w:rPr>
                              <w:t>Chibueze C Duru</w:t>
                            </w:r>
                          </w:p>
                          <w:p w14:paraId="4BF1E4E6" w14:textId="77777777" w:rsidR="00C542FB" w:rsidRDefault="00C542FB" w:rsidP="00003355">
                            <w:pPr>
                              <w:spacing w:before="120"/>
                              <w:rPr>
                                <w:color w:val="404040" w:themeColor="text1" w:themeTint="BF"/>
                                <w:sz w:val="36"/>
                                <w:szCs w:val="36"/>
                              </w:rPr>
                            </w:pPr>
                            <w:r w:rsidRPr="001869F6">
                              <w:rPr>
                                <w:b/>
                                <w:color w:val="44546A" w:themeColor="text2"/>
                                <w:sz w:val="36"/>
                                <w:szCs w:val="36"/>
                              </w:rPr>
                              <w:t>Student No:</w:t>
                            </w:r>
                            <w:r w:rsidRPr="001869F6">
                              <w:rPr>
                                <w:color w:val="44546A" w:themeColor="text2"/>
                                <w:sz w:val="36"/>
                                <w:szCs w:val="36"/>
                              </w:rPr>
                              <w:t xml:space="preserve"> </w:t>
                            </w:r>
                            <w:r w:rsidRPr="001869F6">
                              <w:rPr>
                                <w:sz w:val="36"/>
                                <w:szCs w:val="36"/>
                              </w:rPr>
                              <w:t>1709607</w:t>
                            </w:r>
                          </w:p>
                          <w:p w14:paraId="19E73355" w14:textId="60FB867E" w:rsidR="00C542FB" w:rsidRDefault="00C542FB" w:rsidP="00003355">
                            <w:pPr>
                              <w:spacing w:before="120"/>
                              <w:rPr>
                                <w:color w:val="404040" w:themeColor="text1" w:themeTint="BF"/>
                                <w:sz w:val="36"/>
                                <w:szCs w:val="36"/>
                              </w:rPr>
                            </w:pP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A2B7AAB" id="Text Box 1" o:spid="_x0000_s1056" type="#_x0000_t202" style="position:absolute;margin-left:249.95pt;margin-top:147.55pt;width:4in;height:415.7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" filled="f" stroked="f" strokeweight=".5pt">
                <v:textbox inset="0,0,0,0">
                  <w:txbxContent>
                    <w:p w14:paraId="1F8AF0D4" w14:textId="77777777" w:rsidR="00C542FB" w:rsidRPr="001869F6" w:rsidRDefault="00C542FB" w:rsidP="00003355">
                      <w:pPr>
                        <w:pStyle w:val="NoSpacing"/>
                        <w:rPr>
                          <w:rFonts w:asciiTheme="majorHAnsi" w:eastAsiaTheme="majorEastAsia" w:hAnsiTheme="majorHAnsi" w:cstheme="majorBidi"/>
                          <w:color w:val="44546A" w:themeColor="text2"/>
                          <w:sz w:val="72"/>
                        </w:rPr>
                      </w:pPr>
                      <w:sdt>
                        <w:sdtPr>
                          <w:rPr>
                            <w:rFonts w:asciiTheme="majorHAnsi" w:eastAsiaTheme="majorEastAsia" w:hAnsiTheme="majorHAnsi" w:cstheme="majorBidi"/>
                            <w:color w:val="44546A" w:themeColor="text2"/>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869F6">
                            <w:rPr>
                              <w:rFonts w:asciiTheme="majorHAnsi" w:eastAsiaTheme="majorEastAsia" w:hAnsiTheme="majorHAnsi" w:cstheme="majorBidi"/>
                              <w:color w:val="44546A" w:themeColor="text2"/>
                              <w:sz w:val="72"/>
                              <w:szCs w:val="72"/>
                            </w:rPr>
                            <w:t>STRATEGIC MANAGEMENT</w:t>
                          </w:r>
                        </w:sdtContent>
                      </w:sdt>
                    </w:p>
                    <w:p w14:paraId="3045B382" w14:textId="60E5F783" w:rsidR="00C542FB" w:rsidRDefault="00C542FB" w:rsidP="0000335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p w14:paraId="29B56F78" w14:textId="77777777" w:rsidR="00C542FB" w:rsidRDefault="00C542FB" w:rsidP="00003355">
                      <w:pPr>
                        <w:spacing w:before="120"/>
                        <w:rPr>
                          <w:rFonts w:ascii="Arial" w:hAnsi="Arial" w:cs="Arial"/>
                          <w:b/>
                          <w:sz w:val="28"/>
                          <w:szCs w:val="28"/>
                        </w:rPr>
                      </w:pPr>
                    </w:p>
                    <w:p w14:paraId="094C57FB" w14:textId="77777777" w:rsidR="00C542FB" w:rsidRDefault="00C542FB" w:rsidP="00003355">
                      <w:pPr>
                        <w:spacing w:before="120"/>
                        <w:rPr>
                          <w:rFonts w:ascii="Arial" w:hAnsi="Arial" w:cs="Arial"/>
                          <w:b/>
                          <w:sz w:val="28"/>
                          <w:szCs w:val="28"/>
                        </w:rPr>
                      </w:pPr>
                    </w:p>
                    <w:p w14:paraId="0538027D" w14:textId="77777777" w:rsidR="00C542FB" w:rsidRDefault="00C542FB" w:rsidP="00003355">
                      <w:pPr>
                        <w:spacing w:before="120"/>
                        <w:rPr>
                          <w:rFonts w:ascii="Arial" w:hAnsi="Arial" w:cs="Arial"/>
                          <w:b/>
                          <w:sz w:val="28"/>
                          <w:szCs w:val="28"/>
                        </w:rPr>
                      </w:pPr>
                    </w:p>
                    <w:p w14:paraId="13105F3B" w14:textId="77777777" w:rsidR="00C542FB" w:rsidRDefault="00C542FB" w:rsidP="00003355">
                      <w:pPr>
                        <w:spacing w:before="120"/>
                        <w:rPr>
                          <w:rFonts w:ascii="Arial" w:hAnsi="Arial" w:cs="Arial"/>
                          <w:b/>
                          <w:sz w:val="28"/>
                          <w:szCs w:val="28"/>
                        </w:rPr>
                      </w:pPr>
                    </w:p>
                    <w:p w14:paraId="154B407F" w14:textId="77777777" w:rsidR="00C542FB" w:rsidRDefault="00C542FB" w:rsidP="00003355">
                      <w:pPr>
                        <w:spacing w:before="120"/>
                        <w:rPr>
                          <w:rFonts w:ascii="Arial" w:hAnsi="Arial" w:cs="Arial"/>
                          <w:b/>
                          <w:sz w:val="28"/>
                          <w:szCs w:val="28"/>
                        </w:rPr>
                      </w:pPr>
                    </w:p>
                    <w:p w14:paraId="7D04486E" w14:textId="762219F8" w:rsidR="00C542FB" w:rsidRPr="001869F6" w:rsidRDefault="00C542FB" w:rsidP="00003355">
                      <w:pPr>
                        <w:spacing w:before="120"/>
                        <w:rPr>
                          <w:rFonts w:ascii="Arial" w:hAnsi="Arial" w:cs="Arial"/>
                          <w:color w:val="404040" w:themeColor="text1" w:themeTint="BF"/>
                          <w:sz w:val="28"/>
                          <w:szCs w:val="28"/>
                        </w:rPr>
                      </w:pPr>
                      <w:r w:rsidRPr="001869F6">
                        <w:rPr>
                          <w:rFonts w:ascii="Arial" w:hAnsi="Arial" w:cs="Arial"/>
                          <w:b/>
                          <w:color w:val="44546A" w:themeColor="text2"/>
                          <w:sz w:val="28"/>
                          <w:szCs w:val="28"/>
                        </w:rPr>
                        <w:t>MODULE CODE:</w:t>
                      </w:r>
                      <w:r w:rsidRPr="001869F6">
                        <w:rPr>
                          <w:rFonts w:ascii="Arial" w:hAnsi="Arial" w:cs="Arial"/>
                          <w:color w:val="44546A" w:themeColor="text2"/>
                          <w:sz w:val="28"/>
                          <w:szCs w:val="28"/>
                        </w:rPr>
                        <w:t xml:space="preserve"> </w:t>
                      </w:r>
                      <w:r w:rsidRPr="001869F6">
                        <w:rPr>
                          <w:rFonts w:ascii="Arial" w:hAnsi="Arial" w:cs="Arial"/>
                          <w:sz w:val="28"/>
                          <w:szCs w:val="28"/>
                        </w:rPr>
                        <w:t>SBMA7103</w:t>
                      </w:r>
                    </w:p>
                    <w:p w14:paraId="285BABBC" w14:textId="77777777" w:rsidR="00C542FB" w:rsidRDefault="00C542FB" w:rsidP="00003355">
                      <w:pPr>
                        <w:spacing w:before="120"/>
                        <w:rPr>
                          <w:color w:val="404040" w:themeColor="text1" w:themeTint="BF"/>
                          <w:sz w:val="36"/>
                          <w:szCs w:val="36"/>
                        </w:rPr>
                      </w:pPr>
                    </w:p>
                    <w:p w14:paraId="5FD803DE" w14:textId="70AF73F4" w:rsidR="00C542FB" w:rsidRPr="001869F6" w:rsidRDefault="00C542FB" w:rsidP="00003355">
                      <w:pPr>
                        <w:spacing w:before="120"/>
                        <w:rPr>
                          <w:rFonts w:ascii="Arial" w:hAnsi="Arial" w:cs="Arial"/>
                          <w:color w:val="404040" w:themeColor="text1" w:themeTint="BF"/>
                          <w:sz w:val="28"/>
                          <w:szCs w:val="28"/>
                        </w:rPr>
                      </w:pPr>
                      <w:r w:rsidRPr="001869F6">
                        <w:rPr>
                          <w:rFonts w:ascii="Arial" w:hAnsi="Arial" w:cs="Arial"/>
                          <w:b/>
                          <w:color w:val="44546A" w:themeColor="text2"/>
                          <w:sz w:val="28"/>
                          <w:szCs w:val="28"/>
                        </w:rPr>
                        <w:t>Assignment Title:</w:t>
                      </w:r>
                      <w:r w:rsidRPr="001869F6">
                        <w:rPr>
                          <w:rFonts w:ascii="Arial" w:hAnsi="Arial" w:cs="Arial"/>
                          <w:color w:val="44546A" w:themeColor="text2"/>
                          <w:sz w:val="28"/>
                          <w:szCs w:val="28"/>
                        </w:rPr>
                        <w:t xml:space="preserve"> </w:t>
                      </w:r>
                      <w:r w:rsidRPr="001869F6">
                        <w:rPr>
                          <w:rFonts w:ascii="Arial" w:hAnsi="Arial" w:cs="Arial"/>
                          <w:sz w:val="28"/>
                          <w:szCs w:val="28"/>
                        </w:rPr>
                        <w:t>Strategic Management</w:t>
                      </w:r>
                    </w:p>
                    <w:p w14:paraId="7D193ACE" w14:textId="77777777" w:rsidR="00C542FB" w:rsidRDefault="00C542FB" w:rsidP="00003355">
                      <w:pPr>
                        <w:spacing w:before="120"/>
                        <w:rPr>
                          <w:color w:val="404040" w:themeColor="text1" w:themeTint="BF"/>
                          <w:sz w:val="36"/>
                          <w:szCs w:val="36"/>
                        </w:rPr>
                      </w:pPr>
                      <w:r w:rsidRPr="001869F6">
                        <w:rPr>
                          <w:b/>
                          <w:color w:val="44546A" w:themeColor="text2"/>
                          <w:sz w:val="36"/>
                          <w:szCs w:val="36"/>
                        </w:rPr>
                        <w:t>Student Name:</w:t>
                      </w:r>
                      <w:r w:rsidRPr="001869F6">
                        <w:rPr>
                          <w:color w:val="44546A" w:themeColor="text2"/>
                          <w:sz w:val="36"/>
                          <w:szCs w:val="36"/>
                        </w:rPr>
                        <w:t xml:space="preserve"> </w:t>
                      </w:r>
                      <w:r w:rsidRPr="001869F6">
                        <w:rPr>
                          <w:sz w:val="36"/>
                          <w:szCs w:val="36"/>
                        </w:rPr>
                        <w:t>Chibueze C Duru</w:t>
                      </w:r>
                    </w:p>
                    <w:p w14:paraId="4BF1E4E6" w14:textId="77777777" w:rsidR="00C542FB" w:rsidRDefault="00C542FB" w:rsidP="00003355">
                      <w:pPr>
                        <w:spacing w:before="120"/>
                        <w:rPr>
                          <w:color w:val="404040" w:themeColor="text1" w:themeTint="BF"/>
                          <w:sz w:val="36"/>
                          <w:szCs w:val="36"/>
                        </w:rPr>
                      </w:pPr>
                      <w:r w:rsidRPr="001869F6">
                        <w:rPr>
                          <w:b/>
                          <w:color w:val="44546A" w:themeColor="text2"/>
                          <w:sz w:val="36"/>
                          <w:szCs w:val="36"/>
                        </w:rPr>
                        <w:t>Student No:</w:t>
                      </w:r>
                      <w:r w:rsidRPr="001869F6">
                        <w:rPr>
                          <w:color w:val="44546A" w:themeColor="text2"/>
                          <w:sz w:val="36"/>
                          <w:szCs w:val="36"/>
                        </w:rPr>
                        <w:t xml:space="preserve"> </w:t>
                      </w:r>
                      <w:r w:rsidRPr="001869F6">
                        <w:rPr>
                          <w:sz w:val="36"/>
                          <w:szCs w:val="36"/>
                        </w:rPr>
                        <w:t>1709607</w:t>
                      </w:r>
                    </w:p>
                    <w:p w14:paraId="19E73355" w14:textId="60FB867E" w:rsidR="00C542FB" w:rsidRDefault="00C542FB" w:rsidP="00003355">
                      <w:pPr>
                        <w:spacing w:before="120"/>
                        <w:rPr>
                          <w:color w:val="404040" w:themeColor="text1" w:themeTint="BF"/>
                          <w:sz w:val="36"/>
                          <w:szCs w:val="36"/>
                        </w:rPr>
                      </w:pPr>
                      <w:r>
                        <w:t xml:space="preserve"> </w:t>
                      </w:r>
                    </w:p>
                  </w:txbxContent>
                </v:textbox>
                <w10:wrap anchorx="page" anchory="page"/>
              </v:shape>
            </w:pict>
          </mc:Fallback>
        </mc:AlternateContent>
      </w:r>
      <w:r w:rsidR="00003355">
        <w:br w:type="page"/>
      </w:r>
    </w:p>
    <w:p w14:paraId="29F0E31C" w14:textId="6011C2A6" w:rsidR="00003355" w:rsidRDefault="00003355" w:rsidP="00003355">
      <w:r>
        <w:lastRenderedPageBreak/>
        <w:t>Contents</w:t>
      </w:r>
    </w:p>
    <w:p w14:paraId="24655291" w14:textId="5E1D4C9B" w:rsidR="00C542FB" w:rsidRDefault="00C542FB" w:rsidP="00003355"/>
    <w:p w14:paraId="2510BE89" w14:textId="01EA5362" w:rsidR="00C542FB" w:rsidRDefault="00C542FB" w:rsidP="00003355">
      <w:r>
        <w:t>Executive Summary…………………………………………………………………………</w:t>
      </w:r>
      <w:r w:rsidR="00AA4C58">
        <w:t>.</w:t>
      </w:r>
      <w:r>
        <w:t>………….</w:t>
      </w:r>
      <w:r w:rsidR="009839B1">
        <w:t>3</w:t>
      </w:r>
    </w:p>
    <w:p w14:paraId="19456F62" w14:textId="3B553325" w:rsidR="00003355" w:rsidRPr="00EC4E39" w:rsidRDefault="00003355" w:rsidP="00C542FB">
      <w:pPr>
        <w:pStyle w:val="ListParagraph"/>
        <w:numPr>
          <w:ilvl w:val="0"/>
          <w:numId w:val="9"/>
        </w:numPr>
      </w:pPr>
      <w:r w:rsidRPr="00EC4E39">
        <w:t>Introduction</w:t>
      </w:r>
      <w:r>
        <w:t xml:space="preserve"> ……</w:t>
      </w:r>
      <w:r w:rsidR="00AA4C58">
        <w:t>………………………………………………………………………….</w:t>
      </w:r>
      <w:r>
        <w:t>…………</w:t>
      </w:r>
      <w:r w:rsidR="009839B1">
        <w:t>5</w:t>
      </w:r>
    </w:p>
    <w:p w14:paraId="17CEBDA6" w14:textId="424266AB" w:rsidR="00003355" w:rsidRPr="00EC4E39" w:rsidRDefault="00C542FB" w:rsidP="00C542FB">
      <w:r>
        <w:t xml:space="preserve">1.1 </w:t>
      </w:r>
      <w:r w:rsidR="00003355" w:rsidRPr="00EC4E39">
        <w:t>Company background</w:t>
      </w:r>
      <w:r w:rsidR="00AA4C58">
        <w:t>………………………………………………………………….</w:t>
      </w:r>
      <w:r w:rsidR="00003355">
        <w:t>………..</w:t>
      </w:r>
      <w:r w:rsidR="009839B1">
        <w:t>5</w:t>
      </w:r>
    </w:p>
    <w:p w14:paraId="714E41DF" w14:textId="2633C4FC" w:rsidR="00003355" w:rsidRPr="00EC4E39" w:rsidRDefault="00C542FB" w:rsidP="00C542FB">
      <w:r>
        <w:t xml:space="preserve">2.0 </w:t>
      </w:r>
      <w:r w:rsidR="00003355" w:rsidRPr="00EC4E39">
        <w:t>Strategic Analysis</w:t>
      </w:r>
      <w:r w:rsidR="00AA4C58">
        <w:t>……………………………………………………………………….</w:t>
      </w:r>
      <w:r w:rsidR="00003355">
        <w:t>………….</w:t>
      </w:r>
      <w:r w:rsidR="009839B1">
        <w:t>6</w:t>
      </w:r>
      <w:r w:rsidR="00003355" w:rsidRPr="00EC4E39">
        <w:t xml:space="preserve"> </w:t>
      </w:r>
    </w:p>
    <w:p w14:paraId="62420D88" w14:textId="098F82CD" w:rsidR="00003355" w:rsidRPr="00EC4E39" w:rsidRDefault="00003355" w:rsidP="00003355">
      <w:r w:rsidRPr="00EC4E39">
        <w:t>2.1 External Environment</w:t>
      </w:r>
      <w:r w:rsidR="00AA4C58">
        <w:t>…………………………………………………………………………</w:t>
      </w:r>
      <w:r>
        <w:t>…</w:t>
      </w:r>
      <w:r w:rsidR="009839B1">
        <w:t>7</w:t>
      </w:r>
    </w:p>
    <w:p w14:paraId="1B0E0E9F" w14:textId="2BBD585A" w:rsidR="00003355" w:rsidRPr="00EC4E39" w:rsidRDefault="00003355" w:rsidP="00003355">
      <w:r w:rsidRPr="00EC4E39">
        <w:t>2.2 Industry Trends</w:t>
      </w:r>
      <w:r>
        <w:t>…</w:t>
      </w:r>
      <w:r w:rsidR="00AA4C58">
        <w:t>…………………………………………………………………………</w:t>
      </w:r>
      <w:r>
        <w:t>………..</w:t>
      </w:r>
      <w:r w:rsidR="009839B1">
        <w:t>7</w:t>
      </w:r>
    </w:p>
    <w:p w14:paraId="0553B90A" w14:textId="14FA0E8C" w:rsidR="00003355" w:rsidRPr="00EC4E39" w:rsidRDefault="00003355" w:rsidP="00003355">
      <w:r w:rsidRPr="00EC4E39">
        <w:t>2.3 Competitive Market Share</w:t>
      </w:r>
      <w:r w:rsidR="00AA4C58">
        <w:t>……………………………………………………………</w:t>
      </w:r>
      <w:r>
        <w:t>……….</w:t>
      </w:r>
      <w:r w:rsidR="009839B1">
        <w:t>8</w:t>
      </w:r>
    </w:p>
    <w:p w14:paraId="77EE6ED9" w14:textId="6CCF99CB" w:rsidR="00003355" w:rsidRPr="00EC4E39" w:rsidRDefault="00003355" w:rsidP="00003355">
      <w:r w:rsidRPr="00EC4E39">
        <w:t>2.4 Industry Analysis – Porter’s Five Forces</w:t>
      </w:r>
      <w:r w:rsidR="00AA4C58">
        <w:t>……………………………………….</w:t>
      </w:r>
      <w:r>
        <w:t>………..</w:t>
      </w:r>
      <w:r w:rsidR="009839B1">
        <w:t>8</w:t>
      </w:r>
    </w:p>
    <w:p w14:paraId="111F8035" w14:textId="7B24D61D" w:rsidR="00003355" w:rsidRPr="00EC4E39" w:rsidRDefault="00003355" w:rsidP="00003355">
      <w:pPr>
        <w:rPr>
          <w:i/>
        </w:rPr>
      </w:pPr>
      <w:r w:rsidRPr="00EC4E39">
        <w:rPr>
          <w:i/>
        </w:rPr>
        <w:t>2.4.1 Threat of New Entrants</w:t>
      </w:r>
      <w:r w:rsidR="00AA4C58">
        <w:rPr>
          <w:i/>
        </w:rPr>
        <w:t>………………………………………………………………</w:t>
      </w:r>
      <w:r>
        <w:rPr>
          <w:i/>
        </w:rPr>
        <w:t>……….</w:t>
      </w:r>
      <w:r w:rsidR="009839B1">
        <w:rPr>
          <w:i/>
        </w:rPr>
        <w:t>9</w:t>
      </w:r>
    </w:p>
    <w:p w14:paraId="00863106" w14:textId="344AAEAE" w:rsidR="00003355" w:rsidRPr="00EC4E39" w:rsidRDefault="00003355" w:rsidP="00003355">
      <w:pPr>
        <w:rPr>
          <w:i/>
        </w:rPr>
      </w:pPr>
      <w:r w:rsidRPr="00EC4E39">
        <w:rPr>
          <w:i/>
        </w:rPr>
        <w:t>2.4.2 Bargaining power of Suppliers</w:t>
      </w:r>
      <w:r w:rsidR="00AA4C58">
        <w:rPr>
          <w:i/>
        </w:rPr>
        <w:t>………………………………………………………</w:t>
      </w:r>
      <w:r>
        <w:rPr>
          <w:i/>
        </w:rPr>
        <w:t>…….</w:t>
      </w:r>
      <w:r w:rsidR="009839B1">
        <w:rPr>
          <w:i/>
        </w:rPr>
        <w:t>9</w:t>
      </w:r>
    </w:p>
    <w:p w14:paraId="37135666" w14:textId="0E059A72" w:rsidR="00003355" w:rsidRPr="00EC4E39" w:rsidRDefault="009839B1" w:rsidP="00003355">
      <w:pPr>
        <w:rPr>
          <w:i/>
        </w:rPr>
      </w:pPr>
      <w:r>
        <w:rPr>
          <w:i/>
        </w:rPr>
        <w:t>2.4.3</w:t>
      </w:r>
      <w:r w:rsidR="00003355" w:rsidRPr="00EC4E39">
        <w:rPr>
          <w:i/>
        </w:rPr>
        <w:t xml:space="preserve"> Bargaining power of Suppliers</w:t>
      </w:r>
      <w:r w:rsidR="00AA4C58">
        <w:rPr>
          <w:i/>
        </w:rPr>
        <w:t>…………………………………………………….</w:t>
      </w:r>
      <w:r w:rsidR="00003355">
        <w:rPr>
          <w:i/>
        </w:rPr>
        <w:t>………</w:t>
      </w:r>
      <w:r>
        <w:rPr>
          <w:i/>
        </w:rPr>
        <w:t>10</w:t>
      </w:r>
    </w:p>
    <w:p w14:paraId="7BE648C4" w14:textId="00D1DDF6" w:rsidR="00003355" w:rsidRPr="00EC4E39" w:rsidRDefault="00003355" w:rsidP="00003355">
      <w:pPr>
        <w:rPr>
          <w:i/>
        </w:rPr>
      </w:pPr>
      <w:r w:rsidRPr="00EC4E39">
        <w:rPr>
          <w:i/>
        </w:rPr>
        <w:t>2.4.4 Threat of Substitutes</w:t>
      </w:r>
      <w:r w:rsidR="00AA4C58">
        <w:rPr>
          <w:i/>
        </w:rPr>
        <w:t>………………………………………………………………………</w:t>
      </w:r>
      <w:r>
        <w:rPr>
          <w:i/>
        </w:rPr>
        <w:t>……</w:t>
      </w:r>
      <w:r w:rsidR="00E624C7">
        <w:rPr>
          <w:i/>
        </w:rPr>
        <w:t>10</w:t>
      </w:r>
    </w:p>
    <w:p w14:paraId="4C8277F8" w14:textId="587C513D" w:rsidR="00003355" w:rsidRPr="00EC4E39" w:rsidRDefault="00003355" w:rsidP="00003355">
      <w:pPr>
        <w:rPr>
          <w:i/>
        </w:rPr>
      </w:pPr>
      <w:r w:rsidRPr="00EC4E39">
        <w:rPr>
          <w:i/>
        </w:rPr>
        <w:t>2.4.5 Competitive Rivalry</w:t>
      </w:r>
      <w:r w:rsidR="00AA4C58">
        <w:rPr>
          <w:i/>
        </w:rPr>
        <w:t>……………………………………………………………………….</w:t>
      </w:r>
      <w:r>
        <w:rPr>
          <w:i/>
        </w:rPr>
        <w:t>…….</w:t>
      </w:r>
      <w:r w:rsidR="00E624C7">
        <w:rPr>
          <w:i/>
        </w:rPr>
        <w:t>10</w:t>
      </w:r>
    </w:p>
    <w:p w14:paraId="44414D2B" w14:textId="1E47DD9B" w:rsidR="00003355" w:rsidRPr="00EC4E39" w:rsidRDefault="00003355" w:rsidP="00003355">
      <w:pPr>
        <w:rPr>
          <w:i/>
        </w:rPr>
      </w:pPr>
      <w:r w:rsidRPr="00EC4E39">
        <w:rPr>
          <w:i/>
        </w:rPr>
        <w:t>2.4.6The Limitations of Porter Five forces</w:t>
      </w:r>
      <w:r w:rsidR="00AA4C58">
        <w:rPr>
          <w:i/>
        </w:rPr>
        <w:t>……………………………………………..</w:t>
      </w:r>
      <w:r>
        <w:rPr>
          <w:i/>
        </w:rPr>
        <w:t>……..</w:t>
      </w:r>
      <w:r w:rsidR="00E624C7">
        <w:rPr>
          <w:i/>
        </w:rPr>
        <w:t>11</w:t>
      </w:r>
    </w:p>
    <w:p w14:paraId="183A4FED" w14:textId="75A08790" w:rsidR="00003355" w:rsidRDefault="00003355" w:rsidP="00003355">
      <w:pPr>
        <w:rPr>
          <w:i/>
        </w:rPr>
      </w:pPr>
      <w:r w:rsidRPr="00EC4E39">
        <w:rPr>
          <w:i/>
        </w:rPr>
        <w:t xml:space="preserve">2.5 </w:t>
      </w:r>
      <w:r w:rsidRPr="00EC4E39">
        <w:t>The Industry Life Cycle</w:t>
      </w:r>
      <w:r w:rsidR="00AA4C58">
        <w:t>…………………………………………………………………</w:t>
      </w:r>
      <w:r>
        <w:t>…………</w:t>
      </w:r>
      <w:r w:rsidR="00E624C7">
        <w:t>11</w:t>
      </w:r>
      <w:r w:rsidRPr="00EC4E39">
        <w:rPr>
          <w:i/>
        </w:rPr>
        <w:t xml:space="preserve"> </w:t>
      </w:r>
    </w:p>
    <w:p w14:paraId="101900C1" w14:textId="7948467C" w:rsidR="00003355" w:rsidRDefault="00003355" w:rsidP="00003355">
      <w:pPr>
        <w:rPr>
          <w:i/>
        </w:rPr>
      </w:pPr>
      <w:r w:rsidRPr="00EC4E39">
        <w:rPr>
          <w:i/>
        </w:rPr>
        <w:t>2.5.1</w:t>
      </w:r>
      <w:r w:rsidRPr="00EC4E39">
        <w:t xml:space="preserve"> </w:t>
      </w:r>
      <w:r w:rsidRPr="00EC4E39">
        <w:rPr>
          <w:i/>
        </w:rPr>
        <w:t>Growth Stage</w:t>
      </w:r>
      <w:r w:rsidR="00AA4C58">
        <w:rPr>
          <w:i/>
        </w:rPr>
        <w:t>………………………………………………………………………………</w:t>
      </w:r>
      <w:r>
        <w:rPr>
          <w:i/>
        </w:rPr>
        <w:t>………</w:t>
      </w:r>
      <w:r w:rsidR="00E624C7">
        <w:rPr>
          <w:i/>
        </w:rPr>
        <w:t>12</w:t>
      </w:r>
    </w:p>
    <w:p w14:paraId="2A3EB4CC" w14:textId="2B066C10" w:rsidR="00003355" w:rsidRPr="002E736B" w:rsidRDefault="00003355" w:rsidP="00003355">
      <w:r w:rsidRPr="002E736B">
        <w:t>3.0 Internal Environmental Analysis</w:t>
      </w:r>
      <w:r>
        <w:t>………</w:t>
      </w:r>
      <w:r w:rsidR="00AA4C58">
        <w:t>………………………………………………</w:t>
      </w:r>
      <w:r>
        <w:t>…….</w:t>
      </w:r>
      <w:r w:rsidR="00E624C7">
        <w:t>13</w:t>
      </w:r>
    </w:p>
    <w:p w14:paraId="42AAB0EE" w14:textId="14E54B1E" w:rsidR="00003355" w:rsidRDefault="00003355" w:rsidP="00003355">
      <w:pPr>
        <w:rPr>
          <w:i/>
        </w:rPr>
      </w:pPr>
      <w:r w:rsidRPr="002E736B">
        <w:rPr>
          <w:i/>
        </w:rPr>
        <w:t>3.1 Acris Core Competences and Capabilities</w:t>
      </w:r>
      <w:r w:rsidR="00AA4C58">
        <w:rPr>
          <w:i/>
        </w:rPr>
        <w:t>……………………………………….</w:t>
      </w:r>
      <w:r>
        <w:rPr>
          <w:i/>
        </w:rPr>
        <w:t>………</w:t>
      </w:r>
      <w:r w:rsidR="00E624C7">
        <w:rPr>
          <w:i/>
        </w:rPr>
        <w:t>13</w:t>
      </w:r>
    </w:p>
    <w:p w14:paraId="5308E0BB" w14:textId="2BB19261" w:rsidR="00E624C7" w:rsidRPr="002E736B" w:rsidRDefault="00E624C7" w:rsidP="00003355">
      <w:pPr>
        <w:rPr>
          <w:i/>
        </w:rPr>
      </w:pPr>
      <w:r w:rsidRPr="00E624C7">
        <w:rPr>
          <w:i/>
        </w:rPr>
        <w:t>3.2 Resources and Competences Analysis</w:t>
      </w:r>
      <w:r>
        <w:rPr>
          <w:i/>
        </w:rPr>
        <w:t>…………………………………………………….15</w:t>
      </w:r>
    </w:p>
    <w:p w14:paraId="2952647E" w14:textId="6697296B" w:rsidR="00003355" w:rsidRPr="002E736B" w:rsidRDefault="00003355" w:rsidP="00003355">
      <w:pPr>
        <w:rPr>
          <w:i/>
        </w:rPr>
      </w:pPr>
      <w:r w:rsidRPr="002E736B">
        <w:rPr>
          <w:i/>
        </w:rPr>
        <w:t>3.3 VRIO Framework</w:t>
      </w:r>
      <w:r w:rsidR="00AA4C58">
        <w:rPr>
          <w:i/>
        </w:rPr>
        <w:t>………………………………………………………………………….</w:t>
      </w:r>
      <w:r>
        <w:rPr>
          <w:i/>
        </w:rPr>
        <w:t>………..</w:t>
      </w:r>
      <w:r w:rsidR="00E624C7">
        <w:rPr>
          <w:i/>
        </w:rPr>
        <w:t>15</w:t>
      </w:r>
    </w:p>
    <w:p w14:paraId="58E5FAEE" w14:textId="714C7E34" w:rsidR="00003355" w:rsidRPr="002E736B" w:rsidRDefault="00003355" w:rsidP="00003355">
      <w:pPr>
        <w:rPr>
          <w:i/>
        </w:rPr>
      </w:pPr>
      <w:r w:rsidRPr="002E736B">
        <w:rPr>
          <w:i/>
        </w:rPr>
        <w:t>3.4 Value Chain Analysis</w:t>
      </w:r>
      <w:r w:rsidR="00AA4C58">
        <w:rPr>
          <w:i/>
        </w:rPr>
        <w:t>………………………………………………………………………</w:t>
      </w:r>
      <w:r>
        <w:rPr>
          <w:i/>
        </w:rPr>
        <w:t>……..</w:t>
      </w:r>
      <w:r w:rsidRPr="002E736B">
        <w:rPr>
          <w:i/>
        </w:rPr>
        <w:t xml:space="preserve"> </w:t>
      </w:r>
      <w:r w:rsidR="00E624C7">
        <w:rPr>
          <w:i/>
        </w:rPr>
        <w:t>17</w:t>
      </w:r>
    </w:p>
    <w:p w14:paraId="09D86F68" w14:textId="63084648" w:rsidR="00003355" w:rsidRPr="002E736B" w:rsidRDefault="00003355" w:rsidP="00003355">
      <w:pPr>
        <w:rPr>
          <w:i/>
        </w:rPr>
      </w:pPr>
      <w:r w:rsidRPr="002E736B">
        <w:rPr>
          <w:i/>
        </w:rPr>
        <w:t>3.4.1 Inbound logistics</w:t>
      </w:r>
      <w:r w:rsidR="00AA4C58">
        <w:rPr>
          <w:i/>
        </w:rPr>
        <w:t>……………………………………………………………………….</w:t>
      </w:r>
      <w:r>
        <w:rPr>
          <w:i/>
        </w:rPr>
        <w:t>………..</w:t>
      </w:r>
      <w:r w:rsidR="00E624C7">
        <w:rPr>
          <w:i/>
        </w:rPr>
        <w:t>17</w:t>
      </w:r>
    </w:p>
    <w:p w14:paraId="4F368E52" w14:textId="2E49B50D" w:rsidR="00003355" w:rsidRPr="002E736B" w:rsidRDefault="00003355" w:rsidP="00003355">
      <w:pPr>
        <w:rPr>
          <w:i/>
        </w:rPr>
      </w:pPr>
      <w:r w:rsidRPr="002E736B">
        <w:rPr>
          <w:i/>
        </w:rPr>
        <w:t>3.4.2 Operation</w:t>
      </w:r>
      <w:r>
        <w:rPr>
          <w:i/>
        </w:rPr>
        <w:t>…</w:t>
      </w:r>
      <w:r w:rsidR="00AA4C58">
        <w:rPr>
          <w:i/>
        </w:rPr>
        <w:t>…………………………………………………………………………….</w:t>
      </w:r>
      <w:r>
        <w:rPr>
          <w:i/>
        </w:rPr>
        <w:t>………….</w:t>
      </w:r>
      <w:r w:rsidR="00E624C7">
        <w:rPr>
          <w:i/>
        </w:rPr>
        <w:t>18</w:t>
      </w:r>
    </w:p>
    <w:p w14:paraId="7AFEB9B3" w14:textId="3F3BF708" w:rsidR="00003355" w:rsidRPr="002E736B" w:rsidRDefault="00003355" w:rsidP="00003355">
      <w:pPr>
        <w:rPr>
          <w:i/>
        </w:rPr>
      </w:pPr>
      <w:r w:rsidRPr="002E736B">
        <w:rPr>
          <w:i/>
        </w:rPr>
        <w:t>3.4.3 Outbound logistics</w:t>
      </w:r>
      <w:r w:rsidR="00AA4C58">
        <w:rPr>
          <w:i/>
        </w:rPr>
        <w:t>…………………………………………………………….</w:t>
      </w:r>
      <w:r>
        <w:rPr>
          <w:i/>
        </w:rPr>
        <w:t>……………….</w:t>
      </w:r>
      <w:r w:rsidR="00E624C7">
        <w:rPr>
          <w:i/>
        </w:rPr>
        <w:t>18</w:t>
      </w:r>
    </w:p>
    <w:p w14:paraId="19270709" w14:textId="158D8641" w:rsidR="00003355" w:rsidRPr="002E736B" w:rsidRDefault="00003355" w:rsidP="00003355">
      <w:pPr>
        <w:rPr>
          <w:i/>
        </w:rPr>
      </w:pPr>
      <w:r w:rsidRPr="002E736B">
        <w:rPr>
          <w:i/>
        </w:rPr>
        <w:t>3.4.4 Marketing</w:t>
      </w:r>
      <w:r w:rsidR="00AA4C58">
        <w:rPr>
          <w:i/>
        </w:rPr>
        <w:t>………………………………………………………………………………….</w:t>
      </w:r>
      <w:r>
        <w:rPr>
          <w:i/>
        </w:rPr>
        <w:t>……..</w:t>
      </w:r>
      <w:r w:rsidR="00AA4C58">
        <w:rPr>
          <w:i/>
        </w:rPr>
        <w:t xml:space="preserve"> </w:t>
      </w:r>
      <w:r w:rsidR="00E624C7">
        <w:rPr>
          <w:i/>
        </w:rPr>
        <w:t>18</w:t>
      </w:r>
    </w:p>
    <w:p w14:paraId="09459341" w14:textId="716422EB" w:rsidR="00003355" w:rsidRPr="002E736B" w:rsidRDefault="00003355" w:rsidP="00003355">
      <w:pPr>
        <w:rPr>
          <w:i/>
        </w:rPr>
      </w:pPr>
      <w:r w:rsidRPr="002E736B">
        <w:rPr>
          <w:i/>
        </w:rPr>
        <w:t>3.4.5 Services</w:t>
      </w:r>
      <w:r w:rsidR="00AA4C58">
        <w:rPr>
          <w:i/>
        </w:rPr>
        <w:t xml:space="preserve">……………………………………………………………………….……………… </w:t>
      </w:r>
      <w:r>
        <w:rPr>
          <w:i/>
        </w:rPr>
        <w:t>…..</w:t>
      </w:r>
      <w:r w:rsidR="00AA4C58">
        <w:rPr>
          <w:i/>
        </w:rPr>
        <w:t xml:space="preserve"> </w:t>
      </w:r>
      <w:r w:rsidR="00E624C7">
        <w:rPr>
          <w:i/>
        </w:rPr>
        <w:t>18</w:t>
      </w:r>
    </w:p>
    <w:p w14:paraId="4D2ED3D1" w14:textId="299C7C68" w:rsidR="00003355" w:rsidRPr="002E736B" w:rsidRDefault="00003355" w:rsidP="00003355">
      <w:pPr>
        <w:rPr>
          <w:rFonts w:ascii="Arial" w:eastAsia="Arial" w:hAnsi="Arial" w:cs="Arial"/>
          <w:i/>
          <w:color w:val="000000"/>
          <w:sz w:val="24"/>
          <w:szCs w:val="24"/>
          <w:lang w:eastAsia="en-GB"/>
        </w:rPr>
      </w:pPr>
      <w:r w:rsidRPr="002E736B">
        <w:rPr>
          <w:i/>
        </w:rPr>
        <w:t>3.5 SWOT Analysis of Acris</w:t>
      </w:r>
      <w:r>
        <w:rPr>
          <w:i/>
        </w:rPr>
        <w:t>…</w:t>
      </w:r>
      <w:r w:rsidR="00AA4C58">
        <w:rPr>
          <w:i/>
        </w:rPr>
        <w:t xml:space="preserve">……………………………………………….…………… </w:t>
      </w:r>
      <w:r>
        <w:rPr>
          <w:i/>
        </w:rPr>
        <w:t>………</w:t>
      </w:r>
      <w:r w:rsidR="00AA4C58">
        <w:rPr>
          <w:i/>
        </w:rPr>
        <w:t xml:space="preserve"> </w:t>
      </w:r>
      <w:r w:rsidR="00E624C7">
        <w:rPr>
          <w:i/>
        </w:rPr>
        <w:t>19</w:t>
      </w:r>
      <w:r w:rsidRPr="002E736B">
        <w:rPr>
          <w:rFonts w:ascii="Arial" w:eastAsia="Arial" w:hAnsi="Arial" w:cs="Arial"/>
          <w:i/>
          <w:color w:val="000000"/>
          <w:sz w:val="24"/>
          <w:szCs w:val="24"/>
          <w:lang w:eastAsia="en-GB"/>
        </w:rPr>
        <w:t xml:space="preserve"> </w:t>
      </w:r>
    </w:p>
    <w:p w14:paraId="1880E367" w14:textId="735D7AB8" w:rsidR="00003355" w:rsidRPr="00E624C7" w:rsidRDefault="00003355" w:rsidP="00003355">
      <w:pPr>
        <w:rPr>
          <w:i/>
          <w:sz w:val="24"/>
          <w:szCs w:val="24"/>
        </w:rPr>
      </w:pPr>
      <w:r w:rsidRPr="00E624C7">
        <w:rPr>
          <w:rFonts w:ascii="Arial" w:eastAsia="Arial" w:hAnsi="Arial" w:cs="Arial"/>
          <w:i/>
          <w:color w:val="000000"/>
          <w:sz w:val="24"/>
          <w:szCs w:val="24"/>
          <w:lang w:eastAsia="en-GB"/>
        </w:rPr>
        <w:t xml:space="preserve">3.5.1 </w:t>
      </w:r>
      <w:r w:rsidRPr="00E624C7">
        <w:rPr>
          <w:i/>
          <w:sz w:val="24"/>
          <w:szCs w:val="24"/>
        </w:rPr>
        <w:t>Strengths</w:t>
      </w:r>
      <w:r w:rsidR="00AA4C58">
        <w:rPr>
          <w:i/>
          <w:sz w:val="24"/>
          <w:szCs w:val="24"/>
        </w:rPr>
        <w:t>………………………………………………………………………….</w:t>
      </w:r>
      <w:r w:rsidRPr="00E624C7">
        <w:rPr>
          <w:i/>
          <w:sz w:val="24"/>
          <w:szCs w:val="24"/>
        </w:rPr>
        <w:t>……</w:t>
      </w:r>
      <w:r w:rsidR="00AA4C58">
        <w:rPr>
          <w:i/>
          <w:sz w:val="24"/>
          <w:szCs w:val="24"/>
        </w:rPr>
        <w:t xml:space="preserve"> </w:t>
      </w:r>
      <w:r w:rsidR="00E624C7" w:rsidRPr="00E624C7">
        <w:rPr>
          <w:i/>
          <w:sz w:val="24"/>
          <w:szCs w:val="24"/>
        </w:rPr>
        <w:t>20</w:t>
      </w:r>
    </w:p>
    <w:p w14:paraId="23A09E2B" w14:textId="6439D5FC" w:rsidR="00003355" w:rsidRPr="00E624C7" w:rsidRDefault="00003355" w:rsidP="00003355">
      <w:pPr>
        <w:rPr>
          <w:i/>
          <w:sz w:val="24"/>
          <w:szCs w:val="24"/>
        </w:rPr>
      </w:pPr>
      <w:r w:rsidRPr="00E624C7">
        <w:rPr>
          <w:i/>
          <w:sz w:val="24"/>
          <w:szCs w:val="24"/>
        </w:rPr>
        <w:t>3.5.2 Weaknesses</w:t>
      </w:r>
      <w:r w:rsidR="00AA4C58">
        <w:rPr>
          <w:i/>
          <w:sz w:val="24"/>
          <w:szCs w:val="24"/>
        </w:rPr>
        <w:t xml:space="preserve">……………………………………………………………….………….. </w:t>
      </w:r>
      <w:r w:rsidR="00E624C7" w:rsidRPr="00E624C7">
        <w:rPr>
          <w:i/>
          <w:sz w:val="24"/>
          <w:szCs w:val="24"/>
        </w:rPr>
        <w:t>20</w:t>
      </w:r>
    </w:p>
    <w:p w14:paraId="63E0907D" w14:textId="5454F9EA" w:rsidR="00003355" w:rsidRPr="002E736B" w:rsidRDefault="00003355" w:rsidP="00003355">
      <w:pPr>
        <w:rPr>
          <w:i/>
          <w:sz w:val="24"/>
          <w:szCs w:val="24"/>
        </w:rPr>
      </w:pPr>
      <w:r w:rsidRPr="002E736B">
        <w:rPr>
          <w:i/>
          <w:sz w:val="24"/>
          <w:szCs w:val="24"/>
        </w:rPr>
        <w:lastRenderedPageBreak/>
        <w:t>3.5.3 Opportunities</w:t>
      </w:r>
      <w:r w:rsidR="00AA4C58">
        <w:rPr>
          <w:i/>
          <w:sz w:val="24"/>
          <w:szCs w:val="24"/>
        </w:rPr>
        <w:t>………………………………………………………………</w:t>
      </w:r>
      <w:r>
        <w:rPr>
          <w:i/>
          <w:sz w:val="24"/>
          <w:szCs w:val="24"/>
        </w:rPr>
        <w:t>…………..</w:t>
      </w:r>
      <w:r w:rsidRPr="002E736B">
        <w:rPr>
          <w:i/>
          <w:sz w:val="24"/>
          <w:szCs w:val="24"/>
        </w:rPr>
        <w:t xml:space="preserve"> </w:t>
      </w:r>
      <w:r w:rsidR="00C624F0">
        <w:rPr>
          <w:i/>
          <w:sz w:val="24"/>
          <w:szCs w:val="24"/>
        </w:rPr>
        <w:t>21</w:t>
      </w:r>
    </w:p>
    <w:p w14:paraId="39140671" w14:textId="31C186EE" w:rsidR="00003355" w:rsidRPr="002E736B" w:rsidRDefault="00003355" w:rsidP="00003355">
      <w:pPr>
        <w:rPr>
          <w:i/>
          <w:sz w:val="24"/>
          <w:szCs w:val="24"/>
        </w:rPr>
      </w:pPr>
      <w:r w:rsidRPr="002E736B">
        <w:rPr>
          <w:i/>
          <w:sz w:val="24"/>
          <w:szCs w:val="24"/>
        </w:rPr>
        <w:t>3.5.4 Threats</w:t>
      </w:r>
      <w:r w:rsidR="00AA4C58">
        <w:rPr>
          <w:i/>
          <w:sz w:val="24"/>
          <w:szCs w:val="24"/>
        </w:rPr>
        <w:t>……………………………………………………………………….</w:t>
      </w:r>
      <w:r>
        <w:rPr>
          <w:i/>
          <w:sz w:val="24"/>
          <w:szCs w:val="24"/>
        </w:rPr>
        <w:t>…………….</w:t>
      </w:r>
      <w:r w:rsidR="00E624C7">
        <w:rPr>
          <w:i/>
          <w:sz w:val="24"/>
          <w:szCs w:val="24"/>
        </w:rPr>
        <w:t>21</w:t>
      </w:r>
      <w:r w:rsidRPr="002E736B">
        <w:rPr>
          <w:i/>
          <w:sz w:val="24"/>
          <w:szCs w:val="24"/>
        </w:rPr>
        <w:t xml:space="preserve"> </w:t>
      </w:r>
    </w:p>
    <w:p w14:paraId="504800A1" w14:textId="39BD9585" w:rsidR="00003355" w:rsidRPr="002E736B" w:rsidRDefault="00003355" w:rsidP="00003355">
      <w:pPr>
        <w:rPr>
          <w:i/>
          <w:sz w:val="24"/>
          <w:szCs w:val="24"/>
        </w:rPr>
      </w:pPr>
      <w:r w:rsidRPr="002E736B">
        <w:rPr>
          <w:i/>
          <w:sz w:val="24"/>
          <w:szCs w:val="24"/>
        </w:rPr>
        <w:t>4.5.5 Critic of SWOT Model</w:t>
      </w:r>
      <w:r w:rsidR="00AA4C58">
        <w:rPr>
          <w:i/>
          <w:sz w:val="24"/>
          <w:szCs w:val="24"/>
        </w:rPr>
        <w:t>…………………………………………………..</w:t>
      </w:r>
      <w:r>
        <w:rPr>
          <w:i/>
          <w:sz w:val="24"/>
          <w:szCs w:val="24"/>
        </w:rPr>
        <w:t>……………</w:t>
      </w:r>
      <w:r w:rsidR="00E624C7">
        <w:rPr>
          <w:i/>
          <w:sz w:val="24"/>
          <w:szCs w:val="24"/>
        </w:rPr>
        <w:t>21</w:t>
      </w:r>
    </w:p>
    <w:p w14:paraId="754D09AF" w14:textId="74C52667" w:rsidR="00003355" w:rsidRPr="002E736B" w:rsidRDefault="00003355" w:rsidP="00003355">
      <w:pPr>
        <w:rPr>
          <w:sz w:val="24"/>
          <w:szCs w:val="24"/>
        </w:rPr>
      </w:pPr>
      <w:r w:rsidRPr="002E736B">
        <w:rPr>
          <w:sz w:val="24"/>
          <w:szCs w:val="24"/>
        </w:rPr>
        <w:t>4.0 Summary of Acris Current Strategies</w:t>
      </w:r>
      <w:r w:rsidR="00E624C7">
        <w:rPr>
          <w:sz w:val="24"/>
          <w:szCs w:val="24"/>
        </w:rPr>
        <w:t>……………………………………..</w:t>
      </w:r>
      <w:r>
        <w:rPr>
          <w:sz w:val="24"/>
          <w:szCs w:val="24"/>
        </w:rPr>
        <w:t>……</w:t>
      </w:r>
      <w:r w:rsidRPr="002E736B">
        <w:rPr>
          <w:sz w:val="24"/>
          <w:szCs w:val="24"/>
        </w:rPr>
        <w:t xml:space="preserve"> </w:t>
      </w:r>
      <w:r w:rsidR="00E624C7">
        <w:rPr>
          <w:sz w:val="24"/>
          <w:szCs w:val="24"/>
        </w:rPr>
        <w:t>22</w:t>
      </w:r>
    </w:p>
    <w:p w14:paraId="27797FAD" w14:textId="59B1DA27" w:rsidR="00003355" w:rsidRPr="002E736B" w:rsidRDefault="00003355" w:rsidP="00003355">
      <w:pPr>
        <w:rPr>
          <w:i/>
          <w:sz w:val="24"/>
          <w:szCs w:val="24"/>
        </w:rPr>
      </w:pPr>
      <w:r w:rsidRPr="002E736B">
        <w:rPr>
          <w:i/>
          <w:sz w:val="24"/>
          <w:szCs w:val="24"/>
        </w:rPr>
        <w:t>4.1 Current Business Strategy – Cost Leadership</w:t>
      </w:r>
      <w:r w:rsidR="00E624C7">
        <w:rPr>
          <w:i/>
          <w:sz w:val="24"/>
          <w:szCs w:val="24"/>
        </w:rPr>
        <w:t>…………………………….</w:t>
      </w:r>
      <w:r>
        <w:rPr>
          <w:i/>
          <w:sz w:val="24"/>
          <w:szCs w:val="24"/>
        </w:rPr>
        <w:t>….</w:t>
      </w:r>
      <w:r w:rsidR="00E624C7">
        <w:rPr>
          <w:i/>
          <w:sz w:val="24"/>
          <w:szCs w:val="24"/>
        </w:rPr>
        <w:t>22</w:t>
      </w:r>
    </w:p>
    <w:p w14:paraId="7B23E87C" w14:textId="2FFB26CC" w:rsidR="00003355" w:rsidRPr="002E736B" w:rsidRDefault="00003355" w:rsidP="00003355">
      <w:pPr>
        <w:rPr>
          <w:i/>
          <w:sz w:val="24"/>
          <w:szCs w:val="24"/>
        </w:rPr>
      </w:pPr>
      <w:r w:rsidRPr="002E736B">
        <w:rPr>
          <w:i/>
          <w:sz w:val="24"/>
          <w:szCs w:val="24"/>
        </w:rPr>
        <w:t>4.2 Corporate Strategy – Single Business</w:t>
      </w:r>
      <w:r w:rsidR="00E624C7">
        <w:rPr>
          <w:i/>
          <w:sz w:val="24"/>
          <w:szCs w:val="24"/>
        </w:rPr>
        <w:t>………………………………….</w:t>
      </w:r>
      <w:r>
        <w:rPr>
          <w:i/>
          <w:sz w:val="24"/>
          <w:szCs w:val="24"/>
        </w:rPr>
        <w:t>……….</w:t>
      </w:r>
      <w:r w:rsidRPr="002E736B">
        <w:rPr>
          <w:i/>
          <w:sz w:val="24"/>
          <w:szCs w:val="24"/>
        </w:rPr>
        <w:t xml:space="preserve"> </w:t>
      </w:r>
      <w:bookmarkStart w:id="1" w:name="_1t3h5sf" w:colFirst="0" w:colLast="0"/>
      <w:bookmarkEnd w:id="1"/>
      <w:r w:rsidR="00E624C7">
        <w:rPr>
          <w:i/>
          <w:sz w:val="24"/>
          <w:szCs w:val="24"/>
        </w:rPr>
        <w:t>23</w:t>
      </w:r>
    </w:p>
    <w:p w14:paraId="2B9AD8AE" w14:textId="71F29D10" w:rsidR="00003355" w:rsidRDefault="00003355" w:rsidP="00003355">
      <w:pPr>
        <w:rPr>
          <w:i/>
          <w:sz w:val="24"/>
          <w:szCs w:val="24"/>
        </w:rPr>
      </w:pPr>
      <w:r w:rsidRPr="002E736B">
        <w:rPr>
          <w:i/>
          <w:sz w:val="24"/>
          <w:szCs w:val="24"/>
        </w:rPr>
        <w:t>4.3 Porter Five Forces</w:t>
      </w:r>
      <w:r>
        <w:rPr>
          <w:i/>
          <w:sz w:val="24"/>
          <w:szCs w:val="24"/>
        </w:rPr>
        <w:t>………………………………………………………</w:t>
      </w:r>
      <w:r w:rsidR="00E624C7">
        <w:rPr>
          <w:i/>
          <w:sz w:val="24"/>
          <w:szCs w:val="24"/>
        </w:rPr>
        <w:t>……………..</w:t>
      </w:r>
      <w:r>
        <w:rPr>
          <w:i/>
          <w:sz w:val="24"/>
          <w:szCs w:val="24"/>
        </w:rPr>
        <w:t>….</w:t>
      </w:r>
      <w:r w:rsidR="00E624C7">
        <w:rPr>
          <w:i/>
          <w:sz w:val="24"/>
          <w:szCs w:val="24"/>
        </w:rPr>
        <w:t>23</w:t>
      </w:r>
    </w:p>
    <w:p w14:paraId="330966AC" w14:textId="5C68ABDB" w:rsidR="00E624C7" w:rsidRPr="002E736B" w:rsidRDefault="00E624C7" w:rsidP="00003355">
      <w:pPr>
        <w:rPr>
          <w:i/>
          <w:sz w:val="24"/>
          <w:szCs w:val="24"/>
        </w:rPr>
      </w:pPr>
      <w:r w:rsidRPr="00E624C7">
        <w:rPr>
          <w:i/>
          <w:sz w:val="24"/>
          <w:szCs w:val="24"/>
        </w:rPr>
        <w:t>4.3.1 Critic of Porter Generic Strategies</w:t>
      </w:r>
      <w:r>
        <w:rPr>
          <w:i/>
          <w:sz w:val="24"/>
          <w:szCs w:val="24"/>
        </w:rPr>
        <w:t>………………………………………………24</w:t>
      </w:r>
    </w:p>
    <w:p w14:paraId="6E7759F5" w14:textId="313548FF" w:rsidR="00003355" w:rsidRDefault="00003355" w:rsidP="00003355">
      <w:pPr>
        <w:rPr>
          <w:i/>
          <w:sz w:val="24"/>
          <w:szCs w:val="24"/>
        </w:rPr>
      </w:pPr>
      <w:r w:rsidRPr="002E736B">
        <w:rPr>
          <w:i/>
          <w:sz w:val="24"/>
          <w:szCs w:val="24"/>
        </w:rPr>
        <w:t>4.4 Ansoff's matrix</w:t>
      </w:r>
      <w:r>
        <w:rPr>
          <w:i/>
          <w:sz w:val="24"/>
          <w:szCs w:val="24"/>
        </w:rPr>
        <w:t>……………………………………………………………………………..</w:t>
      </w:r>
      <w:r w:rsidR="00E624C7">
        <w:rPr>
          <w:i/>
          <w:sz w:val="24"/>
          <w:szCs w:val="24"/>
        </w:rPr>
        <w:t>24</w:t>
      </w:r>
    </w:p>
    <w:p w14:paraId="643E218C" w14:textId="4535EB90" w:rsidR="00E624C7" w:rsidRPr="002E736B" w:rsidRDefault="00E624C7" w:rsidP="00003355">
      <w:pPr>
        <w:rPr>
          <w:i/>
          <w:sz w:val="24"/>
          <w:szCs w:val="24"/>
        </w:rPr>
      </w:pPr>
      <w:r w:rsidRPr="00E624C7">
        <w:rPr>
          <w:i/>
          <w:sz w:val="24"/>
          <w:szCs w:val="24"/>
        </w:rPr>
        <w:t>4.4.1 Critic of Ansoff Matrix</w:t>
      </w:r>
      <w:r>
        <w:rPr>
          <w:i/>
          <w:sz w:val="24"/>
          <w:szCs w:val="24"/>
        </w:rPr>
        <w:t>…………………………………………………………….….25</w:t>
      </w:r>
    </w:p>
    <w:p w14:paraId="73C30888" w14:textId="6E1150E2" w:rsidR="00003355" w:rsidRPr="002E736B" w:rsidRDefault="00003355" w:rsidP="00003355">
      <w:pPr>
        <w:rPr>
          <w:i/>
          <w:sz w:val="24"/>
          <w:szCs w:val="24"/>
        </w:rPr>
      </w:pPr>
      <w:r w:rsidRPr="002E736B">
        <w:rPr>
          <w:i/>
          <w:sz w:val="24"/>
          <w:szCs w:val="24"/>
        </w:rPr>
        <w:t>5.0 Conclusion</w:t>
      </w:r>
      <w:r>
        <w:rPr>
          <w:i/>
          <w:sz w:val="24"/>
          <w:szCs w:val="24"/>
        </w:rPr>
        <w:t>…………………………………………………………………………………….</w:t>
      </w:r>
      <w:r w:rsidR="00E624C7">
        <w:rPr>
          <w:i/>
          <w:sz w:val="24"/>
          <w:szCs w:val="24"/>
        </w:rPr>
        <w:t>25</w:t>
      </w:r>
      <w:r w:rsidRPr="002E736B">
        <w:rPr>
          <w:i/>
          <w:sz w:val="24"/>
          <w:szCs w:val="24"/>
        </w:rPr>
        <w:t xml:space="preserve">  </w:t>
      </w:r>
    </w:p>
    <w:p w14:paraId="1C2B456A" w14:textId="66936757" w:rsidR="00003355" w:rsidRPr="002E736B" w:rsidRDefault="00003355" w:rsidP="00003355">
      <w:pPr>
        <w:rPr>
          <w:i/>
          <w:sz w:val="24"/>
          <w:szCs w:val="24"/>
        </w:rPr>
      </w:pPr>
      <w:r w:rsidRPr="002E736B">
        <w:rPr>
          <w:i/>
          <w:sz w:val="24"/>
          <w:szCs w:val="24"/>
        </w:rPr>
        <w:t>6.0 Recommendations</w:t>
      </w:r>
      <w:r>
        <w:rPr>
          <w:i/>
          <w:sz w:val="24"/>
          <w:szCs w:val="24"/>
        </w:rPr>
        <w:t>…………………………………………………………………………</w:t>
      </w:r>
      <w:r w:rsidR="00C624F0">
        <w:rPr>
          <w:i/>
          <w:sz w:val="24"/>
          <w:szCs w:val="24"/>
        </w:rPr>
        <w:t>26</w:t>
      </w:r>
    </w:p>
    <w:p w14:paraId="4312BEA9" w14:textId="0D490448" w:rsidR="00003355" w:rsidRPr="002E736B" w:rsidRDefault="00003355" w:rsidP="00003355">
      <w:pPr>
        <w:rPr>
          <w:i/>
          <w:sz w:val="24"/>
          <w:szCs w:val="24"/>
        </w:rPr>
      </w:pPr>
      <w:r w:rsidRPr="002E736B">
        <w:rPr>
          <w:i/>
          <w:sz w:val="24"/>
          <w:szCs w:val="24"/>
        </w:rPr>
        <w:t>7.0 Reference</w:t>
      </w:r>
      <w:r>
        <w:rPr>
          <w:i/>
          <w:sz w:val="24"/>
          <w:szCs w:val="24"/>
        </w:rPr>
        <w:t>………………………………………………………………………………………</w:t>
      </w:r>
      <w:r w:rsidR="00E624C7">
        <w:rPr>
          <w:i/>
          <w:sz w:val="24"/>
          <w:szCs w:val="24"/>
        </w:rPr>
        <w:t>28</w:t>
      </w:r>
    </w:p>
    <w:p w14:paraId="41293A5A" w14:textId="77777777" w:rsidR="00003355" w:rsidRPr="00283119" w:rsidRDefault="00003355" w:rsidP="00003355">
      <w:pPr>
        <w:rPr>
          <w:b/>
          <w:i/>
          <w:sz w:val="24"/>
          <w:szCs w:val="24"/>
        </w:rPr>
      </w:pPr>
    </w:p>
    <w:p w14:paraId="65B06A2E" w14:textId="77777777" w:rsidR="00283119" w:rsidRPr="00283119" w:rsidRDefault="00283119" w:rsidP="00283119">
      <w:pPr>
        <w:rPr>
          <w:b/>
          <w:i/>
          <w:sz w:val="24"/>
          <w:szCs w:val="24"/>
        </w:rPr>
      </w:pPr>
    </w:p>
    <w:bookmarkEnd w:id="0"/>
    <w:p w14:paraId="3BE65E99" w14:textId="77777777" w:rsidR="00283119" w:rsidRPr="00283119" w:rsidRDefault="00283119" w:rsidP="00283119">
      <w:pPr>
        <w:rPr>
          <w:b/>
          <w:i/>
        </w:rPr>
      </w:pPr>
    </w:p>
    <w:p w14:paraId="0FC7DF0A" w14:textId="77777777" w:rsidR="00283119" w:rsidRPr="00283119" w:rsidRDefault="00283119" w:rsidP="00283119">
      <w:pPr>
        <w:rPr>
          <w:b/>
          <w:i/>
        </w:rPr>
      </w:pPr>
      <w:r w:rsidRPr="00283119">
        <w:rPr>
          <w:b/>
          <w:i/>
        </w:rPr>
        <w:t xml:space="preserve">  </w:t>
      </w:r>
    </w:p>
    <w:p w14:paraId="01C432BE" w14:textId="77777777" w:rsidR="00EC4E39" w:rsidRPr="00EC4E39" w:rsidRDefault="00EC4E39" w:rsidP="00EC4E39">
      <w:pPr>
        <w:rPr>
          <w:b/>
          <w:i/>
        </w:rPr>
      </w:pPr>
    </w:p>
    <w:p w14:paraId="5EDB47A9" w14:textId="77777777" w:rsidR="00EC4E39" w:rsidRPr="00EC4E39" w:rsidRDefault="00EC4E39" w:rsidP="00EC4E39">
      <w:pPr>
        <w:rPr>
          <w:b/>
          <w:i/>
        </w:rPr>
      </w:pPr>
    </w:p>
    <w:p w14:paraId="1D5917C8" w14:textId="77777777" w:rsidR="00EC4E39" w:rsidRDefault="00EC4E39" w:rsidP="00EC4E39">
      <w:pPr>
        <w:rPr>
          <w:b/>
          <w:i/>
        </w:rPr>
      </w:pPr>
    </w:p>
    <w:p w14:paraId="7DF22806" w14:textId="77777777" w:rsidR="00003355" w:rsidRDefault="00003355" w:rsidP="00EC4E39">
      <w:pPr>
        <w:rPr>
          <w:b/>
          <w:i/>
        </w:rPr>
      </w:pPr>
    </w:p>
    <w:p w14:paraId="4DF65C40" w14:textId="77777777" w:rsidR="00003355" w:rsidRDefault="00003355" w:rsidP="00EC4E39">
      <w:pPr>
        <w:rPr>
          <w:b/>
          <w:i/>
        </w:rPr>
      </w:pPr>
    </w:p>
    <w:p w14:paraId="7F3DD6A4" w14:textId="77777777" w:rsidR="00003355" w:rsidRDefault="00003355" w:rsidP="00EC4E39">
      <w:pPr>
        <w:rPr>
          <w:b/>
          <w:i/>
        </w:rPr>
      </w:pPr>
    </w:p>
    <w:p w14:paraId="02605827" w14:textId="77777777" w:rsidR="00003355" w:rsidRDefault="00003355" w:rsidP="00EC4E39">
      <w:pPr>
        <w:rPr>
          <w:b/>
          <w:i/>
        </w:rPr>
      </w:pPr>
    </w:p>
    <w:p w14:paraId="45228C56" w14:textId="77777777" w:rsidR="00003355" w:rsidRDefault="00003355" w:rsidP="00EC4E39">
      <w:pPr>
        <w:rPr>
          <w:b/>
          <w:i/>
        </w:rPr>
      </w:pPr>
    </w:p>
    <w:p w14:paraId="596E939D" w14:textId="77777777" w:rsidR="00003355" w:rsidRDefault="00003355" w:rsidP="00EC4E39">
      <w:pPr>
        <w:rPr>
          <w:b/>
          <w:i/>
        </w:rPr>
      </w:pPr>
    </w:p>
    <w:p w14:paraId="0221CCC0" w14:textId="77777777" w:rsidR="00003355" w:rsidRDefault="00003355" w:rsidP="00EC4E39">
      <w:pPr>
        <w:rPr>
          <w:b/>
          <w:i/>
        </w:rPr>
      </w:pPr>
    </w:p>
    <w:p w14:paraId="65B885A4" w14:textId="77777777" w:rsidR="00003355" w:rsidRDefault="00003355" w:rsidP="00EC4E39">
      <w:pPr>
        <w:rPr>
          <w:b/>
          <w:i/>
        </w:rPr>
      </w:pPr>
    </w:p>
    <w:p w14:paraId="72EBBEA4" w14:textId="77777777" w:rsidR="00003355" w:rsidRDefault="00003355" w:rsidP="00EC4E39">
      <w:pPr>
        <w:rPr>
          <w:b/>
          <w:i/>
        </w:rPr>
      </w:pPr>
    </w:p>
    <w:p w14:paraId="58FD9728" w14:textId="77777777" w:rsidR="00003355" w:rsidRDefault="00003355" w:rsidP="00EC4E39">
      <w:pPr>
        <w:rPr>
          <w:b/>
          <w:i/>
        </w:rPr>
      </w:pPr>
    </w:p>
    <w:p w14:paraId="139CC3DC" w14:textId="77777777" w:rsidR="00003355" w:rsidRDefault="00003355" w:rsidP="00EC4E39">
      <w:pPr>
        <w:rPr>
          <w:b/>
          <w:i/>
        </w:rPr>
      </w:pPr>
    </w:p>
    <w:p w14:paraId="7A7CF750" w14:textId="2495A7BE" w:rsidR="00945CE8" w:rsidRDefault="00945CE8" w:rsidP="00003355">
      <w:pPr>
        <w:spacing w:line="360" w:lineRule="auto"/>
        <w:jc w:val="both"/>
        <w:rPr>
          <w:rFonts w:ascii="Arial" w:eastAsia="Arial" w:hAnsi="Arial" w:cs="Arial"/>
          <w:b/>
          <w:sz w:val="24"/>
          <w:szCs w:val="24"/>
          <w:lang w:eastAsia="en-GB"/>
        </w:rPr>
      </w:pPr>
      <w:r>
        <w:rPr>
          <w:rFonts w:ascii="Arial" w:eastAsia="Arial" w:hAnsi="Arial" w:cs="Arial"/>
          <w:b/>
          <w:sz w:val="24"/>
          <w:szCs w:val="24"/>
          <w:lang w:eastAsia="en-GB"/>
        </w:rPr>
        <w:t>Executive Summary</w:t>
      </w:r>
    </w:p>
    <w:p w14:paraId="2B9BBC8B" w14:textId="77777777" w:rsidR="00945CE8" w:rsidRPr="00945CE8" w:rsidRDefault="00945CE8" w:rsidP="00945CE8">
      <w:pPr>
        <w:spacing w:line="360" w:lineRule="auto"/>
        <w:jc w:val="both"/>
        <w:rPr>
          <w:rFonts w:ascii="Arial" w:eastAsia="Arial" w:hAnsi="Arial" w:cs="Arial"/>
          <w:sz w:val="24"/>
          <w:szCs w:val="24"/>
          <w:lang w:eastAsia="en-GB"/>
        </w:rPr>
      </w:pPr>
      <w:r w:rsidRPr="00945CE8">
        <w:rPr>
          <w:rFonts w:ascii="Arial" w:eastAsia="Arial" w:hAnsi="Arial" w:cs="Arial"/>
          <w:sz w:val="24"/>
          <w:szCs w:val="24"/>
          <w:lang w:eastAsia="en-GB"/>
        </w:rPr>
        <w:t>Acris Ltd, like any other 21</w:t>
      </w:r>
      <w:r w:rsidRPr="00945CE8">
        <w:rPr>
          <w:rFonts w:ascii="Arial" w:eastAsia="Arial" w:hAnsi="Arial" w:cs="Arial"/>
          <w:sz w:val="24"/>
          <w:szCs w:val="24"/>
          <w:vertAlign w:val="superscript"/>
          <w:lang w:eastAsia="en-GB"/>
        </w:rPr>
        <w:t>st</w:t>
      </w:r>
      <w:r w:rsidRPr="00945CE8">
        <w:rPr>
          <w:rFonts w:ascii="Arial" w:eastAsia="Arial" w:hAnsi="Arial" w:cs="Arial"/>
          <w:sz w:val="24"/>
          <w:szCs w:val="24"/>
          <w:lang w:eastAsia="en-GB"/>
        </w:rPr>
        <w:t xml:space="preserve"> century organisations have been impacted by the strategic challenges posed by the digital age. Managing in an increasingly turbulent environment created by the digital age has made firms like Acris to be more competitive. According to Thomson (1997), for a firm must be able to control the environmental forces which provide the opportunities for growth and change including those forces which pose threat that need to be looked in before it can control change and development.    </w:t>
      </w:r>
    </w:p>
    <w:p w14:paraId="109CD82C" w14:textId="45EAD290" w:rsidR="00945CE8" w:rsidRPr="00945CE8" w:rsidRDefault="00945CE8" w:rsidP="00945CE8">
      <w:pPr>
        <w:spacing w:line="360" w:lineRule="auto"/>
        <w:jc w:val="both"/>
        <w:rPr>
          <w:rFonts w:ascii="Arial" w:eastAsia="Arial" w:hAnsi="Arial" w:cs="Arial"/>
          <w:sz w:val="24"/>
          <w:szCs w:val="24"/>
          <w:lang w:eastAsia="en-GB"/>
        </w:rPr>
      </w:pPr>
      <w:r w:rsidRPr="00945CE8">
        <w:rPr>
          <w:rFonts w:ascii="Arial" w:eastAsia="Calibri" w:hAnsi="Arial" w:cs="Arial"/>
          <w:sz w:val="24"/>
          <w:szCs w:val="24"/>
        </w:rPr>
        <w:t xml:space="preserve">Different strategic frameworks were used to analysis Acris Ltd. For example, VRIO was used to ascertain that different assets of their core competencies enabled them to gain competitive advantages over their competitors but they need to improve in some aspects of their supply chain.  Based on the results of the industry analysis it is established Acris resources/capabilities are capable of helping the company to achieve competitive advantage over its rivals in this competitive industry paint rollers that is rapidly evolving. The observation is that the company </w:t>
      </w:r>
      <w:r w:rsidR="00582348">
        <w:rPr>
          <w:rFonts w:ascii="Arial" w:eastAsia="Calibri" w:hAnsi="Arial" w:cs="Arial"/>
          <w:sz w:val="24"/>
          <w:szCs w:val="24"/>
        </w:rPr>
        <w:t xml:space="preserve">will </w:t>
      </w:r>
      <w:r w:rsidRPr="00945CE8">
        <w:rPr>
          <w:rFonts w:ascii="Arial" w:eastAsia="Calibri" w:hAnsi="Arial" w:cs="Arial"/>
          <w:sz w:val="24"/>
          <w:szCs w:val="24"/>
        </w:rPr>
        <w:t xml:space="preserve">be more </w:t>
      </w:r>
      <w:proofErr w:type="gramStart"/>
      <w:r w:rsidRPr="00945CE8">
        <w:rPr>
          <w:rFonts w:ascii="Arial" w:eastAsia="Calibri" w:hAnsi="Arial" w:cs="Arial"/>
          <w:sz w:val="24"/>
          <w:szCs w:val="24"/>
        </w:rPr>
        <w:t>competitive  if</w:t>
      </w:r>
      <w:proofErr w:type="gramEnd"/>
      <w:r w:rsidRPr="00945CE8">
        <w:rPr>
          <w:rFonts w:ascii="Arial" w:eastAsia="Calibri" w:hAnsi="Arial" w:cs="Arial"/>
          <w:sz w:val="24"/>
          <w:szCs w:val="24"/>
        </w:rPr>
        <w:t xml:space="preserve">  </w:t>
      </w:r>
      <w:r w:rsidR="00582348">
        <w:rPr>
          <w:rFonts w:ascii="Arial" w:eastAsia="Calibri" w:hAnsi="Arial" w:cs="Arial"/>
          <w:sz w:val="24"/>
          <w:szCs w:val="24"/>
        </w:rPr>
        <w:t xml:space="preserve">they </w:t>
      </w:r>
      <w:r w:rsidRPr="00945CE8">
        <w:rPr>
          <w:rFonts w:ascii="Arial" w:eastAsia="Calibri" w:hAnsi="Arial" w:cs="Arial"/>
          <w:sz w:val="24"/>
          <w:szCs w:val="24"/>
        </w:rPr>
        <w:t>should</w:t>
      </w:r>
      <w:r w:rsidR="00582348">
        <w:rPr>
          <w:rFonts w:ascii="Arial" w:eastAsia="Calibri" w:hAnsi="Arial" w:cs="Arial"/>
          <w:sz w:val="24"/>
          <w:szCs w:val="24"/>
        </w:rPr>
        <w:t xml:space="preserve"> make the following adjustments:</w:t>
      </w:r>
    </w:p>
    <w:p w14:paraId="6C1DC1E2" w14:textId="77777777" w:rsidR="00945CE8" w:rsidRPr="00945CE8" w:rsidRDefault="00945CE8" w:rsidP="00945CE8">
      <w:pPr>
        <w:spacing w:line="360" w:lineRule="auto"/>
        <w:jc w:val="both"/>
        <w:rPr>
          <w:rFonts w:ascii="Arial" w:eastAsia="Calibri" w:hAnsi="Arial" w:cs="Arial"/>
          <w:sz w:val="24"/>
          <w:szCs w:val="24"/>
        </w:rPr>
      </w:pPr>
      <w:r w:rsidRPr="00945CE8">
        <w:rPr>
          <w:rFonts w:ascii="Arial" w:eastAsia="Calibri" w:hAnsi="Arial" w:cs="Arial"/>
          <w:sz w:val="24"/>
          <w:szCs w:val="24"/>
        </w:rPr>
        <w:t xml:space="preserve">First, an improvement in the supply chain of the company and this can be achieved using the structuring a supply chain improvement program. The advantage is that it allows the company to look beyond production processes to broader supply chain of the company in order to shorten product lifecycle thereby increasing competition and meet the redouble expectation of customers in today’s digital age.  </w:t>
      </w:r>
    </w:p>
    <w:p w14:paraId="4CA3FA41" w14:textId="77777777" w:rsidR="00945CE8" w:rsidRPr="00945CE8" w:rsidRDefault="00945CE8" w:rsidP="00945CE8">
      <w:pPr>
        <w:spacing w:line="360" w:lineRule="auto"/>
        <w:jc w:val="both"/>
        <w:rPr>
          <w:rFonts w:ascii="Arial" w:eastAsia="Calibri" w:hAnsi="Arial" w:cs="Arial"/>
          <w:sz w:val="24"/>
          <w:szCs w:val="24"/>
        </w:rPr>
      </w:pPr>
      <w:r w:rsidRPr="00945CE8">
        <w:rPr>
          <w:rFonts w:ascii="Arial" w:eastAsia="Calibri" w:hAnsi="Arial" w:cs="Arial"/>
          <w:sz w:val="24"/>
          <w:szCs w:val="24"/>
        </w:rPr>
        <w:t>The second recommendation is on the gap created by leadership noticed weaknesses section 3.5 SWOT Analysis of Acris. The management should be able to disengage from over dependence on the capabilities of the founder and try to be independent. This can be achieved through either by employing a qualified manager or through training and development of the existing staff.</w:t>
      </w:r>
    </w:p>
    <w:p w14:paraId="4D055077" w14:textId="5481C470" w:rsidR="00C542FB" w:rsidRDefault="00945CE8" w:rsidP="00945CE8">
      <w:pPr>
        <w:spacing w:line="360" w:lineRule="auto"/>
        <w:jc w:val="both"/>
        <w:rPr>
          <w:rFonts w:ascii="Arial" w:eastAsia="Calibri" w:hAnsi="Arial" w:cs="Arial"/>
          <w:sz w:val="24"/>
          <w:szCs w:val="24"/>
        </w:rPr>
      </w:pPr>
      <w:r w:rsidRPr="00945CE8">
        <w:rPr>
          <w:rFonts w:ascii="Arial" w:eastAsia="Calibri" w:hAnsi="Arial" w:cs="Arial"/>
          <w:sz w:val="24"/>
          <w:szCs w:val="24"/>
        </w:rPr>
        <w:t xml:space="preserve">Based on the model Acris has a strong vertical integration and a good organized supply chain if improved and combined with its organizational structure the company will have the flexibility to respond, adapt and deliver merchandise faster than its competitors. They should </w:t>
      </w:r>
      <w:r w:rsidR="004A193C">
        <w:rPr>
          <w:rFonts w:ascii="Arial" w:eastAsia="Calibri" w:hAnsi="Arial" w:cs="Arial"/>
          <w:sz w:val="24"/>
          <w:szCs w:val="24"/>
        </w:rPr>
        <w:t>acquire more competitive advantage</w:t>
      </w:r>
      <w:r w:rsidR="00280036">
        <w:rPr>
          <w:rFonts w:ascii="Arial" w:eastAsia="Calibri" w:hAnsi="Arial" w:cs="Arial"/>
          <w:sz w:val="24"/>
          <w:szCs w:val="24"/>
        </w:rPr>
        <w:t xml:space="preserve"> increasing</w:t>
      </w:r>
      <w:r w:rsidRPr="00945CE8">
        <w:rPr>
          <w:rFonts w:ascii="Arial" w:eastAsia="Calibri" w:hAnsi="Arial" w:cs="Arial"/>
          <w:sz w:val="24"/>
          <w:szCs w:val="24"/>
        </w:rPr>
        <w:t xml:space="preserve"> its marke</w:t>
      </w:r>
      <w:r w:rsidR="00280036">
        <w:rPr>
          <w:rFonts w:ascii="Arial" w:eastAsia="Calibri" w:hAnsi="Arial" w:cs="Arial"/>
          <w:sz w:val="24"/>
          <w:szCs w:val="24"/>
        </w:rPr>
        <w:t>t share</w:t>
      </w:r>
      <w:r w:rsidRPr="00945CE8">
        <w:rPr>
          <w:rFonts w:ascii="Arial" w:eastAsia="Calibri" w:hAnsi="Arial" w:cs="Arial"/>
          <w:sz w:val="24"/>
          <w:szCs w:val="24"/>
        </w:rPr>
        <w:t xml:space="preserve"> </w:t>
      </w:r>
      <w:r w:rsidR="00280036">
        <w:rPr>
          <w:rFonts w:ascii="Arial" w:eastAsia="Calibri" w:hAnsi="Arial" w:cs="Arial"/>
          <w:sz w:val="24"/>
          <w:szCs w:val="24"/>
        </w:rPr>
        <w:t>using cost leadership by</w:t>
      </w:r>
      <w:r w:rsidRPr="00945CE8">
        <w:rPr>
          <w:rFonts w:ascii="Arial" w:eastAsia="Calibri" w:hAnsi="Arial" w:cs="Arial"/>
          <w:sz w:val="24"/>
          <w:szCs w:val="24"/>
        </w:rPr>
        <w:t xml:space="preserve"> reduce their production cost investing in new </w:t>
      </w:r>
      <w:r w:rsidRPr="00945CE8">
        <w:rPr>
          <w:rFonts w:ascii="Arial" w:eastAsia="Calibri" w:hAnsi="Arial" w:cs="Arial"/>
          <w:sz w:val="24"/>
          <w:szCs w:val="24"/>
        </w:rPr>
        <w:lastRenderedPageBreak/>
        <w:t>production technologies</w:t>
      </w:r>
      <w:r w:rsidR="00280036">
        <w:rPr>
          <w:rFonts w:ascii="Arial" w:eastAsia="Calibri" w:hAnsi="Arial" w:cs="Arial"/>
          <w:sz w:val="24"/>
          <w:szCs w:val="24"/>
        </w:rPr>
        <w:t xml:space="preserve">. To able to lower cost of production be identified as a </w:t>
      </w:r>
      <w:r w:rsidRPr="00945CE8">
        <w:rPr>
          <w:rFonts w:ascii="Arial" w:eastAsia="Calibri" w:hAnsi="Arial" w:cs="Arial"/>
          <w:iCs/>
          <w:sz w:val="24"/>
          <w:szCs w:val="24"/>
        </w:rPr>
        <w:t xml:space="preserve">low cost producer, they must </w:t>
      </w:r>
      <w:r w:rsidR="00280036">
        <w:rPr>
          <w:rFonts w:ascii="Arial" w:eastAsia="Calibri" w:hAnsi="Arial" w:cs="Arial"/>
          <w:iCs/>
          <w:sz w:val="24"/>
          <w:szCs w:val="24"/>
        </w:rPr>
        <w:t>efficiently</w:t>
      </w:r>
      <w:r w:rsidRPr="00945CE8">
        <w:rPr>
          <w:rFonts w:ascii="Arial" w:eastAsia="Calibri" w:hAnsi="Arial" w:cs="Arial"/>
          <w:iCs/>
          <w:sz w:val="24"/>
          <w:szCs w:val="24"/>
        </w:rPr>
        <w:t xml:space="preserve"> </w:t>
      </w:r>
      <w:r w:rsidR="00280036">
        <w:rPr>
          <w:rFonts w:ascii="Arial" w:eastAsia="Calibri" w:hAnsi="Arial" w:cs="Arial"/>
          <w:iCs/>
          <w:sz w:val="24"/>
          <w:szCs w:val="24"/>
        </w:rPr>
        <w:t xml:space="preserve">identify and </w:t>
      </w:r>
      <w:r w:rsidRPr="00945CE8">
        <w:rPr>
          <w:rFonts w:ascii="Arial" w:eastAsia="Calibri" w:hAnsi="Arial" w:cs="Arial"/>
          <w:iCs/>
          <w:sz w:val="24"/>
          <w:szCs w:val="24"/>
        </w:rPr>
        <w:t xml:space="preserve">exploit all </w:t>
      </w:r>
      <w:r w:rsidR="00280036">
        <w:rPr>
          <w:rFonts w:ascii="Arial" w:eastAsia="Calibri" w:hAnsi="Arial" w:cs="Arial"/>
          <w:iCs/>
          <w:sz w:val="24"/>
          <w:szCs w:val="24"/>
        </w:rPr>
        <w:t xml:space="preserve">the </w:t>
      </w:r>
      <w:r w:rsidRPr="00945CE8">
        <w:rPr>
          <w:rFonts w:ascii="Arial" w:eastAsia="Calibri" w:hAnsi="Arial" w:cs="Arial"/>
          <w:iCs/>
          <w:sz w:val="24"/>
          <w:szCs w:val="24"/>
        </w:rPr>
        <w:t>sources of cost advantage.</w:t>
      </w:r>
      <w:r w:rsidRPr="00945CE8">
        <w:rPr>
          <w:rFonts w:ascii="Arial" w:eastAsia="Calibri" w:hAnsi="Arial" w:cs="Arial"/>
          <w:sz w:val="24"/>
          <w:szCs w:val="24"/>
        </w:rPr>
        <w:t xml:space="preserve"> </w:t>
      </w:r>
      <w:r w:rsidR="00280036">
        <w:rPr>
          <w:rFonts w:ascii="Arial" w:eastAsia="Calibri" w:hAnsi="Arial" w:cs="Arial"/>
          <w:sz w:val="24"/>
          <w:szCs w:val="24"/>
        </w:rPr>
        <w:t xml:space="preserve">Since, there is no switching cost in this industry, adequate measures including occasional promotion should be used to lower the power buyer power creating a rich loyal customer database. </w:t>
      </w:r>
      <w:r w:rsidR="00280036">
        <w:rPr>
          <w:rFonts w:ascii="Arial" w:eastAsia="Calibri" w:hAnsi="Arial" w:cs="Arial"/>
          <w:iCs/>
          <w:sz w:val="24"/>
          <w:szCs w:val="24"/>
        </w:rPr>
        <w:t xml:space="preserve">Acris </w:t>
      </w:r>
      <w:r w:rsidRPr="00945CE8">
        <w:rPr>
          <w:rFonts w:ascii="Arial" w:eastAsia="Calibri" w:hAnsi="Arial" w:cs="Arial"/>
          <w:iCs/>
          <w:sz w:val="24"/>
          <w:szCs w:val="24"/>
        </w:rPr>
        <w:t xml:space="preserve">should </w:t>
      </w:r>
      <w:r w:rsidR="00280036">
        <w:rPr>
          <w:rFonts w:ascii="Arial" w:eastAsia="Calibri" w:hAnsi="Arial" w:cs="Arial"/>
          <w:iCs/>
          <w:sz w:val="24"/>
          <w:szCs w:val="24"/>
        </w:rPr>
        <w:t>differentiate</w:t>
      </w:r>
      <w:r w:rsidRPr="00945CE8">
        <w:rPr>
          <w:rFonts w:ascii="Arial" w:eastAsia="Calibri" w:hAnsi="Arial" w:cs="Arial"/>
          <w:iCs/>
          <w:sz w:val="24"/>
          <w:szCs w:val="24"/>
        </w:rPr>
        <w:t xml:space="preserve"> their products and services through quality customer relationship. </w:t>
      </w:r>
    </w:p>
    <w:p w14:paraId="7B1A1B2C" w14:textId="24FE5B67" w:rsidR="00945CE8" w:rsidRPr="00945CE8" w:rsidRDefault="00945CE8" w:rsidP="00945CE8">
      <w:pPr>
        <w:spacing w:line="360" w:lineRule="auto"/>
        <w:jc w:val="both"/>
        <w:rPr>
          <w:rFonts w:ascii="Arial" w:eastAsia="Calibri" w:hAnsi="Arial" w:cs="Arial"/>
          <w:sz w:val="24"/>
          <w:szCs w:val="24"/>
        </w:rPr>
      </w:pPr>
      <w:r w:rsidRPr="00945CE8">
        <w:rPr>
          <w:rFonts w:ascii="Arial" w:eastAsia="Calibri" w:hAnsi="Arial" w:cs="Arial"/>
          <w:iCs/>
          <w:sz w:val="24"/>
          <w:szCs w:val="24"/>
        </w:rPr>
        <w:t xml:space="preserve">There different ways Acris will remain cost leader for example, using </w:t>
      </w:r>
      <w:r w:rsidRPr="00945CE8">
        <w:rPr>
          <w:rFonts w:ascii="Arial" w:eastAsia="Calibri" w:hAnsi="Arial" w:cs="Arial"/>
          <w:bCs/>
          <w:sz w:val="24"/>
          <w:szCs w:val="24"/>
        </w:rPr>
        <w:t xml:space="preserve">Economies of Scale, which is producing more of a good that will lead them getting more efficient at the process. The advantage is it will reduce their cost production and increase their production output. This dynamic will be suitable for Acris as a manufacturer because it applies anywhere that economies scale creates gains in efficiency and decrease costs.  </w:t>
      </w:r>
    </w:p>
    <w:p w14:paraId="5F7FA277" w14:textId="77777777" w:rsidR="00945CE8" w:rsidRDefault="00945CE8" w:rsidP="00003355">
      <w:pPr>
        <w:spacing w:line="360" w:lineRule="auto"/>
        <w:jc w:val="both"/>
        <w:rPr>
          <w:rFonts w:ascii="Arial" w:eastAsia="Arial" w:hAnsi="Arial" w:cs="Arial"/>
          <w:b/>
          <w:sz w:val="24"/>
          <w:szCs w:val="24"/>
          <w:lang w:eastAsia="en-GB"/>
        </w:rPr>
      </w:pPr>
    </w:p>
    <w:p w14:paraId="1BC4F240" w14:textId="77777777" w:rsidR="00945CE8" w:rsidRDefault="00945CE8" w:rsidP="00003355">
      <w:pPr>
        <w:spacing w:line="360" w:lineRule="auto"/>
        <w:jc w:val="both"/>
        <w:rPr>
          <w:rFonts w:ascii="Arial" w:eastAsia="Arial" w:hAnsi="Arial" w:cs="Arial"/>
          <w:b/>
          <w:sz w:val="24"/>
          <w:szCs w:val="24"/>
          <w:lang w:eastAsia="en-GB"/>
        </w:rPr>
      </w:pPr>
    </w:p>
    <w:p w14:paraId="05751F22" w14:textId="77777777" w:rsidR="00945CE8" w:rsidRDefault="00945CE8" w:rsidP="00003355">
      <w:pPr>
        <w:spacing w:line="360" w:lineRule="auto"/>
        <w:jc w:val="both"/>
        <w:rPr>
          <w:rFonts w:ascii="Arial" w:eastAsia="Arial" w:hAnsi="Arial" w:cs="Arial"/>
          <w:b/>
          <w:sz w:val="24"/>
          <w:szCs w:val="24"/>
          <w:lang w:eastAsia="en-GB"/>
        </w:rPr>
      </w:pPr>
    </w:p>
    <w:p w14:paraId="17D28E11" w14:textId="77777777" w:rsidR="00C542FB" w:rsidRDefault="00C542FB" w:rsidP="00003355">
      <w:pPr>
        <w:spacing w:line="360" w:lineRule="auto"/>
        <w:jc w:val="both"/>
        <w:rPr>
          <w:rFonts w:ascii="Arial" w:eastAsia="Arial" w:hAnsi="Arial" w:cs="Arial"/>
          <w:b/>
          <w:sz w:val="24"/>
          <w:szCs w:val="24"/>
          <w:lang w:eastAsia="en-GB"/>
        </w:rPr>
      </w:pPr>
    </w:p>
    <w:p w14:paraId="501C6C34" w14:textId="77777777" w:rsidR="00C542FB" w:rsidRDefault="00C542FB" w:rsidP="00003355">
      <w:pPr>
        <w:spacing w:line="360" w:lineRule="auto"/>
        <w:jc w:val="both"/>
        <w:rPr>
          <w:rFonts w:ascii="Arial" w:eastAsia="Arial" w:hAnsi="Arial" w:cs="Arial"/>
          <w:b/>
          <w:sz w:val="24"/>
          <w:szCs w:val="24"/>
          <w:lang w:eastAsia="en-GB"/>
        </w:rPr>
      </w:pPr>
    </w:p>
    <w:p w14:paraId="7AEA36A0" w14:textId="77777777" w:rsidR="00C542FB" w:rsidRDefault="00C542FB" w:rsidP="00003355">
      <w:pPr>
        <w:spacing w:line="360" w:lineRule="auto"/>
        <w:jc w:val="both"/>
        <w:rPr>
          <w:rFonts w:ascii="Arial" w:eastAsia="Arial" w:hAnsi="Arial" w:cs="Arial"/>
          <w:b/>
          <w:sz w:val="24"/>
          <w:szCs w:val="24"/>
          <w:lang w:eastAsia="en-GB"/>
        </w:rPr>
      </w:pPr>
    </w:p>
    <w:p w14:paraId="28167AE8" w14:textId="77777777" w:rsidR="00C542FB" w:rsidRDefault="00C542FB" w:rsidP="00003355">
      <w:pPr>
        <w:spacing w:line="360" w:lineRule="auto"/>
        <w:jc w:val="both"/>
        <w:rPr>
          <w:rFonts w:ascii="Arial" w:eastAsia="Arial" w:hAnsi="Arial" w:cs="Arial"/>
          <w:b/>
          <w:sz w:val="24"/>
          <w:szCs w:val="24"/>
          <w:lang w:eastAsia="en-GB"/>
        </w:rPr>
      </w:pPr>
    </w:p>
    <w:p w14:paraId="2081B55D" w14:textId="77777777" w:rsidR="00C542FB" w:rsidRDefault="00C542FB" w:rsidP="00003355">
      <w:pPr>
        <w:spacing w:line="360" w:lineRule="auto"/>
        <w:jc w:val="both"/>
        <w:rPr>
          <w:rFonts w:ascii="Arial" w:eastAsia="Arial" w:hAnsi="Arial" w:cs="Arial"/>
          <w:b/>
          <w:sz w:val="24"/>
          <w:szCs w:val="24"/>
          <w:lang w:eastAsia="en-GB"/>
        </w:rPr>
      </w:pPr>
    </w:p>
    <w:p w14:paraId="3E9BB6EA" w14:textId="77777777" w:rsidR="00C542FB" w:rsidRDefault="00C542FB" w:rsidP="00003355">
      <w:pPr>
        <w:spacing w:line="360" w:lineRule="auto"/>
        <w:jc w:val="both"/>
        <w:rPr>
          <w:rFonts w:ascii="Arial" w:eastAsia="Arial" w:hAnsi="Arial" w:cs="Arial"/>
          <w:b/>
          <w:sz w:val="24"/>
          <w:szCs w:val="24"/>
          <w:lang w:eastAsia="en-GB"/>
        </w:rPr>
      </w:pPr>
    </w:p>
    <w:p w14:paraId="7FC4B078" w14:textId="77777777" w:rsidR="00C542FB" w:rsidRDefault="00C542FB" w:rsidP="00003355">
      <w:pPr>
        <w:spacing w:line="360" w:lineRule="auto"/>
        <w:jc w:val="both"/>
        <w:rPr>
          <w:rFonts w:ascii="Arial" w:eastAsia="Arial" w:hAnsi="Arial" w:cs="Arial"/>
          <w:b/>
          <w:sz w:val="24"/>
          <w:szCs w:val="24"/>
          <w:lang w:eastAsia="en-GB"/>
        </w:rPr>
      </w:pPr>
    </w:p>
    <w:p w14:paraId="6388DFD3" w14:textId="77777777" w:rsidR="00C542FB" w:rsidRDefault="00C542FB" w:rsidP="00003355">
      <w:pPr>
        <w:spacing w:line="360" w:lineRule="auto"/>
        <w:jc w:val="both"/>
        <w:rPr>
          <w:rFonts w:ascii="Arial" w:eastAsia="Arial" w:hAnsi="Arial" w:cs="Arial"/>
          <w:b/>
          <w:sz w:val="24"/>
          <w:szCs w:val="24"/>
          <w:lang w:eastAsia="en-GB"/>
        </w:rPr>
      </w:pPr>
    </w:p>
    <w:p w14:paraId="2987730F" w14:textId="77777777" w:rsidR="00C542FB" w:rsidRDefault="00C542FB" w:rsidP="00003355">
      <w:pPr>
        <w:spacing w:line="360" w:lineRule="auto"/>
        <w:jc w:val="both"/>
        <w:rPr>
          <w:rFonts w:ascii="Arial" w:eastAsia="Arial" w:hAnsi="Arial" w:cs="Arial"/>
          <w:b/>
          <w:sz w:val="24"/>
          <w:szCs w:val="24"/>
          <w:lang w:eastAsia="en-GB"/>
        </w:rPr>
      </w:pPr>
    </w:p>
    <w:p w14:paraId="10F85D32" w14:textId="77777777" w:rsidR="00C542FB" w:rsidRDefault="00C542FB" w:rsidP="00003355">
      <w:pPr>
        <w:spacing w:line="360" w:lineRule="auto"/>
        <w:jc w:val="both"/>
        <w:rPr>
          <w:rFonts w:ascii="Arial" w:eastAsia="Arial" w:hAnsi="Arial" w:cs="Arial"/>
          <w:b/>
          <w:sz w:val="24"/>
          <w:szCs w:val="24"/>
          <w:lang w:eastAsia="en-GB"/>
        </w:rPr>
      </w:pPr>
    </w:p>
    <w:p w14:paraId="01BEEA86" w14:textId="77777777" w:rsidR="00C542FB" w:rsidRDefault="00C542FB" w:rsidP="00003355">
      <w:pPr>
        <w:spacing w:line="360" w:lineRule="auto"/>
        <w:jc w:val="both"/>
        <w:rPr>
          <w:rFonts w:ascii="Arial" w:eastAsia="Arial" w:hAnsi="Arial" w:cs="Arial"/>
          <w:b/>
          <w:sz w:val="24"/>
          <w:szCs w:val="24"/>
          <w:lang w:eastAsia="en-GB"/>
        </w:rPr>
      </w:pPr>
    </w:p>
    <w:p w14:paraId="3B4A9298" w14:textId="77777777" w:rsidR="00C542FB" w:rsidRDefault="00C542FB" w:rsidP="00003355">
      <w:pPr>
        <w:spacing w:line="360" w:lineRule="auto"/>
        <w:jc w:val="both"/>
        <w:rPr>
          <w:rFonts w:ascii="Arial" w:eastAsia="Arial" w:hAnsi="Arial" w:cs="Arial"/>
          <w:b/>
          <w:sz w:val="24"/>
          <w:szCs w:val="24"/>
          <w:lang w:eastAsia="en-GB"/>
        </w:rPr>
      </w:pPr>
    </w:p>
    <w:p w14:paraId="5CA66FD5" w14:textId="1437C9EF" w:rsidR="00003355" w:rsidRPr="00003355" w:rsidRDefault="00003355" w:rsidP="00003355">
      <w:pPr>
        <w:spacing w:line="360" w:lineRule="auto"/>
        <w:jc w:val="both"/>
        <w:rPr>
          <w:rFonts w:ascii="Arial" w:eastAsia="Arial" w:hAnsi="Arial" w:cs="Arial"/>
          <w:b/>
          <w:sz w:val="24"/>
          <w:szCs w:val="24"/>
          <w:lang w:eastAsia="en-GB"/>
        </w:rPr>
      </w:pPr>
      <w:r w:rsidRPr="00003355">
        <w:rPr>
          <w:rFonts w:ascii="Arial" w:eastAsia="Arial" w:hAnsi="Arial" w:cs="Arial"/>
          <w:b/>
          <w:sz w:val="24"/>
          <w:szCs w:val="24"/>
          <w:lang w:eastAsia="en-GB"/>
        </w:rPr>
        <w:lastRenderedPageBreak/>
        <w:t>1.0 Introduction</w:t>
      </w:r>
    </w:p>
    <w:p w14:paraId="781D269A" w14:textId="06D10D1F" w:rsidR="00003355" w:rsidRPr="00003355" w:rsidRDefault="00B155C8" w:rsidP="00003355">
      <w:pPr>
        <w:spacing w:line="360" w:lineRule="auto"/>
        <w:jc w:val="both"/>
        <w:rPr>
          <w:rFonts w:ascii="Arial" w:eastAsia="Arial" w:hAnsi="Arial" w:cs="Arial"/>
          <w:sz w:val="24"/>
          <w:szCs w:val="24"/>
          <w:lang w:eastAsia="en-GB"/>
        </w:rPr>
      </w:pPr>
      <w:bookmarkStart w:id="2" w:name="_Hlk523817354"/>
      <w:r>
        <w:rPr>
          <w:rFonts w:ascii="Arial" w:eastAsia="Arial" w:hAnsi="Arial" w:cs="Arial"/>
          <w:sz w:val="24"/>
          <w:szCs w:val="24"/>
          <w:lang w:eastAsia="en-GB"/>
        </w:rPr>
        <w:t>Acris Ltd</w:t>
      </w:r>
      <w:r w:rsidR="00003355" w:rsidRPr="00003355">
        <w:rPr>
          <w:rFonts w:ascii="Arial" w:eastAsia="Arial" w:hAnsi="Arial" w:cs="Arial"/>
          <w:sz w:val="24"/>
          <w:szCs w:val="24"/>
          <w:lang w:eastAsia="en-GB"/>
        </w:rPr>
        <w:t>, like any other 21</w:t>
      </w:r>
      <w:r w:rsidR="00003355" w:rsidRPr="00003355">
        <w:rPr>
          <w:rFonts w:ascii="Arial" w:eastAsia="Arial" w:hAnsi="Arial" w:cs="Arial"/>
          <w:sz w:val="24"/>
          <w:szCs w:val="24"/>
          <w:vertAlign w:val="superscript"/>
          <w:lang w:eastAsia="en-GB"/>
        </w:rPr>
        <w:t>st</w:t>
      </w:r>
      <w:r w:rsidR="00003355" w:rsidRPr="00003355">
        <w:rPr>
          <w:rFonts w:ascii="Arial" w:eastAsia="Arial" w:hAnsi="Arial" w:cs="Arial"/>
          <w:sz w:val="24"/>
          <w:szCs w:val="24"/>
          <w:lang w:eastAsia="en-GB"/>
        </w:rPr>
        <w:t xml:space="preserve"> century organisations have been impacted by the strategic challenges posed by the digital age. Managing in an increasingly turbulent environment created by the digital age has made firms like Acris to be more competitive. According to Thomson (1997), for a firm must be able to control the environmental forces which provide the opportunities for growth and change including those forces which pose threat that need to be looked in before it can control change and development.    </w:t>
      </w:r>
      <w:r w:rsidR="00003355" w:rsidRPr="00003355">
        <w:rPr>
          <w:rFonts w:ascii="Arial" w:eastAsia="Arial" w:hAnsi="Arial" w:cs="Arial"/>
          <w:color w:val="C00000"/>
          <w:sz w:val="24"/>
          <w:szCs w:val="24"/>
          <w:lang w:eastAsia="en-GB"/>
        </w:rPr>
        <w:t xml:space="preserve"> </w:t>
      </w:r>
    </w:p>
    <w:p w14:paraId="115ED530" w14:textId="77777777" w:rsidR="00003355" w:rsidRPr="00003355" w:rsidRDefault="00003355" w:rsidP="00003355">
      <w:pPr>
        <w:spacing w:line="360" w:lineRule="auto"/>
        <w:jc w:val="both"/>
        <w:rPr>
          <w:rFonts w:ascii="Arial" w:eastAsia="Arial" w:hAnsi="Arial" w:cs="Arial"/>
          <w:b/>
          <w:sz w:val="24"/>
          <w:szCs w:val="24"/>
          <w:lang w:eastAsia="en-GB"/>
        </w:rPr>
      </w:pPr>
      <w:r w:rsidRPr="00003355">
        <w:rPr>
          <w:rFonts w:ascii="Arial" w:eastAsia="Arial" w:hAnsi="Arial" w:cs="Arial"/>
          <w:sz w:val="24"/>
          <w:szCs w:val="24"/>
          <w:lang w:eastAsia="en-GB"/>
        </w:rPr>
        <w:t>This report will explore the impact of digital age on Acris using some appropriate frameworks. The external analysis will start with the industry market analysis of paint. Industry Life Cycle and Porters Five Forces will be used to analyse while McKinsey 7S Model will be used for Corporate/product level. The internal environment will be analysed with following frameworks: Value Chain Analysis, Ansoff Matrix and SWOT Analysis for</w:t>
      </w:r>
      <w:r w:rsidRPr="00003355">
        <w:rPr>
          <w:rFonts w:ascii="Arial" w:eastAsia="Arial" w:hAnsi="Arial" w:cs="Arial"/>
          <w:b/>
          <w:sz w:val="24"/>
          <w:szCs w:val="24"/>
          <w:lang w:eastAsia="en-GB"/>
        </w:rPr>
        <w:t xml:space="preserve"> </w:t>
      </w:r>
      <w:r w:rsidRPr="00003355">
        <w:rPr>
          <w:rFonts w:ascii="Arial" w:eastAsia="Arial" w:hAnsi="Arial" w:cs="Arial"/>
          <w:sz w:val="24"/>
          <w:szCs w:val="24"/>
          <w:lang w:eastAsia="en-GB"/>
        </w:rPr>
        <w:t xml:space="preserve">Business-Level. VRIO Framework will analyse the internal environment of Acris ascertaining how </w:t>
      </w:r>
      <w:bookmarkStart w:id="3" w:name="_Hlk522319213"/>
      <w:r w:rsidRPr="00003355">
        <w:rPr>
          <w:rFonts w:ascii="Arial" w:eastAsia="Arial" w:hAnsi="Arial" w:cs="Arial"/>
          <w:sz w:val="24"/>
          <w:szCs w:val="24"/>
          <w:lang w:eastAsia="en-GB"/>
        </w:rPr>
        <w:t xml:space="preserve">its resources/capabilities is capable helping the company to achieve competitive advantage over its rivals in this competitive industry that is rapidly evolving.   </w:t>
      </w:r>
      <w:bookmarkEnd w:id="3"/>
    </w:p>
    <w:p w14:paraId="7E2553FF" w14:textId="77777777" w:rsidR="00003355" w:rsidRPr="00003355" w:rsidRDefault="00003355" w:rsidP="00003355">
      <w:pPr>
        <w:spacing w:line="360" w:lineRule="auto"/>
        <w:jc w:val="both"/>
        <w:rPr>
          <w:rFonts w:ascii="Arial" w:eastAsia="Arial" w:hAnsi="Arial" w:cs="Arial"/>
          <w:b/>
          <w:sz w:val="24"/>
          <w:szCs w:val="24"/>
          <w:lang w:eastAsia="en-GB"/>
        </w:rPr>
      </w:pPr>
      <w:bookmarkStart w:id="4" w:name="_gjdgxs" w:colFirst="0" w:colLast="0"/>
      <w:bookmarkEnd w:id="4"/>
      <w:bookmarkEnd w:id="2"/>
      <w:r w:rsidRPr="00003355">
        <w:rPr>
          <w:rFonts w:ascii="Arial" w:eastAsia="Arial" w:hAnsi="Arial" w:cs="Arial"/>
          <w:sz w:val="24"/>
          <w:szCs w:val="24"/>
          <w:lang w:eastAsia="en-GB"/>
        </w:rPr>
        <w:t>Recommendations will be made at the end of these strategic analysis suggesting to Acris Painting and Decorating Company based in Nigeria some strategies that will enable the company to create and enhance its customer value proposition.</w:t>
      </w:r>
    </w:p>
    <w:p w14:paraId="79145B5D" w14:textId="77777777" w:rsidR="00003355" w:rsidRPr="00003355" w:rsidRDefault="00003355" w:rsidP="00003355">
      <w:pPr>
        <w:spacing w:line="360" w:lineRule="auto"/>
        <w:jc w:val="both"/>
        <w:rPr>
          <w:rFonts w:ascii="Arial" w:eastAsia="Arial" w:hAnsi="Arial" w:cs="Arial"/>
          <w:color w:val="A6A6A6"/>
          <w:sz w:val="24"/>
          <w:szCs w:val="24"/>
          <w:lang w:eastAsia="en-GB"/>
        </w:rPr>
      </w:pPr>
      <w:r w:rsidRPr="00003355">
        <w:rPr>
          <w:rFonts w:ascii="Arial" w:eastAsia="Arial" w:hAnsi="Arial" w:cs="Arial"/>
          <w:b/>
          <w:sz w:val="24"/>
          <w:szCs w:val="24"/>
          <w:lang w:eastAsia="en-GB"/>
        </w:rPr>
        <w:t xml:space="preserve">Remark: </w:t>
      </w:r>
      <w:r w:rsidRPr="00003355">
        <w:rPr>
          <w:rFonts w:ascii="Arial" w:eastAsia="Arial" w:hAnsi="Arial" w:cs="Arial"/>
          <w:sz w:val="24"/>
          <w:szCs w:val="24"/>
          <w:lang w:eastAsia="en-GB"/>
        </w:rPr>
        <w:t>(For Reference Purpose,</w:t>
      </w:r>
      <w:r w:rsidRPr="00003355">
        <w:rPr>
          <w:rFonts w:ascii="Arial" w:eastAsia="Arial" w:hAnsi="Arial" w:cs="Arial"/>
          <w:b/>
          <w:sz w:val="24"/>
          <w:szCs w:val="24"/>
          <w:lang w:eastAsia="en-GB"/>
        </w:rPr>
        <w:t xml:space="preserve"> </w:t>
      </w:r>
      <w:r w:rsidRPr="00003355">
        <w:rPr>
          <w:rFonts w:ascii="Arial" w:eastAsia="Arial" w:hAnsi="Arial" w:cs="Arial"/>
          <w:sz w:val="24"/>
          <w:szCs w:val="24"/>
          <w:lang w:eastAsia="en-GB"/>
        </w:rPr>
        <w:t>please note that the writer of this report is also the founded of the company, ACRIS LTD. Therefore, any information about the company is obtained directly from the founder, Mr. Duru Chibueze.)</w:t>
      </w:r>
    </w:p>
    <w:p w14:paraId="1D01F733" w14:textId="77777777" w:rsidR="00003355" w:rsidRPr="00003355" w:rsidRDefault="00003355" w:rsidP="00003355">
      <w:pPr>
        <w:spacing w:line="360" w:lineRule="auto"/>
        <w:jc w:val="both"/>
        <w:rPr>
          <w:rFonts w:ascii="Arial" w:eastAsia="Arial" w:hAnsi="Arial" w:cs="Arial"/>
          <w:b/>
          <w:sz w:val="24"/>
          <w:szCs w:val="24"/>
          <w:lang w:eastAsia="en-GB"/>
        </w:rPr>
      </w:pPr>
    </w:p>
    <w:p w14:paraId="6F750F1B" w14:textId="77777777" w:rsidR="00003355" w:rsidRPr="00003355" w:rsidRDefault="00003355" w:rsidP="00003355">
      <w:pPr>
        <w:spacing w:line="360" w:lineRule="auto"/>
        <w:jc w:val="both"/>
        <w:rPr>
          <w:rFonts w:ascii="Arial" w:eastAsia="Arial" w:hAnsi="Arial" w:cs="Arial"/>
          <w:b/>
          <w:sz w:val="24"/>
          <w:szCs w:val="24"/>
          <w:lang w:eastAsia="en-GB"/>
        </w:rPr>
      </w:pPr>
      <w:r w:rsidRPr="00003355">
        <w:rPr>
          <w:rFonts w:ascii="Arial" w:eastAsia="Arial" w:hAnsi="Arial" w:cs="Arial"/>
          <w:b/>
          <w:sz w:val="24"/>
          <w:szCs w:val="24"/>
          <w:lang w:eastAsia="en-GB"/>
        </w:rPr>
        <w:t>1.1 Company background</w:t>
      </w:r>
    </w:p>
    <w:p w14:paraId="78D165C2" w14:textId="77777777" w:rsidR="00003355" w:rsidRPr="00003355" w:rsidRDefault="00003355" w:rsidP="00003355">
      <w:pPr>
        <w:spacing w:line="360" w:lineRule="auto"/>
        <w:jc w:val="both"/>
        <w:rPr>
          <w:rFonts w:ascii="Arial" w:eastAsia="Arial" w:hAnsi="Arial" w:cs="Arial"/>
          <w:sz w:val="24"/>
          <w:szCs w:val="24"/>
          <w:lang w:eastAsia="en-GB"/>
        </w:rPr>
      </w:pPr>
      <w:bookmarkStart w:id="5" w:name="_30j0zll" w:colFirst="0" w:colLast="0"/>
      <w:bookmarkEnd w:id="5"/>
      <w:r w:rsidRPr="00003355">
        <w:rPr>
          <w:rFonts w:ascii="Arial" w:eastAsia="Arial" w:hAnsi="Arial" w:cs="Arial"/>
          <w:sz w:val="24"/>
          <w:szCs w:val="24"/>
          <w:lang w:eastAsia="en-GB"/>
        </w:rPr>
        <w:t xml:space="preserve">Acris LTD was founded by Duru Chibueze in 1990 as importers of building material from Italy to Nigeria. Mr Duru based on his vast experience in the manufacturing industry diversified Acris into a manufacturing company. Since its inception, Acris has grown organically and has become of the most sought-after quality in the local market of Nigeria and some African countries. </w:t>
      </w:r>
    </w:p>
    <w:p w14:paraId="1439B37F"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lastRenderedPageBreak/>
        <w:t>Acris manufactures standard paint brushes and roller similar Italian quality. The company focuses on product design, technological development, manufacturing and distribution of paint applicators like brushes. Acris is customer centric and tries to understand customer needs leading to service quality that meet their customer expectations. What distinguishes Acris from its competitors are producing and delivering on-time quality products that exceed the requirements of most demanding customers. The company has understood that in this digital age, it is not enough to continue producing products without rethinking every step of an application process and that is why they invest much in research and development looking for opportunities to create new goods they can bring to the market.</w:t>
      </w:r>
    </w:p>
    <w:p w14:paraId="04A7D7E5"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The aim of the company is to one of the most important key player of the sector capable offering to their customers goods and services that meet their expectations and making Acris a company to work for. </w:t>
      </w:r>
    </w:p>
    <w:p w14:paraId="36122DFB" w14:textId="77777777" w:rsidR="00003355" w:rsidRPr="00003355" w:rsidRDefault="00003355" w:rsidP="00003355">
      <w:pPr>
        <w:spacing w:line="360" w:lineRule="auto"/>
        <w:jc w:val="both"/>
        <w:rPr>
          <w:rFonts w:ascii="Arial" w:eastAsia="Arial" w:hAnsi="Arial" w:cs="Arial"/>
          <w:sz w:val="24"/>
          <w:szCs w:val="24"/>
          <w:lang w:eastAsia="en-GB"/>
        </w:rPr>
      </w:pPr>
    </w:p>
    <w:p w14:paraId="727ABC17"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b/>
          <w:sz w:val="24"/>
          <w:szCs w:val="24"/>
          <w:lang w:eastAsia="en-GB"/>
        </w:rPr>
        <w:t xml:space="preserve">2.0 Strategic Analysis  </w:t>
      </w:r>
    </w:p>
    <w:p w14:paraId="698EAA40" w14:textId="77876E4E"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Strategic analysis means researching an organisation </w:t>
      </w:r>
      <w:r w:rsidR="00280036">
        <w:rPr>
          <w:rFonts w:ascii="Arial" w:eastAsia="Arial" w:hAnsi="Arial" w:cs="Arial"/>
          <w:sz w:val="24"/>
          <w:szCs w:val="24"/>
          <w:lang w:eastAsia="en-GB"/>
        </w:rPr>
        <w:t xml:space="preserve">environment both </w:t>
      </w:r>
      <w:r w:rsidRPr="00003355">
        <w:rPr>
          <w:rFonts w:ascii="Arial" w:eastAsia="Arial" w:hAnsi="Arial" w:cs="Arial"/>
          <w:sz w:val="24"/>
          <w:szCs w:val="24"/>
          <w:lang w:eastAsia="en-GB"/>
        </w:rPr>
        <w:t>external</w:t>
      </w:r>
      <w:r w:rsidR="00917675">
        <w:rPr>
          <w:rFonts w:ascii="Arial" w:eastAsia="Arial" w:hAnsi="Arial" w:cs="Arial"/>
          <w:sz w:val="24"/>
          <w:szCs w:val="24"/>
          <w:lang w:eastAsia="en-GB"/>
        </w:rPr>
        <w:t>ly</w:t>
      </w:r>
      <w:r w:rsidRPr="00003355">
        <w:rPr>
          <w:rFonts w:ascii="Arial" w:eastAsia="Arial" w:hAnsi="Arial" w:cs="Arial"/>
          <w:sz w:val="24"/>
          <w:szCs w:val="24"/>
          <w:lang w:eastAsia="en-GB"/>
        </w:rPr>
        <w:t xml:space="preserve"> and internal</w:t>
      </w:r>
      <w:r w:rsidR="00917675">
        <w:rPr>
          <w:rFonts w:ascii="Arial" w:eastAsia="Arial" w:hAnsi="Arial" w:cs="Arial"/>
          <w:sz w:val="24"/>
          <w:szCs w:val="24"/>
          <w:lang w:eastAsia="en-GB"/>
        </w:rPr>
        <w:t>ly</w:t>
      </w:r>
      <w:r w:rsidRPr="00003355">
        <w:rPr>
          <w:rFonts w:ascii="Arial" w:eastAsia="Arial" w:hAnsi="Arial" w:cs="Arial"/>
          <w:sz w:val="24"/>
          <w:szCs w:val="24"/>
          <w:lang w:eastAsia="en-GB"/>
        </w:rPr>
        <w:t xml:space="preserve"> within which it operates in order to make strategic decisions. It enables organisation to minimise risks to achieve their goal and organisations use it when they want to make a change so as to know the best path to take.</w:t>
      </w:r>
    </w:p>
    <w:p w14:paraId="212648AC" w14:textId="77777777" w:rsidR="00003355" w:rsidRPr="00003355" w:rsidRDefault="00003355" w:rsidP="00003355">
      <w:pPr>
        <w:spacing w:line="360" w:lineRule="auto"/>
        <w:jc w:val="both"/>
        <w:rPr>
          <w:rFonts w:ascii="Arial" w:eastAsia="Arial" w:hAnsi="Arial" w:cs="Arial"/>
          <w:sz w:val="24"/>
          <w:szCs w:val="24"/>
          <w:lang w:eastAsia="en-GB"/>
        </w:rPr>
      </w:pPr>
    </w:p>
    <w:p w14:paraId="54BEA5C8" w14:textId="77777777" w:rsidR="00003355" w:rsidRPr="009839B1" w:rsidRDefault="00003355" w:rsidP="00003355">
      <w:pPr>
        <w:spacing w:line="360" w:lineRule="auto"/>
        <w:jc w:val="both"/>
        <w:rPr>
          <w:rFonts w:ascii="Arial" w:eastAsia="Arial" w:hAnsi="Arial" w:cs="Arial"/>
          <w:b/>
          <w:sz w:val="24"/>
          <w:szCs w:val="24"/>
          <w:lang w:eastAsia="en-GB"/>
        </w:rPr>
      </w:pPr>
      <w:r w:rsidRPr="009839B1">
        <w:rPr>
          <w:rFonts w:ascii="Arial" w:eastAsia="Arial" w:hAnsi="Arial" w:cs="Arial"/>
          <w:b/>
          <w:sz w:val="24"/>
          <w:szCs w:val="24"/>
          <w:lang w:eastAsia="en-GB"/>
        </w:rPr>
        <w:t>STRATEGIC FRAMEWORK TABLE</w:t>
      </w:r>
    </w:p>
    <w:tbl>
      <w:tblPr>
        <w:tblStyle w:val="TableGrid"/>
        <w:tblW w:w="9456" w:type="dxa"/>
        <w:tblLook w:val="04A0" w:firstRow="1" w:lastRow="0" w:firstColumn="1" w:lastColumn="0" w:noHBand="0" w:noVBand="1"/>
      </w:tblPr>
      <w:tblGrid>
        <w:gridCol w:w="3186"/>
        <w:gridCol w:w="3206"/>
        <w:gridCol w:w="3064"/>
      </w:tblGrid>
      <w:tr w:rsidR="00003355" w:rsidRPr="00003355" w14:paraId="1EEB6A5B" w14:textId="77777777" w:rsidTr="00196C4B">
        <w:trPr>
          <w:trHeight w:val="328"/>
        </w:trPr>
        <w:tc>
          <w:tcPr>
            <w:tcW w:w="3186" w:type="dxa"/>
          </w:tcPr>
          <w:p w14:paraId="30EAC572" w14:textId="77777777" w:rsidR="00003355" w:rsidRPr="00003355" w:rsidRDefault="00003355" w:rsidP="00003355">
            <w:pPr>
              <w:spacing w:line="360" w:lineRule="auto"/>
              <w:jc w:val="both"/>
              <w:rPr>
                <w:rFonts w:ascii="Arial" w:eastAsia="Arial" w:hAnsi="Arial" w:cs="Arial"/>
                <w:b/>
                <w:sz w:val="18"/>
                <w:szCs w:val="18"/>
              </w:rPr>
            </w:pPr>
            <w:r w:rsidRPr="00003355">
              <w:rPr>
                <w:rFonts w:ascii="Arial" w:eastAsia="Arial" w:hAnsi="Arial" w:cs="Arial"/>
                <w:b/>
                <w:sz w:val="18"/>
                <w:szCs w:val="18"/>
              </w:rPr>
              <w:t>External Environment Frameworks</w:t>
            </w:r>
          </w:p>
        </w:tc>
        <w:tc>
          <w:tcPr>
            <w:tcW w:w="3206" w:type="dxa"/>
          </w:tcPr>
          <w:p w14:paraId="39A56D72" w14:textId="77777777" w:rsidR="00003355" w:rsidRPr="00003355" w:rsidRDefault="00003355" w:rsidP="00003355">
            <w:pPr>
              <w:spacing w:line="360" w:lineRule="auto"/>
              <w:jc w:val="both"/>
              <w:rPr>
                <w:rFonts w:ascii="Arial" w:eastAsia="Arial" w:hAnsi="Arial" w:cs="Arial"/>
                <w:b/>
                <w:sz w:val="18"/>
                <w:szCs w:val="18"/>
              </w:rPr>
            </w:pPr>
            <w:r w:rsidRPr="00003355">
              <w:rPr>
                <w:rFonts w:ascii="Arial" w:eastAsia="Arial" w:hAnsi="Arial" w:cs="Arial"/>
                <w:b/>
                <w:sz w:val="18"/>
                <w:szCs w:val="18"/>
              </w:rPr>
              <w:t>Internal Environment Frameworks</w:t>
            </w:r>
          </w:p>
        </w:tc>
        <w:tc>
          <w:tcPr>
            <w:tcW w:w="3064" w:type="dxa"/>
          </w:tcPr>
          <w:p w14:paraId="1A648FC0" w14:textId="77777777" w:rsidR="00003355" w:rsidRPr="00003355" w:rsidRDefault="00003355" w:rsidP="00003355">
            <w:pPr>
              <w:spacing w:line="360" w:lineRule="auto"/>
              <w:jc w:val="both"/>
              <w:rPr>
                <w:rFonts w:ascii="Arial" w:eastAsia="Arial" w:hAnsi="Arial" w:cs="Arial"/>
                <w:b/>
                <w:sz w:val="18"/>
                <w:szCs w:val="18"/>
              </w:rPr>
            </w:pPr>
            <w:r w:rsidRPr="00003355">
              <w:rPr>
                <w:rFonts w:ascii="Arial" w:eastAsia="Arial" w:hAnsi="Arial" w:cs="Arial"/>
                <w:b/>
                <w:sz w:val="18"/>
                <w:szCs w:val="18"/>
              </w:rPr>
              <w:t>Business Strategy Frameworks</w:t>
            </w:r>
          </w:p>
        </w:tc>
      </w:tr>
      <w:tr w:rsidR="00003355" w:rsidRPr="00003355" w14:paraId="3451BF72" w14:textId="77777777" w:rsidTr="00196C4B">
        <w:trPr>
          <w:trHeight w:val="328"/>
        </w:trPr>
        <w:tc>
          <w:tcPr>
            <w:tcW w:w="3186" w:type="dxa"/>
          </w:tcPr>
          <w:p w14:paraId="485BE1FA" w14:textId="77777777" w:rsidR="00003355" w:rsidRPr="00003355" w:rsidRDefault="00003355" w:rsidP="00003355">
            <w:pPr>
              <w:spacing w:line="360" w:lineRule="auto"/>
              <w:jc w:val="both"/>
              <w:rPr>
                <w:rFonts w:ascii="Arial" w:eastAsia="Arial" w:hAnsi="Arial" w:cs="Arial"/>
                <w:sz w:val="18"/>
                <w:szCs w:val="18"/>
              </w:rPr>
            </w:pPr>
            <w:r w:rsidRPr="00003355">
              <w:rPr>
                <w:rFonts w:ascii="Arial" w:eastAsia="Arial" w:hAnsi="Arial" w:cs="Arial"/>
                <w:sz w:val="18"/>
                <w:szCs w:val="18"/>
              </w:rPr>
              <w:t>2.2 Industry Trends</w:t>
            </w:r>
          </w:p>
          <w:p w14:paraId="07F90126" w14:textId="77777777" w:rsidR="00003355" w:rsidRPr="00003355" w:rsidRDefault="00003355" w:rsidP="00003355">
            <w:pPr>
              <w:spacing w:line="360" w:lineRule="auto"/>
              <w:jc w:val="both"/>
              <w:rPr>
                <w:rFonts w:ascii="Arial" w:eastAsia="Arial" w:hAnsi="Arial" w:cs="Arial"/>
                <w:sz w:val="18"/>
                <w:szCs w:val="18"/>
              </w:rPr>
            </w:pPr>
            <w:r w:rsidRPr="00003355">
              <w:rPr>
                <w:rFonts w:ascii="Arial" w:eastAsia="Arial" w:hAnsi="Arial" w:cs="Arial"/>
                <w:sz w:val="18"/>
                <w:szCs w:val="18"/>
              </w:rPr>
              <w:t>2.3 Competitive Market Share</w:t>
            </w:r>
          </w:p>
          <w:p w14:paraId="76ADD3A9" w14:textId="77777777" w:rsidR="00003355" w:rsidRPr="00003355" w:rsidRDefault="00003355" w:rsidP="00003355">
            <w:pPr>
              <w:spacing w:line="360" w:lineRule="auto"/>
              <w:jc w:val="both"/>
              <w:rPr>
                <w:rFonts w:ascii="Arial" w:eastAsia="Arial" w:hAnsi="Arial" w:cs="Arial"/>
                <w:sz w:val="18"/>
                <w:szCs w:val="18"/>
              </w:rPr>
            </w:pPr>
            <w:bookmarkStart w:id="6" w:name="_Hlk522321940"/>
            <w:r w:rsidRPr="00003355">
              <w:rPr>
                <w:rFonts w:ascii="Arial" w:eastAsia="Arial" w:hAnsi="Arial" w:cs="Arial"/>
                <w:sz w:val="18"/>
                <w:szCs w:val="18"/>
              </w:rPr>
              <w:t>2.4 Industry Analysis – Porter’s Five Forces</w:t>
            </w:r>
          </w:p>
          <w:p w14:paraId="059DF7D4" w14:textId="77777777" w:rsidR="00003355" w:rsidRPr="00003355" w:rsidRDefault="00003355" w:rsidP="00003355">
            <w:pPr>
              <w:spacing w:line="360" w:lineRule="auto"/>
              <w:jc w:val="both"/>
              <w:rPr>
                <w:rFonts w:ascii="Arial" w:eastAsia="Arial" w:hAnsi="Arial" w:cs="Arial"/>
                <w:sz w:val="18"/>
                <w:szCs w:val="18"/>
              </w:rPr>
            </w:pPr>
            <w:bookmarkStart w:id="7" w:name="_Hlk522321792"/>
            <w:bookmarkEnd w:id="6"/>
            <w:r w:rsidRPr="00003355">
              <w:rPr>
                <w:rFonts w:ascii="Arial" w:eastAsia="Arial" w:hAnsi="Arial" w:cs="Arial"/>
                <w:sz w:val="18"/>
                <w:szCs w:val="18"/>
              </w:rPr>
              <w:t>2.5 The Industry Life Cycle</w:t>
            </w:r>
          </w:p>
          <w:bookmarkEnd w:id="7"/>
          <w:p w14:paraId="18393631" w14:textId="77777777" w:rsidR="00003355" w:rsidRPr="00003355" w:rsidRDefault="00003355" w:rsidP="00003355">
            <w:pPr>
              <w:spacing w:line="360" w:lineRule="auto"/>
              <w:jc w:val="both"/>
              <w:rPr>
                <w:rFonts w:ascii="Arial" w:eastAsia="Arial" w:hAnsi="Arial" w:cs="Arial"/>
                <w:sz w:val="18"/>
                <w:szCs w:val="18"/>
              </w:rPr>
            </w:pPr>
          </w:p>
          <w:p w14:paraId="65E0B5CA" w14:textId="77777777" w:rsidR="00003355" w:rsidRPr="00003355" w:rsidRDefault="00003355" w:rsidP="00003355">
            <w:pPr>
              <w:spacing w:line="360" w:lineRule="auto"/>
              <w:jc w:val="both"/>
              <w:rPr>
                <w:rFonts w:ascii="Arial" w:eastAsia="Arial" w:hAnsi="Arial" w:cs="Arial"/>
                <w:sz w:val="18"/>
                <w:szCs w:val="18"/>
              </w:rPr>
            </w:pPr>
          </w:p>
        </w:tc>
        <w:tc>
          <w:tcPr>
            <w:tcW w:w="3206" w:type="dxa"/>
          </w:tcPr>
          <w:p w14:paraId="78AAE4DD" w14:textId="77777777" w:rsidR="00003355" w:rsidRPr="00003355" w:rsidRDefault="00003355" w:rsidP="00003355">
            <w:pPr>
              <w:shd w:val="clear" w:color="auto" w:fill="FFFFFF"/>
              <w:spacing w:line="360" w:lineRule="auto"/>
              <w:jc w:val="both"/>
              <w:rPr>
                <w:rFonts w:ascii="Arial" w:eastAsia="Arial" w:hAnsi="Arial" w:cs="Arial"/>
                <w:sz w:val="18"/>
                <w:szCs w:val="18"/>
              </w:rPr>
            </w:pPr>
            <w:r w:rsidRPr="00003355">
              <w:rPr>
                <w:rFonts w:ascii="Arial" w:eastAsia="Arial" w:hAnsi="Arial" w:cs="Arial"/>
                <w:sz w:val="18"/>
                <w:szCs w:val="18"/>
              </w:rPr>
              <w:t>3.1</w:t>
            </w:r>
            <w:r w:rsidRPr="00003355">
              <w:rPr>
                <w:rFonts w:ascii="Arial" w:eastAsia="Arial" w:hAnsi="Arial" w:cs="Arial"/>
                <w:b/>
                <w:sz w:val="18"/>
                <w:szCs w:val="18"/>
              </w:rPr>
              <w:t xml:space="preserve"> </w:t>
            </w:r>
            <w:r w:rsidRPr="00003355">
              <w:rPr>
                <w:rFonts w:ascii="Arial" w:eastAsia="Arial" w:hAnsi="Arial" w:cs="Arial"/>
                <w:sz w:val="18"/>
                <w:szCs w:val="18"/>
              </w:rPr>
              <w:t xml:space="preserve">Acris Core Competences and Capabilities </w:t>
            </w:r>
          </w:p>
          <w:p w14:paraId="4F1AF45C" w14:textId="77777777" w:rsidR="00003355" w:rsidRPr="00003355" w:rsidRDefault="00003355" w:rsidP="00003355">
            <w:pPr>
              <w:spacing w:line="360" w:lineRule="auto"/>
              <w:jc w:val="both"/>
              <w:rPr>
                <w:rFonts w:ascii="Arial" w:eastAsia="Arial" w:hAnsi="Arial" w:cs="Arial"/>
                <w:sz w:val="18"/>
                <w:szCs w:val="18"/>
              </w:rPr>
            </w:pPr>
            <w:r w:rsidRPr="00003355">
              <w:rPr>
                <w:rFonts w:ascii="Arial" w:eastAsia="Arial" w:hAnsi="Arial" w:cs="Arial"/>
                <w:sz w:val="18"/>
                <w:szCs w:val="18"/>
              </w:rPr>
              <w:t>3.2 Resources and Competences Analysis</w:t>
            </w:r>
          </w:p>
          <w:p w14:paraId="581D53D9" w14:textId="77777777" w:rsidR="00003355" w:rsidRPr="00003355" w:rsidRDefault="00003355" w:rsidP="00003355">
            <w:pPr>
              <w:spacing w:line="360" w:lineRule="auto"/>
              <w:jc w:val="both"/>
              <w:rPr>
                <w:rFonts w:ascii="Arial" w:eastAsia="Arial" w:hAnsi="Arial" w:cs="Arial"/>
                <w:sz w:val="18"/>
                <w:szCs w:val="18"/>
              </w:rPr>
            </w:pPr>
            <w:r w:rsidRPr="00003355">
              <w:rPr>
                <w:rFonts w:ascii="Arial" w:eastAsia="Arial" w:hAnsi="Arial" w:cs="Arial"/>
                <w:sz w:val="18"/>
                <w:szCs w:val="18"/>
              </w:rPr>
              <w:t>3.3 VRIO Framework</w:t>
            </w:r>
          </w:p>
          <w:p w14:paraId="78269148" w14:textId="77777777" w:rsidR="00003355" w:rsidRPr="00003355" w:rsidRDefault="00003355" w:rsidP="00003355">
            <w:pPr>
              <w:spacing w:line="360" w:lineRule="auto"/>
              <w:jc w:val="both"/>
              <w:rPr>
                <w:rFonts w:ascii="Arial" w:eastAsia="Arial" w:hAnsi="Arial" w:cs="Arial"/>
                <w:sz w:val="18"/>
                <w:szCs w:val="18"/>
              </w:rPr>
            </w:pPr>
            <w:bookmarkStart w:id="8" w:name="_Hlk522319643"/>
            <w:r w:rsidRPr="00003355">
              <w:rPr>
                <w:rFonts w:ascii="Arial" w:eastAsia="Arial" w:hAnsi="Arial" w:cs="Arial"/>
                <w:sz w:val="18"/>
                <w:szCs w:val="18"/>
              </w:rPr>
              <w:t>3.4 Value Chain Analysis</w:t>
            </w:r>
          </w:p>
          <w:bookmarkEnd w:id="8"/>
          <w:p w14:paraId="7AA0751C" w14:textId="77777777" w:rsidR="00003355" w:rsidRPr="00003355" w:rsidRDefault="00003355" w:rsidP="00003355">
            <w:pPr>
              <w:spacing w:line="360" w:lineRule="auto"/>
              <w:jc w:val="both"/>
              <w:rPr>
                <w:rFonts w:ascii="Arial" w:eastAsia="Arial" w:hAnsi="Arial" w:cs="Arial"/>
                <w:sz w:val="18"/>
                <w:szCs w:val="18"/>
              </w:rPr>
            </w:pPr>
            <w:r w:rsidRPr="00003355">
              <w:rPr>
                <w:rFonts w:ascii="Arial" w:eastAsia="Arial" w:hAnsi="Arial" w:cs="Arial"/>
                <w:sz w:val="18"/>
                <w:szCs w:val="18"/>
              </w:rPr>
              <w:t>3.5 SWOT Analysis</w:t>
            </w:r>
          </w:p>
        </w:tc>
        <w:tc>
          <w:tcPr>
            <w:tcW w:w="3064" w:type="dxa"/>
          </w:tcPr>
          <w:p w14:paraId="78B99A0C" w14:textId="77777777" w:rsidR="00003355" w:rsidRPr="00003355" w:rsidRDefault="00003355" w:rsidP="00003355">
            <w:pPr>
              <w:shd w:val="clear" w:color="auto" w:fill="FFFFFF"/>
              <w:spacing w:line="360" w:lineRule="auto"/>
              <w:jc w:val="both"/>
              <w:rPr>
                <w:rFonts w:ascii="Arial" w:eastAsia="Arial" w:hAnsi="Arial" w:cs="Arial"/>
                <w:sz w:val="18"/>
                <w:szCs w:val="18"/>
              </w:rPr>
            </w:pPr>
            <w:r w:rsidRPr="00003355">
              <w:rPr>
                <w:rFonts w:ascii="Arial" w:eastAsia="Arial" w:hAnsi="Arial" w:cs="Arial"/>
                <w:sz w:val="18"/>
                <w:szCs w:val="18"/>
              </w:rPr>
              <w:t>4.3 Porter Generic</w:t>
            </w:r>
          </w:p>
          <w:p w14:paraId="0357A757" w14:textId="77777777" w:rsidR="00003355" w:rsidRPr="00003355" w:rsidRDefault="00003355" w:rsidP="00003355">
            <w:pPr>
              <w:shd w:val="clear" w:color="auto" w:fill="FFFFFF"/>
              <w:spacing w:line="360" w:lineRule="auto"/>
              <w:jc w:val="both"/>
              <w:rPr>
                <w:rFonts w:ascii="Arial" w:eastAsia="Arial" w:hAnsi="Arial" w:cs="Arial"/>
                <w:sz w:val="18"/>
                <w:szCs w:val="18"/>
              </w:rPr>
            </w:pPr>
            <w:r w:rsidRPr="00003355">
              <w:rPr>
                <w:rFonts w:ascii="Arial" w:eastAsia="Arial" w:hAnsi="Arial" w:cs="Arial"/>
                <w:sz w:val="18"/>
                <w:szCs w:val="18"/>
              </w:rPr>
              <w:t>4.4 Ansoff Matrix</w:t>
            </w:r>
          </w:p>
          <w:p w14:paraId="319821B4" w14:textId="00B0E01B" w:rsidR="00003355" w:rsidRPr="00003355" w:rsidRDefault="00582348" w:rsidP="00003355">
            <w:pPr>
              <w:shd w:val="clear" w:color="auto" w:fill="FFFFFF"/>
              <w:spacing w:line="360" w:lineRule="auto"/>
              <w:jc w:val="both"/>
              <w:rPr>
                <w:rFonts w:ascii="Arial" w:eastAsia="Arial" w:hAnsi="Arial" w:cs="Arial"/>
                <w:sz w:val="18"/>
                <w:szCs w:val="18"/>
              </w:rPr>
            </w:pPr>
            <w:r>
              <w:rPr>
                <w:rFonts w:ascii="Arial" w:eastAsia="Arial" w:hAnsi="Arial" w:cs="Arial"/>
                <w:sz w:val="18"/>
                <w:szCs w:val="18"/>
              </w:rPr>
              <w:t xml:space="preserve"> </w:t>
            </w:r>
          </w:p>
        </w:tc>
      </w:tr>
    </w:tbl>
    <w:p w14:paraId="3F2A5613" w14:textId="77777777" w:rsidR="00003355" w:rsidRPr="00003355" w:rsidRDefault="00003355" w:rsidP="00003355">
      <w:pPr>
        <w:spacing w:line="360" w:lineRule="auto"/>
        <w:jc w:val="both"/>
        <w:rPr>
          <w:rFonts w:ascii="Arial" w:eastAsia="Arial" w:hAnsi="Arial" w:cs="Arial"/>
          <w:b/>
          <w:sz w:val="24"/>
          <w:szCs w:val="24"/>
          <w:lang w:eastAsia="en-GB"/>
        </w:rPr>
      </w:pPr>
      <w:r w:rsidRPr="00003355">
        <w:rPr>
          <w:rFonts w:ascii="Arial" w:eastAsia="Arial" w:hAnsi="Arial" w:cs="Arial"/>
          <w:b/>
          <w:sz w:val="24"/>
          <w:szCs w:val="24"/>
          <w:lang w:eastAsia="en-GB"/>
        </w:rPr>
        <w:t xml:space="preserve">     </w:t>
      </w:r>
    </w:p>
    <w:p w14:paraId="5634F2B0" w14:textId="77777777" w:rsidR="00003355" w:rsidRPr="00003355" w:rsidRDefault="00003355" w:rsidP="00003355">
      <w:pPr>
        <w:spacing w:line="360" w:lineRule="auto"/>
        <w:jc w:val="both"/>
        <w:rPr>
          <w:rFonts w:ascii="Arial" w:eastAsia="Arial" w:hAnsi="Arial" w:cs="Arial"/>
          <w:b/>
          <w:sz w:val="24"/>
          <w:szCs w:val="24"/>
          <w:lang w:eastAsia="en-GB"/>
        </w:rPr>
      </w:pPr>
    </w:p>
    <w:p w14:paraId="484F3755" w14:textId="77777777" w:rsidR="00003355" w:rsidRPr="00003355" w:rsidRDefault="00003355" w:rsidP="00003355">
      <w:pPr>
        <w:spacing w:line="360" w:lineRule="auto"/>
        <w:jc w:val="both"/>
        <w:rPr>
          <w:rFonts w:ascii="Arial" w:eastAsia="Arial" w:hAnsi="Arial" w:cs="Arial"/>
          <w:b/>
          <w:sz w:val="24"/>
          <w:szCs w:val="24"/>
          <w:lang w:eastAsia="en-GB"/>
        </w:rPr>
      </w:pPr>
    </w:p>
    <w:p w14:paraId="220A9937" w14:textId="77777777" w:rsidR="00003355" w:rsidRPr="00003355" w:rsidRDefault="00003355" w:rsidP="00003355">
      <w:pPr>
        <w:spacing w:line="360" w:lineRule="auto"/>
        <w:jc w:val="both"/>
        <w:rPr>
          <w:rFonts w:ascii="Arial" w:eastAsia="Arial" w:hAnsi="Arial" w:cs="Arial"/>
          <w:b/>
          <w:sz w:val="24"/>
          <w:szCs w:val="24"/>
          <w:lang w:eastAsia="en-GB"/>
        </w:rPr>
      </w:pPr>
      <w:r w:rsidRPr="00003355">
        <w:rPr>
          <w:rFonts w:ascii="Arial" w:eastAsia="Arial" w:hAnsi="Arial" w:cs="Arial"/>
          <w:b/>
          <w:sz w:val="24"/>
          <w:szCs w:val="24"/>
          <w:lang w:eastAsia="en-GB"/>
        </w:rPr>
        <w:lastRenderedPageBreak/>
        <w:t xml:space="preserve">2.1 External Environment </w:t>
      </w:r>
    </w:p>
    <w:p w14:paraId="0BA48496" w14:textId="191F246C" w:rsidR="00003355" w:rsidRPr="00003355" w:rsidRDefault="00917675" w:rsidP="00003355">
      <w:pPr>
        <w:spacing w:line="360" w:lineRule="auto"/>
        <w:jc w:val="both"/>
        <w:rPr>
          <w:rFonts w:ascii="Arial" w:eastAsia="Arial" w:hAnsi="Arial" w:cs="Arial"/>
          <w:sz w:val="24"/>
          <w:szCs w:val="24"/>
          <w:lang w:eastAsia="en-GB"/>
        </w:rPr>
      </w:pPr>
      <w:r>
        <w:rPr>
          <w:rFonts w:ascii="Arial" w:eastAsia="Arial" w:hAnsi="Arial" w:cs="Arial"/>
          <w:sz w:val="24"/>
          <w:szCs w:val="24"/>
          <w:lang w:eastAsia="en-GB"/>
        </w:rPr>
        <w:t xml:space="preserve">Strategic </w:t>
      </w:r>
      <w:r w:rsidR="00003355" w:rsidRPr="00003355">
        <w:rPr>
          <w:rFonts w:ascii="Arial" w:eastAsia="Arial" w:hAnsi="Arial" w:cs="Arial"/>
          <w:sz w:val="24"/>
          <w:szCs w:val="24"/>
          <w:lang w:eastAsia="en-GB"/>
        </w:rPr>
        <w:t>Environmental</w:t>
      </w:r>
      <w:r>
        <w:rPr>
          <w:rFonts w:ascii="Arial" w:eastAsia="Arial" w:hAnsi="Arial" w:cs="Arial"/>
          <w:sz w:val="24"/>
          <w:szCs w:val="24"/>
          <w:lang w:eastAsia="en-GB"/>
        </w:rPr>
        <w:t xml:space="preserve"> Analysis is</w:t>
      </w:r>
      <w:r w:rsidR="00003355" w:rsidRPr="00003355">
        <w:rPr>
          <w:rFonts w:ascii="Arial" w:eastAsia="Arial" w:hAnsi="Arial" w:cs="Arial"/>
          <w:sz w:val="24"/>
          <w:szCs w:val="24"/>
          <w:lang w:eastAsia="en-GB"/>
        </w:rPr>
        <w:t xml:space="preserve"> </w:t>
      </w:r>
      <w:r>
        <w:rPr>
          <w:rFonts w:ascii="Arial" w:eastAsia="Arial" w:hAnsi="Arial" w:cs="Arial"/>
          <w:sz w:val="24"/>
          <w:szCs w:val="24"/>
          <w:lang w:eastAsia="en-GB"/>
        </w:rPr>
        <w:t>a process of identification of</w:t>
      </w:r>
      <w:r w:rsidR="00003355" w:rsidRPr="00003355">
        <w:rPr>
          <w:rFonts w:ascii="Arial" w:eastAsia="Arial" w:hAnsi="Arial" w:cs="Arial"/>
          <w:sz w:val="24"/>
          <w:szCs w:val="24"/>
          <w:lang w:eastAsia="en-GB"/>
        </w:rPr>
        <w:t xml:space="preserve"> all the external and internal potential elements that can affect </w:t>
      </w:r>
      <w:r>
        <w:rPr>
          <w:rFonts w:ascii="Arial" w:eastAsia="Arial" w:hAnsi="Arial" w:cs="Arial"/>
          <w:sz w:val="24"/>
          <w:szCs w:val="24"/>
          <w:lang w:eastAsia="en-GB"/>
        </w:rPr>
        <w:t xml:space="preserve">the performance of an organisation’s. </w:t>
      </w:r>
      <w:r w:rsidR="00003355" w:rsidRPr="00003355">
        <w:rPr>
          <w:rFonts w:ascii="Arial" w:eastAsia="Arial" w:hAnsi="Arial" w:cs="Arial"/>
          <w:sz w:val="24"/>
          <w:szCs w:val="24"/>
          <w:lang w:eastAsia="en-GB"/>
        </w:rPr>
        <w:t>The result of these evaluations enables business management in making strategic decisions (pestleanalysis.com, 2018)</w:t>
      </w:r>
    </w:p>
    <w:p w14:paraId="417F2B69" w14:textId="77777777" w:rsidR="00003355" w:rsidRPr="00003355" w:rsidRDefault="00003355" w:rsidP="00003355">
      <w:pPr>
        <w:spacing w:line="360" w:lineRule="auto"/>
        <w:rPr>
          <w:rFonts w:ascii="Arial" w:eastAsia="Arial" w:hAnsi="Arial" w:cs="Arial"/>
          <w:b/>
          <w:sz w:val="24"/>
          <w:szCs w:val="24"/>
          <w:lang w:eastAsia="en-GB"/>
        </w:rPr>
      </w:pPr>
    </w:p>
    <w:p w14:paraId="46B12878" w14:textId="77777777" w:rsidR="00003355" w:rsidRPr="00003355" w:rsidRDefault="00003355" w:rsidP="00003355">
      <w:pPr>
        <w:spacing w:line="360" w:lineRule="auto"/>
        <w:rPr>
          <w:rFonts w:ascii="Arial" w:eastAsia="Arial" w:hAnsi="Arial" w:cs="Arial"/>
          <w:b/>
          <w:sz w:val="24"/>
          <w:szCs w:val="24"/>
          <w:lang w:eastAsia="en-GB"/>
        </w:rPr>
      </w:pPr>
      <w:r w:rsidRPr="00003355">
        <w:rPr>
          <w:rFonts w:ascii="Arial" w:eastAsia="Arial" w:hAnsi="Arial" w:cs="Arial"/>
          <w:b/>
          <w:sz w:val="24"/>
          <w:szCs w:val="24"/>
          <w:lang w:eastAsia="en-GB"/>
        </w:rPr>
        <w:t>2.2 Industry Trends</w:t>
      </w:r>
    </w:p>
    <w:p w14:paraId="156A6ED2"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According to www.gminsights.com (2018), the global market size of rollers in 2016 was valued about USD2 billion and the forecast is that it will worth more than 450 million units in 2024. The market is very attractive and is assumed that it will continue to expand due several end use industries including construction, furniture and appliances. The key factors fuelling the penetration of paint rollers are urbanisation together with the increasing expenditure on infrastructures. </w:t>
      </w:r>
    </w:p>
    <w:p w14:paraId="2F2A1EFE"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According to the analysis the global expenditure on infrastructure will exceed 9 trillion in USA by 2024 because of change of trends in nuclear family concept due to increasing population which has stimulated an increase in the residential building projects. For example, 160,000 new residential building worth USD420 billion were erected.</w:t>
      </w:r>
    </w:p>
    <w:p w14:paraId="7DF3D2A8"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Another vital factor favouring the growth of this market is the rising consumer preference towards interior textures and DIY hobby. The product demand has also been enhanced the growing renovation and commercial and residential repair projects</w:t>
      </w:r>
    </w:p>
    <w:p w14:paraId="0DE575D0" w14:textId="5A2F268E"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 In 201</w:t>
      </w:r>
      <w:r w:rsidR="00917675">
        <w:rPr>
          <w:rFonts w:ascii="Arial" w:eastAsia="Arial" w:hAnsi="Arial" w:cs="Arial"/>
          <w:sz w:val="24"/>
          <w:szCs w:val="24"/>
          <w:lang w:eastAsia="en-GB"/>
        </w:rPr>
        <w:t>6 the Asian market contributed more than 50% to</w:t>
      </w:r>
      <w:r w:rsidRPr="00003355">
        <w:rPr>
          <w:rFonts w:ascii="Arial" w:eastAsia="Arial" w:hAnsi="Arial" w:cs="Arial"/>
          <w:sz w:val="24"/>
          <w:szCs w:val="24"/>
          <w:lang w:eastAsia="en-GB"/>
        </w:rPr>
        <w:t xml:space="preserve"> the total market share. The forecast is that the market will grow further due to infrastructural expansion in industrial &amp; commercial sectors particularly in China and India (www.gminsights.com, 2018).</w:t>
      </w:r>
    </w:p>
    <w:p w14:paraId="36E56CED" w14:textId="77777777" w:rsidR="00003355" w:rsidRPr="00003355" w:rsidRDefault="00003355" w:rsidP="00003355">
      <w:pPr>
        <w:spacing w:line="360" w:lineRule="auto"/>
        <w:jc w:val="both"/>
        <w:rPr>
          <w:rFonts w:ascii="Arial" w:eastAsia="Arial" w:hAnsi="Arial" w:cs="Arial"/>
          <w:b/>
          <w:sz w:val="24"/>
          <w:szCs w:val="24"/>
          <w:lang w:eastAsia="en-GB"/>
        </w:rPr>
      </w:pPr>
    </w:p>
    <w:p w14:paraId="49B8F612" w14:textId="77777777" w:rsidR="00C542FB" w:rsidRDefault="00C542FB" w:rsidP="00003355">
      <w:pPr>
        <w:spacing w:line="360" w:lineRule="auto"/>
        <w:jc w:val="both"/>
        <w:rPr>
          <w:rFonts w:ascii="Arial" w:eastAsia="Arial" w:hAnsi="Arial" w:cs="Arial"/>
          <w:b/>
          <w:sz w:val="24"/>
          <w:szCs w:val="24"/>
          <w:lang w:eastAsia="en-GB"/>
        </w:rPr>
      </w:pPr>
    </w:p>
    <w:p w14:paraId="37F8E191" w14:textId="77777777" w:rsidR="00C542FB" w:rsidRDefault="00C542FB" w:rsidP="00003355">
      <w:pPr>
        <w:spacing w:line="360" w:lineRule="auto"/>
        <w:jc w:val="both"/>
        <w:rPr>
          <w:rFonts w:ascii="Arial" w:eastAsia="Arial" w:hAnsi="Arial" w:cs="Arial"/>
          <w:b/>
          <w:sz w:val="24"/>
          <w:szCs w:val="24"/>
          <w:lang w:eastAsia="en-GB"/>
        </w:rPr>
      </w:pPr>
    </w:p>
    <w:p w14:paraId="68DA67F5" w14:textId="77777777" w:rsidR="00C624F0" w:rsidRDefault="00C624F0" w:rsidP="00003355">
      <w:pPr>
        <w:spacing w:line="360" w:lineRule="auto"/>
        <w:jc w:val="both"/>
        <w:rPr>
          <w:rFonts w:ascii="Arial" w:eastAsia="Arial" w:hAnsi="Arial" w:cs="Arial"/>
          <w:b/>
          <w:sz w:val="24"/>
          <w:szCs w:val="24"/>
          <w:lang w:eastAsia="en-GB"/>
        </w:rPr>
      </w:pPr>
    </w:p>
    <w:p w14:paraId="44A98165" w14:textId="77777777" w:rsidR="00C624F0" w:rsidRDefault="00C624F0" w:rsidP="00003355">
      <w:pPr>
        <w:spacing w:line="360" w:lineRule="auto"/>
        <w:jc w:val="both"/>
        <w:rPr>
          <w:rFonts w:ascii="Arial" w:eastAsia="Arial" w:hAnsi="Arial" w:cs="Arial"/>
          <w:b/>
          <w:sz w:val="24"/>
          <w:szCs w:val="24"/>
          <w:lang w:eastAsia="en-GB"/>
        </w:rPr>
      </w:pPr>
    </w:p>
    <w:p w14:paraId="1A909B10" w14:textId="1DD30D14" w:rsidR="00003355" w:rsidRPr="00003355" w:rsidRDefault="00003355" w:rsidP="00003355">
      <w:pPr>
        <w:spacing w:line="360" w:lineRule="auto"/>
        <w:jc w:val="both"/>
        <w:rPr>
          <w:rFonts w:ascii="Arial" w:eastAsia="Arial" w:hAnsi="Arial" w:cs="Arial"/>
          <w:b/>
          <w:sz w:val="24"/>
          <w:szCs w:val="24"/>
          <w:lang w:eastAsia="en-GB"/>
        </w:rPr>
      </w:pPr>
      <w:r w:rsidRPr="00003355">
        <w:rPr>
          <w:rFonts w:ascii="Arial" w:eastAsia="Arial" w:hAnsi="Arial" w:cs="Arial"/>
          <w:b/>
          <w:sz w:val="24"/>
          <w:szCs w:val="24"/>
          <w:lang w:eastAsia="en-GB"/>
        </w:rPr>
        <w:lastRenderedPageBreak/>
        <w:t>2.3 Competitive Market Share</w:t>
      </w:r>
    </w:p>
    <w:p w14:paraId="38997BEC"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Owing to the large number of industry players in the global paint roller market share is highly fragmented. Numerous multinationals manufacturers of the industry players plus local manufacturers are involved in expansion strategies including mergers &amp; acquisitions, collaborations, joint ventures and supply agreements. The commercial demand of paint roller is based on several parameters such as price, quality, fast applicability, environmental-friendliness, and ease of usability. Based on the painting characteristic requirements development in commercial and housing construction industry will drive product demand.</w:t>
      </w:r>
    </w:p>
    <w:p w14:paraId="7333CEAB"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The Global industry share for painting roller is extremely uneven and the main industry players in the market are Richard Brushes and Rollers, Mill Rose, Gordon Brush, Purdy, Hyde Tools and Anderson Products. These key players are using different strategies to capture a major market share and increase customer base that includes capacity expansion, launching of new models, trade alliance agreements and collaborations.</w:t>
      </w:r>
    </w:p>
    <w:p w14:paraId="258C7055" w14:textId="77777777" w:rsidR="00003355" w:rsidRPr="00003355" w:rsidRDefault="00003355" w:rsidP="00003355">
      <w:pPr>
        <w:spacing w:line="360" w:lineRule="auto"/>
        <w:jc w:val="both"/>
        <w:rPr>
          <w:rFonts w:ascii="Arial" w:eastAsia="Arial" w:hAnsi="Arial" w:cs="Arial"/>
          <w:sz w:val="24"/>
          <w:szCs w:val="24"/>
          <w:lang w:eastAsia="en-GB"/>
        </w:rPr>
      </w:pPr>
    </w:p>
    <w:p w14:paraId="1AD3EDCD" w14:textId="745BA5BF" w:rsidR="006A160A" w:rsidRPr="006A160A" w:rsidRDefault="00003355" w:rsidP="006A160A">
      <w:pPr>
        <w:spacing w:line="360" w:lineRule="auto"/>
        <w:jc w:val="both"/>
        <w:rPr>
          <w:rFonts w:ascii="Arial" w:eastAsia="Arial" w:hAnsi="Arial" w:cs="Arial"/>
          <w:sz w:val="24"/>
          <w:szCs w:val="24"/>
          <w:lang w:eastAsia="en-GB"/>
        </w:rPr>
      </w:pPr>
      <w:r w:rsidRPr="00003355">
        <w:rPr>
          <w:rFonts w:ascii="Arial" w:eastAsia="Arial" w:hAnsi="Arial" w:cs="Arial"/>
          <w:b/>
          <w:sz w:val="24"/>
          <w:szCs w:val="24"/>
          <w:lang w:eastAsia="en-GB"/>
        </w:rPr>
        <w:t xml:space="preserve">2.4 </w:t>
      </w:r>
      <w:r w:rsidR="00917675">
        <w:rPr>
          <w:rFonts w:ascii="Arial" w:eastAsia="Arial" w:hAnsi="Arial" w:cs="Arial"/>
          <w:b/>
          <w:sz w:val="24"/>
          <w:szCs w:val="24"/>
          <w:lang w:eastAsia="en-GB"/>
        </w:rPr>
        <w:t>Porter’s Five Forces of Paint Industry</w:t>
      </w:r>
    </w:p>
    <w:p w14:paraId="4F568493" w14:textId="7AF292AF" w:rsidR="006A160A" w:rsidRPr="006A160A" w:rsidRDefault="006A160A" w:rsidP="006A160A">
      <w:pPr>
        <w:spacing w:line="360" w:lineRule="auto"/>
        <w:jc w:val="both"/>
        <w:rPr>
          <w:rFonts w:ascii="Arial" w:eastAsia="Arial" w:hAnsi="Arial" w:cs="Arial"/>
          <w:sz w:val="24"/>
          <w:szCs w:val="24"/>
          <w:lang w:eastAsia="en-GB"/>
        </w:rPr>
      </w:pPr>
      <w:r w:rsidRPr="006A160A">
        <w:rPr>
          <w:rFonts w:ascii="Arial" w:eastAsia="Arial" w:hAnsi="Arial" w:cs="Arial"/>
          <w:sz w:val="24"/>
          <w:szCs w:val="24"/>
          <w:lang w:eastAsia="en-GB"/>
        </w:rPr>
        <w:t>Organisations often use Porter’</w:t>
      </w:r>
      <w:r w:rsidR="00917675">
        <w:rPr>
          <w:rFonts w:ascii="Arial" w:eastAsia="Arial" w:hAnsi="Arial" w:cs="Arial"/>
          <w:sz w:val="24"/>
          <w:szCs w:val="24"/>
          <w:lang w:eastAsia="en-GB"/>
        </w:rPr>
        <w:t>s</w:t>
      </w:r>
      <w:r w:rsidRPr="006A160A">
        <w:rPr>
          <w:rFonts w:ascii="Arial" w:eastAsia="Arial" w:hAnsi="Arial" w:cs="Arial"/>
          <w:sz w:val="24"/>
          <w:szCs w:val="24"/>
          <w:lang w:eastAsia="en-GB"/>
        </w:rPr>
        <w:t xml:space="preserve"> five forces to study if their new products or services will be potentially profitable. This tool allows them to understand where power lies and it also enables them to identify their strengths to be able to improve their weaknesses and to avoid </w:t>
      </w:r>
      <w:r>
        <w:rPr>
          <w:rFonts w:ascii="Arial" w:eastAsia="Arial" w:hAnsi="Arial" w:cs="Arial"/>
          <w:sz w:val="24"/>
          <w:szCs w:val="24"/>
          <w:lang w:eastAsia="en-GB"/>
        </w:rPr>
        <w:t xml:space="preserve">strategic </w:t>
      </w:r>
      <w:r w:rsidRPr="006A160A">
        <w:rPr>
          <w:rFonts w:ascii="Arial" w:eastAsia="Arial" w:hAnsi="Arial" w:cs="Arial"/>
          <w:sz w:val="24"/>
          <w:szCs w:val="24"/>
          <w:lang w:eastAsia="en-GB"/>
        </w:rPr>
        <w:t>mistakes (cimaglobal.com, 2018)</w:t>
      </w:r>
    </w:p>
    <w:p w14:paraId="00422F71" w14:textId="17684D84" w:rsidR="006A160A" w:rsidRPr="006A160A" w:rsidRDefault="006A160A" w:rsidP="006A160A">
      <w:pPr>
        <w:spacing w:line="360" w:lineRule="auto"/>
        <w:jc w:val="both"/>
        <w:rPr>
          <w:rFonts w:ascii="Arial" w:eastAsia="Arial" w:hAnsi="Arial" w:cs="Arial"/>
          <w:b/>
          <w:sz w:val="24"/>
          <w:szCs w:val="24"/>
          <w:lang w:eastAsia="en-GB"/>
        </w:rPr>
      </w:pPr>
    </w:p>
    <w:p w14:paraId="0622B348" w14:textId="74C094AD" w:rsidR="006A160A" w:rsidRPr="006A160A" w:rsidRDefault="006A160A" w:rsidP="006A160A">
      <w:pPr>
        <w:spacing w:line="360" w:lineRule="auto"/>
        <w:jc w:val="both"/>
        <w:rPr>
          <w:rFonts w:ascii="Arial" w:eastAsia="Arial" w:hAnsi="Arial" w:cs="Arial"/>
          <w:sz w:val="24"/>
          <w:szCs w:val="24"/>
          <w:lang w:eastAsia="en-GB"/>
        </w:rPr>
      </w:pPr>
    </w:p>
    <w:p w14:paraId="6D926485" w14:textId="71225F13" w:rsidR="006A160A" w:rsidRPr="006A160A" w:rsidRDefault="006A160A" w:rsidP="006A160A">
      <w:pPr>
        <w:spacing w:line="360" w:lineRule="auto"/>
        <w:jc w:val="both"/>
        <w:rPr>
          <w:rFonts w:ascii="Arial" w:eastAsia="Arial" w:hAnsi="Arial" w:cs="Arial"/>
          <w:sz w:val="24"/>
          <w:szCs w:val="24"/>
          <w:lang w:eastAsia="en-GB"/>
        </w:rPr>
      </w:pPr>
    </w:p>
    <w:p w14:paraId="0F5E0F04" w14:textId="77777777" w:rsidR="006A160A" w:rsidRPr="006A160A" w:rsidRDefault="006A160A" w:rsidP="006A160A">
      <w:pPr>
        <w:spacing w:line="360" w:lineRule="auto"/>
        <w:jc w:val="both"/>
        <w:rPr>
          <w:rFonts w:ascii="Arial" w:eastAsia="Arial" w:hAnsi="Arial" w:cs="Arial"/>
          <w:sz w:val="24"/>
          <w:szCs w:val="24"/>
          <w:lang w:eastAsia="en-GB"/>
        </w:rPr>
      </w:pPr>
    </w:p>
    <w:p w14:paraId="18AEE86A" w14:textId="77777777" w:rsidR="006A160A" w:rsidRPr="00003355" w:rsidRDefault="006A160A" w:rsidP="00003355">
      <w:pPr>
        <w:spacing w:line="360" w:lineRule="auto"/>
        <w:jc w:val="both"/>
        <w:rPr>
          <w:rFonts w:ascii="Arial" w:eastAsia="Arial" w:hAnsi="Arial" w:cs="Arial"/>
          <w:sz w:val="24"/>
          <w:szCs w:val="24"/>
          <w:lang w:eastAsia="en-GB"/>
        </w:rPr>
      </w:pPr>
    </w:p>
    <w:p w14:paraId="5C558874" w14:textId="3DA5CC2B" w:rsidR="003A3AC1" w:rsidRDefault="003A3AC1" w:rsidP="006A160A">
      <w:pPr>
        <w:spacing w:line="360" w:lineRule="auto"/>
        <w:jc w:val="both"/>
        <w:rPr>
          <w:rFonts w:ascii="Arial" w:eastAsia="Arial" w:hAnsi="Arial" w:cs="Arial"/>
          <w:i/>
          <w:sz w:val="24"/>
          <w:szCs w:val="24"/>
          <w:lang w:eastAsia="en-GB"/>
        </w:rPr>
      </w:pPr>
    </w:p>
    <w:p w14:paraId="2072098C" w14:textId="77777777" w:rsidR="00F034C0" w:rsidRDefault="003A3AC1" w:rsidP="006A160A">
      <w:pPr>
        <w:spacing w:line="360" w:lineRule="auto"/>
        <w:jc w:val="both"/>
        <w:rPr>
          <w:rFonts w:ascii="Arial" w:eastAsia="Arial" w:hAnsi="Arial" w:cs="Arial"/>
          <w:i/>
          <w:sz w:val="18"/>
          <w:szCs w:val="18"/>
          <w:lang w:eastAsia="en-GB"/>
        </w:rPr>
      </w:pPr>
      <w:r>
        <w:rPr>
          <w:noProof/>
        </w:rPr>
        <w:lastRenderedPageBreak/>
        <w:drawing>
          <wp:inline distT="0" distB="0" distL="0" distR="0" wp14:anchorId="3C070C15" wp14:editId="6A264491">
            <wp:extent cx="5644800" cy="3613785"/>
            <wp:effectExtent l="0" t="0" r="0" b="5715"/>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146" t="17968" r="23087" b="21645"/>
                    <a:stretch/>
                  </pic:blipFill>
                  <pic:spPr bwMode="auto">
                    <a:xfrm>
                      <a:off x="0" y="0"/>
                      <a:ext cx="5678225" cy="3635183"/>
                    </a:xfrm>
                    <a:prstGeom prst="rect">
                      <a:avLst/>
                    </a:prstGeom>
                    <a:ln>
                      <a:noFill/>
                    </a:ln>
                    <a:extLst>
                      <a:ext uri="{53640926-AAD7-44D8-BBD7-CCE9431645EC}">
                        <a14:shadowObscured xmlns:a14="http://schemas.microsoft.com/office/drawing/2010/main"/>
                      </a:ext>
                    </a:extLst>
                  </pic:spPr>
                </pic:pic>
              </a:graphicData>
            </a:graphic>
          </wp:inline>
        </w:drawing>
      </w:r>
    </w:p>
    <w:p w14:paraId="2533DB00" w14:textId="0C5051A8" w:rsidR="003A3AC1" w:rsidRPr="00F034C0" w:rsidRDefault="00F034C0" w:rsidP="006A160A">
      <w:pPr>
        <w:spacing w:line="360" w:lineRule="auto"/>
        <w:jc w:val="both"/>
        <w:rPr>
          <w:rFonts w:ascii="Arial" w:eastAsia="Arial" w:hAnsi="Arial" w:cs="Arial"/>
          <w:i/>
          <w:sz w:val="28"/>
          <w:szCs w:val="28"/>
          <w:lang w:eastAsia="en-GB"/>
        </w:rPr>
      </w:pPr>
      <w:r>
        <w:rPr>
          <w:rFonts w:ascii="Arial" w:eastAsia="Arial" w:hAnsi="Arial" w:cs="Arial"/>
          <w:i/>
          <w:sz w:val="28"/>
          <w:szCs w:val="28"/>
          <w:lang w:eastAsia="en-GB"/>
        </w:rPr>
        <w:t xml:space="preserve"> Modelled from: (www businessballs.com, 2018)</w:t>
      </w:r>
    </w:p>
    <w:p w14:paraId="39D898C3" w14:textId="7382695F" w:rsidR="003A3AC1" w:rsidRDefault="00F034C0" w:rsidP="003A3AC1">
      <w:pPr>
        <w:spacing w:line="360" w:lineRule="auto"/>
        <w:jc w:val="both"/>
        <w:rPr>
          <w:rFonts w:ascii="Arial" w:eastAsia="Arial" w:hAnsi="Arial" w:cs="Arial"/>
          <w:i/>
          <w:sz w:val="24"/>
          <w:szCs w:val="24"/>
          <w:lang w:eastAsia="en-GB"/>
        </w:rPr>
      </w:pPr>
      <w:r>
        <w:rPr>
          <w:rFonts w:ascii="Arial" w:eastAsia="Arial" w:hAnsi="Arial" w:cs="Arial"/>
          <w:i/>
          <w:sz w:val="24"/>
          <w:szCs w:val="24"/>
          <w:lang w:eastAsia="en-GB"/>
        </w:rPr>
        <w:t xml:space="preserve">  </w:t>
      </w:r>
    </w:p>
    <w:p w14:paraId="53362B44" w14:textId="516564CB" w:rsidR="006A160A" w:rsidRPr="006A160A" w:rsidRDefault="00003355" w:rsidP="006A160A">
      <w:pPr>
        <w:spacing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 xml:space="preserve">2.4.1 </w:t>
      </w:r>
      <w:r w:rsidR="006A160A" w:rsidRPr="003A3AC1">
        <w:rPr>
          <w:rFonts w:ascii="Arial" w:eastAsia="Arial" w:hAnsi="Arial" w:cs="Arial"/>
          <w:i/>
          <w:sz w:val="24"/>
          <w:szCs w:val="24"/>
          <w:lang w:eastAsia="en-GB"/>
        </w:rPr>
        <w:t>Threat of new entry: Low</w:t>
      </w:r>
      <w:r w:rsidR="006A160A">
        <w:rPr>
          <w:rFonts w:ascii="Arial" w:eastAsia="Arial" w:hAnsi="Arial" w:cs="Arial"/>
          <w:sz w:val="24"/>
          <w:szCs w:val="24"/>
          <w:lang w:eastAsia="en-GB"/>
        </w:rPr>
        <w:t xml:space="preserve"> -</w:t>
      </w:r>
      <w:r w:rsidR="006A160A" w:rsidRPr="006A160A">
        <w:rPr>
          <w:rFonts w:ascii="Arial" w:eastAsia="Arial" w:hAnsi="Arial" w:cs="Arial"/>
          <w:sz w:val="24"/>
          <w:szCs w:val="24"/>
          <w:lang w:eastAsia="en-GB"/>
        </w:rPr>
        <w:t xml:space="preserve"> New entrants are attracted by a profitable market but what deters them are the capability of the old players and high barriers of entry such as product patents, economies of scales, huge capital investment, government regulations or a decline in profitability due to competition.</w:t>
      </w:r>
    </w:p>
    <w:p w14:paraId="44F485B9" w14:textId="14EF4605" w:rsidR="00003355" w:rsidRPr="00003355" w:rsidRDefault="00003355" w:rsidP="00003355">
      <w:pPr>
        <w:spacing w:before="55" w:after="225"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The key players have built barriers based on economies of scale and they already have high customer loyalty base. Other disadvantages for new entrants are large capital requirements </w:t>
      </w:r>
      <w:r w:rsidR="00917675">
        <w:rPr>
          <w:rFonts w:ascii="Arial" w:eastAsia="Arial" w:hAnsi="Arial" w:cs="Arial"/>
          <w:sz w:val="24"/>
          <w:szCs w:val="24"/>
          <w:lang w:eastAsia="en-GB"/>
        </w:rPr>
        <w:t>in marketing and research and development,</w:t>
      </w:r>
      <w:r w:rsidRPr="00003355">
        <w:rPr>
          <w:rFonts w:ascii="Arial" w:eastAsia="Arial" w:hAnsi="Arial" w:cs="Arial"/>
          <w:sz w:val="24"/>
          <w:szCs w:val="24"/>
          <w:lang w:eastAsia="en-GB"/>
        </w:rPr>
        <w:t xml:space="preserve"> cumulative experience including </w:t>
      </w:r>
      <w:r w:rsidR="00917675">
        <w:rPr>
          <w:rFonts w:ascii="Arial" w:eastAsia="Arial" w:hAnsi="Arial" w:cs="Arial"/>
          <w:sz w:val="24"/>
          <w:szCs w:val="24"/>
          <w:lang w:eastAsia="en-GB"/>
        </w:rPr>
        <w:t xml:space="preserve">established </w:t>
      </w:r>
      <w:r w:rsidRPr="00003355">
        <w:rPr>
          <w:rFonts w:ascii="Arial" w:eastAsia="Arial" w:hAnsi="Arial" w:cs="Arial"/>
          <w:sz w:val="24"/>
          <w:szCs w:val="24"/>
          <w:lang w:eastAsia="en-GB"/>
        </w:rPr>
        <w:t xml:space="preserve">distribution channels. The paint roller market is very capital intensive and can be considered saturated because of several giant manufacturers from Asian countries especially, China. A new entrant must invest heavily to be able to compete with Chinese manufacturers. </w:t>
      </w:r>
    </w:p>
    <w:p w14:paraId="69131780" w14:textId="3C186DB2" w:rsidR="006A160A" w:rsidRPr="006A160A" w:rsidRDefault="00003355" w:rsidP="006A160A">
      <w:pPr>
        <w:spacing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 xml:space="preserve">2.4.2 </w:t>
      </w:r>
      <w:r w:rsidR="006A160A" w:rsidRPr="003A3AC1">
        <w:rPr>
          <w:rFonts w:ascii="Arial" w:eastAsia="Arial" w:hAnsi="Arial" w:cs="Arial"/>
          <w:i/>
          <w:sz w:val="24"/>
          <w:szCs w:val="24"/>
          <w:lang w:eastAsia="en-GB"/>
        </w:rPr>
        <w:t>Supplier power: High -</w:t>
      </w:r>
      <w:r w:rsidR="006A160A">
        <w:rPr>
          <w:rFonts w:ascii="Arial" w:eastAsia="Arial" w:hAnsi="Arial" w:cs="Arial"/>
          <w:b/>
          <w:sz w:val="24"/>
          <w:szCs w:val="24"/>
          <w:lang w:eastAsia="en-GB"/>
        </w:rPr>
        <w:t xml:space="preserve"> </w:t>
      </w:r>
      <w:r w:rsidR="006A160A" w:rsidRPr="006A160A">
        <w:rPr>
          <w:rFonts w:ascii="Arial" w:eastAsia="Arial" w:hAnsi="Arial" w:cs="Arial"/>
          <w:sz w:val="24"/>
          <w:szCs w:val="24"/>
          <w:lang w:eastAsia="en-GB"/>
        </w:rPr>
        <w:t xml:space="preserve">This assesses the strength of suppliers in driving up </w:t>
      </w:r>
      <w:r w:rsidR="00917675">
        <w:rPr>
          <w:rFonts w:ascii="Arial" w:eastAsia="Arial" w:hAnsi="Arial" w:cs="Arial"/>
          <w:sz w:val="24"/>
          <w:szCs w:val="24"/>
          <w:lang w:eastAsia="en-GB"/>
        </w:rPr>
        <w:t xml:space="preserve">product or services </w:t>
      </w:r>
      <w:r w:rsidR="006A160A" w:rsidRPr="006A160A">
        <w:rPr>
          <w:rFonts w:ascii="Arial" w:eastAsia="Arial" w:hAnsi="Arial" w:cs="Arial"/>
          <w:sz w:val="24"/>
          <w:szCs w:val="24"/>
          <w:lang w:eastAsia="en-GB"/>
        </w:rPr>
        <w:t xml:space="preserve">prices.  The power of suppliers is determined by the availability of suppliers of each indispensable input of the industry. It also depends on the </w:t>
      </w:r>
      <w:r w:rsidR="006A160A" w:rsidRPr="006A160A">
        <w:rPr>
          <w:rFonts w:ascii="Arial" w:eastAsia="Arial" w:hAnsi="Arial" w:cs="Arial"/>
          <w:sz w:val="24"/>
          <w:szCs w:val="24"/>
          <w:lang w:eastAsia="en-GB"/>
        </w:rPr>
        <w:lastRenderedPageBreak/>
        <w:t>uniqueness of the product or service they offer, strength/size of the supplier and the switching cost from one to another.</w:t>
      </w:r>
    </w:p>
    <w:p w14:paraId="73BAEB16" w14:textId="46243240" w:rsidR="00003355" w:rsidRPr="00003355" w:rsidRDefault="00003355" w:rsidP="00003355">
      <w:pPr>
        <w:spacing w:before="55" w:after="225" w:line="360" w:lineRule="auto"/>
        <w:jc w:val="both"/>
        <w:rPr>
          <w:rFonts w:ascii="Arial" w:eastAsia="Arial" w:hAnsi="Arial" w:cs="Arial"/>
          <w:b/>
          <w:sz w:val="24"/>
          <w:szCs w:val="24"/>
          <w:lang w:eastAsia="en-GB"/>
        </w:rPr>
      </w:pPr>
      <w:r w:rsidRPr="00003355">
        <w:rPr>
          <w:rFonts w:ascii="Arial" w:eastAsia="Arial" w:hAnsi="Arial" w:cs="Arial"/>
          <w:sz w:val="24"/>
          <w:szCs w:val="24"/>
          <w:lang w:eastAsia="en-GB"/>
        </w:rPr>
        <w:t>The suppliers are the dictators of this market because they are few and prevalent concentrated in China. The availability of substitute lowers suppliers’ power and when suppliers are few, they have more power because they are the only producers of raw materials for making painting roller textiles and bristles fo</w:t>
      </w:r>
      <w:r w:rsidR="00251A0A">
        <w:rPr>
          <w:rFonts w:ascii="Arial" w:eastAsia="Arial" w:hAnsi="Arial" w:cs="Arial"/>
          <w:sz w:val="24"/>
          <w:szCs w:val="24"/>
          <w:lang w:eastAsia="en-GB"/>
        </w:rPr>
        <w:t xml:space="preserve">r making painting brushes for an industry </w:t>
      </w:r>
      <w:r w:rsidRPr="00003355">
        <w:rPr>
          <w:rFonts w:ascii="Arial" w:eastAsia="Arial" w:hAnsi="Arial" w:cs="Arial"/>
          <w:sz w:val="24"/>
          <w:szCs w:val="24"/>
          <w:lang w:eastAsia="en-GB"/>
        </w:rPr>
        <w:t xml:space="preserve">with high levels of </w:t>
      </w:r>
      <w:r w:rsidR="00251A0A">
        <w:rPr>
          <w:rFonts w:ascii="Arial" w:eastAsia="Arial" w:hAnsi="Arial" w:cs="Arial"/>
          <w:sz w:val="24"/>
          <w:szCs w:val="24"/>
          <w:lang w:eastAsia="en-GB"/>
        </w:rPr>
        <w:t xml:space="preserve">product </w:t>
      </w:r>
      <w:r w:rsidRPr="00003355">
        <w:rPr>
          <w:rFonts w:ascii="Arial" w:eastAsia="Arial" w:hAnsi="Arial" w:cs="Arial"/>
          <w:sz w:val="24"/>
          <w:szCs w:val="24"/>
          <w:lang w:eastAsia="en-GB"/>
        </w:rPr>
        <w:t xml:space="preserve">demand.    </w:t>
      </w:r>
    </w:p>
    <w:p w14:paraId="222F0FD6" w14:textId="0063F819" w:rsidR="00BE6E19" w:rsidRPr="006A160A" w:rsidRDefault="00003355" w:rsidP="00BE6E19">
      <w:pPr>
        <w:spacing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 xml:space="preserve">2.4.3 </w:t>
      </w:r>
      <w:r w:rsidR="00BE6E19" w:rsidRPr="003A3AC1">
        <w:rPr>
          <w:rFonts w:ascii="Arial" w:eastAsia="Arial" w:hAnsi="Arial" w:cs="Arial"/>
          <w:i/>
          <w:sz w:val="24"/>
          <w:szCs w:val="24"/>
          <w:lang w:eastAsia="en-GB"/>
        </w:rPr>
        <w:t>Buyer power: High -</w:t>
      </w:r>
      <w:r w:rsidR="00BE6E19">
        <w:rPr>
          <w:rFonts w:ascii="Arial" w:eastAsia="Arial" w:hAnsi="Arial" w:cs="Arial"/>
          <w:b/>
          <w:sz w:val="24"/>
          <w:szCs w:val="24"/>
          <w:lang w:eastAsia="en-GB"/>
        </w:rPr>
        <w:t xml:space="preserve"> </w:t>
      </w:r>
      <w:r w:rsidR="00BE6E19" w:rsidRPr="006A160A">
        <w:rPr>
          <w:rFonts w:ascii="Arial" w:eastAsia="Arial" w:hAnsi="Arial" w:cs="Arial"/>
          <w:sz w:val="24"/>
          <w:szCs w:val="24"/>
          <w:lang w:eastAsia="en-GB"/>
        </w:rPr>
        <w:t xml:space="preserve"> This assessment determines how easy buyers can drive prices down. The power of buyers depends on the number of buyers and the importance each of the buyers to the company. Buyers dictate terms when a</w:t>
      </w:r>
      <w:r w:rsidR="00BE6E19">
        <w:rPr>
          <w:rFonts w:ascii="Arial" w:eastAsia="Arial" w:hAnsi="Arial" w:cs="Arial"/>
          <w:sz w:val="24"/>
          <w:szCs w:val="24"/>
          <w:lang w:eastAsia="en-GB"/>
        </w:rPr>
        <w:t xml:space="preserve"> business has just a few buyers more especially when th</w:t>
      </w:r>
      <w:r w:rsidR="00251A0A">
        <w:rPr>
          <w:rFonts w:ascii="Arial" w:eastAsia="Arial" w:hAnsi="Arial" w:cs="Arial"/>
          <w:sz w:val="24"/>
          <w:szCs w:val="24"/>
          <w:lang w:eastAsia="en-GB"/>
        </w:rPr>
        <w:t>ere is no or low switching cost to other suppliers.</w:t>
      </w:r>
    </w:p>
    <w:p w14:paraId="64D9A5DF" w14:textId="630B035D" w:rsidR="00003355" w:rsidRPr="00003355" w:rsidRDefault="00003355" w:rsidP="00003355">
      <w:pPr>
        <w:spacing w:before="55" w:after="225"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Generally, the buying power of customer is low when they act independently and the competitors offer </w:t>
      </w:r>
      <w:r w:rsidR="003A3AC1">
        <w:rPr>
          <w:rFonts w:ascii="Arial" w:eastAsia="Arial" w:hAnsi="Arial" w:cs="Arial"/>
          <w:sz w:val="24"/>
          <w:szCs w:val="24"/>
          <w:lang w:eastAsia="en-GB"/>
        </w:rPr>
        <w:t xml:space="preserve">different optional products. </w:t>
      </w:r>
      <w:r w:rsidRPr="00003355">
        <w:rPr>
          <w:rFonts w:ascii="Arial" w:eastAsia="Arial" w:hAnsi="Arial" w:cs="Arial"/>
          <w:sz w:val="24"/>
          <w:szCs w:val="24"/>
          <w:lang w:eastAsia="en-GB"/>
        </w:rPr>
        <w:t xml:space="preserve">The bargaining power of buyers is high when there is no switching cost and the competition is high. In the paint roller industry customers have many alternatives and they have no switching cost.  </w:t>
      </w:r>
    </w:p>
    <w:p w14:paraId="37D05095" w14:textId="35B6E62D" w:rsidR="00BE6E19" w:rsidRDefault="00003355" w:rsidP="00003355">
      <w:pPr>
        <w:spacing w:before="55" w:after="225" w:line="360" w:lineRule="auto"/>
        <w:jc w:val="both"/>
        <w:rPr>
          <w:rFonts w:ascii="Arial" w:eastAsia="Arial" w:hAnsi="Arial" w:cs="Arial"/>
          <w:i/>
          <w:sz w:val="24"/>
          <w:szCs w:val="24"/>
          <w:lang w:eastAsia="en-GB"/>
        </w:rPr>
      </w:pPr>
      <w:r w:rsidRPr="00003355">
        <w:rPr>
          <w:rFonts w:ascii="Arial" w:eastAsia="Arial" w:hAnsi="Arial" w:cs="Arial"/>
          <w:i/>
          <w:sz w:val="24"/>
          <w:szCs w:val="24"/>
          <w:lang w:eastAsia="en-GB"/>
        </w:rPr>
        <w:t xml:space="preserve">2.4.4 </w:t>
      </w:r>
      <w:r w:rsidR="003A3AC1" w:rsidRPr="003A3AC1">
        <w:rPr>
          <w:rFonts w:ascii="Arial" w:eastAsia="Arial" w:hAnsi="Arial" w:cs="Arial"/>
          <w:i/>
          <w:sz w:val="24"/>
          <w:szCs w:val="24"/>
          <w:lang w:eastAsia="en-GB"/>
        </w:rPr>
        <w:t>Threat of substitution: High</w:t>
      </w:r>
      <w:r w:rsidR="003A3AC1">
        <w:rPr>
          <w:rFonts w:ascii="Arial" w:eastAsia="Arial" w:hAnsi="Arial" w:cs="Arial"/>
          <w:b/>
          <w:sz w:val="24"/>
          <w:szCs w:val="24"/>
          <w:lang w:eastAsia="en-GB"/>
        </w:rPr>
        <w:t xml:space="preserve"> -</w:t>
      </w:r>
      <w:r w:rsidR="00BE6E19" w:rsidRPr="006A160A">
        <w:rPr>
          <w:rFonts w:ascii="Arial" w:eastAsia="Arial" w:hAnsi="Arial" w:cs="Arial"/>
          <w:sz w:val="24"/>
          <w:szCs w:val="24"/>
          <w:lang w:eastAsia="en-GB"/>
        </w:rPr>
        <w:t xml:space="preserve"> The possibility of customers switching to alternative products or services increases in response to pri</w:t>
      </w:r>
      <w:r w:rsidR="00251A0A">
        <w:rPr>
          <w:rFonts w:ascii="Arial" w:eastAsia="Arial" w:hAnsi="Arial" w:cs="Arial"/>
          <w:sz w:val="24"/>
          <w:szCs w:val="24"/>
          <w:lang w:eastAsia="en-GB"/>
        </w:rPr>
        <w:t>ce increases. This happens in a market where</w:t>
      </w:r>
      <w:r w:rsidR="00BE6E19" w:rsidRPr="006A160A">
        <w:rPr>
          <w:rFonts w:ascii="Arial" w:eastAsia="Arial" w:hAnsi="Arial" w:cs="Arial"/>
          <w:sz w:val="24"/>
          <w:szCs w:val="24"/>
          <w:lang w:eastAsia="en-GB"/>
        </w:rPr>
        <w:t xml:space="preserve"> </w:t>
      </w:r>
      <w:r w:rsidR="00251A0A">
        <w:rPr>
          <w:rFonts w:ascii="Arial" w:eastAsia="Arial" w:hAnsi="Arial" w:cs="Arial"/>
          <w:sz w:val="24"/>
          <w:szCs w:val="24"/>
          <w:lang w:eastAsia="en-GB"/>
        </w:rPr>
        <w:t>alternative</w:t>
      </w:r>
      <w:r w:rsidR="00BE6E19" w:rsidRPr="006A160A">
        <w:rPr>
          <w:rFonts w:ascii="Arial" w:eastAsia="Arial" w:hAnsi="Arial" w:cs="Arial"/>
          <w:sz w:val="24"/>
          <w:szCs w:val="24"/>
          <w:lang w:eastAsia="en-GB"/>
        </w:rPr>
        <w:t xml:space="preserve"> products </w:t>
      </w:r>
      <w:r w:rsidR="00251A0A">
        <w:rPr>
          <w:rFonts w:ascii="Arial" w:eastAsia="Arial" w:hAnsi="Arial" w:cs="Arial"/>
          <w:sz w:val="24"/>
          <w:szCs w:val="24"/>
          <w:lang w:eastAsia="en-GB"/>
        </w:rPr>
        <w:t xml:space="preserve">and services exist reducing </w:t>
      </w:r>
      <w:r w:rsidR="00BE6E19" w:rsidRPr="006A160A">
        <w:rPr>
          <w:rFonts w:ascii="Arial" w:eastAsia="Arial" w:hAnsi="Arial" w:cs="Arial"/>
          <w:sz w:val="24"/>
          <w:szCs w:val="24"/>
          <w:lang w:eastAsia="en-GB"/>
        </w:rPr>
        <w:t>the power of suppliers and the market attractiveness.</w:t>
      </w:r>
    </w:p>
    <w:p w14:paraId="0CBD5806" w14:textId="047674EE" w:rsidR="00003355" w:rsidRPr="00003355" w:rsidRDefault="00003355" w:rsidP="00003355">
      <w:pPr>
        <w:spacing w:before="55" w:after="225" w:line="360" w:lineRule="auto"/>
        <w:jc w:val="both"/>
        <w:rPr>
          <w:rFonts w:ascii="Arial" w:eastAsia="Arial" w:hAnsi="Arial" w:cs="Arial"/>
          <w:i/>
          <w:sz w:val="24"/>
          <w:szCs w:val="24"/>
          <w:lang w:eastAsia="en-GB"/>
        </w:rPr>
      </w:pPr>
      <w:r w:rsidRPr="003A3AC1">
        <w:rPr>
          <w:rFonts w:ascii="Arial" w:eastAsia="Arial" w:hAnsi="Arial" w:cs="Arial"/>
          <w:sz w:val="24"/>
          <w:szCs w:val="24"/>
          <w:lang w:eastAsia="en-GB"/>
        </w:rPr>
        <w:t>The</w:t>
      </w:r>
      <w:r w:rsidRPr="00003355">
        <w:rPr>
          <w:rFonts w:ascii="Arial" w:eastAsia="Arial" w:hAnsi="Arial" w:cs="Arial"/>
          <w:sz w:val="24"/>
          <w:szCs w:val="24"/>
          <w:lang w:eastAsia="en-GB"/>
        </w:rPr>
        <w:t xml:space="preserve"> threat of</w:t>
      </w:r>
      <w:r w:rsidR="00251A0A">
        <w:rPr>
          <w:rFonts w:ascii="Arial" w:eastAsia="Arial" w:hAnsi="Arial" w:cs="Arial"/>
          <w:sz w:val="24"/>
          <w:szCs w:val="24"/>
          <w:lang w:eastAsia="en-GB"/>
        </w:rPr>
        <w:t xml:space="preserve"> products or services</w:t>
      </w:r>
      <w:r w:rsidRPr="00003355">
        <w:rPr>
          <w:rFonts w:ascii="Arial" w:eastAsia="Arial" w:hAnsi="Arial" w:cs="Arial"/>
          <w:sz w:val="24"/>
          <w:szCs w:val="24"/>
          <w:lang w:eastAsia="en-GB"/>
        </w:rPr>
        <w:t xml:space="preserve"> substitute in this industry </w:t>
      </w:r>
      <w:r w:rsidR="00BE6E19">
        <w:rPr>
          <w:rFonts w:ascii="Arial" w:eastAsia="Arial" w:hAnsi="Arial" w:cs="Arial"/>
          <w:sz w:val="24"/>
          <w:szCs w:val="24"/>
          <w:lang w:eastAsia="en-GB"/>
        </w:rPr>
        <w:t xml:space="preserve">is </w:t>
      </w:r>
      <w:r w:rsidRPr="00003355">
        <w:rPr>
          <w:rFonts w:ascii="Arial" w:eastAsia="Arial" w:hAnsi="Arial" w:cs="Arial"/>
          <w:sz w:val="24"/>
          <w:szCs w:val="24"/>
          <w:lang w:eastAsia="en-GB"/>
        </w:rPr>
        <w:t xml:space="preserve">high because there are alternatives to painting. Today, technology has generated painting alternative such as coloured bricks, paint spraying machines, paint and cement colouring pigments including already coloured wooden panels. All these materials are capable satisfying the painting needs in the building construction sector.  </w:t>
      </w:r>
    </w:p>
    <w:p w14:paraId="56E682E5" w14:textId="6180F2C3" w:rsidR="00003355" w:rsidRPr="00003355" w:rsidRDefault="00003355" w:rsidP="00003355">
      <w:pPr>
        <w:spacing w:before="55" w:after="225"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 xml:space="preserve">2.4.5 </w:t>
      </w:r>
      <w:r w:rsidR="00BE6E19" w:rsidRPr="003A3AC1">
        <w:rPr>
          <w:rFonts w:ascii="Arial" w:eastAsia="Arial" w:hAnsi="Arial" w:cs="Arial"/>
          <w:i/>
          <w:sz w:val="24"/>
          <w:szCs w:val="24"/>
          <w:lang w:eastAsia="en-GB"/>
        </w:rPr>
        <w:t>Competitive rivalry: High -</w:t>
      </w:r>
      <w:r w:rsidR="00BE6E19">
        <w:rPr>
          <w:rFonts w:ascii="Arial" w:eastAsia="Arial" w:hAnsi="Arial" w:cs="Arial"/>
          <w:b/>
          <w:sz w:val="24"/>
          <w:szCs w:val="24"/>
          <w:lang w:eastAsia="en-GB"/>
        </w:rPr>
        <w:t xml:space="preserve"> </w:t>
      </w:r>
      <w:r w:rsidR="00BE6E19" w:rsidRPr="006A160A">
        <w:rPr>
          <w:rFonts w:ascii="Arial" w:eastAsia="Arial" w:hAnsi="Arial" w:cs="Arial"/>
          <w:b/>
          <w:sz w:val="24"/>
          <w:szCs w:val="24"/>
          <w:lang w:eastAsia="en-GB"/>
        </w:rPr>
        <w:t xml:space="preserve"> </w:t>
      </w:r>
      <w:r w:rsidR="00BE6E19" w:rsidRPr="006A160A">
        <w:rPr>
          <w:rFonts w:ascii="Arial" w:eastAsia="Arial" w:hAnsi="Arial" w:cs="Arial"/>
          <w:sz w:val="24"/>
          <w:szCs w:val="24"/>
          <w:lang w:eastAsia="en-GB"/>
        </w:rPr>
        <w:t xml:space="preserve">The </w:t>
      </w:r>
      <w:r w:rsidR="003E0F9E">
        <w:rPr>
          <w:rFonts w:ascii="Arial" w:eastAsia="Arial" w:hAnsi="Arial" w:cs="Arial"/>
          <w:sz w:val="24"/>
          <w:szCs w:val="24"/>
          <w:lang w:eastAsia="en-GB"/>
        </w:rPr>
        <w:t>number and cap</w:t>
      </w:r>
      <w:r w:rsidR="000513F3">
        <w:rPr>
          <w:rFonts w:ascii="Arial" w:eastAsia="Arial" w:hAnsi="Arial" w:cs="Arial"/>
          <w:sz w:val="24"/>
          <w:szCs w:val="24"/>
          <w:lang w:eastAsia="en-GB"/>
        </w:rPr>
        <w:t>ability</w:t>
      </w:r>
      <w:r w:rsidR="003E0F9E">
        <w:rPr>
          <w:rFonts w:ascii="Arial" w:eastAsia="Arial" w:hAnsi="Arial" w:cs="Arial"/>
          <w:sz w:val="24"/>
          <w:szCs w:val="24"/>
          <w:lang w:eastAsia="en-GB"/>
        </w:rPr>
        <w:t xml:space="preserve"> of competitors </w:t>
      </w:r>
      <w:r w:rsidR="000513F3">
        <w:rPr>
          <w:rFonts w:ascii="Arial" w:eastAsia="Arial" w:hAnsi="Arial" w:cs="Arial"/>
          <w:sz w:val="24"/>
          <w:szCs w:val="24"/>
          <w:lang w:eastAsia="en-GB"/>
        </w:rPr>
        <w:t>in the market are the determinant factors of the strength of competitive rivalry</w:t>
      </w:r>
      <w:r w:rsidR="00BE6E19" w:rsidRPr="006A160A">
        <w:rPr>
          <w:rFonts w:ascii="Arial" w:eastAsia="Arial" w:hAnsi="Arial" w:cs="Arial"/>
          <w:sz w:val="24"/>
          <w:szCs w:val="24"/>
          <w:lang w:eastAsia="en-GB"/>
        </w:rPr>
        <w:t xml:space="preserve">. Offering undifferentiated products and services by many competitors reduces market attractiveness thereby making the less competitive. </w:t>
      </w:r>
      <w:r w:rsidRPr="00003355">
        <w:rPr>
          <w:rFonts w:ascii="Arial" w:eastAsia="Arial" w:hAnsi="Arial" w:cs="Arial"/>
          <w:i/>
          <w:sz w:val="24"/>
          <w:szCs w:val="24"/>
          <w:lang w:eastAsia="en-GB"/>
        </w:rPr>
        <w:t xml:space="preserve"> </w:t>
      </w:r>
      <w:r w:rsidRPr="00003355">
        <w:rPr>
          <w:rFonts w:ascii="Arial" w:eastAsia="Arial" w:hAnsi="Arial" w:cs="Arial"/>
          <w:sz w:val="24"/>
          <w:szCs w:val="24"/>
          <w:lang w:eastAsia="en-GB"/>
        </w:rPr>
        <w:t xml:space="preserve">When there are a lot of powerful players, competition is fierce. The customers become more price sensitive more especially </w:t>
      </w:r>
      <w:r w:rsidR="00BE6E19">
        <w:rPr>
          <w:rFonts w:ascii="Arial" w:eastAsia="Arial" w:hAnsi="Arial" w:cs="Arial"/>
          <w:sz w:val="24"/>
          <w:szCs w:val="24"/>
          <w:lang w:eastAsia="en-GB"/>
        </w:rPr>
        <w:t xml:space="preserve">when there is no switching cost from one competitor to another.  </w:t>
      </w:r>
      <w:r w:rsidRPr="00003355">
        <w:rPr>
          <w:rFonts w:ascii="Arial" w:eastAsia="Arial" w:hAnsi="Arial" w:cs="Arial"/>
          <w:sz w:val="24"/>
          <w:szCs w:val="24"/>
          <w:lang w:eastAsia="en-GB"/>
        </w:rPr>
        <w:t xml:space="preserve"> </w:t>
      </w:r>
      <w:r w:rsidR="00BE6E19">
        <w:rPr>
          <w:rFonts w:ascii="Arial" w:eastAsia="Arial" w:hAnsi="Arial" w:cs="Arial"/>
          <w:sz w:val="24"/>
          <w:szCs w:val="24"/>
          <w:lang w:eastAsia="en-GB"/>
        </w:rPr>
        <w:t xml:space="preserve"> </w:t>
      </w:r>
    </w:p>
    <w:p w14:paraId="6438652E" w14:textId="77777777" w:rsidR="00003355" w:rsidRPr="00003355" w:rsidRDefault="00003355" w:rsidP="00003355">
      <w:pPr>
        <w:spacing w:before="55" w:after="225"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lastRenderedPageBreak/>
        <w:t>In the painting industry, competition is very high because Chinese manufacturers due to modern technology are using some African countries as dumping ground for cheap products. The Italian manufacturers are ripping the advantage of European common market dominating the European market.</w:t>
      </w:r>
    </w:p>
    <w:p w14:paraId="628E7551" w14:textId="77777777" w:rsidR="00003355" w:rsidRPr="00003355" w:rsidRDefault="00003355" w:rsidP="00003355">
      <w:pPr>
        <w:spacing w:before="55" w:after="225"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According to Lynch (2000) Porters five force is advantageous in identifying the key factors that influence competitive behaviours indicating trends in profitability and highlights strategies to alter industry structure. Many managers and business schools tend to use this framework because of it is simple and easy to understand and use.     </w:t>
      </w:r>
    </w:p>
    <w:p w14:paraId="0E379BF1" w14:textId="77777777" w:rsidR="00003355" w:rsidRPr="00003355" w:rsidRDefault="00003355" w:rsidP="00003355">
      <w:pPr>
        <w:spacing w:before="55" w:after="225" w:line="360" w:lineRule="auto"/>
        <w:jc w:val="both"/>
        <w:rPr>
          <w:rFonts w:ascii="Arial" w:eastAsia="Arial" w:hAnsi="Arial" w:cs="Arial"/>
          <w:b/>
          <w:sz w:val="24"/>
          <w:szCs w:val="24"/>
          <w:lang w:eastAsia="en-GB"/>
        </w:rPr>
      </w:pPr>
    </w:p>
    <w:p w14:paraId="0666152A" w14:textId="61F24BF8" w:rsidR="00003355" w:rsidRPr="00003355" w:rsidRDefault="00003355" w:rsidP="00003355">
      <w:pPr>
        <w:spacing w:before="55" w:after="225" w:line="360" w:lineRule="auto"/>
        <w:jc w:val="both"/>
        <w:rPr>
          <w:rFonts w:ascii="Arial" w:eastAsia="Arial" w:hAnsi="Arial" w:cs="Arial"/>
          <w:b/>
          <w:sz w:val="24"/>
          <w:szCs w:val="24"/>
          <w:lang w:eastAsia="en-GB"/>
        </w:rPr>
      </w:pPr>
      <w:r w:rsidRPr="00003355">
        <w:rPr>
          <w:rFonts w:ascii="Arial" w:eastAsia="Arial" w:hAnsi="Arial" w:cs="Arial"/>
          <w:b/>
          <w:sz w:val="24"/>
          <w:szCs w:val="24"/>
          <w:lang w:eastAsia="en-GB"/>
        </w:rPr>
        <w:t>2.4.6</w:t>
      </w:r>
      <w:r w:rsidR="00C542FB">
        <w:rPr>
          <w:rFonts w:ascii="Arial" w:eastAsia="Arial" w:hAnsi="Arial" w:cs="Arial"/>
          <w:b/>
          <w:sz w:val="24"/>
          <w:szCs w:val="24"/>
          <w:lang w:eastAsia="en-GB"/>
        </w:rPr>
        <w:t xml:space="preserve"> </w:t>
      </w:r>
      <w:r w:rsidRPr="00003355">
        <w:rPr>
          <w:rFonts w:ascii="Arial" w:eastAsia="Arial" w:hAnsi="Arial" w:cs="Arial"/>
          <w:b/>
          <w:sz w:val="24"/>
          <w:szCs w:val="24"/>
          <w:lang w:eastAsia="en-GB"/>
        </w:rPr>
        <w:t>The Limitations of Porter Five forces</w:t>
      </w:r>
    </w:p>
    <w:p w14:paraId="1546B0F8" w14:textId="77777777" w:rsidR="00003355" w:rsidRPr="00003355" w:rsidRDefault="00003355" w:rsidP="00003355">
      <w:pPr>
        <w:spacing w:before="55" w:after="225"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Even if Porters five forces framework has been considered as powerful tool for industry analysis, many scholars have challenged its validity attributing the weakness to the three spurious assumptions that Porter made behind the five forces. Grant (2005) claims that Porter five forces ignored the suppliers of complementary products, and the industry environment which is an element of the firm’s profitability. The assumption that industry boundaries are constant over time does not correspond to the actual situation in which industries operate. Sometimes buyers, competitors, and suppliers do collude with each other in form of strategic alliances to gain higher profit margin so his assumption that they are unrealistic. Firms have other sources of creating value and not only from industry structural advantage as sustained by Porter. From this limited point of view, it means building a high barrier to entry is the only means of creating value for organisations. In the competitive market of today value can also be created through innovation and technological breakthrough.  </w:t>
      </w:r>
    </w:p>
    <w:p w14:paraId="53FFE339" w14:textId="77777777" w:rsidR="00003355" w:rsidRPr="00003355" w:rsidRDefault="00003355" w:rsidP="00003355">
      <w:pPr>
        <w:spacing w:line="360" w:lineRule="auto"/>
        <w:jc w:val="both"/>
        <w:rPr>
          <w:rFonts w:ascii="Arial" w:eastAsia="Arial" w:hAnsi="Arial" w:cs="Arial"/>
          <w:b/>
          <w:sz w:val="24"/>
          <w:szCs w:val="24"/>
          <w:lang w:eastAsia="en-GB"/>
        </w:rPr>
      </w:pPr>
    </w:p>
    <w:p w14:paraId="1ABCE657" w14:textId="77777777" w:rsidR="00003355" w:rsidRPr="00003355" w:rsidRDefault="00003355" w:rsidP="00003355">
      <w:pPr>
        <w:spacing w:line="360" w:lineRule="auto"/>
        <w:jc w:val="both"/>
        <w:rPr>
          <w:rFonts w:ascii="Arial" w:eastAsia="Arial" w:hAnsi="Arial" w:cs="Arial"/>
          <w:b/>
          <w:sz w:val="24"/>
          <w:szCs w:val="24"/>
          <w:lang w:eastAsia="en-GB"/>
        </w:rPr>
      </w:pPr>
      <w:r w:rsidRPr="00003355">
        <w:rPr>
          <w:rFonts w:ascii="Arial" w:eastAsia="Arial" w:hAnsi="Arial" w:cs="Arial"/>
          <w:b/>
          <w:sz w:val="24"/>
          <w:szCs w:val="24"/>
          <w:lang w:eastAsia="en-GB"/>
        </w:rPr>
        <w:t>2.5 The Industry Life Cycle</w:t>
      </w:r>
    </w:p>
    <w:p w14:paraId="5BDD48E8"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An industry passes through different life stages during its lifecycle in the market which is termed as its lifecycle. The Painting and decorating industry can be considered to be in the growth stage of its life cycle. In this stage industry growth is mainly attributed to customers’ perception that conditions how they spend their money.</w:t>
      </w:r>
    </w:p>
    <w:p w14:paraId="5342DA0D"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 </w:t>
      </w:r>
    </w:p>
    <w:p w14:paraId="46B40288" w14:textId="77777777" w:rsidR="00003355" w:rsidRPr="00003355" w:rsidRDefault="00003355" w:rsidP="00003355">
      <w:pPr>
        <w:spacing w:line="360" w:lineRule="auto"/>
        <w:jc w:val="both"/>
        <w:rPr>
          <w:rFonts w:ascii="Arial" w:eastAsia="Arial" w:hAnsi="Arial" w:cs="Arial"/>
          <w:sz w:val="24"/>
          <w:szCs w:val="24"/>
          <w:lang w:eastAsia="en-GB"/>
        </w:rPr>
      </w:pPr>
    </w:p>
    <w:p w14:paraId="02D20522" w14:textId="77777777" w:rsidR="00003355" w:rsidRPr="00003355" w:rsidRDefault="00003355" w:rsidP="00003355">
      <w:pPr>
        <w:spacing w:line="360" w:lineRule="auto"/>
        <w:jc w:val="both"/>
        <w:rPr>
          <w:rFonts w:ascii="Arial" w:eastAsia="Arial" w:hAnsi="Arial" w:cs="Arial"/>
          <w:b/>
          <w:sz w:val="24"/>
          <w:szCs w:val="24"/>
          <w:lang w:eastAsia="en-GB"/>
        </w:rPr>
      </w:pPr>
    </w:p>
    <w:p w14:paraId="4E1BA824" w14:textId="77777777" w:rsidR="00003355" w:rsidRPr="00003355" w:rsidRDefault="00003355" w:rsidP="00003355">
      <w:pPr>
        <w:spacing w:line="360" w:lineRule="auto"/>
        <w:jc w:val="both"/>
        <w:rPr>
          <w:rFonts w:ascii="Arial" w:eastAsia="Arial" w:hAnsi="Arial" w:cs="Arial"/>
          <w:b/>
          <w:sz w:val="24"/>
          <w:szCs w:val="24"/>
          <w:lang w:eastAsia="en-GB"/>
        </w:rPr>
      </w:pPr>
    </w:p>
    <w:p w14:paraId="160E4F2A" w14:textId="7470D028" w:rsidR="00003355" w:rsidRPr="00003355" w:rsidRDefault="00003355" w:rsidP="00003355">
      <w:pPr>
        <w:spacing w:line="360" w:lineRule="auto"/>
        <w:jc w:val="both"/>
        <w:rPr>
          <w:rFonts w:ascii="Arial" w:eastAsia="Arial" w:hAnsi="Arial" w:cs="Arial"/>
          <w:b/>
          <w:sz w:val="24"/>
          <w:szCs w:val="24"/>
          <w:lang w:eastAsia="en-GB"/>
        </w:rPr>
      </w:pPr>
    </w:p>
    <w:p w14:paraId="3DFFBFD2" w14:textId="0451BF96" w:rsidR="00003355" w:rsidRPr="00003355" w:rsidRDefault="009F1D39" w:rsidP="00003355">
      <w:pPr>
        <w:spacing w:line="360" w:lineRule="auto"/>
        <w:jc w:val="both"/>
        <w:rPr>
          <w:rFonts w:ascii="Arial" w:eastAsia="Arial" w:hAnsi="Arial" w:cs="Arial"/>
          <w:sz w:val="24"/>
          <w:szCs w:val="24"/>
          <w:lang w:eastAsia="en-GB"/>
        </w:rPr>
      </w:pPr>
      <w:r w:rsidRPr="009F1D39">
        <w:rPr>
          <w:rFonts w:ascii="Calibri" w:eastAsia="Calibri" w:hAnsi="Calibri" w:cs="Arial"/>
          <w:noProof/>
        </w:rPr>
        <w:drawing>
          <wp:inline distT="0" distB="0" distL="0" distR="0" wp14:anchorId="063F9E85" wp14:editId="69330EC9">
            <wp:extent cx="5731510" cy="2636520"/>
            <wp:effectExtent l="0" t="0" r="2540" b="0"/>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36520"/>
                    </a:xfrm>
                    <a:prstGeom prst="rect">
                      <a:avLst/>
                    </a:prstGeom>
                  </pic:spPr>
                </pic:pic>
              </a:graphicData>
            </a:graphic>
          </wp:inline>
        </w:drawing>
      </w:r>
      <w:r w:rsidR="00003355" w:rsidRPr="00003355">
        <w:rPr>
          <w:rFonts w:ascii="Arial" w:eastAsia="Arial" w:hAnsi="Arial" w:cs="Arial"/>
          <w:i/>
          <w:sz w:val="24"/>
          <w:szCs w:val="24"/>
          <w:lang w:eastAsia="en-GB"/>
        </w:rPr>
        <w:t xml:space="preserve"> </w:t>
      </w:r>
    </w:p>
    <w:p w14:paraId="176EB2A9" w14:textId="77777777" w:rsidR="00003355" w:rsidRPr="005C39B7" w:rsidRDefault="00003355" w:rsidP="00003355">
      <w:pPr>
        <w:spacing w:line="360" w:lineRule="auto"/>
        <w:jc w:val="both"/>
        <w:rPr>
          <w:rFonts w:ascii="Arial" w:eastAsia="Arial" w:hAnsi="Arial" w:cs="Arial"/>
          <w:b/>
          <w:i/>
          <w:sz w:val="24"/>
          <w:szCs w:val="24"/>
          <w:lang w:eastAsia="en-GB"/>
        </w:rPr>
      </w:pPr>
      <w:r w:rsidRPr="00003355">
        <w:rPr>
          <w:rFonts w:ascii="Arial" w:eastAsia="Arial" w:hAnsi="Arial" w:cs="Arial"/>
          <w:i/>
          <w:sz w:val="24"/>
          <w:szCs w:val="24"/>
          <w:lang w:eastAsia="en-GB"/>
        </w:rPr>
        <w:t xml:space="preserve"> </w:t>
      </w:r>
      <w:r w:rsidRPr="005C39B7">
        <w:rPr>
          <w:rFonts w:ascii="Arial" w:eastAsia="Arial" w:hAnsi="Arial" w:cs="Arial"/>
          <w:b/>
          <w:i/>
          <w:sz w:val="24"/>
          <w:szCs w:val="24"/>
          <w:lang w:eastAsia="en-GB"/>
        </w:rPr>
        <w:t>2.5.1</w:t>
      </w:r>
      <w:r w:rsidRPr="005C39B7">
        <w:rPr>
          <w:rFonts w:ascii="Arial" w:eastAsia="Arial" w:hAnsi="Arial" w:cs="Arial"/>
          <w:b/>
          <w:sz w:val="24"/>
          <w:szCs w:val="24"/>
          <w:lang w:eastAsia="en-GB"/>
        </w:rPr>
        <w:t xml:space="preserve"> </w:t>
      </w:r>
      <w:r w:rsidRPr="005C39B7">
        <w:rPr>
          <w:rFonts w:ascii="Arial" w:eastAsia="Arial" w:hAnsi="Arial" w:cs="Arial"/>
          <w:b/>
          <w:i/>
          <w:sz w:val="24"/>
          <w:szCs w:val="24"/>
          <w:lang w:eastAsia="en-GB"/>
        </w:rPr>
        <w:t xml:space="preserve">Growth Stage </w:t>
      </w:r>
    </w:p>
    <w:p w14:paraId="0CC8A8EE" w14:textId="77777777" w:rsidR="00003355" w:rsidRPr="00003355" w:rsidRDefault="00003355" w:rsidP="00003355">
      <w:pPr>
        <w:spacing w:line="360" w:lineRule="auto"/>
        <w:jc w:val="both"/>
        <w:rPr>
          <w:rFonts w:ascii="Arial" w:eastAsia="Arial" w:hAnsi="Arial" w:cs="Arial"/>
          <w:i/>
          <w:sz w:val="24"/>
          <w:szCs w:val="24"/>
          <w:lang w:eastAsia="en-GB"/>
        </w:rPr>
      </w:pPr>
      <w:r w:rsidRPr="00003355">
        <w:rPr>
          <w:rFonts w:ascii="Arial" w:eastAsia="Arial" w:hAnsi="Arial" w:cs="Arial"/>
          <w:sz w:val="24"/>
          <w:szCs w:val="24"/>
          <w:lang w:eastAsia="en-GB"/>
        </w:rPr>
        <w:t xml:space="preserve">The main characteristics of this stage is that the industry and its products have started attracting the attention of the buyers in the competitors. The growth stage has weak buyers and low entry barrier. The key to growth is ability to strongly </w:t>
      </w:r>
    </w:p>
    <w:p w14:paraId="3457DE03" w14:textId="1EEEDEA9" w:rsidR="009F1D39"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 This stage is characterized with growth but weak buyers, but low entry barrier. The key factor for Growth the ability is the key to strongly increases in sales and creating awareness of the brand to customers.  The primary key to success at this point is for Acris is to build consumer preferences for specific brands. The strategies Acris should adopt at this stage are creation of brand recognition achievable through intense advertisement and making more financial investment to support their value-chain activities and differen</w:t>
      </w:r>
      <w:r w:rsidR="00E81383">
        <w:rPr>
          <w:rFonts w:ascii="Arial" w:eastAsia="Arial" w:hAnsi="Arial" w:cs="Arial"/>
          <w:sz w:val="24"/>
          <w:szCs w:val="24"/>
          <w:lang w:eastAsia="en-GB"/>
        </w:rPr>
        <w:t xml:space="preserve">tiation of products. The </w:t>
      </w:r>
      <w:r w:rsidRPr="00003355">
        <w:rPr>
          <w:rFonts w:ascii="Arial" w:eastAsia="Arial" w:hAnsi="Arial" w:cs="Arial"/>
          <w:sz w:val="24"/>
          <w:szCs w:val="24"/>
          <w:lang w:eastAsia="en-GB"/>
        </w:rPr>
        <w:t>Market leader strategy should not be</w:t>
      </w:r>
      <w:r w:rsidR="00E81383">
        <w:rPr>
          <w:rFonts w:ascii="Arial" w:eastAsia="Arial" w:hAnsi="Arial" w:cs="Arial"/>
          <w:sz w:val="24"/>
          <w:szCs w:val="24"/>
          <w:lang w:eastAsia="en-GB"/>
        </w:rPr>
        <w:t xml:space="preserve"> used at</w:t>
      </w:r>
      <w:r w:rsidRPr="00003355">
        <w:rPr>
          <w:rFonts w:ascii="Arial" w:eastAsia="Arial" w:hAnsi="Arial" w:cs="Arial"/>
          <w:sz w:val="24"/>
          <w:szCs w:val="24"/>
          <w:lang w:eastAsia="en-GB"/>
        </w:rPr>
        <w:t xml:space="preserve"> </w:t>
      </w:r>
      <w:r w:rsidR="00E81383">
        <w:rPr>
          <w:rFonts w:ascii="Arial" w:eastAsia="Arial" w:hAnsi="Arial" w:cs="Arial"/>
          <w:sz w:val="24"/>
          <w:szCs w:val="24"/>
          <w:lang w:eastAsia="en-GB"/>
        </w:rPr>
        <w:t>aiming at</w:t>
      </w:r>
      <w:r w:rsidRPr="00003355">
        <w:rPr>
          <w:rFonts w:ascii="Arial" w:eastAsia="Arial" w:hAnsi="Arial" w:cs="Arial"/>
          <w:sz w:val="24"/>
          <w:szCs w:val="24"/>
          <w:lang w:eastAsia="en-GB"/>
        </w:rPr>
        <w:t xml:space="preserve"> </w:t>
      </w:r>
      <w:r w:rsidR="003D24B5" w:rsidRPr="00003355">
        <w:rPr>
          <w:rFonts w:ascii="Arial" w:eastAsia="Arial" w:hAnsi="Arial" w:cs="Arial"/>
          <w:sz w:val="24"/>
          <w:szCs w:val="24"/>
          <w:lang w:eastAsia="en-GB"/>
        </w:rPr>
        <w:t>m</w:t>
      </w:r>
      <w:r w:rsidR="003D24B5">
        <w:rPr>
          <w:rFonts w:ascii="Arial" w:eastAsia="Arial" w:hAnsi="Arial" w:cs="Arial"/>
          <w:sz w:val="24"/>
          <w:szCs w:val="24"/>
          <w:lang w:eastAsia="en-GB"/>
        </w:rPr>
        <w:t>aximizing</w:t>
      </w:r>
      <w:r w:rsidR="00E81383">
        <w:rPr>
          <w:rFonts w:ascii="Arial" w:eastAsia="Arial" w:hAnsi="Arial" w:cs="Arial"/>
          <w:sz w:val="24"/>
          <w:szCs w:val="24"/>
          <w:lang w:eastAsia="en-GB"/>
        </w:rPr>
        <w:t xml:space="preserve"> the market </w:t>
      </w:r>
      <w:r w:rsidR="003D24B5">
        <w:rPr>
          <w:rFonts w:ascii="Arial" w:eastAsia="Arial" w:hAnsi="Arial" w:cs="Arial"/>
          <w:sz w:val="24"/>
          <w:szCs w:val="24"/>
          <w:lang w:eastAsia="en-GB"/>
        </w:rPr>
        <w:t>share but</w:t>
      </w:r>
      <w:r w:rsidR="00E81383">
        <w:rPr>
          <w:rFonts w:ascii="Arial" w:eastAsia="Arial" w:hAnsi="Arial" w:cs="Arial"/>
          <w:sz w:val="24"/>
          <w:szCs w:val="24"/>
          <w:lang w:eastAsia="en-GB"/>
        </w:rPr>
        <w:t xml:space="preserve"> achieving</w:t>
      </w:r>
      <w:r w:rsidRPr="00003355">
        <w:rPr>
          <w:rFonts w:ascii="Arial" w:eastAsia="Arial" w:hAnsi="Arial" w:cs="Arial"/>
          <w:sz w:val="24"/>
          <w:szCs w:val="24"/>
          <w:lang w:eastAsia="en-GB"/>
        </w:rPr>
        <w:t xml:space="preserve"> optimum market share level (Kotler &amp; Bloom, 1975).</w:t>
      </w:r>
    </w:p>
    <w:p w14:paraId="441CD8F3" w14:textId="77777777" w:rsidR="009F1D39" w:rsidRPr="009F1D39" w:rsidRDefault="00003355" w:rsidP="009F1D39">
      <w:pPr>
        <w:spacing w:line="360" w:lineRule="auto"/>
        <w:jc w:val="both"/>
        <w:rPr>
          <w:rFonts w:ascii="Arial" w:eastAsia="Arial" w:hAnsi="Arial" w:cs="Arial"/>
          <w:b/>
          <w:i/>
          <w:sz w:val="24"/>
          <w:szCs w:val="24"/>
          <w:lang w:eastAsia="en-GB"/>
        </w:rPr>
      </w:pPr>
      <w:r w:rsidRPr="00003355">
        <w:rPr>
          <w:rFonts w:ascii="Arial" w:eastAsia="Arial" w:hAnsi="Arial" w:cs="Arial"/>
          <w:sz w:val="24"/>
          <w:szCs w:val="24"/>
          <w:lang w:eastAsia="en-GB"/>
        </w:rPr>
        <w:t xml:space="preserve"> </w:t>
      </w:r>
      <w:r w:rsidR="009F1D39" w:rsidRPr="009F1D39">
        <w:rPr>
          <w:rFonts w:ascii="Arial" w:eastAsia="Arial" w:hAnsi="Arial" w:cs="Arial"/>
          <w:b/>
          <w:i/>
          <w:sz w:val="24"/>
          <w:szCs w:val="24"/>
          <w:lang w:eastAsia="en-GB"/>
        </w:rPr>
        <w:t>The Benefits and limitations of Product Life Cycle</w:t>
      </w:r>
    </w:p>
    <w:p w14:paraId="21BBCD31" w14:textId="76A0445D" w:rsidR="009F1D39" w:rsidRPr="009F1D39" w:rsidRDefault="00E81383" w:rsidP="009F1D39">
      <w:pPr>
        <w:spacing w:line="360" w:lineRule="auto"/>
        <w:jc w:val="both"/>
        <w:rPr>
          <w:rFonts w:ascii="Arial" w:eastAsia="Arial" w:hAnsi="Arial" w:cs="Arial"/>
          <w:bCs/>
          <w:sz w:val="24"/>
          <w:szCs w:val="24"/>
          <w:lang w:eastAsia="en-GB"/>
        </w:rPr>
      </w:pPr>
      <w:r>
        <w:rPr>
          <w:rFonts w:ascii="Arial" w:eastAsia="Arial" w:hAnsi="Arial" w:cs="Arial"/>
          <w:bCs/>
          <w:sz w:val="24"/>
          <w:szCs w:val="24"/>
          <w:lang w:eastAsia="en-GB"/>
        </w:rPr>
        <w:t>The</w:t>
      </w:r>
      <w:r w:rsidR="009F1D39" w:rsidRPr="009F1D39">
        <w:rPr>
          <w:rFonts w:ascii="Arial" w:eastAsia="Arial" w:hAnsi="Arial" w:cs="Arial"/>
          <w:bCs/>
          <w:sz w:val="24"/>
          <w:szCs w:val="24"/>
          <w:lang w:eastAsia="en-GB"/>
        </w:rPr>
        <w:t xml:space="preserve"> advantage of product life cycles </w:t>
      </w:r>
      <w:r>
        <w:rPr>
          <w:rFonts w:ascii="Arial" w:eastAsia="Arial" w:hAnsi="Arial" w:cs="Arial"/>
          <w:bCs/>
          <w:sz w:val="24"/>
          <w:szCs w:val="24"/>
          <w:lang w:eastAsia="en-GB"/>
        </w:rPr>
        <w:t>is enabling</w:t>
      </w:r>
      <w:r w:rsidR="009F1D39" w:rsidRPr="009F1D39">
        <w:rPr>
          <w:rFonts w:ascii="Arial" w:eastAsia="Arial" w:hAnsi="Arial" w:cs="Arial"/>
          <w:bCs/>
          <w:sz w:val="24"/>
          <w:szCs w:val="24"/>
          <w:lang w:eastAsia="en-GB"/>
        </w:rPr>
        <w:t xml:space="preserve"> companies to </w:t>
      </w:r>
      <w:r w:rsidR="003D24B5">
        <w:rPr>
          <w:rFonts w:ascii="Arial" w:eastAsia="Arial" w:hAnsi="Arial" w:cs="Arial"/>
          <w:bCs/>
          <w:sz w:val="24"/>
          <w:szCs w:val="24"/>
          <w:lang w:eastAsia="en-GB"/>
        </w:rPr>
        <w:t>use life stages to define their marketing</w:t>
      </w:r>
      <w:r w:rsidR="009F1D39" w:rsidRPr="009F1D39">
        <w:rPr>
          <w:rFonts w:ascii="Arial" w:eastAsia="Arial" w:hAnsi="Arial" w:cs="Arial"/>
          <w:bCs/>
          <w:sz w:val="24"/>
          <w:szCs w:val="24"/>
          <w:lang w:eastAsia="en-GB"/>
        </w:rPr>
        <w:t xml:space="preserve"> strategi</w:t>
      </w:r>
      <w:r w:rsidR="003D24B5">
        <w:rPr>
          <w:rFonts w:ascii="Arial" w:eastAsia="Arial" w:hAnsi="Arial" w:cs="Arial"/>
          <w:bCs/>
          <w:sz w:val="24"/>
          <w:szCs w:val="24"/>
          <w:lang w:eastAsia="en-GB"/>
        </w:rPr>
        <w:t>es</w:t>
      </w:r>
      <w:r w:rsidR="009F1D39" w:rsidRPr="009F1D39">
        <w:rPr>
          <w:rFonts w:ascii="Arial" w:eastAsia="Arial" w:hAnsi="Arial" w:cs="Arial"/>
          <w:bCs/>
          <w:sz w:val="24"/>
          <w:szCs w:val="24"/>
          <w:lang w:eastAsia="en-GB"/>
        </w:rPr>
        <w:t>. Fo</w:t>
      </w:r>
      <w:r w:rsidR="003D24B5">
        <w:rPr>
          <w:rFonts w:ascii="Arial" w:eastAsia="Arial" w:hAnsi="Arial" w:cs="Arial"/>
          <w:bCs/>
          <w:sz w:val="24"/>
          <w:szCs w:val="24"/>
          <w:lang w:eastAsia="en-GB"/>
        </w:rPr>
        <w:t>r example, at</w:t>
      </w:r>
      <w:r w:rsidR="009F1D39" w:rsidRPr="009F1D39">
        <w:rPr>
          <w:rFonts w:ascii="Arial" w:eastAsia="Arial" w:hAnsi="Arial" w:cs="Arial"/>
          <w:bCs/>
          <w:sz w:val="24"/>
          <w:szCs w:val="24"/>
          <w:lang w:eastAsia="en-GB"/>
        </w:rPr>
        <w:t xml:space="preserve"> growth stage</w:t>
      </w:r>
      <w:r w:rsidR="003D24B5">
        <w:rPr>
          <w:rFonts w:ascii="Arial" w:eastAsia="Arial" w:hAnsi="Arial" w:cs="Arial"/>
          <w:bCs/>
          <w:sz w:val="24"/>
          <w:szCs w:val="24"/>
          <w:lang w:eastAsia="en-GB"/>
        </w:rPr>
        <w:t xml:space="preserve"> of the product, heavy</w:t>
      </w:r>
      <w:r w:rsidR="009F1D39" w:rsidRPr="009F1D39">
        <w:rPr>
          <w:rFonts w:ascii="Arial" w:eastAsia="Arial" w:hAnsi="Arial" w:cs="Arial"/>
          <w:bCs/>
          <w:sz w:val="24"/>
          <w:szCs w:val="24"/>
          <w:lang w:eastAsia="en-GB"/>
        </w:rPr>
        <w:t xml:space="preserve"> </w:t>
      </w:r>
      <w:r w:rsidR="009F1D39" w:rsidRPr="009F1D39">
        <w:rPr>
          <w:rFonts w:ascii="Arial" w:eastAsia="Arial" w:hAnsi="Arial" w:cs="Arial"/>
          <w:bCs/>
          <w:sz w:val="24"/>
          <w:szCs w:val="24"/>
          <w:lang w:eastAsia="en-GB"/>
        </w:rPr>
        <w:lastRenderedPageBreak/>
        <w:t xml:space="preserve">investments are needed </w:t>
      </w:r>
      <w:r w:rsidR="003D24B5">
        <w:rPr>
          <w:rFonts w:ascii="Arial" w:eastAsia="Arial" w:hAnsi="Arial" w:cs="Arial"/>
          <w:bCs/>
          <w:sz w:val="24"/>
          <w:szCs w:val="24"/>
          <w:lang w:eastAsia="en-GB"/>
        </w:rPr>
        <w:t xml:space="preserve">in creating more awareness that will attract more customers and distributors. </w:t>
      </w:r>
    </w:p>
    <w:p w14:paraId="3CBBA313" w14:textId="25C27CAB" w:rsidR="009F1D39" w:rsidRPr="009F1D39" w:rsidRDefault="003D24B5" w:rsidP="009F1D39">
      <w:pPr>
        <w:spacing w:line="360" w:lineRule="auto"/>
        <w:jc w:val="both"/>
        <w:rPr>
          <w:rFonts w:ascii="Arial" w:eastAsia="Arial" w:hAnsi="Arial" w:cs="Arial"/>
          <w:sz w:val="24"/>
          <w:szCs w:val="24"/>
          <w:lang w:eastAsia="en-GB"/>
        </w:rPr>
      </w:pPr>
      <w:r>
        <w:rPr>
          <w:rFonts w:ascii="Arial" w:eastAsia="Arial" w:hAnsi="Arial" w:cs="Arial"/>
          <w:bCs/>
          <w:sz w:val="24"/>
          <w:szCs w:val="24"/>
          <w:lang w:eastAsia="en-GB"/>
        </w:rPr>
        <w:t>The main limitation is dependence of the graph</w:t>
      </w:r>
      <w:r w:rsidR="009F1D39" w:rsidRPr="009F1D39">
        <w:rPr>
          <w:rFonts w:ascii="Arial" w:eastAsia="Arial" w:hAnsi="Arial" w:cs="Arial"/>
          <w:bCs/>
          <w:sz w:val="24"/>
          <w:szCs w:val="24"/>
          <w:lang w:eastAsia="en-GB"/>
        </w:rPr>
        <w:t xml:space="preserve"> on sales data. </w:t>
      </w:r>
      <w:r>
        <w:rPr>
          <w:rFonts w:ascii="Arial" w:eastAsia="Arial" w:hAnsi="Arial" w:cs="Arial"/>
          <w:bCs/>
          <w:sz w:val="24"/>
          <w:szCs w:val="24"/>
          <w:lang w:eastAsia="en-GB"/>
        </w:rPr>
        <w:t xml:space="preserve">Any </w:t>
      </w:r>
      <w:r w:rsidR="009F1D39" w:rsidRPr="009F1D39">
        <w:rPr>
          <w:rFonts w:ascii="Arial" w:eastAsia="Arial" w:hAnsi="Arial" w:cs="Arial"/>
          <w:bCs/>
          <w:sz w:val="24"/>
          <w:szCs w:val="24"/>
          <w:lang w:eastAsia="en-GB"/>
        </w:rPr>
        <w:t>fluctuations</w:t>
      </w:r>
      <w:r>
        <w:rPr>
          <w:rFonts w:ascii="Arial" w:eastAsia="Arial" w:hAnsi="Arial" w:cs="Arial"/>
          <w:bCs/>
          <w:sz w:val="24"/>
          <w:szCs w:val="24"/>
          <w:lang w:eastAsia="en-GB"/>
        </w:rPr>
        <w:t xml:space="preserve"> of the sales data will have direct impact on the precise prediction of </w:t>
      </w:r>
      <w:r w:rsidR="009F1D39" w:rsidRPr="009F1D39">
        <w:rPr>
          <w:rFonts w:ascii="Arial" w:eastAsia="Arial" w:hAnsi="Arial" w:cs="Arial"/>
          <w:bCs/>
          <w:sz w:val="24"/>
          <w:szCs w:val="24"/>
          <w:lang w:eastAsia="en-GB"/>
        </w:rPr>
        <w:t>the movement of the product</w:t>
      </w:r>
      <w:r>
        <w:rPr>
          <w:rFonts w:ascii="Arial" w:eastAsia="Arial" w:hAnsi="Arial" w:cs="Arial"/>
          <w:bCs/>
          <w:sz w:val="24"/>
          <w:szCs w:val="24"/>
          <w:lang w:eastAsia="en-GB"/>
        </w:rPr>
        <w:t>’s</w:t>
      </w:r>
      <w:r w:rsidR="009F1D39" w:rsidRPr="009F1D39">
        <w:rPr>
          <w:rFonts w:ascii="Arial" w:eastAsia="Arial" w:hAnsi="Arial" w:cs="Arial"/>
          <w:bCs/>
          <w:sz w:val="24"/>
          <w:szCs w:val="24"/>
          <w:lang w:eastAsia="en-GB"/>
        </w:rPr>
        <w:t xml:space="preserve"> rise or decline. Factors such</w:t>
      </w:r>
      <w:r>
        <w:rPr>
          <w:rFonts w:ascii="Arial" w:eastAsia="Arial" w:hAnsi="Arial" w:cs="Arial"/>
          <w:bCs/>
          <w:sz w:val="24"/>
          <w:szCs w:val="24"/>
          <w:lang w:eastAsia="en-GB"/>
        </w:rPr>
        <w:t xml:space="preserve"> as production problems</w:t>
      </w:r>
      <w:r w:rsidR="009F1D39" w:rsidRPr="009F1D39">
        <w:rPr>
          <w:rFonts w:ascii="Arial" w:eastAsia="Arial" w:hAnsi="Arial" w:cs="Arial"/>
          <w:bCs/>
          <w:sz w:val="24"/>
          <w:szCs w:val="24"/>
          <w:lang w:eastAsia="en-GB"/>
        </w:rPr>
        <w:t>, seasonal sales of the product</w:t>
      </w:r>
      <w:r>
        <w:rPr>
          <w:rFonts w:ascii="Arial" w:eastAsia="Arial" w:hAnsi="Arial" w:cs="Arial"/>
          <w:bCs/>
          <w:sz w:val="24"/>
          <w:szCs w:val="24"/>
          <w:lang w:eastAsia="en-GB"/>
        </w:rPr>
        <w:t xml:space="preserve"> plus</w:t>
      </w:r>
      <w:r w:rsidR="009F1D39" w:rsidRPr="009F1D39">
        <w:rPr>
          <w:rFonts w:ascii="Arial" w:eastAsia="Arial" w:hAnsi="Arial" w:cs="Arial"/>
          <w:bCs/>
          <w:sz w:val="24"/>
          <w:szCs w:val="24"/>
          <w:lang w:eastAsia="en-GB"/>
        </w:rPr>
        <w:t xml:space="preserve"> other environmental reason</w:t>
      </w:r>
      <w:r>
        <w:rPr>
          <w:rFonts w:ascii="Arial" w:eastAsia="Arial" w:hAnsi="Arial" w:cs="Arial"/>
          <w:bCs/>
          <w:sz w:val="24"/>
          <w:szCs w:val="24"/>
          <w:lang w:eastAsia="en-GB"/>
        </w:rPr>
        <w:t>s</w:t>
      </w:r>
      <w:r w:rsidR="009F1D39" w:rsidRPr="009F1D39">
        <w:rPr>
          <w:rFonts w:ascii="Arial" w:eastAsia="Arial" w:hAnsi="Arial" w:cs="Arial"/>
          <w:bCs/>
          <w:sz w:val="24"/>
          <w:szCs w:val="24"/>
          <w:lang w:eastAsia="en-GB"/>
        </w:rPr>
        <w:t xml:space="preserve"> can </w:t>
      </w:r>
      <w:r w:rsidR="009F1D39">
        <w:rPr>
          <w:rFonts w:ascii="Arial" w:eastAsia="Arial" w:hAnsi="Arial" w:cs="Arial"/>
          <w:bCs/>
          <w:sz w:val="24"/>
          <w:szCs w:val="24"/>
          <w:lang w:eastAsia="en-GB"/>
        </w:rPr>
        <w:t>cause such fluctuation (Marketing91.com, 2018).</w:t>
      </w:r>
    </w:p>
    <w:p w14:paraId="09057A65" w14:textId="5F32A103"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  </w:t>
      </w:r>
    </w:p>
    <w:p w14:paraId="7145C35E" w14:textId="72DF05B3" w:rsidR="00003355" w:rsidRPr="00003355" w:rsidRDefault="00003355" w:rsidP="00003355">
      <w:pPr>
        <w:spacing w:line="360" w:lineRule="auto"/>
        <w:rPr>
          <w:rFonts w:ascii="Arial" w:eastAsia="Arial" w:hAnsi="Arial" w:cs="Arial"/>
          <w:b/>
          <w:sz w:val="24"/>
          <w:szCs w:val="24"/>
          <w:lang w:eastAsia="en-GB"/>
        </w:rPr>
      </w:pPr>
      <w:r w:rsidRPr="00003355">
        <w:rPr>
          <w:rFonts w:ascii="Arial" w:eastAsia="Arial" w:hAnsi="Arial" w:cs="Arial"/>
          <w:b/>
          <w:sz w:val="24"/>
          <w:szCs w:val="24"/>
          <w:lang w:eastAsia="en-GB"/>
        </w:rPr>
        <w:t>3.0 Internal Environmental Analysis</w:t>
      </w:r>
    </w:p>
    <w:p w14:paraId="1C64EDA7" w14:textId="77777777" w:rsidR="00003355" w:rsidRPr="00003355" w:rsidRDefault="00003355" w:rsidP="00003355">
      <w:pPr>
        <w:spacing w:line="360" w:lineRule="auto"/>
        <w:jc w:val="both"/>
        <w:rPr>
          <w:rFonts w:ascii="Arial" w:eastAsia="Arial" w:hAnsi="Arial" w:cs="Arial"/>
          <w:b/>
          <w:sz w:val="24"/>
          <w:szCs w:val="24"/>
          <w:lang w:eastAsia="en-GB"/>
        </w:rPr>
      </w:pPr>
      <w:r w:rsidRPr="00003355">
        <w:rPr>
          <w:rFonts w:ascii="Arial" w:eastAsia="Arial" w:hAnsi="Arial" w:cs="Arial"/>
          <w:sz w:val="24"/>
          <w:szCs w:val="24"/>
          <w:lang w:eastAsia="en-GB"/>
        </w:rPr>
        <w:t xml:space="preserve">Internal environmental analysis enables firms to evaluate their core competencies looking at their current Vision, Mission, Objectives and Strategies. This internal environmental scanning allows organizations to identify their strengths which enable them make decisions that will enable them to maximise opportunities, improve in their weaknesses so as to minimise their threats.  </w:t>
      </w:r>
    </w:p>
    <w:p w14:paraId="66FDE6EC" w14:textId="77777777" w:rsidR="00003355" w:rsidRPr="00003355" w:rsidRDefault="00003355" w:rsidP="00003355">
      <w:pPr>
        <w:spacing w:line="360" w:lineRule="auto"/>
        <w:rPr>
          <w:rFonts w:ascii="Arial" w:eastAsia="Arial" w:hAnsi="Arial" w:cs="Arial"/>
          <w:sz w:val="24"/>
          <w:szCs w:val="24"/>
          <w:lang w:eastAsia="en-GB"/>
        </w:rPr>
      </w:pPr>
    </w:p>
    <w:p w14:paraId="3590E1F9" w14:textId="77777777" w:rsidR="00003355" w:rsidRPr="00003355" w:rsidRDefault="00003355" w:rsidP="00003355">
      <w:pPr>
        <w:shd w:val="clear" w:color="auto" w:fill="FFFFFF"/>
        <w:spacing w:after="0" w:line="360" w:lineRule="auto"/>
        <w:jc w:val="both"/>
        <w:rPr>
          <w:rFonts w:ascii="Arial" w:eastAsia="Arial" w:hAnsi="Arial" w:cs="Arial"/>
          <w:sz w:val="24"/>
          <w:szCs w:val="24"/>
          <w:lang w:eastAsia="en-GB"/>
        </w:rPr>
      </w:pPr>
      <w:r w:rsidRPr="00003355">
        <w:rPr>
          <w:rFonts w:ascii="Arial" w:eastAsia="Arial" w:hAnsi="Arial" w:cs="Arial"/>
          <w:b/>
          <w:sz w:val="24"/>
          <w:szCs w:val="24"/>
          <w:lang w:eastAsia="en-GB"/>
        </w:rPr>
        <w:t>3.1 Acris Core Competences and Capabilities</w:t>
      </w:r>
      <w:r w:rsidRPr="00003355">
        <w:rPr>
          <w:rFonts w:ascii="Arial" w:eastAsia="Arial" w:hAnsi="Arial" w:cs="Arial"/>
          <w:sz w:val="24"/>
          <w:szCs w:val="24"/>
          <w:lang w:eastAsia="en-GB"/>
        </w:rPr>
        <w:t xml:space="preserve"> </w:t>
      </w:r>
    </w:p>
    <w:p w14:paraId="1239D910" w14:textId="6C10B626" w:rsidR="00003355" w:rsidRPr="00003355" w:rsidRDefault="006C5EC1" w:rsidP="00003355">
      <w:pPr>
        <w:shd w:val="clear" w:color="auto" w:fill="FFFFFF"/>
        <w:spacing w:after="0" w:line="360" w:lineRule="auto"/>
        <w:jc w:val="both"/>
        <w:rPr>
          <w:rFonts w:ascii="Arial" w:eastAsia="Arial" w:hAnsi="Arial" w:cs="Arial"/>
          <w:sz w:val="24"/>
          <w:szCs w:val="24"/>
          <w:lang w:eastAsia="en-GB"/>
        </w:rPr>
      </w:pPr>
      <w:r>
        <w:rPr>
          <w:rFonts w:ascii="Arial" w:eastAsia="Arial" w:hAnsi="Arial" w:cs="Arial"/>
          <w:sz w:val="24"/>
          <w:szCs w:val="24"/>
          <w:lang w:eastAsia="en-GB"/>
        </w:rPr>
        <w:t xml:space="preserve"> </w:t>
      </w:r>
    </w:p>
    <w:p w14:paraId="5048F8DA" w14:textId="77777777" w:rsidR="00003355" w:rsidRPr="00003355" w:rsidRDefault="00003355" w:rsidP="00003355">
      <w:pPr>
        <w:shd w:val="clear" w:color="auto" w:fill="FFFFFF"/>
        <w:spacing w:after="0" w:line="360" w:lineRule="auto"/>
        <w:jc w:val="both"/>
        <w:rPr>
          <w:rFonts w:ascii="Arial" w:eastAsia="Arial" w:hAnsi="Arial" w:cs="Arial"/>
          <w:sz w:val="24"/>
          <w:szCs w:val="24"/>
          <w:lang w:eastAsia="en-GB"/>
        </w:rPr>
      </w:pPr>
      <w:r w:rsidRPr="00003355">
        <w:rPr>
          <w:rFonts w:ascii="Arial" w:eastAsia="Arial" w:hAnsi="Arial" w:cs="Arial"/>
          <w:noProof/>
          <w:sz w:val="24"/>
          <w:szCs w:val="24"/>
          <w:lang w:eastAsia="en-GB"/>
        </w:rPr>
        <w:drawing>
          <wp:inline distT="0" distB="0" distL="0" distR="0" wp14:anchorId="0223F39D" wp14:editId="38459106">
            <wp:extent cx="5509260" cy="2438400"/>
            <wp:effectExtent l="0" t="0" r="0" b="0"/>
            <wp:docPr id="38" name="image13.png" descr="http://i2.wp.com/writepass.com/journal/wp-content/uploads/2012/11/114.png?resize=578%2C256"/>
            <wp:cNvGraphicFramePr/>
            <a:graphic xmlns:a="http://schemas.openxmlformats.org/drawingml/2006/main">
              <a:graphicData uri="http://schemas.openxmlformats.org/drawingml/2006/picture">
                <pic:pic xmlns:pic="http://schemas.openxmlformats.org/drawingml/2006/picture">
                  <pic:nvPicPr>
                    <pic:cNvPr id="0" name="image13.png" descr="http://i2.wp.com/writepass.com/journal/wp-content/uploads/2012/11/114.png?resize=578%2C256"/>
                    <pic:cNvPicPr preferRelativeResize="0"/>
                  </pic:nvPicPr>
                  <pic:blipFill>
                    <a:blip r:embed="rId12"/>
                    <a:srcRect/>
                    <a:stretch>
                      <a:fillRect/>
                    </a:stretch>
                  </pic:blipFill>
                  <pic:spPr>
                    <a:xfrm>
                      <a:off x="0" y="0"/>
                      <a:ext cx="5509260" cy="2438400"/>
                    </a:xfrm>
                    <a:prstGeom prst="rect">
                      <a:avLst/>
                    </a:prstGeom>
                    <a:ln/>
                  </pic:spPr>
                </pic:pic>
              </a:graphicData>
            </a:graphic>
          </wp:inline>
        </w:drawing>
      </w:r>
      <w:r w:rsidRPr="00003355">
        <w:rPr>
          <w:rFonts w:ascii="Arial" w:eastAsia="Arial" w:hAnsi="Arial" w:cs="Arial"/>
          <w:sz w:val="24"/>
          <w:szCs w:val="24"/>
          <w:lang w:eastAsia="en-GB"/>
        </w:rPr>
        <w:t xml:space="preserve"> </w:t>
      </w:r>
    </w:p>
    <w:p w14:paraId="1A7FAC53" w14:textId="77777777" w:rsidR="00003355" w:rsidRPr="00003355" w:rsidRDefault="00003355" w:rsidP="00003355">
      <w:pPr>
        <w:shd w:val="clear" w:color="auto" w:fill="FFFFFF"/>
        <w:spacing w:after="0" w:line="360" w:lineRule="auto"/>
        <w:jc w:val="both"/>
        <w:rPr>
          <w:rFonts w:ascii="Arial" w:eastAsia="Arial" w:hAnsi="Arial" w:cs="Arial"/>
          <w:lang w:eastAsia="en-GB"/>
        </w:rPr>
      </w:pPr>
      <w:r w:rsidRPr="00003355">
        <w:rPr>
          <w:rFonts w:ascii="Arial" w:eastAsia="Arial" w:hAnsi="Arial" w:cs="Arial"/>
          <w:sz w:val="24"/>
          <w:szCs w:val="24"/>
          <w:lang w:eastAsia="en-GB"/>
        </w:rPr>
        <w:t xml:space="preserve">                                                                                       (</w:t>
      </w:r>
      <w:r w:rsidRPr="00003355">
        <w:rPr>
          <w:rFonts w:ascii="Arial" w:eastAsia="Arial" w:hAnsi="Arial" w:cs="Arial"/>
          <w:lang w:eastAsia="en-GB"/>
        </w:rPr>
        <w:t>Boddy and Paton, 1998)</w:t>
      </w:r>
    </w:p>
    <w:p w14:paraId="2F02998F" w14:textId="77777777" w:rsidR="00003355" w:rsidRPr="00003355" w:rsidRDefault="00003355" w:rsidP="00003355">
      <w:pPr>
        <w:shd w:val="clear" w:color="auto" w:fill="FFFFFF"/>
        <w:spacing w:after="0" w:line="360" w:lineRule="auto"/>
        <w:jc w:val="both"/>
        <w:rPr>
          <w:rFonts w:ascii="Arial" w:eastAsia="Arial" w:hAnsi="Arial" w:cs="Arial"/>
          <w:sz w:val="24"/>
          <w:szCs w:val="24"/>
          <w:lang w:eastAsia="en-GB"/>
        </w:rPr>
      </w:pPr>
    </w:p>
    <w:p w14:paraId="11C9DFA3" w14:textId="55AD710E" w:rsidR="00003355" w:rsidRPr="00003355" w:rsidRDefault="006C5EC1" w:rsidP="00003355">
      <w:pPr>
        <w:shd w:val="clear" w:color="auto" w:fill="FFFFFF"/>
        <w:spacing w:after="0" w:line="360" w:lineRule="auto"/>
        <w:jc w:val="both"/>
        <w:rPr>
          <w:rFonts w:ascii="Arial" w:eastAsia="Arial" w:hAnsi="Arial" w:cs="Arial"/>
          <w:sz w:val="24"/>
          <w:szCs w:val="24"/>
          <w:lang w:eastAsia="en-GB"/>
        </w:rPr>
      </w:pPr>
      <w:r>
        <w:rPr>
          <w:rFonts w:ascii="Arial" w:eastAsia="Arial" w:hAnsi="Arial" w:cs="Arial"/>
          <w:sz w:val="24"/>
          <w:szCs w:val="24"/>
          <w:lang w:eastAsia="en-GB"/>
        </w:rPr>
        <w:t xml:space="preserve">The </w:t>
      </w:r>
      <w:r w:rsidR="00003355" w:rsidRPr="00003355">
        <w:rPr>
          <w:rFonts w:ascii="Arial" w:eastAsia="Arial" w:hAnsi="Arial" w:cs="Arial"/>
          <w:sz w:val="24"/>
          <w:szCs w:val="24"/>
          <w:lang w:eastAsia="en-GB"/>
        </w:rPr>
        <w:t xml:space="preserve">graph </w:t>
      </w:r>
      <w:r>
        <w:rPr>
          <w:rFonts w:ascii="Arial" w:eastAsia="Arial" w:hAnsi="Arial" w:cs="Arial"/>
          <w:sz w:val="24"/>
          <w:szCs w:val="24"/>
          <w:lang w:eastAsia="en-GB"/>
        </w:rPr>
        <w:t xml:space="preserve">above </w:t>
      </w:r>
      <w:r w:rsidR="00003355" w:rsidRPr="00003355">
        <w:rPr>
          <w:rFonts w:ascii="Arial" w:eastAsia="Arial" w:hAnsi="Arial" w:cs="Arial"/>
          <w:sz w:val="24"/>
          <w:szCs w:val="24"/>
          <w:lang w:eastAsia="en-GB"/>
        </w:rPr>
        <w:t xml:space="preserve">shows the basic success variables of Acris. The y axis shows Value while the x axis shows the basic success variables. Johnson and Scholes (1997) </w:t>
      </w:r>
      <w:r w:rsidR="00003355" w:rsidRPr="00003355">
        <w:rPr>
          <w:rFonts w:ascii="Arial" w:eastAsia="Arial" w:hAnsi="Arial" w:cs="Arial"/>
          <w:sz w:val="24"/>
          <w:szCs w:val="24"/>
          <w:lang w:eastAsia="en-GB"/>
        </w:rPr>
        <w:lastRenderedPageBreak/>
        <w:t xml:space="preserve">defined critical success factors as those part strategies in which a firm must exceed to outperform its rivals. For Acris, those factors can be: </w:t>
      </w:r>
    </w:p>
    <w:p w14:paraId="08953E25" w14:textId="77777777" w:rsidR="00003355" w:rsidRPr="00003355" w:rsidRDefault="00003355" w:rsidP="00003355">
      <w:pPr>
        <w:shd w:val="clear" w:color="auto" w:fill="FFFFFF"/>
        <w:spacing w:after="0"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a. Product quality</w:t>
      </w:r>
      <w:r w:rsidRPr="00003355">
        <w:rPr>
          <w:rFonts w:ascii="Arial" w:eastAsia="Arial" w:hAnsi="Arial" w:cs="Arial"/>
          <w:sz w:val="24"/>
          <w:szCs w:val="24"/>
          <w:lang w:eastAsia="en-GB"/>
        </w:rPr>
        <w:t xml:space="preserve"> is very essential for Acris and it is an important variable for consumer loyalty.  The Acris brand is distinguished in the market by its high quality but affordable this makes the brand more preferable by customer. It enabled the company to build brand character for its products plus an enviable well-coordinated and modern inventory network that guarantees speedy conveyance of goods.</w:t>
      </w:r>
    </w:p>
    <w:p w14:paraId="607DC152" w14:textId="77777777" w:rsidR="00003355" w:rsidRPr="00003355" w:rsidRDefault="00003355" w:rsidP="00003355">
      <w:pPr>
        <w:shd w:val="clear" w:color="auto" w:fill="FFFFFF"/>
        <w:spacing w:after="0"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b. Cost of product</w:t>
      </w:r>
      <w:r w:rsidRPr="00003355">
        <w:rPr>
          <w:rFonts w:ascii="Arial" w:eastAsia="Arial" w:hAnsi="Arial" w:cs="Arial"/>
          <w:sz w:val="24"/>
          <w:szCs w:val="24"/>
          <w:lang w:eastAsia="en-GB"/>
        </w:rPr>
        <w:t>: Cost leadership strategy and an established quality administration framework has lowered the cost of production of Acris. Acris has establish a method that check product quality based on the following three crucial prerequisites: Dependability, Features and Service.</w:t>
      </w:r>
    </w:p>
    <w:p w14:paraId="536E4340" w14:textId="7A6DDB92" w:rsidR="00003355" w:rsidRPr="00003355" w:rsidRDefault="009F1D39" w:rsidP="00003355">
      <w:pPr>
        <w:shd w:val="clear" w:color="auto" w:fill="FFFFFF"/>
        <w:spacing w:after="0" w:line="360" w:lineRule="auto"/>
        <w:jc w:val="both"/>
        <w:rPr>
          <w:rFonts w:ascii="Arial" w:eastAsia="Arial" w:hAnsi="Arial" w:cs="Arial"/>
          <w:sz w:val="24"/>
          <w:szCs w:val="24"/>
          <w:lang w:eastAsia="en-GB"/>
        </w:rPr>
      </w:pPr>
      <w:r>
        <w:rPr>
          <w:rFonts w:ascii="Arial" w:eastAsia="Arial" w:hAnsi="Arial" w:cs="Arial"/>
          <w:i/>
          <w:sz w:val="24"/>
          <w:szCs w:val="24"/>
          <w:lang w:eastAsia="en-GB"/>
        </w:rPr>
        <w:t xml:space="preserve">c. </w:t>
      </w:r>
      <w:r w:rsidR="00003355" w:rsidRPr="00003355">
        <w:rPr>
          <w:rFonts w:ascii="Arial" w:eastAsia="Arial" w:hAnsi="Arial" w:cs="Arial"/>
          <w:i/>
          <w:sz w:val="24"/>
          <w:szCs w:val="24"/>
          <w:lang w:eastAsia="en-GB"/>
        </w:rPr>
        <w:t>Product Innovation</w:t>
      </w:r>
      <w:r w:rsidR="00003355" w:rsidRPr="00003355">
        <w:rPr>
          <w:rFonts w:ascii="Arial" w:eastAsia="Arial" w:hAnsi="Arial" w:cs="Arial"/>
          <w:sz w:val="24"/>
          <w:szCs w:val="24"/>
          <w:lang w:eastAsia="en-GB"/>
        </w:rPr>
        <w:t>: The Company always look around the market to identify technological gaps in the market to be turned into opportunity. Our recent invention has proved us right. The company recently introduced T-handle roller which met the approval of customers and the patent right over the product was a very good strategic move.</w:t>
      </w:r>
    </w:p>
    <w:p w14:paraId="2DDBA275" w14:textId="4210733D" w:rsidR="00003355" w:rsidRPr="00003355" w:rsidRDefault="009F1D39" w:rsidP="00003355">
      <w:pPr>
        <w:shd w:val="clear" w:color="auto" w:fill="FFFFFF"/>
        <w:spacing w:after="0" w:line="360" w:lineRule="auto"/>
        <w:jc w:val="both"/>
        <w:rPr>
          <w:rFonts w:ascii="Arial" w:eastAsia="Arial" w:hAnsi="Arial" w:cs="Arial"/>
          <w:sz w:val="24"/>
          <w:szCs w:val="24"/>
          <w:lang w:eastAsia="en-GB"/>
        </w:rPr>
      </w:pPr>
      <w:r>
        <w:rPr>
          <w:rFonts w:ascii="Arial" w:eastAsia="Arial" w:hAnsi="Arial" w:cs="Arial"/>
          <w:i/>
          <w:sz w:val="24"/>
          <w:szCs w:val="24"/>
          <w:lang w:eastAsia="en-GB"/>
        </w:rPr>
        <w:t>d</w:t>
      </w:r>
      <w:r w:rsidR="00003355" w:rsidRPr="00003355">
        <w:rPr>
          <w:rFonts w:ascii="Arial" w:eastAsia="Arial" w:hAnsi="Arial" w:cs="Arial"/>
          <w:i/>
          <w:sz w:val="24"/>
          <w:szCs w:val="24"/>
          <w:lang w:eastAsia="en-GB"/>
        </w:rPr>
        <w:t>. Leadership and Management</w:t>
      </w:r>
      <w:r w:rsidR="00003355" w:rsidRPr="00003355">
        <w:rPr>
          <w:rFonts w:ascii="Arial" w:eastAsia="Arial" w:hAnsi="Arial" w:cs="Arial"/>
          <w:sz w:val="24"/>
          <w:szCs w:val="24"/>
          <w:lang w:eastAsia="en-GB"/>
        </w:rPr>
        <w:t>: The leadership of the company is affected because of inconsistence of the CEO availability.</w:t>
      </w:r>
      <w:bookmarkStart w:id="9" w:name="_1fob9te" w:colFirst="0" w:colLast="0"/>
      <w:bookmarkEnd w:id="9"/>
      <w:r w:rsidR="00003355" w:rsidRPr="00003355">
        <w:rPr>
          <w:rFonts w:ascii="Arial" w:eastAsia="Arial" w:hAnsi="Arial" w:cs="Arial"/>
          <w:sz w:val="24"/>
          <w:szCs w:val="24"/>
          <w:lang w:eastAsia="en-GB"/>
        </w:rPr>
        <w:t xml:space="preserve"> Recently, the company has made some management shakeups. That said, Acris leadership can be defined as participative. That is involving employees   in the decision-making Lewin (1939), but the leader has the final say</w:t>
      </w:r>
      <w:r w:rsidR="006C5EC1">
        <w:rPr>
          <w:rFonts w:ascii="Arial" w:eastAsia="Arial" w:hAnsi="Arial" w:cs="Arial"/>
          <w:sz w:val="24"/>
          <w:szCs w:val="24"/>
          <w:lang w:eastAsia="en-GB"/>
        </w:rPr>
        <w:t xml:space="preserve"> over decision-making process. </w:t>
      </w:r>
    </w:p>
    <w:p w14:paraId="5DF43DD7" w14:textId="17BC6C83" w:rsidR="00003355" w:rsidRPr="00003355" w:rsidRDefault="009F1D39" w:rsidP="00003355">
      <w:pPr>
        <w:shd w:val="clear" w:color="auto" w:fill="FFFFFF"/>
        <w:spacing w:after="0" w:line="360" w:lineRule="auto"/>
        <w:jc w:val="both"/>
        <w:rPr>
          <w:rFonts w:ascii="Arial" w:eastAsia="Arial" w:hAnsi="Arial" w:cs="Arial"/>
          <w:sz w:val="24"/>
          <w:szCs w:val="24"/>
          <w:lang w:eastAsia="en-GB"/>
        </w:rPr>
      </w:pPr>
      <w:r>
        <w:rPr>
          <w:rFonts w:ascii="Arial" w:eastAsia="Arial" w:hAnsi="Arial" w:cs="Arial"/>
          <w:i/>
          <w:sz w:val="24"/>
          <w:szCs w:val="24"/>
          <w:lang w:eastAsia="en-GB"/>
        </w:rPr>
        <w:t>e</w:t>
      </w:r>
      <w:r w:rsidR="00003355" w:rsidRPr="00003355">
        <w:rPr>
          <w:rFonts w:ascii="Arial" w:eastAsia="Arial" w:hAnsi="Arial" w:cs="Arial"/>
          <w:i/>
          <w:sz w:val="24"/>
          <w:szCs w:val="24"/>
          <w:lang w:eastAsia="en-GB"/>
        </w:rPr>
        <w:t>. Strategic Approach</w:t>
      </w:r>
      <w:r w:rsidR="00003355" w:rsidRPr="00003355">
        <w:rPr>
          <w:rFonts w:ascii="Arial" w:eastAsia="Arial" w:hAnsi="Arial" w:cs="Arial"/>
          <w:sz w:val="24"/>
          <w:szCs w:val="24"/>
          <w:lang w:eastAsia="en-GB"/>
        </w:rPr>
        <w:t>: Johnson, Whittington and Scholes, (2008) sustain that strategy is considered to be the direction and scope of a firm over a long time, using its core competencies and resources to achieve goals that meet stakeholders’ expectations. Acris has formed a Joint Venture with a Chinese company, Dongfeng Brush and Roller company. This partnership will enhance the ability of Acris to penetrate further in most African market.</w:t>
      </w:r>
    </w:p>
    <w:p w14:paraId="7DF54B0D" w14:textId="77777777" w:rsidR="00003355" w:rsidRPr="00003355" w:rsidRDefault="00003355" w:rsidP="00003355">
      <w:pPr>
        <w:shd w:val="clear" w:color="auto" w:fill="FFFFFF"/>
        <w:spacing w:after="0"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 (Acris, 2016).</w:t>
      </w:r>
    </w:p>
    <w:p w14:paraId="464D2BC8" w14:textId="77777777" w:rsidR="00003355" w:rsidRPr="00003355" w:rsidRDefault="00003355" w:rsidP="00003355">
      <w:pPr>
        <w:shd w:val="clear" w:color="auto" w:fill="FFFFFF"/>
        <w:spacing w:after="0" w:line="360" w:lineRule="auto"/>
        <w:jc w:val="both"/>
        <w:rPr>
          <w:rFonts w:ascii="Arial" w:eastAsia="Arial" w:hAnsi="Arial" w:cs="Arial"/>
          <w:sz w:val="24"/>
          <w:szCs w:val="24"/>
          <w:lang w:eastAsia="en-GB"/>
        </w:rPr>
      </w:pPr>
    </w:p>
    <w:p w14:paraId="15DC820E" w14:textId="77777777" w:rsidR="009F1D39" w:rsidRDefault="009F1D39" w:rsidP="00003355">
      <w:pPr>
        <w:spacing w:line="360" w:lineRule="auto"/>
        <w:rPr>
          <w:rFonts w:ascii="Arial" w:eastAsia="Arial" w:hAnsi="Arial" w:cs="Arial"/>
          <w:b/>
          <w:sz w:val="24"/>
          <w:szCs w:val="24"/>
          <w:lang w:eastAsia="en-GB"/>
        </w:rPr>
      </w:pPr>
    </w:p>
    <w:p w14:paraId="69A4F574" w14:textId="77777777" w:rsidR="00C624F0" w:rsidRDefault="00C624F0" w:rsidP="00003355">
      <w:pPr>
        <w:spacing w:line="360" w:lineRule="auto"/>
        <w:rPr>
          <w:rFonts w:ascii="Arial" w:eastAsia="Arial" w:hAnsi="Arial" w:cs="Arial"/>
          <w:b/>
          <w:sz w:val="24"/>
          <w:szCs w:val="24"/>
          <w:lang w:eastAsia="en-GB"/>
        </w:rPr>
      </w:pPr>
      <w:bookmarkStart w:id="10" w:name="_Hlk523828492"/>
    </w:p>
    <w:p w14:paraId="7B51D874" w14:textId="77777777" w:rsidR="00C624F0" w:rsidRDefault="00C624F0" w:rsidP="00003355">
      <w:pPr>
        <w:spacing w:line="360" w:lineRule="auto"/>
        <w:rPr>
          <w:rFonts w:ascii="Arial" w:eastAsia="Arial" w:hAnsi="Arial" w:cs="Arial"/>
          <w:b/>
          <w:sz w:val="24"/>
          <w:szCs w:val="24"/>
          <w:lang w:eastAsia="en-GB"/>
        </w:rPr>
      </w:pPr>
    </w:p>
    <w:p w14:paraId="19956D74" w14:textId="786950E8" w:rsidR="00003355" w:rsidRPr="00003355" w:rsidRDefault="00003355" w:rsidP="00003355">
      <w:pPr>
        <w:spacing w:line="360" w:lineRule="auto"/>
        <w:rPr>
          <w:rFonts w:ascii="Arial" w:eastAsia="Arial" w:hAnsi="Arial" w:cs="Arial"/>
          <w:b/>
          <w:sz w:val="24"/>
          <w:szCs w:val="24"/>
          <w:lang w:eastAsia="en-GB"/>
        </w:rPr>
      </w:pPr>
      <w:r w:rsidRPr="00003355">
        <w:rPr>
          <w:rFonts w:ascii="Arial" w:eastAsia="Arial" w:hAnsi="Arial" w:cs="Arial"/>
          <w:b/>
          <w:sz w:val="24"/>
          <w:szCs w:val="24"/>
          <w:lang w:eastAsia="en-GB"/>
        </w:rPr>
        <w:lastRenderedPageBreak/>
        <w:t>3.2 Resources and Competences Analysis</w:t>
      </w:r>
    </w:p>
    <w:bookmarkEnd w:id="10"/>
    <w:p w14:paraId="1494ADCC" w14:textId="77777777" w:rsidR="00003355" w:rsidRPr="00003355" w:rsidRDefault="00003355" w:rsidP="00003355">
      <w:pPr>
        <w:spacing w:after="0" w:line="360" w:lineRule="auto"/>
        <w:rPr>
          <w:rFonts w:ascii="Times New Roman" w:eastAsia="Times New Roman" w:hAnsi="Times New Roman" w:cs="Times New Roman"/>
          <w:b/>
          <w:sz w:val="24"/>
          <w:szCs w:val="24"/>
          <w:lang w:eastAsia="en-GB"/>
        </w:rPr>
      </w:pPr>
      <w:r w:rsidRPr="00003355">
        <w:rPr>
          <w:rFonts w:ascii="Times New Roman" w:eastAsia="Times New Roman" w:hAnsi="Times New Roman" w:cs="Times New Roman"/>
          <w:b/>
          <w:sz w:val="24"/>
          <w:szCs w:val="24"/>
          <w:lang w:eastAsia="en-GB"/>
        </w:rPr>
        <w:tab/>
      </w:r>
      <w:r w:rsidRPr="00003355">
        <w:rPr>
          <w:rFonts w:ascii="Times New Roman" w:eastAsia="Times New Roman" w:hAnsi="Times New Roman" w:cs="Times New Roman"/>
          <w:b/>
          <w:i/>
          <w:sz w:val="24"/>
          <w:szCs w:val="24"/>
          <w:lang w:eastAsia="en-GB"/>
        </w:rPr>
        <w:t>Tangible Assets</w:t>
      </w:r>
      <w:r w:rsidRPr="00003355">
        <w:rPr>
          <w:rFonts w:ascii="Times New Roman" w:eastAsia="Times New Roman" w:hAnsi="Times New Roman" w:cs="Times New Roman"/>
          <w:b/>
          <w:sz w:val="24"/>
          <w:szCs w:val="24"/>
          <w:lang w:eastAsia="en-GB"/>
        </w:rPr>
        <w:tab/>
      </w:r>
      <w:r w:rsidRPr="00003355">
        <w:rPr>
          <w:rFonts w:ascii="Times New Roman" w:eastAsia="Times New Roman" w:hAnsi="Times New Roman" w:cs="Times New Roman"/>
          <w:b/>
          <w:sz w:val="24"/>
          <w:szCs w:val="24"/>
          <w:lang w:eastAsia="en-GB"/>
        </w:rPr>
        <w:tab/>
      </w:r>
      <w:r w:rsidRPr="00003355">
        <w:rPr>
          <w:rFonts w:ascii="Times New Roman" w:eastAsia="Times New Roman" w:hAnsi="Times New Roman" w:cs="Times New Roman"/>
          <w:b/>
          <w:sz w:val="24"/>
          <w:szCs w:val="24"/>
          <w:lang w:eastAsia="en-GB"/>
        </w:rPr>
        <w:tab/>
      </w:r>
      <w:r w:rsidRPr="00003355">
        <w:rPr>
          <w:rFonts w:ascii="Times New Roman" w:eastAsia="Times New Roman" w:hAnsi="Times New Roman" w:cs="Times New Roman"/>
          <w:b/>
          <w:sz w:val="24"/>
          <w:szCs w:val="24"/>
          <w:lang w:eastAsia="en-GB"/>
        </w:rPr>
        <w:tab/>
      </w:r>
      <w:r w:rsidRPr="00003355">
        <w:rPr>
          <w:rFonts w:ascii="Times New Roman" w:eastAsia="Times New Roman" w:hAnsi="Times New Roman" w:cs="Times New Roman"/>
          <w:b/>
          <w:i/>
          <w:sz w:val="24"/>
          <w:szCs w:val="24"/>
          <w:lang w:eastAsia="en-GB"/>
        </w:rPr>
        <w:t>Intangible Assets</w:t>
      </w:r>
    </w:p>
    <w:tbl>
      <w:tblPr>
        <w:tblW w:w="7890" w:type="dxa"/>
        <w:tblBorders>
          <w:top w:val="single" w:sz="8" w:space="0" w:color="ED7D31"/>
          <w:left w:val="single" w:sz="8" w:space="0" w:color="ED7D31"/>
          <w:bottom w:val="single" w:sz="8" w:space="0" w:color="ED7D31"/>
          <w:right w:val="single" w:sz="8" w:space="0" w:color="ED7D31"/>
          <w:insideH w:val="single" w:sz="8" w:space="0" w:color="ED7D31"/>
          <w:insideV w:val="single" w:sz="8" w:space="0" w:color="ED7D31"/>
        </w:tblBorders>
        <w:tblLayout w:type="fixed"/>
        <w:tblLook w:val="0400" w:firstRow="0" w:lastRow="0" w:firstColumn="0" w:lastColumn="0" w:noHBand="0" w:noVBand="1"/>
      </w:tblPr>
      <w:tblGrid>
        <w:gridCol w:w="3945"/>
        <w:gridCol w:w="3945"/>
      </w:tblGrid>
      <w:tr w:rsidR="00003355" w:rsidRPr="00003355" w14:paraId="175AABB3" w14:textId="77777777" w:rsidTr="00196C4B">
        <w:trPr>
          <w:trHeight w:val="1260"/>
        </w:trPr>
        <w:tc>
          <w:tcPr>
            <w:tcW w:w="3945" w:type="dxa"/>
          </w:tcPr>
          <w:p w14:paraId="26DC167F"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Specialized Employees/Talent</w:t>
            </w:r>
          </w:p>
          <w:p w14:paraId="6457C021"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Equipment (Italian machineries)</w:t>
            </w:r>
          </w:p>
          <w:p w14:paraId="1572A275"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Website and Technology</w:t>
            </w:r>
          </w:p>
          <w:p w14:paraId="69CF2EA1"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Patents</w:t>
            </w:r>
          </w:p>
        </w:tc>
        <w:tc>
          <w:tcPr>
            <w:tcW w:w="3945" w:type="dxa"/>
          </w:tcPr>
          <w:p w14:paraId="4C3CC54F"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Brand Equity</w:t>
            </w:r>
          </w:p>
          <w:p w14:paraId="526A33FA"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Leadership/Management</w:t>
            </w:r>
          </w:p>
          <w:p w14:paraId="4F58D436"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Customer Loyalty</w:t>
            </w:r>
          </w:p>
          <w:p w14:paraId="1DD20605"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Technical Expertise</w:t>
            </w:r>
          </w:p>
          <w:p w14:paraId="1D3D9E99"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vertical integration</w:t>
            </w:r>
          </w:p>
          <w:p w14:paraId="5FFA1092" w14:textId="77777777" w:rsidR="00003355" w:rsidRPr="00003355" w:rsidRDefault="00003355" w:rsidP="00003355">
            <w:pPr>
              <w:spacing w:after="0" w:line="360" w:lineRule="auto"/>
              <w:ind w:left="360" w:firstLine="720"/>
              <w:rPr>
                <w:rFonts w:ascii="Times New Roman" w:eastAsia="Times New Roman" w:hAnsi="Times New Roman" w:cs="Times New Roman"/>
                <w:sz w:val="24"/>
                <w:szCs w:val="24"/>
                <w:lang w:eastAsia="en-GB"/>
              </w:rPr>
            </w:pPr>
          </w:p>
        </w:tc>
      </w:tr>
      <w:tr w:rsidR="00003355" w:rsidRPr="00003355" w14:paraId="68E69B05" w14:textId="77777777" w:rsidTr="00196C4B">
        <w:trPr>
          <w:trHeight w:val="1320"/>
        </w:trPr>
        <w:tc>
          <w:tcPr>
            <w:tcW w:w="3945" w:type="dxa"/>
          </w:tcPr>
          <w:p w14:paraId="0C79B2C5"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Supplier Contracts</w:t>
            </w:r>
          </w:p>
          <w:p w14:paraId="33CBE0A5"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business model/Production Process</w:t>
            </w:r>
          </w:p>
          <w:p w14:paraId="2F75F2CF"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Standardization</w:t>
            </w:r>
            <w:r w:rsidRPr="00003355">
              <w:rPr>
                <w:rFonts w:ascii="Arial" w:eastAsia="Arial" w:hAnsi="Arial" w:cs="Arial"/>
                <w:color w:val="0070C0"/>
                <w:sz w:val="24"/>
                <w:szCs w:val="24"/>
                <w:lang w:eastAsia="en-GB"/>
              </w:rPr>
              <w:t xml:space="preserve"> </w:t>
            </w:r>
          </w:p>
          <w:p w14:paraId="5AF0B302"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manufactures in Nigeria</w:t>
            </w:r>
          </w:p>
          <w:p w14:paraId="5F103C53" w14:textId="77777777" w:rsidR="00003355" w:rsidRPr="00003355" w:rsidRDefault="00003355" w:rsidP="00003355">
            <w:pPr>
              <w:spacing w:after="0" w:line="360" w:lineRule="auto"/>
              <w:ind w:left="360"/>
              <w:rPr>
                <w:rFonts w:ascii="Times New Roman" w:eastAsia="Times New Roman" w:hAnsi="Times New Roman" w:cs="Times New Roman"/>
                <w:sz w:val="24"/>
                <w:szCs w:val="24"/>
                <w:lang w:eastAsia="en-GB"/>
              </w:rPr>
            </w:pPr>
          </w:p>
        </w:tc>
        <w:tc>
          <w:tcPr>
            <w:tcW w:w="3945" w:type="dxa"/>
          </w:tcPr>
          <w:p w14:paraId="0CE72BE0" w14:textId="77777777" w:rsidR="00003355" w:rsidRPr="00003355" w:rsidRDefault="00003355" w:rsidP="00003355">
            <w:pPr>
              <w:numPr>
                <w:ilvl w:val="0"/>
                <w:numId w:val="2"/>
              </w:numPr>
              <w:pBdr>
                <w:top w:val="nil"/>
                <w:left w:val="nil"/>
                <w:bottom w:val="nil"/>
                <w:right w:val="nil"/>
                <w:between w:val="nil"/>
              </w:pBdr>
              <w:spacing w:after="0" w:line="360" w:lineRule="auto"/>
              <w:contextualSpacing/>
              <w:rPr>
                <w:rFonts w:ascii="Calibri" w:eastAsia="Calibri" w:hAnsi="Calibri" w:cs="Calibri"/>
                <w:color w:val="000000"/>
                <w:sz w:val="24"/>
                <w:szCs w:val="24"/>
                <w:lang w:eastAsia="en-GB"/>
              </w:rPr>
            </w:pPr>
            <w:r w:rsidRPr="00003355">
              <w:rPr>
                <w:rFonts w:ascii="Times New Roman" w:eastAsia="Times New Roman" w:hAnsi="Times New Roman" w:cs="Times New Roman"/>
                <w:color w:val="000000"/>
                <w:sz w:val="24"/>
                <w:szCs w:val="24"/>
                <w:lang w:eastAsia="en-GB"/>
              </w:rPr>
              <w:t>Training and development</w:t>
            </w:r>
          </w:p>
          <w:p w14:paraId="1B8ADD2F"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Employee Benefits</w:t>
            </w:r>
          </w:p>
          <w:p w14:paraId="39541F61"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Sustainability</w:t>
            </w:r>
          </w:p>
          <w:p w14:paraId="6B4494C4" w14:textId="77777777" w:rsidR="00003355" w:rsidRPr="00003355" w:rsidRDefault="00003355" w:rsidP="00003355">
            <w:pPr>
              <w:numPr>
                <w:ilvl w:val="0"/>
                <w:numId w:val="2"/>
              </w:numPr>
              <w:spacing w:after="0" w:line="360" w:lineRule="auto"/>
              <w:contextualSpacing/>
              <w:rPr>
                <w:rFonts w:ascii="Calibri" w:eastAsia="Calibri" w:hAnsi="Calibri" w:cs="Calibri"/>
                <w:sz w:val="24"/>
                <w:szCs w:val="24"/>
                <w:lang w:eastAsia="en-GB"/>
              </w:rPr>
            </w:pPr>
            <w:r w:rsidRPr="00003355">
              <w:rPr>
                <w:rFonts w:ascii="Times New Roman" w:eastAsia="Times New Roman" w:hAnsi="Times New Roman" w:cs="Times New Roman"/>
                <w:sz w:val="24"/>
                <w:szCs w:val="24"/>
                <w:lang w:eastAsia="en-GB"/>
              </w:rPr>
              <w:t>Fast delivery of orders to customers</w:t>
            </w:r>
          </w:p>
          <w:p w14:paraId="410C1CD0" w14:textId="77777777" w:rsidR="00003355" w:rsidRPr="00003355" w:rsidRDefault="00003355" w:rsidP="00003355">
            <w:pPr>
              <w:spacing w:after="0" w:line="360" w:lineRule="auto"/>
              <w:ind w:left="360"/>
              <w:rPr>
                <w:rFonts w:ascii="Times New Roman" w:eastAsia="Times New Roman" w:hAnsi="Times New Roman" w:cs="Times New Roman"/>
                <w:sz w:val="24"/>
                <w:szCs w:val="24"/>
                <w:lang w:eastAsia="en-GB"/>
              </w:rPr>
            </w:pPr>
          </w:p>
          <w:p w14:paraId="08BA29EA" w14:textId="77777777" w:rsidR="00003355" w:rsidRPr="00003355" w:rsidRDefault="00003355" w:rsidP="00003355">
            <w:pPr>
              <w:spacing w:after="0" w:line="360" w:lineRule="auto"/>
              <w:ind w:left="360" w:firstLine="720"/>
              <w:rPr>
                <w:rFonts w:ascii="Times New Roman" w:eastAsia="Times New Roman" w:hAnsi="Times New Roman" w:cs="Times New Roman"/>
                <w:sz w:val="24"/>
                <w:szCs w:val="24"/>
                <w:lang w:eastAsia="en-GB"/>
              </w:rPr>
            </w:pPr>
          </w:p>
        </w:tc>
      </w:tr>
    </w:tbl>
    <w:p w14:paraId="71D604AD" w14:textId="77777777" w:rsidR="00003355" w:rsidRPr="00003355" w:rsidRDefault="00003355" w:rsidP="00003355">
      <w:pPr>
        <w:spacing w:after="0" w:line="360" w:lineRule="auto"/>
        <w:rPr>
          <w:rFonts w:ascii="Times New Roman" w:eastAsia="Times New Roman" w:hAnsi="Times New Roman" w:cs="Times New Roman"/>
          <w:b/>
          <w:sz w:val="24"/>
          <w:szCs w:val="24"/>
          <w:lang w:eastAsia="en-GB"/>
        </w:rPr>
      </w:pPr>
    </w:p>
    <w:p w14:paraId="3A7E5656" w14:textId="77777777" w:rsidR="00003355" w:rsidRPr="00003355" w:rsidRDefault="00003355" w:rsidP="00003355">
      <w:pPr>
        <w:rPr>
          <w:rFonts w:ascii="Times New Roman" w:eastAsia="Calibri" w:hAnsi="Times New Roman" w:cs="Times New Roman"/>
          <w:b/>
          <w:i/>
          <w:sz w:val="24"/>
          <w:szCs w:val="24"/>
          <w:lang w:eastAsia="en-GB"/>
        </w:rPr>
      </w:pPr>
      <w:r w:rsidRPr="00003355">
        <w:rPr>
          <w:rFonts w:ascii="Times New Roman" w:eastAsia="Calibri" w:hAnsi="Times New Roman" w:cs="Times New Roman"/>
          <w:b/>
          <w:i/>
          <w:sz w:val="24"/>
          <w:szCs w:val="24"/>
          <w:lang w:eastAsia="en-GB"/>
        </w:rPr>
        <w:t xml:space="preserve">       People/Assets</w:t>
      </w:r>
      <w:r w:rsidRPr="00003355">
        <w:rPr>
          <w:rFonts w:ascii="Times New Roman" w:eastAsia="Times New Roman" w:hAnsi="Times New Roman" w:cs="Times New Roman"/>
          <w:b/>
          <w:i/>
          <w:sz w:val="24"/>
          <w:szCs w:val="24"/>
          <w:lang w:eastAsia="en-GB"/>
        </w:rPr>
        <w:t xml:space="preserve">                                                                  Systems/Processes</w:t>
      </w:r>
    </w:p>
    <w:p w14:paraId="1BC2F3E4" w14:textId="77777777" w:rsidR="00003355" w:rsidRPr="00003355" w:rsidRDefault="00003355" w:rsidP="00003355">
      <w:pPr>
        <w:spacing w:after="0" w:line="360" w:lineRule="auto"/>
        <w:rPr>
          <w:rFonts w:ascii="Times New Roman" w:eastAsia="Times New Roman" w:hAnsi="Times New Roman" w:cs="Times New Roman"/>
          <w:sz w:val="24"/>
          <w:szCs w:val="24"/>
          <w:lang w:eastAsia="en-GB"/>
        </w:rPr>
      </w:pPr>
      <w:r w:rsidRPr="00003355">
        <w:rPr>
          <w:rFonts w:ascii="Calibri" w:eastAsia="Calibri" w:hAnsi="Calibri" w:cs="Calibri"/>
          <w:noProof/>
          <w:lang w:eastAsia="en-GB"/>
        </w:rPr>
        <mc:AlternateContent>
          <mc:Choice Requires="wps">
            <w:drawing>
              <wp:anchor distT="0" distB="0" distL="114300" distR="114300" simplePos="0" relativeHeight="251663360" behindDoc="0" locked="0" layoutInCell="1" hidden="0" allowOverlap="1" wp14:anchorId="5FD9557E" wp14:editId="2FB1AA1A">
                <wp:simplePos x="0" y="0"/>
                <wp:positionH relativeFrom="margin">
                  <wp:posOffset>-819149</wp:posOffset>
                </wp:positionH>
                <wp:positionV relativeFrom="paragraph">
                  <wp:posOffset>246380</wp:posOffset>
                </wp:positionV>
                <wp:extent cx="1720850" cy="428625"/>
                <wp:effectExtent l="0" t="0" r="0" b="9525"/>
                <wp:wrapNone/>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0850" cy="428625"/>
                        </a:xfrm>
                        <a:prstGeom prst="rect">
                          <a:avLst/>
                        </a:prstGeom>
                        <a:solidFill>
                          <a:srgbClr val="FFFFFF"/>
                        </a:solidFill>
                        <a:ln>
                          <a:noFill/>
                        </a:ln>
                        <a:extLst/>
                      </wps:spPr>
                      <wps:txbx>
                        <w:txbxContent>
                          <w:p w14:paraId="6E11F3C9" w14:textId="77777777" w:rsidR="00C542FB" w:rsidRPr="000E2912" w:rsidRDefault="00C542FB" w:rsidP="00003355">
                            <w:pPr>
                              <w:rPr>
                                <w:rFonts w:ascii="Times New Roman" w:hAnsi="Times New Roman" w:cs="Times New Roman"/>
                                <w:b/>
                                <w:i/>
                                <w:sz w:val="24"/>
                                <w:szCs w:val="24"/>
                              </w:rPr>
                            </w:pPr>
                          </w:p>
                        </w:txbxContent>
                      </wps:txbx>
                      <wps:bodyPr rot="0" vert="horz" wrap="square" lIns="91440" tIns="45720" rIns="91440" bIns="45720" anchor="t" anchorCtr="0" upright="1">
                        <a:noAutofit/>
                      </wps:bodyPr>
                    </wps:wsp>
                  </a:graphicData>
                </a:graphic>
              </wp:anchor>
            </w:drawing>
          </mc:Choice>
          <mc:Fallback>
            <w:pict>
              <v:shape w14:anchorId="5FD9557E" id="Text Box 35" o:spid="_x0000_s1057" type="#_x0000_t202" style="position:absolute;margin-left:-64.5pt;margin-top:19.4pt;width:135.5pt;height:33.7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" stroked="f">
                <v:textbox>
                  <w:txbxContent>
                    <w:p w14:paraId="6E11F3C9" w14:textId="77777777" w:rsidR="00C542FB" w:rsidRPr="000E2912" w:rsidRDefault="00C542FB" w:rsidP="00003355">
                      <w:pPr>
                        <w:rPr>
                          <w:rFonts w:ascii="Times New Roman" w:hAnsi="Times New Roman" w:cs="Times New Roman"/>
                          <w:b/>
                          <w:i/>
                          <w:sz w:val="24"/>
                          <w:szCs w:val="24"/>
                        </w:rPr>
                      </w:pPr>
                    </w:p>
                  </w:txbxContent>
                </v:textbox>
                <w10:wrap anchorx="margin"/>
              </v:shape>
            </w:pict>
          </mc:Fallback>
        </mc:AlternateContent>
      </w:r>
      <w:r w:rsidRPr="00003355">
        <w:rPr>
          <w:rFonts w:ascii="Calibri" w:eastAsia="Calibri" w:hAnsi="Calibri" w:cs="Calibri"/>
          <w:noProof/>
          <w:lang w:eastAsia="en-GB"/>
        </w:rPr>
        <mc:AlternateContent>
          <mc:Choice Requires="wps">
            <w:drawing>
              <wp:anchor distT="0" distB="0" distL="114300" distR="114300" simplePos="0" relativeHeight="251664384" behindDoc="0" locked="0" layoutInCell="1" hidden="0" allowOverlap="1" wp14:anchorId="4DD76D6E" wp14:editId="5C8DE176">
                <wp:simplePos x="0" y="0"/>
                <wp:positionH relativeFrom="margin">
                  <wp:posOffset>-534669</wp:posOffset>
                </wp:positionH>
                <wp:positionV relativeFrom="paragraph">
                  <wp:posOffset>147320</wp:posOffset>
                </wp:positionV>
                <wp:extent cx="1437005" cy="441960"/>
                <wp:effectExtent l="0" t="0" r="2540" b="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7005" cy="441960"/>
                        </a:xfrm>
                        <a:prstGeom prst="rect">
                          <a:avLst/>
                        </a:prstGeom>
                        <a:solidFill>
                          <a:srgbClr val="FFFFFF"/>
                        </a:solidFill>
                        <a:ln>
                          <a:noFill/>
                        </a:ln>
                        <a:extLst/>
                      </wps:spPr>
                      <wps:txbx>
                        <w:txbxContent>
                          <w:p w14:paraId="58545BD6" w14:textId="77777777" w:rsidR="00C542FB" w:rsidRPr="000E2912" w:rsidRDefault="00C542FB" w:rsidP="00003355">
                            <w:pPr>
                              <w:rPr>
                                <w:i/>
                              </w:rPr>
                            </w:pPr>
                          </w:p>
                        </w:txbxContent>
                      </wps:txbx>
                      <wps:bodyPr rot="0" vert="horz" wrap="square" lIns="91440" tIns="45720" rIns="91440" bIns="45720" anchor="t" anchorCtr="0" upright="1">
                        <a:spAutoFit/>
                      </wps:bodyPr>
                    </wps:wsp>
                  </a:graphicData>
                </a:graphic>
              </wp:anchor>
            </w:drawing>
          </mc:Choice>
          <mc:Fallback>
            <w:pict>
              <v:shape w14:anchorId="4DD76D6E" id="Text Box 34" o:spid="_x0000_s1058" type="#_x0000_t202" style="position:absolute;margin-left:-42.1pt;margin-top:11.6pt;width:113.15pt;height:34.8pt;z-index:2516643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" stroked="f">
                <v:textbox style="mso-fit-shape-to-text:t">
                  <w:txbxContent>
                    <w:p w14:paraId="58545BD6" w14:textId="77777777" w:rsidR="00C542FB" w:rsidRPr="000E2912" w:rsidRDefault="00C542FB" w:rsidP="00003355">
                      <w:pPr>
                        <w:rPr>
                          <w:i/>
                        </w:rPr>
                      </w:pPr>
                    </w:p>
                  </w:txbxContent>
                </v:textbox>
                <w10:wrap anchorx="margin"/>
              </v:shape>
            </w:pict>
          </mc:Fallback>
        </mc:AlternateContent>
      </w:r>
    </w:p>
    <w:p w14:paraId="211332B8" w14:textId="77777777" w:rsidR="00003355" w:rsidRPr="00003355" w:rsidRDefault="00003355" w:rsidP="00003355">
      <w:pPr>
        <w:spacing w:line="360" w:lineRule="auto"/>
        <w:jc w:val="both"/>
        <w:rPr>
          <w:rFonts w:ascii="Arial" w:eastAsia="Arial" w:hAnsi="Arial" w:cs="Arial"/>
          <w:b/>
          <w:sz w:val="24"/>
          <w:szCs w:val="24"/>
          <w:lang w:eastAsia="en-GB"/>
        </w:rPr>
      </w:pPr>
      <w:r w:rsidRPr="00003355">
        <w:rPr>
          <w:rFonts w:ascii="Arial" w:eastAsia="Arial" w:hAnsi="Arial" w:cs="Arial"/>
          <w:b/>
          <w:sz w:val="24"/>
          <w:szCs w:val="24"/>
          <w:lang w:eastAsia="en-GB"/>
        </w:rPr>
        <w:t>3.VRIO</w:t>
      </w:r>
    </w:p>
    <w:p w14:paraId="788D7BDB" w14:textId="77777777" w:rsidR="00003355" w:rsidRPr="00003355" w:rsidRDefault="00003355" w:rsidP="00003355">
      <w:pPr>
        <w:spacing w:line="360" w:lineRule="auto"/>
        <w:jc w:val="both"/>
        <w:rPr>
          <w:rFonts w:ascii="Arial" w:eastAsia="Arial" w:hAnsi="Arial" w:cs="Arial"/>
          <w:b/>
          <w:sz w:val="24"/>
          <w:szCs w:val="24"/>
          <w:lang w:eastAsia="en-GB"/>
        </w:rPr>
      </w:pPr>
    </w:p>
    <w:p w14:paraId="66D5778B" w14:textId="77777777" w:rsidR="00003355" w:rsidRPr="00003355" w:rsidRDefault="00003355" w:rsidP="00003355">
      <w:pPr>
        <w:spacing w:line="360" w:lineRule="auto"/>
        <w:jc w:val="both"/>
        <w:rPr>
          <w:rFonts w:ascii="Arial" w:eastAsia="Arial" w:hAnsi="Arial" w:cs="Arial"/>
          <w:b/>
          <w:sz w:val="24"/>
          <w:szCs w:val="24"/>
          <w:lang w:eastAsia="en-GB"/>
        </w:rPr>
      </w:pPr>
      <w:r w:rsidRPr="00003355">
        <w:rPr>
          <w:rFonts w:ascii="Arial" w:eastAsia="Arial" w:hAnsi="Arial" w:cs="Arial"/>
          <w:b/>
          <w:sz w:val="24"/>
          <w:szCs w:val="24"/>
          <w:lang w:eastAsia="en-GB"/>
        </w:rPr>
        <w:t>3.3 VRIO Framework</w:t>
      </w:r>
    </w:p>
    <w:p w14:paraId="2657FA6C" w14:textId="77777777" w:rsidR="00003355" w:rsidRPr="00003355" w:rsidRDefault="00003355" w:rsidP="00003355">
      <w:pPr>
        <w:spacing w:line="360" w:lineRule="auto"/>
        <w:jc w:val="both"/>
        <w:rPr>
          <w:rFonts w:ascii="Arial" w:eastAsia="Arial" w:hAnsi="Arial" w:cs="Arial"/>
          <w:sz w:val="24"/>
          <w:szCs w:val="24"/>
          <w:lang w:eastAsia="en-GB"/>
        </w:rPr>
      </w:pPr>
      <w:bookmarkStart w:id="11" w:name="_Hlk522321066"/>
      <w:r w:rsidRPr="00003355">
        <w:rPr>
          <w:rFonts w:ascii="Arial" w:eastAsia="Arial" w:hAnsi="Arial" w:cs="Arial"/>
          <w:sz w:val="24"/>
          <w:szCs w:val="24"/>
          <w:lang w:eastAsia="en-GB"/>
        </w:rPr>
        <w:t xml:space="preserve">From the analysis competitive advantage using VRIO Framework, is ascertained that Acris Ltd has competitive advantage using some of its assets. </w:t>
      </w:r>
      <w:bookmarkEnd w:id="11"/>
      <w:r w:rsidRPr="00003355">
        <w:rPr>
          <w:rFonts w:ascii="Arial" w:eastAsia="Arial" w:hAnsi="Arial" w:cs="Arial"/>
          <w:color w:val="FF0000"/>
          <w:sz w:val="24"/>
          <w:szCs w:val="24"/>
          <w:lang w:eastAsia="en-GB"/>
        </w:rPr>
        <w:t xml:space="preserve"> </w:t>
      </w:r>
    </w:p>
    <w:p w14:paraId="182EBC6E"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Value – Acris being the only manufacturer of the sector in Nigeria confers the company a competitive advantage over its competitors. The most valuable resource of the company is its </w:t>
      </w:r>
      <w:r w:rsidRPr="00003355">
        <w:rPr>
          <w:rFonts w:ascii="Arial" w:eastAsia="Arial" w:hAnsi="Arial" w:cs="Arial"/>
          <w:color w:val="000000"/>
          <w:sz w:val="24"/>
          <w:szCs w:val="24"/>
          <w:lang w:eastAsia="en-GB"/>
        </w:rPr>
        <w:t>vertical integration.</w:t>
      </w:r>
      <w:r w:rsidRPr="00003355">
        <w:rPr>
          <w:rFonts w:ascii="Arial" w:eastAsia="Arial" w:hAnsi="Arial" w:cs="Arial"/>
          <w:sz w:val="24"/>
          <w:szCs w:val="24"/>
          <w:lang w:eastAsia="en-GB"/>
        </w:rPr>
        <w:t xml:space="preserve">  This strategy has enabled the company to reduce operating costs. Acris has organizational structure and values that all employees respect.</w:t>
      </w:r>
    </w:p>
    <w:p w14:paraId="53FF8E78"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Rareness – Acris competitors import goods from China and not </w:t>
      </w:r>
      <w:r w:rsidRPr="00003355">
        <w:rPr>
          <w:rFonts w:ascii="Arial" w:eastAsia="Arial" w:hAnsi="Arial" w:cs="Arial"/>
          <w:color w:val="000000"/>
          <w:sz w:val="24"/>
          <w:szCs w:val="24"/>
          <w:lang w:eastAsia="en-GB"/>
        </w:rPr>
        <w:t>manufactures in Nigeria</w:t>
      </w:r>
      <w:r w:rsidRPr="00003355">
        <w:rPr>
          <w:rFonts w:ascii="Arial" w:eastAsia="Arial" w:hAnsi="Arial" w:cs="Arial"/>
          <w:sz w:val="24"/>
          <w:szCs w:val="24"/>
          <w:lang w:eastAsia="en-GB"/>
        </w:rPr>
        <w:t xml:space="preserve">, they only focus on local distribution and retailing of goods. Manufacturing requires engineering and technical skills. Acris produces new items and deliver them </w:t>
      </w:r>
      <w:r w:rsidRPr="00003355">
        <w:rPr>
          <w:rFonts w:ascii="Arial" w:eastAsia="Arial" w:hAnsi="Arial" w:cs="Arial"/>
          <w:sz w:val="24"/>
          <w:szCs w:val="24"/>
          <w:lang w:eastAsia="en-GB"/>
        </w:rPr>
        <w:lastRenderedPageBreak/>
        <w:t>to its stores and distributors in lesser time than the three months needed for goods to arrive to Nigeria from China.</w:t>
      </w:r>
    </w:p>
    <w:p w14:paraId="0E096884"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Imitability – To be able to compete in the digital age resources and capabilities are very essential. Therefore, firms without resources/capabilities are disadvantage and will find it almost impossible to compete than firms that already possess it.  </w:t>
      </w:r>
    </w:p>
    <w:p w14:paraId="3827D4DC" w14:textId="759043D2"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Organization – From the analysis of VRIO, it is evident that Acris is capable of using the potential of its resources and capabilities to achieve competitive advantage. The annual reports show constant increasing sales and profits. The financial performance of the company is due to good </w:t>
      </w:r>
      <w:r w:rsidRPr="00003355">
        <w:rPr>
          <w:rFonts w:ascii="Arial" w:eastAsia="Arial" w:hAnsi="Arial" w:cs="Arial"/>
          <w:color w:val="000000"/>
          <w:sz w:val="24"/>
          <w:szCs w:val="24"/>
          <w:lang w:eastAsia="en-GB"/>
        </w:rPr>
        <w:t xml:space="preserve">management and the engagement of its highly skilled employees.  </w:t>
      </w:r>
      <w:r w:rsidR="007D3324">
        <w:rPr>
          <w:rFonts w:ascii="Arial" w:eastAsia="Arial" w:hAnsi="Arial" w:cs="Arial"/>
          <w:sz w:val="24"/>
          <w:szCs w:val="24"/>
          <w:lang w:eastAsia="en-GB"/>
        </w:rPr>
        <w:t xml:space="preserve">  </w:t>
      </w:r>
    </w:p>
    <w:p w14:paraId="2C666A9A" w14:textId="5056A1FB" w:rsidR="00003355" w:rsidRPr="00E13B7C" w:rsidRDefault="00E13B7C" w:rsidP="00003355">
      <w:pPr>
        <w:spacing w:line="360" w:lineRule="auto"/>
        <w:jc w:val="both"/>
        <w:rPr>
          <w:rFonts w:ascii="Arial" w:eastAsia="Arial" w:hAnsi="Arial" w:cs="Arial"/>
          <w:i/>
          <w:sz w:val="24"/>
          <w:szCs w:val="24"/>
          <w:lang w:eastAsia="en-GB"/>
        </w:rPr>
      </w:pPr>
      <w:r>
        <w:rPr>
          <w:rFonts w:ascii="Arial" w:eastAsia="Arial" w:hAnsi="Arial" w:cs="Arial"/>
          <w:i/>
          <w:sz w:val="24"/>
          <w:szCs w:val="24"/>
          <w:lang w:eastAsia="en-GB"/>
        </w:rPr>
        <w:t xml:space="preserve">                      </w:t>
      </w:r>
      <w:r w:rsidRPr="00E13B7C">
        <w:rPr>
          <w:rFonts w:ascii="Arial" w:eastAsia="Arial" w:hAnsi="Arial" w:cs="Arial"/>
          <w:i/>
          <w:sz w:val="24"/>
          <w:szCs w:val="24"/>
          <w:lang w:eastAsia="en-GB"/>
        </w:rPr>
        <w:t>VRIO Framework Analysis of Acris</w:t>
      </w:r>
    </w:p>
    <w:p w14:paraId="70144E24" w14:textId="0C3293F7" w:rsidR="00003355" w:rsidRPr="00003355" w:rsidRDefault="00E13B7C" w:rsidP="00003355">
      <w:pPr>
        <w:spacing w:line="360" w:lineRule="auto"/>
        <w:jc w:val="both"/>
        <w:rPr>
          <w:rFonts w:ascii="Arial" w:eastAsia="Arial" w:hAnsi="Arial" w:cs="Arial"/>
          <w:sz w:val="24"/>
          <w:szCs w:val="24"/>
          <w:lang w:eastAsia="en-GB"/>
        </w:rPr>
      </w:pPr>
      <w:r>
        <w:rPr>
          <w:rFonts w:ascii="Arial" w:eastAsia="Arial" w:hAnsi="Arial" w:cs="Arial"/>
          <w:noProof/>
          <w:sz w:val="24"/>
          <w:szCs w:val="24"/>
          <w:lang w:eastAsia="en-GB"/>
        </w:rPr>
        <w:drawing>
          <wp:inline distT="0" distB="0" distL="0" distR="0" wp14:anchorId="5C0BE473" wp14:editId="1EECE14A">
            <wp:extent cx="4974413" cy="2512800"/>
            <wp:effectExtent l="0" t="0" r="0" b="1905"/>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03288" cy="2527386"/>
                    </a:xfrm>
                    <a:prstGeom prst="rect">
                      <a:avLst/>
                    </a:prstGeom>
                    <a:noFill/>
                  </pic:spPr>
                </pic:pic>
              </a:graphicData>
            </a:graphic>
          </wp:inline>
        </w:drawing>
      </w:r>
    </w:p>
    <w:p w14:paraId="56069DC2" w14:textId="77777777" w:rsidR="00003355" w:rsidRPr="00003355" w:rsidRDefault="00003355" w:rsidP="00003355">
      <w:pPr>
        <w:spacing w:line="360" w:lineRule="auto"/>
        <w:jc w:val="both"/>
        <w:rPr>
          <w:rFonts w:ascii="Arial" w:eastAsia="Arial" w:hAnsi="Arial" w:cs="Arial"/>
          <w:b/>
          <w:sz w:val="24"/>
          <w:szCs w:val="24"/>
          <w:lang w:eastAsia="en-GB"/>
        </w:rPr>
      </w:pPr>
      <w:r w:rsidRPr="00003355">
        <w:rPr>
          <w:rFonts w:ascii="Arial" w:eastAsia="Arial" w:hAnsi="Arial" w:cs="Arial"/>
          <w:b/>
          <w:sz w:val="24"/>
          <w:szCs w:val="24"/>
          <w:lang w:eastAsia="en-GB"/>
        </w:rPr>
        <w:t xml:space="preserve">3.4 Value Chain Analysis </w:t>
      </w:r>
    </w:p>
    <w:p w14:paraId="56DEFDDB"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Competitive advantage is the ability of organisation to outperform its rivals using minimum input to create maximum output for its users (Johnson et. al, 2012).</w:t>
      </w:r>
      <w:r w:rsidRPr="00003355">
        <w:rPr>
          <w:rFonts w:ascii="Calibri" w:eastAsia="Calibri" w:hAnsi="Calibri" w:cs="Calibri"/>
          <w:lang w:eastAsia="en-GB"/>
        </w:rPr>
        <w:t xml:space="preserve"> </w:t>
      </w:r>
      <w:r w:rsidRPr="00003355">
        <w:rPr>
          <w:rFonts w:ascii="Arial" w:eastAsia="Arial" w:hAnsi="Arial" w:cs="Arial"/>
          <w:sz w:val="24"/>
          <w:szCs w:val="24"/>
          <w:lang w:eastAsia="en-GB"/>
        </w:rPr>
        <w:t xml:space="preserve">“The value chain disaggregates a firm into its strategically relevant activities in order to understand the behaviour of cost and the existing and potential sources of differentiation” (Porter, 1985 p.33).  </w:t>
      </w:r>
    </w:p>
    <w:p w14:paraId="43BDA75B" w14:textId="77777777" w:rsidR="00003355" w:rsidRPr="00003355" w:rsidRDefault="00003355" w:rsidP="00003355">
      <w:pPr>
        <w:rPr>
          <w:rFonts w:ascii="Calibri" w:eastAsia="Calibri" w:hAnsi="Calibri" w:cs="Calibri"/>
          <w:lang w:eastAsia="en-GB"/>
        </w:rPr>
      </w:pPr>
      <w:r w:rsidRPr="00003355">
        <w:rPr>
          <w:rFonts w:ascii="Calibri" w:eastAsia="Calibri" w:hAnsi="Calibri" w:cs="Calibri"/>
          <w:noProof/>
          <w:lang w:eastAsia="en-GB"/>
        </w:rPr>
        <w:lastRenderedPageBreak/>
        <w:drawing>
          <wp:inline distT="0" distB="0" distL="0" distR="0" wp14:anchorId="4A0F572A" wp14:editId="498FC44B">
            <wp:extent cx="6613729" cy="3773828"/>
            <wp:effectExtent l="0" t="0" r="0" b="0"/>
            <wp:docPr id="4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4"/>
                    <a:srcRect l="7537" t="21310" r="9015" b="12364"/>
                    <a:stretch>
                      <a:fillRect/>
                    </a:stretch>
                  </pic:blipFill>
                  <pic:spPr>
                    <a:xfrm>
                      <a:off x="0" y="0"/>
                      <a:ext cx="6613729" cy="3773828"/>
                    </a:xfrm>
                    <a:prstGeom prst="rect">
                      <a:avLst/>
                    </a:prstGeom>
                    <a:ln/>
                  </pic:spPr>
                </pic:pic>
              </a:graphicData>
            </a:graphic>
          </wp:inline>
        </w:drawing>
      </w:r>
    </w:p>
    <w:p w14:paraId="5DCA1E01" w14:textId="77777777" w:rsidR="00003355" w:rsidRPr="00003355" w:rsidRDefault="00003355" w:rsidP="00003355">
      <w:pPr>
        <w:shd w:val="clear" w:color="auto" w:fill="FFFFFF"/>
        <w:spacing w:after="0" w:line="360" w:lineRule="auto"/>
        <w:jc w:val="both"/>
        <w:rPr>
          <w:rFonts w:ascii="Arial" w:eastAsia="Arial" w:hAnsi="Arial" w:cs="Arial"/>
          <w:b/>
          <w:i/>
          <w:sz w:val="24"/>
          <w:szCs w:val="24"/>
          <w:lang w:eastAsia="en-GB"/>
        </w:rPr>
      </w:pPr>
      <w:r w:rsidRPr="00003355">
        <w:rPr>
          <w:rFonts w:ascii="Arial" w:eastAsia="Arial" w:hAnsi="Arial" w:cs="Arial"/>
          <w:i/>
          <w:sz w:val="24"/>
          <w:szCs w:val="24"/>
          <w:lang w:eastAsia="en-GB"/>
        </w:rPr>
        <w:t xml:space="preserve">       </w:t>
      </w:r>
      <w:r w:rsidRPr="00003355">
        <w:rPr>
          <w:rFonts w:ascii="Arial" w:eastAsia="Arial" w:hAnsi="Arial" w:cs="Arial"/>
          <w:b/>
          <w:i/>
          <w:sz w:val="24"/>
          <w:szCs w:val="24"/>
          <w:lang w:eastAsia="en-GB"/>
        </w:rPr>
        <w:t>Porter’s Value Chain Analysis of Acris LTD</w:t>
      </w:r>
    </w:p>
    <w:p w14:paraId="2DEE054D" w14:textId="77777777" w:rsidR="00003355" w:rsidRPr="00003355" w:rsidRDefault="00003355" w:rsidP="00003355">
      <w:pPr>
        <w:shd w:val="clear" w:color="auto" w:fill="FFFFFF"/>
        <w:spacing w:after="0" w:line="360" w:lineRule="auto"/>
        <w:jc w:val="both"/>
        <w:rPr>
          <w:rFonts w:ascii="Arial" w:eastAsia="Arial" w:hAnsi="Arial" w:cs="Arial"/>
          <w:i/>
          <w:sz w:val="24"/>
          <w:szCs w:val="24"/>
          <w:lang w:eastAsia="en-GB"/>
        </w:rPr>
      </w:pPr>
      <w:r w:rsidRPr="00003355">
        <w:rPr>
          <w:rFonts w:ascii="Arial" w:eastAsia="Arial" w:hAnsi="Arial" w:cs="Arial"/>
          <w:i/>
          <w:sz w:val="24"/>
          <w:szCs w:val="24"/>
          <w:lang w:eastAsia="en-GB"/>
        </w:rPr>
        <w:t xml:space="preserve">      (modelled from Porter, 1985)</w:t>
      </w:r>
    </w:p>
    <w:p w14:paraId="1F4E14E5" w14:textId="77777777" w:rsidR="00003355" w:rsidRPr="00003355" w:rsidRDefault="00003355" w:rsidP="00003355">
      <w:pPr>
        <w:shd w:val="clear" w:color="auto" w:fill="FFFFFF"/>
        <w:spacing w:after="0" w:line="360" w:lineRule="auto"/>
        <w:jc w:val="both"/>
        <w:rPr>
          <w:rFonts w:ascii="Arial" w:eastAsia="Arial" w:hAnsi="Arial" w:cs="Arial"/>
          <w:i/>
          <w:sz w:val="24"/>
          <w:szCs w:val="24"/>
          <w:lang w:eastAsia="en-GB"/>
        </w:rPr>
      </w:pPr>
      <w:r w:rsidRPr="00003355">
        <w:rPr>
          <w:rFonts w:ascii="Arial" w:eastAsia="Arial" w:hAnsi="Arial" w:cs="Arial"/>
          <w:sz w:val="24"/>
          <w:szCs w:val="24"/>
          <w:lang w:eastAsia="en-GB"/>
        </w:rPr>
        <w:t>The primary activities of the value chain include those that are directly involved in the production and selling of the actual product</w:t>
      </w:r>
      <w:r w:rsidRPr="00003355">
        <w:rPr>
          <w:rFonts w:ascii="Arial" w:eastAsia="Arial" w:hAnsi="Arial" w:cs="Arial"/>
          <w:i/>
          <w:sz w:val="24"/>
          <w:szCs w:val="24"/>
          <w:lang w:eastAsia="en-GB"/>
        </w:rPr>
        <w:t xml:space="preserve">. </w:t>
      </w:r>
      <w:r w:rsidRPr="00003355">
        <w:rPr>
          <w:rFonts w:ascii="Arial" w:eastAsia="Arial" w:hAnsi="Arial" w:cs="Arial"/>
          <w:sz w:val="24"/>
          <w:szCs w:val="24"/>
          <w:lang w:eastAsia="en-GB"/>
        </w:rPr>
        <w:t xml:space="preserve">They are: as follows:  </w:t>
      </w:r>
    </w:p>
    <w:p w14:paraId="11845855" w14:textId="77777777" w:rsidR="00003355" w:rsidRPr="00003355" w:rsidRDefault="00003355" w:rsidP="00003355">
      <w:pPr>
        <w:shd w:val="clear" w:color="auto" w:fill="FFFFFF"/>
        <w:spacing w:after="0"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 xml:space="preserve"> </w:t>
      </w:r>
    </w:p>
    <w:p w14:paraId="1D3D5EC4" w14:textId="77777777" w:rsidR="00003355" w:rsidRPr="00003355" w:rsidRDefault="00003355" w:rsidP="00003355">
      <w:pPr>
        <w:shd w:val="clear" w:color="auto" w:fill="FFFFFF"/>
        <w:spacing w:after="0" w:line="360" w:lineRule="auto"/>
        <w:jc w:val="both"/>
        <w:rPr>
          <w:rFonts w:ascii="Arial" w:eastAsia="Arial" w:hAnsi="Arial" w:cs="Arial"/>
          <w:i/>
          <w:sz w:val="24"/>
          <w:szCs w:val="24"/>
          <w:lang w:eastAsia="en-GB"/>
        </w:rPr>
      </w:pPr>
      <w:r w:rsidRPr="00003355">
        <w:rPr>
          <w:rFonts w:ascii="Arial" w:eastAsia="Arial" w:hAnsi="Arial" w:cs="Arial"/>
          <w:i/>
          <w:sz w:val="24"/>
          <w:szCs w:val="24"/>
          <w:lang w:eastAsia="en-GB"/>
        </w:rPr>
        <w:t>3.4.1 Inbound logistics</w:t>
      </w:r>
    </w:p>
    <w:p w14:paraId="02C0436D" w14:textId="1668EB13" w:rsidR="00003355" w:rsidRPr="004E1B01" w:rsidRDefault="00003355" w:rsidP="00003355">
      <w:pPr>
        <w:spacing w:line="360" w:lineRule="auto"/>
        <w:jc w:val="both"/>
        <w:rPr>
          <w:rFonts w:ascii="Arial" w:eastAsia="Arial" w:hAnsi="Arial" w:cs="Arial"/>
          <w:sz w:val="24"/>
          <w:szCs w:val="24"/>
          <w:lang w:eastAsia="en-GB"/>
        </w:rPr>
      </w:pPr>
      <w:bookmarkStart w:id="12" w:name="_3znysh7" w:colFirst="0" w:colLast="0"/>
      <w:bookmarkEnd w:id="12"/>
      <w:r w:rsidRPr="00003355">
        <w:rPr>
          <w:rFonts w:ascii="Arial" w:eastAsia="Arial" w:hAnsi="Arial" w:cs="Arial"/>
          <w:sz w:val="24"/>
          <w:szCs w:val="24"/>
          <w:lang w:eastAsia="en-GB"/>
        </w:rPr>
        <w:t>Acris is vertically integrated company. Its inbound logistics operations are comprised of production and importation of paint roller raw materials and finished painting and decoration materials to be supplied to hundreds of wholesalers in Nigeria.</w:t>
      </w:r>
      <w:r w:rsidRPr="00003355">
        <w:rPr>
          <w:rFonts w:ascii="Arial" w:eastAsia="Arial" w:hAnsi="Arial" w:cs="Arial"/>
          <w:sz w:val="24"/>
          <w:szCs w:val="24"/>
          <w:highlight w:val="white"/>
          <w:lang w:eastAsia="en-GB"/>
        </w:rPr>
        <w:t xml:space="preserve"> About 60% of its products are manufactured in Nigeria and the 40% are imported from China. All materials are warehoused in Lagos and then supplied to stores and distributors. </w:t>
      </w:r>
      <w:r w:rsidRPr="00003355">
        <w:rPr>
          <w:rFonts w:ascii="Arial" w:eastAsia="Arial" w:hAnsi="Arial" w:cs="Arial"/>
          <w:sz w:val="24"/>
          <w:szCs w:val="24"/>
          <w:lang w:eastAsia="en-GB"/>
        </w:rPr>
        <w:t xml:space="preserve">The vertical integration and its supply chain management has enabled Acris to achieve economies of scale which is a major source of </w:t>
      </w:r>
      <w:r w:rsidR="004E1B01">
        <w:rPr>
          <w:rFonts w:ascii="Arial" w:eastAsia="Arial" w:hAnsi="Arial" w:cs="Arial"/>
          <w:sz w:val="24"/>
          <w:szCs w:val="24"/>
          <w:lang w:eastAsia="en-GB"/>
        </w:rPr>
        <w:t>value creation for the company.</w:t>
      </w:r>
    </w:p>
    <w:p w14:paraId="24E76EC3"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3.4.2 Operation</w:t>
      </w:r>
    </w:p>
    <w:p w14:paraId="5D90F13A" w14:textId="02259851" w:rsidR="00003355" w:rsidRPr="00003355" w:rsidRDefault="00003355" w:rsidP="00003355">
      <w:pPr>
        <w:spacing w:line="360" w:lineRule="auto"/>
        <w:jc w:val="both"/>
        <w:rPr>
          <w:rFonts w:ascii="Arial" w:eastAsia="Arial" w:hAnsi="Arial" w:cs="Arial"/>
          <w:sz w:val="24"/>
          <w:szCs w:val="24"/>
          <w:lang w:eastAsia="en-GB"/>
        </w:rPr>
      </w:pPr>
      <w:bookmarkStart w:id="13" w:name="_2et92p0" w:colFirst="0" w:colLast="0"/>
      <w:bookmarkEnd w:id="13"/>
      <w:r w:rsidRPr="00003355">
        <w:rPr>
          <w:rFonts w:ascii="Arial" w:eastAsia="Arial" w:hAnsi="Arial" w:cs="Arial"/>
          <w:sz w:val="24"/>
          <w:szCs w:val="24"/>
          <w:highlight w:val="white"/>
          <w:lang w:eastAsia="en-GB"/>
        </w:rPr>
        <w:t>The Acris factory transforms some of imported and locally sourced raw materials into own brand under </w:t>
      </w:r>
      <w:r w:rsidRPr="00003355">
        <w:rPr>
          <w:rFonts w:ascii="Arial" w:eastAsia="Arial" w:hAnsi="Arial" w:cs="Arial"/>
          <w:i/>
          <w:sz w:val="24"/>
          <w:szCs w:val="24"/>
          <w:highlight w:val="white"/>
          <w:lang w:eastAsia="en-GB"/>
        </w:rPr>
        <w:t>painting and decoration</w:t>
      </w:r>
      <w:r w:rsidRPr="00003355">
        <w:rPr>
          <w:rFonts w:ascii="Arial" w:eastAsia="Arial" w:hAnsi="Arial" w:cs="Arial"/>
          <w:sz w:val="24"/>
          <w:szCs w:val="24"/>
          <w:highlight w:val="white"/>
          <w:lang w:eastAsia="en-GB"/>
        </w:rPr>
        <w:t xml:space="preserve"> range products. </w:t>
      </w:r>
      <w:r w:rsidR="00E13B7C">
        <w:rPr>
          <w:rFonts w:ascii="Arial" w:eastAsia="Arial" w:hAnsi="Arial" w:cs="Arial"/>
          <w:sz w:val="24"/>
          <w:szCs w:val="24"/>
          <w:highlight w:val="white"/>
          <w:lang w:eastAsia="en-GB"/>
        </w:rPr>
        <w:t>Acris r</w:t>
      </w:r>
      <w:r w:rsidRPr="00003355">
        <w:rPr>
          <w:rFonts w:ascii="Arial" w:eastAsia="Arial" w:hAnsi="Arial" w:cs="Arial"/>
          <w:sz w:val="24"/>
          <w:szCs w:val="24"/>
          <w:highlight w:val="white"/>
          <w:lang w:eastAsia="en-GB"/>
        </w:rPr>
        <w:t xml:space="preserve">ecently, </w:t>
      </w:r>
      <w:r w:rsidR="00E13B7C">
        <w:rPr>
          <w:rFonts w:ascii="Arial" w:eastAsia="Arial" w:hAnsi="Arial" w:cs="Arial"/>
          <w:sz w:val="24"/>
          <w:szCs w:val="24"/>
          <w:highlight w:val="white"/>
          <w:lang w:eastAsia="en-GB"/>
        </w:rPr>
        <w:t>introduced two</w:t>
      </w:r>
      <w:r w:rsidRPr="00003355">
        <w:rPr>
          <w:rFonts w:ascii="Arial" w:eastAsia="Arial" w:hAnsi="Arial" w:cs="Arial"/>
          <w:sz w:val="24"/>
          <w:szCs w:val="24"/>
          <w:highlight w:val="white"/>
          <w:lang w:eastAsia="en-GB"/>
        </w:rPr>
        <w:t xml:space="preserve"> fictitious brands as an attempt to </w:t>
      </w:r>
      <w:r w:rsidR="00E13B7C" w:rsidRPr="00003355">
        <w:rPr>
          <w:rFonts w:ascii="Arial" w:eastAsia="Arial" w:hAnsi="Arial" w:cs="Arial"/>
          <w:sz w:val="24"/>
          <w:szCs w:val="24"/>
          <w:highlight w:val="white"/>
          <w:lang w:eastAsia="en-GB"/>
        </w:rPr>
        <w:t>facelift</w:t>
      </w:r>
      <w:r w:rsidRPr="00003355">
        <w:rPr>
          <w:rFonts w:ascii="Arial" w:eastAsia="Arial" w:hAnsi="Arial" w:cs="Arial"/>
          <w:sz w:val="24"/>
          <w:szCs w:val="24"/>
          <w:highlight w:val="white"/>
          <w:lang w:eastAsia="en-GB"/>
        </w:rPr>
        <w:t xml:space="preserve"> its budget rang</w:t>
      </w:r>
      <w:r w:rsidR="00E13B7C">
        <w:rPr>
          <w:rFonts w:ascii="Arial" w:eastAsia="Arial" w:hAnsi="Arial" w:cs="Arial"/>
          <w:sz w:val="24"/>
          <w:szCs w:val="24"/>
          <w:highlight w:val="white"/>
          <w:lang w:eastAsia="en-GB"/>
        </w:rPr>
        <w:t xml:space="preserve">e of own-brand value products. </w:t>
      </w:r>
      <w:r w:rsidRPr="00003355">
        <w:rPr>
          <w:rFonts w:ascii="Arial" w:eastAsia="Arial" w:hAnsi="Arial" w:cs="Arial"/>
          <w:sz w:val="24"/>
          <w:szCs w:val="24"/>
          <w:highlight w:val="white"/>
          <w:lang w:eastAsia="en-GB"/>
        </w:rPr>
        <w:t xml:space="preserve">Acris’ operations </w:t>
      </w:r>
      <w:r w:rsidR="00E13B7C">
        <w:rPr>
          <w:rFonts w:ascii="Arial" w:eastAsia="Arial" w:hAnsi="Arial" w:cs="Arial"/>
          <w:sz w:val="24"/>
          <w:szCs w:val="24"/>
          <w:highlight w:val="white"/>
          <w:lang w:eastAsia="en-GB"/>
        </w:rPr>
        <w:t>include</w:t>
      </w:r>
      <w:r w:rsidRPr="00003355">
        <w:rPr>
          <w:rFonts w:ascii="Arial" w:eastAsia="Arial" w:hAnsi="Arial" w:cs="Arial"/>
          <w:sz w:val="24"/>
          <w:szCs w:val="24"/>
          <w:highlight w:val="white"/>
          <w:lang w:eastAsia="en-GB"/>
        </w:rPr>
        <w:t xml:space="preserve"> transforming inputs into </w:t>
      </w:r>
      <w:r w:rsidR="00E13B7C">
        <w:rPr>
          <w:rFonts w:ascii="Arial" w:eastAsia="Arial" w:hAnsi="Arial" w:cs="Arial"/>
          <w:sz w:val="24"/>
          <w:szCs w:val="24"/>
          <w:highlight w:val="white"/>
          <w:lang w:eastAsia="en-GB"/>
        </w:rPr>
        <w:t>output (</w:t>
      </w:r>
      <w:r w:rsidRPr="00003355">
        <w:rPr>
          <w:rFonts w:ascii="Arial" w:eastAsia="Arial" w:hAnsi="Arial" w:cs="Arial"/>
          <w:sz w:val="24"/>
          <w:szCs w:val="24"/>
          <w:highlight w:val="white"/>
          <w:lang w:eastAsia="en-GB"/>
        </w:rPr>
        <w:t>the final product</w:t>
      </w:r>
      <w:r w:rsidR="00E13B7C">
        <w:rPr>
          <w:rFonts w:ascii="Arial" w:eastAsia="Arial" w:hAnsi="Arial" w:cs="Arial"/>
          <w:sz w:val="24"/>
          <w:szCs w:val="24"/>
          <w:highlight w:val="white"/>
          <w:lang w:eastAsia="en-GB"/>
        </w:rPr>
        <w:t>s),</w:t>
      </w:r>
      <w:r w:rsidRPr="00003355">
        <w:rPr>
          <w:rFonts w:ascii="Arial" w:eastAsia="Arial" w:hAnsi="Arial" w:cs="Arial"/>
          <w:sz w:val="24"/>
          <w:szCs w:val="24"/>
          <w:highlight w:val="white"/>
          <w:lang w:eastAsia="en-GB"/>
        </w:rPr>
        <w:t xml:space="preserve"> </w:t>
      </w:r>
      <w:r w:rsidR="00E13B7C">
        <w:rPr>
          <w:rFonts w:ascii="Arial" w:eastAsia="Arial" w:hAnsi="Arial" w:cs="Arial"/>
          <w:sz w:val="24"/>
          <w:szCs w:val="24"/>
          <w:highlight w:val="white"/>
          <w:lang w:eastAsia="en-GB"/>
        </w:rPr>
        <w:t xml:space="preserve"> </w:t>
      </w:r>
      <w:r w:rsidRPr="00003355">
        <w:rPr>
          <w:rFonts w:ascii="Arial" w:eastAsia="Arial" w:hAnsi="Arial" w:cs="Arial"/>
          <w:sz w:val="24"/>
          <w:szCs w:val="24"/>
          <w:highlight w:val="white"/>
          <w:lang w:eastAsia="en-GB"/>
        </w:rPr>
        <w:t xml:space="preserve"> </w:t>
      </w:r>
      <w:r w:rsidRPr="00003355">
        <w:rPr>
          <w:rFonts w:ascii="Arial" w:eastAsia="Arial" w:hAnsi="Arial" w:cs="Arial"/>
          <w:sz w:val="24"/>
          <w:szCs w:val="24"/>
          <w:highlight w:val="white"/>
          <w:lang w:eastAsia="en-GB"/>
        </w:rPr>
        <w:lastRenderedPageBreak/>
        <w:t>machining, packaging, assembly, equipment maintenance, testing of product samples/quality, painting and facility operations.</w:t>
      </w:r>
    </w:p>
    <w:p w14:paraId="1C832C5E" w14:textId="77777777" w:rsidR="00003355" w:rsidRPr="00003355" w:rsidRDefault="00003355" w:rsidP="00003355">
      <w:pPr>
        <w:spacing w:line="360" w:lineRule="auto"/>
        <w:jc w:val="both"/>
        <w:rPr>
          <w:rFonts w:ascii="Arial" w:eastAsia="Arial" w:hAnsi="Arial" w:cs="Arial"/>
          <w:sz w:val="24"/>
          <w:szCs w:val="24"/>
          <w:highlight w:val="white"/>
          <w:lang w:eastAsia="en-GB"/>
        </w:rPr>
      </w:pPr>
      <w:r w:rsidRPr="00003355">
        <w:rPr>
          <w:rFonts w:ascii="Arial" w:eastAsia="Arial" w:hAnsi="Arial" w:cs="Arial"/>
          <w:i/>
          <w:sz w:val="24"/>
          <w:szCs w:val="24"/>
          <w:lang w:eastAsia="en-GB"/>
        </w:rPr>
        <w:t>3.4.3 Outbound logistics</w:t>
      </w:r>
    </w:p>
    <w:p w14:paraId="6F49D402"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In this stage the finished products are warehoused and inventories are taken before orders are processed and dispatches are made. Distribution is scheduled and goods are sent to the stores and to other distribution channels. Value is created through the efficiency and cost-effectiveness of deliveries of the outbound logistics. For bulk buyers the company offer home delivery for all the online purchases.</w:t>
      </w:r>
    </w:p>
    <w:p w14:paraId="7E5743F6" w14:textId="77777777" w:rsidR="00003355" w:rsidRPr="00003355" w:rsidRDefault="00003355" w:rsidP="00003355">
      <w:pPr>
        <w:shd w:val="clear" w:color="auto" w:fill="FFFFFF"/>
        <w:spacing w:after="0" w:line="360" w:lineRule="auto"/>
        <w:jc w:val="both"/>
        <w:rPr>
          <w:rFonts w:ascii="Arial" w:eastAsia="Arial" w:hAnsi="Arial" w:cs="Arial"/>
          <w:i/>
          <w:sz w:val="24"/>
          <w:szCs w:val="24"/>
          <w:lang w:eastAsia="en-GB"/>
        </w:rPr>
      </w:pPr>
      <w:r w:rsidRPr="00003355">
        <w:rPr>
          <w:rFonts w:ascii="Arial" w:eastAsia="Arial" w:hAnsi="Arial" w:cs="Arial"/>
          <w:i/>
          <w:sz w:val="24"/>
          <w:szCs w:val="24"/>
          <w:lang w:eastAsia="en-GB"/>
        </w:rPr>
        <w:t xml:space="preserve">3.4.4 Marketing  </w:t>
      </w:r>
    </w:p>
    <w:p w14:paraId="74D742A7" w14:textId="77777777" w:rsidR="00003355" w:rsidRPr="00003355" w:rsidRDefault="00003355" w:rsidP="00003355">
      <w:pPr>
        <w:shd w:val="clear" w:color="auto" w:fill="FFFFFF"/>
        <w:spacing w:after="0" w:line="360" w:lineRule="auto"/>
        <w:jc w:val="both"/>
        <w:rPr>
          <w:rFonts w:ascii="Arial" w:eastAsia="Arial" w:hAnsi="Arial" w:cs="Arial"/>
          <w:sz w:val="24"/>
          <w:szCs w:val="24"/>
          <w:lang w:eastAsia="en-GB"/>
        </w:rPr>
      </w:pPr>
      <w:bookmarkStart w:id="14" w:name="_tyjcwt" w:colFirst="0" w:colLast="0"/>
      <w:bookmarkEnd w:id="14"/>
    </w:p>
    <w:p w14:paraId="0124FE7A" w14:textId="17712927" w:rsidR="00003355" w:rsidRPr="00003355" w:rsidRDefault="00003355" w:rsidP="00003355">
      <w:pPr>
        <w:shd w:val="clear" w:color="auto" w:fill="FFFFFF"/>
        <w:spacing w:after="0"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‘Quality has no compromise’ is the message Acris communicates to its customers by using all its resources and capability making products that meet customers’ expectation. Acris’ marketing strategy positions the brand with competitive prices and the best quality/price balance</w:t>
      </w:r>
      <w:r w:rsidR="00DF4454">
        <w:rPr>
          <w:rFonts w:ascii="Arial" w:eastAsia="Arial" w:hAnsi="Arial" w:cs="Arial"/>
          <w:sz w:val="24"/>
          <w:szCs w:val="24"/>
          <w:lang w:eastAsia="en-GB"/>
        </w:rPr>
        <w:t xml:space="preserve"> in the market</w:t>
      </w:r>
      <w:r w:rsidRPr="00003355">
        <w:rPr>
          <w:rFonts w:ascii="Arial" w:eastAsia="Arial" w:hAnsi="Arial" w:cs="Arial"/>
          <w:sz w:val="24"/>
          <w:szCs w:val="24"/>
          <w:lang w:eastAsia="en-GB"/>
        </w:rPr>
        <w:t>. Acris pu</w:t>
      </w:r>
      <w:r w:rsidR="00DF4454">
        <w:rPr>
          <w:rFonts w:ascii="Arial" w:eastAsia="Arial" w:hAnsi="Arial" w:cs="Arial"/>
          <w:sz w:val="24"/>
          <w:szCs w:val="24"/>
          <w:lang w:eastAsia="en-GB"/>
        </w:rPr>
        <w:t>blic relation strategy is</w:t>
      </w:r>
      <w:r w:rsidRPr="00003355">
        <w:rPr>
          <w:rFonts w:ascii="Arial" w:eastAsia="Arial" w:hAnsi="Arial" w:cs="Arial"/>
          <w:sz w:val="24"/>
          <w:szCs w:val="24"/>
          <w:lang w:eastAsia="en-GB"/>
        </w:rPr>
        <w:t xml:space="preserve"> aiming to restore the brand image after the severe damage caused by poor </w:t>
      </w:r>
      <w:r w:rsidR="00582348" w:rsidRPr="00003355">
        <w:rPr>
          <w:rFonts w:ascii="Arial" w:eastAsia="Arial" w:hAnsi="Arial" w:cs="Arial"/>
          <w:sz w:val="24"/>
          <w:szCs w:val="24"/>
          <w:lang w:eastAsia="en-GB"/>
        </w:rPr>
        <w:t>supplier</w:t>
      </w:r>
      <w:r w:rsidR="00582348">
        <w:rPr>
          <w:rFonts w:ascii="Arial" w:eastAsia="Arial" w:hAnsi="Arial" w:cs="Arial"/>
          <w:sz w:val="24"/>
          <w:szCs w:val="24"/>
          <w:lang w:eastAsia="en-GB"/>
        </w:rPr>
        <w:t>s’</w:t>
      </w:r>
      <w:bookmarkStart w:id="15" w:name="_GoBack"/>
      <w:bookmarkEnd w:id="15"/>
      <w:r w:rsidR="00DF4454">
        <w:rPr>
          <w:rFonts w:ascii="Arial" w:eastAsia="Arial" w:hAnsi="Arial" w:cs="Arial"/>
          <w:sz w:val="24"/>
          <w:szCs w:val="24"/>
          <w:lang w:eastAsia="en-GB"/>
        </w:rPr>
        <w:t xml:space="preserve"> relationship</w:t>
      </w:r>
      <w:r w:rsidRPr="00003355">
        <w:rPr>
          <w:rFonts w:ascii="Arial" w:eastAsia="Arial" w:hAnsi="Arial" w:cs="Arial"/>
          <w:sz w:val="24"/>
          <w:szCs w:val="24"/>
          <w:lang w:eastAsia="en-GB"/>
        </w:rPr>
        <w:t xml:space="preserve"> under the previous leadership. </w:t>
      </w:r>
    </w:p>
    <w:p w14:paraId="034340E7" w14:textId="77777777" w:rsidR="00003355" w:rsidRPr="00003355" w:rsidRDefault="00003355" w:rsidP="00003355">
      <w:pPr>
        <w:shd w:val="clear" w:color="auto" w:fill="FFFFFF"/>
        <w:spacing w:after="0" w:line="360" w:lineRule="auto"/>
        <w:jc w:val="both"/>
        <w:rPr>
          <w:rFonts w:ascii="Arial" w:eastAsia="Arial" w:hAnsi="Arial" w:cs="Arial"/>
          <w:sz w:val="24"/>
          <w:szCs w:val="24"/>
          <w:lang w:eastAsia="en-GB"/>
        </w:rPr>
      </w:pPr>
    </w:p>
    <w:p w14:paraId="461D8256" w14:textId="77777777" w:rsidR="00003355" w:rsidRPr="00003355" w:rsidRDefault="00003355" w:rsidP="00003355">
      <w:pPr>
        <w:shd w:val="clear" w:color="auto" w:fill="FFFFFF"/>
        <w:spacing w:after="0" w:line="360" w:lineRule="auto"/>
        <w:jc w:val="both"/>
        <w:rPr>
          <w:rFonts w:ascii="Arial" w:eastAsia="Arial" w:hAnsi="Arial" w:cs="Arial"/>
          <w:i/>
          <w:sz w:val="24"/>
          <w:szCs w:val="24"/>
          <w:lang w:eastAsia="en-GB"/>
        </w:rPr>
      </w:pPr>
      <w:r w:rsidRPr="00003355">
        <w:rPr>
          <w:rFonts w:ascii="Arial" w:eastAsia="Arial" w:hAnsi="Arial" w:cs="Arial"/>
          <w:sz w:val="24"/>
          <w:szCs w:val="24"/>
          <w:lang w:eastAsia="en-GB"/>
        </w:rPr>
        <w:t>3.4.5 Services</w:t>
      </w:r>
    </w:p>
    <w:p w14:paraId="48A0B045" w14:textId="250ABB5E" w:rsidR="006F482C" w:rsidRDefault="00003355" w:rsidP="00003355">
      <w:pPr>
        <w:shd w:val="clear" w:color="auto" w:fill="FFFFFF"/>
        <w:spacing w:after="0"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Today’s marketing is customer centric and makes after-sales services very vital becoming as important as promotional activities. After sale services is important to reassure customers that they are value assets to Acris because any complain from an unsatisfied customer can easily spread through the social media. Such can damage the brand image of Acris that is why it is essential for the company to </w:t>
      </w:r>
      <w:r w:rsidR="00DF4454">
        <w:rPr>
          <w:rFonts w:ascii="Arial" w:eastAsia="Arial" w:hAnsi="Arial" w:cs="Arial"/>
          <w:sz w:val="24"/>
          <w:szCs w:val="24"/>
          <w:lang w:eastAsia="en-GB"/>
        </w:rPr>
        <w:t>practice quality</w:t>
      </w:r>
      <w:r w:rsidRPr="00003355">
        <w:rPr>
          <w:rFonts w:ascii="Arial" w:eastAsia="Arial" w:hAnsi="Arial" w:cs="Arial"/>
          <w:sz w:val="24"/>
          <w:szCs w:val="24"/>
          <w:lang w:eastAsia="en-GB"/>
        </w:rPr>
        <w:t xml:space="preserve"> cus</w:t>
      </w:r>
      <w:r w:rsidR="00DF4454">
        <w:rPr>
          <w:rFonts w:ascii="Arial" w:eastAsia="Arial" w:hAnsi="Arial" w:cs="Arial"/>
          <w:sz w:val="24"/>
          <w:szCs w:val="24"/>
          <w:lang w:eastAsia="en-GB"/>
        </w:rPr>
        <w:t>tomer service</w:t>
      </w:r>
      <w:r w:rsidRPr="00003355">
        <w:rPr>
          <w:rFonts w:ascii="Arial" w:eastAsia="Arial" w:hAnsi="Arial" w:cs="Arial"/>
          <w:sz w:val="24"/>
          <w:szCs w:val="24"/>
          <w:lang w:eastAsia="en-GB"/>
        </w:rPr>
        <w:t>. </w:t>
      </w:r>
      <w:bookmarkStart w:id="16" w:name="_3dy6vkm" w:colFirst="0" w:colLast="0"/>
      <w:bookmarkEnd w:id="16"/>
      <w:r w:rsidRPr="00003355">
        <w:rPr>
          <w:rFonts w:ascii="Arial" w:eastAsia="Arial" w:hAnsi="Arial" w:cs="Arial"/>
          <w:sz w:val="24"/>
          <w:szCs w:val="24"/>
          <w:lang w:eastAsia="en-GB"/>
        </w:rPr>
        <w:t xml:space="preserve">For example, </w:t>
      </w:r>
      <w:r w:rsidR="00DF4454">
        <w:rPr>
          <w:rFonts w:ascii="Arial" w:eastAsia="Arial" w:hAnsi="Arial" w:cs="Arial"/>
          <w:sz w:val="24"/>
          <w:szCs w:val="24"/>
          <w:lang w:eastAsia="en-GB"/>
        </w:rPr>
        <w:t>restoring the</w:t>
      </w:r>
      <w:r w:rsidRPr="00003355">
        <w:rPr>
          <w:rFonts w:ascii="Arial" w:eastAsia="Arial" w:hAnsi="Arial" w:cs="Arial"/>
          <w:sz w:val="24"/>
          <w:szCs w:val="24"/>
          <w:lang w:eastAsia="en-GB"/>
        </w:rPr>
        <w:t xml:space="preserve"> decline of about 2.5 percent on the sales of associated with the flaws they had with their suppliers. </w:t>
      </w:r>
    </w:p>
    <w:p w14:paraId="747C04C0" w14:textId="77777777" w:rsidR="006F482C" w:rsidRDefault="006F482C" w:rsidP="00003355">
      <w:pPr>
        <w:shd w:val="clear" w:color="auto" w:fill="FFFFFF"/>
        <w:spacing w:after="0" w:line="360" w:lineRule="auto"/>
        <w:jc w:val="both"/>
        <w:rPr>
          <w:rFonts w:ascii="Arial" w:eastAsia="Arial" w:hAnsi="Arial" w:cs="Arial"/>
          <w:sz w:val="24"/>
          <w:szCs w:val="24"/>
          <w:lang w:eastAsia="en-GB"/>
        </w:rPr>
      </w:pPr>
    </w:p>
    <w:p w14:paraId="08456CBF" w14:textId="520F0022" w:rsidR="006F482C" w:rsidRPr="006F482C" w:rsidRDefault="006F482C" w:rsidP="006F482C">
      <w:pPr>
        <w:shd w:val="clear" w:color="auto" w:fill="FFFFFF"/>
        <w:spacing w:after="0" w:line="360" w:lineRule="auto"/>
        <w:jc w:val="both"/>
        <w:rPr>
          <w:rFonts w:ascii="Arial" w:eastAsia="Arial" w:hAnsi="Arial" w:cs="Arial"/>
          <w:b/>
          <w:i/>
          <w:sz w:val="24"/>
          <w:szCs w:val="24"/>
          <w:lang w:eastAsia="en-GB"/>
        </w:rPr>
      </w:pPr>
      <w:r w:rsidRPr="006F482C">
        <w:rPr>
          <w:rFonts w:ascii="Arial" w:eastAsia="Arial" w:hAnsi="Arial" w:cs="Arial"/>
          <w:b/>
          <w:i/>
          <w:sz w:val="24"/>
          <w:szCs w:val="24"/>
          <w:lang w:eastAsia="en-GB"/>
        </w:rPr>
        <w:t>Disadvantage</w:t>
      </w:r>
      <w:r w:rsidR="004E1B01">
        <w:rPr>
          <w:rFonts w:ascii="Arial" w:eastAsia="Arial" w:hAnsi="Arial" w:cs="Arial"/>
          <w:b/>
          <w:i/>
          <w:sz w:val="24"/>
          <w:szCs w:val="24"/>
          <w:lang w:eastAsia="en-GB"/>
        </w:rPr>
        <w:t>s</w:t>
      </w:r>
      <w:r w:rsidRPr="006F482C">
        <w:rPr>
          <w:rFonts w:ascii="Arial" w:eastAsia="Arial" w:hAnsi="Arial" w:cs="Arial"/>
          <w:b/>
          <w:i/>
          <w:sz w:val="24"/>
          <w:szCs w:val="24"/>
          <w:lang w:eastAsia="en-GB"/>
        </w:rPr>
        <w:t xml:space="preserve"> of Value Chain Analysis</w:t>
      </w:r>
    </w:p>
    <w:p w14:paraId="6A698EC9" w14:textId="031D40F2" w:rsidR="006F482C" w:rsidRPr="006F482C" w:rsidRDefault="006F482C" w:rsidP="006F482C">
      <w:pPr>
        <w:shd w:val="clear" w:color="auto" w:fill="FFFFFF"/>
        <w:spacing w:after="0" w:line="360" w:lineRule="auto"/>
        <w:jc w:val="both"/>
        <w:rPr>
          <w:rFonts w:ascii="Arial" w:eastAsia="Arial" w:hAnsi="Arial" w:cs="Arial"/>
          <w:sz w:val="24"/>
          <w:szCs w:val="24"/>
          <w:lang w:eastAsia="en-GB"/>
        </w:rPr>
      </w:pPr>
      <w:r w:rsidRPr="006F482C">
        <w:rPr>
          <w:rFonts w:ascii="Arial" w:eastAsia="Arial" w:hAnsi="Arial" w:cs="Arial"/>
          <w:sz w:val="24"/>
          <w:szCs w:val="24"/>
          <w:lang w:eastAsia="en-GB"/>
        </w:rPr>
        <w:t xml:space="preserve">Although, value chain analysis has many advantages but the main disadvantage of conducting this analysis is sometimes organisations loss </w:t>
      </w:r>
      <w:r w:rsidR="004E1B01">
        <w:rPr>
          <w:rFonts w:ascii="Arial" w:eastAsia="Arial" w:hAnsi="Arial" w:cs="Arial"/>
          <w:sz w:val="24"/>
          <w:szCs w:val="24"/>
          <w:lang w:eastAsia="en-GB"/>
        </w:rPr>
        <w:t xml:space="preserve">sight </w:t>
      </w:r>
      <w:r w:rsidRPr="006F482C">
        <w:rPr>
          <w:rFonts w:ascii="Arial" w:eastAsia="Arial" w:hAnsi="Arial" w:cs="Arial"/>
          <w:sz w:val="24"/>
          <w:szCs w:val="24"/>
          <w:lang w:eastAsia="en-GB"/>
        </w:rPr>
        <w:t xml:space="preserve">their overall strategy and vision when its operations are broken down into segments. It is good to create efficiency in each activity of the company’s value chain however; the value </w:t>
      </w:r>
      <w:r w:rsidR="004E1B01">
        <w:rPr>
          <w:rFonts w:ascii="Arial" w:eastAsia="Arial" w:hAnsi="Arial" w:cs="Arial"/>
          <w:sz w:val="24"/>
          <w:szCs w:val="24"/>
          <w:lang w:eastAsia="en-GB"/>
        </w:rPr>
        <w:t xml:space="preserve">chain </w:t>
      </w:r>
      <w:r w:rsidRPr="006F482C">
        <w:rPr>
          <w:rFonts w:ascii="Arial" w:eastAsia="Arial" w:hAnsi="Arial" w:cs="Arial"/>
          <w:sz w:val="24"/>
          <w:szCs w:val="24"/>
          <w:lang w:eastAsia="en-GB"/>
        </w:rPr>
        <w:t xml:space="preserve">does </w:t>
      </w:r>
      <w:r w:rsidR="00DF4454">
        <w:rPr>
          <w:rFonts w:ascii="Arial" w:eastAsia="Arial" w:hAnsi="Arial" w:cs="Arial"/>
          <w:sz w:val="24"/>
          <w:szCs w:val="24"/>
          <w:lang w:eastAsia="en-GB"/>
        </w:rPr>
        <w:lastRenderedPageBreak/>
        <w:t>not link well all activities</w:t>
      </w:r>
      <w:r w:rsidRPr="006F482C">
        <w:rPr>
          <w:rFonts w:ascii="Arial" w:eastAsia="Arial" w:hAnsi="Arial" w:cs="Arial"/>
          <w:sz w:val="24"/>
          <w:szCs w:val="24"/>
          <w:lang w:eastAsia="en-GB"/>
        </w:rPr>
        <w:t xml:space="preserve"> in the chain together</w:t>
      </w:r>
      <w:r w:rsidR="00DF4454">
        <w:rPr>
          <w:rFonts w:ascii="Arial" w:eastAsia="Arial" w:hAnsi="Arial" w:cs="Arial"/>
          <w:sz w:val="24"/>
          <w:szCs w:val="24"/>
          <w:lang w:eastAsia="en-GB"/>
        </w:rPr>
        <w:t xml:space="preserve"> sometime creating a situation of not knowing </w:t>
      </w:r>
      <w:r w:rsidRPr="006F482C">
        <w:rPr>
          <w:rFonts w:ascii="Arial" w:eastAsia="Arial" w:hAnsi="Arial" w:cs="Arial"/>
          <w:sz w:val="24"/>
          <w:szCs w:val="24"/>
          <w:lang w:eastAsia="en-GB"/>
        </w:rPr>
        <w:t>how activities are relate</w:t>
      </w:r>
      <w:r w:rsidR="00DF4454">
        <w:rPr>
          <w:rFonts w:ascii="Arial" w:eastAsia="Arial" w:hAnsi="Arial" w:cs="Arial"/>
          <w:sz w:val="24"/>
          <w:szCs w:val="24"/>
          <w:lang w:eastAsia="en-GB"/>
        </w:rPr>
        <w:t>d to one an</w:t>
      </w:r>
      <w:r w:rsidRPr="006F482C">
        <w:rPr>
          <w:rFonts w:ascii="Arial" w:eastAsia="Arial" w:hAnsi="Arial" w:cs="Arial"/>
          <w:sz w:val="24"/>
          <w:szCs w:val="24"/>
          <w:lang w:eastAsia="en-GB"/>
        </w:rPr>
        <w:t>other.</w:t>
      </w:r>
    </w:p>
    <w:p w14:paraId="751DE6DB" w14:textId="2F5E1D8E" w:rsidR="00003355" w:rsidRPr="00003355" w:rsidRDefault="00003355" w:rsidP="00003355">
      <w:pPr>
        <w:shd w:val="clear" w:color="auto" w:fill="FFFFFF"/>
        <w:spacing w:after="0"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   </w:t>
      </w:r>
    </w:p>
    <w:p w14:paraId="172E4756" w14:textId="77777777" w:rsidR="00003355" w:rsidRPr="00003355" w:rsidRDefault="00003355" w:rsidP="00003355">
      <w:pPr>
        <w:rPr>
          <w:rFonts w:ascii="Arial" w:eastAsia="Arial" w:hAnsi="Arial" w:cs="Arial"/>
          <w:b/>
          <w:sz w:val="24"/>
          <w:szCs w:val="24"/>
          <w:lang w:eastAsia="en-GB"/>
        </w:rPr>
      </w:pPr>
    </w:p>
    <w:p w14:paraId="657377BF" w14:textId="77777777" w:rsidR="00003355" w:rsidRPr="00003355" w:rsidRDefault="00003355" w:rsidP="00003355">
      <w:pPr>
        <w:rPr>
          <w:rFonts w:ascii="Calibri" w:eastAsia="Calibri" w:hAnsi="Calibri" w:cs="Calibri"/>
          <w:lang w:eastAsia="en-GB"/>
        </w:rPr>
      </w:pPr>
      <w:r w:rsidRPr="00003355">
        <w:rPr>
          <w:rFonts w:ascii="Arial" w:eastAsia="Arial" w:hAnsi="Arial" w:cs="Arial"/>
          <w:b/>
          <w:sz w:val="24"/>
          <w:szCs w:val="24"/>
          <w:lang w:eastAsia="en-GB"/>
        </w:rPr>
        <w:t>3.5 SWOT Analysis of Acris</w:t>
      </w:r>
    </w:p>
    <w:p w14:paraId="19C5BB7F" w14:textId="77777777" w:rsidR="00003355" w:rsidRPr="00003355" w:rsidRDefault="00003355" w:rsidP="00003355">
      <w:pPr>
        <w:rPr>
          <w:rFonts w:ascii="Calibri" w:eastAsia="Calibri" w:hAnsi="Calibri" w:cs="Calibri"/>
          <w:lang w:eastAsia="en-GB"/>
        </w:rPr>
      </w:pPr>
    </w:p>
    <w:tbl>
      <w:tblPr>
        <w:tblW w:w="9016" w:type="dxa"/>
        <w:tblBorders>
          <w:top w:val="single" w:sz="8" w:space="0" w:color="ED7D31"/>
          <w:left w:val="single" w:sz="8" w:space="0" w:color="ED7D31"/>
          <w:bottom w:val="single" w:sz="8" w:space="0" w:color="ED7D31"/>
          <w:right w:val="single" w:sz="8" w:space="0" w:color="ED7D31"/>
          <w:insideH w:val="single" w:sz="8" w:space="0" w:color="ED7D31"/>
          <w:insideV w:val="single" w:sz="8" w:space="0" w:color="ED7D31"/>
        </w:tblBorders>
        <w:tblLayout w:type="fixed"/>
        <w:tblLook w:val="0400" w:firstRow="0" w:lastRow="0" w:firstColumn="0" w:lastColumn="0" w:noHBand="0" w:noVBand="1"/>
      </w:tblPr>
      <w:tblGrid>
        <w:gridCol w:w="4508"/>
        <w:gridCol w:w="4508"/>
      </w:tblGrid>
      <w:tr w:rsidR="00003355" w:rsidRPr="00003355" w14:paraId="68F36A5B" w14:textId="77777777" w:rsidTr="00196C4B">
        <w:tc>
          <w:tcPr>
            <w:tcW w:w="4508" w:type="dxa"/>
          </w:tcPr>
          <w:p w14:paraId="51B6BA32" w14:textId="77777777" w:rsidR="00003355" w:rsidRPr="00003355" w:rsidRDefault="00003355" w:rsidP="00003355">
            <w:pPr>
              <w:spacing w:after="0" w:line="240" w:lineRule="auto"/>
              <w:ind w:firstLine="720"/>
              <w:rPr>
                <w:rFonts w:ascii="Calibri" w:eastAsia="Calibri" w:hAnsi="Calibri" w:cs="Calibri"/>
                <w:b/>
                <w:lang w:eastAsia="en-GB"/>
              </w:rPr>
            </w:pPr>
            <w:r w:rsidRPr="00003355">
              <w:rPr>
                <w:rFonts w:ascii="Calibri" w:eastAsia="Calibri" w:hAnsi="Calibri" w:cs="Calibri"/>
                <w:b/>
                <w:lang w:eastAsia="en-GB"/>
              </w:rPr>
              <w:t>Strengths</w:t>
            </w:r>
          </w:p>
          <w:p w14:paraId="6A11FFCE" w14:textId="77777777" w:rsidR="00003355" w:rsidRPr="00003355" w:rsidRDefault="00003355" w:rsidP="00003355">
            <w:pPr>
              <w:spacing w:after="0" w:line="240" w:lineRule="auto"/>
              <w:ind w:firstLine="720"/>
              <w:rPr>
                <w:rFonts w:ascii="Calibri" w:eastAsia="Calibri" w:hAnsi="Calibri" w:cs="Calibri"/>
                <w:lang w:eastAsia="en-GB"/>
              </w:rPr>
            </w:pPr>
          </w:p>
          <w:p w14:paraId="4F8F7467" w14:textId="77777777" w:rsidR="00003355" w:rsidRPr="00003355" w:rsidRDefault="00003355" w:rsidP="00003355">
            <w:pPr>
              <w:numPr>
                <w:ilvl w:val="0"/>
                <w:numId w:val="3"/>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Brand image</w:t>
            </w:r>
          </w:p>
          <w:p w14:paraId="4D7162D7" w14:textId="77777777" w:rsidR="00003355" w:rsidRPr="00003355" w:rsidRDefault="00003355" w:rsidP="00003355">
            <w:pPr>
              <w:numPr>
                <w:ilvl w:val="0"/>
                <w:numId w:val="3"/>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Vertical integration</w:t>
            </w:r>
            <w:r w:rsidRPr="00003355">
              <w:rPr>
                <w:rFonts w:ascii="Calibri" w:eastAsia="Calibri" w:hAnsi="Calibri" w:cs="Calibri"/>
                <w:lang w:eastAsia="en-GB"/>
              </w:rPr>
              <w:tab/>
            </w:r>
          </w:p>
          <w:p w14:paraId="11E9C0A1" w14:textId="77777777" w:rsidR="00003355" w:rsidRPr="00003355" w:rsidRDefault="00003355" w:rsidP="00003355">
            <w:pPr>
              <w:numPr>
                <w:ilvl w:val="0"/>
                <w:numId w:val="3"/>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Good quality products</w:t>
            </w:r>
          </w:p>
          <w:p w14:paraId="4F8F90E4" w14:textId="77777777" w:rsidR="00003355" w:rsidRPr="00003355" w:rsidRDefault="00003355" w:rsidP="00003355">
            <w:pPr>
              <w:numPr>
                <w:ilvl w:val="0"/>
                <w:numId w:val="3"/>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Innovative Culture  </w:t>
            </w:r>
          </w:p>
          <w:p w14:paraId="51B661B4" w14:textId="77777777" w:rsidR="00003355" w:rsidRPr="00003355" w:rsidRDefault="00003355" w:rsidP="00003355">
            <w:pPr>
              <w:numPr>
                <w:ilvl w:val="0"/>
                <w:numId w:val="3"/>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Economies of Scale  </w:t>
            </w:r>
            <w:r w:rsidRPr="00003355">
              <w:rPr>
                <w:rFonts w:ascii="Calibri" w:eastAsia="Calibri" w:hAnsi="Calibri" w:cs="Calibri"/>
                <w:lang w:eastAsia="en-GB"/>
              </w:rPr>
              <w:tab/>
            </w:r>
          </w:p>
          <w:p w14:paraId="5CCF1F4A" w14:textId="77777777" w:rsidR="00003355" w:rsidRPr="00003355" w:rsidRDefault="00003355" w:rsidP="00003355">
            <w:pPr>
              <w:spacing w:after="0" w:line="240" w:lineRule="auto"/>
              <w:ind w:firstLine="720"/>
              <w:rPr>
                <w:rFonts w:ascii="Calibri" w:eastAsia="Calibri" w:hAnsi="Calibri" w:cs="Calibri"/>
                <w:lang w:eastAsia="en-GB"/>
              </w:rPr>
            </w:pPr>
            <w:r w:rsidRPr="00003355">
              <w:rPr>
                <w:rFonts w:ascii="Calibri" w:eastAsia="Calibri" w:hAnsi="Calibri" w:cs="Calibri"/>
                <w:lang w:eastAsia="en-GB"/>
              </w:rPr>
              <w:t xml:space="preserve">   </w:t>
            </w:r>
          </w:p>
        </w:tc>
        <w:tc>
          <w:tcPr>
            <w:tcW w:w="4508" w:type="dxa"/>
          </w:tcPr>
          <w:p w14:paraId="10F03F1D" w14:textId="77777777" w:rsidR="00003355" w:rsidRPr="00003355" w:rsidRDefault="00003355" w:rsidP="00003355">
            <w:pPr>
              <w:spacing w:after="0" w:line="240" w:lineRule="auto"/>
              <w:ind w:firstLine="720"/>
              <w:rPr>
                <w:rFonts w:ascii="Calibri" w:eastAsia="Calibri" w:hAnsi="Calibri" w:cs="Calibri"/>
                <w:b/>
                <w:lang w:eastAsia="en-GB"/>
              </w:rPr>
            </w:pPr>
            <w:r w:rsidRPr="00003355">
              <w:rPr>
                <w:rFonts w:ascii="Calibri" w:eastAsia="Calibri" w:hAnsi="Calibri" w:cs="Calibri"/>
                <w:b/>
                <w:lang w:eastAsia="en-GB"/>
              </w:rPr>
              <w:t>Weaknesses</w:t>
            </w:r>
            <w:r w:rsidRPr="00003355">
              <w:rPr>
                <w:rFonts w:ascii="Calibri" w:eastAsia="Calibri" w:hAnsi="Calibri" w:cs="Calibri"/>
                <w:b/>
                <w:lang w:eastAsia="en-GB"/>
              </w:rPr>
              <w:tab/>
            </w:r>
          </w:p>
          <w:p w14:paraId="6BB1FE38" w14:textId="77777777" w:rsidR="00003355" w:rsidRPr="00003355" w:rsidRDefault="00003355" w:rsidP="00003355">
            <w:pPr>
              <w:spacing w:after="0" w:line="240" w:lineRule="auto"/>
              <w:ind w:firstLine="720"/>
              <w:rPr>
                <w:rFonts w:ascii="Calibri" w:eastAsia="Calibri" w:hAnsi="Calibri" w:cs="Calibri"/>
                <w:b/>
                <w:lang w:eastAsia="en-GB"/>
              </w:rPr>
            </w:pPr>
          </w:p>
          <w:p w14:paraId="26729D83" w14:textId="77777777" w:rsidR="00003355" w:rsidRPr="00003355" w:rsidRDefault="00003355" w:rsidP="00003355">
            <w:pPr>
              <w:numPr>
                <w:ilvl w:val="0"/>
                <w:numId w:val="4"/>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Leadership </w:t>
            </w:r>
          </w:p>
          <w:p w14:paraId="1611651D" w14:textId="77777777" w:rsidR="00003355" w:rsidRPr="00003355" w:rsidRDefault="00003355" w:rsidP="00003355">
            <w:pPr>
              <w:numPr>
                <w:ilvl w:val="0"/>
                <w:numId w:val="4"/>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Strategic alliances</w:t>
            </w:r>
          </w:p>
          <w:p w14:paraId="3460B7B1" w14:textId="77777777" w:rsidR="00003355" w:rsidRPr="00003355" w:rsidRDefault="00003355" w:rsidP="00003355">
            <w:pPr>
              <w:numPr>
                <w:ilvl w:val="0"/>
                <w:numId w:val="4"/>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Weak supply chain management</w:t>
            </w:r>
          </w:p>
          <w:p w14:paraId="7D73D6F1" w14:textId="77777777" w:rsidR="00003355" w:rsidRPr="00003355" w:rsidRDefault="00003355" w:rsidP="00003355">
            <w:pPr>
              <w:numPr>
                <w:ilvl w:val="0"/>
                <w:numId w:val="4"/>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Weak R&amp;D </w:t>
            </w:r>
          </w:p>
          <w:p w14:paraId="6009CCFE" w14:textId="77777777" w:rsidR="00003355" w:rsidRPr="00003355" w:rsidRDefault="00003355" w:rsidP="00003355">
            <w:pPr>
              <w:numPr>
                <w:ilvl w:val="0"/>
                <w:numId w:val="4"/>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Technology </w:t>
            </w:r>
            <w:r w:rsidRPr="00003355">
              <w:rPr>
                <w:rFonts w:ascii="Calibri" w:eastAsia="Calibri" w:hAnsi="Calibri" w:cs="Calibri"/>
                <w:lang w:eastAsia="en-GB"/>
              </w:rPr>
              <w:tab/>
            </w:r>
          </w:p>
          <w:p w14:paraId="730A0669" w14:textId="77777777" w:rsidR="00003355" w:rsidRPr="00003355" w:rsidRDefault="00003355" w:rsidP="00003355">
            <w:pPr>
              <w:spacing w:after="0" w:line="240" w:lineRule="auto"/>
              <w:ind w:firstLine="720"/>
              <w:rPr>
                <w:rFonts w:ascii="Calibri" w:eastAsia="Calibri" w:hAnsi="Calibri" w:cs="Calibri"/>
                <w:lang w:eastAsia="en-GB"/>
              </w:rPr>
            </w:pPr>
            <w:r w:rsidRPr="00003355">
              <w:rPr>
                <w:rFonts w:ascii="Calibri" w:eastAsia="Calibri" w:hAnsi="Calibri" w:cs="Calibri"/>
                <w:lang w:eastAsia="en-GB"/>
              </w:rPr>
              <w:tab/>
              <w:t xml:space="preserve"> </w:t>
            </w:r>
          </w:p>
          <w:p w14:paraId="62A4D7B0" w14:textId="77777777" w:rsidR="00003355" w:rsidRPr="00003355" w:rsidRDefault="00003355" w:rsidP="00003355">
            <w:pPr>
              <w:spacing w:after="0" w:line="240" w:lineRule="auto"/>
              <w:ind w:firstLine="720"/>
              <w:rPr>
                <w:rFonts w:ascii="Calibri" w:eastAsia="Calibri" w:hAnsi="Calibri" w:cs="Calibri"/>
                <w:b/>
                <w:lang w:eastAsia="en-GB"/>
              </w:rPr>
            </w:pPr>
          </w:p>
        </w:tc>
      </w:tr>
      <w:tr w:rsidR="00003355" w:rsidRPr="00003355" w14:paraId="66F51AFA" w14:textId="77777777" w:rsidTr="00196C4B">
        <w:tc>
          <w:tcPr>
            <w:tcW w:w="4508" w:type="dxa"/>
          </w:tcPr>
          <w:p w14:paraId="5D4402B8" w14:textId="77777777" w:rsidR="00003355" w:rsidRPr="00003355" w:rsidRDefault="00003355" w:rsidP="00003355">
            <w:pPr>
              <w:spacing w:after="0" w:line="240" w:lineRule="auto"/>
              <w:ind w:firstLine="720"/>
              <w:rPr>
                <w:rFonts w:ascii="Calibri" w:eastAsia="Calibri" w:hAnsi="Calibri" w:cs="Calibri"/>
                <w:b/>
                <w:lang w:eastAsia="en-GB"/>
              </w:rPr>
            </w:pPr>
            <w:r w:rsidRPr="00003355">
              <w:rPr>
                <w:rFonts w:ascii="Calibri" w:eastAsia="Calibri" w:hAnsi="Calibri" w:cs="Calibri"/>
                <w:b/>
                <w:lang w:eastAsia="en-GB"/>
              </w:rPr>
              <w:t>Opportunities</w:t>
            </w:r>
          </w:p>
          <w:p w14:paraId="152928A2" w14:textId="77777777" w:rsidR="00003355" w:rsidRPr="00003355" w:rsidRDefault="00003355" w:rsidP="00003355">
            <w:pPr>
              <w:spacing w:after="0" w:line="240" w:lineRule="auto"/>
              <w:ind w:firstLine="720"/>
              <w:rPr>
                <w:rFonts w:ascii="Calibri" w:eastAsia="Calibri" w:hAnsi="Calibri" w:cs="Calibri"/>
                <w:lang w:eastAsia="en-GB"/>
              </w:rPr>
            </w:pPr>
            <w:r w:rsidRPr="00003355">
              <w:rPr>
                <w:rFonts w:ascii="Calibri" w:eastAsia="Calibri" w:hAnsi="Calibri" w:cs="Calibri"/>
                <w:lang w:eastAsia="en-GB"/>
              </w:rPr>
              <w:t xml:space="preserve">  </w:t>
            </w:r>
            <w:r w:rsidRPr="00003355">
              <w:rPr>
                <w:rFonts w:ascii="Calibri" w:eastAsia="Calibri" w:hAnsi="Calibri" w:cs="Calibri"/>
                <w:lang w:eastAsia="en-GB"/>
              </w:rPr>
              <w:tab/>
            </w:r>
            <w:r w:rsidRPr="00003355">
              <w:rPr>
                <w:rFonts w:ascii="Calibri" w:eastAsia="Calibri" w:hAnsi="Calibri" w:cs="Calibri"/>
                <w:lang w:eastAsia="en-GB"/>
              </w:rPr>
              <w:tab/>
            </w:r>
          </w:p>
          <w:p w14:paraId="670895E2" w14:textId="77777777" w:rsidR="00003355" w:rsidRPr="00003355" w:rsidRDefault="00003355" w:rsidP="00003355">
            <w:pPr>
              <w:numPr>
                <w:ilvl w:val="0"/>
                <w:numId w:val="5"/>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Increasing product portfolio </w:t>
            </w:r>
          </w:p>
          <w:p w14:paraId="4F6AE06F" w14:textId="77777777" w:rsidR="00003355" w:rsidRPr="00003355" w:rsidRDefault="00003355" w:rsidP="00003355">
            <w:pPr>
              <w:numPr>
                <w:ilvl w:val="0"/>
                <w:numId w:val="5"/>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Strategic Alliances  </w:t>
            </w:r>
            <w:r w:rsidRPr="00003355">
              <w:rPr>
                <w:rFonts w:ascii="Calibri" w:eastAsia="Calibri" w:hAnsi="Calibri" w:cs="Calibri"/>
                <w:lang w:eastAsia="en-GB"/>
              </w:rPr>
              <w:tab/>
            </w:r>
          </w:p>
          <w:p w14:paraId="5230DA4A" w14:textId="77777777" w:rsidR="00003355" w:rsidRPr="00003355" w:rsidRDefault="00003355" w:rsidP="00003355">
            <w:pPr>
              <w:numPr>
                <w:ilvl w:val="0"/>
                <w:numId w:val="5"/>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Online Market </w:t>
            </w:r>
            <w:r w:rsidRPr="00003355">
              <w:rPr>
                <w:rFonts w:ascii="Calibri" w:eastAsia="Calibri" w:hAnsi="Calibri" w:cs="Calibri"/>
                <w:lang w:eastAsia="en-GB"/>
              </w:rPr>
              <w:tab/>
            </w:r>
          </w:p>
          <w:p w14:paraId="37332C2A" w14:textId="77777777" w:rsidR="00003355" w:rsidRPr="00003355" w:rsidRDefault="00003355" w:rsidP="00003355">
            <w:pPr>
              <w:numPr>
                <w:ilvl w:val="0"/>
                <w:numId w:val="5"/>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Emerging Markets  </w:t>
            </w:r>
            <w:r w:rsidRPr="00003355">
              <w:rPr>
                <w:rFonts w:ascii="Calibri" w:eastAsia="Calibri" w:hAnsi="Calibri" w:cs="Calibri"/>
                <w:lang w:eastAsia="en-GB"/>
              </w:rPr>
              <w:tab/>
            </w:r>
          </w:p>
          <w:p w14:paraId="41321496" w14:textId="77777777" w:rsidR="00003355" w:rsidRPr="00003355" w:rsidRDefault="00003355" w:rsidP="00003355">
            <w:pPr>
              <w:numPr>
                <w:ilvl w:val="0"/>
                <w:numId w:val="5"/>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New Products New Markets  </w:t>
            </w:r>
            <w:r w:rsidRPr="00003355">
              <w:rPr>
                <w:rFonts w:ascii="Calibri" w:eastAsia="Calibri" w:hAnsi="Calibri" w:cs="Calibri"/>
                <w:lang w:eastAsia="en-GB"/>
              </w:rPr>
              <w:tab/>
            </w:r>
          </w:p>
          <w:p w14:paraId="394C835A" w14:textId="77777777" w:rsidR="00003355" w:rsidRPr="00003355" w:rsidRDefault="00003355" w:rsidP="00003355">
            <w:pPr>
              <w:spacing w:after="0" w:line="240" w:lineRule="auto"/>
              <w:ind w:firstLine="720"/>
              <w:rPr>
                <w:rFonts w:ascii="Calibri" w:eastAsia="Calibri" w:hAnsi="Calibri" w:cs="Calibri"/>
                <w:lang w:eastAsia="en-GB"/>
              </w:rPr>
            </w:pPr>
            <w:r w:rsidRPr="00003355">
              <w:rPr>
                <w:rFonts w:ascii="Calibri" w:eastAsia="Calibri" w:hAnsi="Calibri" w:cs="Calibri"/>
                <w:lang w:eastAsia="en-GB"/>
              </w:rPr>
              <w:tab/>
            </w:r>
          </w:p>
          <w:p w14:paraId="4757EAC3" w14:textId="77777777" w:rsidR="00003355" w:rsidRPr="00003355" w:rsidRDefault="00003355" w:rsidP="00003355">
            <w:pPr>
              <w:spacing w:after="0" w:line="240" w:lineRule="auto"/>
              <w:ind w:firstLine="720"/>
              <w:rPr>
                <w:rFonts w:ascii="Calibri" w:eastAsia="Calibri" w:hAnsi="Calibri" w:cs="Calibri"/>
                <w:b/>
                <w:lang w:eastAsia="en-GB"/>
              </w:rPr>
            </w:pPr>
            <w:r w:rsidRPr="00003355">
              <w:rPr>
                <w:rFonts w:ascii="Calibri" w:eastAsia="Calibri" w:hAnsi="Calibri" w:cs="Calibri"/>
                <w:lang w:eastAsia="en-GB"/>
              </w:rPr>
              <w:t xml:space="preserve">   </w:t>
            </w:r>
          </w:p>
        </w:tc>
        <w:tc>
          <w:tcPr>
            <w:tcW w:w="4508" w:type="dxa"/>
          </w:tcPr>
          <w:p w14:paraId="12D6173B" w14:textId="77777777" w:rsidR="00003355" w:rsidRPr="00003355" w:rsidRDefault="00003355" w:rsidP="00003355">
            <w:pPr>
              <w:spacing w:after="0" w:line="240" w:lineRule="auto"/>
              <w:ind w:firstLine="720"/>
              <w:rPr>
                <w:rFonts w:ascii="Calibri" w:eastAsia="Calibri" w:hAnsi="Calibri" w:cs="Calibri"/>
                <w:b/>
                <w:lang w:eastAsia="en-GB"/>
              </w:rPr>
            </w:pPr>
            <w:r w:rsidRPr="00003355">
              <w:rPr>
                <w:rFonts w:ascii="Calibri" w:eastAsia="Calibri" w:hAnsi="Calibri" w:cs="Calibri"/>
                <w:b/>
                <w:lang w:eastAsia="en-GB"/>
              </w:rPr>
              <w:t>Threats</w:t>
            </w:r>
          </w:p>
          <w:p w14:paraId="3A45E47D" w14:textId="77777777" w:rsidR="00003355" w:rsidRPr="00003355" w:rsidRDefault="00003355" w:rsidP="00003355">
            <w:pPr>
              <w:spacing w:after="0" w:line="240" w:lineRule="auto"/>
              <w:ind w:firstLine="720"/>
              <w:rPr>
                <w:rFonts w:ascii="Calibri" w:eastAsia="Calibri" w:hAnsi="Calibri" w:cs="Calibri"/>
                <w:lang w:eastAsia="en-GB"/>
              </w:rPr>
            </w:pPr>
          </w:p>
          <w:p w14:paraId="265B4FC7" w14:textId="77777777" w:rsidR="00003355" w:rsidRPr="00003355" w:rsidRDefault="00003355" w:rsidP="00003355">
            <w:pPr>
              <w:numPr>
                <w:ilvl w:val="0"/>
                <w:numId w:val="6"/>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Competition</w:t>
            </w:r>
          </w:p>
          <w:p w14:paraId="181039E5" w14:textId="77777777" w:rsidR="00003355" w:rsidRPr="00003355" w:rsidRDefault="00003355" w:rsidP="00003355">
            <w:pPr>
              <w:numPr>
                <w:ilvl w:val="0"/>
                <w:numId w:val="6"/>
              </w:numPr>
              <w:spacing w:after="0" w:line="240" w:lineRule="auto"/>
              <w:contextualSpacing/>
              <w:rPr>
                <w:rFonts w:ascii="Calibri" w:eastAsia="Calibri" w:hAnsi="Calibri" w:cs="Calibri"/>
                <w:lang w:eastAsia="en-GB"/>
              </w:rPr>
            </w:pPr>
            <w:bookmarkStart w:id="17" w:name="_Hlk522308702"/>
            <w:r w:rsidRPr="00003355">
              <w:rPr>
                <w:rFonts w:ascii="Calibri" w:eastAsia="Calibri" w:hAnsi="Calibri" w:cs="Calibri"/>
                <w:lang w:eastAsia="en-GB"/>
              </w:rPr>
              <w:t xml:space="preserve">Bad Economy  </w:t>
            </w:r>
            <w:bookmarkEnd w:id="17"/>
            <w:r w:rsidRPr="00003355">
              <w:rPr>
                <w:rFonts w:ascii="Calibri" w:eastAsia="Calibri" w:hAnsi="Calibri" w:cs="Calibri"/>
                <w:lang w:eastAsia="en-GB"/>
              </w:rPr>
              <w:tab/>
            </w:r>
          </w:p>
          <w:p w14:paraId="4189CD4C" w14:textId="77777777" w:rsidR="00003355" w:rsidRPr="00003355" w:rsidRDefault="00003355" w:rsidP="00003355">
            <w:pPr>
              <w:numPr>
                <w:ilvl w:val="0"/>
                <w:numId w:val="6"/>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Volatile Currencies  </w:t>
            </w:r>
            <w:r w:rsidRPr="00003355">
              <w:rPr>
                <w:rFonts w:ascii="Calibri" w:eastAsia="Calibri" w:hAnsi="Calibri" w:cs="Calibri"/>
                <w:lang w:eastAsia="en-GB"/>
              </w:rPr>
              <w:tab/>
            </w:r>
            <w:r w:rsidRPr="00003355">
              <w:rPr>
                <w:rFonts w:ascii="Calibri" w:eastAsia="Calibri" w:hAnsi="Calibri" w:cs="Calibri"/>
                <w:lang w:eastAsia="en-GB"/>
              </w:rPr>
              <w:tab/>
            </w:r>
          </w:p>
          <w:p w14:paraId="5E95C4E8" w14:textId="77777777" w:rsidR="00003355" w:rsidRPr="00003355" w:rsidRDefault="00003355" w:rsidP="00003355">
            <w:pPr>
              <w:numPr>
                <w:ilvl w:val="0"/>
                <w:numId w:val="6"/>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Intense competition    </w:t>
            </w:r>
            <w:r w:rsidRPr="00003355">
              <w:rPr>
                <w:rFonts w:ascii="Calibri" w:eastAsia="Calibri" w:hAnsi="Calibri" w:cs="Calibri"/>
                <w:lang w:eastAsia="en-GB"/>
              </w:rPr>
              <w:tab/>
            </w:r>
          </w:p>
          <w:p w14:paraId="32AFF27E" w14:textId="77777777" w:rsidR="00003355" w:rsidRPr="00003355" w:rsidRDefault="00003355" w:rsidP="00003355">
            <w:pPr>
              <w:numPr>
                <w:ilvl w:val="0"/>
                <w:numId w:val="6"/>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Government Regulations</w:t>
            </w:r>
          </w:p>
          <w:p w14:paraId="22F68911" w14:textId="77777777" w:rsidR="00003355" w:rsidRPr="00003355" w:rsidRDefault="00003355" w:rsidP="00003355">
            <w:pPr>
              <w:numPr>
                <w:ilvl w:val="0"/>
                <w:numId w:val="6"/>
              </w:numPr>
              <w:spacing w:after="0" w:line="240" w:lineRule="auto"/>
              <w:contextualSpacing/>
              <w:rPr>
                <w:rFonts w:ascii="Calibri" w:eastAsia="Calibri" w:hAnsi="Calibri" w:cs="Calibri"/>
                <w:lang w:eastAsia="en-GB"/>
              </w:rPr>
            </w:pPr>
            <w:r w:rsidRPr="00003355">
              <w:rPr>
                <w:rFonts w:ascii="Calibri" w:eastAsia="Calibri" w:hAnsi="Calibri" w:cs="Calibri"/>
                <w:lang w:eastAsia="en-GB"/>
              </w:rPr>
              <w:t xml:space="preserve">Substitute Products  </w:t>
            </w:r>
          </w:p>
        </w:tc>
      </w:tr>
    </w:tbl>
    <w:p w14:paraId="6418E5CC" w14:textId="77777777" w:rsidR="00003355" w:rsidRPr="00003355" w:rsidRDefault="00003355" w:rsidP="00003355">
      <w:pPr>
        <w:rPr>
          <w:rFonts w:ascii="Calibri" w:eastAsia="Calibri" w:hAnsi="Calibri" w:cs="Calibri"/>
          <w:lang w:eastAsia="en-GB"/>
        </w:rPr>
      </w:pPr>
    </w:p>
    <w:p w14:paraId="2A34C26A" w14:textId="77777777" w:rsidR="00003355" w:rsidRPr="00003355" w:rsidRDefault="00003355" w:rsidP="00003355">
      <w:pPr>
        <w:spacing w:after="75" w:line="360" w:lineRule="auto"/>
        <w:jc w:val="both"/>
        <w:rPr>
          <w:rFonts w:ascii="Calibri" w:eastAsia="Calibri" w:hAnsi="Calibri" w:cs="Calibri"/>
          <w:lang w:eastAsia="en-GB"/>
        </w:rPr>
      </w:pPr>
      <w:r w:rsidRPr="00003355">
        <w:rPr>
          <w:rFonts w:ascii="Arial" w:eastAsia="Arial" w:hAnsi="Arial" w:cs="Arial"/>
          <w:color w:val="000000"/>
          <w:sz w:val="24"/>
          <w:szCs w:val="24"/>
          <w:lang w:eastAsia="en-GB"/>
        </w:rPr>
        <w:t xml:space="preserve">SWOT analysis </w:t>
      </w:r>
    </w:p>
    <w:p w14:paraId="45132749" w14:textId="77777777" w:rsidR="00003355" w:rsidRPr="00003355" w:rsidRDefault="00003355" w:rsidP="00003355">
      <w:pPr>
        <w:shd w:val="clear" w:color="auto" w:fill="FFFFFF"/>
        <w:spacing w:after="390" w:line="360" w:lineRule="auto"/>
        <w:jc w:val="both"/>
        <w:rPr>
          <w:rFonts w:ascii="Calibri" w:eastAsia="Calibri" w:hAnsi="Calibri" w:cs="Calibri"/>
          <w:lang w:eastAsia="en-GB"/>
        </w:rPr>
      </w:pPr>
      <w:r w:rsidRPr="00003355">
        <w:rPr>
          <w:rFonts w:ascii="Arial" w:eastAsia="Arial" w:hAnsi="Arial" w:cs="Arial"/>
          <w:color w:val="000000"/>
          <w:sz w:val="24"/>
          <w:szCs w:val="24"/>
          <w:lang w:eastAsia="en-GB"/>
        </w:rPr>
        <w:t>Acris Painting Rollers known for its quality and design in Nigerian and African market. Here is the </w:t>
      </w:r>
      <w:hyperlink r:id="rId15">
        <w:r w:rsidRPr="00003355">
          <w:rPr>
            <w:rFonts w:ascii="Arial" w:eastAsia="Arial" w:hAnsi="Arial" w:cs="Arial"/>
            <w:color w:val="000000"/>
            <w:sz w:val="24"/>
            <w:szCs w:val="24"/>
            <w:lang w:eastAsia="en-GB"/>
          </w:rPr>
          <w:t>SWOT</w:t>
        </w:r>
      </w:hyperlink>
      <w:r w:rsidRPr="00003355">
        <w:rPr>
          <w:rFonts w:ascii="Arial" w:eastAsia="Arial" w:hAnsi="Arial" w:cs="Arial"/>
          <w:color w:val="000000"/>
          <w:sz w:val="24"/>
          <w:szCs w:val="24"/>
          <w:lang w:eastAsia="en-GB"/>
        </w:rPr>
        <w:t> analysis of Acris Painting Rollers.</w:t>
      </w:r>
    </w:p>
    <w:p w14:paraId="0AD70000" w14:textId="77777777" w:rsidR="00003355" w:rsidRPr="00003355" w:rsidRDefault="00003355" w:rsidP="00003355">
      <w:pPr>
        <w:numPr>
          <w:ilvl w:val="2"/>
          <w:numId w:val="7"/>
        </w:numPr>
        <w:shd w:val="clear" w:color="auto" w:fill="FFFFFF"/>
        <w:spacing w:after="240" w:line="360" w:lineRule="auto"/>
        <w:contextualSpacing/>
        <w:jc w:val="both"/>
        <w:rPr>
          <w:rFonts w:ascii="Arial" w:eastAsia="Arial" w:hAnsi="Arial" w:cs="Arial"/>
          <w:i/>
          <w:color w:val="000000"/>
          <w:sz w:val="24"/>
          <w:szCs w:val="24"/>
          <w:lang w:eastAsia="en-GB"/>
        </w:rPr>
      </w:pPr>
      <w:r w:rsidRPr="00003355">
        <w:rPr>
          <w:rFonts w:ascii="Arial" w:eastAsia="Arial" w:hAnsi="Arial" w:cs="Arial"/>
          <w:i/>
          <w:color w:val="000000"/>
          <w:sz w:val="24"/>
          <w:szCs w:val="24"/>
          <w:lang w:eastAsia="en-GB"/>
        </w:rPr>
        <w:t xml:space="preserve">Strengths  </w:t>
      </w:r>
    </w:p>
    <w:p w14:paraId="7527C9BA" w14:textId="77777777" w:rsidR="00003355" w:rsidRPr="00003355" w:rsidRDefault="00003355" w:rsidP="00003355">
      <w:pPr>
        <w:spacing w:line="360" w:lineRule="auto"/>
        <w:contextualSpacing/>
        <w:jc w:val="both"/>
        <w:rPr>
          <w:rFonts w:ascii="Arial" w:eastAsia="Arial" w:hAnsi="Arial" w:cs="Arial"/>
          <w:color w:val="000000"/>
          <w:sz w:val="24"/>
          <w:szCs w:val="24"/>
          <w:lang w:eastAsia="en-GB"/>
        </w:rPr>
      </w:pPr>
      <w:r w:rsidRPr="00003355">
        <w:rPr>
          <w:rFonts w:ascii="Arial" w:eastAsia="Arial" w:hAnsi="Arial" w:cs="Arial"/>
          <w:i/>
          <w:color w:val="000000"/>
          <w:sz w:val="24"/>
          <w:szCs w:val="24"/>
          <w:lang w:eastAsia="en-GB"/>
        </w:rPr>
        <w:t>1. Brand Image:</w:t>
      </w:r>
      <w:r w:rsidRPr="00003355">
        <w:rPr>
          <w:rFonts w:ascii="Arial" w:eastAsia="Arial" w:hAnsi="Arial" w:cs="Arial"/>
          <w:color w:val="000000"/>
          <w:sz w:val="24"/>
          <w:szCs w:val="24"/>
          <w:lang w:eastAsia="en-GB"/>
        </w:rPr>
        <w:t xml:space="preserve"> The Brand is known for its quality and reliability. Through its innovative campaigns and quality customer service support</w:t>
      </w:r>
      <w:r w:rsidRPr="00003355">
        <w:rPr>
          <w:rFonts w:ascii="Calibri" w:eastAsia="Calibri" w:hAnsi="Calibri" w:cs="Calibri"/>
          <w:lang w:eastAsia="en-GB"/>
        </w:rPr>
        <w:t xml:space="preserve"> </w:t>
      </w:r>
      <w:r w:rsidRPr="00003355">
        <w:rPr>
          <w:rFonts w:ascii="Arial" w:eastAsia="Arial" w:hAnsi="Arial" w:cs="Arial"/>
          <w:color w:val="000000"/>
          <w:sz w:val="24"/>
          <w:szCs w:val="24"/>
          <w:lang w:eastAsia="en-GB"/>
        </w:rPr>
        <w:t>Acris is positioned as an affordable quality brand resulting into high ‘TOMA’ (Top of mind awareness for civil and DIY painters). Acris Ltd consists of two brands namely Acris and Cintes all positioned in the affordable quality segment. Also, Acris is not only a painting roller producer, they are one of the Nigerian importers of building materials.</w:t>
      </w:r>
      <w:r w:rsidRPr="00003355">
        <w:rPr>
          <w:rFonts w:ascii="Calibri" w:eastAsia="Calibri" w:hAnsi="Calibri" w:cs="Calibri"/>
          <w:lang w:eastAsia="en-GB"/>
        </w:rPr>
        <w:t xml:space="preserve"> </w:t>
      </w:r>
      <w:r w:rsidRPr="00003355">
        <w:rPr>
          <w:rFonts w:ascii="Arial" w:eastAsia="Arial" w:hAnsi="Arial" w:cs="Arial"/>
          <w:color w:val="000000"/>
          <w:sz w:val="24"/>
          <w:szCs w:val="24"/>
          <w:lang w:eastAsia="en-GB"/>
        </w:rPr>
        <w:t xml:space="preserve">  </w:t>
      </w:r>
    </w:p>
    <w:p w14:paraId="1272DA96" w14:textId="77777777" w:rsidR="00003355" w:rsidRPr="00003355" w:rsidRDefault="00003355" w:rsidP="00003355">
      <w:pPr>
        <w:spacing w:line="360" w:lineRule="auto"/>
        <w:contextualSpacing/>
        <w:jc w:val="both"/>
        <w:rPr>
          <w:rFonts w:ascii="Arial" w:eastAsia="Arial" w:hAnsi="Arial" w:cs="Arial"/>
          <w:color w:val="000000"/>
          <w:sz w:val="24"/>
          <w:szCs w:val="24"/>
          <w:lang w:eastAsia="en-GB"/>
        </w:rPr>
      </w:pPr>
      <w:r w:rsidRPr="00003355">
        <w:rPr>
          <w:rFonts w:ascii="Arial" w:eastAsia="Calibri" w:hAnsi="Arial" w:cs="Arial"/>
          <w:i/>
          <w:sz w:val="24"/>
          <w:szCs w:val="24"/>
          <w:lang w:eastAsia="en-GB"/>
        </w:rPr>
        <w:t>2. Vertical integration Strategy</w:t>
      </w:r>
      <w:r w:rsidRPr="00003355">
        <w:rPr>
          <w:rFonts w:ascii="Arial" w:eastAsia="Calibri" w:hAnsi="Arial" w:cs="Arial"/>
          <w:sz w:val="24"/>
          <w:szCs w:val="24"/>
          <w:lang w:eastAsia="en-GB"/>
        </w:rPr>
        <w:t xml:space="preserve"> has given the company the competitive advantage of cost leadership over its rivals making Acris capable of competing with the big player of the sector in Nigeria. </w:t>
      </w:r>
    </w:p>
    <w:p w14:paraId="5B386343" w14:textId="77777777" w:rsidR="00003355" w:rsidRPr="00003355" w:rsidRDefault="00003355" w:rsidP="00003355">
      <w:pPr>
        <w:spacing w:line="360" w:lineRule="auto"/>
        <w:contextualSpacing/>
        <w:jc w:val="both"/>
        <w:rPr>
          <w:rFonts w:ascii="Arial" w:eastAsia="Arial" w:hAnsi="Arial" w:cs="Arial"/>
          <w:color w:val="000000"/>
          <w:sz w:val="24"/>
          <w:szCs w:val="24"/>
          <w:lang w:eastAsia="en-GB"/>
        </w:rPr>
      </w:pPr>
      <w:r w:rsidRPr="00003355">
        <w:rPr>
          <w:rFonts w:ascii="Arial" w:eastAsia="Arial" w:hAnsi="Arial" w:cs="Arial"/>
          <w:i/>
          <w:color w:val="000000"/>
          <w:sz w:val="24"/>
          <w:szCs w:val="24"/>
          <w:lang w:eastAsia="en-GB"/>
        </w:rPr>
        <w:lastRenderedPageBreak/>
        <w:t xml:space="preserve">3. Good quality products: </w:t>
      </w:r>
      <w:r w:rsidRPr="00003355">
        <w:rPr>
          <w:rFonts w:ascii="Arial" w:eastAsia="Arial" w:hAnsi="Arial" w:cs="Arial"/>
          <w:color w:val="000000"/>
          <w:sz w:val="24"/>
          <w:szCs w:val="24"/>
          <w:lang w:eastAsia="en-GB"/>
        </w:rPr>
        <w:t xml:space="preserve">Training and development of employees’ skills is the key factor associated with the quality products of the company. Acris has engaged in a continuous improvement in its manufacturing process leading to production of production of goods that meet international standard. </w:t>
      </w:r>
      <w:r w:rsidRPr="00003355">
        <w:rPr>
          <w:rFonts w:ascii="Arial" w:eastAsia="Arial" w:hAnsi="Arial" w:cs="Arial"/>
          <w:color w:val="FF0000"/>
          <w:sz w:val="24"/>
          <w:szCs w:val="24"/>
          <w:lang w:eastAsia="en-GB"/>
        </w:rPr>
        <w:t xml:space="preserve"> </w:t>
      </w:r>
    </w:p>
    <w:p w14:paraId="1D44F914" w14:textId="77777777" w:rsidR="00003355" w:rsidRPr="00003355" w:rsidRDefault="00003355" w:rsidP="00003355">
      <w:pPr>
        <w:spacing w:line="360" w:lineRule="auto"/>
        <w:contextualSpacing/>
        <w:jc w:val="both"/>
        <w:rPr>
          <w:rFonts w:ascii="Arial" w:eastAsia="Arial" w:hAnsi="Arial" w:cs="Arial"/>
          <w:color w:val="000000"/>
          <w:sz w:val="24"/>
          <w:szCs w:val="24"/>
          <w:lang w:eastAsia="en-GB"/>
        </w:rPr>
      </w:pPr>
      <w:r w:rsidRPr="00003355">
        <w:rPr>
          <w:rFonts w:ascii="Arial" w:eastAsia="Arial" w:hAnsi="Arial" w:cs="Arial"/>
          <w:i/>
          <w:color w:val="000000"/>
          <w:sz w:val="24"/>
          <w:szCs w:val="24"/>
          <w:lang w:eastAsia="en-GB"/>
        </w:rPr>
        <w:t>4. Innovative Culture:</w:t>
      </w:r>
      <w:r w:rsidRPr="00003355">
        <w:rPr>
          <w:rFonts w:ascii="Arial" w:eastAsia="Arial" w:hAnsi="Arial" w:cs="Arial"/>
          <w:color w:val="000000"/>
          <w:sz w:val="24"/>
          <w:szCs w:val="24"/>
          <w:lang w:eastAsia="en-GB"/>
        </w:rPr>
        <w:t xml:space="preserve"> The use of modern production techniques enabled by technological advancement in its R&amp;D has contributed making the Acris brand the most sought after in market and Nigerian market leader in the premium segment for painting brushes and rollers. </w:t>
      </w:r>
    </w:p>
    <w:p w14:paraId="7A1431C7" w14:textId="421F1275" w:rsidR="00003355" w:rsidRPr="00003355" w:rsidRDefault="005C39B7" w:rsidP="005C39B7">
      <w:pPr>
        <w:shd w:val="clear" w:color="auto" w:fill="FFFFFF"/>
        <w:spacing w:after="240" w:line="360" w:lineRule="auto"/>
        <w:contextualSpacing/>
        <w:jc w:val="both"/>
        <w:rPr>
          <w:rFonts w:ascii="Calibri" w:eastAsia="Calibri" w:hAnsi="Calibri" w:cs="Calibri"/>
          <w:i/>
          <w:lang w:eastAsia="en-GB"/>
        </w:rPr>
      </w:pPr>
      <w:r>
        <w:rPr>
          <w:rFonts w:ascii="Arial" w:eastAsia="Arial" w:hAnsi="Arial" w:cs="Arial"/>
          <w:i/>
          <w:color w:val="000000"/>
          <w:sz w:val="24"/>
          <w:szCs w:val="24"/>
          <w:lang w:eastAsia="en-GB"/>
        </w:rPr>
        <w:t xml:space="preserve">3.5.2 </w:t>
      </w:r>
      <w:r w:rsidR="00003355" w:rsidRPr="00003355">
        <w:rPr>
          <w:rFonts w:ascii="Arial" w:eastAsia="Arial" w:hAnsi="Arial" w:cs="Arial"/>
          <w:i/>
          <w:color w:val="000000"/>
          <w:sz w:val="24"/>
          <w:szCs w:val="24"/>
          <w:lang w:eastAsia="en-GB"/>
        </w:rPr>
        <w:t xml:space="preserve">Weaknesses </w:t>
      </w:r>
    </w:p>
    <w:p w14:paraId="73C6A45D" w14:textId="77777777" w:rsidR="00003355" w:rsidRPr="00003355" w:rsidRDefault="00003355" w:rsidP="00003355">
      <w:pPr>
        <w:shd w:val="clear" w:color="auto" w:fill="FFFFFF"/>
        <w:spacing w:after="240" w:line="360" w:lineRule="auto"/>
        <w:jc w:val="both"/>
        <w:rPr>
          <w:rFonts w:ascii="Calibri" w:eastAsia="Calibri" w:hAnsi="Calibri" w:cs="Calibri"/>
          <w:i/>
          <w:lang w:eastAsia="en-GB"/>
        </w:rPr>
      </w:pPr>
      <w:r w:rsidRPr="00003355">
        <w:rPr>
          <w:rFonts w:ascii="Arial" w:eastAsia="Arial" w:hAnsi="Arial" w:cs="Arial"/>
          <w:i/>
          <w:color w:val="000000"/>
          <w:sz w:val="24"/>
          <w:szCs w:val="24"/>
          <w:lang w:eastAsia="en-GB"/>
        </w:rPr>
        <w:t>1. Leadership:</w:t>
      </w:r>
      <w:r w:rsidRPr="00003355">
        <w:rPr>
          <w:rFonts w:ascii="Arial" w:eastAsia="Arial" w:hAnsi="Arial" w:cs="Arial"/>
          <w:color w:val="000000"/>
          <w:sz w:val="24"/>
          <w:szCs w:val="24"/>
          <w:lang w:eastAsia="en-GB"/>
        </w:rPr>
        <w:t> The company rely heavily on the leadership of the founder. Since the founder is not permanently based in Nigeria and not always available, operations are negatively affected whenever he is absent. For a brand like Acris it is affecting its </w:t>
      </w:r>
      <w:hyperlink r:id="rId16">
        <w:r w:rsidRPr="00003355">
          <w:rPr>
            <w:rFonts w:ascii="Arial" w:eastAsia="Arial" w:hAnsi="Arial" w:cs="Arial"/>
            <w:color w:val="000000"/>
            <w:sz w:val="24"/>
            <w:szCs w:val="24"/>
            <w:lang w:eastAsia="en-GB"/>
          </w:rPr>
          <w:t>brand image</w:t>
        </w:r>
      </w:hyperlink>
      <w:r w:rsidRPr="00003355">
        <w:rPr>
          <w:rFonts w:ascii="Arial" w:eastAsia="Arial" w:hAnsi="Arial" w:cs="Arial"/>
          <w:color w:val="000000"/>
          <w:sz w:val="24"/>
          <w:szCs w:val="24"/>
          <w:lang w:eastAsia="en-GB"/>
        </w:rPr>
        <w:t>.</w:t>
      </w:r>
    </w:p>
    <w:p w14:paraId="269C7467" w14:textId="77777777" w:rsidR="00003355" w:rsidRPr="00003355" w:rsidRDefault="00003355" w:rsidP="00003355">
      <w:pPr>
        <w:shd w:val="clear" w:color="auto" w:fill="FFFFFF"/>
        <w:tabs>
          <w:tab w:val="left" w:pos="720"/>
        </w:tabs>
        <w:spacing w:before="100" w:after="100" w:line="360" w:lineRule="auto"/>
        <w:contextualSpacing/>
        <w:jc w:val="both"/>
        <w:rPr>
          <w:rFonts w:ascii="Calibri" w:eastAsia="Calibri" w:hAnsi="Calibri" w:cs="Calibri"/>
          <w:lang w:eastAsia="en-GB"/>
        </w:rPr>
      </w:pPr>
      <w:r w:rsidRPr="00003355">
        <w:rPr>
          <w:rFonts w:ascii="Arial" w:eastAsia="Arial" w:hAnsi="Arial" w:cs="Arial"/>
          <w:i/>
          <w:color w:val="000000"/>
          <w:sz w:val="24"/>
          <w:szCs w:val="24"/>
          <w:lang w:eastAsia="en-GB"/>
        </w:rPr>
        <w:t>2. Strategic alliances:</w:t>
      </w:r>
      <w:r w:rsidRPr="00003355">
        <w:rPr>
          <w:rFonts w:ascii="Arial" w:eastAsia="Arial" w:hAnsi="Arial" w:cs="Arial"/>
          <w:color w:val="000000"/>
          <w:sz w:val="24"/>
          <w:szCs w:val="24"/>
          <w:lang w:eastAsia="en-GB"/>
        </w:rPr>
        <w:t xml:space="preserve"> Acris group need to improve its strategic alliances with suppliers of raw materials by paying them on time. Good strategic alliances </w:t>
      </w:r>
      <w:proofErr w:type="gramStart"/>
      <w:r w:rsidRPr="00003355">
        <w:rPr>
          <w:rFonts w:ascii="Arial" w:eastAsia="Arial" w:hAnsi="Arial" w:cs="Arial"/>
          <w:color w:val="000000"/>
          <w:sz w:val="24"/>
          <w:szCs w:val="24"/>
          <w:lang w:eastAsia="en-GB"/>
        </w:rPr>
        <w:t>is</w:t>
      </w:r>
      <w:proofErr w:type="gramEnd"/>
      <w:r w:rsidRPr="00003355">
        <w:rPr>
          <w:rFonts w:ascii="Arial" w:eastAsia="Arial" w:hAnsi="Arial" w:cs="Arial"/>
          <w:color w:val="000000"/>
          <w:sz w:val="24"/>
          <w:szCs w:val="24"/>
          <w:lang w:eastAsia="en-GB"/>
        </w:rPr>
        <w:t xml:space="preserve"> the key to modern businesses. The lack of solid strategic alliances is a weak point in their supply chain. Acris is capable of producing good quality products but cheap importation of products from China into Nigerian market is diminishing its market share due to some gaps in their business connections.</w:t>
      </w:r>
    </w:p>
    <w:p w14:paraId="5B2A6D8E" w14:textId="77777777" w:rsidR="00003355" w:rsidRPr="00003355" w:rsidRDefault="00003355" w:rsidP="00003355">
      <w:pPr>
        <w:shd w:val="clear" w:color="auto" w:fill="FFFFFF"/>
        <w:tabs>
          <w:tab w:val="left" w:pos="720"/>
        </w:tabs>
        <w:spacing w:before="100" w:after="100" w:line="360" w:lineRule="auto"/>
        <w:ind w:left="720"/>
        <w:contextualSpacing/>
        <w:jc w:val="both"/>
        <w:rPr>
          <w:rFonts w:ascii="Calibri" w:eastAsia="Calibri" w:hAnsi="Calibri" w:cs="Calibri"/>
          <w:lang w:eastAsia="en-GB"/>
        </w:rPr>
      </w:pPr>
      <w:r w:rsidRPr="00003355">
        <w:rPr>
          <w:rFonts w:ascii="Arial" w:eastAsia="Arial" w:hAnsi="Arial" w:cs="Arial"/>
          <w:color w:val="000000"/>
          <w:sz w:val="24"/>
          <w:szCs w:val="24"/>
          <w:lang w:eastAsia="en-GB"/>
        </w:rPr>
        <w:t xml:space="preserve"> </w:t>
      </w:r>
    </w:p>
    <w:p w14:paraId="05B9CE23" w14:textId="77777777" w:rsidR="00003355" w:rsidRPr="00003355" w:rsidRDefault="00003355" w:rsidP="00003355">
      <w:pPr>
        <w:numPr>
          <w:ilvl w:val="2"/>
          <w:numId w:val="7"/>
        </w:numPr>
        <w:shd w:val="clear" w:color="auto" w:fill="FFFFFF"/>
        <w:spacing w:after="240" w:line="360" w:lineRule="auto"/>
        <w:contextualSpacing/>
        <w:jc w:val="both"/>
        <w:rPr>
          <w:rFonts w:ascii="Arial" w:eastAsia="Arial" w:hAnsi="Arial" w:cs="Arial"/>
          <w:i/>
          <w:color w:val="000000"/>
          <w:sz w:val="24"/>
          <w:szCs w:val="24"/>
          <w:lang w:eastAsia="en-GB"/>
        </w:rPr>
      </w:pPr>
      <w:r w:rsidRPr="00003355">
        <w:rPr>
          <w:rFonts w:ascii="Arial" w:eastAsia="Arial" w:hAnsi="Arial" w:cs="Arial"/>
          <w:i/>
          <w:color w:val="000000"/>
          <w:sz w:val="24"/>
          <w:szCs w:val="24"/>
          <w:lang w:eastAsia="en-GB"/>
        </w:rPr>
        <w:t xml:space="preserve">Opportunities  </w:t>
      </w:r>
    </w:p>
    <w:p w14:paraId="4425B742" w14:textId="77777777" w:rsidR="00003355" w:rsidRPr="00003355" w:rsidRDefault="00003355" w:rsidP="00003355">
      <w:pPr>
        <w:shd w:val="clear" w:color="auto" w:fill="FFFFFF"/>
        <w:spacing w:after="240" w:line="360" w:lineRule="auto"/>
        <w:jc w:val="both"/>
        <w:rPr>
          <w:rFonts w:ascii="Arial" w:eastAsia="Arial" w:hAnsi="Arial" w:cs="Arial"/>
          <w:i/>
          <w:color w:val="000000"/>
          <w:sz w:val="24"/>
          <w:szCs w:val="24"/>
          <w:lang w:eastAsia="en-GB"/>
        </w:rPr>
      </w:pPr>
      <w:r w:rsidRPr="00003355">
        <w:rPr>
          <w:rFonts w:ascii="Arial" w:eastAsia="Arial" w:hAnsi="Arial" w:cs="Arial"/>
          <w:i/>
          <w:color w:val="000000"/>
          <w:sz w:val="24"/>
          <w:szCs w:val="24"/>
          <w:lang w:eastAsia="en-GB"/>
        </w:rPr>
        <w:t>1. Strategic Alliances:</w:t>
      </w:r>
      <w:r w:rsidRPr="00003355">
        <w:rPr>
          <w:rFonts w:ascii="Arial" w:eastAsia="Arial" w:hAnsi="Arial" w:cs="Arial"/>
          <w:color w:val="000000"/>
          <w:sz w:val="24"/>
          <w:szCs w:val="24"/>
          <w:lang w:eastAsia="en-GB"/>
        </w:rPr>
        <w:t> Going into strategic alliances with some Italian producers can prove a smart </w:t>
      </w:r>
      <w:hyperlink r:id="rId17">
        <w:r w:rsidRPr="00003355">
          <w:rPr>
            <w:rFonts w:ascii="Arial" w:eastAsia="Arial" w:hAnsi="Arial" w:cs="Arial"/>
            <w:color w:val="000000"/>
            <w:sz w:val="24"/>
            <w:szCs w:val="24"/>
            <w:lang w:eastAsia="en-GB"/>
          </w:rPr>
          <w:t>strategy</w:t>
        </w:r>
      </w:hyperlink>
      <w:r w:rsidRPr="00003355">
        <w:rPr>
          <w:rFonts w:ascii="Arial" w:eastAsia="Arial" w:hAnsi="Arial" w:cs="Arial"/>
          <w:color w:val="000000"/>
          <w:sz w:val="24"/>
          <w:szCs w:val="24"/>
          <w:lang w:eastAsia="en-GB"/>
        </w:rPr>
        <w:t> for Acris. It will give the company to use European company’s specialized capabilities to differentiate their offerings in Nigeria and also to gain more market share in some African countries like Ghana and Cameroun. Acris having more strategic alliances will enable them to go into new markets with new products. Expansion of market will help the company to increase its revenue ensuring them the possibility to remain on the top of revenue chain for developing economies.</w:t>
      </w:r>
      <w:r w:rsidRPr="00003355">
        <w:rPr>
          <w:rFonts w:ascii="Arial" w:eastAsia="Arial" w:hAnsi="Arial" w:cs="Arial"/>
          <w:i/>
          <w:color w:val="000000"/>
          <w:sz w:val="24"/>
          <w:szCs w:val="24"/>
          <w:lang w:eastAsia="en-GB"/>
        </w:rPr>
        <w:t xml:space="preserve"> </w:t>
      </w:r>
    </w:p>
    <w:p w14:paraId="75F42EB3" w14:textId="77777777" w:rsidR="00003355" w:rsidRPr="00003355" w:rsidRDefault="00003355" w:rsidP="00003355">
      <w:pPr>
        <w:tabs>
          <w:tab w:val="left" w:pos="720"/>
        </w:tabs>
        <w:spacing w:before="100" w:after="100" w:line="360" w:lineRule="auto"/>
        <w:contextualSpacing/>
        <w:jc w:val="both"/>
        <w:rPr>
          <w:rFonts w:ascii="Arial" w:eastAsia="Arial" w:hAnsi="Arial" w:cs="Arial"/>
          <w:i/>
          <w:color w:val="000000"/>
          <w:sz w:val="24"/>
          <w:szCs w:val="24"/>
          <w:lang w:eastAsia="en-GB"/>
        </w:rPr>
      </w:pPr>
      <w:r w:rsidRPr="00003355">
        <w:rPr>
          <w:rFonts w:ascii="Arial" w:eastAsia="Arial" w:hAnsi="Arial" w:cs="Arial"/>
          <w:i/>
          <w:color w:val="000000"/>
          <w:sz w:val="24"/>
          <w:szCs w:val="24"/>
          <w:lang w:eastAsia="en-GB"/>
        </w:rPr>
        <w:t>2. Increasing product portfolio:</w:t>
      </w:r>
      <w:r w:rsidRPr="00003355">
        <w:rPr>
          <w:rFonts w:ascii="Arial" w:eastAsia="Arial" w:hAnsi="Arial" w:cs="Arial"/>
          <w:color w:val="000000"/>
          <w:sz w:val="24"/>
          <w:szCs w:val="24"/>
          <w:lang w:eastAsia="en-GB"/>
        </w:rPr>
        <w:t> Acris will benefit much from introduction new products in the market. Introducing new product series in different segments will enable them to increase sales by giving customers more product choices under the same brand name.</w:t>
      </w:r>
    </w:p>
    <w:p w14:paraId="33B06D0F" w14:textId="77777777" w:rsidR="00003355" w:rsidRPr="00003355" w:rsidRDefault="00003355" w:rsidP="00003355">
      <w:pPr>
        <w:shd w:val="clear" w:color="auto" w:fill="FFFFFF"/>
        <w:tabs>
          <w:tab w:val="left" w:pos="720"/>
        </w:tabs>
        <w:spacing w:before="100" w:after="100" w:line="360" w:lineRule="auto"/>
        <w:ind w:left="600"/>
        <w:jc w:val="both"/>
        <w:rPr>
          <w:rFonts w:ascii="Calibri" w:eastAsia="Calibri" w:hAnsi="Calibri" w:cs="Calibri"/>
          <w:lang w:eastAsia="en-GB"/>
        </w:rPr>
      </w:pPr>
    </w:p>
    <w:p w14:paraId="12549ECF" w14:textId="77777777" w:rsidR="00003355" w:rsidRPr="00003355" w:rsidRDefault="00003355" w:rsidP="00003355">
      <w:pPr>
        <w:numPr>
          <w:ilvl w:val="2"/>
          <w:numId w:val="7"/>
        </w:numPr>
        <w:shd w:val="clear" w:color="auto" w:fill="FFFFFF"/>
        <w:spacing w:after="240" w:line="360" w:lineRule="auto"/>
        <w:contextualSpacing/>
        <w:jc w:val="both"/>
        <w:rPr>
          <w:rFonts w:ascii="Arial" w:eastAsia="Arial" w:hAnsi="Arial" w:cs="Arial"/>
          <w:i/>
          <w:color w:val="000000"/>
          <w:sz w:val="24"/>
          <w:szCs w:val="24"/>
          <w:lang w:eastAsia="en-GB"/>
        </w:rPr>
      </w:pPr>
      <w:r w:rsidRPr="00003355">
        <w:rPr>
          <w:rFonts w:ascii="Arial" w:eastAsia="Arial" w:hAnsi="Arial" w:cs="Arial"/>
          <w:i/>
          <w:color w:val="000000"/>
          <w:sz w:val="24"/>
          <w:szCs w:val="24"/>
          <w:lang w:eastAsia="en-GB"/>
        </w:rPr>
        <w:t xml:space="preserve">Threats  </w:t>
      </w:r>
    </w:p>
    <w:p w14:paraId="535D342E" w14:textId="77777777" w:rsidR="00003355" w:rsidRPr="00003355" w:rsidRDefault="00003355" w:rsidP="00003355">
      <w:pPr>
        <w:shd w:val="clear" w:color="auto" w:fill="FFFFFF"/>
        <w:tabs>
          <w:tab w:val="left" w:pos="720"/>
        </w:tabs>
        <w:spacing w:before="100" w:after="100" w:line="360" w:lineRule="auto"/>
        <w:jc w:val="both"/>
        <w:rPr>
          <w:rFonts w:ascii="Calibri" w:eastAsia="Calibri" w:hAnsi="Calibri" w:cs="Calibri"/>
          <w:lang w:eastAsia="en-GB"/>
        </w:rPr>
      </w:pPr>
      <w:r w:rsidRPr="00003355">
        <w:rPr>
          <w:rFonts w:ascii="Arial" w:eastAsia="Arial" w:hAnsi="Arial" w:cs="Arial"/>
          <w:i/>
          <w:color w:val="000000"/>
          <w:sz w:val="24"/>
          <w:szCs w:val="24"/>
          <w:lang w:eastAsia="en-GB"/>
        </w:rPr>
        <w:t>1. Competition:</w:t>
      </w:r>
      <w:r w:rsidRPr="00003355">
        <w:rPr>
          <w:rFonts w:ascii="Arial" w:eastAsia="Arial" w:hAnsi="Arial" w:cs="Arial"/>
          <w:color w:val="000000"/>
          <w:sz w:val="24"/>
          <w:szCs w:val="24"/>
          <w:lang w:eastAsia="en-GB"/>
        </w:rPr>
        <w:t> Competition in the sector is very fierce. Acris must look for cheaper production technologies so as to achieve low production cost leading to having more affordable products in the market. When competition is high customer switch from one supplier to another attracted by prices. The key to competition is to outperform your rivals is offering quality products at lesser prices that your competitors.</w:t>
      </w:r>
      <w:r w:rsidRPr="00003355">
        <w:rPr>
          <w:rFonts w:ascii="Calibri" w:eastAsia="Calibri" w:hAnsi="Calibri" w:cs="Calibri"/>
          <w:lang w:eastAsia="en-GB"/>
        </w:rPr>
        <w:t xml:space="preserve"> </w:t>
      </w:r>
      <w:r w:rsidRPr="00003355">
        <w:rPr>
          <w:rFonts w:ascii="Arial" w:eastAsia="Arial" w:hAnsi="Arial" w:cs="Arial"/>
          <w:color w:val="000000"/>
          <w:sz w:val="24"/>
          <w:szCs w:val="24"/>
          <w:lang w:eastAsia="en-GB"/>
        </w:rPr>
        <w:t xml:space="preserve">Low cost products from China with inexpensive offerings will is major threat to the company. </w:t>
      </w:r>
    </w:p>
    <w:p w14:paraId="39A79F67" w14:textId="77777777" w:rsidR="00003355" w:rsidRPr="00003355" w:rsidRDefault="00003355" w:rsidP="00003355">
      <w:pPr>
        <w:shd w:val="clear" w:color="auto" w:fill="FFFFFF"/>
        <w:tabs>
          <w:tab w:val="left" w:pos="720"/>
        </w:tabs>
        <w:spacing w:before="100" w:after="100" w:line="360" w:lineRule="auto"/>
        <w:jc w:val="both"/>
        <w:rPr>
          <w:rFonts w:ascii="Calibri" w:eastAsia="Calibri" w:hAnsi="Calibri" w:cs="Calibri"/>
          <w:i/>
          <w:lang w:eastAsia="en-GB"/>
        </w:rPr>
      </w:pPr>
      <w:r w:rsidRPr="00003355">
        <w:rPr>
          <w:rFonts w:ascii="Arial" w:eastAsia="Arial" w:hAnsi="Arial" w:cs="Arial"/>
          <w:i/>
          <w:color w:val="000000"/>
          <w:sz w:val="24"/>
          <w:szCs w:val="24"/>
          <w:lang w:eastAsia="en-GB"/>
        </w:rPr>
        <w:t>2. Bad Economy:</w:t>
      </w:r>
      <w:r w:rsidRPr="00003355">
        <w:rPr>
          <w:rFonts w:ascii="Arial" w:eastAsia="Arial" w:hAnsi="Arial" w:cs="Arial"/>
          <w:color w:val="000000"/>
          <w:sz w:val="24"/>
          <w:szCs w:val="24"/>
          <w:lang w:eastAsia="en-GB"/>
        </w:rPr>
        <w:t xml:space="preserve"> Another major threat to the Acris is the instability of Nigeria government that makes the economy volatile. Exchange rates are not constant making it difficult for the company to maintain its prices due to the fact that most of the raw materials are imported and being paid for in dollars. Acris should always be current with the government decision that might have on these economic factors so as to know when and how to adjust prices.     </w:t>
      </w:r>
      <w:r w:rsidRPr="00003355">
        <w:rPr>
          <w:rFonts w:ascii="Arial" w:eastAsia="Arial" w:hAnsi="Arial" w:cs="Arial"/>
          <w:i/>
          <w:color w:val="000000"/>
          <w:sz w:val="24"/>
          <w:szCs w:val="24"/>
          <w:lang w:eastAsia="en-GB"/>
        </w:rPr>
        <w:t xml:space="preserve">  </w:t>
      </w:r>
    </w:p>
    <w:p w14:paraId="6E9B1253"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w:t>
      </w:r>
    </w:p>
    <w:p w14:paraId="4E1AE72C" w14:textId="4DCABCA4" w:rsidR="00003355" w:rsidRPr="005C39B7" w:rsidRDefault="00C624F0" w:rsidP="00003355">
      <w:pPr>
        <w:spacing w:line="360" w:lineRule="auto"/>
        <w:jc w:val="both"/>
        <w:rPr>
          <w:rFonts w:ascii="Arial" w:eastAsia="Arial" w:hAnsi="Arial" w:cs="Arial"/>
          <w:b/>
          <w:i/>
          <w:sz w:val="24"/>
          <w:szCs w:val="24"/>
          <w:lang w:eastAsia="en-GB"/>
        </w:rPr>
      </w:pPr>
      <w:r>
        <w:rPr>
          <w:rFonts w:ascii="Arial" w:eastAsia="Arial" w:hAnsi="Arial" w:cs="Arial"/>
          <w:b/>
          <w:i/>
          <w:sz w:val="24"/>
          <w:szCs w:val="24"/>
          <w:lang w:eastAsia="en-GB"/>
        </w:rPr>
        <w:t>3</w:t>
      </w:r>
      <w:r w:rsidR="00003355" w:rsidRPr="005C39B7">
        <w:rPr>
          <w:rFonts w:ascii="Arial" w:eastAsia="Arial" w:hAnsi="Arial" w:cs="Arial"/>
          <w:b/>
          <w:i/>
          <w:sz w:val="24"/>
          <w:szCs w:val="24"/>
          <w:lang w:eastAsia="en-GB"/>
        </w:rPr>
        <w:t>.5.5 Critic of SWOT Model</w:t>
      </w:r>
    </w:p>
    <w:p w14:paraId="792367E9" w14:textId="5D16E2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According to Valentin (1989) SWOT represents the analysing tool to investigate and research the situation of a business situation of any organisation but unfortunately, the factors used in effecting these analyses do not cover all the sectors of the environment and as such do not show pivotal factors and peripheral factors. At the same time, there is no clear evidence on the </w:t>
      </w:r>
      <w:r w:rsidR="00AE05DC" w:rsidRPr="00AE05DC">
        <w:rPr>
          <w:rFonts w:ascii="Arial" w:eastAsia="Arial" w:hAnsi="Arial" w:cs="Arial"/>
          <w:sz w:val="24"/>
          <w:szCs w:val="24"/>
          <w:lang w:eastAsia="en-GB"/>
        </w:rPr>
        <w:t xml:space="preserve">advantages </w:t>
      </w:r>
      <w:r w:rsidR="00AE05DC">
        <w:rPr>
          <w:rFonts w:ascii="Arial" w:eastAsia="Arial" w:hAnsi="Arial" w:cs="Arial"/>
          <w:sz w:val="24"/>
          <w:szCs w:val="24"/>
          <w:lang w:eastAsia="en-GB"/>
        </w:rPr>
        <w:t>and disadvantages sustainability.</w:t>
      </w:r>
    </w:p>
    <w:p w14:paraId="2F426D83" w14:textId="59F297C2"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Instead of providing sense of direction or a deeper investigation on strategic issues, the conventional SWOT analysis induces the users to limit their </w:t>
      </w:r>
      <w:r w:rsidR="00AE05DC">
        <w:rPr>
          <w:rFonts w:ascii="Arial" w:eastAsia="Arial" w:hAnsi="Arial" w:cs="Arial"/>
          <w:sz w:val="24"/>
          <w:szCs w:val="24"/>
          <w:lang w:eastAsia="en-GB"/>
        </w:rPr>
        <w:t xml:space="preserve">investigation judging which </w:t>
      </w:r>
      <w:r w:rsidRPr="00003355">
        <w:rPr>
          <w:rFonts w:ascii="Arial" w:eastAsia="Arial" w:hAnsi="Arial" w:cs="Arial"/>
          <w:sz w:val="24"/>
          <w:szCs w:val="24"/>
          <w:lang w:eastAsia="en-GB"/>
        </w:rPr>
        <w:t>listed items characterise business and which do not</w:t>
      </w:r>
      <w:r w:rsidR="00AE05DC">
        <w:rPr>
          <w:rFonts w:ascii="Arial" w:eastAsia="Arial" w:hAnsi="Arial" w:cs="Arial"/>
          <w:sz w:val="24"/>
          <w:szCs w:val="24"/>
          <w:lang w:eastAsia="en-GB"/>
        </w:rPr>
        <w:t xml:space="preserve"> (Kotler, 2000). </w:t>
      </w:r>
      <w:r w:rsidR="00250B10">
        <w:rPr>
          <w:rFonts w:ascii="Arial" w:eastAsia="Arial" w:hAnsi="Arial" w:cs="Arial"/>
          <w:sz w:val="24"/>
          <w:szCs w:val="24"/>
          <w:lang w:eastAsia="en-GB"/>
        </w:rPr>
        <w:t>Therefore, the outcome of</w:t>
      </w:r>
      <w:r w:rsidRPr="00003355">
        <w:rPr>
          <w:rFonts w:ascii="Arial" w:eastAsia="Arial" w:hAnsi="Arial" w:cs="Arial"/>
          <w:sz w:val="24"/>
          <w:szCs w:val="24"/>
          <w:lang w:eastAsia="en-GB"/>
        </w:rPr>
        <w:t xml:space="preserve"> SWOT analyses often yields only shallow extemporaneous inventories </w:t>
      </w:r>
      <w:r w:rsidR="00250B10">
        <w:rPr>
          <w:rFonts w:ascii="Arial" w:eastAsia="Arial" w:hAnsi="Arial" w:cs="Arial"/>
          <w:sz w:val="24"/>
          <w:szCs w:val="24"/>
          <w:lang w:eastAsia="en-GB"/>
        </w:rPr>
        <w:t>it does not consider the constant environmental changes</w:t>
      </w:r>
      <w:r w:rsidR="00C47639">
        <w:rPr>
          <w:rFonts w:ascii="Arial" w:eastAsia="Arial" w:hAnsi="Arial" w:cs="Arial"/>
          <w:sz w:val="24"/>
          <w:szCs w:val="24"/>
          <w:lang w:eastAsia="en-GB"/>
        </w:rPr>
        <w:t>. SWOT does not consider</w:t>
      </w:r>
      <w:r w:rsidR="00250B10">
        <w:rPr>
          <w:rFonts w:ascii="Arial" w:eastAsia="Arial" w:hAnsi="Arial" w:cs="Arial"/>
          <w:sz w:val="24"/>
          <w:szCs w:val="24"/>
          <w:lang w:eastAsia="en-GB"/>
        </w:rPr>
        <w:t xml:space="preserve"> probability</w:t>
      </w:r>
      <w:r w:rsidR="00C47639">
        <w:rPr>
          <w:rFonts w:ascii="Arial" w:eastAsia="Arial" w:hAnsi="Arial" w:cs="Arial"/>
          <w:sz w:val="24"/>
          <w:szCs w:val="24"/>
          <w:lang w:eastAsia="en-GB"/>
        </w:rPr>
        <w:t xml:space="preserve">, even when the model generates a lot of outcome, other tool frameworks are still needed to determine the outcome with higher probability. Without proper framework wrong decisions can be catastrophic to an organisation. Therefore, for a more accurate SWOT analysis, there is need to involve many stakeholders such as employees, customers, competitors and vendors so as to have more information that </w:t>
      </w:r>
      <w:r w:rsidR="00C47639">
        <w:rPr>
          <w:rFonts w:ascii="Arial" w:eastAsia="Arial" w:hAnsi="Arial" w:cs="Arial"/>
          <w:sz w:val="24"/>
          <w:szCs w:val="24"/>
          <w:lang w:eastAsia="en-GB"/>
        </w:rPr>
        <w:lastRenderedPageBreak/>
        <w:t xml:space="preserve">will enable accurate picture of the environmental situations where the organisation operates. </w:t>
      </w:r>
    </w:p>
    <w:p w14:paraId="22700179" w14:textId="7B6E36DC"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Based on this, SWOT model is retained insufficient giving the fact it ignores those factors that </w:t>
      </w:r>
      <w:r w:rsidR="00250B10">
        <w:rPr>
          <w:rFonts w:ascii="Arial" w:eastAsia="Arial" w:hAnsi="Arial" w:cs="Arial"/>
          <w:sz w:val="24"/>
          <w:szCs w:val="24"/>
          <w:lang w:eastAsia="en-GB"/>
        </w:rPr>
        <w:t>causes the success or failures of organisations.</w:t>
      </w:r>
      <w:r w:rsidRPr="00003355">
        <w:rPr>
          <w:rFonts w:ascii="Arial" w:eastAsia="Arial" w:hAnsi="Arial" w:cs="Arial"/>
          <w:sz w:val="24"/>
          <w:szCs w:val="24"/>
          <w:lang w:eastAsia="en-GB"/>
        </w:rPr>
        <w:t xml:space="preserve"> Another reason is that SWOT does not consider probability, even when the model generates a lot of outcome, other tools are needed to determine which outcomes or events should be placed higher importance and probability. Without proper framework this can be misleading resulting to bad strategic decision. For the simple reason that SWOT depends the accuracy of the input data, wrong data or assumption into the model may generates inaccurate results. Therefore, for a SWOT to produce more accurate result, many stakeholders (customers, vendors, competitors, and employees) must be involved in providing information that will enable accurate picture of the business environment.</w:t>
      </w:r>
    </w:p>
    <w:p w14:paraId="3DF5525A" w14:textId="77777777" w:rsidR="00003355" w:rsidRPr="00003355" w:rsidRDefault="00003355" w:rsidP="00003355">
      <w:pPr>
        <w:rPr>
          <w:rFonts w:ascii="Calibri" w:eastAsia="Calibri" w:hAnsi="Calibri" w:cs="Calibri"/>
          <w:lang w:eastAsia="en-GB"/>
        </w:rPr>
      </w:pPr>
    </w:p>
    <w:p w14:paraId="076526E8" w14:textId="77777777" w:rsidR="00003355" w:rsidRPr="00003355" w:rsidRDefault="00003355" w:rsidP="00003355">
      <w:pPr>
        <w:rPr>
          <w:rFonts w:ascii="Arial" w:eastAsia="Arial" w:hAnsi="Arial" w:cs="Arial"/>
          <w:b/>
          <w:sz w:val="24"/>
          <w:szCs w:val="24"/>
          <w:lang w:eastAsia="en-GB"/>
        </w:rPr>
      </w:pPr>
      <w:r w:rsidRPr="00003355">
        <w:rPr>
          <w:rFonts w:ascii="Arial" w:eastAsia="Arial" w:hAnsi="Arial" w:cs="Arial"/>
          <w:b/>
          <w:sz w:val="24"/>
          <w:szCs w:val="24"/>
          <w:lang w:eastAsia="en-GB"/>
        </w:rPr>
        <w:t xml:space="preserve">4.0 Summary of Acris Current Strategies </w:t>
      </w:r>
    </w:p>
    <w:p w14:paraId="4E924E73" w14:textId="77777777" w:rsidR="00003355" w:rsidRPr="00003355" w:rsidRDefault="00003355" w:rsidP="00003355">
      <w:pPr>
        <w:spacing w:line="360" w:lineRule="auto"/>
        <w:jc w:val="both"/>
        <w:rPr>
          <w:rFonts w:ascii="Arial" w:eastAsia="Arial" w:hAnsi="Arial" w:cs="Arial"/>
          <w:b/>
          <w:sz w:val="24"/>
          <w:szCs w:val="24"/>
          <w:lang w:eastAsia="en-GB"/>
        </w:rPr>
      </w:pPr>
      <w:r w:rsidRPr="00003355">
        <w:rPr>
          <w:rFonts w:ascii="Arial" w:eastAsia="Arial" w:hAnsi="Arial" w:cs="Arial"/>
          <w:b/>
          <w:sz w:val="24"/>
          <w:szCs w:val="24"/>
          <w:lang w:eastAsia="en-GB"/>
        </w:rPr>
        <w:t xml:space="preserve">4.1 Current Business Strategy – </w:t>
      </w:r>
      <w:r w:rsidRPr="00003355">
        <w:rPr>
          <w:rFonts w:ascii="Arial" w:eastAsia="Arial" w:hAnsi="Arial" w:cs="Arial"/>
          <w:b/>
          <w:i/>
          <w:sz w:val="24"/>
          <w:szCs w:val="24"/>
          <w:lang w:eastAsia="en-GB"/>
        </w:rPr>
        <w:t>Cost Leadership</w:t>
      </w:r>
      <w:r w:rsidRPr="00003355">
        <w:rPr>
          <w:rFonts w:ascii="Arial" w:eastAsia="Arial" w:hAnsi="Arial" w:cs="Arial"/>
          <w:b/>
          <w:sz w:val="24"/>
          <w:szCs w:val="24"/>
          <w:lang w:eastAsia="en-GB"/>
        </w:rPr>
        <w:t xml:space="preserve"> </w:t>
      </w:r>
    </w:p>
    <w:p w14:paraId="5DD86625"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Acris uses cost leadership strategy coupled with vertical integration to achieve low cost production cost and high market penetration in Nigeria and some countries such as Ghana and Cameroun. The supply chain of Acris is well managed and enables Acris to practice Lean management production style making products available to customers when needed. The advantage is low inventory system that creates value to the company (Tiplady, 2006). </w:t>
      </w:r>
    </w:p>
    <w:p w14:paraId="51D38783"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b/>
          <w:sz w:val="24"/>
          <w:szCs w:val="24"/>
          <w:lang w:eastAsia="en-GB"/>
        </w:rPr>
        <w:t>4.2 Corporate Strategy</w:t>
      </w:r>
      <w:r w:rsidRPr="00003355">
        <w:rPr>
          <w:rFonts w:ascii="Arial" w:eastAsia="Arial" w:hAnsi="Arial" w:cs="Arial"/>
          <w:sz w:val="24"/>
          <w:szCs w:val="24"/>
          <w:lang w:eastAsia="en-GB"/>
        </w:rPr>
        <w:t xml:space="preserve"> – </w:t>
      </w:r>
      <w:r w:rsidRPr="00003355">
        <w:rPr>
          <w:rFonts w:ascii="Arial" w:eastAsia="Arial" w:hAnsi="Arial" w:cs="Arial"/>
          <w:b/>
          <w:i/>
          <w:sz w:val="24"/>
          <w:szCs w:val="24"/>
          <w:lang w:eastAsia="en-GB"/>
        </w:rPr>
        <w:t>Single Business</w:t>
      </w:r>
      <w:r w:rsidRPr="00003355">
        <w:rPr>
          <w:rFonts w:ascii="Arial" w:eastAsia="Arial" w:hAnsi="Arial" w:cs="Arial"/>
          <w:sz w:val="24"/>
          <w:szCs w:val="24"/>
          <w:lang w:eastAsia="en-GB"/>
        </w:rPr>
        <w:t xml:space="preserve"> </w:t>
      </w:r>
    </w:p>
    <w:p w14:paraId="3B027FE9"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About of the company’s revenue comes from paint roller business 65% while the remaining 35% importation and sales of other business materials and related services (Acris, 2018). </w:t>
      </w:r>
    </w:p>
    <w:p w14:paraId="69F1E6E2" w14:textId="77777777" w:rsidR="00003355" w:rsidRPr="00003355" w:rsidRDefault="00003355" w:rsidP="00003355">
      <w:pPr>
        <w:spacing w:line="360" w:lineRule="auto"/>
        <w:jc w:val="both"/>
        <w:rPr>
          <w:rFonts w:ascii="Arial" w:eastAsia="Arial" w:hAnsi="Arial" w:cs="Arial"/>
          <w:sz w:val="24"/>
          <w:szCs w:val="24"/>
          <w:lang w:eastAsia="en-GB"/>
        </w:rPr>
      </w:pPr>
    </w:p>
    <w:p w14:paraId="08E8E60D" w14:textId="77777777" w:rsidR="00C624F0" w:rsidRDefault="00C624F0" w:rsidP="00003355">
      <w:pPr>
        <w:jc w:val="both"/>
        <w:rPr>
          <w:rFonts w:ascii="Arial" w:eastAsia="Arial" w:hAnsi="Arial" w:cs="Arial"/>
          <w:b/>
          <w:sz w:val="24"/>
          <w:szCs w:val="24"/>
          <w:lang w:eastAsia="en-GB"/>
        </w:rPr>
      </w:pPr>
    </w:p>
    <w:p w14:paraId="24DDEF69" w14:textId="77777777" w:rsidR="00C624F0" w:rsidRDefault="00C624F0" w:rsidP="00003355">
      <w:pPr>
        <w:jc w:val="both"/>
        <w:rPr>
          <w:rFonts w:ascii="Arial" w:eastAsia="Arial" w:hAnsi="Arial" w:cs="Arial"/>
          <w:b/>
          <w:sz w:val="24"/>
          <w:szCs w:val="24"/>
          <w:lang w:eastAsia="en-GB"/>
        </w:rPr>
      </w:pPr>
    </w:p>
    <w:p w14:paraId="4D21B758" w14:textId="77777777" w:rsidR="00C624F0" w:rsidRDefault="00C624F0" w:rsidP="00003355">
      <w:pPr>
        <w:jc w:val="both"/>
        <w:rPr>
          <w:rFonts w:ascii="Arial" w:eastAsia="Arial" w:hAnsi="Arial" w:cs="Arial"/>
          <w:b/>
          <w:sz w:val="24"/>
          <w:szCs w:val="24"/>
          <w:lang w:eastAsia="en-GB"/>
        </w:rPr>
      </w:pPr>
    </w:p>
    <w:p w14:paraId="4BBEDF90" w14:textId="77777777" w:rsidR="00C624F0" w:rsidRDefault="00C624F0" w:rsidP="00003355">
      <w:pPr>
        <w:jc w:val="both"/>
        <w:rPr>
          <w:rFonts w:ascii="Arial" w:eastAsia="Arial" w:hAnsi="Arial" w:cs="Arial"/>
          <w:b/>
          <w:sz w:val="24"/>
          <w:szCs w:val="24"/>
          <w:lang w:eastAsia="en-GB"/>
        </w:rPr>
      </w:pPr>
    </w:p>
    <w:p w14:paraId="003352C2" w14:textId="218378D2" w:rsidR="00003355" w:rsidRPr="00003355" w:rsidRDefault="004E1B01" w:rsidP="00003355">
      <w:pPr>
        <w:jc w:val="both"/>
        <w:rPr>
          <w:rFonts w:ascii="Arial" w:eastAsia="Arial" w:hAnsi="Arial" w:cs="Arial"/>
          <w:b/>
          <w:sz w:val="24"/>
          <w:szCs w:val="24"/>
          <w:lang w:eastAsia="en-GB"/>
        </w:rPr>
      </w:pPr>
      <w:r>
        <w:rPr>
          <w:rFonts w:ascii="Arial" w:eastAsia="Arial" w:hAnsi="Arial" w:cs="Arial"/>
          <w:b/>
          <w:sz w:val="24"/>
          <w:szCs w:val="24"/>
          <w:lang w:eastAsia="en-GB"/>
        </w:rPr>
        <w:lastRenderedPageBreak/>
        <w:t xml:space="preserve"> 4.3 Porter generic Strategies</w:t>
      </w:r>
    </w:p>
    <w:p w14:paraId="1404E36B" w14:textId="6CFD4F8C" w:rsidR="004E1B01" w:rsidRDefault="004E1B01" w:rsidP="00003355">
      <w:pPr>
        <w:jc w:val="both"/>
        <w:rPr>
          <w:rFonts w:ascii="Arial" w:eastAsia="Arial" w:hAnsi="Arial" w:cs="Arial"/>
          <w:sz w:val="24"/>
          <w:szCs w:val="24"/>
          <w:lang w:eastAsia="en-GB"/>
        </w:rPr>
      </w:pPr>
      <w:r>
        <w:rPr>
          <w:rFonts w:ascii="Arial" w:eastAsia="Arial" w:hAnsi="Arial" w:cs="Arial"/>
          <w:noProof/>
          <w:sz w:val="24"/>
          <w:szCs w:val="24"/>
          <w:lang w:eastAsia="en-GB"/>
        </w:rPr>
        <w:drawing>
          <wp:inline distT="0" distB="0" distL="0" distR="0" wp14:anchorId="0E2E6ECC" wp14:editId="50A88B85">
            <wp:extent cx="5706110" cy="3213100"/>
            <wp:effectExtent l="0" t="0" r="8890" b="635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06110" cy="3213100"/>
                    </a:xfrm>
                    <a:prstGeom prst="rect">
                      <a:avLst/>
                    </a:prstGeom>
                    <a:noFill/>
                  </pic:spPr>
                </pic:pic>
              </a:graphicData>
            </a:graphic>
          </wp:inline>
        </w:drawing>
      </w:r>
    </w:p>
    <w:p w14:paraId="4BFA8A1C" w14:textId="7B47FEBF" w:rsidR="00003355" w:rsidRPr="00003355" w:rsidRDefault="00003355" w:rsidP="00003355">
      <w:pPr>
        <w:jc w:val="both"/>
        <w:rPr>
          <w:rFonts w:ascii="Times New Roman" w:eastAsia="Times New Roman" w:hAnsi="Times New Roman" w:cs="Times New Roman"/>
          <w:sz w:val="24"/>
          <w:szCs w:val="24"/>
          <w:lang w:eastAsia="en-GB"/>
        </w:rPr>
      </w:pPr>
      <w:r w:rsidRPr="00003355">
        <w:rPr>
          <w:rFonts w:ascii="Arial" w:eastAsia="Arial" w:hAnsi="Arial" w:cs="Arial"/>
          <w:sz w:val="24"/>
          <w:szCs w:val="24"/>
          <w:lang w:eastAsia="en-GB"/>
        </w:rPr>
        <w:t>Acris Business Strategy</w:t>
      </w:r>
      <w:r w:rsidRPr="00003355">
        <w:rPr>
          <w:rFonts w:ascii="Times New Roman" w:eastAsia="Times New Roman" w:hAnsi="Times New Roman" w:cs="Times New Roman"/>
          <w:sz w:val="24"/>
          <w:szCs w:val="24"/>
          <w:lang w:eastAsia="en-GB"/>
        </w:rPr>
        <w:t>:</w:t>
      </w:r>
    </w:p>
    <w:p w14:paraId="65911F66" w14:textId="77777777" w:rsidR="00003355" w:rsidRPr="00003355" w:rsidRDefault="00003355" w:rsidP="00003355">
      <w:pPr>
        <w:spacing w:after="0"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Cost leadership</w:t>
      </w:r>
      <w:r w:rsidRPr="00003355">
        <w:rPr>
          <w:rFonts w:ascii="Arial" w:eastAsia="Arial" w:hAnsi="Arial" w:cs="Arial"/>
          <w:sz w:val="24"/>
          <w:szCs w:val="24"/>
          <w:lang w:eastAsia="en-GB"/>
        </w:rPr>
        <w:t xml:space="preserve"> – Acris imitates Italian standard and produces similar products with cheap materials thereby, reducing production cost.</w:t>
      </w:r>
    </w:p>
    <w:p w14:paraId="0B6E825F" w14:textId="77777777" w:rsidR="00003355" w:rsidRPr="00003355" w:rsidRDefault="00003355" w:rsidP="00003355">
      <w:pPr>
        <w:spacing w:after="0"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Differentiation</w:t>
      </w:r>
      <w:r w:rsidRPr="00003355">
        <w:rPr>
          <w:rFonts w:ascii="Arial" w:eastAsia="Arial" w:hAnsi="Arial" w:cs="Arial"/>
          <w:sz w:val="24"/>
          <w:szCs w:val="24"/>
          <w:lang w:eastAsia="en-GB"/>
        </w:rPr>
        <w:t xml:space="preserve"> – increasing the number of available Italian styles and decreasing qualities.</w:t>
      </w:r>
    </w:p>
    <w:p w14:paraId="298C22B9" w14:textId="77777777" w:rsidR="00003355" w:rsidRPr="00003355" w:rsidRDefault="00003355" w:rsidP="00003355">
      <w:pPr>
        <w:spacing w:after="0" w:line="360" w:lineRule="auto"/>
        <w:jc w:val="both"/>
        <w:rPr>
          <w:rFonts w:ascii="Times New Roman" w:eastAsia="Times New Roman" w:hAnsi="Times New Roman" w:cs="Times New Roman"/>
          <w:lang w:eastAsia="en-GB"/>
        </w:rPr>
      </w:pPr>
      <w:bookmarkStart w:id="18" w:name="_4d34og8" w:colFirst="0" w:colLast="0"/>
      <w:bookmarkEnd w:id="18"/>
      <w:r w:rsidRPr="00003355">
        <w:rPr>
          <w:rFonts w:ascii="Arial" w:eastAsia="Arial" w:hAnsi="Arial" w:cs="Arial"/>
          <w:sz w:val="24"/>
          <w:szCs w:val="24"/>
          <w:lang w:eastAsia="en-GB"/>
        </w:rPr>
        <w:t xml:space="preserve">The three generic strategies for competitive advantage are: Cost Leadership, Differentiation and Focus (Porter, 1985).  For example, Acris’ advantage of cost Leadership emerged through economies of scales which drives their unit cost down helped by offering a variety of products. The skills, abilities and experience of their workforce is a critical factor to their success and it adds value to their operational processes making things done faster, cheaper and better. The company embraces a culture of tolerance, where employees contribute to the success of the company and are regarded as valuable assets to the company. Acris choice of pursuing two types of competitive advantage enabled the company to lower its costs differentiating itself along dimensions valued by customers therefore, gaining a higher customer loyalty.  </w:t>
      </w:r>
    </w:p>
    <w:p w14:paraId="37E4F9F5" w14:textId="77777777" w:rsidR="00C624F0" w:rsidRDefault="00C624F0" w:rsidP="00827846">
      <w:pPr>
        <w:spacing w:before="280" w:after="225" w:line="360" w:lineRule="auto"/>
        <w:jc w:val="both"/>
        <w:rPr>
          <w:rFonts w:ascii="Arial" w:eastAsia="Arial" w:hAnsi="Arial" w:cs="Arial"/>
          <w:b/>
          <w:sz w:val="24"/>
          <w:szCs w:val="24"/>
          <w:lang w:eastAsia="en-GB"/>
        </w:rPr>
      </w:pPr>
      <w:bookmarkStart w:id="19" w:name="_Hlk523828730"/>
    </w:p>
    <w:p w14:paraId="0DDEA906" w14:textId="77777777" w:rsidR="00C624F0" w:rsidRDefault="00C624F0" w:rsidP="00827846">
      <w:pPr>
        <w:spacing w:before="280" w:after="225" w:line="360" w:lineRule="auto"/>
        <w:jc w:val="both"/>
        <w:rPr>
          <w:rFonts w:ascii="Arial" w:eastAsia="Arial" w:hAnsi="Arial" w:cs="Arial"/>
          <w:b/>
          <w:sz w:val="24"/>
          <w:szCs w:val="24"/>
          <w:lang w:eastAsia="en-GB"/>
        </w:rPr>
      </w:pPr>
    </w:p>
    <w:p w14:paraId="5272788C" w14:textId="77777777" w:rsidR="00C624F0" w:rsidRDefault="00C624F0" w:rsidP="00827846">
      <w:pPr>
        <w:spacing w:before="280" w:after="225" w:line="360" w:lineRule="auto"/>
        <w:jc w:val="both"/>
        <w:rPr>
          <w:rFonts w:ascii="Arial" w:eastAsia="Arial" w:hAnsi="Arial" w:cs="Arial"/>
          <w:b/>
          <w:sz w:val="24"/>
          <w:szCs w:val="24"/>
          <w:lang w:eastAsia="en-GB"/>
        </w:rPr>
      </w:pPr>
    </w:p>
    <w:p w14:paraId="2867F687" w14:textId="320705B3" w:rsidR="00827846" w:rsidRPr="00827846" w:rsidRDefault="007D3324" w:rsidP="00827846">
      <w:pPr>
        <w:spacing w:before="280" w:after="225" w:line="360" w:lineRule="auto"/>
        <w:jc w:val="both"/>
        <w:rPr>
          <w:rFonts w:ascii="Arial" w:eastAsia="Arial" w:hAnsi="Arial" w:cs="Arial"/>
          <w:b/>
          <w:sz w:val="24"/>
          <w:szCs w:val="24"/>
          <w:lang w:eastAsia="en-GB"/>
        </w:rPr>
      </w:pPr>
      <w:r>
        <w:rPr>
          <w:rFonts w:ascii="Arial" w:eastAsia="Arial" w:hAnsi="Arial" w:cs="Arial"/>
          <w:b/>
          <w:sz w:val="24"/>
          <w:szCs w:val="24"/>
          <w:lang w:eastAsia="en-GB"/>
        </w:rPr>
        <w:lastRenderedPageBreak/>
        <w:t xml:space="preserve">4.3.1 </w:t>
      </w:r>
      <w:r w:rsidR="00827846" w:rsidRPr="00827846">
        <w:rPr>
          <w:rFonts w:ascii="Arial" w:eastAsia="Arial" w:hAnsi="Arial" w:cs="Arial"/>
          <w:b/>
          <w:sz w:val="24"/>
          <w:szCs w:val="24"/>
          <w:lang w:eastAsia="en-GB"/>
        </w:rPr>
        <w:t>Critic of Porter Generic Strategies</w:t>
      </w:r>
    </w:p>
    <w:bookmarkEnd w:id="19"/>
    <w:p w14:paraId="30BE526C" w14:textId="2C5882A6" w:rsidR="00827846" w:rsidRPr="00827846" w:rsidRDefault="00827846" w:rsidP="00827846">
      <w:pPr>
        <w:spacing w:before="280" w:after="225" w:line="360" w:lineRule="auto"/>
        <w:jc w:val="both"/>
        <w:rPr>
          <w:rFonts w:ascii="Arial" w:eastAsia="Arial" w:hAnsi="Arial" w:cs="Arial"/>
          <w:sz w:val="24"/>
          <w:szCs w:val="24"/>
          <w:lang w:eastAsia="en-GB"/>
        </w:rPr>
      </w:pPr>
      <w:r w:rsidRPr="00827846">
        <w:rPr>
          <w:rFonts w:ascii="Arial" w:eastAsia="Arial" w:hAnsi="Arial" w:cs="Arial"/>
          <w:sz w:val="24"/>
          <w:szCs w:val="24"/>
          <w:lang w:eastAsia="en-GB"/>
        </w:rPr>
        <w:t>In terms of business-level strategy, porter generic strategies have limitations. All the organisations that practice the generic strategy tend to share certain features. According to Mintzberg (1988), Porter’s cost leadership strategy should be termed as “price differentiation”. A strategy based on offering prices lower than competitors. Mintzberg suggested two dimensions of business strategy: differentiation and scope. So, keeping scope aside, the only component of competitive strategy is differentiation. Now, the key question is not to differentiate but how do we differentiate? The first step is to make the customer perceive quality as the foundation strategy in the product or services we offer. This factor is important because it is more critical to long-term success. The second step is to create market for the middle class by offering affordable quality than the rivals leading to market share leadership that can be both profitable and s</w:t>
      </w:r>
      <w:r>
        <w:rPr>
          <w:rFonts w:ascii="Arial" w:eastAsia="Arial" w:hAnsi="Arial" w:cs="Arial"/>
          <w:sz w:val="24"/>
          <w:szCs w:val="24"/>
          <w:lang w:eastAsia="en-GB"/>
        </w:rPr>
        <w:t>ustainable for the organisation (</w:t>
      </w:r>
      <w:r>
        <w:rPr>
          <w:rFonts w:ascii="Arial" w:eastAsia="Arial" w:hAnsi="Arial" w:cs="Arial"/>
          <w:color w:val="000000"/>
          <w:sz w:val="24"/>
          <w:szCs w:val="24"/>
          <w:lang w:eastAsia="en-GB"/>
        </w:rPr>
        <w:t>C</w:t>
      </w:r>
      <w:r w:rsidRPr="00827846">
        <w:rPr>
          <w:rFonts w:ascii="Arial" w:eastAsia="Arial" w:hAnsi="Arial" w:cs="Arial"/>
          <w:color w:val="000000"/>
          <w:sz w:val="24"/>
          <w:szCs w:val="24"/>
          <w:lang w:eastAsia="en-GB"/>
        </w:rPr>
        <w:t>onnection.ebscohost.com</w:t>
      </w:r>
      <w:r>
        <w:rPr>
          <w:rFonts w:ascii="Arial" w:eastAsia="Arial" w:hAnsi="Arial" w:cs="Arial"/>
          <w:color w:val="000000"/>
          <w:sz w:val="24"/>
          <w:szCs w:val="24"/>
          <w:lang w:eastAsia="en-GB"/>
        </w:rPr>
        <w:t>, 2018)</w:t>
      </w:r>
    </w:p>
    <w:p w14:paraId="094AB7DF" w14:textId="299777E0" w:rsidR="00003355" w:rsidRPr="007D3324" w:rsidRDefault="00003355" w:rsidP="007D3324">
      <w:pPr>
        <w:spacing w:before="55" w:after="225" w:line="360" w:lineRule="auto"/>
        <w:jc w:val="both"/>
        <w:rPr>
          <w:rFonts w:ascii="Arial" w:eastAsia="Arial" w:hAnsi="Arial" w:cs="Arial"/>
          <w:i/>
          <w:sz w:val="24"/>
          <w:szCs w:val="24"/>
          <w:lang w:eastAsia="en-GB"/>
        </w:rPr>
      </w:pPr>
      <w:r w:rsidRPr="00003355">
        <w:rPr>
          <w:rFonts w:ascii="Arial" w:eastAsia="Arial" w:hAnsi="Arial" w:cs="Arial"/>
          <w:i/>
          <w:sz w:val="24"/>
          <w:szCs w:val="24"/>
          <w:lang w:eastAsia="en-GB"/>
        </w:rPr>
        <w:t xml:space="preserve"> </w:t>
      </w:r>
      <w:r w:rsidRPr="00003355">
        <w:rPr>
          <w:rFonts w:ascii="Arial" w:eastAsia="Arial" w:hAnsi="Arial" w:cs="Arial"/>
          <w:b/>
          <w:sz w:val="24"/>
          <w:szCs w:val="24"/>
          <w:lang w:eastAsia="en-GB"/>
        </w:rPr>
        <w:t>4.4 Ansoff's matrix</w:t>
      </w:r>
    </w:p>
    <w:p w14:paraId="127CA3C1"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 xml:space="preserve"> </w:t>
      </w:r>
      <w:r w:rsidRPr="00003355">
        <w:rPr>
          <w:rFonts w:ascii="Arial" w:eastAsia="Arial" w:hAnsi="Arial" w:cs="Arial"/>
          <w:noProof/>
          <w:sz w:val="24"/>
          <w:szCs w:val="24"/>
          <w:lang w:eastAsia="en-GB"/>
        </w:rPr>
        <w:drawing>
          <wp:inline distT="0" distB="0" distL="0" distR="0" wp14:anchorId="4D5C0F71" wp14:editId="5FC94EC5">
            <wp:extent cx="4604939" cy="2281119"/>
            <wp:effectExtent l="0" t="0" r="0" b="0"/>
            <wp:docPr id="42" name="image19.png" descr="http://image.slidesharecdn.com/ansoffmetrix-121023025557-phpapp01/95/ansoff-metrix-3-638.jpg?cb=1350961004"/>
            <wp:cNvGraphicFramePr/>
            <a:graphic xmlns:a="http://schemas.openxmlformats.org/drawingml/2006/main">
              <a:graphicData uri="http://schemas.openxmlformats.org/drawingml/2006/picture">
                <pic:pic xmlns:pic="http://schemas.openxmlformats.org/drawingml/2006/picture">
                  <pic:nvPicPr>
                    <pic:cNvPr id="0" name="image19.png" descr="http://image.slidesharecdn.com/ansoffmetrix-121023025557-phpapp01/95/ansoff-metrix-3-638.jpg?cb=1350961004"/>
                    <pic:cNvPicPr preferRelativeResize="0"/>
                  </pic:nvPicPr>
                  <pic:blipFill>
                    <a:blip r:embed="rId19"/>
                    <a:srcRect/>
                    <a:stretch>
                      <a:fillRect/>
                    </a:stretch>
                  </pic:blipFill>
                  <pic:spPr>
                    <a:xfrm>
                      <a:off x="0" y="0"/>
                      <a:ext cx="4604939" cy="2281119"/>
                    </a:xfrm>
                    <a:prstGeom prst="rect">
                      <a:avLst/>
                    </a:prstGeom>
                    <a:ln/>
                  </pic:spPr>
                </pic:pic>
              </a:graphicData>
            </a:graphic>
          </wp:inline>
        </w:drawing>
      </w:r>
    </w:p>
    <w:p w14:paraId="52A2F05D"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sz w:val="24"/>
          <w:szCs w:val="24"/>
          <w:lang w:eastAsia="en-GB"/>
        </w:rPr>
        <w:t>For a company to be competitive, it must define its business and by choosing its products and business development, a method to reach its customers. Acris used market penetration and product development to consolidate its business. The company was able to achieve this through vertical integration and its supply chain.</w:t>
      </w:r>
    </w:p>
    <w:p w14:paraId="4FEC040A"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Market Penetration</w:t>
      </w:r>
      <w:r w:rsidRPr="00003355">
        <w:rPr>
          <w:rFonts w:ascii="Arial" w:eastAsia="Arial" w:hAnsi="Arial" w:cs="Arial"/>
          <w:sz w:val="24"/>
          <w:szCs w:val="24"/>
          <w:lang w:eastAsia="en-GB"/>
        </w:rPr>
        <w:t xml:space="preserve">: This strategy requires economy of scale to achieve production at low cost that reflect on the offered prices to the customers. When the competition is fierce, customers look for good bargain. Acris can use penetration to expand to other new markets of the industry inside the existing business sector. Offering more </w:t>
      </w:r>
      <w:r w:rsidRPr="00003355">
        <w:rPr>
          <w:rFonts w:ascii="Arial" w:eastAsia="Arial" w:hAnsi="Arial" w:cs="Arial"/>
          <w:sz w:val="24"/>
          <w:szCs w:val="24"/>
          <w:lang w:eastAsia="en-GB"/>
        </w:rPr>
        <w:lastRenderedPageBreak/>
        <w:t>products to their established customer or trying to find new customers inside the existing market sector. The aim of a recent alliance with a Chines company is to penetrate into South African market and consolidating their Nigerian market.</w:t>
      </w:r>
    </w:p>
    <w:p w14:paraId="2C63CED2" w14:textId="77777777" w:rsidR="00003355" w:rsidRP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Product development</w:t>
      </w:r>
      <w:r w:rsidRPr="00003355">
        <w:rPr>
          <w:rFonts w:ascii="Arial" w:eastAsia="Arial" w:hAnsi="Arial" w:cs="Arial"/>
          <w:sz w:val="24"/>
          <w:szCs w:val="24"/>
          <w:lang w:eastAsia="en-GB"/>
        </w:rPr>
        <w:t xml:space="preserve"> – A company uses product development strategy to introduce new products for existing markets.  Based on the claims of Kotler et. al. (2001) the outcome of a well-defined new product strategy is an effective product innovation. Acris expansion must take advantage of having large base of loyal customer to develop new products fulfilling customer need that beat the results of their rivals. </w:t>
      </w:r>
    </w:p>
    <w:p w14:paraId="0C022A4E" w14:textId="7A34D0FE" w:rsidR="00003355"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i/>
          <w:sz w:val="24"/>
          <w:szCs w:val="24"/>
          <w:lang w:eastAsia="en-GB"/>
        </w:rPr>
        <w:t xml:space="preserve">Diversification – </w:t>
      </w:r>
      <w:r w:rsidRPr="00003355">
        <w:rPr>
          <w:rFonts w:ascii="Arial" w:eastAsia="Arial" w:hAnsi="Arial" w:cs="Arial"/>
          <w:sz w:val="24"/>
          <w:szCs w:val="24"/>
          <w:lang w:eastAsia="en-GB"/>
        </w:rPr>
        <w:t>Apart from manufacturing</w:t>
      </w:r>
      <w:r w:rsidRPr="00003355">
        <w:rPr>
          <w:rFonts w:ascii="Arial" w:eastAsia="Arial" w:hAnsi="Arial" w:cs="Arial"/>
          <w:i/>
          <w:sz w:val="24"/>
          <w:szCs w:val="24"/>
          <w:lang w:eastAsia="en-GB"/>
        </w:rPr>
        <w:t xml:space="preserve">, </w:t>
      </w:r>
      <w:r w:rsidRPr="00003355">
        <w:rPr>
          <w:rFonts w:ascii="Arial" w:eastAsia="Arial" w:hAnsi="Arial" w:cs="Arial"/>
          <w:sz w:val="24"/>
          <w:szCs w:val="24"/>
          <w:lang w:eastAsia="en-GB"/>
        </w:rPr>
        <w:t>Acris is engaged also the importation and distribution of building materials and the company has a painting and decorating strategic business unit, Cintes Painting and Decorating Ltd.</w:t>
      </w:r>
    </w:p>
    <w:p w14:paraId="574293BD" w14:textId="302A900E" w:rsidR="00857DD8" w:rsidRDefault="00857DD8" w:rsidP="00003355">
      <w:pPr>
        <w:spacing w:line="360" w:lineRule="auto"/>
        <w:jc w:val="both"/>
        <w:rPr>
          <w:rFonts w:ascii="Arial" w:eastAsia="Arial" w:hAnsi="Arial" w:cs="Arial"/>
          <w:sz w:val="24"/>
          <w:szCs w:val="24"/>
          <w:lang w:eastAsia="en-GB"/>
        </w:rPr>
      </w:pPr>
    </w:p>
    <w:p w14:paraId="6BE52D1E" w14:textId="60272F21" w:rsidR="00857DD8" w:rsidRPr="007D3324" w:rsidRDefault="007D3324" w:rsidP="00003355">
      <w:pPr>
        <w:spacing w:line="360" w:lineRule="auto"/>
        <w:jc w:val="both"/>
        <w:rPr>
          <w:rFonts w:ascii="Arial" w:eastAsia="Arial" w:hAnsi="Arial" w:cs="Arial"/>
          <w:b/>
          <w:i/>
          <w:sz w:val="24"/>
          <w:szCs w:val="24"/>
          <w:lang w:eastAsia="en-GB"/>
        </w:rPr>
      </w:pPr>
      <w:bookmarkStart w:id="20" w:name="_Hlk523828822"/>
      <w:r>
        <w:rPr>
          <w:rFonts w:ascii="Arial" w:eastAsia="Arial" w:hAnsi="Arial" w:cs="Arial"/>
          <w:b/>
          <w:i/>
          <w:sz w:val="24"/>
          <w:szCs w:val="24"/>
          <w:lang w:eastAsia="en-GB"/>
        </w:rPr>
        <w:t xml:space="preserve">4.4.1 </w:t>
      </w:r>
      <w:r w:rsidR="00857DD8" w:rsidRPr="007D3324">
        <w:rPr>
          <w:rFonts w:ascii="Arial" w:eastAsia="Arial" w:hAnsi="Arial" w:cs="Arial"/>
          <w:b/>
          <w:i/>
          <w:sz w:val="24"/>
          <w:szCs w:val="24"/>
          <w:lang w:eastAsia="en-GB"/>
        </w:rPr>
        <w:t>Critic of Ansoff Matrix</w:t>
      </w:r>
    </w:p>
    <w:bookmarkEnd w:id="20"/>
    <w:p w14:paraId="185AE17F" w14:textId="77777777" w:rsidR="00857DD8" w:rsidRPr="00857DD8" w:rsidRDefault="00857DD8" w:rsidP="00857DD8">
      <w:pPr>
        <w:spacing w:line="360" w:lineRule="auto"/>
        <w:jc w:val="both"/>
        <w:rPr>
          <w:rFonts w:ascii="Arial" w:eastAsia="Arial" w:hAnsi="Arial" w:cs="Arial"/>
          <w:sz w:val="24"/>
          <w:szCs w:val="24"/>
          <w:lang w:eastAsia="en-GB"/>
        </w:rPr>
      </w:pPr>
      <w:r w:rsidRPr="00857DD8">
        <w:rPr>
          <w:rFonts w:ascii="Arial" w:eastAsia="Arial" w:hAnsi="Arial" w:cs="Arial"/>
          <w:sz w:val="24"/>
          <w:szCs w:val="24"/>
          <w:lang w:eastAsia="en-GB"/>
        </w:rPr>
        <w:t xml:space="preserve">The major advantages of Ansoff Matrix are that it lays possible strategies for the growth of organisations by setting out aims and objectives but unfortunately it does not show market developments and diversifications strategies requires constant change in the management of the business. Secondly, it ignores the activities of external competitors and it is only a theoretical model that does not give accurate predictions – unforeseen events. </w:t>
      </w:r>
    </w:p>
    <w:p w14:paraId="274953FF" w14:textId="77777777" w:rsidR="00857DD8" w:rsidRDefault="00857DD8" w:rsidP="00857DD8">
      <w:pPr>
        <w:spacing w:line="360" w:lineRule="auto"/>
        <w:jc w:val="both"/>
        <w:rPr>
          <w:rFonts w:ascii="Arial" w:eastAsia="Arial" w:hAnsi="Arial" w:cs="Arial"/>
          <w:sz w:val="24"/>
          <w:szCs w:val="24"/>
          <w:lang w:eastAsia="en-GB"/>
        </w:rPr>
      </w:pPr>
      <w:r w:rsidRPr="00857DD8">
        <w:rPr>
          <w:rFonts w:ascii="Arial" w:eastAsia="Arial" w:hAnsi="Arial" w:cs="Arial"/>
          <w:sz w:val="24"/>
          <w:szCs w:val="24"/>
          <w:lang w:eastAsia="en-GB"/>
        </w:rPr>
        <w:t>Ansoff Matrix is a framework is very useful if combined with theoretical models because the role of the matrix is outlining alternatives methods of achieving the final organisational goal.</w:t>
      </w:r>
    </w:p>
    <w:p w14:paraId="76B959F2" w14:textId="77777777" w:rsidR="00C624F0" w:rsidRDefault="00857DD8" w:rsidP="00003355">
      <w:pPr>
        <w:spacing w:line="360" w:lineRule="auto"/>
        <w:jc w:val="both"/>
        <w:rPr>
          <w:rFonts w:ascii="Arial" w:eastAsia="Arial" w:hAnsi="Arial" w:cs="Arial"/>
          <w:sz w:val="24"/>
          <w:szCs w:val="24"/>
          <w:lang w:eastAsia="en-GB"/>
        </w:rPr>
      </w:pPr>
      <w:r>
        <w:rPr>
          <w:rFonts w:ascii="Arial" w:eastAsia="Arial" w:hAnsi="Arial" w:cs="Arial"/>
          <w:sz w:val="24"/>
          <w:szCs w:val="24"/>
          <w:lang w:eastAsia="en-GB"/>
        </w:rPr>
        <w:t xml:space="preserve"> </w:t>
      </w:r>
    </w:p>
    <w:p w14:paraId="4069E220" w14:textId="5646D72A" w:rsidR="00003355" w:rsidRPr="00C624F0" w:rsidRDefault="00003355" w:rsidP="00003355">
      <w:pPr>
        <w:spacing w:line="360" w:lineRule="auto"/>
        <w:jc w:val="both"/>
        <w:rPr>
          <w:rFonts w:ascii="Arial" w:eastAsia="Arial" w:hAnsi="Arial" w:cs="Arial"/>
          <w:sz w:val="24"/>
          <w:szCs w:val="24"/>
          <w:lang w:eastAsia="en-GB"/>
        </w:rPr>
      </w:pPr>
      <w:r w:rsidRPr="00003355">
        <w:rPr>
          <w:rFonts w:ascii="Arial" w:eastAsia="Arial" w:hAnsi="Arial" w:cs="Arial"/>
          <w:b/>
          <w:sz w:val="24"/>
          <w:szCs w:val="24"/>
          <w:lang w:eastAsia="en-GB"/>
        </w:rPr>
        <w:t xml:space="preserve">5.0 Conclusion </w:t>
      </w:r>
      <w:r w:rsidRPr="00003355">
        <w:rPr>
          <w:rFonts w:ascii="Arial" w:eastAsia="Arial" w:hAnsi="Arial" w:cs="Arial"/>
          <w:b/>
          <w:i/>
          <w:sz w:val="24"/>
          <w:szCs w:val="24"/>
          <w:lang w:eastAsia="en-GB"/>
        </w:rPr>
        <w:t xml:space="preserve"> </w:t>
      </w:r>
    </w:p>
    <w:p w14:paraId="3914BE6A" w14:textId="77777777" w:rsidR="00003355" w:rsidRPr="00003355" w:rsidRDefault="00003355" w:rsidP="00003355">
      <w:pPr>
        <w:spacing w:line="360" w:lineRule="auto"/>
        <w:jc w:val="both"/>
        <w:rPr>
          <w:rFonts w:ascii="Arial" w:eastAsia="Calibri" w:hAnsi="Arial" w:cs="Arial"/>
          <w:sz w:val="24"/>
          <w:szCs w:val="24"/>
        </w:rPr>
      </w:pPr>
      <w:bookmarkStart w:id="21" w:name="_Hlk523817266"/>
      <w:r w:rsidRPr="00003355">
        <w:rPr>
          <w:rFonts w:ascii="Arial" w:eastAsia="Calibri" w:hAnsi="Arial" w:cs="Arial"/>
          <w:sz w:val="24"/>
          <w:szCs w:val="24"/>
        </w:rPr>
        <w:t xml:space="preserve">In this report different strategic frameworks were used to analysis Acris Ltd. For example, VRIO was used to ascertain that different assets of their core competencies enabled them to gain competitive advantages over their competitors but they need to improve in some aspects of their supply chain.  Based on the on results of other industry analysis it is established its resources/capabilities is capable of helping the </w:t>
      </w:r>
      <w:r w:rsidRPr="00003355">
        <w:rPr>
          <w:rFonts w:ascii="Arial" w:eastAsia="Calibri" w:hAnsi="Arial" w:cs="Arial"/>
          <w:sz w:val="24"/>
          <w:szCs w:val="24"/>
        </w:rPr>
        <w:lastRenderedPageBreak/>
        <w:t xml:space="preserve">company to achieve competitive advantage over its rivals in this competitive industry paint rollers that is rapidly evolving. </w:t>
      </w:r>
    </w:p>
    <w:p w14:paraId="6BD9CBB6" w14:textId="77777777" w:rsidR="00003355" w:rsidRPr="00003355" w:rsidRDefault="00003355" w:rsidP="00003355">
      <w:pPr>
        <w:spacing w:line="360" w:lineRule="auto"/>
        <w:jc w:val="both"/>
        <w:rPr>
          <w:rFonts w:ascii="Arial" w:eastAsia="Calibri" w:hAnsi="Arial" w:cs="Arial"/>
          <w:b/>
          <w:sz w:val="24"/>
          <w:szCs w:val="24"/>
        </w:rPr>
      </w:pPr>
    </w:p>
    <w:p w14:paraId="1D68F1D7" w14:textId="77777777" w:rsidR="00003355" w:rsidRPr="00003355" w:rsidRDefault="00003355" w:rsidP="00003355">
      <w:pPr>
        <w:spacing w:line="360" w:lineRule="auto"/>
        <w:jc w:val="both"/>
        <w:rPr>
          <w:rFonts w:ascii="Arial" w:eastAsia="Calibri" w:hAnsi="Arial" w:cs="Arial"/>
          <w:sz w:val="24"/>
          <w:szCs w:val="24"/>
        </w:rPr>
      </w:pPr>
      <w:r w:rsidRPr="00003355">
        <w:rPr>
          <w:rFonts w:ascii="Arial" w:eastAsia="Calibri" w:hAnsi="Arial" w:cs="Arial"/>
          <w:b/>
          <w:sz w:val="24"/>
          <w:szCs w:val="24"/>
        </w:rPr>
        <w:t>6.0</w:t>
      </w:r>
      <w:r w:rsidRPr="00003355">
        <w:rPr>
          <w:rFonts w:ascii="Arial" w:eastAsia="Calibri" w:hAnsi="Arial" w:cs="Arial"/>
          <w:sz w:val="24"/>
          <w:szCs w:val="24"/>
        </w:rPr>
        <w:t xml:space="preserve"> </w:t>
      </w:r>
      <w:r w:rsidRPr="00003355">
        <w:rPr>
          <w:rFonts w:ascii="Arial" w:eastAsia="Calibri" w:hAnsi="Arial" w:cs="Arial"/>
          <w:b/>
          <w:sz w:val="24"/>
          <w:szCs w:val="24"/>
        </w:rPr>
        <w:t>Recommendations</w:t>
      </w:r>
    </w:p>
    <w:p w14:paraId="5E128E29" w14:textId="77777777" w:rsidR="00003355" w:rsidRPr="00003355" w:rsidRDefault="00003355" w:rsidP="00003355">
      <w:pPr>
        <w:spacing w:line="360" w:lineRule="auto"/>
        <w:jc w:val="both"/>
        <w:rPr>
          <w:rFonts w:ascii="Arial" w:eastAsia="Calibri" w:hAnsi="Arial" w:cs="Arial"/>
          <w:sz w:val="24"/>
          <w:szCs w:val="24"/>
        </w:rPr>
      </w:pPr>
      <w:r w:rsidRPr="00003355">
        <w:rPr>
          <w:rFonts w:ascii="Arial" w:eastAsia="Calibri" w:hAnsi="Arial" w:cs="Arial"/>
          <w:sz w:val="24"/>
          <w:szCs w:val="24"/>
        </w:rPr>
        <w:t xml:space="preserve">With reference to fig. 3.4 Value Chain Analysis, there are areas of the supply chain Acris need to improve to achieve maximum benefit of their capabilities recommend the following:  </w:t>
      </w:r>
    </w:p>
    <w:p w14:paraId="08E4988F" w14:textId="785968B1" w:rsidR="00003355" w:rsidRPr="00003355" w:rsidRDefault="00003355" w:rsidP="00003355">
      <w:pPr>
        <w:spacing w:line="360" w:lineRule="auto"/>
        <w:jc w:val="both"/>
        <w:rPr>
          <w:rFonts w:ascii="Arial" w:eastAsia="Calibri" w:hAnsi="Arial" w:cs="Arial"/>
          <w:sz w:val="24"/>
          <w:szCs w:val="24"/>
        </w:rPr>
      </w:pPr>
      <w:r w:rsidRPr="00003355">
        <w:rPr>
          <w:rFonts w:ascii="Arial" w:eastAsia="Calibri" w:hAnsi="Arial" w:cs="Arial"/>
          <w:sz w:val="24"/>
          <w:szCs w:val="24"/>
        </w:rPr>
        <w:t xml:space="preserve">First, an improvement in the supply chain of the company and this can be achieved using the structuring a supply chain improvement program. The advantage is that it allows the company to look beyond production processes to broader supply chain of the company in order to shorten product lifecycle thereby increasing competition and meet the redouble expectation of customers in today’s digital age. From the Supply Chain Analysis, it emerged that the company has a history of poor supplier treatment under the previous leadership that involved the cases of payment delays. Acris’ Operational profit margins was affected due to negative implications on various aspects of supply chain practices. However, the new management led by new CEO Akin Ogubanjo should committed to form strategic relationships with suppliers as a long lasting solution to the problem. </w:t>
      </w:r>
    </w:p>
    <w:p w14:paraId="44BD5B60" w14:textId="77777777" w:rsidR="00003355" w:rsidRPr="00003355" w:rsidRDefault="00003355" w:rsidP="00003355">
      <w:pPr>
        <w:spacing w:line="360" w:lineRule="auto"/>
        <w:jc w:val="both"/>
        <w:rPr>
          <w:rFonts w:ascii="Arial" w:eastAsia="Calibri" w:hAnsi="Arial" w:cs="Arial"/>
          <w:sz w:val="24"/>
          <w:szCs w:val="24"/>
        </w:rPr>
      </w:pPr>
      <w:r w:rsidRPr="00003355">
        <w:rPr>
          <w:rFonts w:ascii="Arial" w:eastAsia="Calibri" w:hAnsi="Arial" w:cs="Arial"/>
          <w:sz w:val="24"/>
          <w:szCs w:val="24"/>
        </w:rPr>
        <w:t>The second recommendation is on the gap created by leadership noticed weaknesses section 3.5 SWOT Analysis of Acris. The management should be able to disengage from over dependence on the capabilities of the founder and try to be independent. This can be achieved through either by employing a qualified manager or through training and development of the existing staff.</w:t>
      </w:r>
    </w:p>
    <w:p w14:paraId="2F6738E9" w14:textId="77777777" w:rsidR="00003355" w:rsidRPr="00003355" w:rsidRDefault="00003355" w:rsidP="00003355">
      <w:pPr>
        <w:spacing w:line="360" w:lineRule="auto"/>
        <w:jc w:val="both"/>
        <w:rPr>
          <w:rFonts w:ascii="Arial" w:eastAsia="Calibri" w:hAnsi="Arial" w:cs="Arial"/>
          <w:sz w:val="24"/>
          <w:szCs w:val="24"/>
        </w:rPr>
      </w:pPr>
      <w:r w:rsidRPr="00003355">
        <w:rPr>
          <w:rFonts w:ascii="Arial" w:eastAsia="Calibri" w:hAnsi="Arial" w:cs="Arial"/>
          <w:sz w:val="24"/>
          <w:szCs w:val="24"/>
        </w:rPr>
        <w:t xml:space="preserve">From the analysis competitive advantage 3.3 VRIO Framework is ascertained that Acris Ltd has competitive advantage using some of its assets. Based on the model Acris has a strong vertical integration and a good organized supply chain if improved and combined with its organizational structure the company will have the flexibility to respond, adapt and deliver merchandise faster than its competitors. </w:t>
      </w:r>
    </w:p>
    <w:p w14:paraId="25FEFD9D" w14:textId="77777777" w:rsidR="00003355" w:rsidRPr="00003355" w:rsidRDefault="00003355" w:rsidP="00003355">
      <w:pPr>
        <w:spacing w:line="360" w:lineRule="auto"/>
        <w:jc w:val="both"/>
        <w:rPr>
          <w:rFonts w:ascii="Arial" w:eastAsia="Calibri" w:hAnsi="Arial" w:cs="Arial"/>
          <w:iCs/>
          <w:sz w:val="24"/>
          <w:szCs w:val="24"/>
        </w:rPr>
      </w:pPr>
      <w:r w:rsidRPr="00003355">
        <w:rPr>
          <w:rFonts w:ascii="Arial" w:eastAsia="Calibri" w:hAnsi="Arial" w:cs="Arial"/>
          <w:sz w:val="24"/>
          <w:szCs w:val="24"/>
        </w:rPr>
        <w:t xml:space="preserve">The 2.5, The Industry Life Cycle, identified the industry to be at the growth stage. Our recommendation is if Acris wants to attain the market leader position they should increase the overall market demand by investing in promotion and also market </w:t>
      </w:r>
      <w:r w:rsidRPr="00003355">
        <w:rPr>
          <w:rFonts w:ascii="Arial" w:eastAsia="Calibri" w:hAnsi="Arial" w:cs="Arial"/>
          <w:sz w:val="24"/>
          <w:szCs w:val="24"/>
        </w:rPr>
        <w:lastRenderedPageBreak/>
        <w:t>penetration strategy to defend its current market share through effective defensive and offensive actions. They should also try to increase its market share, even if the market size remains unchanged (Kotler, 2009). Using cost leadership Acris can reduce their production cost by investing in new production technologies.</w:t>
      </w:r>
      <w:r w:rsidRPr="00003355">
        <w:rPr>
          <w:rFonts w:ascii="Georgia" w:eastAsia="Calibri" w:hAnsi="Georgia" w:cs="Arial"/>
          <w:iCs/>
          <w:spacing w:val="-5"/>
          <w:sz w:val="45"/>
          <w:szCs w:val="45"/>
          <w:shd w:val="clear" w:color="auto" w:fill="FFFFFF"/>
        </w:rPr>
        <w:t xml:space="preserve"> </w:t>
      </w:r>
      <w:r w:rsidRPr="00003355">
        <w:rPr>
          <w:rFonts w:ascii="Arial" w:eastAsia="Calibri" w:hAnsi="Arial" w:cs="Arial"/>
          <w:iCs/>
          <w:sz w:val="24"/>
          <w:szCs w:val="24"/>
        </w:rPr>
        <w:t>For a company to be a low cost producer, they must find and exploit all sources of cost advantage.</w:t>
      </w:r>
    </w:p>
    <w:p w14:paraId="42544800" w14:textId="1D2304B3" w:rsidR="00003355" w:rsidRPr="00003355" w:rsidRDefault="00003355" w:rsidP="00003355">
      <w:pPr>
        <w:spacing w:line="360" w:lineRule="auto"/>
        <w:jc w:val="both"/>
        <w:rPr>
          <w:rFonts w:ascii="Arial" w:eastAsia="Calibri" w:hAnsi="Arial" w:cs="Arial"/>
          <w:iCs/>
          <w:sz w:val="24"/>
          <w:szCs w:val="24"/>
        </w:rPr>
      </w:pPr>
      <w:r w:rsidRPr="00003355">
        <w:rPr>
          <w:rFonts w:ascii="Arial" w:eastAsia="Calibri" w:hAnsi="Arial" w:cs="Arial"/>
          <w:iCs/>
          <w:sz w:val="24"/>
          <w:szCs w:val="24"/>
        </w:rPr>
        <w:t>Painting roller market is very competitive as seen in fig. 2.4 Industry Analysis – Porter’s</w:t>
      </w:r>
      <w:r w:rsidR="0036670B">
        <w:rPr>
          <w:rFonts w:ascii="Arial" w:eastAsia="Calibri" w:hAnsi="Arial" w:cs="Arial"/>
          <w:iCs/>
          <w:sz w:val="24"/>
          <w:szCs w:val="24"/>
        </w:rPr>
        <w:t xml:space="preserve"> Five Forces. As there is low or</w:t>
      </w:r>
      <w:r w:rsidRPr="00003355">
        <w:rPr>
          <w:rFonts w:ascii="Arial" w:eastAsia="Calibri" w:hAnsi="Arial" w:cs="Arial"/>
          <w:iCs/>
          <w:sz w:val="24"/>
          <w:szCs w:val="24"/>
        </w:rPr>
        <w:t xml:space="preserve"> no </w:t>
      </w:r>
      <w:r w:rsidR="0036670B">
        <w:rPr>
          <w:rFonts w:ascii="Arial" w:eastAsia="Calibri" w:hAnsi="Arial" w:cs="Arial"/>
          <w:iCs/>
          <w:sz w:val="24"/>
          <w:szCs w:val="24"/>
        </w:rPr>
        <w:t>cost switching of changing a</w:t>
      </w:r>
      <w:r w:rsidRPr="00003355">
        <w:rPr>
          <w:rFonts w:ascii="Arial" w:eastAsia="Calibri" w:hAnsi="Arial" w:cs="Arial"/>
          <w:iCs/>
          <w:sz w:val="24"/>
          <w:szCs w:val="24"/>
        </w:rPr>
        <w:t xml:space="preserve"> brand </w:t>
      </w:r>
      <w:r w:rsidR="0036670B">
        <w:rPr>
          <w:rFonts w:ascii="Arial" w:eastAsia="Calibri" w:hAnsi="Arial" w:cs="Arial"/>
          <w:iCs/>
          <w:sz w:val="24"/>
          <w:szCs w:val="24"/>
        </w:rPr>
        <w:t xml:space="preserve">of paint roller </w:t>
      </w:r>
      <w:r w:rsidRPr="00003355">
        <w:rPr>
          <w:rFonts w:ascii="Arial" w:eastAsia="Calibri" w:hAnsi="Arial" w:cs="Arial"/>
          <w:iCs/>
          <w:sz w:val="24"/>
          <w:szCs w:val="24"/>
        </w:rPr>
        <w:t>we r</w:t>
      </w:r>
      <w:r w:rsidR="0036670B">
        <w:rPr>
          <w:rFonts w:ascii="Arial" w:eastAsia="Calibri" w:hAnsi="Arial" w:cs="Arial"/>
          <w:iCs/>
          <w:sz w:val="24"/>
          <w:szCs w:val="24"/>
        </w:rPr>
        <w:t>ecommend</w:t>
      </w:r>
      <w:r w:rsidRPr="00003355">
        <w:rPr>
          <w:rFonts w:ascii="Arial" w:eastAsia="Calibri" w:hAnsi="Arial" w:cs="Arial"/>
          <w:iCs/>
          <w:sz w:val="24"/>
          <w:szCs w:val="24"/>
        </w:rPr>
        <w:t xml:space="preserve"> some measures </w:t>
      </w:r>
      <w:r w:rsidR="0036670B">
        <w:rPr>
          <w:rFonts w:ascii="Arial" w:eastAsia="Calibri" w:hAnsi="Arial" w:cs="Arial"/>
          <w:iCs/>
          <w:sz w:val="24"/>
          <w:szCs w:val="24"/>
        </w:rPr>
        <w:t xml:space="preserve">should be taken by the company </w:t>
      </w:r>
      <w:r w:rsidRPr="00003355">
        <w:rPr>
          <w:rFonts w:ascii="Arial" w:eastAsia="Calibri" w:hAnsi="Arial" w:cs="Arial"/>
          <w:iCs/>
          <w:sz w:val="24"/>
          <w:szCs w:val="24"/>
        </w:rPr>
        <w:t>to reduce buyer</w:t>
      </w:r>
      <w:r w:rsidR="0036670B">
        <w:rPr>
          <w:rFonts w:ascii="Arial" w:eastAsia="Calibri" w:hAnsi="Arial" w:cs="Arial"/>
          <w:iCs/>
          <w:sz w:val="24"/>
          <w:szCs w:val="24"/>
        </w:rPr>
        <w:t>’s</w:t>
      </w:r>
      <w:r w:rsidRPr="00003355">
        <w:rPr>
          <w:rFonts w:ascii="Arial" w:eastAsia="Calibri" w:hAnsi="Arial" w:cs="Arial"/>
          <w:iCs/>
          <w:sz w:val="24"/>
          <w:szCs w:val="24"/>
        </w:rPr>
        <w:t xml:space="preserve"> power for example differentiating their products and services through quality customer relationship </w:t>
      </w:r>
      <w:r w:rsidR="0036670B">
        <w:rPr>
          <w:rFonts w:ascii="Arial" w:eastAsia="Calibri" w:hAnsi="Arial" w:cs="Arial"/>
          <w:iCs/>
          <w:sz w:val="24"/>
          <w:szCs w:val="24"/>
        </w:rPr>
        <w:t>that will discourage customers</w:t>
      </w:r>
      <w:r w:rsidRPr="00003355">
        <w:rPr>
          <w:rFonts w:ascii="Arial" w:eastAsia="Calibri" w:hAnsi="Arial" w:cs="Arial"/>
          <w:iCs/>
          <w:sz w:val="24"/>
          <w:szCs w:val="24"/>
        </w:rPr>
        <w:t xml:space="preserve"> switch</w:t>
      </w:r>
      <w:r w:rsidR="0036670B">
        <w:rPr>
          <w:rFonts w:ascii="Arial" w:eastAsia="Calibri" w:hAnsi="Arial" w:cs="Arial"/>
          <w:iCs/>
          <w:sz w:val="24"/>
          <w:szCs w:val="24"/>
        </w:rPr>
        <w:t>ing</w:t>
      </w:r>
      <w:r w:rsidRPr="00003355">
        <w:rPr>
          <w:rFonts w:ascii="Arial" w:eastAsia="Calibri" w:hAnsi="Arial" w:cs="Arial"/>
          <w:iCs/>
          <w:sz w:val="24"/>
          <w:szCs w:val="24"/>
        </w:rPr>
        <w:t xml:space="preserve"> from one brand to </w:t>
      </w:r>
      <w:r w:rsidR="0036670B">
        <w:rPr>
          <w:rFonts w:ascii="Arial" w:eastAsia="Calibri" w:hAnsi="Arial" w:cs="Arial"/>
          <w:iCs/>
          <w:sz w:val="24"/>
          <w:szCs w:val="24"/>
        </w:rPr>
        <w:t>another.</w:t>
      </w:r>
      <w:r w:rsidRPr="00003355">
        <w:rPr>
          <w:rFonts w:ascii="Arial" w:eastAsia="Calibri" w:hAnsi="Arial" w:cs="Arial"/>
          <w:iCs/>
          <w:sz w:val="24"/>
          <w:szCs w:val="24"/>
        </w:rPr>
        <w:t xml:space="preserve"> </w:t>
      </w:r>
    </w:p>
    <w:p w14:paraId="365B0B48" w14:textId="77777777" w:rsidR="00003355" w:rsidRPr="00003355" w:rsidRDefault="00003355" w:rsidP="00003355">
      <w:pPr>
        <w:spacing w:line="360" w:lineRule="auto"/>
        <w:jc w:val="both"/>
        <w:rPr>
          <w:rFonts w:ascii="Arial" w:eastAsia="Calibri" w:hAnsi="Arial" w:cs="Arial"/>
          <w:i/>
          <w:iCs/>
          <w:sz w:val="24"/>
          <w:szCs w:val="24"/>
        </w:rPr>
      </w:pPr>
      <w:r w:rsidRPr="00003355">
        <w:rPr>
          <w:rFonts w:ascii="Arial" w:eastAsia="Calibri" w:hAnsi="Arial" w:cs="Arial"/>
          <w:i/>
          <w:iCs/>
          <w:sz w:val="24"/>
          <w:szCs w:val="24"/>
        </w:rPr>
        <w:t>Competitive Rivalry</w:t>
      </w:r>
      <w:r w:rsidRPr="00003355">
        <w:rPr>
          <w:rFonts w:ascii="Arial" w:eastAsia="Calibri" w:hAnsi="Arial" w:cs="Arial"/>
          <w:iCs/>
          <w:sz w:val="24"/>
          <w:szCs w:val="24"/>
        </w:rPr>
        <w:t xml:space="preserve"> is high. Acris should concentrate in the local market using quality to penetrate to other African market. This can be achieved through investment in technology and R&amp;D.</w:t>
      </w:r>
      <w:r w:rsidRPr="00003355">
        <w:rPr>
          <w:rFonts w:ascii="Arial" w:eastAsia="Calibri" w:hAnsi="Arial" w:cs="Arial"/>
          <w:i/>
          <w:iCs/>
          <w:sz w:val="24"/>
          <w:szCs w:val="24"/>
        </w:rPr>
        <w:t xml:space="preserve"> </w:t>
      </w:r>
    </w:p>
    <w:p w14:paraId="5DCC967B" w14:textId="77777777" w:rsidR="00003355" w:rsidRPr="00003355" w:rsidRDefault="00003355" w:rsidP="00003355">
      <w:pPr>
        <w:spacing w:line="360" w:lineRule="auto"/>
        <w:jc w:val="both"/>
        <w:rPr>
          <w:rFonts w:ascii="Arial" w:eastAsia="Calibri" w:hAnsi="Arial" w:cs="Arial"/>
          <w:i/>
          <w:iCs/>
          <w:sz w:val="24"/>
          <w:szCs w:val="24"/>
        </w:rPr>
      </w:pPr>
      <w:r w:rsidRPr="00003355">
        <w:rPr>
          <w:rFonts w:ascii="Arial" w:eastAsia="Calibri" w:hAnsi="Arial" w:cs="Arial"/>
          <w:iCs/>
          <w:sz w:val="24"/>
          <w:szCs w:val="24"/>
        </w:rPr>
        <w:t xml:space="preserve">There different ways Acris will remain cost leader for example, using </w:t>
      </w:r>
      <w:r w:rsidRPr="00003355">
        <w:rPr>
          <w:rFonts w:ascii="Arial" w:eastAsia="Calibri" w:hAnsi="Arial" w:cs="Arial"/>
          <w:bCs/>
          <w:sz w:val="24"/>
          <w:szCs w:val="24"/>
        </w:rPr>
        <w:t>Economies of Scale, which is producing more of a good that will lead them getting more efficient at the process. The advantage is it will reduce their cost production and increase their production output. This dynamic will be suitable for Acris as a manufacturer because it applies anywhere that economies scale creates gains in efficiency and decrease costs. The company will enjoy the benefit of increased purchasing power because the more leverage a business has over suppliers the more profit the make and the more they can strike more advantageous deals.</w:t>
      </w:r>
    </w:p>
    <w:p w14:paraId="0CB5D7E9" w14:textId="77777777" w:rsidR="00003355" w:rsidRPr="00003355" w:rsidRDefault="00003355" w:rsidP="00003355">
      <w:pPr>
        <w:spacing w:line="360" w:lineRule="auto"/>
        <w:jc w:val="both"/>
        <w:rPr>
          <w:rFonts w:ascii="Arial" w:eastAsia="Calibri" w:hAnsi="Arial" w:cs="Arial"/>
          <w:bCs/>
          <w:sz w:val="24"/>
          <w:szCs w:val="24"/>
        </w:rPr>
      </w:pPr>
      <w:r w:rsidRPr="00003355">
        <w:rPr>
          <w:rFonts w:ascii="Arial" w:eastAsia="Calibri" w:hAnsi="Arial" w:cs="Arial"/>
          <w:bCs/>
          <w:sz w:val="24"/>
          <w:szCs w:val="24"/>
        </w:rPr>
        <w:t xml:space="preserve">Acris can also create cost leadership through a good sourcing of raw materials. If the company can be to saw locally raw materials at a cheaper than its rivals, they can competitive edge over their competitors. </w:t>
      </w:r>
    </w:p>
    <w:bookmarkEnd w:id="21"/>
    <w:p w14:paraId="3728B659" w14:textId="77777777" w:rsidR="00003355" w:rsidRDefault="00003355" w:rsidP="00EC4E39">
      <w:pPr>
        <w:rPr>
          <w:b/>
          <w:i/>
        </w:rPr>
      </w:pPr>
    </w:p>
    <w:p w14:paraId="0D2834A9" w14:textId="77777777" w:rsidR="0036670B" w:rsidRDefault="0036670B" w:rsidP="00003355">
      <w:pPr>
        <w:spacing w:line="360" w:lineRule="auto"/>
        <w:jc w:val="both"/>
        <w:rPr>
          <w:rFonts w:ascii="Arial" w:eastAsia="Calibri" w:hAnsi="Arial" w:cs="Arial"/>
          <w:b/>
          <w:sz w:val="24"/>
          <w:szCs w:val="24"/>
        </w:rPr>
      </w:pPr>
    </w:p>
    <w:p w14:paraId="6A7E4E33" w14:textId="77777777" w:rsidR="0036670B" w:rsidRDefault="0036670B" w:rsidP="00003355">
      <w:pPr>
        <w:spacing w:line="360" w:lineRule="auto"/>
        <w:jc w:val="both"/>
        <w:rPr>
          <w:rFonts w:ascii="Arial" w:eastAsia="Calibri" w:hAnsi="Arial" w:cs="Arial"/>
          <w:b/>
          <w:sz w:val="24"/>
          <w:szCs w:val="24"/>
        </w:rPr>
      </w:pPr>
    </w:p>
    <w:p w14:paraId="100F71A0" w14:textId="77777777" w:rsidR="0036670B" w:rsidRDefault="0036670B" w:rsidP="00003355">
      <w:pPr>
        <w:spacing w:line="360" w:lineRule="auto"/>
        <w:jc w:val="both"/>
        <w:rPr>
          <w:rFonts w:ascii="Arial" w:eastAsia="Calibri" w:hAnsi="Arial" w:cs="Arial"/>
          <w:b/>
          <w:sz w:val="24"/>
          <w:szCs w:val="24"/>
        </w:rPr>
      </w:pPr>
    </w:p>
    <w:p w14:paraId="3E6BCCAE" w14:textId="77777777" w:rsidR="0036670B" w:rsidRDefault="0036670B" w:rsidP="00003355">
      <w:pPr>
        <w:spacing w:line="360" w:lineRule="auto"/>
        <w:jc w:val="both"/>
        <w:rPr>
          <w:rFonts w:ascii="Arial" w:eastAsia="Calibri" w:hAnsi="Arial" w:cs="Arial"/>
          <w:b/>
          <w:sz w:val="24"/>
          <w:szCs w:val="24"/>
        </w:rPr>
      </w:pPr>
    </w:p>
    <w:p w14:paraId="0D7D33EE" w14:textId="77777777" w:rsidR="0036670B" w:rsidRDefault="0036670B" w:rsidP="00003355">
      <w:pPr>
        <w:spacing w:line="360" w:lineRule="auto"/>
        <w:jc w:val="both"/>
        <w:rPr>
          <w:rFonts w:ascii="Arial" w:eastAsia="Calibri" w:hAnsi="Arial" w:cs="Arial"/>
          <w:b/>
          <w:sz w:val="24"/>
          <w:szCs w:val="24"/>
        </w:rPr>
      </w:pPr>
    </w:p>
    <w:p w14:paraId="2FE850B8" w14:textId="4898157D" w:rsidR="00003355" w:rsidRPr="00003355" w:rsidRDefault="00003355" w:rsidP="00003355">
      <w:pPr>
        <w:spacing w:line="360" w:lineRule="auto"/>
        <w:jc w:val="both"/>
        <w:rPr>
          <w:rFonts w:ascii="Arial" w:eastAsia="Calibri" w:hAnsi="Arial" w:cs="Arial"/>
          <w:b/>
          <w:sz w:val="24"/>
          <w:szCs w:val="24"/>
        </w:rPr>
      </w:pPr>
      <w:r w:rsidRPr="00003355">
        <w:rPr>
          <w:rFonts w:ascii="Arial" w:eastAsia="Calibri" w:hAnsi="Arial" w:cs="Arial"/>
          <w:b/>
          <w:sz w:val="24"/>
          <w:szCs w:val="24"/>
        </w:rPr>
        <w:lastRenderedPageBreak/>
        <w:t>7.0 Reference</w:t>
      </w:r>
    </w:p>
    <w:p w14:paraId="7E6D7B41"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https://www.business-to-you.com/industry-analysis/scanning-the-environment-pestel-analysis/</w:t>
      </w:r>
    </w:p>
    <w:p w14:paraId="491E79B4"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Porter, M.E. (1990). The Competitive Advantage of Nations. New York: Free Press.</w:t>
      </w:r>
    </w:p>
    <w:p w14:paraId="312FC96E"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Porter, M.E. (1980). Competitive Strategy: Techniques for Analyzing Industries and Competitors. The Free Press</w:t>
      </w:r>
    </w:p>
    <w:p w14:paraId="114F4F0A"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Porter, M.E. (1985). Competitive Advantage: Creating and Sustaining Superior Performance. Harvard Business Review.</w:t>
      </w:r>
    </w:p>
    <w:p w14:paraId="2A97F073"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Porter, M.E. (1979). How Competitive Forces Shape Strategy. Harvard Business Review</w:t>
      </w:r>
    </w:p>
    <w:p w14:paraId="21F04000"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 xml:space="preserve">Wheelen TL, Hunger JD. 2000. Strategic Management and Business Policy – Entering 21st Century Global Society. Seventh Edition. Prentice-Hall: New Jersey </w:t>
      </w:r>
    </w:p>
    <w:p w14:paraId="18D3F9C6"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b/>
          <w:color w:val="000000"/>
          <w:sz w:val="24"/>
          <w:szCs w:val="24"/>
          <w:lang w:eastAsia="en-GB"/>
        </w:rPr>
      </w:pPr>
      <w:r w:rsidRPr="00003355">
        <w:rPr>
          <w:rFonts w:ascii="Arial" w:eastAsia="Arial" w:hAnsi="Arial" w:cs="Arial"/>
          <w:color w:val="000000"/>
          <w:sz w:val="24"/>
          <w:szCs w:val="24"/>
          <w:lang w:eastAsia="en-GB"/>
        </w:rPr>
        <w:t>www.bcgperspectives.com/content/articles/corporate_strategy_portfolio_management_strategic_planning_growth_share_matrix_bcg_classics_revisited/</w:t>
      </w:r>
    </w:p>
    <w:p w14:paraId="1721D622"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Henderson, B. (1970). Growth-Share Matrix. BCG Perspectives.</w:t>
      </w:r>
    </w:p>
    <w:p w14:paraId="0820887B"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http://www.mckinsey.com/business-functions/strategy-and-corporate-finance/our-insights/enduring-ideas-the-7-s-framework</w:t>
      </w:r>
    </w:p>
    <w:p w14:paraId="63209E03"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McKinsey &amp; Company (2008). Enduring Ideas: The 7-S Framework. McKinsey Quarterly.</w:t>
      </w:r>
    </w:p>
    <w:p w14:paraId="755AD64B"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www.mckinsey.com/business-functions/strategy-and-corporate-finance/our-insights/enduring-ideas-the-ge-and-mckinsey-nine-box-matrix</w:t>
      </w:r>
    </w:p>
    <w:p w14:paraId="38DBE917"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McKinsey &amp; Company (2008). Enduring Ideas: The GE–McKinsey Nine-box Matrix. McKinsey Quarterly.</w:t>
      </w:r>
    </w:p>
    <w:p w14:paraId="6789FC48"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bookmarkStart w:id="22" w:name="_17dp8vu" w:colFirst="0" w:colLast="0"/>
      <w:bookmarkEnd w:id="22"/>
      <w:r w:rsidRPr="00003355">
        <w:rPr>
          <w:rFonts w:ascii="Arial" w:eastAsia="Arial" w:hAnsi="Arial" w:cs="Arial"/>
          <w:color w:val="000000"/>
          <w:sz w:val="24"/>
          <w:szCs w:val="24"/>
          <w:lang w:eastAsia="en-GB"/>
        </w:rPr>
        <w:t>Valentin E. K. (1989) The Missing Link in Decision Support Systems? Journal of Computer Information Systems, Volume 29, 1989 - Issue 4 Published Online: 01 Feb 2016</w:t>
      </w:r>
    </w:p>
    <w:p w14:paraId="33A049B2"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www.business-to-you.com/case-interview/profitability-case/</w:t>
      </w:r>
    </w:p>
    <w:p w14:paraId="27380EF4"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www.business-to-you.com/vrio-from-firm-resources-to-competitive-advantage/</w:t>
      </w:r>
    </w:p>
    <w:p w14:paraId="2CA25F96" w14:textId="77777777" w:rsidR="00003355" w:rsidRPr="00003355" w:rsidRDefault="00003355" w:rsidP="00003355">
      <w:pPr>
        <w:numPr>
          <w:ilvl w:val="0"/>
          <w:numId w:val="8"/>
        </w:numPr>
        <w:pBdr>
          <w:top w:val="nil"/>
          <w:left w:val="nil"/>
          <w:bottom w:val="nil"/>
          <w:right w:val="nil"/>
          <w:between w:val="nil"/>
        </w:pBdr>
        <w:spacing w:after="0"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www.marketing91.com/swot-analysis/</w:t>
      </w:r>
    </w:p>
    <w:p w14:paraId="6C39D921" w14:textId="4BDF72DC" w:rsidR="00003355" w:rsidRDefault="00003355" w:rsidP="00003355">
      <w:pPr>
        <w:numPr>
          <w:ilvl w:val="0"/>
          <w:numId w:val="8"/>
        </w:numPr>
        <w:pBdr>
          <w:top w:val="nil"/>
          <w:left w:val="nil"/>
          <w:bottom w:val="nil"/>
          <w:right w:val="nil"/>
          <w:between w:val="nil"/>
        </w:pBdr>
        <w:spacing w:line="360" w:lineRule="auto"/>
        <w:contextualSpacing/>
        <w:rPr>
          <w:rFonts w:ascii="Arial" w:eastAsia="Arial" w:hAnsi="Arial" w:cs="Arial"/>
          <w:color w:val="000000"/>
          <w:sz w:val="24"/>
          <w:szCs w:val="24"/>
          <w:lang w:eastAsia="en-GB"/>
        </w:rPr>
      </w:pPr>
      <w:r w:rsidRPr="00003355">
        <w:rPr>
          <w:rFonts w:ascii="Arial" w:eastAsia="Arial" w:hAnsi="Arial" w:cs="Arial"/>
          <w:color w:val="000000"/>
          <w:sz w:val="24"/>
          <w:szCs w:val="24"/>
          <w:lang w:eastAsia="en-GB"/>
        </w:rPr>
        <w:t>Source: Barney. (1995). Looking Inside for Competitive Advantage. Academy of Management Executive.</w:t>
      </w:r>
    </w:p>
    <w:p w14:paraId="564638EA" w14:textId="69237176" w:rsidR="006A160A" w:rsidRDefault="00F034C0" w:rsidP="006A160A">
      <w:pPr>
        <w:numPr>
          <w:ilvl w:val="0"/>
          <w:numId w:val="8"/>
        </w:numPr>
        <w:pBdr>
          <w:top w:val="nil"/>
          <w:left w:val="nil"/>
          <w:bottom w:val="nil"/>
          <w:right w:val="nil"/>
          <w:between w:val="nil"/>
        </w:pBdr>
        <w:spacing w:line="360" w:lineRule="auto"/>
        <w:contextualSpacing/>
        <w:rPr>
          <w:rFonts w:ascii="Arial" w:eastAsia="Arial" w:hAnsi="Arial" w:cs="Arial"/>
          <w:color w:val="000000"/>
          <w:sz w:val="24"/>
          <w:szCs w:val="24"/>
          <w:lang w:eastAsia="en-GB"/>
        </w:rPr>
      </w:pPr>
      <w:r w:rsidRPr="00F034C0">
        <w:rPr>
          <w:rFonts w:ascii="Arial" w:eastAsia="Arial" w:hAnsi="Arial" w:cs="Arial"/>
          <w:color w:val="000000"/>
          <w:sz w:val="24"/>
          <w:szCs w:val="24"/>
          <w:lang w:eastAsia="en-GB"/>
        </w:rPr>
        <w:lastRenderedPageBreak/>
        <w:t>www.cimaglobal.com/Documents/ImportedDocuments/cid_tg_strategic_analysis_tools_nov07.pdf.pdf</w:t>
      </w:r>
    </w:p>
    <w:p w14:paraId="6CBDC27E" w14:textId="6073D215" w:rsidR="00F034C0" w:rsidRDefault="00F034C0" w:rsidP="006A160A">
      <w:pPr>
        <w:numPr>
          <w:ilvl w:val="0"/>
          <w:numId w:val="8"/>
        </w:numPr>
        <w:pBdr>
          <w:top w:val="nil"/>
          <w:left w:val="nil"/>
          <w:bottom w:val="nil"/>
          <w:right w:val="nil"/>
          <w:between w:val="nil"/>
        </w:pBdr>
        <w:spacing w:line="360" w:lineRule="auto"/>
        <w:contextualSpacing/>
        <w:rPr>
          <w:rFonts w:ascii="Arial" w:eastAsia="Arial" w:hAnsi="Arial" w:cs="Arial"/>
          <w:color w:val="000000"/>
          <w:sz w:val="24"/>
          <w:szCs w:val="24"/>
          <w:lang w:eastAsia="en-GB"/>
        </w:rPr>
      </w:pPr>
      <w:r>
        <w:rPr>
          <w:rFonts w:ascii="Arial" w:eastAsia="Arial" w:hAnsi="Arial" w:cs="Arial"/>
          <w:color w:val="000000"/>
          <w:sz w:val="24"/>
          <w:szCs w:val="24"/>
          <w:lang w:eastAsia="en-GB"/>
        </w:rPr>
        <w:t xml:space="preserve"> </w:t>
      </w:r>
      <w:r w:rsidRPr="00F034C0">
        <w:rPr>
          <w:rFonts w:ascii="Arial" w:eastAsia="Arial" w:hAnsi="Arial" w:cs="Arial"/>
          <w:color w:val="000000"/>
          <w:sz w:val="24"/>
          <w:szCs w:val="24"/>
          <w:lang w:eastAsia="en-GB"/>
        </w:rPr>
        <w:t xml:space="preserve">ww.businessballs.com/portersfiveforcesofcompetition.htm [Accessed </w:t>
      </w:r>
      <w:r>
        <w:rPr>
          <w:rFonts w:ascii="Arial" w:eastAsia="Arial" w:hAnsi="Arial" w:cs="Arial"/>
          <w:color w:val="000000"/>
          <w:sz w:val="24"/>
          <w:szCs w:val="24"/>
          <w:lang w:eastAsia="en-GB"/>
        </w:rPr>
        <w:t>on 04th September 2018</w:t>
      </w:r>
      <w:r w:rsidRPr="00F034C0">
        <w:rPr>
          <w:rFonts w:ascii="Arial" w:eastAsia="Arial" w:hAnsi="Arial" w:cs="Arial"/>
          <w:color w:val="000000"/>
          <w:sz w:val="24"/>
          <w:szCs w:val="24"/>
          <w:lang w:eastAsia="en-GB"/>
        </w:rPr>
        <w:t>]</w:t>
      </w:r>
    </w:p>
    <w:p w14:paraId="564F5AA0" w14:textId="65682B34" w:rsidR="009F1D39" w:rsidRDefault="00582348" w:rsidP="009F1D39">
      <w:pPr>
        <w:numPr>
          <w:ilvl w:val="0"/>
          <w:numId w:val="8"/>
        </w:numPr>
        <w:pBdr>
          <w:top w:val="nil"/>
          <w:left w:val="nil"/>
          <w:bottom w:val="nil"/>
          <w:right w:val="nil"/>
          <w:between w:val="nil"/>
        </w:pBdr>
        <w:spacing w:line="360" w:lineRule="auto"/>
        <w:contextualSpacing/>
        <w:rPr>
          <w:rFonts w:ascii="Arial" w:eastAsia="Arial" w:hAnsi="Arial" w:cs="Arial"/>
          <w:color w:val="000000"/>
          <w:sz w:val="24"/>
          <w:szCs w:val="24"/>
          <w:lang w:eastAsia="en-GB"/>
        </w:rPr>
      </w:pPr>
      <w:hyperlink r:id="rId20" w:history="1">
        <w:r w:rsidR="00827846" w:rsidRPr="008253DD">
          <w:rPr>
            <w:rStyle w:val="Hyperlink"/>
            <w:rFonts w:ascii="Arial" w:eastAsia="Arial" w:hAnsi="Arial" w:cs="Arial"/>
            <w:sz w:val="24"/>
            <w:szCs w:val="24"/>
            <w:lang w:eastAsia="en-GB"/>
          </w:rPr>
          <w:t>www.marketing91.com/benefits-and-limitations-of-product-life-cycle/</w:t>
        </w:r>
      </w:hyperlink>
    </w:p>
    <w:p w14:paraId="1C2F9AB0" w14:textId="348DF0D5" w:rsidR="00827846" w:rsidRPr="00003355" w:rsidRDefault="00827846" w:rsidP="00827846">
      <w:pPr>
        <w:numPr>
          <w:ilvl w:val="0"/>
          <w:numId w:val="8"/>
        </w:numPr>
        <w:pBdr>
          <w:top w:val="nil"/>
          <w:left w:val="nil"/>
          <w:bottom w:val="nil"/>
          <w:right w:val="nil"/>
          <w:between w:val="nil"/>
        </w:pBdr>
        <w:spacing w:line="360" w:lineRule="auto"/>
        <w:contextualSpacing/>
        <w:rPr>
          <w:rFonts w:ascii="Arial" w:eastAsia="Arial" w:hAnsi="Arial" w:cs="Arial"/>
          <w:color w:val="000000"/>
          <w:sz w:val="24"/>
          <w:szCs w:val="24"/>
          <w:lang w:eastAsia="en-GB"/>
        </w:rPr>
      </w:pPr>
      <w:r w:rsidRPr="00827846">
        <w:rPr>
          <w:rFonts w:ascii="Arial" w:eastAsia="Arial" w:hAnsi="Arial" w:cs="Arial"/>
          <w:color w:val="000000"/>
          <w:sz w:val="24"/>
          <w:szCs w:val="24"/>
          <w:lang w:eastAsia="en-GB"/>
        </w:rPr>
        <w:t>http://</w:t>
      </w:r>
      <w:bookmarkStart w:id="23" w:name="_Hlk523824936"/>
      <w:r w:rsidRPr="00827846">
        <w:rPr>
          <w:rFonts w:ascii="Arial" w:eastAsia="Arial" w:hAnsi="Arial" w:cs="Arial"/>
          <w:color w:val="000000"/>
          <w:sz w:val="24"/>
          <w:szCs w:val="24"/>
          <w:lang w:eastAsia="en-GB"/>
        </w:rPr>
        <w:t>connection.ebscohost.com</w:t>
      </w:r>
      <w:bookmarkEnd w:id="23"/>
      <w:r w:rsidRPr="00827846">
        <w:rPr>
          <w:rFonts w:ascii="Arial" w:eastAsia="Arial" w:hAnsi="Arial" w:cs="Arial"/>
          <w:color w:val="000000"/>
          <w:sz w:val="24"/>
          <w:szCs w:val="24"/>
          <w:lang w:eastAsia="en-GB"/>
        </w:rPr>
        <w:t>/c/articles/86883951/critique-porters-cost-leadership-differentiation-strategies</w:t>
      </w:r>
    </w:p>
    <w:p w14:paraId="024BA673" w14:textId="77777777" w:rsidR="00003355" w:rsidRPr="00EC4E39" w:rsidRDefault="00003355" w:rsidP="00EC4E39">
      <w:pPr>
        <w:rPr>
          <w:b/>
          <w:i/>
        </w:rPr>
      </w:pPr>
    </w:p>
    <w:p w14:paraId="2B3D4D24" w14:textId="77777777" w:rsidR="00EC4E39" w:rsidRPr="00EC4E39" w:rsidRDefault="00EC4E39" w:rsidP="00EC4E39">
      <w:pPr>
        <w:rPr>
          <w:b/>
          <w:i/>
        </w:rPr>
      </w:pPr>
    </w:p>
    <w:p w14:paraId="69C51CDE" w14:textId="77777777" w:rsidR="00EC4E39" w:rsidRPr="00EC4E39" w:rsidRDefault="00EC4E39" w:rsidP="00EC4E39">
      <w:pPr>
        <w:rPr>
          <w:b/>
          <w:i/>
        </w:rPr>
      </w:pPr>
    </w:p>
    <w:p w14:paraId="49F169BB" w14:textId="77777777" w:rsidR="00EC4E39" w:rsidRPr="00EC4E39" w:rsidRDefault="00EC4E39" w:rsidP="00EC4E39">
      <w:pPr>
        <w:rPr>
          <w:i/>
        </w:rPr>
      </w:pPr>
      <w:r w:rsidRPr="00EC4E39">
        <w:rPr>
          <w:i/>
        </w:rPr>
        <w:t xml:space="preserve"> </w:t>
      </w:r>
    </w:p>
    <w:p w14:paraId="4D721927" w14:textId="77777777" w:rsidR="00EC4E39" w:rsidRPr="00EC4E39" w:rsidRDefault="00EC4E39" w:rsidP="00EC4E39">
      <w:pPr>
        <w:rPr>
          <w:i/>
        </w:rPr>
      </w:pPr>
    </w:p>
    <w:p w14:paraId="2D3BCE6D" w14:textId="77777777" w:rsidR="00EC4E39" w:rsidRPr="00EC4E39" w:rsidRDefault="00EC4E39" w:rsidP="00EC4E39"/>
    <w:p w14:paraId="6A6AFC98" w14:textId="77777777" w:rsidR="00EC4E39" w:rsidRPr="00EC4E39" w:rsidRDefault="00EC4E39" w:rsidP="00EC4E39">
      <w:pPr>
        <w:rPr>
          <w:b/>
          <w:i/>
        </w:rPr>
      </w:pPr>
    </w:p>
    <w:p w14:paraId="25693A9F" w14:textId="77777777" w:rsidR="005161C1" w:rsidRPr="005161C1" w:rsidRDefault="005161C1" w:rsidP="005161C1">
      <w:pPr>
        <w:rPr>
          <w:b/>
          <w:i/>
        </w:rPr>
      </w:pPr>
    </w:p>
    <w:p w14:paraId="50FAB2B6" w14:textId="77777777" w:rsidR="005161C1" w:rsidRPr="005161C1" w:rsidRDefault="005161C1" w:rsidP="005161C1">
      <w:pPr>
        <w:rPr>
          <w:b/>
        </w:rPr>
      </w:pPr>
    </w:p>
    <w:p w14:paraId="3CA6DEDD" w14:textId="77777777" w:rsidR="005161C1" w:rsidRPr="005161C1" w:rsidRDefault="005161C1" w:rsidP="005161C1">
      <w:pPr>
        <w:rPr>
          <w:b/>
        </w:rPr>
      </w:pPr>
    </w:p>
    <w:p w14:paraId="68C08997" w14:textId="77777777" w:rsidR="005161C1" w:rsidRPr="005161C1" w:rsidRDefault="005161C1" w:rsidP="005161C1"/>
    <w:sectPr w:rsidR="005161C1" w:rsidRPr="005161C1" w:rsidSect="005161C1">
      <w:headerReference w:type="default" r:id="rId21"/>
      <w:footerReference w:type="defaul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458AC4" w14:textId="77777777" w:rsidR="00C542FB" w:rsidRDefault="00C542FB" w:rsidP="002A04E3">
      <w:pPr>
        <w:spacing w:after="0" w:line="240" w:lineRule="auto"/>
      </w:pPr>
      <w:r>
        <w:separator/>
      </w:r>
    </w:p>
  </w:endnote>
  <w:endnote w:type="continuationSeparator" w:id="0">
    <w:p w14:paraId="6260D13A" w14:textId="77777777" w:rsidR="00C542FB" w:rsidRDefault="00C542FB" w:rsidP="002A0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58E460" w14:textId="0D4B14FD" w:rsidR="00C542FB" w:rsidRDefault="00C542FB">
    <w:pPr>
      <w:pStyle w:val="Footer"/>
    </w:pPr>
    <w:r>
      <w:rPr>
        <w:noProof/>
        <w:color w:val="5B9BD5" w:themeColor="accent1"/>
      </w:rPr>
      <mc:AlternateContent>
        <mc:Choice Requires="wps">
          <w:drawing>
            <wp:anchor distT="0" distB="0" distL="114300" distR="114300" simplePos="0" relativeHeight="251661312" behindDoc="0" locked="0" layoutInCell="1" allowOverlap="1" wp14:anchorId="1470EBF4" wp14:editId="4B18B267">
              <wp:simplePos x="0" y="0"/>
              <wp:positionH relativeFrom="page">
                <wp:align>center</wp:align>
              </wp:positionH>
              <wp:positionV relativeFrom="page">
                <wp:align>center</wp:align>
              </wp:positionV>
              <wp:extent cx="7364730" cy="9528810"/>
              <wp:effectExtent l="0" t="0" r="26670" b="26670"/>
              <wp:wrapNone/>
              <wp:docPr id="448" name="Rectangle 448"/>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8C7E4BC" id="Rectangle 448"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UsV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KGBSxW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Pr>
        <w:rFonts w:asciiTheme="majorHAnsi" w:eastAsiaTheme="majorEastAsia" w:hAnsiTheme="majorHAnsi" w:cstheme="majorBidi"/>
        <w:noProof/>
        <w:color w:val="5B9BD5" w:themeColor="accent1"/>
        <w:sz w:val="20"/>
        <w:szCs w:val="20"/>
      </w:rPr>
      <w:t>2</w:t>
    </w:r>
    <w:r>
      <w:rPr>
        <w:rFonts w:asciiTheme="majorHAnsi" w:eastAsiaTheme="majorEastAsia" w:hAnsiTheme="majorHAnsi" w:cstheme="majorBidi"/>
        <w:noProof/>
        <w:color w:val="5B9BD5"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FB9C27" w14:textId="6017D4C9" w:rsidR="00C542FB" w:rsidRDefault="00C542FB">
    <w:pPr>
      <w:pStyle w:val="Footer"/>
    </w:pPr>
    <w:r>
      <w:rPr>
        <w:noProof/>
        <w:color w:val="5B9BD5" w:themeColor="accent1"/>
      </w:rPr>
      <mc:AlternateContent>
        <mc:Choice Requires="wps">
          <w:drawing>
            <wp:anchor distT="0" distB="0" distL="114300" distR="114300" simplePos="0" relativeHeight="251659264" behindDoc="0" locked="0" layoutInCell="1" allowOverlap="1" wp14:anchorId="6E6E97C2" wp14:editId="23C0E7B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A03721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4E4508" w14:textId="77777777" w:rsidR="00C542FB" w:rsidRDefault="00C542FB" w:rsidP="002A04E3">
      <w:pPr>
        <w:spacing w:after="0" w:line="240" w:lineRule="auto"/>
      </w:pPr>
      <w:r>
        <w:separator/>
      </w:r>
    </w:p>
  </w:footnote>
  <w:footnote w:type="continuationSeparator" w:id="0">
    <w:p w14:paraId="428F319A" w14:textId="77777777" w:rsidR="00C542FB" w:rsidRDefault="00C542FB" w:rsidP="002A04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65B046" w14:textId="339FC90D" w:rsidR="00C542FB" w:rsidRDefault="00C542FB">
    <w:pPr>
      <w:pStyle w:val="Header"/>
    </w:pPr>
    <w:r>
      <w:t>Student Name: Chibueze C. Duru</w:t>
    </w:r>
  </w:p>
  <w:p w14:paraId="7FFF6D3F" w14:textId="4B0D8C0A" w:rsidR="00C542FB" w:rsidRDefault="00C542FB">
    <w:pPr>
      <w:pStyle w:val="Header"/>
    </w:pPr>
    <w:r>
      <w:t>Student No: 1709607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B516B"/>
    <w:multiLevelType w:val="multilevel"/>
    <w:tmpl w:val="6B00456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3280849"/>
    <w:multiLevelType w:val="multilevel"/>
    <w:tmpl w:val="1678660E"/>
    <w:lvl w:ilvl="0">
      <w:start w:val="3"/>
      <w:numFmt w:val="decimal"/>
      <w:lvlText w:val="%1"/>
      <w:lvlJc w:val="left"/>
      <w:pPr>
        <w:ind w:left="525" w:hanging="525"/>
      </w:pPr>
      <w:rPr>
        <w:rFonts w:hint="default"/>
      </w:rPr>
    </w:lvl>
    <w:lvl w:ilvl="1">
      <w:start w:val="5"/>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43D91367"/>
    <w:multiLevelType w:val="hybridMultilevel"/>
    <w:tmpl w:val="C284DE94"/>
    <w:lvl w:ilvl="0" w:tplc="9B9073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D742B42"/>
    <w:multiLevelType w:val="multilevel"/>
    <w:tmpl w:val="9898660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E302B81"/>
    <w:multiLevelType w:val="multilevel"/>
    <w:tmpl w:val="9FB45CEE"/>
    <w:lvl w:ilvl="0">
      <w:start w:val="1"/>
      <w:numFmt w:val="decimal"/>
      <w:lvlText w:val="%1."/>
      <w:lvlJc w:val="left"/>
      <w:pPr>
        <w:ind w:left="1080" w:hanging="360"/>
      </w:pPr>
      <w:rPr>
        <w:rFonts w:hint="default"/>
      </w:rPr>
    </w:lvl>
    <w:lvl w:ilvl="1">
      <w:numFmt w:val="decimal"/>
      <w:isLgl/>
      <w:lvlText w:val="%1.%2"/>
      <w:lvlJc w:val="left"/>
      <w:pPr>
        <w:ind w:left="1125" w:hanging="40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5" w15:restartNumberingAfterBreak="0">
    <w:nsid w:val="619905E1"/>
    <w:multiLevelType w:val="multilevel"/>
    <w:tmpl w:val="938A81A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74831B40"/>
    <w:multiLevelType w:val="hybridMultilevel"/>
    <w:tmpl w:val="D28005A2"/>
    <w:lvl w:ilvl="0" w:tplc="CED437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7D32C2D"/>
    <w:multiLevelType w:val="hybridMultilevel"/>
    <w:tmpl w:val="CD1E88D0"/>
    <w:lvl w:ilvl="0" w:tplc="D80A88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D06325B"/>
    <w:multiLevelType w:val="multilevel"/>
    <w:tmpl w:val="1B9450D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8"/>
  </w:num>
  <w:num w:numId="3">
    <w:abstractNumId w:val="2"/>
  </w:num>
  <w:num w:numId="4">
    <w:abstractNumId w:val="7"/>
  </w:num>
  <w:num w:numId="5">
    <w:abstractNumId w:val="6"/>
  </w:num>
  <w:num w:numId="6">
    <w:abstractNumId w:val="4"/>
  </w:num>
  <w:num w:numId="7">
    <w:abstractNumId w:val="1"/>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61C1"/>
    <w:rsid w:val="00003355"/>
    <w:rsid w:val="000513F3"/>
    <w:rsid w:val="00182908"/>
    <w:rsid w:val="001869F6"/>
    <w:rsid w:val="00196C4B"/>
    <w:rsid w:val="00250B10"/>
    <w:rsid w:val="00251A0A"/>
    <w:rsid w:val="00280036"/>
    <w:rsid w:val="00283119"/>
    <w:rsid w:val="002A04E3"/>
    <w:rsid w:val="002E736B"/>
    <w:rsid w:val="0036670B"/>
    <w:rsid w:val="003A3AC1"/>
    <w:rsid w:val="003D24B5"/>
    <w:rsid w:val="003E0F9E"/>
    <w:rsid w:val="004A193C"/>
    <w:rsid w:val="004E1B01"/>
    <w:rsid w:val="005161C1"/>
    <w:rsid w:val="00582348"/>
    <w:rsid w:val="005C39B7"/>
    <w:rsid w:val="00682C77"/>
    <w:rsid w:val="006A160A"/>
    <w:rsid w:val="006C5EC1"/>
    <w:rsid w:val="006F482C"/>
    <w:rsid w:val="007D3324"/>
    <w:rsid w:val="00827846"/>
    <w:rsid w:val="00857DD8"/>
    <w:rsid w:val="00917675"/>
    <w:rsid w:val="00945CE8"/>
    <w:rsid w:val="009839B1"/>
    <w:rsid w:val="009F1D39"/>
    <w:rsid w:val="00AA4C58"/>
    <w:rsid w:val="00AE05DC"/>
    <w:rsid w:val="00B155C8"/>
    <w:rsid w:val="00BE6E19"/>
    <w:rsid w:val="00C47639"/>
    <w:rsid w:val="00C542FB"/>
    <w:rsid w:val="00C624F0"/>
    <w:rsid w:val="00C6451B"/>
    <w:rsid w:val="00D8532D"/>
    <w:rsid w:val="00DF4454"/>
    <w:rsid w:val="00E13B7C"/>
    <w:rsid w:val="00E624C7"/>
    <w:rsid w:val="00E81383"/>
    <w:rsid w:val="00EC4E39"/>
    <w:rsid w:val="00F034C0"/>
    <w:rsid w:val="00F73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E5444"/>
  <w15:chartTrackingRefBased/>
  <w15:docId w15:val="{AFBD1960-1A38-4308-B295-E290383F4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61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61C1"/>
    <w:rPr>
      <w:rFonts w:eastAsiaTheme="minorEastAsia"/>
      <w:lang w:val="en-US"/>
    </w:rPr>
  </w:style>
  <w:style w:type="paragraph" w:styleId="ListParagraph">
    <w:name w:val="List Paragraph"/>
    <w:basedOn w:val="Normal"/>
    <w:uiPriority w:val="34"/>
    <w:qFormat/>
    <w:rsid w:val="005161C1"/>
    <w:pPr>
      <w:ind w:left="720"/>
      <w:contextualSpacing/>
    </w:pPr>
  </w:style>
  <w:style w:type="paragraph" w:styleId="Header">
    <w:name w:val="header"/>
    <w:basedOn w:val="Normal"/>
    <w:link w:val="HeaderChar"/>
    <w:uiPriority w:val="99"/>
    <w:unhideWhenUsed/>
    <w:rsid w:val="005161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1C1"/>
  </w:style>
  <w:style w:type="table" w:styleId="TableGrid">
    <w:name w:val="Table Grid"/>
    <w:basedOn w:val="TableNormal"/>
    <w:uiPriority w:val="39"/>
    <w:rsid w:val="00003355"/>
    <w:pPr>
      <w:spacing w:after="0" w:line="240" w:lineRule="auto"/>
    </w:pPr>
    <w:rPr>
      <w:rFonts w:ascii="Calibri" w:eastAsia="Calibri" w:hAnsi="Calibri" w:cs="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A04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4E3"/>
  </w:style>
  <w:style w:type="character" w:styleId="Hyperlink">
    <w:name w:val="Hyperlink"/>
    <w:basedOn w:val="DefaultParagraphFont"/>
    <w:uiPriority w:val="99"/>
    <w:unhideWhenUsed/>
    <w:rsid w:val="006A160A"/>
    <w:rPr>
      <w:color w:val="0563C1" w:themeColor="hyperlink"/>
      <w:u w:val="single"/>
    </w:rPr>
  </w:style>
  <w:style w:type="character" w:styleId="UnresolvedMention">
    <w:name w:val="Unresolved Mention"/>
    <w:basedOn w:val="DefaultParagraphFont"/>
    <w:uiPriority w:val="99"/>
    <w:semiHidden/>
    <w:unhideWhenUsed/>
    <w:rsid w:val="006A160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marketing91.com/marketing-and-strategy-models-and-concept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arketing91.com/brand-image/" TargetMode="External"/><Relationship Id="rId20" Type="http://schemas.openxmlformats.org/officeDocument/2006/relationships/hyperlink" Target="http://www.marketing91.com/benefits-and-limitations-of-product-life-cycl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marketing91.com/swot-analysis-brands/"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805351-8CED-4325-803E-386AC542C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7076</Words>
  <Characters>40337</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STRATEGIC MANAGEMENT</vt:lpstr>
    </vt:vector>
  </TitlesOfParts>
  <Company>STUDENT nO: 1709607</Company>
  <LinksUpToDate>false</LinksUpToDate>
  <CharactersWithSpaces>47319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
  <dc:creator>Student Name: Chibueze C. Duru</dc:creator>
  <cp:keywords/>
  <dc:description/>
  <cp:lastModifiedBy>NKENTA</cp:lastModifiedBy>
  <cp:revision>3</cp:revision>
  <dcterms:created xsi:type="dcterms:W3CDTF">2018-09-04T15:58:00Z</dcterms:created>
  <dcterms:modified xsi:type="dcterms:W3CDTF">2018-09-05T14:34:00Z</dcterms:modified>
</cp:coreProperties>
</file>