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E0FC0" w:rsidP="00331A9E">
            <w:pPr>
              <w:spacing w:after="0" w:line="240" w:lineRule="auto"/>
              <w:rPr>
                <w:rFonts w:ascii="Arial" w:eastAsia="Times New Roman" w:hAnsi="Arial" w:cs="Arial"/>
                <w:sz w:val="20"/>
                <w:szCs w:val="20"/>
              </w:rPr>
            </w:pPr>
            <w:r>
              <w:rPr>
                <w:rFonts w:ascii="Arial" w:eastAsia="Times New Roman" w:hAnsi="Arial" w:cs="Arial"/>
                <w:sz w:val="20"/>
                <w:szCs w:val="20"/>
              </w:rPr>
              <w:t>Professor Wayne Morris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Dr Angus Slater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Methods and Approaches in Interfaith Studies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HPPD7001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B705F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2E0FC0">
              <w:rPr>
                <w:rFonts w:ascii="Arial" w:eastAsia="Times New Roman" w:hAnsi="Arial" w:cs="Arial"/>
                <w:sz w:val="20"/>
                <w:szCs w:val="20"/>
              </w:rPr>
              <w:t xml:space="preserve">: </w:t>
            </w:r>
            <w:r>
              <w:rPr>
                <w:rFonts w:ascii="Arial" w:eastAsia="Times New Roman" w:hAnsi="Arial" w:cs="Arial"/>
                <w:sz w:val="20"/>
                <w:szCs w:val="20"/>
              </w:rPr>
              <w:t>Encyclopaedia article</w:t>
            </w:r>
            <w:r w:rsidR="002E0FC0">
              <w:rPr>
                <w:rFonts w:ascii="Arial" w:eastAsia="Times New Roman" w:hAnsi="Arial" w:cs="Arial"/>
                <w:sz w:val="20"/>
                <w:szCs w:val="20"/>
              </w:rPr>
              <w:t xml:space="preserve"> </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2E0FC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2E0FC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2E0FC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2E0FC0">
              <w:rPr>
                <w:rFonts w:ascii="Arial" w:eastAsia="Times New Roman" w:hAnsi="Arial" w:cs="Arial"/>
                <w:iCs/>
                <w:sz w:val="20"/>
                <w:szCs w:val="20"/>
                <w:u w:val="single"/>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t>1907527</w:t>
            </w:r>
            <w:r w:rsidR="00314E2A">
              <w:rPr>
                <w:rFonts w:ascii="Arial" w:hAnsi="Arial" w:cs="Arial"/>
                <w:b/>
                <w:bCs/>
              </w:rPr>
              <w:t xml:space="preserve"> </w:t>
            </w:r>
            <w:r w:rsidR="00314E2A" w:rsidRPr="0070096C">
              <w:rPr>
                <w:rFonts w:ascii="Arial" w:hAnsi="Arial" w:cs="Arial"/>
                <w:b/>
                <w:bCs/>
              </w:rPr>
              <w:t>URMI</w:t>
            </w:r>
            <w:r w:rsidR="00314E2A">
              <w:rPr>
                <w:rFonts w:ascii="Arial" w:hAnsi="Arial" w:cs="Arial"/>
                <w:b/>
                <w:bCs/>
              </w:rPr>
              <w:t xml:space="preserve"> </w:t>
            </w:r>
            <w:r w:rsidR="00314E2A" w:rsidRPr="0070096C">
              <w:rPr>
                <w:rFonts w:ascii="Arial" w:hAnsi="Arial" w:cs="Arial"/>
                <w:b/>
                <w:bCs/>
              </w:rPr>
              <w:t>CHANDA</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62</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62</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62</w:t>
            </w:r>
          </w:p>
        </w:tc>
        <w:tc>
          <w:tcPr>
            <w:tcW w:w="3307" w:type="dxa"/>
          </w:tcPr>
          <w:p w:rsidR="00792D49" w:rsidRPr="00356C95" w:rsidRDefault="00356C95" w:rsidP="00417F4F">
            <w:pPr>
              <w:spacing w:after="0" w:line="240" w:lineRule="auto"/>
              <w:rPr>
                <w:rFonts w:ascii="Arial" w:hAnsi="Arial" w:cs="Arial"/>
              </w:rPr>
            </w:pPr>
            <w:r w:rsidRPr="00356C95">
              <w:rPr>
                <w:rFonts w:ascii="Arial" w:hAnsi="Arial" w:cs="Arial"/>
              </w:rPr>
              <w:t>Good piece of work but references to scholarly literature are lacking in the text (use of Harvard referencing for this purpose?)</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t>1710716</w:t>
            </w:r>
            <w:r w:rsidR="00314E2A">
              <w:rPr>
                <w:rFonts w:ascii="Arial" w:hAnsi="Arial" w:cs="Arial"/>
                <w:b/>
                <w:bCs/>
              </w:rPr>
              <w:t xml:space="preserve"> </w:t>
            </w:r>
            <w:r w:rsidR="00314E2A" w:rsidRPr="0070096C">
              <w:rPr>
                <w:rFonts w:ascii="Arial" w:hAnsi="Arial" w:cs="Arial"/>
                <w:b/>
                <w:bCs/>
              </w:rPr>
              <w:t>TARAS</w:t>
            </w:r>
            <w:r w:rsidR="00314E2A">
              <w:rPr>
                <w:rFonts w:ascii="Arial" w:hAnsi="Arial" w:cs="Arial"/>
                <w:b/>
                <w:bCs/>
              </w:rPr>
              <w:t xml:space="preserve"> </w:t>
            </w:r>
            <w:r w:rsidR="00314E2A" w:rsidRPr="0070096C">
              <w:rPr>
                <w:rFonts w:ascii="Arial" w:hAnsi="Arial" w:cs="Arial"/>
                <w:b/>
                <w:bCs/>
              </w:rPr>
              <w:t>DZYUBANSKYY</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54</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54</w:t>
            </w:r>
          </w:p>
        </w:tc>
        <w:tc>
          <w:tcPr>
            <w:tcW w:w="3307" w:type="dxa"/>
          </w:tcPr>
          <w:p w:rsidR="00792D49" w:rsidRPr="00356C95" w:rsidRDefault="00356C95" w:rsidP="00417F4F">
            <w:pPr>
              <w:spacing w:after="0" w:line="240" w:lineRule="auto"/>
              <w:rPr>
                <w:rFonts w:ascii="Arial" w:hAnsi="Arial" w:cs="Arial"/>
              </w:rPr>
            </w:pPr>
            <w:r w:rsidRPr="00356C95">
              <w:rPr>
                <w:rFonts w:ascii="Arial" w:hAnsi="Arial" w:cs="Arial"/>
              </w:rPr>
              <w:t xml:space="preserve">Apposite comments from the first marker. I also note that the Turnitin match is fairly high (19%); I am satisfied that there is no unfair practice here but more consistent use of quotation marks would have been helpful. </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t>1813324</w:t>
            </w:r>
            <w:r w:rsidR="00314E2A">
              <w:rPr>
                <w:rFonts w:ascii="Arial" w:hAnsi="Arial" w:cs="Arial"/>
                <w:b/>
                <w:bCs/>
              </w:rPr>
              <w:t xml:space="preserve"> </w:t>
            </w:r>
            <w:r w:rsidR="00314E2A" w:rsidRPr="0070096C">
              <w:rPr>
                <w:rFonts w:ascii="Arial" w:hAnsi="Arial" w:cs="Arial"/>
                <w:b/>
                <w:bCs/>
              </w:rPr>
              <w:t>XINHUI</w:t>
            </w:r>
            <w:r w:rsidR="00314E2A">
              <w:rPr>
                <w:rFonts w:ascii="Arial" w:hAnsi="Arial" w:cs="Arial"/>
                <w:b/>
                <w:bCs/>
              </w:rPr>
              <w:t xml:space="preserve"> </w:t>
            </w:r>
            <w:r w:rsidR="00314E2A" w:rsidRPr="0070096C">
              <w:rPr>
                <w:rFonts w:ascii="Arial" w:hAnsi="Arial" w:cs="Arial"/>
                <w:b/>
                <w:bCs/>
              </w:rPr>
              <w:t>HUANG</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65</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65</w:t>
            </w:r>
          </w:p>
        </w:tc>
        <w:tc>
          <w:tcPr>
            <w:tcW w:w="3307" w:type="dxa"/>
          </w:tcPr>
          <w:p w:rsidR="00792D49" w:rsidRPr="00165847" w:rsidRDefault="00165847" w:rsidP="00417F4F">
            <w:pPr>
              <w:spacing w:after="0" w:line="240" w:lineRule="auto"/>
              <w:rPr>
                <w:rFonts w:ascii="Arial" w:hAnsi="Arial" w:cs="Arial"/>
              </w:rPr>
            </w:pPr>
            <w:r w:rsidRPr="00165847">
              <w:rPr>
                <w:rFonts w:ascii="Arial" w:hAnsi="Arial" w:cs="Arial"/>
              </w:rPr>
              <w:t xml:space="preserve">The Turnitin match here is high (32%) although, upon closer scrutiny, most of the match occurs in extensive – and </w:t>
            </w:r>
            <w:r w:rsidRPr="00165847">
              <w:rPr>
                <w:rFonts w:ascii="Arial" w:hAnsi="Arial" w:cs="Arial"/>
              </w:rPr>
              <w:lastRenderedPageBreak/>
              <w:t>acknowledged – citations on pages 5-6. There is excessive use of quotations therefore in this assignment but no evidence of unfair practice.</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lastRenderedPageBreak/>
              <w:t>1909830</w:t>
            </w:r>
            <w:r w:rsidR="00314E2A">
              <w:rPr>
                <w:rFonts w:ascii="Arial" w:hAnsi="Arial" w:cs="Arial"/>
                <w:b/>
                <w:bCs/>
              </w:rPr>
              <w:t xml:space="preserve"> </w:t>
            </w:r>
            <w:r w:rsidR="00314E2A" w:rsidRPr="0070096C">
              <w:rPr>
                <w:rFonts w:ascii="Arial" w:hAnsi="Arial" w:cs="Arial"/>
                <w:b/>
                <w:bCs/>
              </w:rPr>
              <w:t>FATIMA</w:t>
            </w:r>
            <w:r w:rsidR="00314E2A">
              <w:rPr>
                <w:rFonts w:ascii="Arial" w:hAnsi="Arial" w:cs="Arial"/>
                <w:b/>
                <w:bCs/>
              </w:rPr>
              <w:t xml:space="preserve"> </w:t>
            </w:r>
            <w:r w:rsidR="00314E2A" w:rsidRPr="0070096C">
              <w:rPr>
                <w:rFonts w:ascii="Arial" w:hAnsi="Arial" w:cs="Arial"/>
                <w:b/>
                <w:bCs/>
              </w:rPr>
              <w:t>JIWANI</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66</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t>1705373</w:t>
            </w:r>
            <w:r w:rsidR="00314E2A">
              <w:rPr>
                <w:rFonts w:ascii="Arial" w:hAnsi="Arial" w:cs="Arial"/>
                <w:b/>
                <w:bCs/>
              </w:rPr>
              <w:t xml:space="preserve"> </w:t>
            </w:r>
            <w:r w:rsidR="00314E2A" w:rsidRPr="0070096C">
              <w:rPr>
                <w:rFonts w:ascii="Arial" w:hAnsi="Arial" w:cs="Arial"/>
                <w:b/>
                <w:bCs/>
              </w:rPr>
              <w:t>MINGYAN</w:t>
            </w:r>
            <w:r w:rsidR="00314E2A">
              <w:rPr>
                <w:rFonts w:ascii="Arial" w:hAnsi="Arial" w:cs="Arial"/>
                <w:b/>
                <w:bCs/>
              </w:rPr>
              <w:t xml:space="preserve"> </w:t>
            </w:r>
            <w:r w:rsidR="00314E2A" w:rsidRPr="0070096C">
              <w:rPr>
                <w:rFonts w:ascii="Arial" w:hAnsi="Arial" w:cs="Arial"/>
                <w:b/>
                <w:bCs/>
              </w:rPr>
              <w:t>SUN</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68</w:t>
            </w:r>
          </w:p>
        </w:tc>
        <w:tc>
          <w:tcPr>
            <w:tcW w:w="3307" w:type="dxa"/>
          </w:tcPr>
          <w:p w:rsidR="00792D49" w:rsidRPr="00165847" w:rsidRDefault="00165847" w:rsidP="00417F4F">
            <w:pPr>
              <w:spacing w:after="0" w:line="240" w:lineRule="auto"/>
              <w:rPr>
                <w:rFonts w:ascii="Arial" w:hAnsi="Arial" w:cs="Arial"/>
              </w:rPr>
            </w:pPr>
            <w:r w:rsidRPr="00165847">
              <w:rPr>
                <w:rFonts w:ascii="Arial" w:hAnsi="Arial" w:cs="Arial"/>
              </w:rPr>
              <w:t>Most of the literature matches (28%) can be accounted for through quotations although there are some cases where the student’s paraphrase of the views of others verges on verbatim copying. I would encourage the module tutor to draw the student’s attention to this (as it has not been noted in the feedback).</w:t>
            </w:r>
          </w:p>
        </w:tc>
      </w:tr>
      <w:tr w:rsidR="00792D49" w:rsidRPr="00587CE6" w:rsidTr="00792D49">
        <w:tc>
          <w:tcPr>
            <w:tcW w:w="1696" w:type="dxa"/>
          </w:tcPr>
          <w:p w:rsidR="00792D49" w:rsidRPr="00587CE6" w:rsidRDefault="002E0FC0" w:rsidP="00417F4F">
            <w:pPr>
              <w:spacing w:after="0" w:line="240" w:lineRule="auto"/>
              <w:rPr>
                <w:rFonts w:ascii="Arial" w:hAnsi="Arial" w:cs="Arial"/>
                <w:b/>
                <w:bCs/>
              </w:rPr>
            </w:pPr>
            <w:r>
              <w:rPr>
                <w:rFonts w:ascii="Arial" w:hAnsi="Arial" w:cs="Arial"/>
                <w:b/>
                <w:bCs/>
              </w:rPr>
              <w:t>1400992</w:t>
            </w:r>
            <w:r w:rsidR="00314E2A">
              <w:rPr>
                <w:rFonts w:ascii="Arial" w:hAnsi="Arial" w:cs="Arial"/>
                <w:b/>
                <w:bCs/>
              </w:rPr>
              <w:t xml:space="preserve"> </w:t>
            </w:r>
            <w:r w:rsidR="00314E2A" w:rsidRPr="0070096C">
              <w:rPr>
                <w:rFonts w:ascii="Arial" w:hAnsi="Arial" w:cs="Arial"/>
                <w:b/>
                <w:bCs/>
              </w:rPr>
              <w:t>ISABELLE</w:t>
            </w:r>
            <w:r w:rsidR="00314E2A">
              <w:rPr>
                <w:rFonts w:ascii="Arial" w:hAnsi="Arial" w:cs="Arial"/>
                <w:b/>
                <w:bCs/>
              </w:rPr>
              <w:t xml:space="preserve"> </w:t>
            </w:r>
            <w:r w:rsidR="00314E2A" w:rsidRPr="0070096C">
              <w:rPr>
                <w:rFonts w:ascii="Arial" w:hAnsi="Arial" w:cs="Arial"/>
                <w:b/>
                <w:bCs/>
              </w:rPr>
              <w:t>TINDALL</w:t>
            </w:r>
            <w:bookmarkStart w:id="0" w:name="_GoBack"/>
            <w:bookmarkEnd w:id="0"/>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58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DA6276" w:rsidP="00417F4F">
            <w:pPr>
              <w:spacing w:after="0" w:line="240" w:lineRule="auto"/>
              <w:rPr>
                <w:rFonts w:ascii="Arial" w:hAnsi="Arial" w:cs="Arial"/>
                <w:b/>
                <w:bCs/>
              </w:rPr>
            </w:pPr>
            <w:r>
              <w:rPr>
                <w:rFonts w:ascii="Arial" w:hAnsi="Arial" w:cs="Arial"/>
                <w:b/>
                <w:bCs/>
              </w:rPr>
              <w:t>58</w:t>
            </w:r>
          </w:p>
        </w:tc>
        <w:tc>
          <w:tcPr>
            <w:tcW w:w="3307" w:type="dxa"/>
          </w:tcPr>
          <w:p w:rsidR="00792D49" w:rsidRPr="000922FA" w:rsidRDefault="00165847" w:rsidP="00417F4F">
            <w:pPr>
              <w:spacing w:after="0" w:line="240" w:lineRule="auto"/>
              <w:rPr>
                <w:rFonts w:ascii="Arial" w:hAnsi="Arial" w:cs="Arial"/>
              </w:rPr>
            </w:pPr>
            <w:r w:rsidRPr="000922FA">
              <w:rPr>
                <w:rFonts w:ascii="Arial" w:hAnsi="Arial" w:cs="Arial"/>
              </w:rPr>
              <w:t xml:space="preserve">The Turnitin match here (25%) can be accounted for by </w:t>
            </w:r>
            <w:r w:rsidR="000922FA" w:rsidRPr="000922FA">
              <w:rPr>
                <w:rFonts w:ascii="Arial" w:hAnsi="Arial" w:cs="Arial"/>
              </w:rPr>
              <w:t xml:space="preserve">the footnotes, particularly in relation to the length of the assignment. </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922FA" w:rsidP="00741EC6">
            <w:pPr>
              <w:spacing w:after="0" w:line="240" w:lineRule="auto"/>
              <w:rPr>
                <w:rFonts w:ascii="Arial" w:hAnsi="Arial" w:cs="Arial"/>
                <w:sz w:val="20"/>
                <w:szCs w:val="20"/>
              </w:rPr>
            </w:pPr>
            <w:r>
              <w:rPr>
                <w:rFonts w:ascii="Arial" w:hAnsi="Arial" w:cs="Arial"/>
                <w:sz w:val="20"/>
                <w:szCs w:val="20"/>
              </w:rPr>
              <w:t>Yes, in all cases.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922FA" w:rsidP="00741EC6">
            <w:pPr>
              <w:spacing w:after="0" w:line="240" w:lineRule="auto"/>
              <w:rPr>
                <w:rFonts w:ascii="Arial" w:hAnsi="Arial" w:cs="Arial"/>
                <w:sz w:val="20"/>
                <w:szCs w:val="20"/>
              </w:rPr>
            </w:pPr>
            <w:r>
              <w:rPr>
                <w:rFonts w:ascii="Arial" w:hAnsi="Arial" w:cs="Arial"/>
                <w:sz w:val="20"/>
                <w:szCs w:val="20"/>
              </w:rPr>
              <w:t>The marking and feedback is appropriate in all cases (though see 6 below)</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2E0FC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922FA" w:rsidP="00741EC6">
            <w:pPr>
              <w:spacing w:after="0" w:line="240" w:lineRule="auto"/>
              <w:rPr>
                <w:rFonts w:ascii="Arial" w:hAnsi="Arial" w:cs="Arial"/>
                <w:sz w:val="20"/>
                <w:szCs w:val="20"/>
              </w:rPr>
            </w:pPr>
            <w:r>
              <w:rPr>
                <w:rFonts w:ascii="Arial" w:hAnsi="Arial" w:cs="Arial"/>
                <w:sz w:val="20"/>
                <w:szCs w:val="20"/>
              </w:rPr>
              <w:t xml:space="preserve">I have added comments on high Turnitin matches; these – or similar sentiments - should be communicated to the students in later feedback. </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2E0FC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By email correspondence</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E0FC0" w:rsidP="000B1F89">
            <w:pPr>
              <w:spacing w:after="0" w:line="240" w:lineRule="auto"/>
              <w:rPr>
                <w:rFonts w:ascii="Arial" w:hAnsi="Arial" w:cs="Arial"/>
              </w:rPr>
            </w:pPr>
            <w:r w:rsidRPr="00C15711">
              <w:rPr>
                <w:noProof/>
                <w:lang w:eastAsia="en-GB"/>
              </w:rPr>
              <w:drawing>
                <wp:inline distT="0" distB="0" distL="0" distR="0" wp14:anchorId="4C1A4D3D" wp14:editId="2811EE89">
                  <wp:extent cx="1133475" cy="3048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33475" cy="304800"/>
                          </a:xfrm>
                          <a:prstGeom prst="rect">
                            <a:avLst/>
                          </a:prstGeom>
                          <a:noFill/>
                          <a:ln>
                            <a:noFill/>
                          </a:ln>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E0FC0">
              <w:rPr>
                <w:rFonts w:ascii="Arial" w:hAnsi="Arial" w:cs="Arial"/>
              </w:rPr>
              <w:t>20 May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922FA"/>
    <w:rsid w:val="000A745C"/>
    <w:rsid w:val="000B1F89"/>
    <w:rsid w:val="000C4B1F"/>
    <w:rsid w:val="000D7B83"/>
    <w:rsid w:val="000F0F2F"/>
    <w:rsid w:val="000F64CC"/>
    <w:rsid w:val="00107E7A"/>
    <w:rsid w:val="00122C0F"/>
    <w:rsid w:val="00122D1D"/>
    <w:rsid w:val="00165847"/>
    <w:rsid w:val="0016601E"/>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E0FC0"/>
    <w:rsid w:val="002F44B3"/>
    <w:rsid w:val="00314E2A"/>
    <w:rsid w:val="00335185"/>
    <w:rsid w:val="00356C9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705FF"/>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6276"/>
    <w:rsid w:val="00DA7BE8"/>
    <w:rsid w:val="00DF4677"/>
    <w:rsid w:val="00E47CFB"/>
    <w:rsid w:val="00E60022"/>
    <w:rsid w:val="00E736F0"/>
    <w:rsid w:val="00E853AC"/>
    <w:rsid w:val="00ED385D"/>
    <w:rsid w:val="00EE4175"/>
    <w:rsid w:val="00EF13BA"/>
    <w:rsid w:val="00F045AF"/>
    <w:rsid w:val="00F2106D"/>
    <w:rsid w:val="00F34170"/>
    <w:rsid w:val="00F3615A"/>
    <w:rsid w:val="00F36B5C"/>
    <w:rsid w:val="00F82CED"/>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FC73F3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6</Pages>
  <Words>1125</Words>
  <Characters>6274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8</cp:revision>
  <cp:lastPrinted>2014-12-09T15:50:00Z</cp:lastPrinted>
  <dcterms:created xsi:type="dcterms:W3CDTF">2020-05-20T19:51:00Z</dcterms:created>
  <dcterms:modified xsi:type="dcterms:W3CDTF">2020-05-27T18:28:00Z</dcterms:modified>
</cp:coreProperties>
</file>