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81E34" w14:textId="396DC8A6" w:rsidR="006619B1" w:rsidRPr="003002B3" w:rsidRDefault="00606BF3" w:rsidP="003002B3">
      <w:pPr>
        <w:jc w:val="cente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02B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ACM 4004</w:t>
      </w:r>
      <w:r w:rsidR="000C4EA7" w:rsidRPr="003002B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Quality and </w:t>
      </w:r>
      <w:r w:rsidR="00852E0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0C4EA7" w:rsidRPr="003002B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usiness </w:t>
      </w:r>
      <w:r w:rsidR="00852E0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0C4EA7" w:rsidRPr="003002B3">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mprovement</w:t>
      </w:r>
    </w:p>
    <w:p w14:paraId="36380F35" w14:textId="559E34FE" w:rsidR="0033634E" w:rsidRDefault="0033634E" w:rsidP="0003320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63CF76" w14:textId="5D1ABDE1" w:rsidR="00012EF3" w:rsidRDefault="00012EF3" w:rsidP="0003320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F33CAC" w14:textId="3F6B8DD1" w:rsidR="00012EF3" w:rsidRDefault="00012EF3" w:rsidP="0003320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2C6405" w14:textId="77777777" w:rsidR="00012EF3" w:rsidRDefault="00012EF3" w:rsidP="0003320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D60473" w14:textId="77777777" w:rsidR="001B2384" w:rsidRDefault="001B2384" w:rsidP="0003320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FD6A2E" w14:textId="77777777" w:rsidR="0033634E" w:rsidRDefault="004652C1"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Application of </w:t>
      </w:r>
      <w:r w:rsidR="00852E03"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uality </w:t>
      </w:r>
      <w:r w:rsidR="00852E03"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ools </w:t>
      </w:r>
      <w:r w:rsidR="00852E03" w:rsidRPr="0033634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Root Cause Analysis</w:t>
      </w:r>
    </w:p>
    <w:p w14:paraId="3DE4F39D" w14:textId="2631FE5B" w:rsidR="0033634E" w:rsidRDefault="0033634E"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F7AAEB" w14:textId="65F398F3" w:rsidR="001B2384" w:rsidRDefault="001B2384"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3F9F2F" w14:textId="1CCAA00C" w:rsidR="00012EF3" w:rsidRDefault="00012EF3"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6ABB43" w14:textId="2D9EB715" w:rsidR="00012EF3" w:rsidRDefault="00012EF3"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E26DE1" w14:textId="77777777" w:rsidR="00012EF3" w:rsidRDefault="00012EF3" w:rsidP="0033634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2881A8" w14:textId="60C7BEDF" w:rsidR="00AE1BEA" w:rsidRDefault="0033634E"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Leighton </w:t>
      </w:r>
      <w:r w:rsidR="00B7520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Hic</w:t>
      </w:r>
      <w:r w:rsidR="00C90B51">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ks</w:t>
      </w:r>
    </w:p>
    <w:p w14:paraId="69F2697F" w14:textId="13C609FA"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797152" w14:textId="60FD24CA"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793697" w14:textId="47303D8F"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B676B6" w14:textId="12F4DCD7"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C8EAD6" w14:textId="74E5FF90"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8A1FC3" w14:textId="6BF15DC5"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A737EB" w14:textId="1B18F4D6"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756DA4" w14:textId="37C701AE" w:rsidR="005859E4"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9832D2" w14:textId="31E28E7D" w:rsidR="00993E4C" w:rsidRDefault="00993E4C"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810FF9" w14:textId="77777777" w:rsidR="00993E4C" w:rsidRDefault="00993E4C"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id w:val="332963626"/>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14:paraId="289C9AEF" w14:textId="5B63421F" w:rsidR="00993E4C" w:rsidRPr="00F25680" w:rsidRDefault="00993E4C">
          <w:pPr>
            <w:pStyle w:val="TOCHeading"/>
            <w:rPr>
              <w:caps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5680">
            <w:rPr>
              <w:caps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2F2E523F" w14:textId="3071E94B" w:rsidR="00F25680" w:rsidRPr="00F25680" w:rsidRDefault="00993E4C">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568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TOC \o "1-3" \h \z \u </w:instrText>
          </w:r>
          <w:r w:rsidRPr="00F2568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hyperlink w:anchor="_Toc61999306" w:history="1">
            <w:r w:rsidR="00F25680" w:rsidRPr="00F25680">
              <w:rPr>
                <w:rStyle w:val="Hyperlink"/>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1: Introduction</w:t>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_Toc61999306 \h </w:instrText>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F25680"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F161853" w14:textId="538A4448" w:rsidR="00F25680" w:rsidRPr="00F25680" w:rsidRDefault="00F25680">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1999307" w:history="1">
            <w:r w:rsidRPr="00F25680">
              <w:rPr>
                <w:rStyle w:val="Hyperlink"/>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Data Collection</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_Toc61999307 \h </w:instrTex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DAFEF09" w14:textId="385B4CB8" w:rsidR="00F25680" w:rsidRPr="00F25680" w:rsidRDefault="00F25680">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1999308" w:history="1">
            <w:r w:rsidRPr="00F25680">
              <w:rPr>
                <w:rStyle w:val="Hyperlink"/>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Data Analysis</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_Toc61999308 \h </w:instrTex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5171FFAA" w14:textId="6C5B6D98" w:rsidR="00F25680" w:rsidRPr="00F25680" w:rsidRDefault="00F25680">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1999309" w:history="1">
            <w:r w:rsidRPr="00F25680">
              <w:rPr>
                <w:rStyle w:val="Hyperlink"/>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4: Root cause analysis</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_Toc61999309 \h </w:instrTex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D69FCF8" w14:textId="411A695C" w:rsidR="00F25680" w:rsidRPr="00F25680" w:rsidRDefault="00F25680">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1999310" w:history="1">
            <w:r w:rsidRPr="00F25680">
              <w:rPr>
                <w:rStyle w:val="Hyperlink"/>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5: Action Plan</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_Toc61999310 \h </w:instrTex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061A7244" w14:textId="2CC01864" w:rsidR="00F25680" w:rsidRPr="00F25680" w:rsidRDefault="00F25680">
          <w:pPr>
            <w:pStyle w:val="TOC1"/>
            <w:tabs>
              <w:tab w:val="right" w:leader="dot" w:pos="9016"/>
            </w:tabs>
            <w:rPr>
              <w:noProof/>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1999311" w:history="1">
            <w:r w:rsidRPr="00F25680">
              <w:rPr>
                <w:rStyle w:val="Hyperlink"/>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6: References</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_Toc61999311 \h </w:instrTex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w:t>
            </w:r>
            <w:r w:rsidRPr="00F25680">
              <w:rPr>
                <w:noProof/>
                <w:webHidde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AF07BC6" w14:textId="3F9E48B6" w:rsidR="00993E4C" w:rsidRDefault="00993E4C">
          <w:r w:rsidRPr="00F25680">
            <w:rPr>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sdtContent>
    </w:sdt>
    <w:p w14:paraId="1E966031" w14:textId="77777777" w:rsidR="005859E4" w:rsidRPr="00C90B51" w:rsidRDefault="005859E4" w:rsidP="00C90B51">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8DE722" w14:textId="77777777" w:rsidR="00B75200" w:rsidRPr="00A35E58" w:rsidRDefault="00B75200" w:rsidP="00A35E58">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A8BE05" w14:textId="6004B37D" w:rsidR="00B85A76" w:rsidRPr="00A35E58" w:rsidRDefault="006619B1" w:rsidP="00A35E58">
      <w:r w:rsidRPr="00A35E58">
        <w:rPr>
          <w:sz w:val="28"/>
          <w:szCs w:val="28"/>
          <w:u w:val="single"/>
        </w:rPr>
        <w:br w:type="page"/>
      </w:r>
    </w:p>
    <w:p w14:paraId="732B11E3" w14:textId="5066D793" w:rsidR="009E69ED" w:rsidRPr="00485F90" w:rsidRDefault="00A97BB1" w:rsidP="00485F90">
      <w:pPr>
        <w:pStyle w:val="Heading1"/>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61999306"/>
      <w:r w:rsidRPr="00485F90">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w:t>
      </w:r>
      <w:r w:rsidR="003E5094" w:rsidRPr="00485F90">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Introduction</w:t>
      </w:r>
      <w:bookmarkEnd w:id="0"/>
      <w:r w:rsidRPr="00485F90">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1FC1911" w14:textId="5401B15D" w:rsidR="00A54F76" w:rsidRDefault="00A54F76">
      <w:r>
        <w:t>At Dragon LNG it is a requirement of the Operations department to carry out audits on permit to works within the company. During the year 2020 it was flagged up that out of a total of 35</w:t>
      </w:r>
      <w:r w:rsidR="00FB05A8">
        <w:t>4</w:t>
      </w:r>
      <w:r>
        <w:t xml:space="preserve"> audits carried out</w:t>
      </w:r>
      <w:r w:rsidR="00C84E2F">
        <w:t>,</w:t>
      </w:r>
      <w:r>
        <w:t xml:space="preserve"> 73 were found to have </w:t>
      </w:r>
      <w:r w:rsidR="00B464EA">
        <w:t>an</w:t>
      </w:r>
      <w:r>
        <w:t xml:space="preserve"> incompliance issue, which is over 20% of all total audits.</w:t>
      </w:r>
      <w:r w:rsidR="00B464EA">
        <w:t xml:space="preserve"> Due to this high figure it was decided that an investigation </w:t>
      </w:r>
      <w:r w:rsidR="00754E2C">
        <w:t xml:space="preserve">was </w:t>
      </w:r>
      <w:r w:rsidR="00B464EA">
        <w:t>to be carried</w:t>
      </w:r>
      <w:r w:rsidR="00640F0D">
        <w:t xml:space="preserve"> out</w:t>
      </w:r>
      <w:r w:rsidR="00B464EA">
        <w:t>.</w:t>
      </w:r>
    </w:p>
    <w:p w14:paraId="67FED29E" w14:textId="7B512741" w:rsidR="00B464EA" w:rsidRDefault="00B464EA">
      <w:r>
        <w:t>As a</w:t>
      </w:r>
      <w:r w:rsidR="00D1365E">
        <w:t>n</w:t>
      </w:r>
      <w:r>
        <w:t xml:space="preserve"> operator there </w:t>
      </w:r>
      <w:r w:rsidR="00E66201">
        <w:t>are</w:t>
      </w:r>
      <w:r>
        <w:t xml:space="preserve"> a list of 5 different </w:t>
      </w:r>
      <w:r w:rsidR="00230533">
        <w:t>non-compliance</w:t>
      </w:r>
      <w:r>
        <w:t xml:space="preserve"> topics that can be identified. These are as follows:</w:t>
      </w:r>
    </w:p>
    <w:p w14:paraId="4C876F88" w14:textId="6AFB3E61" w:rsidR="00B464EA" w:rsidRDefault="00B464EA" w:rsidP="00B464EA">
      <w:pPr>
        <w:pStyle w:val="ListParagraph"/>
        <w:numPr>
          <w:ilvl w:val="0"/>
          <w:numId w:val="1"/>
        </w:numPr>
      </w:pPr>
      <w:r>
        <w:t xml:space="preserve">Correct PPE – This determines whether the person carrying out the work </w:t>
      </w:r>
      <w:r w:rsidR="00FD22C7">
        <w:t>in</w:t>
      </w:r>
      <w:r>
        <w:t xml:space="preserve"> relation to the permit is wearing the correct Personnel protective equipment.</w:t>
      </w:r>
    </w:p>
    <w:p w14:paraId="14B35E03" w14:textId="62BFCF9B" w:rsidR="00B464EA" w:rsidRDefault="00B464EA" w:rsidP="00B464EA">
      <w:pPr>
        <w:pStyle w:val="ListParagraph"/>
        <w:numPr>
          <w:ilvl w:val="0"/>
          <w:numId w:val="1"/>
        </w:numPr>
      </w:pPr>
      <w:r>
        <w:t xml:space="preserve">Permit user sign on sheet completed – Anyone who works on a job relating to the permit needs to </w:t>
      </w:r>
      <w:r w:rsidR="00F313CA">
        <w:t>put their signature on the permit</w:t>
      </w:r>
      <w:r w:rsidR="00B76E0A">
        <w:t>.</w:t>
      </w:r>
    </w:p>
    <w:p w14:paraId="738C4892" w14:textId="36E61C32" w:rsidR="00B76E0A" w:rsidRDefault="00B76E0A" w:rsidP="00B464EA">
      <w:pPr>
        <w:pStyle w:val="ListParagraph"/>
        <w:numPr>
          <w:ilvl w:val="0"/>
          <w:numId w:val="1"/>
        </w:numPr>
      </w:pPr>
      <w:r>
        <w:t>Knowledge of Muster Points – Everyone who works at Dragon LNG must know the location of muster points in the event of an emergency. This question is asked by the Operator during the permit audit.</w:t>
      </w:r>
    </w:p>
    <w:p w14:paraId="34D488A6" w14:textId="1C02BBAE" w:rsidR="00230533" w:rsidRDefault="00230533" w:rsidP="00B464EA">
      <w:pPr>
        <w:pStyle w:val="ListParagraph"/>
        <w:numPr>
          <w:ilvl w:val="0"/>
          <w:numId w:val="1"/>
        </w:numPr>
      </w:pPr>
      <w:r>
        <w:t>Point of work risk assessment (POWRA) – There is an A4 page POWRA that the permit user must fill out before the work starts at the beginning of each day.</w:t>
      </w:r>
    </w:p>
    <w:p w14:paraId="7CD1DDF9" w14:textId="3DAF9DFD" w:rsidR="00796194" w:rsidRDefault="00230533" w:rsidP="00796194">
      <w:pPr>
        <w:pStyle w:val="ListParagraph"/>
        <w:numPr>
          <w:ilvl w:val="0"/>
          <w:numId w:val="1"/>
        </w:numPr>
      </w:pPr>
      <w:r>
        <w:t>Housekeeping standards – This is a quick visual check the Operator will do to see if the work area is tidy and the correct tools are being used.</w:t>
      </w:r>
    </w:p>
    <w:p w14:paraId="6D077A88" w14:textId="633A16AD" w:rsidR="009B152A" w:rsidRDefault="00796194" w:rsidP="00D1365E">
      <w:r>
        <w:t xml:space="preserve">Once the permit audit is carried out, the information is entered onto a spreadsheet which you can see below: </w:t>
      </w:r>
    </w:p>
    <w:p w14:paraId="10EFDF4A" w14:textId="77777777" w:rsidR="00FB05A8" w:rsidRDefault="00FB05A8" w:rsidP="00D1365E"/>
    <w:p w14:paraId="072CEEAE" w14:textId="5DA718A6" w:rsidR="003F00E2" w:rsidRDefault="009E69ED" w:rsidP="00D1365E">
      <w:r w:rsidRPr="00D1365E">
        <w:drawing>
          <wp:anchor distT="0" distB="0" distL="114300" distR="114300" simplePos="0" relativeHeight="251533312" behindDoc="0" locked="0" layoutInCell="1" allowOverlap="1" wp14:anchorId="0BD7F122" wp14:editId="0927A883">
            <wp:simplePos x="0" y="0"/>
            <wp:positionH relativeFrom="margin">
              <wp:posOffset>-768350</wp:posOffset>
            </wp:positionH>
            <wp:positionV relativeFrom="margin">
              <wp:posOffset>4140200</wp:posOffset>
            </wp:positionV>
            <wp:extent cx="7268210" cy="1807845"/>
            <wp:effectExtent l="0" t="0" r="889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268210" cy="1807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4D19">
        <w:t xml:space="preserve">In this table there </w:t>
      </w:r>
      <w:r w:rsidR="006F0F46">
        <w:t xml:space="preserve">is </w:t>
      </w:r>
      <w:r w:rsidR="00514D19">
        <w:t>a wide range of information</w:t>
      </w:r>
      <w:r w:rsidR="009E0714">
        <w:t>.</w:t>
      </w:r>
      <w:r w:rsidR="008279C1">
        <w:t xml:space="preserve"> </w:t>
      </w:r>
      <w:r w:rsidR="009E0714">
        <w:t>F</w:t>
      </w:r>
      <w:r w:rsidR="008279C1">
        <w:t>rom</w:t>
      </w:r>
      <w:r w:rsidR="00514D19">
        <w:t xml:space="preserve"> who carried out the audit, whether it was a cold or hot work permit and its associated number, what department they work in and then finally the 5 dropdown boxes to determine if the requirements of the audit have been carried out. If any of the answers are </w:t>
      </w:r>
      <w:r w:rsidR="00095438">
        <w:t>NO,</w:t>
      </w:r>
      <w:r w:rsidR="00514D19">
        <w:t xml:space="preserve"> then it will instantly flash up as red so its easily </w:t>
      </w:r>
      <w:r w:rsidR="004F7643">
        <w:t>visible</w:t>
      </w:r>
      <w:r w:rsidR="00514D19">
        <w:t>.</w:t>
      </w:r>
    </w:p>
    <w:p w14:paraId="38DBA62C" w14:textId="6199E117" w:rsidR="00A16FD5" w:rsidRPr="003F00E2" w:rsidRDefault="004F7643" w:rsidP="00D1365E">
      <w:r>
        <w:t xml:space="preserve">Now why is it important to carry out audits? First and foremost, it shows the Operations team are keeping a watchful eye on the work being carried out onsite and means they physically go and inspect the job. </w:t>
      </w:r>
      <w:r w:rsidR="005D1381">
        <w:t>Also,</w:t>
      </w:r>
      <w:r w:rsidR="007751AC">
        <w:t xml:space="preserve"> HSE recommends that we carry out audits and keep records of this information. “</w:t>
      </w:r>
      <w:r w:rsidR="007751AC" w:rsidRPr="007751AC">
        <w:rPr>
          <w:i/>
          <w:iCs/>
        </w:rPr>
        <w:t>59</w:t>
      </w:r>
      <w:r w:rsidR="007751AC">
        <w:rPr>
          <w:i/>
          <w:iCs/>
        </w:rPr>
        <w:t>.</w:t>
      </w:r>
      <w:r w:rsidR="007751AC" w:rsidRPr="007751AC">
        <w:rPr>
          <w:i/>
          <w:iCs/>
        </w:rPr>
        <w:t xml:space="preserve"> In addition to checks carried out by issuers, permit-to-work monitoring checks should be undertaken by site management and supervisors to validate compliance with detailed work instructions and control measures. Information gained from permit monitoring should be used to reinforce safe working practices on site. Monitoring records should be archived on </w:t>
      </w:r>
      <w:r w:rsidR="00095438" w:rsidRPr="007751AC">
        <w:rPr>
          <w:i/>
          <w:iCs/>
        </w:rPr>
        <w:t>site and</w:t>
      </w:r>
      <w:r w:rsidR="007751AC" w:rsidRPr="007751AC">
        <w:rPr>
          <w:i/>
          <w:iCs/>
        </w:rPr>
        <w:t xml:space="preserve"> reviewed during periodic permit-to-work audits.</w:t>
      </w:r>
      <w:r w:rsidR="007751AC">
        <w:rPr>
          <w:i/>
          <w:iCs/>
        </w:rPr>
        <w:t xml:space="preserve">” </w:t>
      </w:r>
      <w:bookmarkStart w:id="1" w:name="_Hlk61994043"/>
      <w:r w:rsidR="005729BC">
        <w:rPr>
          <w:i/>
          <w:iCs/>
        </w:rPr>
        <w:t>(</w:t>
      </w:r>
      <w:r w:rsidR="00F473E8" w:rsidRPr="005D1381">
        <w:rPr>
          <w:i/>
          <w:iCs/>
        </w:rPr>
        <w:t>HS</w:t>
      </w:r>
      <w:r w:rsidR="00F72F15">
        <w:rPr>
          <w:i/>
          <w:iCs/>
        </w:rPr>
        <w:t>E</w:t>
      </w:r>
      <w:r w:rsidR="00C50389">
        <w:rPr>
          <w:i/>
          <w:iCs/>
        </w:rPr>
        <w:t>.(</w:t>
      </w:r>
      <w:r w:rsidR="00F72F15">
        <w:rPr>
          <w:i/>
          <w:iCs/>
        </w:rPr>
        <w:t>2005</w:t>
      </w:r>
      <w:r w:rsidR="00C50389">
        <w:rPr>
          <w:i/>
          <w:iCs/>
        </w:rPr>
        <w:t>)</w:t>
      </w:r>
      <w:r w:rsidR="005729BC">
        <w:rPr>
          <w:i/>
          <w:iCs/>
        </w:rPr>
        <w:t xml:space="preserve"> </w:t>
      </w:r>
      <w:r w:rsidR="00320838">
        <w:rPr>
          <w:i/>
          <w:iCs/>
        </w:rPr>
        <w:t>Guidance on permit-to-work systems</w:t>
      </w:r>
      <w:bookmarkStart w:id="2" w:name="_Hlk61994605"/>
      <w:r w:rsidR="005608C9">
        <w:rPr>
          <w:i/>
          <w:iCs/>
        </w:rPr>
        <w:t xml:space="preserve"> </w:t>
      </w:r>
      <w:r w:rsidR="00C427A8" w:rsidRPr="005D1381">
        <w:rPr>
          <w:i/>
          <w:iCs/>
        </w:rPr>
        <w:t>1</w:t>
      </w:r>
      <w:r w:rsidR="00C427A8" w:rsidRPr="005D1381">
        <w:rPr>
          <w:i/>
          <w:iCs/>
          <w:vertAlign w:val="superscript"/>
        </w:rPr>
        <w:t>st</w:t>
      </w:r>
      <w:r w:rsidR="00C427A8" w:rsidRPr="005D1381">
        <w:rPr>
          <w:i/>
          <w:iCs/>
        </w:rPr>
        <w:t xml:space="preserve"> edition</w:t>
      </w:r>
      <w:r w:rsidR="00806E4E">
        <w:rPr>
          <w:i/>
          <w:iCs/>
        </w:rPr>
        <w:t xml:space="preserve"> </w:t>
      </w:r>
      <w:r w:rsidR="00C427A8" w:rsidRPr="005D1381">
        <w:rPr>
          <w:i/>
          <w:iCs/>
        </w:rPr>
        <w:t>HSE)</w:t>
      </w:r>
      <w:r w:rsidR="00C427A8">
        <w:rPr>
          <w:i/>
          <w:iCs/>
        </w:rPr>
        <w:t>.</w:t>
      </w:r>
      <w:bookmarkEnd w:id="1"/>
      <w:bookmarkEnd w:id="2"/>
    </w:p>
    <w:p w14:paraId="241E89A0" w14:textId="1C11442A" w:rsidR="00B169D4" w:rsidRPr="00B169D4" w:rsidRDefault="003E5094" w:rsidP="00B169D4">
      <w:pPr>
        <w:pStyle w:val="Heading1"/>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61999307"/>
      <w:r w:rsidRPr="00B169D4">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Data Collection</w:t>
      </w:r>
      <w:bookmarkEnd w:id="3"/>
    </w:p>
    <w:p w14:paraId="62D3B6E9" w14:textId="6F344DF1" w:rsidR="00640F0D" w:rsidRPr="00A16FD5" w:rsidRDefault="007D66DA" w:rsidP="00D1365E">
      <w:pPr>
        <w:rPr>
          <w:i/>
          <w:iCs/>
        </w:rPr>
      </w:pPr>
      <w:r>
        <w:t>So,</w:t>
      </w:r>
      <w:r w:rsidR="00640F0D">
        <w:t xml:space="preserve"> in order to analyse the data and find out any potential root cause to the issue, the first thing necessary was to collate the data into a more useable format.</w:t>
      </w:r>
      <w:r>
        <w:t xml:space="preserve"> Th</w:t>
      </w:r>
      <w:r w:rsidR="00B71676">
        <w:t>is was initially done by breaking it down into a tick list in accordance to department and type of non-compliance</w:t>
      </w:r>
      <w:r w:rsidR="005D4FBC">
        <w:t>:</w:t>
      </w:r>
    </w:p>
    <w:p w14:paraId="0CAADF7F" w14:textId="6E201120" w:rsidR="00A16FD5" w:rsidRDefault="00746F25" w:rsidP="00D1365E">
      <w:r w:rsidRPr="00467CC9">
        <w:drawing>
          <wp:anchor distT="0" distB="0" distL="114300" distR="114300" simplePos="0" relativeHeight="251556864" behindDoc="0" locked="0" layoutInCell="1" allowOverlap="1" wp14:anchorId="0205E09D" wp14:editId="124FF925">
            <wp:simplePos x="0" y="0"/>
            <wp:positionH relativeFrom="margin">
              <wp:align>center</wp:align>
            </wp:positionH>
            <wp:positionV relativeFrom="margin">
              <wp:posOffset>1093546</wp:posOffset>
            </wp:positionV>
            <wp:extent cx="6055360" cy="3134995"/>
            <wp:effectExtent l="0" t="0" r="254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55360" cy="3134995"/>
                    </a:xfrm>
                    <a:prstGeom prst="rect">
                      <a:avLst/>
                    </a:prstGeom>
                    <a:noFill/>
                    <a:ln>
                      <a:noFill/>
                    </a:ln>
                  </pic:spPr>
                </pic:pic>
              </a:graphicData>
            </a:graphic>
            <wp14:sizeRelV relativeFrom="margin">
              <wp14:pctHeight>0</wp14:pctHeight>
            </wp14:sizeRelV>
          </wp:anchor>
        </w:drawing>
      </w:r>
    </w:p>
    <w:p w14:paraId="4890D9E8" w14:textId="77777777" w:rsidR="00123C75" w:rsidRDefault="00123C75" w:rsidP="00D1365E"/>
    <w:p w14:paraId="412A91A1" w14:textId="3C9DB3FF" w:rsidR="007F38B1" w:rsidRDefault="00B71676" w:rsidP="00D1365E">
      <w:r>
        <w:t>From the first data collection obtained two distinct outliers could be seen straight away. The first one was the amount of Point at work risk assessments (POWRA) that were not carried out, these accounted for over 56% of total non-compliance audits. The other point to make is the reasonably high totals for both the DLNG electrical and Mechanical departments.</w:t>
      </w:r>
    </w:p>
    <w:p w14:paraId="3574BEF4" w14:textId="22D95032" w:rsidR="00A16FD5" w:rsidRDefault="00B71676" w:rsidP="00D1365E">
      <w:r>
        <w:t xml:space="preserve">The next way data was collected was by breaking it down into </w:t>
      </w:r>
      <w:r w:rsidR="00A16FD5">
        <w:t>days of the week and seeing whether there is a relationship between days of the week and non-compliance. This was done as follows</w:t>
      </w:r>
      <w:r w:rsidR="005D4FBC">
        <w:t>:</w:t>
      </w:r>
    </w:p>
    <w:p w14:paraId="5BB5B340" w14:textId="23351548" w:rsidR="00A16FD5" w:rsidRPr="00640F0D" w:rsidRDefault="00746F25" w:rsidP="00D1365E">
      <w:r w:rsidRPr="00B71676">
        <w:drawing>
          <wp:anchor distT="0" distB="0" distL="114300" distR="114300" simplePos="0" relativeHeight="251574272" behindDoc="0" locked="0" layoutInCell="1" allowOverlap="1" wp14:anchorId="27B8A61D" wp14:editId="67C4765E">
            <wp:simplePos x="0" y="0"/>
            <wp:positionH relativeFrom="margin">
              <wp:posOffset>-538404</wp:posOffset>
            </wp:positionH>
            <wp:positionV relativeFrom="margin">
              <wp:posOffset>6221324</wp:posOffset>
            </wp:positionV>
            <wp:extent cx="6774815" cy="2421890"/>
            <wp:effectExtent l="0" t="0" r="698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74815" cy="2421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5022F7" w14:textId="19F24B96" w:rsidR="000F747D" w:rsidRDefault="00A16FD5" w:rsidP="000F747D">
      <w:r>
        <w:t xml:space="preserve">Now the relationship here does not seem so clear, during the week there is a greater quantity of audited permits flagged up. But these days are generally seen as the busiest days with the highest </w:t>
      </w:r>
      <w:r w:rsidR="00F10144">
        <w:t>number</w:t>
      </w:r>
      <w:r>
        <w:t xml:space="preserve"> of permits handed out. </w:t>
      </w:r>
    </w:p>
    <w:p w14:paraId="47566B20" w14:textId="77777777" w:rsidR="0098468B" w:rsidRDefault="000F747D" w:rsidP="00D1365E">
      <w:pPr>
        <w:rPr>
          <w:rStyle w:val="Heading1Cha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61999308"/>
      <w:r w:rsidRPr="0098468B">
        <w:rPr>
          <w:rStyle w:val="Heading1Cha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Data Analysis</w:t>
      </w:r>
      <w:bookmarkEnd w:id="4"/>
    </w:p>
    <w:p w14:paraId="46C2CD72" w14:textId="6B6F5355" w:rsidR="00F10144" w:rsidRPr="0098468B" w:rsidRDefault="00AC7DC3" w:rsidP="00D1365E">
      <w:pPr>
        <w:rPr>
          <w:rFonts w:asciiTheme="majorHAnsi" w:eastAsiaTheme="majorEastAsia" w:hAnsiTheme="majorHAnsi" w:cstheme="majorBidi"/>
          <w:b/>
          <w:b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On this evidence the viable option was to focus on analysing the first set of data collected and see what relationships could be obtained.</w:t>
      </w:r>
      <w:r w:rsidR="00F10144">
        <w:t xml:space="preserve"> With the wide range of departments involved with non-compliance the first study we conducted was with pareto analysis. First the information was broken down</w:t>
      </w:r>
      <w:r w:rsidR="005D4FBC">
        <w:t>:</w:t>
      </w:r>
    </w:p>
    <w:p w14:paraId="6013EBE0" w14:textId="03F58C48" w:rsidR="00AC7DC3" w:rsidRDefault="00F10144" w:rsidP="00D1365E">
      <w:r>
        <w:t xml:space="preserve"> </w:t>
      </w:r>
    </w:p>
    <w:p w14:paraId="4D2374AE" w14:textId="7E1363AB" w:rsidR="00B71676" w:rsidRDefault="000A79A0" w:rsidP="00D1365E">
      <w:r w:rsidRPr="00F10144">
        <w:drawing>
          <wp:anchor distT="0" distB="0" distL="114300" distR="114300" simplePos="0" relativeHeight="251579392" behindDoc="0" locked="0" layoutInCell="1" allowOverlap="1" wp14:anchorId="66BBBFE0" wp14:editId="48E39C32">
            <wp:simplePos x="0" y="0"/>
            <wp:positionH relativeFrom="margin">
              <wp:align>center</wp:align>
            </wp:positionH>
            <wp:positionV relativeFrom="margin">
              <wp:posOffset>1782445</wp:posOffset>
            </wp:positionV>
            <wp:extent cx="4154805" cy="2089785"/>
            <wp:effectExtent l="0" t="0" r="0"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4805" cy="2089785"/>
                    </a:xfrm>
                    <a:prstGeom prst="rect">
                      <a:avLst/>
                    </a:prstGeom>
                    <a:noFill/>
                    <a:ln>
                      <a:noFill/>
                    </a:ln>
                  </pic:spPr>
                </pic:pic>
              </a:graphicData>
            </a:graphic>
          </wp:anchor>
        </w:drawing>
      </w:r>
    </w:p>
    <w:p w14:paraId="070C2638" w14:textId="12E7B821" w:rsidR="00B71676" w:rsidRDefault="00B71676" w:rsidP="00D1365E"/>
    <w:p w14:paraId="6F784835" w14:textId="4BD630BE" w:rsidR="00B71676" w:rsidRDefault="00B71676" w:rsidP="00D1365E"/>
    <w:p w14:paraId="14BA160D" w14:textId="76A33598" w:rsidR="00B71676" w:rsidRDefault="00B71676" w:rsidP="00D1365E"/>
    <w:p w14:paraId="30AE6FD1" w14:textId="57453CFE" w:rsidR="00B71676" w:rsidRDefault="00B71676" w:rsidP="00D1365E"/>
    <w:p w14:paraId="5AED31F6" w14:textId="2593C02F" w:rsidR="00B71676" w:rsidRDefault="00B71676" w:rsidP="00D1365E"/>
    <w:p w14:paraId="6D2CBD22" w14:textId="77777777" w:rsidR="00B71676" w:rsidRDefault="00B71676" w:rsidP="00D1365E"/>
    <w:p w14:paraId="5E032EFA" w14:textId="79AD4358" w:rsidR="00B71676" w:rsidRDefault="00C723C6" w:rsidP="00D1365E">
      <w:r>
        <w:t xml:space="preserve">After putting all the information into cumulative percentages ranking from high to low, we were able to plot </w:t>
      </w:r>
      <w:r w:rsidR="00D973A8">
        <w:t>i</w:t>
      </w:r>
      <w:r w:rsidR="00763E1A">
        <w:t xml:space="preserve">t </w:t>
      </w:r>
      <w:r w:rsidR="00853EAD">
        <w:t>o</w:t>
      </w:r>
      <w:r w:rsidR="00AC3128">
        <w:t>nto the graph as follows</w:t>
      </w:r>
      <w:r w:rsidR="005D4FBC">
        <w:t>:</w:t>
      </w:r>
    </w:p>
    <w:p w14:paraId="5DD42AD1" w14:textId="7730A9CC" w:rsidR="00D1365E" w:rsidRDefault="000A79A0" w:rsidP="00D1365E">
      <w:r>
        <w:rPr>
          <w:noProof/>
        </w:rPr>
        <w:drawing>
          <wp:anchor distT="0" distB="0" distL="114300" distR="114300" simplePos="0" relativeHeight="251584512" behindDoc="0" locked="0" layoutInCell="1" allowOverlap="1" wp14:anchorId="699D3602" wp14:editId="518AA7C1">
            <wp:simplePos x="0" y="0"/>
            <wp:positionH relativeFrom="margin">
              <wp:align>center</wp:align>
            </wp:positionH>
            <wp:positionV relativeFrom="margin">
              <wp:posOffset>4762068</wp:posOffset>
            </wp:positionV>
            <wp:extent cx="6612255" cy="3731895"/>
            <wp:effectExtent l="0" t="0" r="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12255" cy="3731895"/>
                    </a:xfrm>
                    <a:prstGeom prst="rect">
                      <a:avLst/>
                    </a:prstGeom>
                    <a:noFill/>
                  </pic:spPr>
                </pic:pic>
              </a:graphicData>
            </a:graphic>
            <wp14:sizeRelH relativeFrom="margin">
              <wp14:pctWidth>0</wp14:pctWidth>
            </wp14:sizeRelH>
            <wp14:sizeRelV relativeFrom="margin">
              <wp14:pctHeight>0</wp14:pctHeight>
            </wp14:sizeRelV>
          </wp:anchor>
        </w:drawing>
      </w:r>
    </w:p>
    <w:p w14:paraId="0B9AFDEA" w14:textId="77777777" w:rsidR="0098468B" w:rsidRDefault="0098468B" w:rsidP="00D1365E"/>
    <w:p w14:paraId="57398D67" w14:textId="77777777" w:rsidR="000F650A" w:rsidRDefault="000F650A" w:rsidP="00D1365E"/>
    <w:p w14:paraId="7D722745" w14:textId="783653CB" w:rsidR="00D1365E" w:rsidRPr="001C3767" w:rsidRDefault="003D5670" w:rsidP="00D1365E">
      <w:r w:rsidRPr="001C3767">
        <w:t xml:space="preserve">The </w:t>
      </w:r>
      <w:r w:rsidR="003706F8" w:rsidRPr="001C3767">
        <w:t xml:space="preserve">prime findings </w:t>
      </w:r>
      <w:r w:rsidR="0070371F" w:rsidRPr="001C3767">
        <w:t>from this data is how much t</w:t>
      </w:r>
      <w:r w:rsidR="00712D4E" w:rsidRPr="001C3767">
        <w:t xml:space="preserve">he electrical and mechanical departments of Dragon LNG </w:t>
      </w:r>
      <w:r w:rsidR="00F70A64" w:rsidRPr="001C3767">
        <w:t>account for the total amount of incorrect permits.</w:t>
      </w:r>
      <w:r w:rsidR="002626AD" w:rsidRPr="001C3767">
        <w:t xml:space="preserve"> These two departments alone account for over two thirds of the total non-compliance </w:t>
      </w:r>
      <w:r w:rsidR="00BF0B58" w:rsidRPr="001C3767">
        <w:t>within the company.</w:t>
      </w:r>
      <w:r w:rsidR="00F70A64" w:rsidRPr="001C3767">
        <w:t xml:space="preserve"> </w:t>
      </w:r>
      <w:r w:rsidR="00CE09EB" w:rsidRPr="001C3767">
        <w:t>We then have a massive drop to the next department</w:t>
      </w:r>
      <w:r w:rsidR="003706F8" w:rsidRPr="001C3767">
        <w:t xml:space="preserve"> </w:t>
      </w:r>
      <w:r w:rsidR="00107B2E" w:rsidRPr="001C3767">
        <w:t xml:space="preserve">but what’s interesting here </w:t>
      </w:r>
      <w:r w:rsidR="007C1FE3" w:rsidRPr="001C3767">
        <w:t xml:space="preserve">is that the next </w:t>
      </w:r>
      <w:r w:rsidR="001B1074" w:rsidRPr="001C3767">
        <w:t xml:space="preserve">highest sector in the workplace was another company within Dragon LNG, the instruments </w:t>
      </w:r>
      <w:r w:rsidR="00AB7EDD" w:rsidRPr="001C3767">
        <w:t>department.</w:t>
      </w:r>
    </w:p>
    <w:p w14:paraId="7B9DF23C" w14:textId="6E0A57F4" w:rsidR="00F9214C" w:rsidRPr="001C3767" w:rsidRDefault="00AB7EDD" w:rsidP="00F9214C">
      <w:r w:rsidRPr="001C3767">
        <w:t xml:space="preserve">So, what does this mean? </w:t>
      </w:r>
      <w:r w:rsidR="001C762E" w:rsidRPr="001C3767">
        <w:t xml:space="preserve">Is the issue in following permit compliance guidelines more </w:t>
      </w:r>
      <w:r w:rsidR="00C87257" w:rsidRPr="001C3767">
        <w:t>rooted within the company than it is with outside contractors? Early findings suggest this could be the case.</w:t>
      </w:r>
      <w:r w:rsidR="00AD5906" w:rsidRPr="001C3767">
        <w:t xml:space="preserve"> </w:t>
      </w:r>
      <w:r w:rsidR="007C26AE" w:rsidRPr="001C3767">
        <w:t xml:space="preserve">In order to back up this evidence it was decided to factor in the number of </w:t>
      </w:r>
      <w:r w:rsidR="007B4ED0" w:rsidRPr="001C3767">
        <w:t xml:space="preserve">permits </w:t>
      </w:r>
      <w:r w:rsidR="00B333C6" w:rsidRPr="001C3767">
        <w:t>audited</w:t>
      </w:r>
      <w:r w:rsidR="007B4ED0" w:rsidRPr="001C3767">
        <w:t xml:space="preserve"> for each company sector and then measure the non-compliance </w:t>
      </w:r>
      <w:r w:rsidR="0086040E" w:rsidRPr="001C3767">
        <w:t xml:space="preserve">against this total in percentage terms. Then it would become </w:t>
      </w:r>
      <w:r w:rsidR="007C52ED" w:rsidRPr="001C3767">
        <w:t>clearer</w:t>
      </w:r>
      <w:r w:rsidR="0086040E" w:rsidRPr="001C3767">
        <w:t xml:space="preserve"> if the</w:t>
      </w:r>
      <w:r w:rsidR="009D34AF" w:rsidRPr="001C3767">
        <w:t xml:space="preserve">re are repeat offenders in certain departments. This was </w:t>
      </w:r>
      <w:r w:rsidR="00856DF0" w:rsidRPr="001C3767">
        <w:t>put together before being plotted on a graph</w:t>
      </w:r>
      <w:r w:rsidR="00763E1A">
        <w:t>:</w:t>
      </w:r>
    </w:p>
    <w:p w14:paraId="6FCCA9E9" w14:textId="6840654A" w:rsidR="00F9214C" w:rsidRPr="00F9214C" w:rsidRDefault="00F9214C" w:rsidP="00F9214C"/>
    <w:p w14:paraId="10960045" w14:textId="442BAEF2" w:rsidR="00F9214C" w:rsidRPr="00F9214C" w:rsidRDefault="001C3767" w:rsidP="00F9214C">
      <w:r w:rsidRPr="00466648">
        <w:drawing>
          <wp:anchor distT="0" distB="0" distL="114300" distR="114300" simplePos="0" relativeHeight="251598848" behindDoc="0" locked="0" layoutInCell="1" allowOverlap="1" wp14:anchorId="7329F5D2" wp14:editId="5AE35D31">
            <wp:simplePos x="0" y="0"/>
            <wp:positionH relativeFrom="margin">
              <wp:align>center</wp:align>
            </wp:positionH>
            <wp:positionV relativeFrom="margin">
              <wp:posOffset>2674118</wp:posOffset>
            </wp:positionV>
            <wp:extent cx="4675505" cy="3042920"/>
            <wp:effectExtent l="0" t="0" r="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5505" cy="3042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34B55" w14:textId="2848FC37" w:rsidR="00F9214C" w:rsidRPr="00F9214C" w:rsidRDefault="00F9214C" w:rsidP="00F9214C"/>
    <w:p w14:paraId="565DE588" w14:textId="6B3B7276" w:rsidR="00F9214C" w:rsidRPr="00F9214C" w:rsidRDefault="00F9214C" w:rsidP="00F9214C"/>
    <w:p w14:paraId="62A313D3" w14:textId="04C238F3" w:rsidR="00F9214C" w:rsidRPr="00F9214C" w:rsidRDefault="00F9214C" w:rsidP="00F9214C"/>
    <w:p w14:paraId="18957189" w14:textId="467262EC" w:rsidR="00F9214C" w:rsidRDefault="00F9214C" w:rsidP="00F9214C">
      <w:pPr>
        <w:rPr>
          <w:noProof/>
        </w:rPr>
      </w:pPr>
    </w:p>
    <w:p w14:paraId="2D49D1A6" w14:textId="07CE7BAE" w:rsidR="002761E0" w:rsidRDefault="002761E0" w:rsidP="00F9214C">
      <w:pPr>
        <w:rPr>
          <w:noProof/>
        </w:rPr>
      </w:pPr>
    </w:p>
    <w:p w14:paraId="176B6415" w14:textId="0DEB3101" w:rsidR="002761E0" w:rsidRDefault="002761E0" w:rsidP="00F9214C">
      <w:pPr>
        <w:rPr>
          <w:noProof/>
        </w:rPr>
      </w:pPr>
    </w:p>
    <w:p w14:paraId="12C3AFC2" w14:textId="783A6862" w:rsidR="002761E0" w:rsidRDefault="002761E0" w:rsidP="00F9214C">
      <w:pPr>
        <w:rPr>
          <w:noProof/>
        </w:rPr>
      </w:pPr>
    </w:p>
    <w:p w14:paraId="73C37FAB" w14:textId="2E05BDEE" w:rsidR="002761E0" w:rsidRDefault="002761E0" w:rsidP="00F9214C">
      <w:pPr>
        <w:rPr>
          <w:noProof/>
        </w:rPr>
      </w:pPr>
    </w:p>
    <w:p w14:paraId="2D542236" w14:textId="0FB147CA" w:rsidR="002761E0" w:rsidRDefault="002761E0" w:rsidP="00F9214C">
      <w:pPr>
        <w:rPr>
          <w:noProof/>
        </w:rPr>
      </w:pPr>
    </w:p>
    <w:p w14:paraId="1F1BBF84" w14:textId="068EE819" w:rsidR="002761E0" w:rsidRDefault="002761E0" w:rsidP="00F9214C">
      <w:pPr>
        <w:rPr>
          <w:noProof/>
        </w:rPr>
      </w:pPr>
    </w:p>
    <w:p w14:paraId="336AC2F3" w14:textId="21C5C324" w:rsidR="002761E0" w:rsidRDefault="002761E0" w:rsidP="00F9214C">
      <w:pPr>
        <w:rPr>
          <w:noProof/>
        </w:rPr>
      </w:pPr>
    </w:p>
    <w:p w14:paraId="3ADBEDE8" w14:textId="2242AF1B" w:rsidR="002761E0" w:rsidRDefault="002761E0" w:rsidP="00F9214C">
      <w:pPr>
        <w:rPr>
          <w:noProof/>
        </w:rPr>
      </w:pPr>
    </w:p>
    <w:p w14:paraId="73445FC5" w14:textId="35BA1021" w:rsidR="002761E0" w:rsidRDefault="00D44925" w:rsidP="00F9214C">
      <w:pPr>
        <w:rPr>
          <w:noProof/>
        </w:rPr>
      </w:pPr>
      <w:r>
        <w:rPr>
          <w:noProof/>
        </w:rPr>
        <w:drawing>
          <wp:anchor distT="0" distB="0" distL="114300" distR="114300" simplePos="0" relativeHeight="251603968" behindDoc="0" locked="0" layoutInCell="1" allowOverlap="1" wp14:anchorId="3E099F6D" wp14:editId="5648E747">
            <wp:simplePos x="0" y="0"/>
            <wp:positionH relativeFrom="margin">
              <wp:align>center</wp:align>
            </wp:positionH>
            <wp:positionV relativeFrom="margin">
              <wp:posOffset>-285293</wp:posOffset>
            </wp:positionV>
            <wp:extent cx="6484976" cy="4373880"/>
            <wp:effectExtent l="0" t="0" r="11430" b="7620"/>
            <wp:wrapSquare wrapText="bothSides"/>
            <wp:docPr id="1" name="Chart 1">
              <a:extLst xmlns:a="http://schemas.openxmlformats.org/drawingml/2006/main">
                <a:ext uri="{FF2B5EF4-FFF2-40B4-BE49-F238E27FC236}">
                  <a16:creationId xmlns:a16="http://schemas.microsoft.com/office/drawing/2014/main" id="{C465EDE7-B43F-4BA1-B689-A8FA1D7565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1B4C3068" w14:textId="77777777" w:rsidR="002761E0" w:rsidRPr="00F9214C" w:rsidRDefault="002761E0" w:rsidP="00F9214C"/>
    <w:p w14:paraId="552370C4" w14:textId="0DFC74A7" w:rsidR="00F9214C" w:rsidRDefault="00707879" w:rsidP="00F9214C">
      <w:r>
        <w:t>These findings do strike up some surprising results</w:t>
      </w:r>
      <w:r w:rsidR="00415623">
        <w:t>.</w:t>
      </w:r>
      <w:r w:rsidR="00EA7356">
        <w:t xml:space="preserve"> </w:t>
      </w:r>
      <w:r w:rsidR="00CB7248">
        <w:t xml:space="preserve">While its still clear there seems </w:t>
      </w:r>
      <w:r w:rsidR="001379BA">
        <w:t>to an issue involving non-compliance</w:t>
      </w:r>
      <w:r w:rsidR="009104B2">
        <w:t xml:space="preserve"> in</w:t>
      </w:r>
      <w:r w:rsidR="001379BA">
        <w:t xml:space="preserve"> </w:t>
      </w:r>
      <w:r w:rsidR="001558DB">
        <w:t xml:space="preserve">the dragon electrical department, the mechanical </w:t>
      </w:r>
      <w:r w:rsidR="00CF124B">
        <w:t xml:space="preserve">and instrument departments fair much better when it comes to the average total </w:t>
      </w:r>
      <w:r w:rsidR="008C1AEA">
        <w:t xml:space="preserve">across the whole company (the company average </w:t>
      </w:r>
      <w:r w:rsidR="00B212AD">
        <w:t>being the top line in black).</w:t>
      </w:r>
      <w:r w:rsidR="00A849CD">
        <w:t xml:space="preserve"> </w:t>
      </w:r>
      <w:r w:rsidR="009804DF">
        <w:t xml:space="preserve">The red lines stand </w:t>
      </w:r>
      <w:r w:rsidR="00546D28">
        <w:t xml:space="preserve">for being clearly over the company average, amber for near or just below, and green for falling </w:t>
      </w:r>
      <w:r w:rsidR="004C689E">
        <w:t>well below the average.</w:t>
      </w:r>
    </w:p>
    <w:p w14:paraId="2913DD79" w14:textId="58A84BCE" w:rsidR="004C689E" w:rsidRDefault="00D4610F" w:rsidP="00F9214C">
      <w:r>
        <w:t>So,</w:t>
      </w:r>
      <w:r w:rsidR="004C689E">
        <w:t xml:space="preserve"> as you can see a contracting company like </w:t>
      </w:r>
      <w:r>
        <w:t>L</w:t>
      </w:r>
      <w:r w:rsidR="004C689E">
        <w:t xml:space="preserve">orne </w:t>
      </w:r>
      <w:r>
        <w:t>S</w:t>
      </w:r>
      <w:r w:rsidR="001F08CB">
        <w:t xml:space="preserve">tewart, who didn’t show up at all in the initial findings, now have the highest </w:t>
      </w:r>
      <w:r w:rsidR="0049067B">
        <w:t>percentage out of all the divisions working at Dragon LNG.</w:t>
      </w:r>
      <w:r w:rsidR="00D52225">
        <w:t xml:space="preserve"> Other contractors like hornbill mechanical and instruments </w:t>
      </w:r>
      <w:r w:rsidR="00422F31">
        <w:t xml:space="preserve">also feature </w:t>
      </w:r>
      <w:r w:rsidR="009F3DE1">
        <w:t xml:space="preserve">as </w:t>
      </w:r>
      <w:r w:rsidR="00422F31">
        <w:t>the worst offenders within the company working structure.</w:t>
      </w:r>
      <w:r w:rsidR="00593836">
        <w:t xml:space="preserve"> What this </w:t>
      </w:r>
      <w:r w:rsidR="00592C9F">
        <w:t xml:space="preserve">now tells us is that it’s not necessarily a </w:t>
      </w:r>
      <w:r w:rsidR="001E4C76">
        <w:t xml:space="preserve">Dragon employee problem, but an issue </w:t>
      </w:r>
      <w:r w:rsidR="00810F54">
        <w:t>within all departments working in Dragon as a whole.</w:t>
      </w:r>
    </w:p>
    <w:p w14:paraId="565858CF" w14:textId="1653DF0F" w:rsidR="00DB1B15" w:rsidRDefault="00DB1B15" w:rsidP="00F9214C"/>
    <w:p w14:paraId="2AA0FE78" w14:textId="7D4F0806" w:rsidR="00DB1B15" w:rsidRDefault="00DB1B15" w:rsidP="00F9214C"/>
    <w:p w14:paraId="5BF3C47D" w14:textId="31C5E86C" w:rsidR="00DB1B15" w:rsidRDefault="00DB1B15" w:rsidP="00F9214C"/>
    <w:p w14:paraId="10723820" w14:textId="08DFE2A5" w:rsidR="00DB1B15" w:rsidRDefault="00DB1B15" w:rsidP="00F9214C"/>
    <w:p w14:paraId="10067E34" w14:textId="64245573" w:rsidR="00DB1B15" w:rsidRDefault="00DB1B15" w:rsidP="00F9214C"/>
    <w:p w14:paraId="061BDEB3" w14:textId="79C2574F" w:rsidR="00DB1B15" w:rsidRDefault="00DB1B15" w:rsidP="00F9214C"/>
    <w:p w14:paraId="2F9C617E" w14:textId="77777777" w:rsidR="00DB1B15" w:rsidRDefault="00DB1B15" w:rsidP="00F9214C"/>
    <w:p w14:paraId="6D209D1A" w14:textId="28E4778C" w:rsidR="00DB1B15" w:rsidRDefault="002852CD" w:rsidP="00F9214C">
      <w:r>
        <w:t>Now</w:t>
      </w:r>
      <w:r w:rsidR="00BF0284">
        <w:t xml:space="preserve"> this has been found out, is there </w:t>
      </w:r>
      <w:r w:rsidR="005B5633">
        <w:t>any other information that can be gathered from the data</w:t>
      </w:r>
      <w:r w:rsidR="00DB1B15">
        <w:t>? The next illustration shows us some telling details</w:t>
      </w:r>
      <w:r w:rsidR="00544710">
        <w:t>:</w:t>
      </w:r>
    </w:p>
    <w:p w14:paraId="5FDDF030" w14:textId="52C40B5F" w:rsidR="00DB1B15" w:rsidRDefault="00C12B19" w:rsidP="00F9214C">
      <w:r>
        <w:rPr>
          <w:noProof/>
        </w:rPr>
        <w:drawing>
          <wp:anchor distT="0" distB="0" distL="114300" distR="114300" simplePos="0" relativeHeight="251609088" behindDoc="0" locked="0" layoutInCell="1" allowOverlap="1" wp14:anchorId="3F5EEC33" wp14:editId="0C0F6D19">
            <wp:simplePos x="0" y="0"/>
            <wp:positionH relativeFrom="margin">
              <wp:posOffset>-86692</wp:posOffset>
            </wp:positionH>
            <wp:positionV relativeFrom="margin">
              <wp:posOffset>665878</wp:posOffset>
            </wp:positionV>
            <wp:extent cx="5986145" cy="340360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86145" cy="3403600"/>
                    </a:xfrm>
                    <a:prstGeom prst="rect">
                      <a:avLst/>
                    </a:prstGeom>
                    <a:noFill/>
                  </pic:spPr>
                </pic:pic>
              </a:graphicData>
            </a:graphic>
          </wp:anchor>
        </w:drawing>
      </w:r>
    </w:p>
    <w:p w14:paraId="5762AEB0" w14:textId="4DF1DD4F" w:rsidR="002852CD" w:rsidRPr="00F9214C" w:rsidRDefault="00DB1B15" w:rsidP="00F9214C">
      <w:r>
        <w:t xml:space="preserve"> </w:t>
      </w:r>
    </w:p>
    <w:p w14:paraId="1CA7078A" w14:textId="31F90B9C" w:rsidR="00963B83" w:rsidRDefault="008F15AB" w:rsidP="00F9214C">
      <w:pPr>
        <w:tabs>
          <w:tab w:val="left" w:pos="1214"/>
        </w:tabs>
      </w:pPr>
      <w:r>
        <w:t xml:space="preserve">From this Pie chart </w:t>
      </w:r>
      <w:r w:rsidR="00916564">
        <w:t>what strikes out immediately</w:t>
      </w:r>
      <w:r w:rsidR="00EF3BD6">
        <w:t xml:space="preserve"> </w:t>
      </w:r>
      <w:r w:rsidR="007E5570">
        <w:t>is how high the Point of work ris</w:t>
      </w:r>
      <w:r w:rsidR="00A473EA">
        <w:t>k</w:t>
      </w:r>
      <w:r w:rsidR="007E5570">
        <w:t xml:space="preserve"> assessment </w:t>
      </w:r>
      <w:r w:rsidR="00802E48">
        <w:t xml:space="preserve">(POWRA) </w:t>
      </w:r>
      <w:r w:rsidR="00550E14">
        <w:t xml:space="preserve">accounts for all </w:t>
      </w:r>
      <w:r w:rsidR="00A473EA">
        <w:t>non-compliance permits</w:t>
      </w:r>
      <w:r w:rsidR="001A41BC">
        <w:t xml:space="preserve">. </w:t>
      </w:r>
      <w:r w:rsidR="00064250">
        <w:t xml:space="preserve">With a high </w:t>
      </w:r>
      <w:r w:rsidR="00733CF8">
        <w:t>figure</w:t>
      </w:r>
      <w:r w:rsidR="00064250">
        <w:t xml:space="preserve"> of 56%</w:t>
      </w:r>
      <w:r w:rsidR="00716694">
        <w:t xml:space="preserve"> </w:t>
      </w:r>
      <w:r w:rsidR="00733CF8">
        <w:t xml:space="preserve">and </w:t>
      </w:r>
      <w:r w:rsidR="009A04E8">
        <w:t>no</w:t>
      </w:r>
      <w:r w:rsidR="00733CF8">
        <w:t xml:space="preserve"> other</w:t>
      </w:r>
      <w:r w:rsidR="009A04E8">
        <w:t xml:space="preserve"> </w:t>
      </w:r>
      <w:r w:rsidR="00733CF8">
        <w:t>section reading above 20, there</w:t>
      </w:r>
      <w:r w:rsidR="006F4A58">
        <w:t xml:space="preserve"> needs to </w:t>
      </w:r>
      <w:r w:rsidR="00A21972">
        <w:t xml:space="preserve">be an investigation into why </w:t>
      </w:r>
      <w:r w:rsidR="00802E48">
        <w:t>the POWRA keeps getting missed</w:t>
      </w:r>
      <w:r w:rsidR="000C4E3D">
        <w:t xml:space="preserve"> on the permit.</w:t>
      </w:r>
      <w:r w:rsidR="008737CD">
        <w:t xml:space="preserve"> </w:t>
      </w:r>
    </w:p>
    <w:p w14:paraId="6AE1A033" w14:textId="0751B3A0" w:rsidR="00963B83" w:rsidRDefault="005859E4" w:rsidP="005859E4">
      <w:pPr>
        <w:pStyle w:val="Heading1"/>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61999309"/>
      <w:r w:rsidRPr="005859E4">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4: </w:t>
      </w:r>
      <w:r w:rsidR="00963B83" w:rsidRPr="005859E4">
        <w:rPr>
          <w:b/>
          <w:bCs/>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Root cause analysis</w:t>
      </w:r>
      <w:bookmarkEnd w:id="5"/>
    </w:p>
    <w:p w14:paraId="6464A95C" w14:textId="77777777" w:rsidR="00733CF8" w:rsidRPr="00733CF8" w:rsidRDefault="00733CF8" w:rsidP="00733CF8"/>
    <w:p w14:paraId="47044AAB" w14:textId="7AF66AE7" w:rsidR="001F2E51" w:rsidRDefault="00024524" w:rsidP="00F9214C">
      <w:pPr>
        <w:tabs>
          <w:tab w:val="left" w:pos="1214"/>
        </w:tabs>
        <w:rPr>
          <w:rFonts w:cstheme="minorHAnsi"/>
          <w:color w:val="2F5496" w:themeColor="accent1" w:themeShade="BF"/>
          <w:shd w:val="clear" w:color="auto" w:fill="FFFFFF"/>
        </w:rPr>
      </w:pPr>
      <w:r>
        <w:t>W</w:t>
      </w:r>
      <w:r w:rsidR="00B61014">
        <w:t>hat is Root cause analysis (RCA)?</w:t>
      </w:r>
      <w:r w:rsidR="008107F8">
        <w:t xml:space="preserve"> Its used to look at the problem </w:t>
      </w:r>
      <w:r w:rsidR="00B53DE6">
        <w:t xml:space="preserve">at hand and use research </w:t>
      </w:r>
      <w:r w:rsidR="00A02882">
        <w:t xml:space="preserve">techniques </w:t>
      </w:r>
      <w:r w:rsidR="00EE62F1">
        <w:t>to get to</w:t>
      </w:r>
      <w:r w:rsidR="0014001A">
        <w:t xml:space="preserve"> </w:t>
      </w:r>
      <w:r w:rsidR="00B76D6C">
        <w:t>the bottom of the underlying issue.</w:t>
      </w:r>
      <w:r w:rsidR="00FA0201">
        <w:t xml:space="preserve"> This will then </w:t>
      </w:r>
      <w:r w:rsidR="00B53FDB">
        <w:t xml:space="preserve">help find solutions. </w:t>
      </w:r>
      <w:r w:rsidR="00D8745F">
        <w:t>“</w:t>
      </w:r>
      <w:r w:rsidR="001F2E51" w:rsidRPr="001F2E51">
        <w:rPr>
          <w:rFonts w:cstheme="minorHAnsi"/>
          <w:i/>
          <w:iCs/>
          <w:color w:val="424242"/>
          <w:shd w:val="clear" w:color="auto" w:fill="FFFFFF"/>
        </w:rPr>
        <w:t>Root cause analysis is an approach for identifying the underlying causes of an incident so that the most effective solutions can be identified and implemented.</w:t>
      </w:r>
      <w:r w:rsidR="00D8745F">
        <w:rPr>
          <w:rFonts w:cstheme="minorHAnsi"/>
          <w:i/>
          <w:iCs/>
          <w:color w:val="424242"/>
          <w:shd w:val="clear" w:color="auto" w:fill="FFFFFF"/>
        </w:rPr>
        <w:t>”</w:t>
      </w:r>
      <w:r w:rsidR="001D6C8F">
        <w:rPr>
          <w:rFonts w:cstheme="minorHAnsi"/>
          <w:i/>
          <w:iCs/>
          <w:color w:val="424242"/>
          <w:shd w:val="clear" w:color="auto" w:fill="FFFFFF"/>
        </w:rPr>
        <w:t>(</w:t>
      </w:r>
      <w:r w:rsidR="00D8745F">
        <w:rPr>
          <w:rFonts w:cstheme="minorHAnsi"/>
          <w:i/>
          <w:iCs/>
          <w:color w:val="424242"/>
          <w:shd w:val="clear" w:color="auto" w:fill="FFFFFF"/>
        </w:rPr>
        <w:t xml:space="preserve"> </w:t>
      </w:r>
      <w:hyperlink r:id="rId19" w:history="1">
        <w:r w:rsidR="00014E5C" w:rsidRPr="002551A6">
          <w:rPr>
            <w:rStyle w:val="Hyperlink"/>
            <w:rFonts w:cstheme="minorHAnsi"/>
            <w:color w:val="034990" w:themeColor="hyperlink" w:themeShade="BF"/>
            <w:shd w:val="clear" w:color="auto" w:fill="FFFFFF"/>
          </w:rPr>
          <w:t>www.thinkreliability.com/cause-mapping/what-is-root-cause-analysis/</w:t>
        </w:r>
      </w:hyperlink>
      <w:r w:rsidR="00014E5C">
        <w:rPr>
          <w:rFonts w:cstheme="minorHAnsi"/>
          <w:color w:val="2F5496" w:themeColor="accent1" w:themeShade="BF"/>
          <w:shd w:val="clear" w:color="auto" w:fill="FFFFFF"/>
        </w:rPr>
        <w:t>.</w:t>
      </w:r>
      <w:r w:rsidR="001D6C8F">
        <w:rPr>
          <w:rFonts w:cstheme="minorHAnsi"/>
          <w:color w:val="2F5496" w:themeColor="accent1" w:themeShade="BF"/>
          <w:shd w:val="clear" w:color="auto" w:fill="FFFFFF"/>
        </w:rPr>
        <w:t>)</w:t>
      </w:r>
    </w:p>
    <w:p w14:paraId="42544506" w14:textId="28F37984" w:rsidR="00D25043" w:rsidRDefault="00D25043" w:rsidP="00F9214C">
      <w:pPr>
        <w:tabs>
          <w:tab w:val="left" w:pos="1214"/>
        </w:tabs>
        <w:rPr>
          <w:rFonts w:cstheme="minorHAnsi"/>
          <w:shd w:val="clear" w:color="auto" w:fill="FFFFFF"/>
        </w:rPr>
      </w:pPr>
      <w:r>
        <w:rPr>
          <w:rFonts w:cstheme="minorHAnsi"/>
          <w:shd w:val="clear" w:color="auto" w:fill="FFFFFF"/>
        </w:rPr>
        <w:t xml:space="preserve">The goals in this process are </w:t>
      </w:r>
      <w:r w:rsidR="00014232">
        <w:rPr>
          <w:rFonts w:cstheme="minorHAnsi"/>
          <w:shd w:val="clear" w:color="auto" w:fill="FFFFFF"/>
        </w:rPr>
        <w:t>listed below:</w:t>
      </w:r>
    </w:p>
    <w:p w14:paraId="04602A0C" w14:textId="77777777" w:rsidR="00542B20" w:rsidRDefault="00542B20" w:rsidP="00F9214C">
      <w:pPr>
        <w:tabs>
          <w:tab w:val="left" w:pos="1214"/>
        </w:tabs>
        <w:rPr>
          <w:rFonts w:cstheme="minorHAnsi"/>
          <w:shd w:val="clear" w:color="auto" w:fill="FFFFFF"/>
        </w:rPr>
      </w:pPr>
      <w:r>
        <w:rPr>
          <w:rFonts w:cstheme="minorHAnsi"/>
          <w:shd w:val="clear" w:color="auto" w:fill="FFFFFF"/>
        </w:rPr>
        <w:t>Identify,</w:t>
      </w:r>
    </w:p>
    <w:p w14:paraId="6CDF444E" w14:textId="67612FEA" w:rsidR="00BA1A58" w:rsidRDefault="00542B20" w:rsidP="00F9214C">
      <w:pPr>
        <w:tabs>
          <w:tab w:val="left" w:pos="1214"/>
        </w:tabs>
        <w:rPr>
          <w:rFonts w:cstheme="minorHAnsi"/>
          <w:shd w:val="clear" w:color="auto" w:fill="FFFFFF"/>
        </w:rPr>
      </w:pPr>
      <w:r>
        <w:rPr>
          <w:rFonts w:cstheme="minorHAnsi"/>
          <w:shd w:val="clear" w:color="auto" w:fill="FFFFFF"/>
        </w:rPr>
        <w:t>1.</w:t>
      </w:r>
      <w:r w:rsidR="00C36E0B">
        <w:rPr>
          <w:rFonts w:cstheme="minorHAnsi"/>
          <w:shd w:val="clear" w:color="auto" w:fill="FFFFFF"/>
        </w:rPr>
        <w:t>What happened</w:t>
      </w:r>
      <w:r w:rsidR="00255C4F">
        <w:rPr>
          <w:rFonts w:cstheme="minorHAnsi"/>
          <w:shd w:val="clear" w:color="auto" w:fill="FFFFFF"/>
        </w:rPr>
        <w:t>.</w:t>
      </w:r>
      <w:r w:rsidR="00C36E0B">
        <w:rPr>
          <w:rFonts w:cstheme="minorHAnsi"/>
          <w:shd w:val="clear" w:color="auto" w:fill="FFFFFF"/>
        </w:rPr>
        <w:t xml:space="preserve">                                                                                                                                                                            2.</w:t>
      </w:r>
      <w:r w:rsidR="00255C4F">
        <w:rPr>
          <w:rFonts w:cstheme="minorHAnsi"/>
          <w:shd w:val="clear" w:color="auto" w:fill="FFFFFF"/>
        </w:rPr>
        <w:t>How it happened and why it took place.</w:t>
      </w:r>
      <w:r w:rsidR="005E4298">
        <w:rPr>
          <w:rFonts w:cstheme="minorHAnsi"/>
          <w:shd w:val="clear" w:color="auto" w:fill="FFFFFF"/>
        </w:rPr>
        <w:t xml:space="preserve">                                                                                                                     3.</w:t>
      </w:r>
      <w:r w:rsidR="00BA1A58">
        <w:rPr>
          <w:rFonts w:cstheme="minorHAnsi"/>
          <w:shd w:val="clear" w:color="auto" w:fill="FFFFFF"/>
        </w:rPr>
        <w:t>What we can do to prevent reoccurrence. (</w:t>
      </w:r>
      <w:r w:rsidR="00C06B90">
        <w:rPr>
          <w:rFonts w:cstheme="minorHAnsi"/>
          <w:shd w:val="clear" w:color="auto" w:fill="FFFFFF"/>
        </w:rPr>
        <w:t>Rooney Heuval,</w:t>
      </w:r>
      <w:r w:rsidR="002568BD">
        <w:rPr>
          <w:rFonts w:cstheme="minorHAnsi"/>
          <w:shd w:val="clear" w:color="auto" w:fill="FFFFFF"/>
        </w:rPr>
        <w:t xml:space="preserve"> </w:t>
      </w:r>
      <w:r w:rsidR="00C06B90">
        <w:rPr>
          <w:rFonts w:cstheme="minorHAnsi"/>
          <w:shd w:val="clear" w:color="auto" w:fill="FFFFFF"/>
        </w:rPr>
        <w:t>2004)</w:t>
      </w:r>
    </w:p>
    <w:p w14:paraId="08BA779F" w14:textId="77777777" w:rsidR="00160B6A" w:rsidRDefault="00160B6A" w:rsidP="00F9214C">
      <w:pPr>
        <w:tabs>
          <w:tab w:val="left" w:pos="1214"/>
        </w:tabs>
        <w:rPr>
          <w:rFonts w:cstheme="minorHAnsi"/>
          <w:shd w:val="clear" w:color="auto" w:fill="FFFFFF"/>
        </w:rPr>
      </w:pPr>
    </w:p>
    <w:p w14:paraId="2EF61B54" w14:textId="3FA7726D" w:rsidR="00160B6A" w:rsidRDefault="00160B6A" w:rsidP="00F9214C">
      <w:pPr>
        <w:tabs>
          <w:tab w:val="left" w:pos="1214"/>
        </w:tabs>
        <w:rPr>
          <w:rFonts w:cstheme="minorHAnsi"/>
          <w:shd w:val="clear" w:color="auto" w:fill="FFFFFF"/>
        </w:rPr>
      </w:pPr>
    </w:p>
    <w:p w14:paraId="15DD952B" w14:textId="77777777" w:rsidR="005859E4" w:rsidRDefault="005859E4" w:rsidP="00F9214C">
      <w:pPr>
        <w:tabs>
          <w:tab w:val="left" w:pos="1214"/>
        </w:tabs>
        <w:rPr>
          <w:rFonts w:cstheme="minorHAnsi"/>
          <w:shd w:val="clear" w:color="auto" w:fill="FFFFFF"/>
        </w:rPr>
      </w:pPr>
    </w:p>
    <w:p w14:paraId="6FC09C20" w14:textId="77777777" w:rsidR="00160B6A" w:rsidRDefault="00160B6A" w:rsidP="00F9214C">
      <w:pPr>
        <w:tabs>
          <w:tab w:val="left" w:pos="1214"/>
        </w:tabs>
        <w:rPr>
          <w:rFonts w:cstheme="minorHAnsi"/>
          <w:shd w:val="clear" w:color="auto" w:fill="FFFFFF"/>
        </w:rPr>
      </w:pPr>
    </w:p>
    <w:p w14:paraId="6E387C77" w14:textId="71123CC8" w:rsidR="00576CAA" w:rsidRDefault="000538E1" w:rsidP="00576CAA">
      <w:pPr>
        <w:tabs>
          <w:tab w:val="left" w:pos="1214"/>
        </w:tabs>
        <w:rPr>
          <w:rFonts w:cstheme="minorHAnsi"/>
          <w:shd w:val="clear" w:color="auto" w:fill="FFFFFF"/>
        </w:rPr>
      </w:pPr>
      <w:r>
        <w:rPr>
          <w:rFonts w:cstheme="minorHAnsi"/>
          <w:shd w:val="clear" w:color="auto" w:fill="FFFFFF"/>
        </w:rPr>
        <w:t>First</w:t>
      </w:r>
      <w:r w:rsidR="00744E1F">
        <w:rPr>
          <w:rFonts w:cstheme="minorHAnsi"/>
          <w:shd w:val="clear" w:color="auto" w:fill="FFFFFF"/>
        </w:rPr>
        <w:t>,</w:t>
      </w:r>
      <w:r w:rsidR="00024524">
        <w:rPr>
          <w:rFonts w:cstheme="minorHAnsi"/>
          <w:shd w:val="clear" w:color="auto" w:fill="FFFFFF"/>
        </w:rPr>
        <w:t xml:space="preserve"> it </w:t>
      </w:r>
      <w:r w:rsidR="006814AB">
        <w:rPr>
          <w:rFonts w:cstheme="minorHAnsi"/>
          <w:shd w:val="clear" w:color="auto" w:fill="FFFFFF"/>
        </w:rPr>
        <w:t xml:space="preserve">will be feasible to go through the 5 whys to </w:t>
      </w:r>
      <w:r w:rsidR="00973568">
        <w:rPr>
          <w:rFonts w:cstheme="minorHAnsi"/>
          <w:shd w:val="clear" w:color="auto" w:fill="FFFFFF"/>
        </w:rPr>
        <w:t xml:space="preserve">see if </w:t>
      </w:r>
      <w:r w:rsidR="00483E5A">
        <w:rPr>
          <w:rFonts w:cstheme="minorHAnsi"/>
          <w:shd w:val="clear" w:color="auto" w:fill="FFFFFF"/>
        </w:rPr>
        <w:t>we can get to the root cause</w:t>
      </w:r>
      <w:r w:rsidR="00940527">
        <w:rPr>
          <w:rFonts w:cstheme="minorHAnsi"/>
          <w:shd w:val="clear" w:color="auto" w:fill="FFFFFF"/>
        </w:rPr>
        <w:t>:</w:t>
      </w:r>
    </w:p>
    <w:p w14:paraId="297C07CC" w14:textId="1311E58C" w:rsidR="00463FAB" w:rsidRPr="00D132D5" w:rsidRDefault="00463FAB" w:rsidP="00576CAA">
      <w:pPr>
        <w:tabs>
          <w:tab w:val="left" w:pos="1214"/>
        </w:tabs>
        <w:rPr>
          <w:rFonts w:cstheme="minorHAnsi"/>
          <w:b/>
          <w:bCs/>
          <w:i/>
          <w:iCs/>
          <w:u w:val="single"/>
          <w:shd w:val="clear" w:color="auto" w:fill="FFFFFF"/>
        </w:rPr>
      </w:pPr>
    </w:p>
    <w:p w14:paraId="309FF5AA" w14:textId="08FD8C90" w:rsidR="00463FAB" w:rsidRPr="00D132D5" w:rsidRDefault="00483A8D" w:rsidP="00483A8D">
      <w:pPr>
        <w:tabs>
          <w:tab w:val="left" w:pos="1214"/>
        </w:tabs>
        <w:jc w:val="center"/>
        <w:rPr>
          <w:rFonts w:cstheme="minorHAnsi"/>
          <w:b/>
          <w:bCs/>
          <w:i/>
          <w:iCs/>
          <w:u w:val="single"/>
          <w:shd w:val="clear" w:color="auto" w:fill="FFFFFF"/>
        </w:rPr>
      </w:pPr>
      <w:r w:rsidRPr="00D132D5">
        <w:rPr>
          <w:rFonts w:cstheme="minorHAnsi"/>
          <w:b/>
          <w:bCs/>
          <w:i/>
          <w:iCs/>
          <w:u w:val="single"/>
          <w:shd w:val="clear" w:color="auto" w:fill="FFFFFF"/>
        </w:rPr>
        <w:t xml:space="preserve">Problem </w:t>
      </w:r>
      <w:r w:rsidR="00331823" w:rsidRPr="00D132D5">
        <w:rPr>
          <w:rFonts w:cstheme="minorHAnsi"/>
          <w:b/>
          <w:bCs/>
          <w:i/>
          <w:iCs/>
          <w:u w:val="single"/>
          <w:shd w:val="clear" w:color="auto" w:fill="FFFFFF"/>
        </w:rPr>
        <w:t>–</w:t>
      </w:r>
      <w:r w:rsidRPr="00D132D5">
        <w:rPr>
          <w:rFonts w:cstheme="minorHAnsi"/>
          <w:b/>
          <w:bCs/>
          <w:i/>
          <w:iCs/>
          <w:u w:val="single"/>
          <w:shd w:val="clear" w:color="auto" w:fill="FFFFFF"/>
        </w:rPr>
        <w:t xml:space="preserve"> </w:t>
      </w:r>
      <w:r w:rsidR="00331823" w:rsidRPr="00D132D5">
        <w:rPr>
          <w:rFonts w:cstheme="minorHAnsi"/>
          <w:b/>
          <w:bCs/>
          <w:i/>
          <w:iCs/>
          <w:u w:val="single"/>
          <w:shd w:val="clear" w:color="auto" w:fill="FFFFFF"/>
        </w:rPr>
        <w:t>High number of non-compliance permits.</w:t>
      </w:r>
    </w:p>
    <w:p w14:paraId="44D0A334" w14:textId="77777777" w:rsidR="00463FAB" w:rsidRDefault="00463FAB" w:rsidP="00576CAA">
      <w:pPr>
        <w:tabs>
          <w:tab w:val="left" w:pos="1214"/>
        </w:tabs>
        <w:rPr>
          <w:rFonts w:cstheme="minorHAnsi"/>
          <w:shd w:val="clear" w:color="auto" w:fill="FFFFFF"/>
        </w:rPr>
      </w:pPr>
    </w:p>
    <w:tbl>
      <w:tblPr>
        <w:tblStyle w:val="PlainTable1"/>
        <w:tblW w:w="0" w:type="auto"/>
        <w:tblLook w:val="04A0" w:firstRow="1" w:lastRow="0" w:firstColumn="1" w:lastColumn="0" w:noHBand="0" w:noVBand="1"/>
      </w:tblPr>
      <w:tblGrid>
        <w:gridCol w:w="2122"/>
        <w:gridCol w:w="3402"/>
        <w:gridCol w:w="3492"/>
      </w:tblGrid>
      <w:tr w:rsidR="00EF6CFA" w14:paraId="032AAD36" w14:textId="77777777" w:rsidTr="00E66A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Borders>
              <w:bottom w:val="single" w:sz="4" w:space="0" w:color="BFBFBF" w:themeColor="background1" w:themeShade="BF"/>
            </w:tcBorders>
          </w:tcPr>
          <w:p w14:paraId="7249241C" w14:textId="77777777" w:rsidR="00EF6CFA" w:rsidRDefault="00EF6CFA" w:rsidP="00576CAA">
            <w:pPr>
              <w:tabs>
                <w:tab w:val="left" w:pos="1214"/>
              </w:tabs>
              <w:rPr>
                <w:rFonts w:cstheme="minorHAnsi"/>
                <w:shd w:val="clear" w:color="auto" w:fill="FFFFFF"/>
              </w:rPr>
            </w:pPr>
          </w:p>
        </w:tc>
        <w:tc>
          <w:tcPr>
            <w:tcW w:w="3402" w:type="dxa"/>
          </w:tcPr>
          <w:p w14:paraId="7AFB380F" w14:textId="64A1EA14" w:rsidR="00EF6CFA" w:rsidRDefault="006F7696" w:rsidP="006F7696">
            <w:pPr>
              <w:tabs>
                <w:tab w:val="left" w:pos="1214"/>
              </w:tabs>
              <w:jc w:val="center"/>
              <w:cnfStyle w:val="100000000000" w:firstRow="1"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Why?</w:t>
            </w:r>
          </w:p>
        </w:tc>
        <w:tc>
          <w:tcPr>
            <w:tcW w:w="3492" w:type="dxa"/>
            <w:tcBorders>
              <w:bottom w:val="single" w:sz="4" w:space="0" w:color="BFBFBF" w:themeColor="background1" w:themeShade="BF"/>
            </w:tcBorders>
          </w:tcPr>
          <w:p w14:paraId="12A29B40" w14:textId="1F50B6C2" w:rsidR="00EF6CFA" w:rsidRDefault="006F7696" w:rsidP="006F7696">
            <w:pPr>
              <w:tabs>
                <w:tab w:val="left" w:pos="1214"/>
              </w:tabs>
              <w:jc w:val="center"/>
              <w:cnfStyle w:val="100000000000" w:firstRow="1"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Answer</w:t>
            </w:r>
          </w:p>
        </w:tc>
      </w:tr>
      <w:tr w:rsidR="00EF6CFA" w14:paraId="1D02D9CA" w14:textId="77777777" w:rsidTr="00E66A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743A49F" w14:textId="35921F72" w:rsidR="0047759D" w:rsidRPr="0047759D" w:rsidRDefault="006F7696" w:rsidP="00576CAA">
            <w:pPr>
              <w:tabs>
                <w:tab w:val="left" w:pos="1214"/>
              </w:tabs>
              <w:rPr>
                <w:rFonts w:cstheme="minorHAnsi"/>
                <w:b w:val="0"/>
                <w:bCs w:val="0"/>
                <w:shd w:val="clear" w:color="auto" w:fill="FFFFFF"/>
              </w:rPr>
            </w:pPr>
            <w:r w:rsidRPr="00585B2F">
              <w:rPr>
                <w:rFonts w:cstheme="minorHAnsi"/>
                <w:shd w:val="clear" w:color="auto" w:fill="F2F2F2" w:themeFill="background1" w:themeFillShade="F2"/>
              </w:rPr>
              <w:t xml:space="preserve">Why </w:t>
            </w:r>
            <w:r w:rsidR="0047759D" w:rsidRPr="00585B2F">
              <w:rPr>
                <w:rFonts w:cstheme="minorHAnsi"/>
                <w:shd w:val="clear" w:color="auto" w:fill="F2F2F2" w:themeFill="background1" w:themeFillShade="F2"/>
              </w:rPr>
              <w:t>#1</w:t>
            </w:r>
          </w:p>
        </w:tc>
        <w:tc>
          <w:tcPr>
            <w:tcW w:w="3402" w:type="dxa"/>
          </w:tcPr>
          <w:p w14:paraId="190F1D7E" w14:textId="4454940D" w:rsidR="00EF6CFA" w:rsidRDefault="00882AF5"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E66ACB">
              <w:rPr>
                <w:rFonts w:cstheme="minorHAnsi"/>
                <w:shd w:val="clear" w:color="auto" w:fill="F2F2F2" w:themeFill="background1" w:themeFillShade="F2"/>
              </w:rPr>
              <w:t>Why are the</w:t>
            </w:r>
            <w:r w:rsidR="00087FE5" w:rsidRPr="00E66ACB">
              <w:rPr>
                <w:rFonts w:cstheme="minorHAnsi"/>
                <w:shd w:val="clear" w:color="auto" w:fill="F2F2F2" w:themeFill="background1" w:themeFillShade="F2"/>
              </w:rPr>
              <w:t>re a high number of non-compliant</w:t>
            </w:r>
            <w:r w:rsidRPr="00E66ACB">
              <w:rPr>
                <w:rFonts w:cstheme="minorHAnsi"/>
                <w:shd w:val="clear" w:color="auto" w:fill="F2F2F2" w:themeFill="background1" w:themeFillShade="F2"/>
              </w:rPr>
              <w:t xml:space="preserve"> permits</w:t>
            </w:r>
            <w:r w:rsidR="00087FE5" w:rsidRPr="00E66ACB">
              <w:rPr>
                <w:rFonts w:cstheme="minorHAnsi"/>
                <w:shd w:val="clear" w:color="auto" w:fill="F2F2F2" w:themeFill="background1" w:themeFillShade="F2"/>
              </w:rPr>
              <w:t>?</w:t>
            </w:r>
          </w:p>
        </w:tc>
        <w:tc>
          <w:tcPr>
            <w:tcW w:w="3492" w:type="dxa"/>
          </w:tcPr>
          <w:p w14:paraId="73EB17F4" w14:textId="2166BB54" w:rsidR="00EF6CFA" w:rsidRDefault="00985D65"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1B42C7">
              <w:rPr>
                <w:rFonts w:cstheme="minorHAnsi"/>
                <w:shd w:val="clear" w:color="auto" w:fill="F2F2F2" w:themeFill="background1" w:themeFillShade="F2"/>
              </w:rPr>
              <w:t xml:space="preserve">Due to one of the </w:t>
            </w:r>
            <w:r w:rsidR="009A76BC" w:rsidRPr="001B42C7">
              <w:rPr>
                <w:rFonts w:cstheme="minorHAnsi"/>
                <w:shd w:val="clear" w:color="auto" w:fill="F2F2F2" w:themeFill="background1" w:themeFillShade="F2"/>
              </w:rPr>
              <w:t xml:space="preserve">5 sections of permit </w:t>
            </w:r>
            <w:r w:rsidR="002B7C2E" w:rsidRPr="001B42C7">
              <w:rPr>
                <w:rFonts w:cstheme="minorHAnsi"/>
                <w:shd w:val="clear" w:color="auto" w:fill="F2F2F2" w:themeFill="background1" w:themeFillShade="F2"/>
              </w:rPr>
              <w:t>compliance checks being unsatisfactory</w:t>
            </w:r>
            <w:r w:rsidR="00160074" w:rsidRPr="001B42C7">
              <w:rPr>
                <w:rFonts w:cstheme="minorHAnsi"/>
                <w:shd w:val="clear" w:color="auto" w:fill="F2F2F2" w:themeFill="background1" w:themeFillShade="F2"/>
              </w:rPr>
              <w:t>.</w:t>
            </w:r>
          </w:p>
        </w:tc>
      </w:tr>
      <w:tr w:rsidR="00EF6CFA" w14:paraId="6CC8A284" w14:textId="77777777" w:rsidTr="0054584C">
        <w:tc>
          <w:tcPr>
            <w:cnfStyle w:val="001000000000" w:firstRow="0" w:lastRow="0" w:firstColumn="1" w:lastColumn="0" w:oddVBand="0" w:evenVBand="0" w:oddHBand="0" w:evenHBand="0" w:firstRowFirstColumn="0" w:firstRowLastColumn="0" w:lastRowFirstColumn="0" w:lastRowLastColumn="0"/>
            <w:tcW w:w="2122" w:type="dxa"/>
          </w:tcPr>
          <w:p w14:paraId="1169CE76" w14:textId="6C42413D" w:rsidR="00EF6CFA" w:rsidRDefault="0047759D" w:rsidP="00576CAA">
            <w:pPr>
              <w:tabs>
                <w:tab w:val="left" w:pos="1214"/>
              </w:tabs>
              <w:rPr>
                <w:rFonts w:cstheme="minorHAnsi"/>
                <w:shd w:val="clear" w:color="auto" w:fill="FFFFFF"/>
              </w:rPr>
            </w:pPr>
            <w:r>
              <w:rPr>
                <w:rFonts w:cstheme="minorHAnsi"/>
                <w:shd w:val="clear" w:color="auto" w:fill="FFFFFF"/>
              </w:rPr>
              <w:t>Why #2</w:t>
            </w:r>
          </w:p>
        </w:tc>
        <w:tc>
          <w:tcPr>
            <w:tcW w:w="3402" w:type="dxa"/>
          </w:tcPr>
          <w:p w14:paraId="23224190" w14:textId="1EC44003" w:rsidR="00EF6CFA" w:rsidRDefault="002B7C2E" w:rsidP="00576CAA">
            <w:pPr>
              <w:tabs>
                <w:tab w:val="left" w:pos="1214"/>
              </w:tabs>
              <w:cnfStyle w:val="000000000000" w:firstRow="0"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 xml:space="preserve">Why are </w:t>
            </w:r>
            <w:r w:rsidR="007D0F07">
              <w:rPr>
                <w:rFonts w:cstheme="minorHAnsi"/>
                <w:shd w:val="clear" w:color="auto" w:fill="FFFFFF"/>
              </w:rPr>
              <w:t>the checks yielding unsatisfactory results?</w:t>
            </w:r>
          </w:p>
        </w:tc>
        <w:tc>
          <w:tcPr>
            <w:tcW w:w="3492" w:type="dxa"/>
          </w:tcPr>
          <w:p w14:paraId="7439E9BB" w14:textId="7BDE804D" w:rsidR="00EF6CFA" w:rsidRDefault="00855983" w:rsidP="00576CAA">
            <w:pPr>
              <w:tabs>
                <w:tab w:val="left" w:pos="1214"/>
              </w:tabs>
              <w:cnfStyle w:val="000000000000" w:firstRow="0"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 xml:space="preserve">Mainly </w:t>
            </w:r>
            <w:r w:rsidR="007E1DE6">
              <w:rPr>
                <w:rFonts w:cstheme="minorHAnsi"/>
                <w:shd w:val="clear" w:color="auto" w:fill="FFFFFF"/>
              </w:rPr>
              <w:t>because the POWRA is not being filled out.</w:t>
            </w:r>
          </w:p>
        </w:tc>
      </w:tr>
      <w:tr w:rsidR="00EF6CFA" w14:paraId="5EE8C5BA" w14:textId="77777777" w:rsidTr="005458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80F9E42" w14:textId="246A090A" w:rsidR="00EF6CFA" w:rsidRDefault="0047759D" w:rsidP="00576CAA">
            <w:pPr>
              <w:tabs>
                <w:tab w:val="left" w:pos="1214"/>
              </w:tabs>
              <w:rPr>
                <w:rFonts w:cstheme="minorHAnsi"/>
                <w:shd w:val="clear" w:color="auto" w:fill="FFFFFF"/>
              </w:rPr>
            </w:pPr>
            <w:r w:rsidRPr="001B42C7">
              <w:rPr>
                <w:rFonts w:cstheme="minorHAnsi"/>
                <w:shd w:val="clear" w:color="auto" w:fill="F2F2F2" w:themeFill="background1" w:themeFillShade="F2"/>
              </w:rPr>
              <w:t>Why #3</w:t>
            </w:r>
          </w:p>
        </w:tc>
        <w:tc>
          <w:tcPr>
            <w:tcW w:w="3402" w:type="dxa"/>
          </w:tcPr>
          <w:p w14:paraId="3A373101" w14:textId="68BDB9CB" w:rsidR="00EF6CFA" w:rsidRDefault="007E1DE6"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1B42C7">
              <w:rPr>
                <w:rFonts w:cstheme="minorHAnsi"/>
                <w:shd w:val="clear" w:color="auto" w:fill="F2F2F2" w:themeFill="background1" w:themeFillShade="F2"/>
              </w:rPr>
              <w:t>Why is the POWRA not being filled out?</w:t>
            </w:r>
          </w:p>
        </w:tc>
        <w:tc>
          <w:tcPr>
            <w:tcW w:w="3492" w:type="dxa"/>
          </w:tcPr>
          <w:p w14:paraId="725FC3D5" w14:textId="0F45B7A6" w:rsidR="00ED0CBD" w:rsidRDefault="00BE1CDB"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1B42C7">
              <w:rPr>
                <w:rFonts w:cstheme="minorHAnsi"/>
                <w:shd w:val="clear" w:color="auto" w:fill="F2F2F2" w:themeFill="background1" w:themeFillShade="F2"/>
              </w:rPr>
              <w:t xml:space="preserve">The </w:t>
            </w:r>
            <w:r w:rsidR="00AE4445" w:rsidRPr="001B42C7">
              <w:rPr>
                <w:rFonts w:cstheme="minorHAnsi"/>
                <w:shd w:val="clear" w:color="auto" w:fill="F2F2F2" w:themeFill="background1" w:themeFillShade="F2"/>
              </w:rPr>
              <w:t xml:space="preserve">lack of </w:t>
            </w:r>
            <w:r w:rsidR="00ED0CBD" w:rsidRPr="001B42C7">
              <w:rPr>
                <w:rFonts w:cstheme="minorHAnsi"/>
                <w:shd w:val="clear" w:color="auto" w:fill="F2F2F2" w:themeFill="background1" w:themeFillShade="F2"/>
              </w:rPr>
              <w:t>understanding o</w:t>
            </w:r>
            <w:r w:rsidR="00A4516B">
              <w:rPr>
                <w:rFonts w:cstheme="minorHAnsi"/>
                <w:shd w:val="clear" w:color="auto" w:fill="F2F2F2" w:themeFill="background1" w:themeFillShade="F2"/>
              </w:rPr>
              <w:t>n</w:t>
            </w:r>
            <w:r w:rsidR="00663A7D" w:rsidRPr="001B42C7">
              <w:rPr>
                <w:rFonts w:cstheme="minorHAnsi"/>
                <w:shd w:val="clear" w:color="auto" w:fill="F2F2F2" w:themeFill="background1" w:themeFillShade="F2"/>
              </w:rPr>
              <w:t xml:space="preserve"> how it’s compulsory</w:t>
            </w:r>
            <w:r w:rsidR="00ED0CBD" w:rsidRPr="001B42C7">
              <w:rPr>
                <w:rFonts w:cstheme="minorHAnsi"/>
                <w:shd w:val="clear" w:color="auto" w:fill="F2F2F2" w:themeFill="background1" w:themeFillShade="F2"/>
              </w:rPr>
              <w:t>.</w:t>
            </w:r>
          </w:p>
        </w:tc>
      </w:tr>
      <w:tr w:rsidR="00EF6CFA" w14:paraId="7174C30A" w14:textId="77777777" w:rsidTr="0054584C">
        <w:tc>
          <w:tcPr>
            <w:cnfStyle w:val="001000000000" w:firstRow="0" w:lastRow="0" w:firstColumn="1" w:lastColumn="0" w:oddVBand="0" w:evenVBand="0" w:oddHBand="0" w:evenHBand="0" w:firstRowFirstColumn="0" w:firstRowLastColumn="0" w:lastRowFirstColumn="0" w:lastRowLastColumn="0"/>
            <w:tcW w:w="2122" w:type="dxa"/>
          </w:tcPr>
          <w:p w14:paraId="22F65A72" w14:textId="7BB08A60" w:rsidR="00EF6CFA" w:rsidRDefault="0047759D" w:rsidP="00576CAA">
            <w:pPr>
              <w:tabs>
                <w:tab w:val="left" w:pos="1214"/>
              </w:tabs>
              <w:rPr>
                <w:rFonts w:cstheme="minorHAnsi"/>
                <w:shd w:val="clear" w:color="auto" w:fill="FFFFFF"/>
              </w:rPr>
            </w:pPr>
            <w:r>
              <w:rPr>
                <w:rFonts w:cstheme="minorHAnsi"/>
                <w:shd w:val="clear" w:color="auto" w:fill="FFFFFF"/>
              </w:rPr>
              <w:t>Why #4</w:t>
            </w:r>
          </w:p>
        </w:tc>
        <w:tc>
          <w:tcPr>
            <w:tcW w:w="3402" w:type="dxa"/>
          </w:tcPr>
          <w:p w14:paraId="5FF89424" w14:textId="15A2134F" w:rsidR="00EF6CFA" w:rsidRDefault="00ED0CBD" w:rsidP="00576CAA">
            <w:pPr>
              <w:tabs>
                <w:tab w:val="left" w:pos="1214"/>
              </w:tabs>
              <w:cnfStyle w:val="000000000000" w:firstRow="0"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 xml:space="preserve">Why is </w:t>
            </w:r>
            <w:r w:rsidR="00663A7D">
              <w:rPr>
                <w:rFonts w:cstheme="minorHAnsi"/>
                <w:shd w:val="clear" w:color="auto" w:fill="FFFFFF"/>
              </w:rPr>
              <w:t>there confusion about this?</w:t>
            </w:r>
          </w:p>
        </w:tc>
        <w:tc>
          <w:tcPr>
            <w:tcW w:w="3492" w:type="dxa"/>
          </w:tcPr>
          <w:p w14:paraId="5E5802EA" w14:textId="3CD500EB" w:rsidR="00EF6CFA" w:rsidRDefault="008537EA" w:rsidP="00576CAA">
            <w:pPr>
              <w:tabs>
                <w:tab w:val="left" w:pos="1214"/>
              </w:tabs>
              <w:cnfStyle w:val="000000000000" w:firstRow="0" w:lastRow="0" w:firstColumn="0" w:lastColumn="0" w:oddVBand="0" w:evenVBand="0" w:oddHBand="0" w:evenHBand="0" w:firstRowFirstColumn="0" w:firstRowLastColumn="0" w:lastRowFirstColumn="0" w:lastRowLastColumn="0"/>
              <w:rPr>
                <w:rFonts w:cstheme="minorHAnsi"/>
                <w:shd w:val="clear" w:color="auto" w:fill="FFFFFF"/>
              </w:rPr>
            </w:pPr>
            <w:r>
              <w:rPr>
                <w:rFonts w:cstheme="minorHAnsi"/>
                <w:shd w:val="clear" w:color="auto" w:fill="FFFFFF"/>
              </w:rPr>
              <w:t xml:space="preserve">It’s only been on the permit for the last </w:t>
            </w:r>
            <w:r w:rsidR="00754EE1">
              <w:rPr>
                <w:rFonts w:cstheme="minorHAnsi"/>
                <w:shd w:val="clear" w:color="auto" w:fill="FFFFFF"/>
              </w:rPr>
              <w:t>2</w:t>
            </w:r>
            <w:r>
              <w:rPr>
                <w:rFonts w:cstheme="minorHAnsi"/>
                <w:shd w:val="clear" w:color="auto" w:fill="FFFFFF"/>
              </w:rPr>
              <w:t xml:space="preserve"> years as part of the </w:t>
            </w:r>
            <w:r w:rsidR="00754EE1">
              <w:rPr>
                <w:rFonts w:cstheme="minorHAnsi"/>
                <w:shd w:val="clear" w:color="auto" w:fill="FFFFFF"/>
              </w:rPr>
              <w:t xml:space="preserve">permit </w:t>
            </w:r>
            <w:r>
              <w:rPr>
                <w:rFonts w:cstheme="minorHAnsi"/>
                <w:shd w:val="clear" w:color="auto" w:fill="FFFFFF"/>
              </w:rPr>
              <w:t>overhaul.</w:t>
            </w:r>
          </w:p>
        </w:tc>
      </w:tr>
      <w:tr w:rsidR="00EF6CFA" w14:paraId="6BFBA674" w14:textId="77777777" w:rsidTr="005458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76B5663" w14:textId="01A1A86A" w:rsidR="00EF6CFA" w:rsidRDefault="00DD69D6" w:rsidP="00576CAA">
            <w:pPr>
              <w:tabs>
                <w:tab w:val="left" w:pos="1214"/>
              </w:tabs>
              <w:rPr>
                <w:rFonts w:cstheme="minorHAnsi"/>
                <w:shd w:val="clear" w:color="auto" w:fill="FFFFFF"/>
              </w:rPr>
            </w:pPr>
            <w:r w:rsidRPr="001B42C7">
              <w:rPr>
                <w:rFonts w:cstheme="minorHAnsi"/>
                <w:shd w:val="clear" w:color="auto" w:fill="F2F2F2" w:themeFill="background1" w:themeFillShade="F2"/>
              </w:rPr>
              <w:t>Why #5</w:t>
            </w:r>
          </w:p>
        </w:tc>
        <w:tc>
          <w:tcPr>
            <w:tcW w:w="3402" w:type="dxa"/>
          </w:tcPr>
          <w:p w14:paraId="5BDDE243" w14:textId="19587B14" w:rsidR="00EF6CFA" w:rsidRDefault="0070725C"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1B42C7">
              <w:rPr>
                <w:rFonts w:cstheme="minorHAnsi"/>
                <w:shd w:val="clear" w:color="auto" w:fill="F2F2F2" w:themeFill="background1" w:themeFillShade="F2"/>
              </w:rPr>
              <w:t xml:space="preserve">Why </w:t>
            </w:r>
            <w:r w:rsidR="00A878CD">
              <w:rPr>
                <w:rFonts w:cstheme="minorHAnsi"/>
                <w:shd w:val="clear" w:color="auto" w:fill="F2F2F2" w:themeFill="background1" w:themeFillShade="F2"/>
              </w:rPr>
              <w:t>did</w:t>
            </w:r>
            <w:r w:rsidR="00645139" w:rsidRPr="001B42C7">
              <w:rPr>
                <w:rFonts w:cstheme="minorHAnsi"/>
                <w:shd w:val="clear" w:color="auto" w:fill="F2F2F2" w:themeFill="background1" w:themeFillShade="F2"/>
              </w:rPr>
              <w:t xml:space="preserve"> the overhaul </w:t>
            </w:r>
            <w:r w:rsidR="00180ABD" w:rsidRPr="001B42C7">
              <w:rPr>
                <w:rFonts w:cstheme="minorHAnsi"/>
                <w:shd w:val="clear" w:color="auto" w:fill="F2F2F2" w:themeFill="background1" w:themeFillShade="F2"/>
              </w:rPr>
              <w:t xml:space="preserve">modifications </w:t>
            </w:r>
            <w:r w:rsidR="00792D72">
              <w:rPr>
                <w:rFonts w:cstheme="minorHAnsi"/>
                <w:shd w:val="clear" w:color="auto" w:fill="F2F2F2" w:themeFill="background1" w:themeFillShade="F2"/>
              </w:rPr>
              <w:t>not</w:t>
            </w:r>
            <w:r w:rsidR="00180ABD" w:rsidRPr="001B42C7">
              <w:rPr>
                <w:rFonts w:cstheme="minorHAnsi"/>
                <w:shd w:val="clear" w:color="auto" w:fill="F2F2F2" w:themeFill="background1" w:themeFillShade="F2"/>
              </w:rPr>
              <w:t xml:space="preserve"> reach all staff?</w:t>
            </w:r>
          </w:p>
        </w:tc>
        <w:tc>
          <w:tcPr>
            <w:tcW w:w="3492" w:type="dxa"/>
          </w:tcPr>
          <w:p w14:paraId="6A3E1D6C" w14:textId="7AEF1117" w:rsidR="00EF6CFA" w:rsidRDefault="007F5C18" w:rsidP="00576CAA">
            <w:pPr>
              <w:tabs>
                <w:tab w:val="left" w:pos="1214"/>
              </w:tabs>
              <w:cnfStyle w:val="000000100000" w:firstRow="0" w:lastRow="0" w:firstColumn="0" w:lastColumn="0" w:oddVBand="0" w:evenVBand="0" w:oddHBand="1" w:evenHBand="0" w:firstRowFirstColumn="0" w:firstRowLastColumn="0" w:lastRowFirstColumn="0" w:lastRowLastColumn="0"/>
              <w:rPr>
                <w:rFonts w:cstheme="minorHAnsi"/>
                <w:shd w:val="clear" w:color="auto" w:fill="FFFFFF"/>
              </w:rPr>
            </w:pPr>
            <w:r w:rsidRPr="001B42C7">
              <w:rPr>
                <w:rFonts w:cstheme="minorHAnsi"/>
                <w:shd w:val="clear" w:color="auto" w:fill="F2F2F2" w:themeFill="background1" w:themeFillShade="F2"/>
              </w:rPr>
              <w:t>After investigating</w:t>
            </w:r>
            <w:r w:rsidR="00792D72">
              <w:rPr>
                <w:rFonts w:cstheme="minorHAnsi"/>
                <w:shd w:val="clear" w:color="auto" w:fill="F2F2F2" w:themeFill="background1" w:themeFillShade="F2"/>
              </w:rPr>
              <w:t>,</w:t>
            </w:r>
            <w:r w:rsidRPr="001B42C7">
              <w:rPr>
                <w:rFonts w:cstheme="minorHAnsi"/>
                <w:shd w:val="clear" w:color="auto" w:fill="F2F2F2" w:themeFill="background1" w:themeFillShade="F2"/>
              </w:rPr>
              <w:t xml:space="preserve"> some members of staff in the high offending departments have recently joined the company </w:t>
            </w:r>
            <w:r w:rsidR="007A7D3A" w:rsidRPr="001B42C7">
              <w:rPr>
                <w:rFonts w:cstheme="minorHAnsi"/>
                <w:shd w:val="clear" w:color="auto" w:fill="F2F2F2" w:themeFill="background1" w:themeFillShade="F2"/>
              </w:rPr>
              <w:t>and have not received the adequate training. Contractors don’t get shown th</w:t>
            </w:r>
            <w:r w:rsidR="00C46543" w:rsidRPr="001B42C7">
              <w:rPr>
                <w:rFonts w:cstheme="minorHAnsi"/>
                <w:shd w:val="clear" w:color="auto" w:fill="F2F2F2" w:themeFill="background1" w:themeFillShade="F2"/>
              </w:rPr>
              <w:t xml:space="preserve">e POWRA assessment during their </w:t>
            </w:r>
            <w:r w:rsidR="00AE63CC" w:rsidRPr="001B42C7">
              <w:rPr>
                <w:rFonts w:cstheme="minorHAnsi"/>
                <w:shd w:val="clear" w:color="auto" w:fill="F2F2F2" w:themeFill="background1" w:themeFillShade="F2"/>
              </w:rPr>
              <w:t>site induction.</w:t>
            </w:r>
          </w:p>
        </w:tc>
      </w:tr>
    </w:tbl>
    <w:p w14:paraId="3A60B6E4" w14:textId="25F00D96" w:rsidR="008841E2" w:rsidRDefault="008841E2" w:rsidP="00576CAA">
      <w:pPr>
        <w:tabs>
          <w:tab w:val="left" w:pos="1214"/>
        </w:tabs>
        <w:rPr>
          <w:rFonts w:cstheme="minorHAnsi"/>
          <w:shd w:val="clear" w:color="auto" w:fill="FFFFFF"/>
        </w:rPr>
      </w:pPr>
    </w:p>
    <w:p w14:paraId="3976732A" w14:textId="6BC04977" w:rsidR="00BD1E2A" w:rsidRDefault="00BD1E2A" w:rsidP="00F9214C">
      <w:pPr>
        <w:tabs>
          <w:tab w:val="left" w:pos="1214"/>
        </w:tabs>
        <w:rPr>
          <w:rFonts w:cstheme="minorHAnsi"/>
          <w:shd w:val="clear" w:color="auto" w:fill="FFFFFF"/>
        </w:rPr>
      </w:pPr>
    </w:p>
    <w:p w14:paraId="26AF49A7" w14:textId="77777777" w:rsidR="00BD1E2A" w:rsidRDefault="00BD1E2A" w:rsidP="00F9214C">
      <w:pPr>
        <w:tabs>
          <w:tab w:val="left" w:pos="1214"/>
        </w:tabs>
        <w:rPr>
          <w:rFonts w:cstheme="minorHAnsi"/>
          <w:shd w:val="clear" w:color="auto" w:fill="FFFFFF"/>
        </w:rPr>
      </w:pPr>
    </w:p>
    <w:p w14:paraId="5343E4F4" w14:textId="77777777" w:rsidR="00BD1E2A" w:rsidRDefault="00BD1E2A" w:rsidP="00F9214C">
      <w:pPr>
        <w:tabs>
          <w:tab w:val="left" w:pos="1214"/>
        </w:tabs>
        <w:rPr>
          <w:rFonts w:cstheme="minorHAnsi"/>
          <w:shd w:val="clear" w:color="auto" w:fill="FFFFFF"/>
        </w:rPr>
      </w:pPr>
    </w:p>
    <w:p w14:paraId="6FE929E7" w14:textId="77777777" w:rsidR="00BD1E2A" w:rsidRDefault="00BD1E2A" w:rsidP="00F9214C">
      <w:pPr>
        <w:tabs>
          <w:tab w:val="left" w:pos="1214"/>
        </w:tabs>
        <w:rPr>
          <w:rFonts w:cstheme="minorHAnsi"/>
          <w:shd w:val="clear" w:color="auto" w:fill="FFFFFF"/>
        </w:rPr>
      </w:pPr>
    </w:p>
    <w:p w14:paraId="2179386E" w14:textId="77777777" w:rsidR="00BD1E2A" w:rsidRDefault="00BD1E2A" w:rsidP="00F9214C">
      <w:pPr>
        <w:tabs>
          <w:tab w:val="left" w:pos="1214"/>
        </w:tabs>
        <w:rPr>
          <w:rFonts w:cstheme="minorHAnsi"/>
          <w:shd w:val="clear" w:color="auto" w:fill="FFFFFF"/>
        </w:rPr>
      </w:pPr>
    </w:p>
    <w:p w14:paraId="5A89AA96" w14:textId="77777777" w:rsidR="00BD1E2A" w:rsidRDefault="00BD1E2A" w:rsidP="00F9214C">
      <w:pPr>
        <w:tabs>
          <w:tab w:val="left" w:pos="1214"/>
        </w:tabs>
        <w:rPr>
          <w:rFonts w:cstheme="minorHAnsi"/>
          <w:shd w:val="clear" w:color="auto" w:fill="FFFFFF"/>
        </w:rPr>
      </w:pPr>
    </w:p>
    <w:p w14:paraId="48523AC3" w14:textId="77777777" w:rsidR="00BD1E2A" w:rsidRDefault="00BD1E2A" w:rsidP="00F9214C">
      <w:pPr>
        <w:tabs>
          <w:tab w:val="left" w:pos="1214"/>
        </w:tabs>
        <w:rPr>
          <w:rFonts w:cstheme="minorHAnsi"/>
          <w:shd w:val="clear" w:color="auto" w:fill="FFFFFF"/>
        </w:rPr>
      </w:pPr>
    </w:p>
    <w:p w14:paraId="79609131" w14:textId="77777777" w:rsidR="00BD1E2A" w:rsidRDefault="00BD1E2A" w:rsidP="00F9214C">
      <w:pPr>
        <w:tabs>
          <w:tab w:val="left" w:pos="1214"/>
        </w:tabs>
        <w:rPr>
          <w:rFonts w:cstheme="minorHAnsi"/>
          <w:shd w:val="clear" w:color="auto" w:fill="FFFFFF"/>
        </w:rPr>
      </w:pPr>
    </w:p>
    <w:p w14:paraId="3E6DFCF4" w14:textId="77777777" w:rsidR="00BD1E2A" w:rsidRDefault="00BD1E2A" w:rsidP="00F9214C">
      <w:pPr>
        <w:tabs>
          <w:tab w:val="left" w:pos="1214"/>
        </w:tabs>
        <w:rPr>
          <w:rFonts w:cstheme="minorHAnsi"/>
          <w:shd w:val="clear" w:color="auto" w:fill="FFFFFF"/>
        </w:rPr>
      </w:pPr>
    </w:p>
    <w:p w14:paraId="0D9FF993" w14:textId="77777777" w:rsidR="00BD1E2A" w:rsidRDefault="00BD1E2A" w:rsidP="00F9214C">
      <w:pPr>
        <w:tabs>
          <w:tab w:val="left" w:pos="1214"/>
        </w:tabs>
        <w:rPr>
          <w:rFonts w:cstheme="minorHAnsi"/>
          <w:shd w:val="clear" w:color="auto" w:fill="FFFFFF"/>
        </w:rPr>
      </w:pPr>
    </w:p>
    <w:p w14:paraId="32EBBB82" w14:textId="77777777" w:rsidR="00BD1E2A" w:rsidRDefault="00BD1E2A" w:rsidP="00F9214C">
      <w:pPr>
        <w:tabs>
          <w:tab w:val="left" w:pos="1214"/>
        </w:tabs>
        <w:rPr>
          <w:rFonts w:cstheme="minorHAnsi"/>
          <w:shd w:val="clear" w:color="auto" w:fill="FFFFFF"/>
        </w:rPr>
      </w:pPr>
    </w:p>
    <w:p w14:paraId="472D246A" w14:textId="77777777" w:rsidR="00BD1E2A" w:rsidRDefault="00BD1E2A" w:rsidP="00F9214C">
      <w:pPr>
        <w:tabs>
          <w:tab w:val="left" w:pos="1214"/>
        </w:tabs>
        <w:rPr>
          <w:rFonts w:cstheme="minorHAnsi"/>
          <w:shd w:val="clear" w:color="auto" w:fill="FFFFFF"/>
        </w:rPr>
      </w:pPr>
    </w:p>
    <w:p w14:paraId="754F0931" w14:textId="798F9F1F" w:rsidR="002568BD" w:rsidRDefault="002568BD" w:rsidP="00F9214C">
      <w:pPr>
        <w:tabs>
          <w:tab w:val="left" w:pos="1214"/>
        </w:tabs>
        <w:rPr>
          <w:rFonts w:cstheme="minorHAnsi"/>
          <w:shd w:val="clear" w:color="auto" w:fill="FFFFFF"/>
        </w:rPr>
      </w:pPr>
    </w:p>
    <w:p w14:paraId="0F5DD315" w14:textId="2F5C7620" w:rsidR="00542B20" w:rsidRPr="00D25043" w:rsidRDefault="00542B20" w:rsidP="00F9214C">
      <w:pPr>
        <w:tabs>
          <w:tab w:val="left" w:pos="1214"/>
        </w:tabs>
        <w:rPr>
          <w:rFonts w:cstheme="minorHAnsi"/>
          <w:shd w:val="clear" w:color="auto" w:fill="FFFFFF"/>
        </w:rPr>
      </w:pPr>
      <w:r>
        <w:rPr>
          <w:rFonts w:cstheme="minorHAnsi"/>
          <w:shd w:val="clear" w:color="auto" w:fill="FFFFFF"/>
        </w:rPr>
        <w:t xml:space="preserve"> </w:t>
      </w:r>
    </w:p>
    <w:p w14:paraId="1CCABA5D" w14:textId="69AD6574" w:rsidR="00F843FC" w:rsidRPr="005F473B" w:rsidRDefault="005F473B" w:rsidP="00F843FC">
      <w:pPr>
        <w:tabs>
          <w:tab w:val="left" w:pos="1214"/>
        </w:tabs>
      </w:pPr>
      <w:r>
        <w:t>After finding some information on the 5 w</w:t>
      </w:r>
      <w:r w:rsidR="00C20CDD">
        <w:t>h</w:t>
      </w:r>
      <w:r>
        <w:t>ys analysis</w:t>
      </w:r>
      <w:r w:rsidR="000652FD">
        <w:t>,</w:t>
      </w:r>
      <w:r>
        <w:t xml:space="preserve"> </w:t>
      </w:r>
      <w:r w:rsidR="00EC668C">
        <w:t xml:space="preserve">it </w:t>
      </w:r>
      <w:r w:rsidR="008A2B96">
        <w:t>was natural to</w:t>
      </w:r>
      <w:r w:rsidR="00EC668C">
        <w:t xml:space="preserve"> </w:t>
      </w:r>
      <w:r w:rsidR="008A2B96">
        <w:t>investigate</w:t>
      </w:r>
      <w:r w:rsidR="00EC668C">
        <w:t xml:space="preserve"> the company issues more thoroughly and </w:t>
      </w:r>
      <w:r w:rsidR="002F3873">
        <w:t>study the RCA via a fishbone diagram.</w:t>
      </w:r>
    </w:p>
    <w:p w14:paraId="75A4CF4D" w14:textId="77777777" w:rsidR="00F843FC" w:rsidRDefault="00F843FC" w:rsidP="00F545A1">
      <w:pPr>
        <w:tabs>
          <w:tab w:val="left" w:pos="1214"/>
        </w:tabs>
        <w:jc w:val="center"/>
        <w:rPr>
          <w:b/>
          <w:bCs/>
          <w:u w:val="single"/>
        </w:rPr>
      </w:pPr>
    </w:p>
    <w:p w14:paraId="2C01B514" w14:textId="6E7F180E" w:rsidR="00F545A1" w:rsidRPr="008B3F85" w:rsidRDefault="008B3F85" w:rsidP="00F545A1">
      <w:pPr>
        <w:tabs>
          <w:tab w:val="left" w:pos="1214"/>
        </w:tabs>
        <w:jc w:val="center"/>
        <w:rPr>
          <w:b/>
          <w:bCs/>
          <w:u w:val="single"/>
        </w:rPr>
      </w:pPr>
      <w:r w:rsidRPr="008B3F85">
        <w:rPr>
          <w:b/>
          <w:bCs/>
          <w:u w:val="single"/>
        </w:rPr>
        <w:t>Reason for high percentage of non-compliance</w:t>
      </w:r>
    </w:p>
    <w:p w14:paraId="23B91E3A" w14:textId="77777777" w:rsidR="00F545A1" w:rsidRDefault="00F545A1" w:rsidP="00F9214C">
      <w:pPr>
        <w:tabs>
          <w:tab w:val="left" w:pos="1214"/>
        </w:tabs>
      </w:pPr>
    </w:p>
    <w:p w14:paraId="016BCFBE" w14:textId="588C9190" w:rsidR="00BD1E2A" w:rsidRDefault="002B453A" w:rsidP="00F9214C">
      <w:pPr>
        <w:tabs>
          <w:tab w:val="left" w:pos="1214"/>
        </w:tabs>
      </w:pPr>
      <w:r w:rsidRPr="002B453A">
        <w:rPr>
          <w:noProof/>
        </w:rPr>
        <mc:AlternateContent>
          <mc:Choice Requires="wps">
            <w:drawing>
              <wp:anchor distT="45720" distB="45720" distL="114300" distR="114300" simplePos="0" relativeHeight="251724800" behindDoc="0" locked="0" layoutInCell="1" allowOverlap="1" wp14:anchorId="5B6D9C54" wp14:editId="77E690C6">
                <wp:simplePos x="0" y="0"/>
                <wp:positionH relativeFrom="column">
                  <wp:posOffset>3326281</wp:posOffset>
                </wp:positionH>
                <wp:positionV relativeFrom="paragraph">
                  <wp:posOffset>195249</wp:posOffset>
                </wp:positionV>
                <wp:extent cx="1193800" cy="668655"/>
                <wp:effectExtent l="0" t="0" r="25400" b="1714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0C46F8BE" w14:textId="76433DA5" w:rsidR="00A97BB1" w:rsidRDefault="00A97BB1" w:rsidP="00E45B9D">
                            <w:pPr>
                              <w:jc w:val="center"/>
                            </w:pPr>
                            <w:r>
                              <w:t>Method</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5B6D9C54" id="_x0000_t202" coordsize="21600,21600" o:spt="202" path="m,l,21600r21600,l21600,xe">
                <v:stroke joinstyle="miter"/>
                <v:path gradientshapeok="t" o:connecttype="rect"/>
              </v:shapetype>
              <v:shape id="Text Box 2" o:spid="_x0000_s1026" type="#_x0000_t202" style="position:absolute;margin-left:261.9pt;margin-top:15.35pt;width:94pt;height:52.6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" fillcolor="#ed7d31 [3205]">
                <v:textbox>
                  <w:txbxContent>
                    <w:p w14:paraId="0C46F8BE" w14:textId="76433DA5" w:rsidR="00A97BB1" w:rsidRDefault="00A97BB1" w:rsidP="00E45B9D">
                      <w:pPr>
                        <w:jc w:val="center"/>
                      </w:pPr>
                      <w:r>
                        <w:t>Method</w:t>
                      </w:r>
                    </w:p>
                  </w:txbxContent>
                </v:textbox>
                <w10:wrap type="square"/>
              </v:shape>
            </w:pict>
          </mc:Fallback>
        </mc:AlternateContent>
      </w:r>
      <w:r w:rsidRPr="00BD1E2A">
        <w:rPr>
          <w:noProof/>
        </w:rPr>
        <mc:AlternateContent>
          <mc:Choice Requires="wps">
            <w:drawing>
              <wp:anchor distT="45720" distB="45720" distL="114300" distR="114300" simplePos="0" relativeHeight="251707392" behindDoc="0" locked="0" layoutInCell="1" allowOverlap="1" wp14:anchorId="67F49C04" wp14:editId="6490D7AB">
                <wp:simplePos x="0" y="0"/>
                <wp:positionH relativeFrom="column">
                  <wp:posOffset>1579074</wp:posOffset>
                </wp:positionH>
                <wp:positionV relativeFrom="paragraph">
                  <wp:posOffset>200338</wp:posOffset>
                </wp:positionV>
                <wp:extent cx="1193800" cy="668655"/>
                <wp:effectExtent l="0" t="0" r="25400" b="1714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545F1323" w14:textId="3C2A765E" w:rsidR="00A97BB1" w:rsidRDefault="00A97BB1" w:rsidP="00E45B9D">
                            <w:pPr>
                              <w:jc w:val="center"/>
                            </w:pPr>
                            <w:r>
                              <w:t>Equipment</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67F49C04" id="_x0000_s1027" type="#_x0000_t202" style="position:absolute;margin-left:124.35pt;margin-top:15.75pt;width:94pt;height:52.6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" fillcolor="#ed7d31 [3205]">
                <v:textbox>
                  <w:txbxContent>
                    <w:p w14:paraId="545F1323" w14:textId="3C2A765E" w:rsidR="00A97BB1" w:rsidRDefault="00A97BB1" w:rsidP="00E45B9D">
                      <w:pPr>
                        <w:jc w:val="center"/>
                      </w:pPr>
                      <w:r>
                        <w:t>Equipment</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336389A6" wp14:editId="0005C371">
                <wp:simplePos x="0" y="0"/>
                <wp:positionH relativeFrom="column">
                  <wp:posOffset>-156371</wp:posOffset>
                </wp:positionH>
                <wp:positionV relativeFrom="paragraph">
                  <wp:posOffset>210422</wp:posOffset>
                </wp:positionV>
                <wp:extent cx="1193800" cy="668655"/>
                <wp:effectExtent l="0" t="0" r="2540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53BC2499" w14:textId="7850ACA8" w:rsidR="00A97BB1" w:rsidRDefault="00A97BB1" w:rsidP="00B848F1">
                            <w:pPr>
                              <w:jc w:val="center"/>
                            </w:pPr>
                            <w:r>
                              <w:t>Environment</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36389A6" id="_x0000_s1028" type="#_x0000_t202" style="position:absolute;margin-left:-12.3pt;margin-top:16.55pt;width:94pt;height:52.6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" fillcolor="#ed7d31 [3205]">
                <v:textbox>
                  <w:txbxContent>
                    <w:p w14:paraId="53BC2499" w14:textId="7850ACA8" w:rsidR="00A97BB1" w:rsidRDefault="00A97BB1" w:rsidP="00B848F1">
                      <w:pPr>
                        <w:jc w:val="center"/>
                      </w:pPr>
                      <w:r>
                        <w:t>Environment</w:t>
                      </w:r>
                    </w:p>
                  </w:txbxContent>
                </v:textbox>
                <w10:wrap type="square"/>
              </v:shape>
            </w:pict>
          </mc:Fallback>
        </mc:AlternateContent>
      </w:r>
    </w:p>
    <w:p w14:paraId="5E267224" w14:textId="18DD6CC7" w:rsidR="00014E5C" w:rsidRPr="00014E5C" w:rsidRDefault="00014E5C" w:rsidP="00F9214C">
      <w:pPr>
        <w:tabs>
          <w:tab w:val="left" w:pos="1214"/>
        </w:tabs>
      </w:pPr>
    </w:p>
    <w:p w14:paraId="4D6B636C" w14:textId="2DF3E672" w:rsidR="00B61014" w:rsidRPr="00963B83" w:rsidRDefault="00482CF6" w:rsidP="00F9214C">
      <w:pPr>
        <w:tabs>
          <w:tab w:val="left" w:pos="1214"/>
        </w:tabs>
      </w:pPr>
      <w:r>
        <w:rPr>
          <w:noProof/>
        </w:rPr>
        <mc:AlternateContent>
          <mc:Choice Requires="wps">
            <w:drawing>
              <wp:anchor distT="0" distB="0" distL="114300" distR="114300" simplePos="0" relativeHeight="251653120" behindDoc="0" locked="0" layoutInCell="1" allowOverlap="1" wp14:anchorId="522ADFFC" wp14:editId="2214E273">
                <wp:simplePos x="0" y="0"/>
                <wp:positionH relativeFrom="column">
                  <wp:posOffset>3903259</wp:posOffset>
                </wp:positionH>
                <wp:positionV relativeFrom="paragraph">
                  <wp:posOffset>257203</wp:posOffset>
                </wp:positionV>
                <wp:extent cx="812042" cy="1679679"/>
                <wp:effectExtent l="0" t="0" r="26670" b="34925"/>
                <wp:wrapNone/>
                <wp:docPr id="19" name="Straight Connector 19"/>
                <wp:cNvGraphicFramePr/>
                <a:graphic xmlns:a="http://schemas.openxmlformats.org/drawingml/2006/main">
                  <a:graphicData uri="http://schemas.microsoft.com/office/word/2010/wordprocessingShape">
                    <wps:wsp>
                      <wps:cNvCnPr/>
                      <wps:spPr>
                        <a:xfrm>
                          <a:off x="0" y="0"/>
                          <a:ext cx="812042" cy="1679679"/>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4454ED29" id="Straight Connector 19" o:spid="_x0000_s1026" style="position:absolute;z-index:251653120;visibility:visible;mso-wrap-style:square;mso-wrap-distance-left:9pt;mso-wrap-distance-top:0;mso-wrap-distance-right:9pt;mso-wrap-distance-bottom:0;mso-position-horizontal:absolute;mso-position-horizontal-relative:text;mso-position-vertical:absolute;mso-position-vertical-relative:text" from="307.35pt,20.25pt" to="371.3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" strokecolor="#4472c4" strokeweight=".5pt">
                <v:stroke joinstyle="miter"/>
              </v:line>
            </w:pict>
          </mc:Fallback>
        </mc:AlternateContent>
      </w:r>
      <w:r w:rsidR="0022707C">
        <w:rPr>
          <w:noProof/>
        </w:rPr>
        <mc:AlternateContent>
          <mc:Choice Requires="wps">
            <w:drawing>
              <wp:anchor distT="0" distB="0" distL="114300" distR="114300" simplePos="0" relativeHeight="251640832" behindDoc="0" locked="0" layoutInCell="1" allowOverlap="1" wp14:anchorId="5138D3D6" wp14:editId="76850CAD">
                <wp:simplePos x="0" y="0"/>
                <wp:positionH relativeFrom="column">
                  <wp:posOffset>2163170</wp:posOffset>
                </wp:positionH>
                <wp:positionV relativeFrom="paragraph">
                  <wp:posOffset>285115</wp:posOffset>
                </wp:positionV>
                <wp:extent cx="812042" cy="1679679"/>
                <wp:effectExtent l="0" t="0" r="26670" b="34925"/>
                <wp:wrapNone/>
                <wp:docPr id="18" name="Straight Connector 18"/>
                <wp:cNvGraphicFramePr/>
                <a:graphic xmlns:a="http://schemas.openxmlformats.org/drawingml/2006/main">
                  <a:graphicData uri="http://schemas.microsoft.com/office/word/2010/wordprocessingShape">
                    <wps:wsp>
                      <wps:cNvCnPr/>
                      <wps:spPr>
                        <a:xfrm>
                          <a:off x="0" y="0"/>
                          <a:ext cx="812042" cy="1679679"/>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5411A165" id="Straight Connector 18" o:spid="_x0000_s1026" style="position:absolute;z-index:251640832;visibility:visible;mso-wrap-style:square;mso-wrap-distance-left:9pt;mso-wrap-distance-top:0;mso-wrap-distance-right:9pt;mso-wrap-distance-bottom:0;mso-position-horizontal:absolute;mso-position-horizontal-relative:text;mso-position-vertical:absolute;mso-position-vertical-relative:text" from="170.35pt,22.45pt" to="234.3pt,15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" strokecolor="#4472c4" strokeweight=".5pt">
                <v:stroke joinstyle="miter"/>
              </v:line>
            </w:pict>
          </mc:Fallback>
        </mc:AlternateContent>
      </w:r>
    </w:p>
    <w:p w14:paraId="7A3A62D2" w14:textId="181DCB0D" w:rsidR="000C4E3D" w:rsidRDefault="008B7C9D" w:rsidP="00F9214C">
      <w:pPr>
        <w:tabs>
          <w:tab w:val="left" w:pos="1214"/>
        </w:tabs>
      </w:pPr>
      <w:r>
        <w:rPr>
          <w:noProof/>
        </w:rPr>
        <mc:AlternateContent>
          <mc:Choice Requires="wps">
            <w:drawing>
              <wp:anchor distT="0" distB="0" distL="114300" distR="114300" simplePos="0" relativeHeight="251622400" behindDoc="0" locked="0" layoutInCell="1" allowOverlap="1" wp14:anchorId="7D2513D7" wp14:editId="411945EB">
                <wp:simplePos x="0" y="0"/>
                <wp:positionH relativeFrom="column">
                  <wp:posOffset>421640</wp:posOffset>
                </wp:positionH>
                <wp:positionV relativeFrom="paragraph">
                  <wp:posOffset>26467</wp:posOffset>
                </wp:positionV>
                <wp:extent cx="812042" cy="1679679"/>
                <wp:effectExtent l="0" t="0" r="26670" b="34925"/>
                <wp:wrapNone/>
                <wp:docPr id="15" name="Straight Connector 15"/>
                <wp:cNvGraphicFramePr/>
                <a:graphic xmlns:a="http://schemas.openxmlformats.org/drawingml/2006/main">
                  <a:graphicData uri="http://schemas.microsoft.com/office/word/2010/wordprocessingShape">
                    <wps:wsp>
                      <wps:cNvCnPr/>
                      <wps:spPr>
                        <a:xfrm>
                          <a:off x="0" y="0"/>
                          <a:ext cx="812042" cy="16796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D6284E" id="Straight Connector 15" o:spid="_x0000_s1026" style="position:absolute;z-index:251622400;visibility:visible;mso-wrap-style:square;mso-wrap-distance-left:9pt;mso-wrap-distance-top:0;mso-wrap-distance-right:9pt;mso-wrap-distance-bottom:0;mso-position-horizontal:absolute;mso-position-horizontal-relative:text;mso-position-vertical:absolute;mso-position-vertical-relative:text" from="33.2pt,2.1pt" to="97.15pt,1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" strokecolor="#4472c4 [3204]" strokeweight=".5pt">
                <v:stroke joinstyle="miter"/>
              </v:line>
            </w:pict>
          </mc:Fallback>
        </mc:AlternateContent>
      </w:r>
    </w:p>
    <w:p w14:paraId="40DE64D6" w14:textId="183E4A4A" w:rsidR="000C4E3D" w:rsidRDefault="00A418CF" w:rsidP="00F9214C">
      <w:pPr>
        <w:tabs>
          <w:tab w:val="left" w:pos="1214"/>
        </w:tabs>
        <w:rPr>
          <w:sz w:val="18"/>
          <w:szCs w:val="18"/>
        </w:rPr>
      </w:pPr>
      <w:r>
        <w:rPr>
          <w:noProof/>
          <w:sz w:val="18"/>
          <w:szCs w:val="18"/>
        </w:rPr>
        <mc:AlternateContent>
          <mc:Choice Requires="wps">
            <w:drawing>
              <wp:anchor distT="0" distB="0" distL="114300" distR="114300" simplePos="0" relativeHeight="251796480" behindDoc="0" locked="0" layoutInCell="1" allowOverlap="1" wp14:anchorId="08552998" wp14:editId="7E8E7B73">
                <wp:simplePos x="0" y="0"/>
                <wp:positionH relativeFrom="column">
                  <wp:posOffset>1104594</wp:posOffset>
                </wp:positionH>
                <wp:positionV relativeFrom="paragraph">
                  <wp:posOffset>466065</wp:posOffset>
                </wp:positionV>
                <wp:extent cx="1053033" cy="563270"/>
                <wp:effectExtent l="0" t="0" r="13970" b="27305"/>
                <wp:wrapNone/>
                <wp:docPr id="200" name="Rectangle 200"/>
                <wp:cNvGraphicFramePr/>
                <a:graphic xmlns:a="http://schemas.openxmlformats.org/drawingml/2006/main">
                  <a:graphicData uri="http://schemas.microsoft.com/office/word/2010/wordprocessingShape">
                    <wps:wsp>
                      <wps:cNvSpPr/>
                      <wps:spPr>
                        <a:xfrm>
                          <a:off x="0" y="0"/>
                          <a:ext cx="1053033" cy="56327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D7597B" w14:textId="0BF1BA67" w:rsidR="00A97BB1" w:rsidRPr="00A418CF" w:rsidRDefault="00A97BB1" w:rsidP="00A418CF">
                            <w:pPr>
                              <w:rPr>
                                <w:color w:val="000000" w:themeColor="text1"/>
                                <w:sz w:val="18"/>
                                <w:szCs w:val="18"/>
                              </w:rPr>
                            </w:pPr>
                            <w:r w:rsidRPr="00A418CF">
                              <w:rPr>
                                <w:color w:val="000000" w:themeColor="text1"/>
                                <w:sz w:val="18"/>
                                <w:szCs w:val="18"/>
                              </w:rPr>
                              <w:t>Confusion over muster points as site is shared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52998" id="Rectangle 200" o:spid="_x0000_s1029" style="position:absolute;margin-left:87pt;margin-top:36.7pt;width:82.9pt;height:44.3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" fillcolor="white [3212]" strokecolor="white [3212]" strokeweight="1pt">
                <v:textbox>
                  <w:txbxContent>
                    <w:p w14:paraId="38D7597B" w14:textId="0BF1BA67" w:rsidR="00A97BB1" w:rsidRPr="00A418CF" w:rsidRDefault="00A97BB1" w:rsidP="00A418CF">
                      <w:pPr>
                        <w:rPr>
                          <w:color w:val="000000" w:themeColor="text1"/>
                          <w:sz w:val="18"/>
                          <w:szCs w:val="18"/>
                        </w:rPr>
                      </w:pPr>
                      <w:r w:rsidRPr="00A418CF">
                        <w:rPr>
                          <w:color w:val="000000" w:themeColor="text1"/>
                          <w:sz w:val="18"/>
                          <w:szCs w:val="18"/>
                        </w:rPr>
                        <w:t>Confusion over muster points as site is shared</w:t>
                      </w:r>
                    </w:p>
                  </w:txbxContent>
                </v:textbox>
              </v:rect>
            </w:pict>
          </mc:Fallback>
        </mc:AlternateContent>
      </w:r>
      <w:r w:rsidR="0015292C">
        <w:rPr>
          <w:noProof/>
        </w:rPr>
        <mc:AlternateContent>
          <mc:Choice Requires="wps">
            <w:drawing>
              <wp:anchor distT="0" distB="0" distL="114300" distR="114300" simplePos="0" relativeHeight="251786240" behindDoc="0" locked="0" layoutInCell="1" allowOverlap="1" wp14:anchorId="41AD06B3" wp14:editId="7A7C1E73">
                <wp:simplePos x="0" y="0"/>
                <wp:positionH relativeFrom="column">
                  <wp:posOffset>4308653</wp:posOffset>
                </wp:positionH>
                <wp:positionV relativeFrom="paragraph">
                  <wp:posOffset>480695</wp:posOffset>
                </wp:positionV>
                <wp:extent cx="789660" cy="6985"/>
                <wp:effectExtent l="0" t="0" r="29845" b="31115"/>
                <wp:wrapNone/>
                <wp:docPr id="197" name="Straight Connector 197"/>
                <wp:cNvGraphicFramePr/>
                <a:graphic xmlns:a="http://schemas.openxmlformats.org/drawingml/2006/main">
                  <a:graphicData uri="http://schemas.microsoft.com/office/word/2010/wordprocessingShape">
                    <wps:wsp>
                      <wps:cNvCnPr/>
                      <wps:spPr>
                        <a:xfrm flipV="1">
                          <a:off x="0" y="0"/>
                          <a:ext cx="789660"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6ACA62" id="Straight Connector 197" o:spid="_x0000_s1026" style="position:absolute;flip:y;z-index:251786240;visibility:visible;mso-wrap-style:square;mso-wrap-distance-left:9pt;mso-wrap-distance-top:0;mso-wrap-distance-right:9pt;mso-wrap-distance-bottom:0;mso-position-horizontal:absolute;mso-position-horizontal-relative:text;mso-position-vertical:absolute;mso-position-vertical-relative:text" from="339.25pt,37.85pt" to="401.4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" strokecolor="#4472c4 [3204]" strokeweight=".5pt">
                <v:stroke joinstyle="miter"/>
              </v:line>
            </w:pict>
          </mc:Fallback>
        </mc:AlternateContent>
      </w:r>
      <w:r w:rsidR="00B85391">
        <w:rPr>
          <w:noProof/>
        </w:rPr>
        <mc:AlternateContent>
          <mc:Choice Requires="wps">
            <w:drawing>
              <wp:anchor distT="0" distB="0" distL="114300" distR="114300" simplePos="0" relativeHeight="251757568" behindDoc="0" locked="0" layoutInCell="1" allowOverlap="1" wp14:anchorId="2D6FDD50" wp14:editId="256A5826">
                <wp:simplePos x="0" y="0"/>
                <wp:positionH relativeFrom="column">
                  <wp:posOffset>-95099</wp:posOffset>
                </wp:positionH>
                <wp:positionV relativeFrom="paragraph">
                  <wp:posOffset>452348</wp:posOffset>
                </wp:positionV>
                <wp:extent cx="855879" cy="7315"/>
                <wp:effectExtent l="0" t="0" r="20955" b="31115"/>
                <wp:wrapNone/>
                <wp:docPr id="30" name="Straight Connector 30"/>
                <wp:cNvGraphicFramePr/>
                <a:graphic xmlns:a="http://schemas.openxmlformats.org/drawingml/2006/main">
                  <a:graphicData uri="http://schemas.microsoft.com/office/word/2010/wordprocessingShape">
                    <wps:wsp>
                      <wps:cNvCnPr/>
                      <wps:spPr>
                        <a:xfrm flipH="1" flipV="1">
                          <a:off x="0" y="0"/>
                          <a:ext cx="855879" cy="73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B7ED7F" id="Straight Connector 30" o:spid="_x0000_s1026" style="position:absolute;flip:x 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35.6pt" to="59.9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" strokecolor="#4472c4 [3204]" strokeweight=".5pt">
                <v:stroke joinstyle="miter"/>
              </v:line>
            </w:pict>
          </mc:Fallback>
        </mc:AlternateContent>
      </w:r>
      <w:r w:rsidR="009229FF">
        <w:rPr>
          <w:noProof/>
        </w:rPr>
        <mc:AlternateContent>
          <mc:Choice Requires="wps">
            <w:drawing>
              <wp:anchor distT="0" distB="0" distL="114300" distR="114300" simplePos="0" relativeHeight="251769856" behindDoc="0" locked="0" layoutInCell="1" allowOverlap="1" wp14:anchorId="78263745" wp14:editId="3AAF26AF">
                <wp:simplePos x="0" y="0"/>
                <wp:positionH relativeFrom="column">
                  <wp:posOffset>2538374</wp:posOffset>
                </wp:positionH>
                <wp:positionV relativeFrom="paragraph">
                  <wp:posOffset>481609</wp:posOffset>
                </wp:positionV>
                <wp:extent cx="651053" cy="7316"/>
                <wp:effectExtent l="0" t="0" r="34925" b="31115"/>
                <wp:wrapNone/>
                <wp:docPr id="192" name="Straight Connector 192"/>
                <wp:cNvGraphicFramePr/>
                <a:graphic xmlns:a="http://schemas.openxmlformats.org/drawingml/2006/main">
                  <a:graphicData uri="http://schemas.microsoft.com/office/word/2010/wordprocessingShape">
                    <wps:wsp>
                      <wps:cNvCnPr/>
                      <wps:spPr>
                        <a:xfrm flipV="1">
                          <a:off x="0" y="0"/>
                          <a:ext cx="651053" cy="73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8B0456" id="Straight Connector 192" o:spid="_x0000_s1026" style="position:absolute;flip:y;z-index:251769856;visibility:visible;mso-wrap-style:square;mso-wrap-distance-left:9pt;mso-wrap-distance-top:0;mso-wrap-distance-right:9pt;mso-wrap-distance-bottom:0;mso-position-horizontal:absolute;mso-position-horizontal-relative:text;mso-position-vertical:absolute;mso-position-vertical-relative:text" from="199.85pt,37.9pt" to="251.1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" strokecolor="#4472c4 [3204]" strokeweight=".5pt">
                <v:stroke joinstyle="miter"/>
              </v:line>
            </w:pict>
          </mc:Fallback>
        </mc:AlternateContent>
      </w:r>
      <w:r w:rsidR="009229FF">
        <w:rPr>
          <w:noProof/>
        </w:rPr>
        <mc:AlternateContent>
          <mc:Choice Requires="wps">
            <w:drawing>
              <wp:anchor distT="0" distB="0" distL="114300" distR="114300" simplePos="0" relativeHeight="251763712" behindDoc="0" locked="0" layoutInCell="1" allowOverlap="1" wp14:anchorId="2236EE07" wp14:editId="49D9483C">
                <wp:simplePos x="0" y="0"/>
                <wp:positionH relativeFrom="column">
                  <wp:posOffset>1814170</wp:posOffset>
                </wp:positionH>
                <wp:positionV relativeFrom="paragraph">
                  <wp:posOffset>284099</wp:posOffset>
                </wp:positionV>
                <wp:extent cx="629107" cy="14630"/>
                <wp:effectExtent l="0" t="0" r="19050" b="23495"/>
                <wp:wrapNone/>
                <wp:docPr id="31" name="Straight Connector 31"/>
                <wp:cNvGraphicFramePr/>
                <a:graphic xmlns:a="http://schemas.openxmlformats.org/drawingml/2006/main">
                  <a:graphicData uri="http://schemas.microsoft.com/office/word/2010/wordprocessingShape">
                    <wps:wsp>
                      <wps:cNvCnPr/>
                      <wps:spPr>
                        <a:xfrm flipH="1">
                          <a:off x="0" y="0"/>
                          <a:ext cx="629107" cy="14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AF84DB" id="Straight Connector 31" o:spid="_x0000_s1026" style="position:absolute;flip:x;z-index:251763712;visibility:visible;mso-wrap-style:square;mso-wrap-distance-left:9pt;mso-wrap-distance-top:0;mso-wrap-distance-right:9pt;mso-wrap-distance-bottom:0;mso-position-horizontal:absolute;mso-position-horizontal-relative:text;mso-position-vertical:absolute;mso-position-vertical-relative:text" from="142.85pt,22.35pt" to="192.4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" strokecolor="#4472c4 [3204]" strokeweight=".5pt">
                <v:stroke joinstyle="miter"/>
              </v:line>
            </w:pict>
          </mc:Fallback>
        </mc:AlternateContent>
      </w:r>
      <w:r w:rsidR="00D97BF0">
        <w:rPr>
          <w:noProof/>
        </w:rPr>
        <mc:AlternateContent>
          <mc:Choice Requires="wps">
            <w:drawing>
              <wp:anchor distT="0" distB="0" distL="114300" distR="114300" simplePos="0" relativeHeight="251667456" behindDoc="0" locked="0" layoutInCell="1" allowOverlap="1" wp14:anchorId="33AB7CB5" wp14:editId="52CB9B72">
                <wp:simplePos x="0" y="0"/>
                <wp:positionH relativeFrom="column">
                  <wp:posOffset>3930555</wp:posOffset>
                </wp:positionH>
                <wp:positionV relativeFrom="paragraph">
                  <wp:posOffset>1361999</wp:posOffset>
                </wp:positionV>
                <wp:extent cx="783912" cy="1535373"/>
                <wp:effectExtent l="0" t="0" r="35560" b="27305"/>
                <wp:wrapNone/>
                <wp:docPr id="21" name="Straight Connector 21"/>
                <wp:cNvGraphicFramePr/>
                <a:graphic xmlns:a="http://schemas.openxmlformats.org/drawingml/2006/main">
                  <a:graphicData uri="http://schemas.microsoft.com/office/word/2010/wordprocessingShape">
                    <wps:wsp>
                      <wps:cNvCnPr/>
                      <wps:spPr>
                        <a:xfrm flipH="1">
                          <a:off x="0" y="0"/>
                          <a:ext cx="783912" cy="1535373"/>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A10BE0B" id="Straight Connector 21"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5pt,107.25pt" to="371.25pt,22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" strokecolor="#4472c4" strokeweight=".5pt">
                <v:stroke joinstyle="miter"/>
              </v:line>
            </w:pict>
          </mc:Fallback>
        </mc:AlternateContent>
      </w:r>
      <w:r w:rsidR="002B453A" w:rsidRPr="002B453A">
        <w:rPr>
          <w:noProof/>
        </w:rPr>
        <mc:AlternateContent>
          <mc:Choice Requires="wps">
            <w:drawing>
              <wp:anchor distT="45720" distB="45720" distL="114300" distR="114300" simplePos="0" relativeHeight="251719680" behindDoc="0" locked="0" layoutInCell="1" allowOverlap="1" wp14:anchorId="5A842DB1" wp14:editId="55D8556D">
                <wp:simplePos x="0" y="0"/>
                <wp:positionH relativeFrom="column">
                  <wp:posOffset>3340100</wp:posOffset>
                </wp:positionH>
                <wp:positionV relativeFrom="paragraph">
                  <wp:posOffset>2899410</wp:posOffset>
                </wp:positionV>
                <wp:extent cx="1193800" cy="668655"/>
                <wp:effectExtent l="0" t="0" r="25400" b="1714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116D80B0" w14:textId="01B296E0" w:rsidR="00A97BB1" w:rsidRDefault="00A97BB1" w:rsidP="00E45B9D">
                            <w:pPr>
                              <w:jc w:val="center"/>
                            </w:pPr>
                            <w:r>
                              <w:t>Man</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5A842DB1" id="_x0000_s1030" type="#_x0000_t202" style="position:absolute;margin-left:263pt;margin-top:228.3pt;width:94pt;height:52.6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" fillcolor="#ed7d31 [3205]">
                <v:textbox>
                  <w:txbxContent>
                    <w:p w14:paraId="116D80B0" w14:textId="01B296E0" w:rsidR="00A97BB1" w:rsidRDefault="00A97BB1" w:rsidP="00E45B9D">
                      <w:pPr>
                        <w:jc w:val="center"/>
                      </w:pPr>
                      <w:r>
                        <w:t>Man</w:t>
                      </w:r>
                    </w:p>
                  </w:txbxContent>
                </v:textbox>
                <w10:wrap type="square"/>
              </v:shape>
            </w:pict>
          </mc:Fallback>
        </mc:AlternateContent>
      </w:r>
      <w:r w:rsidR="002B453A" w:rsidRPr="008B7C9D">
        <w:rPr>
          <w:noProof/>
        </w:rPr>
        <mc:AlternateContent>
          <mc:Choice Requires="wps">
            <w:drawing>
              <wp:anchor distT="45720" distB="45720" distL="114300" distR="114300" simplePos="0" relativeHeight="251694080" behindDoc="0" locked="0" layoutInCell="1" allowOverlap="1" wp14:anchorId="4B0B44C3" wp14:editId="60DBE518">
                <wp:simplePos x="0" y="0"/>
                <wp:positionH relativeFrom="column">
                  <wp:posOffset>-122565</wp:posOffset>
                </wp:positionH>
                <wp:positionV relativeFrom="paragraph">
                  <wp:posOffset>2898472</wp:posOffset>
                </wp:positionV>
                <wp:extent cx="1193800" cy="668655"/>
                <wp:effectExtent l="0" t="0" r="25400" b="1714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18E442C0" w14:textId="7AD6BA09" w:rsidR="00A97BB1" w:rsidRDefault="00A97BB1" w:rsidP="00E45B9D">
                            <w:pPr>
                              <w:jc w:val="center"/>
                            </w:pPr>
                            <w:r>
                              <w:t>Material</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B0B44C3" id="_x0000_s1031" type="#_x0000_t202" style="position:absolute;margin-left:-9.65pt;margin-top:228.25pt;width:94pt;height:52.6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" fillcolor="#ed7d31 [3205]">
                <v:textbox>
                  <w:txbxContent>
                    <w:p w14:paraId="18E442C0" w14:textId="7AD6BA09" w:rsidR="00A97BB1" w:rsidRDefault="00A97BB1" w:rsidP="00E45B9D">
                      <w:pPr>
                        <w:jc w:val="center"/>
                      </w:pPr>
                      <w:r>
                        <w:t>Material</w:t>
                      </w:r>
                    </w:p>
                  </w:txbxContent>
                </v:textbox>
                <w10:wrap type="square"/>
              </v:shape>
            </w:pict>
          </mc:Fallback>
        </mc:AlternateContent>
      </w:r>
      <w:r w:rsidR="002B453A" w:rsidRPr="002B453A">
        <w:rPr>
          <w:noProof/>
        </w:rPr>
        <mc:AlternateContent>
          <mc:Choice Requires="wps">
            <w:drawing>
              <wp:anchor distT="45720" distB="45720" distL="114300" distR="114300" simplePos="0" relativeHeight="251748352" behindDoc="0" locked="0" layoutInCell="1" allowOverlap="1" wp14:anchorId="17B62515" wp14:editId="061C9C05">
                <wp:simplePos x="0" y="0"/>
                <wp:positionH relativeFrom="column">
                  <wp:posOffset>1582581</wp:posOffset>
                </wp:positionH>
                <wp:positionV relativeFrom="paragraph">
                  <wp:posOffset>2903391</wp:posOffset>
                </wp:positionV>
                <wp:extent cx="1193800" cy="668655"/>
                <wp:effectExtent l="0" t="0" r="25400" b="1714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5125E584" w14:textId="28A3E1E1" w:rsidR="00A97BB1" w:rsidRDefault="00A97BB1" w:rsidP="00E45B9D">
                            <w:pPr>
                              <w:jc w:val="center"/>
                            </w:pPr>
                            <w:r>
                              <w:t>Measure</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7B62515" id="_x0000_s1032" type="#_x0000_t202" style="position:absolute;margin-left:124.6pt;margin-top:228.6pt;width:94pt;height:52.65pt;z-index:25174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" fillcolor="#ed7d31 [3205]">
                <v:textbox>
                  <w:txbxContent>
                    <w:p w14:paraId="5125E584" w14:textId="28A3E1E1" w:rsidR="00A97BB1" w:rsidRDefault="00A97BB1" w:rsidP="00E45B9D">
                      <w:pPr>
                        <w:jc w:val="center"/>
                      </w:pPr>
                      <w:r>
                        <w:t>Measure</w:t>
                      </w:r>
                    </w:p>
                  </w:txbxContent>
                </v:textbox>
                <w10:wrap type="square"/>
              </v:shape>
            </w:pict>
          </mc:Fallback>
        </mc:AlternateContent>
      </w:r>
      <w:r w:rsidR="002B453A" w:rsidRPr="002B453A">
        <w:rPr>
          <w:noProof/>
        </w:rPr>
        <mc:AlternateContent>
          <mc:Choice Requires="wps">
            <w:drawing>
              <wp:anchor distT="45720" distB="45720" distL="114300" distR="114300" simplePos="0" relativeHeight="251738112" behindDoc="0" locked="0" layoutInCell="1" allowOverlap="1" wp14:anchorId="40A18F0C" wp14:editId="24D743F0">
                <wp:simplePos x="0" y="0"/>
                <wp:positionH relativeFrom="column">
                  <wp:posOffset>5123047</wp:posOffset>
                </wp:positionH>
                <wp:positionV relativeFrom="paragraph">
                  <wp:posOffset>1030700</wp:posOffset>
                </wp:positionV>
                <wp:extent cx="1193800" cy="668655"/>
                <wp:effectExtent l="0" t="0" r="25400" b="1714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668655"/>
                        </a:xfrm>
                        <a:prstGeom prst="rect">
                          <a:avLst/>
                        </a:prstGeom>
                        <a:solidFill>
                          <a:schemeClr val="accent2"/>
                        </a:solidFill>
                        <a:ln w="9525">
                          <a:solidFill>
                            <a:srgbClr val="000000"/>
                          </a:solidFill>
                          <a:miter lim="800000"/>
                          <a:headEnd/>
                          <a:tailEnd/>
                        </a:ln>
                      </wps:spPr>
                      <wps:txbx>
                        <w:txbxContent>
                          <w:p w14:paraId="1F898282" w14:textId="0A5D4771" w:rsidR="00A97BB1" w:rsidRDefault="00A97BB1" w:rsidP="003C6936">
                            <w:pPr>
                              <w:jc w:val="center"/>
                            </w:pPr>
                            <w:r>
                              <w:t>Non-Compliance of Permits</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0A18F0C" id="_x0000_s1033" type="#_x0000_t202" style="position:absolute;margin-left:403.4pt;margin-top:81.15pt;width:94pt;height:52.65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" fillcolor="#ed7d31 [3205]">
                <v:textbox>
                  <w:txbxContent>
                    <w:p w14:paraId="1F898282" w14:textId="0A5D4771" w:rsidR="00A97BB1" w:rsidRDefault="00A97BB1" w:rsidP="003C6936">
                      <w:pPr>
                        <w:jc w:val="center"/>
                      </w:pPr>
                      <w:r>
                        <w:t>Non-Compliance of Permits</w:t>
                      </w:r>
                    </w:p>
                  </w:txbxContent>
                </v:textbox>
                <w10:wrap type="square"/>
              </v:shape>
            </w:pict>
          </mc:Fallback>
        </mc:AlternateContent>
      </w:r>
      <w:r w:rsidR="00482CF6">
        <w:rPr>
          <w:noProof/>
        </w:rPr>
        <mc:AlternateContent>
          <mc:Choice Requires="wps">
            <w:drawing>
              <wp:anchor distT="0" distB="0" distL="114300" distR="114300" simplePos="0" relativeHeight="251659264" behindDoc="0" locked="0" layoutInCell="1" allowOverlap="1" wp14:anchorId="7009EE3F" wp14:editId="14040CC7">
                <wp:simplePos x="0" y="0"/>
                <wp:positionH relativeFrom="column">
                  <wp:posOffset>2169805</wp:posOffset>
                </wp:positionH>
                <wp:positionV relativeFrom="paragraph">
                  <wp:posOffset>1404620</wp:posOffset>
                </wp:positionV>
                <wp:extent cx="797882" cy="1494430"/>
                <wp:effectExtent l="0" t="0" r="21590" b="29845"/>
                <wp:wrapNone/>
                <wp:docPr id="20" name="Straight Connector 20"/>
                <wp:cNvGraphicFramePr/>
                <a:graphic xmlns:a="http://schemas.openxmlformats.org/drawingml/2006/main">
                  <a:graphicData uri="http://schemas.microsoft.com/office/word/2010/wordprocessingShape">
                    <wps:wsp>
                      <wps:cNvCnPr/>
                      <wps:spPr>
                        <a:xfrm flipH="1">
                          <a:off x="0" y="0"/>
                          <a:ext cx="797882" cy="149443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84C8109" id="Straight Connector 20"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170.85pt,110.6pt" to="233.7pt,2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" strokecolor="#4472c4" strokeweight=".5pt">
                <v:stroke joinstyle="miter"/>
              </v:line>
            </w:pict>
          </mc:Fallback>
        </mc:AlternateContent>
      </w:r>
      <w:r w:rsidR="00B40C50">
        <w:rPr>
          <w:noProof/>
        </w:rPr>
        <mc:AlternateContent>
          <mc:Choice Requires="wps">
            <w:drawing>
              <wp:anchor distT="0" distB="0" distL="114300" distR="114300" simplePos="0" relativeHeight="251627520" behindDoc="0" locked="0" layoutInCell="1" allowOverlap="1" wp14:anchorId="667B0533" wp14:editId="75EEB9DC">
                <wp:simplePos x="0" y="0"/>
                <wp:positionH relativeFrom="column">
                  <wp:posOffset>436178</wp:posOffset>
                </wp:positionH>
                <wp:positionV relativeFrom="paragraph">
                  <wp:posOffset>1433195</wp:posOffset>
                </wp:positionV>
                <wp:extent cx="797882" cy="1494430"/>
                <wp:effectExtent l="0" t="0" r="21590" b="29845"/>
                <wp:wrapNone/>
                <wp:docPr id="16" name="Straight Connector 16"/>
                <wp:cNvGraphicFramePr/>
                <a:graphic xmlns:a="http://schemas.openxmlformats.org/drawingml/2006/main">
                  <a:graphicData uri="http://schemas.microsoft.com/office/word/2010/wordprocessingShape">
                    <wps:wsp>
                      <wps:cNvCnPr/>
                      <wps:spPr>
                        <a:xfrm flipH="1">
                          <a:off x="0" y="0"/>
                          <a:ext cx="797882" cy="1494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F2DEC4" id="Straight Connector 16" o:spid="_x0000_s1026" style="position:absolute;flip:x;z-index:251627520;visibility:visible;mso-wrap-style:square;mso-wrap-distance-left:9pt;mso-wrap-distance-top:0;mso-wrap-distance-right:9pt;mso-wrap-distance-bottom:0;mso-position-horizontal:absolute;mso-position-horizontal-relative:text;mso-position-vertical:absolute;mso-position-vertical-relative:text" from="34.35pt,112.85pt" to="97.2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" strokecolor="#4472c4 [3204]" strokeweight=".5pt">
                <v:stroke joinstyle="miter"/>
              </v:line>
            </w:pict>
          </mc:Fallback>
        </mc:AlternateContent>
      </w:r>
      <w:r w:rsidR="009B1CCF">
        <w:rPr>
          <w:noProof/>
        </w:rPr>
        <mc:AlternateContent>
          <mc:Choice Requires="wps">
            <w:drawing>
              <wp:anchor distT="0" distB="0" distL="114300" distR="114300" simplePos="0" relativeHeight="251614208" behindDoc="0" locked="0" layoutInCell="1" allowOverlap="1" wp14:anchorId="11180A7D" wp14:editId="227B1BF2">
                <wp:simplePos x="0" y="0"/>
                <wp:positionH relativeFrom="column">
                  <wp:posOffset>88710</wp:posOffset>
                </wp:positionH>
                <wp:positionV relativeFrom="paragraph">
                  <wp:posOffset>1365184</wp:posOffset>
                </wp:positionV>
                <wp:extent cx="5029200" cy="75062"/>
                <wp:effectExtent l="0" t="76200" r="0" b="20320"/>
                <wp:wrapNone/>
                <wp:docPr id="14" name="Straight Arrow Connector 14"/>
                <wp:cNvGraphicFramePr/>
                <a:graphic xmlns:a="http://schemas.openxmlformats.org/drawingml/2006/main">
                  <a:graphicData uri="http://schemas.microsoft.com/office/word/2010/wordprocessingShape">
                    <wps:wsp>
                      <wps:cNvCnPr/>
                      <wps:spPr>
                        <a:xfrm flipV="1">
                          <a:off x="0" y="0"/>
                          <a:ext cx="5029200" cy="750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B908EF" id="_x0000_t32" coordsize="21600,21600" o:spt="32" o:oned="t" path="m,l21600,21600e" filled="f">
                <v:path arrowok="t" fillok="f" o:connecttype="none"/>
                <o:lock v:ext="edit" shapetype="t"/>
              </v:shapetype>
              <v:shape id="Straight Arrow Connector 14" o:spid="_x0000_s1026" type="#_x0000_t32" style="position:absolute;margin-left:7pt;margin-top:107.5pt;width:396pt;height:5.9pt;flip:y;z-index:251614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" strokecolor="#4472c4 [3204]" strokeweight=".5pt">
                <v:stroke endarrow="block" joinstyle="miter"/>
              </v:shape>
            </w:pict>
          </mc:Fallback>
        </mc:AlternateContent>
      </w:r>
      <w:r w:rsidR="00377217">
        <w:rPr>
          <w:sz w:val="18"/>
          <w:szCs w:val="18"/>
        </w:rPr>
        <w:t>Cold/wet</w:t>
      </w:r>
      <w:r w:rsidR="00282418">
        <w:rPr>
          <w:sz w:val="18"/>
          <w:szCs w:val="18"/>
        </w:rPr>
        <w:t xml:space="preserve"> so</w:t>
      </w:r>
      <w:r w:rsidR="00377217">
        <w:rPr>
          <w:sz w:val="18"/>
          <w:szCs w:val="18"/>
        </w:rPr>
        <w:t xml:space="preserve">                                            </w:t>
      </w:r>
      <w:r w:rsidR="00C60C59">
        <w:rPr>
          <w:sz w:val="18"/>
          <w:szCs w:val="18"/>
        </w:rPr>
        <w:t xml:space="preserve">   </w:t>
      </w:r>
      <w:r w:rsidR="00377217">
        <w:rPr>
          <w:sz w:val="18"/>
          <w:szCs w:val="18"/>
        </w:rPr>
        <w:t xml:space="preserve">        </w:t>
      </w:r>
      <w:r w:rsidR="00117140">
        <w:rPr>
          <w:sz w:val="18"/>
          <w:szCs w:val="18"/>
        </w:rPr>
        <w:t>No pen</w:t>
      </w:r>
      <w:r w:rsidR="00377217">
        <w:rPr>
          <w:sz w:val="18"/>
          <w:szCs w:val="18"/>
        </w:rPr>
        <w:t xml:space="preserve">             </w:t>
      </w:r>
      <w:r w:rsidR="00377217">
        <w:rPr>
          <w:sz w:val="18"/>
          <w:szCs w:val="18"/>
        </w:rPr>
        <w:tab/>
      </w:r>
      <w:r w:rsidR="00CF412B">
        <w:rPr>
          <w:sz w:val="18"/>
          <w:szCs w:val="18"/>
        </w:rPr>
        <w:tab/>
      </w:r>
      <w:r w:rsidR="00CF412B">
        <w:rPr>
          <w:sz w:val="18"/>
          <w:szCs w:val="18"/>
        </w:rPr>
        <w:tab/>
      </w:r>
      <w:r w:rsidR="00CF412B">
        <w:rPr>
          <w:sz w:val="18"/>
          <w:szCs w:val="18"/>
        </w:rPr>
        <w:tab/>
      </w:r>
      <w:r w:rsidR="00377217">
        <w:rPr>
          <w:sz w:val="18"/>
          <w:szCs w:val="18"/>
        </w:rPr>
        <w:tab/>
      </w:r>
      <w:r w:rsidR="002C62A6">
        <w:rPr>
          <w:sz w:val="18"/>
          <w:szCs w:val="18"/>
        </w:rPr>
        <w:t xml:space="preserve">                      </w:t>
      </w:r>
      <w:r w:rsidR="009A33CB">
        <w:rPr>
          <w:sz w:val="18"/>
          <w:szCs w:val="18"/>
        </w:rPr>
        <w:t xml:space="preserve">                       </w:t>
      </w:r>
      <w:r w:rsidR="00FF08E6">
        <w:rPr>
          <w:sz w:val="18"/>
          <w:szCs w:val="18"/>
        </w:rPr>
        <w:t xml:space="preserve">               </w:t>
      </w:r>
      <w:r w:rsidR="00282418">
        <w:rPr>
          <w:sz w:val="18"/>
          <w:szCs w:val="18"/>
        </w:rPr>
        <w:t>don’t</w:t>
      </w:r>
      <w:r w:rsidR="00377217">
        <w:rPr>
          <w:sz w:val="18"/>
          <w:szCs w:val="18"/>
        </w:rPr>
        <w:t xml:space="preserve"> </w:t>
      </w:r>
      <w:r w:rsidR="00875909">
        <w:rPr>
          <w:sz w:val="18"/>
          <w:szCs w:val="18"/>
        </w:rPr>
        <w:t>write</w:t>
      </w:r>
      <w:r w:rsidR="009A33CB">
        <w:rPr>
          <w:sz w:val="18"/>
          <w:szCs w:val="18"/>
        </w:rPr>
        <w:t xml:space="preserve">                               </w:t>
      </w:r>
      <w:r w:rsidR="00117140">
        <w:rPr>
          <w:sz w:val="18"/>
          <w:szCs w:val="18"/>
        </w:rPr>
        <w:t xml:space="preserve"> </w:t>
      </w:r>
      <w:r w:rsidR="00FF08E6">
        <w:rPr>
          <w:sz w:val="18"/>
          <w:szCs w:val="18"/>
        </w:rPr>
        <w:t xml:space="preserve">                         </w:t>
      </w:r>
      <w:r w:rsidR="00117140">
        <w:rPr>
          <w:sz w:val="18"/>
          <w:szCs w:val="18"/>
        </w:rPr>
        <w:t>onsite</w:t>
      </w:r>
      <w:r w:rsidR="00CE4A5F">
        <w:rPr>
          <w:sz w:val="18"/>
          <w:szCs w:val="18"/>
        </w:rPr>
        <w:tab/>
      </w:r>
      <w:r w:rsidR="00CE4A5F">
        <w:rPr>
          <w:sz w:val="18"/>
          <w:szCs w:val="18"/>
        </w:rPr>
        <w:tab/>
      </w:r>
      <w:r w:rsidR="00CE4A5F">
        <w:rPr>
          <w:sz w:val="18"/>
          <w:szCs w:val="18"/>
        </w:rPr>
        <w:tab/>
      </w:r>
      <w:r w:rsidR="00CF412B">
        <w:rPr>
          <w:sz w:val="18"/>
          <w:szCs w:val="18"/>
        </w:rPr>
        <w:t xml:space="preserve">                                                                                  </w:t>
      </w:r>
      <w:r w:rsidR="00CE4A5F">
        <w:rPr>
          <w:sz w:val="18"/>
          <w:szCs w:val="18"/>
        </w:rPr>
        <w:t xml:space="preserve">  </w:t>
      </w:r>
      <w:r w:rsidR="00CF412B">
        <w:rPr>
          <w:sz w:val="18"/>
          <w:szCs w:val="18"/>
        </w:rPr>
        <w:t xml:space="preserve">                       </w:t>
      </w:r>
      <w:r w:rsidR="00FF08E6">
        <w:rPr>
          <w:sz w:val="18"/>
          <w:szCs w:val="18"/>
        </w:rPr>
        <w:t xml:space="preserve">  </w:t>
      </w:r>
      <w:r w:rsidR="00CF412B">
        <w:rPr>
          <w:sz w:val="18"/>
          <w:szCs w:val="18"/>
        </w:rPr>
        <w:t xml:space="preserve">   </w:t>
      </w:r>
      <w:r w:rsidR="00CE4A5F">
        <w:rPr>
          <w:sz w:val="18"/>
          <w:szCs w:val="18"/>
        </w:rPr>
        <w:t>on paper</w:t>
      </w:r>
      <w:r w:rsidR="00304B8E">
        <w:rPr>
          <w:sz w:val="18"/>
          <w:szCs w:val="18"/>
        </w:rPr>
        <w:t xml:space="preserve">                                            </w:t>
      </w:r>
      <w:r w:rsidR="00CF412B">
        <w:rPr>
          <w:sz w:val="18"/>
          <w:szCs w:val="18"/>
        </w:rPr>
        <w:t xml:space="preserve">                                   </w:t>
      </w:r>
      <w:r w:rsidR="00304B8E">
        <w:rPr>
          <w:sz w:val="18"/>
          <w:szCs w:val="18"/>
        </w:rPr>
        <w:t xml:space="preserve">   </w:t>
      </w:r>
      <w:r w:rsidR="00C11337">
        <w:rPr>
          <w:sz w:val="18"/>
          <w:szCs w:val="18"/>
        </w:rPr>
        <w:t>Lack of PPE</w:t>
      </w:r>
      <w:r w:rsidR="003C3886">
        <w:rPr>
          <w:sz w:val="18"/>
          <w:szCs w:val="18"/>
        </w:rPr>
        <w:t xml:space="preserve"> </w:t>
      </w:r>
      <w:r w:rsidR="00304B8E">
        <w:rPr>
          <w:sz w:val="18"/>
          <w:szCs w:val="18"/>
        </w:rPr>
        <w:t xml:space="preserve">                                               </w:t>
      </w:r>
      <w:r w:rsidR="0015292C">
        <w:rPr>
          <w:sz w:val="18"/>
          <w:szCs w:val="18"/>
        </w:rPr>
        <w:t>Tick box exercise</w:t>
      </w:r>
      <w:r w:rsidR="00304B8E">
        <w:rPr>
          <w:sz w:val="18"/>
          <w:szCs w:val="18"/>
        </w:rPr>
        <w:t xml:space="preserve">                                                                                   </w:t>
      </w:r>
    </w:p>
    <w:p w14:paraId="0754F1D5" w14:textId="35F522A1" w:rsidR="008B001C" w:rsidRPr="008B001C" w:rsidRDefault="00765F7A" w:rsidP="008B001C">
      <w:pPr>
        <w:rPr>
          <w:sz w:val="18"/>
          <w:szCs w:val="18"/>
        </w:rPr>
      </w:pPr>
      <w:r>
        <w:rPr>
          <w:noProof/>
          <w:sz w:val="18"/>
          <w:szCs w:val="18"/>
        </w:rPr>
        <mc:AlternateContent>
          <mc:Choice Requires="wps">
            <w:drawing>
              <wp:anchor distT="0" distB="0" distL="114300" distR="114300" simplePos="0" relativeHeight="251792384" behindDoc="0" locked="0" layoutInCell="1" allowOverlap="1" wp14:anchorId="07AF1767" wp14:editId="17ADEE51">
                <wp:simplePos x="0" y="0"/>
                <wp:positionH relativeFrom="column">
                  <wp:posOffset>3247948</wp:posOffset>
                </wp:positionH>
                <wp:positionV relativeFrom="paragraph">
                  <wp:posOffset>176300</wp:posOffset>
                </wp:positionV>
                <wp:extent cx="1177264" cy="0"/>
                <wp:effectExtent l="0" t="0" r="0" b="0"/>
                <wp:wrapNone/>
                <wp:docPr id="199" name="Straight Connector 199"/>
                <wp:cNvGraphicFramePr/>
                <a:graphic xmlns:a="http://schemas.openxmlformats.org/drawingml/2006/main">
                  <a:graphicData uri="http://schemas.microsoft.com/office/word/2010/wordprocessingShape">
                    <wps:wsp>
                      <wps:cNvCnPr/>
                      <wps:spPr>
                        <a:xfrm flipH="1" flipV="1">
                          <a:off x="0" y="0"/>
                          <a:ext cx="11772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3C3E64" id="Straight Connector 199" o:spid="_x0000_s1026" style="position:absolute;flip:x y;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75pt,13.9pt" to="348.45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" strokecolor="#4472c4 [3204]" strokeweight=".5pt">
                <v:stroke joinstyle="miter"/>
              </v:line>
            </w:pict>
          </mc:Fallback>
        </mc:AlternateContent>
      </w:r>
      <w:r w:rsidR="00B171F9">
        <w:rPr>
          <w:sz w:val="18"/>
          <w:szCs w:val="18"/>
        </w:rPr>
        <w:tab/>
      </w:r>
      <w:r w:rsidR="00B171F9">
        <w:rPr>
          <w:sz w:val="18"/>
          <w:szCs w:val="18"/>
        </w:rPr>
        <w:tab/>
      </w:r>
      <w:r w:rsidR="00A418CF">
        <w:rPr>
          <w:sz w:val="18"/>
          <w:szCs w:val="18"/>
        </w:rPr>
        <w:tab/>
      </w:r>
      <w:r w:rsidR="00A418CF">
        <w:rPr>
          <w:sz w:val="18"/>
          <w:szCs w:val="18"/>
        </w:rPr>
        <w:tab/>
      </w:r>
      <w:r w:rsidR="00B171F9">
        <w:rPr>
          <w:sz w:val="18"/>
          <w:szCs w:val="18"/>
        </w:rPr>
        <w:tab/>
      </w:r>
      <w:r w:rsidR="00B171F9">
        <w:rPr>
          <w:sz w:val="18"/>
          <w:szCs w:val="18"/>
        </w:rPr>
        <w:tab/>
      </w:r>
      <w:r w:rsidR="00B171F9">
        <w:rPr>
          <w:sz w:val="18"/>
          <w:szCs w:val="18"/>
        </w:rPr>
        <w:tab/>
      </w:r>
      <w:r w:rsidR="00963A45">
        <w:rPr>
          <w:sz w:val="18"/>
          <w:szCs w:val="18"/>
        </w:rPr>
        <w:t xml:space="preserve"> </w:t>
      </w:r>
      <w:r w:rsidR="00B171F9">
        <w:rPr>
          <w:sz w:val="18"/>
          <w:szCs w:val="18"/>
        </w:rPr>
        <w:t>POWRA rec</w:t>
      </w:r>
      <w:r w:rsidR="00963A45">
        <w:rPr>
          <w:sz w:val="18"/>
          <w:szCs w:val="18"/>
        </w:rPr>
        <w:t>ently</w:t>
      </w:r>
      <w:r>
        <w:rPr>
          <w:sz w:val="18"/>
          <w:szCs w:val="18"/>
        </w:rPr>
        <w:t xml:space="preserve"> added</w:t>
      </w:r>
    </w:p>
    <w:p w14:paraId="6232CE2F" w14:textId="2478D3AF" w:rsidR="008B001C" w:rsidRPr="008B001C" w:rsidRDefault="00A418CF" w:rsidP="00C119B1">
      <w:pPr>
        <w:tabs>
          <w:tab w:val="left" w:pos="1935"/>
        </w:tabs>
        <w:rPr>
          <w:sz w:val="18"/>
          <w:szCs w:val="18"/>
        </w:rPr>
      </w:pPr>
      <w:r>
        <w:rPr>
          <w:noProof/>
          <w:sz w:val="18"/>
          <w:szCs w:val="18"/>
        </w:rPr>
        <mc:AlternateContent>
          <mc:Choice Requires="wps">
            <w:drawing>
              <wp:anchor distT="0" distB="0" distL="114300" distR="114300" simplePos="0" relativeHeight="251799552" behindDoc="0" locked="0" layoutInCell="1" allowOverlap="1" wp14:anchorId="4A5D9D7E" wp14:editId="23ECE20F">
                <wp:simplePos x="0" y="0"/>
                <wp:positionH relativeFrom="column">
                  <wp:posOffset>1039343</wp:posOffset>
                </wp:positionH>
                <wp:positionV relativeFrom="paragraph">
                  <wp:posOffset>217170</wp:posOffset>
                </wp:positionV>
                <wp:extent cx="943661" cy="7290"/>
                <wp:effectExtent l="0" t="0" r="27940" b="31115"/>
                <wp:wrapNone/>
                <wp:docPr id="202" name="Straight Connector 202"/>
                <wp:cNvGraphicFramePr/>
                <a:graphic xmlns:a="http://schemas.openxmlformats.org/drawingml/2006/main">
                  <a:graphicData uri="http://schemas.microsoft.com/office/word/2010/wordprocessingShape">
                    <wps:wsp>
                      <wps:cNvCnPr/>
                      <wps:spPr>
                        <a:xfrm flipV="1">
                          <a:off x="0" y="0"/>
                          <a:ext cx="943661" cy="72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E46EA0" id="Straight Connector 202" o:spid="_x0000_s1026" style="position:absolute;flip:y;z-index:251799552;visibility:visible;mso-wrap-style:square;mso-wrap-distance-left:9pt;mso-wrap-distance-top:0;mso-wrap-distance-right:9pt;mso-wrap-distance-bottom:0;mso-position-horizontal:absolute;mso-position-horizontal-relative:text;mso-position-vertical:absolute;mso-position-vertical-relative:text" from="81.85pt,17.1pt" to="156.1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" strokecolor="#4472c4 [3204]" strokeweight=".5pt">
                <v:stroke joinstyle="miter"/>
              </v:line>
            </w:pict>
          </mc:Fallback>
        </mc:AlternateContent>
      </w:r>
      <w:r w:rsidR="004458AC">
        <w:rPr>
          <w:sz w:val="18"/>
          <w:szCs w:val="18"/>
        </w:rPr>
        <w:t xml:space="preserve">  </w:t>
      </w:r>
      <w:r w:rsidR="004D3BAD">
        <w:rPr>
          <w:sz w:val="18"/>
          <w:szCs w:val="18"/>
        </w:rPr>
        <w:tab/>
      </w:r>
      <w:r w:rsidR="004D3BAD">
        <w:rPr>
          <w:sz w:val="18"/>
          <w:szCs w:val="18"/>
        </w:rPr>
        <w:tab/>
      </w:r>
      <w:r w:rsidR="004D3BAD">
        <w:rPr>
          <w:sz w:val="18"/>
          <w:szCs w:val="18"/>
        </w:rPr>
        <w:tab/>
      </w:r>
      <w:r w:rsidR="004D3BAD">
        <w:rPr>
          <w:sz w:val="18"/>
          <w:szCs w:val="18"/>
        </w:rPr>
        <w:tab/>
      </w:r>
      <w:r w:rsidR="004D3BAD">
        <w:rPr>
          <w:sz w:val="18"/>
          <w:szCs w:val="18"/>
        </w:rPr>
        <w:tab/>
      </w:r>
      <w:r w:rsidR="004D3BAD">
        <w:rPr>
          <w:sz w:val="18"/>
          <w:szCs w:val="18"/>
        </w:rPr>
        <w:tab/>
      </w:r>
      <w:r w:rsidR="004D3BAD">
        <w:rPr>
          <w:sz w:val="18"/>
          <w:szCs w:val="18"/>
        </w:rPr>
        <w:tab/>
      </w:r>
      <w:r w:rsidR="004458AC">
        <w:rPr>
          <w:sz w:val="18"/>
          <w:szCs w:val="18"/>
        </w:rPr>
        <w:t xml:space="preserve">                                                                  </w:t>
      </w:r>
      <w:r w:rsidR="004D7609">
        <w:rPr>
          <w:sz w:val="18"/>
          <w:szCs w:val="18"/>
        </w:rPr>
        <w:t xml:space="preserve"> </w:t>
      </w:r>
    </w:p>
    <w:p w14:paraId="352CBE4F" w14:textId="30C6255E" w:rsidR="008B001C" w:rsidRPr="008B001C" w:rsidRDefault="00C119B1" w:rsidP="008B001C">
      <w:pPr>
        <w:rPr>
          <w:sz w:val="18"/>
          <w:szCs w:val="18"/>
        </w:rPr>
      </w:pPr>
      <w:r>
        <w:rPr>
          <w:sz w:val="18"/>
          <w:szCs w:val="18"/>
        </w:rPr>
        <w:t xml:space="preserve">                                     </w:t>
      </w:r>
    </w:p>
    <w:p w14:paraId="2433E540" w14:textId="4A3C1B46" w:rsidR="008B001C" w:rsidRDefault="008B001C" w:rsidP="008B001C">
      <w:pPr>
        <w:rPr>
          <w:sz w:val="18"/>
          <w:szCs w:val="18"/>
        </w:rPr>
      </w:pPr>
    </w:p>
    <w:p w14:paraId="5D600E73" w14:textId="0449581F" w:rsidR="008B001C" w:rsidRDefault="004E3E80" w:rsidP="008B001C">
      <w:pPr>
        <w:tabs>
          <w:tab w:val="left" w:pos="3387"/>
        </w:tabs>
        <w:rPr>
          <w:sz w:val="18"/>
          <w:szCs w:val="18"/>
        </w:rPr>
      </w:pPr>
      <w:r>
        <w:rPr>
          <w:noProof/>
          <w:sz w:val="18"/>
          <w:szCs w:val="18"/>
        </w:rPr>
        <mc:AlternateContent>
          <mc:Choice Requires="wps">
            <w:drawing>
              <wp:anchor distT="0" distB="0" distL="114300" distR="114300" simplePos="0" relativeHeight="251789312" behindDoc="0" locked="0" layoutInCell="1" allowOverlap="1" wp14:anchorId="0CC65503" wp14:editId="28E552DA">
                <wp:simplePos x="0" y="0"/>
                <wp:positionH relativeFrom="column">
                  <wp:posOffset>-58522</wp:posOffset>
                </wp:positionH>
                <wp:positionV relativeFrom="paragraph">
                  <wp:posOffset>769341</wp:posOffset>
                </wp:positionV>
                <wp:extent cx="818769" cy="0"/>
                <wp:effectExtent l="0" t="0" r="0" b="0"/>
                <wp:wrapNone/>
                <wp:docPr id="198" name="Straight Connector 198"/>
                <wp:cNvGraphicFramePr/>
                <a:graphic xmlns:a="http://schemas.openxmlformats.org/drawingml/2006/main">
                  <a:graphicData uri="http://schemas.microsoft.com/office/word/2010/wordprocessingShape">
                    <wps:wsp>
                      <wps:cNvCnPr/>
                      <wps:spPr>
                        <a:xfrm flipH="1">
                          <a:off x="0" y="0"/>
                          <a:ext cx="81876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555C0D" id="Straight Connector 198" o:spid="_x0000_s1026" style="position:absolute;flip:x;z-index:251789312;visibility:visible;mso-wrap-style:square;mso-wrap-distance-left:9pt;mso-wrap-distance-top:0;mso-wrap-distance-right:9pt;mso-wrap-distance-bottom:0;mso-position-horizontal:absolute;mso-position-horizontal-relative:text;mso-position-vertical:absolute;mso-position-vertical-relative:text" from="-4.6pt,60.6pt" to="59.85pt,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" strokecolor="#4472c4 [3204]" strokeweight=".5pt">
                <v:stroke joinstyle="miter"/>
              </v:line>
            </w:pict>
          </mc:Fallback>
        </mc:AlternateContent>
      </w:r>
      <w:r w:rsidR="00B85391">
        <w:rPr>
          <w:noProof/>
          <w:sz w:val="18"/>
          <w:szCs w:val="18"/>
        </w:rPr>
        <mc:AlternateContent>
          <mc:Choice Requires="wps">
            <w:drawing>
              <wp:anchor distT="0" distB="0" distL="114300" distR="114300" simplePos="0" relativeHeight="251782144" behindDoc="0" locked="0" layoutInCell="1" allowOverlap="1" wp14:anchorId="62602B22" wp14:editId="09B49E7A">
                <wp:simplePos x="0" y="0"/>
                <wp:positionH relativeFrom="column">
                  <wp:posOffset>4147718</wp:posOffset>
                </wp:positionH>
                <wp:positionV relativeFrom="paragraph">
                  <wp:posOffset>916559</wp:posOffset>
                </wp:positionV>
                <wp:extent cx="950976" cy="0"/>
                <wp:effectExtent l="0" t="0" r="0" b="0"/>
                <wp:wrapNone/>
                <wp:docPr id="196" name="Straight Connector 196"/>
                <wp:cNvGraphicFramePr/>
                <a:graphic xmlns:a="http://schemas.openxmlformats.org/drawingml/2006/main">
                  <a:graphicData uri="http://schemas.microsoft.com/office/word/2010/wordprocessingShape">
                    <wps:wsp>
                      <wps:cNvCnPr/>
                      <wps:spPr>
                        <a:xfrm>
                          <a:off x="0" y="0"/>
                          <a:ext cx="9509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420A3E" id="Straight Connector 196" o:spid="_x0000_s1026" style="position:absolute;z-index:251782144;visibility:visible;mso-wrap-style:square;mso-wrap-distance-left:9pt;mso-wrap-distance-top:0;mso-wrap-distance-right:9pt;mso-wrap-distance-bottom:0;mso-position-horizontal:absolute;mso-position-horizontal-relative:text;mso-position-vertical:absolute;mso-position-vertical-relative:text" from="326.6pt,72.15pt" to="401.5pt,7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" strokecolor="#4472c4 [3204]" strokeweight=".5pt">
                <v:stroke joinstyle="miter"/>
              </v:line>
            </w:pict>
          </mc:Fallback>
        </mc:AlternateContent>
      </w:r>
      <w:r w:rsidR="00B85391">
        <w:rPr>
          <w:noProof/>
          <w:sz w:val="18"/>
          <w:szCs w:val="18"/>
        </w:rPr>
        <mc:AlternateContent>
          <mc:Choice Requires="wps">
            <w:drawing>
              <wp:anchor distT="0" distB="0" distL="114300" distR="114300" simplePos="0" relativeHeight="251779072" behindDoc="0" locked="0" layoutInCell="1" allowOverlap="1" wp14:anchorId="0F5E53E4" wp14:editId="5361817C">
                <wp:simplePos x="0" y="0"/>
                <wp:positionH relativeFrom="column">
                  <wp:posOffset>4308449</wp:posOffset>
                </wp:positionH>
                <wp:positionV relativeFrom="paragraph">
                  <wp:posOffset>609042</wp:posOffset>
                </wp:positionV>
                <wp:extent cx="950976" cy="14631"/>
                <wp:effectExtent l="0" t="0" r="20955" b="23495"/>
                <wp:wrapNone/>
                <wp:docPr id="195" name="Straight Connector 195"/>
                <wp:cNvGraphicFramePr/>
                <a:graphic xmlns:a="http://schemas.openxmlformats.org/drawingml/2006/main">
                  <a:graphicData uri="http://schemas.microsoft.com/office/word/2010/wordprocessingShape">
                    <wps:wsp>
                      <wps:cNvCnPr/>
                      <wps:spPr>
                        <a:xfrm>
                          <a:off x="0" y="0"/>
                          <a:ext cx="950976" cy="146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E3C13E" id="Straight Connector 195" o:spid="_x0000_s1026" style="position:absolute;z-index:251779072;visibility:visible;mso-wrap-style:square;mso-wrap-distance-left:9pt;mso-wrap-distance-top:0;mso-wrap-distance-right:9pt;mso-wrap-distance-bottom:0;mso-position-horizontal:absolute;mso-position-horizontal-relative:text;mso-position-vertical:absolute;mso-position-vertical-relative:text" from="339.25pt,47.95pt" to="414.15pt,4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" strokecolor="#4472c4 [3204]" strokeweight=".5pt">
                <v:stroke joinstyle="miter"/>
              </v:line>
            </w:pict>
          </mc:Fallback>
        </mc:AlternateContent>
      </w:r>
      <w:r w:rsidR="00B85391">
        <w:rPr>
          <w:noProof/>
          <w:sz w:val="18"/>
          <w:szCs w:val="18"/>
        </w:rPr>
        <mc:AlternateContent>
          <mc:Choice Requires="wps">
            <w:drawing>
              <wp:anchor distT="0" distB="0" distL="114300" distR="114300" simplePos="0" relativeHeight="251776000" behindDoc="0" locked="0" layoutInCell="1" allowOverlap="1" wp14:anchorId="3C60D0A2" wp14:editId="70E3C468">
                <wp:simplePos x="0" y="0"/>
                <wp:positionH relativeFrom="column">
                  <wp:posOffset>3811219</wp:posOffset>
                </wp:positionH>
                <wp:positionV relativeFrom="paragraph">
                  <wp:posOffset>331343</wp:posOffset>
                </wp:positionV>
                <wp:extent cx="636423" cy="0"/>
                <wp:effectExtent l="0" t="0" r="0" b="0"/>
                <wp:wrapNone/>
                <wp:docPr id="194" name="Straight Connector 194"/>
                <wp:cNvGraphicFramePr/>
                <a:graphic xmlns:a="http://schemas.openxmlformats.org/drawingml/2006/main">
                  <a:graphicData uri="http://schemas.microsoft.com/office/word/2010/wordprocessingShape">
                    <wps:wsp>
                      <wps:cNvCnPr/>
                      <wps:spPr>
                        <a:xfrm flipH="1">
                          <a:off x="0" y="0"/>
                          <a:ext cx="6364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9235E1" id="Straight Connector 194" o:spid="_x0000_s1026" style="position:absolute;flip:x;z-index:251776000;visibility:visible;mso-wrap-style:square;mso-wrap-distance-left:9pt;mso-wrap-distance-top:0;mso-wrap-distance-right:9pt;mso-wrap-distance-bottom:0;mso-position-horizontal:absolute;mso-position-horizontal-relative:text;mso-position-vertical:absolute;mso-position-vertical-relative:text" from="300.1pt,26.1pt" to="350.2pt,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" strokecolor="#4472c4 [3204]" strokeweight=".5pt">
                <v:stroke joinstyle="miter"/>
              </v:line>
            </w:pict>
          </mc:Fallback>
        </mc:AlternateContent>
      </w:r>
      <w:r w:rsidR="009229FF">
        <w:rPr>
          <w:noProof/>
          <w:sz w:val="18"/>
          <w:szCs w:val="18"/>
        </w:rPr>
        <mc:AlternateContent>
          <mc:Choice Requires="wps">
            <w:drawing>
              <wp:anchor distT="0" distB="0" distL="114300" distR="114300" simplePos="0" relativeHeight="251772928" behindDoc="0" locked="0" layoutInCell="1" allowOverlap="1" wp14:anchorId="3A51FE2E" wp14:editId="3A24EE4A">
                <wp:simplePos x="0" y="0"/>
                <wp:positionH relativeFrom="column">
                  <wp:posOffset>2501798</wp:posOffset>
                </wp:positionH>
                <wp:positionV relativeFrom="paragraph">
                  <wp:posOffset>733679</wp:posOffset>
                </wp:positionV>
                <wp:extent cx="1302106" cy="0"/>
                <wp:effectExtent l="0" t="0" r="0" b="0"/>
                <wp:wrapNone/>
                <wp:docPr id="193" name="Straight Connector 193"/>
                <wp:cNvGraphicFramePr/>
                <a:graphic xmlns:a="http://schemas.openxmlformats.org/drawingml/2006/main">
                  <a:graphicData uri="http://schemas.microsoft.com/office/word/2010/wordprocessingShape">
                    <wps:wsp>
                      <wps:cNvCnPr/>
                      <wps:spPr>
                        <a:xfrm>
                          <a:off x="0" y="0"/>
                          <a:ext cx="130210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E3BF26" id="Straight Connector 193" o:spid="_x0000_s1026" style="position:absolute;z-index:251772928;visibility:visible;mso-wrap-style:square;mso-wrap-distance-left:9pt;mso-wrap-distance-top:0;mso-wrap-distance-right:9pt;mso-wrap-distance-bottom:0;mso-position-horizontal:absolute;mso-position-horizontal-relative:text;mso-position-vertical:absolute;mso-position-vertical-relative:text" from="197pt,57.75pt" to="299.55pt,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" strokecolor="#4472c4 [3204]" strokeweight=".5pt">
                <v:stroke joinstyle="miter"/>
              </v:line>
            </w:pict>
          </mc:Fallback>
        </mc:AlternateContent>
      </w:r>
      <w:r w:rsidR="009229FF">
        <w:rPr>
          <w:noProof/>
          <w:sz w:val="18"/>
          <w:szCs w:val="18"/>
        </w:rPr>
        <mc:AlternateContent>
          <mc:Choice Requires="wps">
            <w:drawing>
              <wp:anchor distT="0" distB="0" distL="114300" distR="114300" simplePos="0" relativeHeight="251751424" behindDoc="0" locked="0" layoutInCell="1" allowOverlap="1" wp14:anchorId="74F25914" wp14:editId="3BFDEEC9">
                <wp:simplePos x="0" y="0"/>
                <wp:positionH relativeFrom="column">
                  <wp:posOffset>2099462</wp:posOffset>
                </wp:positionH>
                <wp:positionV relativeFrom="paragraph">
                  <wp:posOffset>477647</wp:posOffset>
                </wp:positionV>
                <wp:extent cx="512064" cy="7315"/>
                <wp:effectExtent l="0" t="0" r="21590" b="31115"/>
                <wp:wrapNone/>
                <wp:docPr id="28" name="Straight Connector 28"/>
                <wp:cNvGraphicFramePr/>
                <a:graphic xmlns:a="http://schemas.openxmlformats.org/drawingml/2006/main">
                  <a:graphicData uri="http://schemas.microsoft.com/office/word/2010/wordprocessingShape">
                    <wps:wsp>
                      <wps:cNvCnPr/>
                      <wps:spPr>
                        <a:xfrm flipH="1" flipV="1">
                          <a:off x="0" y="0"/>
                          <a:ext cx="512064" cy="73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90B796" id="Straight Connector 28" o:spid="_x0000_s1026" style="position:absolute;flip:x y;z-index:251751424;visibility:visible;mso-wrap-style:square;mso-wrap-distance-left:9pt;mso-wrap-distance-top:0;mso-wrap-distance-right:9pt;mso-wrap-distance-bottom:0;mso-position-horizontal:absolute;mso-position-horizontal-relative:text;mso-position-vertical:absolute;mso-position-vertical-relative:text" from="165.3pt,37.6pt" to="205.6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" strokecolor="#4472c4 [3204]" strokeweight=".5pt">
                <v:stroke joinstyle="miter"/>
              </v:line>
            </w:pict>
          </mc:Fallback>
        </mc:AlternateContent>
      </w:r>
      <w:r w:rsidR="008B001C">
        <w:rPr>
          <w:sz w:val="18"/>
          <w:szCs w:val="18"/>
        </w:rPr>
        <w:tab/>
        <w:t>Not always</w:t>
      </w:r>
      <w:r w:rsidR="00D55AF0">
        <w:rPr>
          <w:sz w:val="18"/>
          <w:szCs w:val="18"/>
        </w:rPr>
        <w:t xml:space="preserve"> </w:t>
      </w:r>
      <w:r w:rsidR="00D55AF0">
        <w:rPr>
          <w:sz w:val="18"/>
          <w:szCs w:val="18"/>
        </w:rPr>
        <w:tab/>
      </w:r>
      <w:r w:rsidR="00D55AF0">
        <w:rPr>
          <w:sz w:val="18"/>
          <w:szCs w:val="18"/>
        </w:rPr>
        <w:tab/>
      </w:r>
      <w:r w:rsidR="00D55AF0">
        <w:rPr>
          <w:sz w:val="18"/>
          <w:szCs w:val="18"/>
        </w:rPr>
        <w:tab/>
      </w:r>
      <w:r w:rsidR="00FE2924">
        <w:rPr>
          <w:sz w:val="18"/>
          <w:szCs w:val="18"/>
        </w:rPr>
        <w:t xml:space="preserve">         </w:t>
      </w:r>
      <w:r w:rsidR="0080120D">
        <w:rPr>
          <w:sz w:val="18"/>
          <w:szCs w:val="18"/>
        </w:rPr>
        <w:t>D</w:t>
      </w:r>
      <w:r w:rsidR="005336AB">
        <w:rPr>
          <w:sz w:val="18"/>
          <w:szCs w:val="18"/>
        </w:rPr>
        <w:t>ifferent</w:t>
      </w:r>
      <w:r w:rsidR="00D55AF0">
        <w:rPr>
          <w:sz w:val="18"/>
          <w:szCs w:val="18"/>
        </w:rPr>
        <w:tab/>
      </w:r>
      <w:r w:rsidR="00D57362">
        <w:rPr>
          <w:sz w:val="18"/>
          <w:szCs w:val="18"/>
        </w:rPr>
        <w:t xml:space="preserve">                   </w:t>
      </w:r>
      <w:r w:rsidR="00D55AF0">
        <w:rPr>
          <w:sz w:val="18"/>
          <w:szCs w:val="18"/>
        </w:rPr>
        <w:tab/>
        <w:t xml:space="preserve">audited </w:t>
      </w:r>
      <w:r w:rsidR="005336AB">
        <w:rPr>
          <w:sz w:val="18"/>
          <w:szCs w:val="18"/>
        </w:rPr>
        <w:tab/>
      </w:r>
      <w:r w:rsidR="005336AB">
        <w:rPr>
          <w:sz w:val="18"/>
          <w:szCs w:val="18"/>
        </w:rPr>
        <w:tab/>
      </w:r>
      <w:r w:rsidR="005336AB">
        <w:rPr>
          <w:sz w:val="18"/>
          <w:szCs w:val="18"/>
        </w:rPr>
        <w:tab/>
      </w:r>
      <w:r w:rsidR="00276769">
        <w:rPr>
          <w:sz w:val="18"/>
          <w:szCs w:val="18"/>
        </w:rPr>
        <w:t xml:space="preserve">         companies</w:t>
      </w:r>
      <w:r w:rsidR="005336AB">
        <w:rPr>
          <w:sz w:val="18"/>
          <w:szCs w:val="18"/>
        </w:rPr>
        <w:tab/>
      </w:r>
      <w:r w:rsidR="005336AB">
        <w:rPr>
          <w:sz w:val="18"/>
          <w:szCs w:val="18"/>
        </w:rPr>
        <w:tab/>
        <w:t>during job</w:t>
      </w:r>
      <w:r w:rsidR="004541A3">
        <w:rPr>
          <w:sz w:val="18"/>
          <w:szCs w:val="18"/>
        </w:rPr>
        <w:tab/>
      </w:r>
      <w:r w:rsidR="004541A3">
        <w:rPr>
          <w:sz w:val="18"/>
          <w:szCs w:val="18"/>
        </w:rPr>
        <w:tab/>
      </w:r>
      <w:r w:rsidR="004541A3">
        <w:rPr>
          <w:sz w:val="18"/>
          <w:szCs w:val="18"/>
        </w:rPr>
        <w:tab/>
      </w:r>
      <w:r w:rsidR="004541A3">
        <w:rPr>
          <w:sz w:val="18"/>
          <w:szCs w:val="18"/>
        </w:rPr>
        <w:tab/>
      </w:r>
      <w:r w:rsidR="00AB46B9">
        <w:rPr>
          <w:sz w:val="18"/>
          <w:szCs w:val="18"/>
        </w:rPr>
        <w:tab/>
      </w:r>
      <w:r w:rsidR="00E7337A">
        <w:rPr>
          <w:sz w:val="18"/>
          <w:szCs w:val="18"/>
        </w:rPr>
        <w:t>Inexperienced</w:t>
      </w:r>
      <w:r w:rsidR="00DA576D">
        <w:rPr>
          <w:sz w:val="18"/>
          <w:szCs w:val="18"/>
        </w:rPr>
        <w:t xml:space="preserve">                                                                            </w:t>
      </w:r>
      <w:r w:rsidR="003B3E0C">
        <w:rPr>
          <w:sz w:val="18"/>
          <w:szCs w:val="18"/>
        </w:rPr>
        <w:t>Lack of disposable</w:t>
      </w:r>
      <w:r w:rsidR="00DA576D">
        <w:rPr>
          <w:sz w:val="18"/>
          <w:szCs w:val="18"/>
        </w:rPr>
        <w:tab/>
      </w:r>
      <w:r w:rsidR="00E7337A">
        <w:rPr>
          <w:sz w:val="18"/>
          <w:szCs w:val="18"/>
        </w:rPr>
        <w:tab/>
      </w:r>
      <w:r w:rsidR="00E7337A">
        <w:rPr>
          <w:sz w:val="18"/>
          <w:szCs w:val="18"/>
        </w:rPr>
        <w:tab/>
      </w:r>
      <w:r w:rsidR="00BB28FD">
        <w:rPr>
          <w:sz w:val="18"/>
          <w:szCs w:val="18"/>
        </w:rPr>
        <w:t>non-compl</w:t>
      </w:r>
      <w:r w:rsidR="00EF548F">
        <w:rPr>
          <w:sz w:val="18"/>
          <w:szCs w:val="18"/>
        </w:rPr>
        <w:t>iance</w:t>
      </w:r>
      <w:r w:rsidR="00E7337A">
        <w:rPr>
          <w:sz w:val="18"/>
          <w:szCs w:val="18"/>
        </w:rPr>
        <w:tab/>
      </w:r>
      <w:r w:rsidR="00E7337A">
        <w:rPr>
          <w:sz w:val="18"/>
          <w:szCs w:val="18"/>
        </w:rPr>
        <w:tab/>
      </w:r>
      <w:r w:rsidR="00E7337A">
        <w:rPr>
          <w:sz w:val="18"/>
          <w:szCs w:val="18"/>
        </w:rPr>
        <w:tab/>
        <w:t>workforce</w:t>
      </w:r>
      <w:r w:rsidR="00EF548F">
        <w:rPr>
          <w:sz w:val="18"/>
          <w:szCs w:val="18"/>
        </w:rPr>
        <w:t xml:space="preserve">                   </w:t>
      </w:r>
      <w:r w:rsidR="003B3E0C">
        <w:rPr>
          <w:sz w:val="18"/>
          <w:szCs w:val="18"/>
        </w:rPr>
        <w:t>points onsite</w:t>
      </w:r>
      <w:r w:rsidR="00EF548F">
        <w:rPr>
          <w:sz w:val="18"/>
          <w:szCs w:val="18"/>
        </w:rPr>
        <w:tab/>
        <w:t xml:space="preserve">                       not always chased up</w:t>
      </w:r>
      <w:r w:rsidR="002D3429">
        <w:rPr>
          <w:sz w:val="18"/>
          <w:szCs w:val="18"/>
        </w:rPr>
        <w:t xml:space="preserve">    </w:t>
      </w:r>
      <w:r w:rsidR="002D3429">
        <w:rPr>
          <w:sz w:val="18"/>
          <w:szCs w:val="18"/>
        </w:rPr>
        <w:tab/>
      </w:r>
      <w:r w:rsidR="002D3429">
        <w:rPr>
          <w:sz w:val="18"/>
          <w:szCs w:val="18"/>
        </w:rPr>
        <w:tab/>
      </w:r>
      <w:r w:rsidR="002D3429">
        <w:rPr>
          <w:sz w:val="18"/>
          <w:szCs w:val="18"/>
        </w:rPr>
        <w:tab/>
      </w:r>
      <w:r w:rsidR="002D3429">
        <w:rPr>
          <w:sz w:val="18"/>
          <w:szCs w:val="18"/>
        </w:rPr>
        <w:tab/>
      </w:r>
      <w:r w:rsidR="003B3E0C">
        <w:rPr>
          <w:sz w:val="18"/>
          <w:szCs w:val="18"/>
        </w:rPr>
        <w:t xml:space="preserve">                 </w:t>
      </w:r>
      <w:r w:rsidR="002D3429">
        <w:rPr>
          <w:sz w:val="18"/>
          <w:szCs w:val="18"/>
        </w:rPr>
        <w:tab/>
      </w:r>
      <w:r w:rsidR="002D3429">
        <w:rPr>
          <w:sz w:val="18"/>
          <w:szCs w:val="18"/>
        </w:rPr>
        <w:tab/>
      </w:r>
      <w:r w:rsidR="002D3429">
        <w:rPr>
          <w:sz w:val="18"/>
          <w:szCs w:val="18"/>
        </w:rPr>
        <w:tab/>
      </w:r>
      <w:r w:rsidR="002D3429">
        <w:rPr>
          <w:sz w:val="18"/>
          <w:szCs w:val="18"/>
        </w:rPr>
        <w:tab/>
      </w:r>
      <w:r w:rsidR="002D3429">
        <w:rPr>
          <w:sz w:val="18"/>
          <w:szCs w:val="18"/>
        </w:rPr>
        <w:tab/>
      </w:r>
      <w:r w:rsidR="002D3429">
        <w:rPr>
          <w:sz w:val="18"/>
          <w:szCs w:val="18"/>
        </w:rPr>
        <w:tab/>
        <w:t xml:space="preserve">      Lack of training                   </w:t>
      </w:r>
    </w:p>
    <w:p w14:paraId="63707291" w14:textId="71EE1292" w:rsidR="00DA576D" w:rsidRDefault="00DA576D" w:rsidP="008B001C">
      <w:pPr>
        <w:tabs>
          <w:tab w:val="left" w:pos="3387"/>
        </w:tabs>
        <w:rPr>
          <w:sz w:val="18"/>
          <w:szCs w:val="18"/>
        </w:rPr>
      </w:pP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sidR="00EF548F">
        <w:rPr>
          <w:sz w:val="18"/>
          <w:szCs w:val="18"/>
        </w:rPr>
        <w:t xml:space="preserve"> </w:t>
      </w:r>
    </w:p>
    <w:p w14:paraId="554B63D3" w14:textId="48416800" w:rsidR="002F3873" w:rsidRPr="002F3873" w:rsidRDefault="002F3873" w:rsidP="002F3873">
      <w:pPr>
        <w:rPr>
          <w:sz w:val="18"/>
          <w:szCs w:val="18"/>
        </w:rPr>
      </w:pPr>
    </w:p>
    <w:p w14:paraId="103F9362" w14:textId="7205BFBC" w:rsidR="002F3873" w:rsidRPr="002F3873" w:rsidRDefault="002F3873" w:rsidP="002F3873">
      <w:pPr>
        <w:rPr>
          <w:sz w:val="18"/>
          <w:szCs w:val="18"/>
        </w:rPr>
      </w:pPr>
    </w:p>
    <w:p w14:paraId="619984C8" w14:textId="5987E5AA" w:rsidR="002F3873" w:rsidRPr="002F3873" w:rsidRDefault="002F3873" w:rsidP="002F3873">
      <w:pPr>
        <w:rPr>
          <w:sz w:val="18"/>
          <w:szCs w:val="18"/>
        </w:rPr>
      </w:pPr>
    </w:p>
    <w:p w14:paraId="4D829202" w14:textId="25283C1B" w:rsidR="002F3873" w:rsidRDefault="002F3873" w:rsidP="002F3873">
      <w:pPr>
        <w:rPr>
          <w:sz w:val="18"/>
          <w:szCs w:val="18"/>
        </w:rPr>
      </w:pPr>
    </w:p>
    <w:p w14:paraId="1396A86F" w14:textId="287D1861" w:rsidR="002F3873" w:rsidRDefault="00CA66AF" w:rsidP="002F3873">
      <w:pPr>
        <w:rPr>
          <w:b/>
          <w:bCs/>
          <w:u w:val="single"/>
        </w:rPr>
      </w:pPr>
      <w:r w:rsidRPr="00CA66AF">
        <w:rPr>
          <w:b/>
          <w:bCs/>
          <w:u w:val="single"/>
        </w:rPr>
        <w:t>What did we learn?</w:t>
      </w:r>
    </w:p>
    <w:p w14:paraId="621D0CFD" w14:textId="1930EA7C" w:rsidR="00CA66AF" w:rsidRDefault="00DD7878" w:rsidP="002F3873">
      <w:r>
        <w:t xml:space="preserve">After investigating the issues in great </w:t>
      </w:r>
      <w:bookmarkStart w:id="6" w:name="_GoBack"/>
      <w:bookmarkEnd w:id="6"/>
      <w:r w:rsidR="00710DE4">
        <w:t>detail,</w:t>
      </w:r>
      <w:r>
        <w:t xml:space="preserve"> </w:t>
      </w:r>
      <w:r w:rsidR="00E565CE">
        <w:t>we came to some compelling conclusions.</w:t>
      </w:r>
    </w:p>
    <w:p w14:paraId="052BBFB2" w14:textId="73681DD9" w:rsidR="00B91AB6" w:rsidRDefault="00E565CE" w:rsidP="00B91AB6">
      <w:pPr>
        <w:pStyle w:val="ListParagraph"/>
        <w:numPr>
          <w:ilvl w:val="0"/>
          <w:numId w:val="2"/>
        </w:numPr>
      </w:pPr>
      <w:r>
        <w:t xml:space="preserve">The POWRA </w:t>
      </w:r>
      <w:r w:rsidR="00C31372">
        <w:t xml:space="preserve">was creating a massive uptick in non-compliance permits, this issue seemed to stem from </w:t>
      </w:r>
      <w:r w:rsidR="00223D93">
        <w:t xml:space="preserve">when the overhaul of the permits </w:t>
      </w:r>
      <w:r w:rsidR="00692C94">
        <w:t>was</w:t>
      </w:r>
      <w:r w:rsidR="006D1C29">
        <w:t xml:space="preserve"> carried out in 2018. Despite the initial training on how to complete the risk assessment </w:t>
      </w:r>
      <w:r w:rsidR="002A7938">
        <w:t>the workers using the POWRA didn’t seem to think filling it out was compulsory.</w:t>
      </w:r>
      <w:r w:rsidR="00EC7F34">
        <w:t xml:space="preserve"> No refresher training had been done on it since</w:t>
      </w:r>
      <w:r w:rsidR="00332162">
        <w:t>,</w:t>
      </w:r>
      <w:r w:rsidR="00EC7F34">
        <w:t xml:space="preserve"> despite </w:t>
      </w:r>
      <w:r w:rsidR="009305EA">
        <w:t>Dragon LNG employing 10 new maintenance staff members since this date</w:t>
      </w:r>
      <w:r w:rsidR="00332162">
        <w:t>.</w:t>
      </w:r>
    </w:p>
    <w:p w14:paraId="632BD702" w14:textId="37EE1576" w:rsidR="00332162" w:rsidRDefault="00794C72" w:rsidP="00C14226">
      <w:pPr>
        <w:pStyle w:val="ListParagraph"/>
        <w:numPr>
          <w:ilvl w:val="0"/>
          <w:numId w:val="2"/>
        </w:numPr>
      </w:pPr>
      <w:r>
        <w:t xml:space="preserve">Due to some Operations staff being constantly </w:t>
      </w:r>
      <w:r w:rsidR="00915676">
        <w:t xml:space="preserve">in the control room due to lack of flexibility on </w:t>
      </w:r>
      <w:r w:rsidR="006363B6">
        <w:t xml:space="preserve">shift, a </w:t>
      </w:r>
      <w:r w:rsidR="00766BED">
        <w:t>high pro</w:t>
      </w:r>
      <w:r w:rsidR="004F7BD5">
        <w:t>portion</w:t>
      </w:r>
      <w:r w:rsidR="002A1A4F">
        <w:t xml:space="preserve"> of</w:t>
      </w:r>
      <w:r w:rsidR="006363B6">
        <w:t xml:space="preserve"> permits are audited after the work ha</w:t>
      </w:r>
      <w:r w:rsidR="002A1A4F">
        <w:t>s</w:t>
      </w:r>
      <w:r w:rsidR="006363B6">
        <w:t xml:space="preserve"> been completed. This </w:t>
      </w:r>
      <w:r w:rsidR="002B2FF7">
        <w:t xml:space="preserve">created </w:t>
      </w:r>
      <w:r w:rsidR="006B3A8A">
        <w:t xml:space="preserve">problems as </w:t>
      </w:r>
      <w:r w:rsidR="0060520E">
        <w:t xml:space="preserve">many of the faults on the permits were not passed onto the workers </w:t>
      </w:r>
      <w:r w:rsidR="003F2CF3">
        <w:t xml:space="preserve">at the job site. </w:t>
      </w:r>
    </w:p>
    <w:p w14:paraId="43BA2EF4" w14:textId="71DF3070" w:rsidR="003F2CF3" w:rsidRDefault="00FD54A1" w:rsidP="00C14226">
      <w:pPr>
        <w:pStyle w:val="ListParagraph"/>
        <w:numPr>
          <w:ilvl w:val="0"/>
          <w:numId w:val="2"/>
        </w:numPr>
      </w:pPr>
      <w:r>
        <w:t xml:space="preserve">There is no clear direction on who </w:t>
      </w:r>
      <w:r w:rsidR="002C42A3">
        <w:t xml:space="preserve">chases up the non-compliance </w:t>
      </w:r>
      <w:r w:rsidR="00293849">
        <w:t xml:space="preserve">permits with the departments in question. Seems a lot get lost in the system, especially the ones that get audited in the </w:t>
      </w:r>
      <w:r w:rsidR="006C65E2">
        <w:t>control room after the work is done.</w:t>
      </w:r>
    </w:p>
    <w:p w14:paraId="1A521CA5" w14:textId="448761AA" w:rsidR="00E16780" w:rsidRDefault="00E16780" w:rsidP="00C14226">
      <w:pPr>
        <w:pStyle w:val="ListParagraph"/>
        <w:numPr>
          <w:ilvl w:val="0"/>
          <w:numId w:val="2"/>
        </w:numPr>
      </w:pPr>
      <w:r>
        <w:t>Outside companies do not get shown the POWRA during their video site induction.</w:t>
      </w:r>
    </w:p>
    <w:p w14:paraId="18BA81C4" w14:textId="04F7D89C" w:rsidR="00E16780" w:rsidRDefault="00E16780" w:rsidP="00E16780"/>
    <w:p w14:paraId="333D822F" w14:textId="4E88D58E" w:rsidR="00E16780" w:rsidRDefault="005859E4" w:rsidP="005859E4">
      <w:pPr>
        <w:pStyle w:val="Heading1"/>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61999310"/>
      <w:r w:rsidRPr="00993E4C">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5: </w:t>
      </w:r>
      <w:r w:rsidR="00E16780" w:rsidRPr="00993E4C">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 Plan</w:t>
      </w:r>
      <w:bookmarkEnd w:id="7"/>
    </w:p>
    <w:p w14:paraId="7275881E" w14:textId="77777777" w:rsidR="00993E4C" w:rsidRPr="00993E4C" w:rsidRDefault="00993E4C" w:rsidP="00993E4C"/>
    <w:p w14:paraId="73AF679A" w14:textId="684762BD" w:rsidR="00E16780" w:rsidRDefault="00E16780" w:rsidP="00E16780">
      <w:r>
        <w:t xml:space="preserve">After reviewing </w:t>
      </w:r>
      <w:r w:rsidR="0087137C">
        <w:t xml:space="preserve">the learning </w:t>
      </w:r>
      <w:r w:rsidR="00B23C28">
        <w:t>outcomes,</w:t>
      </w:r>
      <w:r w:rsidR="0087137C">
        <w:t xml:space="preserve"> the following </w:t>
      </w:r>
      <w:r w:rsidR="00AC4DF3">
        <w:t>plan was mapped out to help improve the over</w:t>
      </w:r>
      <w:r w:rsidR="002E53B1">
        <w:t>all auditing system and hopefully reduce the high number of non-compliance</w:t>
      </w:r>
      <w:r w:rsidR="00975737">
        <w:t>:</w:t>
      </w:r>
    </w:p>
    <w:p w14:paraId="637DD4C6" w14:textId="471F82EE" w:rsidR="002E53B1" w:rsidRDefault="00CD5B5E" w:rsidP="002E53B1">
      <w:pPr>
        <w:pStyle w:val="ListParagraph"/>
        <w:numPr>
          <w:ilvl w:val="0"/>
          <w:numId w:val="3"/>
        </w:numPr>
      </w:pPr>
      <w:r>
        <w:t xml:space="preserve">First and foremost, there was going to be a reroll out </w:t>
      </w:r>
      <w:r w:rsidR="00CF182C">
        <w:t xml:space="preserve">presentation on the POWRA which </w:t>
      </w:r>
      <w:r w:rsidR="00E72EDC">
        <w:t>must</w:t>
      </w:r>
      <w:r w:rsidR="00CF182C">
        <w:t xml:space="preserve"> be delivered to all members of staff. </w:t>
      </w:r>
      <w:r w:rsidR="008F249D">
        <w:t>The presentation was to highlight tha</w:t>
      </w:r>
      <w:r w:rsidR="00E72EDC">
        <w:t xml:space="preserve">t filling out the POWRA is mandatory before any job is completed. </w:t>
      </w:r>
      <w:r>
        <w:t xml:space="preserve"> </w:t>
      </w:r>
    </w:p>
    <w:p w14:paraId="1EEEB23D" w14:textId="5161BFDF" w:rsidR="00B23C28" w:rsidRDefault="00B23C28" w:rsidP="002E53B1">
      <w:pPr>
        <w:pStyle w:val="ListParagraph"/>
        <w:numPr>
          <w:ilvl w:val="0"/>
          <w:numId w:val="3"/>
        </w:numPr>
      </w:pPr>
      <w:r>
        <w:t xml:space="preserve">Any member of staff joining the dragon team must go through the same presentation </w:t>
      </w:r>
      <w:r w:rsidR="0082612A">
        <w:t>as mentioned above. It cannot be relied on other members within their team to pass on this information.</w:t>
      </w:r>
    </w:p>
    <w:p w14:paraId="2E0AB989" w14:textId="410806CE" w:rsidR="0082612A" w:rsidRDefault="004D18AE" w:rsidP="002E53B1">
      <w:pPr>
        <w:pStyle w:val="ListParagraph"/>
        <w:numPr>
          <w:ilvl w:val="0"/>
          <w:numId w:val="3"/>
        </w:numPr>
      </w:pPr>
      <w:r>
        <w:t xml:space="preserve">Operations staff need to reduce the number of permit audits they complete after the job is completed. More training is needed </w:t>
      </w:r>
      <w:r w:rsidR="00154C06">
        <w:t xml:space="preserve">on </w:t>
      </w:r>
      <w:r w:rsidR="006355FE">
        <w:t>shifts</w:t>
      </w:r>
      <w:r w:rsidR="00154C06">
        <w:t xml:space="preserve"> </w:t>
      </w:r>
      <w:r w:rsidR="00297F84">
        <w:t xml:space="preserve">to increase flexibility </w:t>
      </w:r>
      <w:r w:rsidR="00154C06">
        <w:t>so that all members get to inspect jobs onsite regularly</w:t>
      </w:r>
      <w:r w:rsidR="002765FE">
        <w:t xml:space="preserve">. </w:t>
      </w:r>
      <w:r w:rsidR="00811191">
        <w:t>This should help deal with any non-compliance more effectively on a face to face basis</w:t>
      </w:r>
      <w:r w:rsidR="00543631">
        <w:t>.</w:t>
      </w:r>
    </w:p>
    <w:p w14:paraId="6BF9F535" w14:textId="17691F30" w:rsidR="009F67ED" w:rsidRDefault="002A4DB1" w:rsidP="002E53B1">
      <w:pPr>
        <w:pStyle w:val="ListParagraph"/>
        <w:numPr>
          <w:ilvl w:val="0"/>
          <w:numId w:val="3"/>
        </w:numPr>
      </w:pPr>
      <w:r>
        <w:t xml:space="preserve">Any non-compliance must be passed on to the Shift supervisor, he can then log </w:t>
      </w:r>
      <w:r w:rsidR="00CE17B7">
        <w:t>this,</w:t>
      </w:r>
      <w:r>
        <w:t xml:space="preserve"> </w:t>
      </w:r>
      <w:r w:rsidR="00BE3BE0">
        <w:t>and the plan will be to bring up all offending permits during the weekly planning meeting</w:t>
      </w:r>
      <w:r w:rsidR="0057798D">
        <w:t>.</w:t>
      </w:r>
      <w:r w:rsidR="00BE3BE0">
        <w:t xml:space="preserve"> </w:t>
      </w:r>
      <w:r w:rsidR="0057798D">
        <w:t xml:space="preserve">This is important as </w:t>
      </w:r>
      <w:r w:rsidR="00CE17B7">
        <w:t xml:space="preserve">all departments within </w:t>
      </w:r>
      <w:r w:rsidR="00B36901">
        <w:t xml:space="preserve">the company are present and all messages can be passed on to relevant personnel. </w:t>
      </w:r>
    </w:p>
    <w:p w14:paraId="36DE3361" w14:textId="250F3671" w:rsidR="00B36901" w:rsidRDefault="00E82B70" w:rsidP="002E53B1">
      <w:pPr>
        <w:pStyle w:val="ListParagraph"/>
        <w:numPr>
          <w:ilvl w:val="0"/>
          <w:numId w:val="3"/>
        </w:numPr>
      </w:pPr>
      <w:r>
        <w:t xml:space="preserve">The Dragon LNG induction video will be updated to include the importance </w:t>
      </w:r>
      <w:r w:rsidR="00B94A64">
        <w:t>of the POWRA before any job starts.</w:t>
      </w:r>
    </w:p>
    <w:p w14:paraId="6B9CB1E7" w14:textId="5BC04E39" w:rsidR="00B94A64" w:rsidRDefault="00B94A64" w:rsidP="00B94A64">
      <w:pPr>
        <w:ind w:left="360"/>
      </w:pPr>
    </w:p>
    <w:p w14:paraId="7B85BE5D" w14:textId="48C41159" w:rsidR="00B94A64" w:rsidRDefault="00B94A64" w:rsidP="00B94A64">
      <w:pPr>
        <w:ind w:left="360"/>
      </w:pPr>
      <w:r>
        <w:t xml:space="preserve">With these 5 points </w:t>
      </w:r>
      <w:r w:rsidR="001068CE">
        <w:t xml:space="preserve">it is hoped the non-compliance of permits will be significantly reduced at no </w:t>
      </w:r>
      <w:r w:rsidR="00FB621B">
        <w:t>long-term</w:t>
      </w:r>
      <w:r w:rsidR="001068CE">
        <w:t xml:space="preserve"> extra cost. </w:t>
      </w:r>
      <w:r w:rsidR="00DE1A73">
        <w:t xml:space="preserve">The figures are </w:t>
      </w:r>
      <w:r w:rsidR="00FB621B">
        <w:t>to be</w:t>
      </w:r>
      <w:r w:rsidR="00DE1A73">
        <w:t xml:space="preserve"> tracked and reviewed every 6 months to ensure standards </w:t>
      </w:r>
      <w:r w:rsidR="00FB621B">
        <w:t>are kept.</w:t>
      </w:r>
    </w:p>
    <w:p w14:paraId="24DA6664" w14:textId="6996C2BF" w:rsidR="008F3887" w:rsidRDefault="008F3887" w:rsidP="00B94A64">
      <w:pPr>
        <w:ind w:left="360"/>
      </w:pPr>
    </w:p>
    <w:p w14:paraId="57BA10F9" w14:textId="1829F667" w:rsidR="008F3887" w:rsidRDefault="008F3887" w:rsidP="00B94A64">
      <w:pPr>
        <w:ind w:left="360"/>
      </w:pPr>
    </w:p>
    <w:p w14:paraId="1CDE8E02" w14:textId="20FAAC3C" w:rsidR="008F3887" w:rsidRDefault="008F3887" w:rsidP="00B94A64">
      <w:pPr>
        <w:ind w:left="360"/>
      </w:pPr>
    </w:p>
    <w:p w14:paraId="4BAE348A" w14:textId="75227B8E" w:rsidR="008F3887" w:rsidRDefault="008F3887" w:rsidP="00B94A64">
      <w:pPr>
        <w:ind w:left="360"/>
      </w:pPr>
    </w:p>
    <w:p w14:paraId="46EAE63B" w14:textId="3C8F31C9" w:rsidR="008F3887" w:rsidRDefault="008F3887" w:rsidP="00B94A64">
      <w:pPr>
        <w:ind w:left="360"/>
      </w:pPr>
    </w:p>
    <w:p w14:paraId="5C75C961" w14:textId="2DBB7484" w:rsidR="008F3887" w:rsidRDefault="008F3887" w:rsidP="00B94A64">
      <w:pPr>
        <w:ind w:left="360"/>
      </w:pPr>
    </w:p>
    <w:p w14:paraId="0B71C379" w14:textId="2664B26E" w:rsidR="008F3887" w:rsidRDefault="008F3887" w:rsidP="00B94A64">
      <w:pPr>
        <w:ind w:left="360"/>
      </w:pPr>
    </w:p>
    <w:p w14:paraId="001DE5A7" w14:textId="15FFFA48" w:rsidR="008F3887" w:rsidRDefault="008F3887" w:rsidP="00B94A64">
      <w:pPr>
        <w:ind w:left="360"/>
      </w:pPr>
    </w:p>
    <w:p w14:paraId="76C90644" w14:textId="64FF65ED" w:rsidR="008F3887" w:rsidRDefault="008F3887" w:rsidP="00B94A64">
      <w:pPr>
        <w:ind w:left="360"/>
      </w:pPr>
    </w:p>
    <w:p w14:paraId="34F628B7" w14:textId="6284B25F" w:rsidR="008F3887" w:rsidRDefault="008F3887" w:rsidP="00B94A64">
      <w:pPr>
        <w:ind w:left="360"/>
      </w:pPr>
    </w:p>
    <w:p w14:paraId="17BBC1B4" w14:textId="279D5552" w:rsidR="008F3887" w:rsidRDefault="005859E4" w:rsidP="005859E4">
      <w:pPr>
        <w:pStyle w:val="Heading1"/>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61999311"/>
      <w:r w:rsidRPr="00993E4C">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6: R</w:t>
      </w:r>
      <w:r w:rsidR="00C04450">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eferences</w:t>
      </w:r>
      <w:bookmarkEnd w:id="8"/>
      <w:r w:rsidR="00C04450">
        <w:rPr>
          <w:b/>
          <w:caps w:val="0"/>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81AFDD6" w14:textId="77777777" w:rsidR="00993E4C" w:rsidRPr="00993E4C" w:rsidRDefault="00993E4C" w:rsidP="00993E4C"/>
    <w:p w14:paraId="6B5FD231" w14:textId="4DA1EC06" w:rsidR="00F66573" w:rsidRPr="00F66573" w:rsidRDefault="00FC011A" w:rsidP="00F66573">
      <w:pPr>
        <w:pStyle w:val="ListParagraph"/>
        <w:numPr>
          <w:ilvl w:val="0"/>
          <w:numId w:val="4"/>
        </w:numPr>
        <w:spacing w:line="720" w:lineRule="auto"/>
        <w:rPr>
          <w:i/>
          <w:iCs/>
        </w:rPr>
      </w:pPr>
      <w:r w:rsidRPr="00FC011A">
        <w:rPr>
          <w:i/>
          <w:iCs/>
        </w:rPr>
        <w:t>HSE. (2005) Guidance on permit-to-work systems 1</w:t>
      </w:r>
      <w:r w:rsidRPr="00FC011A">
        <w:rPr>
          <w:i/>
          <w:iCs/>
          <w:vertAlign w:val="superscript"/>
        </w:rPr>
        <w:t>st</w:t>
      </w:r>
      <w:r w:rsidRPr="00FC011A">
        <w:rPr>
          <w:i/>
          <w:iCs/>
        </w:rPr>
        <w:t xml:space="preserve"> edition HSE. </w:t>
      </w:r>
      <w:r>
        <w:t>ISBN 978 0 7176 2943 5</w:t>
      </w:r>
    </w:p>
    <w:p w14:paraId="5D3B2219" w14:textId="1C41D157" w:rsidR="00780199" w:rsidRPr="00780199" w:rsidRDefault="00780199" w:rsidP="00780199">
      <w:pPr>
        <w:pStyle w:val="ListParagraph"/>
        <w:numPr>
          <w:ilvl w:val="0"/>
          <w:numId w:val="4"/>
        </w:numPr>
        <w:tabs>
          <w:tab w:val="left" w:pos="1214"/>
        </w:tabs>
        <w:spacing w:line="720" w:lineRule="auto"/>
        <w:rPr>
          <w:rFonts w:cstheme="minorHAnsi"/>
          <w:color w:val="2F5496" w:themeColor="accent1" w:themeShade="BF"/>
          <w:shd w:val="clear" w:color="auto" w:fill="FFFFFF"/>
        </w:rPr>
      </w:pPr>
      <w:r w:rsidRPr="00780199">
        <w:rPr>
          <w:rFonts w:cstheme="minorHAnsi"/>
          <w:color w:val="000000" w:themeColor="text1"/>
          <w:shd w:val="clear" w:color="auto" w:fill="FFFFFF"/>
        </w:rPr>
        <w:t>www.thinkreliability.com/cause-mapping/what-is-root-cause-analysis/</w:t>
      </w:r>
    </w:p>
    <w:p w14:paraId="1F0DEBC9" w14:textId="44D5DA63" w:rsidR="00780199" w:rsidRPr="00301793" w:rsidRDefault="00797A3D" w:rsidP="00301793">
      <w:pPr>
        <w:pStyle w:val="ListParagraph"/>
        <w:numPr>
          <w:ilvl w:val="0"/>
          <w:numId w:val="4"/>
        </w:numPr>
        <w:tabs>
          <w:tab w:val="left" w:pos="1214"/>
        </w:tabs>
        <w:spacing w:line="276" w:lineRule="auto"/>
        <w:rPr>
          <w:rFonts w:cstheme="minorHAnsi"/>
          <w:color w:val="000000" w:themeColor="text1"/>
          <w:shd w:val="clear" w:color="auto" w:fill="FFFFFF"/>
        </w:rPr>
      </w:pPr>
      <w:r w:rsidRPr="00301793">
        <w:rPr>
          <w:rFonts w:cstheme="minorHAnsi"/>
          <w:color w:val="000000" w:themeColor="text1"/>
          <w:shd w:val="clear" w:color="auto" w:fill="FFFFFF"/>
        </w:rPr>
        <w:t>Rooney, J</w:t>
      </w:r>
      <w:r w:rsidR="003D0B15" w:rsidRPr="00301793">
        <w:rPr>
          <w:rFonts w:cstheme="minorHAnsi"/>
          <w:color w:val="000000" w:themeColor="text1"/>
          <w:shd w:val="clear" w:color="auto" w:fill="FFFFFF"/>
        </w:rPr>
        <w:t>. J. &amp; Heuvel</w:t>
      </w:r>
      <w:r w:rsidR="00C231D6" w:rsidRPr="00301793">
        <w:rPr>
          <w:rFonts w:cstheme="minorHAnsi"/>
          <w:color w:val="000000" w:themeColor="text1"/>
          <w:shd w:val="clear" w:color="auto" w:fill="FFFFFF"/>
        </w:rPr>
        <w:t xml:space="preserve">, L. N. V. (2004). Root cause analysis for beginners. </w:t>
      </w:r>
      <w:r w:rsidR="00C231D6" w:rsidRPr="00301793">
        <w:rPr>
          <w:rFonts w:cstheme="minorHAnsi"/>
          <w:i/>
          <w:iCs/>
          <w:color w:val="000000" w:themeColor="text1"/>
          <w:shd w:val="clear" w:color="auto" w:fill="FFFFFF"/>
        </w:rPr>
        <w:t>Quality Progress,37(7),</w:t>
      </w:r>
      <w:r w:rsidR="00C231D6" w:rsidRPr="00301793">
        <w:rPr>
          <w:rFonts w:cstheme="minorHAnsi"/>
          <w:color w:val="000000" w:themeColor="text1"/>
          <w:shd w:val="clear" w:color="auto" w:fill="FFFFFF"/>
        </w:rPr>
        <w:t xml:space="preserve"> </w:t>
      </w:r>
      <w:r w:rsidR="00301793" w:rsidRPr="00301793">
        <w:rPr>
          <w:rFonts w:cstheme="minorHAnsi"/>
          <w:color w:val="000000" w:themeColor="text1"/>
          <w:shd w:val="clear" w:color="auto" w:fill="FFFFFF"/>
        </w:rPr>
        <w:t>45-53</w:t>
      </w:r>
    </w:p>
    <w:sectPr w:rsidR="00780199" w:rsidRPr="003017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7D1BBA" w14:textId="77777777" w:rsidR="00A97BB1" w:rsidRDefault="00A97BB1" w:rsidP="00123C75">
      <w:pPr>
        <w:spacing w:after="0" w:line="240" w:lineRule="auto"/>
      </w:pPr>
      <w:r>
        <w:separator/>
      </w:r>
    </w:p>
  </w:endnote>
  <w:endnote w:type="continuationSeparator" w:id="0">
    <w:p w14:paraId="4783E32A" w14:textId="77777777" w:rsidR="00A97BB1" w:rsidRDefault="00A97BB1" w:rsidP="00123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1CE4C8" w14:textId="77777777" w:rsidR="00A97BB1" w:rsidRDefault="00A97BB1" w:rsidP="00123C75">
      <w:pPr>
        <w:spacing w:after="0" w:line="240" w:lineRule="auto"/>
      </w:pPr>
      <w:r>
        <w:separator/>
      </w:r>
    </w:p>
  </w:footnote>
  <w:footnote w:type="continuationSeparator" w:id="0">
    <w:p w14:paraId="4D7EDB03" w14:textId="77777777" w:rsidR="00A97BB1" w:rsidRDefault="00A97BB1" w:rsidP="00123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F73AD"/>
    <w:multiLevelType w:val="hybridMultilevel"/>
    <w:tmpl w:val="B5D8960C"/>
    <w:lvl w:ilvl="0" w:tplc="CC824C10">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01B5C"/>
    <w:multiLevelType w:val="hybridMultilevel"/>
    <w:tmpl w:val="A9A4AC4A"/>
    <w:lvl w:ilvl="0" w:tplc="2A9E604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938AC"/>
    <w:multiLevelType w:val="hybridMultilevel"/>
    <w:tmpl w:val="E6E8D7D2"/>
    <w:lvl w:ilvl="0" w:tplc="CC824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783806"/>
    <w:multiLevelType w:val="hybridMultilevel"/>
    <w:tmpl w:val="F262597C"/>
    <w:lvl w:ilvl="0" w:tplc="CC824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ED541F"/>
    <w:multiLevelType w:val="hybridMultilevel"/>
    <w:tmpl w:val="B9DCB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97543E"/>
    <w:multiLevelType w:val="hybridMultilevel"/>
    <w:tmpl w:val="3AEE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E6385"/>
    <w:multiLevelType w:val="hybridMultilevel"/>
    <w:tmpl w:val="C674F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9517DE"/>
    <w:multiLevelType w:val="hybridMultilevel"/>
    <w:tmpl w:val="BCA2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BD01CF4"/>
    <w:multiLevelType w:val="hybridMultilevel"/>
    <w:tmpl w:val="F93621D4"/>
    <w:lvl w:ilvl="0" w:tplc="CC824C10">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1"/>
  </w:num>
  <w:num w:numId="5">
    <w:abstractNumId w:val="7"/>
  </w:num>
  <w:num w:numId="6">
    <w:abstractNumId w:val="0"/>
  </w:num>
  <w:num w:numId="7">
    <w:abstractNumId w:val="8"/>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F76"/>
    <w:rsid w:val="00012EF3"/>
    <w:rsid w:val="00013E5E"/>
    <w:rsid w:val="00014232"/>
    <w:rsid w:val="0001497A"/>
    <w:rsid w:val="00014E5C"/>
    <w:rsid w:val="00024524"/>
    <w:rsid w:val="0003320A"/>
    <w:rsid w:val="00045CA2"/>
    <w:rsid w:val="000538E1"/>
    <w:rsid w:val="00064250"/>
    <w:rsid w:val="000652FD"/>
    <w:rsid w:val="00081CFA"/>
    <w:rsid w:val="00087B80"/>
    <w:rsid w:val="00087FE5"/>
    <w:rsid w:val="00090596"/>
    <w:rsid w:val="00095438"/>
    <w:rsid w:val="000A79A0"/>
    <w:rsid w:val="000B1576"/>
    <w:rsid w:val="000C4E3D"/>
    <w:rsid w:val="000C4EA7"/>
    <w:rsid w:val="000C676E"/>
    <w:rsid w:val="000E0AA0"/>
    <w:rsid w:val="000E0F10"/>
    <w:rsid w:val="000F650A"/>
    <w:rsid w:val="000F747D"/>
    <w:rsid w:val="000F78CA"/>
    <w:rsid w:val="001068CE"/>
    <w:rsid w:val="00107B2E"/>
    <w:rsid w:val="00117140"/>
    <w:rsid w:val="00123C75"/>
    <w:rsid w:val="001379BA"/>
    <w:rsid w:val="0014001A"/>
    <w:rsid w:val="0015292C"/>
    <w:rsid w:val="00153673"/>
    <w:rsid w:val="00154C06"/>
    <w:rsid w:val="001558DB"/>
    <w:rsid w:val="00160074"/>
    <w:rsid w:val="00160B6A"/>
    <w:rsid w:val="001766DA"/>
    <w:rsid w:val="00180ABD"/>
    <w:rsid w:val="001A395E"/>
    <w:rsid w:val="001A41BC"/>
    <w:rsid w:val="001B1074"/>
    <w:rsid w:val="001B2384"/>
    <w:rsid w:val="001B42C7"/>
    <w:rsid w:val="001C3767"/>
    <w:rsid w:val="001C762E"/>
    <w:rsid w:val="001D48C7"/>
    <w:rsid w:val="001D6C8F"/>
    <w:rsid w:val="001E4C76"/>
    <w:rsid w:val="001F08CB"/>
    <w:rsid w:val="001F2E51"/>
    <w:rsid w:val="00223D93"/>
    <w:rsid w:val="00225129"/>
    <w:rsid w:val="0022707C"/>
    <w:rsid w:val="00230533"/>
    <w:rsid w:val="0024594D"/>
    <w:rsid w:val="002505AE"/>
    <w:rsid w:val="00255C4F"/>
    <w:rsid w:val="002568BD"/>
    <w:rsid w:val="002626AD"/>
    <w:rsid w:val="00262BED"/>
    <w:rsid w:val="002761E0"/>
    <w:rsid w:val="002765FE"/>
    <w:rsid w:val="00276769"/>
    <w:rsid w:val="00282418"/>
    <w:rsid w:val="002852CD"/>
    <w:rsid w:val="00293849"/>
    <w:rsid w:val="00297F84"/>
    <w:rsid w:val="002A1A4F"/>
    <w:rsid w:val="002A4DB1"/>
    <w:rsid w:val="002A7938"/>
    <w:rsid w:val="002B2FF7"/>
    <w:rsid w:val="002B453A"/>
    <w:rsid w:val="002B7C2E"/>
    <w:rsid w:val="002C42A3"/>
    <w:rsid w:val="002C62A6"/>
    <w:rsid w:val="002D0AE9"/>
    <w:rsid w:val="002D3429"/>
    <w:rsid w:val="002E006A"/>
    <w:rsid w:val="002E53B1"/>
    <w:rsid w:val="002F3873"/>
    <w:rsid w:val="003002B3"/>
    <w:rsid w:val="00301793"/>
    <w:rsid w:val="00304B8E"/>
    <w:rsid w:val="00320838"/>
    <w:rsid w:val="00331823"/>
    <w:rsid w:val="00332162"/>
    <w:rsid w:val="0033634E"/>
    <w:rsid w:val="00346C19"/>
    <w:rsid w:val="00352FE0"/>
    <w:rsid w:val="003706F8"/>
    <w:rsid w:val="00377217"/>
    <w:rsid w:val="00395914"/>
    <w:rsid w:val="003B3E0C"/>
    <w:rsid w:val="003C3886"/>
    <w:rsid w:val="003C6936"/>
    <w:rsid w:val="003D0B15"/>
    <w:rsid w:val="003D5670"/>
    <w:rsid w:val="003E0E35"/>
    <w:rsid w:val="003E3B4F"/>
    <w:rsid w:val="003E5094"/>
    <w:rsid w:val="003F00E2"/>
    <w:rsid w:val="003F2CF3"/>
    <w:rsid w:val="00415623"/>
    <w:rsid w:val="00422F31"/>
    <w:rsid w:val="00426F06"/>
    <w:rsid w:val="004458AC"/>
    <w:rsid w:val="00452FCC"/>
    <w:rsid w:val="004541A3"/>
    <w:rsid w:val="004615F0"/>
    <w:rsid w:val="00463FAB"/>
    <w:rsid w:val="004652C1"/>
    <w:rsid w:val="00466380"/>
    <w:rsid w:val="00466648"/>
    <w:rsid w:val="00467CC9"/>
    <w:rsid w:val="0047759D"/>
    <w:rsid w:val="00482CF6"/>
    <w:rsid w:val="00483A8D"/>
    <w:rsid w:val="00483E5A"/>
    <w:rsid w:val="0048421D"/>
    <w:rsid w:val="00485F90"/>
    <w:rsid w:val="004879C5"/>
    <w:rsid w:val="0049067B"/>
    <w:rsid w:val="00490972"/>
    <w:rsid w:val="004A0DF3"/>
    <w:rsid w:val="004C480A"/>
    <w:rsid w:val="004C617F"/>
    <w:rsid w:val="004C689E"/>
    <w:rsid w:val="004D18AE"/>
    <w:rsid w:val="004D3BAD"/>
    <w:rsid w:val="004D7609"/>
    <w:rsid w:val="004E3E80"/>
    <w:rsid w:val="004E4C8C"/>
    <w:rsid w:val="004F7643"/>
    <w:rsid w:val="004F7BD5"/>
    <w:rsid w:val="00514D19"/>
    <w:rsid w:val="005336AB"/>
    <w:rsid w:val="0054256E"/>
    <w:rsid w:val="00542B20"/>
    <w:rsid w:val="00543631"/>
    <w:rsid w:val="00543EA1"/>
    <w:rsid w:val="00544710"/>
    <w:rsid w:val="0054584C"/>
    <w:rsid w:val="00546D28"/>
    <w:rsid w:val="00550E14"/>
    <w:rsid w:val="005608C9"/>
    <w:rsid w:val="005729BC"/>
    <w:rsid w:val="00575ABF"/>
    <w:rsid w:val="00576CAA"/>
    <w:rsid w:val="0057798D"/>
    <w:rsid w:val="005859E4"/>
    <w:rsid w:val="00585B2F"/>
    <w:rsid w:val="00592C9F"/>
    <w:rsid w:val="00593836"/>
    <w:rsid w:val="005B5633"/>
    <w:rsid w:val="005D1381"/>
    <w:rsid w:val="005D4FBC"/>
    <w:rsid w:val="005E21C2"/>
    <w:rsid w:val="005E4298"/>
    <w:rsid w:val="005F473B"/>
    <w:rsid w:val="0060520E"/>
    <w:rsid w:val="00606BF3"/>
    <w:rsid w:val="00630124"/>
    <w:rsid w:val="00634A5A"/>
    <w:rsid w:val="006355FE"/>
    <w:rsid w:val="006363B6"/>
    <w:rsid w:val="00640F0D"/>
    <w:rsid w:val="00645139"/>
    <w:rsid w:val="006619B1"/>
    <w:rsid w:val="006625B0"/>
    <w:rsid w:val="00663A7D"/>
    <w:rsid w:val="00667E4D"/>
    <w:rsid w:val="006814AB"/>
    <w:rsid w:val="0069176C"/>
    <w:rsid w:val="00692C94"/>
    <w:rsid w:val="006B3A8A"/>
    <w:rsid w:val="006C65E2"/>
    <w:rsid w:val="006C76A2"/>
    <w:rsid w:val="006D1C29"/>
    <w:rsid w:val="006E160A"/>
    <w:rsid w:val="006E477B"/>
    <w:rsid w:val="006F0F46"/>
    <w:rsid w:val="006F4A58"/>
    <w:rsid w:val="006F7696"/>
    <w:rsid w:val="007036EA"/>
    <w:rsid w:val="0070371F"/>
    <w:rsid w:val="0070725C"/>
    <w:rsid w:val="00707879"/>
    <w:rsid w:val="0071083F"/>
    <w:rsid w:val="00710DE4"/>
    <w:rsid w:val="00712D4E"/>
    <w:rsid w:val="0071587E"/>
    <w:rsid w:val="00716694"/>
    <w:rsid w:val="0072775D"/>
    <w:rsid w:val="00733CF8"/>
    <w:rsid w:val="00744E1F"/>
    <w:rsid w:val="00746F25"/>
    <w:rsid w:val="007520BA"/>
    <w:rsid w:val="00754E2C"/>
    <w:rsid w:val="00754EE1"/>
    <w:rsid w:val="00763E1A"/>
    <w:rsid w:val="00765F7A"/>
    <w:rsid w:val="00766BED"/>
    <w:rsid w:val="007751AC"/>
    <w:rsid w:val="00780199"/>
    <w:rsid w:val="0078696F"/>
    <w:rsid w:val="00792D72"/>
    <w:rsid w:val="00794C72"/>
    <w:rsid w:val="00796194"/>
    <w:rsid w:val="00797A3D"/>
    <w:rsid w:val="007A7D3A"/>
    <w:rsid w:val="007B4ED0"/>
    <w:rsid w:val="007C1FE3"/>
    <w:rsid w:val="007C26AE"/>
    <w:rsid w:val="007C52ED"/>
    <w:rsid w:val="007D0F07"/>
    <w:rsid w:val="007D66DA"/>
    <w:rsid w:val="007E1DE6"/>
    <w:rsid w:val="007E5570"/>
    <w:rsid w:val="007F38B1"/>
    <w:rsid w:val="007F5C18"/>
    <w:rsid w:val="0080120D"/>
    <w:rsid w:val="00802E48"/>
    <w:rsid w:val="00806E4E"/>
    <w:rsid w:val="008107F8"/>
    <w:rsid w:val="00810F54"/>
    <w:rsid w:val="00811191"/>
    <w:rsid w:val="0082612A"/>
    <w:rsid w:val="008279C1"/>
    <w:rsid w:val="00852E03"/>
    <w:rsid w:val="008537EA"/>
    <w:rsid w:val="00853EAD"/>
    <w:rsid w:val="00855983"/>
    <w:rsid w:val="00856DF0"/>
    <w:rsid w:val="0086040E"/>
    <w:rsid w:val="00862442"/>
    <w:rsid w:val="0087137C"/>
    <w:rsid w:val="008718BB"/>
    <w:rsid w:val="008737CD"/>
    <w:rsid w:val="00875909"/>
    <w:rsid w:val="00882AF5"/>
    <w:rsid w:val="008841E2"/>
    <w:rsid w:val="008A2B96"/>
    <w:rsid w:val="008A40F4"/>
    <w:rsid w:val="008A4914"/>
    <w:rsid w:val="008B001C"/>
    <w:rsid w:val="008B3F85"/>
    <w:rsid w:val="008B7C9D"/>
    <w:rsid w:val="008C1AEA"/>
    <w:rsid w:val="008F15AB"/>
    <w:rsid w:val="008F249D"/>
    <w:rsid w:val="008F3887"/>
    <w:rsid w:val="008F4090"/>
    <w:rsid w:val="009042D0"/>
    <w:rsid w:val="009052EB"/>
    <w:rsid w:val="009104B2"/>
    <w:rsid w:val="00915676"/>
    <w:rsid w:val="00916564"/>
    <w:rsid w:val="009229FF"/>
    <w:rsid w:val="009305EA"/>
    <w:rsid w:val="00940527"/>
    <w:rsid w:val="00952422"/>
    <w:rsid w:val="00960380"/>
    <w:rsid w:val="00963A45"/>
    <w:rsid w:val="00963B83"/>
    <w:rsid w:val="00973568"/>
    <w:rsid w:val="00975737"/>
    <w:rsid w:val="009804DF"/>
    <w:rsid w:val="0098468B"/>
    <w:rsid w:val="00985D65"/>
    <w:rsid w:val="00993E4C"/>
    <w:rsid w:val="009A04E8"/>
    <w:rsid w:val="009A33CB"/>
    <w:rsid w:val="009A76BC"/>
    <w:rsid w:val="009B152A"/>
    <w:rsid w:val="009B1CCF"/>
    <w:rsid w:val="009C3456"/>
    <w:rsid w:val="009D34AF"/>
    <w:rsid w:val="009E0714"/>
    <w:rsid w:val="009E69ED"/>
    <w:rsid w:val="009F3DE1"/>
    <w:rsid w:val="009F4EB5"/>
    <w:rsid w:val="009F67ED"/>
    <w:rsid w:val="00A02882"/>
    <w:rsid w:val="00A12386"/>
    <w:rsid w:val="00A16FD5"/>
    <w:rsid w:val="00A21972"/>
    <w:rsid w:val="00A35E58"/>
    <w:rsid w:val="00A418CF"/>
    <w:rsid w:val="00A4516B"/>
    <w:rsid w:val="00A473EA"/>
    <w:rsid w:val="00A54F76"/>
    <w:rsid w:val="00A57BFA"/>
    <w:rsid w:val="00A57DB7"/>
    <w:rsid w:val="00A67735"/>
    <w:rsid w:val="00A849CD"/>
    <w:rsid w:val="00A878CD"/>
    <w:rsid w:val="00A903B2"/>
    <w:rsid w:val="00A97BB1"/>
    <w:rsid w:val="00AB46B9"/>
    <w:rsid w:val="00AB7EDD"/>
    <w:rsid w:val="00AC3128"/>
    <w:rsid w:val="00AC4DF3"/>
    <w:rsid w:val="00AC7DC3"/>
    <w:rsid w:val="00AD0C45"/>
    <w:rsid w:val="00AD5906"/>
    <w:rsid w:val="00AE1BEA"/>
    <w:rsid w:val="00AE335F"/>
    <w:rsid w:val="00AE4445"/>
    <w:rsid w:val="00AE63CC"/>
    <w:rsid w:val="00B169D4"/>
    <w:rsid w:val="00B171F9"/>
    <w:rsid w:val="00B212AD"/>
    <w:rsid w:val="00B22E11"/>
    <w:rsid w:val="00B23C28"/>
    <w:rsid w:val="00B33159"/>
    <w:rsid w:val="00B333C6"/>
    <w:rsid w:val="00B36901"/>
    <w:rsid w:val="00B40C50"/>
    <w:rsid w:val="00B464EA"/>
    <w:rsid w:val="00B53DE6"/>
    <w:rsid w:val="00B53FDB"/>
    <w:rsid w:val="00B61014"/>
    <w:rsid w:val="00B71676"/>
    <w:rsid w:val="00B72B75"/>
    <w:rsid w:val="00B75200"/>
    <w:rsid w:val="00B76D6C"/>
    <w:rsid w:val="00B76E0A"/>
    <w:rsid w:val="00B82532"/>
    <w:rsid w:val="00B848F1"/>
    <w:rsid w:val="00B85391"/>
    <w:rsid w:val="00B85A76"/>
    <w:rsid w:val="00B91AB6"/>
    <w:rsid w:val="00B94A64"/>
    <w:rsid w:val="00BA1A58"/>
    <w:rsid w:val="00BB28FD"/>
    <w:rsid w:val="00BD1E2A"/>
    <w:rsid w:val="00BE1CDB"/>
    <w:rsid w:val="00BE3BE0"/>
    <w:rsid w:val="00BE6FE1"/>
    <w:rsid w:val="00BF0284"/>
    <w:rsid w:val="00BF0B58"/>
    <w:rsid w:val="00BF594B"/>
    <w:rsid w:val="00C04450"/>
    <w:rsid w:val="00C06B90"/>
    <w:rsid w:val="00C10B62"/>
    <w:rsid w:val="00C11337"/>
    <w:rsid w:val="00C119B1"/>
    <w:rsid w:val="00C12B19"/>
    <w:rsid w:val="00C14226"/>
    <w:rsid w:val="00C20CDD"/>
    <w:rsid w:val="00C231D6"/>
    <w:rsid w:val="00C25BB7"/>
    <w:rsid w:val="00C309D0"/>
    <w:rsid w:val="00C31372"/>
    <w:rsid w:val="00C36E0B"/>
    <w:rsid w:val="00C427A8"/>
    <w:rsid w:val="00C46543"/>
    <w:rsid w:val="00C50389"/>
    <w:rsid w:val="00C60C59"/>
    <w:rsid w:val="00C723C6"/>
    <w:rsid w:val="00C84E2F"/>
    <w:rsid w:val="00C87257"/>
    <w:rsid w:val="00C90B51"/>
    <w:rsid w:val="00CA66AF"/>
    <w:rsid w:val="00CB7248"/>
    <w:rsid w:val="00CD5B5E"/>
    <w:rsid w:val="00CE09EB"/>
    <w:rsid w:val="00CE17B7"/>
    <w:rsid w:val="00CE4A5F"/>
    <w:rsid w:val="00CF124B"/>
    <w:rsid w:val="00CF182C"/>
    <w:rsid w:val="00CF412B"/>
    <w:rsid w:val="00D132D5"/>
    <w:rsid w:val="00D1365E"/>
    <w:rsid w:val="00D14220"/>
    <w:rsid w:val="00D216FE"/>
    <w:rsid w:val="00D238E6"/>
    <w:rsid w:val="00D24AD8"/>
    <w:rsid w:val="00D25043"/>
    <w:rsid w:val="00D3012C"/>
    <w:rsid w:val="00D44925"/>
    <w:rsid w:val="00D4610F"/>
    <w:rsid w:val="00D52225"/>
    <w:rsid w:val="00D55AF0"/>
    <w:rsid w:val="00D57362"/>
    <w:rsid w:val="00D647CC"/>
    <w:rsid w:val="00D654EE"/>
    <w:rsid w:val="00D80096"/>
    <w:rsid w:val="00D8745F"/>
    <w:rsid w:val="00D973A8"/>
    <w:rsid w:val="00D97BF0"/>
    <w:rsid w:val="00DA2EA1"/>
    <w:rsid w:val="00DA576D"/>
    <w:rsid w:val="00DB1B15"/>
    <w:rsid w:val="00DD3331"/>
    <w:rsid w:val="00DD627E"/>
    <w:rsid w:val="00DD69D6"/>
    <w:rsid w:val="00DD7878"/>
    <w:rsid w:val="00DD7967"/>
    <w:rsid w:val="00DE1A73"/>
    <w:rsid w:val="00E16780"/>
    <w:rsid w:val="00E179C2"/>
    <w:rsid w:val="00E44475"/>
    <w:rsid w:val="00E45B9D"/>
    <w:rsid w:val="00E547EF"/>
    <w:rsid w:val="00E565CE"/>
    <w:rsid w:val="00E57B12"/>
    <w:rsid w:val="00E6182B"/>
    <w:rsid w:val="00E62F75"/>
    <w:rsid w:val="00E66201"/>
    <w:rsid w:val="00E66ACB"/>
    <w:rsid w:val="00E72EDC"/>
    <w:rsid w:val="00E7337A"/>
    <w:rsid w:val="00E82B70"/>
    <w:rsid w:val="00E9467B"/>
    <w:rsid w:val="00EA1852"/>
    <w:rsid w:val="00EA7356"/>
    <w:rsid w:val="00EC21AA"/>
    <w:rsid w:val="00EC668C"/>
    <w:rsid w:val="00EC7F34"/>
    <w:rsid w:val="00ED0CBD"/>
    <w:rsid w:val="00ED51C2"/>
    <w:rsid w:val="00EE5931"/>
    <w:rsid w:val="00EE62F1"/>
    <w:rsid w:val="00EF3BD6"/>
    <w:rsid w:val="00EF548F"/>
    <w:rsid w:val="00EF6CFA"/>
    <w:rsid w:val="00F10144"/>
    <w:rsid w:val="00F25680"/>
    <w:rsid w:val="00F313CA"/>
    <w:rsid w:val="00F473E8"/>
    <w:rsid w:val="00F545A1"/>
    <w:rsid w:val="00F66573"/>
    <w:rsid w:val="00F66F9E"/>
    <w:rsid w:val="00F70A64"/>
    <w:rsid w:val="00F72F15"/>
    <w:rsid w:val="00F843FC"/>
    <w:rsid w:val="00F9214C"/>
    <w:rsid w:val="00FA0201"/>
    <w:rsid w:val="00FB05A8"/>
    <w:rsid w:val="00FB621B"/>
    <w:rsid w:val="00FC011A"/>
    <w:rsid w:val="00FC498C"/>
    <w:rsid w:val="00FD22C7"/>
    <w:rsid w:val="00FD54A1"/>
    <w:rsid w:val="00FE2924"/>
    <w:rsid w:val="00FF08E6"/>
    <w:rsid w:val="00FF1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1644514"/>
  <w15:chartTrackingRefBased/>
  <w15:docId w15:val="{7A1B8EB7-EA2F-4FED-8DB6-12F983C52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1C2"/>
  </w:style>
  <w:style w:type="paragraph" w:styleId="Heading1">
    <w:name w:val="heading 1"/>
    <w:basedOn w:val="Normal"/>
    <w:next w:val="Normal"/>
    <w:link w:val="Heading1Char"/>
    <w:uiPriority w:val="9"/>
    <w:qFormat/>
    <w:rsid w:val="005E21C2"/>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5E21C2"/>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5E21C2"/>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5E21C2"/>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5E21C2"/>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5E21C2"/>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5E21C2"/>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5E21C2"/>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5E21C2"/>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4EA"/>
    <w:pPr>
      <w:ind w:left="720"/>
      <w:contextualSpacing/>
    </w:pPr>
  </w:style>
  <w:style w:type="character" w:styleId="Hyperlink">
    <w:name w:val="Hyperlink"/>
    <w:basedOn w:val="DefaultParagraphFont"/>
    <w:uiPriority w:val="99"/>
    <w:unhideWhenUsed/>
    <w:rsid w:val="00014E5C"/>
    <w:rPr>
      <w:color w:val="0563C1" w:themeColor="hyperlink"/>
      <w:u w:val="single"/>
    </w:rPr>
  </w:style>
  <w:style w:type="character" w:styleId="UnresolvedMention">
    <w:name w:val="Unresolved Mention"/>
    <w:basedOn w:val="DefaultParagraphFont"/>
    <w:uiPriority w:val="99"/>
    <w:semiHidden/>
    <w:unhideWhenUsed/>
    <w:rsid w:val="00014E5C"/>
    <w:rPr>
      <w:color w:val="605E5C"/>
      <w:shd w:val="clear" w:color="auto" w:fill="E1DFDD"/>
    </w:rPr>
  </w:style>
  <w:style w:type="table" w:styleId="TableGrid">
    <w:name w:val="Table Grid"/>
    <w:basedOn w:val="TableNormal"/>
    <w:uiPriority w:val="39"/>
    <w:rsid w:val="00576C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76CA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5E21C2"/>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5E21C2"/>
    <w:pPr>
      <w:outlineLvl w:val="9"/>
    </w:pPr>
  </w:style>
  <w:style w:type="character" w:customStyle="1" w:styleId="Heading2Char">
    <w:name w:val="Heading 2 Char"/>
    <w:basedOn w:val="DefaultParagraphFont"/>
    <w:link w:val="Heading2"/>
    <w:uiPriority w:val="9"/>
    <w:semiHidden/>
    <w:rsid w:val="005E21C2"/>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5E21C2"/>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5E21C2"/>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5E21C2"/>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5E21C2"/>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5E21C2"/>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5E21C2"/>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5E21C2"/>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5E21C2"/>
    <w:pPr>
      <w:spacing w:line="240" w:lineRule="auto"/>
    </w:pPr>
    <w:rPr>
      <w:b/>
      <w:bCs/>
      <w:smallCaps/>
      <w:color w:val="595959" w:themeColor="text1" w:themeTint="A6"/>
    </w:rPr>
  </w:style>
  <w:style w:type="paragraph" w:styleId="Title">
    <w:name w:val="Title"/>
    <w:basedOn w:val="Normal"/>
    <w:next w:val="Normal"/>
    <w:link w:val="TitleChar"/>
    <w:uiPriority w:val="10"/>
    <w:qFormat/>
    <w:rsid w:val="005E21C2"/>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5E21C2"/>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5E21C2"/>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5E21C2"/>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5E21C2"/>
    <w:rPr>
      <w:b/>
      <w:bCs/>
    </w:rPr>
  </w:style>
  <w:style w:type="character" w:styleId="Emphasis">
    <w:name w:val="Emphasis"/>
    <w:basedOn w:val="DefaultParagraphFont"/>
    <w:uiPriority w:val="20"/>
    <w:qFormat/>
    <w:rsid w:val="005E21C2"/>
    <w:rPr>
      <w:i/>
      <w:iCs/>
    </w:rPr>
  </w:style>
  <w:style w:type="paragraph" w:styleId="NoSpacing">
    <w:name w:val="No Spacing"/>
    <w:link w:val="NoSpacingChar"/>
    <w:uiPriority w:val="1"/>
    <w:qFormat/>
    <w:rsid w:val="005E21C2"/>
    <w:pPr>
      <w:spacing w:after="0" w:line="240" w:lineRule="auto"/>
    </w:pPr>
  </w:style>
  <w:style w:type="paragraph" w:styleId="Quote">
    <w:name w:val="Quote"/>
    <w:basedOn w:val="Normal"/>
    <w:next w:val="Normal"/>
    <w:link w:val="QuoteChar"/>
    <w:uiPriority w:val="29"/>
    <w:qFormat/>
    <w:rsid w:val="005E21C2"/>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5E21C2"/>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5E21C2"/>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5E21C2"/>
    <w:rPr>
      <w:color w:val="404040" w:themeColor="text1" w:themeTint="BF"/>
      <w:sz w:val="32"/>
      <w:szCs w:val="32"/>
    </w:rPr>
  </w:style>
  <w:style w:type="character" w:styleId="SubtleEmphasis">
    <w:name w:val="Subtle Emphasis"/>
    <w:basedOn w:val="DefaultParagraphFont"/>
    <w:uiPriority w:val="19"/>
    <w:qFormat/>
    <w:rsid w:val="005E21C2"/>
    <w:rPr>
      <w:i/>
      <w:iCs/>
      <w:color w:val="595959" w:themeColor="text1" w:themeTint="A6"/>
    </w:rPr>
  </w:style>
  <w:style w:type="character" w:styleId="IntenseEmphasis">
    <w:name w:val="Intense Emphasis"/>
    <w:basedOn w:val="DefaultParagraphFont"/>
    <w:uiPriority w:val="21"/>
    <w:qFormat/>
    <w:rsid w:val="005E21C2"/>
    <w:rPr>
      <w:b/>
      <w:bCs/>
      <w:i/>
      <w:iCs/>
    </w:rPr>
  </w:style>
  <w:style w:type="character" w:styleId="SubtleReference">
    <w:name w:val="Subtle Reference"/>
    <w:basedOn w:val="DefaultParagraphFont"/>
    <w:uiPriority w:val="31"/>
    <w:qFormat/>
    <w:rsid w:val="005E21C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E21C2"/>
    <w:rPr>
      <w:b/>
      <w:bCs/>
      <w:caps w:val="0"/>
      <w:smallCaps/>
      <w:color w:val="auto"/>
      <w:spacing w:val="3"/>
      <w:u w:val="single"/>
    </w:rPr>
  </w:style>
  <w:style w:type="character" w:styleId="BookTitle">
    <w:name w:val="Book Title"/>
    <w:basedOn w:val="DefaultParagraphFont"/>
    <w:uiPriority w:val="33"/>
    <w:qFormat/>
    <w:rsid w:val="005E21C2"/>
    <w:rPr>
      <w:b/>
      <w:bCs/>
      <w:smallCaps/>
      <w:spacing w:val="7"/>
    </w:rPr>
  </w:style>
  <w:style w:type="character" w:customStyle="1" w:styleId="NoSpacingChar">
    <w:name w:val="No Spacing Char"/>
    <w:basedOn w:val="DefaultParagraphFont"/>
    <w:link w:val="NoSpacing"/>
    <w:uiPriority w:val="1"/>
    <w:rsid w:val="00A35E58"/>
  </w:style>
  <w:style w:type="paragraph" w:styleId="Header">
    <w:name w:val="header"/>
    <w:basedOn w:val="Normal"/>
    <w:link w:val="HeaderChar"/>
    <w:uiPriority w:val="99"/>
    <w:unhideWhenUsed/>
    <w:rsid w:val="00123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C75"/>
  </w:style>
  <w:style w:type="paragraph" w:styleId="Footer">
    <w:name w:val="footer"/>
    <w:basedOn w:val="Normal"/>
    <w:link w:val="FooterChar"/>
    <w:uiPriority w:val="99"/>
    <w:unhideWhenUsed/>
    <w:rsid w:val="00123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C75"/>
  </w:style>
  <w:style w:type="paragraph" w:styleId="TOC1">
    <w:name w:val="toc 1"/>
    <w:basedOn w:val="Normal"/>
    <w:next w:val="Normal"/>
    <w:autoRedefine/>
    <w:uiPriority w:val="39"/>
    <w:unhideWhenUsed/>
    <w:rsid w:val="00993E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763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www.thinkreliability.com/cause-mapping/what-is-root-cause-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vfs03\Users\leighton.hicks\My%20Documents\COURSEWOR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a:t>AUDITED</a:t>
            </a:r>
            <a:r>
              <a:rPr lang="en-US" baseline="0"/>
              <a:t> PERMITS AT DRAGON LNG</a:t>
            </a:r>
            <a:endParaRPr lang="en-US"/>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solidFill>
          <a:schemeClr val="accent1">
            <a:lumMod val="75000"/>
          </a:schemeClr>
        </a:solidFill>
        <a:ln>
          <a:noFill/>
        </a:ln>
        <a:effectLst/>
        <a:sp3d/>
      </c:spPr>
    </c:sideWall>
    <c:backWall>
      <c:thickness val="0"/>
      <c:spPr>
        <a:solidFill>
          <a:schemeClr val="accent1">
            <a:lumMod val="75000"/>
          </a:schemeClr>
        </a:solidFill>
        <a:ln>
          <a:noFill/>
        </a:ln>
        <a:effectLst/>
        <a:sp3d/>
      </c:spPr>
    </c:backWall>
    <c:plotArea>
      <c:layout>
        <c:manualLayout>
          <c:layoutTarget val="inner"/>
          <c:xMode val="edge"/>
          <c:yMode val="edge"/>
          <c:x val="0.25566216678849341"/>
          <c:y val="0.11512775842044133"/>
          <c:w val="0.70307265498980664"/>
          <c:h val="0.75089531491490391"/>
        </c:manualLayout>
      </c:layout>
      <c:bar3DChart>
        <c:barDir val="bar"/>
        <c:grouping val="clustered"/>
        <c:varyColors val="0"/>
        <c:ser>
          <c:idx val="0"/>
          <c:order val="0"/>
          <c:tx>
            <c:strRef>
              <c:f>Sheet1!$B$93</c:f>
              <c:strCache>
                <c:ptCount val="1"/>
                <c:pt idx="0">
                  <c:v>PERCENTAGE AUDITED NOT IN COMPLIANCE</c:v>
                </c:pt>
              </c:strCache>
            </c:strRef>
          </c:tx>
          <c:spPr>
            <a:solidFill>
              <a:schemeClr val="accent1"/>
            </a:solidFill>
            <a:ln>
              <a:noFill/>
            </a:ln>
            <a:effectLst/>
            <a:sp3d/>
          </c:spPr>
          <c:invertIfNegative val="0"/>
          <c:dPt>
            <c:idx val="0"/>
            <c:invertIfNegative val="0"/>
            <c:bubble3D val="0"/>
            <c:spPr>
              <a:solidFill>
                <a:srgbClr val="00B050"/>
              </a:solidFill>
              <a:ln>
                <a:noFill/>
              </a:ln>
              <a:effectLst/>
              <a:sp3d/>
            </c:spPr>
            <c:extLst>
              <c:ext xmlns:c16="http://schemas.microsoft.com/office/drawing/2014/chart" uri="{C3380CC4-5D6E-409C-BE32-E72D297353CC}">
                <c16:uniqueId val="{00000001-4A27-474C-BE43-EA81600872CA}"/>
              </c:ext>
            </c:extLst>
          </c:dPt>
          <c:dPt>
            <c:idx val="1"/>
            <c:invertIfNegative val="0"/>
            <c:bubble3D val="0"/>
            <c:spPr>
              <a:solidFill>
                <a:srgbClr val="00B050"/>
              </a:solidFill>
              <a:ln>
                <a:noFill/>
              </a:ln>
              <a:effectLst/>
              <a:sp3d/>
            </c:spPr>
            <c:extLst>
              <c:ext xmlns:c16="http://schemas.microsoft.com/office/drawing/2014/chart" uri="{C3380CC4-5D6E-409C-BE32-E72D297353CC}">
                <c16:uniqueId val="{00000003-4A27-474C-BE43-EA81600872CA}"/>
              </c:ext>
            </c:extLst>
          </c:dPt>
          <c:dPt>
            <c:idx val="2"/>
            <c:invertIfNegative val="0"/>
            <c:bubble3D val="0"/>
            <c:spPr>
              <a:solidFill>
                <a:srgbClr val="00B050"/>
              </a:solidFill>
              <a:ln>
                <a:noFill/>
              </a:ln>
              <a:effectLst/>
              <a:sp3d/>
            </c:spPr>
            <c:extLst>
              <c:ext xmlns:c16="http://schemas.microsoft.com/office/drawing/2014/chart" uri="{C3380CC4-5D6E-409C-BE32-E72D297353CC}">
                <c16:uniqueId val="{00000005-4A27-474C-BE43-EA81600872CA}"/>
              </c:ext>
            </c:extLst>
          </c:dPt>
          <c:dPt>
            <c:idx val="3"/>
            <c:invertIfNegative val="0"/>
            <c:bubble3D val="0"/>
            <c:spPr>
              <a:solidFill>
                <a:srgbClr val="00B050"/>
              </a:solidFill>
              <a:ln>
                <a:noFill/>
              </a:ln>
              <a:effectLst/>
              <a:sp3d/>
            </c:spPr>
            <c:extLst>
              <c:ext xmlns:c16="http://schemas.microsoft.com/office/drawing/2014/chart" uri="{C3380CC4-5D6E-409C-BE32-E72D297353CC}">
                <c16:uniqueId val="{00000007-4A27-474C-BE43-EA81600872CA}"/>
              </c:ext>
            </c:extLst>
          </c:dPt>
          <c:dPt>
            <c:idx val="4"/>
            <c:invertIfNegative val="0"/>
            <c:bubble3D val="0"/>
            <c:spPr>
              <a:solidFill>
                <a:srgbClr val="FF0000"/>
              </a:solidFill>
              <a:ln>
                <a:noFill/>
              </a:ln>
              <a:effectLst/>
              <a:sp3d/>
            </c:spPr>
            <c:extLst>
              <c:ext xmlns:c16="http://schemas.microsoft.com/office/drawing/2014/chart" uri="{C3380CC4-5D6E-409C-BE32-E72D297353CC}">
                <c16:uniqueId val="{00000009-4A27-474C-BE43-EA81600872CA}"/>
              </c:ext>
            </c:extLst>
          </c:dPt>
          <c:dPt>
            <c:idx val="5"/>
            <c:invertIfNegative val="0"/>
            <c:bubble3D val="0"/>
            <c:spPr>
              <a:solidFill>
                <a:srgbClr val="00B050"/>
              </a:solidFill>
              <a:ln>
                <a:noFill/>
              </a:ln>
              <a:effectLst/>
              <a:sp3d/>
            </c:spPr>
            <c:extLst>
              <c:ext xmlns:c16="http://schemas.microsoft.com/office/drawing/2014/chart" uri="{C3380CC4-5D6E-409C-BE32-E72D297353CC}">
                <c16:uniqueId val="{0000000B-4A27-474C-BE43-EA81600872CA}"/>
              </c:ext>
            </c:extLst>
          </c:dPt>
          <c:dPt>
            <c:idx val="6"/>
            <c:invertIfNegative val="0"/>
            <c:bubble3D val="0"/>
            <c:spPr>
              <a:solidFill>
                <a:srgbClr val="FFC000"/>
              </a:solidFill>
              <a:ln>
                <a:noFill/>
              </a:ln>
              <a:effectLst/>
              <a:sp3d/>
            </c:spPr>
            <c:extLst>
              <c:ext xmlns:c16="http://schemas.microsoft.com/office/drawing/2014/chart" uri="{C3380CC4-5D6E-409C-BE32-E72D297353CC}">
                <c16:uniqueId val="{0000000D-4A27-474C-BE43-EA81600872CA}"/>
              </c:ext>
            </c:extLst>
          </c:dPt>
          <c:dPt>
            <c:idx val="7"/>
            <c:invertIfNegative val="0"/>
            <c:bubble3D val="0"/>
            <c:spPr>
              <a:solidFill>
                <a:srgbClr val="00B050"/>
              </a:solidFill>
              <a:ln>
                <a:noFill/>
              </a:ln>
              <a:effectLst/>
              <a:sp3d/>
            </c:spPr>
            <c:extLst>
              <c:ext xmlns:c16="http://schemas.microsoft.com/office/drawing/2014/chart" uri="{C3380CC4-5D6E-409C-BE32-E72D297353CC}">
                <c16:uniqueId val="{0000000F-4A27-474C-BE43-EA81600872CA}"/>
              </c:ext>
            </c:extLst>
          </c:dPt>
          <c:dPt>
            <c:idx val="8"/>
            <c:invertIfNegative val="0"/>
            <c:bubble3D val="0"/>
            <c:spPr>
              <a:solidFill>
                <a:srgbClr val="FFC000"/>
              </a:solidFill>
              <a:ln>
                <a:noFill/>
              </a:ln>
              <a:effectLst/>
              <a:sp3d/>
            </c:spPr>
            <c:extLst>
              <c:ext xmlns:c16="http://schemas.microsoft.com/office/drawing/2014/chart" uri="{C3380CC4-5D6E-409C-BE32-E72D297353CC}">
                <c16:uniqueId val="{00000011-4A27-474C-BE43-EA81600872CA}"/>
              </c:ext>
            </c:extLst>
          </c:dPt>
          <c:dPt>
            <c:idx val="9"/>
            <c:invertIfNegative val="0"/>
            <c:bubble3D val="0"/>
            <c:spPr>
              <a:solidFill>
                <a:srgbClr val="00B050"/>
              </a:solidFill>
              <a:ln>
                <a:noFill/>
              </a:ln>
              <a:effectLst/>
              <a:sp3d/>
            </c:spPr>
            <c:extLst>
              <c:ext xmlns:c16="http://schemas.microsoft.com/office/drawing/2014/chart" uri="{C3380CC4-5D6E-409C-BE32-E72D297353CC}">
                <c16:uniqueId val="{00000013-4A27-474C-BE43-EA81600872CA}"/>
              </c:ext>
            </c:extLst>
          </c:dPt>
          <c:dPt>
            <c:idx val="10"/>
            <c:invertIfNegative val="0"/>
            <c:bubble3D val="0"/>
            <c:spPr>
              <a:solidFill>
                <a:srgbClr val="FF0000"/>
              </a:solidFill>
              <a:ln>
                <a:noFill/>
              </a:ln>
              <a:effectLst/>
              <a:sp3d/>
            </c:spPr>
            <c:extLst>
              <c:ext xmlns:c16="http://schemas.microsoft.com/office/drawing/2014/chart" uri="{C3380CC4-5D6E-409C-BE32-E72D297353CC}">
                <c16:uniqueId val="{00000015-4A27-474C-BE43-EA81600872CA}"/>
              </c:ext>
            </c:extLst>
          </c:dPt>
          <c:dPt>
            <c:idx val="11"/>
            <c:invertIfNegative val="0"/>
            <c:bubble3D val="0"/>
            <c:spPr>
              <a:solidFill>
                <a:srgbClr val="FF0000"/>
              </a:solidFill>
              <a:ln>
                <a:noFill/>
              </a:ln>
              <a:effectLst/>
              <a:sp3d/>
            </c:spPr>
            <c:extLst>
              <c:ext xmlns:c16="http://schemas.microsoft.com/office/drawing/2014/chart" uri="{C3380CC4-5D6E-409C-BE32-E72D297353CC}">
                <c16:uniqueId val="{00000017-4A27-474C-BE43-EA81600872CA}"/>
              </c:ext>
            </c:extLst>
          </c:dPt>
          <c:dPt>
            <c:idx val="12"/>
            <c:invertIfNegative val="0"/>
            <c:bubble3D val="0"/>
            <c:spPr>
              <a:solidFill>
                <a:srgbClr val="00B050"/>
              </a:solidFill>
              <a:ln>
                <a:noFill/>
              </a:ln>
              <a:effectLst/>
              <a:sp3d/>
            </c:spPr>
            <c:extLst>
              <c:ext xmlns:c16="http://schemas.microsoft.com/office/drawing/2014/chart" uri="{C3380CC4-5D6E-409C-BE32-E72D297353CC}">
                <c16:uniqueId val="{00000019-4A27-474C-BE43-EA81600872CA}"/>
              </c:ext>
            </c:extLst>
          </c:dPt>
          <c:dPt>
            <c:idx val="13"/>
            <c:invertIfNegative val="0"/>
            <c:bubble3D val="0"/>
            <c:spPr>
              <a:solidFill>
                <a:srgbClr val="FF0000"/>
              </a:solidFill>
              <a:ln>
                <a:noFill/>
              </a:ln>
              <a:effectLst/>
              <a:sp3d/>
            </c:spPr>
            <c:extLst>
              <c:ext xmlns:c16="http://schemas.microsoft.com/office/drawing/2014/chart" uri="{C3380CC4-5D6E-409C-BE32-E72D297353CC}">
                <c16:uniqueId val="{0000001B-4A27-474C-BE43-EA81600872CA}"/>
              </c:ext>
            </c:extLst>
          </c:dPt>
          <c:dPt>
            <c:idx val="14"/>
            <c:invertIfNegative val="0"/>
            <c:bubble3D val="0"/>
            <c:spPr>
              <a:solidFill>
                <a:srgbClr val="00B050"/>
              </a:solidFill>
              <a:ln>
                <a:noFill/>
              </a:ln>
              <a:effectLst/>
              <a:sp3d/>
            </c:spPr>
            <c:extLst>
              <c:ext xmlns:c16="http://schemas.microsoft.com/office/drawing/2014/chart" uri="{C3380CC4-5D6E-409C-BE32-E72D297353CC}">
                <c16:uniqueId val="{0000001D-4A27-474C-BE43-EA81600872CA}"/>
              </c:ext>
            </c:extLst>
          </c:dPt>
          <c:dPt>
            <c:idx val="15"/>
            <c:invertIfNegative val="0"/>
            <c:bubble3D val="0"/>
            <c:spPr>
              <a:solidFill>
                <a:srgbClr val="FFC000"/>
              </a:solidFill>
              <a:ln>
                <a:noFill/>
              </a:ln>
              <a:effectLst/>
              <a:sp3d/>
            </c:spPr>
            <c:extLst>
              <c:ext xmlns:c16="http://schemas.microsoft.com/office/drawing/2014/chart" uri="{C3380CC4-5D6E-409C-BE32-E72D297353CC}">
                <c16:uniqueId val="{0000001F-4A27-474C-BE43-EA81600872CA}"/>
              </c:ext>
            </c:extLst>
          </c:dPt>
          <c:dPt>
            <c:idx val="16"/>
            <c:invertIfNegative val="0"/>
            <c:bubble3D val="0"/>
            <c:spPr>
              <a:solidFill>
                <a:schemeClr val="tx1">
                  <a:lumMod val="85000"/>
                  <a:lumOff val="15000"/>
                </a:schemeClr>
              </a:solidFill>
              <a:ln>
                <a:noFill/>
              </a:ln>
              <a:effectLst/>
              <a:sp3d/>
            </c:spPr>
            <c:extLst>
              <c:ext xmlns:c16="http://schemas.microsoft.com/office/drawing/2014/chart" uri="{C3380CC4-5D6E-409C-BE32-E72D297353CC}">
                <c16:uniqueId val="{00000021-4A27-474C-BE43-EA81600872CA}"/>
              </c:ext>
            </c:extLst>
          </c:dPt>
          <c:cat>
            <c:strRef>
              <c:f>Sheet1!$A$94:$A$110</c:f>
              <c:strCache>
                <c:ptCount val="17"/>
                <c:pt idx="0">
                  <c:v>ALTRAD LAGGING</c:v>
                </c:pt>
                <c:pt idx="1">
                  <c:v>ALTRAD PAINTING</c:v>
                </c:pt>
                <c:pt idx="2">
                  <c:v>ALTRAD SCAFFOLDING</c:v>
                </c:pt>
                <c:pt idx="3">
                  <c:v>AUSTWELL</c:v>
                </c:pt>
                <c:pt idx="4">
                  <c:v>DLNG(ELEC)</c:v>
                </c:pt>
                <c:pt idx="5">
                  <c:v>DLNG(INST)</c:v>
                </c:pt>
                <c:pt idx="6">
                  <c:v>DLNG(MECH)</c:v>
                </c:pt>
                <c:pt idx="7">
                  <c:v>DLNG(OTHER)</c:v>
                </c:pt>
                <c:pt idx="8">
                  <c:v>DLNG(STORES)</c:v>
                </c:pt>
                <c:pt idx="9">
                  <c:v>HORNBILL(ELEC)</c:v>
                </c:pt>
                <c:pt idx="10">
                  <c:v>HORNBILL(INST)</c:v>
                </c:pt>
                <c:pt idx="11">
                  <c:v>HORNBILL(MECH)</c:v>
                </c:pt>
                <c:pt idx="12">
                  <c:v>JENKINGS&amp;DAVIES</c:v>
                </c:pt>
                <c:pt idx="13">
                  <c:v>LORNE STEWART</c:v>
                </c:pt>
                <c:pt idx="14">
                  <c:v>SUEZ</c:v>
                </c:pt>
                <c:pt idx="15">
                  <c:v>OTHER</c:v>
                </c:pt>
                <c:pt idx="16">
                  <c:v>TOTAL</c:v>
                </c:pt>
              </c:strCache>
            </c:strRef>
          </c:cat>
          <c:val>
            <c:numRef>
              <c:f>Sheet1!$B$94:$B$110</c:f>
              <c:numCache>
                <c:formatCode>General</c:formatCode>
                <c:ptCount val="17"/>
                <c:pt idx="0">
                  <c:v>0</c:v>
                </c:pt>
                <c:pt idx="1">
                  <c:v>0</c:v>
                </c:pt>
                <c:pt idx="2">
                  <c:v>8.6956521739999992</c:v>
                </c:pt>
                <c:pt idx="3">
                  <c:v>14.28571429</c:v>
                </c:pt>
                <c:pt idx="4">
                  <c:v>36.9863</c:v>
                </c:pt>
                <c:pt idx="5">
                  <c:v>10</c:v>
                </c:pt>
                <c:pt idx="6">
                  <c:v>20.35398</c:v>
                </c:pt>
                <c:pt idx="7">
                  <c:v>0</c:v>
                </c:pt>
                <c:pt idx="8">
                  <c:v>20</c:v>
                </c:pt>
                <c:pt idx="9">
                  <c:v>12.5</c:v>
                </c:pt>
                <c:pt idx="10">
                  <c:v>25</c:v>
                </c:pt>
                <c:pt idx="11">
                  <c:v>33.333300000000001</c:v>
                </c:pt>
                <c:pt idx="12">
                  <c:v>8.3333300000000001</c:v>
                </c:pt>
                <c:pt idx="13">
                  <c:v>42.857142860000003</c:v>
                </c:pt>
                <c:pt idx="14">
                  <c:v>0</c:v>
                </c:pt>
                <c:pt idx="15">
                  <c:v>16</c:v>
                </c:pt>
                <c:pt idx="16">
                  <c:v>20.621468929999999</c:v>
                </c:pt>
              </c:numCache>
            </c:numRef>
          </c:val>
          <c:extLst>
            <c:ext xmlns:c16="http://schemas.microsoft.com/office/drawing/2014/chart" uri="{C3380CC4-5D6E-409C-BE32-E72D297353CC}">
              <c16:uniqueId val="{00000022-4A27-474C-BE43-EA81600872CA}"/>
            </c:ext>
          </c:extLst>
        </c:ser>
        <c:dLbls>
          <c:showLegendKey val="0"/>
          <c:showVal val="0"/>
          <c:showCatName val="0"/>
          <c:showSerName val="0"/>
          <c:showPercent val="0"/>
          <c:showBubbleSize val="0"/>
        </c:dLbls>
        <c:gapWidth val="150"/>
        <c:shape val="box"/>
        <c:axId val="572241336"/>
        <c:axId val="744310008"/>
        <c:axId val="0"/>
      </c:bar3DChart>
      <c:catAx>
        <c:axId val="572241336"/>
        <c:scaling>
          <c:orientation val="minMax"/>
        </c:scaling>
        <c:delete val="0"/>
        <c:axPos val="l"/>
        <c:title>
          <c:tx>
            <c:rich>
              <a:bodyPr rot="-540000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US" sz="1400"/>
                  <a:t>Department</a:t>
                </a:r>
              </a:p>
            </c:rich>
          </c:tx>
          <c:overlay val="0"/>
          <c:spPr>
            <a:noFill/>
            <a:ln>
              <a:noFill/>
            </a:ln>
            <a:effectLst/>
          </c:spPr>
          <c:txPr>
            <a:bodyPr rot="-540000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744310008"/>
        <c:crosses val="autoZero"/>
        <c:auto val="1"/>
        <c:lblAlgn val="ctr"/>
        <c:lblOffset val="100"/>
        <c:noMultiLvlLbl val="0"/>
      </c:catAx>
      <c:valAx>
        <c:axId val="744310008"/>
        <c:scaling>
          <c:orientation val="minMax"/>
        </c:scaling>
        <c:delete val="0"/>
        <c:axPos val="b"/>
        <c:majorGridlines>
          <c:spPr>
            <a:ln w="9525" cap="flat" cmpd="sng" algn="ctr">
              <a:solidFill>
                <a:schemeClr val="bg1">
                  <a:lumMod val="85000"/>
                </a:schemeClr>
              </a:solidFill>
              <a:round/>
            </a:ln>
            <a:effectLst/>
          </c:spPr>
        </c:majorGridlines>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US" sz="1400"/>
                  <a:t>Percentage not in compliance</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5722413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3">
        <a:lumMod val="40000"/>
        <a:lumOff val="60000"/>
      </a:schemeClr>
    </a:solidFill>
    <a:ln w="9525" cap="flat" cmpd="sng" algn="ctr">
      <a:solidFill>
        <a:sysClr val="windowText" lastClr="000000"/>
      </a:solidFill>
      <a:round/>
    </a:ln>
    <a:effectLst/>
  </c:spPr>
  <c:txPr>
    <a:bodyPr/>
    <a:lstStyle/>
    <a:p>
      <a:pPr>
        <a:defRPr sz="1000" b="1"/>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B022A37C08CB42877EFED4AD49A508" ma:contentTypeVersion="4" ma:contentTypeDescription="Create a new document." ma:contentTypeScope="" ma:versionID="6941a8008f50cbf95c4069459ed65387">
  <xsd:schema xmlns:xsd="http://www.w3.org/2001/XMLSchema" xmlns:xs="http://www.w3.org/2001/XMLSchema" xmlns:p="http://schemas.microsoft.com/office/2006/metadata/properties" xmlns:ns3="f70aae91-2561-44fc-b075-30c17ebbd41c" targetNamespace="http://schemas.microsoft.com/office/2006/metadata/properties" ma:root="true" ma:fieldsID="f452973b94be41abffb7eab918ff418c" ns3:_="">
    <xsd:import namespace="f70aae91-2561-44fc-b075-30c17ebbd4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0aae91-2561-44fc-b075-30c17ebbd4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05D6A-9DF7-4B8A-A319-2848484D50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0aae91-2561-44fc-b075-30c17ebbd4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165D04-9431-4E16-9E64-3B51A5CF7025}">
  <ds:schemaRefs>
    <ds:schemaRef ds:uri="http://schemas.microsoft.com/sharepoint/v3/contenttype/forms"/>
  </ds:schemaRefs>
</ds:datastoreItem>
</file>

<file path=customXml/itemProps3.xml><?xml version="1.0" encoding="utf-8"?>
<ds:datastoreItem xmlns:ds="http://schemas.openxmlformats.org/officeDocument/2006/customXml" ds:itemID="{3B82994B-7F8A-409E-8A5D-BF17C90ACAC1}">
  <ds:schemaRefs>
    <ds:schemaRef ds:uri="f70aae91-2561-44fc-b075-30c17ebbd41c"/>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6EABBF91-A100-4AF9-A266-A53306008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Hicks</dc:creator>
  <cp:keywords/>
  <dc:description/>
  <cp:lastModifiedBy>Leighton Hicks</cp:lastModifiedBy>
  <cp:revision>2</cp:revision>
  <dcterms:created xsi:type="dcterms:W3CDTF">2021-01-20T02:27:00Z</dcterms:created>
  <dcterms:modified xsi:type="dcterms:W3CDTF">2021-01-20T02:27:00Z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0x0101005EB022A37C08CB42877EFED4AD49A508</vt:lpwstr>
  </property>
</Properties>
</file>