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FAE49" w14:textId="15679181" w:rsidR="00E44DCA" w:rsidRDefault="002929F4">
      <w:pPr>
        <w:pStyle w:val="Normal1"/>
        <w:jc w:val="center"/>
        <w:rPr>
          <w:b/>
          <w:sz w:val="32"/>
          <w:szCs w:val="32"/>
        </w:rPr>
      </w:pPr>
      <w:r>
        <w:rPr>
          <w:b/>
          <w:noProof/>
          <w:sz w:val="32"/>
          <w:szCs w:val="32"/>
        </w:rPr>
        <w:drawing>
          <wp:anchor distT="0" distB="0" distL="114300" distR="114300" simplePos="0" relativeHeight="251658240" behindDoc="1" locked="0" layoutInCell="1" allowOverlap="1" wp14:anchorId="1030938C" wp14:editId="202DCDB2">
            <wp:simplePos x="0" y="0"/>
            <wp:positionH relativeFrom="column">
              <wp:posOffset>-563880</wp:posOffset>
            </wp:positionH>
            <wp:positionV relativeFrom="paragraph">
              <wp:posOffset>-556260</wp:posOffset>
            </wp:positionV>
            <wp:extent cx="6858000" cy="10012680"/>
            <wp:effectExtent l="0" t="0" r="0" b="7620"/>
            <wp:wrapNone/>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alphaModFix amt="35000"/>
                      <a:extLst>
                        <a:ext uri="{28A0092B-C50C-407E-A947-70E740481C1C}">
                          <a14:useLocalDpi xmlns:a14="http://schemas.microsoft.com/office/drawing/2010/main" val="0"/>
                        </a:ext>
                      </a:extLst>
                    </a:blip>
                    <a:stretch>
                      <a:fillRect/>
                    </a:stretch>
                  </pic:blipFill>
                  <pic:spPr>
                    <a:xfrm>
                      <a:off x="0" y="0"/>
                      <a:ext cx="6858000" cy="10012680"/>
                    </a:xfrm>
                    <a:prstGeom prst="rect">
                      <a:avLst/>
                    </a:prstGeom>
                  </pic:spPr>
                </pic:pic>
              </a:graphicData>
            </a:graphic>
            <wp14:sizeRelH relativeFrom="page">
              <wp14:pctWidth>0</wp14:pctWidth>
            </wp14:sizeRelH>
            <wp14:sizeRelV relativeFrom="page">
              <wp14:pctHeight>0</wp14:pctHeight>
            </wp14:sizeRelV>
          </wp:anchor>
        </w:drawing>
      </w:r>
    </w:p>
    <w:p w14:paraId="42DDD99F" w14:textId="30DF736A" w:rsidR="00E44DCA" w:rsidRDefault="00E44DCA">
      <w:pPr>
        <w:pStyle w:val="Normal1"/>
        <w:jc w:val="center"/>
        <w:rPr>
          <w:b/>
          <w:sz w:val="32"/>
          <w:szCs w:val="32"/>
        </w:rPr>
      </w:pPr>
    </w:p>
    <w:p w14:paraId="0FC5FC25" w14:textId="77777777" w:rsidR="00385816" w:rsidRDefault="00385816">
      <w:pPr>
        <w:pStyle w:val="Normal1"/>
        <w:jc w:val="center"/>
        <w:rPr>
          <w:b/>
          <w:sz w:val="32"/>
          <w:szCs w:val="32"/>
        </w:rPr>
      </w:pPr>
    </w:p>
    <w:p w14:paraId="52778E48" w14:textId="77777777" w:rsidR="00385816" w:rsidRDefault="00385816">
      <w:pPr>
        <w:pStyle w:val="Normal1"/>
        <w:jc w:val="center"/>
        <w:rPr>
          <w:b/>
          <w:sz w:val="32"/>
          <w:szCs w:val="32"/>
        </w:rPr>
      </w:pPr>
    </w:p>
    <w:p w14:paraId="6C64A9A6" w14:textId="77777777" w:rsidR="00385816" w:rsidRDefault="00385816">
      <w:pPr>
        <w:pStyle w:val="Normal1"/>
        <w:jc w:val="center"/>
        <w:rPr>
          <w:b/>
          <w:sz w:val="32"/>
          <w:szCs w:val="32"/>
        </w:rPr>
      </w:pPr>
    </w:p>
    <w:p w14:paraId="17FC347B" w14:textId="77777777" w:rsidR="00385816" w:rsidRDefault="00385816">
      <w:pPr>
        <w:pStyle w:val="Normal1"/>
        <w:jc w:val="center"/>
        <w:rPr>
          <w:b/>
          <w:sz w:val="32"/>
          <w:szCs w:val="32"/>
        </w:rPr>
      </w:pPr>
    </w:p>
    <w:p w14:paraId="53F27DF4" w14:textId="59365BAB" w:rsidR="00E44DCA" w:rsidRDefault="00E44DCA">
      <w:pPr>
        <w:pStyle w:val="Normal1"/>
        <w:jc w:val="center"/>
        <w:rPr>
          <w:b/>
          <w:sz w:val="32"/>
          <w:szCs w:val="32"/>
        </w:rPr>
      </w:pPr>
    </w:p>
    <w:p w14:paraId="18D6E7A3" w14:textId="69569463" w:rsidR="00E44DCA" w:rsidRDefault="00E44DCA">
      <w:pPr>
        <w:pStyle w:val="Normal1"/>
        <w:jc w:val="center"/>
        <w:rPr>
          <w:b/>
          <w:sz w:val="32"/>
          <w:szCs w:val="32"/>
        </w:rPr>
      </w:pPr>
    </w:p>
    <w:p w14:paraId="07812492" w14:textId="77777777" w:rsidR="00E44DCA" w:rsidRDefault="00E44DCA">
      <w:pPr>
        <w:pStyle w:val="Normal1"/>
        <w:jc w:val="center"/>
        <w:rPr>
          <w:b/>
          <w:sz w:val="32"/>
          <w:szCs w:val="32"/>
        </w:rPr>
      </w:pPr>
    </w:p>
    <w:p w14:paraId="0064AC0A" w14:textId="77777777" w:rsidR="00E44DCA" w:rsidRDefault="00D302B8">
      <w:pPr>
        <w:pStyle w:val="Normal1"/>
        <w:jc w:val="center"/>
        <w:rPr>
          <w:b/>
          <w:sz w:val="32"/>
          <w:szCs w:val="32"/>
        </w:rPr>
      </w:pPr>
      <w:r>
        <w:rPr>
          <w:b/>
          <w:sz w:val="32"/>
          <w:szCs w:val="32"/>
        </w:rPr>
        <w:t>A COMPARISON OF THE MARKETING METHODS OF TWO MULTINATIONAL HOTEL BRANDS</w:t>
      </w:r>
    </w:p>
    <w:p w14:paraId="4BC54820" w14:textId="20C691DF" w:rsidR="00905CB8" w:rsidRDefault="00905CB8" w:rsidP="00905CB8">
      <w:pPr>
        <w:pStyle w:val="Normal1"/>
        <w:jc w:val="center"/>
      </w:pPr>
      <w:r>
        <w:t>Student name Ionela: Madalina Cananau</w:t>
      </w:r>
    </w:p>
    <w:p w14:paraId="02AFC162" w14:textId="4A6F095A" w:rsidR="00E44DCA" w:rsidRDefault="00D302B8" w:rsidP="00905CB8">
      <w:pPr>
        <w:pStyle w:val="Normal1"/>
        <w:jc w:val="center"/>
      </w:pPr>
      <w:r>
        <w:t>student ID number</w:t>
      </w:r>
      <w:r w:rsidR="00905CB8">
        <w:t>: 2243593</w:t>
      </w:r>
    </w:p>
    <w:p w14:paraId="2B9A6E19" w14:textId="77777777" w:rsidR="00E44DCA" w:rsidRDefault="00D302B8">
      <w:pPr>
        <w:pStyle w:val="Normal1"/>
        <w:jc w:val="center"/>
      </w:pPr>
      <w:r>
        <w:t>Module title: Marketing Essentials BMIH4005</w:t>
      </w:r>
    </w:p>
    <w:p w14:paraId="5E7E6FFA" w14:textId="17D7BCB4" w:rsidR="00E44DCA" w:rsidRDefault="00905CB8">
      <w:pPr>
        <w:pStyle w:val="Normal1"/>
        <w:jc w:val="center"/>
      </w:pPr>
      <w:r>
        <w:t>Module Lead: Scott James</w:t>
      </w:r>
    </w:p>
    <w:p w14:paraId="339AB1D2" w14:textId="1BF3ADD5" w:rsidR="00E44DCA" w:rsidRDefault="00D302B8">
      <w:pPr>
        <w:pStyle w:val="Normal1"/>
        <w:jc w:val="center"/>
      </w:pPr>
      <w:r>
        <w:t>Word Count:</w:t>
      </w:r>
      <w:r w:rsidR="00B670C3">
        <w:t>1573</w:t>
      </w:r>
    </w:p>
    <w:p w14:paraId="50A4A3A0" w14:textId="77777777" w:rsidR="00E44DCA" w:rsidRDefault="00E44DCA">
      <w:pPr>
        <w:pStyle w:val="Normal1"/>
        <w:jc w:val="center"/>
      </w:pPr>
    </w:p>
    <w:p w14:paraId="5725FEE6" w14:textId="77777777" w:rsidR="00E44DCA" w:rsidRDefault="00D302B8">
      <w:pPr>
        <w:pStyle w:val="Normal1"/>
        <w:jc w:val="center"/>
      </w:pPr>
      <w:r>
        <w:rPr>
          <w:noProof/>
        </w:rPr>
        <w:drawing>
          <wp:inline distT="114300" distB="114300" distL="114300" distR="114300" wp14:anchorId="399A2A76" wp14:editId="6A5BC6A8">
            <wp:extent cx="2447925" cy="18669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2447925" cy="1866900"/>
                    </a:xfrm>
                    <a:prstGeom prst="rect">
                      <a:avLst/>
                    </a:prstGeom>
                    <a:ln w="25400">
                      <a:solidFill>
                        <a:srgbClr val="000000"/>
                      </a:solidFill>
                      <a:prstDash val="solid"/>
                    </a:ln>
                  </pic:spPr>
                </pic:pic>
              </a:graphicData>
            </a:graphic>
          </wp:inline>
        </w:drawing>
      </w:r>
      <w:r>
        <w:rPr>
          <w:noProof/>
        </w:rPr>
        <w:drawing>
          <wp:inline distT="114300" distB="114300" distL="114300" distR="114300" wp14:anchorId="5DE11A68" wp14:editId="1FBEFFE5">
            <wp:extent cx="2143125" cy="1869256"/>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rcRect t="12778"/>
                    <a:stretch>
                      <a:fillRect/>
                    </a:stretch>
                  </pic:blipFill>
                  <pic:spPr>
                    <a:xfrm>
                      <a:off x="0" y="0"/>
                      <a:ext cx="2143125" cy="1869256"/>
                    </a:xfrm>
                    <a:prstGeom prst="rect">
                      <a:avLst/>
                    </a:prstGeom>
                    <a:ln w="25400">
                      <a:solidFill>
                        <a:srgbClr val="000000"/>
                      </a:solidFill>
                      <a:prstDash val="solid"/>
                    </a:ln>
                  </pic:spPr>
                </pic:pic>
              </a:graphicData>
            </a:graphic>
          </wp:inline>
        </w:drawing>
      </w:r>
      <w:r>
        <w:br w:type="page"/>
      </w:r>
    </w:p>
    <w:p w14:paraId="67B0AC39" w14:textId="77777777" w:rsidR="00E44DCA" w:rsidRDefault="00E44DCA">
      <w:pPr>
        <w:pStyle w:val="Normal1"/>
        <w:jc w:val="left"/>
      </w:pPr>
    </w:p>
    <w:p w14:paraId="7FCBEB68" w14:textId="77777777" w:rsidR="00E44DCA" w:rsidRDefault="00D302B8">
      <w:pPr>
        <w:pStyle w:val="Normal1"/>
        <w:jc w:val="center"/>
        <w:rPr>
          <w:b/>
          <w:sz w:val="28"/>
          <w:szCs w:val="28"/>
        </w:rPr>
      </w:pPr>
      <w:r>
        <w:rPr>
          <w:b/>
          <w:sz w:val="28"/>
          <w:szCs w:val="28"/>
        </w:rPr>
        <w:t>Table of content</w:t>
      </w:r>
    </w:p>
    <w:p w14:paraId="4D12F9C7" w14:textId="77777777" w:rsidR="00E44DCA" w:rsidRDefault="00E44DCA">
      <w:pPr>
        <w:pStyle w:val="Normal1"/>
      </w:pPr>
    </w:p>
    <w:sdt>
      <w:sdtPr>
        <w:id w:val="1880970069"/>
        <w:docPartObj>
          <w:docPartGallery w:val="Table of Contents"/>
          <w:docPartUnique/>
        </w:docPartObj>
      </w:sdtPr>
      <w:sdtEndPr/>
      <w:sdtContent>
        <w:p w14:paraId="6C053104" w14:textId="77777777" w:rsidR="00E44DCA" w:rsidRDefault="00D302B8">
          <w:pPr>
            <w:pStyle w:val="Normal1"/>
            <w:widowControl w:val="0"/>
            <w:tabs>
              <w:tab w:val="right" w:pos="9025"/>
            </w:tabs>
            <w:spacing w:before="60"/>
            <w:rPr>
              <w:color w:val="000000"/>
            </w:rPr>
          </w:pPr>
          <w:r>
            <w:fldChar w:fldCharType="begin"/>
          </w:r>
          <w:r>
            <w:instrText xml:space="preserve"> TOC \h \u \z \t "Heading 1,1,Heading 2,2,Heading 3,3,Heading 4,4,Heading 5,5,Heading 6,6,"</w:instrText>
          </w:r>
          <w:r>
            <w:fldChar w:fldCharType="separate"/>
          </w:r>
          <w:hyperlink w:anchor="_76ujhrgdef4o">
            <w:r>
              <w:rPr>
                <w:color w:val="000000"/>
              </w:rPr>
              <w:t>1. Introduction</w:t>
            </w:r>
            <w:r>
              <w:rPr>
                <w:color w:val="000000"/>
              </w:rPr>
              <w:tab/>
            </w:r>
          </w:hyperlink>
          <w:r>
            <w:fldChar w:fldCharType="begin"/>
          </w:r>
          <w:r>
            <w:instrText xml:space="preserve"> PAGEREF _76ujhrgdef4o \h </w:instrText>
          </w:r>
          <w:r>
            <w:fldChar w:fldCharType="separate"/>
          </w:r>
          <w:r>
            <w:t>3</w:t>
          </w:r>
          <w:r>
            <w:fldChar w:fldCharType="end"/>
          </w:r>
        </w:p>
        <w:p w14:paraId="1E364B9C" w14:textId="77777777" w:rsidR="00E44DCA" w:rsidRDefault="00D302B8">
          <w:pPr>
            <w:pStyle w:val="Normal1"/>
            <w:widowControl w:val="0"/>
            <w:tabs>
              <w:tab w:val="right" w:pos="9025"/>
            </w:tabs>
            <w:spacing w:before="60"/>
            <w:ind w:left="360"/>
            <w:rPr>
              <w:color w:val="000000"/>
            </w:rPr>
          </w:pPr>
          <w:hyperlink w:anchor="_yaw4rsd4m8hx">
            <w:r>
              <w:rPr>
                <w:color w:val="000000"/>
              </w:rPr>
              <w:t>1.1 General statement</w:t>
            </w:r>
            <w:r>
              <w:rPr>
                <w:color w:val="000000"/>
              </w:rPr>
              <w:tab/>
            </w:r>
          </w:hyperlink>
          <w:r>
            <w:fldChar w:fldCharType="begin"/>
          </w:r>
          <w:r>
            <w:instrText xml:space="preserve"> PAGEREF _yaw4rsd4m8hx \h </w:instrText>
          </w:r>
          <w:r>
            <w:fldChar w:fldCharType="separate"/>
          </w:r>
          <w:r>
            <w:t>3</w:t>
          </w:r>
          <w:r>
            <w:fldChar w:fldCharType="end"/>
          </w:r>
        </w:p>
        <w:p w14:paraId="23FF5B8B" w14:textId="77777777" w:rsidR="00E44DCA" w:rsidRDefault="00D302B8">
          <w:pPr>
            <w:pStyle w:val="Normal1"/>
            <w:widowControl w:val="0"/>
            <w:tabs>
              <w:tab w:val="right" w:pos="9025"/>
            </w:tabs>
            <w:spacing w:before="60"/>
            <w:ind w:left="360"/>
            <w:rPr>
              <w:color w:val="000000"/>
            </w:rPr>
          </w:pPr>
          <w:hyperlink w:anchor="_a7ss0ufupm7z">
            <w:r>
              <w:rPr>
                <w:color w:val="000000"/>
              </w:rPr>
              <w:t>1.2 Thesis statement</w:t>
            </w:r>
            <w:r>
              <w:rPr>
                <w:color w:val="000000"/>
              </w:rPr>
              <w:tab/>
            </w:r>
          </w:hyperlink>
          <w:r>
            <w:fldChar w:fldCharType="begin"/>
          </w:r>
          <w:r>
            <w:instrText xml:space="preserve"> PAGEREF _a7ss0ufupm7z \h </w:instrText>
          </w:r>
          <w:r>
            <w:fldChar w:fldCharType="separate"/>
          </w:r>
          <w:r>
            <w:t>3</w:t>
          </w:r>
          <w:r>
            <w:fldChar w:fldCharType="end"/>
          </w:r>
        </w:p>
        <w:p w14:paraId="16679BFF" w14:textId="77777777" w:rsidR="00E44DCA" w:rsidRDefault="00D302B8">
          <w:pPr>
            <w:pStyle w:val="Normal1"/>
            <w:widowControl w:val="0"/>
            <w:tabs>
              <w:tab w:val="right" w:pos="9025"/>
            </w:tabs>
            <w:spacing w:before="60"/>
            <w:ind w:left="360"/>
            <w:rPr>
              <w:color w:val="000000"/>
            </w:rPr>
          </w:pPr>
          <w:hyperlink w:anchor="_qogseddm44y4">
            <w:r>
              <w:rPr>
                <w:color w:val="000000"/>
              </w:rPr>
              <w:t>1.3 Ourtlining the main points</w:t>
            </w:r>
            <w:r>
              <w:rPr>
                <w:color w:val="000000"/>
              </w:rPr>
              <w:tab/>
            </w:r>
          </w:hyperlink>
          <w:r>
            <w:fldChar w:fldCharType="begin"/>
          </w:r>
          <w:r>
            <w:instrText xml:space="preserve"> PAGEREF _qogseddm44y4 \h </w:instrText>
          </w:r>
          <w:r>
            <w:fldChar w:fldCharType="separate"/>
          </w:r>
          <w:r>
            <w:t>3</w:t>
          </w:r>
          <w:r>
            <w:fldChar w:fldCharType="end"/>
          </w:r>
        </w:p>
        <w:p w14:paraId="1FD83777" w14:textId="77777777" w:rsidR="00E44DCA" w:rsidRDefault="00D302B8">
          <w:pPr>
            <w:pStyle w:val="Normal1"/>
            <w:widowControl w:val="0"/>
            <w:tabs>
              <w:tab w:val="right" w:pos="9025"/>
            </w:tabs>
            <w:spacing w:before="60"/>
            <w:rPr>
              <w:color w:val="000000"/>
            </w:rPr>
          </w:pPr>
          <w:hyperlink w:anchor="_w08vh6r5w9cz">
            <w:r>
              <w:rPr>
                <w:color w:val="000000"/>
              </w:rPr>
              <w:t>2. Main body</w:t>
            </w:r>
            <w:r>
              <w:rPr>
                <w:color w:val="000000"/>
              </w:rPr>
              <w:tab/>
            </w:r>
          </w:hyperlink>
          <w:r>
            <w:fldChar w:fldCharType="begin"/>
          </w:r>
          <w:r>
            <w:instrText xml:space="preserve"> PAGEREF _w08vh6r5w9cz \h </w:instrText>
          </w:r>
          <w:r>
            <w:fldChar w:fldCharType="separate"/>
          </w:r>
          <w:r>
            <w:t>3</w:t>
          </w:r>
          <w:r>
            <w:fldChar w:fldCharType="end"/>
          </w:r>
        </w:p>
        <w:p w14:paraId="44D4A20D" w14:textId="77777777" w:rsidR="00E44DCA" w:rsidRDefault="00D302B8">
          <w:pPr>
            <w:pStyle w:val="Normal1"/>
            <w:widowControl w:val="0"/>
            <w:tabs>
              <w:tab w:val="right" w:pos="9025"/>
            </w:tabs>
            <w:spacing w:before="60"/>
            <w:ind w:left="360"/>
            <w:rPr>
              <w:color w:val="000000"/>
            </w:rPr>
          </w:pPr>
          <w:hyperlink w:anchor="_1azeitk89fyi">
            <w:r>
              <w:rPr>
                <w:color w:val="000000"/>
              </w:rPr>
              <w:t>2.1 Situational  analysis</w:t>
            </w:r>
            <w:r>
              <w:rPr>
                <w:color w:val="000000"/>
              </w:rPr>
              <w:tab/>
            </w:r>
          </w:hyperlink>
          <w:r>
            <w:fldChar w:fldCharType="begin"/>
          </w:r>
          <w:r>
            <w:instrText xml:space="preserve"> PAGEREF _1azeitk89fyi \h </w:instrText>
          </w:r>
          <w:r>
            <w:fldChar w:fldCharType="separate"/>
          </w:r>
          <w:r>
            <w:t>3</w:t>
          </w:r>
          <w:r>
            <w:fldChar w:fldCharType="end"/>
          </w:r>
        </w:p>
        <w:p w14:paraId="2C59B40D" w14:textId="77777777" w:rsidR="00E44DCA" w:rsidRDefault="00D302B8">
          <w:pPr>
            <w:pStyle w:val="Normal1"/>
            <w:widowControl w:val="0"/>
            <w:tabs>
              <w:tab w:val="right" w:pos="9025"/>
            </w:tabs>
            <w:spacing w:before="60"/>
            <w:ind w:left="360"/>
            <w:rPr>
              <w:color w:val="000000"/>
            </w:rPr>
          </w:pPr>
          <w:hyperlink w:anchor="_4vtnd1i524s5">
            <w:r>
              <w:rPr>
                <w:color w:val="000000"/>
              </w:rPr>
              <w:t>2.2 Marketing mix</w:t>
            </w:r>
            <w:r>
              <w:rPr>
                <w:color w:val="000000"/>
              </w:rPr>
              <w:tab/>
            </w:r>
          </w:hyperlink>
          <w:r>
            <w:fldChar w:fldCharType="begin"/>
          </w:r>
          <w:r>
            <w:instrText xml:space="preserve"> PAGEREF _4vtnd1i524s5 \h </w:instrText>
          </w:r>
          <w:r>
            <w:fldChar w:fldCharType="separate"/>
          </w:r>
          <w:r>
            <w:t>6</w:t>
          </w:r>
          <w:r>
            <w:fldChar w:fldCharType="end"/>
          </w:r>
        </w:p>
        <w:p w14:paraId="085D1CB6" w14:textId="77777777" w:rsidR="00E44DCA" w:rsidRDefault="00D302B8">
          <w:pPr>
            <w:pStyle w:val="Normal1"/>
            <w:widowControl w:val="0"/>
            <w:tabs>
              <w:tab w:val="right" w:pos="9025"/>
            </w:tabs>
            <w:spacing w:before="60"/>
            <w:ind w:left="360"/>
            <w:rPr>
              <w:color w:val="000000"/>
            </w:rPr>
          </w:pPr>
          <w:hyperlink w:anchor="_m6zsw0kwgcuh">
            <w:r>
              <w:rPr>
                <w:color w:val="000000"/>
              </w:rPr>
              <w:t>2.3 Segmentation, targeting and positioning</w:t>
            </w:r>
            <w:r>
              <w:rPr>
                <w:color w:val="000000"/>
              </w:rPr>
              <w:tab/>
            </w:r>
          </w:hyperlink>
          <w:r>
            <w:fldChar w:fldCharType="begin"/>
          </w:r>
          <w:r>
            <w:instrText xml:space="preserve"> PAGEREF _m6zsw0kwgcuh \h </w:instrText>
          </w:r>
          <w:r>
            <w:fldChar w:fldCharType="separate"/>
          </w:r>
          <w:r>
            <w:t>8</w:t>
          </w:r>
          <w:r>
            <w:fldChar w:fldCharType="end"/>
          </w:r>
        </w:p>
        <w:p w14:paraId="77231841" w14:textId="77777777" w:rsidR="00E44DCA" w:rsidRDefault="00D302B8">
          <w:pPr>
            <w:pStyle w:val="Normal1"/>
            <w:widowControl w:val="0"/>
            <w:tabs>
              <w:tab w:val="right" w:pos="9025"/>
            </w:tabs>
            <w:spacing w:before="60"/>
            <w:rPr>
              <w:color w:val="000000"/>
            </w:rPr>
          </w:pPr>
          <w:hyperlink w:anchor="_ludcl9ngqmqx">
            <w:r>
              <w:rPr>
                <w:color w:val="000000"/>
              </w:rPr>
              <w:t>3. Conclusion</w:t>
            </w:r>
            <w:r>
              <w:rPr>
                <w:color w:val="000000"/>
              </w:rPr>
              <w:tab/>
            </w:r>
          </w:hyperlink>
          <w:r>
            <w:fldChar w:fldCharType="begin"/>
          </w:r>
          <w:r>
            <w:instrText xml:space="preserve"> PAGEREF _ludcl9ngqmqx \h </w:instrText>
          </w:r>
          <w:r>
            <w:fldChar w:fldCharType="separate"/>
          </w:r>
          <w:r>
            <w:t>9</w:t>
          </w:r>
          <w:r>
            <w:fldChar w:fldCharType="end"/>
          </w:r>
        </w:p>
        <w:p w14:paraId="186660EA" w14:textId="77777777" w:rsidR="00E44DCA" w:rsidRDefault="00D302B8">
          <w:pPr>
            <w:pStyle w:val="Normal1"/>
            <w:widowControl w:val="0"/>
            <w:tabs>
              <w:tab w:val="right" w:pos="9025"/>
            </w:tabs>
            <w:spacing w:before="60"/>
            <w:ind w:left="360"/>
            <w:rPr>
              <w:color w:val="000000"/>
            </w:rPr>
          </w:pPr>
          <w:hyperlink w:anchor="_kit40dbo79lq">
            <w:r>
              <w:rPr>
                <w:color w:val="000000"/>
              </w:rPr>
              <w:t>3.1 Restating thesis</w:t>
            </w:r>
            <w:r>
              <w:rPr>
                <w:color w:val="000000"/>
              </w:rPr>
              <w:tab/>
            </w:r>
          </w:hyperlink>
          <w:r>
            <w:fldChar w:fldCharType="begin"/>
          </w:r>
          <w:r>
            <w:instrText xml:space="preserve"> PAGEREF _kit40dbo79lq \h </w:instrText>
          </w:r>
          <w:r>
            <w:fldChar w:fldCharType="separate"/>
          </w:r>
          <w:r>
            <w:t>9</w:t>
          </w:r>
          <w:r>
            <w:fldChar w:fldCharType="end"/>
          </w:r>
        </w:p>
        <w:p w14:paraId="2AA0A8AE" w14:textId="77777777" w:rsidR="00E44DCA" w:rsidRDefault="00D302B8">
          <w:pPr>
            <w:pStyle w:val="Normal1"/>
            <w:widowControl w:val="0"/>
            <w:tabs>
              <w:tab w:val="right" w:pos="9025"/>
            </w:tabs>
            <w:spacing w:before="60"/>
            <w:ind w:left="360"/>
            <w:rPr>
              <w:color w:val="000000"/>
            </w:rPr>
          </w:pPr>
          <w:hyperlink w:anchor="_um1mw5edjnqr">
            <w:r>
              <w:rPr>
                <w:color w:val="000000"/>
              </w:rPr>
              <w:t>3.2 Summary of main points</w:t>
            </w:r>
            <w:r>
              <w:rPr>
                <w:color w:val="000000"/>
              </w:rPr>
              <w:tab/>
            </w:r>
          </w:hyperlink>
          <w:r>
            <w:fldChar w:fldCharType="begin"/>
          </w:r>
          <w:r>
            <w:instrText xml:space="preserve"> PAGEREF _um1mw5edjnqr \h </w:instrText>
          </w:r>
          <w:r>
            <w:fldChar w:fldCharType="separate"/>
          </w:r>
          <w:r>
            <w:t>9</w:t>
          </w:r>
          <w:r>
            <w:fldChar w:fldCharType="end"/>
          </w:r>
        </w:p>
        <w:p w14:paraId="7073F379" w14:textId="77777777" w:rsidR="00E44DCA" w:rsidRDefault="00D302B8">
          <w:pPr>
            <w:pStyle w:val="Normal1"/>
            <w:widowControl w:val="0"/>
            <w:tabs>
              <w:tab w:val="right" w:pos="9025"/>
            </w:tabs>
            <w:spacing w:before="60"/>
            <w:ind w:left="360"/>
            <w:rPr>
              <w:color w:val="000000"/>
            </w:rPr>
          </w:pPr>
          <w:hyperlink w:anchor="_dpdfxjrwkmvm">
            <w:r>
              <w:rPr>
                <w:color w:val="000000"/>
              </w:rPr>
              <w:t>3.3 Final comment</w:t>
            </w:r>
            <w:r>
              <w:rPr>
                <w:color w:val="000000"/>
              </w:rPr>
              <w:tab/>
            </w:r>
          </w:hyperlink>
          <w:r>
            <w:fldChar w:fldCharType="begin"/>
          </w:r>
          <w:r>
            <w:instrText xml:space="preserve"> PAGEREF _dpdfxjrwkmvm \h </w:instrText>
          </w:r>
          <w:r>
            <w:fldChar w:fldCharType="separate"/>
          </w:r>
          <w:r>
            <w:t>10</w:t>
          </w:r>
          <w:r>
            <w:fldChar w:fldCharType="end"/>
          </w:r>
        </w:p>
        <w:p w14:paraId="2B50681D" w14:textId="77777777" w:rsidR="00E44DCA" w:rsidRDefault="00D302B8">
          <w:pPr>
            <w:pStyle w:val="Normal1"/>
            <w:widowControl w:val="0"/>
            <w:tabs>
              <w:tab w:val="right" w:pos="9025"/>
            </w:tabs>
            <w:spacing w:before="60"/>
            <w:rPr>
              <w:color w:val="000000"/>
            </w:rPr>
          </w:pPr>
          <w:hyperlink w:anchor="_vzzmunow0edn">
            <w:r>
              <w:rPr>
                <w:color w:val="000000"/>
              </w:rPr>
              <w:t>References</w:t>
            </w:r>
            <w:r>
              <w:rPr>
                <w:color w:val="000000"/>
              </w:rPr>
              <w:tab/>
            </w:r>
          </w:hyperlink>
          <w:r>
            <w:fldChar w:fldCharType="begin"/>
          </w:r>
          <w:r>
            <w:instrText xml:space="preserve"> PAGEREF _vzzmunow0edn \h </w:instrText>
          </w:r>
          <w:r>
            <w:fldChar w:fldCharType="separate"/>
          </w:r>
          <w:r>
            <w:t>11</w:t>
          </w:r>
          <w:r>
            <w:fldChar w:fldCharType="end"/>
          </w:r>
        </w:p>
        <w:p w14:paraId="46B6DD74" w14:textId="77777777" w:rsidR="00E44DCA" w:rsidRDefault="00D302B8">
          <w:pPr>
            <w:pStyle w:val="Normal1"/>
            <w:widowControl w:val="0"/>
            <w:tabs>
              <w:tab w:val="right" w:pos="9025"/>
            </w:tabs>
            <w:spacing w:before="60"/>
            <w:rPr>
              <w:color w:val="000000"/>
            </w:rPr>
          </w:pPr>
          <w:hyperlink w:anchor="_tsoelcrrtuz">
            <w:r>
              <w:rPr>
                <w:color w:val="000000"/>
              </w:rPr>
              <w:t>Appendixes</w:t>
            </w:r>
            <w:r>
              <w:rPr>
                <w:color w:val="000000"/>
              </w:rPr>
              <w:tab/>
            </w:r>
          </w:hyperlink>
          <w:r>
            <w:fldChar w:fldCharType="begin"/>
          </w:r>
          <w:r>
            <w:instrText xml:space="preserve"> PAGEREF _tsoelcrrtuz \h </w:instrText>
          </w:r>
          <w:r>
            <w:fldChar w:fldCharType="separate"/>
          </w:r>
          <w:r>
            <w:t>14</w:t>
          </w:r>
          <w:r>
            <w:fldChar w:fldCharType="end"/>
          </w:r>
        </w:p>
        <w:p w14:paraId="705A7877" w14:textId="77777777" w:rsidR="00E44DCA" w:rsidRDefault="00D302B8">
          <w:pPr>
            <w:pStyle w:val="Normal1"/>
            <w:widowControl w:val="0"/>
            <w:tabs>
              <w:tab w:val="right" w:pos="9025"/>
            </w:tabs>
            <w:spacing w:before="60"/>
            <w:ind w:left="360"/>
            <w:rPr>
              <w:color w:val="000000"/>
            </w:rPr>
          </w:pPr>
          <w:hyperlink w:anchor="_pcnxqbnhb7ro">
            <w:r>
              <w:rPr>
                <w:color w:val="000000"/>
              </w:rPr>
              <w:t>Appendix 1: Website of Premier Inn</w:t>
            </w:r>
            <w:r>
              <w:rPr>
                <w:color w:val="000000"/>
              </w:rPr>
              <w:tab/>
            </w:r>
          </w:hyperlink>
          <w:r>
            <w:fldChar w:fldCharType="begin"/>
          </w:r>
          <w:r>
            <w:instrText xml:space="preserve"> PAGEREF _pcnxqbnhb7ro \h </w:instrText>
          </w:r>
          <w:r>
            <w:fldChar w:fldCharType="separate"/>
          </w:r>
          <w:r>
            <w:t>14</w:t>
          </w:r>
          <w:r>
            <w:fldChar w:fldCharType="end"/>
          </w:r>
        </w:p>
        <w:p w14:paraId="59CC5874" w14:textId="77777777" w:rsidR="00E44DCA" w:rsidRDefault="00D302B8">
          <w:pPr>
            <w:pStyle w:val="Normal1"/>
            <w:widowControl w:val="0"/>
            <w:tabs>
              <w:tab w:val="right" w:pos="9025"/>
            </w:tabs>
            <w:spacing w:before="60"/>
            <w:ind w:left="360"/>
            <w:rPr>
              <w:color w:val="000000"/>
            </w:rPr>
          </w:pPr>
          <w:hyperlink w:anchor="_llkn3abkgylz">
            <w:r>
              <w:rPr>
                <w:color w:val="000000"/>
              </w:rPr>
              <w:t>Appendix 2: Website of Hilton Hotel</w:t>
            </w:r>
            <w:r>
              <w:rPr>
                <w:color w:val="000000"/>
              </w:rPr>
              <w:tab/>
            </w:r>
          </w:hyperlink>
          <w:r>
            <w:fldChar w:fldCharType="begin"/>
          </w:r>
          <w:r>
            <w:instrText xml:space="preserve"> PAGEREF _llkn3abkgylz \h </w:instrText>
          </w:r>
          <w:r>
            <w:fldChar w:fldCharType="separate"/>
          </w:r>
          <w:r>
            <w:t>15</w:t>
          </w:r>
          <w:r>
            <w:fldChar w:fldCharType="end"/>
          </w:r>
          <w:r>
            <w:fldChar w:fldCharType="end"/>
          </w:r>
        </w:p>
      </w:sdtContent>
    </w:sdt>
    <w:p w14:paraId="05F5C7E3" w14:textId="417600EA" w:rsidR="00E44DCA" w:rsidRDefault="00D302B8">
      <w:pPr>
        <w:pStyle w:val="Normal1"/>
      </w:pPr>
      <w:r>
        <w:br w:type="page"/>
      </w:r>
    </w:p>
    <w:p w14:paraId="41021047" w14:textId="77777777" w:rsidR="00E44DCA" w:rsidRDefault="00E44DCA">
      <w:pPr>
        <w:pStyle w:val="Normal1"/>
      </w:pPr>
    </w:p>
    <w:p w14:paraId="07375235" w14:textId="77777777" w:rsidR="00E44DCA" w:rsidRDefault="00D302B8">
      <w:pPr>
        <w:pStyle w:val="Titlu1"/>
      </w:pPr>
      <w:bookmarkStart w:id="0" w:name="_76ujhrgdef4o" w:colFirst="0" w:colLast="0"/>
      <w:bookmarkEnd w:id="0"/>
      <w:r>
        <w:t>1. Introduction</w:t>
      </w:r>
    </w:p>
    <w:p w14:paraId="705969A2" w14:textId="77777777" w:rsidR="00E44DCA" w:rsidRDefault="00D302B8">
      <w:pPr>
        <w:pStyle w:val="Titlu2"/>
      </w:pPr>
      <w:bookmarkStart w:id="1" w:name="_yaw4rsd4m8hx" w:colFirst="0" w:colLast="0"/>
      <w:bookmarkEnd w:id="1"/>
      <w:r>
        <w:t>1.1 General statement</w:t>
      </w:r>
    </w:p>
    <w:p w14:paraId="31365667" w14:textId="77777777" w:rsidR="00E44DCA" w:rsidRDefault="00D302B8">
      <w:pPr>
        <w:pStyle w:val="Normal1"/>
      </w:pPr>
      <w:r>
        <w:t>Marketing methods and strategies are the integrated promotional efforts that helps in allocating resources across the spectrum of a wide range of channels, platforms to increase the sales activity. It is one of the highly competitive aspect for the organisation and amplifies the mode of communication to the target customer profile. The marketing methods island strategies helps in reaching out to the customer and make them aware about the diversified product of the organisation. The illustrated discussion fo</w:t>
      </w:r>
      <w:r>
        <w:t>cuses on the comparison of the marketing methods and strategies of two premiere Hotel brands namely Hilton Hotel and Premier Inn. Hilton Hotel is a global brand of hotel service and resorts that has its present across different parts of the globe (Hilton, 2022). It is present across 94 countries and it is one of the largest hotel brands across the globe. Premier Inn on the other hand is a British hotel chain and is one of the UK is largest hotel brands (Premier Inn, 2023). It is present across variety of lo</w:t>
      </w:r>
      <w:r>
        <w:t>cations and has been existence since 1987.</w:t>
      </w:r>
    </w:p>
    <w:p w14:paraId="0C9D6C49" w14:textId="77777777" w:rsidR="00E44DCA" w:rsidRDefault="00D302B8">
      <w:pPr>
        <w:pStyle w:val="Titlu2"/>
      </w:pPr>
      <w:bookmarkStart w:id="2" w:name="_a7ss0ufupm7z" w:colFirst="0" w:colLast="0"/>
      <w:bookmarkEnd w:id="2"/>
      <w:r>
        <w:t>1.2 Thesis statement</w:t>
      </w:r>
    </w:p>
    <w:p w14:paraId="0E4FEF36" w14:textId="77777777" w:rsidR="00E44DCA" w:rsidRDefault="00D302B8">
      <w:pPr>
        <w:pStyle w:val="Normal1"/>
        <w:rPr>
          <w:b/>
          <w:i/>
        </w:rPr>
      </w:pPr>
      <w:r>
        <w:rPr>
          <w:b/>
          <w:i/>
        </w:rPr>
        <w:t>Premier Inn and Hilton hotels are successful luxury hotel chains with different marketing and targeting strategies. These differences propel the innovative business lines in their own manner.</w:t>
      </w:r>
    </w:p>
    <w:p w14:paraId="2B98910F" w14:textId="77777777" w:rsidR="00E44DCA" w:rsidRDefault="00D302B8">
      <w:pPr>
        <w:pStyle w:val="Titlu2"/>
      </w:pPr>
      <w:bookmarkStart w:id="3" w:name="_qogseddm44y4" w:colFirst="0" w:colLast="0"/>
      <w:bookmarkEnd w:id="3"/>
      <w:r>
        <w:t xml:space="preserve">1.3 Ourtlining the main points </w:t>
      </w:r>
    </w:p>
    <w:p w14:paraId="1701A6E5" w14:textId="77777777" w:rsidR="00E44DCA" w:rsidRDefault="00D302B8">
      <w:pPr>
        <w:pStyle w:val="Normal1"/>
      </w:pPr>
      <w:r>
        <w:t>The comparison between the two brands will be focused by incorporating relevant frameworks of situation analysis, marketing mix and segmentation, targeting and positioning aspects of the brands.</w:t>
      </w:r>
    </w:p>
    <w:p w14:paraId="356C6CBE" w14:textId="77777777" w:rsidR="00E44DCA" w:rsidRDefault="00D302B8">
      <w:pPr>
        <w:pStyle w:val="Titlu1"/>
      </w:pPr>
      <w:bookmarkStart w:id="4" w:name="_w08vh6r5w9cz" w:colFirst="0" w:colLast="0"/>
      <w:bookmarkEnd w:id="4"/>
      <w:r>
        <w:t>2. Main body</w:t>
      </w:r>
    </w:p>
    <w:p w14:paraId="1B948ECA" w14:textId="77777777" w:rsidR="00E44DCA" w:rsidRDefault="00D302B8">
      <w:pPr>
        <w:pStyle w:val="Titlu2"/>
      </w:pPr>
      <w:bookmarkStart w:id="5" w:name="_1azeitk89fyi" w:colFirst="0" w:colLast="0"/>
      <w:bookmarkEnd w:id="5"/>
      <w:r>
        <w:t>2.1 Situational  analysis</w:t>
      </w:r>
    </w:p>
    <w:p w14:paraId="2D36A616" w14:textId="77777777" w:rsidR="00E44DCA" w:rsidRDefault="00D302B8">
      <w:pPr>
        <w:pStyle w:val="Normal1"/>
      </w:pPr>
      <w:r>
        <w:t>The situation analysis between Premier Inn and Hilton Hotel is illustrated as follows.</w:t>
      </w:r>
    </w:p>
    <w:p w14:paraId="248E7781" w14:textId="77777777" w:rsidR="00E44DCA" w:rsidRDefault="00D302B8">
      <w:pPr>
        <w:pStyle w:val="Normal1"/>
        <w:rPr>
          <w:b/>
          <w:i/>
        </w:rPr>
      </w:pPr>
      <w:r>
        <w:rPr>
          <w:b/>
          <w:i/>
        </w:rPr>
        <w:t xml:space="preserve">SWOT analysis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44DCA" w14:paraId="3A1858EB" w14:textId="77777777">
        <w:trPr>
          <w:trHeight w:val="440"/>
        </w:trPr>
        <w:tc>
          <w:tcPr>
            <w:tcW w:w="1805" w:type="dxa"/>
            <w:tcBorders>
              <w:top w:val="single" w:sz="24" w:space="0" w:color="000000"/>
              <w:left w:val="single" w:sz="24" w:space="0" w:color="000000"/>
              <w:bottom w:val="single" w:sz="24" w:space="0" w:color="000000"/>
              <w:right w:val="single" w:sz="24" w:space="0" w:color="000000"/>
            </w:tcBorders>
            <w:shd w:val="clear" w:color="auto" w:fill="E6B8AF"/>
            <w:tcMar>
              <w:top w:w="100" w:type="dxa"/>
              <w:left w:w="100" w:type="dxa"/>
              <w:bottom w:w="100" w:type="dxa"/>
              <w:right w:w="100" w:type="dxa"/>
            </w:tcMar>
          </w:tcPr>
          <w:p w14:paraId="088B5DB8" w14:textId="77777777" w:rsidR="00E44DCA" w:rsidRDefault="00D302B8">
            <w:pPr>
              <w:pStyle w:val="Normal1"/>
              <w:widowControl w:val="0"/>
              <w:pBdr>
                <w:top w:val="nil"/>
                <w:left w:val="nil"/>
                <w:bottom w:val="nil"/>
                <w:right w:val="nil"/>
                <w:between w:val="nil"/>
              </w:pBdr>
              <w:rPr>
                <w:b/>
                <w:i/>
              </w:rPr>
            </w:pPr>
            <w:r>
              <w:rPr>
                <w:b/>
                <w:i/>
              </w:rPr>
              <w:t xml:space="preserve">Name of hotels </w:t>
            </w:r>
          </w:p>
        </w:tc>
        <w:tc>
          <w:tcPr>
            <w:tcW w:w="1805" w:type="dxa"/>
            <w:tcBorders>
              <w:top w:val="single" w:sz="24" w:space="0" w:color="000000"/>
              <w:left w:val="single" w:sz="24" w:space="0" w:color="000000"/>
              <w:bottom w:val="single" w:sz="24" w:space="0" w:color="000000"/>
              <w:right w:val="single" w:sz="24" w:space="0" w:color="000000"/>
            </w:tcBorders>
            <w:shd w:val="clear" w:color="auto" w:fill="FFF2CC"/>
            <w:tcMar>
              <w:top w:w="100" w:type="dxa"/>
              <w:left w:w="100" w:type="dxa"/>
              <w:bottom w:w="100" w:type="dxa"/>
              <w:right w:w="100" w:type="dxa"/>
            </w:tcMar>
          </w:tcPr>
          <w:p w14:paraId="659704C1" w14:textId="77777777" w:rsidR="00E44DCA" w:rsidRDefault="00D302B8">
            <w:pPr>
              <w:pStyle w:val="Normal1"/>
              <w:widowControl w:val="0"/>
              <w:pBdr>
                <w:top w:val="nil"/>
                <w:left w:val="nil"/>
                <w:bottom w:val="nil"/>
                <w:right w:val="nil"/>
                <w:between w:val="nil"/>
              </w:pBdr>
              <w:rPr>
                <w:b/>
                <w:i/>
              </w:rPr>
            </w:pPr>
            <w:r>
              <w:rPr>
                <w:b/>
                <w:i/>
              </w:rPr>
              <w:t>Strengths</w:t>
            </w:r>
          </w:p>
          <w:p w14:paraId="6D9E40B2" w14:textId="77777777" w:rsidR="00E44DCA" w:rsidRDefault="00E44DCA">
            <w:pPr>
              <w:pStyle w:val="Normal1"/>
              <w:widowControl w:val="0"/>
              <w:pBdr>
                <w:top w:val="nil"/>
                <w:left w:val="nil"/>
                <w:bottom w:val="nil"/>
                <w:right w:val="nil"/>
                <w:between w:val="nil"/>
              </w:pBdr>
              <w:rPr>
                <w:b/>
                <w:i/>
              </w:rPr>
            </w:pPr>
          </w:p>
          <w:p w14:paraId="6B24CBAC" w14:textId="77777777" w:rsidR="00E44DCA" w:rsidRDefault="00D302B8">
            <w:pPr>
              <w:pStyle w:val="Normal1"/>
              <w:widowControl w:val="0"/>
              <w:pBdr>
                <w:top w:val="nil"/>
                <w:left w:val="nil"/>
                <w:bottom w:val="nil"/>
                <w:right w:val="nil"/>
                <w:between w:val="nil"/>
              </w:pBdr>
              <w:rPr>
                <w:b/>
                <w:i/>
              </w:rPr>
            </w:pPr>
            <w:r>
              <w:rPr>
                <w:b/>
                <w:i/>
              </w:rPr>
              <w:t>(Internal factors)</w:t>
            </w:r>
          </w:p>
        </w:tc>
        <w:tc>
          <w:tcPr>
            <w:tcW w:w="1805" w:type="dxa"/>
            <w:tcBorders>
              <w:top w:val="single" w:sz="24" w:space="0" w:color="000000"/>
              <w:left w:val="single" w:sz="24" w:space="0" w:color="000000"/>
              <w:bottom w:val="single" w:sz="24" w:space="0" w:color="000000"/>
              <w:right w:val="single" w:sz="24" w:space="0" w:color="000000"/>
            </w:tcBorders>
            <w:shd w:val="clear" w:color="auto" w:fill="FFF2CC"/>
            <w:tcMar>
              <w:top w:w="100" w:type="dxa"/>
              <w:left w:w="100" w:type="dxa"/>
              <w:bottom w:w="100" w:type="dxa"/>
              <w:right w:w="100" w:type="dxa"/>
            </w:tcMar>
          </w:tcPr>
          <w:p w14:paraId="7DA66B9C" w14:textId="77777777" w:rsidR="00E44DCA" w:rsidRDefault="00D302B8">
            <w:pPr>
              <w:pStyle w:val="Normal1"/>
              <w:widowControl w:val="0"/>
              <w:pBdr>
                <w:top w:val="nil"/>
                <w:left w:val="nil"/>
                <w:bottom w:val="nil"/>
                <w:right w:val="nil"/>
                <w:between w:val="nil"/>
              </w:pBdr>
              <w:rPr>
                <w:b/>
                <w:i/>
              </w:rPr>
            </w:pPr>
            <w:r>
              <w:rPr>
                <w:b/>
                <w:i/>
              </w:rPr>
              <w:t xml:space="preserve">Weaknesses </w:t>
            </w:r>
          </w:p>
          <w:p w14:paraId="747B2FB0" w14:textId="77777777" w:rsidR="00E44DCA" w:rsidRDefault="00E44DCA">
            <w:pPr>
              <w:pStyle w:val="Normal1"/>
              <w:widowControl w:val="0"/>
              <w:pBdr>
                <w:top w:val="nil"/>
                <w:left w:val="nil"/>
                <w:bottom w:val="nil"/>
                <w:right w:val="nil"/>
                <w:between w:val="nil"/>
              </w:pBdr>
              <w:rPr>
                <w:b/>
                <w:i/>
              </w:rPr>
            </w:pPr>
          </w:p>
          <w:p w14:paraId="34E1620F" w14:textId="77777777" w:rsidR="00E44DCA" w:rsidRDefault="00D302B8">
            <w:pPr>
              <w:pStyle w:val="Normal1"/>
              <w:widowControl w:val="0"/>
              <w:pBdr>
                <w:top w:val="nil"/>
                <w:left w:val="nil"/>
                <w:bottom w:val="nil"/>
                <w:right w:val="nil"/>
                <w:between w:val="nil"/>
              </w:pBdr>
              <w:rPr>
                <w:b/>
                <w:i/>
              </w:rPr>
            </w:pPr>
            <w:r>
              <w:rPr>
                <w:b/>
                <w:i/>
              </w:rPr>
              <w:t>(Internal factors)</w:t>
            </w:r>
          </w:p>
        </w:tc>
        <w:tc>
          <w:tcPr>
            <w:tcW w:w="1805" w:type="dxa"/>
            <w:tcBorders>
              <w:top w:val="single" w:sz="24" w:space="0" w:color="000000"/>
              <w:left w:val="single" w:sz="24" w:space="0" w:color="000000"/>
              <w:bottom w:val="single" w:sz="24" w:space="0" w:color="000000"/>
              <w:right w:val="single" w:sz="24" w:space="0" w:color="000000"/>
            </w:tcBorders>
            <w:shd w:val="clear" w:color="auto" w:fill="00FFFF"/>
            <w:tcMar>
              <w:top w:w="100" w:type="dxa"/>
              <w:left w:w="100" w:type="dxa"/>
              <w:bottom w:w="100" w:type="dxa"/>
              <w:right w:w="100" w:type="dxa"/>
            </w:tcMar>
          </w:tcPr>
          <w:p w14:paraId="457B9B50" w14:textId="77777777" w:rsidR="00E44DCA" w:rsidRDefault="00D302B8">
            <w:pPr>
              <w:pStyle w:val="Normal1"/>
              <w:widowControl w:val="0"/>
              <w:pBdr>
                <w:top w:val="nil"/>
                <w:left w:val="nil"/>
                <w:bottom w:val="nil"/>
                <w:right w:val="nil"/>
                <w:between w:val="nil"/>
              </w:pBdr>
              <w:rPr>
                <w:b/>
                <w:i/>
              </w:rPr>
            </w:pPr>
            <w:r>
              <w:rPr>
                <w:b/>
                <w:i/>
              </w:rPr>
              <w:t xml:space="preserve">Opportunities </w:t>
            </w:r>
          </w:p>
          <w:p w14:paraId="320218F1" w14:textId="77777777" w:rsidR="00E44DCA" w:rsidRDefault="00E44DCA">
            <w:pPr>
              <w:pStyle w:val="Normal1"/>
              <w:widowControl w:val="0"/>
              <w:pBdr>
                <w:top w:val="nil"/>
                <w:left w:val="nil"/>
                <w:bottom w:val="nil"/>
                <w:right w:val="nil"/>
                <w:between w:val="nil"/>
              </w:pBdr>
              <w:rPr>
                <w:b/>
                <w:i/>
              </w:rPr>
            </w:pPr>
          </w:p>
          <w:p w14:paraId="158396F7" w14:textId="77777777" w:rsidR="00E44DCA" w:rsidRDefault="00D302B8">
            <w:pPr>
              <w:pStyle w:val="Normal1"/>
              <w:widowControl w:val="0"/>
              <w:pBdr>
                <w:top w:val="nil"/>
                <w:left w:val="nil"/>
                <w:bottom w:val="nil"/>
                <w:right w:val="nil"/>
                <w:between w:val="nil"/>
              </w:pBdr>
              <w:rPr>
                <w:b/>
                <w:i/>
              </w:rPr>
            </w:pPr>
            <w:r>
              <w:rPr>
                <w:b/>
                <w:i/>
              </w:rPr>
              <w:t>(External factors)</w:t>
            </w:r>
          </w:p>
        </w:tc>
        <w:tc>
          <w:tcPr>
            <w:tcW w:w="1805" w:type="dxa"/>
            <w:tcBorders>
              <w:top w:val="single" w:sz="24" w:space="0" w:color="000000"/>
              <w:left w:val="single" w:sz="24" w:space="0" w:color="000000"/>
              <w:bottom w:val="single" w:sz="24" w:space="0" w:color="000000"/>
              <w:right w:val="single" w:sz="24" w:space="0" w:color="000000"/>
            </w:tcBorders>
            <w:shd w:val="clear" w:color="auto" w:fill="00FFFF"/>
            <w:tcMar>
              <w:top w:w="100" w:type="dxa"/>
              <w:left w:w="100" w:type="dxa"/>
              <w:bottom w:w="100" w:type="dxa"/>
              <w:right w:w="100" w:type="dxa"/>
            </w:tcMar>
          </w:tcPr>
          <w:p w14:paraId="74434B28" w14:textId="77777777" w:rsidR="00E44DCA" w:rsidRDefault="00D302B8">
            <w:pPr>
              <w:pStyle w:val="Normal1"/>
              <w:widowControl w:val="0"/>
              <w:pBdr>
                <w:top w:val="nil"/>
                <w:left w:val="nil"/>
                <w:bottom w:val="nil"/>
                <w:right w:val="nil"/>
                <w:between w:val="nil"/>
              </w:pBdr>
              <w:rPr>
                <w:b/>
                <w:i/>
              </w:rPr>
            </w:pPr>
            <w:r>
              <w:rPr>
                <w:b/>
                <w:i/>
              </w:rPr>
              <w:t>Threats</w:t>
            </w:r>
          </w:p>
          <w:p w14:paraId="54A73E08" w14:textId="77777777" w:rsidR="00E44DCA" w:rsidRDefault="00E44DCA">
            <w:pPr>
              <w:pStyle w:val="Normal1"/>
              <w:widowControl w:val="0"/>
              <w:pBdr>
                <w:top w:val="nil"/>
                <w:left w:val="nil"/>
                <w:bottom w:val="nil"/>
                <w:right w:val="nil"/>
                <w:between w:val="nil"/>
              </w:pBdr>
              <w:rPr>
                <w:b/>
                <w:i/>
              </w:rPr>
            </w:pPr>
          </w:p>
          <w:p w14:paraId="2F03A687" w14:textId="77777777" w:rsidR="00E44DCA" w:rsidRDefault="00D302B8">
            <w:pPr>
              <w:pStyle w:val="Normal1"/>
              <w:widowControl w:val="0"/>
              <w:pBdr>
                <w:top w:val="nil"/>
                <w:left w:val="nil"/>
                <w:bottom w:val="nil"/>
                <w:right w:val="nil"/>
                <w:between w:val="nil"/>
              </w:pBdr>
              <w:rPr>
                <w:b/>
                <w:i/>
              </w:rPr>
            </w:pPr>
            <w:r>
              <w:rPr>
                <w:b/>
                <w:i/>
              </w:rPr>
              <w:t>(External factors)</w:t>
            </w:r>
          </w:p>
        </w:tc>
      </w:tr>
      <w:tr w:rsidR="00E44DCA" w14:paraId="5E731606" w14:textId="77777777">
        <w:tc>
          <w:tcPr>
            <w:tcW w:w="1805"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5317FAF9" w14:textId="77777777" w:rsidR="00E44DCA" w:rsidRDefault="00D302B8">
            <w:pPr>
              <w:pStyle w:val="Normal1"/>
              <w:widowControl w:val="0"/>
            </w:pPr>
            <w:r>
              <w:lastRenderedPageBreak/>
              <w:t>Premier Inn</w:t>
            </w:r>
          </w:p>
        </w:tc>
        <w:tc>
          <w:tcPr>
            <w:tcW w:w="1805"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5A0406DC" w14:textId="77777777" w:rsidR="00E44DCA" w:rsidRDefault="00D302B8">
            <w:pPr>
              <w:pStyle w:val="Normal1"/>
              <w:widowControl w:val="0"/>
              <w:numPr>
                <w:ilvl w:val="0"/>
                <w:numId w:val="8"/>
              </w:numPr>
              <w:pBdr>
                <w:top w:val="nil"/>
                <w:left w:val="nil"/>
                <w:bottom w:val="nil"/>
                <w:right w:val="nil"/>
                <w:between w:val="nil"/>
              </w:pBdr>
            </w:pPr>
            <w:r>
              <w:t>800 hotels across UK  (Premier Inn, 2023b)</w:t>
            </w:r>
          </w:p>
          <w:p w14:paraId="67880F0B" w14:textId="77777777" w:rsidR="00E44DCA" w:rsidRDefault="00D302B8">
            <w:pPr>
              <w:pStyle w:val="Normal1"/>
              <w:widowControl w:val="0"/>
              <w:numPr>
                <w:ilvl w:val="0"/>
                <w:numId w:val="8"/>
              </w:numPr>
              <w:pBdr>
                <w:top w:val="nil"/>
                <w:left w:val="nil"/>
                <w:bottom w:val="nil"/>
                <w:right w:val="nil"/>
                <w:between w:val="nil"/>
              </w:pBdr>
            </w:pPr>
            <w:r>
              <w:t>High service standards</w:t>
            </w:r>
          </w:p>
          <w:p w14:paraId="69B61321" w14:textId="77777777" w:rsidR="00E44DCA" w:rsidRDefault="00D302B8">
            <w:pPr>
              <w:pStyle w:val="Normal1"/>
              <w:widowControl w:val="0"/>
              <w:numPr>
                <w:ilvl w:val="0"/>
                <w:numId w:val="8"/>
              </w:numPr>
              <w:pBdr>
                <w:top w:val="nil"/>
                <w:left w:val="nil"/>
                <w:bottom w:val="nil"/>
                <w:right w:val="nil"/>
                <w:between w:val="nil"/>
              </w:pBdr>
            </w:pPr>
            <w:r>
              <w:t>77000 rooms for customer service (Premier Inn, 2023b)</w:t>
            </w:r>
          </w:p>
          <w:p w14:paraId="0908B5AE" w14:textId="77777777" w:rsidR="00E44DCA" w:rsidRDefault="00D302B8">
            <w:pPr>
              <w:pStyle w:val="Normal1"/>
              <w:widowControl w:val="0"/>
              <w:numPr>
                <w:ilvl w:val="0"/>
                <w:numId w:val="8"/>
              </w:numPr>
              <w:pBdr>
                <w:top w:val="nil"/>
                <w:left w:val="nil"/>
                <w:bottom w:val="nil"/>
                <w:right w:val="nil"/>
                <w:between w:val="nil"/>
              </w:pBdr>
            </w:pPr>
            <w:r>
              <w:t xml:space="preserve">Access to safe and tasty foods </w:t>
            </w:r>
          </w:p>
        </w:tc>
        <w:tc>
          <w:tcPr>
            <w:tcW w:w="1805"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2E2E7BC6" w14:textId="77777777" w:rsidR="00E44DCA" w:rsidRDefault="00D302B8">
            <w:pPr>
              <w:pStyle w:val="Normal1"/>
              <w:widowControl w:val="0"/>
              <w:numPr>
                <w:ilvl w:val="0"/>
                <w:numId w:val="3"/>
              </w:numPr>
              <w:pBdr>
                <w:top w:val="nil"/>
                <w:left w:val="nil"/>
                <w:bottom w:val="nil"/>
                <w:right w:val="nil"/>
                <w:between w:val="nil"/>
              </w:pBdr>
            </w:pPr>
            <w:r>
              <w:t>£1bn loss amidst pandemic situation (Kollewe, 2021)</w:t>
            </w:r>
          </w:p>
          <w:p w14:paraId="484F312C" w14:textId="77777777" w:rsidR="00E44DCA" w:rsidRDefault="00D302B8">
            <w:pPr>
              <w:pStyle w:val="Normal1"/>
              <w:widowControl w:val="0"/>
              <w:numPr>
                <w:ilvl w:val="0"/>
                <w:numId w:val="3"/>
              </w:numPr>
              <w:pBdr>
                <w:top w:val="nil"/>
                <w:left w:val="nil"/>
                <w:bottom w:val="nil"/>
                <w:right w:val="nil"/>
                <w:between w:val="nil"/>
              </w:pBdr>
            </w:pPr>
            <w:r>
              <w:t>Losses reesulting in cut of almost 6000 jobs (Nadkar, 2020)</w:t>
            </w:r>
          </w:p>
          <w:p w14:paraId="211E4173" w14:textId="77777777" w:rsidR="00E44DCA" w:rsidRDefault="00D302B8">
            <w:pPr>
              <w:pStyle w:val="Normal1"/>
              <w:widowControl w:val="0"/>
              <w:numPr>
                <w:ilvl w:val="0"/>
                <w:numId w:val="3"/>
              </w:numPr>
              <w:pBdr>
                <w:top w:val="nil"/>
                <w:left w:val="nil"/>
                <w:bottom w:val="nil"/>
                <w:right w:val="nil"/>
                <w:between w:val="nil"/>
              </w:pBdr>
            </w:pPr>
            <w:r>
              <w:t>£725m loss in the inoitial  phase of pandemic (Kollewe, 2020)</w:t>
            </w:r>
          </w:p>
        </w:tc>
        <w:tc>
          <w:tcPr>
            <w:tcW w:w="1805"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20C191CD" w14:textId="77777777" w:rsidR="00E44DCA" w:rsidRDefault="00D302B8">
            <w:pPr>
              <w:pStyle w:val="Normal1"/>
              <w:widowControl w:val="0"/>
              <w:numPr>
                <w:ilvl w:val="0"/>
                <w:numId w:val="6"/>
              </w:numPr>
              <w:pBdr>
                <w:top w:val="nil"/>
                <w:left w:val="nil"/>
                <w:bottom w:val="nil"/>
                <w:right w:val="nil"/>
                <w:between w:val="nil"/>
              </w:pBdr>
            </w:pPr>
            <w:r>
              <w:t xml:space="preserve">Expansion across other lucrative markets </w:t>
            </w:r>
            <w:r>
              <w:t>nationally</w:t>
            </w:r>
          </w:p>
          <w:p w14:paraId="3D0321B7" w14:textId="77777777" w:rsidR="00E44DCA" w:rsidRDefault="00D302B8">
            <w:pPr>
              <w:pStyle w:val="Normal1"/>
              <w:widowControl w:val="0"/>
              <w:numPr>
                <w:ilvl w:val="0"/>
                <w:numId w:val="6"/>
              </w:numPr>
              <w:pBdr>
                <w:top w:val="nil"/>
                <w:left w:val="nil"/>
                <w:bottom w:val="nil"/>
                <w:right w:val="nil"/>
                <w:between w:val="nil"/>
              </w:pBdr>
            </w:pPr>
            <w:r>
              <w:t>Internal expansion</w:t>
            </w:r>
          </w:p>
          <w:p w14:paraId="3C3144D2" w14:textId="77777777" w:rsidR="00E44DCA" w:rsidRDefault="00D302B8">
            <w:pPr>
              <w:pStyle w:val="Normal1"/>
              <w:widowControl w:val="0"/>
              <w:numPr>
                <w:ilvl w:val="0"/>
                <w:numId w:val="6"/>
              </w:numPr>
              <w:pBdr>
                <w:top w:val="nil"/>
                <w:left w:val="nil"/>
                <w:bottom w:val="nil"/>
                <w:right w:val="nil"/>
                <w:between w:val="nil"/>
              </w:pBdr>
            </w:pPr>
            <w:r>
              <w:t>Wider enforcement into  sustainable model for customer inclusion</w:t>
            </w:r>
          </w:p>
        </w:tc>
        <w:tc>
          <w:tcPr>
            <w:tcW w:w="1805"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4929EFE0" w14:textId="77777777" w:rsidR="00E44DCA" w:rsidRDefault="00D302B8">
            <w:pPr>
              <w:pStyle w:val="Normal1"/>
              <w:widowControl w:val="0"/>
              <w:numPr>
                <w:ilvl w:val="0"/>
                <w:numId w:val="4"/>
              </w:numPr>
              <w:pBdr>
                <w:top w:val="nil"/>
                <w:left w:val="nil"/>
                <w:bottom w:val="nil"/>
                <w:right w:val="nil"/>
                <w:between w:val="nil"/>
              </w:pBdr>
            </w:pPr>
            <w:r>
              <w:t>Pressure of market competition</w:t>
            </w:r>
          </w:p>
          <w:p w14:paraId="68E43811" w14:textId="77777777" w:rsidR="00E44DCA" w:rsidRDefault="00D302B8">
            <w:pPr>
              <w:pStyle w:val="Normal1"/>
              <w:widowControl w:val="0"/>
              <w:numPr>
                <w:ilvl w:val="0"/>
                <w:numId w:val="4"/>
              </w:numPr>
              <w:pBdr>
                <w:top w:val="nil"/>
                <w:left w:val="nil"/>
                <w:bottom w:val="nil"/>
                <w:right w:val="nil"/>
                <w:between w:val="nil"/>
              </w:pBdr>
            </w:pPr>
            <w:r>
              <w:t>After impacts of the pandemic</w:t>
            </w:r>
          </w:p>
          <w:p w14:paraId="1647E043" w14:textId="77777777" w:rsidR="00E44DCA" w:rsidRDefault="00D302B8">
            <w:pPr>
              <w:pStyle w:val="Normal1"/>
              <w:widowControl w:val="0"/>
              <w:numPr>
                <w:ilvl w:val="0"/>
                <w:numId w:val="4"/>
              </w:numPr>
              <w:pBdr>
                <w:top w:val="nil"/>
                <w:left w:val="nil"/>
                <w:bottom w:val="nil"/>
                <w:right w:val="nil"/>
                <w:between w:val="nil"/>
              </w:pBdr>
            </w:pPr>
            <w:r>
              <w:t>BREXIT impact</w:t>
            </w:r>
          </w:p>
        </w:tc>
      </w:tr>
      <w:tr w:rsidR="00E44DCA" w14:paraId="26AB3596" w14:textId="77777777">
        <w:tc>
          <w:tcPr>
            <w:tcW w:w="1805" w:type="dxa"/>
            <w:tcBorders>
              <w:top w:val="single" w:sz="24" w:space="0" w:color="000000"/>
              <w:left w:val="single" w:sz="24" w:space="0" w:color="000000"/>
              <w:bottom w:val="single" w:sz="24" w:space="0" w:color="000000"/>
              <w:right w:val="single" w:sz="24" w:space="0" w:color="000000"/>
            </w:tcBorders>
            <w:shd w:val="clear" w:color="auto" w:fill="E06666"/>
            <w:tcMar>
              <w:top w:w="100" w:type="dxa"/>
              <w:left w:w="100" w:type="dxa"/>
              <w:bottom w:w="100" w:type="dxa"/>
              <w:right w:w="100" w:type="dxa"/>
            </w:tcMar>
          </w:tcPr>
          <w:p w14:paraId="0020BA0D" w14:textId="77777777" w:rsidR="00E44DCA" w:rsidRDefault="00D302B8">
            <w:pPr>
              <w:pStyle w:val="Normal1"/>
              <w:widowControl w:val="0"/>
            </w:pPr>
            <w:r>
              <w:t>Hilton Hotels</w:t>
            </w:r>
          </w:p>
        </w:tc>
        <w:tc>
          <w:tcPr>
            <w:tcW w:w="1805" w:type="dxa"/>
            <w:tcBorders>
              <w:top w:val="single" w:sz="24" w:space="0" w:color="000000"/>
              <w:left w:val="single" w:sz="24" w:space="0" w:color="000000"/>
              <w:bottom w:val="single" w:sz="24" w:space="0" w:color="000000"/>
              <w:right w:val="single" w:sz="24" w:space="0" w:color="000000"/>
            </w:tcBorders>
            <w:shd w:val="clear" w:color="auto" w:fill="E06666"/>
            <w:tcMar>
              <w:top w:w="100" w:type="dxa"/>
              <w:left w:w="100" w:type="dxa"/>
              <w:bottom w:w="100" w:type="dxa"/>
              <w:right w:w="100" w:type="dxa"/>
            </w:tcMar>
          </w:tcPr>
          <w:p w14:paraId="028E3E59" w14:textId="77777777" w:rsidR="00E44DCA" w:rsidRDefault="00D302B8">
            <w:pPr>
              <w:pStyle w:val="Normal1"/>
              <w:widowControl w:val="0"/>
              <w:numPr>
                <w:ilvl w:val="0"/>
                <w:numId w:val="7"/>
              </w:numPr>
              <w:pBdr>
                <w:top w:val="nil"/>
                <w:left w:val="nil"/>
                <w:bottom w:val="nil"/>
                <w:right w:val="nil"/>
                <w:between w:val="nil"/>
              </w:pBdr>
            </w:pPr>
            <w:r>
              <w:t>19 Hotel brands (Hilton, 2023)</w:t>
            </w:r>
          </w:p>
          <w:p w14:paraId="25FA8399" w14:textId="77777777" w:rsidR="00E44DCA" w:rsidRDefault="00D302B8">
            <w:pPr>
              <w:pStyle w:val="Normal1"/>
              <w:widowControl w:val="0"/>
              <w:numPr>
                <w:ilvl w:val="0"/>
                <w:numId w:val="7"/>
              </w:numPr>
              <w:pBdr>
                <w:top w:val="nil"/>
                <w:left w:val="nil"/>
                <w:bottom w:val="nil"/>
                <w:right w:val="nil"/>
                <w:between w:val="nil"/>
              </w:pBdr>
            </w:pPr>
            <w:r>
              <w:t xml:space="preserve">Globally present across </w:t>
            </w:r>
            <w:r>
              <w:lastRenderedPageBreak/>
              <w:t>7000 locations (Hilton, 2023)</w:t>
            </w:r>
          </w:p>
          <w:p w14:paraId="16974D54" w14:textId="77777777" w:rsidR="00E44DCA" w:rsidRDefault="00D302B8">
            <w:pPr>
              <w:pStyle w:val="Normal1"/>
              <w:widowControl w:val="0"/>
              <w:numPr>
                <w:ilvl w:val="0"/>
                <w:numId w:val="7"/>
              </w:numPr>
              <w:pBdr>
                <w:top w:val="nil"/>
                <w:left w:val="nil"/>
                <w:bottom w:val="nil"/>
                <w:right w:val="nil"/>
                <w:between w:val="nil"/>
              </w:pBdr>
            </w:pPr>
            <w:r>
              <w:t xml:space="preserve">Premium service for different range of tourist </w:t>
            </w:r>
          </w:p>
        </w:tc>
        <w:tc>
          <w:tcPr>
            <w:tcW w:w="1805" w:type="dxa"/>
            <w:tcBorders>
              <w:top w:val="single" w:sz="24" w:space="0" w:color="000000"/>
              <w:left w:val="single" w:sz="24" w:space="0" w:color="000000"/>
              <w:bottom w:val="single" w:sz="24" w:space="0" w:color="000000"/>
              <w:right w:val="single" w:sz="24" w:space="0" w:color="000000"/>
            </w:tcBorders>
            <w:shd w:val="clear" w:color="auto" w:fill="E06666"/>
            <w:tcMar>
              <w:top w:w="100" w:type="dxa"/>
              <w:left w:w="100" w:type="dxa"/>
              <w:bottom w:w="100" w:type="dxa"/>
              <w:right w:w="100" w:type="dxa"/>
            </w:tcMar>
          </w:tcPr>
          <w:p w14:paraId="457E516A" w14:textId="77777777" w:rsidR="00E44DCA" w:rsidRDefault="00D302B8">
            <w:pPr>
              <w:pStyle w:val="Normal1"/>
              <w:widowControl w:val="0"/>
              <w:numPr>
                <w:ilvl w:val="0"/>
                <w:numId w:val="2"/>
              </w:numPr>
              <w:pBdr>
                <w:top w:val="nil"/>
                <w:left w:val="nil"/>
                <w:bottom w:val="nil"/>
                <w:right w:val="nil"/>
                <w:between w:val="nil"/>
              </w:pBdr>
            </w:pPr>
            <w:r>
              <w:lastRenderedPageBreak/>
              <w:t xml:space="preserve">Pandemic Impacting  The Profit Margins (Reuters, </w:t>
            </w:r>
            <w:r>
              <w:lastRenderedPageBreak/>
              <w:t>2021)</w:t>
            </w:r>
          </w:p>
          <w:p w14:paraId="1A06330D" w14:textId="77777777" w:rsidR="00E44DCA" w:rsidRDefault="00D302B8">
            <w:pPr>
              <w:pStyle w:val="Normal1"/>
              <w:widowControl w:val="0"/>
              <w:numPr>
                <w:ilvl w:val="0"/>
                <w:numId w:val="2"/>
              </w:numPr>
              <w:pBdr>
                <w:top w:val="nil"/>
                <w:left w:val="nil"/>
                <w:bottom w:val="nil"/>
                <w:right w:val="nil"/>
                <w:between w:val="nil"/>
              </w:pBdr>
            </w:pPr>
            <w:r>
              <w:t>Long recovery phase after  the pandemic situation (Hancock , 2020)</w:t>
            </w:r>
          </w:p>
        </w:tc>
        <w:tc>
          <w:tcPr>
            <w:tcW w:w="1805" w:type="dxa"/>
            <w:tcBorders>
              <w:top w:val="single" w:sz="24" w:space="0" w:color="000000"/>
              <w:left w:val="single" w:sz="24" w:space="0" w:color="000000"/>
              <w:bottom w:val="single" w:sz="24" w:space="0" w:color="000000"/>
              <w:right w:val="single" w:sz="24" w:space="0" w:color="000000"/>
            </w:tcBorders>
            <w:shd w:val="clear" w:color="auto" w:fill="E06666"/>
            <w:tcMar>
              <w:top w:w="100" w:type="dxa"/>
              <w:left w:w="100" w:type="dxa"/>
              <w:bottom w:w="100" w:type="dxa"/>
              <w:right w:w="100" w:type="dxa"/>
            </w:tcMar>
          </w:tcPr>
          <w:p w14:paraId="7AE14C4A" w14:textId="77777777" w:rsidR="00E44DCA" w:rsidRDefault="00D302B8">
            <w:pPr>
              <w:pStyle w:val="Normal1"/>
              <w:widowControl w:val="0"/>
              <w:numPr>
                <w:ilvl w:val="0"/>
                <w:numId w:val="1"/>
              </w:numPr>
              <w:pBdr>
                <w:top w:val="nil"/>
                <w:left w:val="nil"/>
                <w:bottom w:val="nil"/>
                <w:right w:val="nil"/>
                <w:between w:val="nil"/>
              </w:pBdr>
            </w:pPr>
            <w:r>
              <w:lastRenderedPageBreak/>
              <w:t>Expansion across the national  markets</w:t>
            </w:r>
          </w:p>
          <w:p w14:paraId="3038B988" w14:textId="77777777" w:rsidR="00E44DCA" w:rsidRDefault="00D302B8">
            <w:pPr>
              <w:pStyle w:val="Normal1"/>
              <w:widowControl w:val="0"/>
              <w:numPr>
                <w:ilvl w:val="0"/>
                <w:numId w:val="1"/>
              </w:numPr>
              <w:pBdr>
                <w:top w:val="nil"/>
                <w:left w:val="nil"/>
                <w:bottom w:val="nil"/>
                <w:right w:val="nil"/>
                <w:between w:val="nil"/>
              </w:pBdr>
            </w:pPr>
            <w:r>
              <w:t xml:space="preserve">More internal  </w:t>
            </w:r>
            <w:r>
              <w:lastRenderedPageBreak/>
              <w:t>expansion</w:t>
            </w:r>
          </w:p>
          <w:p w14:paraId="0B32599F" w14:textId="77777777" w:rsidR="00E44DCA" w:rsidRDefault="00D302B8">
            <w:pPr>
              <w:pStyle w:val="Normal1"/>
              <w:widowControl w:val="0"/>
              <w:numPr>
                <w:ilvl w:val="0"/>
                <w:numId w:val="1"/>
              </w:numPr>
              <w:pBdr>
                <w:top w:val="nil"/>
                <w:left w:val="nil"/>
                <w:bottom w:val="nil"/>
                <w:right w:val="nil"/>
                <w:between w:val="nil"/>
              </w:pBdr>
            </w:pPr>
            <w:r>
              <w:t>Wider marketing and publicity</w:t>
            </w:r>
          </w:p>
        </w:tc>
        <w:tc>
          <w:tcPr>
            <w:tcW w:w="1805" w:type="dxa"/>
            <w:tcBorders>
              <w:top w:val="single" w:sz="24" w:space="0" w:color="000000"/>
              <w:left w:val="single" w:sz="24" w:space="0" w:color="000000"/>
              <w:bottom w:val="single" w:sz="24" w:space="0" w:color="000000"/>
              <w:right w:val="single" w:sz="24" w:space="0" w:color="000000"/>
            </w:tcBorders>
            <w:shd w:val="clear" w:color="auto" w:fill="E06666"/>
            <w:tcMar>
              <w:top w:w="100" w:type="dxa"/>
              <w:left w:w="100" w:type="dxa"/>
              <w:bottom w:w="100" w:type="dxa"/>
              <w:right w:w="100" w:type="dxa"/>
            </w:tcMar>
          </w:tcPr>
          <w:p w14:paraId="25A4D99E" w14:textId="77777777" w:rsidR="00E44DCA" w:rsidRDefault="00D302B8">
            <w:pPr>
              <w:pStyle w:val="Normal1"/>
              <w:widowControl w:val="0"/>
              <w:numPr>
                <w:ilvl w:val="0"/>
                <w:numId w:val="5"/>
              </w:numPr>
              <w:pBdr>
                <w:top w:val="nil"/>
                <w:left w:val="nil"/>
                <w:bottom w:val="nil"/>
                <w:right w:val="nil"/>
                <w:between w:val="nil"/>
              </w:pBdr>
            </w:pPr>
            <w:r>
              <w:lastRenderedPageBreak/>
              <w:t>Market competition</w:t>
            </w:r>
          </w:p>
          <w:p w14:paraId="403D465C" w14:textId="77777777" w:rsidR="00E44DCA" w:rsidRDefault="00D302B8">
            <w:pPr>
              <w:pStyle w:val="Normal1"/>
              <w:widowControl w:val="0"/>
              <w:numPr>
                <w:ilvl w:val="0"/>
                <w:numId w:val="5"/>
              </w:numPr>
              <w:pBdr>
                <w:top w:val="nil"/>
                <w:left w:val="nil"/>
                <w:bottom w:val="nil"/>
                <w:right w:val="nil"/>
                <w:between w:val="nil"/>
              </w:pBdr>
            </w:pPr>
            <w:r>
              <w:t>Demand fluctuations</w:t>
            </w:r>
          </w:p>
          <w:p w14:paraId="09C10799" w14:textId="77777777" w:rsidR="00E44DCA" w:rsidRDefault="00D302B8">
            <w:pPr>
              <w:pStyle w:val="Normal1"/>
              <w:widowControl w:val="0"/>
              <w:numPr>
                <w:ilvl w:val="0"/>
                <w:numId w:val="5"/>
              </w:numPr>
              <w:pBdr>
                <w:top w:val="nil"/>
                <w:left w:val="nil"/>
                <w:bottom w:val="nil"/>
                <w:right w:val="nil"/>
                <w:between w:val="nil"/>
              </w:pBdr>
            </w:pPr>
            <w:r>
              <w:t xml:space="preserve">BREXIT </w:t>
            </w:r>
            <w:r>
              <w:lastRenderedPageBreak/>
              <w:t>situations</w:t>
            </w:r>
          </w:p>
          <w:p w14:paraId="4D4D39B2" w14:textId="77777777" w:rsidR="00E44DCA" w:rsidRDefault="00E44DCA">
            <w:pPr>
              <w:pStyle w:val="Normal1"/>
              <w:widowControl w:val="0"/>
              <w:pBdr>
                <w:top w:val="nil"/>
                <w:left w:val="nil"/>
                <w:bottom w:val="nil"/>
                <w:right w:val="nil"/>
                <w:between w:val="nil"/>
              </w:pBdr>
            </w:pPr>
          </w:p>
        </w:tc>
      </w:tr>
    </w:tbl>
    <w:p w14:paraId="11337FC1" w14:textId="77777777" w:rsidR="00E44DCA" w:rsidRDefault="00D302B8">
      <w:pPr>
        <w:pStyle w:val="Normal1"/>
        <w:jc w:val="center"/>
        <w:rPr>
          <w:b/>
          <w:i/>
        </w:rPr>
      </w:pPr>
      <w:r>
        <w:rPr>
          <w:b/>
          <w:i/>
        </w:rPr>
        <w:lastRenderedPageBreak/>
        <w:t xml:space="preserve">Table 1: SWOT analysis of Hotels </w:t>
      </w:r>
    </w:p>
    <w:p w14:paraId="7FB8D4CB" w14:textId="77777777" w:rsidR="00E44DCA" w:rsidRDefault="00D302B8">
      <w:pPr>
        <w:pStyle w:val="Normal1"/>
        <w:jc w:val="center"/>
      </w:pPr>
      <w:r>
        <w:t>(Source: Self-developed)</w:t>
      </w:r>
    </w:p>
    <w:p w14:paraId="70C86D19" w14:textId="77777777" w:rsidR="00E44DCA" w:rsidRDefault="00D302B8">
      <w:pPr>
        <w:pStyle w:val="Normal1"/>
        <w:jc w:val="left"/>
      </w:pPr>
      <w:r>
        <w:rPr>
          <w:b/>
          <w:i/>
        </w:rPr>
        <w:t xml:space="preserve">PESTLE analysis </w:t>
      </w: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E44DCA" w14:paraId="7B638501" w14:textId="77777777" w:rsidTr="000C6882">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540E53F0" w14:textId="77777777" w:rsidR="00E44DCA" w:rsidRDefault="00D302B8">
            <w:pPr>
              <w:pStyle w:val="Normal1"/>
              <w:widowControl w:val="0"/>
              <w:pBdr>
                <w:top w:val="nil"/>
                <w:left w:val="nil"/>
                <w:bottom w:val="nil"/>
                <w:right w:val="nil"/>
                <w:between w:val="nil"/>
              </w:pBdr>
              <w:spacing w:line="240" w:lineRule="auto"/>
              <w:jc w:val="left"/>
              <w:rPr>
                <w:b/>
                <w:i/>
              </w:rPr>
            </w:pPr>
            <w:r>
              <w:rPr>
                <w:b/>
                <w:i/>
              </w:rPr>
              <w:t xml:space="preserve">Hotels </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44B701C4" w14:textId="77777777" w:rsidR="00E44DCA" w:rsidRDefault="00D302B8">
            <w:pPr>
              <w:pStyle w:val="Normal1"/>
              <w:widowControl w:val="0"/>
              <w:pBdr>
                <w:top w:val="nil"/>
                <w:left w:val="nil"/>
                <w:bottom w:val="nil"/>
                <w:right w:val="nil"/>
                <w:between w:val="nil"/>
              </w:pBdr>
              <w:spacing w:line="240" w:lineRule="auto"/>
              <w:jc w:val="left"/>
              <w:rPr>
                <w:b/>
                <w:i/>
              </w:rPr>
            </w:pPr>
            <w:r>
              <w:rPr>
                <w:b/>
                <w:i/>
              </w:rPr>
              <w:t>Political</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3BCBA567" w14:textId="77777777" w:rsidR="00E44DCA" w:rsidRDefault="00D302B8">
            <w:pPr>
              <w:pStyle w:val="Normal1"/>
              <w:widowControl w:val="0"/>
              <w:pBdr>
                <w:top w:val="nil"/>
                <w:left w:val="nil"/>
                <w:bottom w:val="nil"/>
                <w:right w:val="nil"/>
                <w:between w:val="nil"/>
              </w:pBdr>
              <w:spacing w:line="240" w:lineRule="auto"/>
              <w:jc w:val="left"/>
              <w:rPr>
                <w:b/>
                <w:i/>
              </w:rPr>
            </w:pPr>
            <w:r>
              <w:rPr>
                <w:b/>
                <w:i/>
              </w:rPr>
              <w:t>Economical</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0E953B29" w14:textId="77777777" w:rsidR="00E44DCA" w:rsidRDefault="00D302B8">
            <w:pPr>
              <w:pStyle w:val="Normal1"/>
              <w:widowControl w:val="0"/>
              <w:pBdr>
                <w:top w:val="nil"/>
                <w:left w:val="nil"/>
                <w:bottom w:val="nil"/>
                <w:right w:val="nil"/>
                <w:between w:val="nil"/>
              </w:pBdr>
              <w:spacing w:line="240" w:lineRule="auto"/>
              <w:jc w:val="left"/>
              <w:rPr>
                <w:b/>
                <w:i/>
              </w:rPr>
            </w:pPr>
            <w:r>
              <w:rPr>
                <w:b/>
                <w:i/>
              </w:rPr>
              <w:t xml:space="preserve">Social </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0E0B461A" w14:textId="77777777" w:rsidR="00E44DCA" w:rsidRDefault="00D302B8">
            <w:pPr>
              <w:pStyle w:val="Normal1"/>
              <w:widowControl w:val="0"/>
              <w:pBdr>
                <w:top w:val="nil"/>
                <w:left w:val="nil"/>
                <w:bottom w:val="nil"/>
                <w:right w:val="nil"/>
                <w:between w:val="nil"/>
              </w:pBdr>
              <w:spacing w:line="240" w:lineRule="auto"/>
              <w:jc w:val="left"/>
              <w:rPr>
                <w:b/>
                <w:i/>
              </w:rPr>
            </w:pPr>
            <w:r>
              <w:rPr>
                <w:b/>
                <w:i/>
              </w:rPr>
              <w:t>Technological</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618CFB61" w14:textId="77777777" w:rsidR="00E44DCA" w:rsidRDefault="00D302B8">
            <w:pPr>
              <w:pStyle w:val="Normal1"/>
              <w:widowControl w:val="0"/>
              <w:pBdr>
                <w:top w:val="nil"/>
                <w:left w:val="nil"/>
                <w:bottom w:val="nil"/>
                <w:right w:val="nil"/>
                <w:between w:val="nil"/>
              </w:pBdr>
              <w:spacing w:line="240" w:lineRule="auto"/>
              <w:jc w:val="left"/>
              <w:rPr>
                <w:b/>
                <w:i/>
              </w:rPr>
            </w:pPr>
            <w:r>
              <w:rPr>
                <w:b/>
                <w:i/>
              </w:rPr>
              <w:t>Legal</w:t>
            </w:r>
          </w:p>
        </w:tc>
        <w:tc>
          <w:tcPr>
            <w:tcW w:w="1289"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7894B152" w14:textId="77777777" w:rsidR="00E44DCA" w:rsidRDefault="00D302B8">
            <w:pPr>
              <w:pStyle w:val="Normal1"/>
              <w:widowControl w:val="0"/>
              <w:pBdr>
                <w:top w:val="nil"/>
                <w:left w:val="nil"/>
                <w:bottom w:val="nil"/>
                <w:right w:val="nil"/>
                <w:between w:val="nil"/>
              </w:pBdr>
              <w:spacing w:line="240" w:lineRule="auto"/>
              <w:jc w:val="left"/>
              <w:rPr>
                <w:b/>
                <w:i/>
              </w:rPr>
            </w:pPr>
            <w:r>
              <w:rPr>
                <w:b/>
                <w:i/>
              </w:rPr>
              <w:t xml:space="preserve">Environmental </w:t>
            </w:r>
          </w:p>
        </w:tc>
      </w:tr>
      <w:tr w:rsidR="00E44DCA" w14:paraId="3C37CDAD" w14:textId="77777777" w:rsidTr="000C6882">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33F27F0F" w14:textId="77777777" w:rsidR="00E44DCA" w:rsidRDefault="00D302B8" w:rsidP="000C6882">
            <w:pPr>
              <w:pStyle w:val="Normal1"/>
              <w:widowControl w:val="0"/>
              <w:pBdr>
                <w:top w:val="nil"/>
                <w:left w:val="nil"/>
                <w:bottom w:val="nil"/>
                <w:right w:val="nil"/>
                <w:between w:val="nil"/>
              </w:pBdr>
            </w:pPr>
            <w:r>
              <w:t>Premier Inn</w:t>
            </w: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79013A7D" w14:textId="77777777" w:rsidR="00E44DCA" w:rsidRDefault="00D302B8" w:rsidP="000C6882">
            <w:pPr>
              <w:pStyle w:val="Normal1"/>
              <w:widowControl w:val="0"/>
              <w:pBdr>
                <w:top w:val="nil"/>
                <w:left w:val="nil"/>
                <w:bottom w:val="nil"/>
                <w:right w:val="nil"/>
                <w:between w:val="nil"/>
              </w:pBdr>
            </w:pPr>
            <w:r>
              <w:t>Strong government presence (Government of UK, 2023)</w:t>
            </w:r>
          </w:p>
          <w:p w14:paraId="3F2DB7A9" w14:textId="77777777" w:rsidR="00E44DCA" w:rsidRDefault="00E44DCA" w:rsidP="000C6882">
            <w:pPr>
              <w:pStyle w:val="Normal1"/>
              <w:widowControl w:val="0"/>
              <w:pBdr>
                <w:top w:val="nil"/>
                <w:left w:val="nil"/>
                <w:bottom w:val="nil"/>
                <w:right w:val="nil"/>
                <w:between w:val="nil"/>
              </w:pBdr>
            </w:pPr>
          </w:p>
          <w:p w14:paraId="57EB97C0" w14:textId="77777777" w:rsidR="00E44DCA" w:rsidRDefault="00D302B8" w:rsidP="000C6882">
            <w:pPr>
              <w:pStyle w:val="Normal1"/>
              <w:widowControl w:val="0"/>
              <w:pBdr>
                <w:top w:val="nil"/>
                <w:left w:val="nil"/>
                <w:bottom w:val="nil"/>
                <w:right w:val="nil"/>
                <w:between w:val="nil"/>
              </w:pBdr>
            </w:pPr>
            <w:r>
              <w:t>Presence of Corruptions (Transparency.org.uk, 2023)</w:t>
            </w:r>
          </w:p>
          <w:p w14:paraId="042973ED" w14:textId="77777777" w:rsidR="00E44DCA" w:rsidRDefault="00E44DCA" w:rsidP="000C6882">
            <w:pPr>
              <w:pStyle w:val="Normal1"/>
              <w:widowControl w:val="0"/>
              <w:pBdr>
                <w:top w:val="nil"/>
                <w:left w:val="nil"/>
                <w:bottom w:val="nil"/>
                <w:right w:val="nil"/>
                <w:between w:val="nil"/>
              </w:pBdr>
            </w:pPr>
          </w:p>
          <w:p w14:paraId="4550F00A" w14:textId="77777777" w:rsidR="00E44DCA" w:rsidRDefault="00D302B8" w:rsidP="000C6882">
            <w:pPr>
              <w:pStyle w:val="Normal1"/>
              <w:widowControl w:val="0"/>
              <w:pBdr>
                <w:top w:val="nil"/>
                <w:left w:val="nil"/>
                <w:bottom w:val="nil"/>
                <w:right w:val="nil"/>
                <w:between w:val="nil"/>
              </w:pBdr>
              <w:rPr>
                <w:b/>
              </w:rPr>
            </w:pPr>
            <w:r>
              <w:rPr>
                <w:b/>
              </w:rPr>
              <w:t>Threat</w:t>
            </w: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4D15782A" w14:textId="77777777" w:rsidR="00E44DCA" w:rsidRDefault="00D302B8" w:rsidP="000C6882">
            <w:pPr>
              <w:pStyle w:val="Normal1"/>
              <w:widowControl w:val="0"/>
              <w:pBdr>
                <w:top w:val="nil"/>
                <w:left w:val="nil"/>
                <w:bottom w:val="nil"/>
                <w:right w:val="nil"/>
                <w:between w:val="nil"/>
              </w:pBdr>
            </w:pPr>
            <w:r>
              <w:t>0.2% GDP escalation (Government of UK, 2023a)</w:t>
            </w:r>
          </w:p>
          <w:p w14:paraId="4BAFB681" w14:textId="77777777" w:rsidR="00E44DCA" w:rsidRDefault="00E44DCA" w:rsidP="000C6882">
            <w:pPr>
              <w:pStyle w:val="Normal1"/>
              <w:widowControl w:val="0"/>
              <w:pBdr>
                <w:top w:val="nil"/>
                <w:left w:val="nil"/>
                <w:bottom w:val="nil"/>
                <w:right w:val="nil"/>
                <w:between w:val="nil"/>
              </w:pBdr>
            </w:pPr>
          </w:p>
          <w:p w14:paraId="2EF94523" w14:textId="77777777" w:rsidR="00E44DCA" w:rsidRDefault="00E44DCA" w:rsidP="000C6882">
            <w:pPr>
              <w:pStyle w:val="Normal1"/>
              <w:widowControl w:val="0"/>
              <w:pBdr>
                <w:top w:val="nil"/>
                <w:left w:val="nil"/>
                <w:bottom w:val="nil"/>
                <w:right w:val="nil"/>
                <w:between w:val="nil"/>
              </w:pBdr>
            </w:pPr>
          </w:p>
          <w:p w14:paraId="2BDE1420" w14:textId="77777777" w:rsidR="00E44DCA" w:rsidRDefault="00D302B8" w:rsidP="000C6882">
            <w:pPr>
              <w:pStyle w:val="Normal1"/>
              <w:widowControl w:val="0"/>
              <w:pBdr>
                <w:top w:val="nil"/>
                <w:left w:val="nil"/>
                <w:bottom w:val="nil"/>
                <w:right w:val="nil"/>
                <w:between w:val="nil"/>
              </w:pBdr>
            </w:pPr>
            <w:r>
              <w:t>4.6% inflation in UK (Clark, 2023)</w:t>
            </w:r>
          </w:p>
          <w:p w14:paraId="01B6E340" w14:textId="77777777" w:rsidR="00E44DCA" w:rsidRDefault="00E44DCA" w:rsidP="000C6882">
            <w:pPr>
              <w:pStyle w:val="Normal1"/>
              <w:widowControl w:val="0"/>
              <w:pBdr>
                <w:top w:val="nil"/>
                <w:left w:val="nil"/>
                <w:bottom w:val="nil"/>
                <w:right w:val="nil"/>
                <w:between w:val="nil"/>
              </w:pBdr>
            </w:pPr>
          </w:p>
          <w:p w14:paraId="6038B6A2" w14:textId="77777777" w:rsidR="00E44DCA" w:rsidRDefault="00E44DCA" w:rsidP="000C6882">
            <w:pPr>
              <w:pStyle w:val="Normal1"/>
              <w:widowControl w:val="0"/>
              <w:pBdr>
                <w:top w:val="nil"/>
                <w:left w:val="nil"/>
                <w:bottom w:val="nil"/>
                <w:right w:val="nil"/>
                <w:between w:val="nil"/>
              </w:pBdr>
            </w:pPr>
          </w:p>
          <w:p w14:paraId="7AC36162" w14:textId="77777777" w:rsidR="00E44DCA" w:rsidRDefault="00E44DCA" w:rsidP="000C6882">
            <w:pPr>
              <w:pStyle w:val="Normal1"/>
              <w:widowControl w:val="0"/>
              <w:pBdr>
                <w:top w:val="nil"/>
                <w:left w:val="nil"/>
                <w:bottom w:val="nil"/>
                <w:right w:val="nil"/>
                <w:between w:val="nil"/>
              </w:pBdr>
            </w:pPr>
          </w:p>
          <w:p w14:paraId="347BD919" w14:textId="77777777" w:rsidR="00E44DCA" w:rsidRDefault="00E44DCA" w:rsidP="000C6882">
            <w:pPr>
              <w:pStyle w:val="Normal1"/>
              <w:widowControl w:val="0"/>
              <w:pBdr>
                <w:top w:val="nil"/>
                <w:left w:val="nil"/>
                <w:bottom w:val="nil"/>
                <w:right w:val="nil"/>
                <w:between w:val="nil"/>
              </w:pBdr>
            </w:pPr>
          </w:p>
          <w:p w14:paraId="0E446E86" w14:textId="77777777" w:rsidR="00E44DCA" w:rsidRDefault="00D302B8" w:rsidP="000C6882">
            <w:pPr>
              <w:pStyle w:val="Normal1"/>
              <w:widowControl w:val="0"/>
              <w:pBdr>
                <w:top w:val="nil"/>
                <w:left w:val="nil"/>
                <w:bottom w:val="nil"/>
                <w:right w:val="nil"/>
                <w:between w:val="nil"/>
              </w:pBdr>
              <w:rPr>
                <w:b/>
              </w:rPr>
            </w:pPr>
            <w:r>
              <w:rPr>
                <w:b/>
              </w:rPr>
              <w:t>Opportunity</w:t>
            </w: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7250C75E" w14:textId="77777777" w:rsidR="00E44DCA" w:rsidRDefault="00D302B8" w:rsidP="000C6882">
            <w:pPr>
              <w:pStyle w:val="Normal1"/>
              <w:widowControl w:val="0"/>
              <w:pBdr>
                <w:top w:val="nil"/>
                <w:left w:val="nil"/>
                <w:bottom w:val="nil"/>
                <w:right w:val="nil"/>
                <w:between w:val="nil"/>
              </w:pBdr>
            </w:pPr>
            <w:r>
              <w:t xml:space="preserve">Strong preference of customer towards hotel service </w:t>
            </w:r>
          </w:p>
          <w:p w14:paraId="1FFD664C" w14:textId="77777777" w:rsidR="00E44DCA" w:rsidRDefault="00E44DCA" w:rsidP="000C6882">
            <w:pPr>
              <w:pStyle w:val="Normal1"/>
              <w:widowControl w:val="0"/>
              <w:pBdr>
                <w:top w:val="nil"/>
                <w:left w:val="nil"/>
                <w:bottom w:val="nil"/>
                <w:right w:val="nil"/>
                <w:between w:val="nil"/>
              </w:pBdr>
            </w:pPr>
          </w:p>
          <w:p w14:paraId="574A42E8" w14:textId="77777777" w:rsidR="00E44DCA" w:rsidRDefault="00E44DCA" w:rsidP="000C6882">
            <w:pPr>
              <w:pStyle w:val="Normal1"/>
              <w:widowControl w:val="0"/>
              <w:pBdr>
                <w:top w:val="nil"/>
                <w:left w:val="nil"/>
                <w:bottom w:val="nil"/>
                <w:right w:val="nil"/>
                <w:between w:val="nil"/>
              </w:pBdr>
            </w:pPr>
          </w:p>
          <w:p w14:paraId="56F59B31" w14:textId="77777777" w:rsidR="00E44DCA" w:rsidRDefault="00E44DCA" w:rsidP="000C6882">
            <w:pPr>
              <w:pStyle w:val="Normal1"/>
              <w:widowControl w:val="0"/>
              <w:pBdr>
                <w:top w:val="nil"/>
                <w:left w:val="nil"/>
                <w:bottom w:val="nil"/>
                <w:right w:val="nil"/>
                <w:between w:val="nil"/>
              </w:pBdr>
            </w:pPr>
          </w:p>
          <w:p w14:paraId="274F89A2" w14:textId="77777777" w:rsidR="00E44DCA" w:rsidRDefault="00E44DCA" w:rsidP="000C6882">
            <w:pPr>
              <w:pStyle w:val="Normal1"/>
              <w:widowControl w:val="0"/>
              <w:pBdr>
                <w:top w:val="nil"/>
                <w:left w:val="nil"/>
                <w:bottom w:val="nil"/>
                <w:right w:val="nil"/>
                <w:between w:val="nil"/>
              </w:pBdr>
            </w:pPr>
          </w:p>
          <w:p w14:paraId="315FD5BB" w14:textId="77777777" w:rsidR="00E44DCA" w:rsidRDefault="00E44DCA" w:rsidP="000C6882">
            <w:pPr>
              <w:pStyle w:val="Normal1"/>
              <w:widowControl w:val="0"/>
              <w:pBdr>
                <w:top w:val="nil"/>
                <w:left w:val="nil"/>
                <w:bottom w:val="nil"/>
                <w:right w:val="nil"/>
                <w:between w:val="nil"/>
              </w:pBdr>
            </w:pPr>
          </w:p>
          <w:p w14:paraId="44974485" w14:textId="77777777" w:rsidR="00E44DCA" w:rsidRDefault="00E44DCA" w:rsidP="000C6882">
            <w:pPr>
              <w:pStyle w:val="Normal1"/>
              <w:widowControl w:val="0"/>
              <w:pBdr>
                <w:top w:val="nil"/>
                <w:left w:val="nil"/>
                <w:bottom w:val="nil"/>
                <w:right w:val="nil"/>
                <w:between w:val="nil"/>
              </w:pBdr>
            </w:pPr>
          </w:p>
          <w:p w14:paraId="7A2C7722" w14:textId="77777777" w:rsidR="00E44DCA" w:rsidRDefault="00E44DCA" w:rsidP="000C6882">
            <w:pPr>
              <w:pStyle w:val="Normal1"/>
              <w:widowControl w:val="0"/>
              <w:pBdr>
                <w:top w:val="nil"/>
                <w:left w:val="nil"/>
                <w:bottom w:val="nil"/>
                <w:right w:val="nil"/>
                <w:between w:val="nil"/>
              </w:pBdr>
            </w:pPr>
          </w:p>
          <w:p w14:paraId="16E344DF" w14:textId="77777777" w:rsidR="00E44DCA" w:rsidRDefault="00E44DCA" w:rsidP="000C6882">
            <w:pPr>
              <w:pStyle w:val="Normal1"/>
              <w:widowControl w:val="0"/>
              <w:pBdr>
                <w:top w:val="nil"/>
                <w:left w:val="nil"/>
                <w:bottom w:val="nil"/>
                <w:right w:val="nil"/>
                <w:between w:val="nil"/>
              </w:pBdr>
            </w:pPr>
          </w:p>
          <w:p w14:paraId="27D5D9AF" w14:textId="77777777" w:rsidR="00E44DCA" w:rsidRDefault="00E44DCA" w:rsidP="000C6882">
            <w:pPr>
              <w:pStyle w:val="Normal1"/>
              <w:widowControl w:val="0"/>
              <w:pBdr>
                <w:top w:val="nil"/>
                <w:left w:val="nil"/>
                <w:bottom w:val="nil"/>
                <w:right w:val="nil"/>
                <w:between w:val="nil"/>
              </w:pBdr>
            </w:pPr>
          </w:p>
          <w:p w14:paraId="520CCAAA" w14:textId="77777777" w:rsidR="00E44DCA" w:rsidRDefault="00D302B8" w:rsidP="000C6882">
            <w:pPr>
              <w:pStyle w:val="Normal1"/>
              <w:widowControl w:val="0"/>
              <w:pBdr>
                <w:top w:val="nil"/>
                <w:left w:val="nil"/>
                <w:bottom w:val="nil"/>
                <w:right w:val="nil"/>
                <w:between w:val="nil"/>
              </w:pBdr>
              <w:rPr>
                <w:b/>
              </w:rPr>
            </w:pPr>
            <w:r>
              <w:rPr>
                <w:b/>
              </w:rPr>
              <w:t>Opportun</w:t>
            </w:r>
            <w:r>
              <w:rPr>
                <w:b/>
              </w:rPr>
              <w:lastRenderedPageBreak/>
              <w:t>ity</w:t>
            </w: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4FC7CF85" w14:textId="77777777" w:rsidR="00E44DCA" w:rsidRDefault="00D302B8" w:rsidP="000C6882">
            <w:pPr>
              <w:pStyle w:val="Normal1"/>
              <w:widowControl w:val="0"/>
              <w:pBdr>
                <w:top w:val="nil"/>
                <w:left w:val="nil"/>
                <w:bottom w:val="nil"/>
                <w:right w:val="nil"/>
                <w:between w:val="nil"/>
              </w:pBdr>
            </w:pPr>
            <w:r>
              <w:lastRenderedPageBreak/>
              <w:t>Growth in the technology sector  (Institutmontaigne.org, 2023)</w:t>
            </w:r>
          </w:p>
          <w:p w14:paraId="3F711382" w14:textId="77777777" w:rsidR="00E44DCA" w:rsidRDefault="00E44DCA" w:rsidP="000C6882">
            <w:pPr>
              <w:pStyle w:val="Normal1"/>
              <w:widowControl w:val="0"/>
              <w:pBdr>
                <w:top w:val="nil"/>
                <w:left w:val="nil"/>
                <w:bottom w:val="nil"/>
                <w:right w:val="nil"/>
                <w:between w:val="nil"/>
              </w:pBdr>
            </w:pPr>
          </w:p>
          <w:p w14:paraId="7006352B" w14:textId="77777777" w:rsidR="00E44DCA" w:rsidRDefault="00E44DCA" w:rsidP="000C6882">
            <w:pPr>
              <w:pStyle w:val="Normal1"/>
              <w:widowControl w:val="0"/>
              <w:pBdr>
                <w:top w:val="nil"/>
                <w:left w:val="nil"/>
                <w:bottom w:val="nil"/>
                <w:right w:val="nil"/>
                <w:between w:val="nil"/>
              </w:pBdr>
            </w:pPr>
          </w:p>
          <w:p w14:paraId="3932B5BF" w14:textId="77777777" w:rsidR="00E44DCA" w:rsidRDefault="00E44DCA" w:rsidP="000C6882">
            <w:pPr>
              <w:pStyle w:val="Normal1"/>
              <w:widowControl w:val="0"/>
              <w:pBdr>
                <w:top w:val="nil"/>
                <w:left w:val="nil"/>
                <w:bottom w:val="nil"/>
                <w:right w:val="nil"/>
                <w:between w:val="nil"/>
              </w:pBdr>
            </w:pPr>
          </w:p>
          <w:p w14:paraId="6973356E" w14:textId="77777777" w:rsidR="00E44DCA" w:rsidRDefault="00E44DCA" w:rsidP="000C6882">
            <w:pPr>
              <w:pStyle w:val="Normal1"/>
              <w:widowControl w:val="0"/>
              <w:pBdr>
                <w:top w:val="nil"/>
                <w:left w:val="nil"/>
                <w:bottom w:val="nil"/>
                <w:right w:val="nil"/>
                <w:between w:val="nil"/>
              </w:pBdr>
            </w:pPr>
          </w:p>
          <w:p w14:paraId="03D59D06" w14:textId="77777777" w:rsidR="00E44DCA" w:rsidRDefault="00E44DCA" w:rsidP="000C6882">
            <w:pPr>
              <w:pStyle w:val="Normal1"/>
              <w:widowControl w:val="0"/>
              <w:pBdr>
                <w:top w:val="nil"/>
                <w:left w:val="nil"/>
                <w:bottom w:val="nil"/>
                <w:right w:val="nil"/>
                <w:between w:val="nil"/>
              </w:pBdr>
            </w:pPr>
          </w:p>
          <w:p w14:paraId="34F59D69" w14:textId="77777777" w:rsidR="00E44DCA" w:rsidRDefault="00E44DCA" w:rsidP="000C6882">
            <w:pPr>
              <w:pStyle w:val="Normal1"/>
              <w:widowControl w:val="0"/>
              <w:pBdr>
                <w:top w:val="nil"/>
                <w:left w:val="nil"/>
                <w:bottom w:val="nil"/>
                <w:right w:val="nil"/>
                <w:between w:val="nil"/>
              </w:pBdr>
            </w:pPr>
          </w:p>
          <w:p w14:paraId="4DA4A1C1" w14:textId="77777777" w:rsidR="00E44DCA" w:rsidRDefault="00E44DCA" w:rsidP="000C6882">
            <w:pPr>
              <w:pStyle w:val="Normal1"/>
              <w:widowControl w:val="0"/>
              <w:pBdr>
                <w:top w:val="nil"/>
                <w:left w:val="nil"/>
                <w:bottom w:val="nil"/>
                <w:right w:val="nil"/>
                <w:between w:val="nil"/>
              </w:pBdr>
            </w:pPr>
          </w:p>
          <w:p w14:paraId="3FDE566F" w14:textId="77777777" w:rsidR="00E44DCA" w:rsidRDefault="00E44DCA" w:rsidP="000C6882">
            <w:pPr>
              <w:pStyle w:val="Normal1"/>
              <w:widowControl w:val="0"/>
              <w:pBdr>
                <w:top w:val="nil"/>
                <w:left w:val="nil"/>
                <w:bottom w:val="nil"/>
                <w:right w:val="nil"/>
                <w:between w:val="nil"/>
              </w:pBdr>
            </w:pPr>
          </w:p>
          <w:p w14:paraId="4FA6BAB0" w14:textId="77777777" w:rsidR="00E44DCA" w:rsidRDefault="00E44DCA" w:rsidP="000C6882">
            <w:pPr>
              <w:pStyle w:val="Normal1"/>
              <w:widowControl w:val="0"/>
              <w:pBdr>
                <w:top w:val="nil"/>
                <w:left w:val="nil"/>
                <w:bottom w:val="nil"/>
                <w:right w:val="nil"/>
                <w:between w:val="nil"/>
              </w:pBdr>
            </w:pPr>
          </w:p>
          <w:p w14:paraId="4A54CE06" w14:textId="77777777" w:rsidR="00E44DCA" w:rsidRDefault="00D302B8" w:rsidP="000C6882">
            <w:pPr>
              <w:pStyle w:val="Normal1"/>
              <w:widowControl w:val="0"/>
              <w:rPr>
                <w:b/>
              </w:rPr>
            </w:pPr>
            <w:r>
              <w:rPr>
                <w:b/>
              </w:rPr>
              <w:t>Opportun</w:t>
            </w:r>
            <w:r>
              <w:rPr>
                <w:b/>
              </w:rPr>
              <w:lastRenderedPageBreak/>
              <w:t>ity</w:t>
            </w:r>
          </w:p>
          <w:p w14:paraId="32709F16" w14:textId="77777777" w:rsidR="00E44DCA" w:rsidRDefault="00E44DCA" w:rsidP="000C6882">
            <w:pPr>
              <w:pStyle w:val="Normal1"/>
              <w:widowControl w:val="0"/>
              <w:pBdr>
                <w:top w:val="nil"/>
                <w:left w:val="nil"/>
                <w:bottom w:val="nil"/>
                <w:right w:val="nil"/>
                <w:between w:val="nil"/>
              </w:pBdr>
            </w:pP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2593DFD7" w14:textId="77777777" w:rsidR="00E44DCA" w:rsidRDefault="00D302B8" w:rsidP="000C6882">
            <w:pPr>
              <w:pStyle w:val="Normal1"/>
              <w:widowControl w:val="0"/>
              <w:pBdr>
                <w:top w:val="nil"/>
                <w:left w:val="nil"/>
                <w:bottom w:val="nil"/>
                <w:right w:val="nil"/>
                <w:between w:val="nil"/>
              </w:pBdr>
            </w:pPr>
            <w:r>
              <w:lastRenderedPageBreak/>
              <w:t>Stronger presence of consumer laws (Government of UK, 2023a)</w:t>
            </w:r>
          </w:p>
          <w:p w14:paraId="34FF1492" w14:textId="77777777" w:rsidR="00E44DCA" w:rsidRDefault="00E44DCA" w:rsidP="000C6882">
            <w:pPr>
              <w:pStyle w:val="Normal1"/>
              <w:widowControl w:val="0"/>
              <w:pBdr>
                <w:top w:val="nil"/>
                <w:left w:val="nil"/>
                <w:bottom w:val="nil"/>
                <w:right w:val="nil"/>
                <w:between w:val="nil"/>
              </w:pBdr>
            </w:pPr>
          </w:p>
          <w:p w14:paraId="38C4FA3C" w14:textId="77777777" w:rsidR="00E44DCA" w:rsidRDefault="00E44DCA" w:rsidP="000C6882">
            <w:pPr>
              <w:pStyle w:val="Normal1"/>
              <w:widowControl w:val="0"/>
              <w:pBdr>
                <w:top w:val="nil"/>
                <w:left w:val="nil"/>
                <w:bottom w:val="nil"/>
                <w:right w:val="nil"/>
                <w:between w:val="nil"/>
              </w:pBdr>
            </w:pPr>
          </w:p>
          <w:p w14:paraId="77C0976D" w14:textId="77777777" w:rsidR="00E44DCA" w:rsidRDefault="00E44DCA" w:rsidP="000C6882">
            <w:pPr>
              <w:pStyle w:val="Normal1"/>
              <w:widowControl w:val="0"/>
              <w:pBdr>
                <w:top w:val="nil"/>
                <w:left w:val="nil"/>
                <w:bottom w:val="nil"/>
                <w:right w:val="nil"/>
                <w:between w:val="nil"/>
              </w:pBdr>
            </w:pPr>
          </w:p>
          <w:p w14:paraId="327E2350" w14:textId="77777777" w:rsidR="00E44DCA" w:rsidRDefault="00E44DCA" w:rsidP="000C6882">
            <w:pPr>
              <w:pStyle w:val="Normal1"/>
              <w:widowControl w:val="0"/>
              <w:pBdr>
                <w:top w:val="nil"/>
                <w:left w:val="nil"/>
                <w:bottom w:val="nil"/>
                <w:right w:val="nil"/>
                <w:between w:val="nil"/>
              </w:pBdr>
            </w:pPr>
          </w:p>
          <w:p w14:paraId="2C1D9180" w14:textId="77777777" w:rsidR="00E44DCA" w:rsidRDefault="00E44DCA" w:rsidP="000C6882">
            <w:pPr>
              <w:pStyle w:val="Normal1"/>
              <w:widowControl w:val="0"/>
              <w:pBdr>
                <w:top w:val="nil"/>
                <w:left w:val="nil"/>
                <w:bottom w:val="nil"/>
                <w:right w:val="nil"/>
                <w:between w:val="nil"/>
              </w:pBdr>
            </w:pPr>
          </w:p>
          <w:p w14:paraId="0563A263" w14:textId="77777777" w:rsidR="00E44DCA" w:rsidRDefault="00E44DCA" w:rsidP="000C6882">
            <w:pPr>
              <w:pStyle w:val="Normal1"/>
              <w:widowControl w:val="0"/>
              <w:pBdr>
                <w:top w:val="nil"/>
                <w:left w:val="nil"/>
                <w:bottom w:val="nil"/>
                <w:right w:val="nil"/>
                <w:between w:val="nil"/>
              </w:pBdr>
            </w:pPr>
          </w:p>
          <w:p w14:paraId="5A595CFF" w14:textId="77777777" w:rsidR="00E44DCA" w:rsidRDefault="00E44DCA" w:rsidP="000C6882">
            <w:pPr>
              <w:pStyle w:val="Normal1"/>
              <w:widowControl w:val="0"/>
              <w:pBdr>
                <w:top w:val="nil"/>
                <w:left w:val="nil"/>
                <w:bottom w:val="nil"/>
                <w:right w:val="nil"/>
                <w:between w:val="nil"/>
              </w:pBdr>
            </w:pPr>
          </w:p>
          <w:p w14:paraId="315182D9" w14:textId="77777777" w:rsidR="00E44DCA" w:rsidRDefault="00E44DCA" w:rsidP="000C6882">
            <w:pPr>
              <w:pStyle w:val="Normal1"/>
              <w:widowControl w:val="0"/>
              <w:pBdr>
                <w:top w:val="nil"/>
                <w:left w:val="nil"/>
                <w:bottom w:val="nil"/>
                <w:right w:val="nil"/>
                <w:between w:val="nil"/>
              </w:pBdr>
            </w:pPr>
          </w:p>
          <w:p w14:paraId="1F157B00" w14:textId="77777777" w:rsidR="00E44DCA" w:rsidRDefault="00D302B8" w:rsidP="000C6882">
            <w:pPr>
              <w:pStyle w:val="Normal1"/>
              <w:widowControl w:val="0"/>
            </w:pPr>
            <w:r>
              <w:rPr>
                <w:b/>
              </w:rPr>
              <w:t>Threat</w:t>
            </w:r>
          </w:p>
        </w:tc>
        <w:tc>
          <w:tcPr>
            <w:tcW w:w="1289"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161C835F" w14:textId="77777777" w:rsidR="00E44DCA" w:rsidRDefault="00D302B8" w:rsidP="000C6882">
            <w:pPr>
              <w:pStyle w:val="Normal1"/>
              <w:widowControl w:val="0"/>
              <w:pBdr>
                <w:top w:val="nil"/>
                <w:left w:val="nil"/>
                <w:bottom w:val="nil"/>
                <w:right w:val="nil"/>
                <w:between w:val="nil"/>
              </w:pBdr>
            </w:pPr>
            <w:r>
              <w:t>Wider sustainability preference</w:t>
            </w:r>
          </w:p>
          <w:p w14:paraId="5EE89B37" w14:textId="77777777" w:rsidR="00E44DCA" w:rsidRDefault="00E44DCA" w:rsidP="000C6882">
            <w:pPr>
              <w:pStyle w:val="Normal1"/>
              <w:widowControl w:val="0"/>
              <w:pBdr>
                <w:top w:val="nil"/>
                <w:left w:val="nil"/>
                <w:bottom w:val="nil"/>
                <w:right w:val="nil"/>
                <w:between w:val="nil"/>
              </w:pBdr>
            </w:pPr>
          </w:p>
          <w:p w14:paraId="1C9786AB" w14:textId="77777777" w:rsidR="00E44DCA" w:rsidRDefault="00E44DCA" w:rsidP="000C6882">
            <w:pPr>
              <w:pStyle w:val="Normal1"/>
              <w:widowControl w:val="0"/>
              <w:pBdr>
                <w:top w:val="nil"/>
                <w:left w:val="nil"/>
                <w:bottom w:val="nil"/>
                <w:right w:val="nil"/>
                <w:between w:val="nil"/>
              </w:pBdr>
            </w:pPr>
          </w:p>
          <w:p w14:paraId="7C1600FE" w14:textId="77777777" w:rsidR="00E44DCA" w:rsidRDefault="00E44DCA" w:rsidP="000C6882">
            <w:pPr>
              <w:pStyle w:val="Normal1"/>
              <w:widowControl w:val="0"/>
              <w:pBdr>
                <w:top w:val="nil"/>
                <w:left w:val="nil"/>
                <w:bottom w:val="nil"/>
                <w:right w:val="nil"/>
                <w:between w:val="nil"/>
              </w:pBdr>
            </w:pPr>
          </w:p>
          <w:p w14:paraId="73311D49" w14:textId="77777777" w:rsidR="00E44DCA" w:rsidRDefault="00E44DCA" w:rsidP="000C6882">
            <w:pPr>
              <w:pStyle w:val="Normal1"/>
              <w:widowControl w:val="0"/>
              <w:pBdr>
                <w:top w:val="nil"/>
                <w:left w:val="nil"/>
                <w:bottom w:val="nil"/>
                <w:right w:val="nil"/>
                <w:between w:val="nil"/>
              </w:pBdr>
            </w:pPr>
          </w:p>
          <w:p w14:paraId="3E3D7407" w14:textId="77777777" w:rsidR="00E44DCA" w:rsidRDefault="00E44DCA" w:rsidP="000C6882">
            <w:pPr>
              <w:pStyle w:val="Normal1"/>
              <w:widowControl w:val="0"/>
              <w:pBdr>
                <w:top w:val="nil"/>
                <w:left w:val="nil"/>
                <w:bottom w:val="nil"/>
                <w:right w:val="nil"/>
                <w:between w:val="nil"/>
              </w:pBdr>
            </w:pPr>
          </w:p>
          <w:p w14:paraId="569909C8" w14:textId="77777777" w:rsidR="00E44DCA" w:rsidRDefault="00E44DCA" w:rsidP="000C6882">
            <w:pPr>
              <w:pStyle w:val="Normal1"/>
              <w:widowControl w:val="0"/>
              <w:pBdr>
                <w:top w:val="nil"/>
                <w:left w:val="nil"/>
                <w:bottom w:val="nil"/>
                <w:right w:val="nil"/>
                <w:between w:val="nil"/>
              </w:pBdr>
            </w:pPr>
          </w:p>
          <w:p w14:paraId="4819244F" w14:textId="77777777" w:rsidR="00E44DCA" w:rsidRDefault="00E44DCA" w:rsidP="000C6882">
            <w:pPr>
              <w:pStyle w:val="Normal1"/>
              <w:widowControl w:val="0"/>
              <w:pBdr>
                <w:top w:val="nil"/>
                <w:left w:val="nil"/>
                <w:bottom w:val="nil"/>
                <w:right w:val="nil"/>
                <w:between w:val="nil"/>
              </w:pBdr>
            </w:pPr>
          </w:p>
          <w:p w14:paraId="0792BEB3" w14:textId="77777777" w:rsidR="00E44DCA" w:rsidRDefault="00E44DCA" w:rsidP="000C6882">
            <w:pPr>
              <w:pStyle w:val="Normal1"/>
              <w:widowControl w:val="0"/>
              <w:pBdr>
                <w:top w:val="nil"/>
                <w:left w:val="nil"/>
                <w:bottom w:val="nil"/>
                <w:right w:val="nil"/>
                <w:between w:val="nil"/>
              </w:pBdr>
            </w:pPr>
          </w:p>
          <w:p w14:paraId="23AA7DE5" w14:textId="77777777" w:rsidR="00E44DCA" w:rsidRDefault="00E44DCA" w:rsidP="000C6882">
            <w:pPr>
              <w:pStyle w:val="Normal1"/>
              <w:widowControl w:val="0"/>
              <w:pBdr>
                <w:top w:val="nil"/>
                <w:left w:val="nil"/>
                <w:bottom w:val="nil"/>
                <w:right w:val="nil"/>
                <w:between w:val="nil"/>
              </w:pBdr>
            </w:pPr>
          </w:p>
          <w:p w14:paraId="5EAC7BC1" w14:textId="77777777" w:rsidR="00E44DCA" w:rsidRDefault="00E44DCA" w:rsidP="000C6882">
            <w:pPr>
              <w:pStyle w:val="Normal1"/>
              <w:widowControl w:val="0"/>
              <w:pBdr>
                <w:top w:val="nil"/>
                <w:left w:val="nil"/>
                <w:bottom w:val="nil"/>
                <w:right w:val="nil"/>
                <w:between w:val="nil"/>
              </w:pBdr>
            </w:pPr>
          </w:p>
          <w:p w14:paraId="1A14727B" w14:textId="77777777" w:rsidR="00E44DCA" w:rsidRDefault="00E44DCA" w:rsidP="000C6882">
            <w:pPr>
              <w:pStyle w:val="Normal1"/>
              <w:widowControl w:val="0"/>
              <w:pBdr>
                <w:top w:val="nil"/>
                <w:left w:val="nil"/>
                <w:bottom w:val="nil"/>
                <w:right w:val="nil"/>
                <w:between w:val="nil"/>
              </w:pBdr>
            </w:pPr>
          </w:p>
          <w:p w14:paraId="1D78AA95" w14:textId="77777777" w:rsidR="00E44DCA" w:rsidRDefault="00E44DCA" w:rsidP="000C6882">
            <w:pPr>
              <w:pStyle w:val="Normal1"/>
              <w:widowControl w:val="0"/>
              <w:pBdr>
                <w:top w:val="nil"/>
                <w:left w:val="nil"/>
                <w:bottom w:val="nil"/>
                <w:right w:val="nil"/>
                <w:between w:val="nil"/>
              </w:pBdr>
            </w:pPr>
          </w:p>
          <w:p w14:paraId="3934DE10" w14:textId="77777777" w:rsidR="00E44DCA" w:rsidRDefault="00D302B8" w:rsidP="000C6882">
            <w:pPr>
              <w:pStyle w:val="Normal1"/>
              <w:widowControl w:val="0"/>
              <w:pBdr>
                <w:top w:val="nil"/>
                <w:left w:val="nil"/>
                <w:bottom w:val="nil"/>
                <w:right w:val="nil"/>
                <w:between w:val="nil"/>
              </w:pBdr>
            </w:pPr>
            <w:r>
              <w:rPr>
                <w:b/>
              </w:rPr>
              <w:t>Threat</w:t>
            </w:r>
            <w:r>
              <w:t xml:space="preserve"> </w:t>
            </w:r>
          </w:p>
        </w:tc>
      </w:tr>
      <w:tr w:rsidR="00E44DCA" w14:paraId="4DE34130" w14:textId="77777777" w:rsidTr="000C6882">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43DA32B9" w14:textId="77777777" w:rsidR="00E44DCA" w:rsidRDefault="00D302B8" w:rsidP="000C6882">
            <w:pPr>
              <w:pStyle w:val="Normal1"/>
              <w:widowControl w:val="0"/>
              <w:pBdr>
                <w:top w:val="nil"/>
                <w:left w:val="nil"/>
                <w:bottom w:val="nil"/>
                <w:right w:val="nil"/>
                <w:between w:val="nil"/>
              </w:pBdr>
            </w:pPr>
            <w:r>
              <w:t>Hilton Hotels</w:t>
            </w: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24D8CAFC" w14:textId="77777777" w:rsidR="00E44DCA" w:rsidRDefault="00D302B8" w:rsidP="000C6882">
            <w:pPr>
              <w:pStyle w:val="Normal1"/>
              <w:widowControl w:val="0"/>
              <w:pBdr>
                <w:top w:val="nil"/>
                <w:left w:val="nil"/>
                <w:bottom w:val="nil"/>
                <w:right w:val="nil"/>
                <w:between w:val="nil"/>
              </w:pBdr>
            </w:pPr>
            <w:r>
              <w:t>Supportive trade policies (Government of UK, 2023c)</w:t>
            </w:r>
          </w:p>
          <w:p w14:paraId="2BEFEEFA" w14:textId="77777777" w:rsidR="00E44DCA" w:rsidRDefault="00E44DCA" w:rsidP="000C6882">
            <w:pPr>
              <w:pStyle w:val="Normal1"/>
              <w:widowControl w:val="0"/>
              <w:pBdr>
                <w:top w:val="nil"/>
                <w:left w:val="nil"/>
                <w:bottom w:val="nil"/>
                <w:right w:val="nil"/>
                <w:between w:val="nil"/>
              </w:pBdr>
            </w:pPr>
          </w:p>
          <w:p w14:paraId="2EAFC6F6" w14:textId="77777777" w:rsidR="00E44DCA" w:rsidRDefault="00E44DCA" w:rsidP="000C6882">
            <w:pPr>
              <w:pStyle w:val="Normal1"/>
              <w:widowControl w:val="0"/>
              <w:pBdr>
                <w:top w:val="nil"/>
                <w:left w:val="nil"/>
                <w:bottom w:val="nil"/>
                <w:right w:val="nil"/>
                <w:between w:val="nil"/>
              </w:pBdr>
            </w:pPr>
          </w:p>
          <w:p w14:paraId="2870928D" w14:textId="77777777" w:rsidR="00E44DCA" w:rsidRDefault="00D302B8" w:rsidP="000C6882">
            <w:pPr>
              <w:pStyle w:val="Normal1"/>
              <w:widowControl w:val="0"/>
              <w:pBdr>
                <w:top w:val="nil"/>
                <w:left w:val="nil"/>
                <w:bottom w:val="nil"/>
                <w:right w:val="nil"/>
                <w:between w:val="nil"/>
              </w:pBdr>
              <w:rPr>
                <w:b/>
              </w:rPr>
            </w:pPr>
            <w:r>
              <w:t xml:space="preserve"> </w:t>
            </w:r>
            <w:r>
              <w:rPr>
                <w:b/>
              </w:rPr>
              <w:t>Opportunity</w:t>
            </w: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01B2F422" w14:textId="77777777" w:rsidR="00E44DCA" w:rsidRDefault="00D302B8" w:rsidP="000C6882">
            <w:pPr>
              <w:pStyle w:val="Normal1"/>
              <w:widowControl w:val="0"/>
              <w:pBdr>
                <w:top w:val="nil"/>
                <w:left w:val="nil"/>
                <w:bottom w:val="nil"/>
                <w:right w:val="nil"/>
                <w:between w:val="nil"/>
              </w:pBdr>
            </w:pPr>
            <w:r>
              <w:t>0.2 % GDP growth impacting business (Government of UK, 2023a)</w:t>
            </w:r>
          </w:p>
          <w:p w14:paraId="494C65B6" w14:textId="77777777" w:rsidR="00E44DCA" w:rsidRDefault="00E44DCA" w:rsidP="000C6882">
            <w:pPr>
              <w:pStyle w:val="Normal1"/>
              <w:widowControl w:val="0"/>
              <w:pBdr>
                <w:top w:val="nil"/>
                <w:left w:val="nil"/>
                <w:bottom w:val="nil"/>
                <w:right w:val="nil"/>
                <w:between w:val="nil"/>
              </w:pBdr>
            </w:pPr>
          </w:p>
          <w:p w14:paraId="12E6DB27" w14:textId="77777777" w:rsidR="00E44DCA" w:rsidRDefault="00D302B8" w:rsidP="000C6882">
            <w:pPr>
              <w:pStyle w:val="Normal1"/>
              <w:widowControl w:val="0"/>
              <w:pBdr>
                <w:top w:val="nil"/>
                <w:left w:val="nil"/>
                <w:bottom w:val="nil"/>
                <w:right w:val="nil"/>
                <w:between w:val="nil"/>
              </w:pBdr>
            </w:pPr>
            <w:r>
              <w:t>BREXIT situation affecting business (David, 2023)</w:t>
            </w:r>
          </w:p>
          <w:p w14:paraId="3D721E17" w14:textId="77777777" w:rsidR="00E44DCA" w:rsidRDefault="00E44DCA" w:rsidP="000C6882">
            <w:pPr>
              <w:pStyle w:val="Normal1"/>
              <w:widowControl w:val="0"/>
              <w:pBdr>
                <w:top w:val="nil"/>
                <w:left w:val="nil"/>
                <w:bottom w:val="nil"/>
                <w:right w:val="nil"/>
                <w:between w:val="nil"/>
              </w:pBdr>
            </w:pPr>
          </w:p>
          <w:p w14:paraId="5DF937AA" w14:textId="77777777" w:rsidR="00E44DCA" w:rsidRDefault="00D302B8" w:rsidP="000C6882">
            <w:pPr>
              <w:pStyle w:val="Normal1"/>
              <w:widowControl w:val="0"/>
              <w:pBdr>
                <w:top w:val="nil"/>
                <w:left w:val="nil"/>
                <w:bottom w:val="nil"/>
                <w:right w:val="nil"/>
                <w:between w:val="nil"/>
              </w:pBdr>
              <w:rPr>
                <w:b/>
              </w:rPr>
            </w:pPr>
            <w:r>
              <w:t xml:space="preserve"> </w:t>
            </w:r>
            <w:r>
              <w:rPr>
                <w:b/>
              </w:rPr>
              <w:t>Threat</w:t>
            </w: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3CD95065" w14:textId="77777777" w:rsidR="00E44DCA" w:rsidRDefault="00D302B8" w:rsidP="000C6882">
            <w:pPr>
              <w:pStyle w:val="Normal1"/>
              <w:widowControl w:val="0"/>
              <w:pBdr>
                <w:top w:val="nil"/>
                <w:left w:val="nil"/>
                <w:bottom w:val="nil"/>
                <w:right w:val="nil"/>
                <w:between w:val="nil"/>
              </w:pBdr>
            </w:pPr>
            <w:r>
              <w:t>Supportive customer section towards brand portfolio</w:t>
            </w:r>
          </w:p>
          <w:p w14:paraId="77EE1226" w14:textId="77777777" w:rsidR="00E44DCA" w:rsidRDefault="00E44DCA" w:rsidP="000C6882">
            <w:pPr>
              <w:pStyle w:val="Normal1"/>
              <w:widowControl w:val="0"/>
              <w:pBdr>
                <w:top w:val="nil"/>
                <w:left w:val="nil"/>
                <w:bottom w:val="nil"/>
                <w:right w:val="nil"/>
                <w:between w:val="nil"/>
              </w:pBdr>
            </w:pPr>
          </w:p>
          <w:p w14:paraId="033B2562" w14:textId="77777777" w:rsidR="00E44DCA" w:rsidRDefault="00E44DCA" w:rsidP="000C6882">
            <w:pPr>
              <w:pStyle w:val="Normal1"/>
              <w:widowControl w:val="0"/>
              <w:pBdr>
                <w:top w:val="nil"/>
                <w:left w:val="nil"/>
                <w:bottom w:val="nil"/>
                <w:right w:val="nil"/>
                <w:between w:val="nil"/>
              </w:pBdr>
            </w:pPr>
          </w:p>
          <w:p w14:paraId="0F15D188" w14:textId="77777777" w:rsidR="00E44DCA" w:rsidRDefault="00E44DCA" w:rsidP="000C6882">
            <w:pPr>
              <w:pStyle w:val="Normal1"/>
              <w:widowControl w:val="0"/>
              <w:pBdr>
                <w:top w:val="nil"/>
                <w:left w:val="nil"/>
                <w:bottom w:val="nil"/>
                <w:right w:val="nil"/>
                <w:between w:val="nil"/>
              </w:pBdr>
            </w:pPr>
          </w:p>
          <w:p w14:paraId="53141956" w14:textId="77777777" w:rsidR="00E44DCA" w:rsidRDefault="00D302B8" w:rsidP="000C6882">
            <w:pPr>
              <w:pStyle w:val="Normal1"/>
              <w:widowControl w:val="0"/>
              <w:pBdr>
                <w:top w:val="nil"/>
                <w:left w:val="nil"/>
                <w:bottom w:val="nil"/>
                <w:right w:val="nil"/>
                <w:between w:val="nil"/>
              </w:pBdr>
              <w:rPr>
                <w:b/>
              </w:rPr>
            </w:pPr>
            <w:r>
              <w:rPr>
                <w:b/>
              </w:rPr>
              <w:t>Opportunity</w:t>
            </w: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451CDB4C" w14:textId="77777777" w:rsidR="00E44DCA" w:rsidRDefault="00D302B8" w:rsidP="000C6882">
            <w:pPr>
              <w:pStyle w:val="Normal1"/>
              <w:widowControl w:val="0"/>
              <w:pBdr>
                <w:top w:val="nil"/>
                <w:left w:val="nil"/>
                <w:bottom w:val="nil"/>
                <w:right w:val="nil"/>
                <w:between w:val="nil"/>
              </w:pBdr>
            </w:pPr>
            <w:r>
              <w:t>Technology leverage supporting businesses Institutmontaigne.org, 2023)</w:t>
            </w:r>
          </w:p>
          <w:p w14:paraId="7F15D164" w14:textId="77777777" w:rsidR="00E44DCA" w:rsidRDefault="00E44DCA" w:rsidP="000C6882">
            <w:pPr>
              <w:pStyle w:val="Normal1"/>
              <w:widowControl w:val="0"/>
              <w:pBdr>
                <w:top w:val="nil"/>
                <w:left w:val="nil"/>
                <w:bottom w:val="nil"/>
                <w:right w:val="nil"/>
                <w:between w:val="nil"/>
              </w:pBdr>
            </w:pPr>
          </w:p>
          <w:p w14:paraId="030EE0EB" w14:textId="77777777" w:rsidR="00E44DCA" w:rsidRDefault="00E44DCA" w:rsidP="000C6882">
            <w:pPr>
              <w:pStyle w:val="Normal1"/>
              <w:widowControl w:val="0"/>
              <w:pBdr>
                <w:top w:val="nil"/>
                <w:left w:val="nil"/>
                <w:bottom w:val="nil"/>
                <w:right w:val="nil"/>
                <w:between w:val="nil"/>
              </w:pBdr>
            </w:pPr>
          </w:p>
          <w:p w14:paraId="6CD746F3" w14:textId="77777777" w:rsidR="00E44DCA" w:rsidRDefault="00D302B8" w:rsidP="000C6882">
            <w:pPr>
              <w:pStyle w:val="Normal1"/>
              <w:widowControl w:val="0"/>
              <w:pBdr>
                <w:top w:val="nil"/>
                <w:left w:val="nil"/>
                <w:bottom w:val="nil"/>
                <w:right w:val="nil"/>
                <w:between w:val="nil"/>
              </w:pBdr>
              <w:rPr>
                <w:b/>
              </w:rPr>
            </w:pPr>
            <w:r>
              <w:rPr>
                <w:b/>
              </w:rPr>
              <w:t>Opportunity</w:t>
            </w:r>
          </w:p>
          <w:p w14:paraId="19C9BF3C" w14:textId="77777777" w:rsidR="00E44DCA" w:rsidRDefault="00E44DCA" w:rsidP="000C6882">
            <w:pPr>
              <w:pStyle w:val="Normal1"/>
              <w:widowControl w:val="0"/>
              <w:pBdr>
                <w:top w:val="nil"/>
                <w:left w:val="nil"/>
                <w:bottom w:val="nil"/>
                <w:right w:val="nil"/>
                <w:between w:val="nil"/>
              </w:pBdr>
            </w:pP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6BBA1B04" w14:textId="77777777" w:rsidR="00E44DCA" w:rsidRDefault="00D302B8" w:rsidP="000C6882">
            <w:pPr>
              <w:pStyle w:val="Normal1"/>
              <w:widowControl w:val="0"/>
              <w:pBdr>
                <w:top w:val="nil"/>
                <w:left w:val="nil"/>
                <w:bottom w:val="nil"/>
                <w:right w:val="nil"/>
                <w:between w:val="nil"/>
              </w:pBdr>
            </w:pPr>
            <w:r>
              <w:t>Wider enforcement of consumer laws Government of UK, 2023a)</w:t>
            </w:r>
          </w:p>
          <w:p w14:paraId="5DAB4776" w14:textId="77777777" w:rsidR="00E44DCA" w:rsidRDefault="00E44DCA" w:rsidP="000C6882">
            <w:pPr>
              <w:pStyle w:val="Normal1"/>
              <w:widowControl w:val="0"/>
              <w:pBdr>
                <w:top w:val="nil"/>
                <w:left w:val="nil"/>
                <w:bottom w:val="nil"/>
                <w:right w:val="nil"/>
                <w:between w:val="nil"/>
              </w:pBdr>
            </w:pPr>
          </w:p>
          <w:p w14:paraId="0EE15FFF" w14:textId="77777777" w:rsidR="00E44DCA" w:rsidRDefault="00D302B8" w:rsidP="000C6882">
            <w:pPr>
              <w:pStyle w:val="Normal1"/>
              <w:widowControl w:val="0"/>
              <w:pBdr>
                <w:top w:val="nil"/>
                <w:left w:val="nil"/>
                <w:bottom w:val="nil"/>
                <w:right w:val="nil"/>
                <w:between w:val="nil"/>
              </w:pBdr>
              <w:rPr>
                <w:b/>
              </w:rPr>
            </w:pPr>
            <w:r>
              <w:rPr>
                <w:b/>
              </w:rPr>
              <w:t>Threat</w:t>
            </w:r>
          </w:p>
        </w:tc>
        <w:tc>
          <w:tcPr>
            <w:tcW w:w="1289" w:type="dxa"/>
            <w:tcBorders>
              <w:top w:val="single" w:sz="24" w:space="0" w:color="000000"/>
              <w:left w:val="single" w:sz="24" w:space="0" w:color="000000"/>
              <w:bottom w:val="single" w:sz="24" w:space="0" w:color="000000"/>
              <w:right w:val="single" w:sz="24" w:space="0" w:color="000000"/>
            </w:tcBorders>
            <w:shd w:val="clear" w:color="auto" w:fill="D9D2E9"/>
            <w:tcMar>
              <w:top w:w="100" w:type="dxa"/>
              <w:left w:w="100" w:type="dxa"/>
              <w:bottom w:w="100" w:type="dxa"/>
              <w:right w:w="100" w:type="dxa"/>
            </w:tcMar>
          </w:tcPr>
          <w:p w14:paraId="772C8337" w14:textId="77777777" w:rsidR="00E44DCA" w:rsidRDefault="00D302B8" w:rsidP="000C6882">
            <w:pPr>
              <w:pStyle w:val="Normal1"/>
              <w:widowControl w:val="0"/>
              <w:pBdr>
                <w:top w:val="nil"/>
                <w:left w:val="nil"/>
                <w:bottom w:val="nil"/>
                <w:right w:val="nil"/>
                <w:between w:val="nil"/>
              </w:pBdr>
            </w:pPr>
            <w:r>
              <w:t xml:space="preserve">NGO pressures </w:t>
            </w:r>
          </w:p>
          <w:p w14:paraId="01B2BD0F" w14:textId="77777777" w:rsidR="00E44DCA" w:rsidRDefault="00E44DCA" w:rsidP="000C6882">
            <w:pPr>
              <w:pStyle w:val="Normal1"/>
              <w:widowControl w:val="0"/>
              <w:pBdr>
                <w:top w:val="nil"/>
                <w:left w:val="nil"/>
                <w:bottom w:val="nil"/>
                <w:right w:val="nil"/>
                <w:between w:val="nil"/>
              </w:pBdr>
            </w:pPr>
          </w:p>
          <w:p w14:paraId="410BA777" w14:textId="77777777" w:rsidR="00E44DCA" w:rsidRDefault="00E44DCA" w:rsidP="000C6882">
            <w:pPr>
              <w:pStyle w:val="Normal1"/>
              <w:widowControl w:val="0"/>
              <w:pBdr>
                <w:top w:val="nil"/>
                <w:left w:val="nil"/>
                <w:bottom w:val="nil"/>
                <w:right w:val="nil"/>
                <w:between w:val="nil"/>
              </w:pBdr>
            </w:pPr>
          </w:p>
          <w:p w14:paraId="772450DA" w14:textId="77777777" w:rsidR="00E44DCA" w:rsidRDefault="00D302B8" w:rsidP="000C6882">
            <w:pPr>
              <w:pStyle w:val="Normal1"/>
              <w:widowControl w:val="0"/>
              <w:pBdr>
                <w:top w:val="nil"/>
                <w:left w:val="nil"/>
                <w:bottom w:val="nil"/>
                <w:right w:val="nil"/>
                <w:between w:val="nil"/>
              </w:pBdr>
            </w:pPr>
            <w:r>
              <w:t xml:space="preserve">Wider sustainability influence </w:t>
            </w:r>
          </w:p>
          <w:p w14:paraId="473EBD1F" w14:textId="77777777" w:rsidR="00E44DCA" w:rsidRDefault="00E44DCA" w:rsidP="000C6882">
            <w:pPr>
              <w:pStyle w:val="Normal1"/>
              <w:widowControl w:val="0"/>
              <w:pBdr>
                <w:top w:val="nil"/>
                <w:left w:val="nil"/>
                <w:bottom w:val="nil"/>
                <w:right w:val="nil"/>
                <w:between w:val="nil"/>
              </w:pBdr>
            </w:pPr>
          </w:p>
          <w:p w14:paraId="4CEA26E7" w14:textId="77777777" w:rsidR="00E44DCA" w:rsidRDefault="00D302B8" w:rsidP="000C6882">
            <w:pPr>
              <w:pStyle w:val="Normal1"/>
              <w:widowControl w:val="0"/>
              <w:pBdr>
                <w:top w:val="nil"/>
                <w:left w:val="nil"/>
                <w:bottom w:val="nil"/>
                <w:right w:val="nil"/>
                <w:between w:val="nil"/>
              </w:pBdr>
              <w:rPr>
                <w:b/>
              </w:rPr>
            </w:pPr>
            <w:r>
              <w:rPr>
                <w:b/>
              </w:rPr>
              <w:t>Opportunity</w:t>
            </w:r>
          </w:p>
        </w:tc>
      </w:tr>
    </w:tbl>
    <w:p w14:paraId="22489D0A" w14:textId="77777777" w:rsidR="00E44DCA" w:rsidRDefault="00D302B8">
      <w:pPr>
        <w:pStyle w:val="Normal1"/>
        <w:jc w:val="center"/>
        <w:rPr>
          <w:b/>
          <w:i/>
        </w:rPr>
      </w:pPr>
      <w:r>
        <w:rPr>
          <w:b/>
          <w:i/>
        </w:rPr>
        <w:t xml:space="preserve">Table 2: PESTLE analysis of Hotels </w:t>
      </w:r>
    </w:p>
    <w:p w14:paraId="56BD50DD" w14:textId="77777777" w:rsidR="00E44DCA" w:rsidRDefault="00D302B8">
      <w:pPr>
        <w:pStyle w:val="Normal1"/>
        <w:jc w:val="center"/>
      </w:pPr>
      <w:r>
        <w:t>(Source: Self-developed)</w:t>
      </w:r>
    </w:p>
    <w:p w14:paraId="37D40C05" w14:textId="77777777" w:rsidR="00E44DCA" w:rsidRDefault="00D302B8">
      <w:pPr>
        <w:pStyle w:val="Normal1"/>
        <w:jc w:val="left"/>
        <w:rPr>
          <w:b/>
          <w:i/>
        </w:rPr>
      </w:pPr>
      <w:r>
        <w:rPr>
          <w:b/>
          <w:i/>
        </w:rPr>
        <w:t>Analysis:</w:t>
      </w:r>
    </w:p>
    <w:p w14:paraId="5CDDFE92" w14:textId="77777777" w:rsidR="00E44DCA" w:rsidRDefault="00D302B8">
      <w:pPr>
        <w:pStyle w:val="Normal1"/>
      </w:pPr>
      <w:r>
        <w:t xml:space="preserve">Both SWOT and PESTLE analyses reveal a critical understanding of the internal structure of the business. Both brands have challenges </w:t>
      </w:r>
      <w:r>
        <w:t xml:space="preserve">pertaining to pandemic issues, international competition, market fluctuations, Brexit impact and so on. The challenge also can emerge from economic disturbance, inflationary pressures, stronger legal enforcement and so on. These are the areas where both the companies have same threats. However, the opportunities are also high for both brands likewise Premier Inn can target expansion into other markets, the inclusion of a sustainability model can be profitable whereas more publicity can be useful for Hilton </w:t>
      </w:r>
      <w:r>
        <w:t>Hotels.</w:t>
      </w:r>
    </w:p>
    <w:p w14:paraId="4B7C1050" w14:textId="77777777" w:rsidR="00E44DCA" w:rsidRDefault="00D302B8">
      <w:pPr>
        <w:pStyle w:val="Titlu2"/>
      </w:pPr>
      <w:bookmarkStart w:id="6" w:name="_4vtnd1i524s5" w:colFirst="0" w:colLast="0"/>
      <w:bookmarkEnd w:id="6"/>
      <w:r>
        <w:t>2.2 Marketing mix</w:t>
      </w:r>
    </w:p>
    <w:p w14:paraId="718AAEC4" w14:textId="77777777" w:rsidR="00E44DCA" w:rsidRDefault="00D302B8">
      <w:pPr>
        <w:pStyle w:val="Normal1"/>
      </w:pPr>
      <w:r>
        <w:t xml:space="preserve">Premier Inn provides great value and is filled with dedicated team members who love to serve the customer segment. Free Wi-Fi, tasty food, and effective service is the key aspect of the </w:t>
      </w:r>
      <w:r>
        <w:lastRenderedPageBreak/>
        <w:t>brand. On the contrary, Hilton Hotels is also a Global brand of hospitality. It was founded with the sole purpose of serving customers that uplift its brand presence and its presence across 94 countries and is one of the top most preferred Hotel chains. The marketing mix of each brand is described as follows.</w:t>
      </w:r>
    </w:p>
    <w:tbl>
      <w:tblPr>
        <w:tblStyle w:val="Table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44DCA" w14:paraId="3A4F21CB"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705F9002" w14:textId="77777777" w:rsidR="00E44DCA" w:rsidRDefault="00D302B8">
            <w:pPr>
              <w:pStyle w:val="Normal1"/>
              <w:widowControl w:val="0"/>
              <w:pBdr>
                <w:top w:val="nil"/>
                <w:left w:val="nil"/>
                <w:bottom w:val="nil"/>
                <w:right w:val="nil"/>
                <w:between w:val="nil"/>
              </w:pBdr>
              <w:rPr>
                <w:b/>
              </w:rPr>
            </w:pPr>
            <w:r>
              <w:rPr>
                <w:b/>
              </w:rPr>
              <w:t xml:space="preserve">Factors of the marketing mix </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1D2491D8" w14:textId="77777777" w:rsidR="00E44DCA" w:rsidRDefault="00D302B8">
            <w:pPr>
              <w:pStyle w:val="Normal1"/>
              <w:widowControl w:val="0"/>
              <w:pBdr>
                <w:top w:val="nil"/>
                <w:left w:val="nil"/>
                <w:bottom w:val="nil"/>
                <w:right w:val="nil"/>
                <w:between w:val="nil"/>
              </w:pBdr>
              <w:rPr>
                <w:b/>
              </w:rPr>
            </w:pPr>
            <w:r>
              <w:rPr>
                <w:b/>
              </w:rPr>
              <w:t xml:space="preserve">Premier Inn </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1EFBBB5A" w14:textId="77777777" w:rsidR="00E44DCA" w:rsidRDefault="00D302B8">
            <w:pPr>
              <w:pStyle w:val="Normal1"/>
              <w:widowControl w:val="0"/>
              <w:pBdr>
                <w:top w:val="nil"/>
                <w:left w:val="nil"/>
                <w:bottom w:val="nil"/>
                <w:right w:val="nil"/>
                <w:between w:val="nil"/>
              </w:pBdr>
              <w:rPr>
                <w:b/>
              </w:rPr>
            </w:pPr>
            <w:r>
              <w:rPr>
                <w:b/>
              </w:rPr>
              <w:t>Hilton Hotel</w:t>
            </w:r>
          </w:p>
        </w:tc>
      </w:tr>
      <w:tr w:rsidR="00E44DCA" w14:paraId="13F4E78A"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08D04822" w14:textId="77777777" w:rsidR="00E44DCA" w:rsidRDefault="00D302B8">
            <w:pPr>
              <w:pStyle w:val="Normal1"/>
              <w:widowControl w:val="0"/>
              <w:pBdr>
                <w:top w:val="nil"/>
                <w:left w:val="nil"/>
                <w:bottom w:val="nil"/>
                <w:right w:val="nil"/>
                <w:between w:val="nil"/>
              </w:pBdr>
            </w:pPr>
            <w:r>
              <w:t>Product</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96BFC98" w14:textId="77777777" w:rsidR="00E44DCA" w:rsidRDefault="00D302B8">
            <w:pPr>
              <w:pStyle w:val="Normal1"/>
              <w:widowControl w:val="0"/>
              <w:pBdr>
                <w:top w:val="nil"/>
                <w:left w:val="nil"/>
                <w:bottom w:val="nil"/>
                <w:right w:val="nil"/>
                <w:between w:val="nil"/>
              </w:pBdr>
            </w:pPr>
            <w:r>
              <w:t>Hotel service</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7EC62E8E" w14:textId="77777777" w:rsidR="00E44DCA" w:rsidRDefault="00D302B8">
            <w:pPr>
              <w:pStyle w:val="Normal1"/>
              <w:widowControl w:val="0"/>
              <w:pBdr>
                <w:top w:val="nil"/>
                <w:left w:val="nil"/>
                <w:bottom w:val="nil"/>
                <w:right w:val="nil"/>
                <w:between w:val="nil"/>
              </w:pBdr>
            </w:pPr>
            <w:r>
              <w:t>Hotel service</w:t>
            </w:r>
          </w:p>
        </w:tc>
      </w:tr>
      <w:tr w:rsidR="00E44DCA" w14:paraId="61B28A6D"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563469E" w14:textId="77777777" w:rsidR="00E44DCA" w:rsidRDefault="00D302B8">
            <w:pPr>
              <w:pStyle w:val="Normal1"/>
              <w:widowControl w:val="0"/>
              <w:pBdr>
                <w:top w:val="nil"/>
                <w:left w:val="nil"/>
                <w:bottom w:val="nil"/>
                <w:right w:val="nil"/>
                <w:between w:val="nil"/>
              </w:pBdr>
            </w:pPr>
            <w:r>
              <w:t>Price</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C98D8B1" w14:textId="77777777" w:rsidR="00E44DCA" w:rsidRDefault="00D302B8">
            <w:pPr>
              <w:pStyle w:val="Normal1"/>
              <w:widowControl w:val="0"/>
              <w:pBdr>
                <w:top w:val="nil"/>
                <w:left w:val="nil"/>
                <w:bottom w:val="nil"/>
                <w:right w:val="nil"/>
                <w:between w:val="nil"/>
              </w:pBdr>
            </w:pPr>
            <w:r>
              <w:t>Costly room rate with an escalation of £97 to £112 per night (Kollewe, 2023)</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EBDC81B" w14:textId="77777777" w:rsidR="00E44DCA" w:rsidRDefault="00D302B8">
            <w:pPr>
              <w:pStyle w:val="Normal1"/>
              <w:widowControl w:val="0"/>
              <w:pBdr>
                <w:top w:val="nil"/>
                <w:left w:val="nil"/>
                <w:bottom w:val="nil"/>
                <w:right w:val="nil"/>
                <w:between w:val="nil"/>
              </w:pBdr>
            </w:pPr>
            <w:r>
              <w:t>Luxury hotel chains with a high price (Hilton, 2023a)</w:t>
            </w:r>
          </w:p>
        </w:tc>
      </w:tr>
      <w:tr w:rsidR="00E44DCA" w14:paraId="34D3905B"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975508A" w14:textId="77777777" w:rsidR="00E44DCA" w:rsidRDefault="00D302B8">
            <w:pPr>
              <w:pStyle w:val="Normal1"/>
              <w:widowControl w:val="0"/>
              <w:pBdr>
                <w:top w:val="nil"/>
                <w:left w:val="nil"/>
                <w:bottom w:val="nil"/>
                <w:right w:val="nil"/>
                <w:between w:val="nil"/>
              </w:pBdr>
            </w:pPr>
            <w:r>
              <w:t>Place</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49F88E9" w14:textId="77777777" w:rsidR="00E44DCA" w:rsidRDefault="00D302B8">
            <w:pPr>
              <w:pStyle w:val="Normal1"/>
              <w:widowControl w:val="0"/>
              <w:pBdr>
                <w:top w:val="nil"/>
                <w:left w:val="nil"/>
                <w:bottom w:val="nil"/>
                <w:right w:val="nil"/>
                <w:between w:val="nil"/>
              </w:pBdr>
            </w:pPr>
            <w:r>
              <w:t xml:space="preserve">Mainly in the UK and across other places </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7543720" w14:textId="77777777" w:rsidR="00E44DCA" w:rsidRDefault="00D302B8">
            <w:pPr>
              <w:pStyle w:val="Normal1"/>
              <w:widowControl w:val="0"/>
              <w:pBdr>
                <w:top w:val="nil"/>
                <w:left w:val="nil"/>
                <w:bottom w:val="nil"/>
                <w:right w:val="nil"/>
                <w:between w:val="nil"/>
              </w:pBdr>
            </w:pPr>
            <w:r>
              <w:t>Global presence (Hilton, 2023a)</w:t>
            </w:r>
          </w:p>
        </w:tc>
      </w:tr>
      <w:tr w:rsidR="00E44DCA" w14:paraId="47F55097"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355C2B5" w14:textId="77777777" w:rsidR="00E44DCA" w:rsidRDefault="00D302B8">
            <w:pPr>
              <w:pStyle w:val="Normal1"/>
              <w:widowControl w:val="0"/>
              <w:pBdr>
                <w:top w:val="nil"/>
                <w:left w:val="nil"/>
                <w:bottom w:val="nil"/>
                <w:right w:val="nil"/>
                <w:between w:val="nil"/>
              </w:pBdr>
            </w:pPr>
            <w:r>
              <w:t>Promotion</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7C1B76D0" w14:textId="77777777" w:rsidR="00E44DCA" w:rsidRDefault="00D302B8">
            <w:pPr>
              <w:pStyle w:val="Normal1"/>
              <w:widowControl w:val="0"/>
              <w:pBdr>
                <w:top w:val="nil"/>
                <w:left w:val="nil"/>
                <w:bottom w:val="nil"/>
                <w:right w:val="nil"/>
                <w:between w:val="nil"/>
              </w:pBdr>
            </w:pPr>
            <w:r>
              <w:t xml:space="preserve">Website, social media </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4A9FA54" w14:textId="77777777" w:rsidR="00E44DCA" w:rsidRDefault="00D302B8">
            <w:pPr>
              <w:pStyle w:val="Normal1"/>
              <w:widowControl w:val="0"/>
              <w:pBdr>
                <w:top w:val="nil"/>
                <w:left w:val="nil"/>
                <w:bottom w:val="nil"/>
                <w:right w:val="nil"/>
                <w:between w:val="nil"/>
              </w:pBdr>
            </w:pPr>
            <w:r>
              <w:t xml:space="preserve">Social media, customer referrals </w:t>
            </w:r>
          </w:p>
        </w:tc>
      </w:tr>
      <w:tr w:rsidR="00E44DCA" w14:paraId="7981F019"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29219629" w14:textId="77777777" w:rsidR="00E44DCA" w:rsidRDefault="00D302B8">
            <w:pPr>
              <w:pStyle w:val="Normal1"/>
              <w:widowControl w:val="0"/>
              <w:pBdr>
                <w:top w:val="nil"/>
                <w:left w:val="nil"/>
                <w:bottom w:val="nil"/>
                <w:right w:val="nil"/>
                <w:between w:val="nil"/>
              </w:pBdr>
            </w:pPr>
            <w:r>
              <w:t>People</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088A6C8E" w14:textId="77777777" w:rsidR="00E44DCA" w:rsidRDefault="00D302B8">
            <w:pPr>
              <w:pStyle w:val="Normal1"/>
              <w:widowControl w:val="0"/>
              <w:pBdr>
                <w:top w:val="nil"/>
                <w:left w:val="nil"/>
                <w:bottom w:val="nil"/>
                <w:right w:val="nil"/>
                <w:between w:val="nil"/>
              </w:pBdr>
            </w:pPr>
            <w:r>
              <w:t xml:space="preserve">Customers-oriented service, employees subjected to  training </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17325E7" w14:textId="77777777" w:rsidR="00E44DCA" w:rsidRDefault="00D302B8">
            <w:pPr>
              <w:pStyle w:val="Normal1"/>
              <w:widowControl w:val="0"/>
              <w:pBdr>
                <w:top w:val="nil"/>
                <w:left w:val="nil"/>
                <w:bottom w:val="nil"/>
                <w:right w:val="nil"/>
                <w:between w:val="nil"/>
              </w:pBdr>
            </w:pPr>
            <w:r>
              <w:t>Stakeholders focus, customers</w:t>
            </w:r>
          </w:p>
        </w:tc>
      </w:tr>
      <w:tr w:rsidR="00E44DCA" w14:paraId="4ADBD53E"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08E4DF7A" w14:textId="77777777" w:rsidR="00E44DCA" w:rsidRDefault="00D302B8">
            <w:pPr>
              <w:pStyle w:val="Normal1"/>
              <w:widowControl w:val="0"/>
              <w:pBdr>
                <w:top w:val="nil"/>
                <w:left w:val="nil"/>
                <w:bottom w:val="nil"/>
                <w:right w:val="nil"/>
                <w:between w:val="nil"/>
              </w:pBdr>
            </w:pPr>
            <w:r>
              <w:t>Physical evidence</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F5E107B" w14:textId="77777777" w:rsidR="00E44DCA" w:rsidRDefault="00D302B8">
            <w:pPr>
              <w:pStyle w:val="Normal1"/>
              <w:widowControl w:val="0"/>
              <w:pBdr>
                <w:top w:val="nil"/>
                <w:left w:val="nil"/>
                <w:bottom w:val="nil"/>
                <w:right w:val="nil"/>
                <w:between w:val="nil"/>
              </w:pBdr>
            </w:pPr>
            <w:r>
              <w:t>Official logo, branding</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66AB0B42" w14:textId="77777777" w:rsidR="00E44DCA" w:rsidRDefault="00D302B8">
            <w:pPr>
              <w:pStyle w:val="Normal1"/>
              <w:widowControl w:val="0"/>
              <w:pBdr>
                <w:top w:val="nil"/>
                <w:left w:val="nil"/>
                <w:bottom w:val="nil"/>
                <w:right w:val="nil"/>
                <w:between w:val="nil"/>
              </w:pBdr>
            </w:pPr>
            <w:r>
              <w:t xml:space="preserve">Branding, logo, </w:t>
            </w:r>
          </w:p>
        </w:tc>
      </w:tr>
      <w:tr w:rsidR="00E44DCA" w14:paraId="3226AE7E"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6E90856F" w14:textId="77777777" w:rsidR="00E44DCA" w:rsidRDefault="00D302B8">
            <w:pPr>
              <w:pStyle w:val="Normal1"/>
              <w:widowControl w:val="0"/>
              <w:pBdr>
                <w:top w:val="nil"/>
                <w:left w:val="nil"/>
                <w:bottom w:val="nil"/>
                <w:right w:val="nil"/>
                <w:between w:val="nil"/>
              </w:pBdr>
            </w:pPr>
            <w:r>
              <w:t>Process</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95BF254" w14:textId="77777777" w:rsidR="00E44DCA" w:rsidRDefault="00D302B8">
            <w:pPr>
              <w:pStyle w:val="Normal1"/>
              <w:widowControl w:val="0"/>
              <w:pBdr>
                <w:top w:val="nil"/>
                <w:left w:val="nil"/>
                <w:bottom w:val="nil"/>
                <w:right w:val="nil"/>
                <w:between w:val="nil"/>
              </w:pBdr>
            </w:pPr>
            <w:r>
              <w:t>Customer focus, technology infusions</w:t>
            </w:r>
          </w:p>
        </w:tc>
        <w:tc>
          <w:tcPr>
            <w:tcW w:w="3009"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76C55DD" w14:textId="77777777" w:rsidR="00E44DCA" w:rsidRDefault="00D302B8">
            <w:pPr>
              <w:pStyle w:val="Normal1"/>
              <w:widowControl w:val="0"/>
            </w:pPr>
            <w:r>
              <w:t xml:space="preserve">Customer focus, technology infusions, service </w:t>
            </w:r>
            <w:r>
              <w:t>modifications</w:t>
            </w:r>
          </w:p>
        </w:tc>
      </w:tr>
    </w:tbl>
    <w:p w14:paraId="1100DBE3" w14:textId="77777777" w:rsidR="00E44DCA" w:rsidRDefault="00D302B8">
      <w:pPr>
        <w:pStyle w:val="Normal1"/>
        <w:jc w:val="center"/>
        <w:rPr>
          <w:b/>
          <w:i/>
        </w:rPr>
      </w:pPr>
      <w:r>
        <w:t xml:space="preserve"> </w:t>
      </w:r>
      <w:r>
        <w:rPr>
          <w:b/>
          <w:i/>
        </w:rPr>
        <w:t xml:space="preserve">Table 3:  7Ps of marketing mix of Hotels </w:t>
      </w:r>
    </w:p>
    <w:p w14:paraId="69004B36" w14:textId="77777777" w:rsidR="00E44DCA" w:rsidRDefault="00D302B8">
      <w:pPr>
        <w:pStyle w:val="Normal1"/>
        <w:jc w:val="center"/>
      </w:pPr>
      <w:r>
        <w:t>(Source: Self-developed)</w:t>
      </w:r>
    </w:p>
    <w:p w14:paraId="4B5235DA" w14:textId="77777777" w:rsidR="00E44DCA" w:rsidRDefault="00D302B8">
      <w:pPr>
        <w:pStyle w:val="Normal1"/>
        <w:rPr>
          <w:b/>
          <w:i/>
        </w:rPr>
      </w:pPr>
      <w:r>
        <w:rPr>
          <w:b/>
          <w:i/>
        </w:rPr>
        <w:t>Analysis:</w:t>
      </w:r>
    </w:p>
    <w:p w14:paraId="2BE8C0DE" w14:textId="77777777" w:rsidR="00E44DCA" w:rsidRDefault="00D302B8">
      <w:pPr>
        <w:pStyle w:val="Normal1"/>
      </w:pPr>
      <w:r>
        <w:t xml:space="preserve">The table depicts the 7Ps of the marketing mix for each of the brands. Both hotel chains operate in the hotel service and are costly Hotel chains. Premier Inn mainly operates in the UK and across other places but Hilton Hotel leads the global presence. Premier Inn focuses on website modification and social media as a promotional tool. On the contrary, social media, and </w:t>
      </w:r>
      <w:r>
        <w:lastRenderedPageBreak/>
        <w:t>customer referrals are the main unique promotional strategies of Hilton Hotels. Both branch focuses on customer orientation, stakeholder focus and so on. Official logo and branding strategies are similar physical evidence for both brands. However Premier Inn focuses on technology infusions, and customer focus as the process whereas technology, customer focus, and service modifications are the process focus of Hilton Hotels. The differences between approaching the market based on the marketing mix for the tw</w:t>
      </w:r>
      <w:r>
        <w:t>o brands means that both the brands focus on different modes of influencing the stakeholders and the customers. It can be assumed that constant service line modification is largely focused on by Hilton Hotels.</w:t>
      </w:r>
    </w:p>
    <w:p w14:paraId="1B3BC1DE" w14:textId="77777777" w:rsidR="00E44DCA" w:rsidRDefault="00D302B8">
      <w:pPr>
        <w:pStyle w:val="Titlu2"/>
      </w:pPr>
      <w:bookmarkStart w:id="7" w:name="_m6zsw0kwgcuh" w:colFirst="0" w:colLast="0"/>
      <w:bookmarkEnd w:id="7"/>
      <w:r>
        <w:t>2.3 Segmentation, targeting and positioning</w:t>
      </w:r>
    </w:p>
    <w:tbl>
      <w:tblPr>
        <w:tblStyle w:val="Table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44DCA" w14:paraId="54D7DECB"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E6B8AF"/>
            <w:tcMar>
              <w:top w:w="100" w:type="dxa"/>
              <w:left w:w="100" w:type="dxa"/>
              <w:bottom w:w="100" w:type="dxa"/>
              <w:right w:w="100" w:type="dxa"/>
            </w:tcMar>
          </w:tcPr>
          <w:p w14:paraId="5E89247C" w14:textId="77777777" w:rsidR="00E44DCA" w:rsidRDefault="00D302B8">
            <w:pPr>
              <w:pStyle w:val="Normal1"/>
              <w:widowControl w:val="0"/>
              <w:pBdr>
                <w:top w:val="nil"/>
                <w:left w:val="nil"/>
                <w:bottom w:val="nil"/>
                <w:right w:val="nil"/>
                <w:between w:val="nil"/>
              </w:pBdr>
              <w:rPr>
                <w:b/>
                <w:i/>
              </w:rPr>
            </w:pPr>
            <w:r>
              <w:rPr>
                <w:b/>
                <w:i/>
              </w:rPr>
              <w:t xml:space="preserve">STP analysis </w:t>
            </w:r>
          </w:p>
        </w:tc>
        <w:tc>
          <w:tcPr>
            <w:tcW w:w="3009" w:type="dxa"/>
            <w:tcBorders>
              <w:top w:val="single" w:sz="24" w:space="0" w:color="000000"/>
              <w:left w:val="single" w:sz="24" w:space="0" w:color="000000"/>
              <w:bottom w:val="single" w:sz="24" w:space="0" w:color="000000"/>
              <w:right w:val="single" w:sz="24" w:space="0" w:color="000000"/>
            </w:tcBorders>
            <w:shd w:val="clear" w:color="auto" w:fill="E6B8AF"/>
            <w:tcMar>
              <w:top w:w="100" w:type="dxa"/>
              <w:left w:w="100" w:type="dxa"/>
              <w:bottom w:w="100" w:type="dxa"/>
              <w:right w:w="100" w:type="dxa"/>
            </w:tcMar>
          </w:tcPr>
          <w:p w14:paraId="4E4983C9" w14:textId="77777777" w:rsidR="00E44DCA" w:rsidRDefault="00D302B8">
            <w:pPr>
              <w:pStyle w:val="Normal1"/>
              <w:widowControl w:val="0"/>
              <w:pBdr>
                <w:top w:val="nil"/>
                <w:left w:val="nil"/>
                <w:bottom w:val="nil"/>
                <w:right w:val="nil"/>
                <w:between w:val="nil"/>
              </w:pBdr>
              <w:rPr>
                <w:b/>
                <w:i/>
              </w:rPr>
            </w:pPr>
            <w:r>
              <w:rPr>
                <w:b/>
                <w:i/>
              </w:rPr>
              <w:t>Premier Inn</w:t>
            </w:r>
          </w:p>
        </w:tc>
        <w:tc>
          <w:tcPr>
            <w:tcW w:w="3009" w:type="dxa"/>
            <w:tcBorders>
              <w:top w:val="single" w:sz="24" w:space="0" w:color="000000"/>
              <w:left w:val="single" w:sz="24" w:space="0" w:color="000000"/>
              <w:bottom w:val="single" w:sz="24" w:space="0" w:color="000000"/>
              <w:right w:val="single" w:sz="24" w:space="0" w:color="000000"/>
            </w:tcBorders>
            <w:shd w:val="clear" w:color="auto" w:fill="E6B8AF"/>
            <w:tcMar>
              <w:top w:w="100" w:type="dxa"/>
              <w:left w:w="100" w:type="dxa"/>
              <w:bottom w:w="100" w:type="dxa"/>
              <w:right w:w="100" w:type="dxa"/>
            </w:tcMar>
          </w:tcPr>
          <w:p w14:paraId="75518E95" w14:textId="77777777" w:rsidR="00E44DCA" w:rsidRDefault="00D302B8">
            <w:pPr>
              <w:pStyle w:val="Normal1"/>
              <w:widowControl w:val="0"/>
              <w:pBdr>
                <w:top w:val="nil"/>
                <w:left w:val="nil"/>
                <w:bottom w:val="nil"/>
                <w:right w:val="nil"/>
                <w:between w:val="nil"/>
              </w:pBdr>
              <w:rPr>
                <w:b/>
                <w:i/>
              </w:rPr>
            </w:pPr>
            <w:r>
              <w:rPr>
                <w:b/>
                <w:i/>
              </w:rPr>
              <w:t>Hilton Hotel</w:t>
            </w:r>
          </w:p>
        </w:tc>
      </w:tr>
      <w:tr w:rsidR="00E44DCA" w14:paraId="070218EB"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788AE48A" w14:textId="77777777" w:rsidR="00E44DCA" w:rsidRDefault="00D302B8">
            <w:pPr>
              <w:pStyle w:val="Normal1"/>
              <w:widowControl w:val="0"/>
              <w:pBdr>
                <w:top w:val="nil"/>
                <w:left w:val="nil"/>
                <w:bottom w:val="nil"/>
                <w:right w:val="nil"/>
                <w:between w:val="nil"/>
              </w:pBdr>
            </w:pPr>
            <w:r>
              <w:t xml:space="preserve">Segmentation </w:t>
            </w: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036E7753" w14:textId="77777777" w:rsidR="00E44DCA" w:rsidRDefault="00D302B8">
            <w:pPr>
              <w:pStyle w:val="Normal1"/>
              <w:widowControl w:val="0"/>
              <w:pBdr>
                <w:top w:val="nil"/>
                <w:left w:val="nil"/>
                <w:bottom w:val="nil"/>
                <w:right w:val="nil"/>
                <w:between w:val="nil"/>
              </w:pBdr>
              <w:rPr>
                <w:b/>
                <w:i/>
                <w:u w:val="single"/>
              </w:rPr>
            </w:pPr>
            <w:r>
              <w:rPr>
                <w:b/>
                <w:i/>
                <w:u w:val="single"/>
              </w:rPr>
              <w:t>Demographic segmentation</w:t>
            </w:r>
          </w:p>
          <w:p w14:paraId="3FE461ED" w14:textId="77777777" w:rsidR="00E44DCA" w:rsidRDefault="00D302B8">
            <w:pPr>
              <w:pStyle w:val="Normal1"/>
              <w:widowControl w:val="0"/>
              <w:pBdr>
                <w:top w:val="nil"/>
                <w:left w:val="nil"/>
                <w:bottom w:val="nil"/>
                <w:right w:val="nil"/>
                <w:between w:val="nil"/>
              </w:pBdr>
            </w:pPr>
            <w:r>
              <w:t>Customers and travellers with friends  and family (Premier Inn, 2020)</w:t>
            </w:r>
          </w:p>
          <w:p w14:paraId="378D9278" w14:textId="77777777" w:rsidR="00E44DCA" w:rsidRDefault="00D302B8">
            <w:pPr>
              <w:pStyle w:val="Normal1"/>
              <w:widowControl w:val="0"/>
              <w:pBdr>
                <w:top w:val="nil"/>
                <w:left w:val="nil"/>
                <w:bottom w:val="nil"/>
                <w:right w:val="nil"/>
                <w:between w:val="nil"/>
              </w:pBdr>
            </w:pPr>
            <w:r>
              <w:t>Customers in the age range of 18- 60 years</w:t>
            </w:r>
          </w:p>
          <w:p w14:paraId="4D38E979" w14:textId="77777777" w:rsidR="00E44DCA" w:rsidRDefault="00D302B8">
            <w:pPr>
              <w:pStyle w:val="Normal1"/>
              <w:widowControl w:val="0"/>
              <w:pBdr>
                <w:top w:val="nil"/>
                <w:left w:val="nil"/>
                <w:bottom w:val="nil"/>
                <w:right w:val="nil"/>
                <w:between w:val="nil"/>
              </w:pBdr>
            </w:pPr>
            <w:r>
              <w:rPr>
                <w:b/>
                <w:i/>
                <w:u w:val="single"/>
              </w:rPr>
              <w:t>Behavioural segmentation</w:t>
            </w:r>
            <w:r>
              <w:t xml:space="preserve"> </w:t>
            </w:r>
          </w:p>
          <w:p w14:paraId="1B61A5AB" w14:textId="77777777" w:rsidR="00E44DCA" w:rsidRDefault="00D302B8">
            <w:pPr>
              <w:pStyle w:val="Normal1"/>
              <w:widowControl w:val="0"/>
              <w:pBdr>
                <w:top w:val="nil"/>
                <w:left w:val="nil"/>
                <w:bottom w:val="nil"/>
                <w:right w:val="nil"/>
                <w:between w:val="nil"/>
              </w:pBdr>
            </w:pPr>
            <w:r>
              <w:t xml:space="preserve">Loyal customers </w:t>
            </w:r>
          </w:p>
          <w:p w14:paraId="0C1D5B61" w14:textId="77777777" w:rsidR="00E44DCA" w:rsidRDefault="00D302B8">
            <w:pPr>
              <w:pStyle w:val="Normal1"/>
              <w:widowControl w:val="0"/>
              <w:pBdr>
                <w:top w:val="nil"/>
                <w:left w:val="nil"/>
                <w:bottom w:val="nil"/>
                <w:right w:val="nil"/>
                <w:between w:val="nil"/>
              </w:pBdr>
            </w:pPr>
            <w:r>
              <w:t xml:space="preserve">Customers preferring premium services </w:t>
            </w:r>
          </w:p>
          <w:p w14:paraId="5D474BF0" w14:textId="77777777" w:rsidR="00E44DCA" w:rsidRDefault="00E44DCA">
            <w:pPr>
              <w:pStyle w:val="Normal1"/>
              <w:widowControl w:val="0"/>
              <w:pBdr>
                <w:top w:val="nil"/>
                <w:left w:val="nil"/>
                <w:bottom w:val="nil"/>
                <w:right w:val="nil"/>
                <w:between w:val="nil"/>
              </w:pBdr>
              <w:rPr>
                <w:u w:val="single"/>
              </w:rPr>
            </w:pPr>
          </w:p>
          <w:p w14:paraId="13391CC4" w14:textId="77777777" w:rsidR="00E44DCA" w:rsidRDefault="00E44DCA">
            <w:pPr>
              <w:pStyle w:val="Normal1"/>
              <w:widowControl w:val="0"/>
              <w:pBdr>
                <w:top w:val="nil"/>
                <w:left w:val="nil"/>
                <w:bottom w:val="nil"/>
                <w:right w:val="nil"/>
                <w:between w:val="nil"/>
              </w:pBdr>
            </w:pP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1111583C" w14:textId="77777777" w:rsidR="00E44DCA" w:rsidRDefault="00D302B8">
            <w:pPr>
              <w:pStyle w:val="Normal1"/>
              <w:widowControl w:val="0"/>
              <w:pBdr>
                <w:top w:val="nil"/>
                <w:left w:val="nil"/>
                <w:bottom w:val="nil"/>
                <w:right w:val="nil"/>
                <w:between w:val="nil"/>
              </w:pBdr>
              <w:rPr>
                <w:b/>
                <w:i/>
                <w:u w:val="single"/>
              </w:rPr>
            </w:pPr>
            <w:r>
              <w:rPr>
                <w:b/>
                <w:i/>
                <w:u w:val="single"/>
              </w:rPr>
              <w:t xml:space="preserve">Geographic segmentation </w:t>
            </w:r>
          </w:p>
          <w:p w14:paraId="61729EC8" w14:textId="77777777" w:rsidR="00E44DCA" w:rsidRDefault="00D302B8">
            <w:pPr>
              <w:pStyle w:val="Normal1"/>
              <w:widowControl w:val="0"/>
              <w:pBdr>
                <w:top w:val="nil"/>
                <w:left w:val="nil"/>
                <w:bottom w:val="nil"/>
                <w:right w:val="nil"/>
                <w:between w:val="nil"/>
              </w:pBdr>
            </w:pPr>
            <w:r>
              <w:t>Hotel chains across multiple locations based on the national preferences of customers</w:t>
            </w:r>
          </w:p>
          <w:p w14:paraId="05424636" w14:textId="77777777" w:rsidR="00E44DCA" w:rsidRDefault="00E44DCA">
            <w:pPr>
              <w:pStyle w:val="Normal1"/>
              <w:widowControl w:val="0"/>
              <w:pBdr>
                <w:top w:val="nil"/>
                <w:left w:val="nil"/>
                <w:bottom w:val="nil"/>
                <w:right w:val="nil"/>
                <w:between w:val="nil"/>
              </w:pBdr>
            </w:pPr>
          </w:p>
          <w:p w14:paraId="5A8C3A24" w14:textId="77777777" w:rsidR="00E44DCA" w:rsidRDefault="00D302B8">
            <w:pPr>
              <w:pStyle w:val="Normal1"/>
              <w:widowControl w:val="0"/>
              <w:rPr>
                <w:b/>
                <w:i/>
                <w:u w:val="single"/>
              </w:rPr>
            </w:pPr>
            <w:r>
              <w:rPr>
                <w:b/>
                <w:i/>
                <w:u w:val="single"/>
              </w:rPr>
              <w:t>Demographic segmentation</w:t>
            </w:r>
          </w:p>
          <w:p w14:paraId="509F5D94" w14:textId="77777777" w:rsidR="00E44DCA" w:rsidRDefault="00D302B8">
            <w:pPr>
              <w:pStyle w:val="Normal1"/>
              <w:widowControl w:val="0"/>
              <w:pBdr>
                <w:top w:val="nil"/>
                <w:left w:val="nil"/>
                <w:bottom w:val="nil"/>
                <w:right w:val="nil"/>
                <w:between w:val="nil"/>
              </w:pBdr>
            </w:pPr>
            <w:r>
              <w:t>High level of income-earning customer</w:t>
            </w:r>
          </w:p>
          <w:p w14:paraId="0CD5E331" w14:textId="77777777" w:rsidR="00E44DCA" w:rsidRDefault="00E44DCA">
            <w:pPr>
              <w:pStyle w:val="Normal1"/>
              <w:widowControl w:val="0"/>
              <w:pBdr>
                <w:top w:val="nil"/>
                <w:left w:val="nil"/>
                <w:bottom w:val="nil"/>
                <w:right w:val="nil"/>
                <w:between w:val="nil"/>
              </w:pBdr>
            </w:pPr>
          </w:p>
          <w:p w14:paraId="04797BE9" w14:textId="77777777" w:rsidR="00E44DCA" w:rsidRDefault="00E44DCA">
            <w:pPr>
              <w:pStyle w:val="Normal1"/>
              <w:widowControl w:val="0"/>
              <w:pBdr>
                <w:top w:val="nil"/>
                <w:left w:val="nil"/>
                <w:bottom w:val="nil"/>
                <w:right w:val="nil"/>
                <w:between w:val="nil"/>
              </w:pBdr>
            </w:pPr>
          </w:p>
          <w:p w14:paraId="43935A75" w14:textId="77777777" w:rsidR="00E44DCA" w:rsidRDefault="00E44DCA">
            <w:pPr>
              <w:pStyle w:val="Normal1"/>
              <w:widowControl w:val="0"/>
              <w:pBdr>
                <w:top w:val="nil"/>
                <w:left w:val="nil"/>
                <w:bottom w:val="nil"/>
                <w:right w:val="nil"/>
                <w:between w:val="nil"/>
              </w:pBdr>
            </w:pPr>
          </w:p>
        </w:tc>
      </w:tr>
      <w:tr w:rsidR="00E44DCA" w14:paraId="3A8F63CB"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76829DC0" w14:textId="77777777" w:rsidR="00E44DCA" w:rsidRDefault="00D302B8">
            <w:pPr>
              <w:pStyle w:val="Normal1"/>
              <w:widowControl w:val="0"/>
              <w:pBdr>
                <w:top w:val="nil"/>
                <w:left w:val="nil"/>
                <w:bottom w:val="nil"/>
                <w:right w:val="nil"/>
                <w:between w:val="nil"/>
              </w:pBdr>
            </w:pPr>
            <w:r>
              <w:t>Targeting</w:t>
            </w: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0BEAB94D" w14:textId="77777777" w:rsidR="00E44DCA" w:rsidRDefault="00D302B8">
            <w:pPr>
              <w:pStyle w:val="Normal1"/>
              <w:widowControl w:val="0"/>
              <w:pBdr>
                <w:top w:val="nil"/>
                <w:left w:val="nil"/>
                <w:bottom w:val="nil"/>
                <w:right w:val="nil"/>
                <w:between w:val="nil"/>
              </w:pBdr>
              <w:rPr>
                <w:b/>
                <w:i/>
              </w:rPr>
            </w:pPr>
            <w:r>
              <w:t xml:space="preserve">Websites support for customer service </w:t>
            </w:r>
            <w:r>
              <w:rPr>
                <w:b/>
                <w:i/>
              </w:rPr>
              <w:t>(Refer To  Appendix 1)</w:t>
            </w: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46D37DD6" w14:textId="77777777" w:rsidR="00E44DCA" w:rsidRDefault="00D302B8">
            <w:pPr>
              <w:pStyle w:val="Normal1"/>
              <w:widowControl w:val="0"/>
              <w:pBdr>
                <w:top w:val="nil"/>
                <w:left w:val="nil"/>
                <w:bottom w:val="nil"/>
                <w:right w:val="nil"/>
                <w:between w:val="nil"/>
              </w:pBdr>
              <w:rPr>
                <w:b/>
                <w:i/>
              </w:rPr>
            </w:pPr>
            <w:r>
              <w:t xml:space="preserve">Social media strategies, superior branding, and amplified online  presence through website support </w:t>
            </w:r>
            <w:r>
              <w:rPr>
                <w:b/>
                <w:i/>
              </w:rPr>
              <w:t>(Refer To  Appendix 2)</w:t>
            </w:r>
          </w:p>
        </w:tc>
      </w:tr>
      <w:tr w:rsidR="00E44DCA" w14:paraId="310B1740"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29F42F8D" w14:textId="77777777" w:rsidR="00E44DCA" w:rsidRDefault="00D302B8">
            <w:pPr>
              <w:pStyle w:val="Normal1"/>
              <w:widowControl w:val="0"/>
              <w:pBdr>
                <w:top w:val="nil"/>
                <w:left w:val="nil"/>
                <w:bottom w:val="nil"/>
                <w:right w:val="nil"/>
                <w:between w:val="nil"/>
              </w:pBdr>
            </w:pPr>
            <w:r>
              <w:t>Positioning</w:t>
            </w: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17D0EEAB" w14:textId="77777777" w:rsidR="00E44DCA" w:rsidRDefault="00D302B8">
            <w:pPr>
              <w:pStyle w:val="Normal1"/>
              <w:widowControl w:val="0"/>
              <w:pBdr>
                <w:top w:val="nil"/>
                <w:left w:val="nil"/>
                <w:bottom w:val="nil"/>
                <w:right w:val="nil"/>
                <w:between w:val="nil"/>
              </w:pBdr>
            </w:pPr>
            <w:r>
              <w:t xml:space="preserve">Wider spectrum of services such as good food, free parking, wifi and so on. </w:t>
            </w:r>
            <w:r>
              <w:lastRenderedPageBreak/>
              <w:t xml:space="preserve">Value for money and employee focus are also sound positioning methods  </w:t>
            </w:r>
            <w:r>
              <w:rPr>
                <w:b/>
                <w:i/>
              </w:rPr>
              <w:t>(Refer To  Appendix 1)</w:t>
            </w:r>
          </w:p>
        </w:tc>
        <w:tc>
          <w:tcPr>
            <w:tcW w:w="3009" w:type="dxa"/>
            <w:tcBorders>
              <w:top w:val="single" w:sz="24" w:space="0" w:color="000000"/>
              <w:left w:val="single" w:sz="24" w:space="0" w:color="000000"/>
              <w:bottom w:val="single" w:sz="24" w:space="0" w:color="000000"/>
              <w:right w:val="single" w:sz="24" w:space="0" w:color="000000"/>
            </w:tcBorders>
            <w:shd w:val="clear" w:color="auto" w:fill="CFE2F3"/>
            <w:tcMar>
              <w:top w:w="100" w:type="dxa"/>
              <w:left w:w="100" w:type="dxa"/>
              <w:bottom w:w="100" w:type="dxa"/>
              <w:right w:w="100" w:type="dxa"/>
            </w:tcMar>
          </w:tcPr>
          <w:p w14:paraId="4560E3AC" w14:textId="77777777" w:rsidR="00E44DCA" w:rsidRDefault="00D302B8">
            <w:pPr>
              <w:pStyle w:val="Normal1"/>
              <w:widowControl w:val="0"/>
              <w:pBdr>
                <w:top w:val="nil"/>
                <w:left w:val="nil"/>
                <w:bottom w:val="nil"/>
                <w:right w:val="nil"/>
                <w:between w:val="nil"/>
              </w:pBdr>
            </w:pPr>
            <w:r>
              <w:lastRenderedPageBreak/>
              <w:t xml:space="preserve">The use of advanced technologies, key partnerships  for service </w:t>
            </w:r>
            <w:r>
              <w:lastRenderedPageBreak/>
              <w:t>differentiations, and global-scale operations are the positioning tools integrated (Hilton, 2023a)</w:t>
            </w:r>
          </w:p>
        </w:tc>
      </w:tr>
    </w:tbl>
    <w:p w14:paraId="1187BCF5" w14:textId="77777777" w:rsidR="00E44DCA" w:rsidRDefault="00D302B8">
      <w:pPr>
        <w:pStyle w:val="Normal1"/>
        <w:jc w:val="center"/>
        <w:rPr>
          <w:b/>
          <w:i/>
        </w:rPr>
      </w:pPr>
      <w:r>
        <w:lastRenderedPageBreak/>
        <w:t xml:space="preserve"> </w:t>
      </w:r>
      <w:r>
        <w:rPr>
          <w:b/>
          <w:i/>
        </w:rPr>
        <w:t xml:space="preserve">Table 4:  STP analysis of Hotels </w:t>
      </w:r>
    </w:p>
    <w:p w14:paraId="1F68BA27" w14:textId="77777777" w:rsidR="00E44DCA" w:rsidRDefault="00D302B8">
      <w:pPr>
        <w:pStyle w:val="Normal1"/>
        <w:jc w:val="center"/>
      </w:pPr>
      <w:r>
        <w:t>(Source: Self-developed)</w:t>
      </w:r>
    </w:p>
    <w:p w14:paraId="0FBA3806" w14:textId="77777777" w:rsidR="00E44DCA" w:rsidRDefault="00D302B8">
      <w:pPr>
        <w:pStyle w:val="Normal1"/>
        <w:jc w:val="left"/>
        <w:rPr>
          <w:b/>
          <w:i/>
        </w:rPr>
      </w:pPr>
      <w:r>
        <w:rPr>
          <w:b/>
          <w:i/>
        </w:rPr>
        <w:t>Analysis:</w:t>
      </w:r>
    </w:p>
    <w:p w14:paraId="7603E716" w14:textId="77777777" w:rsidR="00E44DCA" w:rsidRDefault="00D302B8">
      <w:pPr>
        <w:pStyle w:val="Normal1"/>
      </w:pPr>
      <w:r>
        <w:t>The STP analysis focuses on the respective differences between the brands. The Premier Inn targets customers, travellers with friends and families and those in the age range of 18 to 60 years. Whereas Hilton Hotel targets national customers and modifies services based on the national preference and high-income level customers. The targeting strategies are also divided on the use of website support for customer service, in Premier Inn. Whereas, Hilton Hotel uses social media strategies, branding, and verifie</w:t>
      </w:r>
      <w:r>
        <w:t>d online presence for customer support. Both brands use different positioning tools that are also differentiated from other brands such as Marriott, Airbnb and so on. Likewise, the focus on good food, Wi-Fi and additional services are focused on by Premier Inn. On the contrary, key partnerships, advanced technology infusions, and global-scale operations are the main differentiations. that position the brand among other market competitors. The findings can be linked back to the marketing mix and situation an</w:t>
      </w:r>
      <w:r>
        <w:t>alysis in terms of the promotional methods, the process, technological supporting factors and so on.</w:t>
      </w:r>
    </w:p>
    <w:p w14:paraId="0EC53DF1" w14:textId="77777777" w:rsidR="00E44DCA" w:rsidRDefault="00D302B8">
      <w:pPr>
        <w:pStyle w:val="Titlu1"/>
      </w:pPr>
      <w:bookmarkStart w:id="8" w:name="_ludcl9ngqmqx" w:colFirst="0" w:colLast="0"/>
      <w:bookmarkEnd w:id="8"/>
      <w:r>
        <w:t>3. Conclusion</w:t>
      </w:r>
    </w:p>
    <w:p w14:paraId="3FE5FF46" w14:textId="77777777" w:rsidR="00E44DCA" w:rsidRDefault="00D302B8">
      <w:pPr>
        <w:pStyle w:val="Titlu2"/>
      </w:pPr>
      <w:bookmarkStart w:id="9" w:name="_kit40dbo79lq" w:colFirst="0" w:colLast="0"/>
      <w:bookmarkEnd w:id="9"/>
      <w:r>
        <w:t>3.1 Restating thesis</w:t>
      </w:r>
    </w:p>
    <w:p w14:paraId="757EE729" w14:textId="77777777" w:rsidR="00E44DCA" w:rsidRDefault="00D302B8">
      <w:pPr>
        <w:pStyle w:val="Normal1"/>
      </w:pPr>
      <w:r>
        <w:t>Premier Inn and Hilton hotels are luxury hotel chains operating across different parts of the globe that use different marketing, targeting, and positioning strategies in terms of service modifications, technology inclusions and so on. These unique strategies support the business proliferation of the brands.</w:t>
      </w:r>
    </w:p>
    <w:p w14:paraId="2076FBB8" w14:textId="77777777" w:rsidR="00E44DCA" w:rsidRDefault="00D302B8">
      <w:pPr>
        <w:pStyle w:val="Titlu2"/>
      </w:pPr>
      <w:bookmarkStart w:id="10" w:name="_um1mw5edjnqr" w:colFirst="0" w:colLast="0"/>
      <w:bookmarkEnd w:id="10"/>
      <w:r>
        <w:t>3.2 Summary of main points</w:t>
      </w:r>
    </w:p>
    <w:p w14:paraId="0FA38402" w14:textId="77777777" w:rsidR="00E44DCA" w:rsidRDefault="00D302B8">
      <w:pPr>
        <w:pStyle w:val="Normal1"/>
      </w:pPr>
      <w:r>
        <w:t xml:space="preserve">The finding states that both brands have unique strengths however weaknesses and threats due to the pandemic impact, The BREXIT situation can hamper the business in the longer perspective. Through the PESTLE  analysis, it can be established that most of the factors are extremely supportive and can provide opportunities. However, the economic factor can create a huge threat for the business. Both brands are differentiated in the marketing mix in terms of </w:t>
      </w:r>
      <w:r>
        <w:lastRenderedPageBreak/>
        <w:t>the place of operations, promotional strategies and so on. Likewise, the Premier Inn focuses on demographic segmentation, and behaviour segmentation, whereas Hilton Hotel focuses on geograpgic and demographic segmentation. These companies also differ based on targeting approach and positioning tools. These companies can be recommended to improve their pricing mechanism and online presence for more effective inflows of customers.</w:t>
      </w:r>
    </w:p>
    <w:p w14:paraId="0F0C031E" w14:textId="77777777" w:rsidR="00E44DCA" w:rsidRDefault="00D302B8">
      <w:pPr>
        <w:pStyle w:val="Titlu2"/>
      </w:pPr>
      <w:bookmarkStart w:id="11" w:name="_dpdfxjrwkmvm" w:colFirst="0" w:colLast="0"/>
      <w:bookmarkEnd w:id="11"/>
      <w:r>
        <w:t>3.3 Final comment</w:t>
      </w:r>
    </w:p>
    <w:p w14:paraId="5AE046D3" w14:textId="73C1E283" w:rsidR="00E44DCA" w:rsidRDefault="00D302B8">
      <w:pPr>
        <w:pStyle w:val="Normal1"/>
      </w:pPr>
      <w:r>
        <w:t xml:space="preserve">In the future the study can be used for analysing the mode of influence of the customers by these brands and how </w:t>
      </w:r>
      <w:r>
        <w:t>the brands can recalibrate their marketing mechanism for driving profit margins.</w:t>
      </w:r>
      <w:r>
        <w:br w:type="page"/>
      </w:r>
    </w:p>
    <w:p w14:paraId="6909FDF1" w14:textId="77777777" w:rsidR="00E44DCA" w:rsidRDefault="00D302B8">
      <w:pPr>
        <w:pStyle w:val="Titlu1"/>
        <w:rPr>
          <w:sz w:val="36"/>
          <w:szCs w:val="36"/>
        </w:rPr>
      </w:pPr>
      <w:bookmarkStart w:id="12" w:name="_vzzmunow0edn" w:colFirst="0" w:colLast="0"/>
      <w:bookmarkEnd w:id="12"/>
      <w:r>
        <w:lastRenderedPageBreak/>
        <w:t>References</w:t>
      </w:r>
    </w:p>
    <w:p w14:paraId="6FB88BEE" w14:textId="77777777" w:rsidR="000C6882" w:rsidRPr="000C6882" w:rsidRDefault="000C6882" w:rsidP="000C6882">
      <w:pPr>
        <w:pStyle w:val="Normal1"/>
        <w:rPr>
          <w:color w:val="000000" w:themeColor="text1"/>
        </w:rPr>
      </w:pPr>
      <w:r w:rsidRPr="000C6882">
        <w:rPr>
          <w:color w:val="000000" w:themeColor="text1"/>
        </w:rPr>
        <w:t xml:space="preserve">Clark, D. (2023). </w:t>
      </w:r>
      <w:r w:rsidRPr="000C6882">
        <w:rPr>
          <w:i/>
          <w:color w:val="000000" w:themeColor="text1"/>
        </w:rPr>
        <w:t>UK inflation rate 2022</w:t>
      </w:r>
      <w:r w:rsidRPr="000C6882">
        <w:rPr>
          <w:color w:val="000000" w:themeColor="text1"/>
        </w:rPr>
        <w:t>. [online] Statista. Available at: https://www.statista.com/statistics/306648/inflation-rate-consumer-price-index-cpi-united-kingdom-uk/#:~:text=The%20UK%20inflation%20rate%20was [Accessed 2023].</w:t>
      </w:r>
    </w:p>
    <w:p w14:paraId="15DD21CC" w14:textId="77777777" w:rsidR="000C6882" w:rsidRPr="000C6882" w:rsidRDefault="000C6882" w:rsidP="000C6882">
      <w:pPr>
        <w:pStyle w:val="Normal1"/>
        <w:spacing w:after="240"/>
        <w:rPr>
          <w:color w:val="000000" w:themeColor="text1"/>
        </w:rPr>
      </w:pPr>
      <w:r w:rsidRPr="000C6882">
        <w:rPr>
          <w:color w:val="000000" w:themeColor="text1"/>
        </w:rPr>
        <w:t xml:space="preserve">David, D. (2023). What impact has Brexit had on the UK economy? </w:t>
      </w:r>
      <w:r w:rsidRPr="000C6882">
        <w:rPr>
          <w:i/>
          <w:color w:val="000000" w:themeColor="text1"/>
        </w:rPr>
        <w:t>BBC News</w:t>
      </w:r>
      <w:r w:rsidRPr="000C6882">
        <w:rPr>
          <w:color w:val="000000" w:themeColor="text1"/>
        </w:rPr>
        <w:t>. [online] 31 Jan. Available at: https://www.bbc.com/news/business-64450882 [Accessed 2023].</w:t>
      </w:r>
    </w:p>
    <w:p w14:paraId="5F665E28" w14:textId="77777777" w:rsidR="000C6882" w:rsidRPr="000C6882" w:rsidRDefault="000C6882" w:rsidP="000C6882">
      <w:pPr>
        <w:pStyle w:val="Normal1"/>
        <w:spacing w:after="240"/>
        <w:rPr>
          <w:color w:val="000000" w:themeColor="text1"/>
        </w:rPr>
      </w:pPr>
      <w:r w:rsidRPr="000C6882">
        <w:rPr>
          <w:color w:val="000000" w:themeColor="text1"/>
        </w:rPr>
        <w:t xml:space="preserve">Government of UK (2023a). </w:t>
      </w:r>
      <w:r w:rsidRPr="000C6882">
        <w:rPr>
          <w:i/>
          <w:color w:val="000000" w:themeColor="text1"/>
        </w:rPr>
        <w:t>Consumer Protection</w:t>
      </w:r>
      <w:r w:rsidRPr="000C6882">
        <w:rPr>
          <w:color w:val="000000" w:themeColor="text1"/>
        </w:rPr>
        <w:t>. [online] Available at: https://assets.publishing.service.gov.uk/media/5b17ee2ae5274a18fc321c02/9.pdf [Accessed 2023].</w:t>
      </w:r>
    </w:p>
    <w:p w14:paraId="75371692" w14:textId="77777777" w:rsidR="000C6882" w:rsidRPr="000C6882" w:rsidRDefault="000C6882" w:rsidP="000C6882">
      <w:pPr>
        <w:pStyle w:val="Normal1"/>
        <w:spacing w:after="240"/>
        <w:rPr>
          <w:color w:val="000000" w:themeColor="text1"/>
        </w:rPr>
      </w:pPr>
      <w:r w:rsidRPr="000C6882">
        <w:rPr>
          <w:color w:val="000000" w:themeColor="text1"/>
        </w:rPr>
        <w:t xml:space="preserve">Government of UK (2023b). </w:t>
      </w:r>
      <w:r w:rsidRPr="000C6882">
        <w:rPr>
          <w:i/>
          <w:color w:val="000000" w:themeColor="text1"/>
        </w:rPr>
        <w:t>Gross Domestic Product (GDP) - Office for National Statistics</w:t>
      </w:r>
      <w:r w:rsidRPr="000C6882">
        <w:rPr>
          <w:color w:val="000000" w:themeColor="text1"/>
        </w:rPr>
        <w:t>. [online] Ons.gov.uk. Available at: https://www.ons.gov.uk/economy/grossdomesticproductgdp [Accessed 2023].</w:t>
      </w:r>
    </w:p>
    <w:p w14:paraId="5D69CA69" w14:textId="77777777" w:rsidR="000C6882" w:rsidRPr="000C6882" w:rsidRDefault="000C6882" w:rsidP="000C6882">
      <w:pPr>
        <w:pStyle w:val="Normal1"/>
        <w:spacing w:after="240"/>
        <w:rPr>
          <w:color w:val="000000" w:themeColor="text1"/>
        </w:rPr>
      </w:pPr>
      <w:r w:rsidRPr="000C6882">
        <w:rPr>
          <w:color w:val="000000" w:themeColor="text1"/>
        </w:rPr>
        <w:t xml:space="preserve">Government of UK (2023c). </w:t>
      </w:r>
      <w:r w:rsidRPr="000C6882">
        <w:rPr>
          <w:i/>
          <w:color w:val="000000" w:themeColor="text1"/>
        </w:rPr>
        <w:t>Preparing for our future UK trade policy</w:t>
      </w:r>
      <w:r w:rsidRPr="000C6882">
        <w:rPr>
          <w:color w:val="000000" w:themeColor="text1"/>
        </w:rPr>
        <w:t>. [online] Available at: https://assets.publishing.service.gov.uk/media/5e9ff7aee90e07048c84e79f/Preparing_for_our_future_UK_trade_policy_Report_Web_Accessible.pdf [Accessed 18 Nov. 2023].</w:t>
      </w:r>
    </w:p>
    <w:p w14:paraId="3E870339" w14:textId="77777777" w:rsidR="000C6882" w:rsidRPr="000C6882" w:rsidRDefault="000C6882" w:rsidP="000C6882">
      <w:pPr>
        <w:pStyle w:val="Normal1"/>
        <w:spacing w:after="240"/>
        <w:rPr>
          <w:color w:val="000000" w:themeColor="text1"/>
        </w:rPr>
      </w:pPr>
      <w:r w:rsidRPr="000C6882">
        <w:rPr>
          <w:color w:val="000000" w:themeColor="text1"/>
        </w:rPr>
        <w:t xml:space="preserve">Government of UK (2023d). </w:t>
      </w:r>
      <w:r w:rsidRPr="000C6882">
        <w:rPr>
          <w:i/>
          <w:color w:val="000000" w:themeColor="text1"/>
        </w:rPr>
        <w:t>The UK Government’s Approach to Stabilisation</w:t>
      </w:r>
      <w:r w:rsidRPr="000C6882">
        <w:rPr>
          <w:color w:val="000000" w:themeColor="text1"/>
        </w:rPr>
        <w:t>. [online] Available at: https://assets.publishing.service.gov.uk/media/5c7ff0ebe5274a39d4e4736d/Chapter_1_The_UK_Government_s_Approach_to_Stabilisation__incl._exec_sum_.pdf [Accessed 2023].</w:t>
      </w:r>
    </w:p>
    <w:p w14:paraId="5C937CD2" w14:textId="77777777" w:rsidR="000C6882" w:rsidRPr="000C6882" w:rsidRDefault="000C6882" w:rsidP="000C6882">
      <w:pPr>
        <w:pStyle w:val="Normal1"/>
        <w:spacing w:after="240"/>
        <w:rPr>
          <w:color w:val="000000" w:themeColor="text1"/>
        </w:rPr>
      </w:pPr>
      <w:r w:rsidRPr="000C6882">
        <w:rPr>
          <w:color w:val="000000" w:themeColor="text1"/>
        </w:rPr>
        <w:t xml:space="preserve">Hancock , A. (2020). </w:t>
      </w:r>
      <w:r w:rsidRPr="000C6882">
        <w:rPr>
          <w:i/>
          <w:color w:val="000000" w:themeColor="text1"/>
        </w:rPr>
        <w:t>Subscribe to read | Financial Times</w:t>
      </w:r>
      <w:r w:rsidRPr="000C6882">
        <w:rPr>
          <w:color w:val="000000" w:themeColor="text1"/>
        </w:rPr>
        <w:t>. [online] www.ft.com. Available at: https://www.ft.com/content/6bf546e6-014f-4520-8691-4a3b26e295ea [Accessed 2023].</w:t>
      </w:r>
    </w:p>
    <w:p w14:paraId="21285956" w14:textId="77777777" w:rsidR="000C6882" w:rsidRPr="000C6882" w:rsidRDefault="000C6882" w:rsidP="000C6882">
      <w:pPr>
        <w:pStyle w:val="Normal1"/>
        <w:spacing w:after="240"/>
        <w:rPr>
          <w:color w:val="000000" w:themeColor="text1"/>
        </w:rPr>
      </w:pPr>
      <w:r w:rsidRPr="000C6882">
        <w:rPr>
          <w:color w:val="000000" w:themeColor="text1"/>
        </w:rPr>
        <w:t xml:space="preserve">Hilton (2022). </w:t>
      </w:r>
      <w:r w:rsidRPr="000C6882">
        <w:rPr>
          <w:i/>
          <w:color w:val="000000" w:themeColor="text1"/>
        </w:rPr>
        <w:t>Hotels by Hilton - Book the Best Rates Across All Brands</w:t>
      </w:r>
      <w:r w:rsidRPr="000C6882">
        <w:rPr>
          <w:color w:val="000000" w:themeColor="text1"/>
        </w:rPr>
        <w:t>. [online] Hilton. Available at: https://www.hilton.com/en/ [Accessed 2023].</w:t>
      </w:r>
    </w:p>
    <w:p w14:paraId="23F7F1F0" w14:textId="77777777" w:rsidR="000C6882" w:rsidRPr="000C6882" w:rsidRDefault="000C6882" w:rsidP="000C6882">
      <w:pPr>
        <w:pStyle w:val="Normal1"/>
        <w:spacing w:after="240"/>
        <w:rPr>
          <w:color w:val="000000" w:themeColor="text1"/>
        </w:rPr>
      </w:pPr>
      <w:r w:rsidRPr="000C6882">
        <w:rPr>
          <w:color w:val="000000" w:themeColor="text1"/>
        </w:rPr>
        <w:t xml:space="preserve">Hilton (2023a). </w:t>
      </w:r>
      <w:r w:rsidRPr="000C6882">
        <w:rPr>
          <w:i/>
          <w:color w:val="000000" w:themeColor="text1"/>
        </w:rPr>
        <w:t>Hilton Corporate Site</w:t>
      </w:r>
      <w:r w:rsidRPr="000C6882">
        <w:rPr>
          <w:color w:val="000000" w:themeColor="text1"/>
        </w:rPr>
        <w:t>. [online] www.hilton.com. Available at: https://www.hilton.com/en/corporate/development/hilton-performance-advantage/#:~:text=Through%20advanced%20technologies%2C%20global%20scale [Accessed 2023].</w:t>
      </w:r>
    </w:p>
    <w:p w14:paraId="7A0958C7" w14:textId="77777777" w:rsidR="000C6882" w:rsidRPr="000C6882" w:rsidRDefault="000C6882" w:rsidP="000C6882">
      <w:pPr>
        <w:pStyle w:val="Normal1"/>
        <w:spacing w:after="240"/>
        <w:rPr>
          <w:color w:val="000000" w:themeColor="text1"/>
        </w:rPr>
      </w:pPr>
      <w:r w:rsidRPr="000C6882">
        <w:rPr>
          <w:color w:val="000000" w:themeColor="text1"/>
        </w:rPr>
        <w:t xml:space="preserve">Hilton (2023b). </w:t>
      </w:r>
      <w:r w:rsidRPr="000C6882">
        <w:rPr>
          <w:i/>
          <w:color w:val="000000" w:themeColor="text1"/>
        </w:rPr>
        <w:t>Hotel Locations</w:t>
      </w:r>
      <w:r w:rsidRPr="000C6882">
        <w:rPr>
          <w:color w:val="000000" w:themeColor="text1"/>
        </w:rPr>
        <w:t>. [online] Hilton. Available at: https://www.hilton.com/en/locations/ [Accessed 2023].</w:t>
      </w:r>
    </w:p>
    <w:p w14:paraId="539FCD44" w14:textId="77777777" w:rsidR="000C6882" w:rsidRPr="000C6882" w:rsidRDefault="000C6882" w:rsidP="000C6882">
      <w:pPr>
        <w:pStyle w:val="Normal1"/>
        <w:spacing w:after="240"/>
        <w:rPr>
          <w:color w:val="000000" w:themeColor="text1"/>
        </w:rPr>
      </w:pPr>
      <w:r w:rsidRPr="000C6882">
        <w:rPr>
          <w:color w:val="000000" w:themeColor="text1"/>
        </w:rPr>
        <w:lastRenderedPageBreak/>
        <w:t xml:space="preserve">Hilton (2023c). </w:t>
      </w:r>
      <w:r w:rsidRPr="000C6882">
        <w:rPr>
          <w:i/>
          <w:color w:val="000000" w:themeColor="text1"/>
        </w:rPr>
        <w:t>Luxury Hotel Locations - Find Hotels</w:t>
      </w:r>
      <w:r w:rsidRPr="000C6882">
        <w:rPr>
          <w:color w:val="000000" w:themeColor="text1"/>
        </w:rPr>
        <w:t>. [online] Hilton. Available at: https://www.hilton.com/en/locations/luxury/ [Accessed 18 Nov. 2023].</w:t>
      </w:r>
    </w:p>
    <w:p w14:paraId="34929706" w14:textId="77777777" w:rsidR="000C6882" w:rsidRPr="000C6882" w:rsidRDefault="000C6882" w:rsidP="000C6882">
      <w:pPr>
        <w:pStyle w:val="Normal1"/>
        <w:spacing w:after="240"/>
        <w:rPr>
          <w:color w:val="000000" w:themeColor="text1"/>
        </w:rPr>
      </w:pPr>
      <w:r w:rsidRPr="000C6882">
        <w:rPr>
          <w:color w:val="000000" w:themeColor="text1"/>
        </w:rPr>
        <w:t xml:space="preserve">Hilton (2023d). </w:t>
      </w:r>
      <w:r w:rsidRPr="000C6882">
        <w:rPr>
          <w:i/>
          <w:color w:val="000000" w:themeColor="text1"/>
        </w:rPr>
        <w:t>Our Hotel Brands - Learn More About our Brands</w:t>
      </w:r>
      <w:r w:rsidRPr="000C6882">
        <w:rPr>
          <w:color w:val="000000" w:themeColor="text1"/>
        </w:rPr>
        <w:t>. [online] Hilton. Available at: https://www.hilton.com/en/brands/ [Accessed 2023].</w:t>
      </w:r>
    </w:p>
    <w:p w14:paraId="76B89B8A" w14:textId="77777777" w:rsidR="000C6882" w:rsidRPr="000C6882" w:rsidRDefault="000C6882" w:rsidP="000C6882">
      <w:pPr>
        <w:pStyle w:val="Normal1"/>
        <w:spacing w:after="240"/>
        <w:rPr>
          <w:color w:val="000000" w:themeColor="text1"/>
        </w:rPr>
      </w:pPr>
      <w:r w:rsidRPr="000C6882">
        <w:rPr>
          <w:color w:val="000000" w:themeColor="text1"/>
        </w:rPr>
        <w:t xml:space="preserve">Institutmontaigne.org (2023). </w:t>
      </w:r>
      <w:r w:rsidRPr="000C6882">
        <w:rPr>
          <w:i/>
          <w:color w:val="000000" w:themeColor="text1"/>
        </w:rPr>
        <w:t>What’s Driving Britain’s Tech Growth</w:t>
      </w:r>
      <w:r w:rsidRPr="000C6882">
        <w:rPr>
          <w:color w:val="000000" w:themeColor="text1"/>
        </w:rPr>
        <w:t>. [online] Institut Montaigne. Available at: https://www.institutmontaigne.org/en/expressions/whats-driving-britains-tech-growth#:~:text=The%20British%20tech%20sector%20has [Accessed 2023].</w:t>
      </w:r>
    </w:p>
    <w:p w14:paraId="2333FF96" w14:textId="77777777" w:rsidR="000C6882" w:rsidRPr="000C6882" w:rsidRDefault="000C6882" w:rsidP="000C6882">
      <w:pPr>
        <w:pStyle w:val="Normal1"/>
        <w:spacing w:after="240"/>
        <w:rPr>
          <w:color w:val="000000" w:themeColor="text1"/>
        </w:rPr>
      </w:pPr>
      <w:r w:rsidRPr="000C6882">
        <w:rPr>
          <w:color w:val="000000" w:themeColor="text1"/>
        </w:rPr>
        <w:t xml:space="preserve">Kollewe, J. (2020). Premier Inn owner hit by £725m loss as local lockdowns dent bookings. </w:t>
      </w:r>
      <w:r w:rsidRPr="000C6882">
        <w:rPr>
          <w:i/>
          <w:color w:val="000000" w:themeColor="text1"/>
        </w:rPr>
        <w:t>The Guardian</w:t>
      </w:r>
      <w:r w:rsidRPr="000C6882">
        <w:rPr>
          <w:color w:val="000000" w:themeColor="text1"/>
        </w:rPr>
        <w:t>. [online] 27 Oct. Available at: https://www.theguardian.com/business/2020/oct/27/premier-inn-owner-whitbread-loss-local-lockdowns-bookings-profits-covid-hotel-closures [Accessed 2023].</w:t>
      </w:r>
    </w:p>
    <w:p w14:paraId="1CE0DA1D" w14:textId="77777777" w:rsidR="000C6882" w:rsidRPr="000C6882" w:rsidRDefault="000C6882" w:rsidP="000C6882">
      <w:pPr>
        <w:pStyle w:val="Normal1"/>
        <w:spacing w:after="240"/>
        <w:rPr>
          <w:color w:val="000000" w:themeColor="text1"/>
        </w:rPr>
      </w:pPr>
      <w:r w:rsidRPr="000C6882">
        <w:rPr>
          <w:color w:val="000000" w:themeColor="text1"/>
        </w:rPr>
        <w:t xml:space="preserve">Kollewe, J. (2021). </w:t>
      </w:r>
      <w:r w:rsidRPr="000C6882">
        <w:rPr>
          <w:i/>
          <w:color w:val="000000" w:themeColor="text1"/>
        </w:rPr>
        <w:t>Premier Inn owner Whitbread swings to £1bn loss amid Covid lockdowns</w:t>
      </w:r>
      <w:r w:rsidRPr="000C6882">
        <w:rPr>
          <w:color w:val="000000" w:themeColor="text1"/>
        </w:rPr>
        <w:t>. [online] the Guardian. Available at: https://www.theguardian.com/business/2021/apr/27/premier-inn-whitbread-loss-covid-lockdowns-beefeater-brewers-fayre [Accessed 2023].</w:t>
      </w:r>
    </w:p>
    <w:p w14:paraId="791C3BFC" w14:textId="77777777" w:rsidR="000C6882" w:rsidRPr="000C6882" w:rsidRDefault="000C6882" w:rsidP="000C6882">
      <w:pPr>
        <w:pStyle w:val="Normal1"/>
        <w:spacing w:after="240"/>
        <w:rPr>
          <w:color w:val="000000" w:themeColor="text1"/>
        </w:rPr>
      </w:pPr>
      <w:r w:rsidRPr="000C6882">
        <w:rPr>
          <w:color w:val="000000" w:themeColor="text1"/>
        </w:rPr>
        <w:t xml:space="preserve">Kollewe, J. (2023). Premier Inn room rates soar as budget hotel era ‘evaporates’. </w:t>
      </w:r>
      <w:r w:rsidRPr="000C6882">
        <w:rPr>
          <w:i/>
          <w:color w:val="000000" w:themeColor="text1"/>
        </w:rPr>
        <w:t>The Guardian</w:t>
      </w:r>
      <w:r w:rsidRPr="000C6882">
        <w:rPr>
          <w:color w:val="000000" w:themeColor="text1"/>
        </w:rPr>
        <w:t>. [online] 22 Jun. Available at: https://www.theguardian.com/business/2023/jun/22/premier-inn-profits-buoyed-by-king-charles-coronation [Accessed 2023].</w:t>
      </w:r>
    </w:p>
    <w:p w14:paraId="4B362E41" w14:textId="77777777" w:rsidR="000C6882" w:rsidRPr="000C6882" w:rsidRDefault="000C6882" w:rsidP="000C6882">
      <w:pPr>
        <w:pStyle w:val="Normal1"/>
        <w:spacing w:after="240"/>
        <w:rPr>
          <w:color w:val="000000" w:themeColor="text1"/>
        </w:rPr>
      </w:pPr>
      <w:r w:rsidRPr="000C6882">
        <w:rPr>
          <w:color w:val="000000" w:themeColor="text1"/>
        </w:rPr>
        <w:t xml:space="preserve">Nadkar, T. (2020). Premier Inn owner to cut 6,000 jobs due to pandemic hit. </w:t>
      </w:r>
      <w:r w:rsidRPr="000C6882">
        <w:rPr>
          <w:i/>
          <w:color w:val="000000" w:themeColor="text1"/>
        </w:rPr>
        <w:t>Reuters</w:t>
      </w:r>
      <w:r w:rsidRPr="000C6882">
        <w:rPr>
          <w:color w:val="000000" w:themeColor="text1"/>
        </w:rPr>
        <w:t>. [online] 22 Sep. Available at: https://www.reuters.com/article/whitbread-layoffs/update-2-premier-inn-owner-to-cut-6000-jobs-due-to-pandemic-hit-idINL3N2GJ114/ [Accessed 18 Nov. 2023].</w:t>
      </w:r>
    </w:p>
    <w:p w14:paraId="78994941" w14:textId="77777777" w:rsidR="000C6882" w:rsidRPr="000C6882" w:rsidRDefault="000C6882" w:rsidP="000C6882">
      <w:pPr>
        <w:pStyle w:val="Normal1"/>
        <w:spacing w:after="240"/>
        <w:rPr>
          <w:color w:val="000000" w:themeColor="text1"/>
        </w:rPr>
      </w:pPr>
      <w:r w:rsidRPr="000C6882">
        <w:rPr>
          <w:color w:val="000000" w:themeColor="text1"/>
        </w:rPr>
        <w:t xml:space="preserve">Premier Inn (2020). </w:t>
      </w:r>
      <w:r w:rsidRPr="000C6882">
        <w:rPr>
          <w:i/>
          <w:color w:val="000000" w:themeColor="text1"/>
        </w:rPr>
        <w:t>Kid-friendly</w:t>
      </w:r>
      <w:r w:rsidRPr="000C6882">
        <w:rPr>
          <w:color w:val="000000" w:themeColor="text1"/>
        </w:rPr>
        <w:t>. [online] Available at: https://www.premierinn.com/gb/en/why/family.html [Accessed 2023].</w:t>
      </w:r>
    </w:p>
    <w:p w14:paraId="2B9C340E" w14:textId="77777777" w:rsidR="000C6882" w:rsidRPr="000C6882" w:rsidRDefault="000C6882" w:rsidP="000C6882">
      <w:pPr>
        <w:pStyle w:val="Normal1"/>
        <w:spacing w:after="240"/>
        <w:rPr>
          <w:color w:val="000000" w:themeColor="text1"/>
        </w:rPr>
      </w:pPr>
      <w:r w:rsidRPr="000C6882">
        <w:rPr>
          <w:color w:val="000000" w:themeColor="text1"/>
        </w:rPr>
        <w:t xml:space="preserve">Premier Inn (2023a). </w:t>
      </w:r>
      <w:r w:rsidRPr="000C6882">
        <w:rPr>
          <w:i/>
          <w:color w:val="000000" w:themeColor="text1"/>
        </w:rPr>
        <w:t>Premier Inn Home</w:t>
      </w:r>
      <w:r w:rsidRPr="000C6882">
        <w:rPr>
          <w:color w:val="000000" w:themeColor="text1"/>
        </w:rPr>
        <w:t>. [online] Premier Inn. Available at: https://www.premierinn.com/gb/en/home.html [Accessed 2023].</w:t>
      </w:r>
    </w:p>
    <w:p w14:paraId="2285D73A" w14:textId="77777777" w:rsidR="000C6882" w:rsidRPr="000C6882" w:rsidRDefault="000C6882" w:rsidP="000C6882">
      <w:pPr>
        <w:pStyle w:val="Normal1"/>
        <w:spacing w:after="240"/>
        <w:rPr>
          <w:color w:val="000000" w:themeColor="text1"/>
        </w:rPr>
      </w:pPr>
      <w:r w:rsidRPr="000C6882">
        <w:rPr>
          <w:color w:val="000000" w:themeColor="text1"/>
        </w:rPr>
        <w:t xml:space="preserve">Premier Inn (2023b). </w:t>
      </w:r>
      <w:r w:rsidRPr="000C6882">
        <w:rPr>
          <w:i/>
          <w:color w:val="000000" w:themeColor="text1"/>
        </w:rPr>
        <w:t>Why We’re Premier</w:t>
      </w:r>
      <w:r w:rsidRPr="000C6882">
        <w:rPr>
          <w:color w:val="000000" w:themeColor="text1"/>
        </w:rPr>
        <w:t>. [online] www.premierinn.com. Available at: https://www.premierinn.com/gb/en/why.html [Accessed 2023].</w:t>
      </w:r>
    </w:p>
    <w:p w14:paraId="039E9342" w14:textId="77777777" w:rsidR="000C6882" w:rsidRPr="000C6882" w:rsidRDefault="000C6882" w:rsidP="000C6882">
      <w:pPr>
        <w:pStyle w:val="Normal1"/>
        <w:spacing w:after="240"/>
        <w:rPr>
          <w:color w:val="000000" w:themeColor="text1"/>
        </w:rPr>
      </w:pPr>
      <w:r w:rsidRPr="000C6882">
        <w:rPr>
          <w:color w:val="000000" w:themeColor="text1"/>
        </w:rPr>
        <w:lastRenderedPageBreak/>
        <w:t xml:space="preserve">Reuters (2021). Hilton earnings disappoint as pandemic pains linger, shares fall. </w:t>
      </w:r>
      <w:r w:rsidRPr="000C6882">
        <w:rPr>
          <w:i/>
          <w:color w:val="000000" w:themeColor="text1"/>
        </w:rPr>
        <w:t>Reuters</w:t>
      </w:r>
      <w:r w:rsidRPr="000C6882">
        <w:rPr>
          <w:color w:val="000000" w:themeColor="text1"/>
        </w:rPr>
        <w:t>. [online] 5 May. Available at: https://www.reuters.com/business/hilton-posts-quarterly-loss-pandemic-hit-2021-05-05/#:~:text=While%20Hilton%20cut%20expenses%20by [Accessed 2023].</w:t>
      </w:r>
    </w:p>
    <w:p w14:paraId="7583ED84" w14:textId="77777777" w:rsidR="000C6882" w:rsidRPr="000C6882" w:rsidRDefault="000C6882" w:rsidP="000C6882">
      <w:pPr>
        <w:pStyle w:val="Normal1"/>
        <w:spacing w:after="240"/>
        <w:rPr>
          <w:color w:val="000000" w:themeColor="text1"/>
        </w:rPr>
      </w:pPr>
      <w:r w:rsidRPr="000C6882">
        <w:rPr>
          <w:color w:val="000000" w:themeColor="text1"/>
        </w:rPr>
        <w:t xml:space="preserve">Transparency.org.uk (2023). </w:t>
      </w:r>
      <w:r w:rsidRPr="000C6882">
        <w:rPr>
          <w:i/>
          <w:color w:val="000000" w:themeColor="text1"/>
        </w:rPr>
        <w:t>Corruption and the UK | Transparency International UK</w:t>
      </w:r>
      <w:r w:rsidRPr="000C6882">
        <w:rPr>
          <w:color w:val="000000" w:themeColor="text1"/>
        </w:rPr>
        <w:t>. [online] www.transparency.org.uk. Available at: https://www.transparency.org.uk/corruption-and-uk [Accessed 2023].</w:t>
      </w:r>
    </w:p>
    <w:p w14:paraId="4C946DCF" w14:textId="77777777" w:rsidR="00E44DCA" w:rsidRDefault="00D302B8">
      <w:pPr>
        <w:pStyle w:val="Titlu1"/>
      </w:pPr>
      <w:bookmarkStart w:id="13" w:name="_tsoelcrrtuz" w:colFirst="0" w:colLast="0"/>
      <w:bookmarkEnd w:id="13"/>
      <w:r>
        <w:lastRenderedPageBreak/>
        <w:t xml:space="preserve">Appendixes </w:t>
      </w:r>
    </w:p>
    <w:p w14:paraId="75457BC8" w14:textId="77777777" w:rsidR="00E44DCA" w:rsidRDefault="00D302B8">
      <w:pPr>
        <w:pStyle w:val="Titlu2"/>
      </w:pPr>
      <w:bookmarkStart w:id="14" w:name="_pcnxqbnhb7ro" w:colFirst="0" w:colLast="0"/>
      <w:bookmarkEnd w:id="14"/>
      <w:r>
        <w:t xml:space="preserve">Appendix 1: Website of Premier Inn </w:t>
      </w:r>
    </w:p>
    <w:p w14:paraId="05AAA2D8" w14:textId="77777777" w:rsidR="00E44DCA" w:rsidRDefault="00D302B8">
      <w:pPr>
        <w:pStyle w:val="Normal1"/>
      </w:pPr>
      <w:r>
        <w:rPr>
          <w:noProof/>
        </w:rPr>
        <w:drawing>
          <wp:inline distT="114300" distB="114300" distL="114300" distR="114300" wp14:anchorId="7D6BAE2F" wp14:editId="2706318B">
            <wp:extent cx="5731200" cy="72390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0"/>
                    <a:stretch>
                      <a:fillRect/>
                    </a:stretch>
                  </pic:blipFill>
                  <pic:spPr>
                    <a:xfrm>
                      <a:off x="0" y="0"/>
                      <a:ext cx="5731200" cy="7239000"/>
                    </a:xfrm>
                    <a:prstGeom prst="rect">
                      <a:avLst/>
                    </a:prstGeom>
                    <a:ln w="25400">
                      <a:solidFill>
                        <a:srgbClr val="000000"/>
                      </a:solidFill>
                      <a:prstDash val="solid"/>
                    </a:ln>
                  </pic:spPr>
                </pic:pic>
              </a:graphicData>
            </a:graphic>
          </wp:inline>
        </w:drawing>
      </w:r>
    </w:p>
    <w:p w14:paraId="7E35DD41" w14:textId="77777777" w:rsidR="00E44DCA" w:rsidRDefault="00D302B8">
      <w:pPr>
        <w:pStyle w:val="Normal1"/>
        <w:jc w:val="center"/>
      </w:pPr>
      <w:r>
        <w:t>(Source: https://www.premierinn.com/gb/en/why.html)</w:t>
      </w:r>
      <w:r>
        <w:br w:type="page"/>
      </w:r>
    </w:p>
    <w:p w14:paraId="73760DEE" w14:textId="77777777" w:rsidR="00E44DCA" w:rsidRDefault="00D302B8">
      <w:pPr>
        <w:pStyle w:val="Titlu2"/>
        <w:jc w:val="left"/>
      </w:pPr>
      <w:bookmarkStart w:id="15" w:name="_llkn3abkgylz" w:colFirst="0" w:colLast="0"/>
      <w:bookmarkEnd w:id="15"/>
      <w:r>
        <w:lastRenderedPageBreak/>
        <w:t xml:space="preserve">Appendix 2: Website of Hilton Hotel </w:t>
      </w:r>
    </w:p>
    <w:p w14:paraId="13016577" w14:textId="77777777" w:rsidR="00E44DCA" w:rsidRDefault="00D302B8">
      <w:pPr>
        <w:pStyle w:val="Normal1"/>
        <w:jc w:val="center"/>
      </w:pPr>
      <w:r>
        <w:rPr>
          <w:noProof/>
        </w:rPr>
        <w:drawing>
          <wp:inline distT="114300" distB="114300" distL="114300" distR="114300" wp14:anchorId="33A76DB3" wp14:editId="39283B74">
            <wp:extent cx="5731200" cy="27432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1"/>
                    <a:stretch>
                      <a:fillRect/>
                    </a:stretch>
                  </pic:blipFill>
                  <pic:spPr>
                    <a:xfrm>
                      <a:off x="0" y="0"/>
                      <a:ext cx="5731200" cy="2743200"/>
                    </a:xfrm>
                    <a:prstGeom prst="rect">
                      <a:avLst/>
                    </a:prstGeom>
                    <a:ln w="25400">
                      <a:solidFill>
                        <a:srgbClr val="000000"/>
                      </a:solidFill>
                      <a:prstDash val="solid"/>
                    </a:ln>
                  </pic:spPr>
                </pic:pic>
              </a:graphicData>
            </a:graphic>
          </wp:inline>
        </w:drawing>
      </w:r>
    </w:p>
    <w:p w14:paraId="379E3F67" w14:textId="77777777" w:rsidR="00E44DCA" w:rsidRDefault="00D302B8">
      <w:pPr>
        <w:pStyle w:val="Normal1"/>
        <w:jc w:val="center"/>
      </w:pPr>
      <w:r>
        <w:t>(Source: https://www.hilton.com/en/locations/united-kingdom/)</w:t>
      </w:r>
    </w:p>
    <w:p w14:paraId="4CF31C99" w14:textId="77777777" w:rsidR="00E44DCA" w:rsidRDefault="00E44DCA">
      <w:pPr>
        <w:pStyle w:val="Titlu2"/>
      </w:pPr>
      <w:bookmarkStart w:id="16" w:name="_v2jmmi5vz6le" w:colFirst="0" w:colLast="0"/>
      <w:bookmarkEnd w:id="16"/>
    </w:p>
    <w:p w14:paraId="259CECAE" w14:textId="77777777" w:rsidR="00E44DCA" w:rsidRDefault="00E44DCA">
      <w:pPr>
        <w:pStyle w:val="Titlu2"/>
      </w:pPr>
    </w:p>
    <w:sectPr w:rsidR="00E44DCA" w:rsidSect="002929F4">
      <w:footerReference w:type="default" r:id="rId12"/>
      <w:pgSz w:w="11909" w:h="16834"/>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3BD5F" w14:textId="77777777" w:rsidR="00810A82" w:rsidRDefault="00810A82">
      <w:pPr>
        <w:spacing w:line="240" w:lineRule="auto"/>
      </w:pPr>
      <w:r>
        <w:separator/>
      </w:r>
    </w:p>
  </w:endnote>
  <w:endnote w:type="continuationSeparator" w:id="0">
    <w:p w14:paraId="65CCFAD2" w14:textId="77777777" w:rsidR="00810A82" w:rsidRDefault="00810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63BFE" w14:textId="77777777" w:rsidR="00E44DCA" w:rsidRDefault="00D302B8">
    <w:pPr>
      <w:pStyle w:val="Normal1"/>
      <w:jc w:val="right"/>
      <w:rPr>
        <w:sz w:val="16"/>
        <w:szCs w:val="16"/>
      </w:rPr>
    </w:pPr>
    <w:r>
      <w:rPr>
        <w:sz w:val="20"/>
        <w:szCs w:val="20"/>
      </w:rPr>
      <w:fldChar w:fldCharType="begin"/>
    </w:r>
    <w:r>
      <w:rPr>
        <w:sz w:val="20"/>
        <w:szCs w:val="20"/>
      </w:rPr>
      <w:instrText>PAGE</w:instrText>
    </w:r>
    <w:r>
      <w:rPr>
        <w:sz w:val="20"/>
        <w:szCs w:val="20"/>
      </w:rPr>
      <w:fldChar w:fldCharType="separate"/>
    </w:r>
    <w:r w:rsidR="002929F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A9FB0" w14:textId="77777777" w:rsidR="00810A82" w:rsidRDefault="00810A82">
      <w:pPr>
        <w:spacing w:line="240" w:lineRule="auto"/>
      </w:pPr>
      <w:r>
        <w:separator/>
      </w:r>
    </w:p>
  </w:footnote>
  <w:footnote w:type="continuationSeparator" w:id="0">
    <w:p w14:paraId="60CDC847" w14:textId="77777777" w:rsidR="00810A82" w:rsidRDefault="00810A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0D1BB"/>
    <w:multiLevelType w:val="hybridMultilevel"/>
    <w:tmpl w:val="00000000"/>
    <w:lvl w:ilvl="0" w:tplc="83723570">
      <w:start w:val="1"/>
      <w:numFmt w:val="bullet"/>
      <w:lvlText w:val="●"/>
      <w:lvlJc w:val="left"/>
      <w:pPr>
        <w:ind w:left="720" w:hanging="360"/>
      </w:pPr>
      <w:rPr>
        <w:u w:val="none"/>
      </w:rPr>
    </w:lvl>
    <w:lvl w:ilvl="1" w:tplc="5BEA7DAE">
      <w:start w:val="1"/>
      <w:numFmt w:val="bullet"/>
      <w:lvlText w:val="○"/>
      <w:lvlJc w:val="left"/>
      <w:pPr>
        <w:ind w:left="1440" w:hanging="360"/>
      </w:pPr>
      <w:rPr>
        <w:u w:val="none"/>
      </w:rPr>
    </w:lvl>
    <w:lvl w:ilvl="2" w:tplc="0024D08C">
      <w:start w:val="1"/>
      <w:numFmt w:val="bullet"/>
      <w:lvlText w:val="■"/>
      <w:lvlJc w:val="left"/>
      <w:pPr>
        <w:ind w:left="2160" w:hanging="360"/>
      </w:pPr>
      <w:rPr>
        <w:u w:val="none"/>
      </w:rPr>
    </w:lvl>
    <w:lvl w:ilvl="3" w:tplc="413893C6">
      <w:start w:val="1"/>
      <w:numFmt w:val="bullet"/>
      <w:lvlText w:val="●"/>
      <w:lvlJc w:val="left"/>
      <w:pPr>
        <w:ind w:left="2880" w:hanging="360"/>
      </w:pPr>
      <w:rPr>
        <w:u w:val="none"/>
      </w:rPr>
    </w:lvl>
    <w:lvl w:ilvl="4" w:tplc="ACAE29B2">
      <w:start w:val="1"/>
      <w:numFmt w:val="bullet"/>
      <w:lvlText w:val="○"/>
      <w:lvlJc w:val="left"/>
      <w:pPr>
        <w:ind w:left="3600" w:hanging="360"/>
      </w:pPr>
      <w:rPr>
        <w:u w:val="none"/>
      </w:rPr>
    </w:lvl>
    <w:lvl w:ilvl="5" w:tplc="FA58B782">
      <w:start w:val="1"/>
      <w:numFmt w:val="bullet"/>
      <w:lvlText w:val="■"/>
      <w:lvlJc w:val="left"/>
      <w:pPr>
        <w:ind w:left="4320" w:hanging="360"/>
      </w:pPr>
      <w:rPr>
        <w:u w:val="none"/>
      </w:rPr>
    </w:lvl>
    <w:lvl w:ilvl="6" w:tplc="67F6D1C8">
      <w:start w:val="1"/>
      <w:numFmt w:val="bullet"/>
      <w:lvlText w:val="●"/>
      <w:lvlJc w:val="left"/>
      <w:pPr>
        <w:ind w:left="5040" w:hanging="360"/>
      </w:pPr>
      <w:rPr>
        <w:u w:val="none"/>
      </w:rPr>
    </w:lvl>
    <w:lvl w:ilvl="7" w:tplc="65E47620">
      <w:start w:val="1"/>
      <w:numFmt w:val="bullet"/>
      <w:lvlText w:val="○"/>
      <w:lvlJc w:val="left"/>
      <w:pPr>
        <w:ind w:left="5760" w:hanging="360"/>
      </w:pPr>
      <w:rPr>
        <w:u w:val="none"/>
      </w:rPr>
    </w:lvl>
    <w:lvl w:ilvl="8" w:tplc="23F495C2">
      <w:start w:val="1"/>
      <w:numFmt w:val="bullet"/>
      <w:lvlText w:val="■"/>
      <w:lvlJc w:val="left"/>
      <w:pPr>
        <w:ind w:left="6480" w:hanging="360"/>
      </w:pPr>
      <w:rPr>
        <w:u w:val="none"/>
      </w:rPr>
    </w:lvl>
  </w:abstractNum>
  <w:abstractNum w:abstractNumId="1" w15:restartNumberingAfterBreak="0">
    <w:nsid w:val="1C5046DD"/>
    <w:multiLevelType w:val="hybridMultilevel"/>
    <w:tmpl w:val="00000000"/>
    <w:lvl w:ilvl="0" w:tplc="89EED6F2">
      <w:start w:val="1"/>
      <w:numFmt w:val="bullet"/>
      <w:lvlText w:val="●"/>
      <w:lvlJc w:val="left"/>
      <w:pPr>
        <w:ind w:left="720" w:hanging="360"/>
      </w:pPr>
      <w:rPr>
        <w:u w:val="none"/>
      </w:rPr>
    </w:lvl>
    <w:lvl w:ilvl="1" w:tplc="99E46A82">
      <w:start w:val="1"/>
      <w:numFmt w:val="bullet"/>
      <w:lvlText w:val="○"/>
      <w:lvlJc w:val="left"/>
      <w:pPr>
        <w:ind w:left="1440" w:hanging="360"/>
      </w:pPr>
      <w:rPr>
        <w:u w:val="none"/>
      </w:rPr>
    </w:lvl>
    <w:lvl w:ilvl="2" w:tplc="7DD61B10">
      <w:start w:val="1"/>
      <w:numFmt w:val="bullet"/>
      <w:lvlText w:val="■"/>
      <w:lvlJc w:val="left"/>
      <w:pPr>
        <w:ind w:left="2160" w:hanging="360"/>
      </w:pPr>
      <w:rPr>
        <w:u w:val="none"/>
      </w:rPr>
    </w:lvl>
    <w:lvl w:ilvl="3" w:tplc="A6D4A002">
      <w:start w:val="1"/>
      <w:numFmt w:val="bullet"/>
      <w:lvlText w:val="●"/>
      <w:lvlJc w:val="left"/>
      <w:pPr>
        <w:ind w:left="2880" w:hanging="360"/>
      </w:pPr>
      <w:rPr>
        <w:u w:val="none"/>
      </w:rPr>
    </w:lvl>
    <w:lvl w:ilvl="4" w:tplc="F9222EF6">
      <w:start w:val="1"/>
      <w:numFmt w:val="bullet"/>
      <w:lvlText w:val="○"/>
      <w:lvlJc w:val="left"/>
      <w:pPr>
        <w:ind w:left="3600" w:hanging="360"/>
      </w:pPr>
      <w:rPr>
        <w:u w:val="none"/>
      </w:rPr>
    </w:lvl>
    <w:lvl w:ilvl="5" w:tplc="161ED6D8">
      <w:start w:val="1"/>
      <w:numFmt w:val="bullet"/>
      <w:lvlText w:val="■"/>
      <w:lvlJc w:val="left"/>
      <w:pPr>
        <w:ind w:left="4320" w:hanging="360"/>
      </w:pPr>
      <w:rPr>
        <w:u w:val="none"/>
      </w:rPr>
    </w:lvl>
    <w:lvl w:ilvl="6" w:tplc="CABC1E04">
      <w:start w:val="1"/>
      <w:numFmt w:val="bullet"/>
      <w:lvlText w:val="●"/>
      <w:lvlJc w:val="left"/>
      <w:pPr>
        <w:ind w:left="5040" w:hanging="360"/>
      </w:pPr>
      <w:rPr>
        <w:u w:val="none"/>
      </w:rPr>
    </w:lvl>
    <w:lvl w:ilvl="7" w:tplc="CD942438">
      <w:start w:val="1"/>
      <w:numFmt w:val="bullet"/>
      <w:lvlText w:val="○"/>
      <w:lvlJc w:val="left"/>
      <w:pPr>
        <w:ind w:left="5760" w:hanging="360"/>
      </w:pPr>
      <w:rPr>
        <w:u w:val="none"/>
      </w:rPr>
    </w:lvl>
    <w:lvl w:ilvl="8" w:tplc="F7182070">
      <w:start w:val="1"/>
      <w:numFmt w:val="bullet"/>
      <w:lvlText w:val="■"/>
      <w:lvlJc w:val="left"/>
      <w:pPr>
        <w:ind w:left="6480" w:hanging="360"/>
      </w:pPr>
      <w:rPr>
        <w:u w:val="none"/>
      </w:rPr>
    </w:lvl>
  </w:abstractNum>
  <w:abstractNum w:abstractNumId="2" w15:restartNumberingAfterBreak="0">
    <w:nsid w:val="21E68D56"/>
    <w:multiLevelType w:val="hybridMultilevel"/>
    <w:tmpl w:val="00000000"/>
    <w:lvl w:ilvl="0" w:tplc="569272EA">
      <w:start w:val="1"/>
      <w:numFmt w:val="bullet"/>
      <w:lvlText w:val="●"/>
      <w:lvlJc w:val="left"/>
      <w:pPr>
        <w:ind w:left="720" w:hanging="360"/>
      </w:pPr>
      <w:rPr>
        <w:u w:val="none"/>
      </w:rPr>
    </w:lvl>
    <w:lvl w:ilvl="1" w:tplc="D68E7EFC">
      <w:start w:val="1"/>
      <w:numFmt w:val="bullet"/>
      <w:lvlText w:val="○"/>
      <w:lvlJc w:val="left"/>
      <w:pPr>
        <w:ind w:left="1440" w:hanging="360"/>
      </w:pPr>
      <w:rPr>
        <w:u w:val="none"/>
      </w:rPr>
    </w:lvl>
    <w:lvl w:ilvl="2" w:tplc="2B4ED948">
      <w:start w:val="1"/>
      <w:numFmt w:val="bullet"/>
      <w:lvlText w:val="■"/>
      <w:lvlJc w:val="left"/>
      <w:pPr>
        <w:ind w:left="2160" w:hanging="360"/>
      </w:pPr>
      <w:rPr>
        <w:u w:val="none"/>
      </w:rPr>
    </w:lvl>
    <w:lvl w:ilvl="3" w:tplc="22D6D0B4">
      <w:start w:val="1"/>
      <w:numFmt w:val="bullet"/>
      <w:lvlText w:val="●"/>
      <w:lvlJc w:val="left"/>
      <w:pPr>
        <w:ind w:left="2880" w:hanging="360"/>
      </w:pPr>
      <w:rPr>
        <w:u w:val="none"/>
      </w:rPr>
    </w:lvl>
    <w:lvl w:ilvl="4" w:tplc="4006A546">
      <w:start w:val="1"/>
      <w:numFmt w:val="bullet"/>
      <w:lvlText w:val="○"/>
      <w:lvlJc w:val="left"/>
      <w:pPr>
        <w:ind w:left="3600" w:hanging="360"/>
      </w:pPr>
      <w:rPr>
        <w:u w:val="none"/>
      </w:rPr>
    </w:lvl>
    <w:lvl w:ilvl="5" w:tplc="060692CE">
      <w:start w:val="1"/>
      <w:numFmt w:val="bullet"/>
      <w:lvlText w:val="■"/>
      <w:lvlJc w:val="left"/>
      <w:pPr>
        <w:ind w:left="4320" w:hanging="360"/>
      </w:pPr>
      <w:rPr>
        <w:u w:val="none"/>
      </w:rPr>
    </w:lvl>
    <w:lvl w:ilvl="6" w:tplc="8B2A4E20">
      <w:start w:val="1"/>
      <w:numFmt w:val="bullet"/>
      <w:lvlText w:val="●"/>
      <w:lvlJc w:val="left"/>
      <w:pPr>
        <w:ind w:left="5040" w:hanging="360"/>
      </w:pPr>
      <w:rPr>
        <w:u w:val="none"/>
      </w:rPr>
    </w:lvl>
    <w:lvl w:ilvl="7" w:tplc="86EC714E">
      <w:start w:val="1"/>
      <w:numFmt w:val="bullet"/>
      <w:lvlText w:val="○"/>
      <w:lvlJc w:val="left"/>
      <w:pPr>
        <w:ind w:left="5760" w:hanging="360"/>
      </w:pPr>
      <w:rPr>
        <w:u w:val="none"/>
      </w:rPr>
    </w:lvl>
    <w:lvl w:ilvl="8" w:tplc="1E3090F0">
      <w:start w:val="1"/>
      <w:numFmt w:val="bullet"/>
      <w:lvlText w:val="■"/>
      <w:lvlJc w:val="left"/>
      <w:pPr>
        <w:ind w:left="6480" w:hanging="360"/>
      </w:pPr>
      <w:rPr>
        <w:u w:val="none"/>
      </w:rPr>
    </w:lvl>
  </w:abstractNum>
  <w:abstractNum w:abstractNumId="3" w15:restartNumberingAfterBreak="0">
    <w:nsid w:val="21FC5F4D"/>
    <w:multiLevelType w:val="hybridMultilevel"/>
    <w:tmpl w:val="00000000"/>
    <w:lvl w:ilvl="0" w:tplc="CC4622EE">
      <w:start w:val="1"/>
      <w:numFmt w:val="bullet"/>
      <w:lvlText w:val="●"/>
      <w:lvlJc w:val="left"/>
      <w:pPr>
        <w:ind w:left="720" w:hanging="360"/>
      </w:pPr>
      <w:rPr>
        <w:u w:val="none"/>
      </w:rPr>
    </w:lvl>
    <w:lvl w:ilvl="1" w:tplc="49D4A7F6">
      <w:start w:val="1"/>
      <w:numFmt w:val="bullet"/>
      <w:lvlText w:val="○"/>
      <w:lvlJc w:val="left"/>
      <w:pPr>
        <w:ind w:left="1440" w:hanging="360"/>
      </w:pPr>
      <w:rPr>
        <w:u w:val="none"/>
      </w:rPr>
    </w:lvl>
    <w:lvl w:ilvl="2" w:tplc="0AEE9ADA">
      <w:start w:val="1"/>
      <w:numFmt w:val="bullet"/>
      <w:lvlText w:val="■"/>
      <w:lvlJc w:val="left"/>
      <w:pPr>
        <w:ind w:left="2160" w:hanging="360"/>
      </w:pPr>
      <w:rPr>
        <w:u w:val="none"/>
      </w:rPr>
    </w:lvl>
    <w:lvl w:ilvl="3" w:tplc="3CCCD6F4">
      <w:start w:val="1"/>
      <w:numFmt w:val="bullet"/>
      <w:lvlText w:val="●"/>
      <w:lvlJc w:val="left"/>
      <w:pPr>
        <w:ind w:left="2880" w:hanging="360"/>
      </w:pPr>
      <w:rPr>
        <w:u w:val="none"/>
      </w:rPr>
    </w:lvl>
    <w:lvl w:ilvl="4" w:tplc="02FE07A6">
      <w:start w:val="1"/>
      <w:numFmt w:val="bullet"/>
      <w:lvlText w:val="○"/>
      <w:lvlJc w:val="left"/>
      <w:pPr>
        <w:ind w:left="3600" w:hanging="360"/>
      </w:pPr>
      <w:rPr>
        <w:u w:val="none"/>
      </w:rPr>
    </w:lvl>
    <w:lvl w:ilvl="5" w:tplc="C708F658">
      <w:start w:val="1"/>
      <w:numFmt w:val="bullet"/>
      <w:lvlText w:val="■"/>
      <w:lvlJc w:val="left"/>
      <w:pPr>
        <w:ind w:left="4320" w:hanging="360"/>
      </w:pPr>
      <w:rPr>
        <w:u w:val="none"/>
      </w:rPr>
    </w:lvl>
    <w:lvl w:ilvl="6" w:tplc="2F3EC626">
      <w:start w:val="1"/>
      <w:numFmt w:val="bullet"/>
      <w:lvlText w:val="●"/>
      <w:lvlJc w:val="left"/>
      <w:pPr>
        <w:ind w:left="5040" w:hanging="360"/>
      </w:pPr>
      <w:rPr>
        <w:u w:val="none"/>
      </w:rPr>
    </w:lvl>
    <w:lvl w:ilvl="7" w:tplc="1ACEB138">
      <w:start w:val="1"/>
      <w:numFmt w:val="bullet"/>
      <w:lvlText w:val="○"/>
      <w:lvlJc w:val="left"/>
      <w:pPr>
        <w:ind w:left="5760" w:hanging="360"/>
      </w:pPr>
      <w:rPr>
        <w:u w:val="none"/>
      </w:rPr>
    </w:lvl>
    <w:lvl w:ilvl="8" w:tplc="461C07E2">
      <w:start w:val="1"/>
      <w:numFmt w:val="bullet"/>
      <w:lvlText w:val="■"/>
      <w:lvlJc w:val="left"/>
      <w:pPr>
        <w:ind w:left="6480" w:hanging="360"/>
      </w:pPr>
      <w:rPr>
        <w:u w:val="none"/>
      </w:rPr>
    </w:lvl>
  </w:abstractNum>
  <w:abstractNum w:abstractNumId="4" w15:restartNumberingAfterBreak="0">
    <w:nsid w:val="2B94A2FD"/>
    <w:multiLevelType w:val="hybridMultilevel"/>
    <w:tmpl w:val="00000000"/>
    <w:lvl w:ilvl="0" w:tplc="BC523758">
      <w:start w:val="1"/>
      <w:numFmt w:val="bullet"/>
      <w:lvlText w:val="●"/>
      <w:lvlJc w:val="left"/>
      <w:pPr>
        <w:ind w:left="720" w:hanging="360"/>
      </w:pPr>
      <w:rPr>
        <w:u w:val="none"/>
      </w:rPr>
    </w:lvl>
    <w:lvl w:ilvl="1" w:tplc="81785072">
      <w:start w:val="1"/>
      <w:numFmt w:val="bullet"/>
      <w:lvlText w:val="○"/>
      <w:lvlJc w:val="left"/>
      <w:pPr>
        <w:ind w:left="1440" w:hanging="360"/>
      </w:pPr>
      <w:rPr>
        <w:u w:val="none"/>
      </w:rPr>
    </w:lvl>
    <w:lvl w:ilvl="2" w:tplc="862E0FE4">
      <w:start w:val="1"/>
      <w:numFmt w:val="bullet"/>
      <w:lvlText w:val="■"/>
      <w:lvlJc w:val="left"/>
      <w:pPr>
        <w:ind w:left="2160" w:hanging="360"/>
      </w:pPr>
      <w:rPr>
        <w:u w:val="none"/>
      </w:rPr>
    </w:lvl>
    <w:lvl w:ilvl="3" w:tplc="E5741EA4">
      <w:start w:val="1"/>
      <w:numFmt w:val="bullet"/>
      <w:lvlText w:val="●"/>
      <w:lvlJc w:val="left"/>
      <w:pPr>
        <w:ind w:left="2880" w:hanging="360"/>
      </w:pPr>
      <w:rPr>
        <w:u w:val="none"/>
      </w:rPr>
    </w:lvl>
    <w:lvl w:ilvl="4" w:tplc="F56CFB1C">
      <w:start w:val="1"/>
      <w:numFmt w:val="bullet"/>
      <w:lvlText w:val="○"/>
      <w:lvlJc w:val="left"/>
      <w:pPr>
        <w:ind w:left="3600" w:hanging="360"/>
      </w:pPr>
      <w:rPr>
        <w:u w:val="none"/>
      </w:rPr>
    </w:lvl>
    <w:lvl w:ilvl="5" w:tplc="0EA2C6A6">
      <w:start w:val="1"/>
      <w:numFmt w:val="bullet"/>
      <w:lvlText w:val="■"/>
      <w:lvlJc w:val="left"/>
      <w:pPr>
        <w:ind w:left="4320" w:hanging="360"/>
      </w:pPr>
      <w:rPr>
        <w:u w:val="none"/>
      </w:rPr>
    </w:lvl>
    <w:lvl w:ilvl="6" w:tplc="86562976">
      <w:start w:val="1"/>
      <w:numFmt w:val="bullet"/>
      <w:lvlText w:val="●"/>
      <w:lvlJc w:val="left"/>
      <w:pPr>
        <w:ind w:left="5040" w:hanging="360"/>
      </w:pPr>
      <w:rPr>
        <w:u w:val="none"/>
      </w:rPr>
    </w:lvl>
    <w:lvl w:ilvl="7" w:tplc="F0848BAE">
      <w:start w:val="1"/>
      <w:numFmt w:val="bullet"/>
      <w:lvlText w:val="○"/>
      <w:lvlJc w:val="left"/>
      <w:pPr>
        <w:ind w:left="5760" w:hanging="360"/>
      </w:pPr>
      <w:rPr>
        <w:u w:val="none"/>
      </w:rPr>
    </w:lvl>
    <w:lvl w:ilvl="8" w:tplc="2DA22320">
      <w:start w:val="1"/>
      <w:numFmt w:val="bullet"/>
      <w:lvlText w:val="■"/>
      <w:lvlJc w:val="left"/>
      <w:pPr>
        <w:ind w:left="6480" w:hanging="360"/>
      </w:pPr>
      <w:rPr>
        <w:u w:val="none"/>
      </w:rPr>
    </w:lvl>
  </w:abstractNum>
  <w:abstractNum w:abstractNumId="5" w15:restartNumberingAfterBreak="0">
    <w:nsid w:val="2DF3B51D"/>
    <w:multiLevelType w:val="hybridMultilevel"/>
    <w:tmpl w:val="00000000"/>
    <w:lvl w:ilvl="0" w:tplc="8F6E0182">
      <w:start w:val="1"/>
      <w:numFmt w:val="bullet"/>
      <w:lvlText w:val="●"/>
      <w:lvlJc w:val="left"/>
      <w:pPr>
        <w:ind w:left="720" w:hanging="360"/>
      </w:pPr>
      <w:rPr>
        <w:u w:val="none"/>
      </w:rPr>
    </w:lvl>
    <w:lvl w:ilvl="1" w:tplc="16A64BE0">
      <w:start w:val="1"/>
      <w:numFmt w:val="bullet"/>
      <w:lvlText w:val="○"/>
      <w:lvlJc w:val="left"/>
      <w:pPr>
        <w:ind w:left="1440" w:hanging="360"/>
      </w:pPr>
      <w:rPr>
        <w:u w:val="none"/>
      </w:rPr>
    </w:lvl>
    <w:lvl w:ilvl="2" w:tplc="443C0A8E">
      <w:start w:val="1"/>
      <w:numFmt w:val="bullet"/>
      <w:lvlText w:val="■"/>
      <w:lvlJc w:val="left"/>
      <w:pPr>
        <w:ind w:left="2160" w:hanging="360"/>
      </w:pPr>
      <w:rPr>
        <w:u w:val="none"/>
      </w:rPr>
    </w:lvl>
    <w:lvl w:ilvl="3" w:tplc="482C2F92">
      <w:start w:val="1"/>
      <w:numFmt w:val="bullet"/>
      <w:lvlText w:val="●"/>
      <w:lvlJc w:val="left"/>
      <w:pPr>
        <w:ind w:left="2880" w:hanging="360"/>
      </w:pPr>
      <w:rPr>
        <w:u w:val="none"/>
      </w:rPr>
    </w:lvl>
    <w:lvl w:ilvl="4" w:tplc="8252E578">
      <w:start w:val="1"/>
      <w:numFmt w:val="bullet"/>
      <w:lvlText w:val="○"/>
      <w:lvlJc w:val="left"/>
      <w:pPr>
        <w:ind w:left="3600" w:hanging="360"/>
      </w:pPr>
      <w:rPr>
        <w:u w:val="none"/>
      </w:rPr>
    </w:lvl>
    <w:lvl w:ilvl="5" w:tplc="D6982BD0">
      <w:start w:val="1"/>
      <w:numFmt w:val="bullet"/>
      <w:lvlText w:val="■"/>
      <w:lvlJc w:val="left"/>
      <w:pPr>
        <w:ind w:left="4320" w:hanging="360"/>
      </w:pPr>
      <w:rPr>
        <w:u w:val="none"/>
      </w:rPr>
    </w:lvl>
    <w:lvl w:ilvl="6" w:tplc="3F5290B2">
      <w:start w:val="1"/>
      <w:numFmt w:val="bullet"/>
      <w:lvlText w:val="●"/>
      <w:lvlJc w:val="left"/>
      <w:pPr>
        <w:ind w:left="5040" w:hanging="360"/>
      </w:pPr>
      <w:rPr>
        <w:u w:val="none"/>
      </w:rPr>
    </w:lvl>
    <w:lvl w:ilvl="7" w:tplc="60CAB6EC">
      <w:start w:val="1"/>
      <w:numFmt w:val="bullet"/>
      <w:lvlText w:val="○"/>
      <w:lvlJc w:val="left"/>
      <w:pPr>
        <w:ind w:left="5760" w:hanging="360"/>
      </w:pPr>
      <w:rPr>
        <w:u w:val="none"/>
      </w:rPr>
    </w:lvl>
    <w:lvl w:ilvl="8" w:tplc="FC0C1630">
      <w:start w:val="1"/>
      <w:numFmt w:val="bullet"/>
      <w:lvlText w:val="■"/>
      <w:lvlJc w:val="left"/>
      <w:pPr>
        <w:ind w:left="6480" w:hanging="360"/>
      </w:pPr>
      <w:rPr>
        <w:u w:val="none"/>
      </w:rPr>
    </w:lvl>
  </w:abstractNum>
  <w:abstractNum w:abstractNumId="6" w15:restartNumberingAfterBreak="0">
    <w:nsid w:val="60E0CB87"/>
    <w:multiLevelType w:val="hybridMultilevel"/>
    <w:tmpl w:val="00000000"/>
    <w:lvl w:ilvl="0" w:tplc="FAE60E4C">
      <w:start w:val="1"/>
      <w:numFmt w:val="bullet"/>
      <w:lvlText w:val="●"/>
      <w:lvlJc w:val="left"/>
      <w:pPr>
        <w:ind w:left="720" w:hanging="360"/>
      </w:pPr>
      <w:rPr>
        <w:u w:val="none"/>
      </w:rPr>
    </w:lvl>
    <w:lvl w:ilvl="1" w:tplc="D16CA932">
      <w:start w:val="1"/>
      <w:numFmt w:val="bullet"/>
      <w:lvlText w:val="○"/>
      <w:lvlJc w:val="left"/>
      <w:pPr>
        <w:ind w:left="1440" w:hanging="360"/>
      </w:pPr>
      <w:rPr>
        <w:u w:val="none"/>
      </w:rPr>
    </w:lvl>
    <w:lvl w:ilvl="2" w:tplc="65249260">
      <w:start w:val="1"/>
      <w:numFmt w:val="bullet"/>
      <w:lvlText w:val="■"/>
      <w:lvlJc w:val="left"/>
      <w:pPr>
        <w:ind w:left="2160" w:hanging="360"/>
      </w:pPr>
      <w:rPr>
        <w:u w:val="none"/>
      </w:rPr>
    </w:lvl>
    <w:lvl w:ilvl="3" w:tplc="E95624EC">
      <w:start w:val="1"/>
      <w:numFmt w:val="bullet"/>
      <w:lvlText w:val="●"/>
      <w:lvlJc w:val="left"/>
      <w:pPr>
        <w:ind w:left="2880" w:hanging="360"/>
      </w:pPr>
      <w:rPr>
        <w:u w:val="none"/>
      </w:rPr>
    </w:lvl>
    <w:lvl w:ilvl="4" w:tplc="CD888918">
      <w:start w:val="1"/>
      <w:numFmt w:val="bullet"/>
      <w:lvlText w:val="○"/>
      <w:lvlJc w:val="left"/>
      <w:pPr>
        <w:ind w:left="3600" w:hanging="360"/>
      </w:pPr>
      <w:rPr>
        <w:u w:val="none"/>
      </w:rPr>
    </w:lvl>
    <w:lvl w:ilvl="5" w:tplc="DE703088">
      <w:start w:val="1"/>
      <w:numFmt w:val="bullet"/>
      <w:lvlText w:val="■"/>
      <w:lvlJc w:val="left"/>
      <w:pPr>
        <w:ind w:left="4320" w:hanging="360"/>
      </w:pPr>
      <w:rPr>
        <w:u w:val="none"/>
      </w:rPr>
    </w:lvl>
    <w:lvl w:ilvl="6" w:tplc="19C4DFEA">
      <w:start w:val="1"/>
      <w:numFmt w:val="bullet"/>
      <w:lvlText w:val="●"/>
      <w:lvlJc w:val="left"/>
      <w:pPr>
        <w:ind w:left="5040" w:hanging="360"/>
      </w:pPr>
      <w:rPr>
        <w:u w:val="none"/>
      </w:rPr>
    </w:lvl>
    <w:lvl w:ilvl="7" w:tplc="AA724A2E">
      <w:start w:val="1"/>
      <w:numFmt w:val="bullet"/>
      <w:lvlText w:val="○"/>
      <w:lvlJc w:val="left"/>
      <w:pPr>
        <w:ind w:left="5760" w:hanging="360"/>
      </w:pPr>
      <w:rPr>
        <w:u w:val="none"/>
      </w:rPr>
    </w:lvl>
    <w:lvl w:ilvl="8" w:tplc="5CB87648">
      <w:start w:val="1"/>
      <w:numFmt w:val="bullet"/>
      <w:lvlText w:val="■"/>
      <w:lvlJc w:val="left"/>
      <w:pPr>
        <w:ind w:left="6480" w:hanging="360"/>
      </w:pPr>
      <w:rPr>
        <w:u w:val="none"/>
      </w:rPr>
    </w:lvl>
  </w:abstractNum>
  <w:abstractNum w:abstractNumId="7" w15:restartNumberingAfterBreak="0">
    <w:nsid w:val="7DC33260"/>
    <w:multiLevelType w:val="hybridMultilevel"/>
    <w:tmpl w:val="00000000"/>
    <w:lvl w:ilvl="0" w:tplc="FED6040E">
      <w:start w:val="1"/>
      <w:numFmt w:val="bullet"/>
      <w:lvlText w:val="●"/>
      <w:lvlJc w:val="left"/>
      <w:pPr>
        <w:ind w:left="720" w:hanging="360"/>
      </w:pPr>
      <w:rPr>
        <w:u w:val="none"/>
      </w:rPr>
    </w:lvl>
    <w:lvl w:ilvl="1" w:tplc="D6A40586">
      <w:start w:val="1"/>
      <w:numFmt w:val="bullet"/>
      <w:lvlText w:val="○"/>
      <w:lvlJc w:val="left"/>
      <w:pPr>
        <w:ind w:left="1440" w:hanging="360"/>
      </w:pPr>
      <w:rPr>
        <w:u w:val="none"/>
      </w:rPr>
    </w:lvl>
    <w:lvl w:ilvl="2" w:tplc="1FE4E932">
      <w:start w:val="1"/>
      <w:numFmt w:val="bullet"/>
      <w:lvlText w:val="■"/>
      <w:lvlJc w:val="left"/>
      <w:pPr>
        <w:ind w:left="2160" w:hanging="360"/>
      </w:pPr>
      <w:rPr>
        <w:u w:val="none"/>
      </w:rPr>
    </w:lvl>
    <w:lvl w:ilvl="3" w:tplc="C70CBB70">
      <w:start w:val="1"/>
      <w:numFmt w:val="bullet"/>
      <w:lvlText w:val="●"/>
      <w:lvlJc w:val="left"/>
      <w:pPr>
        <w:ind w:left="2880" w:hanging="360"/>
      </w:pPr>
      <w:rPr>
        <w:u w:val="none"/>
      </w:rPr>
    </w:lvl>
    <w:lvl w:ilvl="4" w:tplc="4082113E">
      <w:start w:val="1"/>
      <w:numFmt w:val="bullet"/>
      <w:lvlText w:val="○"/>
      <w:lvlJc w:val="left"/>
      <w:pPr>
        <w:ind w:left="3600" w:hanging="360"/>
      </w:pPr>
      <w:rPr>
        <w:u w:val="none"/>
      </w:rPr>
    </w:lvl>
    <w:lvl w:ilvl="5" w:tplc="BB8C61D6">
      <w:start w:val="1"/>
      <w:numFmt w:val="bullet"/>
      <w:lvlText w:val="■"/>
      <w:lvlJc w:val="left"/>
      <w:pPr>
        <w:ind w:left="4320" w:hanging="360"/>
      </w:pPr>
      <w:rPr>
        <w:u w:val="none"/>
      </w:rPr>
    </w:lvl>
    <w:lvl w:ilvl="6" w:tplc="E73476AA">
      <w:start w:val="1"/>
      <w:numFmt w:val="bullet"/>
      <w:lvlText w:val="●"/>
      <w:lvlJc w:val="left"/>
      <w:pPr>
        <w:ind w:left="5040" w:hanging="360"/>
      </w:pPr>
      <w:rPr>
        <w:u w:val="none"/>
      </w:rPr>
    </w:lvl>
    <w:lvl w:ilvl="7" w:tplc="CE16CB46">
      <w:start w:val="1"/>
      <w:numFmt w:val="bullet"/>
      <w:lvlText w:val="○"/>
      <w:lvlJc w:val="left"/>
      <w:pPr>
        <w:ind w:left="5760" w:hanging="360"/>
      </w:pPr>
      <w:rPr>
        <w:u w:val="none"/>
      </w:rPr>
    </w:lvl>
    <w:lvl w:ilvl="8" w:tplc="B4D4DD80">
      <w:start w:val="1"/>
      <w:numFmt w:val="bullet"/>
      <w:lvlText w:val="■"/>
      <w:lvlJc w:val="left"/>
      <w:pPr>
        <w:ind w:left="6480" w:hanging="360"/>
      </w:pPr>
      <w:rPr>
        <w:u w:val="none"/>
      </w:rPr>
    </w:lvl>
  </w:abstractNum>
  <w:num w:numId="1" w16cid:durableId="899941380">
    <w:abstractNumId w:val="7"/>
  </w:num>
  <w:num w:numId="2" w16cid:durableId="404694116">
    <w:abstractNumId w:val="4"/>
  </w:num>
  <w:num w:numId="3" w16cid:durableId="1791624440">
    <w:abstractNumId w:val="2"/>
  </w:num>
  <w:num w:numId="4" w16cid:durableId="1581677017">
    <w:abstractNumId w:val="1"/>
  </w:num>
  <w:num w:numId="5" w16cid:durableId="407268041">
    <w:abstractNumId w:val="6"/>
  </w:num>
  <w:num w:numId="6" w16cid:durableId="828712047">
    <w:abstractNumId w:val="5"/>
  </w:num>
  <w:num w:numId="7" w16cid:durableId="1096366905">
    <w:abstractNumId w:val="3"/>
  </w:num>
  <w:num w:numId="8" w16cid:durableId="1279600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CA"/>
    <w:rsid w:val="000C6882"/>
    <w:rsid w:val="0011699C"/>
    <w:rsid w:val="002929F4"/>
    <w:rsid w:val="00385816"/>
    <w:rsid w:val="00810A82"/>
    <w:rsid w:val="00905CB8"/>
    <w:rsid w:val="00B670C3"/>
    <w:rsid w:val="00E44D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330D6"/>
  <w15:docId w15:val="{97F46819-D300-40B3-8938-E46C3908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sz w:val="28"/>
      <w:szCs w:val="28"/>
    </w:rPr>
  </w:style>
  <w:style w:type="paragraph" w:styleId="Titlu2">
    <w:name w:val="heading 2"/>
    <w:basedOn w:val="Normal1"/>
    <w:next w:val="Normal1"/>
    <w:pPr>
      <w:keepNext/>
      <w:keepLines/>
      <w:outlineLvl w:val="1"/>
    </w:pPr>
    <w:rPr>
      <w:b/>
      <w:i/>
      <w:sz w:val="26"/>
      <w:szCs w:val="26"/>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2562</Words>
  <Characters>14607</Characters>
  <Application>Microsoft Office Word</Application>
  <DocSecurity>0</DocSecurity>
  <Lines>121</Lines>
  <Paragraphs>34</Paragraphs>
  <ScaleCrop>false</ScaleCrop>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2024-02-29T01:00:00Z</dcterms:created>
  <dcterms:modified xsi:type="dcterms:W3CDTF">2024-02-29T01:00:00Z</dcterms:modified>
</cp:coreProperties>
</file>