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2D686F" w14:textId="77777777" w:rsidR="005639F0" w:rsidRDefault="005639F0" w:rsidP="005639F0">
      <w:pPr>
        <w:spacing w:before="120" w:after="120"/>
        <w:ind w:left="720"/>
        <w:contextualSpacing/>
        <w:jc w:val="center"/>
        <w:rPr>
          <w:rFonts w:ascii="Arial" w:eastAsia="Calibri" w:hAnsi="Arial" w:cs="Arial"/>
          <w:b/>
          <w:bCs/>
          <w:sz w:val="32"/>
          <w:szCs w:val="32"/>
        </w:rPr>
      </w:pPr>
    </w:p>
    <w:p w14:paraId="5A49C051" w14:textId="77777777" w:rsidR="005639F0" w:rsidRDefault="005639F0" w:rsidP="005639F0">
      <w:pPr>
        <w:spacing w:before="120" w:after="120"/>
        <w:ind w:left="720"/>
        <w:contextualSpacing/>
        <w:jc w:val="center"/>
        <w:rPr>
          <w:rFonts w:ascii="Arial" w:eastAsia="Calibri" w:hAnsi="Arial" w:cs="Arial"/>
          <w:b/>
          <w:bCs/>
          <w:sz w:val="32"/>
          <w:szCs w:val="32"/>
        </w:rPr>
      </w:pPr>
    </w:p>
    <w:p w14:paraId="43D2F829" w14:textId="77777777" w:rsidR="005639F0" w:rsidRDefault="005639F0" w:rsidP="005639F0">
      <w:pPr>
        <w:spacing w:before="120" w:after="120"/>
        <w:ind w:left="720"/>
        <w:contextualSpacing/>
        <w:jc w:val="center"/>
        <w:rPr>
          <w:rFonts w:ascii="Arial" w:eastAsia="Calibri" w:hAnsi="Arial" w:cs="Arial"/>
          <w:b/>
          <w:bCs/>
          <w:sz w:val="32"/>
          <w:szCs w:val="32"/>
        </w:rPr>
      </w:pPr>
    </w:p>
    <w:p w14:paraId="2E3DB491" w14:textId="77777777" w:rsidR="005639F0" w:rsidRDefault="005639F0" w:rsidP="005639F0">
      <w:pPr>
        <w:spacing w:before="120" w:after="120"/>
        <w:ind w:left="720"/>
        <w:contextualSpacing/>
        <w:jc w:val="center"/>
        <w:rPr>
          <w:rFonts w:ascii="Arial" w:eastAsia="Calibri" w:hAnsi="Arial" w:cs="Arial"/>
          <w:b/>
          <w:bCs/>
          <w:sz w:val="44"/>
          <w:szCs w:val="44"/>
        </w:rPr>
      </w:pPr>
    </w:p>
    <w:p w14:paraId="3F4125AC" w14:textId="77777777" w:rsidR="005639F0" w:rsidRDefault="005639F0" w:rsidP="005639F0">
      <w:pPr>
        <w:spacing w:before="120" w:after="120"/>
        <w:ind w:left="720"/>
        <w:contextualSpacing/>
        <w:jc w:val="center"/>
        <w:rPr>
          <w:rFonts w:ascii="Arial" w:eastAsia="Calibri" w:hAnsi="Arial" w:cs="Arial"/>
          <w:b/>
          <w:bCs/>
          <w:sz w:val="44"/>
          <w:szCs w:val="44"/>
        </w:rPr>
      </w:pPr>
    </w:p>
    <w:p w14:paraId="0F44A6C1" w14:textId="77777777" w:rsidR="005639F0" w:rsidRDefault="005639F0" w:rsidP="005639F0">
      <w:pPr>
        <w:spacing w:before="120" w:after="120"/>
        <w:ind w:left="720"/>
        <w:contextualSpacing/>
        <w:jc w:val="center"/>
        <w:rPr>
          <w:rFonts w:ascii="Arial" w:eastAsia="Calibri" w:hAnsi="Arial" w:cs="Arial"/>
          <w:b/>
          <w:bCs/>
          <w:sz w:val="44"/>
          <w:szCs w:val="44"/>
        </w:rPr>
      </w:pPr>
    </w:p>
    <w:p w14:paraId="030B2474" w14:textId="0E83AE3E" w:rsidR="005639F0" w:rsidRPr="005639F0" w:rsidRDefault="005639F0" w:rsidP="005639F0">
      <w:pPr>
        <w:spacing w:before="120" w:after="120"/>
        <w:ind w:left="720"/>
        <w:contextualSpacing/>
        <w:jc w:val="center"/>
        <w:rPr>
          <w:rFonts w:ascii="Arial" w:eastAsia="Calibri" w:hAnsi="Arial" w:cs="Arial"/>
          <w:bCs/>
          <w:sz w:val="44"/>
          <w:szCs w:val="44"/>
        </w:rPr>
      </w:pPr>
      <w:r w:rsidRPr="005639F0">
        <w:rPr>
          <w:rFonts w:ascii="Arial" w:eastAsia="Calibri" w:hAnsi="Arial" w:cs="Arial"/>
          <w:b/>
          <w:bCs/>
          <w:sz w:val="44"/>
          <w:szCs w:val="44"/>
        </w:rPr>
        <w:t xml:space="preserve">Managing </w:t>
      </w:r>
      <w:r w:rsidR="00CC2D05">
        <w:rPr>
          <w:rFonts w:ascii="Arial" w:eastAsia="Calibri" w:hAnsi="Arial" w:cs="Arial"/>
          <w:b/>
          <w:bCs/>
          <w:sz w:val="44"/>
          <w:szCs w:val="44"/>
        </w:rPr>
        <w:t>Food &amp; Beverage</w:t>
      </w:r>
      <w:r w:rsidR="008111C2">
        <w:rPr>
          <w:rFonts w:ascii="Arial" w:eastAsia="Calibri" w:hAnsi="Arial" w:cs="Arial"/>
          <w:b/>
          <w:bCs/>
          <w:sz w:val="44"/>
          <w:szCs w:val="44"/>
        </w:rPr>
        <w:t xml:space="preserve"> Operations</w:t>
      </w:r>
      <w:r>
        <w:rPr>
          <w:rFonts w:ascii="Arial" w:eastAsia="Calibri" w:hAnsi="Arial" w:cs="Arial"/>
          <w:b/>
          <w:bCs/>
          <w:sz w:val="44"/>
          <w:szCs w:val="44"/>
        </w:rPr>
        <w:t xml:space="preserve"> – </w:t>
      </w:r>
      <w:r w:rsidR="00B4670E">
        <w:rPr>
          <w:rFonts w:ascii="Arial" w:eastAsia="Calibri" w:hAnsi="Arial" w:cs="Arial"/>
          <w:b/>
          <w:bCs/>
          <w:sz w:val="44"/>
          <w:szCs w:val="44"/>
        </w:rPr>
        <w:t xml:space="preserve">Placement </w:t>
      </w:r>
      <w:r>
        <w:rPr>
          <w:rFonts w:ascii="Arial" w:eastAsia="Calibri" w:hAnsi="Arial" w:cs="Arial"/>
          <w:b/>
          <w:bCs/>
          <w:sz w:val="44"/>
          <w:szCs w:val="44"/>
        </w:rPr>
        <w:t>Learning Log</w:t>
      </w:r>
    </w:p>
    <w:p w14:paraId="5D82208C" w14:textId="77777777" w:rsidR="005639F0" w:rsidRPr="00CD4F5E" w:rsidRDefault="005639F0" w:rsidP="005639F0">
      <w:pPr>
        <w:spacing w:before="120" w:after="120"/>
        <w:ind w:left="720"/>
        <w:contextualSpacing/>
        <w:jc w:val="center"/>
        <w:rPr>
          <w:rFonts w:ascii="Arial" w:eastAsia="Calibri" w:hAnsi="Arial" w:cs="Arial"/>
          <w:bCs/>
          <w:sz w:val="28"/>
          <w:szCs w:val="28"/>
        </w:rPr>
      </w:pPr>
    </w:p>
    <w:p w14:paraId="642793B8" w14:textId="77777777" w:rsidR="005639F0" w:rsidRPr="00CD4F5E" w:rsidRDefault="005639F0" w:rsidP="005639F0">
      <w:pPr>
        <w:spacing w:before="120" w:after="120"/>
        <w:ind w:left="720"/>
        <w:contextualSpacing/>
        <w:jc w:val="center"/>
        <w:rPr>
          <w:rFonts w:ascii="Arial" w:eastAsia="Calibri" w:hAnsi="Arial" w:cs="Arial"/>
          <w:bCs/>
          <w:sz w:val="28"/>
          <w:szCs w:val="28"/>
        </w:rPr>
      </w:pPr>
    </w:p>
    <w:p w14:paraId="5D5AEA29" w14:textId="77777777" w:rsidR="005639F0" w:rsidRPr="00CD4F5E" w:rsidRDefault="005639F0" w:rsidP="005639F0">
      <w:pPr>
        <w:spacing w:before="120" w:after="120"/>
        <w:ind w:left="720"/>
        <w:contextualSpacing/>
        <w:jc w:val="center"/>
        <w:rPr>
          <w:rFonts w:ascii="Arial" w:eastAsia="Calibri" w:hAnsi="Arial" w:cs="Arial"/>
          <w:bCs/>
          <w:sz w:val="28"/>
          <w:szCs w:val="28"/>
        </w:rPr>
      </w:pPr>
    </w:p>
    <w:p w14:paraId="03D60B74" w14:textId="77777777" w:rsidR="005639F0" w:rsidRPr="00CD4F5E" w:rsidRDefault="005639F0" w:rsidP="005639F0">
      <w:pPr>
        <w:spacing w:before="120" w:after="120"/>
        <w:ind w:left="720"/>
        <w:contextualSpacing/>
        <w:jc w:val="center"/>
        <w:rPr>
          <w:rFonts w:ascii="Arial" w:eastAsia="Calibri" w:hAnsi="Arial" w:cs="Arial"/>
          <w:bCs/>
          <w:sz w:val="28"/>
          <w:szCs w:val="28"/>
        </w:rPr>
      </w:pPr>
    </w:p>
    <w:p w14:paraId="45820B7A" w14:textId="77777777" w:rsidR="005639F0" w:rsidRPr="00CD4F5E" w:rsidRDefault="005639F0" w:rsidP="005639F0">
      <w:pPr>
        <w:spacing w:before="120" w:after="120"/>
        <w:ind w:left="720"/>
        <w:contextualSpacing/>
        <w:jc w:val="center"/>
        <w:rPr>
          <w:rFonts w:ascii="Arial" w:eastAsia="Calibri" w:hAnsi="Arial" w:cs="Arial"/>
          <w:bCs/>
          <w:sz w:val="28"/>
          <w:szCs w:val="28"/>
        </w:rPr>
      </w:pPr>
    </w:p>
    <w:p w14:paraId="25AED9F3" w14:textId="77777777" w:rsidR="005639F0" w:rsidRPr="00CD4F5E" w:rsidRDefault="005639F0" w:rsidP="005639F0">
      <w:pPr>
        <w:spacing w:before="120" w:after="120"/>
        <w:ind w:left="720"/>
        <w:contextualSpacing/>
        <w:jc w:val="center"/>
        <w:rPr>
          <w:rFonts w:ascii="Arial" w:eastAsia="Calibri" w:hAnsi="Arial" w:cs="Arial"/>
          <w:bCs/>
          <w:sz w:val="28"/>
          <w:szCs w:val="28"/>
        </w:rPr>
      </w:pPr>
      <w:r w:rsidRPr="00CD4F5E">
        <w:rPr>
          <w:rFonts w:ascii="Arial" w:eastAsia="Calibri" w:hAnsi="Arial" w:cs="Arial"/>
          <w:bCs/>
          <w:sz w:val="28"/>
          <w:szCs w:val="28"/>
        </w:rPr>
        <w:t>Student: Begum Rujina Khatun</w:t>
      </w:r>
    </w:p>
    <w:p w14:paraId="3FEC12AC" w14:textId="77777777" w:rsidR="005639F0" w:rsidRPr="00CD4F5E" w:rsidRDefault="005639F0" w:rsidP="005639F0">
      <w:pPr>
        <w:spacing w:before="120" w:after="120"/>
        <w:ind w:left="720"/>
        <w:contextualSpacing/>
        <w:jc w:val="center"/>
        <w:rPr>
          <w:rFonts w:ascii="Arial" w:eastAsia="Calibri" w:hAnsi="Arial" w:cs="Arial"/>
          <w:bCs/>
          <w:sz w:val="28"/>
          <w:szCs w:val="28"/>
        </w:rPr>
      </w:pPr>
      <w:r w:rsidRPr="00CD4F5E">
        <w:rPr>
          <w:rFonts w:ascii="Arial" w:eastAsia="Calibri" w:hAnsi="Arial" w:cs="Arial"/>
          <w:bCs/>
          <w:sz w:val="28"/>
          <w:szCs w:val="28"/>
        </w:rPr>
        <w:t>Student ID: 2234581</w:t>
      </w:r>
    </w:p>
    <w:p w14:paraId="5E9530B1" w14:textId="6490EED9" w:rsidR="005639F0" w:rsidRPr="00CD4F5E" w:rsidRDefault="005639F0" w:rsidP="005639F0">
      <w:pPr>
        <w:spacing w:before="120" w:after="120"/>
        <w:ind w:left="720"/>
        <w:contextualSpacing/>
        <w:jc w:val="center"/>
        <w:rPr>
          <w:rFonts w:ascii="Arial" w:eastAsia="Calibri" w:hAnsi="Arial" w:cs="Arial"/>
          <w:bCs/>
          <w:sz w:val="28"/>
          <w:szCs w:val="28"/>
        </w:rPr>
      </w:pPr>
      <w:r w:rsidRPr="00CD4F5E">
        <w:rPr>
          <w:rFonts w:ascii="Arial" w:eastAsia="Calibri" w:hAnsi="Arial" w:cs="Arial"/>
          <w:bCs/>
          <w:sz w:val="28"/>
          <w:szCs w:val="28"/>
        </w:rPr>
        <w:t xml:space="preserve">Module: </w:t>
      </w:r>
      <w:r>
        <w:rPr>
          <w:rFonts w:ascii="Arial" w:eastAsia="Calibri" w:hAnsi="Arial" w:cs="Arial"/>
          <w:bCs/>
          <w:sz w:val="28"/>
          <w:szCs w:val="28"/>
        </w:rPr>
        <w:t xml:space="preserve">Managing </w:t>
      </w:r>
      <w:r w:rsidR="00CC2D05">
        <w:rPr>
          <w:rFonts w:ascii="Arial" w:eastAsia="Calibri" w:hAnsi="Arial" w:cs="Arial"/>
          <w:bCs/>
          <w:sz w:val="28"/>
          <w:szCs w:val="28"/>
        </w:rPr>
        <w:t>Food &amp; Beverage</w:t>
      </w:r>
      <w:r w:rsidR="00C64DAE">
        <w:rPr>
          <w:rFonts w:ascii="Arial" w:eastAsia="Calibri" w:hAnsi="Arial" w:cs="Arial"/>
          <w:bCs/>
          <w:sz w:val="28"/>
          <w:szCs w:val="28"/>
        </w:rPr>
        <w:t xml:space="preserve"> Operations</w:t>
      </w:r>
      <w:r w:rsidRPr="00636E31">
        <w:rPr>
          <w:rFonts w:ascii="Arial" w:eastAsia="Calibri" w:hAnsi="Arial" w:cs="Arial"/>
          <w:bCs/>
          <w:sz w:val="28"/>
          <w:szCs w:val="28"/>
        </w:rPr>
        <w:t xml:space="preserve"> </w:t>
      </w:r>
      <w:r>
        <w:rPr>
          <w:rFonts w:ascii="Arial" w:eastAsia="Calibri" w:hAnsi="Arial" w:cs="Arial"/>
          <w:bCs/>
          <w:sz w:val="28"/>
          <w:szCs w:val="28"/>
        </w:rPr>
        <w:t>(</w:t>
      </w:r>
      <w:r w:rsidRPr="00636E31">
        <w:rPr>
          <w:rFonts w:ascii="Arial" w:eastAsia="Calibri" w:hAnsi="Arial" w:cs="Arial"/>
          <w:bCs/>
          <w:sz w:val="28"/>
          <w:szCs w:val="28"/>
        </w:rPr>
        <w:t>BMIH600</w:t>
      </w:r>
      <w:r w:rsidR="00CC2D05">
        <w:rPr>
          <w:rFonts w:ascii="Arial" w:eastAsia="Calibri" w:hAnsi="Arial" w:cs="Arial"/>
          <w:bCs/>
          <w:sz w:val="28"/>
          <w:szCs w:val="28"/>
        </w:rPr>
        <w:t>2</w:t>
      </w:r>
      <w:r>
        <w:rPr>
          <w:rFonts w:ascii="Arial" w:eastAsia="Calibri" w:hAnsi="Arial" w:cs="Arial"/>
          <w:bCs/>
          <w:sz w:val="28"/>
          <w:szCs w:val="28"/>
        </w:rPr>
        <w:t>)</w:t>
      </w:r>
    </w:p>
    <w:p w14:paraId="1C79D8D5" w14:textId="7E3CF5ED" w:rsidR="005639F0" w:rsidRPr="00CD4F5E" w:rsidRDefault="005639F0" w:rsidP="005639F0">
      <w:pPr>
        <w:spacing w:before="120" w:after="120"/>
        <w:ind w:left="720"/>
        <w:contextualSpacing/>
        <w:jc w:val="center"/>
        <w:rPr>
          <w:rFonts w:ascii="Arial" w:eastAsia="Calibri" w:hAnsi="Arial" w:cs="Arial"/>
          <w:bCs/>
          <w:sz w:val="28"/>
          <w:szCs w:val="28"/>
        </w:rPr>
      </w:pPr>
      <w:r w:rsidRPr="00CD4F5E">
        <w:rPr>
          <w:rFonts w:ascii="Arial" w:eastAsia="Calibri" w:hAnsi="Arial" w:cs="Arial"/>
          <w:bCs/>
          <w:sz w:val="28"/>
          <w:szCs w:val="28"/>
        </w:rPr>
        <w:t xml:space="preserve">Module Tutor: </w:t>
      </w:r>
      <w:r>
        <w:rPr>
          <w:rFonts w:ascii="Arial" w:eastAsia="Calibri" w:hAnsi="Arial" w:cs="Arial"/>
          <w:bCs/>
          <w:sz w:val="28"/>
          <w:szCs w:val="28"/>
        </w:rPr>
        <w:t xml:space="preserve">Lisa Bassler </w:t>
      </w:r>
    </w:p>
    <w:p w14:paraId="098037C0" w14:textId="6D1AB91A" w:rsidR="005639F0" w:rsidRPr="00CD4F5E" w:rsidRDefault="005639F0" w:rsidP="005639F0">
      <w:pPr>
        <w:spacing w:before="120" w:after="120"/>
        <w:ind w:left="720"/>
        <w:contextualSpacing/>
        <w:jc w:val="center"/>
        <w:rPr>
          <w:rFonts w:ascii="Arial" w:eastAsia="Calibri" w:hAnsi="Arial" w:cs="Arial"/>
          <w:sz w:val="28"/>
          <w:szCs w:val="28"/>
        </w:rPr>
      </w:pPr>
      <w:r w:rsidRPr="00CD4F5E">
        <w:rPr>
          <w:rFonts w:ascii="Arial" w:eastAsia="Calibri" w:hAnsi="Arial" w:cs="Arial"/>
          <w:bCs/>
          <w:sz w:val="28"/>
          <w:szCs w:val="28"/>
        </w:rPr>
        <w:t xml:space="preserve">Submission Date: </w:t>
      </w:r>
      <w:r>
        <w:rPr>
          <w:rFonts w:ascii="Arial" w:eastAsia="Calibri" w:hAnsi="Arial" w:cs="Arial"/>
          <w:bCs/>
          <w:sz w:val="28"/>
          <w:szCs w:val="28"/>
        </w:rPr>
        <w:t>1</w:t>
      </w:r>
      <w:r w:rsidR="00E742EC">
        <w:rPr>
          <w:rFonts w:ascii="Arial" w:eastAsia="Calibri" w:hAnsi="Arial" w:cs="Arial"/>
          <w:bCs/>
          <w:sz w:val="28"/>
          <w:szCs w:val="28"/>
        </w:rPr>
        <w:t>6</w:t>
      </w:r>
      <w:r>
        <w:rPr>
          <w:rFonts w:ascii="Arial" w:eastAsia="Calibri" w:hAnsi="Arial" w:cs="Arial"/>
          <w:bCs/>
          <w:sz w:val="28"/>
          <w:szCs w:val="28"/>
          <w:vertAlign w:val="superscript"/>
        </w:rPr>
        <w:t xml:space="preserve">th </w:t>
      </w:r>
      <w:r>
        <w:rPr>
          <w:rFonts w:ascii="Arial" w:eastAsia="Calibri" w:hAnsi="Arial" w:cs="Arial"/>
          <w:bCs/>
          <w:sz w:val="28"/>
          <w:szCs w:val="28"/>
        </w:rPr>
        <w:t>June 2025</w:t>
      </w:r>
    </w:p>
    <w:p w14:paraId="51F13F71" w14:textId="2D55BE33" w:rsidR="005639F0" w:rsidRDefault="005639F0" w:rsidP="005639F0">
      <w:pPr>
        <w:spacing w:before="120" w:after="120"/>
        <w:ind w:left="720"/>
        <w:contextualSpacing/>
        <w:jc w:val="center"/>
        <w:rPr>
          <w:rFonts w:ascii="Arial" w:eastAsia="Calibri" w:hAnsi="Arial" w:cs="Arial"/>
          <w:bCs/>
          <w:sz w:val="28"/>
          <w:szCs w:val="28"/>
        </w:rPr>
      </w:pPr>
      <w:r w:rsidRPr="00CD4F5E">
        <w:rPr>
          <w:rFonts w:ascii="Arial" w:eastAsia="Calibri" w:hAnsi="Arial" w:cs="Arial"/>
          <w:bCs/>
          <w:sz w:val="28"/>
          <w:szCs w:val="28"/>
        </w:rPr>
        <w:t xml:space="preserve">Word count: </w:t>
      </w:r>
      <w:r w:rsidR="004B5C49">
        <w:rPr>
          <w:rFonts w:ascii="Arial" w:eastAsia="Calibri" w:hAnsi="Arial" w:cs="Arial"/>
          <w:bCs/>
          <w:sz w:val="28"/>
          <w:szCs w:val="28"/>
        </w:rPr>
        <w:t>1240</w:t>
      </w:r>
    </w:p>
    <w:p w14:paraId="52002E1F" w14:textId="77777777" w:rsidR="005639F0" w:rsidRDefault="005639F0" w:rsidP="005639F0">
      <w:pPr>
        <w:spacing w:before="120" w:after="120"/>
        <w:ind w:left="720"/>
        <w:contextualSpacing/>
        <w:jc w:val="center"/>
        <w:rPr>
          <w:rFonts w:ascii="Arial" w:eastAsia="Calibri" w:hAnsi="Arial" w:cs="Arial"/>
          <w:bCs/>
          <w:sz w:val="28"/>
          <w:szCs w:val="28"/>
        </w:rPr>
      </w:pPr>
    </w:p>
    <w:p w14:paraId="620099DA" w14:textId="77777777" w:rsidR="005639F0" w:rsidRDefault="005639F0" w:rsidP="005639F0">
      <w:pPr>
        <w:spacing w:before="120" w:after="120"/>
        <w:ind w:left="720"/>
        <w:contextualSpacing/>
        <w:jc w:val="center"/>
        <w:rPr>
          <w:rFonts w:ascii="Arial" w:eastAsia="Calibri" w:hAnsi="Arial" w:cs="Arial"/>
          <w:bCs/>
          <w:sz w:val="28"/>
          <w:szCs w:val="28"/>
        </w:rPr>
      </w:pPr>
    </w:p>
    <w:p w14:paraId="4BA7E48E" w14:textId="77777777" w:rsidR="005639F0" w:rsidRDefault="005639F0" w:rsidP="005639F0">
      <w:pPr>
        <w:spacing w:before="120" w:after="120"/>
        <w:ind w:left="720"/>
        <w:contextualSpacing/>
        <w:jc w:val="center"/>
        <w:rPr>
          <w:rFonts w:ascii="Arial" w:eastAsia="Calibri" w:hAnsi="Arial" w:cs="Arial"/>
          <w:bCs/>
          <w:sz w:val="28"/>
          <w:szCs w:val="28"/>
        </w:rPr>
      </w:pPr>
    </w:p>
    <w:p w14:paraId="7E6F5E2E" w14:textId="77777777" w:rsidR="005639F0" w:rsidRDefault="005639F0" w:rsidP="005639F0">
      <w:pPr>
        <w:spacing w:before="120" w:after="120"/>
        <w:ind w:left="720"/>
        <w:contextualSpacing/>
        <w:jc w:val="center"/>
        <w:rPr>
          <w:rFonts w:ascii="Arial" w:eastAsia="Calibri" w:hAnsi="Arial" w:cs="Arial"/>
          <w:bCs/>
          <w:sz w:val="28"/>
          <w:szCs w:val="28"/>
        </w:rPr>
      </w:pPr>
    </w:p>
    <w:p w14:paraId="02D9B58D" w14:textId="77777777" w:rsidR="005639F0" w:rsidRDefault="005639F0" w:rsidP="005639F0">
      <w:pPr>
        <w:spacing w:before="120" w:after="120"/>
        <w:ind w:left="720"/>
        <w:contextualSpacing/>
        <w:jc w:val="center"/>
        <w:rPr>
          <w:rFonts w:ascii="Arial" w:eastAsia="Calibri" w:hAnsi="Arial" w:cs="Arial"/>
          <w:bCs/>
          <w:sz w:val="28"/>
          <w:szCs w:val="28"/>
        </w:rPr>
      </w:pPr>
    </w:p>
    <w:p w14:paraId="7FD5960D" w14:textId="77777777" w:rsidR="005639F0" w:rsidRDefault="005639F0" w:rsidP="005639F0">
      <w:pPr>
        <w:spacing w:before="120" w:after="120"/>
        <w:ind w:left="720"/>
        <w:contextualSpacing/>
        <w:jc w:val="center"/>
        <w:rPr>
          <w:rFonts w:ascii="Arial" w:eastAsia="Calibri" w:hAnsi="Arial" w:cs="Arial"/>
          <w:bCs/>
          <w:sz w:val="28"/>
          <w:szCs w:val="28"/>
        </w:rPr>
      </w:pPr>
    </w:p>
    <w:p w14:paraId="1D9F6101" w14:textId="77777777" w:rsidR="005639F0" w:rsidRDefault="005639F0" w:rsidP="005639F0">
      <w:pPr>
        <w:spacing w:before="120" w:after="120"/>
        <w:ind w:left="720"/>
        <w:contextualSpacing/>
        <w:jc w:val="center"/>
        <w:rPr>
          <w:rFonts w:ascii="Arial" w:eastAsia="Calibri" w:hAnsi="Arial" w:cs="Arial"/>
          <w:bCs/>
          <w:sz w:val="28"/>
          <w:szCs w:val="28"/>
        </w:rPr>
      </w:pPr>
    </w:p>
    <w:p w14:paraId="26FE378A" w14:textId="77777777" w:rsidR="005639F0" w:rsidRDefault="005639F0" w:rsidP="005639F0">
      <w:pPr>
        <w:spacing w:before="120" w:after="120"/>
        <w:ind w:left="720"/>
        <w:contextualSpacing/>
        <w:jc w:val="center"/>
        <w:rPr>
          <w:rFonts w:ascii="Arial" w:eastAsia="Calibri" w:hAnsi="Arial" w:cs="Arial"/>
          <w:bCs/>
          <w:sz w:val="28"/>
          <w:szCs w:val="28"/>
        </w:rPr>
      </w:pPr>
    </w:p>
    <w:p w14:paraId="4528816E" w14:textId="77777777" w:rsidR="005639F0" w:rsidRDefault="005639F0" w:rsidP="005639F0">
      <w:pPr>
        <w:spacing w:before="120" w:after="120"/>
        <w:ind w:left="720"/>
        <w:contextualSpacing/>
        <w:jc w:val="center"/>
        <w:rPr>
          <w:rFonts w:ascii="Arial" w:eastAsia="Calibri" w:hAnsi="Arial" w:cs="Arial"/>
          <w:bCs/>
          <w:sz w:val="28"/>
          <w:szCs w:val="28"/>
        </w:rPr>
      </w:pPr>
    </w:p>
    <w:p w14:paraId="44BD859D" w14:textId="77777777" w:rsidR="005639F0" w:rsidRDefault="005639F0" w:rsidP="005639F0">
      <w:pPr>
        <w:spacing w:before="120" w:after="120"/>
        <w:ind w:left="720"/>
        <w:contextualSpacing/>
        <w:jc w:val="center"/>
        <w:rPr>
          <w:rFonts w:ascii="Arial" w:eastAsia="Calibri" w:hAnsi="Arial" w:cs="Arial"/>
          <w:bCs/>
          <w:sz w:val="28"/>
          <w:szCs w:val="28"/>
        </w:rPr>
      </w:pPr>
    </w:p>
    <w:p w14:paraId="7DB7A3A1" w14:textId="77777777" w:rsidR="005639F0" w:rsidRDefault="005639F0" w:rsidP="005639F0">
      <w:pPr>
        <w:spacing w:before="120" w:after="120"/>
        <w:ind w:left="720"/>
        <w:contextualSpacing/>
        <w:jc w:val="center"/>
        <w:rPr>
          <w:rFonts w:ascii="Arial" w:eastAsia="Calibri" w:hAnsi="Arial" w:cs="Arial"/>
          <w:bCs/>
          <w:sz w:val="28"/>
          <w:szCs w:val="28"/>
        </w:rPr>
      </w:pPr>
    </w:p>
    <w:p w14:paraId="5E0CC884" w14:textId="77777777" w:rsidR="005639F0" w:rsidRDefault="005639F0" w:rsidP="005639F0">
      <w:pPr>
        <w:spacing w:before="120" w:after="120"/>
        <w:ind w:left="720"/>
        <w:contextualSpacing/>
        <w:jc w:val="center"/>
        <w:rPr>
          <w:rFonts w:ascii="Arial" w:eastAsia="Calibri" w:hAnsi="Arial" w:cs="Arial"/>
          <w:bCs/>
          <w:sz w:val="28"/>
          <w:szCs w:val="28"/>
        </w:rPr>
      </w:pPr>
    </w:p>
    <w:p w14:paraId="4D9FA24A" w14:textId="77777777" w:rsidR="005639F0" w:rsidRDefault="005639F0" w:rsidP="005639F0">
      <w:pPr>
        <w:spacing w:before="120" w:after="120"/>
        <w:ind w:left="720"/>
        <w:contextualSpacing/>
        <w:jc w:val="center"/>
        <w:rPr>
          <w:rFonts w:ascii="Arial" w:eastAsia="Calibri" w:hAnsi="Arial" w:cs="Arial"/>
          <w:bCs/>
          <w:sz w:val="28"/>
          <w:szCs w:val="28"/>
        </w:rPr>
      </w:pPr>
    </w:p>
    <w:p w14:paraId="2ABB94C5" w14:textId="77777777" w:rsidR="005639F0" w:rsidRDefault="005639F0" w:rsidP="005639F0">
      <w:pPr>
        <w:spacing w:before="120" w:after="120"/>
        <w:ind w:left="720"/>
        <w:contextualSpacing/>
        <w:jc w:val="center"/>
        <w:rPr>
          <w:rFonts w:ascii="Arial" w:eastAsia="Calibri" w:hAnsi="Arial" w:cs="Arial"/>
          <w:bCs/>
          <w:sz w:val="28"/>
          <w:szCs w:val="28"/>
        </w:rPr>
      </w:pPr>
    </w:p>
    <w:p w14:paraId="3682AB3B" w14:textId="77777777" w:rsidR="005639F0" w:rsidRDefault="005639F0" w:rsidP="005639F0">
      <w:pPr>
        <w:spacing w:before="120" w:after="120"/>
        <w:ind w:left="720"/>
        <w:contextualSpacing/>
        <w:jc w:val="center"/>
        <w:rPr>
          <w:rFonts w:ascii="Arial" w:eastAsia="Calibri" w:hAnsi="Arial" w:cs="Arial"/>
          <w:bCs/>
          <w:sz w:val="28"/>
          <w:szCs w:val="28"/>
        </w:rPr>
      </w:pPr>
    </w:p>
    <w:p w14:paraId="04B6D7DD" w14:textId="77777777" w:rsidR="005639F0" w:rsidRDefault="005639F0" w:rsidP="005639F0">
      <w:pPr>
        <w:spacing w:before="120" w:after="120"/>
        <w:ind w:left="720"/>
        <w:contextualSpacing/>
        <w:jc w:val="center"/>
        <w:rPr>
          <w:rFonts w:ascii="Arial" w:eastAsia="Calibri" w:hAnsi="Arial" w:cs="Arial"/>
          <w:bCs/>
          <w:sz w:val="28"/>
          <w:szCs w:val="28"/>
        </w:rPr>
      </w:pPr>
    </w:p>
    <w:p w14:paraId="60F68852" w14:textId="77777777" w:rsidR="005639F0" w:rsidRDefault="005639F0" w:rsidP="005639F0">
      <w:pPr>
        <w:spacing w:before="120" w:after="120"/>
        <w:ind w:left="720"/>
        <w:contextualSpacing/>
        <w:jc w:val="center"/>
        <w:rPr>
          <w:rFonts w:ascii="Arial" w:eastAsia="Calibri" w:hAnsi="Arial" w:cs="Arial"/>
          <w:bCs/>
          <w:sz w:val="28"/>
          <w:szCs w:val="28"/>
        </w:rPr>
      </w:pPr>
    </w:p>
    <w:p w14:paraId="4B6AC3D3" w14:textId="7583EBB5" w:rsidR="005639F0" w:rsidRPr="005639F0" w:rsidRDefault="005639F0" w:rsidP="00226BB0">
      <w:pPr>
        <w:spacing w:before="120" w:after="120" w:line="360" w:lineRule="auto"/>
        <w:contextualSpacing/>
        <w:jc w:val="both"/>
        <w:rPr>
          <w:rFonts w:ascii="Arial" w:eastAsia="Calibri" w:hAnsi="Arial" w:cs="Arial"/>
          <w:bCs/>
          <w:sz w:val="24"/>
          <w:szCs w:val="24"/>
        </w:rPr>
      </w:pPr>
      <w:r w:rsidRPr="005639F0">
        <w:rPr>
          <w:rFonts w:ascii="Arial" w:eastAsia="Times New Roman" w:hAnsi="Arial" w:cs="Arial"/>
          <w:b/>
          <w:kern w:val="0"/>
          <w:sz w:val="24"/>
          <w:szCs w:val="24"/>
          <w:lang w:eastAsia="en-GB" w:bidi="bn-IN"/>
        </w:rPr>
        <w:lastRenderedPageBreak/>
        <w:t>AI ACKNOWLEDGEMENT STATEMENT</w:t>
      </w:r>
    </w:p>
    <w:p w14:paraId="7F677DF6" w14:textId="4EEB3B59" w:rsidR="005639F0" w:rsidRDefault="005639F0" w:rsidP="00226BB0">
      <w:pPr>
        <w:spacing w:line="360" w:lineRule="auto"/>
        <w:jc w:val="both"/>
        <w:rPr>
          <w:rFonts w:ascii="Arial" w:hAnsi="Arial" w:cs="Arial"/>
          <w:sz w:val="24"/>
          <w:szCs w:val="24"/>
        </w:rPr>
      </w:pPr>
      <w:r w:rsidRPr="005639F0">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AE9BBF0" w14:textId="77777777" w:rsidR="005639F0" w:rsidRDefault="005639F0" w:rsidP="00226BB0">
      <w:pPr>
        <w:spacing w:line="360" w:lineRule="auto"/>
        <w:jc w:val="both"/>
        <w:rPr>
          <w:rFonts w:ascii="Arial" w:hAnsi="Arial" w:cs="Arial"/>
          <w:sz w:val="24"/>
          <w:szCs w:val="24"/>
        </w:rPr>
      </w:pPr>
    </w:p>
    <w:p w14:paraId="50F4942E" w14:textId="77777777" w:rsidR="005639F0" w:rsidRDefault="005639F0" w:rsidP="00226BB0">
      <w:pPr>
        <w:spacing w:line="360" w:lineRule="auto"/>
        <w:jc w:val="both"/>
        <w:rPr>
          <w:rFonts w:ascii="Arial" w:hAnsi="Arial" w:cs="Arial"/>
          <w:sz w:val="24"/>
          <w:szCs w:val="24"/>
        </w:rPr>
      </w:pPr>
    </w:p>
    <w:p w14:paraId="6C7DB083" w14:textId="77777777" w:rsidR="005639F0" w:rsidRDefault="005639F0" w:rsidP="00226BB0">
      <w:pPr>
        <w:spacing w:line="360" w:lineRule="auto"/>
        <w:jc w:val="both"/>
        <w:rPr>
          <w:rFonts w:ascii="Arial" w:hAnsi="Arial" w:cs="Arial"/>
          <w:sz w:val="24"/>
          <w:szCs w:val="24"/>
        </w:rPr>
      </w:pPr>
    </w:p>
    <w:p w14:paraId="17852AC1" w14:textId="77777777" w:rsidR="005639F0" w:rsidRDefault="005639F0" w:rsidP="00226BB0">
      <w:pPr>
        <w:spacing w:line="360" w:lineRule="auto"/>
        <w:jc w:val="both"/>
        <w:rPr>
          <w:rFonts w:ascii="Arial" w:hAnsi="Arial" w:cs="Arial"/>
          <w:sz w:val="24"/>
          <w:szCs w:val="24"/>
        </w:rPr>
      </w:pPr>
    </w:p>
    <w:p w14:paraId="46A2760D" w14:textId="77777777" w:rsidR="005639F0" w:rsidRDefault="005639F0" w:rsidP="00226BB0">
      <w:pPr>
        <w:spacing w:line="360" w:lineRule="auto"/>
        <w:jc w:val="both"/>
        <w:rPr>
          <w:rFonts w:ascii="Arial" w:hAnsi="Arial" w:cs="Arial"/>
          <w:sz w:val="24"/>
          <w:szCs w:val="24"/>
        </w:rPr>
      </w:pPr>
    </w:p>
    <w:p w14:paraId="22682E3D" w14:textId="77777777" w:rsidR="002D596A" w:rsidRDefault="002D596A" w:rsidP="00226BB0">
      <w:pPr>
        <w:spacing w:line="360" w:lineRule="auto"/>
        <w:jc w:val="both"/>
        <w:rPr>
          <w:rFonts w:ascii="Arial" w:hAnsi="Arial" w:cs="Arial"/>
          <w:sz w:val="24"/>
          <w:szCs w:val="24"/>
        </w:rPr>
      </w:pPr>
    </w:p>
    <w:p w14:paraId="73BA0A1A" w14:textId="77777777" w:rsidR="002D596A" w:rsidRDefault="002D596A" w:rsidP="00226BB0">
      <w:pPr>
        <w:spacing w:line="360" w:lineRule="auto"/>
        <w:jc w:val="both"/>
        <w:rPr>
          <w:rFonts w:ascii="Arial" w:hAnsi="Arial" w:cs="Arial"/>
          <w:sz w:val="24"/>
          <w:szCs w:val="24"/>
        </w:rPr>
      </w:pPr>
    </w:p>
    <w:p w14:paraId="1E813FA4" w14:textId="77777777" w:rsidR="002D596A" w:rsidRDefault="002D596A" w:rsidP="00226BB0">
      <w:pPr>
        <w:spacing w:line="360" w:lineRule="auto"/>
        <w:jc w:val="both"/>
        <w:rPr>
          <w:rFonts w:ascii="Arial" w:hAnsi="Arial" w:cs="Arial"/>
          <w:sz w:val="24"/>
          <w:szCs w:val="24"/>
        </w:rPr>
      </w:pPr>
    </w:p>
    <w:p w14:paraId="61F5B7AD" w14:textId="77777777" w:rsidR="002D596A" w:rsidRDefault="002D596A" w:rsidP="00226BB0">
      <w:pPr>
        <w:spacing w:line="360" w:lineRule="auto"/>
        <w:jc w:val="both"/>
        <w:rPr>
          <w:rFonts w:ascii="Arial" w:hAnsi="Arial" w:cs="Arial"/>
          <w:sz w:val="24"/>
          <w:szCs w:val="24"/>
        </w:rPr>
      </w:pPr>
    </w:p>
    <w:p w14:paraId="17690EED" w14:textId="77777777" w:rsidR="002D596A" w:rsidRDefault="002D596A" w:rsidP="00226BB0">
      <w:pPr>
        <w:spacing w:line="360" w:lineRule="auto"/>
        <w:jc w:val="both"/>
        <w:rPr>
          <w:rFonts w:ascii="Arial" w:hAnsi="Arial" w:cs="Arial"/>
          <w:sz w:val="24"/>
          <w:szCs w:val="24"/>
        </w:rPr>
      </w:pPr>
    </w:p>
    <w:p w14:paraId="0A7CC5B8" w14:textId="77777777" w:rsidR="002D596A" w:rsidRDefault="002D596A" w:rsidP="00226BB0">
      <w:pPr>
        <w:spacing w:line="360" w:lineRule="auto"/>
        <w:jc w:val="both"/>
        <w:rPr>
          <w:rFonts w:ascii="Arial" w:hAnsi="Arial" w:cs="Arial"/>
          <w:sz w:val="24"/>
          <w:szCs w:val="24"/>
        </w:rPr>
      </w:pPr>
    </w:p>
    <w:p w14:paraId="48580D05" w14:textId="77777777" w:rsidR="002D596A" w:rsidRDefault="002D596A" w:rsidP="00226BB0">
      <w:pPr>
        <w:spacing w:line="360" w:lineRule="auto"/>
        <w:jc w:val="both"/>
        <w:rPr>
          <w:rFonts w:ascii="Arial" w:hAnsi="Arial" w:cs="Arial"/>
          <w:sz w:val="24"/>
          <w:szCs w:val="24"/>
        </w:rPr>
      </w:pPr>
    </w:p>
    <w:p w14:paraId="76623EDF" w14:textId="77777777" w:rsidR="002D596A" w:rsidRDefault="002D596A" w:rsidP="00226BB0">
      <w:pPr>
        <w:spacing w:line="360" w:lineRule="auto"/>
        <w:jc w:val="both"/>
        <w:rPr>
          <w:rFonts w:ascii="Arial" w:hAnsi="Arial" w:cs="Arial"/>
          <w:sz w:val="24"/>
          <w:szCs w:val="24"/>
        </w:rPr>
      </w:pPr>
    </w:p>
    <w:p w14:paraId="1ABFA81C" w14:textId="77777777" w:rsidR="002D596A" w:rsidRDefault="002D596A" w:rsidP="00226BB0">
      <w:pPr>
        <w:spacing w:line="360" w:lineRule="auto"/>
        <w:jc w:val="both"/>
        <w:rPr>
          <w:rFonts w:ascii="Arial" w:hAnsi="Arial" w:cs="Arial"/>
          <w:sz w:val="24"/>
          <w:szCs w:val="24"/>
        </w:rPr>
      </w:pPr>
    </w:p>
    <w:p w14:paraId="4D5EC1B9" w14:textId="77777777" w:rsidR="002D596A" w:rsidRDefault="002D596A" w:rsidP="00226BB0">
      <w:pPr>
        <w:spacing w:line="360" w:lineRule="auto"/>
        <w:jc w:val="both"/>
        <w:rPr>
          <w:rFonts w:ascii="Arial" w:hAnsi="Arial" w:cs="Arial"/>
          <w:sz w:val="24"/>
          <w:szCs w:val="24"/>
        </w:rPr>
      </w:pPr>
    </w:p>
    <w:p w14:paraId="2FE58087" w14:textId="77777777" w:rsidR="002D596A" w:rsidRDefault="002D596A" w:rsidP="00226BB0">
      <w:pPr>
        <w:spacing w:line="360" w:lineRule="auto"/>
        <w:jc w:val="both"/>
        <w:rPr>
          <w:rFonts w:ascii="Arial" w:hAnsi="Arial" w:cs="Arial"/>
          <w:sz w:val="24"/>
          <w:szCs w:val="24"/>
        </w:rPr>
      </w:pPr>
    </w:p>
    <w:p w14:paraId="117A335E" w14:textId="77777777" w:rsidR="005639F0" w:rsidRDefault="005639F0" w:rsidP="00226BB0">
      <w:pPr>
        <w:spacing w:line="360" w:lineRule="auto"/>
        <w:jc w:val="both"/>
        <w:rPr>
          <w:rFonts w:ascii="Arial" w:hAnsi="Arial" w:cs="Arial"/>
          <w:sz w:val="24"/>
          <w:szCs w:val="24"/>
        </w:rPr>
      </w:pPr>
    </w:p>
    <w:p w14:paraId="6DD87E91" w14:textId="77777777" w:rsidR="005639F0" w:rsidRDefault="005639F0" w:rsidP="00226BB0">
      <w:pPr>
        <w:spacing w:line="360" w:lineRule="auto"/>
        <w:jc w:val="both"/>
        <w:rPr>
          <w:rFonts w:ascii="Arial" w:hAnsi="Arial" w:cs="Arial"/>
          <w:sz w:val="24"/>
          <w:szCs w:val="24"/>
        </w:rPr>
      </w:pPr>
    </w:p>
    <w:p w14:paraId="32BF9CA0" w14:textId="77777777" w:rsidR="005639F0" w:rsidRDefault="005639F0" w:rsidP="00226BB0">
      <w:pPr>
        <w:spacing w:line="360" w:lineRule="auto"/>
        <w:jc w:val="both"/>
        <w:rPr>
          <w:rFonts w:ascii="Arial" w:hAnsi="Arial" w:cs="Arial"/>
          <w:sz w:val="24"/>
          <w:szCs w:val="24"/>
        </w:rPr>
      </w:pPr>
    </w:p>
    <w:p w14:paraId="21E693E1" w14:textId="77777777" w:rsidR="005639F0" w:rsidRDefault="005639F0" w:rsidP="00226BB0">
      <w:pPr>
        <w:spacing w:line="360" w:lineRule="auto"/>
        <w:jc w:val="both"/>
        <w:rPr>
          <w:rFonts w:ascii="Arial" w:hAnsi="Arial" w:cs="Arial"/>
          <w:sz w:val="24"/>
          <w:szCs w:val="24"/>
        </w:rPr>
      </w:pPr>
    </w:p>
    <w:p w14:paraId="641ED8D0" w14:textId="7551D34E" w:rsidR="002A1688" w:rsidRPr="009A06B5" w:rsidRDefault="001F5951" w:rsidP="009A06B5">
      <w:pPr>
        <w:spacing w:line="360" w:lineRule="auto"/>
        <w:jc w:val="both"/>
        <w:rPr>
          <w:rFonts w:ascii="Arial" w:hAnsi="Arial" w:cs="Arial"/>
          <w:color w:val="000000" w:themeColor="text1"/>
          <w:sz w:val="24"/>
          <w:szCs w:val="24"/>
        </w:rPr>
      </w:pPr>
      <w:r w:rsidRPr="001F5951">
        <w:rPr>
          <w:rFonts w:ascii="Arial" w:hAnsi="Arial" w:cs="Arial"/>
          <w:color w:val="000000" w:themeColor="text1"/>
          <w:sz w:val="24"/>
          <w:szCs w:val="24"/>
        </w:rPr>
        <w:lastRenderedPageBreak/>
        <w:t>During my placement at Leonardo Hotel East Midlands Airport, I worked in the food and beverage (F&amp;B) department of a busy airport hotel serving business travellers, airline crews, and short-stay guests. The F&amp;B service includes a self-service breakfast buffet until 10 a.m., a bar menu available for lunch, and dinner service in the evening. The team also supports frequent conferences and events, preparing and delivering various buffets and refreshments across the hotel simultaneously.</w:t>
      </w:r>
      <w:r>
        <w:rPr>
          <w:rFonts w:ascii="Arial" w:hAnsi="Arial" w:cs="Arial"/>
          <w:color w:val="000000" w:themeColor="text1"/>
          <w:sz w:val="24"/>
          <w:szCs w:val="24"/>
        </w:rPr>
        <w:t xml:space="preserve"> </w:t>
      </w:r>
      <w:r w:rsidR="002A1688" w:rsidRPr="007A4013">
        <w:rPr>
          <w:rFonts w:ascii="Arial" w:hAnsi="Arial" w:cs="Arial"/>
          <w:color w:val="000000" w:themeColor="text1"/>
          <w:sz w:val="24"/>
          <w:szCs w:val="24"/>
        </w:rPr>
        <w:t>At the start of my placement, I set three learning objectives: to understand hotel F&amp;B operations more deeply, to build confidence in communication and teamwork during service, and to observe how supervisors manage staff and guests under pressure.</w:t>
      </w:r>
    </w:p>
    <w:p w14:paraId="40424BF0" w14:textId="78960CDD" w:rsidR="003A0AA4" w:rsidRDefault="000F1673" w:rsidP="00421407">
      <w:pPr>
        <w:spacing w:line="360" w:lineRule="auto"/>
        <w:jc w:val="both"/>
        <w:rPr>
          <w:rFonts w:ascii="Arial" w:hAnsi="Arial" w:cs="Arial"/>
          <w:color w:val="000000" w:themeColor="text1"/>
          <w:sz w:val="24"/>
          <w:szCs w:val="24"/>
        </w:rPr>
      </w:pPr>
      <w:r w:rsidRPr="007A4013">
        <w:rPr>
          <w:rFonts w:ascii="Arial" w:hAnsi="Arial" w:cs="Arial"/>
          <w:color w:val="000000" w:themeColor="text1"/>
          <w:sz w:val="24"/>
          <w:szCs w:val="24"/>
        </w:rPr>
        <w:t>To reflect on my experience, I used Gibbs’ Reflective Cycle (1988), which helped me evaluate what went well, what didn’t, and what I could improve. My role as a food and beverage assistant was mainly based in the restaurant, where I helped set up and clear breakfast, reset tables for dinner, polish cutlery, and restock items. I also assisted with conference lunch setups, arranging buffet tables and serving food. While I didn’t make high-level decisions, I observed how supervisors handled task allocation, made decisions under pressure, and supported staff during challenging moments. Effective</w:t>
      </w:r>
      <w:r w:rsidR="003A0AA4">
        <w:rPr>
          <w:rFonts w:ascii="Arial" w:hAnsi="Arial" w:cs="Arial"/>
          <w:color w:val="000000" w:themeColor="text1"/>
          <w:sz w:val="24"/>
          <w:szCs w:val="24"/>
        </w:rPr>
        <w:t xml:space="preserve"> s</w:t>
      </w:r>
      <w:r w:rsidR="003A0AA4" w:rsidRPr="009A06B5">
        <w:rPr>
          <w:rFonts w:ascii="Arial" w:hAnsi="Arial" w:cs="Arial"/>
          <w:color w:val="000000" w:themeColor="text1"/>
          <w:sz w:val="24"/>
          <w:szCs w:val="24"/>
        </w:rPr>
        <w:t xml:space="preserve">upervisors needed to be calm under pressure, clear in their instructions, and quick to solve issues when they arose </w:t>
      </w:r>
      <w:r w:rsidRPr="007A4013">
        <w:rPr>
          <w:rFonts w:ascii="Arial" w:hAnsi="Arial" w:cs="Arial"/>
          <w:color w:val="000000" w:themeColor="text1"/>
          <w:sz w:val="24"/>
          <w:szCs w:val="24"/>
        </w:rPr>
        <w:t>(Yukl, 2013)</w:t>
      </w:r>
      <w:r w:rsidR="00AF7FB8">
        <w:rPr>
          <w:rFonts w:ascii="Arial" w:hAnsi="Arial" w:cs="Arial"/>
          <w:color w:val="000000" w:themeColor="text1"/>
          <w:sz w:val="24"/>
          <w:szCs w:val="24"/>
        </w:rPr>
        <w:t>.</w:t>
      </w:r>
    </w:p>
    <w:p w14:paraId="38E92A15" w14:textId="3D8A3185" w:rsidR="003A0AA4" w:rsidRDefault="008F3900" w:rsidP="00421407">
      <w:pPr>
        <w:spacing w:line="360" w:lineRule="auto"/>
        <w:jc w:val="both"/>
        <w:rPr>
          <w:rFonts w:ascii="Arial" w:hAnsi="Arial" w:cs="Arial"/>
          <w:color w:val="000000" w:themeColor="text1"/>
          <w:sz w:val="24"/>
          <w:szCs w:val="24"/>
        </w:rPr>
      </w:pPr>
      <w:r w:rsidRPr="008F3900">
        <w:rPr>
          <w:rFonts w:ascii="Arial" w:hAnsi="Arial" w:cs="Arial"/>
          <w:color w:val="000000" w:themeColor="text1"/>
          <w:sz w:val="24"/>
          <w:szCs w:val="24"/>
        </w:rPr>
        <w:t>An example of effective supervision occurred during a simultaneous service for a large finger buffet</w:t>
      </w:r>
      <w:r w:rsidR="00BF6DE5">
        <w:rPr>
          <w:rFonts w:ascii="Arial" w:hAnsi="Arial" w:cs="Arial"/>
          <w:color w:val="000000" w:themeColor="text1"/>
          <w:sz w:val="24"/>
          <w:szCs w:val="24"/>
        </w:rPr>
        <w:t xml:space="preserve"> in the lobby</w:t>
      </w:r>
      <w:r w:rsidRPr="008F3900">
        <w:rPr>
          <w:rFonts w:ascii="Arial" w:hAnsi="Arial" w:cs="Arial"/>
          <w:color w:val="000000" w:themeColor="text1"/>
          <w:sz w:val="24"/>
          <w:szCs w:val="24"/>
        </w:rPr>
        <w:t xml:space="preserve"> catering to 120 guests and a restaurant buffet lunch for 40 guests. Faced with the challenge of serving such a high volume of customers, duty managers and staff from other departments actively supported the F&amp;B team. The supervisors provided clear guidance, delegated tasks efficiently, and maintained open lines of communication throughout the service. </w:t>
      </w:r>
      <w:r>
        <w:rPr>
          <w:rFonts w:ascii="Arial" w:hAnsi="Arial" w:cs="Arial"/>
          <w:color w:val="000000" w:themeColor="text1"/>
          <w:sz w:val="24"/>
          <w:szCs w:val="24"/>
        </w:rPr>
        <w:t>Both</w:t>
      </w:r>
      <w:r w:rsidRPr="008F3900">
        <w:rPr>
          <w:rFonts w:ascii="Arial" w:hAnsi="Arial" w:cs="Arial"/>
          <w:color w:val="000000" w:themeColor="text1"/>
          <w:sz w:val="24"/>
          <w:szCs w:val="24"/>
        </w:rPr>
        <w:t xml:space="preserve"> events were executed seamlessly, with all guests being served promptly and satisfactorily.</w:t>
      </w:r>
      <w:r>
        <w:rPr>
          <w:rFonts w:ascii="Arial" w:hAnsi="Arial" w:cs="Arial"/>
          <w:color w:val="000000" w:themeColor="text1"/>
          <w:sz w:val="24"/>
          <w:szCs w:val="24"/>
        </w:rPr>
        <w:t xml:space="preserve"> </w:t>
      </w:r>
      <w:r w:rsidR="00587631" w:rsidRPr="00587631">
        <w:rPr>
          <w:rFonts w:ascii="Arial" w:hAnsi="Arial" w:cs="Arial"/>
          <w:color w:val="000000" w:themeColor="text1"/>
          <w:sz w:val="24"/>
          <w:szCs w:val="24"/>
        </w:rPr>
        <w:t>In contrast, I witnessed poor supervision during my placement that affected both staff morale and performance. I was assigned to shadow a colleague who had only been at the hotel for three weeks</w:t>
      </w:r>
      <w:r w:rsidR="00C840C0">
        <w:rPr>
          <w:rFonts w:ascii="Arial" w:hAnsi="Arial" w:cs="Arial"/>
          <w:color w:val="000000" w:themeColor="text1"/>
          <w:sz w:val="24"/>
          <w:szCs w:val="24"/>
        </w:rPr>
        <w:t xml:space="preserve"> and d</w:t>
      </w:r>
      <w:r w:rsidR="00587631" w:rsidRPr="00587631">
        <w:rPr>
          <w:rFonts w:ascii="Arial" w:hAnsi="Arial" w:cs="Arial"/>
          <w:color w:val="000000" w:themeColor="text1"/>
          <w:sz w:val="24"/>
          <w:szCs w:val="24"/>
        </w:rPr>
        <w:t>espite her limited experience, she was often left to manage the restaurant alone. On a particularly busy day preparing for a lunch buffet, she became flustered and frustrated when I asked how I could help, admitting she didn’t know what to do</w:t>
      </w:r>
      <w:r w:rsidR="00C840C0">
        <w:rPr>
          <w:rFonts w:ascii="Arial" w:hAnsi="Arial" w:cs="Arial"/>
          <w:color w:val="000000" w:themeColor="text1"/>
          <w:sz w:val="24"/>
          <w:szCs w:val="24"/>
        </w:rPr>
        <w:t xml:space="preserve"> herself</w:t>
      </w:r>
      <w:r w:rsidR="00587631" w:rsidRPr="00587631">
        <w:rPr>
          <w:rFonts w:ascii="Arial" w:hAnsi="Arial" w:cs="Arial"/>
          <w:color w:val="000000" w:themeColor="text1"/>
          <w:sz w:val="24"/>
          <w:szCs w:val="24"/>
        </w:rPr>
        <w:t>. Recogni</w:t>
      </w:r>
      <w:r w:rsidR="00587631">
        <w:rPr>
          <w:rFonts w:ascii="Arial" w:hAnsi="Arial" w:cs="Arial"/>
          <w:color w:val="000000" w:themeColor="text1"/>
          <w:sz w:val="24"/>
          <w:szCs w:val="24"/>
        </w:rPr>
        <w:t>s</w:t>
      </w:r>
      <w:r w:rsidR="00587631" w:rsidRPr="00587631">
        <w:rPr>
          <w:rFonts w:ascii="Arial" w:hAnsi="Arial" w:cs="Arial"/>
          <w:color w:val="000000" w:themeColor="text1"/>
          <w:sz w:val="24"/>
          <w:szCs w:val="24"/>
        </w:rPr>
        <w:t xml:space="preserve">ing she was overwhelmed and unsupported, I stepped back to give her space to regain composure before she could assign me tasks. This </w:t>
      </w:r>
      <w:r w:rsidR="00587631" w:rsidRPr="00587631">
        <w:rPr>
          <w:rFonts w:ascii="Arial" w:hAnsi="Arial" w:cs="Arial"/>
          <w:color w:val="000000" w:themeColor="text1"/>
          <w:sz w:val="24"/>
          <w:szCs w:val="24"/>
        </w:rPr>
        <w:lastRenderedPageBreak/>
        <w:t>highlighted the importance of proper training and not overburdening inexperienced staff (</w:t>
      </w:r>
      <w:r w:rsidR="00F677DA" w:rsidRPr="00F677DA">
        <w:rPr>
          <w:rFonts w:ascii="Arial" w:hAnsi="Arial" w:cs="Arial"/>
          <w:color w:val="000000" w:themeColor="text1"/>
          <w:sz w:val="24"/>
          <w:szCs w:val="24"/>
        </w:rPr>
        <w:t>Baum, 2006</w:t>
      </w:r>
      <w:r w:rsidR="00587631" w:rsidRPr="00587631">
        <w:rPr>
          <w:rFonts w:ascii="Arial" w:hAnsi="Arial" w:cs="Arial"/>
          <w:color w:val="000000" w:themeColor="text1"/>
          <w:sz w:val="24"/>
          <w:szCs w:val="24"/>
        </w:rPr>
        <w:t>).</w:t>
      </w:r>
    </w:p>
    <w:p w14:paraId="0E621CC9" w14:textId="27133BC4" w:rsidR="00AF7FB8" w:rsidRDefault="00AF7FB8" w:rsidP="009A06B5">
      <w:pPr>
        <w:spacing w:line="360" w:lineRule="auto"/>
        <w:jc w:val="both"/>
        <w:rPr>
          <w:rFonts w:ascii="Arial" w:hAnsi="Arial" w:cs="Arial"/>
          <w:color w:val="000000" w:themeColor="text1"/>
          <w:sz w:val="24"/>
          <w:szCs w:val="24"/>
        </w:rPr>
      </w:pPr>
      <w:r w:rsidRPr="007A4013">
        <w:rPr>
          <w:rFonts w:ascii="Arial" w:hAnsi="Arial" w:cs="Arial"/>
          <w:color w:val="000000" w:themeColor="text1"/>
          <w:sz w:val="24"/>
          <w:szCs w:val="24"/>
        </w:rPr>
        <w:t xml:space="preserve">A key strength I </w:t>
      </w:r>
      <w:r w:rsidR="00F03F93">
        <w:rPr>
          <w:rFonts w:ascii="Arial" w:hAnsi="Arial" w:cs="Arial"/>
          <w:color w:val="000000" w:themeColor="text1"/>
          <w:sz w:val="24"/>
          <w:szCs w:val="24"/>
        </w:rPr>
        <w:t xml:space="preserve">demonstrated </w:t>
      </w:r>
      <w:r w:rsidRPr="007A4013">
        <w:rPr>
          <w:rFonts w:ascii="Arial" w:hAnsi="Arial" w:cs="Arial"/>
          <w:color w:val="000000" w:themeColor="text1"/>
          <w:sz w:val="24"/>
          <w:szCs w:val="24"/>
        </w:rPr>
        <w:t xml:space="preserve">was emotional awareness. </w:t>
      </w:r>
      <w:r w:rsidR="00291FD6" w:rsidRPr="00291FD6">
        <w:rPr>
          <w:rFonts w:ascii="Arial" w:hAnsi="Arial" w:cs="Arial"/>
          <w:color w:val="000000" w:themeColor="text1"/>
          <w:sz w:val="24"/>
          <w:szCs w:val="24"/>
        </w:rPr>
        <w:t>As mentioned above</w:t>
      </w:r>
      <w:r w:rsidRPr="007A4013">
        <w:rPr>
          <w:rFonts w:ascii="Arial" w:hAnsi="Arial" w:cs="Arial"/>
          <w:color w:val="000000" w:themeColor="text1"/>
          <w:sz w:val="24"/>
          <w:szCs w:val="24"/>
        </w:rPr>
        <w:t xml:space="preserve">, I recognised my colleague’s stress and adjusted my approach accordingly. This reflects Goleman’s (2000) view of emotional intelligence as essential for leadership in high-pressure environments. The same staff member also struggled with English and often asked me to speak to guests on her behalf. This made me aware of the communication challenges faced by multicultural teams and the need for </w:t>
      </w:r>
      <w:r w:rsidR="003F3143" w:rsidRPr="003F3143">
        <w:rPr>
          <w:rFonts w:ascii="Arial" w:hAnsi="Arial" w:cs="Arial"/>
          <w:color w:val="000000" w:themeColor="text1"/>
          <w:sz w:val="24"/>
          <w:szCs w:val="24"/>
        </w:rPr>
        <w:t xml:space="preserve">supportive communication </w:t>
      </w:r>
      <w:r w:rsidR="003F3143">
        <w:rPr>
          <w:rFonts w:ascii="Arial" w:hAnsi="Arial" w:cs="Arial"/>
          <w:color w:val="000000" w:themeColor="text1"/>
          <w:sz w:val="24"/>
          <w:szCs w:val="24"/>
        </w:rPr>
        <w:t xml:space="preserve">strategies </w:t>
      </w:r>
      <w:r w:rsidRPr="007A4013">
        <w:rPr>
          <w:rFonts w:ascii="Arial" w:hAnsi="Arial" w:cs="Arial"/>
          <w:color w:val="000000" w:themeColor="text1"/>
          <w:sz w:val="24"/>
          <w:szCs w:val="24"/>
        </w:rPr>
        <w:t>(</w:t>
      </w:r>
      <w:proofErr w:type="spellStart"/>
      <w:r w:rsidRPr="007A4013">
        <w:rPr>
          <w:rFonts w:ascii="Arial" w:hAnsi="Arial" w:cs="Arial"/>
          <w:color w:val="000000" w:themeColor="text1"/>
          <w:sz w:val="24"/>
          <w:szCs w:val="24"/>
        </w:rPr>
        <w:t>Spitzberg</w:t>
      </w:r>
      <w:proofErr w:type="spellEnd"/>
      <w:r w:rsidRPr="007A4013">
        <w:rPr>
          <w:rFonts w:ascii="Arial" w:hAnsi="Arial" w:cs="Arial"/>
          <w:color w:val="000000" w:themeColor="text1"/>
          <w:sz w:val="24"/>
          <w:szCs w:val="24"/>
        </w:rPr>
        <w:t xml:space="preserve"> &amp; Changnon, 2009). On the other hand, I recognised that I lacked knowledge about conference lunch setups, which reduced my confidence and effectiveness. Unlike breakfast service</w:t>
      </w:r>
      <w:r w:rsidR="001218C5">
        <w:rPr>
          <w:rFonts w:ascii="Arial" w:hAnsi="Arial" w:cs="Arial"/>
          <w:color w:val="000000" w:themeColor="text1"/>
          <w:sz w:val="24"/>
          <w:szCs w:val="24"/>
        </w:rPr>
        <w:t xml:space="preserve"> </w:t>
      </w:r>
      <w:r w:rsidRPr="007A4013">
        <w:rPr>
          <w:rFonts w:ascii="Arial" w:hAnsi="Arial" w:cs="Arial"/>
          <w:color w:val="000000" w:themeColor="text1"/>
          <w:sz w:val="24"/>
          <w:szCs w:val="24"/>
        </w:rPr>
        <w:t>where I had prior experience and adapted quickly</w:t>
      </w:r>
      <w:r w:rsidR="001218C5">
        <w:rPr>
          <w:rFonts w:ascii="Arial" w:hAnsi="Arial" w:cs="Arial"/>
          <w:color w:val="000000" w:themeColor="text1"/>
          <w:sz w:val="24"/>
          <w:szCs w:val="24"/>
        </w:rPr>
        <w:t xml:space="preserve">, </w:t>
      </w:r>
      <w:r w:rsidRPr="007A4013">
        <w:rPr>
          <w:rFonts w:ascii="Arial" w:hAnsi="Arial" w:cs="Arial"/>
          <w:color w:val="000000" w:themeColor="text1"/>
          <w:sz w:val="24"/>
          <w:szCs w:val="24"/>
        </w:rPr>
        <w:t>the lunch service was unfamiliar</w:t>
      </w:r>
      <w:r w:rsidR="001218C5" w:rsidRPr="001218C5">
        <w:rPr>
          <w:rFonts w:ascii="Arial" w:hAnsi="Arial" w:cs="Arial"/>
          <w:color w:val="000000" w:themeColor="text1"/>
          <w:sz w:val="24"/>
          <w:szCs w:val="24"/>
        </w:rPr>
        <w:t xml:space="preserve"> </w:t>
      </w:r>
      <w:r w:rsidR="001218C5" w:rsidRPr="001218C5">
        <w:rPr>
          <w:rFonts w:ascii="Arial" w:hAnsi="Arial" w:cs="Arial"/>
          <w:color w:val="000000" w:themeColor="text1"/>
          <w:sz w:val="24"/>
          <w:szCs w:val="24"/>
        </w:rPr>
        <w:t>as I had no prior experience with this during my previous placement</w:t>
      </w:r>
      <w:r w:rsidRPr="007A4013">
        <w:rPr>
          <w:rFonts w:ascii="Arial" w:hAnsi="Arial" w:cs="Arial"/>
          <w:color w:val="000000" w:themeColor="text1"/>
          <w:sz w:val="24"/>
          <w:szCs w:val="24"/>
        </w:rPr>
        <w:t xml:space="preserve">. </w:t>
      </w:r>
      <w:r w:rsidR="00E53DB2" w:rsidRPr="00E53DB2">
        <w:rPr>
          <w:rFonts w:ascii="Arial" w:hAnsi="Arial" w:cs="Arial"/>
          <w:color w:val="000000" w:themeColor="text1"/>
          <w:sz w:val="24"/>
          <w:szCs w:val="24"/>
        </w:rPr>
        <w:t>This experience underlines the importance of comprehensive training and exposure to different service types in developing versatile hospitality staff (Nickson, 2013).</w:t>
      </w:r>
    </w:p>
    <w:p w14:paraId="4FA591BE" w14:textId="3FEBF29C" w:rsidR="00BD4517" w:rsidRPr="009A06B5" w:rsidRDefault="00BD4517" w:rsidP="009A06B5">
      <w:pPr>
        <w:spacing w:line="360" w:lineRule="auto"/>
        <w:jc w:val="both"/>
        <w:rPr>
          <w:rFonts w:ascii="Arial" w:hAnsi="Arial" w:cs="Arial"/>
          <w:color w:val="000000" w:themeColor="text1"/>
          <w:sz w:val="24"/>
          <w:szCs w:val="24"/>
        </w:rPr>
      </w:pPr>
      <w:r w:rsidRPr="007A4013">
        <w:rPr>
          <w:rFonts w:ascii="Arial" w:hAnsi="Arial" w:cs="Arial"/>
          <w:color w:val="000000" w:themeColor="text1"/>
          <w:sz w:val="24"/>
          <w:szCs w:val="24"/>
        </w:rPr>
        <w:t>To support my professional development</w:t>
      </w:r>
      <w:r>
        <w:rPr>
          <w:rFonts w:ascii="Arial" w:hAnsi="Arial" w:cs="Arial"/>
          <w:color w:val="000000" w:themeColor="text1"/>
          <w:sz w:val="24"/>
          <w:szCs w:val="24"/>
        </w:rPr>
        <w:t>,</w:t>
      </w:r>
      <w:r w:rsidRPr="00BD4517">
        <w:rPr>
          <w:rFonts w:ascii="Arial" w:hAnsi="Arial" w:cs="Arial"/>
          <w:color w:val="000000" w:themeColor="text1"/>
          <w:sz w:val="24"/>
          <w:szCs w:val="24"/>
        </w:rPr>
        <w:t xml:space="preserve"> </w:t>
      </w:r>
      <w:r w:rsidRPr="009A06B5">
        <w:rPr>
          <w:rFonts w:ascii="Arial" w:hAnsi="Arial" w:cs="Arial"/>
          <w:color w:val="000000" w:themeColor="text1"/>
          <w:sz w:val="24"/>
          <w:szCs w:val="24"/>
        </w:rPr>
        <w:t xml:space="preserve">I have created </w:t>
      </w:r>
      <w:r w:rsidRPr="00BD4517">
        <w:rPr>
          <w:rFonts w:ascii="Arial" w:hAnsi="Arial" w:cs="Arial"/>
          <w:color w:val="000000" w:themeColor="text1"/>
          <w:sz w:val="24"/>
          <w:szCs w:val="24"/>
        </w:rPr>
        <w:t>the following</w:t>
      </w:r>
      <w:r w:rsidRPr="009A06B5">
        <w:rPr>
          <w:rFonts w:ascii="Arial" w:hAnsi="Arial" w:cs="Arial"/>
          <w:color w:val="000000" w:themeColor="text1"/>
          <w:sz w:val="24"/>
          <w:szCs w:val="24"/>
        </w:rPr>
        <w:t xml:space="preserve"> action plan</w:t>
      </w:r>
      <w:r w:rsidRPr="007A4013">
        <w:rPr>
          <w:rFonts w:ascii="Arial" w:hAnsi="Arial" w:cs="Arial"/>
          <w:color w:val="000000" w:themeColor="text1"/>
          <w:sz w:val="24"/>
          <w:szCs w:val="24"/>
        </w:rPr>
        <w:t>. I aim to build on my knowledge of standard operating procedures and expand my industry vocabulary through on-the-job learning and self-study. I will also practise assertive communication by volunteering for tasks or supporting new colleagues</w:t>
      </w:r>
      <w:r w:rsidR="00F43255">
        <w:rPr>
          <w:rFonts w:ascii="Arial" w:hAnsi="Arial" w:cs="Arial"/>
          <w:color w:val="000000" w:themeColor="text1"/>
          <w:sz w:val="24"/>
          <w:szCs w:val="24"/>
        </w:rPr>
        <w:t xml:space="preserve">. </w:t>
      </w:r>
      <w:r w:rsidR="00F43255" w:rsidRPr="00F43255">
        <w:rPr>
          <w:rFonts w:ascii="Arial" w:hAnsi="Arial" w:cs="Arial"/>
          <w:color w:val="000000" w:themeColor="text1"/>
          <w:sz w:val="24"/>
          <w:szCs w:val="24"/>
        </w:rPr>
        <w:t>Finally, I aim to learn some general hospitality terminology in other languages to better connect with multilingual staff and support inclusive communication, which is key to managing cultural diversity in the hospitality workforce (Treven, Mulej &amp; Lynn, 2008).</w:t>
      </w:r>
    </w:p>
    <w:p w14:paraId="6330538F" w14:textId="77777777" w:rsidR="00893FC7" w:rsidRDefault="00893FC7" w:rsidP="009A06B5">
      <w:pPr>
        <w:spacing w:line="360" w:lineRule="auto"/>
        <w:jc w:val="both"/>
        <w:rPr>
          <w:rFonts w:ascii="Arial" w:hAnsi="Arial" w:cs="Arial"/>
          <w:color w:val="000000" w:themeColor="text1"/>
          <w:sz w:val="24"/>
          <w:szCs w:val="24"/>
        </w:rPr>
      </w:pPr>
      <w:r w:rsidRPr="00893FC7">
        <w:rPr>
          <w:rFonts w:ascii="Arial" w:hAnsi="Arial" w:cs="Arial"/>
          <w:color w:val="000000" w:themeColor="text1"/>
          <w:sz w:val="24"/>
          <w:szCs w:val="24"/>
        </w:rPr>
        <w:t xml:space="preserve">When I compare my placement at Leonardo Hotel East Midlands Airport with my previous Level 4 placement at Premier Inn, the differences in pace, structure, and service expectations are clear. Premier Inn was much quieter and simpler, with a buffet breakfast but no lunch service or conferences. Usually, only one person worked in the restaurant, sometimes helped by front desk staff who also managed the bar. In contrast, Leonardo Hotel was much busier, hosting multiple daily conferences and large guest numbers requiring constant coordination across departments. This made the work more intense, demanding stronger communication, better time management, and more teamwork. While staff at Leonardo were generally more experienced, there were still gaps in how new employees were trained and supported. This showed me </w:t>
      </w:r>
      <w:r w:rsidRPr="00893FC7">
        <w:rPr>
          <w:rFonts w:ascii="Arial" w:hAnsi="Arial" w:cs="Arial"/>
          <w:color w:val="000000" w:themeColor="text1"/>
          <w:sz w:val="24"/>
          <w:szCs w:val="24"/>
        </w:rPr>
        <w:lastRenderedPageBreak/>
        <w:t>how important thorough induction and ongoing training are for maintaining service quality and boosting staff confidence in busy hospitality environments (Deery &amp; Jago, 2015).</w:t>
      </w:r>
    </w:p>
    <w:p w14:paraId="49DE95E0" w14:textId="3DC900CB" w:rsidR="009A06B5" w:rsidRPr="009A06B5" w:rsidRDefault="00B34B79" w:rsidP="009A06B5">
      <w:pPr>
        <w:spacing w:line="360" w:lineRule="auto"/>
        <w:jc w:val="both"/>
        <w:rPr>
          <w:rFonts w:ascii="Arial" w:hAnsi="Arial" w:cs="Arial"/>
          <w:color w:val="000000" w:themeColor="text1"/>
          <w:sz w:val="24"/>
          <w:szCs w:val="24"/>
        </w:rPr>
      </w:pPr>
      <w:r w:rsidRPr="00B34B79">
        <w:rPr>
          <w:rFonts w:ascii="Arial" w:hAnsi="Arial" w:cs="Arial"/>
          <w:color w:val="000000" w:themeColor="text1"/>
          <w:sz w:val="24"/>
          <w:szCs w:val="24"/>
        </w:rPr>
        <w:t xml:space="preserve">Reflecting on my academic journey, </w:t>
      </w:r>
      <w:r w:rsidR="00B42344">
        <w:rPr>
          <w:rFonts w:ascii="Arial" w:hAnsi="Arial" w:cs="Arial"/>
          <w:color w:val="000000" w:themeColor="text1"/>
          <w:sz w:val="24"/>
          <w:szCs w:val="24"/>
        </w:rPr>
        <w:t>in particular</w:t>
      </w:r>
      <w:r w:rsidRPr="00B34B79">
        <w:rPr>
          <w:rFonts w:ascii="Arial" w:hAnsi="Arial" w:cs="Arial"/>
          <w:color w:val="000000" w:themeColor="text1"/>
          <w:sz w:val="24"/>
          <w:szCs w:val="24"/>
        </w:rPr>
        <w:t xml:space="preserve"> the Level 4 Food &amp; Beverage Operations module, I realise my understanding of the F&amp;B department has grown significantly since designing </w:t>
      </w:r>
      <w:r w:rsidR="00B42344">
        <w:rPr>
          <w:rFonts w:ascii="Arial" w:hAnsi="Arial" w:cs="Arial"/>
          <w:color w:val="000000" w:themeColor="text1"/>
          <w:sz w:val="24"/>
          <w:szCs w:val="24"/>
        </w:rPr>
        <w:t>my</w:t>
      </w:r>
      <w:r w:rsidRPr="00B34B79">
        <w:rPr>
          <w:rFonts w:ascii="Arial" w:hAnsi="Arial" w:cs="Arial"/>
          <w:color w:val="000000" w:themeColor="text1"/>
          <w:sz w:val="24"/>
          <w:szCs w:val="24"/>
        </w:rPr>
        <w:t xml:space="preserve"> </w:t>
      </w:r>
      <w:proofErr w:type="spellStart"/>
      <w:r w:rsidRPr="00B34B79">
        <w:rPr>
          <w:rFonts w:ascii="Arial" w:hAnsi="Arial" w:cs="Arial"/>
          <w:color w:val="000000" w:themeColor="text1"/>
          <w:sz w:val="24"/>
          <w:szCs w:val="24"/>
        </w:rPr>
        <w:t>Foodology</w:t>
      </w:r>
      <w:proofErr w:type="spellEnd"/>
      <w:r w:rsidRPr="00B34B79">
        <w:rPr>
          <w:rFonts w:ascii="Arial" w:hAnsi="Arial" w:cs="Arial"/>
          <w:color w:val="000000" w:themeColor="text1"/>
          <w:sz w:val="24"/>
          <w:szCs w:val="24"/>
        </w:rPr>
        <w:t xml:space="preserve"> restaurant</w:t>
      </w:r>
      <w:r w:rsidR="00A21BFB">
        <w:rPr>
          <w:rFonts w:ascii="Arial" w:hAnsi="Arial" w:cs="Arial"/>
          <w:color w:val="000000" w:themeColor="text1"/>
          <w:sz w:val="24"/>
          <w:szCs w:val="24"/>
        </w:rPr>
        <w:t xml:space="preserve"> menu </w:t>
      </w:r>
      <w:r w:rsidRPr="00B34B79">
        <w:rPr>
          <w:rFonts w:ascii="Arial" w:hAnsi="Arial" w:cs="Arial"/>
          <w:color w:val="000000" w:themeColor="text1"/>
          <w:sz w:val="24"/>
          <w:szCs w:val="24"/>
        </w:rPr>
        <w:t xml:space="preserve">concept. Initially, my focus was on menu design, prioritising inclusivity, sustainability, and a modern dining experience tailored to a multicultural urban audience. However, my placement at Leonardo Hotel East Midlands Airport has highlighted the operational complexities involved in delivering such experiences within a fast-paced, high-volume environment catering to business travellers and conference clients. Unlike the mid-scale, casual dining setting I had imagined for </w:t>
      </w:r>
      <w:proofErr w:type="spellStart"/>
      <w:r w:rsidRPr="00B34B79">
        <w:rPr>
          <w:rFonts w:ascii="Arial" w:hAnsi="Arial" w:cs="Arial"/>
          <w:color w:val="000000" w:themeColor="text1"/>
          <w:sz w:val="24"/>
          <w:szCs w:val="24"/>
        </w:rPr>
        <w:t>Foodology</w:t>
      </w:r>
      <w:proofErr w:type="spellEnd"/>
      <w:r w:rsidRPr="00B34B79">
        <w:rPr>
          <w:rFonts w:ascii="Arial" w:hAnsi="Arial" w:cs="Arial"/>
          <w:color w:val="000000" w:themeColor="text1"/>
          <w:sz w:val="24"/>
          <w:szCs w:val="24"/>
        </w:rPr>
        <w:t>, which prioritises leisurely lunch and dinner services, Leonardo Hotel requires a more flexible and rapid approach. Its service model</w:t>
      </w:r>
      <w:r w:rsidR="002D6257">
        <w:rPr>
          <w:rFonts w:ascii="Arial" w:hAnsi="Arial" w:cs="Arial"/>
          <w:color w:val="000000" w:themeColor="text1"/>
          <w:sz w:val="24"/>
          <w:szCs w:val="24"/>
        </w:rPr>
        <w:t xml:space="preserve"> </w:t>
      </w:r>
      <w:r w:rsidRPr="00B34B79">
        <w:rPr>
          <w:rFonts w:ascii="Arial" w:hAnsi="Arial" w:cs="Arial"/>
          <w:color w:val="000000" w:themeColor="text1"/>
          <w:sz w:val="24"/>
          <w:szCs w:val="24"/>
        </w:rPr>
        <w:t>demands efficient teamwork, quick decision-making, and adaptability contrasting with the controlled, curated meal experience I envisioned.</w:t>
      </w:r>
      <w:r w:rsidR="002D6257">
        <w:rPr>
          <w:rFonts w:ascii="Arial" w:hAnsi="Arial" w:cs="Arial"/>
          <w:color w:val="000000" w:themeColor="text1"/>
          <w:sz w:val="24"/>
          <w:szCs w:val="24"/>
        </w:rPr>
        <w:t xml:space="preserve"> </w:t>
      </w:r>
    </w:p>
    <w:p w14:paraId="1A883388" w14:textId="11069459" w:rsidR="00D53097" w:rsidRPr="00AB49A4" w:rsidRDefault="00D53097" w:rsidP="00226BB0">
      <w:pPr>
        <w:spacing w:line="360" w:lineRule="auto"/>
        <w:jc w:val="both"/>
        <w:rPr>
          <w:rFonts w:ascii="Arial" w:hAnsi="Arial" w:cs="Arial"/>
          <w:color w:val="EE0000"/>
          <w:sz w:val="24"/>
          <w:szCs w:val="24"/>
        </w:rPr>
      </w:pPr>
      <w:r w:rsidRPr="00D53097">
        <w:rPr>
          <w:rFonts w:ascii="Arial" w:hAnsi="Arial" w:cs="Arial"/>
          <w:color w:val="000000" w:themeColor="text1"/>
          <w:sz w:val="24"/>
          <w:szCs w:val="24"/>
        </w:rPr>
        <w:t>One</w:t>
      </w:r>
      <w:r w:rsidR="001972AB">
        <w:rPr>
          <w:rFonts w:ascii="Arial" w:hAnsi="Arial" w:cs="Arial"/>
          <w:color w:val="000000" w:themeColor="text1"/>
          <w:sz w:val="24"/>
          <w:szCs w:val="24"/>
        </w:rPr>
        <w:t xml:space="preserve"> key</w:t>
      </w:r>
      <w:r w:rsidRPr="00D53097">
        <w:rPr>
          <w:rFonts w:ascii="Arial" w:hAnsi="Arial" w:cs="Arial"/>
          <w:color w:val="000000" w:themeColor="text1"/>
          <w:sz w:val="24"/>
          <w:szCs w:val="24"/>
        </w:rPr>
        <w:t xml:space="preserve"> area for improvement in the F&amp;B department </w:t>
      </w:r>
      <w:r w:rsidR="001972AB">
        <w:rPr>
          <w:rFonts w:ascii="Arial" w:hAnsi="Arial" w:cs="Arial"/>
          <w:color w:val="000000" w:themeColor="text1"/>
          <w:sz w:val="24"/>
          <w:szCs w:val="24"/>
        </w:rPr>
        <w:t xml:space="preserve">that I feel would be </w:t>
      </w:r>
      <w:r w:rsidR="00931FBB">
        <w:rPr>
          <w:rFonts w:ascii="Arial" w:hAnsi="Arial" w:cs="Arial"/>
          <w:color w:val="000000" w:themeColor="text1"/>
          <w:sz w:val="24"/>
          <w:szCs w:val="24"/>
        </w:rPr>
        <w:t>beneficial</w:t>
      </w:r>
      <w:r w:rsidR="001972AB">
        <w:rPr>
          <w:rFonts w:ascii="Arial" w:hAnsi="Arial" w:cs="Arial"/>
          <w:color w:val="000000" w:themeColor="text1"/>
          <w:sz w:val="24"/>
          <w:szCs w:val="24"/>
        </w:rPr>
        <w:t xml:space="preserve"> </w:t>
      </w:r>
      <w:r w:rsidRPr="00D53097">
        <w:rPr>
          <w:rFonts w:ascii="Arial" w:hAnsi="Arial" w:cs="Arial"/>
          <w:color w:val="000000" w:themeColor="text1"/>
          <w:sz w:val="24"/>
          <w:szCs w:val="24"/>
        </w:rPr>
        <w:t xml:space="preserve">is the training and support of new staff. </w:t>
      </w:r>
      <w:r w:rsidR="00365DFF" w:rsidRPr="003E4AF3">
        <w:rPr>
          <w:rFonts w:ascii="Arial" w:hAnsi="Arial" w:cs="Arial"/>
          <w:color w:val="000000" w:themeColor="text1"/>
          <w:sz w:val="24"/>
          <w:szCs w:val="24"/>
        </w:rPr>
        <w:t>My experience showed that new team members were given responsibilities too soon, leading to stress and performance issues</w:t>
      </w:r>
      <w:r w:rsidR="008A7344">
        <w:rPr>
          <w:rFonts w:ascii="Arial" w:hAnsi="Arial" w:cs="Arial"/>
          <w:color w:val="000000" w:themeColor="text1"/>
          <w:sz w:val="24"/>
          <w:szCs w:val="24"/>
        </w:rPr>
        <w:t xml:space="preserve">. </w:t>
      </w:r>
      <w:r w:rsidR="008A7344" w:rsidRPr="008A7344">
        <w:rPr>
          <w:rFonts w:ascii="Arial" w:hAnsi="Arial" w:cs="Arial"/>
          <w:color w:val="000000" w:themeColor="text1"/>
          <w:sz w:val="24"/>
          <w:szCs w:val="24"/>
        </w:rPr>
        <w:t>Other staff also mentioned that procedures for conference setups were often unclear, leading to confusion and an overreliance on individual initiative instead of structured guidance. This reflects concerns raised by Bharwani and Butt (2012), who argue that inconsistent training and a lack of operational clarity are major challenges in hospitality, often leading to inefficiencies and reduced staff confidence.</w:t>
      </w:r>
      <w:r w:rsidR="00365DFF" w:rsidRPr="00365DFF">
        <w:rPr>
          <w:rFonts w:ascii="Arial" w:hAnsi="Arial" w:cs="Arial"/>
          <w:color w:val="000000" w:themeColor="text1"/>
          <w:sz w:val="24"/>
          <w:szCs w:val="24"/>
        </w:rPr>
        <w:t xml:space="preserve"> </w:t>
      </w:r>
      <w:r w:rsidR="004657EC" w:rsidRPr="003E4AF3">
        <w:rPr>
          <w:rFonts w:ascii="Arial" w:hAnsi="Arial" w:cs="Arial"/>
          <w:color w:val="000000" w:themeColor="text1"/>
          <w:sz w:val="24"/>
          <w:szCs w:val="24"/>
        </w:rPr>
        <w:t xml:space="preserve">To address this, I suggest a structured induction programme, shadowing, and checklists for new staff; daily team briefings to clarify roles; and quick-reference guides for key tasks. </w:t>
      </w:r>
      <w:r w:rsidR="00F72962" w:rsidRPr="00F72962">
        <w:rPr>
          <w:rFonts w:ascii="Arial" w:hAnsi="Arial" w:cs="Arial"/>
          <w:color w:val="000000" w:themeColor="text1"/>
          <w:sz w:val="24"/>
          <w:szCs w:val="24"/>
        </w:rPr>
        <w:t>Structured training has been shown to enhance both service quality and staff retention by improving employee engagement and ensuring consistent performance standards across the team</w:t>
      </w:r>
      <w:r w:rsidR="00F72962" w:rsidRPr="00F72962">
        <w:rPr>
          <w:rFonts w:ascii="Arial" w:hAnsi="Arial" w:cs="Arial"/>
          <w:color w:val="000000" w:themeColor="text1"/>
          <w:sz w:val="24"/>
          <w:szCs w:val="24"/>
        </w:rPr>
        <w:t xml:space="preserve"> </w:t>
      </w:r>
      <w:r w:rsidR="00C1733F" w:rsidRPr="00F72962">
        <w:rPr>
          <w:rFonts w:ascii="Arial" w:hAnsi="Arial" w:cs="Arial"/>
          <w:sz w:val="24"/>
          <w:szCs w:val="24"/>
        </w:rPr>
        <w:t>(Krebs, 2024)</w:t>
      </w:r>
      <w:r w:rsidR="00C1733F" w:rsidRPr="00F72962">
        <w:rPr>
          <w:rFonts w:ascii="Arial" w:hAnsi="Arial" w:cs="Arial"/>
          <w:sz w:val="24"/>
          <w:szCs w:val="24"/>
        </w:rPr>
        <w:t xml:space="preserve">. </w:t>
      </w:r>
      <w:r w:rsidRPr="00D53097">
        <w:rPr>
          <w:rFonts w:ascii="Arial" w:hAnsi="Arial" w:cs="Arial"/>
          <w:color w:val="000000" w:themeColor="text1"/>
          <w:sz w:val="24"/>
          <w:szCs w:val="24"/>
        </w:rPr>
        <w:t>The</w:t>
      </w:r>
      <w:r w:rsidR="00AB49A4">
        <w:rPr>
          <w:rFonts w:ascii="Arial" w:hAnsi="Arial" w:cs="Arial"/>
          <w:color w:val="000000" w:themeColor="text1"/>
          <w:sz w:val="24"/>
          <w:szCs w:val="24"/>
        </w:rPr>
        <w:t xml:space="preserve"> </w:t>
      </w:r>
      <w:r w:rsidR="00FA0795">
        <w:rPr>
          <w:rFonts w:ascii="Arial" w:hAnsi="Arial" w:cs="Arial"/>
          <w:color w:val="000000" w:themeColor="text1"/>
          <w:sz w:val="24"/>
          <w:szCs w:val="24"/>
        </w:rPr>
        <w:t xml:space="preserve">suggestions I have proposed </w:t>
      </w:r>
      <w:r w:rsidRPr="00D53097">
        <w:rPr>
          <w:rFonts w:ascii="Arial" w:hAnsi="Arial" w:cs="Arial"/>
          <w:color w:val="000000" w:themeColor="text1"/>
          <w:sz w:val="24"/>
          <w:szCs w:val="24"/>
        </w:rPr>
        <w:t xml:space="preserve">would </w:t>
      </w:r>
      <w:r w:rsidR="00FA0795">
        <w:rPr>
          <w:rFonts w:ascii="Arial" w:hAnsi="Arial" w:cs="Arial"/>
          <w:color w:val="000000" w:themeColor="text1"/>
          <w:sz w:val="24"/>
          <w:szCs w:val="24"/>
        </w:rPr>
        <w:t xml:space="preserve">help </w:t>
      </w:r>
      <w:r w:rsidRPr="00D53097">
        <w:rPr>
          <w:rFonts w:ascii="Arial" w:hAnsi="Arial" w:cs="Arial"/>
          <w:color w:val="000000" w:themeColor="text1"/>
          <w:sz w:val="24"/>
          <w:szCs w:val="24"/>
        </w:rPr>
        <w:t>boost service standards, increase staff confidence, and enhance guest satisfaction.</w:t>
      </w:r>
      <w:r w:rsidR="00FA0795" w:rsidRPr="00FA0795">
        <w:rPr>
          <w:rFonts w:ascii="Arial" w:hAnsi="Arial" w:cs="Arial"/>
          <w:color w:val="000000" w:themeColor="text1"/>
          <w:sz w:val="24"/>
          <w:szCs w:val="24"/>
        </w:rPr>
        <w:t xml:space="preserve"> </w:t>
      </w:r>
      <w:r w:rsidR="00FA0795" w:rsidRPr="00FA0795">
        <w:rPr>
          <w:rFonts w:ascii="Arial" w:hAnsi="Arial" w:cs="Arial"/>
          <w:color w:val="000000" w:themeColor="text1"/>
          <w:sz w:val="24"/>
          <w:szCs w:val="24"/>
        </w:rPr>
        <w:t>Investing in employee development not only enhances staff confidence but also improves job satisfaction and performance, leading to better guest experiences and long-term team success (</w:t>
      </w:r>
      <w:proofErr w:type="spellStart"/>
      <w:r w:rsidR="00FA0795" w:rsidRPr="00FA0795">
        <w:rPr>
          <w:rFonts w:ascii="Arial" w:hAnsi="Arial" w:cs="Arial"/>
          <w:color w:val="000000" w:themeColor="text1"/>
          <w:sz w:val="24"/>
          <w:szCs w:val="24"/>
        </w:rPr>
        <w:t>Depierraz</w:t>
      </w:r>
      <w:proofErr w:type="spellEnd"/>
      <w:r w:rsidR="00FA0795" w:rsidRPr="00FA0795">
        <w:rPr>
          <w:rFonts w:ascii="Arial" w:hAnsi="Arial" w:cs="Arial"/>
          <w:color w:val="000000" w:themeColor="text1"/>
          <w:sz w:val="24"/>
          <w:szCs w:val="24"/>
        </w:rPr>
        <w:t>, 2024).</w:t>
      </w:r>
    </w:p>
    <w:p w14:paraId="7B0B7139" w14:textId="56F25870" w:rsidR="00A32193" w:rsidRDefault="009A06B5" w:rsidP="00226BB0">
      <w:pPr>
        <w:spacing w:line="360" w:lineRule="auto"/>
        <w:jc w:val="both"/>
        <w:rPr>
          <w:rFonts w:ascii="Arial" w:hAnsi="Arial" w:cs="Arial"/>
          <w:b/>
          <w:bCs/>
          <w:color w:val="000000" w:themeColor="text1"/>
          <w:sz w:val="24"/>
          <w:szCs w:val="24"/>
        </w:rPr>
      </w:pPr>
      <w:r w:rsidRPr="009A06B5">
        <w:rPr>
          <w:rFonts w:ascii="Arial" w:hAnsi="Arial" w:cs="Arial"/>
          <w:color w:val="000000" w:themeColor="text1"/>
          <w:sz w:val="24"/>
          <w:szCs w:val="24"/>
        </w:rPr>
        <w:lastRenderedPageBreak/>
        <w:t>In conclusion, my placement at Leonardo Hotel East Midlands Airport allowed me to better understand how a busy F&amp;B department operates in a large hotel. I developed my teamwork and adaptability skills, while also recognising the need to improve my assertiveness and communication under pressure. I observed both good and poor examples of supervision, which helped me reflect on what kind of leader I want to become in the future. While I met most of my learning objectives, there is still room to grow</w:t>
      </w:r>
      <w:r w:rsidR="00113A57">
        <w:rPr>
          <w:rFonts w:ascii="Arial" w:hAnsi="Arial" w:cs="Arial"/>
          <w:color w:val="000000" w:themeColor="text1"/>
          <w:sz w:val="24"/>
          <w:szCs w:val="24"/>
        </w:rPr>
        <w:t xml:space="preserve"> but</w:t>
      </w:r>
      <w:r w:rsidRPr="009A06B5">
        <w:rPr>
          <w:rFonts w:ascii="Arial" w:hAnsi="Arial" w:cs="Arial"/>
          <w:color w:val="000000" w:themeColor="text1"/>
          <w:sz w:val="24"/>
          <w:szCs w:val="24"/>
        </w:rPr>
        <w:t xml:space="preserve"> I now feel more confident in working in fast-paced hospitality environments and more aware of what professional development steps I need to take moving forward.</w:t>
      </w:r>
    </w:p>
    <w:p w14:paraId="13A8297C" w14:textId="77777777" w:rsidR="008F6C31" w:rsidRDefault="008F6C31" w:rsidP="00226BB0">
      <w:pPr>
        <w:spacing w:line="360" w:lineRule="auto"/>
        <w:jc w:val="both"/>
        <w:rPr>
          <w:rFonts w:ascii="Arial" w:hAnsi="Arial" w:cs="Arial"/>
          <w:b/>
          <w:bCs/>
          <w:color w:val="000000" w:themeColor="text1"/>
          <w:sz w:val="24"/>
          <w:szCs w:val="24"/>
        </w:rPr>
      </w:pPr>
    </w:p>
    <w:p w14:paraId="46FC9988" w14:textId="77777777" w:rsidR="008F6C31" w:rsidRDefault="008F6C31" w:rsidP="00226BB0">
      <w:pPr>
        <w:spacing w:line="360" w:lineRule="auto"/>
        <w:jc w:val="both"/>
        <w:rPr>
          <w:rFonts w:ascii="Arial" w:hAnsi="Arial" w:cs="Arial"/>
          <w:b/>
          <w:bCs/>
          <w:color w:val="000000" w:themeColor="text1"/>
          <w:sz w:val="24"/>
          <w:szCs w:val="24"/>
        </w:rPr>
      </w:pPr>
    </w:p>
    <w:p w14:paraId="445A1394" w14:textId="77777777" w:rsidR="00E056EF" w:rsidRDefault="00E056EF" w:rsidP="00226BB0">
      <w:pPr>
        <w:spacing w:line="360" w:lineRule="auto"/>
        <w:jc w:val="both"/>
        <w:rPr>
          <w:rFonts w:ascii="Arial" w:hAnsi="Arial" w:cs="Arial"/>
          <w:b/>
          <w:bCs/>
          <w:color w:val="000000" w:themeColor="text1"/>
          <w:sz w:val="24"/>
          <w:szCs w:val="24"/>
        </w:rPr>
      </w:pPr>
    </w:p>
    <w:p w14:paraId="7F79DB11" w14:textId="77777777" w:rsidR="00E056EF" w:rsidRDefault="00E056EF" w:rsidP="00226BB0">
      <w:pPr>
        <w:spacing w:line="360" w:lineRule="auto"/>
        <w:jc w:val="both"/>
        <w:rPr>
          <w:rFonts w:ascii="Arial" w:hAnsi="Arial" w:cs="Arial"/>
          <w:b/>
          <w:bCs/>
          <w:color w:val="000000" w:themeColor="text1"/>
          <w:sz w:val="24"/>
          <w:szCs w:val="24"/>
        </w:rPr>
      </w:pPr>
    </w:p>
    <w:p w14:paraId="2FE8355E" w14:textId="77777777" w:rsidR="00E056EF" w:rsidRDefault="00E056EF" w:rsidP="00226BB0">
      <w:pPr>
        <w:spacing w:line="360" w:lineRule="auto"/>
        <w:jc w:val="both"/>
        <w:rPr>
          <w:rFonts w:ascii="Arial" w:hAnsi="Arial" w:cs="Arial"/>
          <w:b/>
          <w:bCs/>
          <w:color w:val="000000" w:themeColor="text1"/>
          <w:sz w:val="24"/>
          <w:szCs w:val="24"/>
        </w:rPr>
      </w:pPr>
    </w:p>
    <w:p w14:paraId="08BD700C" w14:textId="77777777" w:rsidR="00E056EF" w:rsidRDefault="00E056EF" w:rsidP="00226BB0">
      <w:pPr>
        <w:spacing w:line="360" w:lineRule="auto"/>
        <w:jc w:val="both"/>
        <w:rPr>
          <w:rFonts w:ascii="Arial" w:hAnsi="Arial" w:cs="Arial"/>
          <w:b/>
          <w:bCs/>
          <w:color w:val="000000" w:themeColor="text1"/>
          <w:sz w:val="24"/>
          <w:szCs w:val="24"/>
        </w:rPr>
      </w:pPr>
    </w:p>
    <w:p w14:paraId="5F532F6E" w14:textId="77777777" w:rsidR="00E056EF" w:rsidRDefault="00E056EF" w:rsidP="00226BB0">
      <w:pPr>
        <w:spacing w:line="360" w:lineRule="auto"/>
        <w:jc w:val="both"/>
        <w:rPr>
          <w:rFonts w:ascii="Arial" w:hAnsi="Arial" w:cs="Arial"/>
          <w:b/>
          <w:bCs/>
          <w:color w:val="000000" w:themeColor="text1"/>
          <w:sz w:val="24"/>
          <w:szCs w:val="24"/>
        </w:rPr>
      </w:pPr>
    </w:p>
    <w:p w14:paraId="238845BB" w14:textId="77777777" w:rsidR="00E056EF" w:rsidRDefault="00E056EF" w:rsidP="00226BB0">
      <w:pPr>
        <w:spacing w:line="360" w:lineRule="auto"/>
        <w:jc w:val="both"/>
        <w:rPr>
          <w:rFonts w:ascii="Arial" w:hAnsi="Arial" w:cs="Arial"/>
          <w:b/>
          <w:bCs/>
          <w:color w:val="000000" w:themeColor="text1"/>
          <w:sz w:val="24"/>
          <w:szCs w:val="24"/>
        </w:rPr>
      </w:pPr>
    </w:p>
    <w:p w14:paraId="4616E857" w14:textId="77777777" w:rsidR="008F6C31" w:rsidRDefault="008F6C31" w:rsidP="00226BB0">
      <w:pPr>
        <w:spacing w:line="360" w:lineRule="auto"/>
        <w:jc w:val="both"/>
        <w:rPr>
          <w:rFonts w:ascii="Arial" w:hAnsi="Arial" w:cs="Arial"/>
          <w:b/>
          <w:bCs/>
          <w:color w:val="000000" w:themeColor="text1"/>
          <w:sz w:val="24"/>
          <w:szCs w:val="24"/>
        </w:rPr>
      </w:pPr>
    </w:p>
    <w:p w14:paraId="7FEDAE26" w14:textId="77777777" w:rsidR="00A32193" w:rsidRDefault="00A32193" w:rsidP="00226BB0">
      <w:pPr>
        <w:spacing w:line="360" w:lineRule="auto"/>
        <w:jc w:val="both"/>
        <w:rPr>
          <w:rFonts w:ascii="Arial" w:hAnsi="Arial" w:cs="Arial"/>
          <w:b/>
          <w:bCs/>
          <w:color w:val="000000" w:themeColor="text1"/>
          <w:sz w:val="24"/>
          <w:szCs w:val="24"/>
        </w:rPr>
      </w:pPr>
    </w:p>
    <w:p w14:paraId="5D5C83B1" w14:textId="77777777" w:rsidR="00EE57F6" w:rsidRDefault="00EE57F6" w:rsidP="00226BB0">
      <w:pPr>
        <w:spacing w:line="360" w:lineRule="auto"/>
        <w:jc w:val="both"/>
        <w:rPr>
          <w:rFonts w:ascii="Arial" w:hAnsi="Arial" w:cs="Arial"/>
          <w:b/>
          <w:bCs/>
          <w:color w:val="000000" w:themeColor="text1"/>
          <w:sz w:val="24"/>
          <w:szCs w:val="24"/>
        </w:rPr>
      </w:pPr>
    </w:p>
    <w:p w14:paraId="281C7033" w14:textId="77777777" w:rsidR="00EE57F6" w:rsidRDefault="00EE57F6" w:rsidP="00226BB0">
      <w:pPr>
        <w:spacing w:line="360" w:lineRule="auto"/>
        <w:jc w:val="both"/>
        <w:rPr>
          <w:rFonts w:ascii="Arial" w:hAnsi="Arial" w:cs="Arial"/>
          <w:b/>
          <w:bCs/>
          <w:color w:val="000000" w:themeColor="text1"/>
          <w:sz w:val="24"/>
          <w:szCs w:val="24"/>
        </w:rPr>
      </w:pPr>
    </w:p>
    <w:p w14:paraId="0789F1BD" w14:textId="77777777" w:rsidR="00EE57F6" w:rsidRDefault="00EE57F6" w:rsidP="00226BB0">
      <w:pPr>
        <w:spacing w:line="360" w:lineRule="auto"/>
        <w:jc w:val="both"/>
        <w:rPr>
          <w:rFonts w:ascii="Arial" w:hAnsi="Arial" w:cs="Arial"/>
          <w:b/>
          <w:bCs/>
          <w:color w:val="000000" w:themeColor="text1"/>
          <w:sz w:val="24"/>
          <w:szCs w:val="24"/>
        </w:rPr>
      </w:pPr>
    </w:p>
    <w:p w14:paraId="24265436" w14:textId="77777777" w:rsidR="00EE57F6" w:rsidRDefault="00EE57F6" w:rsidP="00226BB0">
      <w:pPr>
        <w:spacing w:line="360" w:lineRule="auto"/>
        <w:jc w:val="both"/>
        <w:rPr>
          <w:rFonts w:ascii="Arial" w:hAnsi="Arial" w:cs="Arial"/>
          <w:b/>
          <w:bCs/>
          <w:color w:val="000000" w:themeColor="text1"/>
          <w:sz w:val="24"/>
          <w:szCs w:val="24"/>
        </w:rPr>
      </w:pPr>
    </w:p>
    <w:p w14:paraId="22B688E2" w14:textId="77777777" w:rsidR="004B5C49" w:rsidRDefault="004B5C49" w:rsidP="00226BB0">
      <w:pPr>
        <w:spacing w:line="360" w:lineRule="auto"/>
        <w:jc w:val="both"/>
        <w:rPr>
          <w:rFonts w:ascii="Arial" w:hAnsi="Arial" w:cs="Arial"/>
          <w:b/>
          <w:bCs/>
          <w:color w:val="000000" w:themeColor="text1"/>
          <w:sz w:val="24"/>
          <w:szCs w:val="24"/>
        </w:rPr>
      </w:pPr>
    </w:p>
    <w:p w14:paraId="651D9CF4" w14:textId="77777777" w:rsidR="004B5C49" w:rsidRDefault="004B5C49" w:rsidP="00226BB0">
      <w:pPr>
        <w:spacing w:line="360" w:lineRule="auto"/>
        <w:jc w:val="both"/>
        <w:rPr>
          <w:rFonts w:ascii="Arial" w:hAnsi="Arial" w:cs="Arial"/>
          <w:b/>
          <w:bCs/>
          <w:color w:val="000000" w:themeColor="text1"/>
          <w:sz w:val="24"/>
          <w:szCs w:val="24"/>
        </w:rPr>
      </w:pPr>
    </w:p>
    <w:p w14:paraId="7B6D2279" w14:textId="77777777" w:rsidR="004B5C49" w:rsidRDefault="004B5C49" w:rsidP="00226BB0">
      <w:pPr>
        <w:spacing w:line="360" w:lineRule="auto"/>
        <w:jc w:val="both"/>
        <w:rPr>
          <w:rFonts w:ascii="Arial" w:hAnsi="Arial" w:cs="Arial"/>
          <w:b/>
          <w:bCs/>
          <w:color w:val="000000" w:themeColor="text1"/>
          <w:sz w:val="24"/>
          <w:szCs w:val="24"/>
        </w:rPr>
      </w:pPr>
    </w:p>
    <w:p w14:paraId="6EAAD1E1" w14:textId="77777777" w:rsidR="004B5C49" w:rsidRDefault="004B5C49" w:rsidP="00226BB0">
      <w:pPr>
        <w:spacing w:line="360" w:lineRule="auto"/>
        <w:jc w:val="both"/>
        <w:rPr>
          <w:rFonts w:ascii="Arial" w:hAnsi="Arial" w:cs="Arial"/>
          <w:b/>
          <w:bCs/>
          <w:color w:val="000000" w:themeColor="text1"/>
          <w:sz w:val="24"/>
          <w:szCs w:val="24"/>
        </w:rPr>
      </w:pPr>
    </w:p>
    <w:p w14:paraId="4C3722BA" w14:textId="24D085D4" w:rsidR="000538D6" w:rsidRPr="00BE53C4" w:rsidRDefault="000538D6" w:rsidP="00226BB0">
      <w:pPr>
        <w:spacing w:line="360" w:lineRule="auto"/>
        <w:jc w:val="both"/>
        <w:rPr>
          <w:rFonts w:ascii="Arial" w:hAnsi="Arial" w:cs="Arial"/>
          <w:b/>
          <w:bCs/>
          <w:color w:val="000000" w:themeColor="text1"/>
          <w:sz w:val="24"/>
          <w:szCs w:val="24"/>
        </w:rPr>
      </w:pPr>
      <w:r w:rsidRPr="000538D6">
        <w:rPr>
          <w:rFonts w:ascii="Arial" w:hAnsi="Arial" w:cs="Arial"/>
          <w:b/>
          <w:bCs/>
          <w:color w:val="000000" w:themeColor="text1"/>
          <w:sz w:val="24"/>
          <w:szCs w:val="24"/>
        </w:rPr>
        <w:lastRenderedPageBreak/>
        <w:t>References</w:t>
      </w:r>
      <w:r w:rsidR="00226BB0">
        <w:rPr>
          <w:rFonts w:ascii="Arial" w:hAnsi="Arial" w:cs="Arial"/>
          <w:b/>
          <w:bCs/>
          <w:color w:val="000000" w:themeColor="text1"/>
          <w:sz w:val="24"/>
          <w:szCs w:val="24"/>
        </w:rPr>
        <w:t>:</w:t>
      </w:r>
    </w:p>
    <w:p w14:paraId="03E6EBA6" w14:textId="77777777" w:rsidR="006B0863" w:rsidRPr="006B0863" w:rsidRDefault="006B0863" w:rsidP="006B0863">
      <w:pPr>
        <w:spacing w:line="360" w:lineRule="auto"/>
        <w:jc w:val="both"/>
        <w:rPr>
          <w:rFonts w:ascii="Arial" w:hAnsi="Arial" w:cs="Arial"/>
          <w:sz w:val="23"/>
          <w:szCs w:val="23"/>
        </w:rPr>
      </w:pPr>
      <w:r w:rsidRPr="006B0863">
        <w:rPr>
          <w:rFonts w:ascii="Arial" w:hAnsi="Arial" w:cs="Arial"/>
          <w:sz w:val="23"/>
          <w:szCs w:val="23"/>
        </w:rPr>
        <w:t xml:space="preserve">Baum, T. (2006). </w:t>
      </w:r>
      <w:r w:rsidRPr="006B0863">
        <w:rPr>
          <w:rFonts w:ascii="Arial" w:hAnsi="Arial" w:cs="Arial"/>
          <w:i/>
          <w:iCs/>
          <w:sz w:val="23"/>
          <w:szCs w:val="23"/>
        </w:rPr>
        <w:t>Human resource management for tourism, hospitality and leisure : an International perspective</w:t>
      </w:r>
      <w:r w:rsidRPr="006B0863">
        <w:rPr>
          <w:rFonts w:ascii="Arial" w:hAnsi="Arial" w:cs="Arial"/>
          <w:sz w:val="23"/>
          <w:szCs w:val="23"/>
        </w:rPr>
        <w:t>. London: Thomson Learning.</w:t>
      </w:r>
    </w:p>
    <w:p w14:paraId="4CEAF2EE" w14:textId="77777777" w:rsidR="006B0863" w:rsidRPr="006B0863" w:rsidRDefault="006B0863" w:rsidP="006B0863">
      <w:pPr>
        <w:spacing w:line="360" w:lineRule="auto"/>
        <w:jc w:val="both"/>
        <w:rPr>
          <w:rFonts w:ascii="Arial" w:hAnsi="Arial" w:cs="Arial"/>
          <w:sz w:val="23"/>
          <w:szCs w:val="23"/>
        </w:rPr>
      </w:pPr>
      <w:r w:rsidRPr="006B0863">
        <w:rPr>
          <w:rFonts w:ascii="Arial" w:hAnsi="Arial" w:cs="Arial"/>
          <w:sz w:val="23"/>
          <w:szCs w:val="23"/>
        </w:rPr>
        <w:t xml:space="preserve">Bharwani, S. and Butt, N. (2012). Challenges for the global hospitality industry: an HR perspective. </w:t>
      </w:r>
      <w:r w:rsidRPr="006B0863">
        <w:rPr>
          <w:rFonts w:ascii="Arial" w:hAnsi="Arial" w:cs="Arial"/>
          <w:i/>
          <w:iCs/>
          <w:sz w:val="23"/>
          <w:szCs w:val="23"/>
        </w:rPr>
        <w:t>Worldwide Hospitality and Tourism Themes</w:t>
      </w:r>
      <w:r w:rsidRPr="006B0863">
        <w:rPr>
          <w:rFonts w:ascii="Arial" w:hAnsi="Arial" w:cs="Arial"/>
          <w:sz w:val="23"/>
          <w:szCs w:val="23"/>
        </w:rPr>
        <w:t xml:space="preserve">, [online] 4(2), pp.150–162. </w:t>
      </w:r>
      <w:proofErr w:type="spellStart"/>
      <w:r w:rsidRPr="006B0863">
        <w:rPr>
          <w:rFonts w:ascii="Arial" w:hAnsi="Arial" w:cs="Arial"/>
          <w:sz w:val="23"/>
          <w:szCs w:val="23"/>
        </w:rPr>
        <w:t>doi:https</w:t>
      </w:r>
      <w:proofErr w:type="spellEnd"/>
      <w:r w:rsidRPr="006B0863">
        <w:rPr>
          <w:rFonts w:ascii="Arial" w:hAnsi="Arial" w:cs="Arial"/>
          <w:sz w:val="23"/>
          <w:szCs w:val="23"/>
        </w:rPr>
        <w:t>://doi.org/10.1108/17554211211217325.</w:t>
      </w:r>
    </w:p>
    <w:p w14:paraId="6C767411" w14:textId="77777777" w:rsidR="006B0863" w:rsidRPr="006B0863" w:rsidRDefault="006B0863" w:rsidP="006B0863">
      <w:pPr>
        <w:spacing w:line="360" w:lineRule="auto"/>
        <w:jc w:val="both"/>
        <w:rPr>
          <w:rFonts w:ascii="Arial" w:hAnsi="Arial" w:cs="Arial"/>
          <w:sz w:val="23"/>
          <w:szCs w:val="23"/>
        </w:rPr>
      </w:pPr>
      <w:r w:rsidRPr="006B0863">
        <w:rPr>
          <w:rFonts w:ascii="Arial" w:hAnsi="Arial" w:cs="Arial"/>
          <w:sz w:val="23"/>
          <w:szCs w:val="23"/>
        </w:rPr>
        <w:t xml:space="preserve">Deery, M. and Jago, L. (2015). Revisiting Talent management, work-life Balance and Retention Strategies. </w:t>
      </w:r>
      <w:r w:rsidRPr="006B0863">
        <w:rPr>
          <w:rFonts w:ascii="Arial" w:hAnsi="Arial" w:cs="Arial"/>
          <w:i/>
          <w:iCs/>
          <w:sz w:val="23"/>
          <w:szCs w:val="23"/>
        </w:rPr>
        <w:t>International Journal of Contemporary Hospitality Management</w:t>
      </w:r>
      <w:r w:rsidRPr="006B0863">
        <w:rPr>
          <w:rFonts w:ascii="Arial" w:hAnsi="Arial" w:cs="Arial"/>
          <w:sz w:val="23"/>
          <w:szCs w:val="23"/>
        </w:rPr>
        <w:t>, 27(3), pp.453–472.</w:t>
      </w:r>
    </w:p>
    <w:p w14:paraId="174FA7B0" w14:textId="77777777" w:rsidR="006B0863" w:rsidRPr="006B0863" w:rsidRDefault="006B0863" w:rsidP="006B0863">
      <w:pPr>
        <w:spacing w:line="360" w:lineRule="auto"/>
        <w:jc w:val="both"/>
        <w:rPr>
          <w:rFonts w:ascii="Arial" w:hAnsi="Arial" w:cs="Arial"/>
          <w:sz w:val="23"/>
          <w:szCs w:val="23"/>
        </w:rPr>
      </w:pPr>
      <w:proofErr w:type="spellStart"/>
      <w:r w:rsidRPr="006B0863">
        <w:rPr>
          <w:rFonts w:ascii="Arial" w:hAnsi="Arial" w:cs="Arial"/>
          <w:sz w:val="23"/>
          <w:szCs w:val="23"/>
        </w:rPr>
        <w:t>Depierraz</w:t>
      </w:r>
      <w:proofErr w:type="spellEnd"/>
      <w:r w:rsidRPr="006B0863">
        <w:rPr>
          <w:rFonts w:ascii="Arial" w:hAnsi="Arial" w:cs="Arial"/>
          <w:sz w:val="23"/>
          <w:szCs w:val="23"/>
        </w:rPr>
        <w:t xml:space="preserve">, A.-C. (2024). </w:t>
      </w:r>
      <w:r w:rsidRPr="006B0863">
        <w:rPr>
          <w:rFonts w:ascii="Arial" w:hAnsi="Arial" w:cs="Arial"/>
          <w:i/>
          <w:iCs/>
          <w:sz w:val="23"/>
          <w:szCs w:val="23"/>
        </w:rPr>
        <w:t>Hotel Employee Training Impacts Customer Experience and Happiness</w:t>
      </w:r>
      <w:r w:rsidRPr="006B0863">
        <w:rPr>
          <w:rFonts w:ascii="Arial" w:hAnsi="Arial" w:cs="Arial"/>
          <w:sz w:val="23"/>
          <w:szCs w:val="23"/>
        </w:rPr>
        <w:t>. [online] Ehl.edu. Available at: https://hospitalityinsights.ehl.edu/hotel-employee-training-impacts-customer-experience-and-happiness [Accessed 9 Jun. 2025].</w:t>
      </w:r>
    </w:p>
    <w:p w14:paraId="65E0D9FC" w14:textId="77777777" w:rsidR="006B0863" w:rsidRPr="006B0863" w:rsidRDefault="006B0863" w:rsidP="006B0863">
      <w:pPr>
        <w:spacing w:line="360" w:lineRule="auto"/>
        <w:jc w:val="both"/>
        <w:rPr>
          <w:rFonts w:ascii="Arial" w:hAnsi="Arial" w:cs="Arial"/>
          <w:sz w:val="23"/>
          <w:szCs w:val="23"/>
        </w:rPr>
      </w:pPr>
      <w:r w:rsidRPr="006B0863">
        <w:rPr>
          <w:rFonts w:ascii="Arial" w:hAnsi="Arial" w:cs="Arial"/>
          <w:sz w:val="23"/>
          <w:szCs w:val="23"/>
        </w:rPr>
        <w:t xml:space="preserve">Gibbs, G. (1988). </w:t>
      </w:r>
      <w:r w:rsidRPr="006B0863">
        <w:rPr>
          <w:rFonts w:ascii="Arial" w:hAnsi="Arial" w:cs="Arial"/>
          <w:i/>
          <w:iCs/>
          <w:sz w:val="23"/>
          <w:szCs w:val="23"/>
        </w:rPr>
        <w:t>Learning by Doing: A Guide to Teaching and Learning Methods</w:t>
      </w:r>
      <w:r w:rsidRPr="006B0863">
        <w:rPr>
          <w:rFonts w:ascii="Arial" w:hAnsi="Arial" w:cs="Arial"/>
          <w:sz w:val="23"/>
          <w:szCs w:val="23"/>
        </w:rPr>
        <w:t>. Oxford: Further Education Unit.</w:t>
      </w:r>
    </w:p>
    <w:p w14:paraId="7E178A96" w14:textId="77777777" w:rsidR="006B0863" w:rsidRPr="006B0863" w:rsidRDefault="006B0863" w:rsidP="006B0863">
      <w:pPr>
        <w:spacing w:line="360" w:lineRule="auto"/>
        <w:jc w:val="both"/>
        <w:rPr>
          <w:rFonts w:ascii="Arial" w:hAnsi="Arial" w:cs="Arial"/>
          <w:sz w:val="23"/>
          <w:szCs w:val="23"/>
        </w:rPr>
      </w:pPr>
      <w:r w:rsidRPr="006B0863">
        <w:rPr>
          <w:rFonts w:ascii="Arial" w:hAnsi="Arial" w:cs="Arial"/>
          <w:sz w:val="23"/>
          <w:szCs w:val="23"/>
        </w:rPr>
        <w:t xml:space="preserve">Goleman, D. (2000). </w:t>
      </w:r>
      <w:r w:rsidRPr="006B0863">
        <w:rPr>
          <w:rFonts w:ascii="Arial" w:hAnsi="Arial" w:cs="Arial"/>
          <w:i/>
          <w:iCs/>
          <w:sz w:val="23"/>
          <w:szCs w:val="23"/>
        </w:rPr>
        <w:t>Leadership That Gets Results</w:t>
      </w:r>
      <w:r w:rsidRPr="006B0863">
        <w:rPr>
          <w:rFonts w:ascii="Arial" w:hAnsi="Arial" w:cs="Arial"/>
          <w:sz w:val="23"/>
          <w:szCs w:val="23"/>
        </w:rPr>
        <w:t>. Boston, Massachusetts: Harvard Business Review Press, pp.78–90.</w:t>
      </w:r>
    </w:p>
    <w:p w14:paraId="682C87DD" w14:textId="77777777" w:rsidR="006B0863" w:rsidRPr="006B0863" w:rsidRDefault="006B0863" w:rsidP="006B0863">
      <w:pPr>
        <w:spacing w:line="360" w:lineRule="auto"/>
        <w:jc w:val="both"/>
        <w:rPr>
          <w:rFonts w:ascii="Arial" w:hAnsi="Arial" w:cs="Arial"/>
          <w:sz w:val="23"/>
          <w:szCs w:val="23"/>
        </w:rPr>
      </w:pPr>
      <w:r w:rsidRPr="006B0863">
        <w:rPr>
          <w:rFonts w:ascii="Arial" w:hAnsi="Arial" w:cs="Arial"/>
          <w:sz w:val="23"/>
          <w:szCs w:val="23"/>
        </w:rPr>
        <w:t xml:space="preserve">Krebs, J. (2024). </w:t>
      </w:r>
      <w:r w:rsidRPr="006B0863">
        <w:rPr>
          <w:rFonts w:ascii="Arial" w:hAnsi="Arial" w:cs="Arial"/>
          <w:i/>
          <w:iCs/>
          <w:sz w:val="23"/>
          <w:szCs w:val="23"/>
        </w:rPr>
        <w:t>Why learning and development are essential to employee retention</w:t>
      </w:r>
      <w:r w:rsidRPr="006B0863">
        <w:rPr>
          <w:rFonts w:ascii="Arial" w:hAnsi="Arial" w:cs="Arial"/>
          <w:sz w:val="23"/>
          <w:szCs w:val="23"/>
        </w:rPr>
        <w:t>. [online] Hotel Management. Available at: https://www.hotelmanagement.net/operate/why-learning-and-development-essential-employee-retention [Accessed 10 Jun. 2025].</w:t>
      </w:r>
    </w:p>
    <w:p w14:paraId="0F650E5E" w14:textId="77777777" w:rsidR="006B0863" w:rsidRPr="006B0863" w:rsidRDefault="006B0863" w:rsidP="006B0863">
      <w:pPr>
        <w:spacing w:line="360" w:lineRule="auto"/>
        <w:jc w:val="both"/>
        <w:rPr>
          <w:rFonts w:ascii="Arial" w:hAnsi="Arial" w:cs="Arial"/>
          <w:sz w:val="23"/>
          <w:szCs w:val="23"/>
        </w:rPr>
      </w:pPr>
      <w:r w:rsidRPr="006B0863">
        <w:rPr>
          <w:rFonts w:ascii="Arial" w:hAnsi="Arial" w:cs="Arial"/>
          <w:sz w:val="23"/>
          <w:szCs w:val="23"/>
        </w:rPr>
        <w:t xml:space="preserve">Nickson, D. (2013). </w:t>
      </w:r>
      <w:r w:rsidRPr="006B0863">
        <w:rPr>
          <w:rFonts w:ascii="Arial" w:hAnsi="Arial" w:cs="Arial"/>
          <w:i/>
          <w:iCs/>
          <w:sz w:val="23"/>
          <w:szCs w:val="23"/>
        </w:rPr>
        <w:t>Human resource management for the hospitality and tourism industries.</w:t>
      </w:r>
      <w:r w:rsidRPr="006B0863">
        <w:rPr>
          <w:rFonts w:ascii="Arial" w:hAnsi="Arial" w:cs="Arial"/>
          <w:sz w:val="23"/>
          <w:szCs w:val="23"/>
        </w:rPr>
        <w:t xml:space="preserve"> London: Routledge.</w:t>
      </w:r>
    </w:p>
    <w:p w14:paraId="52908BC9" w14:textId="77777777" w:rsidR="006B0863" w:rsidRPr="006B0863" w:rsidRDefault="006B0863" w:rsidP="006B0863">
      <w:pPr>
        <w:spacing w:line="360" w:lineRule="auto"/>
        <w:jc w:val="both"/>
        <w:rPr>
          <w:rFonts w:ascii="Arial" w:hAnsi="Arial" w:cs="Arial"/>
          <w:sz w:val="23"/>
          <w:szCs w:val="23"/>
        </w:rPr>
      </w:pPr>
      <w:proofErr w:type="spellStart"/>
      <w:r w:rsidRPr="006B0863">
        <w:rPr>
          <w:rFonts w:ascii="Arial" w:hAnsi="Arial" w:cs="Arial"/>
          <w:sz w:val="23"/>
          <w:szCs w:val="23"/>
        </w:rPr>
        <w:t>Spitzberg</w:t>
      </w:r>
      <w:proofErr w:type="spellEnd"/>
      <w:r w:rsidRPr="006B0863">
        <w:rPr>
          <w:rFonts w:ascii="Arial" w:hAnsi="Arial" w:cs="Arial"/>
          <w:sz w:val="23"/>
          <w:szCs w:val="23"/>
        </w:rPr>
        <w:t>, B.H. and Changnon, G. (2009) Conceptualizing Intercultural Competence. In: Deardorff, D.K., Ed., The SAGE Handbook of Intercultural Competence, Thousand Oaks, Sage, 2-52.</w:t>
      </w:r>
    </w:p>
    <w:p w14:paraId="32E4E0E6" w14:textId="77777777" w:rsidR="006B0863" w:rsidRPr="006B0863" w:rsidRDefault="006B0863" w:rsidP="006B0863">
      <w:pPr>
        <w:spacing w:line="360" w:lineRule="auto"/>
        <w:jc w:val="both"/>
        <w:rPr>
          <w:rFonts w:ascii="Arial" w:hAnsi="Arial" w:cs="Arial"/>
          <w:sz w:val="23"/>
          <w:szCs w:val="23"/>
        </w:rPr>
      </w:pPr>
      <w:r w:rsidRPr="006B0863">
        <w:rPr>
          <w:rFonts w:ascii="Arial" w:hAnsi="Arial" w:cs="Arial"/>
          <w:sz w:val="23"/>
          <w:szCs w:val="23"/>
        </w:rPr>
        <w:t xml:space="preserve">Treven, S., Mulez, M. and Lynn, M. (2008). </w:t>
      </w:r>
      <w:r w:rsidRPr="006B0863">
        <w:rPr>
          <w:rFonts w:ascii="Arial" w:hAnsi="Arial" w:cs="Arial"/>
          <w:i/>
          <w:iCs/>
          <w:sz w:val="23"/>
          <w:szCs w:val="23"/>
        </w:rPr>
        <w:t xml:space="preserve">(PDF) The impact of culture on organizational </w:t>
      </w:r>
      <w:proofErr w:type="spellStart"/>
      <w:r w:rsidRPr="006B0863">
        <w:rPr>
          <w:rFonts w:ascii="Arial" w:hAnsi="Arial" w:cs="Arial"/>
          <w:i/>
          <w:iCs/>
          <w:sz w:val="23"/>
          <w:szCs w:val="23"/>
        </w:rPr>
        <w:t>behavior</w:t>
      </w:r>
      <w:proofErr w:type="spellEnd"/>
      <w:r w:rsidRPr="006B0863">
        <w:rPr>
          <w:rFonts w:ascii="Arial" w:hAnsi="Arial" w:cs="Arial"/>
          <w:sz w:val="23"/>
          <w:szCs w:val="23"/>
        </w:rPr>
        <w:t>. [online] Available at: https://www.researchgate.net/publication/27213282_The_impact_of_culture_on_organizational_behavior [Accessed 10 Jun. 2025].</w:t>
      </w:r>
    </w:p>
    <w:p w14:paraId="1194AC9A" w14:textId="77777777" w:rsidR="006B0863" w:rsidRPr="006B0863" w:rsidRDefault="006B0863" w:rsidP="006B0863">
      <w:pPr>
        <w:spacing w:line="360" w:lineRule="auto"/>
        <w:jc w:val="both"/>
        <w:rPr>
          <w:rFonts w:ascii="Arial" w:hAnsi="Arial" w:cs="Arial"/>
          <w:sz w:val="23"/>
          <w:szCs w:val="23"/>
        </w:rPr>
      </w:pPr>
      <w:r w:rsidRPr="006B0863">
        <w:rPr>
          <w:rFonts w:ascii="Arial" w:hAnsi="Arial" w:cs="Arial"/>
          <w:sz w:val="23"/>
          <w:szCs w:val="23"/>
        </w:rPr>
        <w:t xml:space="preserve">Yukl, G.A. (2013). </w:t>
      </w:r>
      <w:r w:rsidRPr="006B0863">
        <w:rPr>
          <w:rFonts w:ascii="Arial" w:hAnsi="Arial" w:cs="Arial"/>
          <w:i/>
          <w:iCs/>
          <w:sz w:val="23"/>
          <w:szCs w:val="23"/>
        </w:rPr>
        <w:t>Leadership in organizations</w:t>
      </w:r>
      <w:r w:rsidRPr="006B0863">
        <w:rPr>
          <w:rFonts w:ascii="Arial" w:hAnsi="Arial" w:cs="Arial"/>
          <w:sz w:val="23"/>
          <w:szCs w:val="23"/>
        </w:rPr>
        <w:t>. 8th ed. Upper Saddle River, N.J.: Pearson.</w:t>
      </w:r>
    </w:p>
    <w:p w14:paraId="5CBF8019" w14:textId="77777777" w:rsidR="006B0863" w:rsidRPr="00800BD4" w:rsidRDefault="006B0863" w:rsidP="00800BD4">
      <w:pPr>
        <w:spacing w:line="360" w:lineRule="auto"/>
        <w:jc w:val="both"/>
        <w:rPr>
          <w:rFonts w:ascii="Arial" w:hAnsi="Arial" w:cs="Arial"/>
          <w:sz w:val="23"/>
          <w:szCs w:val="23"/>
        </w:rPr>
      </w:pPr>
    </w:p>
    <w:sectPr w:rsidR="006B0863" w:rsidRPr="00800B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B01CDA"/>
    <w:multiLevelType w:val="multilevel"/>
    <w:tmpl w:val="FA96D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F75968"/>
    <w:multiLevelType w:val="hybridMultilevel"/>
    <w:tmpl w:val="B412C872"/>
    <w:lvl w:ilvl="0" w:tplc="951E4E2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0790830">
    <w:abstractNumId w:val="1"/>
  </w:num>
  <w:num w:numId="2" w16cid:durableId="2771009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9F0"/>
    <w:rsid w:val="0000774F"/>
    <w:rsid w:val="000424C5"/>
    <w:rsid w:val="000538D6"/>
    <w:rsid w:val="0006448F"/>
    <w:rsid w:val="00064A1A"/>
    <w:rsid w:val="00067399"/>
    <w:rsid w:val="00075544"/>
    <w:rsid w:val="000879AD"/>
    <w:rsid w:val="00095A7F"/>
    <w:rsid w:val="000A3E4B"/>
    <w:rsid w:val="000A7E41"/>
    <w:rsid w:val="000C67E0"/>
    <w:rsid w:val="000D7503"/>
    <w:rsid w:val="000E2F37"/>
    <w:rsid w:val="000E3D5D"/>
    <w:rsid w:val="000E414A"/>
    <w:rsid w:val="000E4AF3"/>
    <w:rsid w:val="000E4CC5"/>
    <w:rsid w:val="000E51C0"/>
    <w:rsid w:val="000F1673"/>
    <w:rsid w:val="000F2B85"/>
    <w:rsid w:val="000F3D4E"/>
    <w:rsid w:val="001003CA"/>
    <w:rsid w:val="00111E6E"/>
    <w:rsid w:val="00113A57"/>
    <w:rsid w:val="001218C5"/>
    <w:rsid w:val="00124853"/>
    <w:rsid w:val="001308A8"/>
    <w:rsid w:val="00142218"/>
    <w:rsid w:val="001466B6"/>
    <w:rsid w:val="00153A5D"/>
    <w:rsid w:val="00156B1A"/>
    <w:rsid w:val="00171AB3"/>
    <w:rsid w:val="001846B6"/>
    <w:rsid w:val="001972AB"/>
    <w:rsid w:val="001A225E"/>
    <w:rsid w:val="001A4771"/>
    <w:rsid w:val="001A77B5"/>
    <w:rsid w:val="001B6969"/>
    <w:rsid w:val="001B6E43"/>
    <w:rsid w:val="001C4144"/>
    <w:rsid w:val="001D7249"/>
    <w:rsid w:val="001F5951"/>
    <w:rsid w:val="002124C4"/>
    <w:rsid w:val="002132C1"/>
    <w:rsid w:val="00226BB0"/>
    <w:rsid w:val="002302B9"/>
    <w:rsid w:val="00231D7B"/>
    <w:rsid w:val="0024101F"/>
    <w:rsid w:val="00244096"/>
    <w:rsid w:val="00246AEE"/>
    <w:rsid w:val="00257BBB"/>
    <w:rsid w:val="00270684"/>
    <w:rsid w:val="002716C7"/>
    <w:rsid w:val="00272DA7"/>
    <w:rsid w:val="00273672"/>
    <w:rsid w:val="0029179E"/>
    <w:rsid w:val="00291FD6"/>
    <w:rsid w:val="002A1688"/>
    <w:rsid w:val="002B638F"/>
    <w:rsid w:val="002D596A"/>
    <w:rsid w:val="002D6257"/>
    <w:rsid w:val="00306F23"/>
    <w:rsid w:val="00310C72"/>
    <w:rsid w:val="0032344A"/>
    <w:rsid w:val="00365DFF"/>
    <w:rsid w:val="003702A7"/>
    <w:rsid w:val="003A0AA4"/>
    <w:rsid w:val="003A1713"/>
    <w:rsid w:val="003C4420"/>
    <w:rsid w:val="003C4FF3"/>
    <w:rsid w:val="003C57CB"/>
    <w:rsid w:val="003D126B"/>
    <w:rsid w:val="003D3D44"/>
    <w:rsid w:val="003D488F"/>
    <w:rsid w:val="003D720B"/>
    <w:rsid w:val="003D722F"/>
    <w:rsid w:val="003E3A31"/>
    <w:rsid w:val="003E3AD1"/>
    <w:rsid w:val="003E4AF3"/>
    <w:rsid w:val="003E60B0"/>
    <w:rsid w:val="003F2DF3"/>
    <w:rsid w:val="003F3143"/>
    <w:rsid w:val="00421407"/>
    <w:rsid w:val="00437829"/>
    <w:rsid w:val="00441A20"/>
    <w:rsid w:val="00454B3A"/>
    <w:rsid w:val="00455593"/>
    <w:rsid w:val="0046480D"/>
    <w:rsid w:val="004657EC"/>
    <w:rsid w:val="00466A95"/>
    <w:rsid w:val="004A3654"/>
    <w:rsid w:val="004A6143"/>
    <w:rsid w:val="004B5C49"/>
    <w:rsid w:val="004F42D1"/>
    <w:rsid w:val="00501B99"/>
    <w:rsid w:val="00513C63"/>
    <w:rsid w:val="00526E37"/>
    <w:rsid w:val="00550764"/>
    <w:rsid w:val="0055141A"/>
    <w:rsid w:val="005519A0"/>
    <w:rsid w:val="0055546E"/>
    <w:rsid w:val="005639F0"/>
    <w:rsid w:val="005668E8"/>
    <w:rsid w:val="00567D5D"/>
    <w:rsid w:val="00571BA1"/>
    <w:rsid w:val="00581D93"/>
    <w:rsid w:val="005863F5"/>
    <w:rsid w:val="00587631"/>
    <w:rsid w:val="00597280"/>
    <w:rsid w:val="005A0169"/>
    <w:rsid w:val="005C5243"/>
    <w:rsid w:val="005F252F"/>
    <w:rsid w:val="005F6EEC"/>
    <w:rsid w:val="006025C3"/>
    <w:rsid w:val="00602704"/>
    <w:rsid w:val="00617C72"/>
    <w:rsid w:val="00624DD4"/>
    <w:rsid w:val="00624F4E"/>
    <w:rsid w:val="00641AAA"/>
    <w:rsid w:val="00643BB5"/>
    <w:rsid w:val="0065274C"/>
    <w:rsid w:val="0067259A"/>
    <w:rsid w:val="00676B5F"/>
    <w:rsid w:val="00680C9A"/>
    <w:rsid w:val="0069349D"/>
    <w:rsid w:val="006B0375"/>
    <w:rsid w:val="006B0863"/>
    <w:rsid w:val="006B3300"/>
    <w:rsid w:val="006C59F5"/>
    <w:rsid w:val="006D3374"/>
    <w:rsid w:val="006D6A4C"/>
    <w:rsid w:val="006D74DE"/>
    <w:rsid w:val="006F1EAA"/>
    <w:rsid w:val="006F26C5"/>
    <w:rsid w:val="006F4F5A"/>
    <w:rsid w:val="007237A0"/>
    <w:rsid w:val="00757113"/>
    <w:rsid w:val="00757B3A"/>
    <w:rsid w:val="00763FE1"/>
    <w:rsid w:val="0077581D"/>
    <w:rsid w:val="00785E3C"/>
    <w:rsid w:val="00786FE8"/>
    <w:rsid w:val="007977DF"/>
    <w:rsid w:val="007A4013"/>
    <w:rsid w:val="007B13F3"/>
    <w:rsid w:val="007C316E"/>
    <w:rsid w:val="007C3E70"/>
    <w:rsid w:val="007C66B0"/>
    <w:rsid w:val="007D4FD4"/>
    <w:rsid w:val="007E134C"/>
    <w:rsid w:val="007F2FFC"/>
    <w:rsid w:val="007F52CF"/>
    <w:rsid w:val="00800BD4"/>
    <w:rsid w:val="008079DC"/>
    <w:rsid w:val="008111C2"/>
    <w:rsid w:val="00830170"/>
    <w:rsid w:val="00855D91"/>
    <w:rsid w:val="00867102"/>
    <w:rsid w:val="0088714D"/>
    <w:rsid w:val="00893FC7"/>
    <w:rsid w:val="008943E5"/>
    <w:rsid w:val="008A7344"/>
    <w:rsid w:val="008B0639"/>
    <w:rsid w:val="008C7263"/>
    <w:rsid w:val="008D11F8"/>
    <w:rsid w:val="008D1F89"/>
    <w:rsid w:val="008E51DF"/>
    <w:rsid w:val="008F3900"/>
    <w:rsid w:val="008F6C31"/>
    <w:rsid w:val="00901034"/>
    <w:rsid w:val="00903DC7"/>
    <w:rsid w:val="00924764"/>
    <w:rsid w:val="0092712D"/>
    <w:rsid w:val="009306AD"/>
    <w:rsid w:val="00931FBB"/>
    <w:rsid w:val="00937242"/>
    <w:rsid w:val="00940F7F"/>
    <w:rsid w:val="009414CC"/>
    <w:rsid w:val="009613E5"/>
    <w:rsid w:val="00966139"/>
    <w:rsid w:val="009766D8"/>
    <w:rsid w:val="009813AE"/>
    <w:rsid w:val="009837F7"/>
    <w:rsid w:val="00992C31"/>
    <w:rsid w:val="009A06B5"/>
    <w:rsid w:val="009A4DA6"/>
    <w:rsid w:val="009A5376"/>
    <w:rsid w:val="009A7CF4"/>
    <w:rsid w:val="009C1CE3"/>
    <w:rsid w:val="009C70A3"/>
    <w:rsid w:val="009D4A96"/>
    <w:rsid w:val="009E15A8"/>
    <w:rsid w:val="00A14FF5"/>
    <w:rsid w:val="00A20E03"/>
    <w:rsid w:val="00A21BFB"/>
    <w:rsid w:val="00A309D5"/>
    <w:rsid w:val="00A3107E"/>
    <w:rsid w:val="00A32193"/>
    <w:rsid w:val="00A37D8E"/>
    <w:rsid w:val="00A46013"/>
    <w:rsid w:val="00A47460"/>
    <w:rsid w:val="00A67520"/>
    <w:rsid w:val="00A77200"/>
    <w:rsid w:val="00A93A77"/>
    <w:rsid w:val="00A9795E"/>
    <w:rsid w:val="00AA4160"/>
    <w:rsid w:val="00AB49A4"/>
    <w:rsid w:val="00AB77B2"/>
    <w:rsid w:val="00AC6A6D"/>
    <w:rsid w:val="00AD5F1A"/>
    <w:rsid w:val="00AF080C"/>
    <w:rsid w:val="00AF3CCB"/>
    <w:rsid w:val="00AF757E"/>
    <w:rsid w:val="00AF7FB8"/>
    <w:rsid w:val="00B114B5"/>
    <w:rsid w:val="00B11B5E"/>
    <w:rsid w:val="00B131BD"/>
    <w:rsid w:val="00B30AC9"/>
    <w:rsid w:val="00B34B79"/>
    <w:rsid w:val="00B40A99"/>
    <w:rsid w:val="00B42344"/>
    <w:rsid w:val="00B4670E"/>
    <w:rsid w:val="00B53B55"/>
    <w:rsid w:val="00B67411"/>
    <w:rsid w:val="00B75137"/>
    <w:rsid w:val="00B86848"/>
    <w:rsid w:val="00B9558C"/>
    <w:rsid w:val="00BB0638"/>
    <w:rsid w:val="00BB086D"/>
    <w:rsid w:val="00BD4517"/>
    <w:rsid w:val="00BE38AE"/>
    <w:rsid w:val="00BE53C4"/>
    <w:rsid w:val="00BF35AB"/>
    <w:rsid w:val="00BF6DE5"/>
    <w:rsid w:val="00C06E2E"/>
    <w:rsid w:val="00C1733F"/>
    <w:rsid w:val="00C17A98"/>
    <w:rsid w:val="00C32EA4"/>
    <w:rsid w:val="00C4235F"/>
    <w:rsid w:val="00C539E4"/>
    <w:rsid w:val="00C629FA"/>
    <w:rsid w:val="00C64DAE"/>
    <w:rsid w:val="00C6668F"/>
    <w:rsid w:val="00C726A6"/>
    <w:rsid w:val="00C840C0"/>
    <w:rsid w:val="00C86BCF"/>
    <w:rsid w:val="00CB0C42"/>
    <w:rsid w:val="00CB7030"/>
    <w:rsid w:val="00CB723B"/>
    <w:rsid w:val="00CC14B9"/>
    <w:rsid w:val="00CC2D05"/>
    <w:rsid w:val="00CC6D25"/>
    <w:rsid w:val="00CD2982"/>
    <w:rsid w:val="00CD2E80"/>
    <w:rsid w:val="00CD35EF"/>
    <w:rsid w:val="00CE1F3E"/>
    <w:rsid w:val="00CE656A"/>
    <w:rsid w:val="00CF6238"/>
    <w:rsid w:val="00D007D4"/>
    <w:rsid w:val="00D22543"/>
    <w:rsid w:val="00D24684"/>
    <w:rsid w:val="00D267DF"/>
    <w:rsid w:val="00D37AAB"/>
    <w:rsid w:val="00D42EAF"/>
    <w:rsid w:val="00D44B25"/>
    <w:rsid w:val="00D50881"/>
    <w:rsid w:val="00D51FF5"/>
    <w:rsid w:val="00D53097"/>
    <w:rsid w:val="00D726B3"/>
    <w:rsid w:val="00D74CED"/>
    <w:rsid w:val="00D75327"/>
    <w:rsid w:val="00D81057"/>
    <w:rsid w:val="00D82BF9"/>
    <w:rsid w:val="00DB1484"/>
    <w:rsid w:val="00DC52BB"/>
    <w:rsid w:val="00DC5DB9"/>
    <w:rsid w:val="00DD6227"/>
    <w:rsid w:val="00DD745B"/>
    <w:rsid w:val="00DD77F9"/>
    <w:rsid w:val="00DE0B13"/>
    <w:rsid w:val="00DE3E82"/>
    <w:rsid w:val="00DE7FFE"/>
    <w:rsid w:val="00E056EF"/>
    <w:rsid w:val="00E15343"/>
    <w:rsid w:val="00E271D1"/>
    <w:rsid w:val="00E35BD8"/>
    <w:rsid w:val="00E424B8"/>
    <w:rsid w:val="00E53DB2"/>
    <w:rsid w:val="00E57350"/>
    <w:rsid w:val="00E625E4"/>
    <w:rsid w:val="00E67536"/>
    <w:rsid w:val="00E742EC"/>
    <w:rsid w:val="00E872F8"/>
    <w:rsid w:val="00E96504"/>
    <w:rsid w:val="00EB1752"/>
    <w:rsid w:val="00EE57F6"/>
    <w:rsid w:val="00EF1B41"/>
    <w:rsid w:val="00F03F93"/>
    <w:rsid w:val="00F059A9"/>
    <w:rsid w:val="00F170AD"/>
    <w:rsid w:val="00F2729D"/>
    <w:rsid w:val="00F36895"/>
    <w:rsid w:val="00F43255"/>
    <w:rsid w:val="00F572D8"/>
    <w:rsid w:val="00F57B39"/>
    <w:rsid w:val="00F677DA"/>
    <w:rsid w:val="00F72962"/>
    <w:rsid w:val="00F82FF5"/>
    <w:rsid w:val="00FA0795"/>
    <w:rsid w:val="00FB1E7D"/>
    <w:rsid w:val="00FC2FD7"/>
    <w:rsid w:val="00FD36CC"/>
    <w:rsid w:val="00FD5A8A"/>
    <w:rsid w:val="00FE3432"/>
    <w:rsid w:val="00FF4022"/>
    <w:rsid w:val="00FF6D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673AEE"/>
  <w15:chartTrackingRefBased/>
  <w15:docId w15:val="{3254B3EB-3740-492D-817B-385E45350A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9F0"/>
  </w:style>
  <w:style w:type="paragraph" w:styleId="Heading1">
    <w:name w:val="heading 1"/>
    <w:basedOn w:val="Normal"/>
    <w:next w:val="Normal"/>
    <w:link w:val="Heading1Char"/>
    <w:uiPriority w:val="9"/>
    <w:qFormat/>
    <w:rsid w:val="005639F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639F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39F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39F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39F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39F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39F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39F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39F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9F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639F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39F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39F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39F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39F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39F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39F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39F0"/>
    <w:rPr>
      <w:rFonts w:eastAsiaTheme="majorEastAsia" w:cstheme="majorBidi"/>
      <w:color w:val="272727" w:themeColor="text1" w:themeTint="D8"/>
    </w:rPr>
  </w:style>
  <w:style w:type="paragraph" w:styleId="Title">
    <w:name w:val="Title"/>
    <w:basedOn w:val="Normal"/>
    <w:next w:val="Normal"/>
    <w:link w:val="TitleChar"/>
    <w:uiPriority w:val="10"/>
    <w:qFormat/>
    <w:rsid w:val="005639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39F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39F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39F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39F0"/>
    <w:pPr>
      <w:spacing w:before="160"/>
      <w:jc w:val="center"/>
    </w:pPr>
    <w:rPr>
      <w:i/>
      <w:iCs/>
      <w:color w:val="404040" w:themeColor="text1" w:themeTint="BF"/>
    </w:rPr>
  </w:style>
  <w:style w:type="character" w:customStyle="1" w:styleId="QuoteChar">
    <w:name w:val="Quote Char"/>
    <w:basedOn w:val="DefaultParagraphFont"/>
    <w:link w:val="Quote"/>
    <w:uiPriority w:val="29"/>
    <w:rsid w:val="005639F0"/>
    <w:rPr>
      <w:i/>
      <w:iCs/>
      <w:color w:val="404040" w:themeColor="text1" w:themeTint="BF"/>
    </w:rPr>
  </w:style>
  <w:style w:type="paragraph" w:styleId="ListParagraph">
    <w:name w:val="List Paragraph"/>
    <w:basedOn w:val="Normal"/>
    <w:uiPriority w:val="34"/>
    <w:qFormat/>
    <w:rsid w:val="005639F0"/>
    <w:pPr>
      <w:ind w:left="720"/>
      <w:contextualSpacing/>
    </w:pPr>
  </w:style>
  <w:style w:type="character" w:styleId="IntenseEmphasis">
    <w:name w:val="Intense Emphasis"/>
    <w:basedOn w:val="DefaultParagraphFont"/>
    <w:uiPriority w:val="21"/>
    <w:qFormat/>
    <w:rsid w:val="005639F0"/>
    <w:rPr>
      <w:i/>
      <w:iCs/>
      <w:color w:val="0F4761" w:themeColor="accent1" w:themeShade="BF"/>
    </w:rPr>
  </w:style>
  <w:style w:type="paragraph" w:styleId="IntenseQuote">
    <w:name w:val="Intense Quote"/>
    <w:basedOn w:val="Normal"/>
    <w:next w:val="Normal"/>
    <w:link w:val="IntenseQuoteChar"/>
    <w:uiPriority w:val="30"/>
    <w:qFormat/>
    <w:rsid w:val="005639F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39F0"/>
    <w:rPr>
      <w:i/>
      <w:iCs/>
      <w:color w:val="0F4761" w:themeColor="accent1" w:themeShade="BF"/>
    </w:rPr>
  </w:style>
  <w:style w:type="character" w:styleId="IntenseReference">
    <w:name w:val="Intense Reference"/>
    <w:basedOn w:val="DefaultParagraphFont"/>
    <w:uiPriority w:val="32"/>
    <w:qFormat/>
    <w:rsid w:val="005639F0"/>
    <w:rPr>
      <w:b/>
      <w:bCs/>
      <w:smallCaps/>
      <w:color w:val="0F4761" w:themeColor="accent1" w:themeShade="BF"/>
      <w:spacing w:val="5"/>
    </w:rPr>
  </w:style>
  <w:style w:type="paragraph" w:styleId="NormalWeb">
    <w:name w:val="Normal (Web)"/>
    <w:basedOn w:val="Normal"/>
    <w:uiPriority w:val="99"/>
    <w:semiHidden/>
    <w:unhideWhenUsed/>
    <w:rsid w:val="005C5243"/>
    <w:rPr>
      <w:rFonts w:ascii="Times New Roman" w:hAnsi="Times New Roman" w:cs="Times New Roman"/>
      <w:sz w:val="24"/>
      <w:szCs w:val="24"/>
    </w:rPr>
  </w:style>
  <w:style w:type="character" w:styleId="Hyperlink">
    <w:name w:val="Hyperlink"/>
    <w:basedOn w:val="DefaultParagraphFont"/>
    <w:uiPriority w:val="99"/>
    <w:unhideWhenUsed/>
    <w:rsid w:val="00786FE8"/>
    <w:rPr>
      <w:color w:val="467886" w:themeColor="hyperlink"/>
      <w:u w:val="single"/>
    </w:rPr>
  </w:style>
  <w:style w:type="character" w:styleId="UnresolvedMention">
    <w:name w:val="Unresolved Mention"/>
    <w:basedOn w:val="DefaultParagraphFont"/>
    <w:uiPriority w:val="99"/>
    <w:semiHidden/>
    <w:unhideWhenUsed/>
    <w:rsid w:val="00786F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87682">
      <w:bodyDiv w:val="1"/>
      <w:marLeft w:val="0"/>
      <w:marRight w:val="0"/>
      <w:marTop w:val="0"/>
      <w:marBottom w:val="0"/>
      <w:divBdr>
        <w:top w:val="none" w:sz="0" w:space="0" w:color="auto"/>
        <w:left w:val="none" w:sz="0" w:space="0" w:color="auto"/>
        <w:bottom w:val="none" w:sz="0" w:space="0" w:color="auto"/>
        <w:right w:val="none" w:sz="0" w:space="0" w:color="auto"/>
      </w:divBdr>
    </w:div>
    <w:div w:id="108479482">
      <w:bodyDiv w:val="1"/>
      <w:marLeft w:val="0"/>
      <w:marRight w:val="0"/>
      <w:marTop w:val="0"/>
      <w:marBottom w:val="0"/>
      <w:divBdr>
        <w:top w:val="none" w:sz="0" w:space="0" w:color="auto"/>
        <w:left w:val="none" w:sz="0" w:space="0" w:color="auto"/>
        <w:bottom w:val="none" w:sz="0" w:space="0" w:color="auto"/>
        <w:right w:val="none" w:sz="0" w:space="0" w:color="auto"/>
      </w:divBdr>
    </w:div>
    <w:div w:id="228542430">
      <w:bodyDiv w:val="1"/>
      <w:marLeft w:val="0"/>
      <w:marRight w:val="0"/>
      <w:marTop w:val="0"/>
      <w:marBottom w:val="0"/>
      <w:divBdr>
        <w:top w:val="none" w:sz="0" w:space="0" w:color="auto"/>
        <w:left w:val="none" w:sz="0" w:space="0" w:color="auto"/>
        <w:bottom w:val="none" w:sz="0" w:space="0" w:color="auto"/>
        <w:right w:val="none" w:sz="0" w:space="0" w:color="auto"/>
      </w:divBdr>
    </w:div>
    <w:div w:id="230628169">
      <w:bodyDiv w:val="1"/>
      <w:marLeft w:val="0"/>
      <w:marRight w:val="0"/>
      <w:marTop w:val="0"/>
      <w:marBottom w:val="0"/>
      <w:divBdr>
        <w:top w:val="none" w:sz="0" w:space="0" w:color="auto"/>
        <w:left w:val="none" w:sz="0" w:space="0" w:color="auto"/>
        <w:bottom w:val="none" w:sz="0" w:space="0" w:color="auto"/>
        <w:right w:val="none" w:sz="0" w:space="0" w:color="auto"/>
      </w:divBdr>
    </w:div>
    <w:div w:id="230697617">
      <w:bodyDiv w:val="1"/>
      <w:marLeft w:val="0"/>
      <w:marRight w:val="0"/>
      <w:marTop w:val="0"/>
      <w:marBottom w:val="0"/>
      <w:divBdr>
        <w:top w:val="none" w:sz="0" w:space="0" w:color="auto"/>
        <w:left w:val="none" w:sz="0" w:space="0" w:color="auto"/>
        <w:bottom w:val="none" w:sz="0" w:space="0" w:color="auto"/>
        <w:right w:val="none" w:sz="0" w:space="0" w:color="auto"/>
      </w:divBdr>
    </w:div>
    <w:div w:id="232548087">
      <w:bodyDiv w:val="1"/>
      <w:marLeft w:val="0"/>
      <w:marRight w:val="0"/>
      <w:marTop w:val="0"/>
      <w:marBottom w:val="0"/>
      <w:divBdr>
        <w:top w:val="none" w:sz="0" w:space="0" w:color="auto"/>
        <w:left w:val="none" w:sz="0" w:space="0" w:color="auto"/>
        <w:bottom w:val="none" w:sz="0" w:space="0" w:color="auto"/>
        <w:right w:val="none" w:sz="0" w:space="0" w:color="auto"/>
      </w:divBdr>
    </w:div>
    <w:div w:id="237175134">
      <w:bodyDiv w:val="1"/>
      <w:marLeft w:val="0"/>
      <w:marRight w:val="0"/>
      <w:marTop w:val="0"/>
      <w:marBottom w:val="0"/>
      <w:divBdr>
        <w:top w:val="none" w:sz="0" w:space="0" w:color="auto"/>
        <w:left w:val="none" w:sz="0" w:space="0" w:color="auto"/>
        <w:bottom w:val="none" w:sz="0" w:space="0" w:color="auto"/>
        <w:right w:val="none" w:sz="0" w:space="0" w:color="auto"/>
      </w:divBdr>
    </w:div>
    <w:div w:id="325087316">
      <w:bodyDiv w:val="1"/>
      <w:marLeft w:val="0"/>
      <w:marRight w:val="0"/>
      <w:marTop w:val="0"/>
      <w:marBottom w:val="0"/>
      <w:divBdr>
        <w:top w:val="none" w:sz="0" w:space="0" w:color="auto"/>
        <w:left w:val="none" w:sz="0" w:space="0" w:color="auto"/>
        <w:bottom w:val="none" w:sz="0" w:space="0" w:color="auto"/>
        <w:right w:val="none" w:sz="0" w:space="0" w:color="auto"/>
      </w:divBdr>
    </w:div>
    <w:div w:id="387455235">
      <w:bodyDiv w:val="1"/>
      <w:marLeft w:val="0"/>
      <w:marRight w:val="0"/>
      <w:marTop w:val="0"/>
      <w:marBottom w:val="0"/>
      <w:divBdr>
        <w:top w:val="none" w:sz="0" w:space="0" w:color="auto"/>
        <w:left w:val="none" w:sz="0" w:space="0" w:color="auto"/>
        <w:bottom w:val="none" w:sz="0" w:space="0" w:color="auto"/>
        <w:right w:val="none" w:sz="0" w:space="0" w:color="auto"/>
      </w:divBdr>
    </w:div>
    <w:div w:id="418521868">
      <w:bodyDiv w:val="1"/>
      <w:marLeft w:val="0"/>
      <w:marRight w:val="0"/>
      <w:marTop w:val="0"/>
      <w:marBottom w:val="0"/>
      <w:divBdr>
        <w:top w:val="none" w:sz="0" w:space="0" w:color="auto"/>
        <w:left w:val="none" w:sz="0" w:space="0" w:color="auto"/>
        <w:bottom w:val="none" w:sz="0" w:space="0" w:color="auto"/>
        <w:right w:val="none" w:sz="0" w:space="0" w:color="auto"/>
      </w:divBdr>
    </w:div>
    <w:div w:id="429393909">
      <w:bodyDiv w:val="1"/>
      <w:marLeft w:val="0"/>
      <w:marRight w:val="0"/>
      <w:marTop w:val="0"/>
      <w:marBottom w:val="0"/>
      <w:divBdr>
        <w:top w:val="none" w:sz="0" w:space="0" w:color="auto"/>
        <w:left w:val="none" w:sz="0" w:space="0" w:color="auto"/>
        <w:bottom w:val="none" w:sz="0" w:space="0" w:color="auto"/>
        <w:right w:val="none" w:sz="0" w:space="0" w:color="auto"/>
      </w:divBdr>
    </w:div>
    <w:div w:id="528032626">
      <w:bodyDiv w:val="1"/>
      <w:marLeft w:val="0"/>
      <w:marRight w:val="0"/>
      <w:marTop w:val="0"/>
      <w:marBottom w:val="0"/>
      <w:divBdr>
        <w:top w:val="none" w:sz="0" w:space="0" w:color="auto"/>
        <w:left w:val="none" w:sz="0" w:space="0" w:color="auto"/>
        <w:bottom w:val="none" w:sz="0" w:space="0" w:color="auto"/>
        <w:right w:val="none" w:sz="0" w:space="0" w:color="auto"/>
      </w:divBdr>
      <w:divsChild>
        <w:div w:id="704789839">
          <w:marLeft w:val="0"/>
          <w:marRight w:val="0"/>
          <w:marTop w:val="0"/>
          <w:marBottom w:val="0"/>
          <w:divBdr>
            <w:top w:val="none" w:sz="0" w:space="0" w:color="auto"/>
            <w:left w:val="none" w:sz="0" w:space="0" w:color="auto"/>
            <w:bottom w:val="none" w:sz="0" w:space="0" w:color="auto"/>
            <w:right w:val="none" w:sz="0" w:space="0" w:color="auto"/>
          </w:divBdr>
        </w:div>
      </w:divsChild>
    </w:div>
    <w:div w:id="611517036">
      <w:bodyDiv w:val="1"/>
      <w:marLeft w:val="0"/>
      <w:marRight w:val="0"/>
      <w:marTop w:val="0"/>
      <w:marBottom w:val="0"/>
      <w:divBdr>
        <w:top w:val="none" w:sz="0" w:space="0" w:color="auto"/>
        <w:left w:val="none" w:sz="0" w:space="0" w:color="auto"/>
        <w:bottom w:val="none" w:sz="0" w:space="0" w:color="auto"/>
        <w:right w:val="none" w:sz="0" w:space="0" w:color="auto"/>
      </w:divBdr>
    </w:div>
    <w:div w:id="665863143">
      <w:bodyDiv w:val="1"/>
      <w:marLeft w:val="0"/>
      <w:marRight w:val="0"/>
      <w:marTop w:val="0"/>
      <w:marBottom w:val="0"/>
      <w:divBdr>
        <w:top w:val="none" w:sz="0" w:space="0" w:color="auto"/>
        <w:left w:val="none" w:sz="0" w:space="0" w:color="auto"/>
        <w:bottom w:val="none" w:sz="0" w:space="0" w:color="auto"/>
        <w:right w:val="none" w:sz="0" w:space="0" w:color="auto"/>
      </w:divBdr>
    </w:div>
    <w:div w:id="677193937">
      <w:bodyDiv w:val="1"/>
      <w:marLeft w:val="0"/>
      <w:marRight w:val="0"/>
      <w:marTop w:val="0"/>
      <w:marBottom w:val="0"/>
      <w:divBdr>
        <w:top w:val="none" w:sz="0" w:space="0" w:color="auto"/>
        <w:left w:val="none" w:sz="0" w:space="0" w:color="auto"/>
        <w:bottom w:val="none" w:sz="0" w:space="0" w:color="auto"/>
        <w:right w:val="none" w:sz="0" w:space="0" w:color="auto"/>
      </w:divBdr>
    </w:div>
    <w:div w:id="723794931">
      <w:bodyDiv w:val="1"/>
      <w:marLeft w:val="0"/>
      <w:marRight w:val="0"/>
      <w:marTop w:val="0"/>
      <w:marBottom w:val="0"/>
      <w:divBdr>
        <w:top w:val="none" w:sz="0" w:space="0" w:color="auto"/>
        <w:left w:val="none" w:sz="0" w:space="0" w:color="auto"/>
        <w:bottom w:val="none" w:sz="0" w:space="0" w:color="auto"/>
        <w:right w:val="none" w:sz="0" w:space="0" w:color="auto"/>
      </w:divBdr>
    </w:div>
    <w:div w:id="743651488">
      <w:bodyDiv w:val="1"/>
      <w:marLeft w:val="0"/>
      <w:marRight w:val="0"/>
      <w:marTop w:val="0"/>
      <w:marBottom w:val="0"/>
      <w:divBdr>
        <w:top w:val="none" w:sz="0" w:space="0" w:color="auto"/>
        <w:left w:val="none" w:sz="0" w:space="0" w:color="auto"/>
        <w:bottom w:val="none" w:sz="0" w:space="0" w:color="auto"/>
        <w:right w:val="none" w:sz="0" w:space="0" w:color="auto"/>
      </w:divBdr>
    </w:div>
    <w:div w:id="769280404">
      <w:bodyDiv w:val="1"/>
      <w:marLeft w:val="0"/>
      <w:marRight w:val="0"/>
      <w:marTop w:val="0"/>
      <w:marBottom w:val="0"/>
      <w:divBdr>
        <w:top w:val="none" w:sz="0" w:space="0" w:color="auto"/>
        <w:left w:val="none" w:sz="0" w:space="0" w:color="auto"/>
        <w:bottom w:val="none" w:sz="0" w:space="0" w:color="auto"/>
        <w:right w:val="none" w:sz="0" w:space="0" w:color="auto"/>
      </w:divBdr>
      <w:divsChild>
        <w:div w:id="505634887">
          <w:marLeft w:val="0"/>
          <w:marRight w:val="0"/>
          <w:marTop w:val="0"/>
          <w:marBottom w:val="0"/>
          <w:divBdr>
            <w:top w:val="none" w:sz="0" w:space="0" w:color="auto"/>
            <w:left w:val="none" w:sz="0" w:space="0" w:color="auto"/>
            <w:bottom w:val="none" w:sz="0" w:space="0" w:color="auto"/>
            <w:right w:val="none" w:sz="0" w:space="0" w:color="auto"/>
          </w:divBdr>
        </w:div>
      </w:divsChild>
    </w:div>
    <w:div w:id="844436970">
      <w:bodyDiv w:val="1"/>
      <w:marLeft w:val="0"/>
      <w:marRight w:val="0"/>
      <w:marTop w:val="0"/>
      <w:marBottom w:val="0"/>
      <w:divBdr>
        <w:top w:val="none" w:sz="0" w:space="0" w:color="auto"/>
        <w:left w:val="none" w:sz="0" w:space="0" w:color="auto"/>
        <w:bottom w:val="none" w:sz="0" w:space="0" w:color="auto"/>
        <w:right w:val="none" w:sz="0" w:space="0" w:color="auto"/>
      </w:divBdr>
    </w:div>
    <w:div w:id="877935183">
      <w:bodyDiv w:val="1"/>
      <w:marLeft w:val="0"/>
      <w:marRight w:val="0"/>
      <w:marTop w:val="0"/>
      <w:marBottom w:val="0"/>
      <w:divBdr>
        <w:top w:val="none" w:sz="0" w:space="0" w:color="auto"/>
        <w:left w:val="none" w:sz="0" w:space="0" w:color="auto"/>
        <w:bottom w:val="none" w:sz="0" w:space="0" w:color="auto"/>
        <w:right w:val="none" w:sz="0" w:space="0" w:color="auto"/>
      </w:divBdr>
    </w:div>
    <w:div w:id="906763308">
      <w:bodyDiv w:val="1"/>
      <w:marLeft w:val="0"/>
      <w:marRight w:val="0"/>
      <w:marTop w:val="0"/>
      <w:marBottom w:val="0"/>
      <w:divBdr>
        <w:top w:val="none" w:sz="0" w:space="0" w:color="auto"/>
        <w:left w:val="none" w:sz="0" w:space="0" w:color="auto"/>
        <w:bottom w:val="none" w:sz="0" w:space="0" w:color="auto"/>
        <w:right w:val="none" w:sz="0" w:space="0" w:color="auto"/>
      </w:divBdr>
    </w:div>
    <w:div w:id="930698633">
      <w:bodyDiv w:val="1"/>
      <w:marLeft w:val="0"/>
      <w:marRight w:val="0"/>
      <w:marTop w:val="0"/>
      <w:marBottom w:val="0"/>
      <w:divBdr>
        <w:top w:val="none" w:sz="0" w:space="0" w:color="auto"/>
        <w:left w:val="none" w:sz="0" w:space="0" w:color="auto"/>
        <w:bottom w:val="none" w:sz="0" w:space="0" w:color="auto"/>
        <w:right w:val="none" w:sz="0" w:space="0" w:color="auto"/>
      </w:divBdr>
      <w:divsChild>
        <w:div w:id="2024700860">
          <w:marLeft w:val="0"/>
          <w:marRight w:val="0"/>
          <w:marTop w:val="0"/>
          <w:marBottom w:val="0"/>
          <w:divBdr>
            <w:top w:val="none" w:sz="0" w:space="0" w:color="auto"/>
            <w:left w:val="none" w:sz="0" w:space="0" w:color="auto"/>
            <w:bottom w:val="none" w:sz="0" w:space="0" w:color="auto"/>
            <w:right w:val="none" w:sz="0" w:space="0" w:color="auto"/>
          </w:divBdr>
        </w:div>
        <w:div w:id="2020934457">
          <w:marLeft w:val="0"/>
          <w:marRight w:val="0"/>
          <w:marTop w:val="0"/>
          <w:marBottom w:val="0"/>
          <w:divBdr>
            <w:top w:val="none" w:sz="0" w:space="0" w:color="auto"/>
            <w:left w:val="none" w:sz="0" w:space="0" w:color="auto"/>
            <w:bottom w:val="none" w:sz="0" w:space="0" w:color="auto"/>
            <w:right w:val="none" w:sz="0" w:space="0" w:color="auto"/>
          </w:divBdr>
        </w:div>
        <w:div w:id="601911971">
          <w:marLeft w:val="0"/>
          <w:marRight w:val="0"/>
          <w:marTop w:val="0"/>
          <w:marBottom w:val="0"/>
          <w:divBdr>
            <w:top w:val="none" w:sz="0" w:space="0" w:color="auto"/>
            <w:left w:val="none" w:sz="0" w:space="0" w:color="auto"/>
            <w:bottom w:val="none" w:sz="0" w:space="0" w:color="auto"/>
            <w:right w:val="none" w:sz="0" w:space="0" w:color="auto"/>
          </w:divBdr>
        </w:div>
        <w:div w:id="103382413">
          <w:marLeft w:val="0"/>
          <w:marRight w:val="0"/>
          <w:marTop w:val="0"/>
          <w:marBottom w:val="0"/>
          <w:divBdr>
            <w:top w:val="none" w:sz="0" w:space="0" w:color="auto"/>
            <w:left w:val="none" w:sz="0" w:space="0" w:color="auto"/>
            <w:bottom w:val="none" w:sz="0" w:space="0" w:color="auto"/>
            <w:right w:val="none" w:sz="0" w:space="0" w:color="auto"/>
          </w:divBdr>
        </w:div>
        <w:div w:id="1134718576">
          <w:marLeft w:val="0"/>
          <w:marRight w:val="0"/>
          <w:marTop w:val="0"/>
          <w:marBottom w:val="0"/>
          <w:divBdr>
            <w:top w:val="none" w:sz="0" w:space="0" w:color="auto"/>
            <w:left w:val="none" w:sz="0" w:space="0" w:color="auto"/>
            <w:bottom w:val="none" w:sz="0" w:space="0" w:color="auto"/>
            <w:right w:val="none" w:sz="0" w:space="0" w:color="auto"/>
          </w:divBdr>
        </w:div>
        <w:div w:id="1437480642">
          <w:marLeft w:val="0"/>
          <w:marRight w:val="0"/>
          <w:marTop w:val="0"/>
          <w:marBottom w:val="0"/>
          <w:divBdr>
            <w:top w:val="none" w:sz="0" w:space="0" w:color="auto"/>
            <w:left w:val="none" w:sz="0" w:space="0" w:color="auto"/>
            <w:bottom w:val="none" w:sz="0" w:space="0" w:color="auto"/>
            <w:right w:val="none" w:sz="0" w:space="0" w:color="auto"/>
          </w:divBdr>
        </w:div>
        <w:div w:id="1119492566">
          <w:marLeft w:val="0"/>
          <w:marRight w:val="0"/>
          <w:marTop w:val="0"/>
          <w:marBottom w:val="0"/>
          <w:divBdr>
            <w:top w:val="none" w:sz="0" w:space="0" w:color="auto"/>
            <w:left w:val="none" w:sz="0" w:space="0" w:color="auto"/>
            <w:bottom w:val="none" w:sz="0" w:space="0" w:color="auto"/>
            <w:right w:val="none" w:sz="0" w:space="0" w:color="auto"/>
          </w:divBdr>
        </w:div>
      </w:divsChild>
    </w:div>
    <w:div w:id="988363384">
      <w:bodyDiv w:val="1"/>
      <w:marLeft w:val="0"/>
      <w:marRight w:val="0"/>
      <w:marTop w:val="0"/>
      <w:marBottom w:val="0"/>
      <w:divBdr>
        <w:top w:val="none" w:sz="0" w:space="0" w:color="auto"/>
        <w:left w:val="none" w:sz="0" w:space="0" w:color="auto"/>
        <w:bottom w:val="none" w:sz="0" w:space="0" w:color="auto"/>
        <w:right w:val="none" w:sz="0" w:space="0" w:color="auto"/>
      </w:divBdr>
    </w:div>
    <w:div w:id="1102726009">
      <w:bodyDiv w:val="1"/>
      <w:marLeft w:val="0"/>
      <w:marRight w:val="0"/>
      <w:marTop w:val="0"/>
      <w:marBottom w:val="0"/>
      <w:divBdr>
        <w:top w:val="none" w:sz="0" w:space="0" w:color="auto"/>
        <w:left w:val="none" w:sz="0" w:space="0" w:color="auto"/>
        <w:bottom w:val="none" w:sz="0" w:space="0" w:color="auto"/>
        <w:right w:val="none" w:sz="0" w:space="0" w:color="auto"/>
      </w:divBdr>
    </w:div>
    <w:div w:id="1132402854">
      <w:bodyDiv w:val="1"/>
      <w:marLeft w:val="0"/>
      <w:marRight w:val="0"/>
      <w:marTop w:val="0"/>
      <w:marBottom w:val="0"/>
      <w:divBdr>
        <w:top w:val="none" w:sz="0" w:space="0" w:color="auto"/>
        <w:left w:val="none" w:sz="0" w:space="0" w:color="auto"/>
        <w:bottom w:val="none" w:sz="0" w:space="0" w:color="auto"/>
        <w:right w:val="none" w:sz="0" w:space="0" w:color="auto"/>
      </w:divBdr>
    </w:div>
    <w:div w:id="1250196256">
      <w:bodyDiv w:val="1"/>
      <w:marLeft w:val="0"/>
      <w:marRight w:val="0"/>
      <w:marTop w:val="0"/>
      <w:marBottom w:val="0"/>
      <w:divBdr>
        <w:top w:val="none" w:sz="0" w:space="0" w:color="auto"/>
        <w:left w:val="none" w:sz="0" w:space="0" w:color="auto"/>
        <w:bottom w:val="none" w:sz="0" w:space="0" w:color="auto"/>
        <w:right w:val="none" w:sz="0" w:space="0" w:color="auto"/>
      </w:divBdr>
      <w:divsChild>
        <w:div w:id="494497234">
          <w:marLeft w:val="0"/>
          <w:marRight w:val="0"/>
          <w:marTop w:val="0"/>
          <w:marBottom w:val="0"/>
          <w:divBdr>
            <w:top w:val="none" w:sz="0" w:space="0" w:color="auto"/>
            <w:left w:val="none" w:sz="0" w:space="0" w:color="auto"/>
            <w:bottom w:val="none" w:sz="0" w:space="0" w:color="auto"/>
            <w:right w:val="none" w:sz="0" w:space="0" w:color="auto"/>
          </w:divBdr>
        </w:div>
      </w:divsChild>
    </w:div>
    <w:div w:id="1264462002">
      <w:bodyDiv w:val="1"/>
      <w:marLeft w:val="0"/>
      <w:marRight w:val="0"/>
      <w:marTop w:val="0"/>
      <w:marBottom w:val="0"/>
      <w:divBdr>
        <w:top w:val="none" w:sz="0" w:space="0" w:color="auto"/>
        <w:left w:val="none" w:sz="0" w:space="0" w:color="auto"/>
        <w:bottom w:val="none" w:sz="0" w:space="0" w:color="auto"/>
        <w:right w:val="none" w:sz="0" w:space="0" w:color="auto"/>
      </w:divBdr>
    </w:div>
    <w:div w:id="1294482504">
      <w:bodyDiv w:val="1"/>
      <w:marLeft w:val="0"/>
      <w:marRight w:val="0"/>
      <w:marTop w:val="0"/>
      <w:marBottom w:val="0"/>
      <w:divBdr>
        <w:top w:val="none" w:sz="0" w:space="0" w:color="auto"/>
        <w:left w:val="none" w:sz="0" w:space="0" w:color="auto"/>
        <w:bottom w:val="none" w:sz="0" w:space="0" w:color="auto"/>
        <w:right w:val="none" w:sz="0" w:space="0" w:color="auto"/>
      </w:divBdr>
    </w:div>
    <w:div w:id="1317077493">
      <w:bodyDiv w:val="1"/>
      <w:marLeft w:val="0"/>
      <w:marRight w:val="0"/>
      <w:marTop w:val="0"/>
      <w:marBottom w:val="0"/>
      <w:divBdr>
        <w:top w:val="none" w:sz="0" w:space="0" w:color="auto"/>
        <w:left w:val="none" w:sz="0" w:space="0" w:color="auto"/>
        <w:bottom w:val="none" w:sz="0" w:space="0" w:color="auto"/>
        <w:right w:val="none" w:sz="0" w:space="0" w:color="auto"/>
      </w:divBdr>
    </w:div>
    <w:div w:id="1365903382">
      <w:bodyDiv w:val="1"/>
      <w:marLeft w:val="0"/>
      <w:marRight w:val="0"/>
      <w:marTop w:val="0"/>
      <w:marBottom w:val="0"/>
      <w:divBdr>
        <w:top w:val="none" w:sz="0" w:space="0" w:color="auto"/>
        <w:left w:val="none" w:sz="0" w:space="0" w:color="auto"/>
        <w:bottom w:val="none" w:sz="0" w:space="0" w:color="auto"/>
        <w:right w:val="none" w:sz="0" w:space="0" w:color="auto"/>
      </w:divBdr>
    </w:div>
    <w:div w:id="1416324425">
      <w:bodyDiv w:val="1"/>
      <w:marLeft w:val="0"/>
      <w:marRight w:val="0"/>
      <w:marTop w:val="0"/>
      <w:marBottom w:val="0"/>
      <w:divBdr>
        <w:top w:val="none" w:sz="0" w:space="0" w:color="auto"/>
        <w:left w:val="none" w:sz="0" w:space="0" w:color="auto"/>
        <w:bottom w:val="none" w:sz="0" w:space="0" w:color="auto"/>
        <w:right w:val="none" w:sz="0" w:space="0" w:color="auto"/>
      </w:divBdr>
      <w:divsChild>
        <w:div w:id="1041591899">
          <w:marLeft w:val="0"/>
          <w:marRight w:val="0"/>
          <w:marTop w:val="0"/>
          <w:marBottom w:val="0"/>
          <w:divBdr>
            <w:top w:val="none" w:sz="0" w:space="0" w:color="auto"/>
            <w:left w:val="none" w:sz="0" w:space="0" w:color="auto"/>
            <w:bottom w:val="none" w:sz="0" w:space="0" w:color="auto"/>
            <w:right w:val="none" w:sz="0" w:space="0" w:color="auto"/>
          </w:divBdr>
        </w:div>
      </w:divsChild>
    </w:div>
    <w:div w:id="1425765332">
      <w:bodyDiv w:val="1"/>
      <w:marLeft w:val="0"/>
      <w:marRight w:val="0"/>
      <w:marTop w:val="0"/>
      <w:marBottom w:val="0"/>
      <w:divBdr>
        <w:top w:val="none" w:sz="0" w:space="0" w:color="auto"/>
        <w:left w:val="none" w:sz="0" w:space="0" w:color="auto"/>
        <w:bottom w:val="none" w:sz="0" w:space="0" w:color="auto"/>
        <w:right w:val="none" w:sz="0" w:space="0" w:color="auto"/>
      </w:divBdr>
    </w:div>
    <w:div w:id="1531140075">
      <w:bodyDiv w:val="1"/>
      <w:marLeft w:val="0"/>
      <w:marRight w:val="0"/>
      <w:marTop w:val="0"/>
      <w:marBottom w:val="0"/>
      <w:divBdr>
        <w:top w:val="none" w:sz="0" w:space="0" w:color="auto"/>
        <w:left w:val="none" w:sz="0" w:space="0" w:color="auto"/>
        <w:bottom w:val="none" w:sz="0" w:space="0" w:color="auto"/>
        <w:right w:val="none" w:sz="0" w:space="0" w:color="auto"/>
      </w:divBdr>
    </w:div>
    <w:div w:id="1535382632">
      <w:bodyDiv w:val="1"/>
      <w:marLeft w:val="0"/>
      <w:marRight w:val="0"/>
      <w:marTop w:val="0"/>
      <w:marBottom w:val="0"/>
      <w:divBdr>
        <w:top w:val="none" w:sz="0" w:space="0" w:color="auto"/>
        <w:left w:val="none" w:sz="0" w:space="0" w:color="auto"/>
        <w:bottom w:val="none" w:sz="0" w:space="0" w:color="auto"/>
        <w:right w:val="none" w:sz="0" w:space="0" w:color="auto"/>
      </w:divBdr>
      <w:divsChild>
        <w:div w:id="1190293094">
          <w:marLeft w:val="0"/>
          <w:marRight w:val="0"/>
          <w:marTop w:val="0"/>
          <w:marBottom w:val="0"/>
          <w:divBdr>
            <w:top w:val="none" w:sz="0" w:space="0" w:color="auto"/>
            <w:left w:val="none" w:sz="0" w:space="0" w:color="auto"/>
            <w:bottom w:val="none" w:sz="0" w:space="0" w:color="auto"/>
            <w:right w:val="none" w:sz="0" w:space="0" w:color="auto"/>
          </w:divBdr>
        </w:div>
        <w:div w:id="1757903300">
          <w:marLeft w:val="0"/>
          <w:marRight w:val="0"/>
          <w:marTop w:val="0"/>
          <w:marBottom w:val="0"/>
          <w:divBdr>
            <w:top w:val="none" w:sz="0" w:space="0" w:color="auto"/>
            <w:left w:val="none" w:sz="0" w:space="0" w:color="auto"/>
            <w:bottom w:val="none" w:sz="0" w:space="0" w:color="auto"/>
            <w:right w:val="none" w:sz="0" w:space="0" w:color="auto"/>
          </w:divBdr>
        </w:div>
        <w:div w:id="6296411">
          <w:marLeft w:val="0"/>
          <w:marRight w:val="0"/>
          <w:marTop w:val="0"/>
          <w:marBottom w:val="0"/>
          <w:divBdr>
            <w:top w:val="none" w:sz="0" w:space="0" w:color="auto"/>
            <w:left w:val="none" w:sz="0" w:space="0" w:color="auto"/>
            <w:bottom w:val="none" w:sz="0" w:space="0" w:color="auto"/>
            <w:right w:val="none" w:sz="0" w:space="0" w:color="auto"/>
          </w:divBdr>
        </w:div>
        <w:div w:id="291983848">
          <w:marLeft w:val="0"/>
          <w:marRight w:val="0"/>
          <w:marTop w:val="0"/>
          <w:marBottom w:val="0"/>
          <w:divBdr>
            <w:top w:val="none" w:sz="0" w:space="0" w:color="auto"/>
            <w:left w:val="none" w:sz="0" w:space="0" w:color="auto"/>
            <w:bottom w:val="none" w:sz="0" w:space="0" w:color="auto"/>
            <w:right w:val="none" w:sz="0" w:space="0" w:color="auto"/>
          </w:divBdr>
        </w:div>
        <w:div w:id="1120369656">
          <w:marLeft w:val="0"/>
          <w:marRight w:val="0"/>
          <w:marTop w:val="0"/>
          <w:marBottom w:val="0"/>
          <w:divBdr>
            <w:top w:val="none" w:sz="0" w:space="0" w:color="auto"/>
            <w:left w:val="none" w:sz="0" w:space="0" w:color="auto"/>
            <w:bottom w:val="none" w:sz="0" w:space="0" w:color="auto"/>
            <w:right w:val="none" w:sz="0" w:space="0" w:color="auto"/>
          </w:divBdr>
        </w:div>
        <w:div w:id="1949041017">
          <w:marLeft w:val="0"/>
          <w:marRight w:val="0"/>
          <w:marTop w:val="0"/>
          <w:marBottom w:val="0"/>
          <w:divBdr>
            <w:top w:val="none" w:sz="0" w:space="0" w:color="auto"/>
            <w:left w:val="none" w:sz="0" w:space="0" w:color="auto"/>
            <w:bottom w:val="none" w:sz="0" w:space="0" w:color="auto"/>
            <w:right w:val="none" w:sz="0" w:space="0" w:color="auto"/>
          </w:divBdr>
        </w:div>
        <w:div w:id="434136109">
          <w:marLeft w:val="0"/>
          <w:marRight w:val="0"/>
          <w:marTop w:val="0"/>
          <w:marBottom w:val="0"/>
          <w:divBdr>
            <w:top w:val="none" w:sz="0" w:space="0" w:color="auto"/>
            <w:left w:val="none" w:sz="0" w:space="0" w:color="auto"/>
            <w:bottom w:val="none" w:sz="0" w:space="0" w:color="auto"/>
            <w:right w:val="none" w:sz="0" w:space="0" w:color="auto"/>
          </w:divBdr>
        </w:div>
        <w:div w:id="1233472084">
          <w:marLeft w:val="0"/>
          <w:marRight w:val="0"/>
          <w:marTop w:val="0"/>
          <w:marBottom w:val="0"/>
          <w:divBdr>
            <w:top w:val="none" w:sz="0" w:space="0" w:color="auto"/>
            <w:left w:val="none" w:sz="0" w:space="0" w:color="auto"/>
            <w:bottom w:val="none" w:sz="0" w:space="0" w:color="auto"/>
            <w:right w:val="none" w:sz="0" w:space="0" w:color="auto"/>
          </w:divBdr>
        </w:div>
        <w:div w:id="674185866">
          <w:marLeft w:val="0"/>
          <w:marRight w:val="0"/>
          <w:marTop w:val="0"/>
          <w:marBottom w:val="0"/>
          <w:divBdr>
            <w:top w:val="none" w:sz="0" w:space="0" w:color="auto"/>
            <w:left w:val="none" w:sz="0" w:space="0" w:color="auto"/>
            <w:bottom w:val="none" w:sz="0" w:space="0" w:color="auto"/>
            <w:right w:val="none" w:sz="0" w:space="0" w:color="auto"/>
          </w:divBdr>
        </w:div>
        <w:div w:id="1057052962">
          <w:marLeft w:val="0"/>
          <w:marRight w:val="0"/>
          <w:marTop w:val="0"/>
          <w:marBottom w:val="0"/>
          <w:divBdr>
            <w:top w:val="none" w:sz="0" w:space="0" w:color="auto"/>
            <w:left w:val="none" w:sz="0" w:space="0" w:color="auto"/>
            <w:bottom w:val="none" w:sz="0" w:space="0" w:color="auto"/>
            <w:right w:val="none" w:sz="0" w:space="0" w:color="auto"/>
          </w:divBdr>
        </w:div>
        <w:div w:id="16122762">
          <w:marLeft w:val="0"/>
          <w:marRight w:val="0"/>
          <w:marTop w:val="0"/>
          <w:marBottom w:val="0"/>
          <w:divBdr>
            <w:top w:val="none" w:sz="0" w:space="0" w:color="auto"/>
            <w:left w:val="none" w:sz="0" w:space="0" w:color="auto"/>
            <w:bottom w:val="none" w:sz="0" w:space="0" w:color="auto"/>
            <w:right w:val="none" w:sz="0" w:space="0" w:color="auto"/>
          </w:divBdr>
        </w:div>
        <w:div w:id="1377855678">
          <w:marLeft w:val="0"/>
          <w:marRight w:val="0"/>
          <w:marTop w:val="0"/>
          <w:marBottom w:val="0"/>
          <w:divBdr>
            <w:top w:val="none" w:sz="0" w:space="0" w:color="auto"/>
            <w:left w:val="none" w:sz="0" w:space="0" w:color="auto"/>
            <w:bottom w:val="none" w:sz="0" w:space="0" w:color="auto"/>
            <w:right w:val="none" w:sz="0" w:space="0" w:color="auto"/>
          </w:divBdr>
        </w:div>
        <w:div w:id="1700736666">
          <w:marLeft w:val="0"/>
          <w:marRight w:val="0"/>
          <w:marTop w:val="0"/>
          <w:marBottom w:val="0"/>
          <w:divBdr>
            <w:top w:val="none" w:sz="0" w:space="0" w:color="auto"/>
            <w:left w:val="none" w:sz="0" w:space="0" w:color="auto"/>
            <w:bottom w:val="none" w:sz="0" w:space="0" w:color="auto"/>
            <w:right w:val="none" w:sz="0" w:space="0" w:color="auto"/>
          </w:divBdr>
        </w:div>
        <w:div w:id="1876232623">
          <w:marLeft w:val="0"/>
          <w:marRight w:val="0"/>
          <w:marTop w:val="0"/>
          <w:marBottom w:val="0"/>
          <w:divBdr>
            <w:top w:val="none" w:sz="0" w:space="0" w:color="auto"/>
            <w:left w:val="none" w:sz="0" w:space="0" w:color="auto"/>
            <w:bottom w:val="none" w:sz="0" w:space="0" w:color="auto"/>
            <w:right w:val="none" w:sz="0" w:space="0" w:color="auto"/>
          </w:divBdr>
        </w:div>
        <w:div w:id="128017996">
          <w:marLeft w:val="0"/>
          <w:marRight w:val="0"/>
          <w:marTop w:val="0"/>
          <w:marBottom w:val="0"/>
          <w:divBdr>
            <w:top w:val="none" w:sz="0" w:space="0" w:color="auto"/>
            <w:left w:val="none" w:sz="0" w:space="0" w:color="auto"/>
            <w:bottom w:val="none" w:sz="0" w:space="0" w:color="auto"/>
            <w:right w:val="none" w:sz="0" w:space="0" w:color="auto"/>
          </w:divBdr>
        </w:div>
        <w:div w:id="434059727">
          <w:marLeft w:val="0"/>
          <w:marRight w:val="0"/>
          <w:marTop w:val="0"/>
          <w:marBottom w:val="0"/>
          <w:divBdr>
            <w:top w:val="none" w:sz="0" w:space="0" w:color="auto"/>
            <w:left w:val="none" w:sz="0" w:space="0" w:color="auto"/>
            <w:bottom w:val="none" w:sz="0" w:space="0" w:color="auto"/>
            <w:right w:val="none" w:sz="0" w:space="0" w:color="auto"/>
          </w:divBdr>
        </w:div>
      </w:divsChild>
    </w:div>
    <w:div w:id="1537037968">
      <w:bodyDiv w:val="1"/>
      <w:marLeft w:val="0"/>
      <w:marRight w:val="0"/>
      <w:marTop w:val="0"/>
      <w:marBottom w:val="0"/>
      <w:divBdr>
        <w:top w:val="none" w:sz="0" w:space="0" w:color="auto"/>
        <w:left w:val="none" w:sz="0" w:space="0" w:color="auto"/>
        <w:bottom w:val="none" w:sz="0" w:space="0" w:color="auto"/>
        <w:right w:val="none" w:sz="0" w:space="0" w:color="auto"/>
      </w:divBdr>
      <w:divsChild>
        <w:div w:id="1615941740">
          <w:marLeft w:val="0"/>
          <w:marRight w:val="0"/>
          <w:marTop w:val="0"/>
          <w:marBottom w:val="0"/>
          <w:divBdr>
            <w:top w:val="none" w:sz="0" w:space="0" w:color="auto"/>
            <w:left w:val="none" w:sz="0" w:space="0" w:color="auto"/>
            <w:bottom w:val="none" w:sz="0" w:space="0" w:color="auto"/>
            <w:right w:val="none" w:sz="0" w:space="0" w:color="auto"/>
          </w:divBdr>
        </w:div>
      </w:divsChild>
    </w:div>
    <w:div w:id="1611618915">
      <w:bodyDiv w:val="1"/>
      <w:marLeft w:val="0"/>
      <w:marRight w:val="0"/>
      <w:marTop w:val="0"/>
      <w:marBottom w:val="0"/>
      <w:divBdr>
        <w:top w:val="none" w:sz="0" w:space="0" w:color="auto"/>
        <w:left w:val="none" w:sz="0" w:space="0" w:color="auto"/>
        <w:bottom w:val="none" w:sz="0" w:space="0" w:color="auto"/>
        <w:right w:val="none" w:sz="0" w:space="0" w:color="auto"/>
      </w:divBdr>
    </w:div>
    <w:div w:id="1629041944">
      <w:bodyDiv w:val="1"/>
      <w:marLeft w:val="0"/>
      <w:marRight w:val="0"/>
      <w:marTop w:val="0"/>
      <w:marBottom w:val="0"/>
      <w:divBdr>
        <w:top w:val="none" w:sz="0" w:space="0" w:color="auto"/>
        <w:left w:val="none" w:sz="0" w:space="0" w:color="auto"/>
        <w:bottom w:val="none" w:sz="0" w:space="0" w:color="auto"/>
        <w:right w:val="none" w:sz="0" w:space="0" w:color="auto"/>
      </w:divBdr>
    </w:div>
    <w:div w:id="1675691804">
      <w:bodyDiv w:val="1"/>
      <w:marLeft w:val="0"/>
      <w:marRight w:val="0"/>
      <w:marTop w:val="0"/>
      <w:marBottom w:val="0"/>
      <w:divBdr>
        <w:top w:val="none" w:sz="0" w:space="0" w:color="auto"/>
        <w:left w:val="none" w:sz="0" w:space="0" w:color="auto"/>
        <w:bottom w:val="none" w:sz="0" w:space="0" w:color="auto"/>
        <w:right w:val="none" w:sz="0" w:space="0" w:color="auto"/>
      </w:divBdr>
    </w:div>
    <w:div w:id="1708529007">
      <w:bodyDiv w:val="1"/>
      <w:marLeft w:val="0"/>
      <w:marRight w:val="0"/>
      <w:marTop w:val="0"/>
      <w:marBottom w:val="0"/>
      <w:divBdr>
        <w:top w:val="none" w:sz="0" w:space="0" w:color="auto"/>
        <w:left w:val="none" w:sz="0" w:space="0" w:color="auto"/>
        <w:bottom w:val="none" w:sz="0" w:space="0" w:color="auto"/>
        <w:right w:val="none" w:sz="0" w:space="0" w:color="auto"/>
      </w:divBdr>
    </w:div>
    <w:div w:id="1775175519">
      <w:bodyDiv w:val="1"/>
      <w:marLeft w:val="0"/>
      <w:marRight w:val="0"/>
      <w:marTop w:val="0"/>
      <w:marBottom w:val="0"/>
      <w:divBdr>
        <w:top w:val="none" w:sz="0" w:space="0" w:color="auto"/>
        <w:left w:val="none" w:sz="0" w:space="0" w:color="auto"/>
        <w:bottom w:val="none" w:sz="0" w:space="0" w:color="auto"/>
        <w:right w:val="none" w:sz="0" w:space="0" w:color="auto"/>
      </w:divBdr>
    </w:div>
    <w:div w:id="1775397357">
      <w:bodyDiv w:val="1"/>
      <w:marLeft w:val="0"/>
      <w:marRight w:val="0"/>
      <w:marTop w:val="0"/>
      <w:marBottom w:val="0"/>
      <w:divBdr>
        <w:top w:val="none" w:sz="0" w:space="0" w:color="auto"/>
        <w:left w:val="none" w:sz="0" w:space="0" w:color="auto"/>
        <w:bottom w:val="none" w:sz="0" w:space="0" w:color="auto"/>
        <w:right w:val="none" w:sz="0" w:space="0" w:color="auto"/>
      </w:divBdr>
      <w:divsChild>
        <w:div w:id="1174684656">
          <w:marLeft w:val="0"/>
          <w:marRight w:val="0"/>
          <w:marTop w:val="0"/>
          <w:marBottom w:val="0"/>
          <w:divBdr>
            <w:top w:val="none" w:sz="0" w:space="0" w:color="auto"/>
            <w:left w:val="none" w:sz="0" w:space="0" w:color="auto"/>
            <w:bottom w:val="none" w:sz="0" w:space="0" w:color="auto"/>
            <w:right w:val="none" w:sz="0" w:space="0" w:color="auto"/>
          </w:divBdr>
        </w:div>
      </w:divsChild>
    </w:div>
    <w:div w:id="1789620741">
      <w:bodyDiv w:val="1"/>
      <w:marLeft w:val="0"/>
      <w:marRight w:val="0"/>
      <w:marTop w:val="0"/>
      <w:marBottom w:val="0"/>
      <w:divBdr>
        <w:top w:val="none" w:sz="0" w:space="0" w:color="auto"/>
        <w:left w:val="none" w:sz="0" w:space="0" w:color="auto"/>
        <w:bottom w:val="none" w:sz="0" w:space="0" w:color="auto"/>
        <w:right w:val="none" w:sz="0" w:space="0" w:color="auto"/>
      </w:divBdr>
    </w:div>
    <w:div w:id="1796366441">
      <w:bodyDiv w:val="1"/>
      <w:marLeft w:val="0"/>
      <w:marRight w:val="0"/>
      <w:marTop w:val="0"/>
      <w:marBottom w:val="0"/>
      <w:divBdr>
        <w:top w:val="none" w:sz="0" w:space="0" w:color="auto"/>
        <w:left w:val="none" w:sz="0" w:space="0" w:color="auto"/>
        <w:bottom w:val="none" w:sz="0" w:space="0" w:color="auto"/>
        <w:right w:val="none" w:sz="0" w:space="0" w:color="auto"/>
      </w:divBdr>
      <w:divsChild>
        <w:div w:id="132215675">
          <w:marLeft w:val="0"/>
          <w:marRight w:val="0"/>
          <w:marTop w:val="0"/>
          <w:marBottom w:val="0"/>
          <w:divBdr>
            <w:top w:val="none" w:sz="0" w:space="0" w:color="auto"/>
            <w:left w:val="none" w:sz="0" w:space="0" w:color="auto"/>
            <w:bottom w:val="none" w:sz="0" w:space="0" w:color="auto"/>
            <w:right w:val="none" w:sz="0" w:space="0" w:color="auto"/>
          </w:divBdr>
        </w:div>
      </w:divsChild>
    </w:div>
    <w:div w:id="1819566740">
      <w:bodyDiv w:val="1"/>
      <w:marLeft w:val="0"/>
      <w:marRight w:val="0"/>
      <w:marTop w:val="0"/>
      <w:marBottom w:val="0"/>
      <w:divBdr>
        <w:top w:val="none" w:sz="0" w:space="0" w:color="auto"/>
        <w:left w:val="none" w:sz="0" w:space="0" w:color="auto"/>
        <w:bottom w:val="none" w:sz="0" w:space="0" w:color="auto"/>
        <w:right w:val="none" w:sz="0" w:space="0" w:color="auto"/>
      </w:divBdr>
    </w:div>
    <w:div w:id="1892769694">
      <w:bodyDiv w:val="1"/>
      <w:marLeft w:val="0"/>
      <w:marRight w:val="0"/>
      <w:marTop w:val="0"/>
      <w:marBottom w:val="0"/>
      <w:divBdr>
        <w:top w:val="none" w:sz="0" w:space="0" w:color="auto"/>
        <w:left w:val="none" w:sz="0" w:space="0" w:color="auto"/>
        <w:bottom w:val="none" w:sz="0" w:space="0" w:color="auto"/>
        <w:right w:val="none" w:sz="0" w:space="0" w:color="auto"/>
      </w:divBdr>
      <w:divsChild>
        <w:div w:id="918517734">
          <w:marLeft w:val="0"/>
          <w:marRight w:val="0"/>
          <w:marTop w:val="0"/>
          <w:marBottom w:val="0"/>
          <w:divBdr>
            <w:top w:val="none" w:sz="0" w:space="0" w:color="auto"/>
            <w:left w:val="none" w:sz="0" w:space="0" w:color="auto"/>
            <w:bottom w:val="none" w:sz="0" w:space="0" w:color="auto"/>
            <w:right w:val="none" w:sz="0" w:space="0" w:color="auto"/>
          </w:divBdr>
        </w:div>
      </w:divsChild>
    </w:div>
    <w:div w:id="1949703891">
      <w:bodyDiv w:val="1"/>
      <w:marLeft w:val="0"/>
      <w:marRight w:val="0"/>
      <w:marTop w:val="0"/>
      <w:marBottom w:val="0"/>
      <w:divBdr>
        <w:top w:val="none" w:sz="0" w:space="0" w:color="auto"/>
        <w:left w:val="none" w:sz="0" w:space="0" w:color="auto"/>
        <w:bottom w:val="none" w:sz="0" w:space="0" w:color="auto"/>
        <w:right w:val="none" w:sz="0" w:space="0" w:color="auto"/>
      </w:divBdr>
      <w:divsChild>
        <w:div w:id="1576620787">
          <w:marLeft w:val="0"/>
          <w:marRight w:val="0"/>
          <w:marTop w:val="0"/>
          <w:marBottom w:val="0"/>
          <w:divBdr>
            <w:top w:val="none" w:sz="0" w:space="0" w:color="auto"/>
            <w:left w:val="none" w:sz="0" w:space="0" w:color="auto"/>
            <w:bottom w:val="none" w:sz="0" w:space="0" w:color="auto"/>
            <w:right w:val="none" w:sz="0" w:space="0" w:color="auto"/>
          </w:divBdr>
        </w:div>
        <w:div w:id="1717461382">
          <w:marLeft w:val="0"/>
          <w:marRight w:val="0"/>
          <w:marTop w:val="0"/>
          <w:marBottom w:val="0"/>
          <w:divBdr>
            <w:top w:val="none" w:sz="0" w:space="0" w:color="auto"/>
            <w:left w:val="none" w:sz="0" w:space="0" w:color="auto"/>
            <w:bottom w:val="none" w:sz="0" w:space="0" w:color="auto"/>
            <w:right w:val="none" w:sz="0" w:space="0" w:color="auto"/>
          </w:divBdr>
        </w:div>
        <w:div w:id="1678193301">
          <w:marLeft w:val="0"/>
          <w:marRight w:val="0"/>
          <w:marTop w:val="0"/>
          <w:marBottom w:val="0"/>
          <w:divBdr>
            <w:top w:val="none" w:sz="0" w:space="0" w:color="auto"/>
            <w:left w:val="none" w:sz="0" w:space="0" w:color="auto"/>
            <w:bottom w:val="none" w:sz="0" w:space="0" w:color="auto"/>
            <w:right w:val="none" w:sz="0" w:space="0" w:color="auto"/>
          </w:divBdr>
        </w:div>
        <w:div w:id="442723213">
          <w:marLeft w:val="0"/>
          <w:marRight w:val="0"/>
          <w:marTop w:val="0"/>
          <w:marBottom w:val="0"/>
          <w:divBdr>
            <w:top w:val="none" w:sz="0" w:space="0" w:color="auto"/>
            <w:left w:val="none" w:sz="0" w:space="0" w:color="auto"/>
            <w:bottom w:val="none" w:sz="0" w:space="0" w:color="auto"/>
            <w:right w:val="none" w:sz="0" w:space="0" w:color="auto"/>
          </w:divBdr>
        </w:div>
        <w:div w:id="471289241">
          <w:marLeft w:val="0"/>
          <w:marRight w:val="0"/>
          <w:marTop w:val="0"/>
          <w:marBottom w:val="0"/>
          <w:divBdr>
            <w:top w:val="none" w:sz="0" w:space="0" w:color="auto"/>
            <w:left w:val="none" w:sz="0" w:space="0" w:color="auto"/>
            <w:bottom w:val="none" w:sz="0" w:space="0" w:color="auto"/>
            <w:right w:val="none" w:sz="0" w:space="0" w:color="auto"/>
          </w:divBdr>
        </w:div>
        <w:div w:id="2076003087">
          <w:marLeft w:val="0"/>
          <w:marRight w:val="0"/>
          <w:marTop w:val="0"/>
          <w:marBottom w:val="0"/>
          <w:divBdr>
            <w:top w:val="none" w:sz="0" w:space="0" w:color="auto"/>
            <w:left w:val="none" w:sz="0" w:space="0" w:color="auto"/>
            <w:bottom w:val="none" w:sz="0" w:space="0" w:color="auto"/>
            <w:right w:val="none" w:sz="0" w:space="0" w:color="auto"/>
          </w:divBdr>
        </w:div>
        <w:div w:id="221604599">
          <w:marLeft w:val="0"/>
          <w:marRight w:val="0"/>
          <w:marTop w:val="0"/>
          <w:marBottom w:val="0"/>
          <w:divBdr>
            <w:top w:val="none" w:sz="0" w:space="0" w:color="auto"/>
            <w:left w:val="none" w:sz="0" w:space="0" w:color="auto"/>
            <w:bottom w:val="none" w:sz="0" w:space="0" w:color="auto"/>
            <w:right w:val="none" w:sz="0" w:space="0" w:color="auto"/>
          </w:divBdr>
        </w:div>
        <w:div w:id="470052642">
          <w:marLeft w:val="0"/>
          <w:marRight w:val="0"/>
          <w:marTop w:val="0"/>
          <w:marBottom w:val="0"/>
          <w:divBdr>
            <w:top w:val="none" w:sz="0" w:space="0" w:color="auto"/>
            <w:left w:val="none" w:sz="0" w:space="0" w:color="auto"/>
            <w:bottom w:val="none" w:sz="0" w:space="0" w:color="auto"/>
            <w:right w:val="none" w:sz="0" w:space="0" w:color="auto"/>
          </w:divBdr>
        </w:div>
        <w:div w:id="538056704">
          <w:marLeft w:val="0"/>
          <w:marRight w:val="0"/>
          <w:marTop w:val="0"/>
          <w:marBottom w:val="0"/>
          <w:divBdr>
            <w:top w:val="none" w:sz="0" w:space="0" w:color="auto"/>
            <w:left w:val="none" w:sz="0" w:space="0" w:color="auto"/>
            <w:bottom w:val="none" w:sz="0" w:space="0" w:color="auto"/>
            <w:right w:val="none" w:sz="0" w:space="0" w:color="auto"/>
          </w:divBdr>
        </w:div>
        <w:div w:id="952632618">
          <w:marLeft w:val="0"/>
          <w:marRight w:val="0"/>
          <w:marTop w:val="0"/>
          <w:marBottom w:val="0"/>
          <w:divBdr>
            <w:top w:val="none" w:sz="0" w:space="0" w:color="auto"/>
            <w:left w:val="none" w:sz="0" w:space="0" w:color="auto"/>
            <w:bottom w:val="none" w:sz="0" w:space="0" w:color="auto"/>
            <w:right w:val="none" w:sz="0" w:space="0" w:color="auto"/>
          </w:divBdr>
        </w:div>
        <w:div w:id="548884606">
          <w:marLeft w:val="0"/>
          <w:marRight w:val="0"/>
          <w:marTop w:val="0"/>
          <w:marBottom w:val="0"/>
          <w:divBdr>
            <w:top w:val="none" w:sz="0" w:space="0" w:color="auto"/>
            <w:left w:val="none" w:sz="0" w:space="0" w:color="auto"/>
            <w:bottom w:val="none" w:sz="0" w:space="0" w:color="auto"/>
            <w:right w:val="none" w:sz="0" w:space="0" w:color="auto"/>
          </w:divBdr>
        </w:div>
        <w:div w:id="409428313">
          <w:marLeft w:val="0"/>
          <w:marRight w:val="0"/>
          <w:marTop w:val="0"/>
          <w:marBottom w:val="0"/>
          <w:divBdr>
            <w:top w:val="none" w:sz="0" w:space="0" w:color="auto"/>
            <w:left w:val="none" w:sz="0" w:space="0" w:color="auto"/>
            <w:bottom w:val="none" w:sz="0" w:space="0" w:color="auto"/>
            <w:right w:val="none" w:sz="0" w:space="0" w:color="auto"/>
          </w:divBdr>
        </w:div>
        <w:div w:id="1098911049">
          <w:marLeft w:val="0"/>
          <w:marRight w:val="0"/>
          <w:marTop w:val="0"/>
          <w:marBottom w:val="0"/>
          <w:divBdr>
            <w:top w:val="none" w:sz="0" w:space="0" w:color="auto"/>
            <w:left w:val="none" w:sz="0" w:space="0" w:color="auto"/>
            <w:bottom w:val="none" w:sz="0" w:space="0" w:color="auto"/>
            <w:right w:val="none" w:sz="0" w:space="0" w:color="auto"/>
          </w:divBdr>
        </w:div>
        <w:div w:id="972832395">
          <w:marLeft w:val="0"/>
          <w:marRight w:val="0"/>
          <w:marTop w:val="0"/>
          <w:marBottom w:val="0"/>
          <w:divBdr>
            <w:top w:val="none" w:sz="0" w:space="0" w:color="auto"/>
            <w:left w:val="none" w:sz="0" w:space="0" w:color="auto"/>
            <w:bottom w:val="none" w:sz="0" w:space="0" w:color="auto"/>
            <w:right w:val="none" w:sz="0" w:space="0" w:color="auto"/>
          </w:divBdr>
        </w:div>
        <w:div w:id="1813133182">
          <w:marLeft w:val="0"/>
          <w:marRight w:val="0"/>
          <w:marTop w:val="0"/>
          <w:marBottom w:val="0"/>
          <w:divBdr>
            <w:top w:val="none" w:sz="0" w:space="0" w:color="auto"/>
            <w:left w:val="none" w:sz="0" w:space="0" w:color="auto"/>
            <w:bottom w:val="none" w:sz="0" w:space="0" w:color="auto"/>
            <w:right w:val="none" w:sz="0" w:space="0" w:color="auto"/>
          </w:divBdr>
        </w:div>
        <w:div w:id="2130780806">
          <w:marLeft w:val="0"/>
          <w:marRight w:val="0"/>
          <w:marTop w:val="0"/>
          <w:marBottom w:val="0"/>
          <w:divBdr>
            <w:top w:val="none" w:sz="0" w:space="0" w:color="auto"/>
            <w:left w:val="none" w:sz="0" w:space="0" w:color="auto"/>
            <w:bottom w:val="none" w:sz="0" w:space="0" w:color="auto"/>
            <w:right w:val="none" w:sz="0" w:space="0" w:color="auto"/>
          </w:divBdr>
        </w:div>
      </w:divsChild>
    </w:div>
    <w:div w:id="1969360125">
      <w:bodyDiv w:val="1"/>
      <w:marLeft w:val="0"/>
      <w:marRight w:val="0"/>
      <w:marTop w:val="0"/>
      <w:marBottom w:val="0"/>
      <w:divBdr>
        <w:top w:val="none" w:sz="0" w:space="0" w:color="auto"/>
        <w:left w:val="none" w:sz="0" w:space="0" w:color="auto"/>
        <w:bottom w:val="none" w:sz="0" w:space="0" w:color="auto"/>
        <w:right w:val="none" w:sz="0" w:space="0" w:color="auto"/>
      </w:divBdr>
    </w:div>
    <w:div w:id="1996294548">
      <w:bodyDiv w:val="1"/>
      <w:marLeft w:val="0"/>
      <w:marRight w:val="0"/>
      <w:marTop w:val="0"/>
      <w:marBottom w:val="0"/>
      <w:divBdr>
        <w:top w:val="none" w:sz="0" w:space="0" w:color="auto"/>
        <w:left w:val="none" w:sz="0" w:space="0" w:color="auto"/>
        <w:bottom w:val="none" w:sz="0" w:space="0" w:color="auto"/>
        <w:right w:val="none" w:sz="0" w:space="0" w:color="auto"/>
      </w:divBdr>
    </w:div>
    <w:div w:id="2094547547">
      <w:bodyDiv w:val="1"/>
      <w:marLeft w:val="0"/>
      <w:marRight w:val="0"/>
      <w:marTop w:val="0"/>
      <w:marBottom w:val="0"/>
      <w:divBdr>
        <w:top w:val="none" w:sz="0" w:space="0" w:color="auto"/>
        <w:left w:val="none" w:sz="0" w:space="0" w:color="auto"/>
        <w:bottom w:val="none" w:sz="0" w:space="0" w:color="auto"/>
        <w:right w:val="none" w:sz="0" w:space="0" w:color="auto"/>
      </w:divBdr>
    </w:div>
    <w:div w:id="2106802328">
      <w:bodyDiv w:val="1"/>
      <w:marLeft w:val="0"/>
      <w:marRight w:val="0"/>
      <w:marTop w:val="0"/>
      <w:marBottom w:val="0"/>
      <w:divBdr>
        <w:top w:val="none" w:sz="0" w:space="0" w:color="auto"/>
        <w:left w:val="none" w:sz="0" w:space="0" w:color="auto"/>
        <w:bottom w:val="none" w:sz="0" w:space="0" w:color="auto"/>
        <w:right w:val="none" w:sz="0" w:space="0" w:color="auto"/>
      </w:divBdr>
    </w:div>
    <w:div w:id="2119597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C3CE95-0020-4E92-A77A-5E021B12B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1621</Words>
  <Characters>9241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Rujina Khatun</dc:creator>
  <cp:keywords/>
  <dc:description/>
  <cp:lastModifiedBy>Rujina Khatun</cp:lastModifiedBy>
  <cp:revision>77</cp:revision>
  <dcterms:created xsi:type="dcterms:W3CDTF">2025-06-16T18:49:00Z</dcterms:created>
  <dcterms:modified xsi:type="dcterms:W3CDTF">2025-06-16T21:39:00Z</dcterms:modified>
</cp:coreProperties>
</file>