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290BD" w14:textId="77777777" w:rsidR="0044211E" w:rsidRDefault="0044211E" w:rsidP="008D011D">
      <w:pPr>
        <w:tabs>
          <w:tab w:val="left" w:pos="8610"/>
        </w:tabs>
        <w:spacing w:line="360" w:lineRule="auto"/>
        <w:jc w:val="center"/>
        <w:rPr>
          <w:rFonts w:ascii="Arial" w:hAnsi="Arial" w:cs="Arial"/>
          <w:sz w:val="32"/>
          <w:szCs w:val="32"/>
        </w:rPr>
      </w:pPr>
    </w:p>
    <w:p w14:paraId="0A810B16" w14:textId="77777777" w:rsidR="0044211E" w:rsidRDefault="0044211E" w:rsidP="008D011D">
      <w:pPr>
        <w:tabs>
          <w:tab w:val="left" w:pos="8610"/>
        </w:tabs>
        <w:spacing w:line="360" w:lineRule="auto"/>
        <w:jc w:val="center"/>
        <w:rPr>
          <w:rFonts w:ascii="Arial" w:hAnsi="Arial" w:cs="Arial"/>
          <w:sz w:val="32"/>
          <w:szCs w:val="32"/>
        </w:rPr>
      </w:pPr>
    </w:p>
    <w:p w14:paraId="0747C9A5" w14:textId="77777777" w:rsidR="0044211E" w:rsidRDefault="0044211E" w:rsidP="008D011D">
      <w:pPr>
        <w:tabs>
          <w:tab w:val="left" w:pos="8610"/>
        </w:tabs>
        <w:spacing w:line="360" w:lineRule="auto"/>
        <w:jc w:val="center"/>
        <w:rPr>
          <w:rFonts w:ascii="Arial" w:hAnsi="Arial" w:cs="Arial"/>
          <w:sz w:val="32"/>
          <w:szCs w:val="32"/>
        </w:rPr>
      </w:pPr>
    </w:p>
    <w:p w14:paraId="0DE1A2D5" w14:textId="1392F182" w:rsidR="00696163" w:rsidRPr="009E4AB1" w:rsidRDefault="00696163" w:rsidP="008D011D">
      <w:pPr>
        <w:tabs>
          <w:tab w:val="left" w:pos="8610"/>
        </w:tabs>
        <w:spacing w:line="360" w:lineRule="auto"/>
        <w:jc w:val="center"/>
        <w:rPr>
          <w:rFonts w:ascii="Arial" w:hAnsi="Arial" w:cs="Arial"/>
          <w:b/>
          <w:bCs/>
          <w:sz w:val="32"/>
          <w:szCs w:val="32"/>
          <w:u w:val="single"/>
          <w:lang w:eastAsia="en-GB"/>
        </w:rPr>
      </w:pPr>
      <w:r w:rsidRPr="009E4AB1">
        <w:rPr>
          <w:rFonts w:ascii="Arial" w:hAnsi="Arial" w:cs="Arial"/>
          <w:b/>
          <w:bCs/>
          <w:sz w:val="32"/>
          <w:szCs w:val="32"/>
          <w:u w:val="single"/>
        </w:rPr>
        <w:t>Managing Enterprise in the 21st Century</w:t>
      </w:r>
    </w:p>
    <w:p w14:paraId="22C0DA7F" w14:textId="714281BD" w:rsidR="0044211E" w:rsidRPr="00F10AC7" w:rsidRDefault="00696163" w:rsidP="00341794">
      <w:pPr>
        <w:spacing w:line="360" w:lineRule="auto"/>
        <w:jc w:val="center"/>
        <w:rPr>
          <w:rFonts w:ascii="Arial" w:hAnsi="Arial" w:cs="Arial"/>
          <w:sz w:val="32"/>
          <w:szCs w:val="32"/>
        </w:rPr>
      </w:pPr>
      <w:r w:rsidRPr="00F10AC7">
        <w:rPr>
          <w:rFonts w:ascii="Arial" w:hAnsi="Arial" w:cs="Arial"/>
          <w:sz w:val="32"/>
          <w:szCs w:val="32"/>
          <w:lang w:eastAsia="en-GB"/>
        </w:rPr>
        <w:t xml:space="preserve">MODULE CODE: </w:t>
      </w:r>
      <w:r w:rsidRPr="00F10AC7">
        <w:rPr>
          <w:rFonts w:ascii="Arial" w:hAnsi="Arial" w:cs="Arial"/>
          <w:sz w:val="32"/>
          <w:szCs w:val="32"/>
        </w:rPr>
        <w:t>BMSW 4006</w:t>
      </w:r>
    </w:p>
    <w:p w14:paraId="233C0FAC" w14:textId="77777777" w:rsidR="009433A2" w:rsidRDefault="009433A2" w:rsidP="009433A2">
      <w:pPr>
        <w:pStyle w:val="Heading2"/>
        <w:shd w:val="clear" w:color="auto" w:fill="FFFFFF"/>
        <w:spacing w:before="0" w:after="75" w:line="300" w:lineRule="atLeast"/>
        <w:jc w:val="center"/>
        <w:rPr>
          <w:rFonts w:ascii="Segoe UI" w:hAnsi="Segoe UI" w:cs="Segoe UI"/>
          <w:color w:val="252424"/>
          <w:sz w:val="21"/>
          <w:szCs w:val="21"/>
        </w:rPr>
      </w:pPr>
      <w:bookmarkStart w:id="0" w:name="_Toc110412490"/>
      <w:r w:rsidRPr="009433A2">
        <w:rPr>
          <w:rFonts w:ascii="Arial" w:hAnsi="Arial" w:cs="Arial"/>
          <w:color w:val="auto"/>
          <w:sz w:val="32"/>
          <w:szCs w:val="32"/>
          <w:lang w:eastAsia="en-GB"/>
        </w:rPr>
        <w:t xml:space="preserve">Lecturer: </w:t>
      </w:r>
      <w:r w:rsidRPr="007E7B4F">
        <w:rPr>
          <w:rFonts w:ascii="Arial" w:hAnsi="Arial" w:cs="Arial"/>
          <w:color w:val="252424"/>
          <w:sz w:val="32"/>
          <w:szCs w:val="32"/>
          <w:u w:val="single"/>
        </w:rPr>
        <w:t>Vasilios Tavlaridis</w:t>
      </w:r>
      <w:bookmarkEnd w:id="0"/>
    </w:p>
    <w:p w14:paraId="266716BC" w14:textId="210C2818" w:rsidR="00BC01F1" w:rsidRDefault="00BC01F1" w:rsidP="00BC01F1">
      <w:pPr>
        <w:spacing w:line="360" w:lineRule="auto"/>
        <w:jc w:val="both"/>
        <w:rPr>
          <w:rFonts w:ascii="Arial" w:hAnsi="Arial" w:cs="Arial"/>
          <w:sz w:val="32"/>
          <w:szCs w:val="32"/>
          <w:lang w:eastAsia="en-GB"/>
        </w:rPr>
      </w:pPr>
    </w:p>
    <w:p w14:paraId="6A6AED98" w14:textId="77777777" w:rsidR="009433A2" w:rsidRPr="009433A2" w:rsidRDefault="009433A2" w:rsidP="00BC01F1">
      <w:pPr>
        <w:spacing w:line="360" w:lineRule="auto"/>
        <w:jc w:val="both"/>
        <w:rPr>
          <w:rFonts w:ascii="Arial" w:hAnsi="Arial" w:cs="Arial"/>
          <w:sz w:val="32"/>
          <w:szCs w:val="32"/>
          <w:lang w:eastAsia="en-GB"/>
        </w:rPr>
      </w:pPr>
    </w:p>
    <w:p w14:paraId="1F146927" w14:textId="60D7EFFE" w:rsidR="00696163" w:rsidRPr="00F10AC7" w:rsidRDefault="00BC01F1" w:rsidP="008D011D">
      <w:pPr>
        <w:spacing w:line="360" w:lineRule="auto"/>
        <w:jc w:val="center"/>
        <w:rPr>
          <w:rFonts w:ascii="Arial" w:hAnsi="Arial" w:cs="Arial"/>
          <w:sz w:val="32"/>
          <w:szCs w:val="32"/>
          <w:lang w:eastAsia="en-GB"/>
        </w:rPr>
      </w:pPr>
      <w:r w:rsidRPr="00F10AC7">
        <w:rPr>
          <w:rFonts w:ascii="Arial" w:hAnsi="Arial" w:cs="Arial"/>
          <w:sz w:val="32"/>
          <w:szCs w:val="32"/>
          <w:lang w:eastAsia="en-GB"/>
        </w:rPr>
        <w:t>Student</w:t>
      </w:r>
      <w:r w:rsidR="008D011D" w:rsidRPr="00F10AC7">
        <w:rPr>
          <w:rFonts w:ascii="Arial" w:hAnsi="Arial" w:cs="Arial"/>
          <w:sz w:val="32"/>
          <w:szCs w:val="32"/>
          <w:lang w:eastAsia="en-GB"/>
        </w:rPr>
        <w:t>’s</w:t>
      </w:r>
      <w:r w:rsidRPr="00F10AC7">
        <w:rPr>
          <w:rFonts w:ascii="Arial" w:hAnsi="Arial" w:cs="Arial"/>
          <w:sz w:val="32"/>
          <w:szCs w:val="32"/>
          <w:lang w:eastAsia="en-GB"/>
        </w:rPr>
        <w:t>:</w:t>
      </w:r>
    </w:p>
    <w:p w14:paraId="52E5C060" w14:textId="77777777" w:rsidR="008D011D" w:rsidRPr="00F10AC7" w:rsidRDefault="008D011D" w:rsidP="008D011D">
      <w:pPr>
        <w:numPr>
          <w:ilvl w:val="0"/>
          <w:numId w:val="3"/>
        </w:numPr>
        <w:spacing w:line="360" w:lineRule="auto"/>
        <w:jc w:val="center"/>
        <w:rPr>
          <w:rFonts w:ascii="Arial" w:hAnsi="Arial" w:cs="Arial"/>
          <w:sz w:val="32"/>
          <w:szCs w:val="32"/>
          <w:lang w:val="en-GB" w:eastAsia="en-GB"/>
        </w:rPr>
      </w:pPr>
      <w:r w:rsidRPr="00F10AC7">
        <w:rPr>
          <w:rFonts w:ascii="Arial" w:hAnsi="Arial" w:cs="Arial"/>
          <w:sz w:val="32"/>
          <w:szCs w:val="32"/>
          <w:lang w:val="en-GB" w:eastAsia="en-GB"/>
        </w:rPr>
        <w:t>Izabela Galeru - 2107607</w:t>
      </w:r>
    </w:p>
    <w:p w14:paraId="53120255" w14:textId="77777777" w:rsidR="008D011D" w:rsidRPr="00F10AC7" w:rsidRDefault="008D011D" w:rsidP="008D011D">
      <w:pPr>
        <w:numPr>
          <w:ilvl w:val="0"/>
          <w:numId w:val="3"/>
        </w:numPr>
        <w:spacing w:line="360" w:lineRule="auto"/>
        <w:jc w:val="center"/>
        <w:rPr>
          <w:rFonts w:ascii="Arial" w:hAnsi="Arial" w:cs="Arial"/>
          <w:sz w:val="32"/>
          <w:szCs w:val="32"/>
          <w:lang w:val="en-GB" w:eastAsia="en-GB"/>
        </w:rPr>
      </w:pPr>
      <w:r w:rsidRPr="00F10AC7">
        <w:rPr>
          <w:rFonts w:ascii="Arial" w:hAnsi="Arial" w:cs="Arial"/>
          <w:sz w:val="32"/>
          <w:szCs w:val="32"/>
          <w:lang w:val="en-GB" w:eastAsia="en-GB"/>
        </w:rPr>
        <w:t>Cristian Dumitru – 2108821</w:t>
      </w:r>
    </w:p>
    <w:p w14:paraId="74F06BEA" w14:textId="77777777" w:rsidR="008D011D" w:rsidRPr="00F10AC7" w:rsidRDefault="008D011D" w:rsidP="008D011D">
      <w:pPr>
        <w:numPr>
          <w:ilvl w:val="0"/>
          <w:numId w:val="3"/>
        </w:numPr>
        <w:spacing w:line="360" w:lineRule="auto"/>
        <w:jc w:val="center"/>
        <w:rPr>
          <w:rFonts w:ascii="Arial" w:hAnsi="Arial" w:cs="Arial"/>
          <w:sz w:val="32"/>
          <w:szCs w:val="32"/>
          <w:lang w:val="en-GB" w:eastAsia="en-GB"/>
        </w:rPr>
      </w:pPr>
      <w:r w:rsidRPr="00F10AC7">
        <w:rPr>
          <w:rFonts w:ascii="Arial" w:hAnsi="Arial" w:cs="Arial"/>
          <w:sz w:val="32"/>
          <w:szCs w:val="32"/>
          <w:lang w:val="en-GB" w:eastAsia="en-GB"/>
        </w:rPr>
        <w:t>Andreea Vlasceanu - 2108084</w:t>
      </w:r>
    </w:p>
    <w:p w14:paraId="644E792F" w14:textId="77777777" w:rsidR="008D011D" w:rsidRPr="00BC01F1" w:rsidRDefault="008D011D" w:rsidP="008D011D">
      <w:pPr>
        <w:spacing w:line="360" w:lineRule="auto"/>
        <w:jc w:val="center"/>
        <w:rPr>
          <w:rFonts w:ascii="Arial" w:hAnsi="Arial" w:cs="Arial"/>
          <w:sz w:val="32"/>
          <w:szCs w:val="32"/>
          <w:lang w:eastAsia="en-GB"/>
        </w:rPr>
      </w:pPr>
    </w:p>
    <w:p w14:paraId="01547883" w14:textId="169327B5" w:rsidR="00696163" w:rsidRPr="00696163" w:rsidRDefault="00696163" w:rsidP="00BC01F1">
      <w:pPr>
        <w:spacing w:line="360" w:lineRule="auto"/>
        <w:jc w:val="both"/>
        <w:rPr>
          <w:rFonts w:ascii="Arial" w:hAnsi="Arial" w:cs="Arial"/>
          <w:sz w:val="24"/>
          <w:szCs w:val="24"/>
          <w:lang w:eastAsia="en-GB"/>
        </w:rPr>
      </w:pPr>
    </w:p>
    <w:p w14:paraId="276F7625" w14:textId="520112AA" w:rsidR="00AD6153" w:rsidRPr="00147262" w:rsidRDefault="00EA7B3D" w:rsidP="00BC01F1">
      <w:pPr>
        <w:spacing w:line="360" w:lineRule="auto"/>
        <w:rPr>
          <w:rFonts w:ascii="Arial" w:hAnsi="Arial" w:cs="Arial"/>
          <w:sz w:val="24"/>
          <w:szCs w:val="24"/>
        </w:rPr>
      </w:pPr>
      <w:r w:rsidRPr="00335528">
        <w:rPr>
          <w:bCs/>
          <w:sz w:val="24"/>
          <w:szCs w:val="24"/>
        </w:rPr>
        <w:br w:type="page"/>
      </w:r>
    </w:p>
    <w:p w14:paraId="759CC761" w14:textId="77777777" w:rsidR="00AD6153" w:rsidRDefault="00AD6153" w:rsidP="00BC01F1">
      <w:pPr>
        <w:spacing w:line="360" w:lineRule="auto"/>
        <w:rPr>
          <w:rFonts w:ascii="Arial" w:hAnsi="Arial" w:cs="Arial"/>
          <w:b/>
          <w:bCs/>
          <w:sz w:val="24"/>
          <w:szCs w:val="24"/>
        </w:rPr>
      </w:pPr>
    </w:p>
    <w:p w14:paraId="19D6CC0B" w14:textId="77777777" w:rsidR="00AD6153" w:rsidRDefault="00AD6153" w:rsidP="00BC01F1">
      <w:pPr>
        <w:spacing w:line="360" w:lineRule="auto"/>
        <w:rPr>
          <w:rFonts w:ascii="Arial" w:hAnsi="Arial" w:cs="Arial"/>
          <w:b/>
          <w:bCs/>
          <w:sz w:val="24"/>
          <w:szCs w:val="24"/>
        </w:rPr>
      </w:pPr>
    </w:p>
    <w:p w14:paraId="5870CC11" w14:textId="2954DC49" w:rsidR="00335528" w:rsidRPr="00666884" w:rsidRDefault="00335528" w:rsidP="00BC01F1">
      <w:pPr>
        <w:spacing w:line="360" w:lineRule="auto"/>
        <w:rPr>
          <w:rFonts w:ascii="Arial" w:hAnsi="Arial" w:cs="Arial"/>
          <w:sz w:val="24"/>
          <w:szCs w:val="24"/>
        </w:rPr>
      </w:pPr>
    </w:p>
    <w:p w14:paraId="7A518904" w14:textId="77777777" w:rsidR="0016710F" w:rsidRPr="00335528" w:rsidRDefault="0016710F" w:rsidP="00BC01F1">
      <w:pPr>
        <w:spacing w:line="360" w:lineRule="auto"/>
        <w:jc w:val="both"/>
        <w:rPr>
          <w:rFonts w:ascii="Arial" w:hAnsi="Arial" w:cs="Arial"/>
          <w:b/>
          <w:bCs/>
          <w:sz w:val="24"/>
          <w:szCs w:val="24"/>
        </w:rPr>
      </w:pPr>
      <w:r w:rsidRPr="00335528">
        <w:rPr>
          <w:rFonts w:ascii="Arial" w:hAnsi="Arial" w:cs="Arial"/>
          <w:b/>
          <w:bCs/>
          <w:sz w:val="24"/>
          <w:szCs w:val="24"/>
        </w:rPr>
        <w:t xml:space="preserve">Table of Content </w:t>
      </w:r>
    </w:p>
    <w:sdt>
      <w:sdtPr>
        <w:rPr>
          <w:rFonts w:asciiTheme="minorHAnsi" w:eastAsiaTheme="minorHAnsi" w:hAnsiTheme="minorHAnsi" w:cstheme="minorBidi"/>
          <w:color w:val="auto"/>
          <w:sz w:val="22"/>
          <w:szCs w:val="22"/>
        </w:rPr>
        <w:id w:val="313225961"/>
        <w:docPartObj>
          <w:docPartGallery w:val="Table of Contents"/>
          <w:docPartUnique/>
        </w:docPartObj>
      </w:sdtPr>
      <w:sdtEndPr>
        <w:rPr>
          <w:b/>
          <w:bCs/>
          <w:noProof/>
        </w:rPr>
      </w:sdtEndPr>
      <w:sdtContent>
        <w:p w14:paraId="2F6D31B7" w14:textId="7AEF8653" w:rsidR="007E7B4F" w:rsidRPr="00147262" w:rsidRDefault="00335528" w:rsidP="00147262">
          <w:pPr>
            <w:pStyle w:val="TOCHeading"/>
            <w:spacing w:line="360" w:lineRule="auto"/>
            <w:rPr>
              <w:rFonts w:ascii="Arial" w:hAnsi="Arial" w:cs="Arial"/>
              <w:noProof/>
            </w:rPr>
          </w:pPr>
          <w:r w:rsidRPr="00147262">
            <w:rPr>
              <w:rFonts w:ascii="Arial" w:hAnsi="Arial" w:cs="Arial"/>
            </w:rPr>
            <w:t>Contents</w:t>
          </w:r>
          <w:r w:rsidRPr="00147262">
            <w:rPr>
              <w:rFonts w:ascii="Arial" w:hAnsi="Arial" w:cs="Arial"/>
              <w:b/>
              <w:bCs/>
              <w:noProof/>
            </w:rPr>
            <w:fldChar w:fldCharType="begin"/>
          </w:r>
          <w:r w:rsidRPr="00147262">
            <w:rPr>
              <w:rFonts w:ascii="Arial" w:hAnsi="Arial" w:cs="Arial"/>
              <w:b/>
              <w:bCs/>
              <w:noProof/>
            </w:rPr>
            <w:instrText xml:space="preserve"> TOC \o "1-3" \h \z \u </w:instrText>
          </w:r>
          <w:r w:rsidRPr="00147262">
            <w:rPr>
              <w:rFonts w:ascii="Arial" w:hAnsi="Arial" w:cs="Arial"/>
              <w:b/>
              <w:bCs/>
              <w:noProof/>
            </w:rPr>
            <w:fldChar w:fldCharType="separate"/>
          </w:r>
        </w:p>
        <w:p w14:paraId="0B1907A2" w14:textId="486F1443" w:rsidR="007E7B4F" w:rsidRPr="00147262" w:rsidRDefault="00125F22">
          <w:pPr>
            <w:pStyle w:val="TOC1"/>
            <w:tabs>
              <w:tab w:val="right" w:leader="dot" w:pos="9350"/>
            </w:tabs>
            <w:rPr>
              <w:rFonts w:eastAsiaTheme="minorEastAsia"/>
              <w:noProof/>
              <w:sz w:val="28"/>
              <w:szCs w:val="28"/>
              <w:lang w:val="en-GB" w:eastAsia="zh-CN"/>
            </w:rPr>
          </w:pPr>
          <w:hyperlink w:anchor="_Toc110412491" w:history="1">
            <w:r w:rsidR="007E7B4F" w:rsidRPr="00147262">
              <w:rPr>
                <w:rStyle w:val="Hyperlink"/>
                <w:b/>
                <w:bCs/>
                <w:noProof/>
                <w:sz w:val="28"/>
                <w:szCs w:val="28"/>
              </w:rPr>
              <w:t>Introduction</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_Toc110412491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3</w:t>
            </w:r>
            <w:r w:rsidR="007E7B4F" w:rsidRPr="00147262">
              <w:rPr>
                <w:noProof/>
                <w:webHidden/>
                <w:sz w:val="28"/>
                <w:szCs w:val="28"/>
              </w:rPr>
              <w:fldChar w:fldCharType="end"/>
            </w:r>
          </w:hyperlink>
        </w:p>
        <w:p w14:paraId="5A4696A2" w14:textId="25F7D5B8" w:rsidR="007E7B4F" w:rsidRPr="00147262" w:rsidRDefault="00125F22">
          <w:pPr>
            <w:pStyle w:val="TOC1"/>
            <w:tabs>
              <w:tab w:val="right" w:leader="dot" w:pos="9350"/>
            </w:tabs>
            <w:rPr>
              <w:rFonts w:eastAsiaTheme="minorEastAsia"/>
              <w:noProof/>
              <w:sz w:val="28"/>
              <w:szCs w:val="28"/>
              <w:lang w:val="en-GB" w:eastAsia="zh-CN"/>
            </w:rPr>
          </w:pPr>
          <w:hyperlink w:anchor="_Toc110412492" w:history="1">
            <w:r w:rsidR="007E7B4F" w:rsidRPr="00147262">
              <w:rPr>
                <w:rStyle w:val="Hyperlink"/>
                <w:b/>
                <w:bCs/>
                <w:noProof/>
                <w:sz w:val="28"/>
                <w:szCs w:val="28"/>
              </w:rPr>
              <w:t>Executive Summary</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_Toc110412492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3</w:t>
            </w:r>
            <w:r w:rsidR="007E7B4F" w:rsidRPr="00147262">
              <w:rPr>
                <w:noProof/>
                <w:webHidden/>
                <w:sz w:val="28"/>
                <w:szCs w:val="28"/>
              </w:rPr>
              <w:fldChar w:fldCharType="end"/>
            </w:r>
          </w:hyperlink>
        </w:p>
        <w:p w14:paraId="610DBB50" w14:textId="2A81F216" w:rsidR="007E7B4F" w:rsidRPr="00147262" w:rsidRDefault="00125F22">
          <w:pPr>
            <w:pStyle w:val="TOC1"/>
            <w:tabs>
              <w:tab w:val="right" w:leader="dot" w:pos="9350"/>
            </w:tabs>
            <w:rPr>
              <w:rFonts w:eastAsiaTheme="minorEastAsia"/>
              <w:noProof/>
              <w:sz w:val="28"/>
              <w:szCs w:val="28"/>
              <w:lang w:val="en-GB" w:eastAsia="zh-CN"/>
            </w:rPr>
          </w:pPr>
          <w:hyperlink w:anchor="_Toc110412493" w:history="1">
            <w:r w:rsidR="007E7B4F" w:rsidRPr="00147262">
              <w:rPr>
                <w:rStyle w:val="Hyperlink"/>
                <w:b/>
                <w:bCs/>
                <w:noProof/>
                <w:sz w:val="28"/>
                <w:szCs w:val="28"/>
              </w:rPr>
              <w:t>Company Review</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_Toc110412493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3</w:t>
            </w:r>
            <w:r w:rsidR="007E7B4F" w:rsidRPr="00147262">
              <w:rPr>
                <w:noProof/>
                <w:webHidden/>
                <w:sz w:val="28"/>
                <w:szCs w:val="28"/>
              </w:rPr>
              <w:fldChar w:fldCharType="end"/>
            </w:r>
          </w:hyperlink>
        </w:p>
        <w:p w14:paraId="66D7CC91" w14:textId="303F7253" w:rsidR="007E7B4F" w:rsidRPr="00147262" w:rsidRDefault="00125F22">
          <w:pPr>
            <w:pStyle w:val="TOC1"/>
            <w:tabs>
              <w:tab w:val="right" w:leader="dot" w:pos="9350"/>
            </w:tabs>
            <w:rPr>
              <w:rFonts w:eastAsiaTheme="minorEastAsia"/>
              <w:noProof/>
              <w:sz w:val="28"/>
              <w:szCs w:val="28"/>
              <w:lang w:val="en-GB" w:eastAsia="zh-CN"/>
            </w:rPr>
          </w:pPr>
          <w:hyperlink w:anchor="_Toc110412494" w:history="1">
            <w:r w:rsidR="007E7B4F" w:rsidRPr="00147262">
              <w:rPr>
                <w:rStyle w:val="Hyperlink"/>
                <w:b/>
                <w:bCs/>
                <w:noProof/>
                <w:sz w:val="28"/>
                <w:szCs w:val="28"/>
              </w:rPr>
              <w:t>Product and Service</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_Toc110412494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3</w:t>
            </w:r>
            <w:r w:rsidR="007E7B4F" w:rsidRPr="00147262">
              <w:rPr>
                <w:noProof/>
                <w:webHidden/>
                <w:sz w:val="28"/>
                <w:szCs w:val="28"/>
              </w:rPr>
              <w:fldChar w:fldCharType="end"/>
            </w:r>
          </w:hyperlink>
        </w:p>
        <w:p w14:paraId="7FCFD514" w14:textId="7810ED06" w:rsidR="007E7B4F" w:rsidRPr="00147262" w:rsidRDefault="00125F22">
          <w:pPr>
            <w:pStyle w:val="TOC1"/>
            <w:tabs>
              <w:tab w:val="right" w:leader="dot" w:pos="9350"/>
            </w:tabs>
            <w:rPr>
              <w:rFonts w:eastAsiaTheme="minorEastAsia"/>
              <w:noProof/>
              <w:sz w:val="28"/>
              <w:szCs w:val="28"/>
              <w:lang w:val="en-GB" w:eastAsia="zh-CN"/>
            </w:rPr>
          </w:pPr>
          <w:hyperlink w:anchor="_Toc110412495" w:history="1">
            <w:r w:rsidR="007E7B4F" w:rsidRPr="00147262">
              <w:rPr>
                <w:rStyle w:val="Hyperlink"/>
                <w:b/>
                <w:bCs/>
                <w:noProof/>
                <w:sz w:val="28"/>
                <w:szCs w:val="28"/>
              </w:rPr>
              <w:t>Market Audit</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_Toc110412495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4</w:t>
            </w:r>
            <w:r w:rsidR="007E7B4F" w:rsidRPr="00147262">
              <w:rPr>
                <w:noProof/>
                <w:webHidden/>
                <w:sz w:val="28"/>
                <w:szCs w:val="28"/>
              </w:rPr>
              <w:fldChar w:fldCharType="end"/>
            </w:r>
          </w:hyperlink>
        </w:p>
        <w:p w14:paraId="632E4A83" w14:textId="1652C724" w:rsidR="007E7B4F" w:rsidRPr="00147262" w:rsidRDefault="00125F22">
          <w:pPr>
            <w:pStyle w:val="TOC2"/>
            <w:tabs>
              <w:tab w:val="right" w:leader="dot" w:pos="9350"/>
            </w:tabs>
            <w:rPr>
              <w:rFonts w:eastAsiaTheme="minorEastAsia"/>
              <w:noProof/>
              <w:sz w:val="28"/>
              <w:szCs w:val="28"/>
              <w:lang w:val="en-GB" w:eastAsia="zh-CN"/>
            </w:rPr>
          </w:pPr>
          <w:hyperlink w:anchor="_Toc110412496" w:history="1">
            <w:r w:rsidR="007E7B4F" w:rsidRPr="00147262">
              <w:rPr>
                <w:rStyle w:val="Hyperlink"/>
                <w:b/>
                <w:bCs/>
                <w:noProof/>
                <w:sz w:val="28"/>
                <w:szCs w:val="28"/>
              </w:rPr>
              <w:t>Competitor Analysis</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_Toc110412496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4</w:t>
            </w:r>
            <w:r w:rsidR="007E7B4F" w:rsidRPr="00147262">
              <w:rPr>
                <w:noProof/>
                <w:webHidden/>
                <w:sz w:val="28"/>
                <w:szCs w:val="28"/>
              </w:rPr>
              <w:fldChar w:fldCharType="end"/>
            </w:r>
          </w:hyperlink>
        </w:p>
        <w:p w14:paraId="01ED7350" w14:textId="40AC080A" w:rsidR="007E7B4F" w:rsidRPr="00147262" w:rsidRDefault="00125F22">
          <w:pPr>
            <w:pStyle w:val="TOC2"/>
            <w:tabs>
              <w:tab w:val="right" w:leader="dot" w:pos="9350"/>
            </w:tabs>
            <w:rPr>
              <w:rFonts w:eastAsiaTheme="minorEastAsia"/>
              <w:noProof/>
              <w:sz w:val="28"/>
              <w:szCs w:val="28"/>
              <w:lang w:val="en-GB" w:eastAsia="zh-CN"/>
            </w:rPr>
          </w:pPr>
          <w:hyperlink w:anchor="_Toc110412497" w:history="1">
            <w:r w:rsidR="007E7B4F" w:rsidRPr="00147262">
              <w:rPr>
                <w:rStyle w:val="Hyperlink"/>
                <w:b/>
                <w:bCs/>
                <w:noProof/>
                <w:sz w:val="28"/>
                <w:szCs w:val="28"/>
              </w:rPr>
              <w:t>SWOT Analysis</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_Toc110412497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5</w:t>
            </w:r>
            <w:r w:rsidR="007E7B4F" w:rsidRPr="00147262">
              <w:rPr>
                <w:noProof/>
                <w:webHidden/>
                <w:sz w:val="28"/>
                <w:szCs w:val="28"/>
              </w:rPr>
              <w:fldChar w:fldCharType="end"/>
            </w:r>
          </w:hyperlink>
        </w:p>
        <w:p w14:paraId="0D6D70DF" w14:textId="4F1B97E6" w:rsidR="007E7B4F" w:rsidRPr="00147262" w:rsidRDefault="00125F22">
          <w:pPr>
            <w:pStyle w:val="TOC2"/>
            <w:tabs>
              <w:tab w:val="right" w:leader="dot" w:pos="9350"/>
            </w:tabs>
            <w:rPr>
              <w:rFonts w:eastAsiaTheme="minorEastAsia"/>
              <w:noProof/>
              <w:sz w:val="28"/>
              <w:szCs w:val="28"/>
              <w:lang w:val="en-GB" w:eastAsia="zh-CN"/>
            </w:rPr>
          </w:pPr>
          <w:hyperlink w:anchor="_Toc110412498" w:history="1">
            <w:r w:rsidR="007E7B4F" w:rsidRPr="00147262">
              <w:rPr>
                <w:rStyle w:val="Hyperlink"/>
                <w:b/>
                <w:bCs/>
                <w:noProof/>
                <w:sz w:val="28"/>
                <w:szCs w:val="28"/>
              </w:rPr>
              <w:t>PESTLE Analysis</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_Toc110412498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6</w:t>
            </w:r>
            <w:r w:rsidR="007E7B4F" w:rsidRPr="00147262">
              <w:rPr>
                <w:noProof/>
                <w:webHidden/>
                <w:sz w:val="28"/>
                <w:szCs w:val="28"/>
              </w:rPr>
              <w:fldChar w:fldCharType="end"/>
            </w:r>
          </w:hyperlink>
        </w:p>
        <w:p w14:paraId="3A8FE651" w14:textId="24BEF8A4" w:rsidR="007E7B4F" w:rsidRPr="00147262" w:rsidRDefault="00125F22">
          <w:pPr>
            <w:pStyle w:val="TOC1"/>
            <w:tabs>
              <w:tab w:val="right" w:leader="dot" w:pos="9350"/>
            </w:tabs>
            <w:rPr>
              <w:rFonts w:eastAsiaTheme="minorEastAsia"/>
              <w:noProof/>
              <w:sz w:val="28"/>
              <w:szCs w:val="28"/>
              <w:lang w:val="en-GB" w:eastAsia="zh-CN"/>
            </w:rPr>
          </w:pPr>
          <w:hyperlink w:anchor="_Toc110412499" w:history="1">
            <w:r w:rsidR="007E7B4F" w:rsidRPr="00147262">
              <w:rPr>
                <w:rStyle w:val="Hyperlink"/>
                <w:b/>
                <w:bCs/>
                <w:noProof/>
                <w:sz w:val="28"/>
                <w:szCs w:val="28"/>
              </w:rPr>
              <w:t>Target Market</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_Toc110412499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7</w:t>
            </w:r>
            <w:r w:rsidR="007E7B4F" w:rsidRPr="00147262">
              <w:rPr>
                <w:noProof/>
                <w:webHidden/>
                <w:sz w:val="28"/>
                <w:szCs w:val="28"/>
              </w:rPr>
              <w:fldChar w:fldCharType="end"/>
            </w:r>
          </w:hyperlink>
        </w:p>
        <w:p w14:paraId="3D8390F6" w14:textId="6428B456" w:rsidR="007E7B4F" w:rsidRPr="00147262" w:rsidRDefault="00125F22">
          <w:pPr>
            <w:pStyle w:val="TOC1"/>
            <w:tabs>
              <w:tab w:val="right" w:leader="dot" w:pos="9350"/>
            </w:tabs>
            <w:rPr>
              <w:rFonts w:eastAsiaTheme="minorEastAsia"/>
              <w:noProof/>
              <w:sz w:val="28"/>
              <w:szCs w:val="28"/>
              <w:lang w:val="en-GB" w:eastAsia="zh-CN"/>
            </w:rPr>
          </w:pPr>
          <w:hyperlink w:anchor="_Toc110412500" w:history="1">
            <w:r w:rsidR="007E7B4F" w:rsidRPr="00147262">
              <w:rPr>
                <w:rStyle w:val="Hyperlink"/>
                <w:b/>
                <w:bCs/>
                <w:noProof/>
                <w:sz w:val="28"/>
                <w:szCs w:val="28"/>
              </w:rPr>
              <w:t>Marketing Plan</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_Toc110412500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7</w:t>
            </w:r>
            <w:r w:rsidR="007E7B4F" w:rsidRPr="00147262">
              <w:rPr>
                <w:noProof/>
                <w:webHidden/>
                <w:sz w:val="28"/>
                <w:szCs w:val="28"/>
              </w:rPr>
              <w:fldChar w:fldCharType="end"/>
            </w:r>
          </w:hyperlink>
        </w:p>
        <w:p w14:paraId="7B5CF78B" w14:textId="440020E7" w:rsidR="007E7B4F" w:rsidRPr="00147262" w:rsidRDefault="00125F22">
          <w:pPr>
            <w:pStyle w:val="TOC1"/>
            <w:tabs>
              <w:tab w:val="right" w:leader="dot" w:pos="9350"/>
            </w:tabs>
            <w:rPr>
              <w:rFonts w:eastAsiaTheme="minorEastAsia"/>
              <w:noProof/>
              <w:sz w:val="28"/>
              <w:szCs w:val="28"/>
              <w:lang w:val="en-GB" w:eastAsia="zh-CN"/>
            </w:rPr>
          </w:pPr>
          <w:hyperlink w:anchor="_Toc110412501" w:history="1">
            <w:r w:rsidR="007E7B4F" w:rsidRPr="00147262">
              <w:rPr>
                <w:rStyle w:val="Hyperlink"/>
                <w:b/>
                <w:bCs/>
                <w:noProof/>
                <w:sz w:val="28"/>
                <w:szCs w:val="28"/>
              </w:rPr>
              <w:t>Selling Plan</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_Toc110412501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8</w:t>
            </w:r>
            <w:r w:rsidR="007E7B4F" w:rsidRPr="00147262">
              <w:rPr>
                <w:noProof/>
                <w:webHidden/>
                <w:sz w:val="28"/>
                <w:szCs w:val="28"/>
              </w:rPr>
              <w:fldChar w:fldCharType="end"/>
            </w:r>
          </w:hyperlink>
        </w:p>
        <w:p w14:paraId="389188F5" w14:textId="6213476C" w:rsidR="007E7B4F" w:rsidRPr="00147262" w:rsidRDefault="00125F22">
          <w:pPr>
            <w:pStyle w:val="TOC1"/>
            <w:tabs>
              <w:tab w:val="right" w:leader="dot" w:pos="9350"/>
            </w:tabs>
            <w:rPr>
              <w:rFonts w:eastAsiaTheme="minorEastAsia"/>
              <w:noProof/>
              <w:sz w:val="28"/>
              <w:szCs w:val="28"/>
              <w:lang w:val="en-GB" w:eastAsia="zh-CN"/>
            </w:rPr>
          </w:pPr>
          <w:hyperlink w:anchor="_Toc110412502" w:history="1">
            <w:r w:rsidR="007E7B4F" w:rsidRPr="00147262">
              <w:rPr>
                <w:rStyle w:val="Hyperlink"/>
                <w:b/>
                <w:bCs/>
                <w:noProof/>
                <w:sz w:val="28"/>
                <w:szCs w:val="28"/>
              </w:rPr>
              <w:t>Management Team</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_Toc110412502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9</w:t>
            </w:r>
            <w:r w:rsidR="007E7B4F" w:rsidRPr="00147262">
              <w:rPr>
                <w:noProof/>
                <w:webHidden/>
                <w:sz w:val="28"/>
                <w:szCs w:val="28"/>
              </w:rPr>
              <w:fldChar w:fldCharType="end"/>
            </w:r>
          </w:hyperlink>
        </w:p>
        <w:p w14:paraId="423FE36A" w14:textId="7E763569" w:rsidR="007E7B4F" w:rsidRPr="00147262" w:rsidRDefault="00125F22">
          <w:pPr>
            <w:pStyle w:val="TOC1"/>
            <w:tabs>
              <w:tab w:val="right" w:leader="dot" w:pos="9350"/>
            </w:tabs>
            <w:rPr>
              <w:rFonts w:eastAsiaTheme="minorEastAsia"/>
              <w:noProof/>
              <w:sz w:val="28"/>
              <w:szCs w:val="28"/>
              <w:lang w:val="en-GB" w:eastAsia="zh-CN"/>
            </w:rPr>
          </w:pPr>
          <w:hyperlink w:anchor="_Toc110412503" w:history="1">
            <w:r w:rsidR="007E7B4F" w:rsidRPr="00147262">
              <w:rPr>
                <w:rStyle w:val="Hyperlink"/>
                <w:b/>
                <w:bCs/>
                <w:noProof/>
                <w:sz w:val="28"/>
                <w:szCs w:val="28"/>
              </w:rPr>
              <w:t>Financial Plan</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_Toc110412503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9</w:t>
            </w:r>
            <w:r w:rsidR="007E7B4F" w:rsidRPr="00147262">
              <w:rPr>
                <w:noProof/>
                <w:webHidden/>
                <w:sz w:val="28"/>
                <w:szCs w:val="28"/>
              </w:rPr>
              <w:fldChar w:fldCharType="end"/>
            </w:r>
          </w:hyperlink>
        </w:p>
        <w:p w14:paraId="28042D21" w14:textId="508EB1AB" w:rsidR="007E7B4F" w:rsidRPr="00147262" w:rsidRDefault="00125F22">
          <w:pPr>
            <w:pStyle w:val="TOC1"/>
            <w:tabs>
              <w:tab w:val="right" w:leader="dot" w:pos="9350"/>
            </w:tabs>
            <w:rPr>
              <w:rFonts w:eastAsiaTheme="minorEastAsia"/>
              <w:noProof/>
              <w:sz w:val="28"/>
              <w:szCs w:val="28"/>
              <w:lang w:val="en-GB" w:eastAsia="zh-CN"/>
            </w:rPr>
          </w:pPr>
          <w:hyperlink w:anchor="_Toc110412504" w:history="1">
            <w:r w:rsidR="007E7B4F" w:rsidRPr="00147262">
              <w:rPr>
                <w:rStyle w:val="Hyperlink"/>
                <w:b/>
                <w:bCs/>
                <w:noProof/>
                <w:sz w:val="28"/>
                <w:szCs w:val="28"/>
                <w:lang w:val="en-GB"/>
              </w:rPr>
              <w:t>Cash-flow Statement</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_Toc110412504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9</w:t>
            </w:r>
            <w:r w:rsidR="007E7B4F" w:rsidRPr="00147262">
              <w:rPr>
                <w:noProof/>
                <w:webHidden/>
                <w:sz w:val="28"/>
                <w:szCs w:val="28"/>
              </w:rPr>
              <w:fldChar w:fldCharType="end"/>
            </w:r>
          </w:hyperlink>
        </w:p>
        <w:p w14:paraId="434419BD" w14:textId="57392D21" w:rsidR="007E7B4F" w:rsidRPr="00147262" w:rsidRDefault="00125F22">
          <w:pPr>
            <w:pStyle w:val="TOC1"/>
            <w:tabs>
              <w:tab w:val="right" w:leader="dot" w:pos="9350"/>
            </w:tabs>
            <w:rPr>
              <w:rFonts w:eastAsiaTheme="minorEastAsia"/>
              <w:noProof/>
              <w:sz w:val="28"/>
              <w:szCs w:val="28"/>
              <w:lang w:val="en-GB" w:eastAsia="zh-CN"/>
            </w:rPr>
          </w:pPr>
          <w:hyperlink w:anchor="_Toc110412505" w:history="1">
            <w:r w:rsidR="007E7B4F" w:rsidRPr="00147262">
              <w:rPr>
                <w:rStyle w:val="Hyperlink"/>
                <w:b/>
                <w:bCs/>
                <w:noProof/>
                <w:sz w:val="28"/>
                <w:szCs w:val="28"/>
              </w:rPr>
              <w:t>Income Statement</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_Toc110412505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10</w:t>
            </w:r>
            <w:r w:rsidR="007E7B4F" w:rsidRPr="00147262">
              <w:rPr>
                <w:noProof/>
                <w:webHidden/>
                <w:sz w:val="28"/>
                <w:szCs w:val="28"/>
              </w:rPr>
              <w:fldChar w:fldCharType="end"/>
            </w:r>
          </w:hyperlink>
        </w:p>
        <w:p w14:paraId="269C3DD4" w14:textId="5E57D758" w:rsidR="007E7B4F" w:rsidRPr="00147262" w:rsidRDefault="00125F22">
          <w:pPr>
            <w:pStyle w:val="TOC1"/>
            <w:tabs>
              <w:tab w:val="right" w:leader="dot" w:pos="9350"/>
            </w:tabs>
            <w:rPr>
              <w:rFonts w:eastAsiaTheme="minorEastAsia"/>
              <w:noProof/>
              <w:sz w:val="28"/>
              <w:szCs w:val="28"/>
              <w:lang w:val="en-GB" w:eastAsia="zh-CN"/>
            </w:rPr>
          </w:pPr>
          <w:hyperlink w:anchor="_Toc110412506" w:history="1">
            <w:r w:rsidR="007E7B4F" w:rsidRPr="00147262">
              <w:rPr>
                <w:rStyle w:val="Hyperlink"/>
                <w:b/>
                <w:bCs/>
                <w:noProof/>
                <w:sz w:val="28"/>
                <w:szCs w:val="28"/>
              </w:rPr>
              <w:t>Conclusion</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_Toc110412506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10</w:t>
            </w:r>
            <w:r w:rsidR="007E7B4F" w:rsidRPr="00147262">
              <w:rPr>
                <w:noProof/>
                <w:webHidden/>
                <w:sz w:val="28"/>
                <w:szCs w:val="28"/>
              </w:rPr>
              <w:fldChar w:fldCharType="end"/>
            </w:r>
          </w:hyperlink>
        </w:p>
        <w:p w14:paraId="52FCC382" w14:textId="28A0F43E" w:rsidR="007E7B4F" w:rsidRPr="00147262" w:rsidRDefault="00125F22">
          <w:pPr>
            <w:pStyle w:val="TOC1"/>
            <w:tabs>
              <w:tab w:val="right" w:leader="dot" w:pos="9350"/>
            </w:tabs>
            <w:rPr>
              <w:rFonts w:eastAsiaTheme="minorEastAsia"/>
              <w:noProof/>
              <w:sz w:val="28"/>
              <w:szCs w:val="28"/>
              <w:lang w:val="en-GB" w:eastAsia="zh-CN"/>
            </w:rPr>
          </w:pPr>
          <w:hyperlink w:anchor="_Toc110412507" w:history="1">
            <w:r w:rsidR="007E7B4F" w:rsidRPr="00147262">
              <w:rPr>
                <w:rStyle w:val="Hyperlink"/>
                <w:b/>
                <w:bCs/>
                <w:noProof/>
                <w:sz w:val="28"/>
                <w:szCs w:val="28"/>
              </w:rPr>
              <w:t>Reference</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_Toc110412507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11</w:t>
            </w:r>
            <w:r w:rsidR="007E7B4F" w:rsidRPr="00147262">
              <w:rPr>
                <w:noProof/>
                <w:webHidden/>
                <w:sz w:val="28"/>
                <w:szCs w:val="28"/>
              </w:rPr>
              <w:fldChar w:fldCharType="end"/>
            </w:r>
          </w:hyperlink>
        </w:p>
        <w:p w14:paraId="45E535BB" w14:textId="7D5B5EFF" w:rsidR="007E7B4F" w:rsidRPr="00147262" w:rsidRDefault="00125F22">
          <w:pPr>
            <w:pStyle w:val="TOC1"/>
            <w:tabs>
              <w:tab w:val="right" w:leader="dot" w:pos="9350"/>
            </w:tabs>
            <w:rPr>
              <w:rFonts w:eastAsiaTheme="minorEastAsia"/>
              <w:noProof/>
              <w:sz w:val="28"/>
              <w:szCs w:val="28"/>
              <w:lang w:val="en-GB" w:eastAsia="zh-CN"/>
            </w:rPr>
          </w:pPr>
          <w:hyperlink w:anchor="_Toc110412508" w:history="1">
            <w:r w:rsidR="007E7B4F" w:rsidRPr="00147262">
              <w:rPr>
                <w:rStyle w:val="Hyperlink"/>
                <w:b/>
                <w:bCs/>
                <w:noProof/>
                <w:sz w:val="28"/>
                <w:szCs w:val="28"/>
              </w:rPr>
              <w:t>Appendix 1: Financial Statement</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_Toc110412508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13</w:t>
            </w:r>
            <w:r w:rsidR="007E7B4F" w:rsidRPr="00147262">
              <w:rPr>
                <w:noProof/>
                <w:webHidden/>
                <w:sz w:val="28"/>
                <w:szCs w:val="28"/>
              </w:rPr>
              <w:fldChar w:fldCharType="end"/>
            </w:r>
          </w:hyperlink>
        </w:p>
        <w:p w14:paraId="054B292B" w14:textId="16D5198D" w:rsidR="007E7B4F" w:rsidRPr="00147262" w:rsidRDefault="00125F22">
          <w:pPr>
            <w:pStyle w:val="TOC1"/>
            <w:tabs>
              <w:tab w:val="right" w:leader="dot" w:pos="9350"/>
            </w:tabs>
            <w:rPr>
              <w:rFonts w:eastAsiaTheme="minorEastAsia"/>
              <w:noProof/>
              <w:sz w:val="28"/>
              <w:szCs w:val="28"/>
              <w:lang w:val="en-GB" w:eastAsia="zh-CN"/>
            </w:rPr>
          </w:pPr>
          <w:hyperlink w:anchor="_Toc110412509" w:history="1">
            <w:r w:rsidR="007E7B4F" w:rsidRPr="00147262">
              <w:rPr>
                <w:rStyle w:val="Hyperlink"/>
                <w:b/>
                <w:bCs/>
                <w:noProof/>
                <w:sz w:val="28"/>
                <w:szCs w:val="28"/>
              </w:rPr>
              <w:t>Appendix 2: Cash-flow Statement</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_Toc110412509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14</w:t>
            </w:r>
            <w:r w:rsidR="007E7B4F" w:rsidRPr="00147262">
              <w:rPr>
                <w:noProof/>
                <w:webHidden/>
                <w:sz w:val="28"/>
                <w:szCs w:val="28"/>
              </w:rPr>
              <w:fldChar w:fldCharType="end"/>
            </w:r>
          </w:hyperlink>
        </w:p>
        <w:p w14:paraId="2F770F1E" w14:textId="62A3F5BA" w:rsidR="007E7B4F" w:rsidRPr="00147262" w:rsidRDefault="00125F22">
          <w:pPr>
            <w:pStyle w:val="TOC1"/>
            <w:tabs>
              <w:tab w:val="right" w:leader="dot" w:pos="9350"/>
            </w:tabs>
            <w:rPr>
              <w:rFonts w:eastAsiaTheme="minorEastAsia"/>
              <w:noProof/>
              <w:sz w:val="28"/>
              <w:szCs w:val="28"/>
              <w:lang w:val="en-GB" w:eastAsia="zh-CN"/>
            </w:rPr>
          </w:pPr>
          <w:hyperlink w:anchor="_Toc110412510" w:history="1">
            <w:r w:rsidR="007E7B4F" w:rsidRPr="00147262">
              <w:rPr>
                <w:rStyle w:val="Hyperlink"/>
                <w:b/>
                <w:bCs/>
                <w:noProof/>
                <w:sz w:val="28"/>
                <w:szCs w:val="28"/>
              </w:rPr>
              <w:t>Appendix 3: Income Statement</w:t>
            </w:r>
            <w:r w:rsidR="007E7B4F" w:rsidRPr="00147262">
              <w:rPr>
                <w:noProof/>
                <w:webHidden/>
                <w:sz w:val="28"/>
                <w:szCs w:val="28"/>
              </w:rPr>
              <w:tab/>
            </w:r>
            <w:r w:rsidR="007E7B4F" w:rsidRPr="00147262">
              <w:rPr>
                <w:noProof/>
                <w:webHidden/>
                <w:sz w:val="28"/>
                <w:szCs w:val="28"/>
              </w:rPr>
              <w:fldChar w:fldCharType="begin"/>
            </w:r>
            <w:r w:rsidR="007E7B4F" w:rsidRPr="00147262">
              <w:rPr>
                <w:noProof/>
                <w:webHidden/>
                <w:sz w:val="28"/>
                <w:szCs w:val="28"/>
              </w:rPr>
              <w:instrText xml:space="preserve"> PAGEREF _Toc110412510 \h </w:instrText>
            </w:r>
            <w:r w:rsidR="007E7B4F" w:rsidRPr="00147262">
              <w:rPr>
                <w:noProof/>
                <w:webHidden/>
                <w:sz w:val="28"/>
                <w:szCs w:val="28"/>
              </w:rPr>
            </w:r>
            <w:r w:rsidR="007E7B4F" w:rsidRPr="00147262">
              <w:rPr>
                <w:noProof/>
                <w:webHidden/>
                <w:sz w:val="28"/>
                <w:szCs w:val="28"/>
              </w:rPr>
              <w:fldChar w:fldCharType="separate"/>
            </w:r>
            <w:r w:rsidR="00213E31">
              <w:rPr>
                <w:noProof/>
                <w:webHidden/>
                <w:sz w:val="28"/>
                <w:szCs w:val="28"/>
              </w:rPr>
              <w:t>15</w:t>
            </w:r>
            <w:r w:rsidR="007E7B4F" w:rsidRPr="00147262">
              <w:rPr>
                <w:noProof/>
                <w:webHidden/>
                <w:sz w:val="28"/>
                <w:szCs w:val="28"/>
              </w:rPr>
              <w:fldChar w:fldCharType="end"/>
            </w:r>
          </w:hyperlink>
        </w:p>
        <w:p w14:paraId="7DD1A071" w14:textId="058BCA18" w:rsidR="00335528" w:rsidRDefault="00335528" w:rsidP="00BC01F1">
          <w:pPr>
            <w:spacing w:line="360" w:lineRule="auto"/>
          </w:pPr>
          <w:r w:rsidRPr="00147262">
            <w:rPr>
              <w:rFonts w:ascii="Arial" w:hAnsi="Arial" w:cs="Arial"/>
              <w:b/>
              <w:bCs/>
              <w:noProof/>
              <w:sz w:val="32"/>
              <w:szCs w:val="32"/>
            </w:rPr>
            <w:fldChar w:fldCharType="end"/>
          </w:r>
        </w:p>
      </w:sdtContent>
    </w:sdt>
    <w:p w14:paraId="6E050237" w14:textId="382D6F74" w:rsidR="00335528" w:rsidRPr="00335528" w:rsidRDefault="00335528" w:rsidP="00BC01F1">
      <w:pPr>
        <w:spacing w:line="360" w:lineRule="auto"/>
        <w:rPr>
          <w:rFonts w:ascii="Arial" w:hAnsi="Arial" w:cs="Arial"/>
          <w:b/>
          <w:bCs/>
          <w:sz w:val="24"/>
          <w:szCs w:val="24"/>
        </w:rPr>
      </w:pPr>
    </w:p>
    <w:p w14:paraId="5132D8DD" w14:textId="77777777" w:rsidR="0016710F" w:rsidRPr="00A74D7F" w:rsidRDefault="0016710F" w:rsidP="00BC01F1">
      <w:pPr>
        <w:pStyle w:val="Heading1"/>
        <w:spacing w:line="360" w:lineRule="auto"/>
        <w:rPr>
          <w:b/>
          <w:bCs/>
          <w:u w:val="single"/>
        </w:rPr>
      </w:pPr>
      <w:bookmarkStart w:id="1" w:name="_Toc110412491"/>
      <w:r w:rsidRPr="00A74D7F">
        <w:rPr>
          <w:b/>
          <w:bCs/>
          <w:u w:val="single"/>
        </w:rPr>
        <w:t>Introduction</w:t>
      </w:r>
      <w:bookmarkEnd w:id="1"/>
      <w:r w:rsidRPr="00A74D7F">
        <w:rPr>
          <w:b/>
          <w:bCs/>
          <w:u w:val="single"/>
        </w:rPr>
        <w:t xml:space="preserve"> </w:t>
      </w:r>
    </w:p>
    <w:p w14:paraId="3F2F165A" w14:textId="57EC3EEF" w:rsidR="0016710F" w:rsidRDefault="0016710F" w:rsidP="00AD6153">
      <w:pPr>
        <w:spacing w:line="360" w:lineRule="auto"/>
        <w:jc w:val="both"/>
        <w:rPr>
          <w:rFonts w:ascii="Arial" w:hAnsi="Arial" w:cs="Arial"/>
          <w:sz w:val="24"/>
          <w:szCs w:val="24"/>
        </w:rPr>
      </w:pPr>
      <w:r w:rsidRPr="00335528">
        <w:rPr>
          <w:rFonts w:ascii="Arial" w:hAnsi="Arial" w:cs="Arial"/>
          <w:sz w:val="24"/>
          <w:szCs w:val="24"/>
        </w:rPr>
        <w:t xml:space="preserve">This </w:t>
      </w:r>
      <w:r w:rsidR="00F90A47">
        <w:rPr>
          <w:rFonts w:ascii="Arial" w:hAnsi="Arial" w:cs="Arial"/>
          <w:sz w:val="24"/>
          <w:szCs w:val="24"/>
        </w:rPr>
        <w:t xml:space="preserve">Business plan </w:t>
      </w:r>
      <w:r w:rsidRPr="00335528">
        <w:rPr>
          <w:rFonts w:ascii="Arial" w:hAnsi="Arial" w:cs="Arial"/>
          <w:sz w:val="24"/>
          <w:szCs w:val="24"/>
        </w:rPr>
        <w:t>aims to explore various important aspects of managing the enterprise in the 21</w:t>
      </w:r>
      <w:r w:rsidRPr="00335528">
        <w:rPr>
          <w:rFonts w:ascii="Arial" w:hAnsi="Arial" w:cs="Arial"/>
          <w:sz w:val="24"/>
          <w:szCs w:val="24"/>
          <w:vertAlign w:val="superscript"/>
        </w:rPr>
        <w:t>st</w:t>
      </w:r>
      <w:r w:rsidRPr="00335528">
        <w:rPr>
          <w:rFonts w:ascii="Arial" w:hAnsi="Arial" w:cs="Arial"/>
          <w:sz w:val="24"/>
          <w:szCs w:val="24"/>
        </w:rPr>
        <w:t xml:space="preserve"> century. At present managing, an enterprise is becoming very complex. Many issues need to </w:t>
      </w:r>
      <w:r w:rsidR="007E7B4F" w:rsidRPr="00335528">
        <w:rPr>
          <w:rFonts w:ascii="Arial" w:hAnsi="Arial" w:cs="Arial"/>
          <w:sz w:val="24"/>
          <w:szCs w:val="24"/>
        </w:rPr>
        <w:t>consider</w:t>
      </w:r>
      <w:r w:rsidRPr="00335528">
        <w:rPr>
          <w:rFonts w:ascii="Arial" w:hAnsi="Arial" w:cs="Arial"/>
          <w:sz w:val="24"/>
          <w:szCs w:val="24"/>
        </w:rPr>
        <w:t xml:space="preserve">. </w:t>
      </w:r>
      <w:r w:rsidR="00167410">
        <w:rPr>
          <w:rFonts w:ascii="Arial" w:hAnsi="Arial" w:cs="Arial"/>
          <w:sz w:val="24"/>
          <w:szCs w:val="24"/>
        </w:rPr>
        <w:t>F</w:t>
      </w:r>
      <w:r w:rsidR="00167410" w:rsidRPr="00335528">
        <w:rPr>
          <w:rFonts w:ascii="Arial" w:hAnsi="Arial" w:cs="Arial"/>
          <w:sz w:val="24"/>
          <w:szCs w:val="24"/>
        </w:rPr>
        <w:t>irstly,</w:t>
      </w:r>
      <w:r w:rsidRPr="00335528">
        <w:rPr>
          <w:rFonts w:ascii="Arial" w:hAnsi="Arial" w:cs="Arial"/>
          <w:sz w:val="24"/>
          <w:szCs w:val="24"/>
        </w:rPr>
        <w:t xml:space="preserve"> </w:t>
      </w:r>
      <w:r w:rsidR="00167410" w:rsidRPr="00335528">
        <w:rPr>
          <w:rFonts w:ascii="Arial" w:hAnsi="Arial" w:cs="Arial"/>
          <w:sz w:val="24"/>
          <w:szCs w:val="24"/>
        </w:rPr>
        <w:t>a</w:t>
      </w:r>
      <w:r w:rsidRPr="00335528">
        <w:rPr>
          <w:rFonts w:ascii="Arial" w:hAnsi="Arial" w:cs="Arial"/>
          <w:sz w:val="24"/>
          <w:szCs w:val="24"/>
        </w:rPr>
        <w:t xml:space="preserve"> business overview and the nature of products and services of Pet Shop will be discussed. Secondly, the market audit and target market will be explained. Then marketing plan and the management team will be explored. And finally, a financial plan will be </w:t>
      </w:r>
      <w:r w:rsidR="00F243C4">
        <w:rPr>
          <w:rFonts w:ascii="Arial" w:hAnsi="Arial" w:cs="Arial"/>
          <w:sz w:val="24"/>
          <w:szCs w:val="24"/>
        </w:rPr>
        <w:t>explained</w:t>
      </w:r>
      <w:r w:rsidRPr="00335528">
        <w:rPr>
          <w:rFonts w:ascii="Arial" w:hAnsi="Arial" w:cs="Arial"/>
          <w:sz w:val="24"/>
          <w:szCs w:val="24"/>
        </w:rPr>
        <w:t xml:space="preserve">. </w:t>
      </w:r>
    </w:p>
    <w:p w14:paraId="592B4989" w14:textId="77777777" w:rsidR="007E7B4F" w:rsidRPr="007E7B4F" w:rsidRDefault="007E7B4F" w:rsidP="007E7B4F">
      <w:pPr>
        <w:pStyle w:val="Heading1"/>
        <w:rPr>
          <w:b/>
          <w:bCs/>
          <w:u w:val="single"/>
        </w:rPr>
      </w:pPr>
      <w:bookmarkStart w:id="2" w:name="_Toc110412492"/>
      <w:r w:rsidRPr="007E7B4F">
        <w:rPr>
          <w:b/>
          <w:bCs/>
          <w:u w:val="single"/>
        </w:rPr>
        <w:t>Executive Summary</w:t>
      </w:r>
      <w:bookmarkEnd w:id="2"/>
      <w:r w:rsidRPr="007E7B4F">
        <w:rPr>
          <w:b/>
          <w:bCs/>
          <w:u w:val="single"/>
        </w:rPr>
        <w:t xml:space="preserve"> </w:t>
      </w:r>
    </w:p>
    <w:p w14:paraId="278FF809" w14:textId="6CB0F10F" w:rsidR="007E7B4F" w:rsidRPr="00AD6153" w:rsidRDefault="007E7B4F" w:rsidP="007E7B4F">
      <w:pPr>
        <w:spacing w:line="360" w:lineRule="auto"/>
        <w:jc w:val="both"/>
        <w:rPr>
          <w:rFonts w:ascii="Arial" w:hAnsi="Arial" w:cs="Arial"/>
          <w:sz w:val="24"/>
          <w:szCs w:val="24"/>
        </w:rPr>
      </w:pPr>
      <w:r w:rsidRPr="00666884">
        <w:rPr>
          <w:rFonts w:ascii="Arial" w:hAnsi="Arial" w:cs="Arial"/>
          <w:sz w:val="24"/>
          <w:szCs w:val="24"/>
        </w:rPr>
        <w:t>A new pet retail business model will be presented in this report. The initial launch of this company will take place in London. We will talk about a few crucial elements, such as products, services, marketing plans, market audits and financial plans. This strategy is anticipated to be effective.</w:t>
      </w:r>
    </w:p>
    <w:p w14:paraId="22D87E09" w14:textId="23DE8858" w:rsidR="00666884" w:rsidRPr="00A74D7F" w:rsidRDefault="0016710F" w:rsidP="00AD6153">
      <w:pPr>
        <w:pStyle w:val="Heading1"/>
        <w:spacing w:line="360" w:lineRule="auto"/>
        <w:rPr>
          <w:b/>
          <w:bCs/>
          <w:u w:val="single"/>
        </w:rPr>
      </w:pPr>
      <w:bookmarkStart w:id="3" w:name="_Toc110412493"/>
      <w:r w:rsidRPr="00A74D7F">
        <w:rPr>
          <w:b/>
          <w:bCs/>
          <w:u w:val="single"/>
        </w:rPr>
        <w:t>Company Review</w:t>
      </w:r>
      <w:bookmarkEnd w:id="3"/>
      <w:r w:rsidRPr="00A74D7F">
        <w:rPr>
          <w:b/>
          <w:bCs/>
          <w:u w:val="single"/>
        </w:rPr>
        <w:t xml:space="preserve"> </w:t>
      </w:r>
    </w:p>
    <w:p w14:paraId="6667D4FE" w14:textId="77777777" w:rsidR="00666884" w:rsidRPr="00666884" w:rsidRDefault="00666884" w:rsidP="00BC01F1">
      <w:pPr>
        <w:spacing w:line="360" w:lineRule="auto"/>
        <w:jc w:val="both"/>
        <w:rPr>
          <w:rFonts w:ascii="Arial" w:hAnsi="Arial" w:cs="Arial"/>
          <w:sz w:val="24"/>
          <w:szCs w:val="24"/>
        </w:rPr>
      </w:pPr>
      <w:r w:rsidRPr="00666884">
        <w:rPr>
          <w:rFonts w:ascii="Arial" w:hAnsi="Arial" w:cs="Arial"/>
          <w:sz w:val="24"/>
          <w:szCs w:val="24"/>
        </w:rPr>
        <w:t>Pet Shop is the name of the business. In the USA and the UK, the pet industry is hugely popular. Having a pet is seen as a sign of status. There are more than 34 million pets in the UK. However, a recent study indicates that roughly 17 million families in the UK have pets. The company will first make its debut in London. It will thereafter be brought to further cities. Customers and businesses will both be able to buy pets from the store. Clients can place orders online.</w:t>
      </w:r>
    </w:p>
    <w:p w14:paraId="3862F72E" w14:textId="77777777" w:rsidR="0016710F" w:rsidRPr="00A74D7F" w:rsidRDefault="0016710F" w:rsidP="00BC01F1">
      <w:pPr>
        <w:pStyle w:val="Heading1"/>
        <w:spacing w:line="360" w:lineRule="auto"/>
        <w:rPr>
          <w:b/>
          <w:bCs/>
          <w:u w:val="single"/>
        </w:rPr>
      </w:pPr>
      <w:bookmarkStart w:id="4" w:name="_Toc110412494"/>
      <w:r w:rsidRPr="00A74D7F">
        <w:rPr>
          <w:b/>
          <w:bCs/>
          <w:u w:val="single"/>
        </w:rPr>
        <w:t>Product and Service</w:t>
      </w:r>
      <w:bookmarkEnd w:id="4"/>
      <w:r w:rsidRPr="00A74D7F">
        <w:rPr>
          <w:b/>
          <w:bCs/>
          <w:u w:val="single"/>
        </w:rPr>
        <w:t xml:space="preserve"> </w:t>
      </w:r>
    </w:p>
    <w:p w14:paraId="47B1708F" w14:textId="14796EB7" w:rsidR="0016710F" w:rsidRPr="00335528" w:rsidRDefault="0016710F" w:rsidP="00BC01F1">
      <w:pPr>
        <w:spacing w:line="360" w:lineRule="auto"/>
        <w:jc w:val="both"/>
        <w:rPr>
          <w:rFonts w:ascii="Arial" w:hAnsi="Arial" w:cs="Arial"/>
          <w:sz w:val="24"/>
          <w:szCs w:val="24"/>
        </w:rPr>
      </w:pPr>
      <w:r w:rsidRPr="00335528">
        <w:rPr>
          <w:rFonts w:ascii="Arial" w:hAnsi="Arial" w:cs="Arial"/>
          <w:sz w:val="24"/>
          <w:szCs w:val="24"/>
        </w:rPr>
        <w:t xml:space="preserve">The business will offer the customers four types of services. Firstly, they will offer healthy pets for the customers. Secondly, they will offer pet hotels. Thirdly, they will offer grooming services. And finally, they will provide a pet training facility. </w:t>
      </w:r>
      <w:r w:rsidRPr="00335528">
        <w:rPr>
          <w:rFonts w:ascii="Arial" w:hAnsi="Arial" w:cs="Arial"/>
          <w:sz w:val="24"/>
          <w:szCs w:val="24"/>
          <w:lang w:val="en-GB"/>
        </w:rPr>
        <w:t xml:space="preserve">These </w:t>
      </w:r>
      <w:r w:rsidR="00666884" w:rsidRPr="00335528">
        <w:rPr>
          <w:rFonts w:ascii="Arial" w:hAnsi="Arial" w:cs="Arial"/>
          <w:sz w:val="24"/>
          <w:szCs w:val="24"/>
          <w:lang w:val="en-GB"/>
        </w:rPr>
        <w:t xml:space="preserve">services </w:t>
      </w:r>
      <w:r w:rsidR="00666884">
        <w:rPr>
          <w:rFonts w:ascii="Arial" w:hAnsi="Arial" w:cs="Arial"/>
          <w:sz w:val="24"/>
          <w:szCs w:val="24"/>
          <w:lang w:val="en-GB"/>
        </w:rPr>
        <w:t xml:space="preserve">will help </w:t>
      </w:r>
      <w:r w:rsidRPr="00335528">
        <w:rPr>
          <w:rFonts w:ascii="Arial" w:hAnsi="Arial" w:cs="Arial"/>
          <w:sz w:val="24"/>
          <w:szCs w:val="24"/>
          <w:lang w:val="en-GB"/>
        </w:rPr>
        <w:t>to differentiate itself from its competitors (Suckling et al, 2020)</w:t>
      </w:r>
      <w:r w:rsidR="006F06B8" w:rsidRPr="00335528">
        <w:rPr>
          <w:rFonts w:ascii="Arial" w:hAnsi="Arial" w:cs="Arial"/>
          <w:sz w:val="24"/>
          <w:szCs w:val="24"/>
          <w:lang w:val="en-GB"/>
        </w:rPr>
        <w:t xml:space="preserve">. </w:t>
      </w:r>
      <w:r w:rsidRPr="00335528">
        <w:rPr>
          <w:rFonts w:ascii="Arial" w:hAnsi="Arial" w:cs="Arial"/>
          <w:sz w:val="24"/>
          <w:szCs w:val="24"/>
          <w:lang w:val="en-GB"/>
        </w:rPr>
        <w:t xml:space="preserve">The shop will focus on long-term customer relationships. For this reason, the shop will highly focus on customer satisfaction. </w:t>
      </w:r>
    </w:p>
    <w:p w14:paraId="7D37F769" w14:textId="77777777" w:rsidR="0016710F" w:rsidRPr="00335528" w:rsidRDefault="0016710F" w:rsidP="00BC01F1">
      <w:pPr>
        <w:spacing w:line="360" w:lineRule="auto"/>
        <w:jc w:val="both"/>
        <w:rPr>
          <w:rFonts w:ascii="Arial" w:hAnsi="Arial" w:cs="Arial"/>
          <w:sz w:val="24"/>
          <w:szCs w:val="24"/>
          <w:lang w:val="en-GB"/>
        </w:rPr>
      </w:pPr>
    </w:p>
    <w:p w14:paraId="671B72B3" w14:textId="406EF0E0" w:rsidR="00EA7B3D" w:rsidRPr="00335528" w:rsidRDefault="00EA7B3D" w:rsidP="00BC01F1">
      <w:pPr>
        <w:spacing w:line="360" w:lineRule="auto"/>
        <w:rPr>
          <w:rFonts w:ascii="Arial" w:hAnsi="Arial" w:cs="Arial"/>
          <w:b/>
          <w:bCs/>
          <w:sz w:val="24"/>
          <w:szCs w:val="24"/>
        </w:rPr>
      </w:pPr>
    </w:p>
    <w:p w14:paraId="24DE3167" w14:textId="750F1FBC" w:rsidR="00EA7B3D" w:rsidRPr="00A74D7F" w:rsidRDefault="0016710F" w:rsidP="00AD6153">
      <w:pPr>
        <w:pStyle w:val="Heading1"/>
        <w:spacing w:line="360" w:lineRule="auto"/>
        <w:rPr>
          <w:b/>
          <w:bCs/>
          <w:u w:val="single"/>
        </w:rPr>
      </w:pPr>
      <w:bookmarkStart w:id="5" w:name="_Toc110412495"/>
      <w:r w:rsidRPr="00A74D7F">
        <w:rPr>
          <w:b/>
          <w:bCs/>
          <w:u w:val="single"/>
        </w:rPr>
        <w:t>Market Audit</w:t>
      </w:r>
      <w:bookmarkEnd w:id="5"/>
      <w:r w:rsidRPr="00A74D7F">
        <w:rPr>
          <w:b/>
          <w:bCs/>
          <w:u w:val="single"/>
        </w:rPr>
        <w:t xml:space="preserve"> </w:t>
      </w:r>
    </w:p>
    <w:p w14:paraId="7B1A15A7" w14:textId="77777777" w:rsidR="0016710F" w:rsidRPr="00C241D2" w:rsidRDefault="0016710F" w:rsidP="00BC01F1">
      <w:pPr>
        <w:pStyle w:val="Heading2"/>
        <w:spacing w:line="360" w:lineRule="auto"/>
        <w:rPr>
          <w:b/>
          <w:bCs/>
          <w:sz w:val="32"/>
          <w:szCs w:val="32"/>
          <w:u w:val="single"/>
        </w:rPr>
      </w:pPr>
      <w:bookmarkStart w:id="6" w:name="_Toc110412496"/>
      <w:r w:rsidRPr="00C241D2">
        <w:rPr>
          <w:b/>
          <w:bCs/>
          <w:sz w:val="32"/>
          <w:szCs w:val="32"/>
          <w:u w:val="single"/>
        </w:rPr>
        <w:t>Competitor Analysis</w:t>
      </w:r>
      <w:bookmarkEnd w:id="6"/>
      <w:r w:rsidRPr="00C241D2">
        <w:rPr>
          <w:b/>
          <w:bCs/>
          <w:sz w:val="32"/>
          <w:szCs w:val="32"/>
          <w:u w:val="single"/>
        </w:rPr>
        <w:t xml:space="preserve"> </w:t>
      </w:r>
    </w:p>
    <w:p w14:paraId="32BDB4AF" w14:textId="77777777" w:rsidR="00335528" w:rsidRPr="00335528" w:rsidRDefault="0016710F" w:rsidP="00BC01F1">
      <w:pPr>
        <w:keepNext/>
        <w:spacing w:line="360" w:lineRule="auto"/>
        <w:jc w:val="both"/>
        <w:rPr>
          <w:rFonts w:ascii="Arial" w:hAnsi="Arial" w:cs="Arial"/>
          <w:sz w:val="24"/>
          <w:szCs w:val="24"/>
        </w:rPr>
      </w:pPr>
      <w:r w:rsidRPr="00335528">
        <w:rPr>
          <w:rFonts w:ascii="Arial" w:hAnsi="Arial" w:cs="Arial"/>
          <w:b/>
          <w:bCs/>
          <w:noProof/>
          <w:sz w:val="24"/>
          <w:szCs w:val="24"/>
          <w:lang w:val="en-GB" w:eastAsia="en-GB"/>
        </w:rPr>
        <w:drawing>
          <wp:inline distT="0" distB="0" distL="0" distR="0" wp14:anchorId="747DBF6D" wp14:editId="56899DC7">
            <wp:extent cx="6337300" cy="37846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7300" cy="3784600"/>
                    </a:xfrm>
                    <a:prstGeom prst="rect">
                      <a:avLst/>
                    </a:prstGeom>
                    <a:noFill/>
                    <a:ln>
                      <a:noFill/>
                    </a:ln>
                  </pic:spPr>
                </pic:pic>
              </a:graphicData>
            </a:graphic>
          </wp:inline>
        </w:drawing>
      </w:r>
    </w:p>
    <w:p w14:paraId="32C971B8" w14:textId="77777777" w:rsidR="0016710F" w:rsidRPr="00335528" w:rsidRDefault="00335528" w:rsidP="00BC01F1">
      <w:pPr>
        <w:pStyle w:val="Caption"/>
        <w:spacing w:line="360" w:lineRule="auto"/>
        <w:jc w:val="both"/>
        <w:rPr>
          <w:rFonts w:ascii="Arial" w:hAnsi="Arial" w:cs="Arial"/>
          <w:b/>
          <w:bCs/>
          <w:sz w:val="24"/>
          <w:szCs w:val="24"/>
        </w:rPr>
      </w:pPr>
      <w:r w:rsidRPr="00335528">
        <w:rPr>
          <w:rFonts w:ascii="Arial" w:hAnsi="Arial" w:cs="Arial"/>
          <w:sz w:val="24"/>
          <w:szCs w:val="24"/>
        </w:rPr>
        <w:t xml:space="preserve">Figure </w:t>
      </w:r>
      <w:r w:rsidRPr="00335528">
        <w:rPr>
          <w:rFonts w:ascii="Arial" w:hAnsi="Arial" w:cs="Arial"/>
          <w:sz w:val="24"/>
          <w:szCs w:val="24"/>
        </w:rPr>
        <w:fldChar w:fldCharType="begin"/>
      </w:r>
      <w:r w:rsidRPr="00335528">
        <w:rPr>
          <w:rFonts w:ascii="Arial" w:hAnsi="Arial" w:cs="Arial"/>
          <w:sz w:val="24"/>
          <w:szCs w:val="24"/>
        </w:rPr>
        <w:instrText xml:space="preserve"> SEQ Figure \* ARABIC </w:instrText>
      </w:r>
      <w:r w:rsidRPr="00335528">
        <w:rPr>
          <w:rFonts w:ascii="Arial" w:hAnsi="Arial" w:cs="Arial"/>
          <w:sz w:val="24"/>
          <w:szCs w:val="24"/>
        </w:rPr>
        <w:fldChar w:fldCharType="separate"/>
      </w:r>
      <w:r w:rsidRPr="00335528">
        <w:rPr>
          <w:rFonts w:ascii="Arial" w:hAnsi="Arial" w:cs="Arial"/>
          <w:noProof/>
          <w:sz w:val="24"/>
          <w:szCs w:val="24"/>
        </w:rPr>
        <w:t>1</w:t>
      </w:r>
      <w:r w:rsidRPr="00335528">
        <w:rPr>
          <w:rFonts w:ascii="Arial" w:hAnsi="Arial" w:cs="Arial"/>
          <w:sz w:val="24"/>
          <w:szCs w:val="24"/>
        </w:rPr>
        <w:fldChar w:fldCharType="end"/>
      </w:r>
      <w:r w:rsidRPr="00335528">
        <w:rPr>
          <w:rFonts w:ascii="Arial" w:hAnsi="Arial" w:cs="Arial"/>
          <w:sz w:val="24"/>
          <w:szCs w:val="24"/>
        </w:rPr>
        <w:t>: Competitor Analysis of Pet Shop (</w:t>
      </w:r>
      <w:r w:rsidRPr="00335528">
        <w:rPr>
          <w:rFonts w:ascii="Arial" w:hAnsi="Arial" w:cs="Arial"/>
          <w:sz w:val="24"/>
          <w:szCs w:val="24"/>
          <w:lang w:bidi="bn-BD"/>
        </w:rPr>
        <w:t>Sripipatthanakul &amp; Chana, 2021)</w:t>
      </w:r>
    </w:p>
    <w:p w14:paraId="3BD8D23A" w14:textId="5C57E7B9" w:rsidR="00AD6153" w:rsidRDefault="0016710F" w:rsidP="00BC01F1">
      <w:pPr>
        <w:spacing w:line="360" w:lineRule="auto"/>
        <w:jc w:val="both"/>
        <w:rPr>
          <w:rFonts w:ascii="Arial" w:hAnsi="Arial" w:cs="Arial"/>
          <w:sz w:val="24"/>
          <w:szCs w:val="24"/>
          <w:lang w:bidi="bn-BD"/>
        </w:rPr>
      </w:pPr>
      <w:r w:rsidRPr="00335528">
        <w:rPr>
          <w:rFonts w:ascii="Arial" w:hAnsi="Arial" w:cs="Arial"/>
          <w:sz w:val="24"/>
          <w:szCs w:val="24"/>
          <w:lang w:bidi="bn-BD"/>
        </w:rPr>
        <w:t>Here three main competitors have been described. These competitors are Petland, Chiswick pets and Scamper pet store. All the pet retail offers almost similar products and services. But Pet Shop will provide some extra advantages for the customers</w:t>
      </w:r>
      <w:r w:rsidR="00167F8A">
        <w:rPr>
          <w:rFonts w:ascii="Arial" w:hAnsi="Arial" w:cs="Arial"/>
          <w:sz w:val="24"/>
          <w:szCs w:val="24"/>
          <w:lang w:bidi="bn-BD"/>
        </w:rPr>
        <w:t xml:space="preserve"> (</w:t>
      </w:r>
      <w:r w:rsidR="00167F8A" w:rsidRPr="00D04ED5">
        <w:rPr>
          <w:rFonts w:ascii="Arial" w:hAnsi="Arial" w:cs="Arial"/>
          <w:color w:val="222222"/>
          <w:sz w:val="24"/>
          <w:szCs w:val="24"/>
          <w:shd w:val="clear" w:color="auto" w:fill="FFFFFF"/>
        </w:rPr>
        <w:t>Phadermrod</w:t>
      </w:r>
      <w:r w:rsidR="00167F8A">
        <w:rPr>
          <w:rFonts w:ascii="Arial" w:hAnsi="Arial" w:cs="Arial"/>
          <w:color w:val="222222"/>
          <w:sz w:val="24"/>
          <w:szCs w:val="24"/>
          <w:shd w:val="clear" w:color="auto" w:fill="FFFFFF"/>
        </w:rPr>
        <w:t>, 2019)</w:t>
      </w:r>
      <w:r w:rsidRPr="00335528">
        <w:rPr>
          <w:rFonts w:ascii="Arial" w:hAnsi="Arial" w:cs="Arial"/>
          <w:sz w:val="24"/>
          <w:szCs w:val="24"/>
          <w:lang w:bidi="bn-BD"/>
        </w:rPr>
        <w:t xml:space="preserve">. For example, they will provide healthy and cheerful pets. Customers will be offered varieties of pets. Customers will get personalized services. Good quality pet foods will also be provided. They will also provide lifetime pet needs. </w:t>
      </w:r>
    </w:p>
    <w:p w14:paraId="5987E723" w14:textId="13E0EB09" w:rsidR="0016710F" w:rsidRPr="00335528" w:rsidRDefault="0016710F" w:rsidP="00AD6153">
      <w:pPr>
        <w:spacing w:line="360" w:lineRule="auto"/>
        <w:jc w:val="both"/>
        <w:rPr>
          <w:rFonts w:ascii="Arial" w:hAnsi="Arial" w:cs="Arial"/>
          <w:sz w:val="24"/>
          <w:szCs w:val="24"/>
          <w:lang w:bidi="bn-BD"/>
        </w:rPr>
      </w:pPr>
      <w:r w:rsidRPr="00335528">
        <w:rPr>
          <w:rFonts w:ascii="Arial" w:hAnsi="Arial" w:cs="Arial"/>
          <w:sz w:val="24"/>
          <w:szCs w:val="24"/>
          <w:lang w:bidi="bn-BD"/>
        </w:rPr>
        <w:t xml:space="preserve">Pet Shop will differentiate its services in many ways including free pet training facility, and lifetime fulfilment of the need of the pets. On the other hand, Petland has differentiated </w:t>
      </w:r>
      <w:r w:rsidRPr="00335528">
        <w:rPr>
          <w:rFonts w:ascii="Arial" w:hAnsi="Arial" w:cs="Arial"/>
          <w:sz w:val="24"/>
          <w:szCs w:val="24"/>
          <w:lang w:bidi="bn-BD"/>
        </w:rPr>
        <w:lastRenderedPageBreak/>
        <w:t>itself by providing high prices, quality services and low verities. Chiswick Pet has differentiated itself with verities products and services, high cost and excellent personal care services. Besides, Scampers Natural Pet Store has differentiated itself with low verities, and a customer-focused orientation</w:t>
      </w:r>
      <w:r w:rsidR="001706AF">
        <w:rPr>
          <w:rFonts w:ascii="Arial" w:hAnsi="Arial" w:cs="Arial"/>
          <w:sz w:val="24"/>
          <w:szCs w:val="24"/>
          <w:lang w:bidi="bn-BD"/>
        </w:rPr>
        <w:t xml:space="preserve"> </w:t>
      </w:r>
      <w:sdt>
        <w:sdtPr>
          <w:rPr>
            <w:rFonts w:ascii="Arial" w:hAnsi="Arial" w:cs="Arial"/>
            <w:sz w:val="24"/>
            <w:szCs w:val="24"/>
            <w:u w:val="single"/>
          </w:rPr>
          <w:id w:val="-389342473"/>
          <w:citation/>
        </w:sdtPr>
        <w:sdtEndPr/>
        <w:sdtContent>
          <w:r w:rsidR="001706AF" w:rsidRPr="002B4A3E">
            <w:rPr>
              <w:rFonts w:ascii="Arial" w:hAnsi="Arial" w:cs="Arial"/>
              <w:sz w:val="24"/>
              <w:szCs w:val="24"/>
              <w:u w:val="single"/>
            </w:rPr>
            <w:fldChar w:fldCharType="begin"/>
          </w:r>
          <w:r w:rsidR="001706AF" w:rsidRPr="002B4A3E">
            <w:rPr>
              <w:rFonts w:ascii="Arial" w:hAnsi="Arial" w:cs="Arial"/>
              <w:sz w:val="24"/>
              <w:szCs w:val="24"/>
              <w:u w:val="single"/>
              <w:lang w:val="en-GB"/>
            </w:rPr>
            <w:instrText xml:space="preserve"> CITATION Whi22 \l 2057 </w:instrText>
          </w:r>
          <w:r w:rsidR="001706AF" w:rsidRPr="002B4A3E">
            <w:rPr>
              <w:rFonts w:ascii="Arial" w:hAnsi="Arial" w:cs="Arial"/>
              <w:sz w:val="24"/>
              <w:szCs w:val="24"/>
              <w:u w:val="single"/>
            </w:rPr>
            <w:fldChar w:fldCharType="separate"/>
          </w:r>
          <w:r w:rsidR="001706AF" w:rsidRPr="002B4A3E">
            <w:rPr>
              <w:rFonts w:ascii="Arial" w:hAnsi="Arial" w:cs="Arial"/>
              <w:noProof/>
              <w:sz w:val="24"/>
              <w:szCs w:val="24"/>
              <w:lang w:val="en-GB"/>
            </w:rPr>
            <w:t>(White, 2022)</w:t>
          </w:r>
          <w:r w:rsidR="001706AF" w:rsidRPr="002B4A3E">
            <w:rPr>
              <w:rFonts w:ascii="Arial" w:hAnsi="Arial" w:cs="Arial"/>
              <w:sz w:val="24"/>
              <w:szCs w:val="24"/>
              <w:u w:val="single"/>
            </w:rPr>
            <w:fldChar w:fldCharType="end"/>
          </w:r>
        </w:sdtContent>
      </w:sdt>
      <w:r w:rsidRPr="00335528">
        <w:rPr>
          <w:rFonts w:ascii="Arial" w:hAnsi="Arial" w:cs="Arial"/>
          <w:sz w:val="24"/>
          <w:szCs w:val="24"/>
          <w:lang w:bidi="bn-BD"/>
        </w:rPr>
        <w:t xml:space="preserve">. They also provide natural foods for their pets. </w:t>
      </w:r>
      <w:r w:rsidR="008D011D" w:rsidRPr="00335528">
        <w:rPr>
          <w:rFonts w:ascii="Arial" w:hAnsi="Arial" w:cs="Arial"/>
          <w:sz w:val="24"/>
          <w:szCs w:val="24"/>
          <w:lang w:bidi="bn-BD"/>
        </w:rPr>
        <w:t>Thus,</w:t>
      </w:r>
      <w:r w:rsidRPr="00335528">
        <w:rPr>
          <w:rFonts w:ascii="Arial" w:hAnsi="Arial" w:cs="Arial"/>
          <w:sz w:val="24"/>
          <w:szCs w:val="24"/>
          <w:lang w:bidi="bn-BD"/>
        </w:rPr>
        <w:t xml:space="preserve"> all these companies have differentiated their services.   All the competitors offer their pets both from physical shops and online. But they are not efficient to provide excellent services</w:t>
      </w:r>
      <w:r w:rsidR="00335528" w:rsidRPr="00335528">
        <w:rPr>
          <w:rFonts w:ascii="Arial" w:hAnsi="Arial" w:cs="Arial"/>
          <w:sz w:val="24"/>
          <w:szCs w:val="24"/>
          <w:lang w:bidi="bn-BD"/>
        </w:rPr>
        <w:t xml:space="preserve"> (Sripipatthanakul &amp; Chana, 2021)</w:t>
      </w:r>
      <w:r w:rsidRPr="00335528">
        <w:rPr>
          <w:rFonts w:ascii="Arial" w:hAnsi="Arial" w:cs="Arial"/>
          <w:sz w:val="24"/>
          <w:szCs w:val="24"/>
          <w:lang w:bidi="bn-BD"/>
        </w:rPr>
        <w:t xml:space="preserve">. But Pet Shop’s main lacking is capital. As a new business, there is a shortage of capital. The business believes that it can be able to differentiate itself through excellent services. This analysis shows that Pet Shop has some advantages against the three competitors. </w:t>
      </w:r>
    </w:p>
    <w:p w14:paraId="4DBB1610" w14:textId="77777777" w:rsidR="0016710F" w:rsidRPr="00F6335D" w:rsidRDefault="0016710F" w:rsidP="00BC01F1">
      <w:pPr>
        <w:pStyle w:val="Heading2"/>
        <w:spacing w:line="360" w:lineRule="auto"/>
        <w:rPr>
          <w:b/>
          <w:bCs/>
          <w:sz w:val="32"/>
          <w:szCs w:val="32"/>
          <w:u w:val="single"/>
        </w:rPr>
      </w:pPr>
      <w:bookmarkStart w:id="7" w:name="_Toc110412497"/>
      <w:r w:rsidRPr="00F6335D">
        <w:rPr>
          <w:b/>
          <w:bCs/>
          <w:sz w:val="32"/>
          <w:szCs w:val="32"/>
          <w:u w:val="single"/>
        </w:rPr>
        <w:t>SWOT Analysis</w:t>
      </w:r>
      <w:bookmarkEnd w:id="7"/>
    </w:p>
    <w:p w14:paraId="1D4A3051" w14:textId="77777777" w:rsidR="0016710F" w:rsidRPr="00335528" w:rsidRDefault="0016710F" w:rsidP="00BC01F1">
      <w:pPr>
        <w:spacing w:line="360" w:lineRule="auto"/>
        <w:jc w:val="both"/>
        <w:rPr>
          <w:rFonts w:ascii="Arial" w:hAnsi="Arial" w:cs="Arial"/>
          <w:b/>
          <w:bCs/>
          <w:sz w:val="24"/>
          <w:szCs w:val="24"/>
        </w:rPr>
      </w:pPr>
    </w:p>
    <w:p w14:paraId="422C585C" w14:textId="77777777" w:rsidR="00335528" w:rsidRPr="00335528" w:rsidRDefault="0016710F" w:rsidP="00BC01F1">
      <w:pPr>
        <w:keepNext/>
        <w:spacing w:line="360" w:lineRule="auto"/>
        <w:jc w:val="center"/>
        <w:rPr>
          <w:rFonts w:ascii="Arial" w:hAnsi="Arial" w:cs="Arial"/>
          <w:sz w:val="24"/>
          <w:szCs w:val="24"/>
        </w:rPr>
      </w:pPr>
      <w:r w:rsidRPr="00335528">
        <w:rPr>
          <w:rFonts w:ascii="Arial" w:hAnsi="Arial" w:cs="Arial"/>
          <w:b/>
          <w:bCs/>
          <w:noProof/>
          <w:sz w:val="24"/>
          <w:szCs w:val="24"/>
          <w:lang w:val="en-GB" w:eastAsia="en-GB"/>
        </w:rPr>
        <w:drawing>
          <wp:inline distT="0" distB="0" distL="0" distR="0" wp14:anchorId="1C662B46" wp14:editId="7B3BEE52">
            <wp:extent cx="6235700" cy="3403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16545" t="5421" r="13785" b="5936"/>
                    <a:stretch>
                      <a:fillRect/>
                    </a:stretch>
                  </pic:blipFill>
                  <pic:spPr bwMode="auto">
                    <a:xfrm>
                      <a:off x="0" y="0"/>
                      <a:ext cx="6235700" cy="3403600"/>
                    </a:xfrm>
                    <a:prstGeom prst="rect">
                      <a:avLst/>
                    </a:prstGeom>
                    <a:noFill/>
                    <a:ln>
                      <a:noFill/>
                    </a:ln>
                  </pic:spPr>
                </pic:pic>
              </a:graphicData>
            </a:graphic>
          </wp:inline>
        </w:drawing>
      </w:r>
    </w:p>
    <w:p w14:paraId="3A469F75" w14:textId="77777777" w:rsidR="0016710F" w:rsidRPr="00335528" w:rsidRDefault="00335528" w:rsidP="00BC01F1">
      <w:pPr>
        <w:pStyle w:val="Caption"/>
        <w:spacing w:line="360" w:lineRule="auto"/>
        <w:jc w:val="center"/>
        <w:rPr>
          <w:rFonts w:ascii="Arial" w:hAnsi="Arial" w:cs="Arial"/>
          <w:b/>
          <w:bCs/>
          <w:sz w:val="24"/>
          <w:szCs w:val="24"/>
        </w:rPr>
      </w:pPr>
      <w:r w:rsidRPr="00335528">
        <w:rPr>
          <w:rFonts w:ascii="Arial" w:hAnsi="Arial" w:cs="Arial"/>
          <w:sz w:val="24"/>
          <w:szCs w:val="24"/>
        </w:rPr>
        <w:t xml:space="preserve">Figure </w:t>
      </w:r>
      <w:r w:rsidRPr="00335528">
        <w:rPr>
          <w:rFonts w:ascii="Arial" w:hAnsi="Arial" w:cs="Arial"/>
          <w:sz w:val="24"/>
          <w:szCs w:val="24"/>
        </w:rPr>
        <w:fldChar w:fldCharType="begin"/>
      </w:r>
      <w:r w:rsidRPr="00335528">
        <w:rPr>
          <w:rFonts w:ascii="Arial" w:hAnsi="Arial" w:cs="Arial"/>
          <w:sz w:val="24"/>
          <w:szCs w:val="24"/>
        </w:rPr>
        <w:instrText xml:space="preserve"> SEQ Figure \* ARABIC </w:instrText>
      </w:r>
      <w:r w:rsidRPr="00335528">
        <w:rPr>
          <w:rFonts w:ascii="Arial" w:hAnsi="Arial" w:cs="Arial"/>
          <w:sz w:val="24"/>
          <w:szCs w:val="24"/>
        </w:rPr>
        <w:fldChar w:fldCharType="separate"/>
      </w:r>
      <w:r w:rsidRPr="00335528">
        <w:rPr>
          <w:rFonts w:ascii="Arial" w:hAnsi="Arial" w:cs="Arial"/>
          <w:noProof/>
          <w:sz w:val="24"/>
          <w:szCs w:val="24"/>
        </w:rPr>
        <w:t>2</w:t>
      </w:r>
      <w:r w:rsidRPr="00335528">
        <w:rPr>
          <w:rFonts w:ascii="Arial" w:hAnsi="Arial" w:cs="Arial"/>
          <w:sz w:val="24"/>
          <w:szCs w:val="24"/>
        </w:rPr>
        <w:fldChar w:fldCharType="end"/>
      </w:r>
      <w:r w:rsidRPr="00335528">
        <w:rPr>
          <w:rFonts w:ascii="Arial" w:hAnsi="Arial" w:cs="Arial"/>
          <w:sz w:val="24"/>
          <w:szCs w:val="24"/>
        </w:rPr>
        <w:t>: SWOT Analysis of Pet Shop (Elwin et al, 2020)</w:t>
      </w:r>
    </w:p>
    <w:p w14:paraId="426023C5" w14:textId="45561F57" w:rsidR="00666884" w:rsidRDefault="0016710F" w:rsidP="00BC01F1">
      <w:pPr>
        <w:spacing w:line="360" w:lineRule="auto"/>
        <w:jc w:val="both"/>
        <w:rPr>
          <w:rFonts w:ascii="Arial" w:hAnsi="Arial" w:cs="Arial"/>
          <w:sz w:val="24"/>
          <w:szCs w:val="24"/>
        </w:rPr>
      </w:pPr>
      <w:r w:rsidRPr="00335528">
        <w:rPr>
          <w:rFonts w:ascii="Arial" w:hAnsi="Arial" w:cs="Arial"/>
          <w:sz w:val="24"/>
          <w:szCs w:val="24"/>
        </w:rPr>
        <w:t xml:space="preserve">SWOT analysis shows that Pet Shop has several strengths and weaknesses compared to its competitors. The strengths of the business include competitive pricing, excellent customer service, varieties of pets and personalized </w:t>
      </w:r>
      <w:r w:rsidR="00A01634" w:rsidRPr="00335528">
        <w:rPr>
          <w:rFonts w:ascii="Arial" w:hAnsi="Arial" w:cs="Arial"/>
          <w:sz w:val="24"/>
          <w:szCs w:val="24"/>
        </w:rPr>
        <w:t>services</w:t>
      </w:r>
      <w:r w:rsidR="00A01634">
        <w:rPr>
          <w:rFonts w:ascii="Arial" w:hAnsi="Arial" w:cs="Arial"/>
          <w:sz w:val="24"/>
          <w:szCs w:val="24"/>
        </w:rPr>
        <w:t>.</w:t>
      </w:r>
      <w:r w:rsidR="00A01634" w:rsidRPr="00335528">
        <w:rPr>
          <w:rFonts w:ascii="Arial" w:hAnsi="Arial" w:cs="Arial"/>
          <w:sz w:val="24"/>
          <w:szCs w:val="24"/>
        </w:rPr>
        <w:t xml:space="preserve"> This</w:t>
      </w:r>
      <w:r w:rsidRPr="00335528">
        <w:rPr>
          <w:rFonts w:ascii="Arial" w:hAnsi="Arial" w:cs="Arial"/>
          <w:sz w:val="24"/>
          <w:szCs w:val="24"/>
        </w:rPr>
        <w:t xml:space="preserve"> shop is committed to </w:t>
      </w:r>
      <w:r w:rsidRPr="00335528">
        <w:rPr>
          <w:rFonts w:ascii="Arial" w:hAnsi="Arial" w:cs="Arial"/>
          <w:sz w:val="24"/>
          <w:szCs w:val="24"/>
        </w:rPr>
        <w:lastRenderedPageBreak/>
        <w:t>providing excellent customer service</w:t>
      </w:r>
      <w:r w:rsidR="0070015E" w:rsidRPr="0070015E">
        <w:t xml:space="preserve"> </w:t>
      </w:r>
      <w:r w:rsidR="0070015E" w:rsidRPr="0070015E">
        <w:rPr>
          <w:rFonts w:ascii="Arial" w:hAnsi="Arial" w:cs="Arial"/>
          <w:sz w:val="24"/>
          <w:szCs w:val="24"/>
        </w:rPr>
        <w:t>(Samejima, Shimizu, Akiyoshi, &amp; Komoda, 2006)</w:t>
      </w:r>
      <w:r w:rsidRPr="00335528">
        <w:rPr>
          <w:rFonts w:ascii="Arial" w:hAnsi="Arial" w:cs="Arial"/>
          <w:sz w:val="24"/>
          <w:szCs w:val="24"/>
        </w:rPr>
        <w:t xml:space="preserve">. The shop has also experience in the retail business. This will help to make them efficient. On the other hand, customers will be provided personalized services </w:t>
      </w:r>
      <w:r w:rsidR="00A74D7F" w:rsidRPr="00335528">
        <w:rPr>
          <w:rFonts w:ascii="Arial" w:hAnsi="Arial" w:cs="Arial"/>
          <w:sz w:val="24"/>
          <w:szCs w:val="24"/>
        </w:rPr>
        <w:t>and</w:t>
      </w:r>
      <w:r w:rsidRPr="00335528">
        <w:rPr>
          <w:rFonts w:ascii="Arial" w:hAnsi="Arial" w:cs="Arial"/>
          <w:sz w:val="24"/>
          <w:szCs w:val="24"/>
        </w:rPr>
        <w:t xml:space="preserve"> will be offered a good variety of pets. </w:t>
      </w:r>
    </w:p>
    <w:p w14:paraId="7D49155A" w14:textId="1CAB1F6C" w:rsidR="0016710F" w:rsidRPr="00335528" w:rsidRDefault="00823B0E" w:rsidP="00BC01F1">
      <w:pPr>
        <w:spacing w:line="360" w:lineRule="auto"/>
        <w:jc w:val="both"/>
        <w:rPr>
          <w:rFonts w:ascii="Arial" w:hAnsi="Arial" w:cs="Arial"/>
          <w:sz w:val="24"/>
          <w:szCs w:val="24"/>
        </w:rPr>
      </w:pPr>
      <w:r>
        <w:rPr>
          <w:rFonts w:ascii="Arial" w:hAnsi="Arial" w:cs="Arial"/>
          <w:sz w:val="24"/>
          <w:szCs w:val="24"/>
        </w:rPr>
        <w:t>W</w:t>
      </w:r>
      <w:r w:rsidR="00666884" w:rsidRPr="00335528">
        <w:rPr>
          <w:rFonts w:ascii="Arial" w:hAnsi="Arial" w:cs="Arial"/>
          <w:sz w:val="24"/>
          <w:szCs w:val="24"/>
        </w:rPr>
        <w:t>eaknesses include low area coverage, lack of capital, and poor relationship with suppliers and late entry into this market</w:t>
      </w:r>
      <w:r w:rsidR="0016710F" w:rsidRPr="00335528">
        <w:rPr>
          <w:rFonts w:ascii="Arial" w:hAnsi="Arial" w:cs="Arial"/>
          <w:sz w:val="24"/>
          <w:szCs w:val="24"/>
        </w:rPr>
        <w:t>. At first, the shop will launch in a few cities in the UK. For this reason, low area coverage is a serious problem</w:t>
      </w:r>
      <w:r w:rsidR="00EA7B3D" w:rsidRPr="00335528">
        <w:rPr>
          <w:rFonts w:ascii="Arial" w:hAnsi="Arial" w:cs="Arial"/>
          <w:sz w:val="24"/>
          <w:szCs w:val="24"/>
        </w:rPr>
        <w:t xml:space="preserve"> (Elwin et al, 2020)</w:t>
      </w:r>
      <w:r w:rsidR="0016710F" w:rsidRPr="00335528">
        <w:rPr>
          <w:rFonts w:ascii="Arial" w:hAnsi="Arial" w:cs="Arial"/>
          <w:sz w:val="24"/>
          <w:szCs w:val="24"/>
        </w:rPr>
        <w:t>. Another important weakness is a shortage of capital. The shop will not get any first mover advantage. Opportunities include digital skills, exporting and a large market. The shop can easily attract a huge number of customers using digital media. Pets can be exported to foreign countries. Digital skills can be used to grow the business. But the shop has some serious threats. Threats include delivery problems, online hacking and too much competition. The delivery problem can ruin the reputation of the shop. Facing too much competition is another great threat for the shop</w:t>
      </w:r>
      <w:r w:rsidR="00165911">
        <w:rPr>
          <w:rFonts w:ascii="Arial" w:hAnsi="Arial" w:cs="Arial"/>
          <w:sz w:val="24"/>
          <w:szCs w:val="24"/>
        </w:rPr>
        <w:t xml:space="preserve"> </w:t>
      </w:r>
      <w:sdt>
        <w:sdtPr>
          <w:rPr>
            <w:rFonts w:ascii="Arial" w:hAnsi="Arial" w:cs="Arial"/>
            <w:sz w:val="24"/>
            <w:szCs w:val="24"/>
            <w:u w:val="single"/>
          </w:rPr>
          <w:id w:val="-1028715610"/>
          <w:citation/>
        </w:sdtPr>
        <w:sdtEndPr/>
        <w:sdtContent>
          <w:r w:rsidR="00165911" w:rsidRPr="002B4A3E">
            <w:rPr>
              <w:rFonts w:ascii="Arial" w:hAnsi="Arial" w:cs="Arial"/>
              <w:sz w:val="24"/>
              <w:szCs w:val="24"/>
              <w:u w:val="single"/>
            </w:rPr>
            <w:fldChar w:fldCharType="begin"/>
          </w:r>
          <w:r w:rsidR="00165911" w:rsidRPr="002B4A3E">
            <w:rPr>
              <w:rFonts w:ascii="Arial" w:hAnsi="Arial" w:cs="Arial"/>
              <w:sz w:val="24"/>
              <w:szCs w:val="24"/>
              <w:u w:val="single"/>
              <w:lang w:val="en-GB"/>
            </w:rPr>
            <w:instrText xml:space="preserve"> CITATION MBA20 \l 2057 </w:instrText>
          </w:r>
          <w:r w:rsidR="00165911" w:rsidRPr="002B4A3E">
            <w:rPr>
              <w:rFonts w:ascii="Arial" w:hAnsi="Arial" w:cs="Arial"/>
              <w:sz w:val="24"/>
              <w:szCs w:val="24"/>
              <w:u w:val="single"/>
            </w:rPr>
            <w:fldChar w:fldCharType="separate"/>
          </w:r>
          <w:r w:rsidR="00165911" w:rsidRPr="002B4A3E">
            <w:rPr>
              <w:rFonts w:ascii="Arial" w:hAnsi="Arial" w:cs="Arial"/>
              <w:noProof/>
              <w:sz w:val="24"/>
              <w:szCs w:val="24"/>
              <w:lang w:val="en-GB"/>
            </w:rPr>
            <w:t>(Team, 2020)</w:t>
          </w:r>
          <w:r w:rsidR="00165911" w:rsidRPr="002B4A3E">
            <w:rPr>
              <w:rFonts w:ascii="Arial" w:hAnsi="Arial" w:cs="Arial"/>
              <w:sz w:val="24"/>
              <w:szCs w:val="24"/>
              <w:u w:val="single"/>
            </w:rPr>
            <w:fldChar w:fldCharType="end"/>
          </w:r>
        </w:sdtContent>
      </w:sdt>
      <w:r w:rsidR="0016710F" w:rsidRPr="00335528">
        <w:rPr>
          <w:rFonts w:ascii="Arial" w:hAnsi="Arial" w:cs="Arial"/>
          <w:sz w:val="24"/>
          <w:szCs w:val="24"/>
        </w:rPr>
        <w:t xml:space="preserve">. </w:t>
      </w:r>
    </w:p>
    <w:p w14:paraId="0BA788DF" w14:textId="28D9AA47" w:rsidR="00335528" w:rsidRPr="00F6335D" w:rsidRDefault="0016710F" w:rsidP="00AD6153">
      <w:pPr>
        <w:pStyle w:val="Heading2"/>
        <w:spacing w:line="360" w:lineRule="auto"/>
        <w:rPr>
          <w:b/>
          <w:bCs/>
          <w:sz w:val="32"/>
          <w:szCs w:val="32"/>
          <w:u w:val="single"/>
        </w:rPr>
      </w:pPr>
      <w:bookmarkStart w:id="8" w:name="_Toc110412498"/>
      <w:r w:rsidRPr="00F6335D">
        <w:rPr>
          <w:b/>
          <w:bCs/>
          <w:sz w:val="32"/>
          <w:szCs w:val="32"/>
          <w:u w:val="single"/>
        </w:rPr>
        <w:t>PESTLE Analysis</w:t>
      </w:r>
      <w:bookmarkEnd w:id="8"/>
      <w:r w:rsidRPr="00F6335D">
        <w:rPr>
          <w:b/>
          <w:bCs/>
          <w:sz w:val="32"/>
          <w:szCs w:val="32"/>
          <w:u w:val="single"/>
        </w:rPr>
        <w:t xml:space="preserve"> </w:t>
      </w:r>
    </w:p>
    <w:p w14:paraId="353A8A4F" w14:textId="77777777" w:rsidR="00335528" w:rsidRPr="00335528" w:rsidRDefault="0016710F" w:rsidP="00BC01F1">
      <w:pPr>
        <w:keepNext/>
        <w:spacing w:line="360" w:lineRule="auto"/>
        <w:jc w:val="center"/>
        <w:rPr>
          <w:rFonts w:ascii="Arial" w:hAnsi="Arial" w:cs="Arial"/>
          <w:sz w:val="24"/>
          <w:szCs w:val="24"/>
        </w:rPr>
      </w:pPr>
      <w:r w:rsidRPr="00335528">
        <w:rPr>
          <w:rFonts w:ascii="Arial" w:hAnsi="Arial" w:cs="Arial"/>
          <w:noProof/>
          <w:sz w:val="24"/>
          <w:szCs w:val="24"/>
          <w:lang w:val="en-GB" w:eastAsia="en-GB"/>
        </w:rPr>
        <w:drawing>
          <wp:inline distT="0" distB="0" distL="0" distR="0" wp14:anchorId="36A97B4D" wp14:editId="115E6412">
            <wp:extent cx="6499225" cy="3486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63206" cy="3520469"/>
                    </a:xfrm>
                    <a:prstGeom prst="rect">
                      <a:avLst/>
                    </a:prstGeom>
                    <a:noFill/>
                    <a:ln>
                      <a:noFill/>
                    </a:ln>
                  </pic:spPr>
                </pic:pic>
              </a:graphicData>
            </a:graphic>
          </wp:inline>
        </w:drawing>
      </w:r>
    </w:p>
    <w:p w14:paraId="21D8D47D" w14:textId="77777777" w:rsidR="0016710F" w:rsidRPr="00335528" w:rsidRDefault="00335528" w:rsidP="00BC01F1">
      <w:pPr>
        <w:pStyle w:val="Caption"/>
        <w:spacing w:line="360" w:lineRule="auto"/>
        <w:jc w:val="center"/>
        <w:rPr>
          <w:rFonts w:ascii="Arial" w:hAnsi="Arial" w:cs="Arial"/>
          <w:sz w:val="24"/>
          <w:szCs w:val="24"/>
        </w:rPr>
      </w:pPr>
      <w:r w:rsidRPr="00335528">
        <w:rPr>
          <w:rFonts w:ascii="Arial" w:hAnsi="Arial" w:cs="Arial"/>
          <w:sz w:val="24"/>
          <w:szCs w:val="24"/>
        </w:rPr>
        <w:t xml:space="preserve">Figure </w:t>
      </w:r>
      <w:r w:rsidRPr="00335528">
        <w:rPr>
          <w:rFonts w:ascii="Arial" w:hAnsi="Arial" w:cs="Arial"/>
          <w:sz w:val="24"/>
          <w:szCs w:val="24"/>
        </w:rPr>
        <w:fldChar w:fldCharType="begin"/>
      </w:r>
      <w:r w:rsidRPr="00335528">
        <w:rPr>
          <w:rFonts w:ascii="Arial" w:hAnsi="Arial" w:cs="Arial"/>
          <w:sz w:val="24"/>
          <w:szCs w:val="24"/>
        </w:rPr>
        <w:instrText xml:space="preserve"> SEQ Figure \* ARABIC </w:instrText>
      </w:r>
      <w:r w:rsidRPr="00335528">
        <w:rPr>
          <w:rFonts w:ascii="Arial" w:hAnsi="Arial" w:cs="Arial"/>
          <w:sz w:val="24"/>
          <w:szCs w:val="24"/>
        </w:rPr>
        <w:fldChar w:fldCharType="separate"/>
      </w:r>
      <w:r w:rsidRPr="00335528">
        <w:rPr>
          <w:rFonts w:ascii="Arial" w:hAnsi="Arial" w:cs="Arial"/>
          <w:noProof/>
          <w:sz w:val="24"/>
          <w:szCs w:val="24"/>
        </w:rPr>
        <w:t>3</w:t>
      </w:r>
      <w:r w:rsidRPr="00335528">
        <w:rPr>
          <w:rFonts w:ascii="Arial" w:hAnsi="Arial" w:cs="Arial"/>
          <w:sz w:val="24"/>
          <w:szCs w:val="24"/>
        </w:rPr>
        <w:fldChar w:fldCharType="end"/>
      </w:r>
      <w:r w:rsidRPr="00335528">
        <w:rPr>
          <w:rFonts w:ascii="Arial" w:hAnsi="Arial" w:cs="Arial"/>
          <w:sz w:val="24"/>
          <w:szCs w:val="24"/>
        </w:rPr>
        <w:t>: PESTLE Analysis of Pet Shop (Perera, 2017)</w:t>
      </w:r>
    </w:p>
    <w:p w14:paraId="460FC5F1" w14:textId="254C235D" w:rsidR="00AD6153" w:rsidRDefault="0016710F" w:rsidP="00BC01F1">
      <w:pPr>
        <w:spacing w:line="360" w:lineRule="auto"/>
        <w:jc w:val="both"/>
        <w:rPr>
          <w:rFonts w:ascii="Arial" w:hAnsi="Arial" w:cs="Arial"/>
          <w:sz w:val="24"/>
          <w:szCs w:val="24"/>
        </w:rPr>
      </w:pPr>
      <w:r w:rsidRPr="00335528">
        <w:rPr>
          <w:rFonts w:ascii="Arial" w:hAnsi="Arial" w:cs="Arial"/>
          <w:sz w:val="24"/>
          <w:szCs w:val="24"/>
        </w:rPr>
        <w:lastRenderedPageBreak/>
        <w:t xml:space="preserve">PESTLE analysis consists of six types of factors including political, economic, social, technological, </w:t>
      </w:r>
      <w:r w:rsidR="00A01634" w:rsidRPr="00335528">
        <w:rPr>
          <w:rFonts w:ascii="Arial" w:hAnsi="Arial" w:cs="Arial"/>
          <w:sz w:val="24"/>
          <w:szCs w:val="24"/>
        </w:rPr>
        <w:t>legal,</w:t>
      </w:r>
      <w:r w:rsidRPr="00335528">
        <w:rPr>
          <w:rFonts w:ascii="Arial" w:hAnsi="Arial" w:cs="Arial"/>
          <w:sz w:val="24"/>
          <w:szCs w:val="24"/>
        </w:rPr>
        <w:t xml:space="preserve"> and environmental factors. The political environment shows government stability, </w:t>
      </w:r>
      <w:r w:rsidR="00177B97" w:rsidRPr="00335528">
        <w:rPr>
          <w:rFonts w:ascii="Arial" w:hAnsi="Arial" w:cs="Arial"/>
          <w:sz w:val="24"/>
          <w:szCs w:val="24"/>
        </w:rPr>
        <w:t>favorable</w:t>
      </w:r>
      <w:r w:rsidRPr="00335528">
        <w:rPr>
          <w:rFonts w:ascii="Arial" w:hAnsi="Arial" w:cs="Arial"/>
          <w:sz w:val="24"/>
          <w:szCs w:val="24"/>
        </w:rPr>
        <w:t xml:space="preserve"> tax policy, competition regulations and strong industrial ties. The economic environment shows a moderate inflation rate, moderate interest rate, higher consumer expending rate and low employment rate. </w:t>
      </w:r>
    </w:p>
    <w:p w14:paraId="769E7E61" w14:textId="5F049920" w:rsidR="0016710F" w:rsidRPr="00335528" w:rsidRDefault="0016710F" w:rsidP="00BC01F1">
      <w:pPr>
        <w:spacing w:line="360" w:lineRule="auto"/>
        <w:jc w:val="both"/>
        <w:rPr>
          <w:rFonts w:ascii="Arial" w:hAnsi="Arial" w:cs="Arial"/>
          <w:sz w:val="24"/>
          <w:szCs w:val="24"/>
        </w:rPr>
      </w:pPr>
      <w:r w:rsidRPr="00335528">
        <w:rPr>
          <w:rFonts w:ascii="Arial" w:hAnsi="Arial" w:cs="Arial"/>
          <w:sz w:val="24"/>
          <w:szCs w:val="24"/>
        </w:rPr>
        <w:t>The social environment shows an educated population, a higher portion of younger people and health consciousness, an educated population and desired family size and structures</w:t>
      </w:r>
      <w:r w:rsidR="00EA7B3D" w:rsidRPr="00335528">
        <w:rPr>
          <w:rFonts w:ascii="Arial" w:hAnsi="Arial" w:cs="Arial"/>
          <w:sz w:val="24"/>
          <w:szCs w:val="24"/>
        </w:rPr>
        <w:t xml:space="preserve"> (Perera, 2017)</w:t>
      </w:r>
      <w:r w:rsidRPr="00335528">
        <w:rPr>
          <w:rFonts w:ascii="Arial" w:hAnsi="Arial" w:cs="Arial"/>
          <w:sz w:val="24"/>
          <w:szCs w:val="24"/>
        </w:rPr>
        <w:t xml:space="preserve">. The technological environment shows strong technological infrastructures and increasing social media users. The legal environment shows strict health and safety laws, anti-discrimination laws and employment laws. Finally environmental shows sustainability, recycling, green </w:t>
      </w:r>
      <w:r w:rsidR="00A01634" w:rsidRPr="00335528">
        <w:rPr>
          <w:rFonts w:ascii="Arial" w:hAnsi="Arial" w:cs="Arial"/>
          <w:sz w:val="24"/>
          <w:szCs w:val="24"/>
        </w:rPr>
        <w:t>consumption,</w:t>
      </w:r>
      <w:r w:rsidRPr="00335528">
        <w:rPr>
          <w:rFonts w:ascii="Arial" w:hAnsi="Arial" w:cs="Arial"/>
          <w:sz w:val="24"/>
          <w:szCs w:val="24"/>
        </w:rPr>
        <w:t xml:space="preserve"> and investment in renewable energy. </w:t>
      </w:r>
    </w:p>
    <w:p w14:paraId="39634D91" w14:textId="77777777" w:rsidR="0016710F" w:rsidRPr="00F6335D" w:rsidRDefault="0016710F" w:rsidP="00BC01F1">
      <w:pPr>
        <w:pStyle w:val="Heading1"/>
        <w:spacing w:line="360" w:lineRule="auto"/>
        <w:rPr>
          <w:b/>
          <w:bCs/>
          <w:u w:val="single"/>
        </w:rPr>
      </w:pPr>
      <w:bookmarkStart w:id="9" w:name="_Toc110412499"/>
      <w:r w:rsidRPr="00F6335D">
        <w:rPr>
          <w:b/>
          <w:bCs/>
          <w:u w:val="single"/>
        </w:rPr>
        <w:t>Target Market</w:t>
      </w:r>
      <w:bookmarkEnd w:id="9"/>
      <w:r w:rsidRPr="00F6335D">
        <w:rPr>
          <w:b/>
          <w:bCs/>
          <w:u w:val="single"/>
        </w:rPr>
        <w:t xml:space="preserve"> </w:t>
      </w:r>
    </w:p>
    <w:p w14:paraId="7E0CC447" w14:textId="4C9A1499" w:rsidR="00397408" w:rsidRDefault="0016710F" w:rsidP="00BC01F1">
      <w:pPr>
        <w:spacing w:line="360" w:lineRule="auto"/>
        <w:jc w:val="both"/>
        <w:rPr>
          <w:rFonts w:ascii="Arial" w:hAnsi="Arial" w:cs="Arial"/>
          <w:sz w:val="24"/>
          <w:szCs w:val="24"/>
          <w:lang w:val="en-GB"/>
        </w:rPr>
      </w:pPr>
      <w:r w:rsidRPr="00335528">
        <w:rPr>
          <w:rFonts w:ascii="Arial" w:hAnsi="Arial" w:cs="Arial"/>
          <w:sz w:val="24"/>
          <w:szCs w:val="24"/>
          <w:lang w:val="en-GB"/>
        </w:rPr>
        <w:t xml:space="preserve">The target market is the selected group of customers of a particular business. Targeting comes after segmentation. Targeting is </w:t>
      </w:r>
      <w:r w:rsidR="006F06B8" w:rsidRPr="00335528">
        <w:rPr>
          <w:rFonts w:ascii="Arial" w:hAnsi="Arial" w:cs="Arial"/>
          <w:sz w:val="24"/>
          <w:szCs w:val="24"/>
          <w:lang w:val="en-GB"/>
        </w:rPr>
        <w:t>important</w:t>
      </w:r>
      <w:r w:rsidRPr="00335528">
        <w:rPr>
          <w:rFonts w:ascii="Arial" w:hAnsi="Arial" w:cs="Arial"/>
          <w:sz w:val="24"/>
          <w:szCs w:val="24"/>
          <w:lang w:val="en-GB"/>
        </w:rPr>
        <w:t xml:space="preserve"> for the Pet Shop. It will allow the shop to attract high-quality leads. Targeting helps to increase customer loyalty. It also helps to improve customer relations. Targeting also improves communication. Targeting is used to serve the customer preciously. </w:t>
      </w:r>
      <w:r w:rsidR="00397408" w:rsidRPr="00397408">
        <w:rPr>
          <w:rFonts w:ascii="Arial" w:hAnsi="Arial" w:cs="Arial"/>
          <w:sz w:val="24"/>
          <w:szCs w:val="24"/>
          <w:lang w:val="en-GB"/>
        </w:rPr>
        <w:t>PetSmart's main target is children under 18 (Jepson, 2015). Families without children, on the other hand, have also been targeted as potential customers by the business, and all pet-loving people (Roberts, 2022).</w:t>
      </w:r>
    </w:p>
    <w:p w14:paraId="0EE23936" w14:textId="77777777" w:rsidR="0016710F" w:rsidRPr="00F6335D" w:rsidRDefault="0016710F" w:rsidP="00BC01F1">
      <w:pPr>
        <w:pStyle w:val="Heading1"/>
        <w:spacing w:line="360" w:lineRule="auto"/>
        <w:rPr>
          <w:b/>
          <w:bCs/>
          <w:u w:val="single"/>
        </w:rPr>
      </w:pPr>
      <w:bookmarkStart w:id="10" w:name="_Toc110412500"/>
      <w:r w:rsidRPr="00F6335D">
        <w:rPr>
          <w:b/>
          <w:bCs/>
          <w:u w:val="single"/>
        </w:rPr>
        <w:t>Marketing Plan</w:t>
      </w:r>
      <w:bookmarkEnd w:id="10"/>
      <w:r w:rsidRPr="00F6335D">
        <w:rPr>
          <w:b/>
          <w:bCs/>
          <w:u w:val="single"/>
        </w:rPr>
        <w:t xml:space="preserve"> </w:t>
      </w:r>
    </w:p>
    <w:p w14:paraId="17B98291" w14:textId="3E9785DA" w:rsidR="0016710F" w:rsidRDefault="0016710F" w:rsidP="00BC01F1">
      <w:pPr>
        <w:spacing w:line="360" w:lineRule="auto"/>
        <w:jc w:val="both"/>
        <w:rPr>
          <w:rFonts w:ascii="Arial" w:hAnsi="Arial" w:cs="Arial"/>
          <w:sz w:val="24"/>
          <w:szCs w:val="24"/>
        </w:rPr>
      </w:pPr>
      <w:r w:rsidRPr="00335528">
        <w:rPr>
          <w:rFonts w:ascii="Arial" w:hAnsi="Arial" w:cs="Arial"/>
          <w:sz w:val="24"/>
          <w:szCs w:val="24"/>
        </w:rPr>
        <w:t xml:space="preserve">The 4P’s of Pet Shop are stated here. </w:t>
      </w:r>
    </w:p>
    <w:p w14:paraId="34187B3D" w14:textId="77777777" w:rsidR="009E5FC0" w:rsidRPr="00397408" w:rsidRDefault="009E5FC0" w:rsidP="00397408">
      <w:pPr>
        <w:spacing w:line="360" w:lineRule="auto"/>
        <w:jc w:val="both"/>
        <w:rPr>
          <w:rFonts w:ascii="Arial" w:hAnsi="Arial" w:cs="Arial"/>
          <w:sz w:val="24"/>
          <w:szCs w:val="24"/>
        </w:rPr>
      </w:pPr>
      <w:r w:rsidRPr="00397408">
        <w:rPr>
          <w:rFonts w:ascii="Arial" w:hAnsi="Arial" w:cs="Arial"/>
          <w:sz w:val="24"/>
          <w:szCs w:val="24"/>
        </w:rPr>
        <w:t>Promoting the marketing policy of the company means initiating a series of practical actions and at the same time making efforts to achieve them. These practical actions are carried out as a correct whole which is represented by the marketing mix.</w:t>
      </w:r>
    </w:p>
    <w:p w14:paraId="2A3CAB5A" w14:textId="77777777" w:rsidR="009E5FC0" w:rsidRPr="00397408" w:rsidRDefault="009E5FC0" w:rsidP="00397408">
      <w:pPr>
        <w:spacing w:line="360" w:lineRule="auto"/>
        <w:jc w:val="both"/>
        <w:rPr>
          <w:rFonts w:ascii="Arial" w:hAnsi="Arial" w:cs="Arial"/>
          <w:sz w:val="24"/>
          <w:szCs w:val="24"/>
        </w:rPr>
      </w:pPr>
      <w:r w:rsidRPr="00397408">
        <w:rPr>
          <w:rFonts w:ascii="Arial" w:hAnsi="Arial" w:cs="Arial"/>
          <w:sz w:val="24"/>
          <w:szCs w:val="24"/>
        </w:rPr>
        <w:t>The marketing mix is a continuation of the market strategy, after defining the strategic objectives, the enterprise must develop detailed strategies on price, product, distribution and communication, these strategies being derived from the market strategy.</w:t>
      </w:r>
    </w:p>
    <w:p w14:paraId="64244847" w14:textId="7BBDEA1F" w:rsidR="009E5FC0" w:rsidRDefault="009E5FC0" w:rsidP="00397408">
      <w:pPr>
        <w:spacing w:line="360" w:lineRule="auto"/>
        <w:rPr>
          <w:rFonts w:ascii="Arial" w:hAnsi="Arial" w:cs="Arial"/>
          <w:sz w:val="24"/>
          <w:szCs w:val="24"/>
        </w:rPr>
      </w:pPr>
      <w:r w:rsidRPr="00397408">
        <w:rPr>
          <w:rFonts w:ascii="Arial" w:hAnsi="Arial" w:cs="Arial"/>
          <w:sz w:val="24"/>
          <w:szCs w:val="24"/>
        </w:rPr>
        <w:lastRenderedPageBreak/>
        <w:t>By the marketing-mix concept we can therefore understand the orientation of the marketing activity of the enterprise, according to the internal resources and the market conditions, by combining in a unitary, coherent whole, in the form of programmers, the elements of product, price, distribution and communication policy</w:t>
      </w:r>
      <w:r w:rsidR="00CA0AF5" w:rsidRPr="00397408">
        <w:rPr>
          <w:rFonts w:ascii="Arial" w:hAnsi="Arial" w:cs="Arial"/>
          <w:sz w:val="24"/>
          <w:szCs w:val="24"/>
        </w:rPr>
        <w:t xml:space="preserve"> </w:t>
      </w:r>
      <w:sdt>
        <w:sdtPr>
          <w:rPr>
            <w:rFonts w:ascii="Arial" w:hAnsi="Arial" w:cs="Arial"/>
            <w:sz w:val="24"/>
            <w:szCs w:val="24"/>
          </w:rPr>
          <w:id w:val="1417054792"/>
          <w:citation/>
        </w:sdtPr>
        <w:sdtEndPr/>
        <w:sdtContent>
          <w:r w:rsidR="00CA0AF5" w:rsidRPr="00397408">
            <w:rPr>
              <w:rFonts w:ascii="Arial" w:hAnsi="Arial" w:cs="Arial"/>
              <w:sz w:val="24"/>
              <w:szCs w:val="24"/>
            </w:rPr>
            <w:fldChar w:fldCharType="begin"/>
          </w:r>
          <w:r w:rsidR="00CA0AF5" w:rsidRPr="00397408">
            <w:rPr>
              <w:rFonts w:ascii="Arial" w:hAnsi="Arial" w:cs="Arial"/>
              <w:sz w:val="24"/>
              <w:szCs w:val="24"/>
            </w:rPr>
            <w:instrText xml:space="preserve"> CITATION ALE22 \l 2057 </w:instrText>
          </w:r>
          <w:r w:rsidR="00CA0AF5" w:rsidRPr="00397408">
            <w:rPr>
              <w:rFonts w:ascii="Arial" w:hAnsi="Arial" w:cs="Arial"/>
              <w:sz w:val="24"/>
              <w:szCs w:val="24"/>
            </w:rPr>
            <w:fldChar w:fldCharType="separate"/>
          </w:r>
          <w:r w:rsidR="00CA0AF5" w:rsidRPr="00397408">
            <w:rPr>
              <w:rFonts w:ascii="Arial" w:hAnsi="Arial" w:cs="Arial"/>
              <w:noProof/>
              <w:sz w:val="24"/>
              <w:szCs w:val="24"/>
            </w:rPr>
            <w:t>(TWIN, 2022)</w:t>
          </w:r>
          <w:r w:rsidR="00CA0AF5" w:rsidRPr="00397408">
            <w:rPr>
              <w:rFonts w:ascii="Arial" w:hAnsi="Arial" w:cs="Arial"/>
              <w:sz w:val="24"/>
              <w:szCs w:val="24"/>
            </w:rPr>
            <w:fldChar w:fldCharType="end"/>
          </w:r>
        </w:sdtContent>
      </w:sdt>
      <w:r w:rsidR="00CA0AF5" w:rsidRPr="00397408">
        <w:rPr>
          <w:rFonts w:ascii="Arial" w:hAnsi="Arial" w:cs="Arial"/>
          <w:sz w:val="24"/>
          <w:szCs w:val="24"/>
        </w:rPr>
        <w:t>.</w:t>
      </w:r>
    </w:p>
    <w:p w14:paraId="3FCBA9DD" w14:textId="77777777" w:rsidR="00397408" w:rsidRPr="00397408" w:rsidRDefault="00397408" w:rsidP="00CA0AF5">
      <w:pPr>
        <w:rPr>
          <w:rFonts w:ascii="Arial" w:hAnsi="Arial" w:cs="Arial"/>
          <w:sz w:val="24"/>
          <w:szCs w:val="24"/>
        </w:rPr>
      </w:pPr>
    </w:p>
    <w:p w14:paraId="42D2C61F" w14:textId="77777777" w:rsidR="0016710F" w:rsidRPr="00335528" w:rsidRDefault="00157DF3" w:rsidP="00BC01F1">
      <w:pPr>
        <w:spacing w:line="360" w:lineRule="auto"/>
        <w:jc w:val="both"/>
        <w:rPr>
          <w:rFonts w:ascii="Arial" w:hAnsi="Arial" w:cs="Arial"/>
          <w:sz w:val="24"/>
          <w:szCs w:val="24"/>
        </w:rPr>
      </w:pPr>
      <w:r w:rsidRPr="00157DF3">
        <w:rPr>
          <w:rFonts w:ascii="Arial" w:hAnsi="Arial" w:cs="Arial"/>
          <w:b/>
          <w:bCs/>
          <w:sz w:val="24"/>
          <w:szCs w:val="24"/>
        </w:rPr>
        <w:t>Product:</w:t>
      </w:r>
      <w:r w:rsidRPr="00157DF3">
        <w:rPr>
          <w:rFonts w:ascii="Arial" w:hAnsi="Arial" w:cs="Arial"/>
          <w:sz w:val="24"/>
          <w:szCs w:val="24"/>
        </w:rPr>
        <w:t xml:space="preserve"> Pet Shop will provide consumers with four different kinds of goods and services, including hotels, pets, grooming, and training.</w:t>
      </w:r>
      <w:r>
        <w:rPr>
          <w:rFonts w:ascii="Arial" w:hAnsi="Arial" w:cs="Arial"/>
          <w:sz w:val="24"/>
          <w:szCs w:val="24"/>
        </w:rPr>
        <w:t xml:space="preserve"> </w:t>
      </w:r>
      <w:r w:rsidR="0016710F" w:rsidRPr="00335528">
        <w:rPr>
          <w:rFonts w:ascii="Arial" w:hAnsi="Arial" w:cs="Arial"/>
          <w:sz w:val="24"/>
          <w:szCs w:val="24"/>
        </w:rPr>
        <w:t xml:space="preserve">They will provide quality services to the customers. Customers will be given lifetime membership cards. They will maintain a good relationship with the customers. </w:t>
      </w:r>
    </w:p>
    <w:p w14:paraId="2B077E1C" w14:textId="77777777" w:rsidR="0016710F" w:rsidRPr="00335528" w:rsidRDefault="00157DF3" w:rsidP="00BC01F1">
      <w:pPr>
        <w:spacing w:line="360" w:lineRule="auto"/>
        <w:jc w:val="both"/>
        <w:rPr>
          <w:rFonts w:ascii="Arial" w:hAnsi="Arial" w:cs="Arial"/>
          <w:sz w:val="24"/>
          <w:szCs w:val="24"/>
        </w:rPr>
      </w:pPr>
      <w:r w:rsidRPr="00157DF3">
        <w:rPr>
          <w:rFonts w:ascii="Arial" w:hAnsi="Arial" w:cs="Arial"/>
          <w:b/>
          <w:bCs/>
          <w:sz w:val="24"/>
          <w:szCs w:val="24"/>
        </w:rPr>
        <w:t>Price:</w:t>
      </w:r>
      <w:r w:rsidRPr="00157DF3">
        <w:rPr>
          <w:rFonts w:ascii="Arial" w:hAnsi="Arial" w:cs="Arial"/>
          <w:sz w:val="24"/>
          <w:szCs w:val="24"/>
        </w:rPr>
        <w:t xml:space="preserve"> The goods and services offered by Pet Shop will be expensive. The reason for this is that the clients will receive high-quality goods and services (Loganbill, 2019).</w:t>
      </w:r>
      <w:r>
        <w:rPr>
          <w:rFonts w:ascii="Arial" w:hAnsi="Arial" w:cs="Arial"/>
          <w:sz w:val="24"/>
          <w:szCs w:val="24"/>
        </w:rPr>
        <w:t xml:space="preserve"> </w:t>
      </w:r>
      <w:r w:rsidR="0016710F" w:rsidRPr="00335528">
        <w:rPr>
          <w:rFonts w:ascii="Arial" w:hAnsi="Arial" w:cs="Arial"/>
          <w:sz w:val="24"/>
          <w:szCs w:val="24"/>
        </w:rPr>
        <w:t xml:space="preserve">Pet Shop believes that customers do not bother about the price if they get quality services. For this reason, they will charge a premium price. </w:t>
      </w:r>
    </w:p>
    <w:p w14:paraId="597DD2C2" w14:textId="435E2B9E" w:rsidR="0016710F" w:rsidRPr="00335528" w:rsidRDefault="00157DF3" w:rsidP="00BC01F1">
      <w:pPr>
        <w:spacing w:line="360" w:lineRule="auto"/>
        <w:jc w:val="both"/>
        <w:rPr>
          <w:rFonts w:ascii="Arial" w:hAnsi="Arial" w:cs="Arial"/>
          <w:sz w:val="24"/>
          <w:szCs w:val="24"/>
        </w:rPr>
      </w:pPr>
      <w:r w:rsidRPr="00157DF3">
        <w:rPr>
          <w:rFonts w:ascii="Arial" w:hAnsi="Arial" w:cs="Arial"/>
          <w:b/>
          <w:bCs/>
          <w:sz w:val="24"/>
          <w:szCs w:val="24"/>
        </w:rPr>
        <w:t>Distribution</w:t>
      </w:r>
      <w:r w:rsidRPr="00157DF3">
        <w:rPr>
          <w:rFonts w:ascii="Arial" w:hAnsi="Arial" w:cs="Arial"/>
          <w:sz w:val="24"/>
          <w:szCs w:val="24"/>
        </w:rPr>
        <w:t>: Fresh, healthy pets will be available in every store. Customers will have access to home delivery services.</w:t>
      </w:r>
      <w:r>
        <w:rPr>
          <w:rFonts w:ascii="Arial" w:hAnsi="Arial" w:cs="Arial"/>
          <w:sz w:val="24"/>
          <w:szCs w:val="24"/>
        </w:rPr>
        <w:t xml:space="preserve"> </w:t>
      </w:r>
      <w:r w:rsidR="0016710F" w:rsidRPr="00335528">
        <w:rPr>
          <w:rFonts w:ascii="Arial" w:hAnsi="Arial" w:cs="Arial"/>
          <w:sz w:val="24"/>
          <w:szCs w:val="24"/>
        </w:rPr>
        <w:t xml:space="preserve">In London, 15 distribution </w:t>
      </w:r>
      <w:r w:rsidR="00A01634" w:rsidRPr="00335528">
        <w:rPr>
          <w:rFonts w:ascii="Arial" w:hAnsi="Arial" w:cs="Arial"/>
          <w:sz w:val="24"/>
          <w:szCs w:val="24"/>
        </w:rPr>
        <w:t>centers</w:t>
      </w:r>
      <w:r w:rsidR="0016710F" w:rsidRPr="00335528">
        <w:rPr>
          <w:rFonts w:ascii="Arial" w:hAnsi="Arial" w:cs="Arial"/>
          <w:sz w:val="24"/>
          <w:szCs w:val="24"/>
        </w:rPr>
        <w:t xml:space="preserve"> will be used to deliver their products. Customers can order online. Multiple payment options will be available for the customers. </w:t>
      </w:r>
    </w:p>
    <w:p w14:paraId="4B0B4D78" w14:textId="0BA5A87C" w:rsidR="0016710F" w:rsidRPr="00335528" w:rsidRDefault="00157DF3" w:rsidP="00BC01F1">
      <w:pPr>
        <w:spacing w:line="360" w:lineRule="auto"/>
        <w:jc w:val="both"/>
        <w:rPr>
          <w:rFonts w:ascii="Arial" w:hAnsi="Arial" w:cs="Arial"/>
          <w:sz w:val="24"/>
          <w:szCs w:val="24"/>
          <w:lang w:val="en-GB"/>
        </w:rPr>
      </w:pPr>
      <w:r w:rsidRPr="00157DF3">
        <w:rPr>
          <w:rFonts w:ascii="Arial" w:hAnsi="Arial" w:cs="Arial"/>
          <w:b/>
          <w:bCs/>
          <w:sz w:val="24"/>
          <w:szCs w:val="24"/>
          <w:lang w:val="en-GB"/>
        </w:rPr>
        <w:t>Promotion:</w:t>
      </w:r>
      <w:r w:rsidRPr="00157DF3">
        <w:rPr>
          <w:rFonts w:ascii="Arial" w:hAnsi="Arial" w:cs="Arial"/>
          <w:sz w:val="24"/>
          <w:szCs w:val="24"/>
          <w:lang w:val="en-GB"/>
        </w:rPr>
        <w:t xml:space="preserve"> Pet Shop will prioritize online marketing and word-of-mouth advertising. </w:t>
      </w:r>
      <w:r w:rsidR="00A01634" w:rsidRPr="00157DF3">
        <w:rPr>
          <w:rFonts w:ascii="Arial" w:hAnsi="Arial" w:cs="Arial"/>
          <w:sz w:val="24"/>
          <w:szCs w:val="24"/>
          <w:lang w:val="en-GB"/>
        </w:rPr>
        <w:t>We will</w:t>
      </w:r>
      <w:r w:rsidRPr="00157DF3">
        <w:rPr>
          <w:rFonts w:ascii="Arial" w:hAnsi="Arial" w:cs="Arial"/>
          <w:sz w:val="24"/>
          <w:szCs w:val="24"/>
          <w:lang w:val="en-GB"/>
        </w:rPr>
        <w:t xml:space="preserve"> post positive customer testimonials on social media.</w:t>
      </w:r>
      <w:r>
        <w:rPr>
          <w:rFonts w:ascii="Arial" w:hAnsi="Arial" w:cs="Arial"/>
          <w:sz w:val="24"/>
          <w:szCs w:val="24"/>
          <w:lang w:val="en-GB"/>
        </w:rPr>
        <w:t xml:space="preserve"> </w:t>
      </w:r>
      <w:r w:rsidR="0016710F" w:rsidRPr="00335528">
        <w:rPr>
          <w:rFonts w:ascii="Arial" w:hAnsi="Arial" w:cs="Arial"/>
          <w:sz w:val="24"/>
          <w:szCs w:val="24"/>
          <w:lang w:val="en-GB"/>
        </w:rPr>
        <w:t xml:space="preserve">Pet Shop will always </w:t>
      </w:r>
      <w:r w:rsidR="00A01634" w:rsidRPr="00335528">
        <w:rPr>
          <w:rFonts w:ascii="Arial" w:hAnsi="Arial" w:cs="Arial"/>
          <w:sz w:val="24"/>
          <w:szCs w:val="24"/>
          <w:lang w:val="en-GB"/>
        </w:rPr>
        <w:t>relate to</w:t>
      </w:r>
      <w:r w:rsidR="0016710F" w:rsidRPr="00335528">
        <w:rPr>
          <w:rFonts w:ascii="Arial" w:hAnsi="Arial" w:cs="Arial"/>
          <w:sz w:val="24"/>
          <w:szCs w:val="24"/>
          <w:lang w:val="en-GB"/>
        </w:rPr>
        <w:t xml:space="preserve"> the customers through social media. The main reason for using digital marketing is that digital marketing is very cost-effective and efficient. </w:t>
      </w:r>
    </w:p>
    <w:p w14:paraId="0BA7CB24" w14:textId="3494833A" w:rsidR="0016710F" w:rsidRPr="00335528" w:rsidRDefault="0016710F" w:rsidP="00BC01F1">
      <w:pPr>
        <w:spacing w:line="360" w:lineRule="auto"/>
        <w:jc w:val="both"/>
        <w:rPr>
          <w:rFonts w:ascii="Arial" w:hAnsi="Arial" w:cs="Arial"/>
          <w:sz w:val="24"/>
          <w:szCs w:val="24"/>
          <w:lang w:val="en-GB"/>
        </w:rPr>
      </w:pPr>
      <w:r w:rsidRPr="00335528">
        <w:rPr>
          <w:rFonts w:ascii="Arial" w:hAnsi="Arial" w:cs="Arial"/>
          <w:sz w:val="24"/>
          <w:szCs w:val="24"/>
          <w:lang w:val="en-GB"/>
        </w:rPr>
        <w:t xml:space="preserve">The extended marketing mix of the shop includes people, </w:t>
      </w:r>
      <w:r w:rsidR="00A01634" w:rsidRPr="00335528">
        <w:rPr>
          <w:rFonts w:ascii="Arial" w:hAnsi="Arial" w:cs="Arial"/>
          <w:sz w:val="24"/>
          <w:szCs w:val="24"/>
          <w:lang w:val="en-GB"/>
        </w:rPr>
        <w:t>place,</w:t>
      </w:r>
      <w:r w:rsidRPr="00335528">
        <w:rPr>
          <w:rFonts w:ascii="Arial" w:hAnsi="Arial" w:cs="Arial"/>
          <w:sz w:val="24"/>
          <w:szCs w:val="24"/>
          <w:lang w:val="en-GB"/>
        </w:rPr>
        <w:t xml:space="preserve"> and process. </w:t>
      </w:r>
    </w:p>
    <w:p w14:paraId="3F28CFB0" w14:textId="381D0108" w:rsidR="0016710F" w:rsidRPr="00335528" w:rsidRDefault="0016710F" w:rsidP="00BC01F1">
      <w:pPr>
        <w:spacing w:line="360" w:lineRule="auto"/>
        <w:jc w:val="both"/>
        <w:rPr>
          <w:rFonts w:ascii="Arial" w:hAnsi="Arial" w:cs="Arial"/>
          <w:sz w:val="24"/>
          <w:szCs w:val="24"/>
          <w:lang w:val="en-GB"/>
        </w:rPr>
      </w:pPr>
      <w:r w:rsidRPr="00335528">
        <w:rPr>
          <w:rFonts w:ascii="Arial" w:hAnsi="Arial" w:cs="Arial"/>
          <w:b/>
          <w:bCs/>
          <w:sz w:val="24"/>
          <w:szCs w:val="24"/>
          <w:lang w:val="en-GB"/>
        </w:rPr>
        <w:t xml:space="preserve">People: </w:t>
      </w:r>
      <w:r w:rsidRPr="00335528">
        <w:rPr>
          <w:rFonts w:ascii="Arial" w:hAnsi="Arial" w:cs="Arial"/>
          <w:sz w:val="24"/>
          <w:szCs w:val="24"/>
          <w:lang w:val="en-GB"/>
        </w:rPr>
        <w:t xml:space="preserve">People are the workforce of a business organization. Pet Shop has a skilled workforce to run the shop. The management of the shop is committed to developing a good workforce. It is because the quality of service of a business organization </w:t>
      </w:r>
      <w:r w:rsidR="003C084D" w:rsidRPr="00335528">
        <w:rPr>
          <w:rFonts w:ascii="Arial" w:hAnsi="Arial" w:cs="Arial"/>
          <w:sz w:val="24"/>
          <w:szCs w:val="24"/>
          <w:lang w:val="en-GB"/>
        </w:rPr>
        <w:t>depends</w:t>
      </w:r>
      <w:r w:rsidRPr="00335528">
        <w:rPr>
          <w:rFonts w:ascii="Arial" w:hAnsi="Arial" w:cs="Arial"/>
          <w:sz w:val="24"/>
          <w:szCs w:val="24"/>
          <w:lang w:val="en-GB"/>
        </w:rPr>
        <w:t xml:space="preserve"> on the workforce. </w:t>
      </w:r>
    </w:p>
    <w:p w14:paraId="1BB461D7" w14:textId="77777777" w:rsidR="0016710F" w:rsidRPr="00335528" w:rsidRDefault="0016710F" w:rsidP="00BC01F1">
      <w:pPr>
        <w:spacing w:line="360" w:lineRule="auto"/>
        <w:jc w:val="both"/>
        <w:rPr>
          <w:rFonts w:ascii="Arial" w:hAnsi="Arial" w:cs="Arial"/>
          <w:sz w:val="24"/>
          <w:szCs w:val="24"/>
          <w:lang w:val="en-GB"/>
        </w:rPr>
      </w:pPr>
      <w:r w:rsidRPr="00335528">
        <w:rPr>
          <w:rFonts w:ascii="Arial" w:hAnsi="Arial" w:cs="Arial"/>
          <w:b/>
          <w:bCs/>
          <w:sz w:val="24"/>
          <w:szCs w:val="24"/>
          <w:lang w:val="en-GB"/>
        </w:rPr>
        <w:lastRenderedPageBreak/>
        <w:t xml:space="preserve">Process: </w:t>
      </w:r>
      <w:r w:rsidRPr="00335528">
        <w:rPr>
          <w:rFonts w:ascii="Arial" w:hAnsi="Arial" w:cs="Arial"/>
          <w:sz w:val="24"/>
          <w:szCs w:val="24"/>
          <w:lang w:val="en-GB"/>
        </w:rPr>
        <w:t xml:space="preserve">Process is a way of operating a business. Pet Shop is designed to provide service using both offline and online channels. Customers can order and pay from their homes. </w:t>
      </w:r>
    </w:p>
    <w:p w14:paraId="665D500A" w14:textId="78607F92" w:rsidR="00EA1B43" w:rsidRDefault="0016710F" w:rsidP="00EA1B43">
      <w:r w:rsidRPr="00335528">
        <w:rPr>
          <w:rFonts w:ascii="Arial" w:hAnsi="Arial" w:cs="Arial"/>
          <w:b/>
          <w:bCs/>
          <w:sz w:val="24"/>
          <w:szCs w:val="24"/>
          <w:lang w:val="en-GB"/>
        </w:rPr>
        <w:t xml:space="preserve">Physical Evidence: </w:t>
      </w:r>
      <w:r w:rsidRPr="00335528">
        <w:rPr>
          <w:rFonts w:ascii="Arial" w:hAnsi="Arial" w:cs="Arial"/>
          <w:sz w:val="24"/>
          <w:szCs w:val="24"/>
          <w:lang w:val="en-GB"/>
        </w:rPr>
        <w:t>Physical evidence includes all the tangible aspects of a business organization</w:t>
      </w:r>
      <w:r w:rsidR="00EA1B43">
        <w:rPr>
          <w:rFonts w:ascii="Arial" w:hAnsi="Arial" w:cs="Arial"/>
          <w:sz w:val="24"/>
          <w:szCs w:val="24"/>
          <w:lang w:val="en-GB"/>
        </w:rPr>
        <w:t xml:space="preserve"> </w:t>
      </w:r>
      <w:sdt>
        <w:sdtPr>
          <w:rPr>
            <w:rFonts w:ascii="Arial" w:hAnsi="Arial" w:cs="Arial"/>
            <w:sz w:val="24"/>
            <w:szCs w:val="24"/>
          </w:rPr>
          <w:id w:val="1847048271"/>
          <w:citation/>
        </w:sdtPr>
        <w:sdtEndPr/>
        <w:sdtContent>
          <w:r w:rsidR="00EA1B43" w:rsidRPr="00BC7AA1">
            <w:rPr>
              <w:rFonts w:ascii="Arial" w:hAnsi="Arial" w:cs="Arial"/>
              <w:sz w:val="24"/>
              <w:szCs w:val="24"/>
            </w:rPr>
            <w:fldChar w:fldCharType="begin"/>
          </w:r>
          <w:r w:rsidR="00EA1B43" w:rsidRPr="00BC7AA1">
            <w:rPr>
              <w:rFonts w:ascii="Arial" w:hAnsi="Arial" w:cs="Arial"/>
              <w:sz w:val="24"/>
              <w:szCs w:val="24"/>
            </w:rPr>
            <w:instrText xml:space="preserve"> CITATION Luk21 \l 2057 </w:instrText>
          </w:r>
          <w:r w:rsidR="00EA1B43" w:rsidRPr="00BC7AA1">
            <w:rPr>
              <w:rFonts w:ascii="Arial" w:hAnsi="Arial" w:cs="Arial"/>
              <w:sz w:val="24"/>
              <w:szCs w:val="24"/>
            </w:rPr>
            <w:fldChar w:fldCharType="separate"/>
          </w:r>
          <w:r w:rsidR="00EA1B43" w:rsidRPr="00BC7AA1">
            <w:rPr>
              <w:rFonts w:ascii="Arial" w:hAnsi="Arial" w:cs="Arial"/>
              <w:noProof/>
              <w:sz w:val="24"/>
              <w:szCs w:val="24"/>
            </w:rPr>
            <w:t>(Sramkowski, 2021)</w:t>
          </w:r>
          <w:r w:rsidR="00EA1B43" w:rsidRPr="00BC7AA1">
            <w:rPr>
              <w:rFonts w:ascii="Arial" w:hAnsi="Arial" w:cs="Arial"/>
              <w:sz w:val="24"/>
              <w:szCs w:val="24"/>
            </w:rPr>
            <w:fldChar w:fldCharType="end"/>
          </w:r>
        </w:sdtContent>
      </w:sdt>
      <w:r w:rsidR="00EA1B43" w:rsidRPr="00BC7AA1">
        <w:rPr>
          <w:rFonts w:ascii="Arial" w:hAnsi="Arial" w:cs="Arial"/>
          <w:sz w:val="24"/>
          <w:szCs w:val="24"/>
        </w:rPr>
        <w:t>.</w:t>
      </w:r>
    </w:p>
    <w:p w14:paraId="721D7C15" w14:textId="4F6532F3" w:rsidR="0016710F" w:rsidRPr="00335528" w:rsidRDefault="0016710F" w:rsidP="00BC01F1">
      <w:pPr>
        <w:spacing w:line="360" w:lineRule="auto"/>
        <w:jc w:val="both"/>
        <w:rPr>
          <w:rFonts w:ascii="Arial" w:hAnsi="Arial" w:cs="Arial"/>
          <w:sz w:val="24"/>
          <w:szCs w:val="24"/>
        </w:rPr>
      </w:pPr>
      <w:r w:rsidRPr="00335528">
        <w:rPr>
          <w:rFonts w:ascii="Arial" w:hAnsi="Arial" w:cs="Arial"/>
          <w:sz w:val="24"/>
          <w:szCs w:val="24"/>
          <w:lang w:val="en-GB"/>
        </w:rPr>
        <w:t>Pet Shop will use various shelves to keep pets. Customers will provide a handwritten greeting card after purchasing pets</w:t>
      </w:r>
      <w:r w:rsidR="00165911">
        <w:rPr>
          <w:rFonts w:ascii="Arial" w:hAnsi="Arial" w:cs="Arial"/>
          <w:sz w:val="24"/>
          <w:szCs w:val="24"/>
          <w:lang w:val="en-GB"/>
        </w:rPr>
        <w:t xml:space="preserve"> </w:t>
      </w:r>
      <w:sdt>
        <w:sdtPr>
          <w:rPr>
            <w:rFonts w:ascii="Arial" w:hAnsi="Arial" w:cs="Arial"/>
            <w:sz w:val="24"/>
            <w:szCs w:val="24"/>
          </w:rPr>
          <w:id w:val="-1051225308"/>
          <w:citation/>
        </w:sdtPr>
        <w:sdtEndPr/>
        <w:sdtContent>
          <w:r w:rsidR="00165911">
            <w:rPr>
              <w:rFonts w:ascii="Arial" w:hAnsi="Arial" w:cs="Arial"/>
              <w:sz w:val="24"/>
              <w:szCs w:val="24"/>
            </w:rPr>
            <w:fldChar w:fldCharType="begin"/>
          </w:r>
          <w:r w:rsidR="00165911">
            <w:rPr>
              <w:rFonts w:ascii="Arial" w:hAnsi="Arial" w:cs="Arial"/>
              <w:sz w:val="24"/>
              <w:szCs w:val="24"/>
            </w:rPr>
            <w:instrText xml:space="preserve"> CITATION ALI20 \l 2057 </w:instrText>
          </w:r>
          <w:r w:rsidR="00165911">
            <w:rPr>
              <w:rFonts w:ascii="Arial" w:hAnsi="Arial" w:cs="Arial"/>
              <w:sz w:val="24"/>
              <w:szCs w:val="24"/>
            </w:rPr>
            <w:fldChar w:fldCharType="separate"/>
          </w:r>
          <w:r w:rsidR="00165911" w:rsidRPr="003C4B9E">
            <w:rPr>
              <w:rFonts w:ascii="Arial" w:hAnsi="Arial" w:cs="Arial"/>
              <w:noProof/>
              <w:sz w:val="24"/>
              <w:szCs w:val="24"/>
            </w:rPr>
            <w:t>(WOLF, 2020)</w:t>
          </w:r>
          <w:r w:rsidR="00165911">
            <w:rPr>
              <w:rFonts w:ascii="Arial" w:hAnsi="Arial" w:cs="Arial"/>
              <w:sz w:val="24"/>
              <w:szCs w:val="24"/>
            </w:rPr>
            <w:fldChar w:fldCharType="end"/>
          </w:r>
        </w:sdtContent>
      </w:sdt>
      <w:r w:rsidR="006F06B8" w:rsidRPr="00335528">
        <w:rPr>
          <w:rFonts w:ascii="Arial" w:hAnsi="Arial" w:cs="Arial"/>
          <w:sz w:val="24"/>
          <w:szCs w:val="24"/>
          <w:lang w:val="en-GB"/>
        </w:rPr>
        <w:t xml:space="preserve">. </w:t>
      </w:r>
    </w:p>
    <w:p w14:paraId="1D7FEEBC" w14:textId="62A0B7E7" w:rsidR="0016710F" w:rsidRPr="00F6335D" w:rsidRDefault="0016710F" w:rsidP="00BC01F1">
      <w:pPr>
        <w:pStyle w:val="Heading1"/>
        <w:spacing w:line="360" w:lineRule="auto"/>
        <w:rPr>
          <w:b/>
          <w:bCs/>
          <w:u w:val="single"/>
        </w:rPr>
      </w:pPr>
      <w:bookmarkStart w:id="11" w:name="_Toc110412501"/>
      <w:r w:rsidRPr="00F6335D">
        <w:rPr>
          <w:b/>
          <w:bCs/>
          <w:u w:val="single"/>
        </w:rPr>
        <w:t>Selling Plan</w:t>
      </w:r>
      <w:bookmarkEnd w:id="11"/>
      <w:r w:rsidRPr="00F6335D">
        <w:rPr>
          <w:b/>
          <w:bCs/>
          <w:u w:val="single"/>
        </w:rPr>
        <w:t xml:space="preserve"> </w:t>
      </w:r>
    </w:p>
    <w:p w14:paraId="3911756C" w14:textId="554FA034" w:rsidR="0016710F" w:rsidRPr="00AD6153" w:rsidRDefault="0016710F" w:rsidP="00BC01F1">
      <w:pPr>
        <w:spacing w:line="360" w:lineRule="auto"/>
        <w:jc w:val="both"/>
        <w:rPr>
          <w:rFonts w:ascii="Arial" w:hAnsi="Arial" w:cs="Arial"/>
          <w:sz w:val="24"/>
          <w:szCs w:val="24"/>
          <w:lang w:val="en-GB"/>
        </w:rPr>
      </w:pPr>
      <w:r w:rsidRPr="00335528">
        <w:rPr>
          <w:rFonts w:ascii="Arial" w:hAnsi="Arial" w:cs="Arial"/>
          <w:sz w:val="24"/>
          <w:szCs w:val="24"/>
          <w:lang w:val="en-GB"/>
        </w:rPr>
        <w:t xml:space="preserve">Selling is one of the most important tasks of every business organization. The shop will focus on relationship-based selling. The salesperson will be provided special training to manage selling activities. </w:t>
      </w:r>
      <w:r w:rsidR="00157DF3" w:rsidRPr="00157DF3">
        <w:rPr>
          <w:rFonts w:ascii="Arial" w:hAnsi="Arial" w:cs="Arial"/>
          <w:sz w:val="24"/>
          <w:szCs w:val="24"/>
          <w:lang w:val="en-GB"/>
        </w:rPr>
        <w:t xml:space="preserve">Pet Shop is dedicated to giving its customers healthy, brand-new pets. All visitors will get a warm welcome. Long-term relationships are maintained with the customers by the </w:t>
      </w:r>
      <w:r w:rsidR="003C084D" w:rsidRPr="00157DF3">
        <w:rPr>
          <w:rFonts w:ascii="Arial" w:hAnsi="Arial" w:cs="Arial"/>
          <w:sz w:val="24"/>
          <w:szCs w:val="24"/>
          <w:lang w:val="en-GB"/>
        </w:rPr>
        <w:t>salespeople</w:t>
      </w:r>
      <w:r w:rsidR="00157DF3" w:rsidRPr="00157DF3">
        <w:rPr>
          <w:rFonts w:ascii="Arial" w:hAnsi="Arial" w:cs="Arial"/>
          <w:sz w:val="24"/>
          <w:szCs w:val="24"/>
          <w:lang w:val="en-GB"/>
        </w:rPr>
        <w:t xml:space="preserve"> (Vesvijak, 2004). Customers will be provided with all pet-related services for life.</w:t>
      </w:r>
    </w:p>
    <w:p w14:paraId="3D5BD6DD" w14:textId="03398D2C" w:rsidR="00157DF3" w:rsidRPr="00AD6153" w:rsidRDefault="0016710F" w:rsidP="00AD6153">
      <w:pPr>
        <w:pStyle w:val="Heading1"/>
        <w:spacing w:line="360" w:lineRule="auto"/>
        <w:rPr>
          <w:b/>
          <w:bCs/>
          <w:u w:val="single"/>
        </w:rPr>
      </w:pPr>
      <w:bookmarkStart w:id="12" w:name="_Toc110412502"/>
      <w:r w:rsidRPr="00AD6153">
        <w:rPr>
          <w:b/>
          <w:bCs/>
          <w:u w:val="single"/>
        </w:rPr>
        <w:t>Management Team</w:t>
      </w:r>
      <w:bookmarkEnd w:id="12"/>
      <w:r w:rsidRPr="00AD6153">
        <w:rPr>
          <w:b/>
          <w:bCs/>
          <w:u w:val="single"/>
        </w:rPr>
        <w:t xml:space="preserve"> </w:t>
      </w:r>
    </w:p>
    <w:p w14:paraId="074EBAA0" w14:textId="680310BB" w:rsidR="0016710F" w:rsidRPr="00335528" w:rsidRDefault="00157DF3" w:rsidP="00BC01F1">
      <w:pPr>
        <w:spacing w:line="360" w:lineRule="auto"/>
        <w:jc w:val="both"/>
        <w:rPr>
          <w:rFonts w:ascii="Arial" w:hAnsi="Arial" w:cs="Arial"/>
          <w:sz w:val="24"/>
          <w:szCs w:val="24"/>
          <w:lang w:val="en-GB"/>
        </w:rPr>
      </w:pPr>
      <w:r w:rsidRPr="00157DF3">
        <w:rPr>
          <w:rFonts w:ascii="Arial" w:hAnsi="Arial" w:cs="Arial"/>
          <w:sz w:val="24"/>
          <w:szCs w:val="24"/>
          <w:lang w:val="en-GB"/>
        </w:rPr>
        <w:t xml:space="preserve">A qualified individual is needed by Pet Shop to oversee </w:t>
      </w:r>
      <w:r w:rsidR="003C084D" w:rsidRPr="00157DF3">
        <w:rPr>
          <w:rFonts w:ascii="Arial" w:hAnsi="Arial" w:cs="Arial"/>
          <w:sz w:val="24"/>
          <w:szCs w:val="24"/>
          <w:lang w:val="en-GB"/>
        </w:rPr>
        <w:t>all</w:t>
      </w:r>
      <w:r w:rsidRPr="00157DF3">
        <w:rPr>
          <w:rFonts w:ascii="Arial" w:hAnsi="Arial" w:cs="Arial"/>
          <w:sz w:val="24"/>
          <w:szCs w:val="24"/>
          <w:lang w:val="en-GB"/>
        </w:rPr>
        <w:t xml:space="preserve"> the stores. Each staff will receive specialized training on how to </w:t>
      </w:r>
      <w:r w:rsidR="006F06B8" w:rsidRPr="00157DF3">
        <w:rPr>
          <w:rFonts w:ascii="Arial" w:hAnsi="Arial" w:cs="Arial"/>
          <w:sz w:val="24"/>
          <w:szCs w:val="24"/>
          <w:lang w:val="en-GB"/>
        </w:rPr>
        <w:t>manage</w:t>
      </w:r>
      <w:r w:rsidRPr="00157DF3">
        <w:rPr>
          <w:rFonts w:ascii="Arial" w:hAnsi="Arial" w:cs="Arial"/>
          <w:sz w:val="24"/>
          <w:szCs w:val="24"/>
          <w:lang w:val="en-GB"/>
        </w:rPr>
        <w:t xml:space="preserve"> animals and assist customers. The Pet Shop will adhere to this hierarchy.</w:t>
      </w:r>
      <w:r>
        <w:rPr>
          <w:rFonts w:ascii="Arial" w:hAnsi="Arial" w:cs="Arial"/>
          <w:sz w:val="24"/>
          <w:szCs w:val="24"/>
          <w:lang w:val="en-GB"/>
        </w:rPr>
        <w:t xml:space="preserve"> </w:t>
      </w:r>
      <w:r w:rsidR="0016710F" w:rsidRPr="00335528">
        <w:rPr>
          <w:rFonts w:ascii="Arial" w:hAnsi="Arial" w:cs="Arial"/>
          <w:sz w:val="24"/>
          <w:szCs w:val="24"/>
          <w:lang w:val="en-GB"/>
        </w:rPr>
        <w:t>The management hierarchy shows that the owner of the business will be top of the hierarchy</w:t>
      </w:r>
      <w:r w:rsidR="00335528" w:rsidRPr="00335528">
        <w:rPr>
          <w:rFonts w:ascii="Arial" w:hAnsi="Arial" w:cs="Arial"/>
          <w:sz w:val="24"/>
          <w:szCs w:val="24"/>
          <w:lang w:val="en-GB"/>
        </w:rPr>
        <w:t xml:space="preserve"> (Dominici, 2009)</w:t>
      </w:r>
      <w:r w:rsidR="0016710F" w:rsidRPr="00335528">
        <w:rPr>
          <w:rFonts w:ascii="Arial" w:hAnsi="Arial" w:cs="Arial"/>
          <w:sz w:val="24"/>
          <w:szCs w:val="24"/>
          <w:lang w:val="en-GB"/>
        </w:rPr>
        <w:t xml:space="preserve">. The entire country will be divided into different regions. In each region, there will be three management fields. They are marketing, </w:t>
      </w:r>
      <w:r w:rsidR="00F6335D" w:rsidRPr="00335528">
        <w:rPr>
          <w:rFonts w:ascii="Arial" w:hAnsi="Arial" w:cs="Arial"/>
          <w:sz w:val="24"/>
          <w:szCs w:val="24"/>
          <w:lang w:val="en-GB"/>
        </w:rPr>
        <w:t>operation,</w:t>
      </w:r>
      <w:r w:rsidR="0016710F" w:rsidRPr="00335528">
        <w:rPr>
          <w:rFonts w:ascii="Arial" w:hAnsi="Arial" w:cs="Arial"/>
          <w:sz w:val="24"/>
          <w:szCs w:val="24"/>
          <w:lang w:val="en-GB"/>
        </w:rPr>
        <w:t xml:space="preserve"> and finance. The owners of the business will coordinate all the regions. The marketing manager will perform all the marketing and selling activities. The operation manager will manage all the operating activities and the finance manager will prepare various statements and financial requirements. </w:t>
      </w:r>
      <w:r w:rsidR="00F6335D" w:rsidRPr="00335528">
        <w:rPr>
          <w:rFonts w:ascii="Arial" w:hAnsi="Arial" w:cs="Arial"/>
          <w:sz w:val="24"/>
          <w:szCs w:val="24"/>
          <w:lang w:val="en-GB"/>
        </w:rPr>
        <w:t>Thus,</w:t>
      </w:r>
      <w:r w:rsidR="0016710F" w:rsidRPr="00335528">
        <w:rPr>
          <w:rFonts w:ascii="Arial" w:hAnsi="Arial" w:cs="Arial"/>
          <w:sz w:val="24"/>
          <w:szCs w:val="24"/>
          <w:lang w:val="en-GB"/>
        </w:rPr>
        <w:t xml:space="preserve"> </w:t>
      </w:r>
      <w:r w:rsidR="003C084D" w:rsidRPr="00335528">
        <w:rPr>
          <w:rFonts w:ascii="Arial" w:hAnsi="Arial" w:cs="Arial"/>
          <w:sz w:val="24"/>
          <w:szCs w:val="24"/>
          <w:lang w:val="en-GB"/>
        </w:rPr>
        <w:t>the owners or president will coordinate all the functions</w:t>
      </w:r>
      <w:r w:rsidR="0016710F" w:rsidRPr="00335528">
        <w:rPr>
          <w:rFonts w:ascii="Arial" w:hAnsi="Arial" w:cs="Arial"/>
          <w:sz w:val="24"/>
          <w:szCs w:val="24"/>
          <w:lang w:val="en-GB"/>
        </w:rPr>
        <w:t xml:space="preserve">. </w:t>
      </w:r>
    </w:p>
    <w:p w14:paraId="725A3389" w14:textId="77777777" w:rsidR="0016710F" w:rsidRPr="00F6335D" w:rsidRDefault="0016710F" w:rsidP="00BC01F1">
      <w:pPr>
        <w:pStyle w:val="Heading1"/>
        <w:spacing w:line="360" w:lineRule="auto"/>
        <w:rPr>
          <w:b/>
          <w:bCs/>
          <w:u w:val="single"/>
        </w:rPr>
      </w:pPr>
      <w:bookmarkStart w:id="13" w:name="_Toc110412503"/>
      <w:r w:rsidRPr="00F6335D">
        <w:rPr>
          <w:b/>
          <w:bCs/>
          <w:u w:val="single"/>
        </w:rPr>
        <w:t>Financial Plan</w:t>
      </w:r>
      <w:bookmarkEnd w:id="13"/>
      <w:r w:rsidRPr="00F6335D">
        <w:rPr>
          <w:b/>
          <w:bCs/>
          <w:u w:val="single"/>
        </w:rPr>
        <w:t xml:space="preserve"> </w:t>
      </w:r>
    </w:p>
    <w:p w14:paraId="0977FD71" w14:textId="6BB61E29" w:rsidR="0016710F" w:rsidRPr="00335528" w:rsidRDefault="0016710F" w:rsidP="00BC01F1">
      <w:pPr>
        <w:spacing w:line="360" w:lineRule="auto"/>
        <w:jc w:val="both"/>
        <w:rPr>
          <w:rFonts w:ascii="Arial" w:hAnsi="Arial" w:cs="Arial"/>
          <w:sz w:val="24"/>
          <w:szCs w:val="24"/>
        </w:rPr>
      </w:pPr>
      <w:r w:rsidRPr="00335528">
        <w:rPr>
          <w:rFonts w:ascii="Arial" w:hAnsi="Arial" w:cs="Arial"/>
          <w:sz w:val="24"/>
          <w:szCs w:val="24"/>
          <w:lang w:val="en-GB"/>
        </w:rPr>
        <w:t xml:space="preserve">At the beginning year, the total assets will be </w:t>
      </w:r>
      <w:r w:rsidR="00177B97">
        <w:rPr>
          <w:rFonts w:ascii="Arial" w:hAnsi="Arial" w:cs="Arial"/>
          <w:sz w:val="24"/>
          <w:szCs w:val="24"/>
          <w:lang w:val="en-GB"/>
        </w:rPr>
        <w:t>£</w:t>
      </w:r>
      <w:r w:rsidRPr="00335528">
        <w:rPr>
          <w:rFonts w:ascii="Arial" w:hAnsi="Arial" w:cs="Arial"/>
          <w:sz w:val="24"/>
          <w:szCs w:val="24"/>
          <w:lang w:val="en-GB"/>
        </w:rPr>
        <w:t xml:space="preserve">30,000. In the second year, it will be </w:t>
      </w:r>
      <w:r w:rsidR="00177B97">
        <w:rPr>
          <w:rFonts w:ascii="Arial" w:hAnsi="Arial" w:cs="Arial"/>
          <w:sz w:val="24"/>
          <w:szCs w:val="24"/>
          <w:lang w:val="en-GB"/>
        </w:rPr>
        <w:t>£</w:t>
      </w:r>
      <w:r w:rsidRPr="00335528">
        <w:rPr>
          <w:rFonts w:ascii="Arial" w:hAnsi="Arial" w:cs="Arial"/>
          <w:sz w:val="24"/>
          <w:szCs w:val="24"/>
          <w:lang w:val="en-GB"/>
        </w:rPr>
        <w:t xml:space="preserve">67,428. Then it will increase to </w:t>
      </w:r>
      <w:r w:rsidR="00177B97">
        <w:rPr>
          <w:rFonts w:ascii="Arial" w:hAnsi="Arial" w:cs="Arial"/>
          <w:sz w:val="24"/>
          <w:szCs w:val="24"/>
          <w:lang w:val="en-GB"/>
        </w:rPr>
        <w:t>£</w:t>
      </w:r>
      <w:r w:rsidRPr="00335528">
        <w:rPr>
          <w:rFonts w:ascii="Arial" w:hAnsi="Arial" w:cs="Arial"/>
          <w:sz w:val="24"/>
          <w:szCs w:val="24"/>
          <w:lang w:val="en-GB"/>
        </w:rPr>
        <w:t>106</w:t>
      </w:r>
      <w:r w:rsidR="0055475E">
        <w:rPr>
          <w:rFonts w:ascii="Arial" w:hAnsi="Arial" w:cs="Arial"/>
          <w:sz w:val="24"/>
          <w:szCs w:val="24"/>
          <w:lang w:val="en-GB"/>
        </w:rPr>
        <w:t>,</w:t>
      </w:r>
      <w:r w:rsidRPr="00335528">
        <w:rPr>
          <w:rFonts w:ascii="Arial" w:hAnsi="Arial" w:cs="Arial"/>
          <w:sz w:val="24"/>
          <w:szCs w:val="24"/>
          <w:lang w:val="en-GB"/>
        </w:rPr>
        <w:t xml:space="preserve">766. And in the fourth year, total assets will be </w:t>
      </w:r>
      <w:r w:rsidR="00177B97">
        <w:rPr>
          <w:rFonts w:ascii="Arial" w:hAnsi="Arial" w:cs="Arial"/>
          <w:sz w:val="24"/>
          <w:szCs w:val="24"/>
          <w:lang w:val="en-GB"/>
        </w:rPr>
        <w:lastRenderedPageBreak/>
        <w:t>£</w:t>
      </w:r>
      <w:r w:rsidRPr="00335528">
        <w:rPr>
          <w:rFonts w:ascii="Arial" w:hAnsi="Arial" w:cs="Arial"/>
          <w:sz w:val="24"/>
          <w:szCs w:val="24"/>
          <w:lang w:val="en-GB"/>
        </w:rPr>
        <w:t xml:space="preserve">154,556. At the beginning year shown in Appendix 1, cash receivables from sales and other receivables are zero. But inventory is </w:t>
      </w:r>
      <w:r w:rsidR="00177B97">
        <w:rPr>
          <w:rFonts w:ascii="Arial" w:hAnsi="Arial" w:cs="Arial"/>
          <w:sz w:val="24"/>
          <w:szCs w:val="24"/>
          <w:lang w:val="en-GB"/>
        </w:rPr>
        <w:t>£</w:t>
      </w:r>
      <w:r w:rsidRPr="00335528">
        <w:rPr>
          <w:rFonts w:ascii="Arial" w:hAnsi="Arial" w:cs="Arial"/>
          <w:sz w:val="24"/>
          <w:szCs w:val="24"/>
          <w:lang w:val="en-GB"/>
        </w:rPr>
        <w:t>5</w:t>
      </w:r>
      <w:r w:rsidR="0055475E">
        <w:rPr>
          <w:rFonts w:ascii="Arial" w:hAnsi="Arial" w:cs="Arial"/>
          <w:sz w:val="24"/>
          <w:szCs w:val="24"/>
          <w:lang w:val="en-GB"/>
        </w:rPr>
        <w:t>,</w:t>
      </w:r>
      <w:r w:rsidRPr="00335528">
        <w:rPr>
          <w:rFonts w:ascii="Arial" w:hAnsi="Arial" w:cs="Arial"/>
          <w:sz w:val="24"/>
          <w:szCs w:val="24"/>
          <w:lang w:val="en-GB"/>
        </w:rPr>
        <w:t xml:space="preserve">000. Though the initial assets are not in a high amount, the shop will be able to increase its assets by making a continuous investment. The total liability of the business will be equal to the fourth-year projection of the assets. First-year, total liability will be </w:t>
      </w:r>
      <w:r w:rsidR="00177B97">
        <w:rPr>
          <w:rFonts w:ascii="Arial" w:hAnsi="Arial" w:cs="Arial"/>
          <w:sz w:val="24"/>
          <w:szCs w:val="24"/>
          <w:lang w:val="en-GB"/>
        </w:rPr>
        <w:t>£</w:t>
      </w:r>
      <w:r w:rsidRPr="00335528">
        <w:rPr>
          <w:rFonts w:ascii="Arial" w:hAnsi="Arial" w:cs="Arial"/>
          <w:sz w:val="24"/>
          <w:szCs w:val="24"/>
          <w:lang w:val="en-GB"/>
        </w:rPr>
        <w:t xml:space="preserve">15,000 but the initial net worth is </w:t>
      </w:r>
      <w:r w:rsidR="00177B97">
        <w:rPr>
          <w:rFonts w:ascii="Arial" w:hAnsi="Arial" w:cs="Arial"/>
          <w:sz w:val="24"/>
          <w:szCs w:val="24"/>
          <w:lang w:val="en-GB"/>
        </w:rPr>
        <w:t>£</w:t>
      </w:r>
      <w:r w:rsidRPr="00335528">
        <w:rPr>
          <w:rFonts w:ascii="Arial" w:hAnsi="Arial" w:cs="Arial"/>
          <w:sz w:val="24"/>
          <w:szCs w:val="24"/>
          <w:lang w:val="en-GB"/>
        </w:rPr>
        <w:t>15000</w:t>
      </w:r>
      <w:r w:rsidR="006F06B8" w:rsidRPr="00335528">
        <w:rPr>
          <w:rFonts w:ascii="Arial" w:hAnsi="Arial" w:cs="Arial"/>
          <w:sz w:val="24"/>
          <w:szCs w:val="24"/>
          <w:lang w:val="en-GB"/>
        </w:rPr>
        <w:t xml:space="preserve">. </w:t>
      </w:r>
      <w:r w:rsidRPr="00335528">
        <w:rPr>
          <w:rFonts w:ascii="Arial" w:hAnsi="Arial" w:cs="Arial"/>
          <w:sz w:val="24"/>
          <w:szCs w:val="24"/>
          <w:lang w:val="en-GB"/>
        </w:rPr>
        <w:t xml:space="preserve">Next year the total net worth and liability will increase to </w:t>
      </w:r>
      <w:r w:rsidR="00177B97">
        <w:rPr>
          <w:rFonts w:ascii="Arial" w:hAnsi="Arial" w:cs="Arial"/>
          <w:sz w:val="24"/>
          <w:szCs w:val="24"/>
          <w:lang w:val="en-GB"/>
        </w:rPr>
        <w:t>£</w:t>
      </w:r>
      <w:r w:rsidRPr="00335528">
        <w:rPr>
          <w:rFonts w:ascii="Arial" w:hAnsi="Arial" w:cs="Arial"/>
          <w:sz w:val="24"/>
          <w:szCs w:val="24"/>
          <w:lang w:val="en-GB"/>
        </w:rPr>
        <w:t xml:space="preserve">67,428. Then it will increase to </w:t>
      </w:r>
      <w:r w:rsidR="00177B97">
        <w:rPr>
          <w:rFonts w:ascii="Arial" w:hAnsi="Arial" w:cs="Arial"/>
          <w:sz w:val="24"/>
          <w:szCs w:val="24"/>
          <w:lang w:val="en-GB"/>
        </w:rPr>
        <w:t>£</w:t>
      </w:r>
      <w:r w:rsidRPr="00335528">
        <w:rPr>
          <w:rFonts w:ascii="Arial" w:hAnsi="Arial" w:cs="Arial"/>
          <w:sz w:val="24"/>
          <w:szCs w:val="24"/>
          <w:lang w:val="en-GB"/>
        </w:rPr>
        <w:t>106</w:t>
      </w:r>
      <w:r w:rsidR="0055475E">
        <w:rPr>
          <w:rFonts w:ascii="Arial" w:hAnsi="Arial" w:cs="Arial"/>
          <w:sz w:val="24"/>
          <w:szCs w:val="24"/>
          <w:lang w:val="en-GB"/>
        </w:rPr>
        <w:t>,</w:t>
      </w:r>
      <w:r w:rsidRPr="00335528">
        <w:rPr>
          <w:rFonts w:ascii="Arial" w:hAnsi="Arial" w:cs="Arial"/>
          <w:sz w:val="24"/>
          <w:szCs w:val="24"/>
          <w:lang w:val="en-GB"/>
        </w:rPr>
        <w:t xml:space="preserve">766. And in the fourth year, the total liability and net worth will be </w:t>
      </w:r>
      <w:r w:rsidR="00177B97">
        <w:rPr>
          <w:rFonts w:ascii="Arial" w:hAnsi="Arial" w:cs="Arial"/>
          <w:sz w:val="24"/>
          <w:szCs w:val="24"/>
          <w:lang w:val="en-GB"/>
        </w:rPr>
        <w:t>£</w:t>
      </w:r>
      <w:r w:rsidRPr="00335528">
        <w:rPr>
          <w:rFonts w:ascii="Arial" w:hAnsi="Arial" w:cs="Arial"/>
          <w:sz w:val="24"/>
          <w:szCs w:val="24"/>
          <w:lang w:val="en-GB"/>
        </w:rPr>
        <w:t xml:space="preserve">154,556. </w:t>
      </w:r>
    </w:p>
    <w:p w14:paraId="5B429677" w14:textId="77777777" w:rsidR="0016710F" w:rsidRPr="00F6335D" w:rsidRDefault="0016710F" w:rsidP="00BC01F1">
      <w:pPr>
        <w:pStyle w:val="Heading1"/>
        <w:spacing w:line="360" w:lineRule="auto"/>
        <w:rPr>
          <w:b/>
          <w:bCs/>
          <w:u w:val="single"/>
          <w:lang w:val="en-GB"/>
        </w:rPr>
      </w:pPr>
      <w:bookmarkStart w:id="14" w:name="_Toc110412504"/>
      <w:r w:rsidRPr="00F6335D">
        <w:rPr>
          <w:b/>
          <w:bCs/>
          <w:u w:val="single"/>
          <w:lang w:val="en-GB"/>
        </w:rPr>
        <w:t>Cash-flow Statement</w:t>
      </w:r>
      <w:bookmarkEnd w:id="14"/>
      <w:r w:rsidRPr="00F6335D">
        <w:rPr>
          <w:b/>
          <w:bCs/>
          <w:u w:val="single"/>
          <w:lang w:val="en-GB"/>
        </w:rPr>
        <w:t xml:space="preserve"> </w:t>
      </w:r>
    </w:p>
    <w:p w14:paraId="249338D6" w14:textId="3130899F" w:rsidR="0016710F" w:rsidRPr="00335528" w:rsidRDefault="0016710F" w:rsidP="00BC01F1">
      <w:pPr>
        <w:spacing w:line="360" w:lineRule="auto"/>
        <w:jc w:val="both"/>
        <w:rPr>
          <w:rFonts w:ascii="Arial" w:hAnsi="Arial" w:cs="Arial"/>
          <w:sz w:val="24"/>
          <w:szCs w:val="24"/>
          <w:lang w:val="en-GB"/>
        </w:rPr>
      </w:pPr>
      <w:r w:rsidRPr="00335528">
        <w:rPr>
          <w:rFonts w:ascii="Arial" w:hAnsi="Arial" w:cs="Arial"/>
          <w:sz w:val="24"/>
          <w:szCs w:val="24"/>
          <w:lang w:val="en-GB"/>
        </w:rPr>
        <w:t xml:space="preserve">From appendix 2, the cash-flow statement shows that at the beginning month, Pet Shop has a beginning cash balance of </w:t>
      </w:r>
      <w:r w:rsidR="00177B97">
        <w:rPr>
          <w:rFonts w:ascii="Arial" w:hAnsi="Arial" w:cs="Arial"/>
          <w:sz w:val="24"/>
          <w:szCs w:val="24"/>
          <w:lang w:val="en-GB"/>
        </w:rPr>
        <w:t>£</w:t>
      </w:r>
      <w:r w:rsidRPr="00335528">
        <w:rPr>
          <w:rFonts w:ascii="Arial" w:hAnsi="Arial" w:cs="Arial"/>
          <w:sz w:val="24"/>
          <w:szCs w:val="24"/>
          <w:lang w:val="en-GB"/>
        </w:rPr>
        <w:t xml:space="preserve">15,000. In this month, cash received from sales is </w:t>
      </w:r>
      <w:r w:rsidR="00177B97">
        <w:rPr>
          <w:rFonts w:ascii="Arial" w:hAnsi="Arial" w:cs="Arial"/>
          <w:sz w:val="24"/>
          <w:szCs w:val="24"/>
          <w:lang w:val="en-GB"/>
        </w:rPr>
        <w:t>£</w:t>
      </w:r>
      <w:r w:rsidRPr="00335528">
        <w:rPr>
          <w:rFonts w:ascii="Arial" w:hAnsi="Arial" w:cs="Arial"/>
          <w:sz w:val="24"/>
          <w:szCs w:val="24"/>
          <w:lang w:val="en-GB"/>
        </w:rPr>
        <w:t xml:space="preserve">4,100. On the other hand, account payable merchandise is zero. And a net cash balance is </w:t>
      </w:r>
      <w:r w:rsidR="00177B97">
        <w:rPr>
          <w:rFonts w:ascii="Arial" w:hAnsi="Arial" w:cs="Arial"/>
          <w:sz w:val="24"/>
          <w:szCs w:val="24"/>
          <w:lang w:val="en-GB"/>
        </w:rPr>
        <w:t>£</w:t>
      </w:r>
      <w:r w:rsidRPr="00335528">
        <w:rPr>
          <w:rFonts w:ascii="Arial" w:hAnsi="Arial" w:cs="Arial"/>
          <w:sz w:val="24"/>
          <w:szCs w:val="24"/>
          <w:lang w:val="en-GB"/>
        </w:rPr>
        <w:t xml:space="preserve">9,354. In the next month, the net cash balance will decrease to </w:t>
      </w:r>
      <w:r w:rsidR="00177B97">
        <w:rPr>
          <w:rFonts w:ascii="Arial" w:hAnsi="Arial" w:cs="Arial"/>
          <w:sz w:val="24"/>
          <w:szCs w:val="24"/>
          <w:lang w:val="en-GB"/>
        </w:rPr>
        <w:t>£</w:t>
      </w:r>
      <w:r w:rsidRPr="00335528">
        <w:rPr>
          <w:rFonts w:ascii="Arial" w:hAnsi="Arial" w:cs="Arial"/>
          <w:sz w:val="24"/>
          <w:szCs w:val="24"/>
          <w:lang w:val="en-GB"/>
        </w:rPr>
        <w:t>6,961</w:t>
      </w:r>
      <w:r w:rsidR="006F06B8" w:rsidRPr="00335528">
        <w:rPr>
          <w:rFonts w:ascii="Arial" w:hAnsi="Arial" w:cs="Arial"/>
          <w:sz w:val="24"/>
          <w:szCs w:val="24"/>
          <w:lang w:val="en-GB"/>
        </w:rPr>
        <w:t xml:space="preserve">. </w:t>
      </w:r>
      <w:r w:rsidRPr="00335528">
        <w:rPr>
          <w:rFonts w:ascii="Arial" w:hAnsi="Arial" w:cs="Arial"/>
          <w:sz w:val="24"/>
          <w:szCs w:val="24"/>
          <w:lang w:val="en-GB"/>
        </w:rPr>
        <w:t xml:space="preserve">It is because that at the beginning period, sales become low. In the third month, the net hand cash will be </w:t>
      </w:r>
      <w:r w:rsidR="00177B97">
        <w:rPr>
          <w:rFonts w:ascii="Arial" w:hAnsi="Arial" w:cs="Arial"/>
          <w:sz w:val="24"/>
          <w:szCs w:val="24"/>
          <w:lang w:val="en-GB"/>
        </w:rPr>
        <w:t>£</w:t>
      </w:r>
      <w:r w:rsidRPr="00335528">
        <w:rPr>
          <w:rFonts w:ascii="Arial" w:hAnsi="Arial" w:cs="Arial"/>
          <w:sz w:val="24"/>
          <w:szCs w:val="24"/>
          <w:lang w:val="en-GB"/>
        </w:rPr>
        <w:t xml:space="preserve">6833. From Appendix 2, it is found that the net cash balance is continuously increasing as the sales are increasing proportionately. </w:t>
      </w:r>
      <w:r w:rsidR="00403F37" w:rsidRPr="00335528">
        <w:rPr>
          <w:rFonts w:ascii="Arial" w:hAnsi="Arial" w:cs="Arial"/>
          <w:sz w:val="24"/>
          <w:szCs w:val="24"/>
          <w:lang w:val="en-GB"/>
        </w:rPr>
        <w:t>Thus,</w:t>
      </w:r>
      <w:r w:rsidRPr="00335528">
        <w:rPr>
          <w:rFonts w:ascii="Arial" w:hAnsi="Arial" w:cs="Arial"/>
          <w:sz w:val="24"/>
          <w:szCs w:val="24"/>
          <w:lang w:val="en-GB"/>
        </w:rPr>
        <w:t xml:space="preserve"> at the tenth of the month, net cash will be </w:t>
      </w:r>
      <w:r w:rsidR="00403F37">
        <w:rPr>
          <w:rFonts w:ascii="Arial" w:hAnsi="Arial" w:cs="Arial"/>
          <w:sz w:val="24"/>
          <w:szCs w:val="24"/>
          <w:lang w:val="en-GB"/>
        </w:rPr>
        <w:t>£</w:t>
      </w:r>
      <w:r w:rsidRPr="00335528">
        <w:rPr>
          <w:rFonts w:ascii="Arial" w:hAnsi="Arial" w:cs="Arial"/>
          <w:sz w:val="24"/>
          <w:szCs w:val="24"/>
          <w:lang w:val="en-GB"/>
        </w:rPr>
        <w:t xml:space="preserve">14,226. And </w:t>
      </w:r>
      <w:r w:rsidR="00F6335D" w:rsidRPr="00335528">
        <w:rPr>
          <w:rFonts w:ascii="Arial" w:hAnsi="Arial" w:cs="Arial"/>
          <w:sz w:val="24"/>
          <w:szCs w:val="24"/>
          <w:lang w:val="en-GB"/>
        </w:rPr>
        <w:t>thus,</w:t>
      </w:r>
      <w:r w:rsidRPr="00335528">
        <w:rPr>
          <w:rFonts w:ascii="Arial" w:hAnsi="Arial" w:cs="Arial"/>
          <w:sz w:val="24"/>
          <w:szCs w:val="24"/>
          <w:lang w:val="en-GB"/>
        </w:rPr>
        <w:t xml:space="preserve"> it will increase in the future. </w:t>
      </w:r>
      <w:r w:rsidR="00F6335D" w:rsidRPr="00335528">
        <w:rPr>
          <w:rFonts w:ascii="Arial" w:hAnsi="Arial" w:cs="Arial"/>
          <w:sz w:val="24"/>
          <w:szCs w:val="24"/>
          <w:lang w:val="en-GB"/>
        </w:rPr>
        <w:t>So,</w:t>
      </w:r>
      <w:r w:rsidRPr="00335528">
        <w:rPr>
          <w:rFonts w:ascii="Arial" w:hAnsi="Arial" w:cs="Arial"/>
          <w:sz w:val="24"/>
          <w:szCs w:val="24"/>
          <w:lang w:val="en-GB"/>
        </w:rPr>
        <w:t xml:space="preserve"> it can be concluded that the shop will be undoubtedly profitable. Both net cash balance and assets will increase gradually. </w:t>
      </w:r>
    </w:p>
    <w:p w14:paraId="3EF828E8" w14:textId="77777777" w:rsidR="0016710F" w:rsidRPr="00F6335D" w:rsidRDefault="0016710F" w:rsidP="00BC01F1">
      <w:pPr>
        <w:pStyle w:val="Heading1"/>
        <w:spacing w:line="360" w:lineRule="auto"/>
        <w:rPr>
          <w:b/>
          <w:bCs/>
          <w:u w:val="single"/>
        </w:rPr>
      </w:pPr>
      <w:bookmarkStart w:id="15" w:name="_Toc110412505"/>
      <w:r w:rsidRPr="00F6335D">
        <w:rPr>
          <w:b/>
          <w:bCs/>
          <w:u w:val="single"/>
        </w:rPr>
        <w:t>Income Statement</w:t>
      </w:r>
      <w:bookmarkEnd w:id="15"/>
      <w:r w:rsidRPr="00F6335D">
        <w:rPr>
          <w:b/>
          <w:bCs/>
          <w:u w:val="single"/>
        </w:rPr>
        <w:t xml:space="preserve"> </w:t>
      </w:r>
    </w:p>
    <w:p w14:paraId="51462AD7" w14:textId="277E1BB7" w:rsidR="0016710F" w:rsidRPr="00335528" w:rsidRDefault="0016710F" w:rsidP="00BC01F1">
      <w:pPr>
        <w:spacing w:line="360" w:lineRule="auto"/>
        <w:jc w:val="both"/>
        <w:rPr>
          <w:rFonts w:ascii="Arial" w:hAnsi="Arial" w:cs="Arial"/>
          <w:sz w:val="24"/>
          <w:szCs w:val="24"/>
        </w:rPr>
      </w:pPr>
      <w:r w:rsidRPr="00335528">
        <w:rPr>
          <w:rFonts w:ascii="Arial" w:hAnsi="Arial" w:cs="Arial"/>
          <w:sz w:val="24"/>
          <w:szCs w:val="24"/>
        </w:rPr>
        <w:t xml:space="preserve">According to appendix 3, the income statement shows that Pet Shop’s first year’s net income will be </w:t>
      </w:r>
      <w:r w:rsidR="00403F37">
        <w:rPr>
          <w:rFonts w:ascii="Arial" w:hAnsi="Arial" w:cs="Arial"/>
          <w:sz w:val="24"/>
          <w:szCs w:val="24"/>
        </w:rPr>
        <w:t>£</w:t>
      </w:r>
      <w:r w:rsidRPr="00335528">
        <w:rPr>
          <w:rFonts w:ascii="Arial" w:hAnsi="Arial" w:cs="Arial"/>
          <w:sz w:val="24"/>
          <w:szCs w:val="24"/>
        </w:rPr>
        <w:t>9</w:t>
      </w:r>
      <w:r w:rsidR="00403F37">
        <w:rPr>
          <w:rFonts w:ascii="Arial" w:hAnsi="Arial" w:cs="Arial"/>
          <w:sz w:val="24"/>
          <w:szCs w:val="24"/>
        </w:rPr>
        <w:t>.</w:t>
      </w:r>
      <w:r w:rsidRPr="00335528">
        <w:rPr>
          <w:rFonts w:ascii="Arial" w:hAnsi="Arial" w:cs="Arial"/>
          <w:sz w:val="24"/>
          <w:szCs w:val="24"/>
        </w:rPr>
        <w:t xml:space="preserve">234. At the beginning year, the total sales will be </w:t>
      </w:r>
      <w:r w:rsidR="00403F37">
        <w:rPr>
          <w:rFonts w:ascii="Arial" w:hAnsi="Arial" w:cs="Arial"/>
          <w:sz w:val="24"/>
          <w:szCs w:val="24"/>
        </w:rPr>
        <w:t>£</w:t>
      </w:r>
      <w:r w:rsidRPr="00335528">
        <w:rPr>
          <w:rFonts w:ascii="Arial" w:hAnsi="Arial" w:cs="Arial"/>
          <w:sz w:val="24"/>
          <w:szCs w:val="24"/>
        </w:rPr>
        <w:t xml:space="preserve">113,118. In the next year, this will increase by </w:t>
      </w:r>
      <w:r w:rsidR="00403F37">
        <w:rPr>
          <w:rFonts w:ascii="Arial" w:hAnsi="Arial" w:cs="Arial"/>
          <w:sz w:val="24"/>
          <w:szCs w:val="24"/>
        </w:rPr>
        <w:t>£</w:t>
      </w:r>
      <w:r w:rsidRPr="00335528">
        <w:rPr>
          <w:rFonts w:ascii="Arial" w:hAnsi="Arial" w:cs="Arial"/>
          <w:sz w:val="24"/>
          <w:szCs w:val="24"/>
        </w:rPr>
        <w:t>146,333. And in the 3</w:t>
      </w:r>
      <w:r w:rsidRPr="00335528">
        <w:rPr>
          <w:rFonts w:ascii="Arial" w:hAnsi="Arial" w:cs="Arial"/>
          <w:sz w:val="24"/>
          <w:szCs w:val="24"/>
          <w:vertAlign w:val="superscript"/>
        </w:rPr>
        <w:t>rd</w:t>
      </w:r>
      <w:r w:rsidRPr="00335528">
        <w:rPr>
          <w:rFonts w:ascii="Arial" w:hAnsi="Arial" w:cs="Arial"/>
          <w:sz w:val="24"/>
          <w:szCs w:val="24"/>
        </w:rPr>
        <w:t xml:space="preserve"> year, this will increase to </w:t>
      </w:r>
      <w:r w:rsidR="00403F37">
        <w:rPr>
          <w:rFonts w:ascii="Arial" w:hAnsi="Arial" w:cs="Arial"/>
          <w:sz w:val="24"/>
          <w:szCs w:val="24"/>
        </w:rPr>
        <w:t>£</w:t>
      </w:r>
      <w:r w:rsidRPr="00335528">
        <w:rPr>
          <w:rFonts w:ascii="Arial" w:hAnsi="Arial" w:cs="Arial"/>
          <w:sz w:val="24"/>
          <w:szCs w:val="24"/>
        </w:rPr>
        <w:t>1,75,204. The gross profit for the 1</w:t>
      </w:r>
      <w:r w:rsidRPr="00335528">
        <w:rPr>
          <w:rFonts w:ascii="Arial" w:hAnsi="Arial" w:cs="Arial"/>
          <w:sz w:val="24"/>
          <w:szCs w:val="24"/>
          <w:vertAlign w:val="superscript"/>
        </w:rPr>
        <w:t>st</w:t>
      </w:r>
      <w:r w:rsidRPr="00335528">
        <w:rPr>
          <w:rFonts w:ascii="Arial" w:hAnsi="Arial" w:cs="Arial"/>
          <w:sz w:val="24"/>
          <w:szCs w:val="24"/>
        </w:rPr>
        <w:t xml:space="preserve"> three consecutive years will be respectively </w:t>
      </w:r>
      <w:r w:rsidR="00403F37">
        <w:rPr>
          <w:rFonts w:ascii="Arial" w:hAnsi="Arial" w:cs="Arial"/>
          <w:sz w:val="24"/>
          <w:szCs w:val="24"/>
        </w:rPr>
        <w:t>£</w:t>
      </w:r>
      <w:r w:rsidRPr="00335528">
        <w:rPr>
          <w:rFonts w:ascii="Arial" w:hAnsi="Arial" w:cs="Arial"/>
          <w:sz w:val="24"/>
          <w:szCs w:val="24"/>
        </w:rPr>
        <w:t xml:space="preserve">75,789, </w:t>
      </w:r>
      <w:r w:rsidR="00F10AC7">
        <w:rPr>
          <w:rFonts w:ascii="Arial" w:hAnsi="Arial" w:cs="Arial"/>
          <w:sz w:val="24"/>
          <w:szCs w:val="24"/>
        </w:rPr>
        <w:t>£</w:t>
      </w:r>
      <w:r w:rsidR="00F10AC7" w:rsidRPr="00335528">
        <w:rPr>
          <w:rFonts w:ascii="Arial" w:hAnsi="Arial" w:cs="Arial"/>
          <w:sz w:val="24"/>
          <w:szCs w:val="24"/>
        </w:rPr>
        <w:t>48,290,</w:t>
      </w:r>
      <w:r w:rsidRPr="00335528">
        <w:rPr>
          <w:rFonts w:ascii="Arial" w:hAnsi="Arial" w:cs="Arial"/>
          <w:sz w:val="24"/>
          <w:szCs w:val="24"/>
        </w:rPr>
        <w:t xml:space="preserve"> and </w:t>
      </w:r>
      <w:r w:rsidR="00403F37">
        <w:rPr>
          <w:rFonts w:ascii="Arial" w:hAnsi="Arial" w:cs="Arial"/>
          <w:sz w:val="24"/>
          <w:szCs w:val="24"/>
        </w:rPr>
        <w:t>£</w:t>
      </w:r>
      <w:r w:rsidRPr="00335528">
        <w:rPr>
          <w:rFonts w:ascii="Arial" w:hAnsi="Arial" w:cs="Arial"/>
          <w:sz w:val="24"/>
          <w:szCs w:val="24"/>
        </w:rPr>
        <w:t xml:space="preserve">117,187. </w:t>
      </w:r>
      <w:r w:rsidR="00F6335D" w:rsidRPr="00335528">
        <w:rPr>
          <w:rFonts w:ascii="Arial" w:hAnsi="Arial" w:cs="Arial"/>
          <w:sz w:val="24"/>
          <w:szCs w:val="24"/>
        </w:rPr>
        <w:t>Thus,</w:t>
      </w:r>
      <w:r w:rsidRPr="00335528">
        <w:rPr>
          <w:rFonts w:ascii="Arial" w:hAnsi="Arial" w:cs="Arial"/>
          <w:sz w:val="24"/>
          <w:szCs w:val="24"/>
        </w:rPr>
        <w:t xml:space="preserve"> the gross profit will increase by 33% in the beginning year, 33% in the second year </w:t>
      </w:r>
      <w:r w:rsidR="00F10AC7" w:rsidRPr="00335528">
        <w:rPr>
          <w:rFonts w:ascii="Arial" w:hAnsi="Arial" w:cs="Arial"/>
          <w:sz w:val="24"/>
          <w:szCs w:val="24"/>
        </w:rPr>
        <w:t>and</w:t>
      </w:r>
      <w:r w:rsidRPr="00335528">
        <w:rPr>
          <w:rFonts w:ascii="Arial" w:hAnsi="Arial" w:cs="Arial"/>
          <w:sz w:val="24"/>
          <w:szCs w:val="24"/>
        </w:rPr>
        <w:t xml:space="preserve"> 33% in the third year. The income statement also shows that the cost of goods sold will be </w:t>
      </w:r>
      <w:r w:rsidR="00403F37">
        <w:rPr>
          <w:rFonts w:ascii="Arial" w:hAnsi="Arial" w:cs="Arial"/>
          <w:sz w:val="24"/>
          <w:szCs w:val="24"/>
        </w:rPr>
        <w:t>£</w:t>
      </w:r>
      <w:r w:rsidRPr="00335528">
        <w:rPr>
          <w:rFonts w:ascii="Arial" w:hAnsi="Arial" w:cs="Arial"/>
          <w:sz w:val="24"/>
          <w:szCs w:val="24"/>
        </w:rPr>
        <w:t xml:space="preserve">37,329 in the beginning year, </w:t>
      </w:r>
      <w:r w:rsidR="00403F37">
        <w:rPr>
          <w:rFonts w:ascii="Arial" w:hAnsi="Arial" w:cs="Arial"/>
          <w:sz w:val="24"/>
          <w:szCs w:val="24"/>
        </w:rPr>
        <w:t>£</w:t>
      </w:r>
      <w:r w:rsidRPr="00335528">
        <w:rPr>
          <w:rFonts w:ascii="Arial" w:hAnsi="Arial" w:cs="Arial"/>
          <w:sz w:val="24"/>
          <w:szCs w:val="24"/>
        </w:rPr>
        <w:t xml:space="preserve">48290 in the second year and </w:t>
      </w:r>
      <w:r w:rsidR="00403F37">
        <w:rPr>
          <w:rFonts w:ascii="Arial" w:hAnsi="Arial" w:cs="Arial"/>
          <w:sz w:val="24"/>
          <w:szCs w:val="24"/>
        </w:rPr>
        <w:t>£</w:t>
      </w:r>
      <w:r w:rsidRPr="00335528">
        <w:rPr>
          <w:rFonts w:ascii="Arial" w:hAnsi="Arial" w:cs="Arial"/>
          <w:sz w:val="24"/>
          <w:szCs w:val="24"/>
        </w:rPr>
        <w:t xml:space="preserve">57,817 in the final year. In the second year, it will increase by 8% and the net income will be </w:t>
      </w:r>
      <w:r w:rsidR="00403F37">
        <w:rPr>
          <w:rFonts w:ascii="Arial" w:hAnsi="Arial" w:cs="Arial"/>
          <w:sz w:val="24"/>
          <w:szCs w:val="24"/>
        </w:rPr>
        <w:t>£</w:t>
      </w:r>
      <w:r w:rsidRPr="00335528">
        <w:rPr>
          <w:rFonts w:ascii="Arial" w:hAnsi="Arial" w:cs="Arial"/>
          <w:sz w:val="24"/>
          <w:szCs w:val="24"/>
        </w:rPr>
        <w:t xml:space="preserve">30,553. And then net income will increase to </w:t>
      </w:r>
      <w:r w:rsidR="00403F37">
        <w:rPr>
          <w:rFonts w:ascii="Arial" w:hAnsi="Arial" w:cs="Arial"/>
          <w:sz w:val="24"/>
          <w:szCs w:val="24"/>
        </w:rPr>
        <w:t>£</w:t>
      </w:r>
      <w:r w:rsidRPr="00335528">
        <w:rPr>
          <w:rFonts w:ascii="Arial" w:hAnsi="Arial" w:cs="Arial"/>
          <w:sz w:val="24"/>
          <w:szCs w:val="24"/>
        </w:rPr>
        <w:t xml:space="preserve">43,214. This amount is 25% increasing.  And thus, the amount of profit will increase day to day. </w:t>
      </w:r>
    </w:p>
    <w:p w14:paraId="1F826D54" w14:textId="77777777" w:rsidR="0016710F" w:rsidRPr="00F6335D" w:rsidRDefault="0016710F" w:rsidP="00BC01F1">
      <w:pPr>
        <w:pStyle w:val="Heading1"/>
        <w:spacing w:line="360" w:lineRule="auto"/>
        <w:rPr>
          <w:b/>
          <w:bCs/>
          <w:u w:val="single"/>
        </w:rPr>
      </w:pPr>
      <w:bookmarkStart w:id="16" w:name="_Toc110412506"/>
      <w:r w:rsidRPr="00F6335D">
        <w:rPr>
          <w:b/>
          <w:bCs/>
          <w:u w:val="single"/>
        </w:rPr>
        <w:lastRenderedPageBreak/>
        <w:t>Conclusion</w:t>
      </w:r>
      <w:bookmarkEnd w:id="16"/>
      <w:r w:rsidRPr="00F6335D">
        <w:rPr>
          <w:b/>
          <w:bCs/>
          <w:u w:val="single"/>
        </w:rPr>
        <w:t xml:space="preserve"> </w:t>
      </w:r>
    </w:p>
    <w:p w14:paraId="69A8EEFA" w14:textId="0B6B0489" w:rsidR="0016710F" w:rsidRPr="00335528" w:rsidRDefault="0016710F" w:rsidP="00BC01F1">
      <w:pPr>
        <w:spacing w:line="360" w:lineRule="auto"/>
        <w:jc w:val="both"/>
        <w:rPr>
          <w:rFonts w:ascii="Arial" w:hAnsi="Arial" w:cs="Arial"/>
          <w:sz w:val="24"/>
          <w:szCs w:val="24"/>
        </w:rPr>
      </w:pPr>
      <w:r w:rsidRPr="00335528">
        <w:rPr>
          <w:rFonts w:ascii="Arial" w:hAnsi="Arial" w:cs="Arial"/>
          <w:sz w:val="24"/>
          <w:szCs w:val="24"/>
        </w:rPr>
        <w:t xml:space="preserve">This report aims to explore various important aspects of a pet shop. In this report, firstly, a business overview of a pet shop has been introduced. Secondly, the products and services of the pet shop have been explained. Thirdly, the target market and market audit have been explained. Then a marketing plan has been executed for the shop. After that management team of the shop and financial plan have been concluded. This report suggests that the business will be profitable. Tough the business will face extreme </w:t>
      </w:r>
      <w:r w:rsidR="00F6335D" w:rsidRPr="00335528">
        <w:rPr>
          <w:rFonts w:ascii="Arial" w:hAnsi="Arial" w:cs="Arial"/>
          <w:sz w:val="24"/>
          <w:szCs w:val="24"/>
        </w:rPr>
        <w:t>competition;</w:t>
      </w:r>
      <w:r w:rsidRPr="00335528">
        <w:rPr>
          <w:rFonts w:ascii="Arial" w:hAnsi="Arial" w:cs="Arial"/>
          <w:sz w:val="24"/>
          <w:szCs w:val="24"/>
        </w:rPr>
        <w:t xml:space="preserve"> it can differentiate their services. </w:t>
      </w:r>
    </w:p>
    <w:p w14:paraId="10E4E742" w14:textId="77777777" w:rsidR="00EA7B3D" w:rsidRPr="00335528" w:rsidRDefault="00EA7B3D" w:rsidP="00BC01F1">
      <w:pPr>
        <w:spacing w:line="360" w:lineRule="auto"/>
        <w:rPr>
          <w:rFonts w:ascii="Arial" w:hAnsi="Arial" w:cs="Arial"/>
          <w:b/>
          <w:bCs/>
          <w:sz w:val="24"/>
          <w:szCs w:val="24"/>
        </w:rPr>
      </w:pPr>
      <w:r w:rsidRPr="00335528">
        <w:rPr>
          <w:rFonts w:ascii="Arial" w:hAnsi="Arial" w:cs="Arial"/>
          <w:b/>
          <w:bCs/>
          <w:sz w:val="24"/>
          <w:szCs w:val="24"/>
        </w:rPr>
        <w:br w:type="page"/>
      </w:r>
    </w:p>
    <w:p w14:paraId="38887ACF" w14:textId="77777777" w:rsidR="0016710F" w:rsidRPr="00F6335D" w:rsidRDefault="0016710F" w:rsidP="00BC01F1">
      <w:pPr>
        <w:pStyle w:val="Heading1"/>
        <w:spacing w:line="360" w:lineRule="auto"/>
        <w:rPr>
          <w:b/>
          <w:bCs/>
          <w:u w:val="single"/>
        </w:rPr>
      </w:pPr>
      <w:bookmarkStart w:id="17" w:name="_Toc110412507"/>
      <w:r w:rsidRPr="00F6335D">
        <w:rPr>
          <w:b/>
          <w:bCs/>
          <w:u w:val="single"/>
        </w:rPr>
        <w:lastRenderedPageBreak/>
        <w:t>Reference</w:t>
      </w:r>
      <w:bookmarkEnd w:id="17"/>
      <w:r w:rsidRPr="00F6335D">
        <w:rPr>
          <w:b/>
          <w:bCs/>
          <w:u w:val="single"/>
        </w:rPr>
        <w:t xml:space="preserve"> </w:t>
      </w:r>
    </w:p>
    <w:p w14:paraId="18D470C0" w14:textId="0C366187" w:rsidR="00A4410A" w:rsidRPr="00335528" w:rsidRDefault="00853356" w:rsidP="00EA1B43">
      <w:pPr>
        <w:spacing w:line="360" w:lineRule="auto"/>
        <w:ind w:left="720" w:hanging="720"/>
        <w:rPr>
          <w:rFonts w:ascii="Arial" w:hAnsi="Arial" w:cs="Arial"/>
          <w:sz w:val="24"/>
          <w:szCs w:val="24"/>
        </w:rPr>
      </w:pPr>
      <w:bookmarkStart w:id="18" w:name="_Hlk109489219"/>
      <w:r w:rsidRPr="00335528">
        <w:rPr>
          <w:rFonts w:ascii="Arial" w:hAnsi="Arial" w:cs="Arial"/>
          <w:sz w:val="24"/>
          <w:szCs w:val="24"/>
        </w:rPr>
        <w:t>DeSilets, L.D., (2008). SWOT is useful in your tool kit. </w:t>
      </w:r>
      <w:r w:rsidRPr="00335528">
        <w:rPr>
          <w:rFonts w:ascii="Arial" w:hAnsi="Arial" w:cs="Arial"/>
          <w:i/>
          <w:iCs/>
          <w:sz w:val="24"/>
          <w:szCs w:val="24"/>
        </w:rPr>
        <w:t>The Journal of Continuing</w:t>
      </w:r>
      <w:r w:rsidR="009E5FC0">
        <w:rPr>
          <w:rFonts w:ascii="Arial" w:hAnsi="Arial" w:cs="Arial"/>
          <w:i/>
          <w:iCs/>
          <w:sz w:val="24"/>
          <w:szCs w:val="24"/>
        </w:rPr>
        <w:t xml:space="preserve"> </w:t>
      </w:r>
      <w:r w:rsidRPr="00335528">
        <w:rPr>
          <w:rFonts w:ascii="Arial" w:hAnsi="Arial" w:cs="Arial"/>
          <w:i/>
          <w:iCs/>
          <w:sz w:val="24"/>
          <w:szCs w:val="24"/>
        </w:rPr>
        <w:t>Education in Nursing</w:t>
      </w:r>
      <w:r w:rsidRPr="00335528">
        <w:rPr>
          <w:rFonts w:ascii="Arial" w:hAnsi="Arial" w:cs="Arial"/>
          <w:sz w:val="24"/>
          <w:szCs w:val="24"/>
        </w:rPr>
        <w:t>, </w:t>
      </w:r>
      <w:r w:rsidRPr="00335528">
        <w:rPr>
          <w:rFonts w:ascii="Arial" w:hAnsi="Arial" w:cs="Arial"/>
          <w:i/>
          <w:iCs/>
          <w:sz w:val="24"/>
          <w:szCs w:val="24"/>
        </w:rPr>
        <w:t>39</w:t>
      </w:r>
      <w:r w:rsidRPr="00335528">
        <w:rPr>
          <w:rFonts w:ascii="Arial" w:hAnsi="Arial" w:cs="Arial"/>
          <w:sz w:val="24"/>
          <w:szCs w:val="24"/>
        </w:rPr>
        <w:t>(5), pp.196-197.</w:t>
      </w:r>
    </w:p>
    <w:p w14:paraId="06F4639C" w14:textId="48249DEA" w:rsidR="00A4410A" w:rsidRPr="00335528" w:rsidRDefault="00853356" w:rsidP="00C61572">
      <w:pPr>
        <w:spacing w:line="360" w:lineRule="auto"/>
        <w:ind w:left="720" w:hanging="720"/>
        <w:rPr>
          <w:rFonts w:ascii="Arial" w:hAnsi="Arial" w:cs="Arial"/>
          <w:sz w:val="24"/>
          <w:szCs w:val="24"/>
        </w:rPr>
      </w:pPr>
      <w:r w:rsidRPr="00335528">
        <w:rPr>
          <w:rFonts w:ascii="Arial" w:hAnsi="Arial" w:cs="Arial"/>
          <w:sz w:val="24"/>
          <w:szCs w:val="24"/>
        </w:rPr>
        <w:t>Dominici, G., (2009). From marketing mix to e-marketing mix: a literature overview and</w:t>
      </w:r>
      <w:r w:rsidR="00C61572">
        <w:rPr>
          <w:rFonts w:ascii="Arial" w:hAnsi="Arial" w:cs="Arial"/>
          <w:sz w:val="24"/>
          <w:szCs w:val="24"/>
        </w:rPr>
        <w:t xml:space="preserve"> </w:t>
      </w:r>
      <w:r w:rsidRPr="00335528">
        <w:rPr>
          <w:rFonts w:ascii="Arial" w:hAnsi="Arial" w:cs="Arial"/>
          <w:sz w:val="24"/>
          <w:szCs w:val="24"/>
        </w:rPr>
        <w:t>classification. </w:t>
      </w:r>
      <w:r w:rsidRPr="00335528">
        <w:rPr>
          <w:rFonts w:ascii="Arial" w:hAnsi="Arial" w:cs="Arial"/>
          <w:i/>
          <w:iCs/>
          <w:sz w:val="24"/>
          <w:szCs w:val="24"/>
        </w:rPr>
        <w:t>International journal of business and management</w:t>
      </w:r>
      <w:r w:rsidRPr="00335528">
        <w:rPr>
          <w:rFonts w:ascii="Arial" w:hAnsi="Arial" w:cs="Arial"/>
          <w:sz w:val="24"/>
          <w:szCs w:val="24"/>
        </w:rPr>
        <w:t>, </w:t>
      </w:r>
      <w:r w:rsidRPr="00335528">
        <w:rPr>
          <w:rFonts w:ascii="Arial" w:hAnsi="Arial" w:cs="Arial"/>
          <w:i/>
          <w:iCs/>
          <w:sz w:val="24"/>
          <w:szCs w:val="24"/>
        </w:rPr>
        <w:t>4</w:t>
      </w:r>
      <w:r w:rsidRPr="00335528">
        <w:rPr>
          <w:rFonts w:ascii="Arial" w:hAnsi="Arial" w:cs="Arial"/>
          <w:sz w:val="24"/>
          <w:szCs w:val="24"/>
        </w:rPr>
        <w:t>(9), pp.17-24.</w:t>
      </w:r>
    </w:p>
    <w:p w14:paraId="5F629DC5" w14:textId="3FCAED1B" w:rsidR="00A4410A" w:rsidRPr="00335528" w:rsidRDefault="00853356" w:rsidP="00C61572">
      <w:pPr>
        <w:spacing w:line="360" w:lineRule="auto"/>
        <w:ind w:left="720" w:hanging="720"/>
        <w:rPr>
          <w:rFonts w:ascii="Arial" w:hAnsi="Arial" w:cs="Arial"/>
          <w:color w:val="222222"/>
          <w:sz w:val="24"/>
          <w:szCs w:val="24"/>
          <w:shd w:val="clear" w:color="auto" w:fill="FFFFFF"/>
        </w:rPr>
      </w:pPr>
      <w:r w:rsidRPr="00335528">
        <w:rPr>
          <w:rFonts w:ascii="Arial" w:hAnsi="Arial" w:cs="Arial"/>
          <w:color w:val="222222"/>
          <w:sz w:val="24"/>
          <w:szCs w:val="24"/>
          <w:shd w:val="clear" w:color="auto" w:fill="FFFFFF"/>
        </w:rPr>
        <w:t xml:space="preserve">Elwin, A., Green, J. and D’Cruze, N., </w:t>
      </w:r>
      <w:r>
        <w:rPr>
          <w:rFonts w:ascii="Arial" w:hAnsi="Arial" w:cs="Arial"/>
          <w:color w:val="222222"/>
          <w:sz w:val="24"/>
          <w:szCs w:val="24"/>
          <w:shd w:val="clear" w:color="auto" w:fill="FFFFFF"/>
        </w:rPr>
        <w:t>(</w:t>
      </w:r>
      <w:r w:rsidRPr="00335528">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335528">
        <w:rPr>
          <w:rFonts w:ascii="Arial" w:hAnsi="Arial" w:cs="Arial"/>
          <w:color w:val="222222"/>
          <w:sz w:val="24"/>
          <w:szCs w:val="24"/>
          <w:shd w:val="clear" w:color="auto" w:fill="FFFFFF"/>
        </w:rPr>
        <w:t>. On the record: An analysis of exotic pet licences in the UK. </w:t>
      </w:r>
      <w:r w:rsidRPr="00335528">
        <w:rPr>
          <w:rFonts w:ascii="Arial" w:hAnsi="Arial" w:cs="Arial"/>
          <w:i/>
          <w:iCs/>
          <w:color w:val="222222"/>
          <w:sz w:val="24"/>
          <w:szCs w:val="24"/>
          <w:shd w:val="clear" w:color="auto" w:fill="FFFFFF"/>
        </w:rPr>
        <w:t>Animals</w:t>
      </w:r>
      <w:r w:rsidRPr="00335528">
        <w:rPr>
          <w:rFonts w:ascii="Arial" w:hAnsi="Arial" w:cs="Arial"/>
          <w:color w:val="222222"/>
          <w:sz w:val="24"/>
          <w:szCs w:val="24"/>
          <w:shd w:val="clear" w:color="auto" w:fill="FFFFFF"/>
        </w:rPr>
        <w:t>, </w:t>
      </w:r>
      <w:r w:rsidRPr="00335528">
        <w:rPr>
          <w:rFonts w:ascii="Arial" w:hAnsi="Arial" w:cs="Arial"/>
          <w:i/>
          <w:iCs/>
          <w:color w:val="222222"/>
          <w:sz w:val="24"/>
          <w:szCs w:val="24"/>
          <w:shd w:val="clear" w:color="auto" w:fill="FFFFFF"/>
        </w:rPr>
        <w:t>10</w:t>
      </w:r>
      <w:r w:rsidRPr="00335528">
        <w:rPr>
          <w:rFonts w:ascii="Arial" w:hAnsi="Arial" w:cs="Arial"/>
          <w:color w:val="222222"/>
          <w:sz w:val="24"/>
          <w:szCs w:val="24"/>
          <w:shd w:val="clear" w:color="auto" w:fill="FFFFFF"/>
        </w:rPr>
        <w:t>(12), p.2373.</w:t>
      </w:r>
    </w:p>
    <w:p w14:paraId="5C64CB88" w14:textId="77777777" w:rsidR="00853356" w:rsidRPr="00335528" w:rsidRDefault="00853356" w:rsidP="00BC01F1">
      <w:pPr>
        <w:spacing w:line="360" w:lineRule="auto"/>
        <w:ind w:left="720" w:hanging="720"/>
        <w:rPr>
          <w:rFonts w:ascii="Arial" w:hAnsi="Arial" w:cs="Arial"/>
          <w:sz w:val="24"/>
          <w:szCs w:val="24"/>
        </w:rPr>
      </w:pPr>
      <w:r w:rsidRPr="00335528">
        <w:rPr>
          <w:rFonts w:ascii="Arial" w:hAnsi="Arial" w:cs="Arial"/>
          <w:sz w:val="24"/>
          <w:szCs w:val="24"/>
        </w:rPr>
        <w:t>Jepson, L., (2015). Inspecting pet shops. </w:t>
      </w:r>
      <w:r w:rsidRPr="00335528">
        <w:rPr>
          <w:rFonts w:ascii="Arial" w:hAnsi="Arial" w:cs="Arial"/>
          <w:i/>
          <w:iCs/>
          <w:sz w:val="24"/>
          <w:szCs w:val="24"/>
        </w:rPr>
        <w:t>In Practice</w:t>
      </w:r>
      <w:r w:rsidRPr="00335528">
        <w:rPr>
          <w:rFonts w:ascii="Arial" w:hAnsi="Arial" w:cs="Arial"/>
          <w:sz w:val="24"/>
          <w:szCs w:val="24"/>
        </w:rPr>
        <w:t>, </w:t>
      </w:r>
      <w:r w:rsidRPr="00335528">
        <w:rPr>
          <w:rFonts w:ascii="Arial" w:hAnsi="Arial" w:cs="Arial"/>
          <w:i/>
          <w:iCs/>
          <w:sz w:val="24"/>
          <w:szCs w:val="24"/>
        </w:rPr>
        <w:t>37</w:t>
      </w:r>
      <w:r w:rsidRPr="00335528">
        <w:rPr>
          <w:rFonts w:ascii="Arial" w:hAnsi="Arial" w:cs="Arial"/>
          <w:sz w:val="24"/>
          <w:szCs w:val="24"/>
        </w:rPr>
        <w:t>(7), pp.333-346.</w:t>
      </w:r>
    </w:p>
    <w:p w14:paraId="065E3836" w14:textId="66F6E924" w:rsidR="00A4410A" w:rsidRPr="00335528" w:rsidRDefault="00853356" w:rsidP="00C61572">
      <w:pPr>
        <w:spacing w:line="360" w:lineRule="auto"/>
        <w:ind w:left="720" w:hanging="720"/>
        <w:rPr>
          <w:rFonts w:ascii="Arial" w:hAnsi="Arial" w:cs="Arial"/>
          <w:sz w:val="24"/>
          <w:szCs w:val="24"/>
        </w:rPr>
      </w:pPr>
      <w:r w:rsidRPr="00335528">
        <w:rPr>
          <w:rFonts w:ascii="Arial" w:hAnsi="Arial" w:cs="Arial"/>
          <w:sz w:val="24"/>
          <w:szCs w:val="24"/>
        </w:rPr>
        <w:t>Loganbill, K.R., (2009). </w:t>
      </w:r>
      <w:r w:rsidRPr="00335528">
        <w:rPr>
          <w:rFonts w:ascii="Arial" w:hAnsi="Arial" w:cs="Arial"/>
          <w:i/>
          <w:iCs/>
          <w:sz w:val="24"/>
          <w:szCs w:val="24"/>
        </w:rPr>
        <w:t>Y Bar H Outpost &amp; Pet: Marketing Plan</w:t>
      </w:r>
      <w:r w:rsidRPr="00335528">
        <w:rPr>
          <w:rFonts w:ascii="Arial" w:hAnsi="Arial" w:cs="Arial"/>
          <w:sz w:val="24"/>
          <w:szCs w:val="24"/>
        </w:rPr>
        <w:t> (Doctoral dissertation, University of Kansas).</w:t>
      </w:r>
    </w:p>
    <w:p w14:paraId="43D076B2" w14:textId="295AFD18" w:rsidR="00A4410A" w:rsidRPr="00C61572" w:rsidRDefault="00EA1B43" w:rsidP="00C61572">
      <w:pPr>
        <w:pStyle w:val="Bibliography"/>
        <w:ind w:left="720" w:hanging="720"/>
        <w:rPr>
          <w:rFonts w:ascii="Arial" w:hAnsi="Arial" w:cs="Arial"/>
          <w:noProof/>
          <w:sz w:val="24"/>
          <w:szCs w:val="24"/>
        </w:rPr>
      </w:pPr>
      <w:r w:rsidRPr="00EA1B43">
        <w:rPr>
          <w:rFonts w:ascii="Arial" w:hAnsi="Arial" w:cs="Arial"/>
          <w:noProof/>
        </w:rPr>
        <w:t xml:space="preserve">Perera, R. (2017). The PESTLE Analysis. In R. Perera, </w:t>
      </w:r>
      <w:r w:rsidRPr="00EA1B43">
        <w:rPr>
          <w:rFonts w:ascii="Arial" w:hAnsi="Arial" w:cs="Arial"/>
          <w:i/>
          <w:iCs/>
          <w:noProof/>
        </w:rPr>
        <w:t>The PESTLE Analysis</w:t>
      </w:r>
      <w:r w:rsidRPr="00EA1B43">
        <w:rPr>
          <w:rFonts w:ascii="Arial" w:hAnsi="Arial" w:cs="Arial"/>
          <w:noProof/>
        </w:rPr>
        <w:t xml:space="preserve"> (pp. 2-21).</w:t>
      </w:r>
    </w:p>
    <w:p w14:paraId="3039B529" w14:textId="22AC5497" w:rsidR="00A4410A" w:rsidRDefault="00D04ED5" w:rsidP="00C61572">
      <w:pPr>
        <w:spacing w:line="360" w:lineRule="auto"/>
        <w:ind w:left="720" w:hanging="720"/>
        <w:jc w:val="both"/>
        <w:rPr>
          <w:rFonts w:ascii="Arial" w:hAnsi="Arial" w:cs="Arial"/>
          <w:color w:val="222222"/>
          <w:sz w:val="24"/>
          <w:szCs w:val="24"/>
          <w:shd w:val="clear" w:color="auto" w:fill="FFFFFF"/>
        </w:rPr>
      </w:pPr>
      <w:r w:rsidRPr="00D04ED5">
        <w:rPr>
          <w:rFonts w:ascii="Arial" w:hAnsi="Arial" w:cs="Arial"/>
          <w:color w:val="222222"/>
          <w:sz w:val="24"/>
          <w:szCs w:val="24"/>
          <w:shd w:val="clear" w:color="auto" w:fill="FFFFFF"/>
        </w:rPr>
        <w:t xml:space="preserve">Phadermrod, B., Crowder, R. M. and Wills, G. B. (2019) ‘Importance-Performance Analysis based SWOT analysis’, </w:t>
      </w:r>
      <w:r w:rsidR="00F10AC7" w:rsidRPr="00D04ED5">
        <w:rPr>
          <w:rFonts w:ascii="Arial" w:hAnsi="Arial" w:cs="Arial"/>
          <w:color w:val="222222"/>
          <w:sz w:val="24"/>
          <w:szCs w:val="24"/>
          <w:shd w:val="clear" w:color="auto" w:fill="FFFFFF"/>
        </w:rPr>
        <w:t>international</w:t>
      </w:r>
      <w:r w:rsidRPr="00D04ED5">
        <w:rPr>
          <w:rFonts w:ascii="Arial" w:hAnsi="Arial" w:cs="Arial"/>
          <w:color w:val="222222"/>
          <w:sz w:val="24"/>
          <w:szCs w:val="24"/>
          <w:shd w:val="clear" w:color="auto" w:fill="FFFFFF"/>
        </w:rPr>
        <w:t xml:space="preserve"> journal of information management. Kidlington: Elsevier Ltd, 44, pp. 194–203. doi: 10.1016/j.ijinfomgt.2016.03.009.</w:t>
      </w:r>
    </w:p>
    <w:p w14:paraId="451C236E" w14:textId="4835FAA6" w:rsidR="00A4410A" w:rsidRPr="00C61572" w:rsidRDefault="00A4410A" w:rsidP="00C61572">
      <w:pPr>
        <w:pStyle w:val="Bibliography"/>
        <w:ind w:left="720" w:hanging="720"/>
        <w:rPr>
          <w:rFonts w:ascii="Arial" w:hAnsi="Arial" w:cs="Arial"/>
          <w:noProof/>
          <w:sz w:val="24"/>
          <w:szCs w:val="24"/>
        </w:rPr>
      </w:pPr>
      <w:r w:rsidRPr="00A4410A">
        <w:rPr>
          <w:rFonts w:ascii="Arial" w:hAnsi="Arial" w:cs="Arial"/>
          <w:noProof/>
          <w:sz w:val="24"/>
          <w:szCs w:val="24"/>
        </w:rPr>
        <w:t xml:space="preserve">Roberts, R. (2022). </w:t>
      </w:r>
      <w:r w:rsidRPr="00A4410A">
        <w:rPr>
          <w:rFonts w:ascii="Arial" w:hAnsi="Arial" w:cs="Arial"/>
          <w:i/>
          <w:iCs/>
          <w:noProof/>
          <w:sz w:val="24"/>
          <w:szCs w:val="24"/>
        </w:rPr>
        <w:t>Pet Industry Trends, Growth &amp; Statistics in 2022 and Beyond: Unleashing Your Ecommerce Pet Marketing Strategies</w:t>
      </w:r>
      <w:r w:rsidRPr="00A4410A">
        <w:rPr>
          <w:rFonts w:ascii="Arial" w:hAnsi="Arial" w:cs="Arial"/>
          <w:noProof/>
          <w:sz w:val="24"/>
          <w:szCs w:val="24"/>
        </w:rPr>
        <w:t>. Retrieved from https://commonthreadco.com/blogs/coachs-corner/pet-industry-trends-growth-ecommerce-marketing</w:t>
      </w:r>
    </w:p>
    <w:p w14:paraId="0019CD0E" w14:textId="77777777" w:rsidR="00E81028" w:rsidRPr="00EA1B43" w:rsidRDefault="00E81028" w:rsidP="00E81028">
      <w:pPr>
        <w:rPr>
          <w:rFonts w:ascii="Arial" w:hAnsi="Arial" w:cs="Arial"/>
          <w:sz w:val="24"/>
          <w:szCs w:val="24"/>
        </w:rPr>
      </w:pPr>
      <w:r w:rsidRPr="00EA1B43">
        <w:rPr>
          <w:rFonts w:ascii="Arial" w:hAnsi="Arial" w:cs="Arial"/>
          <w:sz w:val="24"/>
          <w:szCs w:val="24"/>
        </w:rPr>
        <w:t>Samejima, M., Shimizu, Y., Akiyoshi, M., &amp; Komoda, N. (2006). SWOT analysis</w:t>
      </w:r>
    </w:p>
    <w:p w14:paraId="78DC3992" w14:textId="77777777" w:rsidR="00E81028" w:rsidRPr="00EA1B43" w:rsidRDefault="00E81028" w:rsidP="00E81028">
      <w:pPr>
        <w:rPr>
          <w:rFonts w:ascii="Arial" w:hAnsi="Arial" w:cs="Arial"/>
          <w:sz w:val="24"/>
          <w:szCs w:val="24"/>
        </w:rPr>
      </w:pPr>
      <w:r w:rsidRPr="00EA1B43">
        <w:rPr>
          <w:rFonts w:ascii="Arial" w:hAnsi="Arial" w:cs="Arial"/>
          <w:sz w:val="24"/>
          <w:szCs w:val="24"/>
        </w:rPr>
        <w:t>support tool for verification of business strategy. In IEEE international</w:t>
      </w:r>
    </w:p>
    <w:p w14:paraId="26756113" w14:textId="59DD8B51" w:rsidR="00E81028" w:rsidRPr="00C61572" w:rsidRDefault="00E81028" w:rsidP="00C61572">
      <w:pPr>
        <w:rPr>
          <w:rFonts w:ascii="Arial" w:hAnsi="Arial" w:cs="Arial"/>
          <w:sz w:val="24"/>
          <w:szCs w:val="24"/>
        </w:rPr>
      </w:pPr>
      <w:r w:rsidRPr="00EA1B43">
        <w:rPr>
          <w:rFonts w:ascii="Arial" w:hAnsi="Arial" w:cs="Arial"/>
          <w:sz w:val="24"/>
          <w:szCs w:val="24"/>
        </w:rPr>
        <w:t>conference on computational cybernetics (pp. 1–4).</w:t>
      </w:r>
    </w:p>
    <w:p w14:paraId="465F1CB6" w14:textId="689DF9E9" w:rsidR="00853356" w:rsidRDefault="00853356" w:rsidP="00BC01F1">
      <w:pPr>
        <w:spacing w:line="360" w:lineRule="auto"/>
        <w:ind w:left="720" w:hanging="720"/>
        <w:rPr>
          <w:rFonts w:ascii="Arial" w:hAnsi="Arial" w:cs="Arial"/>
          <w:color w:val="222222"/>
          <w:sz w:val="24"/>
          <w:szCs w:val="24"/>
          <w:shd w:val="clear" w:color="auto" w:fill="FFFFFF"/>
        </w:rPr>
      </w:pPr>
      <w:r w:rsidRPr="00335528">
        <w:rPr>
          <w:rFonts w:ascii="Arial" w:hAnsi="Arial" w:cs="Arial"/>
          <w:color w:val="222222"/>
          <w:sz w:val="24"/>
          <w:szCs w:val="24"/>
          <w:shd w:val="clear" w:color="auto" w:fill="FFFFFF"/>
        </w:rPr>
        <w:t xml:space="preserve">Siripipatthanakul, S. and Chana, P., </w:t>
      </w:r>
      <w:r>
        <w:rPr>
          <w:rFonts w:ascii="Arial" w:hAnsi="Arial" w:cs="Arial"/>
          <w:color w:val="222222"/>
          <w:sz w:val="24"/>
          <w:szCs w:val="24"/>
          <w:shd w:val="clear" w:color="auto" w:fill="FFFFFF"/>
        </w:rPr>
        <w:t>(</w:t>
      </w:r>
      <w:r w:rsidRPr="00335528">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335528">
        <w:rPr>
          <w:rFonts w:ascii="Arial" w:hAnsi="Arial" w:cs="Arial"/>
          <w:color w:val="222222"/>
          <w:sz w:val="24"/>
          <w:szCs w:val="24"/>
          <w:shd w:val="clear" w:color="auto" w:fill="FFFFFF"/>
        </w:rPr>
        <w:t>. Service Marketing Mix (7Ps) and Patient Satisfaction in Clinics: A Review Article. </w:t>
      </w:r>
      <w:r w:rsidRPr="00335528">
        <w:rPr>
          <w:rFonts w:ascii="Arial" w:hAnsi="Arial" w:cs="Arial"/>
          <w:i/>
          <w:iCs/>
          <w:color w:val="222222"/>
          <w:sz w:val="24"/>
          <w:szCs w:val="24"/>
          <w:shd w:val="clear" w:color="auto" w:fill="FFFFFF"/>
        </w:rPr>
        <w:t>International of Trend in Scientific Research and Development, 5 (5)</w:t>
      </w:r>
      <w:r w:rsidRPr="00335528">
        <w:rPr>
          <w:rFonts w:ascii="Arial" w:hAnsi="Arial" w:cs="Arial"/>
          <w:color w:val="222222"/>
          <w:sz w:val="24"/>
          <w:szCs w:val="24"/>
          <w:shd w:val="clear" w:color="auto" w:fill="FFFFFF"/>
        </w:rPr>
        <w:t>, pp.842-850.</w:t>
      </w:r>
    </w:p>
    <w:p w14:paraId="2E808D8B" w14:textId="77777777" w:rsidR="00EA1B43" w:rsidRPr="00EA1B43" w:rsidRDefault="00EA1B43" w:rsidP="00EA1B43">
      <w:pPr>
        <w:pStyle w:val="Bibliography"/>
        <w:ind w:left="720" w:hanging="720"/>
        <w:rPr>
          <w:rFonts w:ascii="Arial" w:hAnsi="Arial" w:cs="Arial"/>
          <w:noProof/>
          <w:sz w:val="24"/>
          <w:szCs w:val="24"/>
        </w:rPr>
      </w:pPr>
      <w:r w:rsidRPr="00EA1B43">
        <w:rPr>
          <w:rFonts w:ascii="Arial" w:hAnsi="Arial" w:cs="Arial"/>
          <w:noProof/>
          <w:sz w:val="24"/>
          <w:szCs w:val="24"/>
        </w:rPr>
        <w:t xml:space="preserve">Sramkowski, L. (2021). </w:t>
      </w:r>
      <w:r w:rsidRPr="00EA1B43">
        <w:rPr>
          <w:rFonts w:ascii="Arial" w:hAnsi="Arial" w:cs="Arial"/>
          <w:i/>
          <w:iCs/>
          <w:noProof/>
          <w:sz w:val="24"/>
          <w:szCs w:val="24"/>
        </w:rPr>
        <w:t>From 4Ps to 7Ps: Towards an Integrated Marketing Mix</w:t>
      </w:r>
      <w:r w:rsidRPr="00EA1B43">
        <w:rPr>
          <w:rFonts w:ascii="Arial" w:hAnsi="Arial" w:cs="Arial"/>
          <w:noProof/>
          <w:sz w:val="24"/>
          <w:szCs w:val="24"/>
        </w:rPr>
        <w:t>. Retrieved from https://www.exportplanning.com/en/magazine/article/2021/03/03/from-4ps-to-7ps-towards-an-integrated-marketing-mix/</w:t>
      </w:r>
    </w:p>
    <w:p w14:paraId="0F89603A" w14:textId="77777777" w:rsidR="00A4410A" w:rsidRPr="00EA1B43" w:rsidRDefault="00A4410A" w:rsidP="00BC01F1">
      <w:pPr>
        <w:spacing w:line="360" w:lineRule="auto"/>
        <w:ind w:left="720" w:hanging="720"/>
        <w:rPr>
          <w:rFonts w:ascii="Arial" w:hAnsi="Arial" w:cs="Arial"/>
          <w:color w:val="222222"/>
          <w:sz w:val="24"/>
          <w:szCs w:val="24"/>
          <w:shd w:val="clear" w:color="auto" w:fill="FFFFFF"/>
          <w:lang w:val="en-GB"/>
        </w:rPr>
      </w:pPr>
    </w:p>
    <w:p w14:paraId="49DD4AC2" w14:textId="243D38DC" w:rsidR="00853356" w:rsidRDefault="00853356" w:rsidP="00BC01F1">
      <w:pPr>
        <w:spacing w:line="360" w:lineRule="auto"/>
        <w:ind w:left="720" w:hanging="720"/>
        <w:rPr>
          <w:rFonts w:ascii="Arial" w:hAnsi="Arial" w:cs="Arial"/>
          <w:sz w:val="24"/>
          <w:szCs w:val="24"/>
        </w:rPr>
      </w:pPr>
      <w:r w:rsidRPr="00335528">
        <w:rPr>
          <w:rFonts w:ascii="Arial" w:hAnsi="Arial" w:cs="Arial"/>
          <w:sz w:val="24"/>
          <w:szCs w:val="24"/>
        </w:rPr>
        <w:lastRenderedPageBreak/>
        <w:t>Suckling, J., Druckman, A., Moore, C.D. and Driscoll, D., (2020). The environmental impact of rearing crickets for live pet food in the UK, and implications of a transition to a hybrid business model combining production for live pet food with production for human consumption. </w:t>
      </w:r>
      <w:r w:rsidRPr="00335528">
        <w:rPr>
          <w:rFonts w:ascii="Arial" w:hAnsi="Arial" w:cs="Arial"/>
          <w:i/>
          <w:iCs/>
          <w:sz w:val="24"/>
          <w:szCs w:val="24"/>
        </w:rPr>
        <w:t>The International Journal of Life Cycle Assessment</w:t>
      </w:r>
      <w:r w:rsidRPr="00335528">
        <w:rPr>
          <w:rFonts w:ascii="Arial" w:hAnsi="Arial" w:cs="Arial"/>
          <w:sz w:val="24"/>
          <w:szCs w:val="24"/>
        </w:rPr>
        <w:t>, </w:t>
      </w:r>
      <w:r w:rsidRPr="00335528">
        <w:rPr>
          <w:rFonts w:ascii="Arial" w:hAnsi="Arial" w:cs="Arial"/>
          <w:i/>
          <w:iCs/>
          <w:sz w:val="24"/>
          <w:szCs w:val="24"/>
        </w:rPr>
        <w:t>25</w:t>
      </w:r>
      <w:r w:rsidRPr="00335528">
        <w:rPr>
          <w:rFonts w:ascii="Arial" w:hAnsi="Arial" w:cs="Arial"/>
          <w:sz w:val="24"/>
          <w:szCs w:val="24"/>
        </w:rPr>
        <w:t>(9), pp.1693-1709.</w:t>
      </w:r>
    </w:p>
    <w:p w14:paraId="00CB266E" w14:textId="77777777" w:rsidR="00EA1B43" w:rsidRPr="00EA1B43" w:rsidRDefault="00EA1B43" w:rsidP="00EA1B43">
      <w:pPr>
        <w:pStyle w:val="Bibliography"/>
        <w:ind w:left="720" w:hanging="720"/>
        <w:rPr>
          <w:rFonts w:ascii="Arial" w:hAnsi="Arial" w:cs="Arial"/>
          <w:noProof/>
          <w:sz w:val="24"/>
          <w:szCs w:val="24"/>
        </w:rPr>
      </w:pPr>
      <w:r w:rsidRPr="00EA1B43">
        <w:rPr>
          <w:rFonts w:ascii="Arial" w:hAnsi="Arial" w:cs="Arial"/>
          <w:noProof/>
          <w:sz w:val="24"/>
          <w:szCs w:val="24"/>
        </w:rPr>
        <w:t xml:space="preserve">Teoli, D., Sanvictores, T., &amp; An., J. (2021). </w:t>
      </w:r>
      <w:r w:rsidRPr="00EA1B43">
        <w:rPr>
          <w:rFonts w:ascii="Arial" w:hAnsi="Arial" w:cs="Arial"/>
          <w:i/>
          <w:iCs/>
          <w:noProof/>
          <w:sz w:val="24"/>
          <w:szCs w:val="24"/>
        </w:rPr>
        <w:t>SWOT Analysis</w:t>
      </w:r>
      <w:r w:rsidRPr="00EA1B43">
        <w:rPr>
          <w:rFonts w:ascii="Arial" w:hAnsi="Arial" w:cs="Arial"/>
          <w:noProof/>
          <w:sz w:val="24"/>
          <w:szCs w:val="24"/>
        </w:rPr>
        <w:t>. Retrieved from https://www.ncbi.nlm.nih.gov/books/NBK537302/</w:t>
      </w:r>
    </w:p>
    <w:p w14:paraId="5BBB14B4" w14:textId="23369A8A" w:rsidR="00A4410A" w:rsidRPr="00EA1B43" w:rsidRDefault="00EA1B43" w:rsidP="00C61572">
      <w:pPr>
        <w:pStyle w:val="Bibliography"/>
        <w:ind w:left="720" w:hanging="720"/>
        <w:rPr>
          <w:rFonts w:ascii="Arial" w:hAnsi="Arial" w:cs="Arial"/>
          <w:noProof/>
          <w:sz w:val="24"/>
          <w:szCs w:val="24"/>
        </w:rPr>
      </w:pPr>
      <w:r w:rsidRPr="00EA1B43">
        <w:rPr>
          <w:rFonts w:ascii="Arial" w:hAnsi="Arial" w:cs="Arial"/>
          <w:noProof/>
          <w:sz w:val="24"/>
          <w:szCs w:val="24"/>
        </w:rPr>
        <w:t xml:space="preserve">TWIN, A. (2022). </w:t>
      </w:r>
      <w:r w:rsidRPr="00EA1B43">
        <w:rPr>
          <w:rFonts w:ascii="Arial" w:hAnsi="Arial" w:cs="Arial"/>
          <w:i/>
          <w:iCs/>
          <w:noProof/>
          <w:sz w:val="24"/>
          <w:szCs w:val="24"/>
        </w:rPr>
        <w:t>The 4 Ps of Marketing</w:t>
      </w:r>
      <w:r w:rsidRPr="00EA1B43">
        <w:rPr>
          <w:rFonts w:ascii="Arial" w:hAnsi="Arial" w:cs="Arial"/>
          <w:noProof/>
          <w:sz w:val="24"/>
          <w:szCs w:val="24"/>
        </w:rPr>
        <w:t>. Retrieved from https://www.investopedia.com/terms/f/four-ps.asp</w:t>
      </w:r>
    </w:p>
    <w:p w14:paraId="037D70FE" w14:textId="00D35A22" w:rsidR="007F42AE" w:rsidRPr="00C61572" w:rsidRDefault="00A4410A" w:rsidP="00C61572">
      <w:pPr>
        <w:pStyle w:val="Bibliography"/>
        <w:ind w:left="720" w:hanging="720"/>
        <w:rPr>
          <w:rFonts w:ascii="Arial" w:hAnsi="Arial" w:cs="Arial"/>
          <w:noProof/>
          <w:sz w:val="24"/>
          <w:szCs w:val="24"/>
        </w:rPr>
      </w:pPr>
      <w:r w:rsidRPr="00A4410A">
        <w:rPr>
          <w:rFonts w:ascii="Arial" w:hAnsi="Arial" w:cs="Arial"/>
          <w:noProof/>
          <w:sz w:val="24"/>
          <w:szCs w:val="24"/>
        </w:rPr>
        <w:t xml:space="preserve">Team, M. S. (2020). </w:t>
      </w:r>
      <w:r w:rsidRPr="00A4410A">
        <w:rPr>
          <w:rFonts w:ascii="Arial" w:hAnsi="Arial" w:cs="Arial"/>
          <w:i/>
          <w:iCs/>
          <w:noProof/>
          <w:sz w:val="24"/>
          <w:szCs w:val="24"/>
        </w:rPr>
        <w:t>Pets at Home SWOT Analysis, Competitors &amp; USP</w:t>
      </w:r>
      <w:r w:rsidRPr="00A4410A">
        <w:rPr>
          <w:rFonts w:ascii="Arial" w:hAnsi="Arial" w:cs="Arial"/>
          <w:noProof/>
          <w:sz w:val="24"/>
          <w:szCs w:val="24"/>
        </w:rPr>
        <w:t xml:space="preserve">. Retrieved from </w:t>
      </w:r>
      <w:hyperlink r:id="rId11" w:history="1">
        <w:r w:rsidR="007F42AE" w:rsidRPr="00637005">
          <w:rPr>
            <w:rStyle w:val="Hyperlink"/>
            <w:rFonts w:ascii="Arial" w:hAnsi="Arial" w:cs="Arial"/>
            <w:noProof/>
            <w:sz w:val="24"/>
            <w:szCs w:val="24"/>
          </w:rPr>
          <w:t>https://www.mbaskool.com/brandguide/lifestyle-and-retail/9316-pets-at-home.html</w:t>
        </w:r>
      </w:hyperlink>
    </w:p>
    <w:p w14:paraId="460D72FD" w14:textId="74E276BC" w:rsidR="00853356" w:rsidRDefault="00853356" w:rsidP="00BC01F1">
      <w:pPr>
        <w:spacing w:line="360" w:lineRule="auto"/>
        <w:ind w:left="720" w:hanging="720"/>
        <w:rPr>
          <w:rFonts w:ascii="Arial" w:hAnsi="Arial" w:cs="Arial"/>
          <w:sz w:val="24"/>
          <w:szCs w:val="24"/>
        </w:rPr>
      </w:pPr>
      <w:r w:rsidRPr="00335528">
        <w:rPr>
          <w:rFonts w:ascii="Arial" w:hAnsi="Arial" w:cs="Arial"/>
          <w:sz w:val="24"/>
          <w:szCs w:val="24"/>
        </w:rPr>
        <w:t>Vesvijak, Y., (2004). Online pet supplies: www. doggie. com.</w:t>
      </w:r>
    </w:p>
    <w:p w14:paraId="00F42816" w14:textId="47356E18" w:rsidR="001706AF" w:rsidRPr="001706AF" w:rsidRDefault="001706AF" w:rsidP="00C61572">
      <w:pPr>
        <w:pStyle w:val="Bibliography"/>
        <w:ind w:left="720" w:hanging="720"/>
        <w:rPr>
          <w:rFonts w:ascii="Arial" w:hAnsi="Arial" w:cs="Arial"/>
          <w:noProof/>
          <w:sz w:val="24"/>
          <w:szCs w:val="24"/>
        </w:rPr>
      </w:pPr>
      <w:r w:rsidRPr="001706AF">
        <w:rPr>
          <w:rFonts w:ascii="Arial" w:hAnsi="Arial" w:cs="Arial"/>
          <w:noProof/>
          <w:sz w:val="24"/>
          <w:szCs w:val="24"/>
        </w:rPr>
        <w:t xml:space="preserve">White, C. (2022). </w:t>
      </w:r>
      <w:r w:rsidRPr="001706AF">
        <w:rPr>
          <w:rFonts w:ascii="Arial" w:hAnsi="Arial" w:cs="Arial"/>
          <w:i/>
          <w:iCs/>
          <w:noProof/>
          <w:sz w:val="24"/>
          <w:szCs w:val="24"/>
        </w:rPr>
        <w:t>What's a Competitive Analysis &amp; How Do You Conduct One?</w:t>
      </w:r>
      <w:r w:rsidRPr="001706AF">
        <w:rPr>
          <w:rFonts w:ascii="Arial" w:hAnsi="Arial" w:cs="Arial"/>
          <w:noProof/>
          <w:sz w:val="24"/>
          <w:szCs w:val="24"/>
        </w:rPr>
        <w:t xml:space="preserve"> Retrieved from https://blog.hubspot.com/marketing/competitive-analysis-kit</w:t>
      </w:r>
    </w:p>
    <w:p w14:paraId="31B27DF4" w14:textId="77777777" w:rsidR="001706AF" w:rsidRPr="001706AF" w:rsidRDefault="001706AF" w:rsidP="001706AF">
      <w:pPr>
        <w:pStyle w:val="Bibliography"/>
        <w:ind w:left="720" w:hanging="720"/>
        <w:rPr>
          <w:rFonts w:ascii="Arial" w:hAnsi="Arial" w:cs="Arial"/>
          <w:noProof/>
          <w:sz w:val="24"/>
          <w:szCs w:val="24"/>
        </w:rPr>
      </w:pPr>
      <w:r w:rsidRPr="001706AF">
        <w:rPr>
          <w:rFonts w:ascii="Arial" w:hAnsi="Arial" w:cs="Arial"/>
          <w:noProof/>
          <w:sz w:val="24"/>
          <w:szCs w:val="24"/>
        </w:rPr>
        <w:t xml:space="preserve">WOLF, A. (2020). </w:t>
      </w:r>
      <w:r w:rsidRPr="001706AF">
        <w:rPr>
          <w:rFonts w:ascii="Arial" w:hAnsi="Arial" w:cs="Arial"/>
          <w:i/>
          <w:iCs/>
          <w:noProof/>
          <w:sz w:val="24"/>
          <w:szCs w:val="24"/>
        </w:rPr>
        <w:t>Marketing Strategy for Pet Shops</w:t>
      </w:r>
      <w:r w:rsidRPr="001706AF">
        <w:rPr>
          <w:rFonts w:ascii="Arial" w:hAnsi="Arial" w:cs="Arial"/>
          <w:noProof/>
          <w:sz w:val="24"/>
          <w:szCs w:val="24"/>
        </w:rPr>
        <w:t>. Retrieved from https://www.thebalancecareers.com/marketing-strategy-for-pet-shops-2660624</w:t>
      </w:r>
    </w:p>
    <w:p w14:paraId="2EF2010F" w14:textId="77777777" w:rsidR="001706AF" w:rsidRPr="001706AF" w:rsidRDefault="001706AF" w:rsidP="00BC01F1">
      <w:pPr>
        <w:spacing w:line="360" w:lineRule="auto"/>
        <w:ind w:left="720" w:hanging="720"/>
        <w:rPr>
          <w:rFonts w:ascii="Arial" w:hAnsi="Arial" w:cs="Arial"/>
          <w:sz w:val="24"/>
          <w:szCs w:val="24"/>
          <w:lang w:val="en-GB"/>
        </w:rPr>
      </w:pPr>
    </w:p>
    <w:p w14:paraId="1267CAEC" w14:textId="77777777" w:rsidR="001706AF" w:rsidRDefault="001706AF" w:rsidP="00BC01F1">
      <w:pPr>
        <w:spacing w:line="360" w:lineRule="auto"/>
        <w:ind w:left="720" w:hanging="720"/>
        <w:rPr>
          <w:rFonts w:ascii="Arial" w:hAnsi="Arial" w:cs="Arial"/>
          <w:sz w:val="24"/>
          <w:szCs w:val="24"/>
        </w:rPr>
      </w:pPr>
    </w:p>
    <w:bookmarkEnd w:id="18"/>
    <w:p w14:paraId="348F9C0E" w14:textId="77777777" w:rsidR="00335528" w:rsidRPr="00335528" w:rsidRDefault="00335528" w:rsidP="00BC01F1">
      <w:pPr>
        <w:spacing w:line="360" w:lineRule="auto"/>
        <w:ind w:left="720" w:hanging="720"/>
        <w:rPr>
          <w:rFonts w:ascii="Arial" w:hAnsi="Arial" w:cs="Arial"/>
          <w:sz w:val="24"/>
          <w:szCs w:val="24"/>
        </w:rPr>
      </w:pPr>
    </w:p>
    <w:p w14:paraId="0462836E" w14:textId="331633DA" w:rsidR="00EA7B3D" w:rsidRPr="00335528" w:rsidRDefault="00EA7B3D" w:rsidP="00BC01F1">
      <w:pPr>
        <w:spacing w:line="360" w:lineRule="auto"/>
        <w:rPr>
          <w:rFonts w:ascii="Arial" w:hAnsi="Arial" w:cs="Arial"/>
          <w:sz w:val="24"/>
          <w:szCs w:val="24"/>
        </w:rPr>
      </w:pPr>
    </w:p>
    <w:p w14:paraId="5258CB3B" w14:textId="77777777" w:rsidR="00EA7B3D" w:rsidRPr="00335528" w:rsidRDefault="00EA7B3D" w:rsidP="00BC01F1">
      <w:pPr>
        <w:spacing w:line="360" w:lineRule="auto"/>
        <w:rPr>
          <w:rFonts w:ascii="Arial" w:hAnsi="Arial" w:cs="Arial"/>
          <w:b/>
          <w:bCs/>
          <w:sz w:val="24"/>
          <w:szCs w:val="24"/>
        </w:rPr>
      </w:pPr>
    </w:p>
    <w:p w14:paraId="33798015" w14:textId="77777777" w:rsidR="0016710F" w:rsidRPr="00F6335D" w:rsidRDefault="0016710F" w:rsidP="00BC01F1">
      <w:pPr>
        <w:pStyle w:val="Heading1"/>
        <w:spacing w:line="360" w:lineRule="auto"/>
        <w:rPr>
          <w:b/>
          <w:bCs/>
          <w:u w:val="single"/>
        </w:rPr>
      </w:pPr>
      <w:bookmarkStart w:id="19" w:name="_Toc110412508"/>
      <w:r w:rsidRPr="00F6335D">
        <w:rPr>
          <w:b/>
          <w:bCs/>
          <w:u w:val="single"/>
        </w:rPr>
        <w:lastRenderedPageBreak/>
        <w:t>Appendix</w:t>
      </w:r>
      <w:r w:rsidR="00EA7B3D" w:rsidRPr="00F6335D">
        <w:rPr>
          <w:b/>
          <w:bCs/>
          <w:u w:val="single"/>
        </w:rPr>
        <w:t xml:space="preserve"> 1: Financial Statement</w:t>
      </w:r>
      <w:bookmarkEnd w:id="19"/>
      <w:r w:rsidR="00EA7B3D" w:rsidRPr="00F6335D">
        <w:rPr>
          <w:b/>
          <w:bCs/>
          <w:u w:val="single"/>
        </w:rPr>
        <w:t xml:space="preserve"> </w:t>
      </w:r>
    </w:p>
    <w:p w14:paraId="573383D0" w14:textId="77777777" w:rsidR="0016710F" w:rsidRPr="00335528" w:rsidRDefault="0016710F" w:rsidP="00BC01F1">
      <w:pPr>
        <w:spacing w:line="360" w:lineRule="auto"/>
        <w:jc w:val="both"/>
        <w:rPr>
          <w:rFonts w:ascii="Arial" w:hAnsi="Arial" w:cs="Arial"/>
          <w:sz w:val="24"/>
          <w:szCs w:val="24"/>
        </w:rPr>
      </w:pPr>
      <w:r w:rsidRPr="00335528">
        <w:rPr>
          <w:rFonts w:ascii="Arial" w:hAnsi="Arial" w:cs="Arial"/>
          <w:noProof/>
          <w:sz w:val="24"/>
          <w:szCs w:val="24"/>
          <w:lang w:val="en-GB" w:eastAsia="en-GB"/>
        </w:rPr>
        <w:drawing>
          <wp:inline distT="0" distB="0" distL="0" distR="0" wp14:anchorId="61FF22B5" wp14:editId="13E35C5D">
            <wp:extent cx="5943600" cy="30797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079750"/>
                    </a:xfrm>
                    <a:prstGeom prst="rect">
                      <a:avLst/>
                    </a:prstGeom>
                    <a:noFill/>
                    <a:ln>
                      <a:noFill/>
                    </a:ln>
                  </pic:spPr>
                </pic:pic>
              </a:graphicData>
            </a:graphic>
          </wp:inline>
        </w:drawing>
      </w:r>
    </w:p>
    <w:p w14:paraId="6E54A8C3" w14:textId="77777777" w:rsidR="0016710F" w:rsidRPr="00335528" w:rsidRDefault="0016710F" w:rsidP="00BC01F1">
      <w:pPr>
        <w:spacing w:line="360" w:lineRule="auto"/>
        <w:jc w:val="both"/>
        <w:rPr>
          <w:rFonts w:ascii="Arial" w:hAnsi="Arial" w:cs="Arial"/>
          <w:sz w:val="24"/>
          <w:szCs w:val="24"/>
        </w:rPr>
      </w:pPr>
    </w:p>
    <w:p w14:paraId="40DB37C0" w14:textId="77777777" w:rsidR="0016710F" w:rsidRPr="00335528" w:rsidRDefault="0016710F" w:rsidP="00BC01F1">
      <w:pPr>
        <w:spacing w:line="360" w:lineRule="auto"/>
        <w:jc w:val="both"/>
        <w:rPr>
          <w:rFonts w:ascii="Arial" w:hAnsi="Arial" w:cs="Arial"/>
          <w:sz w:val="24"/>
          <w:szCs w:val="24"/>
        </w:rPr>
      </w:pPr>
      <w:r w:rsidRPr="00335528">
        <w:rPr>
          <w:rFonts w:ascii="Arial" w:hAnsi="Arial" w:cs="Arial"/>
          <w:noProof/>
          <w:sz w:val="24"/>
          <w:szCs w:val="24"/>
          <w:lang w:val="en-GB" w:eastAsia="en-GB"/>
        </w:rPr>
        <w:drawing>
          <wp:inline distT="0" distB="0" distL="0" distR="0" wp14:anchorId="145B10C3" wp14:editId="049ECC6E">
            <wp:extent cx="5943600" cy="30105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010535"/>
                    </a:xfrm>
                    <a:prstGeom prst="rect">
                      <a:avLst/>
                    </a:prstGeom>
                    <a:noFill/>
                    <a:ln>
                      <a:noFill/>
                    </a:ln>
                  </pic:spPr>
                </pic:pic>
              </a:graphicData>
            </a:graphic>
          </wp:inline>
        </w:drawing>
      </w:r>
    </w:p>
    <w:p w14:paraId="34F6A4C8" w14:textId="77777777" w:rsidR="00335528" w:rsidRDefault="00335528" w:rsidP="00BC01F1">
      <w:pPr>
        <w:spacing w:line="360" w:lineRule="auto"/>
        <w:jc w:val="both"/>
        <w:rPr>
          <w:rFonts w:ascii="Arial" w:hAnsi="Arial" w:cs="Arial"/>
          <w:b/>
          <w:bCs/>
          <w:sz w:val="24"/>
          <w:szCs w:val="24"/>
        </w:rPr>
      </w:pPr>
    </w:p>
    <w:p w14:paraId="751C52F0" w14:textId="77777777" w:rsidR="00335528" w:rsidRDefault="00335528" w:rsidP="00BC01F1">
      <w:pPr>
        <w:spacing w:line="360" w:lineRule="auto"/>
        <w:jc w:val="both"/>
        <w:rPr>
          <w:rFonts w:ascii="Arial" w:hAnsi="Arial" w:cs="Arial"/>
          <w:b/>
          <w:bCs/>
          <w:sz w:val="24"/>
          <w:szCs w:val="24"/>
        </w:rPr>
      </w:pPr>
    </w:p>
    <w:p w14:paraId="5AA6A990" w14:textId="77777777" w:rsidR="00335528" w:rsidRDefault="00335528" w:rsidP="00BC01F1">
      <w:pPr>
        <w:spacing w:line="360" w:lineRule="auto"/>
        <w:jc w:val="both"/>
        <w:rPr>
          <w:rFonts w:ascii="Arial" w:hAnsi="Arial" w:cs="Arial"/>
          <w:b/>
          <w:bCs/>
          <w:sz w:val="24"/>
          <w:szCs w:val="24"/>
        </w:rPr>
      </w:pPr>
    </w:p>
    <w:p w14:paraId="46C3D433" w14:textId="77777777" w:rsidR="0016710F" w:rsidRPr="00F6335D" w:rsidRDefault="00EA7B3D" w:rsidP="00BC01F1">
      <w:pPr>
        <w:pStyle w:val="Heading1"/>
        <w:spacing w:line="360" w:lineRule="auto"/>
        <w:rPr>
          <w:b/>
          <w:bCs/>
          <w:u w:val="single"/>
        </w:rPr>
      </w:pPr>
      <w:bookmarkStart w:id="20" w:name="_Toc110412509"/>
      <w:r w:rsidRPr="00F6335D">
        <w:rPr>
          <w:b/>
          <w:bCs/>
          <w:u w:val="single"/>
        </w:rPr>
        <w:lastRenderedPageBreak/>
        <w:t>Appendix 2: Cash-flow Statement</w:t>
      </w:r>
      <w:bookmarkEnd w:id="20"/>
      <w:r w:rsidRPr="00F6335D">
        <w:rPr>
          <w:b/>
          <w:bCs/>
          <w:u w:val="single"/>
        </w:rPr>
        <w:t xml:space="preserve"> </w:t>
      </w:r>
    </w:p>
    <w:p w14:paraId="61B08F07" w14:textId="77777777" w:rsidR="00EA7B3D" w:rsidRPr="00335528" w:rsidRDefault="0016710F" w:rsidP="00BC01F1">
      <w:pPr>
        <w:spacing w:line="360" w:lineRule="auto"/>
        <w:jc w:val="both"/>
        <w:rPr>
          <w:rFonts w:ascii="Arial" w:hAnsi="Arial" w:cs="Arial"/>
          <w:sz w:val="24"/>
          <w:szCs w:val="24"/>
        </w:rPr>
      </w:pPr>
      <w:r w:rsidRPr="00335528">
        <w:rPr>
          <w:rFonts w:ascii="Arial" w:hAnsi="Arial" w:cs="Arial"/>
          <w:noProof/>
          <w:sz w:val="24"/>
          <w:szCs w:val="24"/>
          <w:lang w:val="en-GB" w:eastAsia="en-GB"/>
        </w:rPr>
        <w:drawing>
          <wp:inline distT="0" distB="0" distL="0" distR="0" wp14:anchorId="5B15454B" wp14:editId="5A1023F6">
            <wp:extent cx="5943600" cy="30022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002280"/>
                    </a:xfrm>
                    <a:prstGeom prst="rect">
                      <a:avLst/>
                    </a:prstGeom>
                    <a:noFill/>
                    <a:ln>
                      <a:noFill/>
                    </a:ln>
                  </pic:spPr>
                </pic:pic>
              </a:graphicData>
            </a:graphic>
          </wp:inline>
        </w:drawing>
      </w:r>
    </w:p>
    <w:p w14:paraId="4D6BEBF7" w14:textId="77777777" w:rsidR="00EA7B3D" w:rsidRPr="00335528" w:rsidRDefault="00EA7B3D" w:rsidP="00BC01F1">
      <w:pPr>
        <w:spacing w:line="360" w:lineRule="auto"/>
        <w:rPr>
          <w:rFonts w:ascii="Arial" w:hAnsi="Arial" w:cs="Arial"/>
          <w:sz w:val="24"/>
          <w:szCs w:val="24"/>
        </w:rPr>
      </w:pPr>
    </w:p>
    <w:p w14:paraId="40483633" w14:textId="77777777" w:rsidR="00EA7B3D" w:rsidRPr="00335528" w:rsidRDefault="00EA7B3D" w:rsidP="00BC01F1">
      <w:pPr>
        <w:spacing w:line="360" w:lineRule="auto"/>
        <w:rPr>
          <w:rFonts w:ascii="Arial" w:hAnsi="Arial" w:cs="Arial"/>
          <w:sz w:val="24"/>
          <w:szCs w:val="24"/>
        </w:rPr>
      </w:pPr>
    </w:p>
    <w:p w14:paraId="2D5429B4" w14:textId="77777777" w:rsidR="0016710F" w:rsidRPr="00335528" w:rsidRDefault="0016710F" w:rsidP="00BC01F1">
      <w:pPr>
        <w:spacing w:line="360" w:lineRule="auto"/>
        <w:ind w:firstLine="720"/>
        <w:rPr>
          <w:rFonts w:ascii="Arial" w:hAnsi="Arial" w:cs="Arial"/>
          <w:sz w:val="24"/>
          <w:szCs w:val="24"/>
        </w:rPr>
      </w:pPr>
    </w:p>
    <w:p w14:paraId="10D0BCCE" w14:textId="77777777" w:rsidR="00EA7B3D" w:rsidRPr="00335528" w:rsidRDefault="00EA7B3D" w:rsidP="00BC01F1">
      <w:pPr>
        <w:spacing w:line="360" w:lineRule="auto"/>
        <w:ind w:firstLine="720"/>
        <w:rPr>
          <w:rFonts w:ascii="Arial" w:hAnsi="Arial" w:cs="Arial"/>
          <w:sz w:val="24"/>
          <w:szCs w:val="24"/>
        </w:rPr>
      </w:pPr>
    </w:p>
    <w:p w14:paraId="32E7D938" w14:textId="77777777" w:rsidR="00EA7B3D" w:rsidRPr="00335528" w:rsidRDefault="00EA7B3D" w:rsidP="00BC01F1">
      <w:pPr>
        <w:spacing w:line="360" w:lineRule="auto"/>
        <w:ind w:firstLine="720"/>
        <w:rPr>
          <w:rFonts w:ascii="Arial" w:hAnsi="Arial" w:cs="Arial"/>
          <w:sz w:val="24"/>
          <w:szCs w:val="24"/>
        </w:rPr>
      </w:pPr>
    </w:p>
    <w:p w14:paraId="0384FD88" w14:textId="77777777" w:rsidR="00EA7B3D" w:rsidRPr="00335528" w:rsidRDefault="00EA7B3D" w:rsidP="00BC01F1">
      <w:pPr>
        <w:spacing w:line="360" w:lineRule="auto"/>
        <w:ind w:firstLine="720"/>
        <w:rPr>
          <w:rFonts w:ascii="Arial" w:hAnsi="Arial" w:cs="Arial"/>
          <w:sz w:val="24"/>
          <w:szCs w:val="24"/>
        </w:rPr>
      </w:pPr>
    </w:p>
    <w:p w14:paraId="1FFF0920" w14:textId="77777777" w:rsidR="00EA7B3D" w:rsidRPr="00F6335D" w:rsidRDefault="00EA7B3D" w:rsidP="00BC01F1">
      <w:pPr>
        <w:pStyle w:val="Heading1"/>
        <w:spacing w:line="360" w:lineRule="auto"/>
        <w:rPr>
          <w:b/>
          <w:bCs/>
          <w:u w:val="single"/>
        </w:rPr>
      </w:pPr>
      <w:bookmarkStart w:id="21" w:name="_Toc110412510"/>
      <w:r w:rsidRPr="00F6335D">
        <w:rPr>
          <w:b/>
          <w:bCs/>
          <w:u w:val="single"/>
        </w:rPr>
        <w:lastRenderedPageBreak/>
        <w:t>Appendix 3: Income Statement</w:t>
      </w:r>
      <w:bookmarkEnd w:id="21"/>
      <w:r w:rsidRPr="00F6335D">
        <w:rPr>
          <w:b/>
          <w:bCs/>
          <w:u w:val="single"/>
        </w:rPr>
        <w:t xml:space="preserve"> </w:t>
      </w:r>
    </w:p>
    <w:p w14:paraId="160DC561" w14:textId="77777777" w:rsidR="0016710F" w:rsidRPr="00335528" w:rsidRDefault="0016710F" w:rsidP="00BC01F1">
      <w:pPr>
        <w:spacing w:line="360" w:lineRule="auto"/>
        <w:jc w:val="both"/>
        <w:rPr>
          <w:rFonts w:ascii="Arial" w:hAnsi="Arial" w:cs="Arial"/>
          <w:sz w:val="24"/>
          <w:szCs w:val="24"/>
        </w:rPr>
      </w:pPr>
      <w:r w:rsidRPr="00335528">
        <w:rPr>
          <w:rFonts w:ascii="Arial" w:hAnsi="Arial" w:cs="Arial"/>
          <w:noProof/>
          <w:sz w:val="24"/>
          <w:szCs w:val="24"/>
          <w:lang w:val="en-GB" w:eastAsia="en-GB"/>
        </w:rPr>
        <w:drawing>
          <wp:inline distT="0" distB="0" distL="0" distR="0" wp14:anchorId="38408CC7" wp14:editId="1F65842A">
            <wp:extent cx="5943600" cy="2579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579370"/>
                    </a:xfrm>
                    <a:prstGeom prst="rect">
                      <a:avLst/>
                    </a:prstGeom>
                    <a:noFill/>
                    <a:ln>
                      <a:noFill/>
                    </a:ln>
                  </pic:spPr>
                </pic:pic>
              </a:graphicData>
            </a:graphic>
          </wp:inline>
        </w:drawing>
      </w:r>
    </w:p>
    <w:p w14:paraId="2959C8EC" w14:textId="77777777" w:rsidR="00AE505A" w:rsidRPr="00335528" w:rsidRDefault="00AE505A" w:rsidP="00BC01F1">
      <w:pPr>
        <w:spacing w:line="360" w:lineRule="auto"/>
        <w:jc w:val="both"/>
        <w:rPr>
          <w:rFonts w:ascii="Arial" w:hAnsi="Arial" w:cs="Arial"/>
          <w:sz w:val="24"/>
          <w:szCs w:val="24"/>
        </w:rPr>
      </w:pPr>
    </w:p>
    <w:sectPr w:rsidR="00AE505A" w:rsidRPr="00335528" w:rsidSect="00ED17BC">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5A8A4" w14:textId="77777777" w:rsidR="00125F22" w:rsidRDefault="00125F22" w:rsidP="00ED17BC">
      <w:pPr>
        <w:spacing w:after="0" w:line="240" w:lineRule="auto"/>
      </w:pPr>
      <w:r>
        <w:separator/>
      </w:r>
    </w:p>
  </w:endnote>
  <w:endnote w:type="continuationSeparator" w:id="0">
    <w:p w14:paraId="7E326613" w14:textId="77777777" w:rsidR="00125F22" w:rsidRDefault="00125F22" w:rsidP="00ED1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483662"/>
      <w:docPartObj>
        <w:docPartGallery w:val="Page Numbers (Bottom of Page)"/>
        <w:docPartUnique/>
      </w:docPartObj>
    </w:sdtPr>
    <w:sdtEndPr>
      <w:rPr>
        <w:noProof/>
      </w:rPr>
    </w:sdtEndPr>
    <w:sdtContent>
      <w:p w14:paraId="1FD90FED" w14:textId="0ECFFCEE" w:rsidR="00ED17BC" w:rsidRDefault="00ED17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C2522D" w14:textId="77777777" w:rsidR="00ED17BC" w:rsidRDefault="00ED1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64C27" w14:textId="77777777" w:rsidR="00125F22" w:rsidRDefault="00125F22" w:rsidP="00ED17BC">
      <w:pPr>
        <w:spacing w:after="0" w:line="240" w:lineRule="auto"/>
      </w:pPr>
      <w:r>
        <w:separator/>
      </w:r>
    </w:p>
  </w:footnote>
  <w:footnote w:type="continuationSeparator" w:id="0">
    <w:p w14:paraId="1D2C3B71" w14:textId="77777777" w:rsidR="00125F22" w:rsidRDefault="00125F22" w:rsidP="00ED1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DF66AA"/>
    <w:multiLevelType w:val="hybridMultilevel"/>
    <w:tmpl w:val="BB880932"/>
    <w:lvl w:ilvl="0" w:tplc="1DC2E23E">
      <w:start w:val="1"/>
      <w:numFmt w:val="bullet"/>
      <w:lvlText w:val=""/>
      <w:lvlJc w:val="left"/>
      <w:pPr>
        <w:tabs>
          <w:tab w:val="num" w:pos="720"/>
        </w:tabs>
        <w:ind w:left="720" w:hanging="360"/>
      </w:pPr>
      <w:rPr>
        <w:rFonts w:ascii="Wingdings 3" w:hAnsi="Wingdings 3" w:hint="default"/>
      </w:rPr>
    </w:lvl>
    <w:lvl w:ilvl="1" w:tplc="F0105388" w:tentative="1">
      <w:start w:val="1"/>
      <w:numFmt w:val="bullet"/>
      <w:lvlText w:val=""/>
      <w:lvlJc w:val="left"/>
      <w:pPr>
        <w:tabs>
          <w:tab w:val="num" w:pos="1440"/>
        </w:tabs>
        <w:ind w:left="1440" w:hanging="360"/>
      </w:pPr>
      <w:rPr>
        <w:rFonts w:ascii="Wingdings 3" w:hAnsi="Wingdings 3" w:hint="default"/>
      </w:rPr>
    </w:lvl>
    <w:lvl w:ilvl="2" w:tplc="FDFC730E" w:tentative="1">
      <w:start w:val="1"/>
      <w:numFmt w:val="bullet"/>
      <w:lvlText w:val=""/>
      <w:lvlJc w:val="left"/>
      <w:pPr>
        <w:tabs>
          <w:tab w:val="num" w:pos="2160"/>
        </w:tabs>
        <w:ind w:left="2160" w:hanging="360"/>
      </w:pPr>
      <w:rPr>
        <w:rFonts w:ascii="Wingdings 3" w:hAnsi="Wingdings 3" w:hint="default"/>
      </w:rPr>
    </w:lvl>
    <w:lvl w:ilvl="3" w:tplc="81C4D3C2" w:tentative="1">
      <w:start w:val="1"/>
      <w:numFmt w:val="bullet"/>
      <w:lvlText w:val=""/>
      <w:lvlJc w:val="left"/>
      <w:pPr>
        <w:tabs>
          <w:tab w:val="num" w:pos="2880"/>
        </w:tabs>
        <w:ind w:left="2880" w:hanging="360"/>
      </w:pPr>
      <w:rPr>
        <w:rFonts w:ascii="Wingdings 3" w:hAnsi="Wingdings 3" w:hint="default"/>
      </w:rPr>
    </w:lvl>
    <w:lvl w:ilvl="4" w:tplc="399C9902" w:tentative="1">
      <w:start w:val="1"/>
      <w:numFmt w:val="bullet"/>
      <w:lvlText w:val=""/>
      <w:lvlJc w:val="left"/>
      <w:pPr>
        <w:tabs>
          <w:tab w:val="num" w:pos="3600"/>
        </w:tabs>
        <w:ind w:left="3600" w:hanging="360"/>
      </w:pPr>
      <w:rPr>
        <w:rFonts w:ascii="Wingdings 3" w:hAnsi="Wingdings 3" w:hint="default"/>
      </w:rPr>
    </w:lvl>
    <w:lvl w:ilvl="5" w:tplc="921602D6" w:tentative="1">
      <w:start w:val="1"/>
      <w:numFmt w:val="bullet"/>
      <w:lvlText w:val=""/>
      <w:lvlJc w:val="left"/>
      <w:pPr>
        <w:tabs>
          <w:tab w:val="num" w:pos="4320"/>
        </w:tabs>
        <w:ind w:left="4320" w:hanging="360"/>
      </w:pPr>
      <w:rPr>
        <w:rFonts w:ascii="Wingdings 3" w:hAnsi="Wingdings 3" w:hint="default"/>
      </w:rPr>
    </w:lvl>
    <w:lvl w:ilvl="6" w:tplc="425C16F6" w:tentative="1">
      <w:start w:val="1"/>
      <w:numFmt w:val="bullet"/>
      <w:lvlText w:val=""/>
      <w:lvlJc w:val="left"/>
      <w:pPr>
        <w:tabs>
          <w:tab w:val="num" w:pos="5040"/>
        </w:tabs>
        <w:ind w:left="5040" w:hanging="360"/>
      </w:pPr>
      <w:rPr>
        <w:rFonts w:ascii="Wingdings 3" w:hAnsi="Wingdings 3" w:hint="default"/>
      </w:rPr>
    </w:lvl>
    <w:lvl w:ilvl="7" w:tplc="328EE04E" w:tentative="1">
      <w:start w:val="1"/>
      <w:numFmt w:val="bullet"/>
      <w:lvlText w:val=""/>
      <w:lvlJc w:val="left"/>
      <w:pPr>
        <w:tabs>
          <w:tab w:val="num" w:pos="5760"/>
        </w:tabs>
        <w:ind w:left="5760" w:hanging="360"/>
      </w:pPr>
      <w:rPr>
        <w:rFonts w:ascii="Wingdings 3" w:hAnsi="Wingdings 3" w:hint="default"/>
      </w:rPr>
    </w:lvl>
    <w:lvl w:ilvl="8" w:tplc="BE3A2BE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65EA7EDF"/>
    <w:multiLevelType w:val="hybridMultilevel"/>
    <w:tmpl w:val="7A6CF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0071666">
    <w:abstractNumId w:val="1"/>
  </w:num>
  <w:num w:numId="2" w16cid:durableId="200435361">
    <w:abstractNumId w:val="1"/>
  </w:num>
  <w:num w:numId="3" w16cid:durableId="1645890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B2A"/>
    <w:rsid w:val="00012703"/>
    <w:rsid w:val="000375DF"/>
    <w:rsid w:val="00052ACB"/>
    <w:rsid w:val="000C4FAD"/>
    <w:rsid w:val="0010142B"/>
    <w:rsid w:val="00125F22"/>
    <w:rsid w:val="00147262"/>
    <w:rsid w:val="00157DF3"/>
    <w:rsid w:val="00165911"/>
    <w:rsid w:val="001660A3"/>
    <w:rsid w:val="0016710F"/>
    <w:rsid w:val="00167410"/>
    <w:rsid w:val="00167F8A"/>
    <w:rsid w:val="001706AF"/>
    <w:rsid w:val="00177B97"/>
    <w:rsid w:val="001B14CB"/>
    <w:rsid w:val="001B62E9"/>
    <w:rsid w:val="00200C10"/>
    <w:rsid w:val="00213E31"/>
    <w:rsid w:val="002709EF"/>
    <w:rsid w:val="00286F4C"/>
    <w:rsid w:val="0029585E"/>
    <w:rsid w:val="002A09E9"/>
    <w:rsid w:val="002B1024"/>
    <w:rsid w:val="002D5FD1"/>
    <w:rsid w:val="002F21D4"/>
    <w:rsid w:val="00335528"/>
    <w:rsid w:val="00341794"/>
    <w:rsid w:val="00397408"/>
    <w:rsid w:val="003C084D"/>
    <w:rsid w:val="00403F37"/>
    <w:rsid w:val="0044211E"/>
    <w:rsid w:val="004D79D6"/>
    <w:rsid w:val="004F7AE2"/>
    <w:rsid w:val="005101A1"/>
    <w:rsid w:val="0055475E"/>
    <w:rsid w:val="005C217E"/>
    <w:rsid w:val="00642390"/>
    <w:rsid w:val="00666884"/>
    <w:rsid w:val="00696163"/>
    <w:rsid w:val="006A68E0"/>
    <w:rsid w:val="006B1A66"/>
    <w:rsid w:val="006D2C2E"/>
    <w:rsid w:val="006F06B8"/>
    <w:rsid w:val="006F5115"/>
    <w:rsid w:val="0070015E"/>
    <w:rsid w:val="007B6B2A"/>
    <w:rsid w:val="007E7B4F"/>
    <w:rsid w:val="007F42AE"/>
    <w:rsid w:val="00802F5D"/>
    <w:rsid w:val="00823B0E"/>
    <w:rsid w:val="00853356"/>
    <w:rsid w:val="00882282"/>
    <w:rsid w:val="008B0633"/>
    <w:rsid w:val="008D011D"/>
    <w:rsid w:val="008D4E47"/>
    <w:rsid w:val="009433A2"/>
    <w:rsid w:val="009D7ACB"/>
    <w:rsid w:val="009E4AB1"/>
    <w:rsid w:val="009E5FC0"/>
    <w:rsid w:val="00A01634"/>
    <w:rsid w:val="00A35853"/>
    <w:rsid w:val="00A4410A"/>
    <w:rsid w:val="00A74D7F"/>
    <w:rsid w:val="00AD6153"/>
    <w:rsid w:val="00AE505A"/>
    <w:rsid w:val="00BC01F1"/>
    <w:rsid w:val="00BC7AA1"/>
    <w:rsid w:val="00C241D2"/>
    <w:rsid w:val="00C61572"/>
    <w:rsid w:val="00C6576C"/>
    <w:rsid w:val="00CA0AF5"/>
    <w:rsid w:val="00D04ED5"/>
    <w:rsid w:val="00D3300B"/>
    <w:rsid w:val="00D71A0D"/>
    <w:rsid w:val="00D83C1A"/>
    <w:rsid w:val="00E81028"/>
    <w:rsid w:val="00EA1B43"/>
    <w:rsid w:val="00EA7B3D"/>
    <w:rsid w:val="00ED17BC"/>
    <w:rsid w:val="00EF30BF"/>
    <w:rsid w:val="00F10AC7"/>
    <w:rsid w:val="00F243C4"/>
    <w:rsid w:val="00F6335D"/>
    <w:rsid w:val="00F90A47"/>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79D5D"/>
  <w15:chartTrackingRefBased/>
  <w15:docId w15:val="{EA1D0DDA-DEB1-449D-A73F-1363C8AA9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0F"/>
    <w:pPr>
      <w:spacing w:line="256" w:lineRule="auto"/>
    </w:pPr>
  </w:style>
  <w:style w:type="paragraph" w:styleId="Heading1">
    <w:name w:val="heading 1"/>
    <w:basedOn w:val="Normal"/>
    <w:next w:val="Normal"/>
    <w:link w:val="Heading1Char"/>
    <w:uiPriority w:val="9"/>
    <w:qFormat/>
    <w:rsid w:val="003355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355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8E0"/>
    <w:pPr>
      <w:ind w:left="720"/>
      <w:contextualSpacing/>
    </w:pPr>
  </w:style>
  <w:style w:type="paragraph" w:styleId="Caption">
    <w:name w:val="caption"/>
    <w:basedOn w:val="Normal"/>
    <w:next w:val="Normal"/>
    <w:uiPriority w:val="35"/>
    <w:unhideWhenUsed/>
    <w:qFormat/>
    <w:rsid w:val="0033552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3552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3552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35528"/>
    <w:pPr>
      <w:spacing w:line="259" w:lineRule="auto"/>
      <w:outlineLvl w:val="9"/>
    </w:pPr>
  </w:style>
  <w:style w:type="paragraph" w:styleId="TOC1">
    <w:name w:val="toc 1"/>
    <w:basedOn w:val="Normal"/>
    <w:next w:val="Normal"/>
    <w:autoRedefine/>
    <w:uiPriority w:val="39"/>
    <w:unhideWhenUsed/>
    <w:rsid w:val="00335528"/>
    <w:pPr>
      <w:spacing w:after="100"/>
    </w:pPr>
  </w:style>
  <w:style w:type="paragraph" w:styleId="TOC2">
    <w:name w:val="toc 2"/>
    <w:basedOn w:val="Normal"/>
    <w:next w:val="Normal"/>
    <w:autoRedefine/>
    <w:uiPriority w:val="39"/>
    <w:unhideWhenUsed/>
    <w:rsid w:val="00335528"/>
    <w:pPr>
      <w:spacing w:after="100"/>
      <w:ind w:left="220"/>
    </w:pPr>
  </w:style>
  <w:style w:type="character" w:styleId="Hyperlink">
    <w:name w:val="Hyperlink"/>
    <w:basedOn w:val="DefaultParagraphFont"/>
    <w:uiPriority w:val="99"/>
    <w:unhideWhenUsed/>
    <w:rsid w:val="00335528"/>
    <w:rPr>
      <w:color w:val="0563C1" w:themeColor="hyperlink"/>
      <w:u w:val="single"/>
    </w:rPr>
  </w:style>
  <w:style w:type="paragraph" w:styleId="Title">
    <w:name w:val="Title"/>
    <w:basedOn w:val="Normal"/>
    <w:next w:val="Normal"/>
    <w:link w:val="TitleChar"/>
    <w:uiPriority w:val="10"/>
    <w:qFormat/>
    <w:rsid w:val="0069616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16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D17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7BC"/>
  </w:style>
  <w:style w:type="paragraph" w:styleId="Footer">
    <w:name w:val="footer"/>
    <w:basedOn w:val="Normal"/>
    <w:link w:val="FooterChar"/>
    <w:uiPriority w:val="99"/>
    <w:unhideWhenUsed/>
    <w:rsid w:val="00ED17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7BC"/>
  </w:style>
  <w:style w:type="paragraph" w:styleId="Bibliography">
    <w:name w:val="Bibliography"/>
    <w:basedOn w:val="Normal"/>
    <w:next w:val="Normal"/>
    <w:uiPriority w:val="37"/>
    <w:unhideWhenUsed/>
    <w:rsid w:val="001706AF"/>
    <w:pPr>
      <w:spacing w:line="259" w:lineRule="auto"/>
    </w:pPr>
    <w:rPr>
      <w:rFonts w:eastAsiaTheme="minorEastAsia"/>
      <w:lang w:val="en-GB" w:eastAsia="zh-CN"/>
    </w:rPr>
  </w:style>
  <w:style w:type="character" w:styleId="UnresolvedMention">
    <w:name w:val="Unresolved Mention"/>
    <w:basedOn w:val="DefaultParagraphFont"/>
    <w:uiPriority w:val="99"/>
    <w:rsid w:val="007F42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96437">
      <w:bodyDiv w:val="1"/>
      <w:marLeft w:val="0"/>
      <w:marRight w:val="0"/>
      <w:marTop w:val="0"/>
      <w:marBottom w:val="0"/>
      <w:divBdr>
        <w:top w:val="none" w:sz="0" w:space="0" w:color="auto"/>
        <w:left w:val="none" w:sz="0" w:space="0" w:color="auto"/>
        <w:bottom w:val="none" w:sz="0" w:space="0" w:color="auto"/>
        <w:right w:val="none" w:sz="0" w:space="0" w:color="auto"/>
      </w:divBdr>
    </w:div>
    <w:div w:id="290478244">
      <w:bodyDiv w:val="1"/>
      <w:marLeft w:val="0"/>
      <w:marRight w:val="0"/>
      <w:marTop w:val="0"/>
      <w:marBottom w:val="0"/>
      <w:divBdr>
        <w:top w:val="none" w:sz="0" w:space="0" w:color="auto"/>
        <w:left w:val="none" w:sz="0" w:space="0" w:color="auto"/>
        <w:bottom w:val="none" w:sz="0" w:space="0" w:color="auto"/>
        <w:right w:val="none" w:sz="0" w:space="0" w:color="auto"/>
      </w:divBdr>
    </w:div>
    <w:div w:id="506755227">
      <w:bodyDiv w:val="1"/>
      <w:marLeft w:val="0"/>
      <w:marRight w:val="0"/>
      <w:marTop w:val="0"/>
      <w:marBottom w:val="0"/>
      <w:divBdr>
        <w:top w:val="none" w:sz="0" w:space="0" w:color="auto"/>
        <w:left w:val="none" w:sz="0" w:space="0" w:color="auto"/>
        <w:bottom w:val="none" w:sz="0" w:space="0" w:color="auto"/>
        <w:right w:val="none" w:sz="0" w:space="0" w:color="auto"/>
      </w:divBdr>
    </w:div>
    <w:div w:id="534318446">
      <w:bodyDiv w:val="1"/>
      <w:marLeft w:val="0"/>
      <w:marRight w:val="0"/>
      <w:marTop w:val="0"/>
      <w:marBottom w:val="0"/>
      <w:divBdr>
        <w:top w:val="none" w:sz="0" w:space="0" w:color="auto"/>
        <w:left w:val="none" w:sz="0" w:space="0" w:color="auto"/>
        <w:bottom w:val="none" w:sz="0" w:space="0" w:color="auto"/>
        <w:right w:val="none" w:sz="0" w:space="0" w:color="auto"/>
      </w:divBdr>
    </w:div>
    <w:div w:id="589702144">
      <w:bodyDiv w:val="1"/>
      <w:marLeft w:val="0"/>
      <w:marRight w:val="0"/>
      <w:marTop w:val="0"/>
      <w:marBottom w:val="0"/>
      <w:divBdr>
        <w:top w:val="none" w:sz="0" w:space="0" w:color="auto"/>
        <w:left w:val="none" w:sz="0" w:space="0" w:color="auto"/>
        <w:bottom w:val="none" w:sz="0" w:space="0" w:color="auto"/>
        <w:right w:val="none" w:sz="0" w:space="0" w:color="auto"/>
      </w:divBdr>
    </w:div>
    <w:div w:id="870992484">
      <w:bodyDiv w:val="1"/>
      <w:marLeft w:val="0"/>
      <w:marRight w:val="0"/>
      <w:marTop w:val="0"/>
      <w:marBottom w:val="0"/>
      <w:divBdr>
        <w:top w:val="none" w:sz="0" w:space="0" w:color="auto"/>
        <w:left w:val="none" w:sz="0" w:space="0" w:color="auto"/>
        <w:bottom w:val="none" w:sz="0" w:space="0" w:color="auto"/>
        <w:right w:val="none" w:sz="0" w:space="0" w:color="auto"/>
      </w:divBdr>
    </w:div>
    <w:div w:id="1022634764">
      <w:bodyDiv w:val="1"/>
      <w:marLeft w:val="0"/>
      <w:marRight w:val="0"/>
      <w:marTop w:val="0"/>
      <w:marBottom w:val="0"/>
      <w:divBdr>
        <w:top w:val="none" w:sz="0" w:space="0" w:color="auto"/>
        <w:left w:val="none" w:sz="0" w:space="0" w:color="auto"/>
        <w:bottom w:val="none" w:sz="0" w:space="0" w:color="auto"/>
        <w:right w:val="none" w:sz="0" w:space="0" w:color="auto"/>
      </w:divBdr>
    </w:div>
    <w:div w:id="1250886924">
      <w:bodyDiv w:val="1"/>
      <w:marLeft w:val="0"/>
      <w:marRight w:val="0"/>
      <w:marTop w:val="0"/>
      <w:marBottom w:val="0"/>
      <w:divBdr>
        <w:top w:val="none" w:sz="0" w:space="0" w:color="auto"/>
        <w:left w:val="none" w:sz="0" w:space="0" w:color="auto"/>
        <w:bottom w:val="none" w:sz="0" w:space="0" w:color="auto"/>
        <w:right w:val="none" w:sz="0" w:space="0" w:color="auto"/>
      </w:divBdr>
      <w:divsChild>
        <w:div w:id="540289191">
          <w:marLeft w:val="0"/>
          <w:marRight w:val="0"/>
          <w:marTop w:val="200"/>
          <w:marBottom w:val="0"/>
          <w:divBdr>
            <w:top w:val="none" w:sz="0" w:space="0" w:color="auto"/>
            <w:left w:val="none" w:sz="0" w:space="0" w:color="auto"/>
            <w:bottom w:val="none" w:sz="0" w:space="0" w:color="auto"/>
            <w:right w:val="none" w:sz="0" w:space="0" w:color="auto"/>
          </w:divBdr>
        </w:div>
        <w:div w:id="830826428">
          <w:marLeft w:val="0"/>
          <w:marRight w:val="0"/>
          <w:marTop w:val="200"/>
          <w:marBottom w:val="0"/>
          <w:divBdr>
            <w:top w:val="none" w:sz="0" w:space="0" w:color="auto"/>
            <w:left w:val="none" w:sz="0" w:space="0" w:color="auto"/>
            <w:bottom w:val="none" w:sz="0" w:space="0" w:color="auto"/>
            <w:right w:val="none" w:sz="0" w:space="0" w:color="auto"/>
          </w:divBdr>
        </w:div>
        <w:div w:id="1898858987">
          <w:marLeft w:val="0"/>
          <w:marRight w:val="0"/>
          <w:marTop w:val="200"/>
          <w:marBottom w:val="0"/>
          <w:divBdr>
            <w:top w:val="none" w:sz="0" w:space="0" w:color="auto"/>
            <w:left w:val="none" w:sz="0" w:space="0" w:color="auto"/>
            <w:bottom w:val="none" w:sz="0" w:space="0" w:color="auto"/>
            <w:right w:val="none" w:sz="0" w:space="0" w:color="auto"/>
          </w:divBdr>
        </w:div>
      </w:divsChild>
    </w:div>
    <w:div w:id="1277443195">
      <w:bodyDiv w:val="1"/>
      <w:marLeft w:val="0"/>
      <w:marRight w:val="0"/>
      <w:marTop w:val="0"/>
      <w:marBottom w:val="0"/>
      <w:divBdr>
        <w:top w:val="none" w:sz="0" w:space="0" w:color="auto"/>
        <w:left w:val="none" w:sz="0" w:space="0" w:color="auto"/>
        <w:bottom w:val="none" w:sz="0" w:space="0" w:color="auto"/>
        <w:right w:val="none" w:sz="0" w:space="0" w:color="auto"/>
      </w:divBdr>
    </w:div>
    <w:div w:id="1303929114">
      <w:bodyDiv w:val="1"/>
      <w:marLeft w:val="0"/>
      <w:marRight w:val="0"/>
      <w:marTop w:val="0"/>
      <w:marBottom w:val="0"/>
      <w:divBdr>
        <w:top w:val="none" w:sz="0" w:space="0" w:color="auto"/>
        <w:left w:val="none" w:sz="0" w:space="0" w:color="auto"/>
        <w:bottom w:val="none" w:sz="0" w:space="0" w:color="auto"/>
        <w:right w:val="none" w:sz="0" w:space="0" w:color="auto"/>
      </w:divBdr>
    </w:div>
    <w:div w:id="1482960470">
      <w:bodyDiv w:val="1"/>
      <w:marLeft w:val="0"/>
      <w:marRight w:val="0"/>
      <w:marTop w:val="0"/>
      <w:marBottom w:val="0"/>
      <w:divBdr>
        <w:top w:val="none" w:sz="0" w:space="0" w:color="auto"/>
        <w:left w:val="none" w:sz="0" w:space="0" w:color="auto"/>
        <w:bottom w:val="none" w:sz="0" w:space="0" w:color="auto"/>
        <w:right w:val="none" w:sz="0" w:space="0" w:color="auto"/>
      </w:divBdr>
    </w:div>
    <w:div w:id="1620410229">
      <w:bodyDiv w:val="1"/>
      <w:marLeft w:val="0"/>
      <w:marRight w:val="0"/>
      <w:marTop w:val="0"/>
      <w:marBottom w:val="0"/>
      <w:divBdr>
        <w:top w:val="none" w:sz="0" w:space="0" w:color="auto"/>
        <w:left w:val="none" w:sz="0" w:space="0" w:color="auto"/>
        <w:bottom w:val="none" w:sz="0" w:space="0" w:color="auto"/>
        <w:right w:val="none" w:sz="0" w:space="0" w:color="auto"/>
      </w:divBdr>
    </w:div>
    <w:div w:id="1625501731">
      <w:bodyDiv w:val="1"/>
      <w:marLeft w:val="0"/>
      <w:marRight w:val="0"/>
      <w:marTop w:val="0"/>
      <w:marBottom w:val="0"/>
      <w:divBdr>
        <w:top w:val="none" w:sz="0" w:space="0" w:color="auto"/>
        <w:left w:val="none" w:sz="0" w:space="0" w:color="auto"/>
        <w:bottom w:val="none" w:sz="0" w:space="0" w:color="auto"/>
        <w:right w:val="none" w:sz="0" w:space="0" w:color="auto"/>
      </w:divBdr>
    </w:div>
    <w:div w:id="1688017660">
      <w:bodyDiv w:val="1"/>
      <w:marLeft w:val="0"/>
      <w:marRight w:val="0"/>
      <w:marTop w:val="0"/>
      <w:marBottom w:val="0"/>
      <w:divBdr>
        <w:top w:val="none" w:sz="0" w:space="0" w:color="auto"/>
        <w:left w:val="none" w:sz="0" w:space="0" w:color="auto"/>
        <w:bottom w:val="none" w:sz="0" w:space="0" w:color="auto"/>
        <w:right w:val="none" w:sz="0" w:space="0" w:color="auto"/>
      </w:divBdr>
    </w:div>
    <w:div w:id="1794127711">
      <w:bodyDiv w:val="1"/>
      <w:marLeft w:val="0"/>
      <w:marRight w:val="0"/>
      <w:marTop w:val="0"/>
      <w:marBottom w:val="0"/>
      <w:divBdr>
        <w:top w:val="none" w:sz="0" w:space="0" w:color="auto"/>
        <w:left w:val="none" w:sz="0" w:space="0" w:color="auto"/>
        <w:bottom w:val="none" w:sz="0" w:space="0" w:color="auto"/>
        <w:right w:val="none" w:sz="0" w:space="0" w:color="auto"/>
      </w:divBdr>
    </w:div>
    <w:div w:id="1808234972">
      <w:bodyDiv w:val="1"/>
      <w:marLeft w:val="0"/>
      <w:marRight w:val="0"/>
      <w:marTop w:val="0"/>
      <w:marBottom w:val="0"/>
      <w:divBdr>
        <w:top w:val="none" w:sz="0" w:space="0" w:color="auto"/>
        <w:left w:val="none" w:sz="0" w:space="0" w:color="auto"/>
        <w:bottom w:val="none" w:sz="0" w:space="0" w:color="auto"/>
        <w:right w:val="none" w:sz="0" w:space="0" w:color="auto"/>
      </w:divBdr>
    </w:div>
    <w:div w:id="1921527286">
      <w:bodyDiv w:val="1"/>
      <w:marLeft w:val="0"/>
      <w:marRight w:val="0"/>
      <w:marTop w:val="0"/>
      <w:marBottom w:val="0"/>
      <w:divBdr>
        <w:top w:val="none" w:sz="0" w:space="0" w:color="auto"/>
        <w:left w:val="none" w:sz="0" w:space="0" w:color="auto"/>
        <w:bottom w:val="none" w:sz="0" w:space="0" w:color="auto"/>
        <w:right w:val="none" w:sz="0" w:space="0" w:color="auto"/>
      </w:divBdr>
    </w:div>
    <w:div w:id="2025013945">
      <w:bodyDiv w:val="1"/>
      <w:marLeft w:val="0"/>
      <w:marRight w:val="0"/>
      <w:marTop w:val="0"/>
      <w:marBottom w:val="0"/>
      <w:divBdr>
        <w:top w:val="none" w:sz="0" w:space="0" w:color="auto"/>
        <w:left w:val="none" w:sz="0" w:space="0" w:color="auto"/>
        <w:bottom w:val="none" w:sz="0" w:space="0" w:color="auto"/>
        <w:right w:val="none" w:sz="0" w:space="0" w:color="auto"/>
      </w:divBdr>
    </w:div>
    <w:div w:id="205653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baskool.com/brandguide/lifestyle-and-retail/9316-pets-at-home.html"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Whi22</b:Tag>
    <b:SourceType>InternetSite</b:SourceType>
    <b:Guid>{FB736363-CBDA-48F4-96E8-B013D85FD069}</b:Guid>
    <b:Author>
      <b:Author>
        <b:NameList>
          <b:Person>
            <b:Last>White</b:Last>
            <b:First>Christine</b:First>
          </b:Person>
        </b:NameList>
      </b:Author>
    </b:Author>
    <b:Title>What's a Competitive Analysis &amp; How Do You Conduct One?</b:Title>
    <b:Year>2022</b:Year>
    <b:URL>https://blog.hubspot.com/marketing/competitive-analysis-kit</b:URL>
    <b:RefOrder>1</b:RefOrder>
  </b:Source>
  <b:Source>
    <b:Tag>ALI20</b:Tag>
    <b:SourceType>InternetSite</b:SourceType>
    <b:Guid>{1B70A129-B881-47CF-B442-7F3CC8B2CB2E}</b:Guid>
    <b:Author>
      <b:Author>
        <b:NameList>
          <b:Person>
            <b:Last>WOLF</b:Last>
            <b:First>ALISSA</b:First>
          </b:Person>
        </b:NameList>
      </b:Author>
    </b:Author>
    <b:Title>Marketing Strategy for Pet Shops</b:Title>
    <b:Year>2020</b:Year>
    <b:URL>https://www.thebalancecareers.com/marketing-strategy-for-pet-shops-2660624</b:URL>
    <b:RefOrder>5</b:RefOrder>
  </b:Source>
  <b:Source>
    <b:Tag>MBA20</b:Tag>
    <b:SourceType>InternetSite</b:SourceType>
    <b:Guid>{61C68FF2-80CE-4EDD-A35C-47F74D4AA8F8}</b:Guid>
    <b:Author>
      <b:Author>
        <b:NameList>
          <b:Person>
            <b:Last>Team</b:Last>
            <b:First>MBA</b:First>
            <b:Middle>Skool</b:Middle>
          </b:Person>
        </b:NameList>
      </b:Author>
    </b:Author>
    <b:Title>Pets at Home SWOT Analysis, Competitors &amp; USP</b:Title>
    <b:Year>2020</b:Year>
    <b:URL>https://www.mbaskool.com/brandguide/lifestyle-and-retail/9316-pets-at-home.html</b:URL>
    <b:RefOrder>2</b:RefOrder>
  </b:Source>
  <b:Source>
    <b:Tag>Rei22</b:Tag>
    <b:SourceType>InternetSite</b:SourceType>
    <b:Guid>{55C053D6-2672-4513-992D-4D2068BBEA8E}</b:Guid>
    <b:Author>
      <b:Author>
        <b:NameList>
          <b:Person>
            <b:Last>Roberts</b:Last>
            <b:First>Reilly</b:First>
          </b:Person>
        </b:NameList>
      </b:Author>
    </b:Author>
    <b:Title>Pet Industry Trends, Growth &amp; Statistics in 2022 and Beyond: Unleashing Your Ecommerce Pet Marketing Strategies</b:Title>
    <b:Year>2022</b:Year>
    <b:URL>https://commonthreadco.com/blogs/coachs-corner/pet-industry-trends-growth-ecommerce-marketing</b:URL>
    <b:RefOrder>4</b:RefOrder>
  </b:Source>
  <b:Source>
    <b:Tag>UKE17</b:Tag>
    <b:SourceType>InternetSite</b:SourceType>
    <b:Guid>{C7563776-0C57-475F-AD43-F6EBF387C3A3}</b:Guid>
    <b:Author>
      <b:Author>
        <b:NameList>
          <b:Person>
            <b:Last>UKEssays</b:Last>
          </b:Person>
        </b:NameList>
      </b:Author>
    </b:Author>
    <b:Title>Pet Industry PEST Analysis</b:Title>
    <b:Year>2017</b:Year>
    <b:URL>https://www.ukessays.com/essays/marketing/animal-grooming-industry-analysis-marketing-essay.php</b:URL>
    <b:RefOrder>3</b:RefOrder>
  </b:Source>
  <b:Source>
    <b:Tag>ALE22</b:Tag>
    <b:SourceType>InternetSite</b:SourceType>
    <b:Guid>{4992C2F2-5FD4-4431-8B50-23103CEA372D}</b:Guid>
    <b:Author>
      <b:Author>
        <b:NameList>
          <b:Person>
            <b:Last>TWIN</b:Last>
            <b:First>ALEXANDRA</b:First>
          </b:Person>
        </b:NameList>
      </b:Author>
    </b:Author>
    <b:Title>The 4 Ps of Marketing</b:Title>
    <b:Year>2022</b:Year>
    <b:URL>https://www.investopedia.com/terms/f/four-ps.asp</b:URL>
    <b:RefOrder>1</b:RefOrder>
  </b:Source>
</b:Sources>
</file>

<file path=customXml/itemProps1.xml><?xml version="1.0" encoding="utf-8"?>
<ds:datastoreItem xmlns:ds="http://schemas.openxmlformats.org/officeDocument/2006/customXml" ds:itemID="{412ADFD7-384F-4438-B4B7-6CAE24D53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5247</TotalTime>
  <Pages>16</Pages>
  <Words>2858</Words>
  <Characters>16292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19112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Cristian Dumitru (2108821)</cp:lastModifiedBy>
  <cp:revision>29</cp:revision>
  <dcterms:created xsi:type="dcterms:W3CDTF">2022-07-14T15:05:00Z</dcterms:created>
  <dcterms:modified xsi:type="dcterms:W3CDTF">2022-08-04T08:22:00Z</dcterms:modified>
  <cp:category/>
</cp:coreProperties>
</file>