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5E5E5F7" w:rsidR="00B63239" w:rsidRDefault="1860A2E8" w:rsidP="14A5FA1C">
      <w:pPr>
        <w:pStyle w:val="Heading1"/>
        <w:jc w:val="center"/>
        <w:rPr>
          <w:rFonts w:ascii="Calibri Light" w:hAnsi="Calibri Light"/>
        </w:rPr>
      </w:pPr>
      <w:r>
        <w:t>PGCE/</w:t>
      </w:r>
      <w:proofErr w:type="spellStart"/>
      <w:r>
        <w:t>ProfGCE</w:t>
      </w:r>
      <w:proofErr w:type="spellEnd"/>
      <w:r>
        <w:t>/PCE (PCET)</w:t>
      </w:r>
    </w:p>
    <w:p w14:paraId="470A546D" w14:textId="51B31C98" w:rsidR="14A5FA1C" w:rsidRDefault="14A5FA1C" w:rsidP="00CC6392">
      <w:pPr>
        <w:pStyle w:val="Heading3"/>
      </w:pPr>
    </w:p>
    <w:p w14:paraId="32290FF5" w14:textId="5748BC23" w:rsidR="19913911" w:rsidRDefault="19913911" w:rsidP="14A5FA1C">
      <w:pPr>
        <w:pStyle w:val="Heading2"/>
        <w:jc w:val="center"/>
      </w:pPr>
      <w:r>
        <w:t>Teaching Observation Record</w:t>
      </w:r>
    </w:p>
    <w:p w14:paraId="1C666B13" w14:textId="1E98ED09" w:rsidR="00B97CF8" w:rsidRDefault="00CC6392" w:rsidP="00CC6392">
      <w:pPr>
        <w:pStyle w:val="Heading3"/>
      </w:pPr>
      <w:r>
        <w:t>Guid</w:t>
      </w:r>
      <w:r w:rsidR="00E55A6B">
        <w:t xml:space="preserve">ance on the </w:t>
      </w:r>
      <w:r>
        <w:t>use of form</w:t>
      </w:r>
    </w:p>
    <w:p w14:paraId="005652DC" w14:textId="5B703B2C" w:rsidR="00B97CF8" w:rsidRPr="00B97CF8" w:rsidRDefault="00B97CF8" w:rsidP="00B97CF8">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w:t>
      </w:r>
      <w:proofErr w:type="gramStart"/>
      <w:r w:rsidR="00E55A6B">
        <w:t>in order</w:t>
      </w:r>
      <w:r w:rsidR="00CC6392">
        <w:t xml:space="preserve"> to</w:t>
      </w:r>
      <w:proofErr w:type="gramEnd"/>
      <w:r w:rsidR="00CC6392">
        <w:t xml:space="preserve">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14:paraId="300094EB" w14:textId="0EF55108" w:rsidR="14A5FA1C" w:rsidRDefault="14A5FA1C" w:rsidP="14A5FA1C"/>
    <w:p w14:paraId="743262BD" w14:textId="2D420FCD" w:rsidR="00CC6392" w:rsidRDefault="00CC6392" w:rsidP="00CC6392">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14:paraId="6B3962C5" w14:textId="77777777" w:rsidTr="14A5FA1C">
        <w:trPr>
          <w:trHeight w:val="300"/>
        </w:trPr>
        <w:tc>
          <w:tcPr>
            <w:tcW w:w="4290" w:type="dxa"/>
          </w:tcPr>
          <w:p w14:paraId="73A4D93F" w14:textId="499D6325" w:rsidR="19913911" w:rsidRDefault="19913911" w:rsidP="14A5FA1C">
            <w:r w:rsidRPr="14A5FA1C">
              <w:rPr>
                <w:b/>
                <w:bCs/>
              </w:rPr>
              <w:t>Trainee teacher</w:t>
            </w:r>
            <w:r>
              <w:t xml:space="preserve">: </w:t>
            </w:r>
            <w:r w:rsidR="003367E6">
              <w:t>emma-jane Hinder</w:t>
            </w:r>
          </w:p>
        </w:tc>
        <w:tc>
          <w:tcPr>
            <w:tcW w:w="4725" w:type="dxa"/>
          </w:tcPr>
          <w:p w14:paraId="17393E98" w14:textId="78DED9EA" w:rsidR="19913911" w:rsidRDefault="19913911" w:rsidP="14A5FA1C">
            <w:r w:rsidRPr="14A5FA1C">
              <w:rPr>
                <w:b/>
                <w:bCs/>
              </w:rPr>
              <w:t>Observer</w:t>
            </w:r>
            <w:r>
              <w:t>:</w:t>
            </w:r>
            <w:r w:rsidR="003367E6">
              <w:t xml:space="preserve"> Katie Gardner</w:t>
            </w:r>
          </w:p>
        </w:tc>
      </w:tr>
      <w:tr w:rsidR="14A5FA1C" w14:paraId="5196EFF1" w14:textId="77777777" w:rsidTr="14A5FA1C">
        <w:tc>
          <w:tcPr>
            <w:tcW w:w="4290" w:type="dxa"/>
          </w:tcPr>
          <w:p w14:paraId="39CB1271" w14:textId="5297DF7F" w:rsidR="19913911" w:rsidRDefault="19913911" w:rsidP="14A5FA1C">
            <w:r w:rsidRPr="14A5FA1C">
              <w:rPr>
                <w:b/>
                <w:bCs/>
              </w:rPr>
              <w:t>Date</w:t>
            </w:r>
            <w:r>
              <w:t>:</w:t>
            </w:r>
            <w:r w:rsidR="003367E6">
              <w:t xml:space="preserve">     2</w:t>
            </w:r>
            <w:r w:rsidR="00013F4B">
              <w:t>3</w:t>
            </w:r>
            <w:r w:rsidR="003367E6">
              <w:t>/09/2024</w:t>
            </w:r>
          </w:p>
        </w:tc>
        <w:tc>
          <w:tcPr>
            <w:tcW w:w="4725" w:type="dxa"/>
          </w:tcPr>
          <w:p w14:paraId="3A289960" w14:textId="302BF342" w:rsidR="19913911" w:rsidRDefault="19913911" w:rsidP="14A5FA1C">
            <w:r w:rsidRPr="14A5FA1C">
              <w:rPr>
                <w:b/>
                <w:bCs/>
              </w:rPr>
              <w:t>Time</w:t>
            </w:r>
            <w:r>
              <w:t>:</w:t>
            </w:r>
            <w:r w:rsidR="00004D9D">
              <w:t xml:space="preserve"> 10.am</w:t>
            </w:r>
          </w:p>
        </w:tc>
      </w:tr>
      <w:tr w:rsidR="14A5FA1C" w14:paraId="6BB47DA2" w14:textId="77777777" w:rsidTr="14A5FA1C">
        <w:tc>
          <w:tcPr>
            <w:tcW w:w="4290" w:type="dxa"/>
          </w:tcPr>
          <w:p w14:paraId="138FD893" w14:textId="1AC8839B" w:rsidR="19913911" w:rsidRDefault="19913911" w:rsidP="14A5FA1C">
            <w:r w:rsidRPr="14A5FA1C">
              <w:rPr>
                <w:b/>
                <w:bCs/>
              </w:rPr>
              <w:t>Topic</w:t>
            </w:r>
            <w:r>
              <w:t>:</w:t>
            </w:r>
            <w:r w:rsidR="003367E6">
              <w:t xml:space="preserve"> verbal &amp; nonverbal communication</w:t>
            </w:r>
          </w:p>
        </w:tc>
        <w:tc>
          <w:tcPr>
            <w:tcW w:w="4725" w:type="dxa"/>
          </w:tcPr>
          <w:p w14:paraId="4AB02473" w14:textId="73E06685" w:rsidR="19913911" w:rsidRDefault="19913911" w:rsidP="14A5FA1C">
            <w:r w:rsidRPr="14A5FA1C">
              <w:rPr>
                <w:b/>
                <w:bCs/>
              </w:rPr>
              <w:t>Group</w:t>
            </w:r>
            <w:r>
              <w:t>:</w:t>
            </w:r>
            <w:r w:rsidR="003367E6">
              <w:t xml:space="preserve"> </w:t>
            </w:r>
            <w:r w:rsidR="00F06D5F">
              <w:t>Peer group</w:t>
            </w:r>
            <w:r w:rsidR="00CB4EDF">
              <w:t xml:space="preserve"> micro-teach</w:t>
            </w:r>
          </w:p>
        </w:tc>
      </w:tr>
      <w:tr w:rsidR="14A5FA1C" w14:paraId="07F5707C" w14:textId="77777777" w:rsidTr="14A5FA1C">
        <w:tc>
          <w:tcPr>
            <w:tcW w:w="4290" w:type="dxa"/>
          </w:tcPr>
          <w:p w14:paraId="07A20135" w14:textId="219D2DA0" w:rsidR="19913911" w:rsidRPr="003367E6" w:rsidRDefault="19913911" w:rsidP="14A5FA1C">
            <w:r w:rsidRPr="003367E6">
              <w:rPr>
                <w:b/>
                <w:bCs/>
              </w:rPr>
              <w:t>Setting</w:t>
            </w:r>
            <w:r w:rsidR="003367E6" w:rsidRPr="003367E6">
              <w:t xml:space="preserve">:  </w:t>
            </w:r>
            <w:r w:rsidR="00ED29D3">
              <w:t xml:space="preserve"> </w:t>
            </w:r>
            <w:proofErr w:type="spellStart"/>
            <w:r w:rsidR="00ED29D3">
              <w:t>CLassroom</w:t>
            </w:r>
            <w:proofErr w:type="spellEnd"/>
            <w:r w:rsidR="00013F4B">
              <w:t xml:space="preserve"> FF004</w:t>
            </w:r>
          </w:p>
        </w:tc>
        <w:tc>
          <w:tcPr>
            <w:tcW w:w="4725" w:type="dxa"/>
          </w:tcPr>
          <w:p w14:paraId="004543A2" w14:textId="04DA8E58" w:rsidR="19913911" w:rsidRDefault="19913911" w:rsidP="14A5FA1C">
            <w:r w:rsidRPr="14A5FA1C">
              <w:rPr>
                <w:b/>
                <w:bCs/>
              </w:rPr>
              <w:t>Number of learners</w:t>
            </w:r>
            <w:r>
              <w:t>:</w:t>
            </w:r>
            <w:r w:rsidR="003367E6">
              <w:t xml:space="preserve"> </w:t>
            </w:r>
            <w:r w:rsidR="00ED29D3">
              <w:t>6</w:t>
            </w:r>
          </w:p>
        </w:tc>
      </w:tr>
    </w:tbl>
    <w:p w14:paraId="687756ED" w14:textId="5963030D" w:rsidR="14A5FA1C" w:rsidRDefault="14A5FA1C" w:rsidP="14A5FA1C"/>
    <w:p w14:paraId="4678F7A4" w14:textId="6B4600E5" w:rsidR="007F0A91" w:rsidRDefault="007F0A91" w:rsidP="007F0A91">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14:paraId="1F954116" w14:textId="77777777" w:rsidTr="00B97CF8">
        <w:tc>
          <w:tcPr>
            <w:tcW w:w="9016" w:type="dxa"/>
            <w:shd w:val="clear" w:color="auto" w:fill="D0CECE" w:themeFill="background2" w:themeFillShade="E6"/>
          </w:tcPr>
          <w:p w14:paraId="44C39E1B" w14:textId="2A6C7F68" w:rsidR="007F0A91" w:rsidRPr="00B97CF8" w:rsidRDefault="007F0A91" w:rsidP="14A5FA1C">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14:paraId="4CF82DA0" w14:textId="77777777" w:rsidTr="007F0A91">
        <w:tc>
          <w:tcPr>
            <w:tcW w:w="9016" w:type="dxa"/>
          </w:tcPr>
          <w:p w14:paraId="4C896877" w14:textId="77777777" w:rsidR="007F0A91" w:rsidRDefault="007F0A91" w:rsidP="14A5FA1C"/>
          <w:p w14:paraId="7ACD0D0E" w14:textId="4F60EEAD" w:rsidR="00893318" w:rsidRDefault="00893318" w:rsidP="14A5FA1C">
            <w:r>
              <w:t xml:space="preserve">This is not my specialism but has been part of my lifelong learning to be able to communicate better. I also have two years intermediate and advanced certificates in integrative counselling skills. </w:t>
            </w:r>
            <w:r w:rsidR="008E745C">
              <w:t xml:space="preserve">I feel this self-reflective approach in a </w:t>
            </w:r>
            <w:r w:rsidR="00CB1C7D">
              <w:t>practice-based</w:t>
            </w:r>
            <w:r w:rsidR="008E745C">
              <w:t xml:space="preserve"> workshop</w:t>
            </w:r>
            <w:r w:rsidR="00CB1C7D">
              <w:t xml:space="preserve"> allows us to reflect on actual experience that so we can learn from each other together.</w:t>
            </w:r>
            <w:r w:rsidR="008E745C">
              <w:t xml:space="preserve"> </w:t>
            </w:r>
            <w:r w:rsidR="00CB1C7D">
              <w:t>V</w:t>
            </w:r>
            <w:r w:rsidR="008E745C">
              <w:t xml:space="preserve">erbal and nonverbal communication </w:t>
            </w:r>
            <w:r w:rsidR="00CB1C7D">
              <w:t>is currently relevant</w:t>
            </w:r>
            <w:r w:rsidR="008E745C">
              <w:t xml:space="preserve"> with us all wanting to </w:t>
            </w:r>
            <w:r w:rsidR="00CB1C7D">
              <w:t>develop</w:t>
            </w:r>
            <w:r w:rsidR="008E745C">
              <w:t xml:space="preserve"> our </w:t>
            </w:r>
            <w:r w:rsidR="00CB1C7D">
              <w:t>communication</w:t>
            </w:r>
            <w:r w:rsidR="008E745C">
              <w:t xml:space="preserve"> skills as trainee teachers. </w:t>
            </w:r>
          </w:p>
          <w:p w14:paraId="2812D119" w14:textId="66DB0148" w:rsidR="00B97CF8" w:rsidRDefault="00893318" w:rsidP="14A5FA1C">
            <w:r>
              <w:t xml:space="preserve"> </w:t>
            </w:r>
          </w:p>
          <w:p w14:paraId="30678595" w14:textId="0FFAB488" w:rsidR="00B97CF8" w:rsidRDefault="00B97CF8" w:rsidP="14A5FA1C"/>
          <w:p w14:paraId="1FEC74D7" w14:textId="4D4B0EC2" w:rsidR="00B97CF8" w:rsidRDefault="00B97CF8" w:rsidP="14A5FA1C"/>
          <w:p w14:paraId="5381FA39" w14:textId="77777777" w:rsidR="00B97CF8" w:rsidRDefault="00B97CF8" w:rsidP="14A5FA1C"/>
          <w:p w14:paraId="550970D7" w14:textId="77777777" w:rsidR="00B97CF8" w:rsidRDefault="00B97CF8" w:rsidP="14A5FA1C"/>
          <w:p w14:paraId="3BEEA336" w14:textId="0E7C63B3" w:rsidR="00B97CF8" w:rsidRDefault="00B97CF8" w:rsidP="14A5FA1C"/>
        </w:tc>
      </w:tr>
    </w:tbl>
    <w:p w14:paraId="0B38AB0C" w14:textId="75C47F9D" w:rsidR="007F0A91" w:rsidRDefault="007F0A91" w:rsidP="14A5FA1C"/>
    <w:tbl>
      <w:tblPr>
        <w:tblStyle w:val="TableGrid"/>
        <w:tblW w:w="0" w:type="auto"/>
        <w:tblLook w:val="04A0" w:firstRow="1" w:lastRow="0" w:firstColumn="1" w:lastColumn="0" w:noHBand="0" w:noVBand="1"/>
      </w:tblPr>
      <w:tblGrid>
        <w:gridCol w:w="9016"/>
      </w:tblGrid>
      <w:tr w:rsidR="00AE34D0" w14:paraId="64F9A38F" w14:textId="77777777" w:rsidTr="008B5503">
        <w:tc>
          <w:tcPr>
            <w:tcW w:w="9016" w:type="dxa"/>
            <w:shd w:val="clear" w:color="auto" w:fill="D0CECE" w:themeFill="background2" w:themeFillShade="E6"/>
          </w:tcPr>
          <w:p w14:paraId="2E754C37" w14:textId="7D0F2653" w:rsidR="00AE34D0" w:rsidRPr="001D3E92" w:rsidRDefault="00AE34D0" w:rsidP="008B550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00400C39" w:rsidRPr="008255B6">
              <w:rPr>
                <w:b/>
                <w:bCs/>
                <w:i/>
                <w:iCs/>
              </w:rPr>
              <w:t xml:space="preserve"> feedback on from your observer, for example </w:t>
            </w:r>
            <w:r w:rsidR="009A79B5" w:rsidRPr="008255B6">
              <w:rPr>
                <w:b/>
                <w:bCs/>
                <w:i/>
                <w:iCs/>
              </w:rPr>
              <w:t>delivery style, planning and preparation, teaching strategy used.</w:t>
            </w:r>
          </w:p>
        </w:tc>
      </w:tr>
      <w:tr w:rsidR="00AE34D0" w14:paraId="5857AB41" w14:textId="77777777" w:rsidTr="008B5503">
        <w:tc>
          <w:tcPr>
            <w:tcW w:w="9016" w:type="dxa"/>
          </w:tcPr>
          <w:p w14:paraId="58048D06" w14:textId="77777777" w:rsidR="00AE34D0" w:rsidRPr="001D3E92" w:rsidRDefault="00AE34D0" w:rsidP="008B5503">
            <w:pPr>
              <w:rPr>
                <w:color w:val="FF0000"/>
              </w:rPr>
            </w:pPr>
          </w:p>
          <w:p w14:paraId="41A3047C" w14:textId="1282D58C" w:rsidR="00AE34D0" w:rsidRPr="001D3E92" w:rsidRDefault="00EE5996" w:rsidP="008B5503">
            <w:pPr>
              <w:rPr>
                <w:color w:val="FF0000"/>
              </w:rPr>
            </w:pPr>
            <w:r>
              <w:rPr>
                <w:color w:val="FF0000"/>
              </w:rPr>
              <w:t>Unsure of any spec</w:t>
            </w:r>
            <w:r w:rsidR="009A67AD">
              <w:rPr>
                <w:color w:val="FF0000"/>
              </w:rPr>
              <w:t>ifics at this point!</w:t>
            </w:r>
          </w:p>
          <w:p w14:paraId="1BA30731" w14:textId="77777777" w:rsidR="00AE34D0" w:rsidRPr="001D3E92" w:rsidRDefault="00AE34D0" w:rsidP="008B5503">
            <w:pPr>
              <w:rPr>
                <w:color w:val="FF0000"/>
              </w:rPr>
            </w:pPr>
          </w:p>
        </w:tc>
      </w:tr>
    </w:tbl>
    <w:p w14:paraId="0E60B10F" w14:textId="62BFC1E0" w:rsidR="00AE34D0" w:rsidRDefault="00AE34D0" w:rsidP="14A5FA1C"/>
    <w:p w14:paraId="717D94E0" w14:textId="77777777" w:rsidR="008255B6" w:rsidRDefault="008255B6" w:rsidP="14A5FA1C"/>
    <w:p w14:paraId="33814B41" w14:textId="0E093701" w:rsidR="00CC6392" w:rsidRDefault="00CC6392" w:rsidP="00CC6392">
      <w:pPr>
        <w:pStyle w:val="Heading2"/>
      </w:pPr>
      <w:r>
        <w:lastRenderedPageBreak/>
        <w:t>Section 2</w:t>
      </w:r>
    </w:p>
    <w:p w14:paraId="17B1778B" w14:textId="4FFEBA2E" w:rsidR="1FF44B17" w:rsidRDefault="1FF44B17" w:rsidP="14A5FA1C">
      <w:pPr>
        <w:pStyle w:val="Heading2"/>
        <w:rPr>
          <w:rFonts w:ascii="Calibri Light" w:hAnsi="Calibri Light"/>
        </w:rPr>
      </w:pPr>
      <w:r>
        <w:t>Observer Feedback:</w:t>
      </w:r>
    </w:p>
    <w:tbl>
      <w:tblPr>
        <w:tblStyle w:val="TableGrid"/>
        <w:tblW w:w="0" w:type="auto"/>
        <w:tblLayout w:type="fixed"/>
        <w:tblLook w:val="06A0" w:firstRow="1" w:lastRow="0" w:firstColumn="1" w:lastColumn="0" w:noHBand="1" w:noVBand="1"/>
      </w:tblPr>
      <w:tblGrid>
        <w:gridCol w:w="9015"/>
      </w:tblGrid>
      <w:tr w:rsidR="14A5FA1C" w14:paraId="06A9EEE4" w14:textId="77777777" w:rsidTr="14A5FA1C">
        <w:tc>
          <w:tcPr>
            <w:tcW w:w="9015" w:type="dxa"/>
            <w:shd w:val="clear" w:color="auto" w:fill="D0CECE" w:themeFill="background2" w:themeFillShade="E6"/>
          </w:tcPr>
          <w:p w14:paraId="03428243" w14:textId="667FA567" w:rsidR="14A5FA1C" w:rsidRPr="002857E2" w:rsidRDefault="1FF44B17" w:rsidP="002857E2">
            <w:pPr>
              <w:pStyle w:val="ListParagraph"/>
              <w:numPr>
                <w:ilvl w:val="0"/>
                <w:numId w:val="4"/>
              </w:numPr>
              <w:rPr>
                <w:b/>
                <w:bCs/>
                <w:i/>
                <w:iCs/>
              </w:rPr>
            </w:pPr>
            <w:r w:rsidRPr="002857E2">
              <w:rPr>
                <w:b/>
                <w:bCs/>
                <w:i/>
                <w:iCs/>
              </w:rPr>
              <w:t>Lesson planning and preparation</w:t>
            </w:r>
            <w:r w:rsidR="364A05E5" w:rsidRPr="002857E2">
              <w:rPr>
                <w:b/>
                <w:bCs/>
                <w:i/>
                <w:iCs/>
              </w:rPr>
              <w:t>:</w:t>
            </w:r>
          </w:p>
          <w:p w14:paraId="10ACC340" w14:textId="7FB07E85" w:rsidR="364A05E5" w:rsidRDefault="364A05E5" w:rsidP="14A5FA1C">
            <w:pPr>
              <w:rPr>
                <w:b/>
                <w:bCs/>
                <w:i/>
                <w:iCs/>
              </w:rPr>
            </w:pPr>
            <w:r w:rsidRPr="14A5FA1C">
              <w:rPr>
                <w:b/>
                <w:bCs/>
                <w:i/>
                <w:iCs/>
              </w:rPr>
              <w:t>For example (but not limited to)</w:t>
            </w:r>
          </w:p>
          <w:p w14:paraId="0058DC73" w14:textId="33AB503D" w:rsidR="2902DDFE" w:rsidRDefault="2902DDFE" w:rsidP="14A5FA1C">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14:paraId="0978153C" w14:textId="4C93A5B4" w:rsidR="2902DDFE" w:rsidRDefault="2902DDFE" w:rsidP="14A5FA1C">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14:paraId="7AFC60D8" w14:textId="5895D465" w:rsidR="2902DDFE" w:rsidRDefault="2902DDFE" w:rsidP="14A5FA1C">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14:paraId="10510E4B" w14:textId="77777777" w:rsidTr="14A5FA1C">
        <w:tc>
          <w:tcPr>
            <w:tcW w:w="9015" w:type="dxa"/>
          </w:tcPr>
          <w:p w14:paraId="1A845D0A" w14:textId="00434538" w:rsidR="14A5FA1C" w:rsidRDefault="00C80B39" w:rsidP="14A5FA1C">
            <w:r>
              <w:t xml:space="preserve">Your lesson aim and outcomes are good – you have written them the opposite way around. Your one aim is what you want the overall lesson to </w:t>
            </w:r>
            <w:proofErr w:type="gramStart"/>
            <w:r>
              <w:t>achieve</w:t>
            </w:r>
            <w:proofErr w:type="gramEnd"/>
            <w:r>
              <w:t xml:space="preserve"> and your outcomes is how you will achieve that aim.</w:t>
            </w:r>
            <w:r w:rsidR="00F34001">
              <w:t xml:space="preserve"> Try not to use understand within your aims and objectives as it is difficult to measure understanding – consider looking at Blooms taxonomy for</w:t>
            </w:r>
            <w:r w:rsidR="00B93EE7">
              <w:t xml:space="preserve"> support here.</w:t>
            </w:r>
          </w:p>
          <w:p w14:paraId="5256883E" w14:textId="23B104BD" w:rsidR="00F43D50" w:rsidRDefault="00A57C20" w:rsidP="14A5FA1C">
            <w:r>
              <w:t xml:space="preserve">Your anticipated difficulties </w:t>
            </w:r>
            <w:proofErr w:type="gramStart"/>
            <w:r>
              <w:t>is</w:t>
            </w:r>
            <w:proofErr w:type="gramEnd"/>
            <w:r>
              <w:t xml:space="preserve"> good – it is good you have outlined personality in relation to what you’re going to do, it would have been good to mention sitting on the floor in here too as some students may not have been comfortable, or able to sit on the floor for a prolonged time. Consider how you will overcome these anticipated difficulties too.</w:t>
            </w:r>
          </w:p>
          <w:p w14:paraId="29FB88EE" w14:textId="53AED943" w:rsidR="003A022B" w:rsidRDefault="00A40BC3" w:rsidP="00146BC1">
            <w:r>
              <w:t xml:space="preserve">The detail in the </w:t>
            </w:r>
            <w:r w:rsidR="009D5774">
              <w:t>lesson detail section is very good – you have outlined your intention here</w:t>
            </w:r>
            <w:r w:rsidR="00F54C87">
              <w:t xml:space="preserve"> of what you want to do and why. Your timings need to be precise, not ‘</w:t>
            </w:r>
            <w:r w:rsidR="0013178A">
              <w:t>give or take</w:t>
            </w:r>
            <w:r w:rsidR="00F54C87">
              <w:t xml:space="preserve">’. You have planned for 25 minutes. This would support you </w:t>
            </w:r>
            <w:r w:rsidR="00146BC1">
              <w:t xml:space="preserve">in your </w:t>
            </w:r>
            <w:proofErr w:type="gramStart"/>
            <w:r w:rsidR="00146BC1">
              <w:t>planning</w:t>
            </w:r>
            <w:proofErr w:type="gramEnd"/>
            <w:r w:rsidR="00146BC1">
              <w:t xml:space="preserve"> so you know where you are at any time. It might help to have your lesson plan with you too, for guidance.</w:t>
            </w:r>
          </w:p>
          <w:p w14:paraId="535F78CE" w14:textId="66709138" w:rsidR="00AE65C5" w:rsidRDefault="002463EE" w:rsidP="14A5FA1C">
            <w:r>
              <w:t>Although you printed your handout specifically on yellow</w:t>
            </w:r>
            <w:r w:rsidR="00AF53D9">
              <w:t xml:space="preserve"> this might be jarring for some people with ALN to read. It is good that you considered size and font, </w:t>
            </w:r>
            <w:r w:rsidR="007E2BBE">
              <w:t>I might have been good to print on white or off white rather than the yellow as not all students with dyslexia (and other ALN students) will benefit from yellow</w:t>
            </w:r>
            <w:r w:rsidR="003A022B">
              <w:t xml:space="preserve"> – it might have been good to have this information on a ppt in the background in case students wanted to read it too</w:t>
            </w:r>
            <w:r w:rsidR="007E2BBE">
              <w:t>.</w:t>
            </w:r>
          </w:p>
          <w:p w14:paraId="714B467B" w14:textId="2434ABF7" w:rsidR="00B97CF8" w:rsidRDefault="00AE65C5" w:rsidP="00146BC1">
            <w:r>
              <w:t xml:space="preserve">It is good you provided a </w:t>
            </w:r>
            <w:r w:rsidR="005D2EA8">
              <w:t>bibliography – this should have been a reference</w:t>
            </w:r>
            <w:r>
              <w:t xml:space="preserve"> list, </w:t>
            </w:r>
            <w:r w:rsidR="005D2EA8">
              <w:t>please check cite them right for the correct way to reference.</w:t>
            </w:r>
          </w:p>
        </w:tc>
      </w:tr>
    </w:tbl>
    <w:p w14:paraId="32D9F815" w14:textId="68866D87"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304B042" w14:textId="77777777" w:rsidTr="14A5FA1C">
        <w:tc>
          <w:tcPr>
            <w:tcW w:w="9015" w:type="dxa"/>
            <w:shd w:val="clear" w:color="auto" w:fill="D0CECE" w:themeFill="background2" w:themeFillShade="E6"/>
          </w:tcPr>
          <w:p w14:paraId="5926F5D3" w14:textId="2E09243B" w:rsidR="40939F64" w:rsidRPr="002857E2" w:rsidRDefault="14A5FA1C" w:rsidP="002857E2">
            <w:pPr>
              <w:pStyle w:val="ListParagraph"/>
              <w:numPr>
                <w:ilvl w:val="0"/>
                <w:numId w:val="4"/>
              </w:numPr>
              <w:rPr>
                <w:b/>
                <w:bCs/>
                <w:i/>
                <w:iCs/>
              </w:rPr>
            </w:pPr>
            <w:r w:rsidRPr="002857E2">
              <w:rPr>
                <w:b/>
                <w:bCs/>
                <w:i/>
                <w:iCs/>
              </w:rPr>
              <w:t xml:space="preserve"> </w:t>
            </w:r>
            <w:r w:rsidR="609A72A9" w:rsidRPr="002857E2">
              <w:rPr>
                <w:b/>
                <w:bCs/>
                <w:i/>
                <w:iCs/>
              </w:rPr>
              <w:t>Teaching and delivery</w:t>
            </w:r>
            <w:r w:rsidRPr="002857E2">
              <w:rPr>
                <w:b/>
                <w:bCs/>
                <w:i/>
                <w:iCs/>
              </w:rPr>
              <w:t xml:space="preserve">: </w:t>
            </w:r>
          </w:p>
          <w:p w14:paraId="7371077E" w14:textId="44036F16" w:rsidR="54EB14CD" w:rsidRDefault="54EB14CD" w:rsidP="14A5FA1C">
            <w:pPr>
              <w:rPr>
                <w:b/>
                <w:bCs/>
                <w:i/>
                <w:iCs/>
              </w:rPr>
            </w:pPr>
            <w:r w:rsidRPr="14A5FA1C">
              <w:rPr>
                <w:b/>
                <w:bCs/>
                <w:i/>
                <w:iCs/>
              </w:rPr>
              <w:t>For example (but not limited to)</w:t>
            </w:r>
          </w:p>
          <w:p w14:paraId="34FBDADB" w14:textId="7A64C734" w:rsidR="557C6447" w:rsidRDefault="557C6447" w:rsidP="14A5FA1C">
            <w:pPr>
              <w:pStyle w:val="ListParagraph"/>
              <w:numPr>
                <w:ilvl w:val="0"/>
                <w:numId w:val="2"/>
              </w:numPr>
              <w:rPr>
                <w:rFonts w:eastAsiaTheme="minorEastAsia"/>
                <w:b/>
                <w:bCs/>
                <w:i/>
                <w:iCs/>
              </w:rPr>
            </w:pPr>
            <w:r w:rsidRPr="14A5FA1C">
              <w:rPr>
                <w:i/>
                <w:iCs/>
              </w:rPr>
              <w:t>Lesson start/conclusion</w:t>
            </w:r>
            <w:r w:rsidR="007F0A91">
              <w:rPr>
                <w:i/>
                <w:iCs/>
              </w:rPr>
              <w:t xml:space="preserve"> (timing, </w:t>
            </w:r>
            <w:proofErr w:type="gramStart"/>
            <w:r w:rsidR="007F0A91">
              <w:rPr>
                <w:i/>
                <w:iCs/>
              </w:rPr>
              <w:t>sharing</w:t>
            </w:r>
            <w:proofErr w:type="gramEnd"/>
            <w:r w:rsidR="007F0A91">
              <w:rPr>
                <w:i/>
                <w:iCs/>
              </w:rPr>
              <w:t xml:space="preserve"> and reflecting on outcomes, were outcomes met?)</w:t>
            </w:r>
          </w:p>
          <w:p w14:paraId="13BE30E8" w14:textId="6CF50CD8" w:rsidR="557C6447" w:rsidRDefault="557C6447" w:rsidP="14A5FA1C">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14:paraId="00EC6585" w14:textId="47DE3EEA" w:rsidR="557C6447" w:rsidRDefault="557C6447" w:rsidP="14A5FA1C">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14:paraId="0A95A754" w14:textId="77777777" w:rsidTr="14A5FA1C">
        <w:tc>
          <w:tcPr>
            <w:tcW w:w="9015" w:type="dxa"/>
          </w:tcPr>
          <w:p w14:paraId="7D57B596" w14:textId="2896C7D8" w:rsidR="14A5FA1C" w:rsidRDefault="008E5474" w:rsidP="14A5FA1C">
            <w:r>
              <w:t>You set out the room as you wanted it and had everything ready and prepared.</w:t>
            </w:r>
          </w:p>
          <w:p w14:paraId="530BDE2A" w14:textId="3CE394B1" w:rsidR="00325152" w:rsidRDefault="00D67609" w:rsidP="14A5FA1C">
            <w:r>
              <w:t xml:space="preserve">You checked that everyone was happy to sit on the floor before asking them to do it </w:t>
            </w:r>
            <w:r w:rsidR="00A57C20">
              <w:t>which was good.</w:t>
            </w:r>
          </w:p>
          <w:p w14:paraId="59ABB96C" w14:textId="5C303B85" w:rsidR="009374CF" w:rsidRDefault="008E5474" w:rsidP="00FC02E0">
            <w:r>
              <w:t xml:space="preserve">It would have been good to introduce yourself while you </w:t>
            </w:r>
            <w:r w:rsidR="00325152">
              <w:t>explained what you were doing</w:t>
            </w:r>
            <w:r w:rsidR="00FC02E0">
              <w:t>. There was a missed opportunity to explicitly share your lesson aim and outcomes with the students.</w:t>
            </w:r>
          </w:p>
          <w:p w14:paraId="603F18E7" w14:textId="0CDACF93" w:rsidR="00264192" w:rsidRDefault="009374CF" w:rsidP="00804944">
            <w:r>
              <w:t>You’re settle into the room activity was good</w:t>
            </w:r>
            <w:r w:rsidR="00C86CD5">
              <w:t xml:space="preserve"> to acknowledge how people in the room</w:t>
            </w:r>
            <w:r w:rsidR="00FC02E0">
              <w:t xml:space="preserve"> are feeling in the moment – it might have been good to mention this within your anticipated difficulties as, for some people, especially PCET learners</w:t>
            </w:r>
            <w:r w:rsidR="00804944">
              <w:t>, they may have more difficulties than we are aware of</w:t>
            </w:r>
            <w:r>
              <w:t>.</w:t>
            </w:r>
          </w:p>
          <w:p w14:paraId="2C5638C8" w14:textId="49331B7D" w:rsidR="004E2C1E" w:rsidRDefault="00264192" w:rsidP="001175A9">
            <w:r>
              <w:t xml:space="preserve">When talking about communication in different forms it would have been good to ask students how they communicate rather than listing them yourself. </w:t>
            </w:r>
            <w:r w:rsidR="001F71F6">
              <w:t>You read from a script for some of the lesson, it might be good to also have this on a ppt for those who need to see as well as hear</w:t>
            </w:r>
            <w:r w:rsidR="004E2C1E">
              <w:t>.</w:t>
            </w:r>
          </w:p>
          <w:p w14:paraId="2A60D016" w14:textId="34BBD716" w:rsidR="002F046D" w:rsidRDefault="004E2C1E" w:rsidP="001175A9">
            <w:r>
              <w:t xml:space="preserve">Entry level behaviour was good – you were able to </w:t>
            </w:r>
            <w:r w:rsidR="00E938F2">
              <w:t xml:space="preserve">see where students were </w:t>
            </w:r>
            <w:proofErr w:type="gramStart"/>
            <w:r w:rsidR="00E938F2">
              <w:t>in regards to</w:t>
            </w:r>
            <w:proofErr w:type="gramEnd"/>
            <w:r w:rsidR="00E938F2">
              <w:t xml:space="preserve"> their thinking </w:t>
            </w:r>
            <w:r w:rsidR="00BF4E1A">
              <w:t xml:space="preserve">before the lesson. You were able to respond to each of the </w:t>
            </w:r>
            <w:r w:rsidR="002F046D">
              <w:t>students as they responded.</w:t>
            </w:r>
          </w:p>
          <w:p w14:paraId="5B3E9A6A" w14:textId="7444C2BF" w:rsidR="00C5607D" w:rsidRDefault="002F046D" w:rsidP="001175A9">
            <w:r>
              <w:t xml:space="preserve">Although you were nervous this did not come across </w:t>
            </w:r>
            <w:r w:rsidR="00C5607D">
              <w:t>throughout the lesson.</w:t>
            </w:r>
          </w:p>
          <w:p w14:paraId="01F09DA3" w14:textId="61FE78A1" w:rsidR="00174001" w:rsidRDefault="00C5607D" w:rsidP="001175A9">
            <w:r>
              <w:lastRenderedPageBreak/>
              <w:t xml:space="preserve">When asking students questions, you asked the same thing </w:t>
            </w:r>
            <w:proofErr w:type="gramStart"/>
            <w:r>
              <w:t>a number of</w:t>
            </w:r>
            <w:proofErr w:type="gramEnd"/>
            <w:r>
              <w:t xml:space="preserve"> times – consider asking it once </w:t>
            </w:r>
            <w:r w:rsidR="00CB725D">
              <w:t>and letting students reflect on the question.</w:t>
            </w:r>
          </w:p>
          <w:p w14:paraId="4968C3C2" w14:textId="7EACB5D3" w:rsidR="00174001" w:rsidRDefault="00174001" w:rsidP="14A5FA1C">
            <w:r>
              <w:t>You are very encouraging to students</w:t>
            </w:r>
            <w:r w:rsidR="00EE3441">
              <w:t xml:space="preserve"> when they take part, this is very good</w:t>
            </w:r>
            <w:r w:rsidR="009A1643">
              <w:t xml:space="preserve"> – students were comfortable in taking part.</w:t>
            </w:r>
          </w:p>
          <w:p w14:paraId="48BB0179" w14:textId="6D9D58A2" w:rsidR="00B97CF8" w:rsidRDefault="000C4B32" w:rsidP="14A5FA1C">
            <w:r>
              <w:t>There are times you lost your place, do not worry about this</w:t>
            </w:r>
            <w:r w:rsidR="00CC387E">
              <w:t xml:space="preserve">, take a breath or maybe a swig of water to be able to </w:t>
            </w:r>
            <w:r w:rsidR="002C0AD1">
              <w:t>find your place and start again.</w:t>
            </w:r>
            <w:r>
              <w:t xml:space="preserve"> </w:t>
            </w:r>
          </w:p>
          <w:p w14:paraId="7C5DE140" w14:textId="071767D9" w:rsidR="003D5218" w:rsidRDefault="003D5218" w:rsidP="14A5FA1C">
            <w:r>
              <w:t>There were times you asked a question and then immediately answered it for students, or you would ask it in another way</w:t>
            </w:r>
            <w:r w:rsidR="00B30135">
              <w:t xml:space="preserve"> rather than wait for an answer- this may have been nerves.</w:t>
            </w:r>
          </w:p>
          <w:p w14:paraId="67CCBFDA" w14:textId="5281CAC7" w:rsidR="00D814A9" w:rsidRDefault="00490954" w:rsidP="00D814A9">
            <w:r>
              <w:t>You asked students to stand to explore what you had talked about</w:t>
            </w:r>
            <w:r w:rsidR="00D12AB6">
              <w:t xml:space="preserve"> around communication</w:t>
            </w:r>
            <w:r>
              <w:t xml:space="preserve"> – it would have been good to </w:t>
            </w:r>
            <w:r w:rsidR="00872939">
              <w:t xml:space="preserve">explain which concept </w:t>
            </w:r>
            <w:r w:rsidR="001565E7">
              <w:t>you were going to explore for context</w:t>
            </w:r>
            <w:r w:rsidR="00D12AB6">
              <w:t xml:space="preserve"> (the body language, tone, pace) as it was not clear and </w:t>
            </w:r>
            <w:r w:rsidR="00C338E2">
              <w:t>confusing in the description at times</w:t>
            </w:r>
            <w:r w:rsidR="001565E7">
              <w:t>.</w:t>
            </w:r>
            <w:r w:rsidR="002A5A1E">
              <w:t xml:space="preserve"> </w:t>
            </w:r>
            <w:r w:rsidR="002C0AD1">
              <w:t xml:space="preserve">You asked if students understood the task, and they all said yes, however </w:t>
            </w:r>
            <w:r w:rsidR="009D5B36">
              <w:t>they looked confused and were asking each</w:t>
            </w:r>
            <w:r w:rsidR="00D12AB6">
              <w:t xml:space="preserve"> </w:t>
            </w:r>
            <w:r w:rsidR="009D5B36">
              <w:t xml:space="preserve">other what you meant – consider looking at all the students or asking them to repeat what you’ve asked them to do to check </w:t>
            </w:r>
            <w:r w:rsidR="00D12AB6">
              <w:t>they do</w:t>
            </w:r>
            <w:r w:rsidR="009923C0">
              <w:t xml:space="preserve"> know what you’ve asked them to do</w:t>
            </w:r>
            <w:r w:rsidR="00D12AB6">
              <w:t xml:space="preserve">. </w:t>
            </w:r>
            <w:r w:rsidR="00D814A9">
              <w:t>Had you not given an example first it may have been difficult to follow from description only.</w:t>
            </w:r>
          </w:p>
          <w:p w14:paraId="7FFFE1AE" w14:textId="7E72BABD" w:rsidR="00176EE9" w:rsidRDefault="002A5A1E" w:rsidP="14A5FA1C">
            <w:r>
              <w:t xml:space="preserve">Students </w:t>
            </w:r>
            <w:r w:rsidR="00466A82">
              <w:t>were able to take part in your ‘can I have a packet of crisps please’ activity</w:t>
            </w:r>
            <w:r w:rsidR="00B80688">
              <w:t>. You asked students to reflect upon their experience</w:t>
            </w:r>
            <w:r w:rsidR="0080365E">
              <w:t>, it would have been good to follow this through into what this means for communication.</w:t>
            </w:r>
          </w:p>
          <w:p w14:paraId="73DEB411" w14:textId="44699306" w:rsidR="00290691" w:rsidRDefault="00290691" w:rsidP="14A5FA1C">
            <w:r>
              <w:t xml:space="preserve">Students obviously felt comfortable with you as they were willing to </w:t>
            </w:r>
            <w:r w:rsidR="00FB24F1">
              <w:t xml:space="preserve">be out of their comfort </w:t>
            </w:r>
            <w:r w:rsidR="00EB4F41">
              <w:t>z</w:t>
            </w:r>
            <w:r w:rsidR="00FB24F1">
              <w:t>one</w:t>
            </w:r>
            <w:r w:rsidR="00EB4F41">
              <w:t xml:space="preserve"> and try something new</w:t>
            </w:r>
            <w:r w:rsidR="00FB24F1">
              <w:t xml:space="preserve">. </w:t>
            </w:r>
          </w:p>
          <w:p w14:paraId="310CB1CA" w14:textId="0E952845" w:rsidR="00CD7048" w:rsidRDefault="00290691" w:rsidP="14A5FA1C">
            <w:r>
              <w:t xml:space="preserve">It is </w:t>
            </w:r>
            <w:proofErr w:type="gramStart"/>
            <w:r>
              <w:t xml:space="preserve">good </w:t>
            </w:r>
            <w:r w:rsidR="00B80688">
              <w:t xml:space="preserve"> </w:t>
            </w:r>
            <w:r w:rsidR="00FB24F1">
              <w:t>that</w:t>
            </w:r>
            <w:proofErr w:type="gramEnd"/>
            <w:r w:rsidR="00FB24F1">
              <w:t xml:space="preserve"> you gave a handout to all students</w:t>
            </w:r>
            <w:r w:rsidR="00AD5B6A">
              <w:t xml:space="preserve">  -this means they can take some learning with them.</w:t>
            </w:r>
          </w:p>
          <w:p w14:paraId="6C26CDCD" w14:textId="7C386F39" w:rsidR="00FB24F1" w:rsidRDefault="00162438" w:rsidP="14A5FA1C">
            <w:proofErr w:type="spellStart"/>
            <w:r>
              <w:t>QandA</w:t>
            </w:r>
            <w:proofErr w:type="spellEnd"/>
            <w:r>
              <w:t xml:space="preserve"> at the end was good</w:t>
            </w:r>
            <w:r w:rsidR="00AD5B6A">
              <w:t xml:space="preserve">, you were able to check that students had learnt </w:t>
            </w:r>
            <w:r w:rsidR="00E46BCA">
              <w:t>from your lesson.</w:t>
            </w:r>
          </w:p>
          <w:p w14:paraId="6DF06AAE" w14:textId="2D94293A" w:rsidR="00162438" w:rsidRDefault="00162438" w:rsidP="001175A9">
            <w:r>
              <w:t>It is good you did a check out</w:t>
            </w:r>
            <w:r w:rsidR="001175A9">
              <w:t>, your ending was abrupt as you were concerned with time</w:t>
            </w:r>
          </w:p>
          <w:p w14:paraId="2F15E4E0" w14:textId="2C87A588" w:rsidR="00162438" w:rsidRDefault="00E46BCA" w:rsidP="00E46BCA">
            <w:r>
              <w:t xml:space="preserve">Your microteach felt rushed because you were trying to fit a </w:t>
            </w:r>
            <w:proofErr w:type="gramStart"/>
            <w:r>
              <w:t>lot</w:t>
            </w:r>
            <w:proofErr w:type="gramEnd"/>
            <w:r>
              <w:t xml:space="preserve"> in. It might have been good to stay with one activity and repeat it with different forms of communication within the </w:t>
            </w:r>
            <w:proofErr w:type="gramStart"/>
            <w:r>
              <w:t>30 minute</w:t>
            </w:r>
            <w:proofErr w:type="gramEnd"/>
            <w:r>
              <w:t xml:space="preserve"> constraint and then, use this to build into another and more sessions.</w:t>
            </w:r>
            <w:r w:rsidR="00162438">
              <w:t xml:space="preserve"> it would</w:t>
            </w:r>
            <w:r w:rsidR="00C11BF8">
              <w:t xml:space="preserve"> be good as </w:t>
            </w:r>
            <w:r w:rsidR="00D36009">
              <w:t>a start to a longer session</w:t>
            </w:r>
            <w:r w:rsidR="00CA5685">
              <w:t>.</w:t>
            </w:r>
          </w:p>
          <w:p w14:paraId="164B7777" w14:textId="0250A92D" w:rsidR="00CA5685" w:rsidRDefault="00CA5685" w:rsidP="00E46BCA">
            <w:r>
              <w:t>Your energy was positive and encouraging throughout with students.</w:t>
            </w:r>
          </w:p>
          <w:p w14:paraId="1B7B4213" w14:textId="0F84307F" w:rsidR="001565E7" w:rsidRDefault="00D01CD6" w:rsidP="14A5FA1C">
            <w:r>
              <w:t>It would have been good to have your aim and outcomes at the end of the microteach too so that students could see what they achieved throughout your microteach</w:t>
            </w:r>
          </w:p>
          <w:p w14:paraId="051189CF" w14:textId="38257453" w:rsidR="14A5FA1C" w:rsidRDefault="14A5FA1C" w:rsidP="14A5FA1C"/>
          <w:p w14:paraId="1D8827CD" w14:textId="0643B6EC" w:rsidR="14A5FA1C" w:rsidRDefault="000D5E3A" w:rsidP="14A5FA1C">
            <w:r>
              <w:t xml:space="preserve">This was an interesting microteach which you had obviously </w:t>
            </w:r>
            <w:r w:rsidR="00F43D50">
              <w:t>researched well Emma, thank you and well done.</w:t>
            </w:r>
          </w:p>
        </w:tc>
      </w:tr>
    </w:tbl>
    <w:p w14:paraId="4F05BEB8" w14:textId="079463DE" w:rsidR="14A5FA1C" w:rsidRDefault="14A5FA1C" w:rsidP="14A5FA1C"/>
    <w:tbl>
      <w:tblPr>
        <w:tblStyle w:val="TableGrid"/>
        <w:tblW w:w="0" w:type="auto"/>
        <w:tblLayout w:type="fixed"/>
        <w:tblLook w:val="06A0" w:firstRow="1" w:lastRow="0" w:firstColumn="1" w:lastColumn="0" w:noHBand="1" w:noVBand="1"/>
      </w:tblPr>
      <w:tblGrid>
        <w:gridCol w:w="9015"/>
      </w:tblGrid>
      <w:tr w:rsidR="14A5FA1C" w14:paraId="29ACD6A2" w14:textId="77777777" w:rsidTr="14A5FA1C">
        <w:tc>
          <w:tcPr>
            <w:tcW w:w="9015" w:type="dxa"/>
            <w:shd w:val="clear" w:color="auto" w:fill="D0CECE" w:themeFill="background2" w:themeFillShade="E6"/>
          </w:tcPr>
          <w:p w14:paraId="748A4885" w14:textId="5C461A2B" w:rsidR="557C6447" w:rsidRPr="002857E2" w:rsidRDefault="7373BC11" w:rsidP="002857E2">
            <w:pPr>
              <w:pStyle w:val="ListParagraph"/>
              <w:numPr>
                <w:ilvl w:val="0"/>
                <w:numId w:val="4"/>
              </w:numPr>
              <w:rPr>
                <w:b/>
                <w:bCs/>
                <w:i/>
                <w:iCs/>
              </w:rPr>
            </w:pPr>
            <w:r w:rsidRPr="002857E2">
              <w:rPr>
                <w:b/>
                <w:bCs/>
                <w:i/>
                <w:iCs/>
              </w:rPr>
              <w:t xml:space="preserve">Professional knowledge and </w:t>
            </w:r>
            <w:r w:rsidR="59ADC8E9" w:rsidRPr="002857E2">
              <w:rPr>
                <w:b/>
                <w:bCs/>
                <w:i/>
                <w:iCs/>
              </w:rPr>
              <w:t>skills</w:t>
            </w:r>
          </w:p>
          <w:p w14:paraId="42EF1FB1" w14:textId="28267C1B" w:rsidR="5CBFC4FC" w:rsidRDefault="5CBFC4FC" w:rsidP="14A5FA1C">
            <w:pPr>
              <w:rPr>
                <w:b/>
                <w:bCs/>
                <w:i/>
                <w:iCs/>
              </w:rPr>
            </w:pPr>
            <w:r w:rsidRPr="14A5FA1C">
              <w:rPr>
                <w:b/>
                <w:bCs/>
                <w:i/>
                <w:iCs/>
              </w:rPr>
              <w:t>For example (but not limited to)</w:t>
            </w:r>
          </w:p>
          <w:p w14:paraId="0B824469" w14:textId="10582A93" w:rsidR="7373BC11" w:rsidRDefault="7373BC11" w:rsidP="14A5FA1C">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14:paraId="0BCDA419" w14:textId="5FAD1BE9" w:rsidR="14A5FA1C" w:rsidRDefault="14A5FA1C" w:rsidP="14A5FA1C">
            <w:pPr>
              <w:pStyle w:val="ListParagraph"/>
              <w:numPr>
                <w:ilvl w:val="0"/>
                <w:numId w:val="2"/>
              </w:numPr>
              <w:spacing w:line="259" w:lineRule="auto"/>
              <w:rPr>
                <w:rFonts w:eastAsiaTheme="minorEastAsia"/>
                <w:i/>
                <w:iCs/>
              </w:rPr>
            </w:pPr>
            <w:r w:rsidRPr="14A5FA1C">
              <w:rPr>
                <w:i/>
                <w:iCs/>
              </w:rPr>
              <w:t>Cl</w:t>
            </w:r>
            <w:r w:rsidR="0CE342B2" w:rsidRPr="14A5FA1C">
              <w:rPr>
                <w:i/>
                <w:iCs/>
              </w:rPr>
              <w:t>ear expectations for learning and behaviour</w:t>
            </w:r>
            <w:r w:rsidR="00B97CF8">
              <w:rPr>
                <w:i/>
                <w:iCs/>
              </w:rPr>
              <w:t xml:space="preserve"> (formative and summative assessment, checking on student knowledge)</w:t>
            </w:r>
          </w:p>
          <w:p w14:paraId="659E3D16" w14:textId="2F2FE84C" w:rsidR="085CAFF8" w:rsidRDefault="085CAFF8" w:rsidP="14A5FA1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14:paraId="73167F9F" w14:textId="77777777" w:rsidTr="14A5FA1C">
        <w:tc>
          <w:tcPr>
            <w:tcW w:w="9015" w:type="dxa"/>
          </w:tcPr>
          <w:p w14:paraId="723F4E83" w14:textId="1F364F0D" w:rsidR="14A5FA1C" w:rsidRDefault="00CA5685" w:rsidP="14A5FA1C">
            <w:r>
              <w:t xml:space="preserve">Your acknowledgement of the professional standards </w:t>
            </w:r>
            <w:r w:rsidR="00F00417">
              <w:t xml:space="preserve">within your lesson plan is </w:t>
            </w:r>
            <w:r w:rsidR="003A022B">
              <w:t xml:space="preserve">good. You </w:t>
            </w:r>
            <w:proofErr w:type="gramStart"/>
            <w:r w:rsidR="003A022B">
              <w:t>are able to</w:t>
            </w:r>
            <w:proofErr w:type="gramEnd"/>
            <w:r w:rsidR="003A022B">
              <w:t xml:space="preserve"> outline how you will meet the standards and demonstrated this throughout your microteach too.</w:t>
            </w:r>
          </w:p>
          <w:p w14:paraId="7ABA9F32" w14:textId="4620184D" w:rsidR="00B97CF8" w:rsidRDefault="00C338E2" w:rsidP="00D814A9">
            <w:r>
              <w:t xml:space="preserve">You clearly know </w:t>
            </w:r>
            <w:r w:rsidR="003D368B">
              <w:t>your topic</w:t>
            </w:r>
            <w:r>
              <w:t xml:space="preserve"> and what you want to do</w:t>
            </w:r>
            <w:r w:rsidR="001175A9">
              <w:t xml:space="preserve"> with students.</w:t>
            </w:r>
            <w:r w:rsidR="008472B3">
              <w:t xml:space="preserve"> </w:t>
            </w:r>
            <w:r w:rsidR="008F0508">
              <w:t>You were able to talk around your script and give examples of what you were outlining.</w:t>
            </w:r>
          </w:p>
          <w:p w14:paraId="44A71E19" w14:textId="5BE5C9E9" w:rsidR="14A5FA1C" w:rsidRDefault="00CA5685" w:rsidP="00F00417">
            <w:r>
              <w:lastRenderedPageBreak/>
              <w:t xml:space="preserve">You </w:t>
            </w:r>
            <w:r w:rsidR="00F00417">
              <w:t>checked in and out with students with regards to their feelings which was good, you also checked the entry level behaviour and what students had learnt as summative assessment too, this was good – students were able to acknowledge that they had learnt from you.</w:t>
            </w:r>
          </w:p>
          <w:p w14:paraId="3AC83E1E" w14:textId="0BF4C774" w:rsidR="14A5FA1C" w:rsidRDefault="14A5FA1C" w:rsidP="14A5FA1C"/>
        </w:tc>
      </w:tr>
    </w:tbl>
    <w:p w14:paraId="7658067A" w14:textId="77777777" w:rsidR="008255B6" w:rsidRDefault="008255B6" w:rsidP="14A5FA1C"/>
    <w:tbl>
      <w:tblPr>
        <w:tblStyle w:val="TableGrid"/>
        <w:tblW w:w="0" w:type="auto"/>
        <w:tblLayout w:type="fixed"/>
        <w:tblLook w:val="06A0" w:firstRow="1" w:lastRow="0" w:firstColumn="1" w:lastColumn="0" w:noHBand="1" w:noVBand="1"/>
      </w:tblPr>
      <w:tblGrid>
        <w:gridCol w:w="9015"/>
      </w:tblGrid>
      <w:tr w:rsidR="14A5FA1C" w14:paraId="707FB0B8" w14:textId="77777777" w:rsidTr="14A5FA1C">
        <w:tc>
          <w:tcPr>
            <w:tcW w:w="9015" w:type="dxa"/>
            <w:shd w:val="clear" w:color="auto" w:fill="D0CECE" w:themeFill="background2" w:themeFillShade="E6"/>
          </w:tcPr>
          <w:p w14:paraId="5C02B494" w14:textId="5C4E0944" w:rsidR="14A5FA1C" w:rsidRPr="002857E2" w:rsidRDefault="14A5FA1C" w:rsidP="002857E2">
            <w:pPr>
              <w:pStyle w:val="ListParagraph"/>
              <w:numPr>
                <w:ilvl w:val="0"/>
                <w:numId w:val="4"/>
              </w:numPr>
              <w:rPr>
                <w:b/>
                <w:bCs/>
                <w:i/>
                <w:iCs/>
              </w:rPr>
            </w:pPr>
            <w:r w:rsidRPr="002857E2">
              <w:rPr>
                <w:b/>
                <w:bCs/>
                <w:i/>
                <w:iCs/>
              </w:rPr>
              <w:t>P</w:t>
            </w:r>
            <w:r w:rsidR="249BA8C1" w:rsidRPr="002857E2">
              <w:rPr>
                <w:b/>
                <w:bCs/>
                <w:i/>
                <w:iCs/>
              </w:rPr>
              <w:t>oints for future development (no more than 3 or 4)</w:t>
            </w:r>
            <w:r w:rsidR="008255B6" w:rsidRPr="002857E2">
              <w:rPr>
                <w:b/>
                <w:bCs/>
                <w:i/>
                <w:iCs/>
              </w:rPr>
              <w:t>. Where possible these should be identified in negotiation with the trainee teacher.</w:t>
            </w:r>
          </w:p>
          <w:p w14:paraId="327429D0" w14:textId="55E8DA4F" w:rsidR="14A5FA1C" w:rsidRDefault="14A5FA1C" w:rsidP="14A5FA1C">
            <w:pPr>
              <w:rPr>
                <w:b/>
                <w:bCs/>
                <w:i/>
                <w:iCs/>
              </w:rPr>
            </w:pPr>
          </w:p>
        </w:tc>
      </w:tr>
      <w:tr w:rsidR="14A5FA1C" w14:paraId="0CF32330" w14:textId="77777777" w:rsidTr="14A5FA1C">
        <w:tc>
          <w:tcPr>
            <w:tcW w:w="9015" w:type="dxa"/>
          </w:tcPr>
          <w:p w14:paraId="38B940C0" w14:textId="5B6DF934" w:rsidR="14A5FA1C" w:rsidRDefault="14A5FA1C" w:rsidP="14A5FA1C"/>
          <w:p w14:paraId="4BEBBE17" w14:textId="6F5C3A69" w:rsidR="14A5FA1C" w:rsidRDefault="00CB725D" w:rsidP="14A5FA1C">
            <w:r>
              <w:t xml:space="preserve">Consider asking students the question you want to and then leave silence to </w:t>
            </w:r>
            <w:r w:rsidR="00174001">
              <w:t>answer them before filling the space.</w:t>
            </w:r>
          </w:p>
          <w:p w14:paraId="17848FF9" w14:textId="5393F6B5" w:rsidR="00B97CF8" w:rsidRDefault="00B97CF8" w:rsidP="14A5FA1C"/>
          <w:p w14:paraId="6E6C60E2" w14:textId="280A6183" w:rsidR="00B97CF8" w:rsidRDefault="007E2BBE" w:rsidP="14A5FA1C">
            <w:r>
              <w:t>Continue to consider ALN students in your planning and delivery</w:t>
            </w:r>
            <w:r w:rsidR="00125744">
              <w:t>.</w:t>
            </w:r>
          </w:p>
          <w:p w14:paraId="6AA2C281" w14:textId="4C84BD93" w:rsidR="00125744" w:rsidRDefault="00125744" w:rsidP="14A5FA1C"/>
          <w:p w14:paraId="20B7FE4C" w14:textId="483C1266" w:rsidR="00125744" w:rsidRDefault="00125744" w:rsidP="14A5FA1C">
            <w:r>
              <w:t>Consider, when checking in with students their understanding of what you have asked, that they look like they have understood as well as saying they have</w:t>
            </w:r>
            <w:r w:rsidR="009C31B2">
              <w:t>.</w:t>
            </w:r>
          </w:p>
          <w:p w14:paraId="5296D6A4" w14:textId="7FB528CB" w:rsidR="00B97CF8" w:rsidRDefault="00B97CF8" w:rsidP="14A5FA1C"/>
          <w:p w14:paraId="63EADE11" w14:textId="04462E8E" w:rsidR="00B97CF8" w:rsidRDefault="00262C3E" w:rsidP="14A5FA1C">
            <w:r>
              <w:t xml:space="preserve">Consider how to engage students in </w:t>
            </w:r>
            <w:proofErr w:type="spellStart"/>
            <w:r>
              <w:t>QandA</w:t>
            </w:r>
            <w:proofErr w:type="spellEnd"/>
            <w:r>
              <w:t xml:space="preserve"> within the theory side of your session</w:t>
            </w:r>
            <w:r w:rsidR="00146BC1">
              <w:t xml:space="preserve"> as well as the </w:t>
            </w:r>
            <w:proofErr w:type="spellStart"/>
            <w:r w:rsidR="00146BC1">
              <w:t>practicl</w:t>
            </w:r>
            <w:proofErr w:type="spellEnd"/>
            <w:r>
              <w:t>.</w:t>
            </w:r>
          </w:p>
          <w:p w14:paraId="0DE87A2C" w14:textId="38257453" w:rsidR="14A5FA1C" w:rsidRDefault="14A5FA1C" w:rsidP="14A5FA1C"/>
          <w:p w14:paraId="2C3FF7CA" w14:textId="0BF4C774" w:rsidR="14A5FA1C" w:rsidRDefault="14A5FA1C" w:rsidP="14A5FA1C"/>
        </w:tc>
      </w:tr>
    </w:tbl>
    <w:p w14:paraId="7B0F2BFA" w14:textId="1017228A" w:rsidR="008255B6" w:rsidRDefault="008255B6" w:rsidP="14A5FA1C"/>
    <w:p w14:paraId="77AF0C70" w14:textId="2455002B" w:rsidR="008255B6" w:rsidRDefault="008255B6" w:rsidP="008255B6">
      <w:pPr>
        <w:pStyle w:val="Heading2"/>
      </w:pPr>
      <w:r>
        <w:t>Section 3</w:t>
      </w:r>
    </w:p>
    <w:p w14:paraId="117D2618" w14:textId="584DCA3E" w:rsidR="008255B6" w:rsidRDefault="008255B6" w:rsidP="008255B6">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14:paraId="632B27E3" w14:textId="77777777" w:rsidTr="00F853BC">
        <w:tc>
          <w:tcPr>
            <w:tcW w:w="9015" w:type="dxa"/>
            <w:shd w:val="clear" w:color="auto" w:fill="D0CECE" w:themeFill="background2" w:themeFillShade="E6"/>
          </w:tcPr>
          <w:p w14:paraId="794B91F4" w14:textId="05DAACF1" w:rsidR="008255B6" w:rsidRPr="008255B6" w:rsidRDefault="008255B6" w:rsidP="008255B6">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8255B6" w14:paraId="70902AE5" w14:textId="77777777" w:rsidTr="00F853BC">
        <w:tc>
          <w:tcPr>
            <w:tcW w:w="9015" w:type="dxa"/>
          </w:tcPr>
          <w:p w14:paraId="09A61F30" w14:textId="13A17876" w:rsidR="008255B6" w:rsidRDefault="00405F8C" w:rsidP="00F853BC">
            <w:r>
              <w:t>Hi Katie</w:t>
            </w:r>
          </w:p>
          <w:p w14:paraId="31C617CD" w14:textId="77777777" w:rsidR="00A54524" w:rsidRDefault="00A54524" w:rsidP="00A545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60" w:hanging="480"/>
              <w:rPr>
                <w:rFonts w:ascii="Helvetica" w:hAnsi="Helvetica" w:cs="Helvetica"/>
                <w:color w:val="000000"/>
                <w:sz w:val="29"/>
                <w:szCs w:val="29"/>
              </w:rPr>
            </w:pPr>
            <w:r>
              <w:rPr>
                <w:rFonts w:ascii="Helvetica" w:hAnsi="Helvetica" w:cs="Helvetica"/>
                <w:b/>
                <w:bCs/>
                <w:i/>
                <w:iCs/>
                <w:color w:val="000000"/>
                <w:sz w:val="29"/>
                <w:szCs w:val="29"/>
              </w:rPr>
              <w:t>1.</w:t>
            </w:r>
            <w:r>
              <w:rPr>
                <w:rFonts w:ascii="Times New Roman" w:hAnsi="Times New Roman" w:cs="Times New Roman"/>
                <w:color w:val="000000"/>
                <w:sz w:val="18"/>
                <w:szCs w:val="18"/>
              </w:rPr>
              <w:t xml:space="preserve">     </w:t>
            </w:r>
            <w:r>
              <w:rPr>
                <w:rFonts w:ascii="Helvetica" w:hAnsi="Helvetica" w:cs="Helvetica"/>
                <w:b/>
                <w:bCs/>
                <w:i/>
                <w:iCs/>
                <w:color w:val="000000"/>
                <w:sz w:val="29"/>
                <w:szCs w:val="29"/>
              </w:rPr>
              <w:t>Lesson planning and preparation:</w:t>
            </w:r>
          </w:p>
          <w:p w14:paraId="178BCF45" w14:textId="77777777" w:rsidR="00A54524" w:rsidRDefault="00A54524" w:rsidP="00A545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9"/>
                <w:szCs w:val="29"/>
              </w:rPr>
            </w:pPr>
            <w:r>
              <w:rPr>
                <w:rFonts w:ascii="Helvetica" w:hAnsi="Helvetica" w:cs="Helvetica"/>
                <w:b/>
                <w:bCs/>
                <w:i/>
                <w:iCs/>
                <w:color w:val="000000"/>
                <w:sz w:val="29"/>
                <w:szCs w:val="29"/>
              </w:rPr>
              <w:t>For example (but not limited to)</w:t>
            </w:r>
          </w:p>
          <w:p w14:paraId="699B3B98" w14:textId="33F183BC" w:rsidR="00A54524" w:rsidRDefault="00A54524" w:rsidP="00A545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60" w:hanging="480"/>
              <w:rPr>
                <w:rFonts w:ascii="Helvetica" w:hAnsi="Helvetica" w:cs="Helvetica"/>
                <w:color w:val="000000"/>
                <w:sz w:val="29"/>
                <w:szCs w:val="29"/>
              </w:rPr>
            </w:pPr>
            <w:r>
              <w:rPr>
                <w:rFonts w:ascii="Times New Roman" w:hAnsi="Times New Roman" w:cs="Times New Roman"/>
                <w:color w:val="000000"/>
                <w:sz w:val="18"/>
                <w:szCs w:val="18"/>
              </w:rPr>
              <w:t xml:space="preserve">       </w:t>
            </w:r>
            <w:r>
              <w:rPr>
                <w:rFonts w:ascii="Helvetica" w:hAnsi="Helvetica" w:cs="Helvetica"/>
                <w:i/>
                <w:iCs/>
                <w:color w:val="000000"/>
                <w:sz w:val="29"/>
                <w:szCs w:val="29"/>
              </w:rPr>
              <w:t>Lesson plan (structure, detail provided, variety of activities, appropriateness)</w:t>
            </w:r>
          </w:p>
          <w:p w14:paraId="034A1289" w14:textId="5F266812" w:rsidR="00A54524" w:rsidRDefault="00A54524" w:rsidP="00A545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60" w:hanging="480"/>
              <w:rPr>
                <w:rFonts w:ascii="Helvetica" w:hAnsi="Helvetica" w:cs="Helvetica"/>
                <w:color w:val="000000"/>
                <w:sz w:val="29"/>
                <w:szCs w:val="29"/>
              </w:rPr>
            </w:pPr>
            <w:r>
              <w:rPr>
                <w:rFonts w:ascii="Times New Roman" w:hAnsi="Times New Roman" w:cs="Times New Roman"/>
                <w:color w:val="000000"/>
                <w:sz w:val="18"/>
                <w:szCs w:val="18"/>
              </w:rPr>
              <w:t xml:space="preserve">      </w:t>
            </w:r>
            <w:r>
              <w:rPr>
                <w:rFonts w:ascii="Helvetica" w:hAnsi="Helvetica" w:cs="Helvetica"/>
                <w:i/>
                <w:iCs/>
                <w:color w:val="000000"/>
                <w:sz w:val="29"/>
                <w:szCs w:val="29"/>
              </w:rPr>
              <w:t>Resources prepared (clarity of any slides used, handouts provided, are resources accessible)</w:t>
            </w:r>
          </w:p>
          <w:p w14:paraId="4BB5BCDA" w14:textId="6AE28C15" w:rsidR="00A54524" w:rsidRDefault="00A54524" w:rsidP="00A5452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60" w:hanging="480"/>
              <w:rPr>
                <w:rFonts w:ascii="Helvetica" w:hAnsi="Helvetica" w:cs="Helvetica"/>
                <w:color w:val="000000"/>
                <w:sz w:val="29"/>
                <w:szCs w:val="29"/>
              </w:rPr>
            </w:pPr>
            <w:r>
              <w:rPr>
                <w:rFonts w:ascii="Times New Roman" w:hAnsi="Times New Roman" w:cs="Times New Roman"/>
                <w:color w:val="000000"/>
                <w:sz w:val="18"/>
                <w:szCs w:val="18"/>
              </w:rPr>
              <w:t xml:space="preserve">      </w:t>
            </w:r>
            <w:r>
              <w:rPr>
                <w:rFonts w:ascii="Helvetica" w:hAnsi="Helvetica" w:cs="Helvetica"/>
                <w:i/>
                <w:iCs/>
                <w:color w:val="000000"/>
                <w:sz w:val="29"/>
                <w:szCs w:val="29"/>
              </w:rPr>
              <w:t>Learning outcomes (suitability of outcomes for learning group and subject)</w:t>
            </w:r>
          </w:p>
          <w:p w14:paraId="16DE2031" w14:textId="77777777" w:rsidR="002500FC" w:rsidRDefault="002500FC" w:rsidP="004E5A98">
            <w:pPr>
              <w:pStyle w:val="ListParagraph"/>
            </w:pPr>
          </w:p>
          <w:p w14:paraId="4507213F" w14:textId="1904EE3F" w:rsidR="008255B6" w:rsidRDefault="009C7943" w:rsidP="002500FC">
            <w:pPr>
              <w:pStyle w:val="ListParagraph"/>
            </w:pPr>
            <w:r>
              <w:t xml:space="preserve"> I can see now</w:t>
            </w:r>
            <w:r w:rsidR="00405F8C">
              <w:t xml:space="preserve"> how I mixed</w:t>
            </w:r>
            <w:r w:rsidR="00D8731E">
              <w:t xml:space="preserve"> them up the aim</w:t>
            </w:r>
            <w:r w:rsidR="00883B1D">
              <w:t xml:space="preserve"> i</w:t>
            </w:r>
            <w:r w:rsidR="00D8731E">
              <w:t>s</w:t>
            </w:r>
            <w:r w:rsidR="00DF38FF">
              <w:t xml:space="preserve"> they </w:t>
            </w:r>
            <w:r w:rsidR="006506FE">
              <w:t>will be</w:t>
            </w:r>
            <w:r w:rsidR="00E05600">
              <w:t xml:space="preserve"> able</w:t>
            </w:r>
            <w:r w:rsidR="00DF38FF">
              <w:t xml:space="preserve"> </w:t>
            </w:r>
            <w:r w:rsidR="000B4146">
              <w:t>to identify</w:t>
            </w:r>
            <w:r w:rsidR="00952B8E">
              <w:t>,</w:t>
            </w:r>
            <w:r w:rsidR="00DF38FF">
              <w:t xml:space="preserve"> explain</w:t>
            </w:r>
            <w:r w:rsidR="00952B8E">
              <w:t xml:space="preserve"> &amp; </w:t>
            </w:r>
            <w:r w:rsidR="009511A2">
              <w:t>demonstrate</w:t>
            </w:r>
            <w:r w:rsidR="00952B8E">
              <w:t>. The learning outcome</w:t>
            </w:r>
            <w:r w:rsidR="00E42BC2">
              <w:t xml:space="preserve"> is they will</w:t>
            </w:r>
            <w:r w:rsidR="00BA4601">
              <w:t xml:space="preserve"> </w:t>
            </w:r>
            <w:r w:rsidR="00FA3ADE">
              <w:t xml:space="preserve">clearly </w:t>
            </w:r>
            <w:r w:rsidR="00E42445">
              <w:t>demonstrate</w:t>
            </w:r>
            <w:r w:rsidR="00E42BC2">
              <w:t xml:space="preserve"> </w:t>
            </w:r>
            <w:r w:rsidR="000B4146">
              <w:t>&amp; be more self- aware.</w:t>
            </w:r>
            <w:r w:rsidR="00E36E2C">
              <w:t xml:space="preserve"> Blooms taxonomy.</w:t>
            </w:r>
            <w:r w:rsidR="00410C45">
              <w:t xml:space="preserve"> Switched up understand</w:t>
            </w:r>
            <w:r w:rsidR="00367002">
              <w:t xml:space="preserve"> Demonstrate is </w:t>
            </w:r>
            <w:r w:rsidR="00D27CD4">
              <w:t>easier</w:t>
            </w:r>
            <w:r w:rsidR="00367002">
              <w:t xml:space="preserve"> to </w:t>
            </w:r>
            <w:r w:rsidR="003627FE">
              <w:t xml:space="preserve">measure. I should have asked at the </w:t>
            </w:r>
            <w:r w:rsidR="00A645A4">
              <w:t>beginning</w:t>
            </w:r>
            <w:r w:rsidR="003627FE">
              <w:t xml:space="preserve"> of the lesson </w:t>
            </w:r>
            <w:r w:rsidR="0058735F">
              <w:t>if everyone</w:t>
            </w:r>
            <w:r w:rsidR="003627FE">
              <w:t xml:space="preserve"> was ok to sit on the floor as not all </w:t>
            </w:r>
            <w:r w:rsidR="00FD3857">
              <w:t xml:space="preserve">difficulties are </w:t>
            </w:r>
            <w:r w:rsidR="00240227">
              <w:t>visible,</w:t>
            </w:r>
            <w:r w:rsidR="00FD3857">
              <w:t xml:space="preserve"> my way round it would have </w:t>
            </w:r>
            <w:r w:rsidR="00A54F33">
              <w:t>asked people</w:t>
            </w:r>
            <w:r w:rsidR="0058735F">
              <w:t xml:space="preserve"> to sit on chairs in </w:t>
            </w:r>
            <w:r w:rsidR="00A645A4">
              <w:t>the circle.</w:t>
            </w:r>
            <w:r w:rsidR="00240227">
              <w:t xml:space="preserve"> As this may also be a problem in standing</w:t>
            </w:r>
            <w:r w:rsidR="00A54F33">
              <w:t>, pre planning an alternate</w:t>
            </w:r>
            <w:r w:rsidR="00B41FDD">
              <w:t xml:space="preserve"> way of delivering the</w:t>
            </w:r>
            <w:r w:rsidR="00A54F33">
              <w:t xml:space="preserve"> class</w:t>
            </w:r>
            <w:r w:rsidR="00B41FDD">
              <w:t xml:space="preserve"> if this</w:t>
            </w:r>
            <w:r w:rsidR="00563822">
              <w:t xml:space="preserve"> happened to be the case. I could have adapted it to sitting in chairs</w:t>
            </w:r>
            <w:r w:rsidR="00D71BA0">
              <w:t xml:space="preserve">, with </w:t>
            </w:r>
            <w:proofErr w:type="gramStart"/>
            <w:r w:rsidR="00D71BA0">
              <w:t>a</w:t>
            </w:r>
            <w:proofErr w:type="gramEnd"/>
            <w:r w:rsidR="00376AA5">
              <w:t xml:space="preserve"> alternative plan on hand.</w:t>
            </w:r>
            <w:r w:rsidR="00032053">
              <w:t xml:space="preserve"> I agree </w:t>
            </w:r>
            <w:r w:rsidR="00260CE5">
              <w:t>what</w:t>
            </w:r>
            <w:r w:rsidR="00032053">
              <w:t xml:space="preserve"> &amp; why was </w:t>
            </w:r>
            <w:r w:rsidR="00CD7AC4">
              <w:t>explained well in this section, The t</w:t>
            </w:r>
            <w:r w:rsidR="00CB743B">
              <w:t>iming not so much was difficult to</w:t>
            </w:r>
            <w:r w:rsidR="00E0217A">
              <w:t xml:space="preserve"> accurately access</w:t>
            </w:r>
            <w:r w:rsidR="00415768">
              <w:t xml:space="preserve"> as practicing </w:t>
            </w:r>
            <w:r w:rsidR="00ED44C4">
              <w:t>with a timer on my own</w:t>
            </w:r>
            <w:r w:rsidR="002B28A6">
              <w:t>,</w:t>
            </w:r>
            <w:r w:rsidR="00ED44C4">
              <w:t xml:space="preserve"> does not allow for </w:t>
            </w:r>
            <w:r w:rsidR="00DE7CE4">
              <w:t xml:space="preserve">the unpredictability of </w:t>
            </w:r>
            <w:r w:rsidR="00A13C0A">
              <w:t xml:space="preserve">student reflection time &amp; </w:t>
            </w:r>
            <w:r w:rsidR="00F553EB">
              <w:t>for m</w:t>
            </w:r>
            <w:r w:rsidR="003D241A">
              <w:t>e to determine</w:t>
            </w:r>
            <w:r w:rsidR="003A403B">
              <w:t xml:space="preserve"> the value of </w:t>
            </w:r>
            <w:r w:rsidR="00C60474">
              <w:t>their</w:t>
            </w:r>
            <w:r w:rsidR="003A403B">
              <w:t xml:space="preserve"> experience </w:t>
            </w:r>
            <w:r w:rsidR="00FD2004">
              <w:t>&amp;</w:t>
            </w:r>
            <w:r w:rsidR="009F2F5C">
              <w:t xml:space="preserve"> to</w:t>
            </w:r>
            <w:r w:rsidR="00FD2004">
              <w:t xml:space="preserve"> clarify</w:t>
            </w:r>
            <w:r w:rsidR="00502A9C">
              <w:t xml:space="preserve"> </w:t>
            </w:r>
            <w:r w:rsidR="00E80F73">
              <w:t>this</w:t>
            </w:r>
            <w:r w:rsidR="00502A9C">
              <w:t xml:space="preserve"> </w:t>
            </w:r>
            <w:r w:rsidR="00C60474">
              <w:t xml:space="preserve">in relation to </w:t>
            </w:r>
            <w:r w:rsidR="00DC0C57">
              <w:t>each</w:t>
            </w:r>
            <w:r w:rsidR="00C60474">
              <w:t xml:space="preserve"> aim.</w:t>
            </w:r>
            <w:r w:rsidR="00E0217A">
              <w:t xml:space="preserve"> </w:t>
            </w:r>
            <w:r w:rsidR="007A4EDB">
              <w:t xml:space="preserve">This </w:t>
            </w:r>
            <w:r w:rsidR="007A4EDB">
              <w:lastRenderedPageBreak/>
              <w:t>was weak on my part. More time was needed</w:t>
            </w:r>
            <w:r w:rsidR="00260CE5">
              <w:t xml:space="preserve"> spent on the timing of this</w:t>
            </w:r>
            <w:r w:rsidR="00B3778F">
              <w:t xml:space="preserve">, less </w:t>
            </w:r>
            <w:r w:rsidR="00F92794">
              <w:t xml:space="preserve">learning </w:t>
            </w:r>
            <w:r w:rsidR="0021028C">
              <w:t>strategies</w:t>
            </w:r>
            <w:r w:rsidR="00F92794">
              <w:t xml:space="preserve"> &amp; more time should have been spent on</w:t>
            </w:r>
            <w:r w:rsidR="0021028C">
              <w:t xml:space="preserve"> the </w:t>
            </w:r>
            <w:r w:rsidR="00745C0C">
              <w:t>student’s</w:t>
            </w:r>
            <w:r w:rsidR="009067A8">
              <w:t xml:space="preserve"> s</w:t>
            </w:r>
            <w:r w:rsidR="0058634E">
              <w:t>pace for</w:t>
            </w:r>
            <w:r w:rsidR="0021028C">
              <w:t xml:space="preserve"> reflection for facilitating</w:t>
            </w:r>
            <w:r w:rsidR="007052BC">
              <w:t xml:space="preserve"> their own</w:t>
            </w:r>
            <w:r w:rsidR="0021028C">
              <w:t xml:space="preserve"> learning</w:t>
            </w:r>
            <w:r w:rsidR="00715C93">
              <w:t xml:space="preserve"> </w:t>
            </w:r>
            <w:r w:rsidR="00910ABC">
              <w:t>experience. I totally agree about the ALN</w:t>
            </w:r>
            <w:r w:rsidR="00745C0C">
              <w:t xml:space="preserve"> in relation</w:t>
            </w:r>
            <w:r w:rsidR="00910ABC">
              <w:t xml:space="preserve"> to the handouts.</w:t>
            </w:r>
            <w:r w:rsidR="00C4306F">
              <w:t xml:space="preserve"> As talked to one student </w:t>
            </w:r>
            <w:r w:rsidR="00B303CA">
              <w:t>feedback</w:t>
            </w:r>
            <w:r w:rsidR="00C4306F">
              <w:t xml:space="preserve"> they </w:t>
            </w:r>
            <w:r w:rsidR="00AC179E">
              <w:t>prefer</w:t>
            </w:r>
            <w:r w:rsidR="00C4306F">
              <w:t xml:space="preserve"> </w:t>
            </w:r>
            <w:r w:rsidR="007A7DA5">
              <w:t>lilac.</w:t>
            </w:r>
            <w:r w:rsidR="00AC179E">
              <w:t xml:space="preserve"> </w:t>
            </w:r>
            <w:r w:rsidR="007A7DA5">
              <w:t>I have learned from that will try off white next time</w:t>
            </w:r>
            <w:r w:rsidR="00B303CA">
              <w:t xml:space="preserve">, my </w:t>
            </w:r>
            <w:r w:rsidR="0079077C">
              <w:t>preference</w:t>
            </w:r>
            <w:r w:rsidR="00B303CA">
              <w:t xml:space="preserve"> is not </w:t>
            </w:r>
            <w:r w:rsidR="0079077C">
              <w:t>everybody’s</w:t>
            </w:r>
            <w:r w:rsidR="00B303CA">
              <w:t xml:space="preserve"> the yellow </w:t>
            </w:r>
            <w:r w:rsidR="0079077C">
              <w:t>was too deep for even me on reflection</w:t>
            </w:r>
            <w:r w:rsidR="007A7DA5">
              <w:t>.</w:t>
            </w:r>
            <w:r w:rsidR="00B303CA">
              <w:t xml:space="preserve"> </w:t>
            </w:r>
            <w:r w:rsidR="007A7DA5">
              <w:t xml:space="preserve">I </w:t>
            </w:r>
            <w:r w:rsidR="00D72F24">
              <w:t>did</w:t>
            </w:r>
            <w:r w:rsidR="00B303CA">
              <w:t xml:space="preserve"> have</w:t>
            </w:r>
            <w:r w:rsidR="0079077C">
              <w:t xml:space="preserve"> the plan in my </w:t>
            </w:r>
            <w:r w:rsidR="00D41D82">
              <w:t>hand, but to focus on finding my place by reading</w:t>
            </w:r>
            <w:r w:rsidR="0001716F">
              <w:t xml:space="preserve"> would not have worked so well. Power point would have been great for </w:t>
            </w:r>
            <w:r w:rsidR="00D72F24">
              <w:t>everyone</w:t>
            </w:r>
            <w:r w:rsidR="0001716F">
              <w:t xml:space="preserve"> to </w:t>
            </w:r>
            <w:r w:rsidR="00D72F24">
              <w:t>see</w:t>
            </w:r>
            <w:r w:rsidR="002772CA">
              <w:t xml:space="preserve"> with i</w:t>
            </w:r>
            <w:r w:rsidR="00B61AF3">
              <w:t xml:space="preserve">nfo on, </w:t>
            </w:r>
            <w:r w:rsidR="00805307">
              <w:t>the structuring of this would have been another problem solve</w:t>
            </w:r>
            <w:r w:rsidR="00064225">
              <w:t xml:space="preserve"> for me. The </w:t>
            </w:r>
            <w:r w:rsidR="00DC0C57">
              <w:t>handout</w:t>
            </w:r>
            <w:r w:rsidR="00064225">
              <w:t xml:space="preserve"> </w:t>
            </w:r>
            <w:r w:rsidR="00F27A34">
              <w:t>on reflection should have</w:t>
            </w:r>
            <w:r w:rsidR="00BE0EA3">
              <w:t xml:space="preserve"> clearly stated the</w:t>
            </w:r>
            <w:r w:rsidR="0058634E">
              <w:t xml:space="preserve"> </w:t>
            </w:r>
            <w:r w:rsidR="00470B36">
              <w:t>a</w:t>
            </w:r>
            <w:r w:rsidR="005865BA">
              <w:t>ims &amp; learning outcomes.</w:t>
            </w:r>
            <w:r w:rsidR="00452A82">
              <w:t xml:space="preserve"> I will not do that again</w:t>
            </w:r>
            <w:r w:rsidR="00C66856">
              <w:t xml:space="preserve"> and </w:t>
            </w:r>
            <w:r w:rsidR="00F05631">
              <w:t>consider power</w:t>
            </w:r>
            <w:r w:rsidR="00C66856">
              <w:t xml:space="preserve"> point slides</w:t>
            </w:r>
            <w:r w:rsidR="00787BC3">
              <w:t xml:space="preserve"> to </w:t>
            </w:r>
            <w:r w:rsidR="00A74223">
              <w:t>support both the students &amp; myself.</w:t>
            </w:r>
            <w:r w:rsidR="00F05631">
              <w:t xml:space="preserve"> I rushed</w:t>
            </w:r>
            <w:r w:rsidR="00CC619D">
              <w:t xml:space="preserve"> the bib! Ref </w:t>
            </w:r>
            <w:proofErr w:type="gramStart"/>
            <w:r w:rsidR="009B471F">
              <w:t>list</w:t>
            </w:r>
            <w:proofErr w:type="gramEnd"/>
            <w:r w:rsidR="00CC619D">
              <w:t xml:space="preserve"> need to get back into</w:t>
            </w:r>
            <w:r w:rsidR="006144A1">
              <w:t xml:space="preserve"> the academic process again.</w:t>
            </w:r>
          </w:p>
          <w:p w14:paraId="3D933931" w14:textId="77777777" w:rsidR="008255B6" w:rsidRDefault="008255B6" w:rsidP="00F853BC"/>
          <w:p w14:paraId="14C4CE76" w14:textId="77777777" w:rsidR="00995BF8" w:rsidRDefault="00995BF8" w:rsidP="00995B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60" w:hanging="480"/>
              <w:rPr>
                <w:rFonts w:ascii="Helvetica" w:hAnsi="Helvetica" w:cs="Helvetica"/>
                <w:color w:val="000000"/>
                <w:sz w:val="29"/>
                <w:szCs w:val="29"/>
              </w:rPr>
            </w:pPr>
            <w:r>
              <w:rPr>
                <w:rFonts w:ascii="Helvetica" w:hAnsi="Helvetica" w:cs="Helvetica"/>
                <w:b/>
                <w:bCs/>
                <w:i/>
                <w:iCs/>
                <w:color w:val="000000"/>
                <w:sz w:val="29"/>
                <w:szCs w:val="29"/>
              </w:rPr>
              <w:t>2.</w:t>
            </w:r>
            <w:r>
              <w:rPr>
                <w:rFonts w:ascii="Times New Roman" w:hAnsi="Times New Roman" w:cs="Times New Roman"/>
                <w:color w:val="000000"/>
                <w:sz w:val="18"/>
                <w:szCs w:val="18"/>
              </w:rPr>
              <w:t xml:space="preserve">     </w:t>
            </w:r>
            <w:r>
              <w:rPr>
                <w:rFonts w:ascii="Helvetica" w:hAnsi="Helvetica" w:cs="Helvetica"/>
                <w:b/>
                <w:bCs/>
                <w:i/>
                <w:iCs/>
                <w:color w:val="000000"/>
                <w:sz w:val="29"/>
                <w:szCs w:val="29"/>
              </w:rPr>
              <w:t xml:space="preserve"> Teaching and delivery: </w:t>
            </w:r>
          </w:p>
          <w:p w14:paraId="5D314621" w14:textId="77777777" w:rsidR="00995BF8" w:rsidRDefault="00995BF8" w:rsidP="00995B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9"/>
                <w:szCs w:val="29"/>
              </w:rPr>
            </w:pPr>
            <w:r>
              <w:rPr>
                <w:rFonts w:ascii="Helvetica" w:hAnsi="Helvetica" w:cs="Helvetica"/>
                <w:b/>
                <w:bCs/>
                <w:i/>
                <w:iCs/>
                <w:color w:val="000000"/>
                <w:sz w:val="29"/>
                <w:szCs w:val="29"/>
              </w:rPr>
              <w:t>For example (but not limited to)</w:t>
            </w:r>
          </w:p>
          <w:p w14:paraId="465C41D8" w14:textId="33275361" w:rsidR="00995BF8" w:rsidRDefault="00995BF8" w:rsidP="00995B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60" w:hanging="480"/>
              <w:rPr>
                <w:rFonts w:ascii="Helvetica" w:hAnsi="Helvetica" w:cs="Helvetica"/>
                <w:color w:val="000000"/>
                <w:sz w:val="29"/>
                <w:szCs w:val="29"/>
              </w:rPr>
            </w:pPr>
            <w:r>
              <w:rPr>
                <w:rFonts w:ascii="Times New Roman" w:hAnsi="Times New Roman" w:cs="Times New Roman"/>
                <w:color w:val="000000"/>
                <w:sz w:val="18"/>
                <w:szCs w:val="18"/>
              </w:rPr>
              <w:t xml:space="preserve">       </w:t>
            </w:r>
            <w:r>
              <w:rPr>
                <w:rFonts w:ascii="Helvetica" w:hAnsi="Helvetica" w:cs="Helvetica"/>
                <w:i/>
                <w:iCs/>
                <w:color w:val="000000"/>
                <w:sz w:val="29"/>
                <w:szCs w:val="29"/>
              </w:rPr>
              <w:t xml:space="preserve">Lesson start/conclusion (timing, </w:t>
            </w:r>
            <w:proofErr w:type="gramStart"/>
            <w:r>
              <w:rPr>
                <w:rFonts w:ascii="Helvetica" w:hAnsi="Helvetica" w:cs="Helvetica"/>
                <w:i/>
                <w:iCs/>
                <w:color w:val="000000"/>
                <w:sz w:val="29"/>
                <w:szCs w:val="29"/>
              </w:rPr>
              <w:t>sharing</w:t>
            </w:r>
            <w:proofErr w:type="gramEnd"/>
            <w:r>
              <w:rPr>
                <w:rFonts w:ascii="Helvetica" w:hAnsi="Helvetica" w:cs="Helvetica"/>
                <w:i/>
                <w:iCs/>
                <w:color w:val="000000"/>
                <w:sz w:val="29"/>
                <w:szCs w:val="29"/>
              </w:rPr>
              <w:t xml:space="preserve"> and reflecting on outcomes, were outcomes met?)</w:t>
            </w:r>
          </w:p>
          <w:p w14:paraId="5C56DDD9" w14:textId="06B67FE4" w:rsidR="00995BF8" w:rsidRDefault="00995BF8" w:rsidP="00995B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60" w:hanging="480"/>
              <w:rPr>
                <w:rFonts w:ascii="Helvetica" w:hAnsi="Helvetica" w:cs="Helvetica"/>
                <w:color w:val="000000"/>
                <w:sz w:val="29"/>
                <w:szCs w:val="29"/>
              </w:rPr>
            </w:pPr>
            <w:r>
              <w:rPr>
                <w:rFonts w:ascii="Times New Roman" w:hAnsi="Times New Roman" w:cs="Times New Roman"/>
                <w:color w:val="000000"/>
                <w:sz w:val="18"/>
                <w:szCs w:val="18"/>
              </w:rPr>
              <w:t xml:space="preserve">       </w:t>
            </w:r>
            <w:r>
              <w:rPr>
                <w:rFonts w:ascii="Helvetica" w:hAnsi="Helvetica" w:cs="Helvetica"/>
                <w:i/>
                <w:iCs/>
                <w:color w:val="000000"/>
                <w:sz w:val="29"/>
                <w:szCs w:val="29"/>
              </w:rPr>
              <w:t>Classroom presence and presentation skills (appropriateness of teaching strategies used)</w:t>
            </w:r>
          </w:p>
          <w:p w14:paraId="0B89BAA2" w14:textId="22550487" w:rsidR="00995BF8" w:rsidRDefault="00995BF8" w:rsidP="00995BF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60" w:hanging="480"/>
              <w:rPr>
                <w:rFonts w:ascii="Helvetica" w:hAnsi="Helvetica" w:cs="Helvetica"/>
                <w:color w:val="000000"/>
                <w:sz w:val="29"/>
                <w:szCs w:val="29"/>
              </w:rPr>
            </w:pPr>
            <w:r>
              <w:rPr>
                <w:rFonts w:ascii="Times New Roman" w:hAnsi="Times New Roman" w:cs="Times New Roman"/>
                <w:color w:val="000000"/>
                <w:sz w:val="18"/>
                <w:szCs w:val="18"/>
              </w:rPr>
              <w:t xml:space="preserve">       </w:t>
            </w:r>
            <w:r>
              <w:rPr>
                <w:rFonts w:ascii="Helvetica" w:hAnsi="Helvetica" w:cs="Helvetica"/>
                <w:i/>
                <w:iCs/>
                <w:color w:val="000000"/>
                <w:sz w:val="29"/>
                <w:szCs w:val="29"/>
              </w:rPr>
              <w:t>Pace of lesson and use of time (inclusiveness of lesson for all students, overall workload expectation on students and impact on well-being)</w:t>
            </w:r>
          </w:p>
          <w:p w14:paraId="5405D555" w14:textId="23DD01E4" w:rsidR="008255B6" w:rsidRDefault="007B147C" w:rsidP="00F853BC">
            <w:r>
              <w:t>I can’t believe that I didn’t explain the aims of the lesson and the outcomes</w:t>
            </w:r>
            <w:r w:rsidR="00137119">
              <w:t xml:space="preserve"> When I introduced </w:t>
            </w:r>
            <w:r w:rsidR="007D383B">
              <w:t>myself</w:t>
            </w:r>
            <w:r w:rsidR="00E31549">
              <w:t>,</w:t>
            </w:r>
            <w:r w:rsidR="007D383B">
              <w:t xml:space="preserve"> it was not on the </w:t>
            </w:r>
            <w:r w:rsidR="00963AAE">
              <w:t>handout</w:t>
            </w:r>
            <w:r w:rsidR="007D383B">
              <w:t xml:space="preserve"> either</w:t>
            </w:r>
            <w:r w:rsidR="00605D75">
              <w:t xml:space="preserve">, </w:t>
            </w:r>
            <w:r w:rsidR="00FB615F">
              <w:t>this</w:t>
            </w:r>
            <w:r w:rsidR="00231FD7">
              <w:t xml:space="preserve"> is something that will not be missed by me again</w:t>
            </w:r>
            <w:r w:rsidR="00686BD3">
              <w:t xml:space="preserve"> as it is confusing for students if they don’t know what their aiming to achieve.</w:t>
            </w:r>
            <w:r w:rsidR="009C6B12">
              <w:t xml:space="preserve"> </w:t>
            </w:r>
            <w:r w:rsidR="00D10339">
              <w:t>I did ask if its ok for everyone to sit</w:t>
            </w:r>
            <w:r w:rsidR="000B675C">
              <w:t xml:space="preserve"> on the floor but should have had my back up plan with chairs ready </w:t>
            </w:r>
            <w:r w:rsidR="00BA3ED9">
              <w:t>encase</w:t>
            </w:r>
            <w:r w:rsidR="000B675C">
              <w:t xml:space="preserve"> as mentioned </w:t>
            </w:r>
            <w:r w:rsidR="00963AAE">
              <w:t>above. It</w:t>
            </w:r>
            <w:r w:rsidR="005B0F3F">
              <w:t xml:space="preserve"> was</w:t>
            </w:r>
            <w:r w:rsidR="00655189">
              <w:t xml:space="preserve"> important to bring them back into the moment to reflect on how they are in the moment</w:t>
            </w:r>
            <w:r w:rsidR="003F1FD9">
              <w:t>,</w:t>
            </w:r>
            <w:r w:rsidR="00655189">
              <w:t xml:space="preserve"> as the class predominantly about reflection</w:t>
            </w:r>
            <w:r w:rsidR="00963AAE">
              <w:t xml:space="preserve"> in relation to communication.</w:t>
            </w:r>
            <w:r w:rsidR="00837C21">
              <w:t xml:space="preserve">  I should’ve mentioned this </w:t>
            </w:r>
            <w:r w:rsidR="00F649AD">
              <w:t>as</w:t>
            </w:r>
            <w:r w:rsidR="00837C21">
              <w:t xml:space="preserve"> anticipated difficulties as post 16 do you have a </w:t>
            </w:r>
            <w:r w:rsidR="00FB615F">
              <w:t>lot they</w:t>
            </w:r>
            <w:r w:rsidR="00837C21">
              <w:t xml:space="preserve"> bring with them</w:t>
            </w:r>
            <w:r w:rsidR="00F649AD">
              <w:t xml:space="preserve"> from life experience</w:t>
            </w:r>
            <w:r w:rsidR="00837C21">
              <w:t xml:space="preserve"> during a learning</w:t>
            </w:r>
            <w:r w:rsidR="002E2C42">
              <w:t xml:space="preserve">, but </w:t>
            </w:r>
            <w:r w:rsidR="001E259F">
              <w:t xml:space="preserve">many people would find this difficult to communicate </w:t>
            </w:r>
            <w:r w:rsidR="00FB615F">
              <w:t>in an open way with people we don’t know that well.</w:t>
            </w:r>
            <w:r w:rsidR="002E2C42">
              <w:t xml:space="preserve"> </w:t>
            </w:r>
            <w:r w:rsidR="009812D2">
              <w:t xml:space="preserve">I highly agree </w:t>
            </w:r>
            <w:r w:rsidR="00EF65BA">
              <w:t>that I should have asked them initially how they</w:t>
            </w:r>
            <w:r w:rsidR="00675D32">
              <w:t xml:space="preserve"> as individuals</w:t>
            </w:r>
            <w:r w:rsidR="00EF65BA">
              <w:t xml:space="preserve"> communicate</w:t>
            </w:r>
            <w:r w:rsidR="008259D3">
              <w:t xml:space="preserve"> 1st</w:t>
            </w:r>
            <w:r w:rsidR="00EF65BA">
              <w:t xml:space="preserve"> rather </w:t>
            </w:r>
            <w:r w:rsidR="000F2C29">
              <w:t>than offer</w:t>
            </w:r>
            <w:r w:rsidR="00EF65BA">
              <w:t xml:space="preserve"> the way we</w:t>
            </w:r>
            <w:r w:rsidR="00956AE3">
              <w:t xml:space="preserve"> generally</w:t>
            </w:r>
            <w:r w:rsidR="00EF65BA">
              <w:t xml:space="preserve"> communicate</w:t>
            </w:r>
            <w:r w:rsidR="00E15AD6">
              <w:t xml:space="preserve">, so they could make the </w:t>
            </w:r>
            <w:r w:rsidR="005F6F8D">
              <w:t>connections using their own person experience.</w:t>
            </w:r>
            <w:r w:rsidR="00BC2056">
              <w:t xml:space="preserve"> </w:t>
            </w:r>
            <w:r w:rsidR="00F80E06">
              <w:t>Seeing with</w:t>
            </w:r>
            <w:r w:rsidR="002A34E6">
              <w:t xml:space="preserve"> the </w:t>
            </w:r>
            <w:r w:rsidR="003C6423">
              <w:t>PowerPoint</w:t>
            </w:r>
            <w:r w:rsidR="002A34E6">
              <w:t xml:space="preserve"> as well as hearing from me</w:t>
            </w:r>
            <w:r w:rsidR="00C668C5">
              <w:t xml:space="preserve"> reading the handout may have increased their learning </w:t>
            </w:r>
            <w:r w:rsidR="00E95172">
              <w:t>to,</w:t>
            </w:r>
            <w:r w:rsidR="00C668C5">
              <w:t xml:space="preserve"> </w:t>
            </w:r>
            <w:r w:rsidR="003C6423">
              <w:t>I agree.</w:t>
            </w:r>
            <w:r w:rsidR="00F80E06">
              <w:t xml:space="preserve"> Entry level behaviour was good</w:t>
            </w:r>
            <w:r w:rsidR="00A81E9D">
              <w:t>, as</w:t>
            </w:r>
            <w:r w:rsidR="00B35842">
              <w:t xml:space="preserve"> they </w:t>
            </w:r>
            <w:r w:rsidR="00DF0D97">
              <w:t>demonstrated throug</w:t>
            </w:r>
            <w:r w:rsidR="00C63F85">
              <w:t>h reflection</w:t>
            </w:r>
            <w:r w:rsidR="00DF0D97">
              <w:t xml:space="preserve"> a</w:t>
            </w:r>
            <w:r w:rsidR="00B35842">
              <w:t xml:space="preserve"> willingness to </w:t>
            </w:r>
            <w:r w:rsidR="00974C86">
              <w:t>engage &amp;</w:t>
            </w:r>
            <w:r w:rsidR="000B3639">
              <w:t xml:space="preserve"> communicated how they were in that </w:t>
            </w:r>
            <w:r w:rsidR="00C63F85">
              <w:t>moment. I</w:t>
            </w:r>
            <w:r w:rsidR="00A81E9D">
              <w:t xml:space="preserve"> </w:t>
            </w:r>
            <w:r w:rsidR="00BE6EA7">
              <w:t>discovered</w:t>
            </w:r>
            <w:r w:rsidR="00A81E9D">
              <w:t xml:space="preserve"> that their understanding was that</w:t>
            </w:r>
            <w:r w:rsidR="00C63F85">
              <w:t xml:space="preserve"> </w:t>
            </w:r>
            <w:r w:rsidR="007F08B7">
              <w:t>verbal communication was</w:t>
            </w:r>
            <w:r w:rsidR="00BE6EA7">
              <w:t xml:space="preserve"> </w:t>
            </w:r>
            <w:r w:rsidR="00974C86">
              <w:t>higher</w:t>
            </w:r>
            <w:r w:rsidR="007F08B7">
              <w:t xml:space="preserve"> than body language</w:t>
            </w:r>
            <w:r w:rsidR="00E178F5">
              <w:t xml:space="preserve">, so new this would be a bit more </w:t>
            </w:r>
            <w:r w:rsidR="00054B66">
              <w:t>of a challenge as a teacher</w:t>
            </w:r>
            <w:r w:rsidR="00E14C7E">
              <w:t>. I reflected</w:t>
            </w:r>
            <w:r w:rsidR="0009714E">
              <w:t xml:space="preserve"> deeply</w:t>
            </w:r>
            <w:r w:rsidR="00E14C7E">
              <w:t xml:space="preserve"> </w:t>
            </w:r>
            <w:r w:rsidR="00E95172">
              <w:t>on I</w:t>
            </w:r>
            <w:r w:rsidR="00027429">
              <w:t xml:space="preserve"> should have been </w:t>
            </w:r>
            <w:r w:rsidR="00E95172">
              <w:t>clearer</w:t>
            </w:r>
            <w:r w:rsidR="00027429">
              <w:t xml:space="preserve"> as the model used did </w:t>
            </w:r>
            <w:r w:rsidR="00EA5E1C">
              <w:t xml:space="preserve">separate voice from words, which is not something most people would </w:t>
            </w:r>
            <w:r w:rsidR="00A57CBE">
              <w:t xml:space="preserve">consider &amp; </w:t>
            </w:r>
            <w:r w:rsidR="00DB15A2">
              <w:t>probably</w:t>
            </w:r>
            <w:r w:rsidR="00A57CBE">
              <w:t xml:space="preserve"> put words with </w:t>
            </w:r>
            <w:r w:rsidR="00DB15A2">
              <w:t xml:space="preserve">use of voice not thinking </w:t>
            </w:r>
            <w:r w:rsidR="00CF6924">
              <w:t>voice is expressive in its pitch pace &amp; tone</w:t>
            </w:r>
            <w:r w:rsidR="004273E2">
              <w:t>. What I mean is their % given to me in the Q&amp;A was probably based on that assumption</w:t>
            </w:r>
            <w:r w:rsidR="00CB4848">
              <w:t xml:space="preserve"> so would have closed the gap in percentage </w:t>
            </w:r>
            <w:r w:rsidR="00D87925">
              <w:t xml:space="preserve">somewhat. I </w:t>
            </w:r>
            <w:r w:rsidR="002B5218">
              <w:t>addressed</w:t>
            </w:r>
            <w:r w:rsidR="00D87925">
              <w:t xml:space="preserve"> this a little but not enough. </w:t>
            </w:r>
            <w:r w:rsidR="002B5218">
              <w:t>On d</w:t>
            </w:r>
            <w:r w:rsidR="00D87925">
              <w:t>eeper reflection</w:t>
            </w:r>
            <w:r w:rsidR="002B5218">
              <w:t xml:space="preserve"> the whole workshop could have been on Just pac</w:t>
            </w:r>
            <w:r w:rsidR="00F6211E">
              <w:t>e</w:t>
            </w:r>
            <w:r w:rsidR="002B5218">
              <w:t xml:space="preserve"> pitch &amp; tone</w:t>
            </w:r>
            <w:r w:rsidR="009E44F3">
              <w:t xml:space="preserve"> as the workshop was only 30mins.</w:t>
            </w:r>
            <w:r w:rsidR="00FB04BC">
              <w:t xml:space="preserve"> Reflection needs space &amp; time</w:t>
            </w:r>
            <w:r w:rsidR="009E7B86">
              <w:t xml:space="preserve"> to synthesise </w:t>
            </w:r>
            <w:r w:rsidR="00EF0CFA">
              <w:t>new content</w:t>
            </w:r>
            <w:r w:rsidR="002470C1">
              <w:t xml:space="preserve"> &amp; experience</w:t>
            </w:r>
            <w:r w:rsidR="00EF0CFA">
              <w:t xml:space="preserve"> in this style </w:t>
            </w:r>
            <w:r w:rsidR="000C2D40">
              <w:t xml:space="preserve">workshop. I did </w:t>
            </w:r>
            <w:r w:rsidR="006D656A">
              <w:t>respond</w:t>
            </w:r>
            <w:r w:rsidR="000C2D40">
              <w:t xml:space="preserve"> to each student</w:t>
            </w:r>
            <w:r w:rsidR="006D656A">
              <w:t xml:space="preserve"> but feel </w:t>
            </w:r>
            <w:r w:rsidR="00B45E52">
              <w:t xml:space="preserve">That there was so many </w:t>
            </w:r>
            <w:r w:rsidR="008E7712">
              <w:t>opportunities</w:t>
            </w:r>
            <w:r w:rsidR="00B45E52">
              <w:t xml:space="preserve"> looking </w:t>
            </w:r>
            <w:r w:rsidR="007D788B">
              <w:t>back to</w:t>
            </w:r>
            <w:r w:rsidR="009E1418">
              <w:t xml:space="preserve"> direct</w:t>
            </w:r>
            <w:r w:rsidR="00B45E52">
              <w:t xml:space="preserve"> them to reflect deeper </w:t>
            </w:r>
            <w:r w:rsidR="008E7712">
              <w:t xml:space="preserve">&amp; for me to </w:t>
            </w:r>
            <w:r w:rsidR="009E1418">
              <w:t>measure</w:t>
            </w:r>
            <w:r w:rsidR="008E7712">
              <w:t xml:space="preserve"> their understanding</w:t>
            </w:r>
            <w:r w:rsidR="009E1418">
              <w:t xml:space="preserve"> of learning at vari</w:t>
            </w:r>
            <w:r w:rsidR="0044514A">
              <w:t xml:space="preserve">ous points during </w:t>
            </w:r>
            <w:r w:rsidR="0065753B">
              <w:t xml:space="preserve">their short stops of </w:t>
            </w:r>
            <w:r w:rsidR="007D788B">
              <w:t>being asked how that was for them. I am happy my nerves didn’t get the better of me outwardly</w:t>
            </w:r>
            <w:r w:rsidR="00D031DB">
              <w:t xml:space="preserve"> showing</w:t>
            </w:r>
            <w:r w:rsidR="007D788B">
              <w:t>, but it did diminish my ability to really pay attention at ti</w:t>
            </w:r>
            <w:r w:rsidR="006B6BEB">
              <w:t>me</w:t>
            </w:r>
            <w:r w:rsidR="00D031DB">
              <w:t>s</w:t>
            </w:r>
            <w:r w:rsidR="006B6BEB">
              <w:t xml:space="preserve"> &amp; respond to some individuals.</w:t>
            </w:r>
            <w:r w:rsidR="00D031DB">
              <w:t xml:space="preserve"> </w:t>
            </w:r>
            <w:r w:rsidR="00483702">
              <w:t>Their words said yes but their bodies said no.</w:t>
            </w:r>
            <w:r w:rsidR="00A12333">
              <w:t xml:space="preserve"> </w:t>
            </w:r>
            <w:r w:rsidR="000B232E">
              <w:t xml:space="preserve">I </w:t>
            </w:r>
            <w:r w:rsidR="00A12333">
              <w:t xml:space="preserve">was aware of the repetition instead of </w:t>
            </w:r>
            <w:r w:rsidR="00D31228">
              <w:t xml:space="preserve">giving them time to reflect. I was so </w:t>
            </w:r>
            <w:r w:rsidR="00D31228">
              <w:lastRenderedPageBreak/>
              <w:t xml:space="preserve">aware of not leaving enough time &amp; space for this important aspect. I will be seriously </w:t>
            </w:r>
            <w:r w:rsidR="00F94B10">
              <w:t xml:space="preserve">making this a priority </w:t>
            </w:r>
            <w:r w:rsidR="00624791">
              <w:t xml:space="preserve">in a lesson plan again that needs </w:t>
            </w:r>
            <w:r w:rsidR="00410E8E">
              <w:t>reflection. The group expressed</w:t>
            </w:r>
            <w:r w:rsidR="00492FB1">
              <w:t xml:space="preserve"> they felt comfortable enough,</w:t>
            </w:r>
            <w:r w:rsidR="00410E8E">
              <w:t xml:space="preserve"> they enjoyed the workshop</w:t>
            </w:r>
            <w:r w:rsidR="00440252">
              <w:t>.</w:t>
            </w:r>
            <w:r w:rsidR="003F10F6">
              <w:t xml:space="preserve"> </w:t>
            </w:r>
            <w:r w:rsidR="006F4AB3">
              <w:t>Yep,</w:t>
            </w:r>
            <w:r w:rsidR="003F10F6">
              <w:t xml:space="preserve"> asked a Q &amp; answered it</w:t>
            </w:r>
            <w:r w:rsidR="00A03079">
              <w:t xml:space="preserve"> or asked it in another way</w:t>
            </w:r>
            <w:r w:rsidR="00D54B83">
              <w:t>.</w:t>
            </w:r>
            <w:r w:rsidR="003F10F6">
              <w:t xml:space="preserve"> </w:t>
            </w:r>
            <w:r w:rsidR="000103A7">
              <w:t>no space or time for group participation</w:t>
            </w:r>
            <w:r w:rsidR="00CF1AEC">
              <w:t xml:space="preserve"> which left them in a passive learning position</w:t>
            </w:r>
            <w:r w:rsidR="00B6290B">
              <w:t xml:space="preserve"> </w:t>
            </w:r>
            <w:r w:rsidR="006F4AB3">
              <w:t>with no</w:t>
            </w:r>
            <w:r w:rsidR="00CF1AEC">
              <w:t xml:space="preserve"> time again to reflect &amp;</w:t>
            </w:r>
            <w:r w:rsidR="00D54B83">
              <w:t xml:space="preserve"> </w:t>
            </w:r>
            <w:r w:rsidR="00CC5516">
              <w:t>actively</w:t>
            </w:r>
            <w:r w:rsidR="00CF1AEC">
              <w:t xml:space="preserve"> share their understanding.</w:t>
            </w:r>
            <w:r w:rsidR="00D54B83">
              <w:t xml:space="preserve"> Which was </w:t>
            </w:r>
            <w:r w:rsidR="006F4AB3">
              <w:t>of major</w:t>
            </w:r>
            <w:r w:rsidR="00CC5516">
              <w:t xml:space="preserve"> </w:t>
            </w:r>
            <w:r w:rsidR="00573B51">
              <w:t>importance in</w:t>
            </w:r>
            <w:r w:rsidR="00A15B51">
              <w:t xml:space="preserve"> this </w:t>
            </w:r>
            <w:r w:rsidR="00D54B83">
              <w:t>workshop</w:t>
            </w:r>
            <w:r w:rsidR="00A15B51">
              <w:t xml:space="preserve"> as its about </w:t>
            </w:r>
            <w:r w:rsidR="00B6290B">
              <w:t>experiential</w:t>
            </w:r>
            <w:r w:rsidR="00A15B51">
              <w:t xml:space="preserve"> </w:t>
            </w:r>
            <w:r w:rsidR="00573B51">
              <w:t>learning &amp;</w:t>
            </w:r>
            <w:r w:rsidR="00B6290B">
              <w:t xml:space="preserve"> reflecting</w:t>
            </w:r>
            <w:r w:rsidR="00573B51">
              <w:t xml:space="preserve">. </w:t>
            </w:r>
            <w:r w:rsidR="00823166">
              <w:t>The rushing was nerves</w:t>
            </w:r>
            <w:r w:rsidR="008D2650">
              <w:t xml:space="preserve"> as was losing my place</w:t>
            </w:r>
            <w:r w:rsidR="00823166">
              <w:t xml:space="preserve"> &amp; really don’t like being rushed myself</w:t>
            </w:r>
            <w:r w:rsidR="008D2650">
              <w:t>.</w:t>
            </w:r>
            <w:r w:rsidR="00333371">
              <w:t xml:space="preserve"> </w:t>
            </w:r>
            <w:r w:rsidR="0080186C">
              <w:t>Feedback</w:t>
            </w:r>
            <w:r w:rsidR="00333371">
              <w:t xml:space="preserve"> abou</w:t>
            </w:r>
            <w:r w:rsidR="005C2D43">
              <w:t>t</w:t>
            </w:r>
            <w:r w:rsidR="0080186C">
              <w:t xml:space="preserve"> the group not understanding</w:t>
            </w:r>
            <w:r w:rsidR="00A27A15">
              <w:t xml:space="preserve"> why we were doin</w:t>
            </w:r>
            <w:r w:rsidR="004D7BDE">
              <w:t>g</w:t>
            </w:r>
            <w:r w:rsidR="00A27A15">
              <w:t xml:space="preserve"> the </w:t>
            </w:r>
            <w:r w:rsidR="004D7BDE">
              <w:t>can I have a packet of crisps exercise</w:t>
            </w:r>
            <w:r w:rsidR="00B12C7E">
              <w:t>. deep</w:t>
            </w:r>
            <w:r w:rsidR="00452E90">
              <w:t>er</w:t>
            </w:r>
            <w:r w:rsidR="00B12C7E">
              <w:t xml:space="preserve"> reflection </w:t>
            </w:r>
            <w:r w:rsidR="00C54D4A">
              <w:t>the</w:t>
            </w:r>
            <w:r w:rsidR="000F794A">
              <w:t xml:space="preserve"> </w:t>
            </w:r>
            <w:r w:rsidR="0058642C">
              <w:t>brainstorm</w:t>
            </w:r>
            <w:r w:rsidR="000F794A">
              <w:t xml:space="preserve"> was not enough</w:t>
            </w:r>
            <w:r w:rsidR="00452E90">
              <w:t xml:space="preserve"> to explore </w:t>
            </w:r>
            <w:r w:rsidR="00D61F88">
              <w:t>how we use the voice with people saying pitch pace &amp; tone.</w:t>
            </w:r>
            <w:r w:rsidR="009B6397">
              <w:t xml:space="preserve"> I should have introduced as exploring pitch pace &amp; tone </w:t>
            </w:r>
            <w:r w:rsidR="001113DB">
              <w:t>1</w:t>
            </w:r>
            <w:r w:rsidR="001113DB" w:rsidRPr="001113DB">
              <w:rPr>
                <w:vertAlign w:val="superscript"/>
              </w:rPr>
              <w:t>st</w:t>
            </w:r>
            <w:r w:rsidR="001113DB">
              <w:t xml:space="preserve"> then said can I have.</w:t>
            </w:r>
            <w:r w:rsidR="009F7214">
              <w:t xml:space="preserve"> </w:t>
            </w:r>
            <w:r w:rsidR="00C54D4A">
              <w:t>Again,</w:t>
            </w:r>
            <w:r w:rsidR="009F7214">
              <w:t xml:space="preserve"> did it the wrong way around</w:t>
            </w:r>
            <w:r w:rsidR="002A7092">
              <w:t xml:space="preserve">. </w:t>
            </w:r>
            <w:r w:rsidR="001A7311">
              <w:t xml:space="preserve">It is not just the written word I </w:t>
            </w:r>
            <w:r w:rsidR="00F61CCA">
              <w:t>order</w:t>
            </w:r>
            <w:r w:rsidR="001A7311">
              <w:t xml:space="preserve"> the wrong way round</w:t>
            </w:r>
            <w:r w:rsidR="00C54D4A">
              <w:t xml:space="preserve"> </w:t>
            </w:r>
            <w:r w:rsidR="001A7311">
              <w:t>nerves doesn’t help with this.</w:t>
            </w:r>
          </w:p>
          <w:p w14:paraId="127CA4A0" w14:textId="36DEEB06" w:rsidR="006A309F" w:rsidRDefault="00E566E7" w:rsidP="00F853BC">
            <w:r>
              <w:t>I did not give enough space for exploration of their experience and yes</w:t>
            </w:r>
            <w:r w:rsidR="00D215EC">
              <w:t>,</w:t>
            </w:r>
            <w:r>
              <w:t xml:space="preserve"> it would’ve been appropriate and </w:t>
            </w:r>
            <w:r w:rsidR="00D215EC">
              <w:t xml:space="preserve">was </w:t>
            </w:r>
            <w:r w:rsidR="00E92CE9">
              <w:t>essential</w:t>
            </w:r>
            <w:r w:rsidR="00B558CA">
              <w:t xml:space="preserve"> to encourage what that means</w:t>
            </w:r>
            <w:r w:rsidR="00535B7E">
              <w:t xml:space="preserve"> to them</w:t>
            </w:r>
            <w:r w:rsidR="00616C49">
              <w:t>.</w:t>
            </w:r>
            <w:r w:rsidR="008B53BB">
              <w:t xml:space="preserve"> </w:t>
            </w:r>
            <w:r w:rsidR="00C8799E">
              <w:t>they did look confused at times</w:t>
            </w:r>
            <w:r w:rsidR="002A3C83">
              <w:t>.</w:t>
            </w:r>
            <w:r w:rsidR="00954D44">
              <w:t xml:space="preserve"> The irony of this as I was doing a communication workshop.</w:t>
            </w:r>
            <w:r w:rsidR="000A7F3C">
              <w:t xml:space="preserve"> </w:t>
            </w:r>
            <w:r w:rsidR="0076230A">
              <w:t>On deeper reflection</w:t>
            </w:r>
            <w:r w:rsidR="00490700">
              <w:t xml:space="preserve"> my focus should have been on </w:t>
            </w:r>
            <w:r w:rsidR="00363C90">
              <w:t xml:space="preserve">one aspect of </w:t>
            </w:r>
            <w:r w:rsidR="00254ABF">
              <w:t xml:space="preserve">non-verbal like </w:t>
            </w:r>
            <w:r w:rsidR="00B445B3">
              <w:t>voice and</w:t>
            </w:r>
            <w:r w:rsidR="00C334DE">
              <w:t xml:space="preserve"> directed</w:t>
            </w:r>
            <w:r w:rsidR="006D614B">
              <w:t xml:space="preserve"> them better to reflect </w:t>
            </w:r>
            <w:r w:rsidR="00762B22">
              <w:t>using</w:t>
            </w:r>
            <w:r w:rsidR="00796434">
              <w:t xml:space="preserve"> </w:t>
            </w:r>
            <w:r w:rsidR="0080590B">
              <w:t>more action words like</w:t>
            </w:r>
            <w:r w:rsidR="00AA1969">
              <w:t xml:space="preserve"> can you</w:t>
            </w:r>
            <w:r w:rsidR="006D614B">
              <w:t xml:space="preserve"> </w:t>
            </w:r>
            <w:r w:rsidR="00E00DAC">
              <w:t>relate;</w:t>
            </w:r>
            <w:r w:rsidR="006D614B">
              <w:t xml:space="preserve"> </w:t>
            </w:r>
            <w:r w:rsidR="00301BC2">
              <w:t>recall how</w:t>
            </w:r>
            <w:r w:rsidR="00006E38">
              <w:t xml:space="preserve"> you communicate. </w:t>
            </w:r>
            <w:r w:rsidR="00A834D2">
              <w:t xml:space="preserve"> Can you</w:t>
            </w:r>
            <w:r w:rsidR="006B66C9">
              <w:t xml:space="preserve"> examine,</w:t>
            </w:r>
            <w:r w:rsidR="00212E4B">
              <w:t xml:space="preserve"> explain</w:t>
            </w:r>
            <w:r w:rsidR="00CF7915">
              <w:t>,</w:t>
            </w:r>
            <w:r w:rsidR="00212E4B">
              <w:t xml:space="preserve"> </w:t>
            </w:r>
            <w:r w:rsidR="00E00DAC">
              <w:t>demonstrate,</w:t>
            </w:r>
            <w:r w:rsidR="005A46DD">
              <w:t xml:space="preserve"> </w:t>
            </w:r>
            <w:r w:rsidR="00B445B3">
              <w:t>or summarise how that was for you.</w:t>
            </w:r>
            <w:r w:rsidR="0099431F">
              <w:t xml:space="preserve"> These are </w:t>
            </w:r>
            <w:r w:rsidR="00E00DAC">
              <w:t>measurable ways</w:t>
            </w:r>
            <w:r w:rsidR="0099431F">
              <w:t xml:space="preserve"> to </w:t>
            </w:r>
            <w:r w:rsidR="00E00DAC">
              <w:t>gage their learning</w:t>
            </w:r>
            <w:r w:rsidR="0078033C">
              <w:t xml:space="preserve"> experience</w:t>
            </w:r>
            <w:r w:rsidR="009E7AAD">
              <w:t>.</w:t>
            </w:r>
            <w:r w:rsidR="00981EC3">
              <w:t xml:space="preserve"> The time allocated</w:t>
            </w:r>
            <w:r w:rsidR="0020306B">
              <w:t xml:space="preserve"> </w:t>
            </w:r>
            <w:r w:rsidR="00D92326">
              <w:t>for</w:t>
            </w:r>
            <w:r w:rsidR="0020306B">
              <w:t xml:space="preserve"> </w:t>
            </w:r>
            <w:r w:rsidR="005A6BD9">
              <w:t>student’s</w:t>
            </w:r>
            <w:r w:rsidR="00D92326">
              <w:t xml:space="preserve"> self</w:t>
            </w:r>
            <w:r w:rsidR="000E5915">
              <w:t>-</w:t>
            </w:r>
            <w:r w:rsidR="0020306B">
              <w:t>reflection needed to be much hig</w:t>
            </w:r>
            <w:r w:rsidR="000E5915">
              <w:t>her</w:t>
            </w:r>
            <w:r w:rsidR="009F2CAE">
              <w:t>,</w:t>
            </w:r>
            <w:r w:rsidR="000E5915">
              <w:t xml:space="preserve"> including mine to process</w:t>
            </w:r>
            <w:r w:rsidR="00017459">
              <w:t xml:space="preserve"> their understanding.</w:t>
            </w:r>
            <w:r w:rsidR="00D92326">
              <w:t xml:space="preserve"> </w:t>
            </w:r>
            <w:r w:rsidR="002D5FF8">
              <w:t>I should have used words like we are now going to experiment with</w:t>
            </w:r>
            <w:r w:rsidR="00B943DE">
              <w:t xml:space="preserve"> pitch, pace &amp; tone</w:t>
            </w:r>
            <w:r w:rsidR="0095505D">
              <w:t xml:space="preserve">, select 1 or more to focus </w:t>
            </w:r>
            <w:r w:rsidR="005E5397">
              <w:t>on. The</w:t>
            </w:r>
            <w:r w:rsidR="00F82321">
              <w:t xml:space="preserve"> </w:t>
            </w:r>
            <w:r w:rsidR="005E5397">
              <w:t xml:space="preserve">strategies used were a good </w:t>
            </w:r>
            <w:r w:rsidR="00201713">
              <w:t>choice</w:t>
            </w:r>
            <w:r w:rsidR="005E5397">
              <w:t xml:space="preserve"> but were not</w:t>
            </w:r>
            <w:r w:rsidR="00201713">
              <w:t xml:space="preserve"> utilised or delivered correctly</w:t>
            </w:r>
            <w:r w:rsidR="00987671">
              <w:t xml:space="preserve"> to be </w:t>
            </w:r>
            <w:r w:rsidR="00895201">
              <w:t xml:space="preserve">an effective learning tool. </w:t>
            </w:r>
            <w:r w:rsidR="00FC5C40">
              <w:t>I a</w:t>
            </w:r>
            <w:r w:rsidR="00486F91">
              <w:t>m now deeply aware of delivering aims objectives</w:t>
            </w:r>
            <w:r w:rsidR="008258FF">
              <w:t xml:space="preserve"> beginning end and </w:t>
            </w:r>
            <w:r w:rsidR="00025359">
              <w:t>handouts</w:t>
            </w:r>
            <w:r w:rsidR="008258FF">
              <w:t>.</w:t>
            </w:r>
            <w:r w:rsidR="000B7BB4">
              <w:t xml:space="preserve">so they know what they are doing &amp; how they did at the end for positive reinforcement. </w:t>
            </w:r>
            <w:r w:rsidR="00F86E99">
              <w:t>I felt</w:t>
            </w:r>
            <w:r w:rsidR="00894D84">
              <w:t xml:space="preserve"> my energy was </w:t>
            </w:r>
            <w:r w:rsidR="001272DC">
              <w:t>good,</w:t>
            </w:r>
            <w:r w:rsidR="00894D84">
              <w:t xml:space="preserve"> but </w:t>
            </w:r>
            <w:r w:rsidR="0050072E">
              <w:t xml:space="preserve">nerves </w:t>
            </w:r>
            <w:r w:rsidR="008E4689">
              <w:t>interfered</w:t>
            </w:r>
            <w:r w:rsidR="0050072E">
              <w:t xml:space="preserve"> with my</w:t>
            </w:r>
            <w:r w:rsidR="008E4689">
              <w:t xml:space="preserve"> attention to students</w:t>
            </w:r>
            <w:r w:rsidR="00F86E99">
              <w:t>.</w:t>
            </w:r>
            <w:r w:rsidR="008E4689">
              <w:t xml:space="preserve"> </w:t>
            </w:r>
          </w:p>
          <w:p w14:paraId="31FE5B52" w14:textId="77777777" w:rsidR="00D8036F" w:rsidRDefault="00D8036F" w:rsidP="00F853BC"/>
          <w:p w14:paraId="126C5252" w14:textId="77777777" w:rsidR="007B735F" w:rsidRDefault="007B735F" w:rsidP="007B73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60" w:hanging="480"/>
              <w:rPr>
                <w:rFonts w:ascii="Helvetica" w:hAnsi="Helvetica" w:cs="Helvetica"/>
                <w:color w:val="000000"/>
                <w:sz w:val="29"/>
                <w:szCs w:val="29"/>
              </w:rPr>
            </w:pPr>
            <w:r>
              <w:rPr>
                <w:rFonts w:ascii="Helvetica" w:hAnsi="Helvetica" w:cs="Helvetica"/>
                <w:b/>
                <w:bCs/>
                <w:i/>
                <w:iCs/>
                <w:color w:val="000000"/>
                <w:sz w:val="29"/>
                <w:szCs w:val="29"/>
              </w:rPr>
              <w:t>3.</w:t>
            </w:r>
            <w:r>
              <w:rPr>
                <w:rFonts w:ascii="Times New Roman" w:hAnsi="Times New Roman" w:cs="Times New Roman"/>
                <w:color w:val="000000"/>
                <w:sz w:val="18"/>
                <w:szCs w:val="18"/>
              </w:rPr>
              <w:t xml:space="preserve">     </w:t>
            </w:r>
            <w:r>
              <w:rPr>
                <w:rFonts w:ascii="Helvetica" w:hAnsi="Helvetica" w:cs="Helvetica"/>
                <w:b/>
                <w:bCs/>
                <w:i/>
                <w:iCs/>
                <w:color w:val="000000"/>
                <w:sz w:val="29"/>
                <w:szCs w:val="29"/>
              </w:rPr>
              <w:t>Professional knowledge and skills</w:t>
            </w:r>
          </w:p>
          <w:p w14:paraId="609EDE0B" w14:textId="77777777" w:rsidR="007B735F" w:rsidRDefault="007B735F" w:rsidP="007B73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9"/>
                <w:szCs w:val="29"/>
              </w:rPr>
            </w:pPr>
            <w:r>
              <w:rPr>
                <w:rFonts w:ascii="Helvetica" w:hAnsi="Helvetica" w:cs="Helvetica"/>
                <w:b/>
                <w:bCs/>
                <w:i/>
                <w:iCs/>
                <w:color w:val="000000"/>
                <w:sz w:val="29"/>
                <w:szCs w:val="29"/>
              </w:rPr>
              <w:t>For example (but not limited to)</w:t>
            </w:r>
          </w:p>
          <w:p w14:paraId="49B9260F" w14:textId="7B2BFA8F" w:rsidR="007B735F" w:rsidRDefault="007B735F" w:rsidP="007B73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left="960" w:hanging="480"/>
              <w:rPr>
                <w:rFonts w:ascii="Helvetica" w:hAnsi="Helvetica" w:cs="Helvetica"/>
                <w:color w:val="000000"/>
                <w:sz w:val="29"/>
                <w:szCs w:val="29"/>
              </w:rPr>
            </w:pPr>
            <w:r>
              <w:rPr>
                <w:rFonts w:ascii="Times New Roman" w:hAnsi="Times New Roman" w:cs="Times New Roman"/>
                <w:color w:val="000000"/>
                <w:sz w:val="18"/>
                <w:szCs w:val="18"/>
              </w:rPr>
              <w:t xml:space="preserve">       </w:t>
            </w:r>
            <w:r>
              <w:rPr>
                <w:rFonts w:ascii="Helvetica" w:hAnsi="Helvetica" w:cs="Helvetica"/>
                <w:i/>
                <w:iCs/>
                <w:color w:val="000000"/>
                <w:sz w:val="29"/>
                <w:szCs w:val="29"/>
              </w:rPr>
              <w:t>Subject or vocational knowledge (familiarity with the subject being taught, responding to questions)</w:t>
            </w:r>
          </w:p>
          <w:p w14:paraId="5EF5F406" w14:textId="61383D87" w:rsidR="007B735F" w:rsidRDefault="007B735F" w:rsidP="007B73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13" w:lineRule="atLeast"/>
              <w:ind w:left="960" w:hanging="480"/>
              <w:rPr>
                <w:rFonts w:ascii="Helvetica" w:hAnsi="Helvetica" w:cs="Helvetica"/>
                <w:color w:val="000000"/>
                <w:sz w:val="29"/>
                <w:szCs w:val="29"/>
              </w:rPr>
            </w:pPr>
            <w:r>
              <w:rPr>
                <w:rFonts w:ascii="Times New Roman" w:hAnsi="Times New Roman" w:cs="Times New Roman"/>
                <w:color w:val="000000"/>
                <w:sz w:val="18"/>
                <w:szCs w:val="18"/>
              </w:rPr>
              <w:t xml:space="preserve">       </w:t>
            </w:r>
            <w:r>
              <w:rPr>
                <w:rFonts w:ascii="Helvetica" w:hAnsi="Helvetica" w:cs="Helvetica"/>
                <w:i/>
                <w:iCs/>
                <w:color w:val="000000"/>
                <w:sz w:val="29"/>
                <w:szCs w:val="29"/>
              </w:rPr>
              <w:t>Clear expectations for learning and behaviour (formative and summative assessment, checking on student knowledge)</w:t>
            </w:r>
          </w:p>
          <w:p w14:paraId="1C9F7D92" w14:textId="3ED43C52" w:rsidR="007B735F" w:rsidRDefault="007B735F" w:rsidP="007B735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13" w:lineRule="atLeast"/>
              <w:ind w:left="960" w:hanging="480"/>
              <w:rPr>
                <w:rFonts w:ascii="Helvetica" w:hAnsi="Helvetica" w:cs="Helvetica"/>
                <w:color w:val="000000"/>
                <w:sz w:val="29"/>
                <w:szCs w:val="29"/>
              </w:rPr>
            </w:pPr>
            <w:r>
              <w:rPr>
                <w:rFonts w:ascii="Times New Roman" w:hAnsi="Times New Roman" w:cs="Times New Roman"/>
                <w:color w:val="000000"/>
                <w:sz w:val="18"/>
                <w:szCs w:val="18"/>
              </w:rPr>
              <w:t xml:space="preserve">      </w:t>
            </w:r>
            <w:r>
              <w:rPr>
                <w:rFonts w:ascii="Helvetica" w:hAnsi="Helvetica" w:cs="Helvetica"/>
                <w:i/>
                <w:iCs/>
                <w:color w:val="000000"/>
                <w:sz w:val="29"/>
                <w:szCs w:val="29"/>
              </w:rPr>
              <w:t>Identification of and engagement with professional standards (which standards are evidenced and where)</w:t>
            </w:r>
          </w:p>
          <w:p w14:paraId="196C298E" w14:textId="77777777" w:rsidR="00D8036F" w:rsidRDefault="00D8036F" w:rsidP="00F853BC"/>
          <w:p w14:paraId="28602F15" w14:textId="77777777" w:rsidR="006D2DAD" w:rsidRDefault="0055285C" w:rsidP="00F853BC">
            <w:r>
              <w:t>Professional standards are sinking in you’ll be glad to know Katie.</w:t>
            </w:r>
            <w:r w:rsidR="003965DE">
              <w:t xml:space="preserve"> I clearly knew my topic and put this into practice was challenging</w:t>
            </w:r>
            <w:r w:rsidR="00233757">
              <w:t>.</w:t>
            </w:r>
            <w:r w:rsidR="00D5543C">
              <w:t xml:space="preserve"> I did feel I could talk around the script I was very careful not to waffle</w:t>
            </w:r>
            <w:r w:rsidR="00B6791A">
              <w:t>.</w:t>
            </w:r>
            <w:r w:rsidR="000D00C3">
              <w:t xml:space="preserve"> I did feel it was important to check in and out with </w:t>
            </w:r>
            <w:r w:rsidR="009766AB">
              <w:t>students’</w:t>
            </w:r>
            <w:r w:rsidR="000D00C3">
              <w:t xml:space="preserve"> feelings</w:t>
            </w:r>
            <w:r w:rsidR="009766AB">
              <w:t xml:space="preserve"> this</w:t>
            </w:r>
            <w:r w:rsidR="00FD4B99">
              <w:t xml:space="preserve"> kind of workshop can be</w:t>
            </w:r>
            <w:r w:rsidR="009766AB">
              <w:t xml:space="preserve"> challenging</w:t>
            </w:r>
            <w:r w:rsidR="002C1851">
              <w:t>.</w:t>
            </w:r>
            <w:r w:rsidR="009766AB">
              <w:t xml:space="preserve"> </w:t>
            </w:r>
            <w:r w:rsidR="00341044">
              <w:t>Entry level was good</w:t>
            </w:r>
            <w:r w:rsidR="002728C3">
              <w:t>. A</w:t>
            </w:r>
            <w:r w:rsidR="00BB57EF">
              <w:t xml:space="preserve"> little summative assessment at the end</w:t>
            </w:r>
            <w:r w:rsidR="003B34B8">
              <w:t xml:space="preserve"> was to </w:t>
            </w:r>
            <w:r w:rsidR="006D2DAD">
              <w:t>brief but</w:t>
            </w:r>
            <w:r w:rsidR="003B34B8">
              <w:t xml:space="preserve"> a good idea</w:t>
            </w:r>
            <w:r w:rsidR="002728C3">
              <w:t>, so they could acknowledge they had learned from me</w:t>
            </w:r>
            <w:r w:rsidR="00EC522F">
              <w:t xml:space="preserve"> something at least</w:t>
            </w:r>
            <w:r w:rsidR="006D2DAD">
              <w:t>.</w:t>
            </w:r>
          </w:p>
          <w:p w14:paraId="4F7CD273" w14:textId="39B9CFA8" w:rsidR="006A309F" w:rsidRDefault="002728C3" w:rsidP="00F853BC">
            <w:r>
              <w:t xml:space="preserve"> </w:t>
            </w:r>
          </w:p>
          <w:p w14:paraId="44A377E4" w14:textId="61EA7995" w:rsidR="002857E2" w:rsidRDefault="006A309F" w:rsidP="00F853BC">
            <w:r>
              <w:t>Kind regards Emma</w:t>
            </w:r>
            <w:r w:rsidR="004005FE">
              <w:t xml:space="preserve"> </w:t>
            </w:r>
            <w:r w:rsidR="00F86E99">
              <w:t xml:space="preserve"> </w:t>
            </w:r>
          </w:p>
          <w:p w14:paraId="52681065" w14:textId="7D49D96A" w:rsidR="002857E2" w:rsidRDefault="002857E2" w:rsidP="00F853BC"/>
          <w:p w14:paraId="1526B8D6" w14:textId="098DB101" w:rsidR="002857E2" w:rsidRDefault="002857E2" w:rsidP="00F853BC"/>
          <w:p w14:paraId="1BCC1CE0" w14:textId="007C88FB" w:rsidR="002857E2" w:rsidRDefault="002857E2" w:rsidP="00F853BC"/>
          <w:p w14:paraId="449FC339" w14:textId="40114AD5" w:rsidR="002857E2" w:rsidRDefault="002857E2" w:rsidP="00F853BC"/>
          <w:p w14:paraId="7270AC9C" w14:textId="77777777" w:rsidR="002857E2" w:rsidRDefault="002857E2" w:rsidP="00F853BC"/>
          <w:p w14:paraId="7ED5F11F" w14:textId="77777777" w:rsidR="008255B6" w:rsidRDefault="008255B6" w:rsidP="00F853BC"/>
        </w:tc>
      </w:tr>
    </w:tbl>
    <w:p w14:paraId="6294C067" w14:textId="4FB1D3EB" w:rsidR="008255B6" w:rsidRDefault="008255B6" w:rsidP="14A5FA1C"/>
    <w:sectPr w:rsidR="008255B6">
      <w:head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4E8B0" w14:textId="77777777" w:rsidR="00F62B01" w:rsidRDefault="00F62B01" w:rsidP="007F0A91">
      <w:pPr>
        <w:spacing w:after="0" w:line="240" w:lineRule="auto"/>
      </w:pPr>
      <w:r>
        <w:separator/>
      </w:r>
    </w:p>
  </w:endnote>
  <w:endnote w:type="continuationSeparator" w:id="0">
    <w:p w14:paraId="67BF4A12" w14:textId="77777777" w:rsidR="00F62B01" w:rsidRDefault="00F62B01" w:rsidP="007F0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A0FCF6" w14:textId="77777777" w:rsidR="00F62B01" w:rsidRDefault="00F62B01" w:rsidP="007F0A91">
      <w:pPr>
        <w:spacing w:after="0" w:line="240" w:lineRule="auto"/>
      </w:pPr>
      <w:r>
        <w:separator/>
      </w:r>
    </w:p>
  </w:footnote>
  <w:footnote w:type="continuationSeparator" w:id="0">
    <w:p w14:paraId="3D7A9AA6" w14:textId="77777777" w:rsidR="00F62B01" w:rsidRDefault="00F62B01" w:rsidP="007F0A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52456" w14:textId="64431786" w:rsidR="00093581" w:rsidRDefault="00093581">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5C0F17"/>
    <w:multiLevelType w:val="hybridMultilevel"/>
    <w:tmpl w:val="165E676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0298E2"/>
    <w:multiLevelType w:val="hybridMultilevel"/>
    <w:tmpl w:val="F0F8F8F6"/>
    <w:lvl w:ilvl="0" w:tplc="BC48D072">
      <w:start w:val="1"/>
      <w:numFmt w:val="bullet"/>
      <w:lvlText w:val=""/>
      <w:lvlJc w:val="left"/>
      <w:pPr>
        <w:ind w:left="720" w:hanging="360"/>
      </w:pPr>
      <w:rPr>
        <w:rFonts w:ascii="Symbol" w:hAnsi="Symbol" w:hint="default"/>
      </w:rPr>
    </w:lvl>
    <w:lvl w:ilvl="1" w:tplc="2F288BF2">
      <w:start w:val="1"/>
      <w:numFmt w:val="bullet"/>
      <w:lvlText w:val="o"/>
      <w:lvlJc w:val="left"/>
      <w:pPr>
        <w:ind w:left="1440" w:hanging="360"/>
      </w:pPr>
      <w:rPr>
        <w:rFonts w:ascii="Courier New" w:hAnsi="Courier New" w:hint="default"/>
      </w:rPr>
    </w:lvl>
    <w:lvl w:ilvl="2" w:tplc="54B40F56">
      <w:start w:val="1"/>
      <w:numFmt w:val="bullet"/>
      <w:lvlText w:val=""/>
      <w:lvlJc w:val="left"/>
      <w:pPr>
        <w:ind w:left="2160" w:hanging="360"/>
      </w:pPr>
      <w:rPr>
        <w:rFonts w:ascii="Wingdings" w:hAnsi="Wingdings" w:hint="default"/>
      </w:rPr>
    </w:lvl>
    <w:lvl w:ilvl="3" w:tplc="BD7E1D6A">
      <w:start w:val="1"/>
      <w:numFmt w:val="bullet"/>
      <w:lvlText w:val=""/>
      <w:lvlJc w:val="left"/>
      <w:pPr>
        <w:ind w:left="2880" w:hanging="360"/>
      </w:pPr>
      <w:rPr>
        <w:rFonts w:ascii="Symbol" w:hAnsi="Symbol" w:hint="default"/>
      </w:rPr>
    </w:lvl>
    <w:lvl w:ilvl="4" w:tplc="C1CA1CC6">
      <w:start w:val="1"/>
      <w:numFmt w:val="bullet"/>
      <w:lvlText w:val="o"/>
      <w:lvlJc w:val="left"/>
      <w:pPr>
        <w:ind w:left="3600" w:hanging="360"/>
      </w:pPr>
      <w:rPr>
        <w:rFonts w:ascii="Courier New" w:hAnsi="Courier New" w:hint="default"/>
      </w:rPr>
    </w:lvl>
    <w:lvl w:ilvl="5" w:tplc="189089DE">
      <w:start w:val="1"/>
      <w:numFmt w:val="bullet"/>
      <w:lvlText w:val=""/>
      <w:lvlJc w:val="left"/>
      <w:pPr>
        <w:ind w:left="4320" w:hanging="360"/>
      </w:pPr>
      <w:rPr>
        <w:rFonts w:ascii="Wingdings" w:hAnsi="Wingdings" w:hint="default"/>
      </w:rPr>
    </w:lvl>
    <w:lvl w:ilvl="6" w:tplc="AD540936">
      <w:start w:val="1"/>
      <w:numFmt w:val="bullet"/>
      <w:lvlText w:val=""/>
      <w:lvlJc w:val="left"/>
      <w:pPr>
        <w:ind w:left="5040" w:hanging="360"/>
      </w:pPr>
      <w:rPr>
        <w:rFonts w:ascii="Symbol" w:hAnsi="Symbol" w:hint="default"/>
      </w:rPr>
    </w:lvl>
    <w:lvl w:ilvl="7" w:tplc="DA9AEFB0">
      <w:start w:val="1"/>
      <w:numFmt w:val="bullet"/>
      <w:lvlText w:val="o"/>
      <w:lvlJc w:val="left"/>
      <w:pPr>
        <w:ind w:left="5760" w:hanging="360"/>
      </w:pPr>
      <w:rPr>
        <w:rFonts w:ascii="Courier New" w:hAnsi="Courier New" w:hint="default"/>
      </w:rPr>
    </w:lvl>
    <w:lvl w:ilvl="8" w:tplc="C9322DAC">
      <w:start w:val="1"/>
      <w:numFmt w:val="bullet"/>
      <w:lvlText w:val=""/>
      <w:lvlJc w:val="left"/>
      <w:pPr>
        <w:ind w:left="6480" w:hanging="360"/>
      </w:pPr>
      <w:rPr>
        <w:rFonts w:ascii="Wingdings" w:hAnsi="Wingdings" w:hint="default"/>
      </w:rPr>
    </w:lvl>
  </w:abstractNum>
  <w:abstractNum w:abstractNumId="4"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16cid:durableId="1102410847">
    <w:abstractNumId w:val="4"/>
  </w:num>
  <w:num w:numId="2" w16cid:durableId="1643851910">
    <w:abstractNumId w:val="3"/>
  </w:num>
  <w:num w:numId="3" w16cid:durableId="1752773550">
    <w:abstractNumId w:val="0"/>
  </w:num>
  <w:num w:numId="4" w16cid:durableId="1156335942">
    <w:abstractNumId w:val="2"/>
  </w:num>
  <w:num w:numId="5" w16cid:durableId="173211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01CCE"/>
    <w:rsid w:val="00004D9D"/>
    <w:rsid w:val="00006E38"/>
    <w:rsid w:val="000103A7"/>
    <w:rsid w:val="00013F4B"/>
    <w:rsid w:val="0001716F"/>
    <w:rsid w:val="00017459"/>
    <w:rsid w:val="00021CAA"/>
    <w:rsid w:val="00025359"/>
    <w:rsid w:val="00027429"/>
    <w:rsid w:val="00032053"/>
    <w:rsid w:val="00054B66"/>
    <w:rsid w:val="00064225"/>
    <w:rsid w:val="00093581"/>
    <w:rsid w:val="000964AA"/>
    <w:rsid w:val="0009714E"/>
    <w:rsid w:val="0009759F"/>
    <w:rsid w:val="000A7F3C"/>
    <w:rsid w:val="000B232E"/>
    <w:rsid w:val="000B3639"/>
    <w:rsid w:val="000B4146"/>
    <w:rsid w:val="000B675C"/>
    <w:rsid w:val="000B7BB4"/>
    <w:rsid w:val="000C2D40"/>
    <w:rsid w:val="000C4B32"/>
    <w:rsid w:val="000D00C3"/>
    <w:rsid w:val="000D5E3A"/>
    <w:rsid w:val="000E5915"/>
    <w:rsid w:val="000F2C29"/>
    <w:rsid w:val="000F794A"/>
    <w:rsid w:val="001113DB"/>
    <w:rsid w:val="00116120"/>
    <w:rsid w:val="001175A9"/>
    <w:rsid w:val="00124B21"/>
    <w:rsid w:val="00125744"/>
    <w:rsid w:val="001272DC"/>
    <w:rsid w:val="0013178A"/>
    <w:rsid w:val="0013497A"/>
    <w:rsid w:val="00137119"/>
    <w:rsid w:val="00146BC1"/>
    <w:rsid w:val="001555DE"/>
    <w:rsid w:val="001565E7"/>
    <w:rsid w:val="0016110B"/>
    <w:rsid w:val="00162438"/>
    <w:rsid w:val="00165408"/>
    <w:rsid w:val="00166D96"/>
    <w:rsid w:val="00174001"/>
    <w:rsid w:val="00176EE9"/>
    <w:rsid w:val="001A7311"/>
    <w:rsid w:val="001B0C48"/>
    <w:rsid w:val="001C0E70"/>
    <w:rsid w:val="001D1F4F"/>
    <w:rsid w:val="001D3E92"/>
    <w:rsid w:val="001E259F"/>
    <w:rsid w:val="001E3F97"/>
    <w:rsid w:val="001F71F6"/>
    <w:rsid w:val="00201713"/>
    <w:rsid w:val="0020306B"/>
    <w:rsid w:val="0021028C"/>
    <w:rsid w:val="00212E4B"/>
    <w:rsid w:val="00231FD7"/>
    <w:rsid w:val="00232E28"/>
    <w:rsid w:val="00233757"/>
    <w:rsid w:val="002371D2"/>
    <w:rsid w:val="00240227"/>
    <w:rsid w:val="002463EE"/>
    <w:rsid w:val="002470C1"/>
    <w:rsid w:val="002500FC"/>
    <w:rsid w:val="00254ABF"/>
    <w:rsid w:val="00260CE5"/>
    <w:rsid w:val="0026288F"/>
    <w:rsid w:val="00262C3E"/>
    <w:rsid w:val="00264192"/>
    <w:rsid w:val="002728C3"/>
    <w:rsid w:val="00273096"/>
    <w:rsid w:val="002772CA"/>
    <w:rsid w:val="002857E2"/>
    <w:rsid w:val="00290691"/>
    <w:rsid w:val="002A34E6"/>
    <w:rsid w:val="002A3C83"/>
    <w:rsid w:val="002A5A1E"/>
    <w:rsid w:val="002A7092"/>
    <w:rsid w:val="002B28A6"/>
    <w:rsid w:val="002B2BE4"/>
    <w:rsid w:val="002B5218"/>
    <w:rsid w:val="002C0AD1"/>
    <w:rsid w:val="002C100D"/>
    <w:rsid w:val="002C1755"/>
    <w:rsid w:val="002C1851"/>
    <w:rsid w:val="002D5FF8"/>
    <w:rsid w:val="002E2C42"/>
    <w:rsid w:val="002F046D"/>
    <w:rsid w:val="00301BC2"/>
    <w:rsid w:val="00325152"/>
    <w:rsid w:val="00333371"/>
    <w:rsid w:val="003367E6"/>
    <w:rsid w:val="00341044"/>
    <w:rsid w:val="003627FE"/>
    <w:rsid w:val="00363C90"/>
    <w:rsid w:val="00367002"/>
    <w:rsid w:val="00376AA5"/>
    <w:rsid w:val="003842DB"/>
    <w:rsid w:val="003965DE"/>
    <w:rsid w:val="003A022B"/>
    <w:rsid w:val="003A403B"/>
    <w:rsid w:val="003B34B8"/>
    <w:rsid w:val="003C6423"/>
    <w:rsid w:val="003D241A"/>
    <w:rsid w:val="003D368B"/>
    <w:rsid w:val="003D5218"/>
    <w:rsid w:val="003E1897"/>
    <w:rsid w:val="003F0D14"/>
    <w:rsid w:val="003F10F6"/>
    <w:rsid w:val="003F1FD9"/>
    <w:rsid w:val="004005FE"/>
    <w:rsid w:val="00400C39"/>
    <w:rsid w:val="00405F8C"/>
    <w:rsid w:val="00410C45"/>
    <w:rsid w:val="00410E8E"/>
    <w:rsid w:val="00415768"/>
    <w:rsid w:val="0042595D"/>
    <w:rsid w:val="004273E2"/>
    <w:rsid w:val="00431AD2"/>
    <w:rsid w:val="00440252"/>
    <w:rsid w:val="0044514A"/>
    <w:rsid w:val="00452A82"/>
    <w:rsid w:val="00452E90"/>
    <w:rsid w:val="00466A82"/>
    <w:rsid w:val="00470B36"/>
    <w:rsid w:val="00483702"/>
    <w:rsid w:val="00486F91"/>
    <w:rsid w:val="00490700"/>
    <w:rsid w:val="00490954"/>
    <w:rsid w:val="00492FB1"/>
    <w:rsid w:val="0049591E"/>
    <w:rsid w:val="004C1489"/>
    <w:rsid w:val="004D7BDE"/>
    <w:rsid w:val="004E2C1E"/>
    <w:rsid w:val="004E5A98"/>
    <w:rsid w:val="0050072E"/>
    <w:rsid w:val="00502A9C"/>
    <w:rsid w:val="00506FB2"/>
    <w:rsid w:val="00535B7E"/>
    <w:rsid w:val="0055285C"/>
    <w:rsid w:val="00563822"/>
    <w:rsid w:val="00573B51"/>
    <w:rsid w:val="0058634E"/>
    <w:rsid w:val="0058642C"/>
    <w:rsid w:val="005865BA"/>
    <w:rsid w:val="0058735F"/>
    <w:rsid w:val="00595B54"/>
    <w:rsid w:val="005A46DD"/>
    <w:rsid w:val="005A6BD9"/>
    <w:rsid w:val="005B0F3F"/>
    <w:rsid w:val="005B1CE6"/>
    <w:rsid w:val="005C2D43"/>
    <w:rsid w:val="005C6823"/>
    <w:rsid w:val="005D2EA8"/>
    <w:rsid w:val="005E5397"/>
    <w:rsid w:val="005F6F8D"/>
    <w:rsid w:val="00605D75"/>
    <w:rsid w:val="006144A1"/>
    <w:rsid w:val="00616C49"/>
    <w:rsid w:val="00624791"/>
    <w:rsid w:val="006506FE"/>
    <w:rsid w:val="00655189"/>
    <w:rsid w:val="006566CF"/>
    <w:rsid w:val="0065753B"/>
    <w:rsid w:val="00675D32"/>
    <w:rsid w:val="00686BD3"/>
    <w:rsid w:val="006A309F"/>
    <w:rsid w:val="006B66C9"/>
    <w:rsid w:val="006B6BEB"/>
    <w:rsid w:val="006C1AD5"/>
    <w:rsid w:val="006C5FFA"/>
    <w:rsid w:val="006D2DAD"/>
    <w:rsid w:val="006D614B"/>
    <w:rsid w:val="006D656A"/>
    <w:rsid w:val="006E125E"/>
    <w:rsid w:val="006F4AB3"/>
    <w:rsid w:val="007052BC"/>
    <w:rsid w:val="00715C93"/>
    <w:rsid w:val="00734474"/>
    <w:rsid w:val="00745C0C"/>
    <w:rsid w:val="007507AF"/>
    <w:rsid w:val="00752493"/>
    <w:rsid w:val="0076230A"/>
    <w:rsid w:val="00762B22"/>
    <w:rsid w:val="00772877"/>
    <w:rsid w:val="00773459"/>
    <w:rsid w:val="0078033C"/>
    <w:rsid w:val="00787BC3"/>
    <w:rsid w:val="0079077C"/>
    <w:rsid w:val="00796434"/>
    <w:rsid w:val="007A4EDB"/>
    <w:rsid w:val="007A7DA5"/>
    <w:rsid w:val="007B147C"/>
    <w:rsid w:val="007B735F"/>
    <w:rsid w:val="007D383B"/>
    <w:rsid w:val="007D788B"/>
    <w:rsid w:val="007E2BBE"/>
    <w:rsid w:val="007E5BAC"/>
    <w:rsid w:val="007F08B7"/>
    <w:rsid w:val="007F0A91"/>
    <w:rsid w:val="007F2D7C"/>
    <w:rsid w:val="0080186C"/>
    <w:rsid w:val="0080365E"/>
    <w:rsid w:val="00804944"/>
    <w:rsid w:val="00805307"/>
    <w:rsid w:val="0080590B"/>
    <w:rsid w:val="00807C85"/>
    <w:rsid w:val="00823166"/>
    <w:rsid w:val="008255B6"/>
    <w:rsid w:val="008258FF"/>
    <w:rsid w:val="008259D3"/>
    <w:rsid w:val="00837C21"/>
    <w:rsid w:val="008472B3"/>
    <w:rsid w:val="00872939"/>
    <w:rsid w:val="00883B1D"/>
    <w:rsid w:val="00884DF7"/>
    <w:rsid w:val="00893318"/>
    <w:rsid w:val="00894D84"/>
    <w:rsid w:val="00895201"/>
    <w:rsid w:val="008B53BB"/>
    <w:rsid w:val="008D2650"/>
    <w:rsid w:val="008E4689"/>
    <w:rsid w:val="008E5474"/>
    <w:rsid w:val="008E745C"/>
    <w:rsid w:val="008E7712"/>
    <w:rsid w:val="008F0508"/>
    <w:rsid w:val="008F46F2"/>
    <w:rsid w:val="009067A8"/>
    <w:rsid w:val="00910ABC"/>
    <w:rsid w:val="009374CF"/>
    <w:rsid w:val="009511A2"/>
    <w:rsid w:val="00952B8E"/>
    <w:rsid w:val="00954D44"/>
    <w:rsid w:val="0095505D"/>
    <w:rsid w:val="00956AE3"/>
    <w:rsid w:val="00963AAE"/>
    <w:rsid w:val="00974C86"/>
    <w:rsid w:val="00974D88"/>
    <w:rsid w:val="009766AB"/>
    <w:rsid w:val="009812D2"/>
    <w:rsid w:val="00981EC3"/>
    <w:rsid w:val="00983254"/>
    <w:rsid w:val="00987671"/>
    <w:rsid w:val="009923C0"/>
    <w:rsid w:val="0099431F"/>
    <w:rsid w:val="00995BF8"/>
    <w:rsid w:val="009A1643"/>
    <w:rsid w:val="009A67AD"/>
    <w:rsid w:val="009A79B5"/>
    <w:rsid w:val="009B1036"/>
    <w:rsid w:val="009B347F"/>
    <w:rsid w:val="009B471F"/>
    <w:rsid w:val="009B6397"/>
    <w:rsid w:val="009C31B2"/>
    <w:rsid w:val="009C6B12"/>
    <w:rsid w:val="009C7711"/>
    <w:rsid w:val="009C7943"/>
    <w:rsid w:val="009D02C5"/>
    <w:rsid w:val="009D5774"/>
    <w:rsid w:val="009D5B36"/>
    <w:rsid w:val="009E1418"/>
    <w:rsid w:val="009E44F3"/>
    <w:rsid w:val="009E7AAD"/>
    <w:rsid w:val="009E7B86"/>
    <w:rsid w:val="009F2CAE"/>
    <w:rsid w:val="009F2F5C"/>
    <w:rsid w:val="009F60CB"/>
    <w:rsid w:val="009F7214"/>
    <w:rsid w:val="00A03079"/>
    <w:rsid w:val="00A12333"/>
    <w:rsid w:val="00A13C0A"/>
    <w:rsid w:val="00A15B51"/>
    <w:rsid w:val="00A245D1"/>
    <w:rsid w:val="00A27A15"/>
    <w:rsid w:val="00A36B49"/>
    <w:rsid w:val="00A40BC3"/>
    <w:rsid w:val="00A54524"/>
    <w:rsid w:val="00A54F33"/>
    <w:rsid w:val="00A57C20"/>
    <w:rsid w:val="00A57CBE"/>
    <w:rsid w:val="00A645A4"/>
    <w:rsid w:val="00A74223"/>
    <w:rsid w:val="00A81E9D"/>
    <w:rsid w:val="00A834D2"/>
    <w:rsid w:val="00AA1969"/>
    <w:rsid w:val="00AC179E"/>
    <w:rsid w:val="00AD5B6A"/>
    <w:rsid w:val="00AE34D0"/>
    <w:rsid w:val="00AE65C5"/>
    <w:rsid w:val="00AF53D9"/>
    <w:rsid w:val="00B12C7E"/>
    <w:rsid w:val="00B215DC"/>
    <w:rsid w:val="00B30135"/>
    <w:rsid w:val="00B303CA"/>
    <w:rsid w:val="00B35842"/>
    <w:rsid w:val="00B3778F"/>
    <w:rsid w:val="00B41FDD"/>
    <w:rsid w:val="00B445B3"/>
    <w:rsid w:val="00B45E52"/>
    <w:rsid w:val="00B558CA"/>
    <w:rsid w:val="00B61AF3"/>
    <w:rsid w:val="00B6290B"/>
    <w:rsid w:val="00B63239"/>
    <w:rsid w:val="00B6791A"/>
    <w:rsid w:val="00B75706"/>
    <w:rsid w:val="00B76153"/>
    <w:rsid w:val="00B80688"/>
    <w:rsid w:val="00B93EE7"/>
    <w:rsid w:val="00B943DE"/>
    <w:rsid w:val="00B97CF8"/>
    <w:rsid w:val="00BA3ED9"/>
    <w:rsid w:val="00BA4601"/>
    <w:rsid w:val="00BB57EF"/>
    <w:rsid w:val="00BC2056"/>
    <w:rsid w:val="00BE0EA3"/>
    <w:rsid w:val="00BE6EA7"/>
    <w:rsid w:val="00BF4E1A"/>
    <w:rsid w:val="00C1095B"/>
    <w:rsid w:val="00C11BF8"/>
    <w:rsid w:val="00C25E8D"/>
    <w:rsid w:val="00C334DE"/>
    <w:rsid w:val="00C338E2"/>
    <w:rsid w:val="00C4306F"/>
    <w:rsid w:val="00C54D4A"/>
    <w:rsid w:val="00C5607D"/>
    <w:rsid w:val="00C60474"/>
    <w:rsid w:val="00C6130E"/>
    <w:rsid w:val="00C63F85"/>
    <w:rsid w:val="00C66856"/>
    <w:rsid w:val="00C668C5"/>
    <w:rsid w:val="00C6C272"/>
    <w:rsid w:val="00C80B39"/>
    <w:rsid w:val="00C86CD5"/>
    <w:rsid w:val="00C8799E"/>
    <w:rsid w:val="00C96A66"/>
    <w:rsid w:val="00CA0D02"/>
    <w:rsid w:val="00CA5685"/>
    <w:rsid w:val="00CB1C7D"/>
    <w:rsid w:val="00CB413E"/>
    <w:rsid w:val="00CB4848"/>
    <w:rsid w:val="00CB4EDF"/>
    <w:rsid w:val="00CB725D"/>
    <w:rsid w:val="00CB743B"/>
    <w:rsid w:val="00CC387E"/>
    <w:rsid w:val="00CC5516"/>
    <w:rsid w:val="00CC619D"/>
    <w:rsid w:val="00CC6392"/>
    <w:rsid w:val="00CD7048"/>
    <w:rsid w:val="00CD7AC4"/>
    <w:rsid w:val="00CF1AEC"/>
    <w:rsid w:val="00CF6924"/>
    <w:rsid w:val="00CF7915"/>
    <w:rsid w:val="00CF7B1C"/>
    <w:rsid w:val="00D01CD6"/>
    <w:rsid w:val="00D031DB"/>
    <w:rsid w:val="00D10339"/>
    <w:rsid w:val="00D12AB6"/>
    <w:rsid w:val="00D20334"/>
    <w:rsid w:val="00D215EC"/>
    <w:rsid w:val="00D218C1"/>
    <w:rsid w:val="00D27CD4"/>
    <w:rsid w:val="00D31228"/>
    <w:rsid w:val="00D33F34"/>
    <w:rsid w:val="00D36009"/>
    <w:rsid w:val="00D41D82"/>
    <w:rsid w:val="00D54B83"/>
    <w:rsid w:val="00D5543C"/>
    <w:rsid w:val="00D61F88"/>
    <w:rsid w:val="00D67609"/>
    <w:rsid w:val="00D70D2F"/>
    <w:rsid w:val="00D71BA0"/>
    <w:rsid w:val="00D72F24"/>
    <w:rsid w:val="00D8036F"/>
    <w:rsid w:val="00D814A9"/>
    <w:rsid w:val="00D8703B"/>
    <w:rsid w:val="00D8731E"/>
    <w:rsid w:val="00D87925"/>
    <w:rsid w:val="00D909A1"/>
    <w:rsid w:val="00D92326"/>
    <w:rsid w:val="00DA204B"/>
    <w:rsid w:val="00DB15A2"/>
    <w:rsid w:val="00DC0C57"/>
    <w:rsid w:val="00DE3862"/>
    <w:rsid w:val="00DE72DA"/>
    <w:rsid w:val="00DE7CE4"/>
    <w:rsid w:val="00DF0D97"/>
    <w:rsid w:val="00DF38FF"/>
    <w:rsid w:val="00E00DAC"/>
    <w:rsid w:val="00E0217A"/>
    <w:rsid w:val="00E05600"/>
    <w:rsid w:val="00E14C7E"/>
    <w:rsid w:val="00E15AD6"/>
    <w:rsid w:val="00E16372"/>
    <w:rsid w:val="00E178F5"/>
    <w:rsid w:val="00E31549"/>
    <w:rsid w:val="00E32AB7"/>
    <w:rsid w:val="00E36E2C"/>
    <w:rsid w:val="00E42445"/>
    <w:rsid w:val="00E42BC2"/>
    <w:rsid w:val="00E46BCA"/>
    <w:rsid w:val="00E55A6B"/>
    <w:rsid w:val="00E566E7"/>
    <w:rsid w:val="00E7715A"/>
    <w:rsid w:val="00E80F73"/>
    <w:rsid w:val="00E92CE9"/>
    <w:rsid w:val="00E938F2"/>
    <w:rsid w:val="00E95172"/>
    <w:rsid w:val="00E96D46"/>
    <w:rsid w:val="00EA18A8"/>
    <w:rsid w:val="00EA5E1C"/>
    <w:rsid w:val="00EB4F41"/>
    <w:rsid w:val="00EC522F"/>
    <w:rsid w:val="00EC571A"/>
    <w:rsid w:val="00ED29D3"/>
    <w:rsid w:val="00ED44C4"/>
    <w:rsid w:val="00EE3441"/>
    <w:rsid w:val="00EE5996"/>
    <w:rsid w:val="00EF0CFA"/>
    <w:rsid w:val="00EF65BA"/>
    <w:rsid w:val="00F00417"/>
    <w:rsid w:val="00F05631"/>
    <w:rsid w:val="00F06D5F"/>
    <w:rsid w:val="00F27A34"/>
    <w:rsid w:val="00F34001"/>
    <w:rsid w:val="00F43D50"/>
    <w:rsid w:val="00F54C87"/>
    <w:rsid w:val="00F553EB"/>
    <w:rsid w:val="00F61CCA"/>
    <w:rsid w:val="00F6211E"/>
    <w:rsid w:val="00F62B01"/>
    <w:rsid w:val="00F649AD"/>
    <w:rsid w:val="00F724BE"/>
    <w:rsid w:val="00F80A3A"/>
    <w:rsid w:val="00F80E06"/>
    <w:rsid w:val="00F82321"/>
    <w:rsid w:val="00F850FC"/>
    <w:rsid w:val="00F86E99"/>
    <w:rsid w:val="00F92794"/>
    <w:rsid w:val="00F94B10"/>
    <w:rsid w:val="00FA3ADE"/>
    <w:rsid w:val="00FB04BC"/>
    <w:rsid w:val="00FB24F1"/>
    <w:rsid w:val="00FB44C2"/>
    <w:rsid w:val="00FB615F"/>
    <w:rsid w:val="00FC02E0"/>
    <w:rsid w:val="00FC5C40"/>
    <w:rsid w:val="00FD2004"/>
    <w:rsid w:val="00FD3857"/>
    <w:rsid w:val="00FD4B99"/>
    <w:rsid w:val="00FF34EC"/>
    <w:rsid w:val="029C7365"/>
    <w:rsid w:val="085CAFF8"/>
    <w:rsid w:val="09F2F6CF"/>
    <w:rsid w:val="0BA75815"/>
    <w:rsid w:val="0CE342B2"/>
    <w:rsid w:val="0DCB4FEC"/>
    <w:rsid w:val="14A5FA1C"/>
    <w:rsid w:val="1860A2E8"/>
    <w:rsid w:val="19913911"/>
    <w:rsid w:val="1A11081F"/>
    <w:rsid w:val="1FCFB737"/>
    <w:rsid w:val="1FF44B17"/>
    <w:rsid w:val="216B8798"/>
    <w:rsid w:val="249BA8C1"/>
    <w:rsid w:val="263EF8BB"/>
    <w:rsid w:val="27DAC91C"/>
    <w:rsid w:val="2902DDFE"/>
    <w:rsid w:val="3103D8EF"/>
    <w:rsid w:val="31C50696"/>
    <w:rsid w:val="348F8068"/>
    <w:rsid w:val="35D74A12"/>
    <w:rsid w:val="364A05E5"/>
    <w:rsid w:val="3C03283E"/>
    <w:rsid w:val="40939F64"/>
    <w:rsid w:val="45996725"/>
    <w:rsid w:val="47912BC3"/>
    <w:rsid w:val="54EB14CD"/>
    <w:rsid w:val="557C6447"/>
    <w:rsid w:val="59ADC8E9"/>
    <w:rsid w:val="5CBFC4FC"/>
    <w:rsid w:val="609A72A9"/>
    <w:rsid w:val="6228CC69"/>
    <w:rsid w:val="647B948A"/>
    <w:rsid w:val="6A87E505"/>
    <w:rsid w:val="6C0F2090"/>
    <w:rsid w:val="6F5B5628"/>
    <w:rsid w:val="7373BC11"/>
    <w:rsid w:val="76BE5A9F"/>
    <w:rsid w:val="7B91CBC2"/>
    <w:rsid w:val="7D1473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customStyle="1" w:styleId="CommentTextChar">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customStyle="1" w:styleId="CommentSubjectChar">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0A91"/>
  </w:style>
  <w:style w:type="character" w:customStyle="1" w:styleId="Heading3Char">
    <w:name w:val="Heading 3 Char"/>
    <w:basedOn w:val="DefaultParagraphFont"/>
    <w:link w:val="Heading3"/>
    <w:uiPriority w:val="9"/>
    <w:rsid w:val="00CC6392"/>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2762</Words>
  <Characters>15750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Emma-Jane Hinder (2407844)</cp:lastModifiedBy>
  <cp:revision>2</cp:revision>
  <dcterms:created xsi:type="dcterms:W3CDTF">2024-10-08T21:03:00Z</dcterms:created>
  <dcterms:modified xsi:type="dcterms:W3CDTF">2024-10-08T21:03:00Z</dcterms:modified>
</cp:coreProperties>
</file>