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00581" w14:textId="7FE0E1C6" w:rsidR="00B6787C" w:rsidRDefault="007767F1" w:rsidP="00B6787C">
      <w:pPr>
        <w:pStyle w:val="a3"/>
        <w:jc w:val="center"/>
        <w:rPr>
          <w:lang w:val="en-US"/>
        </w:rPr>
      </w:pPr>
      <w:r w:rsidRPr="007767F1">
        <w:rPr>
          <w:lang w:val="en-US"/>
        </w:rPr>
        <w:t>Georgi</w:t>
      </w:r>
      <w:r>
        <w:rPr>
          <w:lang w:val="en-US"/>
        </w:rPr>
        <w:t xml:space="preserve"> </w:t>
      </w:r>
      <w:r w:rsidRPr="007767F1">
        <w:rPr>
          <w:lang w:val="en-US"/>
        </w:rPr>
        <w:t>Stoykov</w:t>
      </w:r>
    </w:p>
    <w:p w14:paraId="714271D2" w14:textId="6C69A969" w:rsidR="007767F1" w:rsidRPr="007767F1" w:rsidRDefault="007767F1" w:rsidP="007767F1">
      <w:pPr>
        <w:jc w:val="center"/>
        <w:rPr>
          <w:lang w:val="en-US"/>
        </w:rPr>
      </w:pPr>
      <w:r>
        <w:rPr>
          <w:lang w:val="en-US"/>
        </w:rPr>
        <w:t>2124048</w:t>
      </w:r>
    </w:p>
    <w:p w14:paraId="0DCFF285" w14:textId="77777777" w:rsidR="00B6787C" w:rsidRDefault="00B6787C" w:rsidP="00B6787C">
      <w:pPr>
        <w:pStyle w:val="a3"/>
        <w:jc w:val="center"/>
        <w:rPr>
          <w:lang w:val="en-US"/>
        </w:rPr>
      </w:pPr>
    </w:p>
    <w:p w14:paraId="7D9784D2" w14:textId="77777777" w:rsidR="00B6787C" w:rsidRDefault="00B6787C" w:rsidP="00B6787C">
      <w:pPr>
        <w:pStyle w:val="a3"/>
        <w:jc w:val="center"/>
        <w:rPr>
          <w:lang w:val="en-US"/>
        </w:rPr>
      </w:pPr>
    </w:p>
    <w:p w14:paraId="38CF6872" w14:textId="77777777" w:rsidR="00B6787C" w:rsidRDefault="00B6787C" w:rsidP="00B6787C">
      <w:pPr>
        <w:pStyle w:val="a3"/>
        <w:jc w:val="center"/>
        <w:rPr>
          <w:lang w:val="en-US"/>
        </w:rPr>
      </w:pPr>
    </w:p>
    <w:p w14:paraId="07E6B682" w14:textId="77777777" w:rsidR="00B6787C" w:rsidRDefault="00B6787C" w:rsidP="00B6787C">
      <w:pPr>
        <w:pStyle w:val="a3"/>
        <w:jc w:val="center"/>
        <w:rPr>
          <w:lang w:val="en-US"/>
        </w:rPr>
      </w:pPr>
    </w:p>
    <w:p w14:paraId="38F44B94" w14:textId="77777777" w:rsidR="00B6787C" w:rsidRDefault="00B6787C" w:rsidP="00B6787C">
      <w:pPr>
        <w:pStyle w:val="a3"/>
        <w:jc w:val="center"/>
        <w:rPr>
          <w:lang w:val="en-US"/>
        </w:rPr>
      </w:pPr>
    </w:p>
    <w:p w14:paraId="327175D8" w14:textId="77777777" w:rsidR="00B6787C" w:rsidRPr="00B6787C" w:rsidRDefault="000A54A2" w:rsidP="00B6787C">
      <w:pPr>
        <w:jc w:val="center"/>
        <w:rPr>
          <w:b/>
          <w:bCs/>
          <w:sz w:val="40"/>
          <w:szCs w:val="40"/>
          <w:lang w:val="en-US"/>
        </w:rPr>
      </w:pPr>
      <w:r w:rsidRPr="00B6787C">
        <w:rPr>
          <w:b/>
          <w:bCs/>
          <w:sz w:val="40"/>
          <w:szCs w:val="40"/>
          <w:lang w:val="en-US"/>
        </w:rPr>
        <w:t>Marketing Fundamentals</w:t>
      </w:r>
    </w:p>
    <w:p w14:paraId="45C2A813" w14:textId="77777777" w:rsidR="00B6787C" w:rsidRDefault="000A54A2" w:rsidP="00B6787C">
      <w:pPr>
        <w:jc w:val="center"/>
        <w:rPr>
          <w:b/>
          <w:bCs/>
          <w:i/>
          <w:iCs/>
          <w:sz w:val="40"/>
          <w:szCs w:val="40"/>
          <w:lang w:val="en-US"/>
        </w:rPr>
      </w:pPr>
      <w:r w:rsidRPr="00B6787C">
        <w:rPr>
          <w:b/>
          <w:bCs/>
          <w:i/>
          <w:iCs/>
          <w:sz w:val="40"/>
          <w:szCs w:val="40"/>
          <w:lang w:val="en-US"/>
        </w:rPr>
        <w:t>Assessment 1: Blogging to communicate</w:t>
      </w:r>
    </w:p>
    <w:p w14:paraId="57B6BB1D" w14:textId="77777777" w:rsidR="00B6787C" w:rsidRDefault="000A54A2">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1864625595"/>
        <w:docPartObj>
          <w:docPartGallery w:val="Table of Contents"/>
          <w:docPartUnique/>
        </w:docPartObj>
      </w:sdtPr>
      <w:sdtEndPr>
        <w:rPr>
          <w:b/>
          <w:bCs/>
          <w:noProof/>
        </w:rPr>
      </w:sdtEndPr>
      <w:sdtContent>
        <w:p w14:paraId="18353C0D" w14:textId="77777777" w:rsidR="00D70B9F" w:rsidRPr="00D70B9F" w:rsidRDefault="000A54A2" w:rsidP="00D70B9F">
          <w:pPr>
            <w:pStyle w:val="a5"/>
            <w:spacing w:line="360" w:lineRule="auto"/>
            <w:jc w:val="center"/>
            <w:rPr>
              <w:rStyle w:val="10"/>
              <w:color w:val="auto"/>
            </w:rPr>
          </w:pPr>
          <w:r w:rsidRPr="00D70B9F">
            <w:rPr>
              <w:rStyle w:val="10"/>
              <w:color w:val="auto"/>
            </w:rPr>
            <w:t>Table of Contents</w:t>
          </w:r>
        </w:p>
        <w:p w14:paraId="4D4D8382" w14:textId="77777777" w:rsidR="00D70B9F" w:rsidRDefault="000A54A2">
          <w:pPr>
            <w:pStyle w:val="11"/>
            <w:tabs>
              <w:tab w:val="right" w:leader="dot" w:pos="9016"/>
            </w:tabs>
            <w:rPr>
              <w:noProof/>
            </w:rPr>
          </w:pPr>
          <w:r>
            <w:fldChar w:fldCharType="begin"/>
          </w:r>
          <w:r>
            <w:instrText xml:space="preserve"> TOC \o "1-3" \h \z \u </w:instrText>
          </w:r>
          <w:r>
            <w:fldChar w:fldCharType="separate"/>
          </w:r>
          <w:hyperlink w:anchor="_Toc109057234" w:history="1">
            <w:r w:rsidRPr="00125323">
              <w:rPr>
                <w:rStyle w:val="a6"/>
                <w:noProof/>
                <w:lang w:val="en-US"/>
              </w:rPr>
              <w:t>1. Introduction</w:t>
            </w:r>
            <w:r>
              <w:rPr>
                <w:noProof/>
                <w:webHidden/>
              </w:rPr>
              <w:tab/>
            </w:r>
            <w:r>
              <w:rPr>
                <w:noProof/>
                <w:webHidden/>
              </w:rPr>
              <w:fldChar w:fldCharType="begin"/>
            </w:r>
            <w:r>
              <w:rPr>
                <w:noProof/>
                <w:webHidden/>
              </w:rPr>
              <w:instrText xml:space="preserve"> PAGEREF _Toc109057234 \h </w:instrText>
            </w:r>
            <w:r>
              <w:rPr>
                <w:noProof/>
                <w:webHidden/>
              </w:rPr>
            </w:r>
            <w:r>
              <w:rPr>
                <w:noProof/>
                <w:webHidden/>
              </w:rPr>
              <w:fldChar w:fldCharType="separate"/>
            </w:r>
            <w:r>
              <w:rPr>
                <w:noProof/>
                <w:webHidden/>
              </w:rPr>
              <w:t>3</w:t>
            </w:r>
            <w:r>
              <w:rPr>
                <w:noProof/>
                <w:webHidden/>
              </w:rPr>
              <w:fldChar w:fldCharType="end"/>
            </w:r>
          </w:hyperlink>
        </w:p>
        <w:p w14:paraId="31BAE253" w14:textId="77777777" w:rsidR="00D70B9F" w:rsidRDefault="000E7A0C">
          <w:pPr>
            <w:pStyle w:val="11"/>
            <w:tabs>
              <w:tab w:val="right" w:leader="dot" w:pos="9016"/>
            </w:tabs>
            <w:rPr>
              <w:noProof/>
            </w:rPr>
          </w:pPr>
          <w:hyperlink w:anchor="_Toc109057235" w:history="1">
            <w:r w:rsidR="000A54A2" w:rsidRPr="00125323">
              <w:rPr>
                <w:rStyle w:val="a6"/>
                <w:noProof/>
                <w:lang w:val="en-US"/>
              </w:rPr>
              <w:t>2. A series of blog posts</w:t>
            </w:r>
            <w:r w:rsidR="000A54A2">
              <w:rPr>
                <w:noProof/>
                <w:webHidden/>
              </w:rPr>
              <w:tab/>
            </w:r>
            <w:r w:rsidR="000A54A2">
              <w:rPr>
                <w:noProof/>
                <w:webHidden/>
              </w:rPr>
              <w:fldChar w:fldCharType="begin"/>
            </w:r>
            <w:r w:rsidR="000A54A2">
              <w:rPr>
                <w:noProof/>
                <w:webHidden/>
              </w:rPr>
              <w:instrText xml:space="preserve"> PAGEREF _Toc109057235 \h </w:instrText>
            </w:r>
            <w:r w:rsidR="000A54A2">
              <w:rPr>
                <w:noProof/>
                <w:webHidden/>
              </w:rPr>
            </w:r>
            <w:r w:rsidR="000A54A2">
              <w:rPr>
                <w:noProof/>
                <w:webHidden/>
              </w:rPr>
              <w:fldChar w:fldCharType="separate"/>
            </w:r>
            <w:r w:rsidR="000A54A2">
              <w:rPr>
                <w:noProof/>
                <w:webHidden/>
              </w:rPr>
              <w:t>3</w:t>
            </w:r>
            <w:r w:rsidR="000A54A2">
              <w:rPr>
                <w:noProof/>
                <w:webHidden/>
              </w:rPr>
              <w:fldChar w:fldCharType="end"/>
            </w:r>
          </w:hyperlink>
        </w:p>
        <w:p w14:paraId="69896AA8" w14:textId="77777777" w:rsidR="00D70B9F" w:rsidRDefault="000E7A0C">
          <w:pPr>
            <w:pStyle w:val="11"/>
            <w:tabs>
              <w:tab w:val="right" w:leader="dot" w:pos="9016"/>
            </w:tabs>
            <w:rPr>
              <w:noProof/>
            </w:rPr>
          </w:pPr>
          <w:hyperlink w:anchor="_Toc109057236" w:history="1">
            <w:r w:rsidR="000A54A2" w:rsidRPr="00125323">
              <w:rPr>
                <w:rStyle w:val="a6"/>
                <w:noProof/>
                <w:lang w:val="en-US"/>
              </w:rPr>
              <w:t>3. Conclusion</w:t>
            </w:r>
            <w:r w:rsidR="000A54A2">
              <w:rPr>
                <w:noProof/>
                <w:webHidden/>
              </w:rPr>
              <w:tab/>
            </w:r>
            <w:r w:rsidR="000A54A2">
              <w:rPr>
                <w:noProof/>
                <w:webHidden/>
              </w:rPr>
              <w:fldChar w:fldCharType="begin"/>
            </w:r>
            <w:r w:rsidR="000A54A2">
              <w:rPr>
                <w:noProof/>
                <w:webHidden/>
              </w:rPr>
              <w:instrText xml:space="preserve"> PAGEREF _Toc109057236 \h </w:instrText>
            </w:r>
            <w:r w:rsidR="000A54A2">
              <w:rPr>
                <w:noProof/>
                <w:webHidden/>
              </w:rPr>
            </w:r>
            <w:r w:rsidR="000A54A2">
              <w:rPr>
                <w:noProof/>
                <w:webHidden/>
              </w:rPr>
              <w:fldChar w:fldCharType="separate"/>
            </w:r>
            <w:r w:rsidR="000A54A2">
              <w:rPr>
                <w:noProof/>
                <w:webHidden/>
              </w:rPr>
              <w:t>11</w:t>
            </w:r>
            <w:r w:rsidR="000A54A2">
              <w:rPr>
                <w:noProof/>
                <w:webHidden/>
              </w:rPr>
              <w:fldChar w:fldCharType="end"/>
            </w:r>
          </w:hyperlink>
        </w:p>
        <w:p w14:paraId="57CDAD6F" w14:textId="77777777" w:rsidR="00D70B9F" w:rsidRDefault="000E7A0C">
          <w:pPr>
            <w:pStyle w:val="11"/>
            <w:tabs>
              <w:tab w:val="right" w:leader="dot" w:pos="9016"/>
            </w:tabs>
            <w:rPr>
              <w:noProof/>
            </w:rPr>
          </w:pPr>
          <w:hyperlink w:anchor="_Toc109057237" w:history="1">
            <w:r w:rsidR="000A54A2" w:rsidRPr="00125323">
              <w:rPr>
                <w:rStyle w:val="a6"/>
                <w:noProof/>
                <w:lang w:val="en-US"/>
              </w:rPr>
              <w:t>Reference list</w:t>
            </w:r>
            <w:r w:rsidR="000A54A2">
              <w:rPr>
                <w:noProof/>
                <w:webHidden/>
              </w:rPr>
              <w:tab/>
            </w:r>
            <w:r w:rsidR="000A54A2">
              <w:rPr>
                <w:noProof/>
                <w:webHidden/>
              </w:rPr>
              <w:fldChar w:fldCharType="begin"/>
            </w:r>
            <w:r w:rsidR="000A54A2">
              <w:rPr>
                <w:noProof/>
                <w:webHidden/>
              </w:rPr>
              <w:instrText xml:space="preserve"> PAGEREF _Toc109057237 \h </w:instrText>
            </w:r>
            <w:r w:rsidR="000A54A2">
              <w:rPr>
                <w:noProof/>
                <w:webHidden/>
              </w:rPr>
            </w:r>
            <w:r w:rsidR="000A54A2">
              <w:rPr>
                <w:noProof/>
                <w:webHidden/>
              </w:rPr>
              <w:fldChar w:fldCharType="separate"/>
            </w:r>
            <w:r w:rsidR="000A54A2">
              <w:rPr>
                <w:noProof/>
                <w:webHidden/>
              </w:rPr>
              <w:t>12</w:t>
            </w:r>
            <w:r w:rsidR="000A54A2">
              <w:rPr>
                <w:noProof/>
                <w:webHidden/>
              </w:rPr>
              <w:fldChar w:fldCharType="end"/>
            </w:r>
          </w:hyperlink>
        </w:p>
        <w:p w14:paraId="08836594" w14:textId="77777777" w:rsidR="00D70B9F" w:rsidRDefault="000A54A2">
          <w:r>
            <w:rPr>
              <w:b/>
              <w:bCs/>
              <w:noProof/>
            </w:rPr>
            <w:fldChar w:fldCharType="end"/>
          </w:r>
        </w:p>
      </w:sdtContent>
    </w:sdt>
    <w:p w14:paraId="33DC819C" w14:textId="77777777" w:rsidR="00B6787C" w:rsidRDefault="000A54A2">
      <w:pPr>
        <w:spacing w:line="259" w:lineRule="auto"/>
        <w:jc w:val="left"/>
        <w:rPr>
          <w:lang w:val="en-US"/>
        </w:rPr>
      </w:pPr>
      <w:r>
        <w:rPr>
          <w:lang w:val="en-US"/>
        </w:rPr>
        <w:br w:type="page"/>
      </w:r>
    </w:p>
    <w:p w14:paraId="2D6502E8" w14:textId="77777777" w:rsidR="00B6787C" w:rsidRDefault="000A54A2" w:rsidP="00B6787C">
      <w:pPr>
        <w:pStyle w:val="1"/>
        <w:rPr>
          <w:lang w:val="en-US"/>
        </w:rPr>
      </w:pPr>
      <w:bookmarkStart w:id="0" w:name="_Toc109057234"/>
      <w:r>
        <w:rPr>
          <w:lang w:val="en-US"/>
        </w:rPr>
        <w:lastRenderedPageBreak/>
        <w:t>1. Introduction</w:t>
      </w:r>
      <w:bookmarkEnd w:id="0"/>
    </w:p>
    <w:p w14:paraId="172D51D4" w14:textId="77777777" w:rsidR="00732004" w:rsidRPr="00732004" w:rsidRDefault="000A54A2" w:rsidP="00732004">
      <w:pPr>
        <w:rPr>
          <w:lang w:val="en-US"/>
        </w:rPr>
      </w:pPr>
      <w:r>
        <w:rPr>
          <w:lang w:val="en-US"/>
        </w:rPr>
        <w:t>Communication is one of the strategic marketing activities and in the fift</w:t>
      </w:r>
      <w:r w:rsidR="006553CF">
        <w:rPr>
          <w:lang w:val="en-US"/>
        </w:rPr>
        <w:t>eenth</w:t>
      </w:r>
      <w:r>
        <w:rPr>
          <w:lang w:val="en-US"/>
        </w:rPr>
        <w:t xml:space="preserve"> edition of the book called ‘Marketing Management’ Kotler and Keller have drawn the focus on this aspect by considering it as an important means that enables marketers to share valid and comprehensive information regarding their offerings or the brand itself, influence and compel customers</w:t>
      </w:r>
      <w:r w:rsidR="006E0860">
        <w:rPr>
          <w:lang w:val="en-US"/>
        </w:rPr>
        <w:t>, as well as encourage them to stay loyal to the brand for longer (</w:t>
      </w:r>
      <w:r w:rsidR="006553CF" w:rsidRPr="006553CF">
        <w:rPr>
          <w:lang w:val="en-US"/>
        </w:rPr>
        <w:t>Kotler</w:t>
      </w:r>
      <w:r w:rsidR="006553CF">
        <w:rPr>
          <w:lang w:val="en-US"/>
        </w:rPr>
        <w:t xml:space="preserve"> </w:t>
      </w:r>
      <w:r w:rsidR="006553CF" w:rsidRPr="006553CF">
        <w:rPr>
          <w:lang w:val="en-US"/>
        </w:rPr>
        <w:t>and Keller, 2021</w:t>
      </w:r>
      <w:r w:rsidR="006E0860">
        <w:rPr>
          <w:lang w:val="en-US"/>
        </w:rPr>
        <w:t xml:space="preserve">). Hence, marketing communication plays a pivotal role in enhancing brand recognition, customer acquisition, sales volume, net profit, revenue generation, etc. </w:t>
      </w:r>
      <w:r w:rsidR="004B61AD">
        <w:rPr>
          <w:lang w:val="en-US"/>
        </w:rPr>
        <w:t xml:space="preserve">In the context of modern marketing communication, blogging has become highly popular as an interactive platform to remain constantly connected with customers, </w:t>
      </w:r>
      <w:r w:rsidR="0001347E">
        <w:rPr>
          <w:lang w:val="en-US"/>
        </w:rPr>
        <w:t xml:space="preserve">keep them informed about new launches, deals, and schemes, improve the visibility and reach of the brand, and create a strong bond of trust with potential consumers. </w:t>
      </w:r>
      <w:r w:rsidR="00222C3F">
        <w:rPr>
          <w:lang w:val="en-US"/>
        </w:rPr>
        <w:t>During</w:t>
      </w:r>
      <w:r w:rsidR="0001347E">
        <w:rPr>
          <w:lang w:val="en-US"/>
        </w:rPr>
        <w:t xml:space="preserve"> the pandemic times, the sales volume of Tesco’s physical stores has dropped significantly,</w:t>
      </w:r>
      <w:r w:rsidR="00222C3F">
        <w:rPr>
          <w:lang w:val="en-US"/>
        </w:rPr>
        <w:t xml:space="preserve"> and thus,</w:t>
      </w:r>
      <w:r w:rsidR="0001347E">
        <w:rPr>
          <w:lang w:val="en-US"/>
        </w:rPr>
        <w:t xml:space="preserve"> here in this study, a series of blog posts will be developed </w:t>
      </w:r>
      <w:r w:rsidR="00222C3F">
        <w:rPr>
          <w:lang w:val="en-US"/>
        </w:rPr>
        <w:t xml:space="preserve">for this company aiming at generating more sales by making customers aware of the new launches, management practices, deals, offers, etc. </w:t>
      </w:r>
    </w:p>
    <w:p w14:paraId="40A8F9CC" w14:textId="77777777" w:rsidR="00B6787C" w:rsidRDefault="000A54A2" w:rsidP="00B6787C">
      <w:pPr>
        <w:pStyle w:val="1"/>
        <w:rPr>
          <w:lang w:val="en-US"/>
        </w:rPr>
      </w:pPr>
      <w:bookmarkStart w:id="1" w:name="_Toc109057235"/>
      <w:r>
        <w:rPr>
          <w:lang w:val="en-US"/>
        </w:rPr>
        <w:t>2. A series of blog posts</w:t>
      </w:r>
      <w:bookmarkEnd w:id="1"/>
    </w:p>
    <w:p w14:paraId="2D83E166" w14:textId="77777777" w:rsidR="00222C3F" w:rsidRDefault="000A54A2" w:rsidP="00222C3F">
      <w:pPr>
        <w:jc w:val="center"/>
        <w:rPr>
          <w:b/>
          <w:bCs/>
          <w:i/>
          <w:iCs/>
          <w:lang w:val="en-US"/>
        </w:rPr>
      </w:pPr>
      <w:r w:rsidRPr="00222C3F">
        <w:rPr>
          <w:b/>
          <w:bCs/>
          <w:i/>
          <w:iCs/>
          <w:lang w:val="en-US"/>
        </w:rPr>
        <w:t>The</w:t>
      </w:r>
      <w:r w:rsidR="002D0E03">
        <w:rPr>
          <w:b/>
          <w:bCs/>
          <w:i/>
          <w:iCs/>
          <w:lang w:val="en-US"/>
        </w:rPr>
        <w:t xml:space="preserve"> new</w:t>
      </w:r>
      <w:r w:rsidRPr="00222C3F">
        <w:rPr>
          <w:b/>
          <w:bCs/>
          <w:i/>
          <w:iCs/>
          <w:lang w:val="en-US"/>
        </w:rPr>
        <w:t xml:space="preserve"> 4R strategy of Tesco aims to reduce the </w:t>
      </w:r>
      <w:r w:rsidR="006553CF">
        <w:rPr>
          <w:b/>
          <w:bCs/>
          <w:i/>
          <w:iCs/>
          <w:lang w:val="en-US"/>
        </w:rPr>
        <w:t>harm</w:t>
      </w:r>
      <w:r w:rsidRPr="00222C3F">
        <w:rPr>
          <w:b/>
          <w:bCs/>
          <w:i/>
          <w:iCs/>
          <w:lang w:val="en-US"/>
        </w:rPr>
        <w:t xml:space="preserve"> of plastic</w:t>
      </w:r>
    </w:p>
    <w:p w14:paraId="376ADB2D" w14:textId="77777777" w:rsidR="008F6CD0" w:rsidRDefault="000A54A2" w:rsidP="008F6CD0">
      <w:pPr>
        <w:jc w:val="center"/>
        <w:rPr>
          <w:lang w:val="en-US"/>
        </w:rPr>
      </w:pPr>
      <w:r>
        <w:rPr>
          <w:noProof/>
        </w:rPr>
        <w:drawing>
          <wp:inline distT="0" distB="0" distL="0" distR="0" wp14:anchorId="073C125F" wp14:editId="26997DF6">
            <wp:extent cx="5234940" cy="2944581"/>
            <wp:effectExtent l="0" t="0" r="3810" b="8255"/>
            <wp:docPr id="1" name="Picture 1" descr="4Rs - Tesco recycling - Tesco Groc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4Rs - Tesco recycling - Tesco Grocerie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246585" cy="2951131"/>
                    </a:xfrm>
                    <a:prstGeom prst="rect">
                      <a:avLst/>
                    </a:prstGeom>
                    <a:noFill/>
                    <a:ln>
                      <a:noFill/>
                    </a:ln>
                  </pic:spPr>
                </pic:pic>
              </a:graphicData>
            </a:graphic>
          </wp:inline>
        </w:drawing>
      </w:r>
    </w:p>
    <w:p w14:paraId="19670E03" w14:textId="77777777" w:rsidR="00222C3F" w:rsidRPr="00222C3F" w:rsidRDefault="000A54A2" w:rsidP="00222C3F">
      <w:pPr>
        <w:rPr>
          <w:lang w:val="en-US"/>
        </w:rPr>
      </w:pPr>
      <w:r>
        <w:rPr>
          <w:lang w:val="en-US"/>
        </w:rPr>
        <w:t>Sustainable business practice is not only a modern business trend but also a crucial corporate concern for every marketer to accomplish social responsibilities and create a positive brand image and reputation (</w:t>
      </w:r>
      <w:r w:rsidR="006553CF" w:rsidRPr="006553CF">
        <w:rPr>
          <w:lang w:val="en-US"/>
        </w:rPr>
        <w:t>Nosratabadi</w:t>
      </w:r>
      <w:r w:rsidR="006553CF">
        <w:rPr>
          <w:lang w:val="en-US"/>
        </w:rPr>
        <w:t xml:space="preserve"> </w:t>
      </w:r>
      <w:r w:rsidR="006553CF" w:rsidRPr="006553CF">
        <w:rPr>
          <w:i/>
          <w:iCs/>
          <w:lang w:val="en-US"/>
        </w:rPr>
        <w:t>et al.,</w:t>
      </w:r>
      <w:r w:rsidR="006553CF">
        <w:rPr>
          <w:lang w:val="en-US"/>
        </w:rPr>
        <w:t xml:space="preserve"> 2019</w:t>
      </w:r>
      <w:r>
        <w:rPr>
          <w:lang w:val="en-US"/>
        </w:rPr>
        <w:t xml:space="preserve">). Keeping this fact in mind, Tesco is trying very </w:t>
      </w:r>
      <w:r>
        <w:rPr>
          <w:lang w:val="en-US"/>
        </w:rPr>
        <w:lastRenderedPageBreak/>
        <w:t xml:space="preserve">hard to perform sustainable operations </w:t>
      </w:r>
      <w:r w:rsidR="00F64887">
        <w:rPr>
          <w:lang w:val="en-US"/>
        </w:rPr>
        <w:t xml:space="preserve">at the optimum level to take the highest care for the people and the environment, the two other precious pillars of sustainability. Hence, Tesco has taken the oath to become a complete ‘plastic-free’ supermarket to promote a green retail initiative while safeguarding the well-being and development of the community and environment to a significant extent.   </w:t>
      </w:r>
      <w:r>
        <w:rPr>
          <w:lang w:val="en-US"/>
        </w:rPr>
        <w:t xml:space="preserve">  </w:t>
      </w:r>
    </w:p>
    <w:p w14:paraId="21915991" w14:textId="77777777" w:rsidR="00BE5FB3" w:rsidRDefault="000A54A2" w:rsidP="00EF3203">
      <w:pPr>
        <w:rPr>
          <w:lang w:val="en-US"/>
        </w:rPr>
      </w:pPr>
      <w:r>
        <w:rPr>
          <w:lang w:val="en-US"/>
        </w:rPr>
        <w:t xml:space="preserve">It is an undeniable fact that the strong rise of the supermarket industry </w:t>
      </w:r>
      <w:r w:rsidR="00CE7909">
        <w:rPr>
          <w:lang w:val="en-US"/>
        </w:rPr>
        <w:t xml:space="preserve">has accelerated the use of plastics and with this, the harmful impacts and the level of plastic pollution </w:t>
      </w:r>
      <w:r w:rsidR="006553CF">
        <w:rPr>
          <w:lang w:val="en-US"/>
        </w:rPr>
        <w:t>are</w:t>
      </w:r>
      <w:r w:rsidR="00CE7909">
        <w:rPr>
          <w:lang w:val="en-US"/>
        </w:rPr>
        <w:t xml:space="preserve"> growing by leaps and bounds (</w:t>
      </w:r>
      <w:r w:rsidR="006553CF" w:rsidRPr="006553CF">
        <w:rPr>
          <w:lang w:val="en-US"/>
        </w:rPr>
        <w:t>Dilkes-Hoffman</w:t>
      </w:r>
      <w:r w:rsidR="006553CF">
        <w:rPr>
          <w:lang w:val="en-US"/>
        </w:rPr>
        <w:t xml:space="preserve"> </w:t>
      </w:r>
      <w:r w:rsidR="006553CF" w:rsidRPr="006553CF">
        <w:rPr>
          <w:i/>
          <w:iCs/>
          <w:lang w:val="en-US"/>
        </w:rPr>
        <w:t>et al.,</w:t>
      </w:r>
      <w:r w:rsidR="006553CF">
        <w:rPr>
          <w:lang w:val="en-US"/>
        </w:rPr>
        <w:t xml:space="preserve"> 2019</w:t>
      </w:r>
      <w:r w:rsidR="00CE7909">
        <w:rPr>
          <w:lang w:val="en-US"/>
        </w:rPr>
        <w:t>). Here, Tesco’s new 4R strategy in the packaging function is more likely to reduce the usage of plastics in retail activities as it includes four strategic elements such as, ‘remove’, ‘reduce’, ‘reuse’, and ‘recycle’</w:t>
      </w:r>
      <w:r w:rsidR="006553CF">
        <w:rPr>
          <w:lang w:val="en-US"/>
        </w:rPr>
        <w:t xml:space="preserve"> (White, 2020)</w:t>
      </w:r>
      <w:r w:rsidR="00CE7909">
        <w:rPr>
          <w:lang w:val="en-US"/>
        </w:rPr>
        <w:t>. The implementation of this strategy will be initially conducted through packaging</w:t>
      </w:r>
      <w:r>
        <w:rPr>
          <w:lang w:val="en-US"/>
        </w:rPr>
        <w:t xml:space="preserve"> Tesco’s own</w:t>
      </w:r>
      <w:r w:rsidR="00CE7909">
        <w:rPr>
          <w:lang w:val="en-US"/>
        </w:rPr>
        <w:t xml:space="preserve"> products with sustainable materials and later, </w:t>
      </w:r>
      <w:r>
        <w:rPr>
          <w:lang w:val="en-US"/>
        </w:rPr>
        <w:t xml:space="preserve">by influencing other brands as well that are widely available at all Tesco stores to use recyclable packaging. </w:t>
      </w:r>
    </w:p>
    <w:p w14:paraId="6025C64C" w14:textId="77777777" w:rsidR="00E90E01" w:rsidRDefault="000A54A2" w:rsidP="00EF3203">
      <w:pPr>
        <w:rPr>
          <w:lang w:val="en-US"/>
        </w:rPr>
      </w:pPr>
      <w:r>
        <w:rPr>
          <w:lang w:val="en-US"/>
        </w:rPr>
        <w:t xml:space="preserve">Nowadays, customers have become highly aware </w:t>
      </w:r>
      <w:r w:rsidR="007556F3">
        <w:rPr>
          <w:lang w:val="en-US"/>
        </w:rPr>
        <w:t>of using</w:t>
      </w:r>
      <w:r>
        <w:rPr>
          <w:lang w:val="en-US"/>
        </w:rPr>
        <w:t xml:space="preserve"> eco-friendly products and also their willingness is rising to eradicate </w:t>
      </w:r>
      <w:r w:rsidR="007556F3">
        <w:rPr>
          <w:lang w:val="en-US"/>
        </w:rPr>
        <w:t>all kinds of products that contain harmful ingredients or even are packaged with plastic (</w:t>
      </w:r>
      <w:r w:rsidR="00952EF1" w:rsidRPr="00952EF1">
        <w:rPr>
          <w:lang w:val="en-US"/>
        </w:rPr>
        <w:t>Alex</w:t>
      </w:r>
      <w:r w:rsidR="00952EF1">
        <w:rPr>
          <w:lang w:val="en-US"/>
        </w:rPr>
        <w:t xml:space="preserve"> </w:t>
      </w:r>
      <w:r w:rsidR="00952EF1" w:rsidRPr="00952EF1">
        <w:rPr>
          <w:lang w:val="en-US"/>
        </w:rPr>
        <w:t>and Mathew, 2018</w:t>
      </w:r>
      <w:r w:rsidR="007556F3">
        <w:rPr>
          <w:lang w:val="en-US"/>
        </w:rPr>
        <w:t xml:space="preserve">). To make customers able to contribute more to the protection of the environment, one thing must remember that Tesco's packaging process has already been improved for more than 1600 products which highlights the reduction of billions and billions of plastics. Most importantly, to remain strongly committed to </w:t>
      </w:r>
      <w:r w:rsidR="007578F6">
        <w:rPr>
          <w:lang w:val="en-US"/>
        </w:rPr>
        <w:t xml:space="preserve">the protection of people, the community, and the larger environment, Tesco has now decided to use sustainable cardboard packaging that is fully recyclable and also decrease the usage of single-time usable or non-convenient items like glitters, crackers, cards, wrapping paper, gift bags, etc. </w:t>
      </w:r>
      <w:r>
        <w:rPr>
          <w:lang w:val="en-US"/>
        </w:rPr>
        <w:t>that will help the company to operate as a more sustainable, eco-friendly, and green retailer (</w:t>
      </w:r>
      <w:r w:rsidR="006553CF" w:rsidRPr="002B570D">
        <w:rPr>
          <w:rFonts w:cs="Times New Roman"/>
          <w:color w:val="000000"/>
          <w:szCs w:val="24"/>
          <w:shd w:val="clear" w:color="auto" w:fill="FFFFFF"/>
        </w:rPr>
        <w:t>tescoplc</w:t>
      </w:r>
      <w:r w:rsidR="006553CF">
        <w:rPr>
          <w:rFonts w:cs="Times New Roman"/>
          <w:color w:val="000000"/>
          <w:szCs w:val="24"/>
          <w:shd w:val="clear" w:color="auto" w:fill="FFFFFF"/>
        </w:rPr>
        <w:t>, 2021</w:t>
      </w:r>
      <w:r>
        <w:rPr>
          <w:lang w:val="en-US"/>
        </w:rPr>
        <w:t>).</w:t>
      </w:r>
    </w:p>
    <w:p w14:paraId="24353B69" w14:textId="77777777" w:rsidR="003B0659" w:rsidRDefault="000A54A2">
      <w:pPr>
        <w:spacing w:line="259" w:lineRule="auto"/>
        <w:jc w:val="left"/>
        <w:rPr>
          <w:b/>
          <w:bCs/>
          <w:i/>
          <w:iCs/>
          <w:lang w:val="en-US"/>
        </w:rPr>
      </w:pPr>
      <w:r>
        <w:rPr>
          <w:b/>
          <w:bCs/>
          <w:i/>
          <w:iCs/>
          <w:lang w:val="en-US"/>
        </w:rPr>
        <w:br w:type="page"/>
      </w:r>
    </w:p>
    <w:p w14:paraId="2934F0E8" w14:textId="77777777" w:rsidR="00222C3F" w:rsidRDefault="000A54A2" w:rsidP="00E90E01">
      <w:pPr>
        <w:jc w:val="center"/>
        <w:rPr>
          <w:b/>
          <w:bCs/>
          <w:i/>
          <w:iCs/>
          <w:lang w:val="en-US"/>
        </w:rPr>
      </w:pPr>
      <w:r w:rsidRPr="00E90E01">
        <w:rPr>
          <w:b/>
          <w:bCs/>
          <w:i/>
          <w:iCs/>
          <w:lang w:val="en-US"/>
        </w:rPr>
        <w:lastRenderedPageBreak/>
        <w:t>Tesco warmly welcomes all! A happy place for every customer to shop</w:t>
      </w:r>
    </w:p>
    <w:p w14:paraId="6F0AABE0" w14:textId="77777777" w:rsidR="008F6CD0" w:rsidRDefault="000A54A2" w:rsidP="008F6CD0">
      <w:pPr>
        <w:jc w:val="center"/>
        <w:rPr>
          <w:lang w:val="en-US"/>
        </w:rPr>
      </w:pPr>
      <w:r>
        <w:rPr>
          <w:noProof/>
        </w:rPr>
        <w:drawing>
          <wp:inline distT="0" distB="0" distL="0" distR="0" wp14:anchorId="6982153A" wp14:editId="3E7545DF">
            <wp:extent cx="5731510" cy="2868930"/>
            <wp:effectExtent l="0" t="0" r="2540" b="7620"/>
            <wp:docPr id="2" name="Picture 2" descr="Tesco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esco | LinkedIn"/>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2868930"/>
                    </a:xfrm>
                    <a:prstGeom prst="rect">
                      <a:avLst/>
                    </a:prstGeom>
                    <a:noFill/>
                    <a:ln>
                      <a:noFill/>
                    </a:ln>
                  </pic:spPr>
                </pic:pic>
              </a:graphicData>
            </a:graphic>
          </wp:inline>
        </w:drawing>
      </w:r>
    </w:p>
    <w:p w14:paraId="0770A80A" w14:textId="77777777" w:rsidR="008B7934" w:rsidRDefault="000A54A2" w:rsidP="00E90E01">
      <w:pPr>
        <w:rPr>
          <w:lang w:val="en-US"/>
        </w:rPr>
      </w:pPr>
      <w:r>
        <w:rPr>
          <w:lang w:val="en-US"/>
        </w:rPr>
        <w:t>In the UK 1 out of 5 people or to be said more precisely, over 20% of the current population possess any kind of disability (</w:t>
      </w:r>
      <w:r w:rsidR="00952EF1" w:rsidRPr="00952EF1">
        <w:rPr>
          <w:lang w:val="en-US"/>
        </w:rPr>
        <w:t>Emerson</w:t>
      </w:r>
      <w:r w:rsidR="00952EF1">
        <w:rPr>
          <w:lang w:val="en-US"/>
        </w:rPr>
        <w:t xml:space="preserve"> </w:t>
      </w:r>
      <w:r w:rsidR="00952EF1" w:rsidRPr="00952EF1">
        <w:rPr>
          <w:i/>
          <w:iCs/>
          <w:lang w:val="en-US"/>
        </w:rPr>
        <w:t>et al.,</w:t>
      </w:r>
      <w:r w:rsidR="00952EF1">
        <w:rPr>
          <w:lang w:val="en-US"/>
        </w:rPr>
        <w:t xml:space="preserve"> 2021</w:t>
      </w:r>
      <w:r>
        <w:rPr>
          <w:lang w:val="en-US"/>
        </w:rPr>
        <w:t xml:space="preserve">). Tesco does not discriminate against customers based on these aspects and thus, treats and welcomes everyone equally in all of its stores. The company values its stores as public places where each of the customers has equal rights to enjoy and have ease of shopping. Thus, it understands well that bright lights, loud music, crowd, noises, etc. can be highly stressful and mortifying to some customers, especially those with special needs. Hence, it is Tesco’s responsibility to offer customers a calm and encouraging environment to make relevant shopping decisions and satisfy their needs desirably. </w:t>
      </w:r>
    </w:p>
    <w:p w14:paraId="07EB3E42" w14:textId="77777777" w:rsidR="001B43D7" w:rsidRDefault="000A54A2" w:rsidP="00E90E01">
      <w:pPr>
        <w:rPr>
          <w:lang w:val="en-US"/>
        </w:rPr>
      </w:pPr>
      <w:r>
        <w:rPr>
          <w:lang w:val="en-US"/>
        </w:rPr>
        <w:t xml:space="preserve">As </w:t>
      </w:r>
      <w:r w:rsidR="00820396" w:rsidRPr="00820396">
        <w:rPr>
          <w:lang w:val="en-US"/>
        </w:rPr>
        <w:t>Khaw</w:t>
      </w:r>
      <w:r w:rsidR="00820396">
        <w:rPr>
          <w:lang w:val="en-US"/>
        </w:rPr>
        <w:t xml:space="preserve"> </w:t>
      </w:r>
      <w:r w:rsidR="00820396" w:rsidRPr="00820396">
        <w:rPr>
          <w:i/>
          <w:iCs/>
          <w:lang w:val="en-US"/>
        </w:rPr>
        <w:t>et al.</w:t>
      </w:r>
      <w:r w:rsidR="00820396">
        <w:rPr>
          <w:lang w:val="en-US"/>
        </w:rPr>
        <w:t xml:space="preserve"> (2021</w:t>
      </w:r>
      <w:r>
        <w:rPr>
          <w:lang w:val="en-US"/>
        </w:rPr>
        <w:t xml:space="preserve">), have opined that </w:t>
      </w:r>
      <w:r w:rsidR="00237490">
        <w:rPr>
          <w:lang w:val="en-US"/>
        </w:rPr>
        <w:t>no</w:t>
      </w:r>
      <w:r>
        <w:rPr>
          <w:lang w:val="en-US"/>
        </w:rPr>
        <w:t xml:space="preserve"> individual witnesses, perceives, realizes,</w:t>
      </w:r>
      <w:r w:rsidR="00237490">
        <w:rPr>
          <w:lang w:val="en-US"/>
        </w:rPr>
        <w:t xml:space="preserve"> experiences,</w:t>
      </w:r>
      <w:r>
        <w:rPr>
          <w:lang w:val="en-US"/>
        </w:rPr>
        <w:t xml:space="preserve"> and </w:t>
      </w:r>
      <w:r w:rsidR="00237490">
        <w:rPr>
          <w:lang w:val="en-US"/>
        </w:rPr>
        <w:t xml:space="preserve">feels the world in the same way, Tesco takes it as a serious concern while serving customers. With having a huge global customer base, Tesco knows well how the demands, expectations, preferences, and purchase behaviours of consumers differ based on various factors like age, gender, social status, occupation, health status, etc. </w:t>
      </w:r>
      <w:r>
        <w:rPr>
          <w:lang w:val="en-US"/>
        </w:rPr>
        <w:t>Such as aged buyer groups, stressed service people, new mothers with their children, etc. always demand a soothing and composed shopping destination compared to young and free college-goers.</w:t>
      </w:r>
    </w:p>
    <w:p w14:paraId="66C02D69" w14:textId="77777777" w:rsidR="00EC3C67" w:rsidRDefault="000A54A2" w:rsidP="00E90E01">
      <w:pPr>
        <w:rPr>
          <w:lang w:val="en-US"/>
        </w:rPr>
      </w:pPr>
      <w:r>
        <w:rPr>
          <w:lang w:val="en-US"/>
        </w:rPr>
        <w:t>To bring equality in its physical stores, Tesco is now promoting ‘Quiet Hours’</w:t>
      </w:r>
      <w:r w:rsidR="00ED2FF5">
        <w:rPr>
          <w:lang w:val="en-US"/>
        </w:rPr>
        <w:t xml:space="preserve"> every Saturday and Wednesday from 9 am to 10 am</w:t>
      </w:r>
      <w:r>
        <w:rPr>
          <w:lang w:val="en-US"/>
        </w:rPr>
        <w:t xml:space="preserve"> </w:t>
      </w:r>
      <w:r w:rsidR="00ED2FF5">
        <w:rPr>
          <w:lang w:val="en-US"/>
        </w:rPr>
        <w:t>to provide calm and convenient experiences of shopping to all customers</w:t>
      </w:r>
      <w:r w:rsidR="00820396">
        <w:rPr>
          <w:lang w:val="en-US"/>
        </w:rPr>
        <w:t xml:space="preserve"> (</w:t>
      </w:r>
      <w:r w:rsidR="00820396" w:rsidRPr="00882162">
        <w:t>tescoplc</w:t>
      </w:r>
      <w:r w:rsidR="00820396">
        <w:t>, 2021</w:t>
      </w:r>
      <w:r w:rsidR="00820396">
        <w:rPr>
          <w:lang w:val="en-US"/>
        </w:rPr>
        <w:t>)</w:t>
      </w:r>
      <w:r w:rsidR="00ED2FF5">
        <w:rPr>
          <w:lang w:val="en-US"/>
        </w:rPr>
        <w:t xml:space="preserve">. Here, Tesco will dim all the bright lights, stop music, and try to reduce the checkout noises as far as possible within that one hour to foster a tranquil </w:t>
      </w:r>
      <w:r>
        <w:rPr>
          <w:lang w:val="en-US"/>
        </w:rPr>
        <w:lastRenderedPageBreak/>
        <w:t xml:space="preserve">atmosphere and satisfy the necessary demands of customers along with creating a unique shopping experience for them with their most favourite retailer. </w:t>
      </w:r>
    </w:p>
    <w:p w14:paraId="759B0143" w14:textId="77777777" w:rsidR="0020637A" w:rsidRDefault="000A54A2" w:rsidP="00E90E01">
      <w:pPr>
        <w:rPr>
          <w:lang w:val="en-US"/>
        </w:rPr>
      </w:pPr>
      <w:r>
        <w:rPr>
          <w:lang w:val="en-US"/>
        </w:rPr>
        <w:t>Tesco also wishes to hear more from</w:t>
      </w:r>
      <w:r w:rsidR="00A941B1">
        <w:rPr>
          <w:lang w:val="en-US"/>
        </w:rPr>
        <w:t xml:space="preserve"> its</w:t>
      </w:r>
      <w:r>
        <w:rPr>
          <w:lang w:val="en-US"/>
        </w:rPr>
        <w:t xml:space="preserve"> customers. Leave valuable comments and feedback about this new strategy and also what else can be done to improve services. </w:t>
      </w:r>
    </w:p>
    <w:p w14:paraId="568C6BAA" w14:textId="77777777" w:rsidR="00E90E01" w:rsidRPr="00B578C9" w:rsidRDefault="000A54A2" w:rsidP="0020637A">
      <w:pPr>
        <w:jc w:val="center"/>
        <w:rPr>
          <w:b/>
          <w:bCs/>
          <w:i/>
          <w:iCs/>
          <w:lang w:val="en-US"/>
        </w:rPr>
      </w:pPr>
      <w:r w:rsidRPr="00B578C9">
        <w:rPr>
          <w:b/>
          <w:bCs/>
          <w:i/>
          <w:iCs/>
          <w:lang w:val="en-US"/>
        </w:rPr>
        <w:t xml:space="preserve">A new product… Yes! You heard right. </w:t>
      </w:r>
    </w:p>
    <w:p w14:paraId="640B2A34" w14:textId="77777777" w:rsidR="00B578C9" w:rsidRDefault="000A54A2" w:rsidP="0020637A">
      <w:pPr>
        <w:jc w:val="center"/>
        <w:rPr>
          <w:b/>
          <w:bCs/>
          <w:i/>
          <w:iCs/>
          <w:lang w:val="en-US"/>
        </w:rPr>
      </w:pPr>
      <w:r w:rsidRPr="00B578C9">
        <w:rPr>
          <w:b/>
          <w:bCs/>
          <w:i/>
          <w:iCs/>
          <w:lang w:val="en-US"/>
        </w:rPr>
        <w:t>Tesco’s shelves now will be enlightened by roasting potatoes</w:t>
      </w:r>
    </w:p>
    <w:p w14:paraId="1B5EF7BE" w14:textId="77777777" w:rsidR="003B0659" w:rsidRDefault="000A54A2" w:rsidP="0020637A">
      <w:pPr>
        <w:jc w:val="center"/>
        <w:rPr>
          <w:b/>
          <w:bCs/>
          <w:i/>
          <w:iCs/>
          <w:lang w:val="en-US"/>
        </w:rPr>
      </w:pPr>
      <w:r>
        <w:rPr>
          <w:noProof/>
        </w:rPr>
        <w:drawing>
          <wp:inline distT="0" distB="0" distL="0" distR="0" wp14:anchorId="34065E78" wp14:editId="7362EEFE">
            <wp:extent cx="4069080" cy="4069080"/>
            <wp:effectExtent l="0" t="0" r="7620" b="7620"/>
            <wp:docPr id="3" name="Picture 3" descr="Tesco Roast Potatoes 800G - Tesco Groc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Tesco Roast Potatoes 800G - Tesco Grocerie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69080" cy="4069080"/>
                    </a:xfrm>
                    <a:prstGeom prst="rect">
                      <a:avLst/>
                    </a:prstGeom>
                    <a:noFill/>
                    <a:ln>
                      <a:noFill/>
                    </a:ln>
                  </pic:spPr>
                </pic:pic>
              </a:graphicData>
            </a:graphic>
          </wp:inline>
        </w:drawing>
      </w:r>
    </w:p>
    <w:p w14:paraId="2552E840" w14:textId="77777777" w:rsidR="00575635" w:rsidRDefault="000A54A2" w:rsidP="00B578C9">
      <w:pPr>
        <w:rPr>
          <w:lang w:val="en-US"/>
        </w:rPr>
      </w:pPr>
      <w:r>
        <w:rPr>
          <w:lang w:val="en-US"/>
        </w:rPr>
        <w:t>Tesco is well-aware of safeguarding manual labour and fulfilling ecological benefits. Thus, the company has now decided</w:t>
      </w:r>
      <w:r w:rsidR="00165F08">
        <w:rPr>
          <w:lang w:val="en-US"/>
        </w:rPr>
        <w:t xml:space="preserve"> to</w:t>
      </w:r>
      <w:r>
        <w:rPr>
          <w:lang w:val="en-US"/>
        </w:rPr>
        <w:t xml:space="preserve"> </w:t>
      </w:r>
      <w:r w:rsidR="008D4CAA">
        <w:rPr>
          <w:lang w:val="en-US"/>
        </w:rPr>
        <w:t xml:space="preserve">accomplish its social responsibilities </w:t>
      </w:r>
      <w:r w:rsidR="00165F08">
        <w:rPr>
          <w:lang w:val="en-US"/>
        </w:rPr>
        <w:t xml:space="preserve">by launching a brand new and high-quality roasting potato in the entire UK market. </w:t>
      </w:r>
      <w:r w:rsidR="006C24EA">
        <w:rPr>
          <w:lang w:val="en-US"/>
        </w:rPr>
        <w:t xml:space="preserve">Tesco has decided to source it from the fair-trade system from local producers and this product will offer more ease to cooking and more pleasure to tastebuds as it significantly reduces cooking time and has been grown organically for at least six years. Tesco strictly focuses on this area as </w:t>
      </w:r>
      <w:r w:rsidR="00B808C2" w:rsidRPr="00B808C2">
        <w:rPr>
          <w:lang w:val="en-US"/>
        </w:rPr>
        <w:t>Nechaev</w:t>
      </w:r>
      <w:r w:rsidR="00B808C2">
        <w:rPr>
          <w:lang w:val="en-US"/>
        </w:rPr>
        <w:t xml:space="preserve"> </w:t>
      </w:r>
      <w:r w:rsidR="00B808C2" w:rsidRPr="00B808C2">
        <w:rPr>
          <w:i/>
          <w:iCs/>
          <w:lang w:val="en-US"/>
        </w:rPr>
        <w:t>et al.</w:t>
      </w:r>
      <w:r w:rsidR="00B808C2">
        <w:rPr>
          <w:lang w:val="en-US"/>
        </w:rPr>
        <w:t xml:space="preserve"> (2018</w:t>
      </w:r>
      <w:r w:rsidR="006C24EA">
        <w:rPr>
          <w:lang w:val="en-US"/>
        </w:rPr>
        <w:t>)</w:t>
      </w:r>
      <w:r w:rsidR="00B808C2">
        <w:rPr>
          <w:lang w:val="en-US"/>
        </w:rPr>
        <w:t>,</w:t>
      </w:r>
      <w:r w:rsidR="006C24EA">
        <w:rPr>
          <w:lang w:val="en-US"/>
        </w:rPr>
        <w:t xml:space="preserve"> have stated that the demand </w:t>
      </w:r>
      <w:r w:rsidR="005E1EBB">
        <w:rPr>
          <w:lang w:val="en-US"/>
        </w:rPr>
        <w:t>for</w:t>
      </w:r>
      <w:r w:rsidR="006C24EA">
        <w:rPr>
          <w:lang w:val="en-US"/>
        </w:rPr>
        <w:t xml:space="preserve"> ethically sourced organic products is rising in Britain, </w:t>
      </w:r>
      <w:r w:rsidR="005E1EBB">
        <w:rPr>
          <w:lang w:val="en-US"/>
        </w:rPr>
        <w:t xml:space="preserve">and the business image and reputation of a brand strongly rely on it. </w:t>
      </w:r>
    </w:p>
    <w:p w14:paraId="78A4A9E0" w14:textId="77777777" w:rsidR="00C06604" w:rsidRDefault="000A54A2" w:rsidP="00B578C9">
      <w:pPr>
        <w:rPr>
          <w:lang w:val="en-US"/>
        </w:rPr>
      </w:pPr>
      <w:r>
        <w:rPr>
          <w:lang w:val="en-US"/>
        </w:rPr>
        <w:lastRenderedPageBreak/>
        <w:t>Most importantly, this new roasting potato that Tesco is going to launch does not include any fertilizer or chemical during cultivation and also, consumes less labour and water which safeguard the utilization of human and natural resources. Besides, customers must note that this specific potato brand takes less time at least 25% to be cooked fully which significantly saves energy usage</w:t>
      </w:r>
      <w:r w:rsidR="00B808C2">
        <w:rPr>
          <w:lang w:val="en-US"/>
        </w:rPr>
        <w:t xml:space="preserve"> (</w:t>
      </w:r>
      <w:r w:rsidR="00B808C2" w:rsidRPr="005B52B7">
        <w:t>tescoplc</w:t>
      </w:r>
      <w:r w:rsidR="00B808C2">
        <w:t>, 2021)</w:t>
      </w:r>
      <w:r>
        <w:rPr>
          <w:lang w:val="en-US"/>
        </w:rPr>
        <w:t xml:space="preserve">. </w:t>
      </w:r>
    </w:p>
    <w:p w14:paraId="6015F347" w14:textId="77777777" w:rsidR="00A941B1" w:rsidRDefault="000A54A2" w:rsidP="00B578C9">
      <w:pPr>
        <w:rPr>
          <w:lang w:val="en-US"/>
        </w:rPr>
      </w:pPr>
      <w:r>
        <w:rPr>
          <w:lang w:val="en-US"/>
        </w:rPr>
        <w:t xml:space="preserve">As Tesco notices that the preference of customers is rising to purchase roasting potatoes, </w:t>
      </w:r>
      <w:r w:rsidR="002B5298">
        <w:rPr>
          <w:lang w:val="en-US"/>
        </w:rPr>
        <w:t xml:space="preserve">it has decided to offer customers their desired item but with greater quality compared to other retailers. Contrary to other available roasting potato brands, this one will be crispier, fluffier, light, and rich in texture and also will hold a bright golden-yellow colour that will certainly lure customers at once. As </w:t>
      </w:r>
      <w:r w:rsidR="00B808C2" w:rsidRPr="00B808C2">
        <w:rPr>
          <w:lang w:val="en-US"/>
        </w:rPr>
        <w:t xml:space="preserve">Gareau </w:t>
      </w:r>
      <w:r w:rsidR="00B808C2">
        <w:rPr>
          <w:lang w:val="en-US"/>
        </w:rPr>
        <w:t>(</w:t>
      </w:r>
      <w:r w:rsidR="00B808C2" w:rsidRPr="00B808C2">
        <w:rPr>
          <w:lang w:val="en-US"/>
        </w:rPr>
        <w:t>2018</w:t>
      </w:r>
      <w:r w:rsidR="002B5298">
        <w:rPr>
          <w:lang w:val="en-US"/>
        </w:rPr>
        <w:t xml:space="preserve">) </w:t>
      </w:r>
      <w:r w:rsidR="00B808C2">
        <w:rPr>
          <w:lang w:val="en-US"/>
        </w:rPr>
        <w:t>has</w:t>
      </w:r>
      <w:r w:rsidR="002B5298">
        <w:rPr>
          <w:lang w:val="en-US"/>
        </w:rPr>
        <w:t xml:space="preserve"> stated that in the entire European region, the demand </w:t>
      </w:r>
      <w:r>
        <w:rPr>
          <w:lang w:val="en-US"/>
        </w:rPr>
        <w:t>for</w:t>
      </w:r>
      <w:r w:rsidR="002B5298">
        <w:rPr>
          <w:lang w:val="en-US"/>
        </w:rPr>
        <w:t xml:space="preserve"> roasting potatoes reaches </w:t>
      </w:r>
      <w:r>
        <w:rPr>
          <w:lang w:val="en-US"/>
        </w:rPr>
        <w:t>a</w:t>
      </w:r>
      <w:r w:rsidR="002B5298">
        <w:rPr>
          <w:lang w:val="en-US"/>
        </w:rPr>
        <w:t xml:space="preserve"> peak during Christmas time, keeping it in mind, Tesco will launch this product </w:t>
      </w:r>
      <w:r w:rsidR="00B808C2">
        <w:rPr>
          <w:lang w:val="en-US"/>
        </w:rPr>
        <w:t>in</w:t>
      </w:r>
      <w:r w:rsidR="002B5298">
        <w:rPr>
          <w:lang w:val="en-US"/>
        </w:rPr>
        <w:t xml:space="preserve"> a wide quantity and price </w:t>
      </w:r>
      <w:r w:rsidR="00B808C2">
        <w:rPr>
          <w:lang w:val="en-US"/>
        </w:rPr>
        <w:t>range</w:t>
      </w:r>
      <w:r w:rsidR="002B5298">
        <w:rPr>
          <w:lang w:val="en-US"/>
        </w:rPr>
        <w:t xml:space="preserve"> as well in</w:t>
      </w:r>
      <w:r>
        <w:rPr>
          <w:lang w:val="en-US"/>
        </w:rPr>
        <w:t xml:space="preserve"> both physical and online retail stores.</w:t>
      </w:r>
    </w:p>
    <w:p w14:paraId="4522E334" w14:textId="77777777" w:rsidR="00A941B1" w:rsidRDefault="000A54A2" w:rsidP="00B578C9">
      <w:pPr>
        <w:rPr>
          <w:lang w:val="en-US"/>
        </w:rPr>
      </w:pPr>
      <w:r>
        <w:rPr>
          <w:lang w:val="en-US"/>
        </w:rPr>
        <w:t xml:space="preserve">Already feeling excited to grab it? Stay tuned for more updates.   </w:t>
      </w:r>
      <w:r w:rsidR="002B5298">
        <w:rPr>
          <w:lang w:val="en-US"/>
        </w:rPr>
        <w:t xml:space="preserve"> </w:t>
      </w:r>
    </w:p>
    <w:p w14:paraId="667317C2" w14:textId="77777777" w:rsidR="00A941B1" w:rsidRDefault="000A54A2" w:rsidP="00A941B1">
      <w:pPr>
        <w:jc w:val="center"/>
        <w:rPr>
          <w:b/>
          <w:bCs/>
          <w:i/>
          <w:iCs/>
          <w:lang w:val="en-US"/>
        </w:rPr>
      </w:pPr>
      <w:r w:rsidRPr="003477C8">
        <w:rPr>
          <w:b/>
          <w:bCs/>
          <w:i/>
          <w:iCs/>
          <w:lang w:val="en-US"/>
        </w:rPr>
        <w:t>GetGo is here</w:t>
      </w:r>
      <w:r w:rsidR="003477C8" w:rsidRPr="003477C8">
        <w:rPr>
          <w:b/>
          <w:bCs/>
          <w:i/>
          <w:iCs/>
          <w:lang w:val="en-US"/>
        </w:rPr>
        <w:t>!</w:t>
      </w:r>
      <w:r w:rsidRPr="003477C8">
        <w:rPr>
          <w:b/>
          <w:bCs/>
          <w:i/>
          <w:iCs/>
          <w:lang w:val="en-US"/>
        </w:rPr>
        <w:t xml:space="preserve"> </w:t>
      </w:r>
      <w:r w:rsidR="003477C8">
        <w:rPr>
          <w:b/>
          <w:bCs/>
          <w:i/>
          <w:iCs/>
          <w:lang w:val="en-US"/>
        </w:rPr>
        <w:t xml:space="preserve">Come to </w:t>
      </w:r>
      <w:r w:rsidRPr="003477C8">
        <w:rPr>
          <w:b/>
          <w:bCs/>
          <w:i/>
          <w:iCs/>
          <w:lang w:val="en-US"/>
        </w:rPr>
        <w:t xml:space="preserve">Tesco’s new checkout-free stores </w:t>
      </w:r>
      <w:r w:rsidR="003477C8">
        <w:rPr>
          <w:b/>
          <w:bCs/>
          <w:i/>
          <w:iCs/>
          <w:lang w:val="en-US"/>
        </w:rPr>
        <w:t>and have</w:t>
      </w:r>
      <w:r w:rsidRPr="003477C8">
        <w:rPr>
          <w:b/>
          <w:bCs/>
          <w:i/>
          <w:iCs/>
          <w:lang w:val="en-US"/>
        </w:rPr>
        <w:t xml:space="preserve"> </w:t>
      </w:r>
      <w:r w:rsidR="003477C8">
        <w:rPr>
          <w:b/>
          <w:bCs/>
          <w:i/>
          <w:iCs/>
          <w:lang w:val="en-US"/>
        </w:rPr>
        <w:t xml:space="preserve">an </w:t>
      </w:r>
      <w:r w:rsidRPr="003477C8">
        <w:rPr>
          <w:b/>
          <w:bCs/>
          <w:i/>
          <w:iCs/>
          <w:lang w:val="en-US"/>
        </w:rPr>
        <w:t>unbelievable shopping experience</w:t>
      </w:r>
    </w:p>
    <w:p w14:paraId="68634D75" w14:textId="77777777" w:rsidR="003B0659" w:rsidRDefault="000A54A2" w:rsidP="00A941B1">
      <w:pPr>
        <w:jc w:val="center"/>
        <w:rPr>
          <w:b/>
          <w:bCs/>
          <w:i/>
          <w:iCs/>
          <w:lang w:val="en-US"/>
        </w:rPr>
      </w:pPr>
      <w:r>
        <w:rPr>
          <w:noProof/>
        </w:rPr>
        <w:drawing>
          <wp:inline distT="0" distB="0" distL="0" distR="0" wp14:anchorId="35777877" wp14:editId="4355402D">
            <wp:extent cx="5731510" cy="3439160"/>
            <wp:effectExtent l="0" t="0" r="2540" b="8890"/>
            <wp:docPr id="4" name="Picture 4" descr="Tesco GetGo video review: how does the checkout-free store work? - Whi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Tesco GetGo video review: how does the checkout-free store work? - Which?  New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439160"/>
                    </a:xfrm>
                    <a:prstGeom prst="rect">
                      <a:avLst/>
                    </a:prstGeom>
                    <a:noFill/>
                    <a:ln>
                      <a:noFill/>
                    </a:ln>
                  </pic:spPr>
                </pic:pic>
              </a:graphicData>
            </a:graphic>
          </wp:inline>
        </w:drawing>
      </w:r>
    </w:p>
    <w:p w14:paraId="449F757E" w14:textId="77777777" w:rsidR="00264CEC" w:rsidRDefault="000A54A2" w:rsidP="003477C8">
      <w:pPr>
        <w:rPr>
          <w:lang w:val="en-US"/>
        </w:rPr>
      </w:pPr>
      <w:r>
        <w:rPr>
          <w:lang w:val="en-US"/>
        </w:rPr>
        <w:t xml:space="preserve">Tesco has inaugurated its first </w:t>
      </w:r>
      <w:r w:rsidR="00ED5F6F">
        <w:rPr>
          <w:lang w:val="en-US"/>
        </w:rPr>
        <w:t xml:space="preserve">completely checkout-free </w:t>
      </w:r>
      <w:r>
        <w:rPr>
          <w:lang w:val="en-US"/>
        </w:rPr>
        <w:t>store, ‘GetGo’</w:t>
      </w:r>
      <w:r w:rsidR="00ED5F6F">
        <w:rPr>
          <w:lang w:val="en-US"/>
        </w:rPr>
        <w:t xml:space="preserve"> in central London to create a seamless shopping experience for customers. Here, customers can buy the same items </w:t>
      </w:r>
      <w:r w:rsidR="00ED5F6F">
        <w:rPr>
          <w:lang w:val="en-US"/>
        </w:rPr>
        <w:lastRenderedPageBreak/>
        <w:t>as they used to do in other Tesco supermarkets, convenience stores, or online platforms, but can check out without scanning or paying</w:t>
      </w:r>
      <w:r w:rsidR="00FF3481">
        <w:rPr>
          <w:lang w:val="en-US"/>
        </w:rPr>
        <w:t xml:space="preserve"> (</w:t>
      </w:r>
      <w:r w:rsidR="00FF3481" w:rsidRPr="005B52B7">
        <w:t>tescoplc</w:t>
      </w:r>
      <w:r w:rsidR="00FF3481">
        <w:t>, 2021)</w:t>
      </w:r>
      <w:r w:rsidR="00ED5F6F">
        <w:rPr>
          <w:lang w:val="en-US"/>
        </w:rPr>
        <w:t xml:space="preserve">. </w:t>
      </w:r>
      <w:r>
        <w:rPr>
          <w:lang w:val="en-US"/>
        </w:rPr>
        <w:t>However</w:t>
      </w:r>
      <w:r w:rsidR="00ED5F6F">
        <w:rPr>
          <w:lang w:val="en-US"/>
        </w:rPr>
        <w:t>, it is in a trial stage</w:t>
      </w:r>
      <w:r>
        <w:rPr>
          <w:lang w:val="en-US"/>
        </w:rPr>
        <w:t xml:space="preserve"> and</w:t>
      </w:r>
      <w:r w:rsidR="00ED5F6F">
        <w:rPr>
          <w:lang w:val="en-US"/>
        </w:rPr>
        <w:t xml:space="preserve"> Tesco is strongly committed to making it run extensively in terms of </w:t>
      </w:r>
      <w:r>
        <w:rPr>
          <w:lang w:val="en-US"/>
        </w:rPr>
        <w:t xml:space="preserve">creating the most unique and innovative supermarket shopping experience for all customers. </w:t>
      </w:r>
    </w:p>
    <w:p w14:paraId="346B4382" w14:textId="77777777" w:rsidR="00602AB9" w:rsidRDefault="000A54A2" w:rsidP="003477C8">
      <w:pPr>
        <w:rPr>
          <w:lang w:val="en-US"/>
        </w:rPr>
      </w:pPr>
      <w:r>
        <w:rPr>
          <w:lang w:val="en-US"/>
        </w:rPr>
        <w:t>As technology is revamping supermarket practices, retailers feel the crucial need to update their operations by implementing the most advanced and reliable technologies to pool a large customer base</w:t>
      </w:r>
      <w:r w:rsidR="00F8147E">
        <w:rPr>
          <w:lang w:val="en-US"/>
        </w:rPr>
        <w:t>,</w:t>
      </w:r>
      <w:r>
        <w:rPr>
          <w:lang w:val="en-US"/>
        </w:rPr>
        <w:t xml:space="preserve"> retain the existing ones by constantly offering innovative services</w:t>
      </w:r>
      <w:r w:rsidR="00F8147E">
        <w:rPr>
          <w:lang w:val="en-US"/>
        </w:rPr>
        <w:t xml:space="preserve"> and maintain a higher position within the operating industry</w:t>
      </w:r>
      <w:r>
        <w:rPr>
          <w:lang w:val="en-US"/>
        </w:rPr>
        <w:t xml:space="preserve"> (</w:t>
      </w:r>
      <w:r w:rsidR="00FF3481" w:rsidRPr="00FF3481">
        <w:rPr>
          <w:lang w:val="en-US"/>
        </w:rPr>
        <w:t>Cebeci</w:t>
      </w:r>
      <w:r w:rsidR="00FF3481">
        <w:rPr>
          <w:lang w:val="en-US"/>
        </w:rPr>
        <w:t xml:space="preserve"> </w:t>
      </w:r>
      <w:r w:rsidR="00FF3481" w:rsidRPr="00FF3481">
        <w:rPr>
          <w:i/>
          <w:iCs/>
          <w:lang w:val="en-US"/>
        </w:rPr>
        <w:t>et al.,</w:t>
      </w:r>
      <w:r w:rsidR="00FF3481">
        <w:rPr>
          <w:lang w:val="en-US"/>
        </w:rPr>
        <w:t xml:space="preserve"> 2020</w:t>
      </w:r>
      <w:r>
        <w:rPr>
          <w:lang w:val="en-US"/>
        </w:rPr>
        <w:t>).</w:t>
      </w:r>
      <w:r w:rsidR="00F8147E">
        <w:rPr>
          <w:lang w:val="en-US"/>
        </w:rPr>
        <w:t xml:space="preserve"> Hence, Tesco being a leading player in the supermarket industry aims at offering more unique services to customers based on the leading-edge and most advanced technologies. This uniquely designed store will offer customers the facility of checking in by simply login into the registered mobile application of Tesco, picking up their desired items, and making a hassle-free check-out. Here, Tesco </w:t>
      </w:r>
      <w:r>
        <w:rPr>
          <w:lang w:val="en-US"/>
        </w:rPr>
        <w:t xml:space="preserve">by using cameras and sensors will evaluate the items and charge consumers accordingly to the same mobile application. </w:t>
      </w:r>
    </w:p>
    <w:p w14:paraId="120998D0" w14:textId="77777777" w:rsidR="00416053" w:rsidRDefault="000A54A2" w:rsidP="003477C8">
      <w:pPr>
        <w:rPr>
          <w:lang w:val="en-US"/>
        </w:rPr>
      </w:pPr>
      <w:r>
        <w:rPr>
          <w:lang w:val="en-US"/>
        </w:rPr>
        <w:t>Tesco never fails to meet the legal requirements. Here, as well, while satisfying customers’ changing needs, Tesco’s these fully automated stores will manually check the ID proofs of customers in the age-restricted sections</w:t>
      </w:r>
      <w:r w:rsidR="00BE13AB">
        <w:rPr>
          <w:lang w:val="en-US"/>
        </w:rPr>
        <w:t xml:space="preserve"> (</w:t>
      </w:r>
      <w:r w:rsidR="00FF3481" w:rsidRPr="005B52B7">
        <w:t>tescoplc</w:t>
      </w:r>
      <w:r w:rsidR="00FF3481">
        <w:t>, 2021</w:t>
      </w:r>
      <w:r w:rsidR="00BE13AB">
        <w:rPr>
          <w:lang w:val="en-US"/>
        </w:rPr>
        <w:t>)</w:t>
      </w:r>
      <w:r>
        <w:rPr>
          <w:lang w:val="en-US"/>
        </w:rPr>
        <w:t>. Thereby, Tesco ensures a legal and ethical operation even after being fully digital and allows customers to have a seamless shopping experience without facing long queues and delays</w:t>
      </w:r>
      <w:r w:rsidR="00DB3065">
        <w:rPr>
          <w:lang w:val="en-US"/>
        </w:rPr>
        <w:t xml:space="preserve"> in their busiest schedules</w:t>
      </w:r>
      <w:r>
        <w:rPr>
          <w:lang w:val="en-US"/>
        </w:rPr>
        <w:t xml:space="preserve">. </w:t>
      </w:r>
    </w:p>
    <w:p w14:paraId="15381B16" w14:textId="77777777" w:rsidR="00C93E5B" w:rsidRDefault="000A54A2">
      <w:pPr>
        <w:spacing w:line="259" w:lineRule="auto"/>
        <w:jc w:val="left"/>
        <w:rPr>
          <w:b/>
          <w:bCs/>
          <w:i/>
          <w:iCs/>
          <w:lang w:val="en-US"/>
        </w:rPr>
      </w:pPr>
      <w:r>
        <w:rPr>
          <w:b/>
          <w:bCs/>
          <w:i/>
          <w:iCs/>
          <w:lang w:val="en-US"/>
        </w:rPr>
        <w:br w:type="page"/>
      </w:r>
    </w:p>
    <w:p w14:paraId="2473E553" w14:textId="77777777" w:rsidR="00BE13AB" w:rsidRPr="00BE13AB" w:rsidRDefault="000A54A2" w:rsidP="00BE13AB">
      <w:pPr>
        <w:jc w:val="center"/>
        <w:rPr>
          <w:b/>
          <w:bCs/>
          <w:i/>
          <w:iCs/>
          <w:lang w:val="en-US"/>
        </w:rPr>
      </w:pPr>
      <w:r w:rsidRPr="00BE13AB">
        <w:rPr>
          <w:b/>
          <w:bCs/>
          <w:i/>
          <w:iCs/>
          <w:lang w:val="en-US"/>
        </w:rPr>
        <w:lastRenderedPageBreak/>
        <w:t xml:space="preserve">Wish to basket Tesco’s most demanding gifts for your near-and-dear ones! </w:t>
      </w:r>
    </w:p>
    <w:p w14:paraId="0D315BD3" w14:textId="77777777" w:rsidR="003477C8" w:rsidRDefault="000A54A2" w:rsidP="00BE13AB">
      <w:pPr>
        <w:jc w:val="center"/>
        <w:rPr>
          <w:b/>
          <w:bCs/>
          <w:i/>
          <w:iCs/>
          <w:lang w:val="en-US"/>
        </w:rPr>
      </w:pPr>
      <w:r w:rsidRPr="00BE13AB">
        <w:rPr>
          <w:b/>
          <w:bCs/>
          <w:i/>
          <w:iCs/>
          <w:lang w:val="en-US"/>
        </w:rPr>
        <w:t>Hurry! a limited period deal is here for you</w:t>
      </w:r>
    </w:p>
    <w:p w14:paraId="399C69BF" w14:textId="77777777" w:rsidR="003B0659" w:rsidRDefault="000A54A2" w:rsidP="00BE13AB">
      <w:pPr>
        <w:jc w:val="center"/>
        <w:rPr>
          <w:b/>
          <w:bCs/>
          <w:i/>
          <w:iCs/>
          <w:lang w:val="en-US"/>
        </w:rPr>
      </w:pPr>
      <w:r>
        <w:rPr>
          <w:noProof/>
        </w:rPr>
        <w:drawing>
          <wp:inline distT="0" distB="0" distL="0" distR="0" wp14:anchorId="388BDB1C" wp14:editId="68619610">
            <wp:extent cx="5731510" cy="3011170"/>
            <wp:effectExtent l="0" t="0" r="2540" b="0"/>
            <wp:docPr id="5" name="Picture 5" descr="Tesco launches Mother's Day gift guide: From flower bouquets to Champagne  and wine - Daily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Tesco launches Mother's Day gift guide: From flower bouquets to Champagne  and wine - Daily Star"/>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3011170"/>
                    </a:xfrm>
                    <a:prstGeom prst="rect">
                      <a:avLst/>
                    </a:prstGeom>
                    <a:noFill/>
                    <a:ln>
                      <a:noFill/>
                    </a:ln>
                  </pic:spPr>
                </pic:pic>
              </a:graphicData>
            </a:graphic>
          </wp:inline>
        </w:drawing>
      </w:r>
    </w:p>
    <w:p w14:paraId="409191CA" w14:textId="77777777" w:rsidR="00C66821" w:rsidRDefault="000A54A2" w:rsidP="00BE13AB">
      <w:pPr>
        <w:rPr>
          <w:lang w:val="en-US"/>
        </w:rPr>
      </w:pPr>
      <w:r>
        <w:rPr>
          <w:lang w:val="en-US"/>
        </w:rPr>
        <w:t xml:space="preserve">Tesco knows well how important gifting is to someone special and its actual value. People every day go on to buy gifts for different occasions and for different people to make them feel special the process of gift purchase includes a tough bargain with shopkeepers. Well, now to bring an end to all such hard work, Tesco has decided to offer an extensive range of gift items to its customers and that too at a half price than their usual costs. </w:t>
      </w:r>
    </w:p>
    <w:p w14:paraId="2B92BE36" w14:textId="77777777" w:rsidR="009E69C7" w:rsidRDefault="000A54A2" w:rsidP="00BE13AB">
      <w:pPr>
        <w:rPr>
          <w:lang w:val="en-US"/>
        </w:rPr>
      </w:pPr>
      <w:r>
        <w:rPr>
          <w:lang w:val="en-US"/>
        </w:rPr>
        <w:t xml:space="preserve">According to </w:t>
      </w:r>
      <w:r w:rsidR="00FF3481" w:rsidRPr="00FF3481">
        <w:rPr>
          <w:lang w:val="en-US"/>
        </w:rPr>
        <w:t>Nuseir</w:t>
      </w:r>
      <w:r w:rsidR="00FF3481">
        <w:rPr>
          <w:lang w:val="en-US"/>
        </w:rPr>
        <w:t xml:space="preserve"> </w:t>
      </w:r>
      <w:r w:rsidR="00FF3481" w:rsidRPr="00FF3481">
        <w:rPr>
          <w:lang w:val="en-US"/>
        </w:rPr>
        <w:t xml:space="preserve">and Madanat </w:t>
      </w:r>
      <w:r w:rsidR="00FF3481">
        <w:rPr>
          <w:lang w:val="en-US"/>
        </w:rPr>
        <w:t>(</w:t>
      </w:r>
      <w:r w:rsidR="00FF3481" w:rsidRPr="00FF3481">
        <w:rPr>
          <w:lang w:val="en-US"/>
        </w:rPr>
        <w:t>2015</w:t>
      </w:r>
      <w:r>
        <w:rPr>
          <w:lang w:val="en-US"/>
        </w:rPr>
        <w:t>), to keep customers loyal it is important to offer them quality along with different shopping experiences. Thus, Tesco while creating unique shopping experiences for its customers has focused on maintaining the actual value</w:t>
      </w:r>
      <w:r w:rsidR="00125EBC">
        <w:rPr>
          <w:lang w:val="en-US"/>
        </w:rPr>
        <w:t xml:space="preserve"> or quality</w:t>
      </w:r>
      <w:r>
        <w:rPr>
          <w:lang w:val="en-US"/>
        </w:rPr>
        <w:t xml:space="preserve"> of the offerings even after</w:t>
      </w:r>
      <w:r w:rsidR="00125EBC">
        <w:rPr>
          <w:lang w:val="en-US"/>
        </w:rPr>
        <w:t xml:space="preserve"> releasing them at a discounted rate. This factor has been taken greater care of when it is a matter of gift items for children and here, in the limited period deal, Tesco is offering only the top brands like Barbie, Harry Potter, Lego, Paw Petrol, etc.</w:t>
      </w:r>
      <w:r w:rsidR="00FF3481">
        <w:rPr>
          <w:lang w:val="en-US"/>
        </w:rPr>
        <w:t xml:space="preserve"> (</w:t>
      </w:r>
      <w:r w:rsidR="00FF3481" w:rsidRPr="005B52B7">
        <w:t>tescoplc</w:t>
      </w:r>
      <w:r w:rsidR="00FF3481">
        <w:t>, 2021).</w:t>
      </w:r>
      <w:r w:rsidR="00125EBC">
        <w:rPr>
          <w:lang w:val="en-US"/>
        </w:rPr>
        <w:t xml:space="preserve"> One more twist is here for the valuable customers of Tesco as the brand has decided to offer customized gift options to make the entire purpose of gifting more unique, sensitive, and personal. For instance, Printed costumes, cards or albums with personal songs, pictures, or videos, chocolate or other gift items with special notes, etc. </w:t>
      </w:r>
    </w:p>
    <w:p w14:paraId="3797F090" w14:textId="77777777" w:rsidR="009E69C7" w:rsidRDefault="000A54A2" w:rsidP="00BE13AB">
      <w:pPr>
        <w:rPr>
          <w:lang w:val="en-US"/>
        </w:rPr>
      </w:pPr>
      <w:r>
        <w:rPr>
          <w:lang w:val="en-US"/>
        </w:rPr>
        <w:t>One more important thing is that the offer will be valid till stocks last and from 20</w:t>
      </w:r>
      <w:r w:rsidRPr="009E69C7">
        <w:rPr>
          <w:vertAlign w:val="superscript"/>
          <w:lang w:val="en-US"/>
        </w:rPr>
        <w:t>th</w:t>
      </w:r>
      <w:r>
        <w:rPr>
          <w:lang w:val="en-US"/>
        </w:rPr>
        <w:t xml:space="preserve"> July 2022 to 1</w:t>
      </w:r>
      <w:r w:rsidRPr="009E69C7">
        <w:rPr>
          <w:vertAlign w:val="superscript"/>
          <w:lang w:val="en-US"/>
        </w:rPr>
        <w:t>st</w:t>
      </w:r>
      <w:r>
        <w:rPr>
          <w:lang w:val="en-US"/>
        </w:rPr>
        <w:t xml:space="preserve"> August 2022. To check the availability of products customers can simply use the mobile </w:t>
      </w:r>
      <w:r>
        <w:rPr>
          <w:lang w:val="en-US"/>
        </w:rPr>
        <w:lastRenderedPageBreak/>
        <w:t xml:space="preserve">application of Tesco and its chatbot facility. So, what is the reason to wait? Visit the store, grab your desired gift and make your person feel more special. </w:t>
      </w:r>
    </w:p>
    <w:p w14:paraId="5AF4A113" w14:textId="77777777" w:rsidR="00BE13AB" w:rsidRDefault="000A54A2" w:rsidP="009E69C7">
      <w:pPr>
        <w:jc w:val="center"/>
        <w:rPr>
          <w:b/>
          <w:bCs/>
          <w:i/>
          <w:iCs/>
          <w:lang w:val="en-US"/>
        </w:rPr>
      </w:pPr>
      <w:r w:rsidRPr="009E69C7">
        <w:rPr>
          <w:b/>
          <w:bCs/>
          <w:i/>
          <w:iCs/>
          <w:lang w:val="en-US"/>
        </w:rPr>
        <w:t>Get your favourite Tesco products at your doorstep with an ultrafast speed</w:t>
      </w:r>
    </w:p>
    <w:p w14:paraId="75D42ACB" w14:textId="77777777" w:rsidR="00C93E5B" w:rsidRDefault="000A54A2" w:rsidP="009E69C7">
      <w:pPr>
        <w:jc w:val="center"/>
        <w:rPr>
          <w:b/>
          <w:bCs/>
          <w:i/>
          <w:iCs/>
          <w:lang w:val="en-US"/>
        </w:rPr>
      </w:pPr>
      <w:r w:rsidRPr="00C93E5B">
        <w:rPr>
          <w:b/>
          <w:bCs/>
          <w:i/>
          <w:iCs/>
          <w:noProof/>
          <w:lang w:val="en-US"/>
        </w:rPr>
        <w:drawing>
          <wp:inline distT="0" distB="0" distL="0" distR="0" wp14:anchorId="02C6DC4D" wp14:editId="21FE2C73">
            <wp:extent cx="5731510" cy="38461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5731510" cy="3846195"/>
                    </a:xfrm>
                    <a:prstGeom prst="rect">
                      <a:avLst/>
                    </a:prstGeom>
                  </pic:spPr>
                </pic:pic>
              </a:graphicData>
            </a:graphic>
          </wp:inline>
        </w:drawing>
      </w:r>
    </w:p>
    <w:p w14:paraId="677AA63B" w14:textId="77777777" w:rsidR="00277DC3" w:rsidRDefault="000A54A2" w:rsidP="009E69C7">
      <w:pPr>
        <w:rPr>
          <w:lang w:val="en-US"/>
        </w:rPr>
      </w:pPr>
      <w:r>
        <w:rPr>
          <w:lang w:val="en-US"/>
        </w:rPr>
        <w:t xml:space="preserve">As everyone knows, the supermarket industry is becoming highly competitive </w:t>
      </w:r>
      <w:r w:rsidR="00AF096A">
        <w:rPr>
          <w:lang w:val="en-US"/>
        </w:rPr>
        <w:t>as the tendency of all companies for acquiring more customers is rising massively (</w:t>
      </w:r>
      <w:r w:rsidR="005505CC" w:rsidRPr="005505CC">
        <w:rPr>
          <w:lang w:val="en-US"/>
        </w:rPr>
        <w:t>Thomassen</w:t>
      </w:r>
      <w:r w:rsidR="005505CC">
        <w:rPr>
          <w:lang w:val="en-US"/>
        </w:rPr>
        <w:t xml:space="preserve"> </w:t>
      </w:r>
      <w:r w:rsidR="005505CC" w:rsidRPr="005505CC">
        <w:rPr>
          <w:i/>
          <w:iCs/>
          <w:lang w:val="en-US"/>
        </w:rPr>
        <w:t>et al.,</w:t>
      </w:r>
      <w:r w:rsidR="005505CC">
        <w:rPr>
          <w:lang w:val="en-US"/>
        </w:rPr>
        <w:t xml:space="preserve"> 2017</w:t>
      </w:r>
      <w:r w:rsidR="00AF096A">
        <w:rPr>
          <w:lang w:val="en-US"/>
        </w:rPr>
        <w:t xml:space="preserve">). Tesco by acquiring the leading position in this industry goes on to offer greater quality, wide variety, and superior innovation to satisfy customers’ demands and expectations and keep them loyal to the brand. </w:t>
      </w:r>
      <w:r>
        <w:rPr>
          <w:lang w:val="en-US"/>
        </w:rPr>
        <w:t xml:space="preserve">With time, this concern of Tesco is taking a major shape and now, its new initiative is more strategic to offer ultimate shopping satisfaction to customers. </w:t>
      </w:r>
    </w:p>
    <w:p w14:paraId="67480245" w14:textId="77777777" w:rsidR="0044343D" w:rsidRDefault="000A54A2" w:rsidP="009E69C7">
      <w:pPr>
        <w:rPr>
          <w:lang w:val="en-US"/>
        </w:rPr>
      </w:pPr>
      <w:r>
        <w:rPr>
          <w:lang w:val="en-US"/>
        </w:rPr>
        <w:t>Tesco’s new strategy is to provide ten minutes of doorstep delivery to customers. Yes, you heard that right. Tesco and Gorillas, one of the most reputed super-fast online delivery brands have formed a partnership to accomplish this target. By using Gorillas’ online application, customers can browse and order their desired Tesco products and get them delivered within ten minutes at their given locations</w:t>
      </w:r>
      <w:r w:rsidR="005F0B3B">
        <w:rPr>
          <w:lang w:val="en-US"/>
        </w:rPr>
        <w:t xml:space="preserve"> (</w:t>
      </w:r>
      <w:r w:rsidR="005505CC" w:rsidRPr="002B570D">
        <w:rPr>
          <w:rStyle w:val="selectable"/>
          <w:rFonts w:cs="Times New Roman"/>
          <w:color w:val="000000"/>
          <w:szCs w:val="24"/>
          <w:shd w:val="clear" w:color="auto" w:fill="FFFFFF"/>
        </w:rPr>
        <w:t>tescoplc</w:t>
      </w:r>
      <w:r w:rsidR="005505CC">
        <w:rPr>
          <w:rStyle w:val="selectable"/>
          <w:rFonts w:cs="Times New Roman"/>
          <w:color w:val="000000"/>
          <w:szCs w:val="24"/>
          <w:shd w:val="clear" w:color="auto" w:fill="FFFFFF"/>
        </w:rPr>
        <w:t>, 2021</w:t>
      </w:r>
      <w:r w:rsidR="005F0B3B">
        <w:rPr>
          <w:lang w:val="en-US"/>
        </w:rPr>
        <w:t>)</w:t>
      </w:r>
      <w:r>
        <w:rPr>
          <w:lang w:val="en-US"/>
        </w:rPr>
        <w:t xml:space="preserve">. </w:t>
      </w:r>
    </w:p>
    <w:p w14:paraId="508BECEE" w14:textId="77777777" w:rsidR="009E69C7" w:rsidRPr="009E69C7" w:rsidRDefault="000A54A2" w:rsidP="009E69C7">
      <w:pPr>
        <w:rPr>
          <w:lang w:val="en-US"/>
        </w:rPr>
      </w:pPr>
      <w:r>
        <w:rPr>
          <w:lang w:val="en-US"/>
        </w:rPr>
        <w:t xml:space="preserve">Tesco understands very well the significance of offering super-fast deliveries, specifically when customers forget to purchase their emergency items or last-minute needs. To put a stop to all these worries, Tesco and Gorillas together have taken the responsibility of offering a </w:t>
      </w:r>
      <w:r>
        <w:rPr>
          <w:lang w:val="en-US"/>
        </w:rPr>
        <w:lastRenderedPageBreak/>
        <w:t xml:space="preserve">stress-free </w:t>
      </w:r>
      <w:r w:rsidR="005F0B3B">
        <w:rPr>
          <w:lang w:val="en-US"/>
        </w:rPr>
        <w:t xml:space="preserve">experience to customers and satisfying their needs even at the most impossible times. </w:t>
      </w:r>
      <w:r>
        <w:rPr>
          <w:lang w:val="en-US"/>
        </w:rPr>
        <w:t xml:space="preserve">    </w:t>
      </w:r>
      <w:r w:rsidR="00277DC3">
        <w:rPr>
          <w:lang w:val="en-US"/>
        </w:rPr>
        <w:t xml:space="preserve">   </w:t>
      </w:r>
      <w:r w:rsidR="00AF096A">
        <w:rPr>
          <w:lang w:val="en-US"/>
        </w:rPr>
        <w:t xml:space="preserve"> </w:t>
      </w:r>
    </w:p>
    <w:p w14:paraId="230D3477" w14:textId="77777777" w:rsidR="00B6787C" w:rsidRDefault="000A54A2" w:rsidP="00B6787C">
      <w:pPr>
        <w:pStyle w:val="1"/>
        <w:rPr>
          <w:lang w:val="en-US"/>
        </w:rPr>
      </w:pPr>
      <w:bookmarkStart w:id="2" w:name="_Toc109057236"/>
      <w:r>
        <w:rPr>
          <w:lang w:val="en-US"/>
        </w:rPr>
        <w:t>3. Conclusion</w:t>
      </w:r>
      <w:bookmarkEnd w:id="2"/>
    </w:p>
    <w:p w14:paraId="4CA27014" w14:textId="77777777" w:rsidR="005F0B3B" w:rsidRPr="005F0B3B" w:rsidRDefault="000A54A2" w:rsidP="005F0B3B">
      <w:pPr>
        <w:rPr>
          <w:lang w:val="en-US"/>
        </w:rPr>
      </w:pPr>
      <w:r>
        <w:rPr>
          <w:lang w:val="en-US"/>
        </w:rPr>
        <w:t xml:space="preserve">Hence, a wide range of blog posts </w:t>
      </w:r>
      <w:r w:rsidR="0033681D">
        <w:rPr>
          <w:lang w:val="en-US"/>
        </w:rPr>
        <w:t>has</w:t>
      </w:r>
      <w:r>
        <w:rPr>
          <w:lang w:val="en-US"/>
        </w:rPr>
        <w:t xml:space="preserve"> been prepared for Tesco focusing on its new business strategies, practices, and offerings. </w:t>
      </w:r>
      <w:r w:rsidR="0033681D">
        <w:rPr>
          <w:lang w:val="en-US"/>
        </w:rPr>
        <w:t xml:space="preserve">By posting all these blogs over different social media platforms as well as on the official website of Tesco, the company can efficiently make aware of customers regarding its new marketing tactics, and also, by communicating publicly over the comment section, it can increase the brand’s visibility and engagement. Thus, communicating through these blog posts will help Tesco to improve its drooping sales volume and strengthen the brand’s relationship and loyalty with its customers.  </w:t>
      </w:r>
      <w:r>
        <w:rPr>
          <w:lang w:val="en-US"/>
        </w:rPr>
        <w:t xml:space="preserve">   </w:t>
      </w:r>
    </w:p>
    <w:p w14:paraId="0EB2879C" w14:textId="77777777" w:rsidR="0033681D" w:rsidRDefault="000A54A2">
      <w:pPr>
        <w:spacing w:line="259" w:lineRule="auto"/>
        <w:jc w:val="left"/>
        <w:rPr>
          <w:rFonts w:eastAsiaTheme="majorEastAsia" w:cstheme="majorBidi"/>
          <w:b/>
          <w:sz w:val="28"/>
          <w:szCs w:val="32"/>
          <w:lang w:val="en-US"/>
        </w:rPr>
      </w:pPr>
      <w:r>
        <w:rPr>
          <w:lang w:val="en-US"/>
        </w:rPr>
        <w:br w:type="page"/>
      </w:r>
    </w:p>
    <w:p w14:paraId="72092510" w14:textId="77777777" w:rsidR="00B6787C" w:rsidRDefault="000A54A2" w:rsidP="00B6787C">
      <w:pPr>
        <w:pStyle w:val="1"/>
        <w:rPr>
          <w:lang w:val="en-US"/>
        </w:rPr>
      </w:pPr>
      <w:bookmarkStart w:id="3" w:name="_Toc109057237"/>
      <w:r>
        <w:rPr>
          <w:lang w:val="en-US"/>
        </w:rPr>
        <w:lastRenderedPageBreak/>
        <w:t>Reference list</w:t>
      </w:r>
      <w:bookmarkEnd w:id="3"/>
    </w:p>
    <w:p w14:paraId="63DFDC42" w14:textId="77777777" w:rsidR="009A5534" w:rsidRPr="009A5534" w:rsidRDefault="000A54A2" w:rsidP="009A5534">
      <w:pPr>
        <w:rPr>
          <w:rFonts w:cs="Times New Roman"/>
          <w:color w:val="222222"/>
          <w:szCs w:val="24"/>
          <w:shd w:val="clear" w:color="auto" w:fill="FFFFFF"/>
        </w:rPr>
      </w:pPr>
      <w:bookmarkStart w:id="4" w:name="_Hlk109054938"/>
      <w:r w:rsidRPr="009A5534">
        <w:rPr>
          <w:rFonts w:cs="Times New Roman"/>
          <w:color w:val="222222"/>
          <w:szCs w:val="24"/>
          <w:shd w:val="clear" w:color="auto" w:fill="FFFFFF"/>
        </w:rPr>
        <w:t>Alex, S.P. and Mathew, A., 2018</w:t>
      </w:r>
      <w:bookmarkEnd w:id="4"/>
      <w:r w:rsidRPr="009A5534">
        <w:rPr>
          <w:rFonts w:cs="Times New Roman"/>
          <w:color w:val="222222"/>
          <w:szCs w:val="24"/>
          <w:shd w:val="clear" w:color="auto" w:fill="FFFFFF"/>
        </w:rPr>
        <w:t>. Role of Green Marketing Awareness on Purchase Intention of Eco-Friendly Products. </w:t>
      </w:r>
      <w:r w:rsidRPr="009A5534">
        <w:rPr>
          <w:rFonts w:cs="Times New Roman"/>
          <w:i/>
          <w:iCs/>
          <w:color w:val="222222"/>
          <w:szCs w:val="24"/>
          <w:shd w:val="clear" w:color="auto" w:fill="FFFFFF"/>
        </w:rPr>
        <w:t>IPE Journal of Management</w:t>
      </w:r>
      <w:r w:rsidRPr="009A5534">
        <w:rPr>
          <w:rFonts w:cs="Times New Roman"/>
          <w:color w:val="222222"/>
          <w:szCs w:val="24"/>
          <w:shd w:val="clear" w:color="auto" w:fill="FFFFFF"/>
        </w:rPr>
        <w:t>, </w:t>
      </w:r>
      <w:r w:rsidRPr="009A5534">
        <w:rPr>
          <w:rFonts w:cs="Times New Roman"/>
          <w:i/>
          <w:iCs/>
          <w:color w:val="222222"/>
          <w:szCs w:val="24"/>
          <w:shd w:val="clear" w:color="auto" w:fill="FFFFFF"/>
        </w:rPr>
        <w:t>8</w:t>
      </w:r>
      <w:r w:rsidRPr="009A5534">
        <w:rPr>
          <w:rFonts w:cs="Times New Roman"/>
          <w:color w:val="222222"/>
          <w:szCs w:val="24"/>
          <w:shd w:val="clear" w:color="auto" w:fill="FFFFFF"/>
        </w:rPr>
        <w:t>(1), pp.81-96.</w:t>
      </w:r>
    </w:p>
    <w:p w14:paraId="1E11BD26" w14:textId="77777777" w:rsidR="009A5534" w:rsidRPr="009A5534" w:rsidRDefault="000A54A2" w:rsidP="009A5534">
      <w:pPr>
        <w:rPr>
          <w:rFonts w:cs="Times New Roman"/>
          <w:color w:val="222222"/>
          <w:szCs w:val="24"/>
          <w:shd w:val="clear" w:color="auto" w:fill="FFFFFF"/>
        </w:rPr>
      </w:pPr>
      <w:bookmarkStart w:id="5" w:name="_Hlk109056217"/>
      <w:r w:rsidRPr="009A5534">
        <w:rPr>
          <w:rFonts w:cs="Times New Roman"/>
          <w:color w:val="222222"/>
          <w:szCs w:val="24"/>
          <w:shd w:val="clear" w:color="auto" w:fill="FFFFFF"/>
        </w:rPr>
        <w:t>Cebeci</w:t>
      </w:r>
      <w:bookmarkEnd w:id="5"/>
      <w:r w:rsidRPr="009A5534">
        <w:rPr>
          <w:rFonts w:cs="Times New Roman"/>
          <w:color w:val="222222"/>
          <w:szCs w:val="24"/>
          <w:shd w:val="clear" w:color="auto" w:fill="FFFFFF"/>
        </w:rPr>
        <w:t>, U., Ertug, A. and Turkcan, H., 2020. Exploring the determinants of intention to use self-checkout systems in super market chain and its application. </w:t>
      </w:r>
      <w:r w:rsidRPr="009A5534">
        <w:rPr>
          <w:rFonts w:cs="Times New Roman"/>
          <w:i/>
          <w:iCs/>
          <w:color w:val="222222"/>
          <w:szCs w:val="24"/>
          <w:shd w:val="clear" w:color="auto" w:fill="FFFFFF"/>
        </w:rPr>
        <w:t>Management Science Letters</w:t>
      </w:r>
      <w:r w:rsidRPr="009A5534">
        <w:rPr>
          <w:rFonts w:cs="Times New Roman"/>
          <w:color w:val="222222"/>
          <w:szCs w:val="24"/>
          <w:shd w:val="clear" w:color="auto" w:fill="FFFFFF"/>
        </w:rPr>
        <w:t>, </w:t>
      </w:r>
      <w:r w:rsidRPr="009A5534">
        <w:rPr>
          <w:rFonts w:cs="Times New Roman"/>
          <w:i/>
          <w:iCs/>
          <w:color w:val="222222"/>
          <w:szCs w:val="24"/>
          <w:shd w:val="clear" w:color="auto" w:fill="FFFFFF"/>
        </w:rPr>
        <w:t>10</w:t>
      </w:r>
      <w:r w:rsidRPr="009A5534">
        <w:rPr>
          <w:rFonts w:cs="Times New Roman"/>
          <w:color w:val="222222"/>
          <w:szCs w:val="24"/>
          <w:shd w:val="clear" w:color="auto" w:fill="FFFFFF"/>
        </w:rPr>
        <w:t>(5), pp.1027-1036.</w:t>
      </w:r>
    </w:p>
    <w:p w14:paraId="2992273C" w14:textId="77777777" w:rsidR="009A5534" w:rsidRPr="009A5534" w:rsidRDefault="000A54A2" w:rsidP="009A5534">
      <w:pPr>
        <w:rPr>
          <w:rFonts w:cs="Times New Roman"/>
          <w:color w:val="222222"/>
          <w:szCs w:val="24"/>
          <w:shd w:val="clear" w:color="auto" w:fill="FFFFFF"/>
        </w:rPr>
      </w:pPr>
      <w:bookmarkStart w:id="6" w:name="_Hlk109054533"/>
      <w:r w:rsidRPr="009A5534">
        <w:rPr>
          <w:rFonts w:cs="Times New Roman"/>
          <w:color w:val="222222"/>
          <w:szCs w:val="24"/>
          <w:shd w:val="clear" w:color="auto" w:fill="FFFFFF"/>
        </w:rPr>
        <w:t>Dilkes-Hoffman</w:t>
      </w:r>
      <w:bookmarkEnd w:id="6"/>
      <w:r w:rsidRPr="009A5534">
        <w:rPr>
          <w:rFonts w:cs="Times New Roman"/>
          <w:color w:val="222222"/>
          <w:szCs w:val="24"/>
          <w:shd w:val="clear" w:color="auto" w:fill="FFFFFF"/>
        </w:rPr>
        <w:t>, L.S., Pratt, S., Laycock, B., Ashworth, P. and Lant, P.A., 2019. Public attitudes towards plastics. </w:t>
      </w:r>
      <w:r w:rsidRPr="009A5534">
        <w:rPr>
          <w:rFonts w:cs="Times New Roman"/>
          <w:i/>
          <w:iCs/>
          <w:color w:val="222222"/>
          <w:szCs w:val="24"/>
          <w:shd w:val="clear" w:color="auto" w:fill="FFFFFF"/>
        </w:rPr>
        <w:t>Resources, Conservation and Recycling</w:t>
      </w:r>
      <w:r w:rsidRPr="009A5534">
        <w:rPr>
          <w:rFonts w:cs="Times New Roman"/>
          <w:color w:val="222222"/>
          <w:szCs w:val="24"/>
          <w:shd w:val="clear" w:color="auto" w:fill="FFFFFF"/>
        </w:rPr>
        <w:t>, </w:t>
      </w:r>
      <w:r w:rsidRPr="009A5534">
        <w:rPr>
          <w:rFonts w:cs="Times New Roman"/>
          <w:i/>
          <w:iCs/>
          <w:color w:val="222222"/>
          <w:szCs w:val="24"/>
          <w:shd w:val="clear" w:color="auto" w:fill="FFFFFF"/>
        </w:rPr>
        <w:t>147</w:t>
      </w:r>
      <w:r w:rsidRPr="009A5534">
        <w:rPr>
          <w:rFonts w:cs="Times New Roman"/>
          <w:color w:val="222222"/>
          <w:szCs w:val="24"/>
          <w:shd w:val="clear" w:color="auto" w:fill="FFFFFF"/>
        </w:rPr>
        <w:t>, pp.227-235.</w:t>
      </w:r>
    </w:p>
    <w:p w14:paraId="66F7E6C3" w14:textId="77777777" w:rsidR="009A5534" w:rsidRPr="009A5534" w:rsidRDefault="000A54A2" w:rsidP="009A5534">
      <w:pPr>
        <w:rPr>
          <w:rFonts w:cs="Times New Roman"/>
          <w:color w:val="222222"/>
          <w:szCs w:val="24"/>
          <w:shd w:val="clear" w:color="auto" w:fill="FFFFFF"/>
        </w:rPr>
      </w:pPr>
      <w:bookmarkStart w:id="7" w:name="_Hlk109055085"/>
      <w:r w:rsidRPr="009A5534">
        <w:rPr>
          <w:rFonts w:cs="Times New Roman"/>
          <w:color w:val="222222"/>
          <w:szCs w:val="24"/>
          <w:shd w:val="clear" w:color="auto" w:fill="FFFFFF"/>
        </w:rPr>
        <w:t>Emerson</w:t>
      </w:r>
      <w:bookmarkEnd w:id="7"/>
      <w:r w:rsidRPr="009A5534">
        <w:rPr>
          <w:rFonts w:cs="Times New Roman"/>
          <w:color w:val="222222"/>
          <w:szCs w:val="24"/>
          <w:shd w:val="clear" w:color="auto" w:fill="FFFFFF"/>
        </w:rPr>
        <w:t>, E., Stancliffe, R., Hatton, C., Llewellyn, G., King, T., Totsika, V., Aitken, Z. and Kavanagh, A., 2021. The impact of disability on employment and financial security following the outbreak of the 2020 COVID-19 pandemic in the UK. </w:t>
      </w:r>
      <w:r w:rsidRPr="009A5534">
        <w:rPr>
          <w:rFonts w:cs="Times New Roman"/>
          <w:i/>
          <w:iCs/>
          <w:color w:val="222222"/>
          <w:szCs w:val="24"/>
          <w:shd w:val="clear" w:color="auto" w:fill="FFFFFF"/>
        </w:rPr>
        <w:t>Journal of Public Health</w:t>
      </w:r>
      <w:r w:rsidRPr="009A5534">
        <w:rPr>
          <w:rFonts w:cs="Times New Roman"/>
          <w:color w:val="222222"/>
          <w:szCs w:val="24"/>
          <w:shd w:val="clear" w:color="auto" w:fill="FFFFFF"/>
        </w:rPr>
        <w:t>, </w:t>
      </w:r>
      <w:r w:rsidRPr="009A5534">
        <w:rPr>
          <w:rFonts w:cs="Times New Roman"/>
          <w:i/>
          <w:iCs/>
          <w:color w:val="222222"/>
          <w:szCs w:val="24"/>
          <w:shd w:val="clear" w:color="auto" w:fill="FFFFFF"/>
        </w:rPr>
        <w:t>43</w:t>
      </w:r>
      <w:r w:rsidRPr="009A5534">
        <w:rPr>
          <w:rFonts w:cs="Times New Roman"/>
          <w:color w:val="222222"/>
          <w:szCs w:val="24"/>
          <w:shd w:val="clear" w:color="auto" w:fill="FFFFFF"/>
        </w:rPr>
        <w:t>(3), pp.472-478.</w:t>
      </w:r>
    </w:p>
    <w:p w14:paraId="4F5CA8FF" w14:textId="77777777" w:rsidR="009A5534" w:rsidRPr="009A5534" w:rsidRDefault="000A54A2" w:rsidP="009A5534">
      <w:pPr>
        <w:rPr>
          <w:rFonts w:cs="Times New Roman"/>
          <w:color w:val="222222"/>
          <w:szCs w:val="24"/>
          <w:shd w:val="clear" w:color="auto" w:fill="FFFFFF"/>
        </w:rPr>
      </w:pPr>
      <w:bookmarkStart w:id="8" w:name="_Hlk109055984"/>
      <w:r w:rsidRPr="009A5534">
        <w:rPr>
          <w:rFonts w:cs="Times New Roman"/>
          <w:color w:val="222222"/>
          <w:szCs w:val="24"/>
          <w:shd w:val="clear" w:color="auto" w:fill="FFFFFF"/>
        </w:rPr>
        <w:t>Gareau, R.M., 2018</w:t>
      </w:r>
      <w:bookmarkEnd w:id="8"/>
      <w:r w:rsidRPr="009A5534">
        <w:rPr>
          <w:rFonts w:cs="Times New Roman"/>
          <w:color w:val="222222"/>
          <w:szCs w:val="24"/>
          <w:shd w:val="clear" w:color="auto" w:fill="FFFFFF"/>
        </w:rPr>
        <w:t>. Proceedings from the 2014 symposium: Bringing New potato products to market. </w:t>
      </w:r>
      <w:r w:rsidRPr="009A5534">
        <w:rPr>
          <w:rFonts w:cs="Times New Roman"/>
          <w:i/>
          <w:iCs/>
          <w:color w:val="222222"/>
          <w:szCs w:val="24"/>
          <w:shd w:val="clear" w:color="auto" w:fill="FFFFFF"/>
        </w:rPr>
        <w:t>American Journal of Potato Research</w:t>
      </w:r>
      <w:r w:rsidRPr="009A5534">
        <w:rPr>
          <w:rFonts w:cs="Times New Roman"/>
          <w:color w:val="222222"/>
          <w:szCs w:val="24"/>
          <w:shd w:val="clear" w:color="auto" w:fill="FFFFFF"/>
        </w:rPr>
        <w:t>, </w:t>
      </w:r>
      <w:r w:rsidRPr="009A5534">
        <w:rPr>
          <w:rFonts w:cs="Times New Roman"/>
          <w:i/>
          <w:iCs/>
          <w:color w:val="222222"/>
          <w:szCs w:val="24"/>
          <w:shd w:val="clear" w:color="auto" w:fill="FFFFFF"/>
        </w:rPr>
        <w:t>95</w:t>
      </w:r>
      <w:r w:rsidRPr="009A5534">
        <w:rPr>
          <w:rFonts w:cs="Times New Roman"/>
          <w:color w:val="222222"/>
          <w:szCs w:val="24"/>
          <w:shd w:val="clear" w:color="auto" w:fill="FFFFFF"/>
        </w:rPr>
        <w:t>(2), pp.101-109.</w:t>
      </w:r>
    </w:p>
    <w:p w14:paraId="30CC1687" w14:textId="77777777" w:rsidR="009A5534" w:rsidRPr="009A5534" w:rsidRDefault="000A54A2" w:rsidP="009A5534">
      <w:pPr>
        <w:rPr>
          <w:rFonts w:cs="Times New Roman"/>
          <w:color w:val="222222"/>
          <w:szCs w:val="24"/>
          <w:shd w:val="clear" w:color="auto" w:fill="FFFFFF"/>
        </w:rPr>
      </w:pPr>
      <w:bookmarkStart w:id="9" w:name="_Hlk109055236"/>
      <w:r w:rsidRPr="009A5534">
        <w:rPr>
          <w:rFonts w:cs="Times New Roman"/>
          <w:color w:val="222222"/>
          <w:szCs w:val="24"/>
          <w:shd w:val="clear" w:color="auto" w:fill="FFFFFF"/>
        </w:rPr>
        <w:t>Khaw</w:t>
      </w:r>
      <w:bookmarkEnd w:id="9"/>
      <w:r w:rsidRPr="009A5534">
        <w:rPr>
          <w:rFonts w:cs="Times New Roman"/>
          <w:color w:val="222222"/>
          <w:szCs w:val="24"/>
          <w:shd w:val="clear" w:color="auto" w:fill="FFFFFF"/>
        </w:rPr>
        <w:t>, M.W., Stevens, L. and Woodford, M., 2021. Individual differences in the perception of probability. </w:t>
      </w:r>
      <w:r w:rsidRPr="009A5534">
        <w:rPr>
          <w:rFonts w:cs="Times New Roman"/>
          <w:i/>
          <w:iCs/>
          <w:color w:val="222222"/>
          <w:szCs w:val="24"/>
          <w:shd w:val="clear" w:color="auto" w:fill="FFFFFF"/>
        </w:rPr>
        <w:t>PLoS computational biology</w:t>
      </w:r>
      <w:r w:rsidRPr="009A5534">
        <w:rPr>
          <w:rFonts w:cs="Times New Roman"/>
          <w:color w:val="222222"/>
          <w:szCs w:val="24"/>
          <w:shd w:val="clear" w:color="auto" w:fill="FFFFFF"/>
        </w:rPr>
        <w:t>, </w:t>
      </w:r>
      <w:r w:rsidRPr="009A5534">
        <w:rPr>
          <w:rFonts w:cs="Times New Roman"/>
          <w:i/>
          <w:iCs/>
          <w:color w:val="222222"/>
          <w:szCs w:val="24"/>
          <w:shd w:val="clear" w:color="auto" w:fill="FFFFFF"/>
        </w:rPr>
        <w:t>17</w:t>
      </w:r>
      <w:r w:rsidRPr="009A5534">
        <w:rPr>
          <w:rFonts w:cs="Times New Roman"/>
          <w:color w:val="222222"/>
          <w:szCs w:val="24"/>
          <w:shd w:val="clear" w:color="auto" w:fill="FFFFFF"/>
        </w:rPr>
        <w:t>(4), p.e1008871.</w:t>
      </w:r>
    </w:p>
    <w:p w14:paraId="2089155B" w14:textId="77777777" w:rsidR="009A5534" w:rsidRPr="009A5534" w:rsidRDefault="000A54A2" w:rsidP="009A5534">
      <w:pPr>
        <w:rPr>
          <w:rFonts w:cs="Times New Roman"/>
          <w:color w:val="222222"/>
          <w:szCs w:val="24"/>
          <w:shd w:val="clear" w:color="auto" w:fill="FFFFFF"/>
        </w:rPr>
      </w:pPr>
      <w:r w:rsidRPr="009A5534">
        <w:rPr>
          <w:rFonts w:cs="Times New Roman"/>
          <w:color w:val="222222"/>
          <w:szCs w:val="24"/>
          <w:shd w:val="clear" w:color="auto" w:fill="FFFFFF"/>
        </w:rPr>
        <w:t>Kotler, P. and Keller, K., 2021. </w:t>
      </w:r>
      <w:r w:rsidRPr="009A5534">
        <w:rPr>
          <w:rFonts w:cs="Times New Roman"/>
          <w:i/>
          <w:iCs/>
          <w:color w:val="222222"/>
          <w:szCs w:val="24"/>
          <w:shd w:val="clear" w:color="auto" w:fill="FFFFFF"/>
        </w:rPr>
        <w:t>Marketing Management (15th global edition)</w:t>
      </w:r>
      <w:r w:rsidRPr="009A5534">
        <w:rPr>
          <w:rFonts w:cs="Times New Roman"/>
          <w:color w:val="222222"/>
          <w:szCs w:val="24"/>
          <w:shd w:val="clear" w:color="auto" w:fill="FFFFFF"/>
        </w:rPr>
        <w:t>. Pearson Education Limited.</w:t>
      </w:r>
    </w:p>
    <w:p w14:paraId="46051581" w14:textId="77777777" w:rsidR="009A5534" w:rsidRPr="009A5534" w:rsidRDefault="000A54A2" w:rsidP="009A5534">
      <w:pPr>
        <w:rPr>
          <w:rFonts w:cs="Times New Roman"/>
          <w:color w:val="222222"/>
          <w:szCs w:val="24"/>
          <w:shd w:val="clear" w:color="auto" w:fill="FFFFFF"/>
        </w:rPr>
      </w:pPr>
      <w:bookmarkStart w:id="10" w:name="_Hlk109055878"/>
      <w:r w:rsidRPr="009A5534">
        <w:rPr>
          <w:rFonts w:cs="Times New Roman"/>
          <w:color w:val="222222"/>
          <w:szCs w:val="24"/>
          <w:shd w:val="clear" w:color="auto" w:fill="FFFFFF"/>
        </w:rPr>
        <w:t>Nechaev</w:t>
      </w:r>
      <w:bookmarkEnd w:id="10"/>
      <w:r w:rsidRPr="009A5534">
        <w:rPr>
          <w:rFonts w:cs="Times New Roman"/>
          <w:color w:val="222222"/>
          <w:szCs w:val="24"/>
          <w:shd w:val="clear" w:color="auto" w:fill="FFFFFF"/>
        </w:rPr>
        <w:t>, V., Mikhailushkin, P. and Alieva, A., 2018. Trends in demand on the organic food market in the European countries. In </w:t>
      </w:r>
      <w:r w:rsidRPr="009A5534">
        <w:rPr>
          <w:rFonts w:cs="Times New Roman"/>
          <w:i/>
          <w:iCs/>
          <w:color w:val="222222"/>
          <w:szCs w:val="24"/>
          <w:shd w:val="clear" w:color="auto" w:fill="FFFFFF"/>
        </w:rPr>
        <w:t>MATEC Web of Conferences</w:t>
      </w:r>
      <w:r w:rsidRPr="009A5534">
        <w:rPr>
          <w:rFonts w:cs="Times New Roman"/>
          <w:color w:val="222222"/>
          <w:szCs w:val="24"/>
          <w:shd w:val="clear" w:color="auto" w:fill="FFFFFF"/>
        </w:rPr>
        <w:t> (Vol. 212, p. 07008). EDP Sciences.</w:t>
      </w:r>
    </w:p>
    <w:p w14:paraId="4C16E0B6" w14:textId="77777777" w:rsidR="009A5534" w:rsidRPr="009A5534" w:rsidRDefault="000A54A2" w:rsidP="009A5534">
      <w:pPr>
        <w:rPr>
          <w:rFonts w:cs="Times New Roman"/>
          <w:color w:val="222222"/>
          <w:szCs w:val="24"/>
          <w:shd w:val="clear" w:color="auto" w:fill="FFFFFF"/>
        </w:rPr>
      </w:pPr>
      <w:bookmarkStart w:id="11" w:name="_Hlk109054427"/>
      <w:r w:rsidRPr="009A5534">
        <w:rPr>
          <w:rFonts w:cs="Times New Roman"/>
          <w:color w:val="222222"/>
          <w:szCs w:val="24"/>
          <w:shd w:val="clear" w:color="auto" w:fill="FFFFFF"/>
        </w:rPr>
        <w:t>Nosratabadi</w:t>
      </w:r>
      <w:bookmarkEnd w:id="11"/>
      <w:r w:rsidRPr="009A5534">
        <w:rPr>
          <w:rFonts w:cs="Times New Roman"/>
          <w:color w:val="222222"/>
          <w:szCs w:val="24"/>
          <w:shd w:val="clear" w:color="auto" w:fill="FFFFFF"/>
        </w:rPr>
        <w:t>, S., Mosavi, A., Shamshirband, S., Zavadskas, E.K., Rakotonirainy, A. and Chau, K.W., 2019. Sustainable business models: A review. </w:t>
      </w:r>
      <w:r w:rsidRPr="009A5534">
        <w:rPr>
          <w:rFonts w:cs="Times New Roman"/>
          <w:i/>
          <w:iCs/>
          <w:color w:val="222222"/>
          <w:szCs w:val="24"/>
          <w:shd w:val="clear" w:color="auto" w:fill="FFFFFF"/>
        </w:rPr>
        <w:t>Sustainability</w:t>
      </w:r>
      <w:r w:rsidRPr="009A5534">
        <w:rPr>
          <w:rFonts w:cs="Times New Roman"/>
          <w:color w:val="222222"/>
          <w:szCs w:val="24"/>
          <w:shd w:val="clear" w:color="auto" w:fill="FFFFFF"/>
        </w:rPr>
        <w:t>, </w:t>
      </w:r>
      <w:r w:rsidRPr="009A5534">
        <w:rPr>
          <w:rFonts w:cs="Times New Roman"/>
          <w:i/>
          <w:iCs/>
          <w:color w:val="222222"/>
          <w:szCs w:val="24"/>
          <w:shd w:val="clear" w:color="auto" w:fill="FFFFFF"/>
        </w:rPr>
        <w:t>11</w:t>
      </w:r>
      <w:r w:rsidRPr="009A5534">
        <w:rPr>
          <w:rFonts w:cs="Times New Roman"/>
          <w:color w:val="222222"/>
          <w:szCs w:val="24"/>
          <w:shd w:val="clear" w:color="auto" w:fill="FFFFFF"/>
        </w:rPr>
        <w:t>(6), p.1663.</w:t>
      </w:r>
    </w:p>
    <w:p w14:paraId="24B780B5" w14:textId="77777777" w:rsidR="009A5534" w:rsidRPr="009A5534" w:rsidRDefault="000A54A2" w:rsidP="009A5534">
      <w:pPr>
        <w:rPr>
          <w:rFonts w:cs="Times New Roman"/>
          <w:color w:val="222222"/>
          <w:szCs w:val="24"/>
          <w:shd w:val="clear" w:color="auto" w:fill="FFFFFF"/>
        </w:rPr>
      </w:pPr>
      <w:bookmarkStart w:id="12" w:name="_Hlk109056349"/>
      <w:r w:rsidRPr="009A5534">
        <w:rPr>
          <w:rFonts w:cs="Times New Roman"/>
          <w:color w:val="222222"/>
          <w:szCs w:val="24"/>
          <w:shd w:val="clear" w:color="auto" w:fill="FFFFFF"/>
        </w:rPr>
        <w:t>Nuseir, M.T. and Madanat, H., 2015</w:t>
      </w:r>
      <w:bookmarkEnd w:id="12"/>
      <w:r w:rsidRPr="009A5534">
        <w:rPr>
          <w:rFonts w:cs="Times New Roman"/>
          <w:color w:val="222222"/>
          <w:szCs w:val="24"/>
          <w:shd w:val="clear" w:color="auto" w:fill="FFFFFF"/>
        </w:rPr>
        <w:t>. 4Ps: A strategy to secure customers' loyalty via customer satisfaction. </w:t>
      </w:r>
      <w:r w:rsidRPr="009A5534">
        <w:rPr>
          <w:rFonts w:cs="Times New Roman"/>
          <w:i/>
          <w:iCs/>
          <w:color w:val="222222"/>
          <w:szCs w:val="24"/>
          <w:shd w:val="clear" w:color="auto" w:fill="FFFFFF"/>
        </w:rPr>
        <w:t>International Journal of Marketing Studies</w:t>
      </w:r>
      <w:r w:rsidRPr="009A5534">
        <w:rPr>
          <w:rFonts w:cs="Times New Roman"/>
          <w:color w:val="222222"/>
          <w:szCs w:val="24"/>
          <w:shd w:val="clear" w:color="auto" w:fill="FFFFFF"/>
        </w:rPr>
        <w:t>, </w:t>
      </w:r>
      <w:r w:rsidRPr="009A5534">
        <w:rPr>
          <w:rFonts w:cs="Times New Roman"/>
          <w:i/>
          <w:iCs/>
          <w:color w:val="222222"/>
          <w:szCs w:val="24"/>
          <w:shd w:val="clear" w:color="auto" w:fill="FFFFFF"/>
        </w:rPr>
        <w:t>7</w:t>
      </w:r>
      <w:r w:rsidRPr="009A5534">
        <w:rPr>
          <w:rFonts w:cs="Times New Roman"/>
          <w:color w:val="222222"/>
          <w:szCs w:val="24"/>
          <w:shd w:val="clear" w:color="auto" w:fill="FFFFFF"/>
        </w:rPr>
        <w:t>(4), p.78.</w:t>
      </w:r>
    </w:p>
    <w:p w14:paraId="2ED16A62" w14:textId="77777777" w:rsidR="009A5534" w:rsidRPr="009A5534" w:rsidRDefault="000A54A2" w:rsidP="009A5534">
      <w:pPr>
        <w:rPr>
          <w:rFonts w:cs="Times New Roman"/>
          <w:color w:val="222222"/>
          <w:szCs w:val="24"/>
          <w:shd w:val="clear" w:color="auto" w:fill="FFFFFF"/>
        </w:rPr>
      </w:pPr>
      <w:r w:rsidRPr="009A5534">
        <w:rPr>
          <w:rFonts w:cs="Times New Roman"/>
          <w:color w:val="000000"/>
          <w:szCs w:val="24"/>
          <w:shd w:val="clear" w:color="auto" w:fill="FFFFFF"/>
        </w:rPr>
        <w:t>Tesco PLC. 2021. </w:t>
      </w:r>
      <w:r w:rsidRPr="009A5534">
        <w:rPr>
          <w:rFonts w:cs="Times New Roman"/>
          <w:i/>
          <w:iCs/>
          <w:color w:val="000000"/>
          <w:szCs w:val="24"/>
          <w:shd w:val="clear" w:color="auto" w:fill="FFFFFF"/>
        </w:rPr>
        <w:t>Tesco is partnering with Gorillas to pilot ultra-fast delivery for customers</w:t>
      </w:r>
      <w:r w:rsidRPr="009A5534">
        <w:rPr>
          <w:rFonts w:cs="Times New Roman"/>
          <w:color w:val="000000"/>
          <w:szCs w:val="24"/>
          <w:shd w:val="clear" w:color="auto" w:fill="FFFFFF"/>
        </w:rPr>
        <w:t>. [online] Available at: &lt;https://www.tescoplc.com/news/2021/tesco-is-partnering-with-gorillas-to-pilot-ultra-fast-delivery-for-customers/&gt; [Accessed 18 July 2022].</w:t>
      </w:r>
    </w:p>
    <w:p w14:paraId="32EB0825" w14:textId="77777777" w:rsidR="009A5534" w:rsidRPr="009A5534" w:rsidRDefault="000A54A2" w:rsidP="009A5534">
      <w:pPr>
        <w:rPr>
          <w:rFonts w:cs="Times New Roman"/>
          <w:color w:val="222222"/>
          <w:szCs w:val="24"/>
          <w:shd w:val="clear" w:color="auto" w:fill="FFFFFF"/>
        </w:rPr>
      </w:pPr>
      <w:r w:rsidRPr="009A5534">
        <w:rPr>
          <w:rFonts w:cs="Times New Roman"/>
          <w:color w:val="000000"/>
          <w:szCs w:val="24"/>
          <w:shd w:val="clear" w:color="auto" w:fill="FFFFFF"/>
        </w:rPr>
        <w:lastRenderedPageBreak/>
        <w:t>Tesco PLC. 2021. </w:t>
      </w:r>
      <w:r w:rsidRPr="009A5534">
        <w:rPr>
          <w:rFonts w:cs="Times New Roman"/>
          <w:i/>
          <w:iCs/>
          <w:color w:val="000000"/>
          <w:szCs w:val="24"/>
          <w:shd w:val="clear" w:color="auto" w:fill="FFFFFF"/>
        </w:rPr>
        <w:t>Tesco opens new checkout-free store, ‘GetGo’</w:t>
      </w:r>
      <w:r w:rsidRPr="009A5534">
        <w:rPr>
          <w:rFonts w:cs="Times New Roman"/>
          <w:color w:val="000000"/>
          <w:szCs w:val="24"/>
          <w:shd w:val="clear" w:color="auto" w:fill="FFFFFF"/>
        </w:rPr>
        <w:t>. [online] Available at: &lt;https://www.tescoplc.com/news/2021/tesco-opens-new-checkout-free-store-getgo/&gt; [Accessed 18 July 2022].</w:t>
      </w:r>
    </w:p>
    <w:p w14:paraId="7DA44569" w14:textId="77777777" w:rsidR="009A5534" w:rsidRPr="009A5534" w:rsidRDefault="000A54A2" w:rsidP="009A5534">
      <w:pPr>
        <w:rPr>
          <w:rFonts w:cs="Times New Roman"/>
          <w:color w:val="222222"/>
          <w:szCs w:val="24"/>
          <w:shd w:val="clear" w:color="auto" w:fill="FFFFFF"/>
        </w:rPr>
      </w:pPr>
      <w:r w:rsidRPr="009A5534">
        <w:rPr>
          <w:rStyle w:val="selectable"/>
          <w:rFonts w:cs="Times New Roman"/>
          <w:color w:val="000000"/>
          <w:szCs w:val="24"/>
          <w:shd w:val="clear" w:color="auto" w:fill="FFFFFF"/>
        </w:rPr>
        <w:t>Tesco PLC. 2021. </w:t>
      </w:r>
      <w:r w:rsidRPr="009A5534">
        <w:rPr>
          <w:rStyle w:val="selectable"/>
          <w:rFonts w:cs="Times New Roman"/>
          <w:i/>
          <w:iCs/>
          <w:color w:val="000000"/>
          <w:szCs w:val="24"/>
          <w:shd w:val="clear" w:color="auto" w:fill="FFFFFF"/>
        </w:rPr>
        <w:t>Tesco to launch last toy sale of the year in time for Christmas</w:t>
      </w:r>
      <w:r w:rsidRPr="009A5534">
        <w:rPr>
          <w:rStyle w:val="selectable"/>
          <w:rFonts w:cs="Times New Roman"/>
          <w:color w:val="000000"/>
          <w:szCs w:val="24"/>
          <w:shd w:val="clear" w:color="auto" w:fill="FFFFFF"/>
        </w:rPr>
        <w:t>. [online] Available at: &lt;https://www.</w:t>
      </w:r>
      <w:bookmarkStart w:id="13" w:name="_Hlk109056471"/>
      <w:r w:rsidRPr="009A5534">
        <w:rPr>
          <w:rStyle w:val="selectable"/>
          <w:rFonts w:cs="Times New Roman"/>
          <w:color w:val="000000"/>
          <w:szCs w:val="24"/>
          <w:shd w:val="clear" w:color="auto" w:fill="FFFFFF"/>
        </w:rPr>
        <w:t>tescoplc</w:t>
      </w:r>
      <w:bookmarkEnd w:id="13"/>
      <w:r w:rsidRPr="009A5534">
        <w:rPr>
          <w:rStyle w:val="selectable"/>
          <w:rFonts w:cs="Times New Roman"/>
          <w:color w:val="000000"/>
          <w:szCs w:val="24"/>
          <w:shd w:val="clear" w:color="auto" w:fill="FFFFFF"/>
        </w:rPr>
        <w:t xml:space="preserve">.com/news/2021/last-tesco-toy-sale-before-christmas/&gt; [Accessed </w:t>
      </w:r>
      <w:r w:rsidRPr="009A5534">
        <w:rPr>
          <w:rFonts w:cs="Times New Roman"/>
          <w:color w:val="000000"/>
          <w:szCs w:val="24"/>
          <w:shd w:val="clear" w:color="auto" w:fill="FFFFFF"/>
        </w:rPr>
        <w:t>18 July 2022</w:t>
      </w:r>
      <w:r w:rsidRPr="009A5534">
        <w:rPr>
          <w:rStyle w:val="selectable"/>
          <w:rFonts w:cs="Times New Roman"/>
          <w:color w:val="000000"/>
          <w:szCs w:val="24"/>
          <w:shd w:val="clear" w:color="auto" w:fill="FFFFFF"/>
        </w:rPr>
        <w:t>].</w:t>
      </w:r>
    </w:p>
    <w:p w14:paraId="2207C269" w14:textId="77777777" w:rsidR="009A5534" w:rsidRPr="009A5534" w:rsidRDefault="000A54A2" w:rsidP="009A5534">
      <w:pPr>
        <w:rPr>
          <w:rFonts w:cs="Times New Roman"/>
          <w:color w:val="000000"/>
          <w:szCs w:val="24"/>
          <w:shd w:val="clear" w:color="auto" w:fill="FFFFFF"/>
        </w:rPr>
      </w:pPr>
      <w:r w:rsidRPr="009A5534">
        <w:rPr>
          <w:rFonts w:cs="Times New Roman"/>
          <w:color w:val="000000"/>
          <w:szCs w:val="24"/>
          <w:shd w:val="clear" w:color="auto" w:fill="FFFFFF"/>
        </w:rPr>
        <w:t>Tesco PLC. 2021. </w:t>
      </w:r>
      <w:r w:rsidRPr="009A5534">
        <w:rPr>
          <w:rFonts w:cs="Times New Roman"/>
          <w:i/>
          <w:iCs/>
          <w:color w:val="000000"/>
          <w:szCs w:val="24"/>
          <w:shd w:val="clear" w:color="auto" w:fill="FFFFFF"/>
        </w:rPr>
        <w:t>Tesco’s plastic packaging reduction programme is on a roll</w:t>
      </w:r>
      <w:r w:rsidRPr="009A5534">
        <w:rPr>
          <w:rFonts w:cs="Times New Roman"/>
          <w:color w:val="000000"/>
          <w:szCs w:val="24"/>
          <w:shd w:val="clear" w:color="auto" w:fill="FFFFFF"/>
        </w:rPr>
        <w:t>. [online] Available at: &lt;https://www.</w:t>
      </w:r>
      <w:bookmarkStart w:id="14" w:name="_Hlk109054700"/>
      <w:r w:rsidRPr="009A5534">
        <w:rPr>
          <w:rFonts w:cs="Times New Roman"/>
          <w:color w:val="000000"/>
          <w:szCs w:val="24"/>
          <w:shd w:val="clear" w:color="auto" w:fill="FFFFFF"/>
        </w:rPr>
        <w:t>tescoplc</w:t>
      </w:r>
      <w:bookmarkEnd w:id="14"/>
      <w:r w:rsidRPr="009A5534">
        <w:rPr>
          <w:rFonts w:cs="Times New Roman"/>
          <w:color w:val="000000"/>
          <w:szCs w:val="24"/>
          <w:shd w:val="clear" w:color="auto" w:fill="FFFFFF"/>
        </w:rPr>
        <w:t>.com/news/2021/tesco-s-plastic-packaging-reduction-programme-is-on-a-roll/&gt; [Accessed 18 July 2022].</w:t>
      </w:r>
    </w:p>
    <w:p w14:paraId="1EB9F3F6" w14:textId="77777777" w:rsidR="009A5534" w:rsidRPr="009A5534" w:rsidRDefault="000A54A2" w:rsidP="009A5534">
      <w:pPr>
        <w:rPr>
          <w:rFonts w:cs="Times New Roman"/>
          <w:color w:val="222222"/>
          <w:szCs w:val="24"/>
          <w:shd w:val="clear" w:color="auto" w:fill="FFFFFF"/>
        </w:rPr>
      </w:pPr>
      <w:r w:rsidRPr="009A5534">
        <w:rPr>
          <w:rFonts w:cs="Times New Roman"/>
          <w:color w:val="000000"/>
          <w:szCs w:val="24"/>
          <w:shd w:val="clear" w:color="auto" w:fill="FFFFFF"/>
        </w:rPr>
        <w:t>Tesco PLC. 2021. </w:t>
      </w:r>
      <w:r w:rsidRPr="009A5534">
        <w:rPr>
          <w:rFonts w:cs="Times New Roman"/>
          <w:i/>
          <w:iCs/>
          <w:color w:val="000000"/>
          <w:szCs w:val="24"/>
          <w:shd w:val="clear" w:color="auto" w:fill="FFFFFF"/>
        </w:rPr>
        <w:t>Ultimate roasting potato is launched in time for Christmas</w:t>
      </w:r>
      <w:r w:rsidRPr="009A5534">
        <w:rPr>
          <w:rFonts w:cs="Times New Roman"/>
          <w:color w:val="000000"/>
          <w:szCs w:val="24"/>
          <w:shd w:val="clear" w:color="auto" w:fill="FFFFFF"/>
        </w:rPr>
        <w:t>. [online] Available at: &lt;https://www.tescoplc.com/news/2021/tesco-to-launch-ultimate-roasting-potato/&gt; [Accessed 18 July 2022].</w:t>
      </w:r>
    </w:p>
    <w:p w14:paraId="5ED0F896" w14:textId="77777777" w:rsidR="009A5534" w:rsidRPr="009A5534" w:rsidRDefault="000A54A2" w:rsidP="009A5534">
      <w:pPr>
        <w:rPr>
          <w:rFonts w:cs="Times New Roman"/>
          <w:color w:val="000000"/>
          <w:szCs w:val="24"/>
          <w:shd w:val="clear" w:color="auto" w:fill="FFFFFF"/>
        </w:rPr>
      </w:pPr>
      <w:r w:rsidRPr="009A5534">
        <w:rPr>
          <w:rFonts w:cs="Times New Roman"/>
          <w:color w:val="000000"/>
          <w:szCs w:val="24"/>
          <w:shd w:val="clear" w:color="auto" w:fill="FFFFFF"/>
        </w:rPr>
        <w:t>Tesco PLC. 2021. </w:t>
      </w:r>
      <w:r w:rsidRPr="009A5534">
        <w:rPr>
          <w:rFonts w:cs="Times New Roman"/>
          <w:i/>
          <w:iCs/>
          <w:color w:val="000000"/>
          <w:szCs w:val="24"/>
          <w:shd w:val="clear" w:color="auto" w:fill="FFFFFF"/>
        </w:rPr>
        <w:t>We’re launching Quiet Hour permanently in stores to support customers</w:t>
      </w:r>
      <w:r w:rsidRPr="009A5534">
        <w:rPr>
          <w:rFonts w:cs="Times New Roman"/>
          <w:color w:val="000000"/>
          <w:szCs w:val="24"/>
          <w:shd w:val="clear" w:color="auto" w:fill="FFFFFF"/>
        </w:rPr>
        <w:t>. [online] Available at: &lt;https://www.tescoplc.com/news/2021/we-re-launching-quiet-hour-permanently-in-stores-to-support-customers/&gt; [Accessed 18 July 2022].</w:t>
      </w:r>
    </w:p>
    <w:p w14:paraId="11DD72A1" w14:textId="77777777" w:rsidR="009A5534" w:rsidRPr="009A5534" w:rsidRDefault="000A54A2" w:rsidP="009A5534">
      <w:pPr>
        <w:rPr>
          <w:rFonts w:cs="Times New Roman"/>
          <w:color w:val="222222"/>
          <w:szCs w:val="24"/>
          <w:shd w:val="clear" w:color="auto" w:fill="FFFFFF"/>
        </w:rPr>
      </w:pPr>
      <w:bookmarkStart w:id="15" w:name="_Hlk109056433"/>
      <w:r w:rsidRPr="009A5534">
        <w:rPr>
          <w:rFonts w:cs="Times New Roman"/>
          <w:color w:val="222222"/>
          <w:szCs w:val="24"/>
          <w:shd w:val="clear" w:color="auto" w:fill="FFFFFF"/>
        </w:rPr>
        <w:t>Thomassen</w:t>
      </w:r>
      <w:bookmarkEnd w:id="15"/>
      <w:r w:rsidRPr="009A5534">
        <w:rPr>
          <w:rFonts w:cs="Times New Roman"/>
          <w:color w:val="222222"/>
          <w:szCs w:val="24"/>
          <w:shd w:val="clear" w:color="auto" w:fill="FFFFFF"/>
        </w:rPr>
        <w:t>, Ø., Smith, H., Seiler, S. and Schiraldi, P., 2017. Multi-category competition and market power: a model of supermarket pricing. </w:t>
      </w:r>
      <w:r w:rsidRPr="009A5534">
        <w:rPr>
          <w:rFonts w:cs="Times New Roman"/>
          <w:i/>
          <w:iCs/>
          <w:color w:val="222222"/>
          <w:szCs w:val="24"/>
          <w:shd w:val="clear" w:color="auto" w:fill="FFFFFF"/>
        </w:rPr>
        <w:t>American Economic Review</w:t>
      </w:r>
      <w:r w:rsidRPr="009A5534">
        <w:rPr>
          <w:rFonts w:cs="Times New Roman"/>
          <w:color w:val="222222"/>
          <w:szCs w:val="24"/>
          <w:shd w:val="clear" w:color="auto" w:fill="FFFFFF"/>
        </w:rPr>
        <w:t>, </w:t>
      </w:r>
      <w:r w:rsidRPr="009A5534">
        <w:rPr>
          <w:rFonts w:cs="Times New Roman"/>
          <w:i/>
          <w:iCs/>
          <w:color w:val="222222"/>
          <w:szCs w:val="24"/>
          <w:shd w:val="clear" w:color="auto" w:fill="FFFFFF"/>
        </w:rPr>
        <w:t>107</w:t>
      </w:r>
      <w:r w:rsidRPr="009A5534">
        <w:rPr>
          <w:rFonts w:cs="Times New Roman"/>
          <w:color w:val="222222"/>
          <w:szCs w:val="24"/>
          <w:shd w:val="clear" w:color="auto" w:fill="FFFFFF"/>
        </w:rPr>
        <w:t>(8), pp.2308-51.</w:t>
      </w:r>
    </w:p>
    <w:p w14:paraId="77833FAF" w14:textId="77777777" w:rsidR="009A5534" w:rsidRPr="009A5534" w:rsidRDefault="000A54A2" w:rsidP="009A5534">
      <w:pPr>
        <w:rPr>
          <w:rFonts w:cs="Times New Roman"/>
          <w:color w:val="000000"/>
          <w:szCs w:val="24"/>
          <w:shd w:val="clear" w:color="auto" w:fill="FFFFFF"/>
        </w:rPr>
      </w:pPr>
      <w:r w:rsidRPr="009A5534">
        <w:rPr>
          <w:rFonts w:cs="Times New Roman"/>
          <w:color w:val="000000"/>
          <w:szCs w:val="24"/>
          <w:shd w:val="clear" w:color="auto" w:fill="FFFFFF"/>
        </w:rPr>
        <w:t>White, R., 2020. </w:t>
      </w:r>
      <w:r w:rsidRPr="009A5534">
        <w:rPr>
          <w:rFonts w:cs="Times New Roman"/>
          <w:i/>
          <w:iCs/>
          <w:color w:val="000000"/>
          <w:szCs w:val="24"/>
          <w:shd w:val="clear" w:color="auto" w:fill="FFFFFF"/>
        </w:rPr>
        <w:t>Tesco to remove '20 million pieces' of plastic - letsrecycle.com</w:t>
      </w:r>
      <w:r w:rsidRPr="009A5534">
        <w:rPr>
          <w:rFonts w:cs="Times New Roman"/>
          <w:color w:val="000000"/>
          <w:szCs w:val="24"/>
          <w:shd w:val="clear" w:color="auto" w:fill="FFFFFF"/>
        </w:rPr>
        <w:t>. [online] letsrecycle.com. Available at: &lt;https://www.letsrecycle.com/news/tesco-to-remove-20-million-pieces-of-plastic/&gt; [Accessed 18 July 2022].</w:t>
      </w:r>
    </w:p>
    <w:p w14:paraId="012F1B6F" w14:textId="77777777" w:rsidR="009A5534" w:rsidRPr="009A5534" w:rsidRDefault="009A5534" w:rsidP="009A5534">
      <w:pPr>
        <w:rPr>
          <w:lang w:val="en-US"/>
        </w:rPr>
      </w:pPr>
    </w:p>
    <w:sectPr w:rsidR="009A5534" w:rsidRPr="009A5534" w:rsidSect="00D70B9F">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C1956" w14:textId="77777777" w:rsidR="000E7A0C" w:rsidRDefault="000E7A0C">
      <w:pPr>
        <w:spacing w:after="0" w:line="240" w:lineRule="auto"/>
      </w:pPr>
      <w:r>
        <w:separator/>
      </w:r>
    </w:p>
  </w:endnote>
  <w:endnote w:type="continuationSeparator" w:id="0">
    <w:p w14:paraId="123CBF95" w14:textId="77777777" w:rsidR="000E7A0C" w:rsidRDefault="000E7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2367484"/>
      <w:docPartObj>
        <w:docPartGallery w:val="Page Numbers (Bottom of Page)"/>
        <w:docPartUnique/>
      </w:docPartObj>
    </w:sdtPr>
    <w:sdtEndPr>
      <w:rPr>
        <w:color w:val="7F7F7F" w:themeColor="background1" w:themeShade="7F"/>
        <w:spacing w:val="60"/>
      </w:rPr>
    </w:sdtEndPr>
    <w:sdtContent>
      <w:p w14:paraId="472A2C3D" w14:textId="77777777" w:rsidR="00D70B9F" w:rsidRDefault="000A54A2">
        <w:pPr>
          <w:pStyle w:val="a9"/>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7EFF030" w14:textId="77777777" w:rsidR="00D70B9F" w:rsidRDefault="00D70B9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6E4FF" w14:textId="77777777" w:rsidR="000E7A0C" w:rsidRDefault="000E7A0C">
      <w:pPr>
        <w:spacing w:after="0" w:line="240" w:lineRule="auto"/>
      </w:pPr>
      <w:r>
        <w:separator/>
      </w:r>
    </w:p>
  </w:footnote>
  <w:footnote w:type="continuationSeparator" w:id="0">
    <w:p w14:paraId="4E82FCAA" w14:textId="77777777" w:rsidR="000E7A0C" w:rsidRDefault="000E7A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87C"/>
    <w:rsid w:val="0001347E"/>
    <w:rsid w:val="00093F7D"/>
    <w:rsid w:val="000A54A2"/>
    <w:rsid w:val="000E4A30"/>
    <w:rsid w:val="000E7A0C"/>
    <w:rsid w:val="00125323"/>
    <w:rsid w:val="00125EBC"/>
    <w:rsid w:val="00165F08"/>
    <w:rsid w:val="001B43D7"/>
    <w:rsid w:val="0020637A"/>
    <w:rsid w:val="00222C3F"/>
    <w:rsid w:val="00237490"/>
    <w:rsid w:val="002425E1"/>
    <w:rsid w:val="00264CEC"/>
    <w:rsid w:val="00277DC3"/>
    <w:rsid w:val="002B5298"/>
    <w:rsid w:val="002B570D"/>
    <w:rsid w:val="002D0E03"/>
    <w:rsid w:val="00302382"/>
    <w:rsid w:val="0033681D"/>
    <w:rsid w:val="003477C8"/>
    <w:rsid w:val="003B0659"/>
    <w:rsid w:val="00416053"/>
    <w:rsid w:val="0044343D"/>
    <w:rsid w:val="00462613"/>
    <w:rsid w:val="004B61AD"/>
    <w:rsid w:val="005505CC"/>
    <w:rsid w:val="00575635"/>
    <w:rsid w:val="005B52B7"/>
    <w:rsid w:val="005E1EBB"/>
    <w:rsid w:val="005F0B3B"/>
    <w:rsid w:val="00602AB9"/>
    <w:rsid w:val="006553CF"/>
    <w:rsid w:val="006C24EA"/>
    <w:rsid w:val="006E0860"/>
    <w:rsid w:val="006F7E5F"/>
    <w:rsid w:val="007041D9"/>
    <w:rsid w:val="00732004"/>
    <w:rsid w:val="007556F3"/>
    <w:rsid w:val="007578F6"/>
    <w:rsid w:val="007767F1"/>
    <w:rsid w:val="00820396"/>
    <w:rsid w:val="00882162"/>
    <w:rsid w:val="008B7934"/>
    <w:rsid w:val="008D4CAA"/>
    <w:rsid w:val="008F34E3"/>
    <w:rsid w:val="008F6CD0"/>
    <w:rsid w:val="00952EF1"/>
    <w:rsid w:val="009A5534"/>
    <w:rsid w:val="009E69C7"/>
    <w:rsid w:val="00A01DB0"/>
    <w:rsid w:val="00A941B1"/>
    <w:rsid w:val="00A96651"/>
    <w:rsid w:val="00AF096A"/>
    <w:rsid w:val="00B578C9"/>
    <w:rsid w:val="00B6787C"/>
    <w:rsid w:val="00B808C2"/>
    <w:rsid w:val="00BE13AB"/>
    <w:rsid w:val="00BE5FB3"/>
    <w:rsid w:val="00C06604"/>
    <w:rsid w:val="00C66821"/>
    <w:rsid w:val="00C93E5B"/>
    <w:rsid w:val="00CE7909"/>
    <w:rsid w:val="00D70B9F"/>
    <w:rsid w:val="00DB3065"/>
    <w:rsid w:val="00E90E01"/>
    <w:rsid w:val="00EC3C67"/>
    <w:rsid w:val="00ED2FF5"/>
    <w:rsid w:val="00ED5F6F"/>
    <w:rsid w:val="00EF3203"/>
    <w:rsid w:val="00F64887"/>
    <w:rsid w:val="00F8147E"/>
    <w:rsid w:val="00FA089E"/>
    <w:rsid w:val="00FF34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C35A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62613"/>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462613"/>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semiHidden/>
    <w:unhideWhenUsed/>
    <w:qFormat/>
    <w:rsid w:val="00462613"/>
    <w:pPr>
      <w:keepNext/>
      <w:keepLines/>
      <w:spacing w:before="40" w:after="0"/>
      <w:outlineLvl w:val="1"/>
    </w:pPr>
    <w:rPr>
      <w:rFonts w:eastAsiaTheme="majorEastAsia"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8F34E3"/>
    <w:pPr>
      <w:spacing w:after="0"/>
      <w:contextualSpacing/>
    </w:pPr>
    <w:rPr>
      <w:rFonts w:eastAsiaTheme="majorEastAsia" w:cstheme="majorBidi"/>
      <w:b/>
      <w:spacing w:val="-10"/>
      <w:kern w:val="28"/>
      <w:sz w:val="48"/>
      <w:szCs w:val="56"/>
    </w:rPr>
  </w:style>
  <w:style w:type="character" w:customStyle="1" w:styleId="a4">
    <w:name w:val="Заглавие Знак"/>
    <w:basedOn w:val="a0"/>
    <w:link w:val="a3"/>
    <w:uiPriority w:val="10"/>
    <w:rsid w:val="008F34E3"/>
    <w:rPr>
      <w:rFonts w:ascii="Times New Roman" w:eastAsiaTheme="majorEastAsia" w:hAnsi="Times New Roman" w:cstheme="majorBidi"/>
      <w:b/>
      <w:spacing w:val="-10"/>
      <w:kern w:val="28"/>
      <w:sz w:val="48"/>
      <w:szCs w:val="56"/>
      <w:lang w:val="en-GB"/>
    </w:rPr>
  </w:style>
  <w:style w:type="character" w:customStyle="1" w:styleId="10">
    <w:name w:val="Заглавие 1 Знак"/>
    <w:basedOn w:val="a0"/>
    <w:link w:val="1"/>
    <w:uiPriority w:val="9"/>
    <w:rsid w:val="00462613"/>
    <w:rPr>
      <w:rFonts w:ascii="Times New Roman" w:eastAsiaTheme="majorEastAsia" w:hAnsi="Times New Roman" w:cstheme="majorBidi"/>
      <w:b/>
      <w:sz w:val="28"/>
      <w:szCs w:val="32"/>
      <w:lang w:val="en-GB"/>
    </w:rPr>
  </w:style>
  <w:style w:type="character" w:customStyle="1" w:styleId="20">
    <w:name w:val="Заглавие 2 Знак"/>
    <w:basedOn w:val="a0"/>
    <w:link w:val="2"/>
    <w:uiPriority w:val="9"/>
    <w:semiHidden/>
    <w:rsid w:val="00462613"/>
    <w:rPr>
      <w:rFonts w:ascii="Times New Roman" w:eastAsiaTheme="majorEastAsia" w:hAnsi="Times New Roman" w:cstheme="majorBidi"/>
      <w:b/>
      <w:sz w:val="26"/>
      <w:szCs w:val="26"/>
      <w:lang w:val="en-GB"/>
    </w:rPr>
  </w:style>
  <w:style w:type="character" w:customStyle="1" w:styleId="selectable">
    <w:name w:val="selectable"/>
    <w:basedOn w:val="a0"/>
    <w:rsid w:val="005505CC"/>
  </w:style>
  <w:style w:type="paragraph" w:styleId="a5">
    <w:name w:val="TOC Heading"/>
    <w:basedOn w:val="1"/>
    <w:next w:val="a"/>
    <w:uiPriority w:val="39"/>
    <w:unhideWhenUsed/>
    <w:qFormat/>
    <w:rsid w:val="00D70B9F"/>
    <w:p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D70B9F"/>
    <w:pPr>
      <w:spacing w:after="100"/>
    </w:pPr>
  </w:style>
  <w:style w:type="character" w:styleId="a6">
    <w:name w:val="Hyperlink"/>
    <w:basedOn w:val="a0"/>
    <w:uiPriority w:val="99"/>
    <w:unhideWhenUsed/>
    <w:rsid w:val="00D70B9F"/>
    <w:rPr>
      <w:color w:val="0563C1" w:themeColor="hyperlink"/>
      <w:u w:val="single"/>
    </w:rPr>
  </w:style>
  <w:style w:type="paragraph" w:styleId="a7">
    <w:name w:val="header"/>
    <w:basedOn w:val="a"/>
    <w:link w:val="a8"/>
    <w:uiPriority w:val="99"/>
    <w:unhideWhenUsed/>
    <w:rsid w:val="00D70B9F"/>
    <w:pPr>
      <w:tabs>
        <w:tab w:val="center" w:pos="4513"/>
        <w:tab w:val="right" w:pos="9026"/>
      </w:tabs>
      <w:spacing w:after="0" w:line="240" w:lineRule="auto"/>
    </w:pPr>
  </w:style>
  <w:style w:type="character" w:customStyle="1" w:styleId="a8">
    <w:name w:val="Горен колонтитул Знак"/>
    <w:basedOn w:val="a0"/>
    <w:link w:val="a7"/>
    <w:uiPriority w:val="99"/>
    <w:rsid w:val="00D70B9F"/>
    <w:rPr>
      <w:rFonts w:ascii="Times New Roman" w:hAnsi="Times New Roman"/>
      <w:sz w:val="24"/>
      <w:lang w:val="en-GB"/>
    </w:rPr>
  </w:style>
  <w:style w:type="paragraph" w:styleId="a9">
    <w:name w:val="footer"/>
    <w:basedOn w:val="a"/>
    <w:link w:val="aa"/>
    <w:uiPriority w:val="99"/>
    <w:unhideWhenUsed/>
    <w:rsid w:val="00D70B9F"/>
    <w:pPr>
      <w:tabs>
        <w:tab w:val="center" w:pos="4513"/>
        <w:tab w:val="right" w:pos="9026"/>
      </w:tabs>
      <w:spacing w:after="0" w:line="240" w:lineRule="auto"/>
    </w:pPr>
  </w:style>
  <w:style w:type="character" w:customStyle="1" w:styleId="aa">
    <w:name w:val="Долен колонтитул Знак"/>
    <w:basedOn w:val="a0"/>
    <w:link w:val="a9"/>
    <w:uiPriority w:val="99"/>
    <w:rsid w:val="00D70B9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382BD-2BC1-472B-AF5E-7F56D3970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2639</Words>
  <Characters>15047</Characters>
  <Application>Microsoft Office Word</Application>
  <DocSecurity>0</DocSecurity>
  <Lines>125</Lines>
  <Paragraphs>35</Paragraphs>
  <ScaleCrop>false</ScaleCrop>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2022-07-18T11:54:00Z</dcterms:created>
  <dcterms:modified xsi:type="dcterms:W3CDTF">2022-11-03T20:57:00Z</dcterms:modified>
</cp:coreProperties>
</file>