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A3D481" w14:textId="64C98BB7" w:rsidR="008F0042" w:rsidRDefault="00D360DE" w:rsidP="00C02F17">
      <w:r>
        <w:rPr>
          <w:noProof/>
        </w:rPr>
        <w:drawing>
          <wp:inline distT="0" distB="0" distL="0" distR="0" wp14:anchorId="2B505217" wp14:editId="436A0B41">
            <wp:extent cx="5715000" cy="1895475"/>
            <wp:effectExtent l="0" t="0" r="0" b="9525"/>
            <wp:docPr id="1964426337" name="Picture 1964426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17F87593" w14:textId="77777777" w:rsidR="00931800" w:rsidRDefault="00931800" w:rsidP="00C02F17"/>
    <w:p w14:paraId="29B79A18" w14:textId="77777777" w:rsidR="00931800" w:rsidRDefault="00931800" w:rsidP="00C02F17"/>
    <w:p w14:paraId="3623E352" w14:textId="77777777" w:rsidR="00931800" w:rsidRPr="00777535" w:rsidRDefault="00931800" w:rsidP="00931800">
      <w:pPr>
        <w:rPr>
          <w:rFonts w:ascii="Arial" w:hAnsi="Arial" w:cs="Arial"/>
          <w:sz w:val="44"/>
          <w:szCs w:val="44"/>
        </w:rPr>
      </w:pPr>
    </w:p>
    <w:p w14:paraId="19D48174" w14:textId="77777777" w:rsidR="00931800" w:rsidRPr="00777535" w:rsidRDefault="00931800" w:rsidP="00931800">
      <w:pPr>
        <w:rPr>
          <w:rFonts w:ascii="Arial" w:hAnsi="Arial" w:cs="Arial"/>
          <w:b/>
          <w:bCs/>
          <w:sz w:val="44"/>
          <w:szCs w:val="44"/>
        </w:rPr>
      </w:pPr>
      <w:r w:rsidRPr="00777535">
        <w:rPr>
          <w:rFonts w:ascii="Arial" w:hAnsi="Arial" w:cs="Arial"/>
          <w:b/>
          <w:bCs/>
          <w:sz w:val="44"/>
          <w:szCs w:val="44"/>
        </w:rPr>
        <w:t xml:space="preserve">BA (Hons) Leadership and Management </w:t>
      </w:r>
    </w:p>
    <w:p w14:paraId="08770F9E" w14:textId="77777777" w:rsidR="00931800" w:rsidRDefault="00931800" w:rsidP="00931800">
      <w:pPr>
        <w:rPr>
          <w:rFonts w:ascii="Arial" w:hAnsi="Arial" w:cs="Arial"/>
          <w:b/>
          <w:bCs/>
          <w:sz w:val="44"/>
          <w:szCs w:val="44"/>
        </w:rPr>
      </w:pPr>
    </w:p>
    <w:p w14:paraId="5A9ED705" w14:textId="77777777" w:rsidR="00931800" w:rsidRPr="006833D5" w:rsidRDefault="00931800" w:rsidP="00931800">
      <w:pPr>
        <w:rPr>
          <w:rFonts w:ascii="Arial" w:hAnsi="Arial" w:cs="Arial"/>
          <w:b/>
          <w:bCs/>
          <w:sz w:val="44"/>
          <w:szCs w:val="44"/>
        </w:rPr>
      </w:pPr>
      <w:r>
        <w:rPr>
          <w:rFonts w:ascii="Arial" w:hAnsi="Arial" w:cs="Arial"/>
          <w:b/>
          <w:bCs/>
          <w:sz w:val="44"/>
          <w:szCs w:val="44"/>
        </w:rPr>
        <w:t xml:space="preserve">Student Name: </w:t>
      </w:r>
      <w:r w:rsidRPr="003F2029">
        <w:rPr>
          <w:rFonts w:ascii="Arial" w:hAnsi="Arial" w:cs="Arial"/>
          <w:sz w:val="44"/>
          <w:szCs w:val="44"/>
        </w:rPr>
        <w:t>Guei Sylvain Tia</w:t>
      </w:r>
    </w:p>
    <w:p w14:paraId="1AABC49E" w14:textId="77777777" w:rsidR="00931800" w:rsidRDefault="00931800" w:rsidP="00931800">
      <w:pPr>
        <w:rPr>
          <w:rFonts w:ascii="Arial" w:hAnsi="Arial" w:cs="Arial"/>
          <w:sz w:val="44"/>
          <w:szCs w:val="44"/>
        </w:rPr>
      </w:pPr>
      <w:r w:rsidRPr="00414A98">
        <w:rPr>
          <w:rFonts w:ascii="Arial" w:hAnsi="Arial" w:cs="Arial"/>
          <w:b/>
          <w:bCs/>
          <w:sz w:val="44"/>
          <w:szCs w:val="44"/>
        </w:rPr>
        <w:t>Student Number</w:t>
      </w:r>
      <w:r>
        <w:rPr>
          <w:rFonts w:ascii="Arial" w:hAnsi="Arial" w:cs="Arial"/>
          <w:b/>
          <w:bCs/>
          <w:sz w:val="44"/>
          <w:szCs w:val="44"/>
        </w:rPr>
        <w:t xml:space="preserve">: </w:t>
      </w:r>
      <w:r w:rsidRPr="00CD1F13">
        <w:rPr>
          <w:rFonts w:ascii="Arial" w:hAnsi="Arial" w:cs="Arial"/>
          <w:sz w:val="44"/>
          <w:szCs w:val="44"/>
        </w:rPr>
        <w:t>2337000</w:t>
      </w:r>
    </w:p>
    <w:p w14:paraId="4AA2A728" w14:textId="77777777" w:rsidR="00931800" w:rsidRDefault="00931800" w:rsidP="00931800">
      <w:pPr>
        <w:rPr>
          <w:rFonts w:ascii="Arial" w:hAnsi="Arial" w:cs="Arial"/>
          <w:b/>
          <w:bCs/>
          <w:sz w:val="44"/>
          <w:szCs w:val="44"/>
        </w:rPr>
      </w:pPr>
      <w:r w:rsidRPr="00A07BC8">
        <w:rPr>
          <w:rFonts w:ascii="Arial" w:hAnsi="Arial" w:cs="Arial"/>
          <w:b/>
          <w:bCs/>
          <w:sz w:val="44"/>
          <w:szCs w:val="44"/>
        </w:rPr>
        <w:t>Course Name</w:t>
      </w:r>
      <w:r>
        <w:rPr>
          <w:rFonts w:ascii="Arial" w:hAnsi="Arial" w:cs="Arial"/>
          <w:sz w:val="44"/>
          <w:szCs w:val="44"/>
        </w:rPr>
        <w:t>:</w:t>
      </w:r>
      <w:r w:rsidRPr="00A07BC8">
        <w:rPr>
          <w:rFonts w:ascii="Arial" w:hAnsi="Arial" w:cs="Arial"/>
          <w:sz w:val="40"/>
          <w:szCs w:val="40"/>
        </w:rPr>
        <w:t xml:space="preserve"> Managing Business Information</w:t>
      </w:r>
    </w:p>
    <w:p w14:paraId="5CF3877D" w14:textId="77777777" w:rsidR="00931800" w:rsidRDefault="00931800" w:rsidP="00931800">
      <w:pPr>
        <w:rPr>
          <w:rFonts w:ascii="Arial" w:hAnsi="Arial" w:cs="Arial"/>
          <w:sz w:val="44"/>
          <w:szCs w:val="44"/>
        </w:rPr>
      </w:pPr>
      <w:r>
        <w:rPr>
          <w:rFonts w:ascii="Arial" w:hAnsi="Arial" w:cs="Arial"/>
          <w:b/>
          <w:bCs/>
          <w:sz w:val="44"/>
          <w:szCs w:val="44"/>
        </w:rPr>
        <w:t>Module Code:</w:t>
      </w:r>
      <w:r w:rsidRPr="00AD62E9">
        <w:rPr>
          <w:rFonts w:ascii="Arial" w:hAnsi="Arial" w:cs="Arial"/>
          <w:sz w:val="44"/>
          <w:szCs w:val="44"/>
        </w:rPr>
        <w:t xml:space="preserve"> LCL5004</w:t>
      </w:r>
    </w:p>
    <w:p w14:paraId="05A1BE13" w14:textId="77777777" w:rsidR="00931800" w:rsidRPr="00777535" w:rsidRDefault="00931800" w:rsidP="00931800">
      <w:pPr>
        <w:rPr>
          <w:rFonts w:ascii="Arial" w:hAnsi="Arial" w:cs="Arial"/>
          <w:sz w:val="44"/>
          <w:szCs w:val="44"/>
        </w:rPr>
      </w:pPr>
      <w:r w:rsidRPr="00777535">
        <w:rPr>
          <w:rFonts w:ascii="Arial" w:hAnsi="Arial" w:cs="Arial"/>
          <w:b/>
          <w:bCs/>
          <w:sz w:val="44"/>
          <w:szCs w:val="44"/>
        </w:rPr>
        <w:t>Lecture Name</w:t>
      </w:r>
      <w:r w:rsidRPr="00777535">
        <w:rPr>
          <w:rFonts w:ascii="Arial" w:hAnsi="Arial" w:cs="Arial"/>
          <w:sz w:val="44"/>
          <w:szCs w:val="44"/>
        </w:rPr>
        <w:t xml:space="preserve">: DR </w:t>
      </w:r>
      <w:proofErr w:type="spellStart"/>
      <w:r w:rsidRPr="00777535">
        <w:rPr>
          <w:rFonts w:ascii="Arial" w:hAnsi="Arial" w:cs="Arial"/>
          <w:sz w:val="44"/>
          <w:szCs w:val="44"/>
        </w:rPr>
        <w:t>Amitave</w:t>
      </w:r>
      <w:proofErr w:type="spellEnd"/>
      <w:r w:rsidRPr="00777535">
        <w:rPr>
          <w:rFonts w:ascii="Arial" w:hAnsi="Arial" w:cs="Arial"/>
          <w:sz w:val="44"/>
          <w:szCs w:val="44"/>
        </w:rPr>
        <w:t xml:space="preserve"> Banik</w:t>
      </w:r>
    </w:p>
    <w:p w14:paraId="29059574" w14:textId="77777777" w:rsidR="00931800" w:rsidRPr="00777535" w:rsidRDefault="00931800" w:rsidP="00931800">
      <w:pPr>
        <w:rPr>
          <w:rFonts w:ascii="Arial" w:hAnsi="Arial" w:cs="Arial"/>
          <w:b/>
          <w:bCs/>
          <w:sz w:val="44"/>
          <w:szCs w:val="44"/>
        </w:rPr>
      </w:pPr>
      <w:r w:rsidRPr="00777535">
        <w:rPr>
          <w:rFonts w:ascii="Arial" w:hAnsi="Arial" w:cs="Arial"/>
          <w:b/>
          <w:bCs/>
          <w:sz w:val="44"/>
          <w:szCs w:val="44"/>
        </w:rPr>
        <w:t>Session:</w:t>
      </w:r>
      <w:r w:rsidRPr="00777535">
        <w:rPr>
          <w:rFonts w:ascii="Arial" w:hAnsi="Arial" w:cs="Arial"/>
          <w:sz w:val="44"/>
          <w:szCs w:val="44"/>
        </w:rPr>
        <w:t xml:space="preserve"> February 2025 Term</w:t>
      </w:r>
    </w:p>
    <w:p w14:paraId="75D03A85" w14:textId="77777777" w:rsidR="00931800" w:rsidRDefault="00931800" w:rsidP="00C02F17"/>
    <w:p w14:paraId="161C3554" w14:textId="77777777" w:rsidR="008F0042" w:rsidRDefault="008F0042" w:rsidP="00C02F17"/>
    <w:p w14:paraId="53369089" w14:textId="77777777" w:rsidR="008F0042" w:rsidRDefault="008F0042" w:rsidP="00C02F17"/>
    <w:p w14:paraId="2AD31CAE" w14:textId="615E1AD7" w:rsidR="00751DCA" w:rsidRDefault="00751DCA"/>
    <w:p w14:paraId="75B4D765" w14:textId="70280931" w:rsidR="008A0E04" w:rsidRPr="00840454" w:rsidRDefault="00751DCA" w:rsidP="00840454">
      <w:r>
        <w:br w:type="page"/>
      </w:r>
    </w:p>
    <w:sdt>
      <w:sdtPr>
        <w:id w:val="-428427485"/>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6E9C0363" w14:textId="0863AEF7" w:rsidR="006D2217" w:rsidRDefault="006D2217">
          <w:pPr>
            <w:pStyle w:val="TOCHeading"/>
          </w:pPr>
          <w:r>
            <w:t>Contents</w:t>
          </w:r>
        </w:p>
        <w:p w14:paraId="3B6290C8" w14:textId="6A277DD8" w:rsidR="003B61EE" w:rsidRDefault="006D2217">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28349642" w:history="1">
            <w:r w:rsidR="003B61EE" w:rsidRPr="009B5637">
              <w:rPr>
                <w:rStyle w:val="Hyperlink"/>
                <w:noProof/>
              </w:rPr>
              <w:t>1.Introduction</w:t>
            </w:r>
            <w:r w:rsidR="003B61EE">
              <w:rPr>
                <w:noProof/>
                <w:webHidden/>
              </w:rPr>
              <w:tab/>
            </w:r>
            <w:r w:rsidR="003B61EE">
              <w:rPr>
                <w:noProof/>
                <w:webHidden/>
              </w:rPr>
              <w:fldChar w:fldCharType="begin"/>
            </w:r>
            <w:r w:rsidR="003B61EE">
              <w:rPr>
                <w:noProof/>
                <w:webHidden/>
              </w:rPr>
              <w:instrText xml:space="preserve"> PAGEREF _Toc228349642 \h </w:instrText>
            </w:r>
            <w:r w:rsidR="003B61EE">
              <w:rPr>
                <w:noProof/>
                <w:webHidden/>
              </w:rPr>
            </w:r>
            <w:r w:rsidR="003B61EE">
              <w:rPr>
                <w:noProof/>
                <w:webHidden/>
              </w:rPr>
              <w:fldChar w:fldCharType="separate"/>
            </w:r>
            <w:r w:rsidR="003B61EE">
              <w:rPr>
                <w:noProof/>
                <w:webHidden/>
              </w:rPr>
              <w:t>3</w:t>
            </w:r>
            <w:r w:rsidR="003B61EE">
              <w:rPr>
                <w:noProof/>
                <w:webHidden/>
              </w:rPr>
              <w:fldChar w:fldCharType="end"/>
            </w:r>
          </w:hyperlink>
        </w:p>
        <w:p w14:paraId="4F591AB4" w14:textId="762E2DB4" w:rsidR="003B61EE" w:rsidRDefault="003B61EE">
          <w:pPr>
            <w:pStyle w:val="TOC1"/>
            <w:tabs>
              <w:tab w:val="right" w:leader="dot" w:pos="9016"/>
            </w:tabs>
            <w:rPr>
              <w:noProof/>
              <w:kern w:val="2"/>
              <w:sz w:val="24"/>
              <w:szCs w:val="24"/>
              <w:lang w:eastAsia="en-GB"/>
              <w14:ligatures w14:val="standardContextual"/>
            </w:rPr>
          </w:pPr>
          <w:hyperlink w:anchor="_Toc228349643" w:history="1">
            <w:r w:rsidRPr="009B5637">
              <w:rPr>
                <w:rStyle w:val="Hyperlink"/>
                <w:b/>
                <w:bCs/>
                <w:noProof/>
              </w:rPr>
              <w:t>2.Evaluation of existing systems</w:t>
            </w:r>
            <w:r>
              <w:rPr>
                <w:noProof/>
                <w:webHidden/>
              </w:rPr>
              <w:tab/>
            </w:r>
            <w:r>
              <w:rPr>
                <w:noProof/>
                <w:webHidden/>
              </w:rPr>
              <w:fldChar w:fldCharType="begin"/>
            </w:r>
            <w:r>
              <w:rPr>
                <w:noProof/>
                <w:webHidden/>
              </w:rPr>
              <w:instrText xml:space="preserve"> PAGEREF _Toc228349643 \h </w:instrText>
            </w:r>
            <w:r>
              <w:rPr>
                <w:noProof/>
                <w:webHidden/>
              </w:rPr>
            </w:r>
            <w:r>
              <w:rPr>
                <w:noProof/>
                <w:webHidden/>
              </w:rPr>
              <w:fldChar w:fldCharType="separate"/>
            </w:r>
            <w:r>
              <w:rPr>
                <w:noProof/>
                <w:webHidden/>
              </w:rPr>
              <w:t>3</w:t>
            </w:r>
            <w:r>
              <w:rPr>
                <w:noProof/>
                <w:webHidden/>
              </w:rPr>
              <w:fldChar w:fldCharType="end"/>
            </w:r>
          </w:hyperlink>
        </w:p>
        <w:p w14:paraId="28624143" w14:textId="583F6F40" w:rsidR="003B61EE" w:rsidRDefault="003B61EE">
          <w:pPr>
            <w:pStyle w:val="TOC1"/>
            <w:tabs>
              <w:tab w:val="right" w:leader="dot" w:pos="9016"/>
            </w:tabs>
            <w:rPr>
              <w:noProof/>
              <w:kern w:val="2"/>
              <w:sz w:val="24"/>
              <w:szCs w:val="24"/>
              <w:lang w:eastAsia="en-GB"/>
              <w14:ligatures w14:val="standardContextual"/>
            </w:rPr>
          </w:pPr>
          <w:hyperlink w:anchor="_Toc228349644" w:history="1">
            <w:r w:rsidRPr="009B5637">
              <w:rPr>
                <w:rStyle w:val="Hyperlink"/>
                <w:noProof/>
              </w:rPr>
              <w:t>3. Recommended Solution</w:t>
            </w:r>
            <w:r>
              <w:rPr>
                <w:noProof/>
                <w:webHidden/>
              </w:rPr>
              <w:tab/>
            </w:r>
            <w:r>
              <w:rPr>
                <w:noProof/>
                <w:webHidden/>
              </w:rPr>
              <w:fldChar w:fldCharType="begin"/>
            </w:r>
            <w:r>
              <w:rPr>
                <w:noProof/>
                <w:webHidden/>
              </w:rPr>
              <w:instrText xml:space="preserve"> PAGEREF _Toc228349644 \h </w:instrText>
            </w:r>
            <w:r>
              <w:rPr>
                <w:noProof/>
                <w:webHidden/>
              </w:rPr>
            </w:r>
            <w:r>
              <w:rPr>
                <w:noProof/>
                <w:webHidden/>
              </w:rPr>
              <w:fldChar w:fldCharType="separate"/>
            </w:r>
            <w:r>
              <w:rPr>
                <w:noProof/>
                <w:webHidden/>
              </w:rPr>
              <w:t>4</w:t>
            </w:r>
            <w:r>
              <w:rPr>
                <w:noProof/>
                <w:webHidden/>
              </w:rPr>
              <w:fldChar w:fldCharType="end"/>
            </w:r>
          </w:hyperlink>
        </w:p>
        <w:p w14:paraId="5C6E60F5" w14:textId="35CA2305" w:rsidR="003B61EE" w:rsidRDefault="003B61EE">
          <w:pPr>
            <w:pStyle w:val="TOC1"/>
            <w:tabs>
              <w:tab w:val="right" w:leader="dot" w:pos="9016"/>
            </w:tabs>
            <w:rPr>
              <w:noProof/>
              <w:kern w:val="2"/>
              <w:sz w:val="24"/>
              <w:szCs w:val="24"/>
              <w:lang w:eastAsia="en-GB"/>
              <w14:ligatures w14:val="standardContextual"/>
            </w:rPr>
          </w:pPr>
          <w:hyperlink w:anchor="_Toc228349645" w:history="1">
            <w:r w:rsidRPr="009B5637">
              <w:rPr>
                <w:rStyle w:val="Hyperlink"/>
                <w:noProof/>
              </w:rPr>
              <w:t>4.Implementation Plan</w:t>
            </w:r>
            <w:r>
              <w:rPr>
                <w:noProof/>
                <w:webHidden/>
              </w:rPr>
              <w:tab/>
            </w:r>
            <w:r>
              <w:rPr>
                <w:noProof/>
                <w:webHidden/>
              </w:rPr>
              <w:fldChar w:fldCharType="begin"/>
            </w:r>
            <w:r>
              <w:rPr>
                <w:noProof/>
                <w:webHidden/>
              </w:rPr>
              <w:instrText xml:space="preserve"> PAGEREF _Toc228349645 \h </w:instrText>
            </w:r>
            <w:r>
              <w:rPr>
                <w:noProof/>
                <w:webHidden/>
              </w:rPr>
            </w:r>
            <w:r>
              <w:rPr>
                <w:noProof/>
                <w:webHidden/>
              </w:rPr>
              <w:fldChar w:fldCharType="separate"/>
            </w:r>
            <w:r>
              <w:rPr>
                <w:noProof/>
                <w:webHidden/>
              </w:rPr>
              <w:t>5</w:t>
            </w:r>
            <w:r>
              <w:rPr>
                <w:noProof/>
                <w:webHidden/>
              </w:rPr>
              <w:fldChar w:fldCharType="end"/>
            </w:r>
          </w:hyperlink>
        </w:p>
        <w:p w14:paraId="118A8AFF" w14:textId="090866D1" w:rsidR="003B61EE" w:rsidRDefault="003B61EE">
          <w:pPr>
            <w:pStyle w:val="TOC2"/>
            <w:tabs>
              <w:tab w:val="right" w:leader="dot" w:pos="9016"/>
            </w:tabs>
            <w:rPr>
              <w:noProof/>
              <w:kern w:val="2"/>
              <w:sz w:val="24"/>
              <w:szCs w:val="24"/>
              <w:lang w:eastAsia="en-GB"/>
              <w14:ligatures w14:val="standardContextual"/>
            </w:rPr>
          </w:pPr>
          <w:hyperlink w:anchor="_Toc228349646" w:history="1">
            <w:r w:rsidRPr="009B5637">
              <w:rPr>
                <w:rStyle w:val="Hyperlink"/>
                <w:noProof/>
              </w:rPr>
              <w:t>4.1 Project Scope and Objectives</w:t>
            </w:r>
            <w:r>
              <w:rPr>
                <w:noProof/>
                <w:webHidden/>
              </w:rPr>
              <w:tab/>
            </w:r>
            <w:r>
              <w:rPr>
                <w:noProof/>
                <w:webHidden/>
              </w:rPr>
              <w:fldChar w:fldCharType="begin"/>
            </w:r>
            <w:r>
              <w:rPr>
                <w:noProof/>
                <w:webHidden/>
              </w:rPr>
              <w:instrText xml:space="preserve"> PAGEREF _Toc228349646 \h </w:instrText>
            </w:r>
            <w:r>
              <w:rPr>
                <w:noProof/>
                <w:webHidden/>
              </w:rPr>
            </w:r>
            <w:r>
              <w:rPr>
                <w:noProof/>
                <w:webHidden/>
              </w:rPr>
              <w:fldChar w:fldCharType="separate"/>
            </w:r>
            <w:r>
              <w:rPr>
                <w:noProof/>
                <w:webHidden/>
              </w:rPr>
              <w:t>5</w:t>
            </w:r>
            <w:r>
              <w:rPr>
                <w:noProof/>
                <w:webHidden/>
              </w:rPr>
              <w:fldChar w:fldCharType="end"/>
            </w:r>
          </w:hyperlink>
        </w:p>
        <w:p w14:paraId="0B031302" w14:textId="6A3F2B3F" w:rsidR="003B61EE" w:rsidRDefault="003B61EE">
          <w:pPr>
            <w:pStyle w:val="TOC2"/>
            <w:tabs>
              <w:tab w:val="right" w:leader="dot" w:pos="9016"/>
            </w:tabs>
            <w:rPr>
              <w:noProof/>
              <w:kern w:val="2"/>
              <w:sz w:val="24"/>
              <w:szCs w:val="24"/>
              <w:lang w:eastAsia="en-GB"/>
              <w14:ligatures w14:val="standardContextual"/>
            </w:rPr>
          </w:pPr>
          <w:hyperlink w:anchor="_Toc228349647" w:history="1">
            <w:r w:rsidRPr="009B5637">
              <w:rPr>
                <w:rStyle w:val="Hyperlink"/>
                <w:noProof/>
              </w:rPr>
              <w:t>4.2 ERP System Selection</w:t>
            </w:r>
            <w:r>
              <w:rPr>
                <w:noProof/>
                <w:webHidden/>
              </w:rPr>
              <w:tab/>
            </w:r>
            <w:r>
              <w:rPr>
                <w:noProof/>
                <w:webHidden/>
              </w:rPr>
              <w:fldChar w:fldCharType="begin"/>
            </w:r>
            <w:r>
              <w:rPr>
                <w:noProof/>
                <w:webHidden/>
              </w:rPr>
              <w:instrText xml:space="preserve"> PAGEREF _Toc228349647 \h </w:instrText>
            </w:r>
            <w:r>
              <w:rPr>
                <w:noProof/>
                <w:webHidden/>
              </w:rPr>
            </w:r>
            <w:r>
              <w:rPr>
                <w:noProof/>
                <w:webHidden/>
              </w:rPr>
              <w:fldChar w:fldCharType="separate"/>
            </w:r>
            <w:r>
              <w:rPr>
                <w:noProof/>
                <w:webHidden/>
              </w:rPr>
              <w:t>6</w:t>
            </w:r>
            <w:r>
              <w:rPr>
                <w:noProof/>
                <w:webHidden/>
              </w:rPr>
              <w:fldChar w:fldCharType="end"/>
            </w:r>
          </w:hyperlink>
        </w:p>
        <w:p w14:paraId="0FFCFA50" w14:textId="6A85F1D4" w:rsidR="003B61EE" w:rsidRDefault="003B61EE">
          <w:pPr>
            <w:pStyle w:val="TOC2"/>
            <w:tabs>
              <w:tab w:val="right" w:leader="dot" w:pos="9016"/>
            </w:tabs>
            <w:rPr>
              <w:noProof/>
              <w:kern w:val="2"/>
              <w:sz w:val="24"/>
              <w:szCs w:val="24"/>
              <w:lang w:eastAsia="en-GB"/>
              <w14:ligatures w14:val="standardContextual"/>
            </w:rPr>
          </w:pPr>
          <w:hyperlink w:anchor="_Toc228349648" w:history="1">
            <w:r w:rsidRPr="009B5637">
              <w:rPr>
                <w:rStyle w:val="Hyperlink"/>
                <w:noProof/>
              </w:rPr>
              <w:t>4.3 Gantt Chart: Kalori Ltd. ERP Implementation Plan</w:t>
            </w:r>
            <w:r>
              <w:rPr>
                <w:noProof/>
                <w:webHidden/>
              </w:rPr>
              <w:tab/>
            </w:r>
            <w:r>
              <w:rPr>
                <w:noProof/>
                <w:webHidden/>
              </w:rPr>
              <w:fldChar w:fldCharType="begin"/>
            </w:r>
            <w:r>
              <w:rPr>
                <w:noProof/>
                <w:webHidden/>
              </w:rPr>
              <w:instrText xml:space="preserve"> PAGEREF _Toc228349648 \h </w:instrText>
            </w:r>
            <w:r>
              <w:rPr>
                <w:noProof/>
                <w:webHidden/>
              </w:rPr>
            </w:r>
            <w:r>
              <w:rPr>
                <w:noProof/>
                <w:webHidden/>
              </w:rPr>
              <w:fldChar w:fldCharType="separate"/>
            </w:r>
            <w:r>
              <w:rPr>
                <w:noProof/>
                <w:webHidden/>
              </w:rPr>
              <w:t>6</w:t>
            </w:r>
            <w:r>
              <w:rPr>
                <w:noProof/>
                <w:webHidden/>
              </w:rPr>
              <w:fldChar w:fldCharType="end"/>
            </w:r>
          </w:hyperlink>
        </w:p>
        <w:p w14:paraId="771B8695" w14:textId="6FDCD77E" w:rsidR="003B61EE" w:rsidRDefault="003B61EE">
          <w:pPr>
            <w:pStyle w:val="TOC3"/>
            <w:tabs>
              <w:tab w:val="right" w:leader="dot" w:pos="9016"/>
            </w:tabs>
            <w:rPr>
              <w:noProof/>
              <w:kern w:val="2"/>
              <w:sz w:val="24"/>
              <w:szCs w:val="24"/>
              <w:lang w:eastAsia="en-GB"/>
              <w14:ligatures w14:val="standardContextual"/>
            </w:rPr>
          </w:pPr>
          <w:hyperlink w:anchor="_Toc228349649" w:history="1">
            <w:r w:rsidRPr="009B5637">
              <w:rPr>
                <w:rStyle w:val="Hyperlink"/>
                <w:noProof/>
              </w:rPr>
              <w:t>Explanation of the Gantt Chart</w:t>
            </w:r>
            <w:r>
              <w:rPr>
                <w:noProof/>
                <w:webHidden/>
              </w:rPr>
              <w:tab/>
            </w:r>
            <w:r>
              <w:rPr>
                <w:noProof/>
                <w:webHidden/>
              </w:rPr>
              <w:fldChar w:fldCharType="begin"/>
            </w:r>
            <w:r>
              <w:rPr>
                <w:noProof/>
                <w:webHidden/>
              </w:rPr>
              <w:instrText xml:space="preserve"> PAGEREF _Toc228349649 \h </w:instrText>
            </w:r>
            <w:r>
              <w:rPr>
                <w:noProof/>
                <w:webHidden/>
              </w:rPr>
            </w:r>
            <w:r>
              <w:rPr>
                <w:noProof/>
                <w:webHidden/>
              </w:rPr>
              <w:fldChar w:fldCharType="separate"/>
            </w:r>
            <w:r>
              <w:rPr>
                <w:noProof/>
                <w:webHidden/>
              </w:rPr>
              <w:t>7</w:t>
            </w:r>
            <w:r>
              <w:rPr>
                <w:noProof/>
                <w:webHidden/>
              </w:rPr>
              <w:fldChar w:fldCharType="end"/>
            </w:r>
          </w:hyperlink>
        </w:p>
        <w:p w14:paraId="7606F2D1" w14:textId="79B72FB4" w:rsidR="003B61EE" w:rsidRDefault="003B61EE">
          <w:pPr>
            <w:pStyle w:val="TOC2"/>
            <w:tabs>
              <w:tab w:val="right" w:leader="dot" w:pos="9016"/>
            </w:tabs>
            <w:rPr>
              <w:noProof/>
              <w:kern w:val="2"/>
              <w:sz w:val="24"/>
              <w:szCs w:val="24"/>
              <w:lang w:eastAsia="en-GB"/>
              <w14:ligatures w14:val="standardContextual"/>
            </w:rPr>
          </w:pPr>
          <w:hyperlink w:anchor="_Toc228349650" w:history="1">
            <w:r w:rsidRPr="009B5637">
              <w:rPr>
                <w:rStyle w:val="Hyperlink"/>
                <w:noProof/>
              </w:rPr>
              <w:t>A. Training Plan</w:t>
            </w:r>
            <w:r>
              <w:rPr>
                <w:noProof/>
                <w:webHidden/>
              </w:rPr>
              <w:tab/>
            </w:r>
            <w:r>
              <w:rPr>
                <w:noProof/>
                <w:webHidden/>
              </w:rPr>
              <w:fldChar w:fldCharType="begin"/>
            </w:r>
            <w:r>
              <w:rPr>
                <w:noProof/>
                <w:webHidden/>
              </w:rPr>
              <w:instrText xml:space="preserve"> PAGEREF _Toc228349650 \h </w:instrText>
            </w:r>
            <w:r>
              <w:rPr>
                <w:noProof/>
                <w:webHidden/>
              </w:rPr>
            </w:r>
            <w:r>
              <w:rPr>
                <w:noProof/>
                <w:webHidden/>
              </w:rPr>
              <w:fldChar w:fldCharType="separate"/>
            </w:r>
            <w:r>
              <w:rPr>
                <w:noProof/>
                <w:webHidden/>
              </w:rPr>
              <w:t>7</w:t>
            </w:r>
            <w:r>
              <w:rPr>
                <w:noProof/>
                <w:webHidden/>
              </w:rPr>
              <w:fldChar w:fldCharType="end"/>
            </w:r>
          </w:hyperlink>
        </w:p>
        <w:p w14:paraId="039E4353" w14:textId="473A1423" w:rsidR="003B61EE" w:rsidRDefault="003B61EE">
          <w:pPr>
            <w:pStyle w:val="TOC2"/>
            <w:tabs>
              <w:tab w:val="right" w:leader="dot" w:pos="9016"/>
            </w:tabs>
            <w:rPr>
              <w:noProof/>
              <w:kern w:val="2"/>
              <w:sz w:val="24"/>
              <w:szCs w:val="24"/>
              <w:lang w:eastAsia="en-GB"/>
              <w14:ligatures w14:val="standardContextual"/>
            </w:rPr>
          </w:pPr>
          <w:hyperlink w:anchor="_Toc228349651" w:history="1">
            <w:r w:rsidRPr="009B5637">
              <w:rPr>
                <w:rStyle w:val="Hyperlink"/>
                <w:b/>
                <w:bCs/>
                <w:noProof/>
              </w:rPr>
              <w:t>B. Risks and Mitigation</w:t>
            </w:r>
            <w:r>
              <w:rPr>
                <w:noProof/>
                <w:webHidden/>
              </w:rPr>
              <w:tab/>
            </w:r>
            <w:r>
              <w:rPr>
                <w:noProof/>
                <w:webHidden/>
              </w:rPr>
              <w:fldChar w:fldCharType="begin"/>
            </w:r>
            <w:r>
              <w:rPr>
                <w:noProof/>
                <w:webHidden/>
              </w:rPr>
              <w:instrText xml:space="preserve"> PAGEREF _Toc228349651 \h </w:instrText>
            </w:r>
            <w:r>
              <w:rPr>
                <w:noProof/>
                <w:webHidden/>
              </w:rPr>
            </w:r>
            <w:r>
              <w:rPr>
                <w:noProof/>
                <w:webHidden/>
              </w:rPr>
              <w:fldChar w:fldCharType="separate"/>
            </w:r>
            <w:r>
              <w:rPr>
                <w:noProof/>
                <w:webHidden/>
              </w:rPr>
              <w:t>8</w:t>
            </w:r>
            <w:r>
              <w:rPr>
                <w:noProof/>
                <w:webHidden/>
              </w:rPr>
              <w:fldChar w:fldCharType="end"/>
            </w:r>
          </w:hyperlink>
        </w:p>
        <w:p w14:paraId="69898351" w14:textId="57553FC5" w:rsidR="003B61EE" w:rsidRDefault="003B61EE">
          <w:pPr>
            <w:pStyle w:val="TOC1"/>
            <w:tabs>
              <w:tab w:val="right" w:leader="dot" w:pos="9016"/>
            </w:tabs>
            <w:rPr>
              <w:noProof/>
              <w:kern w:val="2"/>
              <w:sz w:val="24"/>
              <w:szCs w:val="24"/>
              <w:lang w:eastAsia="en-GB"/>
              <w14:ligatures w14:val="standardContextual"/>
            </w:rPr>
          </w:pPr>
          <w:hyperlink w:anchor="_Toc228349652" w:history="1">
            <w:r w:rsidRPr="009B5637">
              <w:rPr>
                <w:rStyle w:val="Hyperlink"/>
                <w:b/>
                <w:bCs/>
                <w:noProof/>
              </w:rPr>
              <w:t>5. Conclusion</w:t>
            </w:r>
            <w:r>
              <w:rPr>
                <w:noProof/>
                <w:webHidden/>
              </w:rPr>
              <w:tab/>
            </w:r>
            <w:r>
              <w:rPr>
                <w:noProof/>
                <w:webHidden/>
              </w:rPr>
              <w:fldChar w:fldCharType="begin"/>
            </w:r>
            <w:r>
              <w:rPr>
                <w:noProof/>
                <w:webHidden/>
              </w:rPr>
              <w:instrText xml:space="preserve"> PAGEREF _Toc228349652 \h </w:instrText>
            </w:r>
            <w:r>
              <w:rPr>
                <w:noProof/>
                <w:webHidden/>
              </w:rPr>
            </w:r>
            <w:r>
              <w:rPr>
                <w:noProof/>
                <w:webHidden/>
              </w:rPr>
              <w:fldChar w:fldCharType="separate"/>
            </w:r>
            <w:r>
              <w:rPr>
                <w:noProof/>
                <w:webHidden/>
              </w:rPr>
              <w:t>8</w:t>
            </w:r>
            <w:r>
              <w:rPr>
                <w:noProof/>
                <w:webHidden/>
              </w:rPr>
              <w:fldChar w:fldCharType="end"/>
            </w:r>
          </w:hyperlink>
        </w:p>
        <w:p w14:paraId="5B7FB528" w14:textId="461AC0CE" w:rsidR="003B61EE" w:rsidRDefault="003B61EE">
          <w:pPr>
            <w:pStyle w:val="TOC1"/>
            <w:tabs>
              <w:tab w:val="right" w:leader="dot" w:pos="9016"/>
            </w:tabs>
            <w:rPr>
              <w:noProof/>
              <w:kern w:val="2"/>
              <w:sz w:val="24"/>
              <w:szCs w:val="24"/>
              <w:lang w:eastAsia="en-GB"/>
              <w14:ligatures w14:val="standardContextual"/>
            </w:rPr>
          </w:pPr>
          <w:hyperlink w:anchor="_Toc228349653" w:history="1">
            <w:r w:rsidRPr="009B5637">
              <w:rPr>
                <w:rStyle w:val="Hyperlink"/>
                <w:noProof/>
              </w:rPr>
              <w:t>6. References</w:t>
            </w:r>
            <w:r>
              <w:rPr>
                <w:noProof/>
                <w:webHidden/>
              </w:rPr>
              <w:tab/>
            </w:r>
            <w:r>
              <w:rPr>
                <w:noProof/>
                <w:webHidden/>
              </w:rPr>
              <w:fldChar w:fldCharType="begin"/>
            </w:r>
            <w:r>
              <w:rPr>
                <w:noProof/>
                <w:webHidden/>
              </w:rPr>
              <w:instrText xml:space="preserve"> PAGEREF _Toc228349653 \h </w:instrText>
            </w:r>
            <w:r>
              <w:rPr>
                <w:noProof/>
                <w:webHidden/>
              </w:rPr>
            </w:r>
            <w:r>
              <w:rPr>
                <w:noProof/>
                <w:webHidden/>
              </w:rPr>
              <w:fldChar w:fldCharType="separate"/>
            </w:r>
            <w:r>
              <w:rPr>
                <w:noProof/>
                <w:webHidden/>
              </w:rPr>
              <w:t>9</w:t>
            </w:r>
            <w:r>
              <w:rPr>
                <w:noProof/>
                <w:webHidden/>
              </w:rPr>
              <w:fldChar w:fldCharType="end"/>
            </w:r>
          </w:hyperlink>
        </w:p>
        <w:p w14:paraId="723AE9CB" w14:textId="4D55AD9A" w:rsidR="006D2217" w:rsidRDefault="006D2217">
          <w:r>
            <w:rPr>
              <w:b/>
              <w:bCs/>
              <w:noProof/>
            </w:rPr>
            <w:fldChar w:fldCharType="end"/>
          </w:r>
        </w:p>
      </w:sdtContent>
    </w:sdt>
    <w:p w14:paraId="453933CC" w14:textId="51C4847C" w:rsidR="00D60C5C" w:rsidRDefault="00D60C5C" w:rsidP="00D60C5C">
      <w:pPr>
        <w:jc w:val="center"/>
        <w:rPr>
          <w:b/>
          <w:bCs/>
          <w:sz w:val="44"/>
          <w:szCs w:val="44"/>
        </w:rPr>
      </w:pPr>
    </w:p>
    <w:p w14:paraId="01F1E3CB" w14:textId="77777777" w:rsidR="007537A5" w:rsidRDefault="007537A5" w:rsidP="00D60C5C">
      <w:pPr>
        <w:jc w:val="center"/>
        <w:rPr>
          <w:b/>
          <w:bCs/>
          <w:sz w:val="44"/>
          <w:szCs w:val="44"/>
        </w:rPr>
      </w:pPr>
    </w:p>
    <w:p w14:paraId="566C1672" w14:textId="77777777" w:rsidR="007537A5" w:rsidRDefault="007537A5" w:rsidP="00D60C5C">
      <w:pPr>
        <w:jc w:val="center"/>
        <w:rPr>
          <w:b/>
          <w:bCs/>
          <w:sz w:val="44"/>
          <w:szCs w:val="44"/>
        </w:rPr>
      </w:pPr>
    </w:p>
    <w:p w14:paraId="76F62F02" w14:textId="77777777" w:rsidR="007537A5" w:rsidRDefault="007537A5" w:rsidP="00D60C5C">
      <w:pPr>
        <w:jc w:val="center"/>
        <w:rPr>
          <w:b/>
          <w:bCs/>
          <w:sz w:val="44"/>
          <w:szCs w:val="44"/>
        </w:rPr>
      </w:pPr>
    </w:p>
    <w:p w14:paraId="1ED85B67" w14:textId="77777777" w:rsidR="007537A5" w:rsidRDefault="007537A5" w:rsidP="00D60C5C">
      <w:pPr>
        <w:jc w:val="center"/>
        <w:rPr>
          <w:b/>
          <w:bCs/>
          <w:sz w:val="44"/>
          <w:szCs w:val="44"/>
        </w:rPr>
      </w:pPr>
    </w:p>
    <w:p w14:paraId="7CE328EF" w14:textId="77777777" w:rsidR="007537A5" w:rsidRDefault="007537A5" w:rsidP="00D60C5C">
      <w:pPr>
        <w:jc w:val="center"/>
        <w:rPr>
          <w:b/>
          <w:bCs/>
          <w:sz w:val="44"/>
          <w:szCs w:val="44"/>
        </w:rPr>
      </w:pPr>
    </w:p>
    <w:p w14:paraId="53B84A0D" w14:textId="77777777" w:rsidR="007537A5" w:rsidRDefault="007537A5" w:rsidP="00D60C5C">
      <w:pPr>
        <w:jc w:val="center"/>
        <w:rPr>
          <w:b/>
          <w:bCs/>
          <w:sz w:val="44"/>
          <w:szCs w:val="44"/>
        </w:rPr>
      </w:pPr>
    </w:p>
    <w:p w14:paraId="228EB6F1" w14:textId="77777777" w:rsidR="007537A5" w:rsidRDefault="007537A5" w:rsidP="00D60C5C">
      <w:pPr>
        <w:jc w:val="center"/>
        <w:rPr>
          <w:b/>
          <w:bCs/>
          <w:sz w:val="44"/>
          <w:szCs w:val="44"/>
        </w:rPr>
      </w:pPr>
    </w:p>
    <w:p w14:paraId="07D25C53" w14:textId="77777777" w:rsidR="007537A5" w:rsidRDefault="007537A5" w:rsidP="00D60C5C">
      <w:pPr>
        <w:jc w:val="center"/>
        <w:rPr>
          <w:b/>
          <w:bCs/>
          <w:sz w:val="44"/>
          <w:szCs w:val="44"/>
        </w:rPr>
      </w:pPr>
    </w:p>
    <w:p w14:paraId="44DC81AB" w14:textId="77777777" w:rsidR="007537A5" w:rsidRDefault="007537A5" w:rsidP="00D60C5C">
      <w:pPr>
        <w:jc w:val="center"/>
        <w:rPr>
          <w:b/>
          <w:bCs/>
          <w:sz w:val="44"/>
          <w:szCs w:val="44"/>
        </w:rPr>
      </w:pPr>
    </w:p>
    <w:p w14:paraId="3EC2EBC7" w14:textId="77777777" w:rsidR="00D73381" w:rsidRDefault="00D73381" w:rsidP="00D73381">
      <w:pPr>
        <w:rPr>
          <w:b/>
          <w:bCs/>
          <w:sz w:val="44"/>
          <w:szCs w:val="44"/>
        </w:rPr>
      </w:pPr>
    </w:p>
    <w:p w14:paraId="219AE253" w14:textId="77777777" w:rsidR="00265BB3" w:rsidRDefault="00265BB3" w:rsidP="00D73381">
      <w:pPr>
        <w:rPr>
          <w:b/>
          <w:bCs/>
          <w:sz w:val="44"/>
          <w:szCs w:val="44"/>
        </w:rPr>
      </w:pPr>
    </w:p>
    <w:p w14:paraId="18E6310A" w14:textId="684322AE" w:rsidR="009B28A4" w:rsidRPr="009B28A4" w:rsidRDefault="009B28A4" w:rsidP="009F50CB">
      <w:pPr>
        <w:pStyle w:val="Heading1"/>
      </w:pPr>
      <w:bookmarkStart w:id="0" w:name="_Toc228349642"/>
      <w:r>
        <w:t>1.</w:t>
      </w:r>
      <w:r w:rsidR="006370BF">
        <w:t>Introduction</w:t>
      </w:r>
      <w:bookmarkEnd w:id="0"/>
    </w:p>
    <w:p w14:paraId="275A3AA4" w14:textId="593E27DB" w:rsidR="00CA14C0" w:rsidRPr="001243C9" w:rsidRDefault="00DC561E" w:rsidP="001243C9">
      <w:pPr>
        <w:spacing w:line="360" w:lineRule="auto"/>
        <w:rPr>
          <w:rFonts w:ascii="Arial" w:hAnsi="Arial" w:cs="Arial"/>
        </w:rPr>
      </w:pPr>
      <w:proofErr w:type="spellStart"/>
      <w:r w:rsidRPr="001243C9">
        <w:rPr>
          <w:rFonts w:ascii="Arial" w:hAnsi="Arial" w:cs="Arial"/>
        </w:rPr>
        <w:t>Kalori</w:t>
      </w:r>
      <w:proofErr w:type="spellEnd"/>
      <w:r w:rsidRPr="001243C9">
        <w:rPr>
          <w:rFonts w:ascii="Arial" w:hAnsi="Arial" w:cs="Arial"/>
        </w:rPr>
        <w:t xml:space="preserve"> Ltd is a </w:t>
      </w:r>
      <w:r w:rsidR="007028E3" w:rsidRPr="001243C9">
        <w:rPr>
          <w:rFonts w:ascii="Arial" w:hAnsi="Arial" w:cs="Arial"/>
        </w:rPr>
        <w:t>rapidly growing consu</w:t>
      </w:r>
      <w:r w:rsidR="009C0D27" w:rsidRPr="001243C9">
        <w:rPr>
          <w:rFonts w:ascii="Arial" w:hAnsi="Arial" w:cs="Arial"/>
        </w:rPr>
        <w:t>mer electronics</w:t>
      </w:r>
      <w:r w:rsidR="005230EC" w:rsidRPr="001243C9">
        <w:rPr>
          <w:rFonts w:ascii="Arial" w:hAnsi="Arial" w:cs="Arial"/>
        </w:rPr>
        <w:t xml:space="preserve"> </w:t>
      </w:r>
      <w:r w:rsidR="00BB52A8" w:rsidRPr="001243C9">
        <w:rPr>
          <w:rFonts w:ascii="Arial" w:hAnsi="Arial" w:cs="Arial"/>
        </w:rPr>
        <w:t xml:space="preserve">retailer with </w:t>
      </w:r>
      <w:r w:rsidR="00253E5F" w:rsidRPr="001243C9">
        <w:rPr>
          <w:rFonts w:ascii="Arial" w:hAnsi="Arial" w:cs="Arial"/>
        </w:rPr>
        <w:t xml:space="preserve">30 physical stores </w:t>
      </w:r>
      <w:r w:rsidR="00276269" w:rsidRPr="001243C9">
        <w:rPr>
          <w:rFonts w:ascii="Arial" w:hAnsi="Arial" w:cs="Arial"/>
        </w:rPr>
        <w:t>and a business</w:t>
      </w:r>
      <w:r w:rsidR="005542EC" w:rsidRPr="001243C9">
        <w:rPr>
          <w:rFonts w:ascii="Arial" w:hAnsi="Arial" w:cs="Arial"/>
        </w:rPr>
        <w:t xml:space="preserve"> </w:t>
      </w:r>
      <w:r w:rsidR="00B5061E" w:rsidRPr="001243C9">
        <w:rPr>
          <w:rFonts w:ascii="Arial" w:hAnsi="Arial" w:cs="Arial"/>
        </w:rPr>
        <w:t>-to-</w:t>
      </w:r>
      <w:r w:rsidR="00B42F4E" w:rsidRPr="001243C9">
        <w:rPr>
          <w:rFonts w:ascii="Arial" w:hAnsi="Arial" w:cs="Arial"/>
        </w:rPr>
        <w:t>cons</w:t>
      </w:r>
      <w:r w:rsidR="0036611F" w:rsidRPr="001243C9">
        <w:rPr>
          <w:rFonts w:ascii="Arial" w:hAnsi="Arial" w:cs="Arial"/>
        </w:rPr>
        <w:t>umer(</w:t>
      </w:r>
      <w:r w:rsidR="000C4338" w:rsidRPr="001243C9">
        <w:rPr>
          <w:rFonts w:ascii="Arial" w:hAnsi="Arial" w:cs="Arial"/>
        </w:rPr>
        <w:t>B2C) e-comm</w:t>
      </w:r>
      <w:r w:rsidR="00083498" w:rsidRPr="001243C9">
        <w:rPr>
          <w:rFonts w:ascii="Arial" w:hAnsi="Arial" w:cs="Arial"/>
        </w:rPr>
        <w:t xml:space="preserve">erce platform, where </w:t>
      </w:r>
      <w:r w:rsidR="0065640E" w:rsidRPr="001243C9">
        <w:rPr>
          <w:rFonts w:ascii="Arial" w:hAnsi="Arial" w:cs="Arial"/>
        </w:rPr>
        <w:t>products are</w:t>
      </w:r>
      <w:r w:rsidR="00844AF9" w:rsidRPr="001243C9">
        <w:rPr>
          <w:rFonts w:ascii="Arial" w:hAnsi="Arial" w:cs="Arial"/>
        </w:rPr>
        <w:t xml:space="preserve"> sold directly </w:t>
      </w:r>
      <w:r w:rsidR="008B0299" w:rsidRPr="001243C9">
        <w:rPr>
          <w:rFonts w:ascii="Arial" w:hAnsi="Arial" w:cs="Arial"/>
        </w:rPr>
        <w:t xml:space="preserve">to customers </w:t>
      </w:r>
      <w:r w:rsidR="001717F7" w:rsidRPr="001243C9">
        <w:rPr>
          <w:rFonts w:ascii="Arial" w:hAnsi="Arial" w:cs="Arial"/>
        </w:rPr>
        <w:t>online. The</w:t>
      </w:r>
      <w:r w:rsidR="00856F69" w:rsidRPr="001243C9">
        <w:rPr>
          <w:rFonts w:ascii="Arial" w:hAnsi="Arial" w:cs="Arial"/>
        </w:rPr>
        <w:t xml:space="preserve"> compa</w:t>
      </w:r>
      <w:r w:rsidR="009A2419" w:rsidRPr="001243C9">
        <w:rPr>
          <w:rFonts w:ascii="Arial" w:hAnsi="Arial" w:cs="Arial"/>
        </w:rPr>
        <w:t>ny has seen a strong sales</w:t>
      </w:r>
      <w:r w:rsidR="001717F7" w:rsidRPr="001243C9">
        <w:rPr>
          <w:rFonts w:ascii="Arial" w:hAnsi="Arial" w:cs="Arial"/>
        </w:rPr>
        <w:t xml:space="preserve"> growth and plans</w:t>
      </w:r>
      <w:r w:rsidR="00634016" w:rsidRPr="001243C9">
        <w:rPr>
          <w:rFonts w:ascii="Arial" w:hAnsi="Arial" w:cs="Arial"/>
        </w:rPr>
        <w:t xml:space="preserve"> to cont</w:t>
      </w:r>
      <w:r w:rsidR="004D4019" w:rsidRPr="001243C9">
        <w:rPr>
          <w:rFonts w:ascii="Arial" w:hAnsi="Arial" w:cs="Arial"/>
        </w:rPr>
        <w:t>inu</w:t>
      </w:r>
      <w:r w:rsidR="00516238" w:rsidRPr="001243C9">
        <w:rPr>
          <w:rFonts w:ascii="Arial" w:hAnsi="Arial" w:cs="Arial"/>
        </w:rPr>
        <w:t xml:space="preserve">e </w:t>
      </w:r>
      <w:r w:rsidR="00824D10" w:rsidRPr="001243C9">
        <w:rPr>
          <w:rFonts w:ascii="Arial" w:hAnsi="Arial" w:cs="Arial"/>
        </w:rPr>
        <w:t>expanding.</w:t>
      </w:r>
      <w:r w:rsidR="007B163E" w:rsidRPr="001243C9">
        <w:rPr>
          <w:rFonts w:ascii="Arial" w:hAnsi="Arial" w:cs="Arial"/>
        </w:rPr>
        <w:t xml:space="preserve"> </w:t>
      </w:r>
      <w:r w:rsidR="00824D10" w:rsidRPr="001243C9">
        <w:rPr>
          <w:rFonts w:ascii="Arial" w:hAnsi="Arial" w:cs="Arial"/>
        </w:rPr>
        <w:t xml:space="preserve">However, while the business is </w:t>
      </w:r>
      <w:r w:rsidR="00AD359D" w:rsidRPr="001243C9">
        <w:rPr>
          <w:rFonts w:ascii="Arial" w:hAnsi="Arial" w:cs="Arial"/>
        </w:rPr>
        <w:t>growing, its</w:t>
      </w:r>
      <w:r w:rsidR="00F20D26" w:rsidRPr="001243C9">
        <w:rPr>
          <w:rFonts w:ascii="Arial" w:hAnsi="Arial" w:cs="Arial"/>
        </w:rPr>
        <w:t xml:space="preserve"> current </w:t>
      </w:r>
      <w:r w:rsidR="009327FA" w:rsidRPr="001243C9">
        <w:rPr>
          <w:rFonts w:ascii="Arial" w:hAnsi="Arial" w:cs="Arial"/>
        </w:rPr>
        <w:t>information systems are outdated and no</w:t>
      </w:r>
      <w:r w:rsidR="00ED260B" w:rsidRPr="001243C9">
        <w:rPr>
          <w:rFonts w:ascii="Arial" w:hAnsi="Arial" w:cs="Arial"/>
        </w:rPr>
        <w:t xml:space="preserve"> longer able to met the need</w:t>
      </w:r>
      <w:r w:rsidR="00811C47" w:rsidRPr="001243C9">
        <w:rPr>
          <w:rFonts w:ascii="Arial" w:hAnsi="Arial" w:cs="Arial"/>
        </w:rPr>
        <w:t xml:space="preserve">s of the </w:t>
      </w:r>
      <w:r w:rsidR="00B026D6" w:rsidRPr="001243C9">
        <w:rPr>
          <w:rFonts w:ascii="Arial" w:hAnsi="Arial" w:cs="Arial"/>
        </w:rPr>
        <w:t>company. This</w:t>
      </w:r>
      <w:r w:rsidR="00811C47" w:rsidRPr="001243C9">
        <w:rPr>
          <w:rFonts w:ascii="Arial" w:hAnsi="Arial" w:cs="Arial"/>
        </w:rPr>
        <w:t xml:space="preserve"> </w:t>
      </w:r>
      <w:r w:rsidR="00D730D8" w:rsidRPr="001243C9">
        <w:rPr>
          <w:rFonts w:ascii="Arial" w:hAnsi="Arial" w:cs="Arial"/>
        </w:rPr>
        <w:t>has created several challenges that are affecting daily op</w:t>
      </w:r>
      <w:r w:rsidR="00B026D6" w:rsidRPr="001243C9">
        <w:rPr>
          <w:rFonts w:ascii="Arial" w:hAnsi="Arial" w:cs="Arial"/>
        </w:rPr>
        <w:t>erations and customer experience.</w:t>
      </w:r>
    </w:p>
    <w:p w14:paraId="2AD23A14" w14:textId="42AF96AA" w:rsidR="00A00ADA" w:rsidRPr="001243C9" w:rsidRDefault="009A2F73" w:rsidP="001243C9">
      <w:pPr>
        <w:spacing w:line="360" w:lineRule="auto"/>
        <w:rPr>
          <w:rFonts w:ascii="Arial" w:hAnsi="Arial" w:cs="Arial"/>
        </w:rPr>
      </w:pPr>
      <w:r w:rsidRPr="001243C9">
        <w:rPr>
          <w:rFonts w:ascii="Arial" w:hAnsi="Arial" w:cs="Arial"/>
        </w:rPr>
        <w:t>One of the biggest problems</w:t>
      </w:r>
      <w:r w:rsidR="00434066" w:rsidRPr="001243C9">
        <w:rPr>
          <w:rFonts w:ascii="Arial" w:hAnsi="Arial" w:cs="Arial"/>
        </w:rPr>
        <w:t xml:space="preserve"> is stock </w:t>
      </w:r>
      <w:r w:rsidR="007A0642" w:rsidRPr="001243C9">
        <w:rPr>
          <w:rFonts w:ascii="Arial" w:hAnsi="Arial" w:cs="Arial"/>
        </w:rPr>
        <w:t>management, inventory is up</w:t>
      </w:r>
      <w:r w:rsidR="00E5685E" w:rsidRPr="001243C9">
        <w:rPr>
          <w:rFonts w:ascii="Arial" w:hAnsi="Arial" w:cs="Arial"/>
        </w:rPr>
        <w:t xml:space="preserve">dated </w:t>
      </w:r>
      <w:r w:rsidR="009111F0" w:rsidRPr="001243C9">
        <w:rPr>
          <w:rFonts w:ascii="Arial" w:hAnsi="Arial" w:cs="Arial"/>
        </w:rPr>
        <w:t>manually, which</w:t>
      </w:r>
      <w:r w:rsidR="00C53794" w:rsidRPr="001243C9">
        <w:rPr>
          <w:rFonts w:ascii="Arial" w:hAnsi="Arial" w:cs="Arial"/>
        </w:rPr>
        <w:t xml:space="preserve"> often causes</w:t>
      </w:r>
      <w:r w:rsidR="000B15DC" w:rsidRPr="001243C9">
        <w:rPr>
          <w:rFonts w:ascii="Arial" w:hAnsi="Arial" w:cs="Arial"/>
        </w:rPr>
        <w:t xml:space="preserve"> differences between</w:t>
      </w:r>
      <w:r w:rsidR="002C440E" w:rsidRPr="001243C9">
        <w:rPr>
          <w:rFonts w:ascii="Arial" w:hAnsi="Arial" w:cs="Arial"/>
        </w:rPr>
        <w:t xml:space="preserve"> online stock</w:t>
      </w:r>
      <w:r w:rsidR="00F74649" w:rsidRPr="001243C9">
        <w:rPr>
          <w:rFonts w:ascii="Arial" w:hAnsi="Arial" w:cs="Arial"/>
        </w:rPr>
        <w:t xml:space="preserve"> </w:t>
      </w:r>
      <w:r w:rsidR="002C440E" w:rsidRPr="001243C9">
        <w:rPr>
          <w:rFonts w:ascii="Arial" w:hAnsi="Arial" w:cs="Arial"/>
        </w:rPr>
        <w:t>levels</w:t>
      </w:r>
      <w:r w:rsidR="00F74649" w:rsidRPr="001243C9">
        <w:rPr>
          <w:rFonts w:ascii="Arial" w:hAnsi="Arial" w:cs="Arial"/>
        </w:rPr>
        <w:t xml:space="preserve"> and</w:t>
      </w:r>
      <w:r w:rsidR="00A156EB" w:rsidRPr="001243C9">
        <w:rPr>
          <w:rFonts w:ascii="Arial" w:hAnsi="Arial" w:cs="Arial"/>
        </w:rPr>
        <w:t xml:space="preserve"> the </w:t>
      </w:r>
      <w:r w:rsidR="009111F0" w:rsidRPr="001243C9">
        <w:rPr>
          <w:rFonts w:ascii="Arial" w:hAnsi="Arial" w:cs="Arial"/>
        </w:rPr>
        <w:t xml:space="preserve">products available in </w:t>
      </w:r>
      <w:r w:rsidR="00E92161" w:rsidRPr="001243C9">
        <w:rPr>
          <w:rFonts w:ascii="Arial" w:hAnsi="Arial" w:cs="Arial"/>
        </w:rPr>
        <w:t>stores. As</w:t>
      </w:r>
      <w:r w:rsidR="000010AB" w:rsidRPr="001243C9">
        <w:rPr>
          <w:rFonts w:ascii="Arial" w:hAnsi="Arial" w:cs="Arial"/>
        </w:rPr>
        <w:t xml:space="preserve"> </w:t>
      </w:r>
      <w:r w:rsidR="002261C0" w:rsidRPr="001243C9">
        <w:rPr>
          <w:rFonts w:ascii="Arial" w:hAnsi="Arial" w:cs="Arial"/>
        </w:rPr>
        <w:t xml:space="preserve">a </w:t>
      </w:r>
      <w:r w:rsidR="008D31C2" w:rsidRPr="001243C9">
        <w:rPr>
          <w:rFonts w:ascii="Arial" w:hAnsi="Arial" w:cs="Arial"/>
        </w:rPr>
        <w:t>result, customers</w:t>
      </w:r>
      <w:r w:rsidR="008744F9" w:rsidRPr="001243C9">
        <w:rPr>
          <w:rFonts w:ascii="Arial" w:hAnsi="Arial" w:cs="Arial"/>
        </w:rPr>
        <w:t>,</w:t>
      </w:r>
      <w:r w:rsidR="00B77E32" w:rsidRPr="001243C9">
        <w:rPr>
          <w:rFonts w:ascii="Arial" w:hAnsi="Arial" w:cs="Arial"/>
        </w:rPr>
        <w:t xml:space="preserve"> sometimes</w:t>
      </w:r>
      <w:r w:rsidR="00170622" w:rsidRPr="001243C9">
        <w:rPr>
          <w:rFonts w:ascii="Arial" w:hAnsi="Arial" w:cs="Arial"/>
        </w:rPr>
        <w:t xml:space="preserve"> o</w:t>
      </w:r>
      <w:r w:rsidR="0028742B" w:rsidRPr="001243C9">
        <w:rPr>
          <w:rFonts w:ascii="Arial" w:hAnsi="Arial" w:cs="Arial"/>
        </w:rPr>
        <w:t>r</w:t>
      </w:r>
      <w:r w:rsidR="00170622" w:rsidRPr="001243C9">
        <w:rPr>
          <w:rFonts w:ascii="Arial" w:hAnsi="Arial" w:cs="Arial"/>
        </w:rPr>
        <w:t xml:space="preserve">der items </w:t>
      </w:r>
      <w:r w:rsidR="0028742B" w:rsidRPr="001243C9">
        <w:rPr>
          <w:rFonts w:ascii="Arial" w:hAnsi="Arial" w:cs="Arial"/>
        </w:rPr>
        <w:t xml:space="preserve">that are </w:t>
      </w:r>
      <w:r w:rsidR="008D31C2" w:rsidRPr="001243C9">
        <w:rPr>
          <w:rFonts w:ascii="Arial" w:hAnsi="Arial" w:cs="Arial"/>
        </w:rPr>
        <w:t>unavailable, leading</w:t>
      </w:r>
      <w:r w:rsidR="00310DB4" w:rsidRPr="001243C9">
        <w:rPr>
          <w:rFonts w:ascii="Arial" w:hAnsi="Arial" w:cs="Arial"/>
        </w:rPr>
        <w:t xml:space="preserve"> to complaint</w:t>
      </w:r>
      <w:r w:rsidR="00E92161" w:rsidRPr="001243C9">
        <w:rPr>
          <w:rFonts w:ascii="Arial" w:hAnsi="Arial" w:cs="Arial"/>
        </w:rPr>
        <w:t xml:space="preserve">s, </w:t>
      </w:r>
      <w:r w:rsidR="00A61BA6" w:rsidRPr="001243C9">
        <w:rPr>
          <w:rFonts w:ascii="Arial" w:hAnsi="Arial" w:cs="Arial"/>
        </w:rPr>
        <w:t xml:space="preserve">refunds and </w:t>
      </w:r>
      <w:r w:rsidR="007F1530" w:rsidRPr="001243C9">
        <w:rPr>
          <w:rFonts w:ascii="Arial" w:hAnsi="Arial" w:cs="Arial"/>
        </w:rPr>
        <w:t>delays. Managers</w:t>
      </w:r>
      <w:r w:rsidR="00AC05AA" w:rsidRPr="001243C9">
        <w:rPr>
          <w:rFonts w:ascii="Arial" w:hAnsi="Arial" w:cs="Arial"/>
        </w:rPr>
        <w:t xml:space="preserve"> also find it </w:t>
      </w:r>
      <w:r w:rsidR="002E508D" w:rsidRPr="001243C9">
        <w:rPr>
          <w:rFonts w:ascii="Arial" w:hAnsi="Arial" w:cs="Arial"/>
        </w:rPr>
        <w:t xml:space="preserve">difficult </w:t>
      </w:r>
      <w:r w:rsidR="00843A18" w:rsidRPr="001243C9">
        <w:rPr>
          <w:rFonts w:ascii="Arial" w:hAnsi="Arial" w:cs="Arial"/>
        </w:rPr>
        <w:t>to control stock</w:t>
      </w:r>
      <w:r w:rsidR="00C6418E" w:rsidRPr="001243C9">
        <w:rPr>
          <w:rFonts w:ascii="Arial" w:hAnsi="Arial" w:cs="Arial"/>
        </w:rPr>
        <w:t xml:space="preserve"> levels, which</w:t>
      </w:r>
      <w:r w:rsidR="0031384A" w:rsidRPr="001243C9">
        <w:rPr>
          <w:rFonts w:ascii="Arial" w:hAnsi="Arial" w:cs="Arial"/>
        </w:rPr>
        <w:t xml:space="preserve"> </w:t>
      </w:r>
      <w:r w:rsidR="00301E6A" w:rsidRPr="001243C9">
        <w:rPr>
          <w:rFonts w:ascii="Arial" w:hAnsi="Arial" w:cs="Arial"/>
        </w:rPr>
        <w:t>can lead to excess stock</w:t>
      </w:r>
      <w:r w:rsidR="0031384A" w:rsidRPr="001243C9">
        <w:rPr>
          <w:rFonts w:ascii="Arial" w:hAnsi="Arial" w:cs="Arial"/>
        </w:rPr>
        <w:t xml:space="preserve"> or shortages.</w:t>
      </w:r>
    </w:p>
    <w:p w14:paraId="12585119" w14:textId="5F2C4C05" w:rsidR="0031384A" w:rsidRPr="001243C9" w:rsidRDefault="006A6C4B" w:rsidP="001243C9">
      <w:pPr>
        <w:spacing w:line="360" w:lineRule="auto"/>
        <w:rPr>
          <w:rFonts w:ascii="Arial" w:hAnsi="Arial" w:cs="Arial"/>
        </w:rPr>
      </w:pPr>
      <w:r w:rsidRPr="001243C9">
        <w:rPr>
          <w:rFonts w:ascii="Arial" w:hAnsi="Arial" w:cs="Arial"/>
        </w:rPr>
        <w:t xml:space="preserve">Another issue is customer </w:t>
      </w:r>
      <w:r w:rsidR="00212A12" w:rsidRPr="001243C9">
        <w:rPr>
          <w:rFonts w:ascii="Arial" w:hAnsi="Arial" w:cs="Arial"/>
        </w:rPr>
        <w:t xml:space="preserve">data </w:t>
      </w:r>
      <w:r w:rsidR="003D3F7E" w:rsidRPr="001243C9">
        <w:rPr>
          <w:rFonts w:ascii="Arial" w:hAnsi="Arial" w:cs="Arial"/>
        </w:rPr>
        <w:t>management. Information</w:t>
      </w:r>
      <w:r w:rsidR="003874C8" w:rsidRPr="001243C9">
        <w:rPr>
          <w:rFonts w:ascii="Arial" w:hAnsi="Arial" w:cs="Arial"/>
        </w:rPr>
        <w:t xml:space="preserve"> is stored in diffe</w:t>
      </w:r>
      <w:r w:rsidR="00527EBA" w:rsidRPr="001243C9">
        <w:rPr>
          <w:rFonts w:ascii="Arial" w:hAnsi="Arial" w:cs="Arial"/>
        </w:rPr>
        <w:t xml:space="preserve">rent </w:t>
      </w:r>
      <w:r w:rsidR="003D3F7E" w:rsidRPr="001243C9">
        <w:rPr>
          <w:rFonts w:ascii="Arial" w:hAnsi="Arial" w:cs="Arial"/>
        </w:rPr>
        <w:t>systems, making</w:t>
      </w:r>
      <w:r w:rsidR="00D62423" w:rsidRPr="001243C9">
        <w:rPr>
          <w:rFonts w:ascii="Arial" w:hAnsi="Arial" w:cs="Arial"/>
        </w:rPr>
        <w:t xml:space="preserve"> it harder to view purchase</w:t>
      </w:r>
      <w:r w:rsidR="00CF44D7" w:rsidRPr="001243C9">
        <w:rPr>
          <w:rFonts w:ascii="Arial" w:hAnsi="Arial" w:cs="Arial"/>
        </w:rPr>
        <w:t xml:space="preserve"> history</w:t>
      </w:r>
      <w:r w:rsidR="00DB7BC4" w:rsidRPr="001243C9">
        <w:rPr>
          <w:rFonts w:ascii="Arial" w:hAnsi="Arial" w:cs="Arial"/>
        </w:rPr>
        <w:t xml:space="preserve"> or understand customer </w:t>
      </w:r>
      <w:r w:rsidR="001243C9" w:rsidRPr="001243C9">
        <w:rPr>
          <w:rFonts w:ascii="Arial" w:hAnsi="Arial" w:cs="Arial"/>
        </w:rPr>
        <w:t>preferences. This</w:t>
      </w:r>
      <w:r w:rsidR="00964EA4" w:rsidRPr="001243C9">
        <w:rPr>
          <w:rFonts w:ascii="Arial" w:hAnsi="Arial" w:cs="Arial"/>
        </w:rPr>
        <w:t xml:space="preserve"> limits person</w:t>
      </w:r>
      <w:r w:rsidR="00E8196E" w:rsidRPr="001243C9">
        <w:rPr>
          <w:rFonts w:ascii="Arial" w:hAnsi="Arial" w:cs="Arial"/>
        </w:rPr>
        <w:t>alised marketing and slows</w:t>
      </w:r>
      <w:r w:rsidR="00557571" w:rsidRPr="001243C9">
        <w:rPr>
          <w:rFonts w:ascii="Arial" w:hAnsi="Arial" w:cs="Arial"/>
        </w:rPr>
        <w:t xml:space="preserve"> down customer support.</w:t>
      </w:r>
    </w:p>
    <w:p w14:paraId="78EDD2C1" w14:textId="1E4ED37D" w:rsidR="006C18FC" w:rsidRPr="001243C9" w:rsidRDefault="005F6227" w:rsidP="001243C9">
      <w:pPr>
        <w:spacing w:line="360" w:lineRule="auto"/>
        <w:rPr>
          <w:rFonts w:ascii="Arial" w:hAnsi="Arial" w:cs="Arial"/>
        </w:rPr>
      </w:pPr>
      <w:r w:rsidRPr="001243C9">
        <w:rPr>
          <w:rFonts w:ascii="Arial" w:hAnsi="Arial" w:cs="Arial"/>
        </w:rPr>
        <w:t xml:space="preserve">In </w:t>
      </w:r>
      <w:r w:rsidR="00C37844" w:rsidRPr="001243C9">
        <w:rPr>
          <w:rFonts w:ascii="Arial" w:hAnsi="Arial" w:cs="Arial"/>
        </w:rPr>
        <w:t>addition,</w:t>
      </w:r>
      <w:r w:rsidRPr="001243C9">
        <w:rPr>
          <w:rFonts w:ascii="Arial" w:hAnsi="Arial" w:cs="Arial"/>
        </w:rPr>
        <w:t xml:space="preserve"> managers rely </w:t>
      </w:r>
      <w:r w:rsidR="0044268B" w:rsidRPr="001243C9">
        <w:rPr>
          <w:rFonts w:ascii="Arial" w:hAnsi="Arial" w:cs="Arial"/>
        </w:rPr>
        <w:t>on manual spreadshee</w:t>
      </w:r>
      <w:r w:rsidR="00D54BAF" w:rsidRPr="001243C9">
        <w:rPr>
          <w:rFonts w:ascii="Arial" w:hAnsi="Arial" w:cs="Arial"/>
        </w:rPr>
        <w:t xml:space="preserve">ts for sales </w:t>
      </w:r>
      <w:r w:rsidR="00C37844" w:rsidRPr="001243C9">
        <w:rPr>
          <w:rFonts w:ascii="Arial" w:hAnsi="Arial" w:cs="Arial"/>
        </w:rPr>
        <w:t>report, which</w:t>
      </w:r>
      <w:r w:rsidR="004027A4" w:rsidRPr="001243C9">
        <w:rPr>
          <w:rFonts w:ascii="Arial" w:hAnsi="Arial" w:cs="Arial"/>
        </w:rPr>
        <w:t xml:space="preserve"> may contain errors or outdated</w:t>
      </w:r>
      <w:r w:rsidR="00D0163F" w:rsidRPr="001243C9">
        <w:rPr>
          <w:rFonts w:ascii="Arial" w:hAnsi="Arial" w:cs="Arial"/>
        </w:rPr>
        <w:t xml:space="preserve"> </w:t>
      </w:r>
      <w:r w:rsidR="00E806EB" w:rsidRPr="001243C9">
        <w:rPr>
          <w:rFonts w:ascii="Arial" w:hAnsi="Arial" w:cs="Arial"/>
        </w:rPr>
        <w:t>information. Poor</w:t>
      </w:r>
      <w:r w:rsidR="00714925" w:rsidRPr="001243C9">
        <w:rPr>
          <w:rFonts w:ascii="Arial" w:hAnsi="Arial" w:cs="Arial"/>
        </w:rPr>
        <w:t xml:space="preserve"> </w:t>
      </w:r>
      <w:r w:rsidR="0022235F" w:rsidRPr="001243C9">
        <w:rPr>
          <w:rFonts w:ascii="Arial" w:hAnsi="Arial" w:cs="Arial"/>
        </w:rPr>
        <w:t xml:space="preserve">communication between systems and </w:t>
      </w:r>
      <w:r w:rsidR="007D70CA" w:rsidRPr="001243C9">
        <w:rPr>
          <w:rFonts w:ascii="Arial" w:hAnsi="Arial" w:cs="Arial"/>
        </w:rPr>
        <w:t xml:space="preserve">weak security controls also </w:t>
      </w:r>
      <w:r w:rsidR="00C37844" w:rsidRPr="001243C9">
        <w:rPr>
          <w:rFonts w:ascii="Arial" w:hAnsi="Arial" w:cs="Arial"/>
        </w:rPr>
        <w:t>creates</w:t>
      </w:r>
      <w:r w:rsidR="007D70CA" w:rsidRPr="001243C9">
        <w:rPr>
          <w:rFonts w:ascii="Arial" w:hAnsi="Arial" w:cs="Arial"/>
        </w:rPr>
        <w:t xml:space="preserve"> </w:t>
      </w:r>
      <w:r w:rsidR="008636F0" w:rsidRPr="001243C9">
        <w:rPr>
          <w:rFonts w:ascii="Arial" w:hAnsi="Arial" w:cs="Arial"/>
        </w:rPr>
        <w:t>efficiency problems and GDPR</w:t>
      </w:r>
      <w:r w:rsidR="00A63AE9" w:rsidRPr="001243C9">
        <w:rPr>
          <w:rFonts w:ascii="Arial" w:hAnsi="Arial" w:cs="Arial"/>
        </w:rPr>
        <w:t xml:space="preserve"> concerns.</w:t>
      </w:r>
    </w:p>
    <w:p w14:paraId="5C5760D7" w14:textId="75FD895A" w:rsidR="00E916EB" w:rsidRDefault="001243C9" w:rsidP="001243C9">
      <w:pPr>
        <w:spacing w:line="360" w:lineRule="auto"/>
        <w:rPr>
          <w:rFonts w:ascii="Arial" w:hAnsi="Arial" w:cs="Arial"/>
        </w:rPr>
      </w:pPr>
      <w:r w:rsidRPr="001243C9">
        <w:rPr>
          <w:rFonts w:ascii="Arial" w:hAnsi="Arial" w:cs="Arial"/>
        </w:rPr>
        <w:t xml:space="preserve">Overall, </w:t>
      </w:r>
      <w:proofErr w:type="spellStart"/>
      <w:r w:rsidRPr="001243C9">
        <w:rPr>
          <w:rFonts w:ascii="Arial" w:hAnsi="Arial" w:cs="Arial"/>
        </w:rPr>
        <w:t>Kalori</w:t>
      </w:r>
      <w:proofErr w:type="spellEnd"/>
      <w:r w:rsidR="004D7A0B" w:rsidRPr="001243C9">
        <w:rPr>
          <w:rFonts w:ascii="Arial" w:hAnsi="Arial" w:cs="Arial"/>
        </w:rPr>
        <w:t xml:space="preserve"> Ltd needs </w:t>
      </w:r>
      <w:r w:rsidR="003E52B1" w:rsidRPr="001243C9">
        <w:rPr>
          <w:rFonts w:ascii="Arial" w:hAnsi="Arial" w:cs="Arial"/>
        </w:rPr>
        <w:t>a modern integrated information</w:t>
      </w:r>
      <w:r w:rsidR="00114EC2" w:rsidRPr="001243C9">
        <w:rPr>
          <w:rFonts w:ascii="Arial" w:hAnsi="Arial" w:cs="Arial"/>
        </w:rPr>
        <w:t xml:space="preserve"> system to improve </w:t>
      </w:r>
      <w:r w:rsidRPr="001243C9">
        <w:rPr>
          <w:rFonts w:ascii="Arial" w:hAnsi="Arial" w:cs="Arial"/>
        </w:rPr>
        <w:t>performance, support</w:t>
      </w:r>
      <w:r w:rsidR="002355F5" w:rsidRPr="001243C9">
        <w:rPr>
          <w:rFonts w:ascii="Arial" w:hAnsi="Arial" w:cs="Arial"/>
        </w:rPr>
        <w:t xml:space="preserve"> growth and increase customer</w:t>
      </w:r>
      <w:r w:rsidR="00E806EB" w:rsidRPr="001243C9">
        <w:rPr>
          <w:rFonts w:ascii="Arial" w:hAnsi="Arial" w:cs="Arial"/>
        </w:rPr>
        <w:t xml:space="preserve"> satisfaction</w:t>
      </w:r>
      <w:r w:rsidR="008F5A71">
        <w:rPr>
          <w:rFonts w:ascii="Arial" w:hAnsi="Arial" w:cs="Arial"/>
        </w:rPr>
        <w:t>.</w:t>
      </w:r>
    </w:p>
    <w:p w14:paraId="30E2034A" w14:textId="77777777" w:rsidR="00E82EEF" w:rsidRDefault="00E82EEF" w:rsidP="009F50CB">
      <w:pPr>
        <w:pStyle w:val="Heading1"/>
      </w:pPr>
    </w:p>
    <w:p w14:paraId="5B1DEA86" w14:textId="208A4983" w:rsidR="00F51979" w:rsidRDefault="00E82EEF" w:rsidP="009F50CB">
      <w:pPr>
        <w:pStyle w:val="Heading1"/>
        <w:rPr>
          <w:b/>
          <w:bCs/>
        </w:rPr>
      </w:pPr>
      <w:bookmarkStart w:id="1" w:name="_Toc228349643"/>
      <w:r w:rsidRPr="00353BC7">
        <w:rPr>
          <w:b/>
          <w:bCs/>
        </w:rPr>
        <w:t>2.</w:t>
      </w:r>
      <w:r w:rsidR="0098045D" w:rsidRPr="00353BC7">
        <w:rPr>
          <w:b/>
          <w:bCs/>
        </w:rPr>
        <w:t>Evaluation of existing system</w:t>
      </w:r>
      <w:r w:rsidR="00353BC7" w:rsidRPr="00353BC7">
        <w:rPr>
          <w:b/>
          <w:bCs/>
        </w:rPr>
        <w:t>s</w:t>
      </w:r>
      <w:bookmarkEnd w:id="1"/>
    </w:p>
    <w:p w14:paraId="311DAEE2" w14:textId="77777777" w:rsidR="006854EE" w:rsidRPr="006854EE" w:rsidRDefault="006854EE" w:rsidP="006854EE">
      <w:pPr>
        <w:spacing w:line="360" w:lineRule="auto"/>
        <w:rPr>
          <w:rFonts w:ascii="Arial" w:hAnsi="Arial" w:cs="Arial"/>
        </w:rPr>
      </w:pPr>
      <w:proofErr w:type="spellStart"/>
      <w:r w:rsidRPr="006854EE">
        <w:rPr>
          <w:rFonts w:ascii="Arial" w:hAnsi="Arial" w:cs="Arial"/>
        </w:rPr>
        <w:t>Kalori</w:t>
      </w:r>
      <w:proofErr w:type="spellEnd"/>
      <w:r w:rsidRPr="006854EE">
        <w:rPr>
          <w:rFonts w:ascii="Arial" w:hAnsi="Arial" w:cs="Arial"/>
        </w:rPr>
        <w:t xml:space="preserve"> Ltd. currently operates using several outdated and disconnected information systems to manage its daily business activities. These include manual stock tracking methods, separate customer databases, spreadsheet-based reporting tools, and different software systems used across departments such as sales, finance, and inventory. While these systems may have been sufficient when the company was smaller, they are no longer effective for a growing organisation with 30 physical stores and an expanding e-commerce platform (Laudon and Laudon, 2020).</w:t>
      </w:r>
    </w:p>
    <w:p w14:paraId="5ACADCA1" w14:textId="77777777" w:rsidR="006854EE" w:rsidRPr="006854EE" w:rsidRDefault="006854EE" w:rsidP="006854EE">
      <w:pPr>
        <w:spacing w:line="360" w:lineRule="auto"/>
        <w:rPr>
          <w:rFonts w:ascii="Arial" w:hAnsi="Arial" w:cs="Arial"/>
        </w:rPr>
      </w:pPr>
      <w:r w:rsidRPr="006854EE">
        <w:rPr>
          <w:rFonts w:ascii="Arial" w:hAnsi="Arial" w:cs="Arial"/>
        </w:rPr>
        <w:t>One of the main weaknesses is the manual inventory system. Stock levels are not updated in real time, which leads to inconsistencies between online listings and actual store availability. This often results in customers ordering unavailable products, causing cancelled orders, refunds, and dissatisfaction. According to Monk and Wagner (2013), manual inventory processes significantly increase the risk of errors and reduce operational efficiency. Store managers also struggle to monitor stock levels accurately, leading to overstocking or shortages that affect profitability.</w:t>
      </w:r>
    </w:p>
    <w:p w14:paraId="337F0619" w14:textId="77777777" w:rsidR="006854EE" w:rsidRPr="006854EE" w:rsidRDefault="006854EE" w:rsidP="006854EE">
      <w:pPr>
        <w:spacing w:line="360" w:lineRule="auto"/>
        <w:rPr>
          <w:rFonts w:ascii="Arial" w:hAnsi="Arial" w:cs="Arial"/>
        </w:rPr>
      </w:pPr>
      <w:r w:rsidRPr="006854EE">
        <w:rPr>
          <w:rFonts w:ascii="Arial" w:hAnsi="Arial" w:cs="Arial"/>
        </w:rPr>
        <w:t>Another key issue is the lack of a centralised customer information system. Customer data is stored across multiple platforms, making it difficult for staff to access complete purchase histories or customer preferences. This reduces the quality of customer service and limits the company’s ability to deliver personalised marketing campaigns, which are important for customer retention (Chen and Popovich, 2003).</w:t>
      </w:r>
    </w:p>
    <w:p w14:paraId="2B19BF5B" w14:textId="77777777" w:rsidR="006854EE" w:rsidRPr="006854EE" w:rsidRDefault="006854EE" w:rsidP="006854EE">
      <w:pPr>
        <w:spacing w:line="360" w:lineRule="auto"/>
        <w:rPr>
          <w:rFonts w:ascii="Arial" w:hAnsi="Arial" w:cs="Arial"/>
        </w:rPr>
      </w:pPr>
      <w:r w:rsidRPr="006854EE">
        <w:rPr>
          <w:rFonts w:ascii="Arial" w:hAnsi="Arial" w:cs="Arial"/>
        </w:rPr>
        <w:t xml:space="preserve">In addition, </w:t>
      </w:r>
      <w:proofErr w:type="spellStart"/>
      <w:r w:rsidRPr="006854EE">
        <w:rPr>
          <w:rFonts w:ascii="Arial" w:hAnsi="Arial" w:cs="Arial"/>
        </w:rPr>
        <w:t>Kalori</w:t>
      </w:r>
      <w:proofErr w:type="spellEnd"/>
      <w:r w:rsidRPr="006854EE">
        <w:rPr>
          <w:rFonts w:ascii="Arial" w:hAnsi="Arial" w:cs="Arial"/>
        </w:rPr>
        <w:t xml:space="preserve"> Ltd. relies heavily on spreadsheet-based reporting for sales analysis. This process is time-consuming, prone to human error, and often results in outdated information being used for decision-making. As a result, managers struggle to respond quickly to changing business conditions. Laudon and Laudon (2020) highlight that fragmented systems often lead to poor decision-making due to inconsistent data sources.</w:t>
      </w:r>
    </w:p>
    <w:p w14:paraId="15CECA79" w14:textId="3BB177FD" w:rsidR="006854EE" w:rsidRPr="006854EE" w:rsidRDefault="006854EE" w:rsidP="006854EE">
      <w:pPr>
        <w:spacing w:line="360" w:lineRule="auto"/>
        <w:rPr>
          <w:rFonts w:ascii="Arial" w:hAnsi="Arial" w:cs="Arial"/>
        </w:rPr>
      </w:pPr>
      <w:r w:rsidRPr="006854EE">
        <w:rPr>
          <w:rFonts w:ascii="Arial" w:hAnsi="Arial" w:cs="Arial"/>
        </w:rPr>
        <w:t xml:space="preserve">Furthermore, the lack of integration between departments means that employees must manually transfer data between systems, increasing workload and the likelihood of mistakes. </w:t>
      </w:r>
      <w:r>
        <w:rPr>
          <w:rFonts w:ascii="Arial" w:hAnsi="Arial" w:cs="Arial"/>
        </w:rPr>
        <w:t xml:space="preserve"> </w:t>
      </w:r>
      <w:r w:rsidRPr="006854EE">
        <w:rPr>
          <w:rFonts w:ascii="Arial" w:hAnsi="Arial" w:cs="Arial"/>
        </w:rPr>
        <w:t xml:space="preserve">Overall, the current systems at </w:t>
      </w:r>
      <w:proofErr w:type="spellStart"/>
      <w:r w:rsidRPr="006854EE">
        <w:rPr>
          <w:rFonts w:ascii="Arial" w:hAnsi="Arial" w:cs="Arial"/>
        </w:rPr>
        <w:t>Kalori</w:t>
      </w:r>
      <w:proofErr w:type="spellEnd"/>
      <w:r w:rsidRPr="006854EE">
        <w:rPr>
          <w:rFonts w:ascii="Arial" w:hAnsi="Arial" w:cs="Arial"/>
        </w:rPr>
        <w:t xml:space="preserve"> Ltd. create inefficiencies such as duplicated work, delayed reporting, and poor communication between departments, as well as gaps including the absence of real-time data, integrated systems, and advanced reporting tools.</w:t>
      </w:r>
    </w:p>
    <w:p w14:paraId="2DB846F6" w14:textId="0B7E8CE6" w:rsidR="00087F22" w:rsidRDefault="00087F22" w:rsidP="00087F22">
      <w:pPr>
        <w:spacing w:line="360" w:lineRule="auto"/>
        <w:rPr>
          <w:rFonts w:ascii="Arial" w:hAnsi="Arial" w:cs="Arial"/>
        </w:rPr>
      </w:pPr>
    </w:p>
    <w:p w14:paraId="0A739DCE" w14:textId="624ED9FD" w:rsidR="00CB08F9" w:rsidRPr="00096BEF" w:rsidRDefault="000F1BC5" w:rsidP="009F50CB">
      <w:pPr>
        <w:pStyle w:val="Heading1"/>
      </w:pPr>
      <w:bookmarkStart w:id="2" w:name="_Toc228349644"/>
      <w:r w:rsidRPr="00096BEF">
        <w:t>3. Recommended Solution</w:t>
      </w:r>
      <w:bookmarkEnd w:id="2"/>
    </w:p>
    <w:p w14:paraId="1A0FF627" w14:textId="77777777" w:rsidR="003A4AD1" w:rsidRPr="003A4AD1" w:rsidRDefault="003A4AD1" w:rsidP="003A4AD1">
      <w:pPr>
        <w:spacing w:line="360" w:lineRule="auto"/>
        <w:rPr>
          <w:rFonts w:ascii="Arial" w:hAnsi="Arial" w:cs="Arial"/>
        </w:rPr>
      </w:pPr>
      <w:r w:rsidRPr="003A4AD1">
        <w:rPr>
          <w:rFonts w:ascii="Arial" w:hAnsi="Arial" w:cs="Arial"/>
        </w:rPr>
        <w:t xml:space="preserve">The most suitable solution for </w:t>
      </w:r>
      <w:proofErr w:type="spellStart"/>
      <w:r w:rsidRPr="003A4AD1">
        <w:rPr>
          <w:rFonts w:ascii="Arial" w:hAnsi="Arial" w:cs="Arial"/>
        </w:rPr>
        <w:t>Kalori</w:t>
      </w:r>
      <w:proofErr w:type="spellEnd"/>
      <w:r w:rsidRPr="003A4AD1">
        <w:rPr>
          <w:rFonts w:ascii="Arial" w:hAnsi="Arial" w:cs="Arial"/>
        </w:rPr>
        <w:t xml:space="preserve"> Ltd. is the implementation of a cloud-based Enterprise Resource Planning (ERP) system with a strong inventory management module, supported by Customer Relationship Management (CRM) and reporting tools. An ERP system integrates key business functions such as stock control, sales, finance, and customer data into one central platform, helping organisations reduce inefficiencies and improve coordination across departments (Davenport, 1998).</w:t>
      </w:r>
    </w:p>
    <w:p w14:paraId="7162F734" w14:textId="77777777" w:rsidR="003A4AD1" w:rsidRPr="003A4AD1" w:rsidRDefault="003A4AD1" w:rsidP="003A4AD1">
      <w:pPr>
        <w:spacing w:line="360" w:lineRule="auto"/>
        <w:rPr>
          <w:rFonts w:ascii="Arial" w:hAnsi="Arial" w:cs="Arial"/>
        </w:rPr>
      </w:pPr>
      <w:r w:rsidRPr="003A4AD1">
        <w:rPr>
          <w:rFonts w:ascii="Arial" w:hAnsi="Arial" w:cs="Arial"/>
        </w:rPr>
        <w:t xml:space="preserve">The most urgent priority for </w:t>
      </w:r>
      <w:proofErr w:type="spellStart"/>
      <w:r w:rsidRPr="003A4AD1">
        <w:rPr>
          <w:rFonts w:ascii="Arial" w:hAnsi="Arial" w:cs="Arial"/>
        </w:rPr>
        <w:t>Kalori</w:t>
      </w:r>
      <w:proofErr w:type="spellEnd"/>
      <w:r w:rsidRPr="003A4AD1">
        <w:rPr>
          <w:rFonts w:ascii="Arial" w:hAnsi="Arial" w:cs="Arial"/>
        </w:rPr>
        <w:t xml:space="preserve"> Ltd. is improving inventory management. Real-time stock tracking would ensure that product availability is automatically updated across all physical stores and the e-commerce platform. This would reduce stock discrepancies, prevent customers from ordering unavailable items, and minimise complaints, refunds, and delivery delays. According to Monk and Wagner (2013), ERP-based inventory systems improve accuracy by providing a single, shared view of stock across the organisation. In addition, automated reorder alerts and demand forecasting would help managers maintain optimal stock levels, reducing both overstocking and shortages.</w:t>
      </w:r>
    </w:p>
    <w:p w14:paraId="7CB27934" w14:textId="77777777" w:rsidR="003A4AD1" w:rsidRPr="003A4AD1" w:rsidRDefault="003A4AD1" w:rsidP="003A4AD1">
      <w:pPr>
        <w:spacing w:line="360" w:lineRule="auto"/>
        <w:rPr>
          <w:rFonts w:ascii="Arial" w:hAnsi="Arial" w:cs="Arial"/>
        </w:rPr>
      </w:pPr>
      <w:r w:rsidRPr="003A4AD1">
        <w:rPr>
          <w:rFonts w:ascii="Arial" w:hAnsi="Arial" w:cs="Arial"/>
        </w:rPr>
        <w:t>The CRM component would store all customer data in one secure system, allowing employees to access purchase history quickly and improve customer service. It would also support targeted marketing campaigns based on customer behaviour, increasing loyalty and repeat sales. Studies show that integrating CRM with ERP systems improves customer satisfaction and organisational responsiveness (Chen and Popovich, 2003).</w:t>
      </w:r>
    </w:p>
    <w:p w14:paraId="65E0AEB5" w14:textId="77777777" w:rsidR="003A4AD1" w:rsidRPr="003A4AD1" w:rsidRDefault="003A4AD1" w:rsidP="003A4AD1">
      <w:pPr>
        <w:spacing w:line="360" w:lineRule="auto"/>
        <w:rPr>
          <w:rFonts w:ascii="Arial" w:hAnsi="Arial" w:cs="Arial"/>
        </w:rPr>
      </w:pPr>
      <w:r w:rsidRPr="003A4AD1">
        <w:rPr>
          <w:rFonts w:ascii="Arial" w:hAnsi="Arial" w:cs="Arial"/>
        </w:rPr>
        <w:t>Furthermore, reporting and analytics tools would replace manual spreadsheet-based reporting with real-time dashboards. This would allow managers to monitor sales performance, identify trends, and make faster, data-driven decisions. Laudon and Laudon (2020) highlight that business intelligence tools improve decision-making by transforming raw data into meaningful insights.</w:t>
      </w:r>
    </w:p>
    <w:p w14:paraId="779B4877" w14:textId="1CF84641" w:rsidR="003A4AD1" w:rsidRDefault="003A4AD1" w:rsidP="003A4AD1">
      <w:pPr>
        <w:spacing w:line="360" w:lineRule="auto"/>
        <w:rPr>
          <w:rFonts w:ascii="Arial" w:hAnsi="Arial" w:cs="Arial"/>
        </w:rPr>
      </w:pPr>
      <w:r w:rsidRPr="003A4AD1">
        <w:rPr>
          <w:rFonts w:ascii="Arial" w:hAnsi="Arial" w:cs="Arial"/>
        </w:rPr>
        <w:t xml:space="preserve">Because the system is cloud-based, </w:t>
      </w:r>
      <w:proofErr w:type="spellStart"/>
      <w:r w:rsidRPr="003A4AD1">
        <w:rPr>
          <w:rFonts w:ascii="Arial" w:hAnsi="Arial" w:cs="Arial"/>
        </w:rPr>
        <w:t>Kalori</w:t>
      </w:r>
      <w:proofErr w:type="spellEnd"/>
      <w:r w:rsidRPr="003A4AD1">
        <w:rPr>
          <w:rFonts w:ascii="Arial" w:hAnsi="Arial" w:cs="Arial"/>
        </w:rPr>
        <w:t xml:space="preserve"> Ltd. would benefit from lower infrastructure costs, improved cybersecurity, easier updates, and greater scalability as the business grows. Cloud ERP systems also support remote access, which is important for managing multiple store locations efficiently (Deloitte, 2021). Overall, this solution would significantly improve operational efficiency, strengthen data management, and support long-term business growth.</w:t>
      </w:r>
      <w:r w:rsidRPr="003A4AD1">
        <w:rPr>
          <w:rFonts w:ascii="Arial" w:hAnsi="Arial" w:cs="Arial"/>
        </w:rPr>
        <w:t xml:space="preserve"> </w:t>
      </w:r>
    </w:p>
    <w:p w14:paraId="4C69D795" w14:textId="56C629B3" w:rsidR="009948DD" w:rsidRDefault="00836CE1" w:rsidP="009F50CB">
      <w:pPr>
        <w:pStyle w:val="Heading1"/>
      </w:pPr>
      <w:bookmarkStart w:id="3" w:name="_Toc228349645"/>
      <w:r w:rsidRPr="00EF77E0">
        <w:t>4.Implementation</w:t>
      </w:r>
      <w:r w:rsidR="00EF77E0" w:rsidRPr="00EF77E0">
        <w:t xml:space="preserve"> Plan</w:t>
      </w:r>
      <w:bookmarkEnd w:id="3"/>
    </w:p>
    <w:p w14:paraId="62DDAD97" w14:textId="6B7D82A7" w:rsidR="00EF77E0" w:rsidRPr="005C4E68" w:rsidRDefault="005C4E68" w:rsidP="003A4AD1">
      <w:pPr>
        <w:spacing w:line="360" w:lineRule="auto"/>
        <w:rPr>
          <w:rFonts w:ascii="Arial" w:hAnsi="Arial" w:cs="Arial"/>
        </w:rPr>
      </w:pPr>
      <w:r w:rsidRPr="005C4E68">
        <w:rPr>
          <w:rFonts w:ascii="Arial" w:hAnsi="Arial" w:cs="Arial"/>
        </w:rPr>
        <w:t xml:space="preserve">The implementation of a new cloud-based Enterprise Resource Planning (ERP) system at </w:t>
      </w:r>
      <w:proofErr w:type="spellStart"/>
      <w:r w:rsidRPr="005C4E68">
        <w:rPr>
          <w:rFonts w:ascii="Arial" w:hAnsi="Arial" w:cs="Arial"/>
        </w:rPr>
        <w:t>Kalori</w:t>
      </w:r>
      <w:proofErr w:type="spellEnd"/>
      <w:r w:rsidRPr="005C4E68">
        <w:rPr>
          <w:rFonts w:ascii="Arial" w:hAnsi="Arial" w:cs="Arial"/>
        </w:rPr>
        <w:t xml:space="preserve"> Ltd. will be carried out using a structured, phased approach to minimise disruption to daily operations. As the company operates 30 physical stores alongside an e-commerce platform, careful planning is required to ensure a smooth transition from the current fragmented systems to a fully integrated solution. The implementation will focus on improving inventory management, customer relationship management, reporting, and departmental integration</w:t>
      </w:r>
    </w:p>
    <w:p w14:paraId="52404344" w14:textId="12CFAFFF" w:rsidR="00AD57AA" w:rsidRPr="006B3686" w:rsidRDefault="006B3686" w:rsidP="009F50CB">
      <w:pPr>
        <w:pStyle w:val="Heading2"/>
      </w:pPr>
      <w:bookmarkStart w:id="4" w:name="_Toc228349646"/>
      <w:r w:rsidRPr="006B3686">
        <w:t>4.1 Project Scope and Objectives</w:t>
      </w:r>
      <w:bookmarkEnd w:id="4"/>
      <w:r w:rsidRPr="006B3686">
        <w:t xml:space="preserve"> </w:t>
      </w:r>
    </w:p>
    <w:p w14:paraId="3C3E9D5D" w14:textId="3B08B67A" w:rsidR="00E2760B" w:rsidRDefault="00677739" w:rsidP="00D039ED">
      <w:pPr>
        <w:spacing w:line="360" w:lineRule="auto"/>
        <w:rPr>
          <w:rFonts w:ascii="Arial" w:hAnsi="Arial" w:cs="Arial"/>
        </w:rPr>
      </w:pPr>
      <w:r w:rsidRPr="003A4AD1">
        <w:rPr>
          <w:rFonts w:ascii="Arial" w:hAnsi="Arial" w:cs="Arial"/>
        </w:rPr>
        <w:t xml:space="preserve"> </w:t>
      </w:r>
      <w:r w:rsidR="002F7A91" w:rsidRPr="002F7A91">
        <w:rPr>
          <w:rFonts w:ascii="Arial" w:hAnsi="Arial" w:cs="Arial"/>
        </w:rPr>
        <w:t xml:space="preserve">The scope of this project includes the deployment of an ERP system integrated with CRM and inventory management tools across all departments and stores. It will also include integration with the existing e-commerce platform. The main objectives are to improve real-time stock visibility, reduce order errors, enhance customer service, improve decision-making through accurate reporting, and ensure better integration between </w:t>
      </w:r>
      <w:r w:rsidR="00E2760B" w:rsidRPr="002F7A91">
        <w:rPr>
          <w:rFonts w:ascii="Arial" w:hAnsi="Arial" w:cs="Arial"/>
        </w:rPr>
        <w:t>departments</w:t>
      </w:r>
      <w:r w:rsidR="00E2760B">
        <w:rPr>
          <w:rFonts w:ascii="Arial" w:hAnsi="Arial" w:cs="Arial"/>
        </w:rPr>
        <w:t>.</w:t>
      </w:r>
    </w:p>
    <w:p w14:paraId="6BEAFB38" w14:textId="77777777" w:rsidR="00E2760B" w:rsidRPr="00E2760B" w:rsidRDefault="00E2760B" w:rsidP="009F50CB">
      <w:pPr>
        <w:pStyle w:val="Heading2"/>
      </w:pPr>
      <w:bookmarkStart w:id="5" w:name="_Toc228349647"/>
      <w:r w:rsidRPr="00E2760B">
        <w:t>4.2 ERP System Selection</w:t>
      </w:r>
      <w:bookmarkEnd w:id="5"/>
    </w:p>
    <w:p w14:paraId="22703FB5" w14:textId="77777777" w:rsidR="000247A5" w:rsidRDefault="00E2760B" w:rsidP="00E2760B">
      <w:pPr>
        <w:spacing w:line="360" w:lineRule="auto"/>
        <w:rPr>
          <w:rFonts w:ascii="Arial" w:hAnsi="Arial" w:cs="Arial"/>
        </w:rPr>
      </w:pPr>
      <w:proofErr w:type="spellStart"/>
      <w:r w:rsidRPr="00E2760B">
        <w:rPr>
          <w:rFonts w:ascii="Arial" w:hAnsi="Arial" w:cs="Arial"/>
        </w:rPr>
        <w:t>Kalori</w:t>
      </w:r>
      <w:proofErr w:type="spellEnd"/>
      <w:r w:rsidRPr="00E2760B">
        <w:rPr>
          <w:rFonts w:ascii="Arial" w:hAnsi="Arial" w:cs="Arial"/>
        </w:rPr>
        <w:t xml:space="preserve"> Ltd. should adopt a cloud-based solution such as Microsoft Dynamics 365 due to its strong retail capabilities, scalability, and integration features. It supports inventory control,</w:t>
      </w:r>
    </w:p>
    <w:p w14:paraId="70A1CAD6" w14:textId="77777777" w:rsidR="008678E1" w:rsidRDefault="00E2760B" w:rsidP="00E2760B">
      <w:pPr>
        <w:spacing w:line="360" w:lineRule="auto"/>
        <w:rPr>
          <w:rFonts w:ascii="Arial" w:hAnsi="Arial" w:cs="Arial"/>
        </w:rPr>
      </w:pPr>
      <w:r w:rsidRPr="00E2760B">
        <w:rPr>
          <w:rFonts w:ascii="Arial" w:hAnsi="Arial" w:cs="Arial"/>
        </w:rPr>
        <w:t>sales tracking, customer management, and analytics within a single system. This reduces the need for multiple disconnected applications and supports business growth</w:t>
      </w:r>
    </w:p>
    <w:p w14:paraId="42B5B749" w14:textId="77777777" w:rsidR="008678E1" w:rsidRDefault="008678E1" w:rsidP="00E2760B">
      <w:pPr>
        <w:spacing w:line="360" w:lineRule="auto"/>
        <w:rPr>
          <w:rFonts w:ascii="Arial" w:hAnsi="Arial" w:cs="Arial"/>
        </w:rPr>
      </w:pPr>
    </w:p>
    <w:p w14:paraId="4B698551" w14:textId="190B3608" w:rsidR="00E2760B" w:rsidRDefault="00971969" w:rsidP="009F50CB">
      <w:pPr>
        <w:pStyle w:val="Heading2"/>
      </w:pPr>
      <w:bookmarkStart w:id="6" w:name="_Toc228349648"/>
      <w:r>
        <w:t>4</w:t>
      </w:r>
      <w:r w:rsidR="00AA460E">
        <w:t xml:space="preserve">.3 </w:t>
      </w:r>
      <w:r w:rsidR="008678E1" w:rsidRPr="005136C3">
        <w:t xml:space="preserve">Gantt </w:t>
      </w:r>
      <w:r w:rsidR="004C09F9" w:rsidRPr="005136C3">
        <w:t xml:space="preserve">Chart: </w:t>
      </w:r>
      <w:proofErr w:type="spellStart"/>
      <w:r w:rsidR="004C09F9" w:rsidRPr="005136C3">
        <w:t>Kalori</w:t>
      </w:r>
      <w:proofErr w:type="spellEnd"/>
      <w:r w:rsidR="00452F57" w:rsidRPr="005136C3">
        <w:t xml:space="preserve"> </w:t>
      </w:r>
      <w:r w:rsidR="004C09F9" w:rsidRPr="005136C3">
        <w:t>Ltd.</w:t>
      </w:r>
      <w:r w:rsidR="00452F57" w:rsidRPr="005136C3">
        <w:t xml:space="preserve"> ERP</w:t>
      </w:r>
      <w:r w:rsidR="004C09F9" w:rsidRPr="005136C3">
        <w:t xml:space="preserve"> Implementation Plan</w:t>
      </w:r>
      <w:bookmarkEnd w:id="6"/>
      <w:r w:rsidR="00C377AE" w:rsidRPr="005136C3">
        <w:t xml:space="preserve"> </w:t>
      </w:r>
    </w:p>
    <w:tbl>
      <w:tblPr>
        <w:tblStyle w:val="TableGrid"/>
        <w:tblW w:w="10915" w:type="dxa"/>
        <w:tblInd w:w="-572" w:type="dxa"/>
        <w:tblLayout w:type="fixed"/>
        <w:tblLook w:val="04A0" w:firstRow="1" w:lastRow="0" w:firstColumn="1" w:lastColumn="0" w:noHBand="0" w:noVBand="1"/>
      </w:tblPr>
      <w:tblGrid>
        <w:gridCol w:w="1701"/>
        <w:gridCol w:w="1134"/>
        <w:gridCol w:w="1134"/>
        <w:gridCol w:w="1134"/>
        <w:gridCol w:w="567"/>
        <w:gridCol w:w="567"/>
        <w:gridCol w:w="567"/>
        <w:gridCol w:w="567"/>
        <w:gridCol w:w="567"/>
        <w:gridCol w:w="567"/>
        <w:gridCol w:w="567"/>
        <w:gridCol w:w="567"/>
        <w:gridCol w:w="567"/>
        <w:gridCol w:w="709"/>
      </w:tblGrid>
      <w:tr w:rsidR="0058787F" w14:paraId="2F784D1C" w14:textId="77777777" w:rsidTr="00444AC4">
        <w:tc>
          <w:tcPr>
            <w:tcW w:w="1701" w:type="dxa"/>
          </w:tcPr>
          <w:p w14:paraId="2041021E" w14:textId="06352FE0" w:rsidR="0058787F" w:rsidRDefault="005C5E8F" w:rsidP="00D039ED">
            <w:pPr>
              <w:spacing w:line="360" w:lineRule="auto"/>
              <w:rPr>
                <w:rFonts w:ascii="Arial" w:hAnsi="Arial" w:cs="Arial"/>
                <w:b/>
                <w:bCs/>
              </w:rPr>
            </w:pPr>
            <w:r>
              <w:rPr>
                <w:rFonts w:ascii="Arial" w:hAnsi="Arial" w:cs="Arial"/>
                <w:b/>
                <w:bCs/>
              </w:rPr>
              <w:t>Phase</w:t>
            </w:r>
          </w:p>
        </w:tc>
        <w:tc>
          <w:tcPr>
            <w:tcW w:w="1134" w:type="dxa"/>
          </w:tcPr>
          <w:p w14:paraId="78FB0C97" w14:textId="3EE94C1D" w:rsidR="0058787F" w:rsidRDefault="00870958" w:rsidP="00D039ED">
            <w:pPr>
              <w:spacing w:line="360" w:lineRule="auto"/>
              <w:rPr>
                <w:rFonts w:ascii="Arial" w:hAnsi="Arial" w:cs="Arial"/>
                <w:b/>
                <w:bCs/>
              </w:rPr>
            </w:pPr>
            <w:r>
              <w:rPr>
                <w:rFonts w:ascii="Arial" w:hAnsi="Arial" w:cs="Arial"/>
                <w:b/>
                <w:bCs/>
              </w:rPr>
              <w:t>Duration</w:t>
            </w:r>
          </w:p>
        </w:tc>
        <w:tc>
          <w:tcPr>
            <w:tcW w:w="1134" w:type="dxa"/>
          </w:tcPr>
          <w:p w14:paraId="521EF8F0" w14:textId="57E4F302" w:rsidR="0058787F" w:rsidRDefault="00870958" w:rsidP="00D039ED">
            <w:pPr>
              <w:spacing w:line="360" w:lineRule="auto"/>
              <w:rPr>
                <w:rFonts w:ascii="Arial" w:hAnsi="Arial" w:cs="Arial"/>
                <w:b/>
                <w:bCs/>
              </w:rPr>
            </w:pPr>
            <w:r>
              <w:rPr>
                <w:rFonts w:ascii="Arial" w:hAnsi="Arial" w:cs="Arial"/>
                <w:b/>
                <w:bCs/>
              </w:rPr>
              <w:t>Start Date</w:t>
            </w:r>
          </w:p>
        </w:tc>
        <w:tc>
          <w:tcPr>
            <w:tcW w:w="1134" w:type="dxa"/>
          </w:tcPr>
          <w:p w14:paraId="0940E13D" w14:textId="6F214DC7" w:rsidR="0058787F" w:rsidRDefault="00566814" w:rsidP="00D039ED">
            <w:pPr>
              <w:spacing w:line="360" w:lineRule="auto"/>
              <w:rPr>
                <w:rFonts w:ascii="Arial" w:hAnsi="Arial" w:cs="Arial"/>
                <w:b/>
                <w:bCs/>
              </w:rPr>
            </w:pPr>
            <w:r>
              <w:rPr>
                <w:rFonts w:ascii="Arial" w:hAnsi="Arial" w:cs="Arial"/>
                <w:b/>
                <w:bCs/>
              </w:rPr>
              <w:t>End Date</w:t>
            </w:r>
          </w:p>
        </w:tc>
        <w:tc>
          <w:tcPr>
            <w:tcW w:w="567" w:type="dxa"/>
          </w:tcPr>
          <w:p w14:paraId="190D90AB" w14:textId="1E825CC4" w:rsidR="0058787F" w:rsidRDefault="00566814" w:rsidP="00D039ED">
            <w:pPr>
              <w:spacing w:line="360" w:lineRule="auto"/>
              <w:rPr>
                <w:rFonts w:ascii="Arial" w:hAnsi="Arial" w:cs="Arial"/>
                <w:b/>
                <w:bCs/>
              </w:rPr>
            </w:pPr>
            <w:r>
              <w:rPr>
                <w:rFonts w:ascii="Arial" w:hAnsi="Arial" w:cs="Arial"/>
                <w:b/>
                <w:bCs/>
              </w:rPr>
              <w:t>W1</w:t>
            </w:r>
          </w:p>
        </w:tc>
        <w:tc>
          <w:tcPr>
            <w:tcW w:w="567" w:type="dxa"/>
          </w:tcPr>
          <w:p w14:paraId="3873A9BE" w14:textId="10A650C3" w:rsidR="0058787F" w:rsidRDefault="00566814" w:rsidP="00D039ED">
            <w:pPr>
              <w:spacing w:line="360" w:lineRule="auto"/>
              <w:rPr>
                <w:rFonts w:ascii="Arial" w:hAnsi="Arial" w:cs="Arial"/>
                <w:b/>
                <w:bCs/>
              </w:rPr>
            </w:pPr>
            <w:r>
              <w:rPr>
                <w:rFonts w:ascii="Arial" w:hAnsi="Arial" w:cs="Arial"/>
                <w:b/>
                <w:bCs/>
              </w:rPr>
              <w:t>W2</w:t>
            </w:r>
          </w:p>
        </w:tc>
        <w:tc>
          <w:tcPr>
            <w:tcW w:w="567" w:type="dxa"/>
          </w:tcPr>
          <w:p w14:paraId="4843ABA6" w14:textId="3FA9EDF5" w:rsidR="0058787F" w:rsidRDefault="00566814" w:rsidP="00D039ED">
            <w:pPr>
              <w:spacing w:line="360" w:lineRule="auto"/>
              <w:rPr>
                <w:rFonts w:ascii="Arial" w:hAnsi="Arial" w:cs="Arial"/>
                <w:b/>
                <w:bCs/>
              </w:rPr>
            </w:pPr>
            <w:r>
              <w:rPr>
                <w:rFonts w:ascii="Arial" w:hAnsi="Arial" w:cs="Arial"/>
                <w:b/>
                <w:bCs/>
              </w:rPr>
              <w:t>W3</w:t>
            </w:r>
          </w:p>
        </w:tc>
        <w:tc>
          <w:tcPr>
            <w:tcW w:w="567" w:type="dxa"/>
          </w:tcPr>
          <w:p w14:paraId="671CE009" w14:textId="1B76CF32" w:rsidR="0058787F" w:rsidRDefault="00566814" w:rsidP="00D039ED">
            <w:pPr>
              <w:spacing w:line="360" w:lineRule="auto"/>
              <w:rPr>
                <w:rFonts w:ascii="Arial" w:hAnsi="Arial" w:cs="Arial"/>
                <w:b/>
                <w:bCs/>
              </w:rPr>
            </w:pPr>
            <w:r>
              <w:rPr>
                <w:rFonts w:ascii="Arial" w:hAnsi="Arial" w:cs="Arial"/>
                <w:b/>
                <w:bCs/>
              </w:rPr>
              <w:t>W4</w:t>
            </w:r>
          </w:p>
        </w:tc>
        <w:tc>
          <w:tcPr>
            <w:tcW w:w="567" w:type="dxa"/>
          </w:tcPr>
          <w:p w14:paraId="59CBA637" w14:textId="2921B626" w:rsidR="0058787F" w:rsidRDefault="00566814" w:rsidP="00D039ED">
            <w:pPr>
              <w:spacing w:line="360" w:lineRule="auto"/>
              <w:rPr>
                <w:rFonts w:ascii="Arial" w:hAnsi="Arial" w:cs="Arial"/>
                <w:b/>
                <w:bCs/>
              </w:rPr>
            </w:pPr>
            <w:r>
              <w:rPr>
                <w:rFonts w:ascii="Arial" w:hAnsi="Arial" w:cs="Arial"/>
                <w:b/>
                <w:bCs/>
              </w:rPr>
              <w:t>W5</w:t>
            </w:r>
          </w:p>
        </w:tc>
        <w:tc>
          <w:tcPr>
            <w:tcW w:w="567" w:type="dxa"/>
          </w:tcPr>
          <w:p w14:paraId="74B469DD" w14:textId="26F5D7AC" w:rsidR="0058787F" w:rsidRDefault="00566814" w:rsidP="00D039ED">
            <w:pPr>
              <w:spacing w:line="360" w:lineRule="auto"/>
              <w:rPr>
                <w:rFonts w:ascii="Arial" w:hAnsi="Arial" w:cs="Arial"/>
                <w:b/>
                <w:bCs/>
              </w:rPr>
            </w:pPr>
            <w:r>
              <w:rPr>
                <w:rFonts w:ascii="Arial" w:hAnsi="Arial" w:cs="Arial"/>
                <w:b/>
                <w:bCs/>
              </w:rPr>
              <w:t>W6</w:t>
            </w:r>
          </w:p>
        </w:tc>
        <w:tc>
          <w:tcPr>
            <w:tcW w:w="567" w:type="dxa"/>
          </w:tcPr>
          <w:p w14:paraId="484E33FA" w14:textId="305AD697" w:rsidR="0058787F" w:rsidRDefault="00566814" w:rsidP="00D039ED">
            <w:pPr>
              <w:spacing w:line="360" w:lineRule="auto"/>
              <w:rPr>
                <w:rFonts w:ascii="Arial" w:hAnsi="Arial" w:cs="Arial"/>
                <w:b/>
                <w:bCs/>
              </w:rPr>
            </w:pPr>
            <w:r>
              <w:rPr>
                <w:rFonts w:ascii="Arial" w:hAnsi="Arial" w:cs="Arial"/>
                <w:b/>
                <w:bCs/>
              </w:rPr>
              <w:t>W7</w:t>
            </w:r>
          </w:p>
        </w:tc>
        <w:tc>
          <w:tcPr>
            <w:tcW w:w="567" w:type="dxa"/>
          </w:tcPr>
          <w:p w14:paraId="7B2CDED9" w14:textId="68C24103" w:rsidR="0058787F" w:rsidRDefault="00566814" w:rsidP="00D039ED">
            <w:pPr>
              <w:spacing w:line="360" w:lineRule="auto"/>
              <w:rPr>
                <w:rFonts w:ascii="Arial" w:hAnsi="Arial" w:cs="Arial"/>
                <w:b/>
                <w:bCs/>
              </w:rPr>
            </w:pPr>
            <w:r>
              <w:rPr>
                <w:rFonts w:ascii="Arial" w:hAnsi="Arial" w:cs="Arial"/>
                <w:b/>
                <w:bCs/>
              </w:rPr>
              <w:t>W8</w:t>
            </w:r>
          </w:p>
        </w:tc>
        <w:tc>
          <w:tcPr>
            <w:tcW w:w="567" w:type="dxa"/>
          </w:tcPr>
          <w:p w14:paraId="036E33A8" w14:textId="1453042B" w:rsidR="0058787F" w:rsidRDefault="00566814" w:rsidP="00D039ED">
            <w:pPr>
              <w:spacing w:line="360" w:lineRule="auto"/>
              <w:rPr>
                <w:rFonts w:ascii="Arial" w:hAnsi="Arial" w:cs="Arial"/>
                <w:b/>
                <w:bCs/>
              </w:rPr>
            </w:pPr>
            <w:r>
              <w:rPr>
                <w:rFonts w:ascii="Arial" w:hAnsi="Arial" w:cs="Arial"/>
                <w:b/>
                <w:bCs/>
              </w:rPr>
              <w:t>W9</w:t>
            </w:r>
          </w:p>
        </w:tc>
        <w:tc>
          <w:tcPr>
            <w:tcW w:w="709" w:type="dxa"/>
          </w:tcPr>
          <w:p w14:paraId="35C05B38" w14:textId="6FBF5270" w:rsidR="0058787F" w:rsidRDefault="00566814" w:rsidP="00D039ED">
            <w:pPr>
              <w:spacing w:line="360" w:lineRule="auto"/>
              <w:rPr>
                <w:rFonts w:ascii="Arial" w:hAnsi="Arial" w:cs="Arial"/>
                <w:b/>
                <w:bCs/>
              </w:rPr>
            </w:pPr>
            <w:r>
              <w:rPr>
                <w:rFonts w:ascii="Arial" w:hAnsi="Arial" w:cs="Arial"/>
                <w:b/>
                <w:bCs/>
              </w:rPr>
              <w:t>W10</w:t>
            </w:r>
          </w:p>
        </w:tc>
      </w:tr>
      <w:tr w:rsidR="0058787F" w14:paraId="72AA16C2" w14:textId="77777777" w:rsidTr="00444AC4">
        <w:tc>
          <w:tcPr>
            <w:tcW w:w="1701" w:type="dxa"/>
          </w:tcPr>
          <w:p w14:paraId="3532F5E0" w14:textId="435A02C4" w:rsidR="0058787F" w:rsidRDefault="00AF488D" w:rsidP="00D039ED">
            <w:pPr>
              <w:spacing w:line="360" w:lineRule="auto"/>
              <w:rPr>
                <w:rFonts w:ascii="Arial" w:hAnsi="Arial" w:cs="Arial"/>
                <w:b/>
                <w:bCs/>
              </w:rPr>
            </w:pPr>
            <w:r>
              <w:rPr>
                <w:rFonts w:ascii="Arial" w:hAnsi="Arial" w:cs="Arial"/>
                <w:b/>
                <w:bCs/>
              </w:rPr>
              <w:t>D</w:t>
            </w:r>
            <w:r w:rsidR="00582A4C">
              <w:rPr>
                <w:rFonts w:ascii="Arial" w:hAnsi="Arial" w:cs="Arial"/>
                <w:b/>
                <w:bCs/>
              </w:rPr>
              <w:t>efine project s</w:t>
            </w:r>
            <w:r w:rsidR="002123E0">
              <w:rPr>
                <w:rFonts w:ascii="Arial" w:hAnsi="Arial" w:cs="Arial"/>
                <w:b/>
                <w:bCs/>
              </w:rPr>
              <w:t>cope &amp;objectives</w:t>
            </w:r>
          </w:p>
        </w:tc>
        <w:tc>
          <w:tcPr>
            <w:tcW w:w="1134" w:type="dxa"/>
          </w:tcPr>
          <w:p w14:paraId="7F0F6FE2" w14:textId="51716EA9" w:rsidR="0058787F" w:rsidRDefault="00114D7E" w:rsidP="00D039ED">
            <w:pPr>
              <w:spacing w:line="360" w:lineRule="auto"/>
              <w:rPr>
                <w:rFonts w:ascii="Arial" w:hAnsi="Arial" w:cs="Arial"/>
                <w:b/>
                <w:bCs/>
              </w:rPr>
            </w:pPr>
            <w:r>
              <w:rPr>
                <w:rFonts w:ascii="Arial" w:hAnsi="Arial" w:cs="Arial"/>
                <w:b/>
                <w:bCs/>
              </w:rPr>
              <w:t>1</w:t>
            </w:r>
            <w:r w:rsidR="00C8620E">
              <w:rPr>
                <w:rFonts w:ascii="Arial" w:hAnsi="Arial" w:cs="Arial"/>
                <w:b/>
                <w:bCs/>
              </w:rPr>
              <w:t xml:space="preserve"> Week</w:t>
            </w:r>
          </w:p>
        </w:tc>
        <w:tc>
          <w:tcPr>
            <w:tcW w:w="1134" w:type="dxa"/>
          </w:tcPr>
          <w:p w14:paraId="0E442552" w14:textId="263B0289" w:rsidR="0058787F" w:rsidRDefault="0022413B" w:rsidP="00D039ED">
            <w:pPr>
              <w:spacing w:line="360" w:lineRule="auto"/>
              <w:rPr>
                <w:rFonts w:ascii="Arial" w:hAnsi="Arial" w:cs="Arial"/>
                <w:b/>
                <w:bCs/>
              </w:rPr>
            </w:pPr>
            <w:r>
              <w:rPr>
                <w:rFonts w:ascii="Arial" w:hAnsi="Arial" w:cs="Arial"/>
                <w:b/>
                <w:bCs/>
              </w:rPr>
              <w:t>24/</w:t>
            </w:r>
            <w:r w:rsidR="0098251B">
              <w:rPr>
                <w:rFonts w:ascii="Arial" w:hAnsi="Arial" w:cs="Arial"/>
                <w:b/>
                <w:bCs/>
              </w:rPr>
              <w:t>04/26</w:t>
            </w:r>
          </w:p>
        </w:tc>
        <w:tc>
          <w:tcPr>
            <w:tcW w:w="1134" w:type="dxa"/>
          </w:tcPr>
          <w:p w14:paraId="675863C6" w14:textId="3E6C5FC8" w:rsidR="0058787F" w:rsidRDefault="00EC66FD" w:rsidP="00D039ED">
            <w:pPr>
              <w:spacing w:line="360" w:lineRule="auto"/>
              <w:rPr>
                <w:rFonts w:ascii="Arial" w:hAnsi="Arial" w:cs="Arial"/>
                <w:b/>
                <w:bCs/>
              </w:rPr>
            </w:pPr>
            <w:r>
              <w:rPr>
                <w:rFonts w:ascii="Arial" w:hAnsi="Arial" w:cs="Arial"/>
                <w:b/>
                <w:bCs/>
                <w:noProof/>
                <w14:ligatures w14:val="standardContextual"/>
              </w:rPr>
              <mc:AlternateContent>
                <mc:Choice Requires="wps">
                  <w:drawing>
                    <wp:anchor distT="0" distB="0" distL="114300" distR="114300" simplePos="0" relativeHeight="251626496" behindDoc="0" locked="0" layoutInCell="1" allowOverlap="1" wp14:anchorId="5EA34216" wp14:editId="70B6C1F9">
                      <wp:simplePos x="0" y="0"/>
                      <wp:positionH relativeFrom="column">
                        <wp:posOffset>651510</wp:posOffset>
                      </wp:positionH>
                      <wp:positionV relativeFrom="paragraph">
                        <wp:posOffset>4445</wp:posOffset>
                      </wp:positionV>
                      <wp:extent cx="358140" cy="739140"/>
                      <wp:effectExtent l="0" t="0" r="22860" b="22860"/>
                      <wp:wrapNone/>
                      <wp:docPr id="1100637943" name="Rectangle 1"/>
                      <wp:cNvGraphicFramePr/>
                      <a:graphic xmlns:a="http://schemas.openxmlformats.org/drawingml/2006/main">
                        <a:graphicData uri="http://schemas.microsoft.com/office/word/2010/wordprocessingShape">
                          <wps:wsp>
                            <wps:cNvSpPr/>
                            <wps:spPr>
                              <a:xfrm>
                                <a:off x="0" y="0"/>
                                <a:ext cx="358140" cy="7391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B8829" id="Rectangle 1" o:spid="_x0000_s1026" style="position:absolute;margin-left:51.3pt;margin-top:.35pt;width:28.2pt;height:58.2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" fillcolor="#4472c4 [3204]" strokecolor="#09101d [484]" strokeweight="1pt"/>
                  </w:pict>
                </mc:Fallback>
              </mc:AlternateContent>
            </w:r>
            <w:r w:rsidR="007F51A8">
              <w:rPr>
                <w:rFonts w:ascii="Arial" w:hAnsi="Arial" w:cs="Arial"/>
                <w:b/>
                <w:bCs/>
              </w:rPr>
              <w:t>30/</w:t>
            </w:r>
            <w:r w:rsidR="00E50E7D">
              <w:rPr>
                <w:rFonts w:ascii="Arial" w:hAnsi="Arial" w:cs="Arial"/>
                <w:b/>
                <w:bCs/>
              </w:rPr>
              <w:t>04/26</w:t>
            </w:r>
          </w:p>
        </w:tc>
        <w:tc>
          <w:tcPr>
            <w:tcW w:w="567" w:type="dxa"/>
          </w:tcPr>
          <w:p w14:paraId="44F88A7B" w14:textId="77777777" w:rsidR="0058787F" w:rsidRDefault="0058787F" w:rsidP="00D039ED">
            <w:pPr>
              <w:spacing w:line="360" w:lineRule="auto"/>
              <w:rPr>
                <w:rFonts w:ascii="Arial" w:hAnsi="Arial" w:cs="Arial"/>
                <w:b/>
                <w:bCs/>
              </w:rPr>
            </w:pPr>
          </w:p>
        </w:tc>
        <w:tc>
          <w:tcPr>
            <w:tcW w:w="567" w:type="dxa"/>
          </w:tcPr>
          <w:p w14:paraId="0DE56B93" w14:textId="77777777" w:rsidR="0058787F" w:rsidRDefault="0058787F" w:rsidP="00D039ED">
            <w:pPr>
              <w:spacing w:line="360" w:lineRule="auto"/>
              <w:rPr>
                <w:rFonts w:ascii="Arial" w:hAnsi="Arial" w:cs="Arial"/>
                <w:b/>
                <w:bCs/>
              </w:rPr>
            </w:pPr>
          </w:p>
        </w:tc>
        <w:tc>
          <w:tcPr>
            <w:tcW w:w="567" w:type="dxa"/>
          </w:tcPr>
          <w:p w14:paraId="355CA68B" w14:textId="77777777" w:rsidR="0058787F" w:rsidRDefault="0058787F" w:rsidP="00D039ED">
            <w:pPr>
              <w:spacing w:line="360" w:lineRule="auto"/>
              <w:rPr>
                <w:rFonts w:ascii="Arial" w:hAnsi="Arial" w:cs="Arial"/>
                <w:b/>
                <w:bCs/>
              </w:rPr>
            </w:pPr>
          </w:p>
        </w:tc>
        <w:tc>
          <w:tcPr>
            <w:tcW w:w="567" w:type="dxa"/>
          </w:tcPr>
          <w:p w14:paraId="3E6DE88E" w14:textId="77777777" w:rsidR="0058787F" w:rsidRDefault="0058787F" w:rsidP="00D039ED">
            <w:pPr>
              <w:spacing w:line="360" w:lineRule="auto"/>
              <w:rPr>
                <w:rFonts w:ascii="Arial" w:hAnsi="Arial" w:cs="Arial"/>
                <w:b/>
                <w:bCs/>
              </w:rPr>
            </w:pPr>
          </w:p>
        </w:tc>
        <w:tc>
          <w:tcPr>
            <w:tcW w:w="567" w:type="dxa"/>
          </w:tcPr>
          <w:p w14:paraId="197F630F" w14:textId="77777777" w:rsidR="0058787F" w:rsidRDefault="0058787F" w:rsidP="00D039ED">
            <w:pPr>
              <w:spacing w:line="360" w:lineRule="auto"/>
              <w:rPr>
                <w:rFonts w:ascii="Arial" w:hAnsi="Arial" w:cs="Arial"/>
                <w:b/>
                <w:bCs/>
              </w:rPr>
            </w:pPr>
          </w:p>
        </w:tc>
        <w:tc>
          <w:tcPr>
            <w:tcW w:w="567" w:type="dxa"/>
          </w:tcPr>
          <w:p w14:paraId="4707F743" w14:textId="77777777" w:rsidR="0058787F" w:rsidRDefault="0058787F" w:rsidP="00D039ED">
            <w:pPr>
              <w:spacing w:line="360" w:lineRule="auto"/>
              <w:rPr>
                <w:rFonts w:ascii="Arial" w:hAnsi="Arial" w:cs="Arial"/>
                <w:b/>
                <w:bCs/>
              </w:rPr>
            </w:pPr>
          </w:p>
        </w:tc>
        <w:tc>
          <w:tcPr>
            <w:tcW w:w="567" w:type="dxa"/>
          </w:tcPr>
          <w:p w14:paraId="17A5A3C1" w14:textId="77777777" w:rsidR="0058787F" w:rsidRDefault="0058787F" w:rsidP="00D039ED">
            <w:pPr>
              <w:spacing w:line="360" w:lineRule="auto"/>
              <w:rPr>
                <w:rFonts w:ascii="Arial" w:hAnsi="Arial" w:cs="Arial"/>
                <w:b/>
                <w:bCs/>
              </w:rPr>
            </w:pPr>
          </w:p>
        </w:tc>
        <w:tc>
          <w:tcPr>
            <w:tcW w:w="567" w:type="dxa"/>
          </w:tcPr>
          <w:p w14:paraId="4887D17E" w14:textId="77777777" w:rsidR="0058787F" w:rsidRDefault="0058787F" w:rsidP="00D039ED">
            <w:pPr>
              <w:spacing w:line="360" w:lineRule="auto"/>
              <w:rPr>
                <w:rFonts w:ascii="Arial" w:hAnsi="Arial" w:cs="Arial"/>
                <w:b/>
                <w:bCs/>
              </w:rPr>
            </w:pPr>
          </w:p>
        </w:tc>
        <w:tc>
          <w:tcPr>
            <w:tcW w:w="567" w:type="dxa"/>
          </w:tcPr>
          <w:p w14:paraId="1D7CB953" w14:textId="77777777" w:rsidR="0058787F" w:rsidRDefault="0058787F" w:rsidP="00D039ED">
            <w:pPr>
              <w:spacing w:line="360" w:lineRule="auto"/>
              <w:rPr>
                <w:rFonts w:ascii="Arial" w:hAnsi="Arial" w:cs="Arial"/>
                <w:b/>
                <w:bCs/>
              </w:rPr>
            </w:pPr>
          </w:p>
        </w:tc>
        <w:tc>
          <w:tcPr>
            <w:tcW w:w="709" w:type="dxa"/>
          </w:tcPr>
          <w:p w14:paraId="54DE63DE" w14:textId="77777777" w:rsidR="0058787F" w:rsidRDefault="0058787F" w:rsidP="00D039ED">
            <w:pPr>
              <w:spacing w:line="360" w:lineRule="auto"/>
              <w:rPr>
                <w:rFonts w:ascii="Arial" w:hAnsi="Arial" w:cs="Arial"/>
                <w:b/>
                <w:bCs/>
              </w:rPr>
            </w:pPr>
          </w:p>
        </w:tc>
      </w:tr>
      <w:tr w:rsidR="0058787F" w14:paraId="2F96A3BA" w14:textId="77777777" w:rsidTr="00444AC4">
        <w:tc>
          <w:tcPr>
            <w:tcW w:w="1701" w:type="dxa"/>
          </w:tcPr>
          <w:p w14:paraId="02380BE3" w14:textId="0D09D59F" w:rsidR="0058787F" w:rsidRDefault="00542179" w:rsidP="00D039ED">
            <w:pPr>
              <w:spacing w:line="360" w:lineRule="auto"/>
              <w:rPr>
                <w:rFonts w:ascii="Arial" w:hAnsi="Arial" w:cs="Arial"/>
                <w:b/>
                <w:bCs/>
              </w:rPr>
            </w:pPr>
            <w:r>
              <w:rPr>
                <w:rFonts w:ascii="Arial" w:hAnsi="Arial" w:cs="Arial"/>
                <w:b/>
                <w:bCs/>
              </w:rPr>
              <w:t>Gather</w:t>
            </w:r>
            <w:r w:rsidR="007A32F1">
              <w:rPr>
                <w:rFonts w:ascii="Arial" w:hAnsi="Arial" w:cs="Arial"/>
                <w:b/>
                <w:bCs/>
              </w:rPr>
              <w:t xml:space="preserve"> Business Requirements</w:t>
            </w:r>
          </w:p>
        </w:tc>
        <w:tc>
          <w:tcPr>
            <w:tcW w:w="1134" w:type="dxa"/>
          </w:tcPr>
          <w:p w14:paraId="3B2CBD3C" w14:textId="2B0A85E8" w:rsidR="0058787F" w:rsidRDefault="00C8620E" w:rsidP="00D039ED">
            <w:pPr>
              <w:spacing w:line="360" w:lineRule="auto"/>
              <w:rPr>
                <w:rFonts w:ascii="Arial" w:hAnsi="Arial" w:cs="Arial"/>
                <w:b/>
                <w:bCs/>
              </w:rPr>
            </w:pPr>
            <w:r>
              <w:rPr>
                <w:rFonts w:ascii="Arial" w:hAnsi="Arial" w:cs="Arial"/>
                <w:b/>
                <w:bCs/>
              </w:rPr>
              <w:t>1 Week</w:t>
            </w:r>
          </w:p>
        </w:tc>
        <w:tc>
          <w:tcPr>
            <w:tcW w:w="1134" w:type="dxa"/>
          </w:tcPr>
          <w:p w14:paraId="3E64825D" w14:textId="44197A9C" w:rsidR="0058787F" w:rsidRDefault="00082475" w:rsidP="00D039ED">
            <w:pPr>
              <w:spacing w:line="360" w:lineRule="auto"/>
              <w:rPr>
                <w:rFonts w:ascii="Arial" w:hAnsi="Arial" w:cs="Arial"/>
                <w:b/>
                <w:bCs/>
              </w:rPr>
            </w:pPr>
            <w:r>
              <w:rPr>
                <w:rFonts w:ascii="Arial" w:hAnsi="Arial" w:cs="Arial"/>
                <w:b/>
                <w:bCs/>
              </w:rPr>
              <w:t>01/05/26</w:t>
            </w:r>
          </w:p>
        </w:tc>
        <w:tc>
          <w:tcPr>
            <w:tcW w:w="1134" w:type="dxa"/>
          </w:tcPr>
          <w:p w14:paraId="30E9F2EB" w14:textId="6CABC92F" w:rsidR="0058787F" w:rsidRDefault="00591374" w:rsidP="00D039ED">
            <w:pPr>
              <w:spacing w:line="360" w:lineRule="auto"/>
              <w:rPr>
                <w:rFonts w:ascii="Arial" w:hAnsi="Arial" w:cs="Arial"/>
                <w:b/>
                <w:bCs/>
              </w:rPr>
            </w:pPr>
            <w:r>
              <w:rPr>
                <w:rFonts w:ascii="Arial" w:hAnsi="Arial" w:cs="Arial"/>
                <w:b/>
                <w:bCs/>
              </w:rPr>
              <w:t>07/</w:t>
            </w:r>
            <w:r w:rsidR="00F83055">
              <w:rPr>
                <w:rFonts w:ascii="Arial" w:hAnsi="Arial" w:cs="Arial"/>
                <w:b/>
                <w:bCs/>
              </w:rPr>
              <w:t>05/26</w:t>
            </w:r>
          </w:p>
        </w:tc>
        <w:tc>
          <w:tcPr>
            <w:tcW w:w="567" w:type="dxa"/>
          </w:tcPr>
          <w:p w14:paraId="1A18DFA4" w14:textId="77777777" w:rsidR="0058787F" w:rsidRDefault="0058787F" w:rsidP="00D039ED">
            <w:pPr>
              <w:spacing w:line="360" w:lineRule="auto"/>
              <w:rPr>
                <w:rFonts w:ascii="Arial" w:hAnsi="Arial" w:cs="Arial"/>
                <w:b/>
                <w:bCs/>
              </w:rPr>
            </w:pPr>
          </w:p>
        </w:tc>
        <w:tc>
          <w:tcPr>
            <w:tcW w:w="567" w:type="dxa"/>
          </w:tcPr>
          <w:p w14:paraId="474847E1" w14:textId="69E2FE1F" w:rsidR="0058787F" w:rsidRDefault="00753772" w:rsidP="00D039ED">
            <w:pPr>
              <w:spacing w:line="360" w:lineRule="auto"/>
              <w:rPr>
                <w:rFonts w:ascii="Arial" w:hAnsi="Arial" w:cs="Arial"/>
                <w:b/>
                <w:bCs/>
              </w:rPr>
            </w:pPr>
            <w:r>
              <w:rPr>
                <w:rFonts w:ascii="Arial" w:hAnsi="Arial" w:cs="Arial"/>
                <w:b/>
                <w:bCs/>
                <w:noProof/>
                <w14:ligatures w14:val="standardContextual"/>
              </w:rPr>
              <mc:AlternateContent>
                <mc:Choice Requires="wps">
                  <w:drawing>
                    <wp:anchor distT="0" distB="0" distL="114300" distR="114300" simplePos="0" relativeHeight="251632640" behindDoc="0" locked="0" layoutInCell="1" allowOverlap="1" wp14:anchorId="443BE9D1" wp14:editId="458B5CC9">
                      <wp:simplePos x="0" y="0"/>
                      <wp:positionH relativeFrom="column">
                        <wp:posOffset>-78105</wp:posOffset>
                      </wp:positionH>
                      <wp:positionV relativeFrom="paragraph">
                        <wp:posOffset>14605</wp:posOffset>
                      </wp:positionV>
                      <wp:extent cx="373380" cy="708660"/>
                      <wp:effectExtent l="0" t="0" r="26670" b="15240"/>
                      <wp:wrapNone/>
                      <wp:docPr id="1725296045" name="Rectangle 2"/>
                      <wp:cNvGraphicFramePr/>
                      <a:graphic xmlns:a="http://schemas.openxmlformats.org/drawingml/2006/main">
                        <a:graphicData uri="http://schemas.microsoft.com/office/word/2010/wordprocessingShape">
                          <wps:wsp>
                            <wps:cNvSpPr/>
                            <wps:spPr>
                              <a:xfrm>
                                <a:off x="0" y="0"/>
                                <a:ext cx="373380" cy="7086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D89159" id="Rectangle 2" o:spid="_x0000_s1026" style="position:absolute;margin-left:-6.15pt;margin-top:1.15pt;width:29.4pt;height:55.8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" fillcolor="#4472c4 [3204]" strokecolor="#09101d [484]" strokeweight="1pt"/>
                  </w:pict>
                </mc:Fallback>
              </mc:AlternateContent>
            </w:r>
          </w:p>
        </w:tc>
        <w:tc>
          <w:tcPr>
            <w:tcW w:w="567" w:type="dxa"/>
          </w:tcPr>
          <w:p w14:paraId="3AFA7082" w14:textId="77777777" w:rsidR="0058787F" w:rsidRDefault="0058787F" w:rsidP="00D039ED">
            <w:pPr>
              <w:spacing w:line="360" w:lineRule="auto"/>
              <w:rPr>
                <w:rFonts w:ascii="Arial" w:hAnsi="Arial" w:cs="Arial"/>
                <w:b/>
                <w:bCs/>
              </w:rPr>
            </w:pPr>
          </w:p>
        </w:tc>
        <w:tc>
          <w:tcPr>
            <w:tcW w:w="567" w:type="dxa"/>
          </w:tcPr>
          <w:p w14:paraId="34BB090A" w14:textId="77777777" w:rsidR="0058787F" w:rsidRDefault="0058787F" w:rsidP="00D039ED">
            <w:pPr>
              <w:spacing w:line="360" w:lineRule="auto"/>
              <w:rPr>
                <w:rFonts w:ascii="Arial" w:hAnsi="Arial" w:cs="Arial"/>
                <w:b/>
                <w:bCs/>
              </w:rPr>
            </w:pPr>
          </w:p>
        </w:tc>
        <w:tc>
          <w:tcPr>
            <w:tcW w:w="567" w:type="dxa"/>
          </w:tcPr>
          <w:p w14:paraId="065687FF" w14:textId="77777777" w:rsidR="0058787F" w:rsidRDefault="0058787F" w:rsidP="00D039ED">
            <w:pPr>
              <w:spacing w:line="360" w:lineRule="auto"/>
              <w:rPr>
                <w:rFonts w:ascii="Arial" w:hAnsi="Arial" w:cs="Arial"/>
                <w:b/>
                <w:bCs/>
              </w:rPr>
            </w:pPr>
          </w:p>
        </w:tc>
        <w:tc>
          <w:tcPr>
            <w:tcW w:w="567" w:type="dxa"/>
          </w:tcPr>
          <w:p w14:paraId="40AC006D" w14:textId="77777777" w:rsidR="0058787F" w:rsidRDefault="0058787F" w:rsidP="00D039ED">
            <w:pPr>
              <w:spacing w:line="360" w:lineRule="auto"/>
              <w:rPr>
                <w:rFonts w:ascii="Arial" w:hAnsi="Arial" w:cs="Arial"/>
                <w:b/>
                <w:bCs/>
              </w:rPr>
            </w:pPr>
          </w:p>
        </w:tc>
        <w:tc>
          <w:tcPr>
            <w:tcW w:w="567" w:type="dxa"/>
          </w:tcPr>
          <w:p w14:paraId="219937AE" w14:textId="77777777" w:rsidR="0058787F" w:rsidRDefault="0058787F" w:rsidP="00D039ED">
            <w:pPr>
              <w:spacing w:line="360" w:lineRule="auto"/>
              <w:rPr>
                <w:rFonts w:ascii="Arial" w:hAnsi="Arial" w:cs="Arial"/>
                <w:b/>
                <w:bCs/>
              </w:rPr>
            </w:pPr>
          </w:p>
        </w:tc>
        <w:tc>
          <w:tcPr>
            <w:tcW w:w="567" w:type="dxa"/>
          </w:tcPr>
          <w:p w14:paraId="0DF9DF23" w14:textId="77777777" w:rsidR="0058787F" w:rsidRDefault="0058787F" w:rsidP="00D039ED">
            <w:pPr>
              <w:spacing w:line="360" w:lineRule="auto"/>
              <w:rPr>
                <w:rFonts w:ascii="Arial" w:hAnsi="Arial" w:cs="Arial"/>
                <w:b/>
                <w:bCs/>
              </w:rPr>
            </w:pPr>
          </w:p>
        </w:tc>
        <w:tc>
          <w:tcPr>
            <w:tcW w:w="567" w:type="dxa"/>
          </w:tcPr>
          <w:p w14:paraId="45F1FBC9" w14:textId="77777777" w:rsidR="0058787F" w:rsidRDefault="0058787F" w:rsidP="00D039ED">
            <w:pPr>
              <w:spacing w:line="360" w:lineRule="auto"/>
              <w:rPr>
                <w:rFonts w:ascii="Arial" w:hAnsi="Arial" w:cs="Arial"/>
                <w:b/>
                <w:bCs/>
              </w:rPr>
            </w:pPr>
          </w:p>
        </w:tc>
        <w:tc>
          <w:tcPr>
            <w:tcW w:w="709" w:type="dxa"/>
          </w:tcPr>
          <w:p w14:paraId="6F551F17" w14:textId="77777777" w:rsidR="0058787F" w:rsidRDefault="0058787F" w:rsidP="00D039ED">
            <w:pPr>
              <w:spacing w:line="360" w:lineRule="auto"/>
              <w:rPr>
                <w:rFonts w:ascii="Arial" w:hAnsi="Arial" w:cs="Arial"/>
                <w:b/>
                <w:bCs/>
              </w:rPr>
            </w:pPr>
          </w:p>
        </w:tc>
      </w:tr>
      <w:tr w:rsidR="0058787F" w14:paraId="221F66B6" w14:textId="77777777" w:rsidTr="00444AC4">
        <w:tc>
          <w:tcPr>
            <w:tcW w:w="1701" w:type="dxa"/>
          </w:tcPr>
          <w:p w14:paraId="003DE851" w14:textId="77777777" w:rsidR="0058787F" w:rsidRDefault="00AC3E45" w:rsidP="00D039ED">
            <w:pPr>
              <w:spacing w:line="360" w:lineRule="auto"/>
              <w:rPr>
                <w:rFonts w:ascii="Arial" w:hAnsi="Arial" w:cs="Arial"/>
                <w:b/>
                <w:bCs/>
              </w:rPr>
            </w:pPr>
            <w:r>
              <w:rPr>
                <w:rFonts w:ascii="Arial" w:hAnsi="Arial" w:cs="Arial"/>
                <w:b/>
                <w:bCs/>
              </w:rPr>
              <w:t>Select ERP</w:t>
            </w:r>
          </w:p>
          <w:p w14:paraId="4113DF7A" w14:textId="5D5D4D13" w:rsidR="00656121" w:rsidRDefault="00656121" w:rsidP="00D039ED">
            <w:pPr>
              <w:spacing w:line="360" w:lineRule="auto"/>
              <w:rPr>
                <w:rFonts w:ascii="Arial" w:hAnsi="Arial" w:cs="Arial"/>
                <w:b/>
                <w:bCs/>
              </w:rPr>
            </w:pPr>
            <w:r>
              <w:rPr>
                <w:rFonts w:ascii="Arial" w:hAnsi="Arial" w:cs="Arial"/>
                <w:b/>
                <w:bCs/>
              </w:rPr>
              <w:t>System Vendor</w:t>
            </w:r>
          </w:p>
        </w:tc>
        <w:tc>
          <w:tcPr>
            <w:tcW w:w="1134" w:type="dxa"/>
          </w:tcPr>
          <w:p w14:paraId="32711B0C" w14:textId="0A56D219" w:rsidR="0058787F" w:rsidRDefault="00C8620E" w:rsidP="00D039ED">
            <w:pPr>
              <w:spacing w:line="360" w:lineRule="auto"/>
              <w:rPr>
                <w:rFonts w:ascii="Arial" w:hAnsi="Arial" w:cs="Arial"/>
                <w:b/>
                <w:bCs/>
              </w:rPr>
            </w:pPr>
            <w:r>
              <w:rPr>
                <w:rFonts w:ascii="Arial" w:hAnsi="Arial" w:cs="Arial"/>
                <w:b/>
                <w:bCs/>
              </w:rPr>
              <w:t>1 Week</w:t>
            </w:r>
          </w:p>
        </w:tc>
        <w:tc>
          <w:tcPr>
            <w:tcW w:w="1134" w:type="dxa"/>
          </w:tcPr>
          <w:p w14:paraId="38275907" w14:textId="7730A3D0" w:rsidR="0058787F" w:rsidRDefault="0016095E" w:rsidP="00D039ED">
            <w:pPr>
              <w:spacing w:line="360" w:lineRule="auto"/>
              <w:rPr>
                <w:rFonts w:ascii="Arial" w:hAnsi="Arial" w:cs="Arial"/>
                <w:b/>
                <w:bCs/>
              </w:rPr>
            </w:pPr>
            <w:r>
              <w:rPr>
                <w:rFonts w:ascii="Arial" w:hAnsi="Arial" w:cs="Arial"/>
                <w:b/>
                <w:bCs/>
              </w:rPr>
              <w:t>08/05/26</w:t>
            </w:r>
          </w:p>
        </w:tc>
        <w:tc>
          <w:tcPr>
            <w:tcW w:w="1134" w:type="dxa"/>
          </w:tcPr>
          <w:p w14:paraId="588F27D3" w14:textId="2AB0AE62" w:rsidR="0058787F" w:rsidRDefault="00591374" w:rsidP="00D039ED">
            <w:pPr>
              <w:spacing w:line="360" w:lineRule="auto"/>
              <w:rPr>
                <w:rFonts w:ascii="Arial" w:hAnsi="Arial" w:cs="Arial"/>
                <w:b/>
                <w:bCs/>
              </w:rPr>
            </w:pPr>
            <w:r>
              <w:rPr>
                <w:rFonts w:ascii="Arial" w:hAnsi="Arial" w:cs="Arial"/>
                <w:b/>
                <w:bCs/>
              </w:rPr>
              <w:t>14/05/26</w:t>
            </w:r>
          </w:p>
        </w:tc>
        <w:tc>
          <w:tcPr>
            <w:tcW w:w="567" w:type="dxa"/>
          </w:tcPr>
          <w:p w14:paraId="06F7B208" w14:textId="77777777" w:rsidR="0058787F" w:rsidRDefault="0058787F" w:rsidP="00D039ED">
            <w:pPr>
              <w:spacing w:line="360" w:lineRule="auto"/>
              <w:rPr>
                <w:rFonts w:ascii="Arial" w:hAnsi="Arial" w:cs="Arial"/>
                <w:b/>
                <w:bCs/>
              </w:rPr>
            </w:pPr>
          </w:p>
        </w:tc>
        <w:tc>
          <w:tcPr>
            <w:tcW w:w="567" w:type="dxa"/>
          </w:tcPr>
          <w:p w14:paraId="6775915B" w14:textId="70E8011D" w:rsidR="0058787F" w:rsidRDefault="00753772" w:rsidP="00D039ED">
            <w:pPr>
              <w:spacing w:line="360" w:lineRule="auto"/>
              <w:rPr>
                <w:rFonts w:ascii="Arial" w:hAnsi="Arial" w:cs="Arial"/>
                <w:b/>
                <w:bCs/>
              </w:rPr>
            </w:pPr>
            <w:r>
              <w:rPr>
                <w:rFonts w:ascii="Arial" w:hAnsi="Arial" w:cs="Arial"/>
                <w:b/>
                <w:bCs/>
                <w:noProof/>
                <w14:ligatures w14:val="standardContextual"/>
              </w:rPr>
              <mc:AlternateContent>
                <mc:Choice Requires="wps">
                  <w:drawing>
                    <wp:anchor distT="0" distB="0" distL="114300" distR="114300" simplePos="0" relativeHeight="251638784" behindDoc="0" locked="0" layoutInCell="1" allowOverlap="1" wp14:anchorId="0F7FAE66" wp14:editId="321B789C">
                      <wp:simplePos x="0" y="0"/>
                      <wp:positionH relativeFrom="column">
                        <wp:posOffset>295275</wp:posOffset>
                      </wp:positionH>
                      <wp:positionV relativeFrom="paragraph">
                        <wp:posOffset>-13970</wp:posOffset>
                      </wp:positionV>
                      <wp:extent cx="350520" cy="746760"/>
                      <wp:effectExtent l="0" t="0" r="11430" b="15240"/>
                      <wp:wrapNone/>
                      <wp:docPr id="55250612" name="Rectangle 3"/>
                      <wp:cNvGraphicFramePr/>
                      <a:graphic xmlns:a="http://schemas.openxmlformats.org/drawingml/2006/main">
                        <a:graphicData uri="http://schemas.microsoft.com/office/word/2010/wordprocessingShape">
                          <wps:wsp>
                            <wps:cNvSpPr/>
                            <wps:spPr>
                              <a:xfrm>
                                <a:off x="0" y="0"/>
                                <a:ext cx="350520" cy="7467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63C8841" id="Rectangle 3" o:spid="_x0000_s1026" style="position:absolute;margin-left:23.25pt;margin-top:-1.1pt;width:27.6pt;height:58.8pt;z-index:2516387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" fillcolor="#4472c4 [3204]" strokecolor="#09101d [484]" strokeweight="1pt"/>
                  </w:pict>
                </mc:Fallback>
              </mc:AlternateContent>
            </w:r>
          </w:p>
        </w:tc>
        <w:tc>
          <w:tcPr>
            <w:tcW w:w="567" w:type="dxa"/>
          </w:tcPr>
          <w:p w14:paraId="24562F98" w14:textId="77777777" w:rsidR="0058787F" w:rsidRDefault="0058787F" w:rsidP="00D039ED">
            <w:pPr>
              <w:spacing w:line="360" w:lineRule="auto"/>
              <w:rPr>
                <w:rFonts w:ascii="Arial" w:hAnsi="Arial" w:cs="Arial"/>
                <w:b/>
                <w:bCs/>
              </w:rPr>
            </w:pPr>
          </w:p>
        </w:tc>
        <w:tc>
          <w:tcPr>
            <w:tcW w:w="567" w:type="dxa"/>
          </w:tcPr>
          <w:p w14:paraId="196CA467" w14:textId="77777777" w:rsidR="0058787F" w:rsidRDefault="0058787F" w:rsidP="00D039ED">
            <w:pPr>
              <w:spacing w:line="360" w:lineRule="auto"/>
              <w:rPr>
                <w:rFonts w:ascii="Arial" w:hAnsi="Arial" w:cs="Arial"/>
                <w:b/>
                <w:bCs/>
              </w:rPr>
            </w:pPr>
          </w:p>
        </w:tc>
        <w:tc>
          <w:tcPr>
            <w:tcW w:w="567" w:type="dxa"/>
          </w:tcPr>
          <w:p w14:paraId="77EBB026" w14:textId="77777777" w:rsidR="0058787F" w:rsidRDefault="0058787F" w:rsidP="00D039ED">
            <w:pPr>
              <w:spacing w:line="360" w:lineRule="auto"/>
              <w:rPr>
                <w:rFonts w:ascii="Arial" w:hAnsi="Arial" w:cs="Arial"/>
                <w:b/>
                <w:bCs/>
              </w:rPr>
            </w:pPr>
          </w:p>
        </w:tc>
        <w:tc>
          <w:tcPr>
            <w:tcW w:w="567" w:type="dxa"/>
          </w:tcPr>
          <w:p w14:paraId="27D18C81" w14:textId="77777777" w:rsidR="0058787F" w:rsidRDefault="0058787F" w:rsidP="00D039ED">
            <w:pPr>
              <w:spacing w:line="360" w:lineRule="auto"/>
              <w:rPr>
                <w:rFonts w:ascii="Arial" w:hAnsi="Arial" w:cs="Arial"/>
                <w:b/>
                <w:bCs/>
              </w:rPr>
            </w:pPr>
          </w:p>
        </w:tc>
        <w:tc>
          <w:tcPr>
            <w:tcW w:w="567" w:type="dxa"/>
          </w:tcPr>
          <w:p w14:paraId="2D07FD84" w14:textId="77777777" w:rsidR="0058787F" w:rsidRDefault="0058787F" w:rsidP="00D039ED">
            <w:pPr>
              <w:spacing w:line="360" w:lineRule="auto"/>
              <w:rPr>
                <w:rFonts w:ascii="Arial" w:hAnsi="Arial" w:cs="Arial"/>
                <w:b/>
                <w:bCs/>
              </w:rPr>
            </w:pPr>
          </w:p>
        </w:tc>
        <w:tc>
          <w:tcPr>
            <w:tcW w:w="567" w:type="dxa"/>
          </w:tcPr>
          <w:p w14:paraId="269583D3" w14:textId="77777777" w:rsidR="0058787F" w:rsidRDefault="0058787F" w:rsidP="00D039ED">
            <w:pPr>
              <w:spacing w:line="360" w:lineRule="auto"/>
              <w:rPr>
                <w:rFonts w:ascii="Arial" w:hAnsi="Arial" w:cs="Arial"/>
                <w:b/>
                <w:bCs/>
              </w:rPr>
            </w:pPr>
          </w:p>
        </w:tc>
        <w:tc>
          <w:tcPr>
            <w:tcW w:w="567" w:type="dxa"/>
          </w:tcPr>
          <w:p w14:paraId="50EF0B72" w14:textId="77777777" w:rsidR="0058787F" w:rsidRDefault="0058787F" w:rsidP="00D039ED">
            <w:pPr>
              <w:spacing w:line="360" w:lineRule="auto"/>
              <w:rPr>
                <w:rFonts w:ascii="Arial" w:hAnsi="Arial" w:cs="Arial"/>
                <w:b/>
                <w:bCs/>
              </w:rPr>
            </w:pPr>
          </w:p>
        </w:tc>
        <w:tc>
          <w:tcPr>
            <w:tcW w:w="709" w:type="dxa"/>
          </w:tcPr>
          <w:p w14:paraId="7D96ED6D" w14:textId="77777777" w:rsidR="0058787F" w:rsidRDefault="0058787F" w:rsidP="00D039ED">
            <w:pPr>
              <w:spacing w:line="360" w:lineRule="auto"/>
              <w:rPr>
                <w:rFonts w:ascii="Arial" w:hAnsi="Arial" w:cs="Arial"/>
                <w:b/>
                <w:bCs/>
              </w:rPr>
            </w:pPr>
          </w:p>
        </w:tc>
      </w:tr>
      <w:tr w:rsidR="0058787F" w14:paraId="44713142" w14:textId="77777777" w:rsidTr="00444AC4">
        <w:trPr>
          <w:trHeight w:val="1167"/>
        </w:trPr>
        <w:tc>
          <w:tcPr>
            <w:tcW w:w="1701" w:type="dxa"/>
          </w:tcPr>
          <w:p w14:paraId="29B40E30" w14:textId="53111556" w:rsidR="0058787F" w:rsidRDefault="00656121" w:rsidP="00D039ED">
            <w:pPr>
              <w:spacing w:line="360" w:lineRule="auto"/>
              <w:rPr>
                <w:rFonts w:ascii="Arial" w:hAnsi="Arial" w:cs="Arial"/>
                <w:b/>
                <w:bCs/>
              </w:rPr>
            </w:pPr>
            <w:r>
              <w:rPr>
                <w:rFonts w:ascii="Arial" w:hAnsi="Arial" w:cs="Arial"/>
                <w:b/>
                <w:bCs/>
              </w:rPr>
              <w:t>System</w:t>
            </w:r>
            <w:r w:rsidR="009C41DD">
              <w:rPr>
                <w:rFonts w:ascii="Arial" w:hAnsi="Arial" w:cs="Arial"/>
                <w:b/>
                <w:bCs/>
              </w:rPr>
              <w:t xml:space="preserve"> Confi</w:t>
            </w:r>
            <w:r w:rsidR="00AA327A">
              <w:rPr>
                <w:rFonts w:ascii="Arial" w:hAnsi="Arial" w:cs="Arial"/>
                <w:b/>
                <w:bCs/>
              </w:rPr>
              <w:t>gura</w:t>
            </w:r>
            <w:r w:rsidR="009C41DD">
              <w:rPr>
                <w:rFonts w:ascii="Arial" w:hAnsi="Arial" w:cs="Arial"/>
                <w:b/>
                <w:bCs/>
              </w:rPr>
              <w:t>tion&amp; Design</w:t>
            </w:r>
          </w:p>
        </w:tc>
        <w:tc>
          <w:tcPr>
            <w:tcW w:w="1134" w:type="dxa"/>
          </w:tcPr>
          <w:p w14:paraId="7B911882" w14:textId="5C2BFBF3" w:rsidR="0058787F" w:rsidRDefault="00EC2633" w:rsidP="00D039ED">
            <w:pPr>
              <w:spacing w:line="360" w:lineRule="auto"/>
              <w:rPr>
                <w:rFonts w:ascii="Arial" w:hAnsi="Arial" w:cs="Arial"/>
                <w:b/>
                <w:bCs/>
              </w:rPr>
            </w:pPr>
            <w:r>
              <w:rPr>
                <w:rFonts w:ascii="Arial" w:hAnsi="Arial" w:cs="Arial"/>
                <w:b/>
                <w:bCs/>
              </w:rPr>
              <w:t>2 Weeks</w:t>
            </w:r>
          </w:p>
        </w:tc>
        <w:tc>
          <w:tcPr>
            <w:tcW w:w="1134" w:type="dxa"/>
          </w:tcPr>
          <w:p w14:paraId="0866219A" w14:textId="18EB2DF1" w:rsidR="0058787F" w:rsidRDefault="0016095E" w:rsidP="00D039ED">
            <w:pPr>
              <w:spacing w:line="360" w:lineRule="auto"/>
              <w:rPr>
                <w:rFonts w:ascii="Arial" w:hAnsi="Arial" w:cs="Arial"/>
                <w:b/>
                <w:bCs/>
              </w:rPr>
            </w:pPr>
            <w:r>
              <w:rPr>
                <w:rFonts w:ascii="Arial" w:hAnsi="Arial" w:cs="Arial"/>
                <w:b/>
                <w:bCs/>
              </w:rPr>
              <w:t>15/05/26</w:t>
            </w:r>
          </w:p>
        </w:tc>
        <w:tc>
          <w:tcPr>
            <w:tcW w:w="1134" w:type="dxa"/>
          </w:tcPr>
          <w:p w14:paraId="5123B37D" w14:textId="23E17255" w:rsidR="0058787F" w:rsidRDefault="00432D25" w:rsidP="00D039ED">
            <w:pPr>
              <w:spacing w:line="360" w:lineRule="auto"/>
              <w:rPr>
                <w:rFonts w:ascii="Arial" w:hAnsi="Arial" w:cs="Arial"/>
                <w:b/>
                <w:bCs/>
              </w:rPr>
            </w:pPr>
            <w:r>
              <w:rPr>
                <w:rFonts w:ascii="Arial" w:hAnsi="Arial" w:cs="Arial"/>
                <w:b/>
                <w:bCs/>
              </w:rPr>
              <w:t>28/05/</w:t>
            </w:r>
            <w:r w:rsidR="00591374">
              <w:rPr>
                <w:rFonts w:ascii="Arial" w:hAnsi="Arial" w:cs="Arial"/>
                <w:b/>
                <w:bCs/>
              </w:rPr>
              <w:t>26</w:t>
            </w:r>
          </w:p>
        </w:tc>
        <w:tc>
          <w:tcPr>
            <w:tcW w:w="567" w:type="dxa"/>
          </w:tcPr>
          <w:p w14:paraId="61A99222" w14:textId="77777777" w:rsidR="0058787F" w:rsidRDefault="0058787F" w:rsidP="00D039ED">
            <w:pPr>
              <w:spacing w:line="360" w:lineRule="auto"/>
              <w:rPr>
                <w:rFonts w:ascii="Arial" w:hAnsi="Arial" w:cs="Arial"/>
                <w:b/>
                <w:bCs/>
              </w:rPr>
            </w:pPr>
          </w:p>
        </w:tc>
        <w:tc>
          <w:tcPr>
            <w:tcW w:w="567" w:type="dxa"/>
          </w:tcPr>
          <w:p w14:paraId="41580662" w14:textId="77777777" w:rsidR="0058787F" w:rsidRDefault="0058787F" w:rsidP="00D039ED">
            <w:pPr>
              <w:spacing w:line="360" w:lineRule="auto"/>
              <w:rPr>
                <w:rFonts w:ascii="Arial" w:hAnsi="Arial" w:cs="Arial"/>
                <w:b/>
                <w:bCs/>
              </w:rPr>
            </w:pPr>
          </w:p>
        </w:tc>
        <w:tc>
          <w:tcPr>
            <w:tcW w:w="567" w:type="dxa"/>
          </w:tcPr>
          <w:p w14:paraId="68F9A3E2" w14:textId="77777777" w:rsidR="0058787F" w:rsidRDefault="0058787F" w:rsidP="00D039ED">
            <w:pPr>
              <w:spacing w:line="360" w:lineRule="auto"/>
              <w:rPr>
                <w:rFonts w:ascii="Arial" w:hAnsi="Arial" w:cs="Arial"/>
                <w:b/>
                <w:bCs/>
              </w:rPr>
            </w:pPr>
          </w:p>
        </w:tc>
        <w:tc>
          <w:tcPr>
            <w:tcW w:w="567" w:type="dxa"/>
          </w:tcPr>
          <w:p w14:paraId="4C10FD7A" w14:textId="1AB22E2F" w:rsidR="0058787F" w:rsidRDefault="00B035F9" w:rsidP="00D039ED">
            <w:pPr>
              <w:spacing w:line="360" w:lineRule="auto"/>
              <w:rPr>
                <w:rFonts w:ascii="Arial" w:hAnsi="Arial" w:cs="Arial"/>
                <w:b/>
                <w:bCs/>
              </w:rPr>
            </w:pPr>
            <w:r>
              <w:rPr>
                <w:rFonts w:ascii="Arial" w:hAnsi="Arial" w:cs="Arial"/>
                <w:b/>
                <w:bCs/>
                <w:noProof/>
                <w14:ligatures w14:val="standardContextual"/>
              </w:rPr>
              <mc:AlternateContent>
                <mc:Choice Requires="wps">
                  <w:drawing>
                    <wp:anchor distT="0" distB="0" distL="114300" distR="114300" simplePos="0" relativeHeight="251676672" behindDoc="0" locked="0" layoutInCell="1" allowOverlap="1" wp14:anchorId="40A2852F" wp14:editId="1426801F">
                      <wp:simplePos x="0" y="0"/>
                      <wp:positionH relativeFrom="column">
                        <wp:posOffset>291465</wp:posOffset>
                      </wp:positionH>
                      <wp:positionV relativeFrom="paragraph">
                        <wp:posOffset>-11430</wp:posOffset>
                      </wp:positionV>
                      <wp:extent cx="358140" cy="754380"/>
                      <wp:effectExtent l="0" t="0" r="22860" b="26670"/>
                      <wp:wrapNone/>
                      <wp:docPr id="936132917" name="Rectangle 9"/>
                      <wp:cNvGraphicFramePr/>
                      <a:graphic xmlns:a="http://schemas.openxmlformats.org/drawingml/2006/main">
                        <a:graphicData uri="http://schemas.microsoft.com/office/word/2010/wordprocessingShape">
                          <wps:wsp>
                            <wps:cNvSpPr/>
                            <wps:spPr>
                              <a:xfrm>
                                <a:off x="0" y="0"/>
                                <a:ext cx="358140" cy="7543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51F553" id="Rectangle 9" o:spid="_x0000_s1026" style="position:absolute;margin-left:22.95pt;margin-top:-.9pt;width:28.2pt;height:59.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" fillcolor="#4472c4 [3204]" strokecolor="#09101d [484]" strokeweight="1pt"/>
                  </w:pict>
                </mc:Fallback>
              </mc:AlternateContent>
            </w:r>
            <w:r w:rsidR="00306B07">
              <w:rPr>
                <w:rFonts w:ascii="Arial" w:hAnsi="Arial" w:cs="Arial"/>
                <w:b/>
                <w:bCs/>
                <w:noProof/>
                <w14:ligatures w14:val="standardContextual"/>
              </w:rPr>
              <mc:AlternateContent>
                <mc:Choice Requires="wps">
                  <w:drawing>
                    <wp:anchor distT="0" distB="0" distL="114300" distR="114300" simplePos="0" relativeHeight="251645952" behindDoc="0" locked="0" layoutInCell="1" allowOverlap="1" wp14:anchorId="51F0CC0C" wp14:editId="4BFC78FD">
                      <wp:simplePos x="0" y="0"/>
                      <wp:positionH relativeFrom="column">
                        <wp:posOffset>-59055</wp:posOffset>
                      </wp:positionH>
                      <wp:positionV relativeFrom="paragraph">
                        <wp:posOffset>-20320</wp:posOffset>
                      </wp:positionV>
                      <wp:extent cx="335280" cy="754380"/>
                      <wp:effectExtent l="0" t="0" r="26670" b="26670"/>
                      <wp:wrapNone/>
                      <wp:docPr id="1481402796" name="Rectangle 4"/>
                      <wp:cNvGraphicFramePr/>
                      <a:graphic xmlns:a="http://schemas.openxmlformats.org/drawingml/2006/main">
                        <a:graphicData uri="http://schemas.microsoft.com/office/word/2010/wordprocessingShape">
                          <wps:wsp>
                            <wps:cNvSpPr/>
                            <wps:spPr>
                              <a:xfrm>
                                <a:off x="0" y="0"/>
                                <a:ext cx="335280" cy="7543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7563F84" id="Rectangle 4" o:spid="_x0000_s1026" style="position:absolute;margin-left:-4.65pt;margin-top:-1.6pt;width:26.4pt;height:59.4pt;z-index:2516459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" fillcolor="#4472c4 [3204]" strokecolor="#09101d [484]" strokeweight="1pt"/>
                  </w:pict>
                </mc:Fallback>
              </mc:AlternateContent>
            </w:r>
          </w:p>
        </w:tc>
        <w:tc>
          <w:tcPr>
            <w:tcW w:w="567" w:type="dxa"/>
          </w:tcPr>
          <w:p w14:paraId="42D90C22" w14:textId="77777777" w:rsidR="0058787F" w:rsidRDefault="0058787F" w:rsidP="00D039ED">
            <w:pPr>
              <w:spacing w:line="360" w:lineRule="auto"/>
              <w:rPr>
                <w:rFonts w:ascii="Arial" w:hAnsi="Arial" w:cs="Arial"/>
                <w:b/>
                <w:bCs/>
              </w:rPr>
            </w:pPr>
          </w:p>
        </w:tc>
        <w:tc>
          <w:tcPr>
            <w:tcW w:w="567" w:type="dxa"/>
          </w:tcPr>
          <w:p w14:paraId="1BB353E3" w14:textId="77777777" w:rsidR="0058787F" w:rsidRDefault="0058787F" w:rsidP="00D039ED">
            <w:pPr>
              <w:spacing w:line="360" w:lineRule="auto"/>
              <w:rPr>
                <w:rFonts w:ascii="Arial" w:hAnsi="Arial" w:cs="Arial"/>
                <w:b/>
                <w:bCs/>
              </w:rPr>
            </w:pPr>
          </w:p>
        </w:tc>
        <w:tc>
          <w:tcPr>
            <w:tcW w:w="567" w:type="dxa"/>
          </w:tcPr>
          <w:p w14:paraId="49A5F5A5" w14:textId="77777777" w:rsidR="0058787F" w:rsidRDefault="0058787F" w:rsidP="00D039ED">
            <w:pPr>
              <w:spacing w:line="360" w:lineRule="auto"/>
              <w:rPr>
                <w:rFonts w:ascii="Arial" w:hAnsi="Arial" w:cs="Arial"/>
                <w:b/>
                <w:bCs/>
              </w:rPr>
            </w:pPr>
          </w:p>
        </w:tc>
        <w:tc>
          <w:tcPr>
            <w:tcW w:w="567" w:type="dxa"/>
          </w:tcPr>
          <w:p w14:paraId="7ECD8E09" w14:textId="77777777" w:rsidR="0058787F" w:rsidRDefault="0058787F" w:rsidP="00D039ED">
            <w:pPr>
              <w:spacing w:line="360" w:lineRule="auto"/>
              <w:rPr>
                <w:rFonts w:ascii="Arial" w:hAnsi="Arial" w:cs="Arial"/>
                <w:b/>
                <w:bCs/>
              </w:rPr>
            </w:pPr>
          </w:p>
        </w:tc>
        <w:tc>
          <w:tcPr>
            <w:tcW w:w="567" w:type="dxa"/>
          </w:tcPr>
          <w:p w14:paraId="2ECED9F8" w14:textId="77777777" w:rsidR="0058787F" w:rsidRDefault="0058787F" w:rsidP="00D039ED">
            <w:pPr>
              <w:spacing w:line="360" w:lineRule="auto"/>
              <w:rPr>
                <w:rFonts w:ascii="Arial" w:hAnsi="Arial" w:cs="Arial"/>
                <w:b/>
                <w:bCs/>
              </w:rPr>
            </w:pPr>
          </w:p>
        </w:tc>
        <w:tc>
          <w:tcPr>
            <w:tcW w:w="709" w:type="dxa"/>
          </w:tcPr>
          <w:p w14:paraId="508CCBBF" w14:textId="77777777" w:rsidR="0058787F" w:rsidRDefault="0058787F" w:rsidP="00D039ED">
            <w:pPr>
              <w:spacing w:line="360" w:lineRule="auto"/>
              <w:rPr>
                <w:rFonts w:ascii="Arial" w:hAnsi="Arial" w:cs="Arial"/>
                <w:b/>
                <w:bCs/>
              </w:rPr>
            </w:pPr>
          </w:p>
        </w:tc>
      </w:tr>
      <w:tr w:rsidR="0058787F" w14:paraId="03D2FCEB" w14:textId="77777777" w:rsidTr="00444AC4">
        <w:tc>
          <w:tcPr>
            <w:tcW w:w="1701" w:type="dxa"/>
          </w:tcPr>
          <w:p w14:paraId="457B86C5" w14:textId="083150D9" w:rsidR="0058787F" w:rsidRDefault="008347EC" w:rsidP="00D039ED">
            <w:pPr>
              <w:spacing w:line="360" w:lineRule="auto"/>
              <w:rPr>
                <w:rFonts w:ascii="Arial" w:hAnsi="Arial" w:cs="Arial"/>
                <w:b/>
                <w:bCs/>
              </w:rPr>
            </w:pPr>
            <w:r>
              <w:rPr>
                <w:rFonts w:ascii="Arial" w:hAnsi="Arial" w:cs="Arial"/>
                <w:b/>
                <w:bCs/>
              </w:rPr>
              <w:t>Data Migration</w:t>
            </w:r>
          </w:p>
        </w:tc>
        <w:tc>
          <w:tcPr>
            <w:tcW w:w="1134" w:type="dxa"/>
          </w:tcPr>
          <w:p w14:paraId="2EEE0C95" w14:textId="3C02DFE5" w:rsidR="0058787F" w:rsidRDefault="00EC2633" w:rsidP="00D039ED">
            <w:pPr>
              <w:spacing w:line="360" w:lineRule="auto"/>
              <w:rPr>
                <w:rFonts w:ascii="Arial" w:hAnsi="Arial" w:cs="Arial"/>
                <w:b/>
                <w:bCs/>
              </w:rPr>
            </w:pPr>
            <w:r>
              <w:rPr>
                <w:rFonts w:ascii="Arial" w:hAnsi="Arial" w:cs="Arial"/>
                <w:b/>
                <w:bCs/>
              </w:rPr>
              <w:t>1 Week</w:t>
            </w:r>
          </w:p>
        </w:tc>
        <w:tc>
          <w:tcPr>
            <w:tcW w:w="1134" w:type="dxa"/>
          </w:tcPr>
          <w:p w14:paraId="7D6581DF" w14:textId="217FF173" w:rsidR="0058787F" w:rsidRDefault="0016095E" w:rsidP="00D039ED">
            <w:pPr>
              <w:spacing w:line="360" w:lineRule="auto"/>
              <w:rPr>
                <w:rFonts w:ascii="Arial" w:hAnsi="Arial" w:cs="Arial"/>
                <w:b/>
                <w:bCs/>
              </w:rPr>
            </w:pPr>
            <w:r>
              <w:rPr>
                <w:rFonts w:ascii="Arial" w:hAnsi="Arial" w:cs="Arial"/>
                <w:b/>
                <w:bCs/>
              </w:rPr>
              <w:t>29/</w:t>
            </w:r>
            <w:r w:rsidR="003C4251">
              <w:rPr>
                <w:rFonts w:ascii="Arial" w:hAnsi="Arial" w:cs="Arial"/>
                <w:b/>
                <w:bCs/>
              </w:rPr>
              <w:t>05/26</w:t>
            </w:r>
          </w:p>
        </w:tc>
        <w:tc>
          <w:tcPr>
            <w:tcW w:w="1134" w:type="dxa"/>
          </w:tcPr>
          <w:p w14:paraId="3A344EBC" w14:textId="1A46C064" w:rsidR="0058787F" w:rsidRDefault="00432D25" w:rsidP="00D039ED">
            <w:pPr>
              <w:spacing w:line="360" w:lineRule="auto"/>
              <w:rPr>
                <w:rFonts w:ascii="Arial" w:hAnsi="Arial" w:cs="Arial"/>
                <w:b/>
                <w:bCs/>
              </w:rPr>
            </w:pPr>
            <w:r>
              <w:rPr>
                <w:rFonts w:ascii="Arial" w:hAnsi="Arial" w:cs="Arial"/>
                <w:b/>
                <w:bCs/>
              </w:rPr>
              <w:t>04/06/26</w:t>
            </w:r>
          </w:p>
        </w:tc>
        <w:tc>
          <w:tcPr>
            <w:tcW w:w="567" w:type="dxa"/>
          </w:tcPr>
          <w:p w14:paraId="03BD4C8E" w14:textId="77777777" w:rsidR="0058787F" w:rsidRDefault="0058787F" w:rsidP="00D039ED">
            <w:pPr>
              <w:spacing w:line="360" w:lineRule="auto"/>
              <w:rPr>
                <w:rFonts w:ascii="Arial" w:hAnsi="Arial" w:cs="Arial"/>
                <w:b/>
                <w:bCs/>
              </w:rPr>
            </w:pPr>
          </w:p>
        </w:tc>
        <w:tc>
          <w:tcPr>
            <w:tcW w:w="567" w:type="dxa"/>
          </w:tcPr>
          <w:p w14:paraId="102E974A" w14:textId="77777777" w:rsidR="0058787F" w:rsidRDefault="0058787F" w:rsidP="00D039ED">
            <w:pPr>
              <w:spacing w:line="360" w:lineRule="auto"/>
              <w:rPr>
                <w:rFonts w:ascii="Arial" w:hAnsi="Arial" w:cs="Arial"/>
                <w:b/>
                <w:bCs/>
              </w:rPr>
            </w:pPr>
          </w:p>
        </w:tc>
        <w:tc>
          <w:tcPr>
            <w:tcW w:w="567" w:type="dxa"/>
          </w:tcPr>
          <w:p w14:paraId="666EB218" w14:textId="77777777" w:rsidR="0058787F" w:rsidRDefault="0058787F" w:rsidP="00D039ED">
            <w:pPr>
              <w:spacing w:line="360" w:lineRule="auto"/>
              <w:rPr>
                <w:rFonts w:ascii="Arial" w:hAnsi="Arial" w:cs="Arial"/>
                <w:b/>
                <w:bCs/>
              </w:rPr>
            </w:pPr>
          </w:p>
        </w:tc>
        <w:tc>
          <w:tcPr>
            <w:tcW w:w="567" w:type="dxa"/>
          </w:tcPr>
          <w:p w14:paraId="3FB3361C" w14:textId="77777777" w:rsidR="0058787F" w:rsidRDefault="0058787F" w:rsidP="00D039ED">
            <w:pPr>
              <w:spacing w:line="360" w:lineRule="auto"/>
              <w:rPr>
                <w:rFonts w:ascii="Arial" w:hAnsi="Arial" w:cs="Arial"/>
                <w:b/>
                <w:bCs/>
              </w:rPr>
            </w:pPr>
          </w:p>
        </w:tc>
        <w:tc>
          <w:tcPr>
            <w:tcW w:w="567" w:type="dxa"/>
          </w:tcPr>
          <w:p w14:paraId="592F9F85" w14:textId="7F59AB3E" w:rsidR="0058787F" w:rsidRDefault="0058787F" w:rsidP="00D039ED">
            <w:pPr>
              <w:spacing w:line="360" w:lineRule="auto"/>
              <w:rPr>
                <w:rFonts w:ascii="Arial" w:hAnsi="Arial" w:cs="Arial"/>
                <w:b/>
                <w:bCs/>
              </w:rPr>
            </w:pPr>
          </w:p>
        </w:tc>
        <w:tc>
          <w:tcPr>
            <w:tcW w:w="567" w:type="dxa"/>
          </w:tcPr>
          <w:p w14:paraId="130798DF" w14:textId="2E0B7305" w:rsidR="0058787F" w:rsidRDefault="00B035F9" w:rsidP="00D039ED">
            <w:pPr>
              <w:spacing w:line="360" w:lineRule="auto"/>
              <w:rPr>
                <w:rFonts w:ascii="Arial" w:hAnsi="Arial" w:cs="Arial"/>
                <w:b/>
                <w:bCs/>
              </w:rPr>
            </w:pPr>
            <w:r>
              <w:rPr>
                <w:rFonts w:ascii="Arial" w:hAnsi="Arial" w:cs="Arial"/>
                <w:b/>
                <w:bCs/>
                <w:noProof/>
                <w14:ligatures w14:val="standardContextual"/>
              </w:rPr>
              <mc:AlternateContent>
                <mc:Choice Requires="wps">
                  <w:drawing>
                    <wp:anchor distT="0" distB="0" distL="114300" distR="114300" simplePos="0" relativeHeight="251653120" behindDoc="0" locked="0" layoutInCell="1" allowOverlap="1" wp14:anchorId="2AC71B38" wp14:editId="4F2530E9">
                      <wp:simplePos x="0" y="0"/>
                      <wp:positionH relativeFrom="column">
                        <wp:posOffset>-62865</wp:posOffset>
                      </wp:positionH>
                      <wp:positionV relativeFrom="paragraph">
                        <wp:posOffset>10795</wp:posOffset>
                      </wp:positionV>
                      <wp:extent cx="358140" cy="449580"/>
                      <wp:effectExtent l="0" t="0" r="22860" b="26670"/>
                      <wp:wrapNone/>
                      <wp:docPr id="557545824" name="Rectangle 5"/>
                      <wp:cNvGraphicFramePr/>
                      <a:graphic xmlns:a="http://schemas.openxmlformats.org/drawingml/2006/main">
                        <a:graphicData uri="http://schemas.microsoft.com/office/word/2010/wordprocessingShape">
                          <wps:wsp>
                            <wps:cNvSpPr/>
                            <wps:spPr>
                              <a:xfrm>
                                <a:off x="0" y="0"/>
                                <a:ext cx="358140" cy="4495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66A873" id="Rectangle 5" o:spid="_x0000_s1026" style="position:absolute;margin-left:-4.95pt;margin-top:.85pt;width:28.2pt;height:35.4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" fillcolor="#4472c4 [3204]" strokecolor="#09101d [484]" strokeweight="1pt"/>
                  </w:pict>
                </mc:Fallback>
              </mc:AlternateContent>
            </w:r>
          </w:p>
        </w:tc>
        <w:tc>
          <w:tcPr>
            <w:tcW w:w="567" w:type="dxa"/>
          </w:tcPr>
          <w:p w14:paraId="2580578A" w14:textId="77777777" w:rsidR="0058787F" w:rsidRDefault="0058787F" w:rsidP="00D039ED">
            <w:pPr>
              <w:spacing w:line="360" w:lineRule="auto"/>
              <w:rPr>
                <w:rFonts w:ascii="Arial" w:hAnsi="Arial" w:cs="Arial"/>
                <w:b/>
                <w:bCs/>
              </w:rPr>
            </w:pPr>
          </w:p>
        </w:tc>
        <w:tc>
          <w:tcPr>
            <w:tcW w:w="567" w:type="dxa"/>
          </w:tcPr>
          <w:p w14:paraId="47AB0945" w14:textId="77777777" w:rsidR="0058787F" w:rsidRDefault="0058787F" w:rsidP="00D039ED">
            <w:pPr>
              <w:spacing w:line="360" w:lineRule="auto"/>
              <w:rPr>
                <w:rFonts w:ascii="Arial" w:hAnsi="Arial" w:cs="Arial"/>
                <w:b/>
                <w:bCs/>
              </w:rPr>
            </w:pPr>
          </w:p>
        </w:tc>
        <w:tc>
          <w:tcPr>
            <w:tcW w:w="567" w:type="dxa"/>
          </w:tcPr>
          <w:p w14:paraId="078F887E" w14:textId="77777777" w:rsidR="0058787F" w:rsidRDefault="0058787F" w:rsidP="00D039ED">
            <w:pPr>
              <w:spacing w:line="360" w:lineRule="auto"/>
              <w:rPr>
                <w:rFonts w:ascii="Arial" w:hAnsi="Arial" w:cs="Arial"/>
                <w:b/>
                <w:bCs/>
              </w:rPr>
            </w:pPr>
          </w:p>
        </w:tc>
        <w:tc>
          <w:tcPr>
            <w:tcW w:w="709" w:type="dxa"/>
          </w:tcPr>
          <w:p w14:paraId="2873F6E2" w14:textId="77777777" w:rsidR="0058787F" w:rsidRDefault="0058787F" w:rsidP="00D039ED">
            <w:pPr>
              <w:spacing w:line="360" w:lineRule="auto"/>
              <w:rPr>
                <w:rFonts w:ascii="Arial" w:hAnsi="Arial" w:cs="Arial"/>
                <w:b/>
                <w:bCs/>
              </w:rPr>
            </w:pPr>
          </w:p>
        </w:tc>
      </w:tr>
      <w:tr w:rsidR="0058787F" w14:paraId="598D45A9" w14:textId="77777777" w:rsidTr="00444AC4">
        <w:tc>
          <w:tcPr>
            <w:tcW w:w="1701" w:type="dxa"/>
          </w:tcPr>
          <w:p w14:paraId="503D7B6B" w14:textId="0177AD96" w:rsidR="0058787F" w:rsidRDefault="008347EC" w:rsidP="00D039ED">
            <w:pPr>
              <w:spacing w:line="360" w:lineRule="auto"/>
              <w:rPr>
                <w:rFonts w:ascii="Arial" w:hAnsi="Arial" w:cs="Arial"/>
                <w:b/>
                <w:bCs/>
              </w:rPr>
            </w:pPr>
            <w:r>
              <w:rPr>
                <w:rFonts w:ascii="Arial" w:hAnsi="Arial" w:cs="Arial"/>
                <w:b/>
                <w:bCs/>
              </w:rPr>
              <w:t>Inte</w:t>
            </w:r>
            <w:r w:rsidR="00CE7E3D">
              <w:rPr>
                <w:rFonts w:ascii="Arial" w:hAnsi="Arial" w:cs="Arial"/>
                <w:b/>
                <w:bCs/>
              </w:rPr>
              <w:t>gration with Existing Systems</w:t>
            </w:r>
          </w:p>
        </w:tc>
        <w:tc>
          <w:tcPr>
            <w:tcW w:w="1134" w:type="dxa"/>
          </w:tcPr>
          <w:p w14:paraId="61B48C9D" w14:textId="3FE663B4" w:rsidR="0058787F" w:rsidRDefault="00EC2633" w:rsidP="00D039ED">
            <w:pPr>
              <w:spacing w:line="360" w:lineRule="auto"/>
              <w:rPr>
                <w:rFonts w:ascii="Arial" w:hAnsi="Arial" w:cs="Arial"/>
                <w:b/>
                <w:bCs/>
              </w:rPr>
            </w:pPr>
            <w:r>
              <w:rPr>
                <w:rFonts w:ascii="Arial" w:hAnsi="Arial" w:cs="Arial"/>
                <w:b/>
                <w:bCs/>
              </w:rPr>
              <w:t>1 Week</w:t>
            </w:r>
          </w:p>
        </w:tc>
        <w:tc>
          <w:tcPr>
            <w:tcW w:w="1134" w:type="dxa"/>
          </w:tcPr>
          <w:p w14:paraId="66834D95" w14:textId="1011A224" w:rsidR="0058787F" w:rsidRDefault="003C4251" w:rsidP="00D039ED">
            <w:pPr>
              <w:spacing w:line="360" w:lineRule="auto"/>
              <w:rPr>
                <w:rFonts w:ascii="Arial" w:hAnsi="Arial" w:cs="Arial"/>
                <w:b/>
                <w:bCs/>
              </w:rPr>
            </w:pPr>
            <w:r>
              <w:rPr>
                <w:rFonts w:ascii="Arial" w:hAnsi="Arial" w:cs="Arial"/>
                <w:b/>
                <w:bCs/>
              </w:rPr>
              <w:t>05/06/26</w:t>
            </w:r>
          </w:p>
        </w:tc>
        <w:tc>
          <w:tcPr>
            <w:tcW w:w="1134" w:type="dxa"/>
          </w:tcPr>
          <w:p w14:paraId="56443235" w14:textId="6BACF399" w:rsidR="0058787F" w:rsidRDefault="00CF3A7E" w:rsidP="00D039ED">
            <w:pPr>
              <w:spacing w:line="360" w:lineRule="auto"/>
              <w:rPr>
                <w:rFonts w:ascii="Arial" w:hAnsi="Arial" w:cs="Arial"/>
                <w:b/>
                <w:bCs/>
              </w:rPr>
            </w:pPr>
            <w:r>
              <w:rPr>
                <w:rFonts w:ascii="Arial" w:hAnsi="Arial" w:cs="Arial"/>
                <w:b/>
                <w:bCs/>
              </w:rPr>
              <w:t>11/06/26</w:t>
            </w:r>
          </w:p>
        </w:tc>
        <w:tc>
          <w:tcPr>
            <w:tcW w:w="567" w:type="dxa"/>
          </w:tcPr>
          <w:p w14:paraId="1146F65F" w14:textId="77777777" w:rsidR="0058787F" w:rsidRDefault="0058787F" w:rsidP="00D039ED">
            <w:pPr>
              <w:spacing w:line="360" w:lineRule="auto"/>
              <w:rPr>
                <w:rFonts w:ascii="Arial" w:hAnsi="Arial" w:cs="Arial"/>
                <w:b/>
                <w:bCs/>
              </w:rPr>
            </w:pPr>
          </w:p>
        </w:tc>
        <w:tc>
          <w:tcPr>
            <w:tcW w:w="567" w:type="dxa"/>
          </w:tcPr>
          <w:p w14:paraId="6A664931" w14:textId="77777777" w:rsidR="0058787F" w:rsidRDefault="0058787F" w:rsidP="00D039ED">
            <w:pPr>
              <w:spacing w:line="360" w:lineRule="auto"/>
              <w:rPr>
                <w:rFonts w:ascii="Arial" w:hAnsi="Arial" w:cs="Arial"/>
                <w:b/>
                <w:bCs/>
              </w:rPr>
            </w:pPr>
          </w:p>
        </w:tc>
        <w:tc>
          <w:tcPr>
            <w:tcW w:w="567" w:type="dxa"/>
          </w:tcPr>
          <w:p w14:paraId="7112BCDB" w14:textId="77777777" w:rsidR="0058787F" w:rsidRDefault="0058787F" w:rsidP="00D039ED">
            <w:pPr>
              <w:spacing w:line="360" w:lineRule="auto"/>
              <w:rPr>
                <w:rFonts w:ascii="Arial" w:hAnsi="Arial" w:cs="Arial"/>
                <w:b/>
                <w:bCs/>
              </w:rPr>
            </w:pPr>
          </w:p>
        </w:tc>
        <w:tc>
          <w:tcPr>
            <w:tcW w:w="567" w:type="dxa"/>
          </w:tcPr>
          <w:p w14:paraId="76E41883" w14:textId="77777777" w:rsidR="0058787F" w:rsidRDefault="0058787F" w:rsidP="00D039ED">
            <w:pPr>
              <w:spacing w:line="360" w:lineRule="auto"/>
              <w:rPr>
                <w:rFonts w:ascii="Arial" w:hAnsi="Arial" w:cs="Arial"/>
                <w:b/>
                <w:bCs/>
              </w:rPr>
            </w:pPr>
          </w:p>
        </w:tc>
        <w:tc>
          <w:tcPr>
            <w:tcW w:w="567" w:type="dxa"/>
          </w:tcPr>
          <w:p w14:paraId="278D5CA4" w14:textId="5C3F2CA1" w:rsidR="0058787F" w:rsidRDefault="0058787F" w:rsidP="00D039ED">
            <w:pPr>
              <w:spacing w:line="360" w:lineRule="auto"/>
              <w:rPr>
                <w:rFonts w:ascii="Arial" w:hAnsi="Arial" w:cs="Arial"/>
                <w:b/>
                <w:bCs/>
              </w:rPr>
            </w:pPr>
          </w:p>
        </w:tc>
        <w:tc>
          <w:tcPr>
            <w:tcW w:w="567" w:type="dxa"/>
          </w:tcPr>
          <w:p w14:paraId="7527CD93" w14:textId="18E070C5" w:rsidR="0058787F" w:rsidRDefault="0058787F" w:rsidP="00D039ED">
            <w:pPr>
              <w:spacing w:line="360" w:lineRule="auto"/>
              <w:rPr>
                <w:rFonts w:ascii="Arial" w:hAnsi="Arial" w:cs="Arial"/>
                <w:b/>
                <w:bCs/>
              </w:rPr>
            </w:pPr>
          </w:p>
        </w:tc>
        <w:tc>
          <w:tcPr>
            <w:tcW w:w="567" w:type="dxa"/>
          </w:tcPr>
          <w:p w14:paraId="130683FB" w14:textId="7EA00AC7" w:rsidR="0058787F" w:rsidRDefault="00B035F9" w:rsidP="00D039ED">
            <w:pPr>
              <w:spacing w:line="360" w:lineRule="auto"/>
              <w:rPr>
                <w:rFonts w:ascii="Arial" w:hAnsi="Arial" w:cs="Arial"/>
                <w:b/>
                <w:bCs/>
              </w:rPr>
            </w:pPr>
            <w:r>
              <w:rPr>
                <w:rFonts w:ascii="Arial" w:hAnsi="Arial" w:cs="Arial"/>
                <w:b/>
                <w:bCs/>
                <w:noProof/>
                <w14:ligatures w14:val="standardContextual"/>
              </w:rPr>
              <mc:AlternateContent>
                <mc:Choice Requires="wps">
                  <w:drawing>
                    <wp:anchor distT="0" distB="0" distL="114300" distR="114300" simplePos="0" relativeHeight="251661312" behindDoc="0" locked="0" layoutInCell="1" allowOverlap="1" wp14:anchorId="1A537DB0" wp14:editId="4C32F695">
                      <wp:simplePos x="0" y="0"/>
                      <wp:positionH relativeFrom="column">
                        <wp:posOffset>-64770</wp:posOffset>
                      </wp:positionH>
                      <wp:positionV relativeFrom="paragraph">
                        <wp:posOffset>-5080</wp:posOffset>
                      </wp:positionV>
                      <wp:extent cx="350520" cy="723900"/>
                      <wp:effectExtent l="0" t="0" r="11430" b="19050"/>
                      <wp:wrapNone/>
                      <wp:docPr id="285636906" name="Rectangle 6"/>
                      <wp:cNvGraphicFramePr/>
                      <a:graphic xmlns:a="http://schemas.openxmlformats.org/drawingml/2006/main">
                        <a:graphicData uri="http://schemas.microsoft.com/office/word/2010/wordprocessingShape">
                          <wps:wsp>
                            <wps:cNvSpPr/>
                            <wps:spPr>
                              <a:xfrm>
                                <a:off x="0" y="0"/>
                                <a:ext cx="350520" cy="7239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3BDB90" id="Rectangle 6" o:spid="_x0000_s1026" style="position:absolute;margin-left:-5.1pt;margin-top:-.4pt;width:27.6pt;height:5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" fillcolor="#4472c4 [3204]" strokecolor="#09101d [484]" strokeweight="1pt"/>
                  </w:pict>
                </mc:Fallback>
              </mc:AlternateContent>
            </w:r>
          </w:p>
        </w:tc>
        <w:tc>
          <w:tcPr>
            <w:tcW w:w="567" w:type="dxa"/>
          </w:tcPr>
          <w:p w14:paraId="7C01E628" w14:textId="77777777" w:rsidR="0058787F" w:rsidRDefault="0058787F" w:rsidP="00D039ED">
            <w:pPr>
              <w:spacing w:line="360" w:lineRule="auto"/>
              <w:rPr>
                <w:rFonts w:ascii="Arial" w:hAnsi="Arial" w:cs="Arial"/>
                <w:b/>
                <w:bCs/>
              </w:rPr>
            </w:pPr>
          </w:p>
        </w:tc>
        <w:tc>
          <w:tcPr>
            <w:tcW w:w="567" w:type="dxa"/>
          </w:tcPr>
          <w:p w14:paraId="6FE792A6" w14:textId="77777777" w:rsidR="0058787F" w:rsidRDefault="0058787F" w:rsidP="00D039ED">
            <w:pPr>
              <w:spacing w:line="360" w:lineRule="auto"/>
              <w:rPr>
                <w:rFonts w:ascii="Arial" w:hAnsi="Arial" w:cs="Arial"/>
                <w:b/>
                <w:bCs/>
              </w:rPr>
            </w:pPr>
          </w:p>
        </w:tc>
        <w:tc>
          <w:tcPr>
            <w:tcW w:w="709" w:type="dxa"/>
          </w:tcPr>
          <w:p w14:paraId="21F1EFE7" w14:textId="77777777" w:rsidR="0058787F" w:rsidRDefault="0058787F" w:rsidP="00D039ED">
            <w:pPr>
              <w:spacing w:line="360" w:lineRule="auto"/>
              <w:rPr>
                <w:rFonts w:ascii="Arial" w:hAnsi="Arial" w:cs="Arial"/>
                <w:b/>
                <w:bCs/>
              </w:rPr>
            </w:pPr>
          </w:p>
        </w:tc>
      </w:tr>
      <w:tr w:rsidR="0058787F" w14:paraId="34D800E9" w14:textId="77777777" w:rsidTr="00444AC4">
        <w:tc>
          <w:tcPr>
            <w:tcW w:w="1701" w:type="dxa"/>
          </w:tcPr>
          <w:p w14:paraId="1BB64EF2" w14:textId="7EB32114" w:rsidR="0058787F" w:rsidRDefault="00A2507A" w:rsidP="00D039ED">
            <w:pPr>
              <w:spacing w:line="360" w:lineRule="auto"/>
              <w:rPr>
                <w:rFonts w:ascii="Arial" w:hAnsi="Arial" w:cs="Arial"/>
                <w:b/>
                <w:bCs/>
              </w:rPr>
            </w:pPr>
            <w:r>
              <w:rPr>
                <w:rFonts w:ascii="Arial" w:hAnsi="Arial" w:cs="Arial"/>
                <w:b/>
                <w:bCs/>
              </w:rPr>
              <w:t>System Testing</w:t>
            </w:r>
          </w:p>
        </w:tc>
        <w:tc>
          <w:tcPr>
            <w:tcW w:w="1134" w:type="dxa"/>
          </w:tcPr>
          <w:p w14:paraId="3BFF58A1" w14:textId="26FDAB29" w:rsidR="0058787F" w:rsidRDefault="00EC2633" w:rsidP="00D039ED">
            <w:pPr>
              <w:spacing w:line="360" w:lineRule="auto"/>
              <w:rPr>
                <w:rFonts w:ascii="Arial" w:hAnsi="Arial" w:cs="Arial"/>
                <w:b/>
                <w:bCs/>
              </w:rPr>
            </w:pPr>
            <w:r>
              <w:rPr>
                <w:rFonts w:ascii="Arial" w:hAnsi="Arial" w:cs="Arial"/>
                <w:b/>
                <w:bCs/>
              </w:rPr>
              <w:t>1 Week</w:t>
            </w:r>
          </w:p>
        </w:tc>
        <w:tc>
          <w:tcPr>
            <w:tcW w:w="1134" w:type="dxa"/>
          </w:tcPr>
          <w:p w14:paraId="4DF7F39A" w14:textId="55C8BF22" w:rsidR="0058787F" w:rsidRDefault="00363A73" w:rsidP="00D039ED">
            <w:pPr>
              <w:spacing w:line="360" w:lineRule="auto"/>
              <w:rPr>
                <w:rFonts w:ascii="Arial" w:hAnsi="Arial" w:cs="Arial"/>
                <w:b/>
                <w:bCs/>
              </w:rPr>
            </w:pPr>
            <w:r>
              <w:rPr>
                <w:rFonts w:ascii="Arial" w:hAnsi="Arial" w:cs="Arial"/>
                <w:b/>
                <w:bCs/>
              </w:rPr>
              <w:t>12/06/26</w:t>
            </w:r>
          </w:p>
        </w:tc>
        <w:tc>
          <w:tcPr>
            <w:tcW w:w="1134" w:type="dxa"/>
          </w:tcPr>
          <w:p w14:paraId="3C492FFD" w14:textId="39D4D57F" w:rsidR="0058787F" w:rsidRDefault="00023422" w:rsidP="00D039ED">
            <w:pPr>
              <w:spacing w:line="360" w:lineRule="auto"/>
              <w:rPr>
                <w:rFonts w:ascii="Arial" w:hAnsi="Arial" w:cs="Arial"/>
                <w:b/>
                <w:bCs/>
              </w:rPr>
            </w:pPr>
            <w:r>
              <w:rPr>
                <w:rFonts w:ascii="Arial" w:hAnsi="Arial" w:cs="Arial"/>
                <w:b/>
                <w:bCs/>
              </w:rPr>
              <w:t>18/06/26</w:t>
            </w:r>
          </w:p>
        </w:tc>
        <w:tc>
          <w:tcPr>
            <w:tcW w:w="567" w:type="dxa"/>
          </w:tcPr>
          <w:p w14:paraId="5EC2DCF7" w14:textId="77777777" w:rsidR="0058787F" w:rsidRDefault="0058787F" w:rsidP="00D039ED">
            <w:pPr>
              <w:spacing w:line="360" w:lineRule="auto"/>
              <w:rPr>
                <w:rFonts w:ascii="Arial" w:hAnsi="Arial" w:cs="Arial"/>
                <w:b/>
                <w:bCs/>
              </w:rPr>
            </w:pPr>
          </w:p>
        </w:tc>
        <w:tc>
          <w:tcPr>
            <w:tcW w:w="567" w:type="dxa"/>
          </w:tcPr>
          <w:p w14:paraId="74A3EAAF" w14:textId="77777777" w:rsidR="0058787F" w:rsidRDefault="0058787F" w:rsidP="00D039ED">
            <w:pPr>
              <w:spacing w:line="360" w:lineRule="auto"/>
              <w:rPr>
                <w:rFonts w:ascii="Arial" w:hAnsi="Arial" w:cs="Arial"/>
                <w:b/>
                <w:bCs/>
              </w:rPr>
            </w:pPr>
          </w:p>
        </w:tc>
        <w:tc>
          <w:tcPr>
            <w:tcW w:w="567" w:type="dxa"/>
          </w:tcPr>
          <w:p w14:paraId="4F6F3E8C" w14:textId="77777777" w:rsidR="0058787F" w:rsidRDefault="0058787F" w:rsidP="00D039ED">
            <w:pPr>
              <w:spacing w:line="360" w:lineRule="auto"/>
              <w:rPr>
                <w:rFonts w:ascii="Arial" w:hAnsi="Arial" w:cs="Arial"/>
                <w:b/>
                <w:bCs/>
              </w:rPr>
            </w:pPr>
          </w:p>
        </w:tc>
        <w:tc>
          <w:tcPr>
            <w:tcW w:w="567" w:type="dxa"/>
          </w:tcPr>
          <w:p w14:paraId="79BF6E2D" w14:textId="77777777" w:rsidR="0058787F" w:rsidRDefault="0058787F" w:rsidP="00D039ED">
            <w:pPr>
              <w:spacing w:line="360" w:lineRule="auto"/>
              <w:rPr>
                <w:rFonts w:ascii="Arial" w:hAnsi="Arial" w:cs="Arial"/>
                <w:b/>
                <w:bCs/>
              </w:rPr>
            </w:pPr>
          </w:p>
        </w:tc>
        <w:tc>
          <w:tcPr>
            <w:tcW w:w="567" w:type="dxa"/>
          </w:tcPr>
          <w:p w14:paraId="3FF2B513" w14:textId="77777777" w:rsidR="0058787F" w:rsidRDefault="0058787F" w:rsidP="00D039ED">
            <w:pPr>
              <w:spacing w:line="360" w:lineRule="auto"/>
              <w:rPr>
                <w:rFonts w:ascii="Arial" w:hAnsi="Arial" w:cs="Arial"/>
                <w:b/>
                <w:bCs/>
              </w:rPr>
            </w:pPr>
          </w:p>
        </w:tc>
        <w:tc>
          <w:tcPr>
            <w:tcW w:w="567" w:type="dxa"/>
          </w:tcPr>
          <w:p w14:paraId="5D197623" w14:textId="77777777" w:rsidR="0058787F" w:rsidRDefault="0058787F" w:rsidP="00D039ED">
            <w:pPr>
              <w:spacing w:line="360" w:lineRule="auto"/>
              <w:rPr>
                <w:rFonts w:ascii="Arial" w:hAnsi="Arial" w:cs="Arial"/>
                <w:b/>
                <w:bCs/>
              </w:rPr>
            </w:pPr>
          </w:p>
        </w:tc>
        <w:tc>
          <w:tcPr>
            <w:tcW w:w="567" w:type="dxa"/>
          </w:tcPr>
          <w:p w14:paraId="34D60D8F" w14:textId="437AC997" w:rsidR="0058787F" w:rsidRDefault="0058787F" w:rsidP="00D039ED">
            <w:pPr>
              <w:spacing w:line="360" w:lineRule="auto"/>
              <w:rPr>
                <w:rFonts w:ascii="Arial" w:hAnsi="Arial" w:cs="Arial"/>
                <w:b/>
                <w:bCs/>
              </w:rPr>
            </w:pPr>
          </w:p>
        </w:tc>
        <w:tc>
          <w:tcPr>
            <w:tcW w:w="567" w:type="dxa"/>
          </w:tcPr>
          <w:p w14:paraId="12D2EF8F" w14:textId="18EA0D89" w:rsidR="0058787F" w:rsidRDefault="00F402C0" w:rsidP="00D039ED">
            <w:pPr>
              <w:spacing w:line="360" w:lineRule="auto"/>
              <w:rPr>
                <w:rFonts w:ascii="Arial" w:hAnsi="Arial" w:cs="Arial"/>
                <w:b/>
                <w:bCs/>
              </w:rPr>
            </w:pPr>
            <w:r>
              <w:rPr>
                <w:rFonts w:ascii="Arial" w:hAnsi="Arial" w:cs="Arial"/>
                <w:b/>
                <w:bCs/>
                <w:noProof/>
                <w14:ligatures w14:val="standardContextual"/>
              </w:rPr>
              <mc:AlternateContent>
                <mc:Choice Requires="wps">
                  <w:drawing>
                    <wp:anchor distT="0" distB="0" distL="114300" distR="114300" simplePos="0" relativeHeight="251684864" behindDoc="0" locked="0" layoutInCell="1" allowOverlap="1" wp14:anchorId="6615F0A6" wp14:editId="2FCBBE80">
                      <wp:simplePos x="0" y="0"/>
                      <wp:positionH relativeFrom="column">
                        <wp:posOffset>-59055</wp:posOffset>
                      </wp:positionH>
                      <wp:positionV relativeFrom="paragraph">
                        <wp:posOffset>-25400</wp:posOffset>
                      </wp:positionV>
                      <wp:extent cx="335280" cy="502920"/>
                      <wp:effectExtent l="0" t="0" r="26670" b="11430"/>
                      <wp:wrapNone/>
                      <wp:docPr id="629791910" name="Rectangle 12"/>
                      <wp:cNvGraphicFramePr/>
                      <a:graphic xmlns:a="http://schemas.openxmlformats.org/drawingml/2006/main">
                        <a:graphicData uri="http://schemas.microsoft.com/office/word/2010/wordprocessingShape">
                          <wps:wsp>
                            <wps:cNvSpPr/>
                            <wps:spPr>
                              <a:xfrm>
                                <a:off x="0" y="0"/>
                                <a:ext cx="335280" cy="5029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EFDF7C" id="Rectangle 12" o:spid="_x0000_s1026" style="position:absolute;margin-left:-4.65pt;margin-top:-2pt;width:26.4pt;height:39.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" fillcolor="#4472c4 [3204]" strokecolor="#09101d [484]" strokeweight="1pt"/>
                  </w:pict>
                </mc:Fallback>
              </mc:AlternateContent>
            </w:r>
          </w:p>
        </w:tc>
        <w:tc>
          <w:tcPr>
            <w:tcW w:w="567" w:type="dxa"/>
          </w:tcPr>
          <w:p w14:paraId="413CF4CD" w14:textId="77777777" w:rsidR="0058787F" w:rsidRDefault="0058787F" w:rsidP="00D039ED">
            <w:pPr>
              <w:spacing w:line="360" w:lineRule="auto"/>
              <w:rPr>
                <w:rFonts w:ascii="Arial" w:hAnsi="Arial" w:cs="Arial"/>
                <w:b/>
                <w:bCs/>
              </w:rPr>
            </w:pPr>
          </w:p>
        </w:tc>
        <w:tc>
          <w:tcPr>
            <w:tcW w:w="709" w:type="dxa"/>
          </w:tcPr>
          <w:p w14:paraId="5A882A9F" w14:textId="77777777" w:rsidR="0058787F" w:rsidRDefault="0058787F" w:rsidP="00D039ED">
            <w:pPr>
              <w:spacing w:line="360" w:lineRule="auto"/>
              <w:rPr>
                <w:rFonts w:ascii="Arial" w:hAnsi="Arial" w:cs="Arial"/>
                <w:b/>
                <w:bCs/>
              </w:rPr>
            </w:pPr>
          </w:p>
        </w:tc>
      </w:tr>
      <w:tr w:rsidR="0058787F" w14:paraId="7B486701" w14:textId="77777777" w:rsidTr="00444AC4">
        <w:tc>
          <w:tcPr>
            <w:tcW w:w="1701" w:type="dxa"/>
          </w:tcPr>
          <w:p w14:paraId="5DA7BABE" w14:textId="1BE7E10C" w:rsidR="0058787F" w:rsidRDefault="00A2507A" w:rsidP="00D039ED">
            <w:pPr>
              <w:spacing w:line="360" w:lineRule="auto"/>
              <w:rPr>
                <w:rFonts w:ascii="Arial" w:hAnsi="Arial" w:cs="Arial"/>
                <w:b/>
                <w:bCs/>
              </w:rPr>
            </w:pPr>
            <w:r>
              <w:rPr>
                <w:rFonts w:ascii="Arial" w:hAnsi="Arial" w:cs="Arial"/>
                <w:b/>
                <w:bCs/>
              </w:rPr>
              <w:t>Staff Training</w:t>
            </w:r>
          </w:p>
        </w:tc>
        <w:tc>
          <w:tcPr>
            <w:tcW w:w="1134" w:type="dxa"/>
          </w:tcPr>
          <w:p w14:paraId="06B3EB89" w14:textId="104EDC03" w:rsidR="0058787F" w:rsidRDefault="00EC2633" w:rsidP="00D039ED">
            <w:pPr>
              <w:spacing w:line="360" w:lineRule="auto"/>
              <w:rPr>
                <w:rFonts w:ascii="Arial" w:hAnsi="Arial" w:cs="Arial"/>
                <w:b/>
                <w:bCs/>
              </w:rPr>
            </w:pPr>
            <w:r>
              <w:rPr>
                <w:rFonts w:ascii="Arial" w:hAnsi="Arial" w:cs="Arial"/>
                <w:b/>
                <w:bCs/>
              </w:rPr>
              <w:t>1 Week</w:t>
            </w:r>
          </w:p>
        </w:tc>
        <w:tc>
          <w:tcPr>
            <w:tcW w:w="1134" w:type="dxa"/>
          </w:tcPr>
          <w:p w14:paraId="3F5F9873" w14:textId="233C5899" w:rsidR="0058787F" w:rsidRDefault="00363A73" w:rsidP="00D039ED">
            <w:pPr>
              <w:spacing w:line="360" w:lineRule="auto"/>
              <w:rPr>
                <w:rFonts w:ascii="Arial" w:hAnsi="Arial" w:cs="Arial"/>
                <w:b/>
                <w:bCs/>
              </w:rPr>
            </w:pPr>
            <w:r>
              <w:rPr>
                <w:rFonts w:ascii="Arial" w:hAnsi="Arial" w:cs="Arial"/>
                <w:b/>
                <w:bCs/>
              </w:rPr>
              <w:t>19/</w:t>
            </w:r>
            <w:r w:rsidR="00E04773">
              <w:rPr>
                <w:rFonts w:ascii="Arial" w:hAnsi="Arial" w:cs="Arial"/>
                <w:b/>
                <w:bCs/>
              </w:rPr>
              <w:t>06/26</w:t>
            </w:r>
          </w:p>
        </w:tc>
        <w:tc>
          <w:tcPr>
            <w:tcW w:w="1134" w:type="dxa"/>
          </w:tcPr>
          <w:p w14:paraId="516837A9" w14:textId="2F349079" w:rsidR="0058787F" w:rsidRDefault="00F32AB6" w:rsidP="00D039ED">
            <w:pPr>
              <w:spacing w:line="360" w:lineRule="auto"/>
              <w:rPr>
                <w:rFonts w:ascii="Arial" w:hAnsi="Arial" w:cs="Arial"/>
                <w:b/>
                <w:bCs/>
              </w:rPr>
            </w:pPr>
            <w:r>
              <w:rPr>
                <w:rFonts w:ascii="Arial" w:hAnsi="Arial" w:cs="Arial"/>
                <w:b/>
                <w:bCs/>
              </w:rPr>
              <w:t>25/06</w:t>
            </w:r>
            <w:r w:rsidR="00023422">
              <w:rPr>
                <w:rFonts w:ascii="Arial" w:hAnsi="Arial" w:cs="Arial"/>
                <w:b/>
                <w:bCs/>
              </w:rPr>
              <w:t>/26</w:t>
            </w:r>
          </w:p>
        </w:tc>
        <w:tc>
          <w:tcPr>
            <w:tcW w:w="567" w:type="dxa"/>
          </w:tcPr>
          <w:p w14:paraId="262C3DF7" w14:textId="77777777" w:rsidR="0058787F" w:rsidRDefault="0058787F" w:rsidP="00D039ED">
            <w:pPr>
              <w:spacing w:line="360" w:lineRule="auto"/>
              <w:rPr>
                <w:rFonts w:ascii="Arial" w:hAnsi="Arial" w:cs="Arial"/>
                <w:b/>
                <w:bCs/>
              </w:rPr>
            </w:pPr>
          </w:p>
        </w:tc>
        <w:tc>
          <w:tcPr>
            <w:tcW w:w="567" w:type="dxa"/>
          </w:tcPr>
          <w:p w14:paraId="0A51F1F8" w14:textId="77777777" w:rsidR="0058787F" w:rsidRDefault="0058787F" w:rsidP="00D039ED">
            <w:pPr>
              <w:spacing w:line="360" w:lineRule="auto"/>
              <w:rPr>
                <w:rFonts w:ascii="Arial" w:hAnsi="Arial" w:cs="Arial"/>
                <w:b/>
                <w:bCs/>
              </w:rPr>
            </w:pPr>
          </w:p>
        </w:tc>
        <w:tc>
          <w:tcPr>
            <w:tcW w:w="567" w:type="dxa"/>
          </w:tcPr>
          <w:p w14:paraId="04BC6448" w14:textId="77777777" w:rsidR="0058787F" w:rsidRDefault="0058787F" w:rsidP="00D039ED">
            <w:pPr>
              <w:spacing w:line="360" w:lineRule="auto"/>
              <w:rPr>
                <w:rFonts w:ascii="Arial" w:hAnsi="Arial" w:cs="Arial"/>
                <w:b/>
                <w:bCs/>
              </w:rPr>
            </w:pPr>
          </w:p>
        </w:tc>
        <w:tc>
          <w:tcPr>
            <w:tcW w:w="567" w:type="dxa"/>
          </w:tcPr>
          <w:p w14:paraId="4A5FBF93" w14:textId="77777777" w:rsidR="0058787F" w:rsidRDefault="0058787F" w:rsidP="00D039ED">
            <w:pPr>
              <w:spacing w:line="360" w:lineRule="auto"/>
              <w:rPr>
                <w:rFonts w:ascii="Arial" w:hAnsi="Arial" w:cs="Arial"/>
                <w:b/>
                <w:bCs/>
              </w:rPr>
            </w:pPr>
          </w:p>
        </w:tc>
        <w:tc>
          <w:tcPr>
            <w:tcW w:w="567" w:type="dxa"/>
          </w:tcPr>
          <w:p w14:paraId="564544B1" w14:textId="77777777" w:rsidR="0058787F" w:rsidRDefault="0058787F" w:rsidP="00D039ED">
            <w:pPr>
              <w:spacing w:line="360" w:lineRule="auto"/>
              <w:rPr>
                <w:rFonts w:ascii="Arial" w:hAnsi="Arial" w:cs="Arial"/>
                <w:b/>
                <w:bCs/>
              </w:rPr>
            </w:pPr>
          </w:p>
        </w:tc>
        <w:tc>
          <w:tcPr>
            <w:tcW w:w="567" w:type="dxa"/>
          </w:tcPr>
          <w:p w14:paraId="3A690F6C" w14:textId="77777777" w:rsidR="0058787F" w:rsidRDefault="0058787F" w:rsidP="00D039ED">
            <w:pPr>
              <w:spacing w:line="360" w:lineRule="auto"/>
              <w:rPr>
                <w:rFonts w:ascii="Arial" w:hAnsi="Arial" w:cs="Arial"/>
                <w:b/>
                <w:bCs/>
              </w:rPr>
            </w:pPr>
          </w:p>
        </w:tc>
        <w:tc>
          <w:tcPr>
            <w:tcW w:w="567" w:type="dxa"/>
          </w:tcPr>
          <w:p w14:paraId="6B8162E5" w14:textId="77777777" w:rsidR="0058787F" w:rsidRDefault="0058787F" w:rsidP="00D039ED">
            <w:pPr>
              <w:spacing w:line="360" w:lineRule="auto"/>
              <w:rPr>
                <w:rFonts w:ascii="Arial" w:hAnsi="Arial" w:cs="Arial"/>
                <w:b/>
                <w:bCs/>
              </w:rPr>
            </w:pPr>
          </w:p>
        </w:tc>
        <w:tc>
          <w:tcPr>
            <w:tcW w:w="567" w:type="dxa"/>
          </w:tcPr>
          <w:p w14:paraId="5DBBE207" w14:textId="0B301648" w:rsidR="0058787F" w:rsidRDefault="0058787F" w:rsidP="00D039ED">
            <w:pPr>
              <w:spacing w:line="360" w:lineRule="auto"/>
              <w:rPr>
                <w:rFonts w:ascii="Arial" w:hAnsi="Arial" w:cs="Arial"/>
                <w:b/>
                <w:bCs/>
              </w:rPr>
            </w:pPr>
          </w:p>
        </w:tc>
        <w:tc>
          <w:tcPr>
            <w:tcW w:w="567" w:type="dxa"/>
          </w:tcPr>
          <w:p w14:paraId="0BDB03AF" w14:textId="4A0D425D" w:rsidR="0058787F" w:rsidRDefault="00F402C0" w:rsidP="00D039ED">
            <w:pPr>
              <w:spacing w:line="360" w:lineRule="auto"/>
              <w:rPr>
                <w:rFonts w:ascii="Arial" w:hAnsi="Arial" w:cs="Arial"/>
                <w:b/>
                <w:bCs/>
              </w:rPr>
            </w:pPr>
            <w:r>
              <w:rPr>
                <w:rFonts w:ascii="Arial" w:hAnsi="Arial" w:cs="Arial"/>
                <w:b/>
                <w:bCs/>
                <w:noProof/>
                <w14:ligatures w14:val="standardContextual"/>
              </w:rPr>
              <mc:AlternateContent>
                <mc:Choice Requires="wps">
                  <w:drawing>
                    <wp:anchor distT="0" distB="0" distL="114300" distR="114300" simplePos="0" relativeHeight="251669504" behindDoc="0" locked="0" layoutInCell="1" allowOverlap="1" wp14:anchorId="68E5C811" wp14:editId="1149A082">
                      <wp:simplePos x="0" y="0"/>
                      <wp:positionH relativeFrom="column">
                        <wp:posOffset>-99060</wp:posOffset>
                      </wp:positionH>
                      <wp:positionV relativeFrom="paragraph">
                        <wp:posOffset>4445</wp:posOffset>
                      </wp:positionV>
                      <wp:extent cx="396240" cy="228600"/>
                      <wp:effectExtent l="0" t="0" r="22860" b="19050"/>
                      <wp:wrapNone/>
                      <wp:docPr id="87359207" name="Rectangle 7"/>
                      <wp:cNvGraphicFramePr/>
                      <a:graphic xmlns:a="http://schemas.openxmlformats.org/drawingml/2006/main">
                        <a:graphicData uri="http://schemas.microsoft.com/office/word/2010/wordprocessingShape">
                          <wps:wsp>
                            <wps:cNvSpPr/>
                            <wps:spPr>
                              <a:xfrm>
                                <a:off x="0" y="0"/>
                                <a:ext cx="396240" cy="2286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B40EE9" id="Rectangle 7" o:spid="_x0000_s1026" style="position:absolute;margin-left:-7.8pt;margin-top:.35pt;width:31.2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" fillcolor="#4472c4 [3204]" strokecolor="#09101d [484]" strokeweight="1pt"/>
                  </w:pict>
                </mc:Fallback>
              </mc:AlternateContent>
            </w:r>
          </w:p>
        </w:tc>
        <w:tc>
          <w:tcPr>
            <w:tcW w:w="709" w:type="dxa"/>
          </w:tcPr>
          <w:p w14:paraId="6C28FB95" w14:textId="77777777" w:rsidR="0058787F" w:rsidRDefault="0058787F" w:rsidP="00D039ED">
            <w:pPr>
              <w:spacing w:line="360" w:lineRule="auto"/>
              <w:rPr>
                <w:rFonts w:ascii="Arial" w:hAnsi="Arial" w:cs="Arial"/>
                <w:b/>
                <w:bCs/>
              </w:rPr>
            </w:pPr>
          </w:p>
        </w:tc>
      </w:tr>
      <w:tr w:rsidR="0058787F" w14:paraId="10C1353F" w14:textId="77777777" w:rsidTr="00444AC4">
        <w:tc>
          <w:tcPr>
            <w:tcW w:w="1701" w:type="dxa"/>
          </w:tcPr>
          <w:p w14:paraId="23A49683" w14:textId="0C1C95BF" w:rsidR="0058787F" w:rsidRDefault="003F396C" w:rsidP="00D039ED">
            <w:pPr>
              <w:spacing w:line="360" w:lineRule="auto"/>
              <w:rPr>
                <w:rFonts w:ascii="Arial" w:hAnsi="Arial" w:cs="Arial"/>
                <w:b/>
                <w:bCs/>
              </w:rPr>
            </w:pPr>
            <w:r>
              <w:rPr>
                <w:rFonts w:ascii="Arial" w:hAnsi="Arial" w:cs="Arial"/>
                <w:b/>
                <w:bCs/>
              </w:rPr>
              <w:t>Pilot Launch</w:t>
            </w:r>
          </w:p>
        </w:tc>
        <w:tc>
          <w:tcPr>
            <w:tcW w:w="1134" w:type="dxa"/>
          </w:tcPr>
          <w:p w14:paraId="7C2EF0E2" w14:textId="09F037EA" w:rsidR="0058787F" w:rsidRDefault="00EC2633" w:rsidP="00D039ED">
            <w:pPr>
              <w:spacing w:line="360" w:lineRule="auto"/>
              <w:rPr>
                <w:rFonts w:ascii="Arial" w:hAnsi="Arial" w:cs="Arial"/>
                <w:b/>
                <w:bCs/>
              </w:rPr>
            </w:pPr>
            <w:r>
              <w:rPr>
                <w:rFonts w:ascii="Arial" w:hAnsi="Arial" w:cs="Arial"/>
                <w:b/>
                <w:bCs/>
              </w:rPr>
              <w:t>1 Week</w:t>
            </w:r>
          </w:p>
        </w:tc>
        <w:tc>
          <w:tcPr>
            <w:tcW w:w="1134" w:type="dxa"/>
          </w:tcPr>
          <w:p w14:paraId="2FDC1161" w14:textId="764EBB6A" w:rsidR="0058787F" w:rsidRDefault="00E04773" w:rsidP="00D039ED">
            <w:pPr>
              <w:spacing w:line="360" w:lineRule="auto"/>
              <w:rPr>
                <w:rFonts w:ascii="Arial" w:hAnsi="Arial" w:cs="Arial"/>
                <w:b/>
                <w:bCs/>
              </w:rPr>
            </w:pPr>
            <w:r>
              <w:rPr>
                <w:rFonts w:ascii="Arial" w:hAnsi="Arial" w:cs="Arial"/>
                <w:b/>
                <w:bCs/>
              </w:rPr>
              <w:t>26/06/26</w:t>
            </w:r>
          </w:p>
        </w:tc>
        <w:tc>
          <w:tcPr>
            <w:tcW w:w="1134" w:type="dxa"/>
          </w:tcPr>
          <w:p w14:paraId="289372B5" w14:textId="2A88C863" w:rsidR="0058787F" w:rsidRDefault="00F32AB6" w:rsidP="00D039ED">
            <w:pPr>
              <w:spacing w:line="360" w:lineRule="auto"/>
              <w:rPr>
                <w:rFonts w:ascii="Arial" w:hAnsi="Arial" w:cs="Arial"/>
                <w:b/>
                <w:bCs/>
              </w:rPr>
            </w:pPr>
            <w:r>
              <w:rPr>
                <w:rFonts w:ascii="Arial" w:hAnsi="Arial" w:cs="Arial"/>
                <w:b/>
                <w:bCs/>
              </w:rPr>
              <w:t>02/07/26</w:t>
            </w:r>
          </w:p>
        </w:tc>
        <w:tc>
          <w:tcPr>
            <w:tcW w:w="567" w:type="dxa"/>
          </w:tcPr>
          <w:p w14:paraId="3BA453A2" w14:textId="77777777" w:rsidR="0058787F" w:rsidRDefault="0058787F" w:rsidP="00D039ED">
            <w:pPr>
              <w:spacing w:line="360" w:lineRule="auto"/>
              <w:rPr>
                <w:rFonts w:ascii="Arial" w:hAnsi="Arial" w:cs="Arial"/>
                <w:b/>
                <w:bCs/>
              </w:rPr>
            </w:pPr>
          </w:p>
        </w:tc>
        <w:tc>
          <w:tcPr>
            <w:tcW w:w="567" w:type="dxa"/>
          </w:tcPr>
          <w:p w14:paraId="2A294B70" w14:textId="77777777" w:rsidR="0058787F" w:rsidRDefault="0058787F" w:rsidP="00D039ED">
            <w:pPr>
              <w:spacing w:line="360" w:lineRule="auto"/>
              <w:rPr>
                <w:rFonts w:ascii="Arial" w:hAnsi="Arial" w:cs="Arial"/>
                <w:b/>
                <w:bCs/>
              </w:rPr>
            </w:pPr>
          </w:p>
        </w:tc>
        <w:tc>
          <w:tcPr>
            <w:tcW w:w="567" w:type="dxa"/>
          </w:tcPr>
          <w:p w14:paraId="0D3FDC82" w14:textId="77777777" w:rsidR="0058787F" w:rsidRDefault="0058787F" w:rsidP="00D039ED">
            <w:pPr>
              <w:spacing w:line="360" w:lineRule="auto"/>
              <w:rPr>
                <w:rFonts w:ascii="Arial" w:hAnsi="Arial" w:cs="Arial"/>
                <w:b/>
                <w:bCs/>
              </w:rPr>
            </w:pPr>
          </w:p>
        </w:tc>
        <w:tc>
          <w:tcPr>
            <w:tcW w:w="567" w:type="dxa"/>
          </w:tcPr>
          <w:p w14:paraId="65FB3261" w14:textId="77777777" w:rsidR="0058787F" w:rsidRDefault="0058787F" w:rsidP="00D039ED">
            <w:pPr>
              <w:spacing w:line="360" w:lineRule="auto"/>
              <w:rPr>
                <w:rFonts w:ascii="Arial" w:hAnsi="Arial" w:cs="Arial"/>
                <w:b/>
                <w:bCs/>
              </w:rPr>
            </w:pPr>
          </w:p>
        </w:tc>
        <w:tc>
          <w:tcPr>
            <w:tcW w:w="567" w:type="dxa"/>
          </w:tcPr>
          <w:p w14:paraId="70C89431" w14:textId="77777777" w:rsidR="0058787F" w:rsidRDefault="0058787F" w:rsidP="00D039ED">
            <w:pPr>
              <w:spacing w:line="360" w:lineRule="auto"/>
              <w:rPr>
                <w:rFonts w:ascii="Arial" w:hAnsi="Arial" w:cs="Arial"/>
                <w:b/>
                <w:bCs/>
              </w:rPr>
            </w:pPr>
          </w:p>
        </w:tc>
        <w:tc>
          <w:tcPr>
            <w:tcW w:w="567" w:type="dxa"/>
          </w:tcPr>
          <w:p w14:paraId="59EA1DA6" w14:textId="77777777" w:rsidR="0058787F" w:rsidRDefault="0058787F" w:rsidP="00D039ED">
            <w:pPr>
              <w:spacing w:line="360" w:lineRule="auto"/>
              <w:rPr>
                <w:rFonts w:ascii="Arial" w:hAnsi="Arial" w:cs="Arial"/>
                <w:b/>
                <w:bCs/>
              </w:rPr>
            </w:pPr>
          </w:p>
        </w:tc>
        <w:tc>
          <w:tcPr>
            <w:tcW w:w="567" w:type="dxa"/>
          </w:tcPr>
          <w:p w14:paraId="05806145" w14:textId="77777777" w:rsidR="0058787F" w:rsidRDefault="0058787F" w:rsidP="00D039ED">
            <w:pPr>
              <w:spacing w:line="360" w:lineRule="auto"/>
              <w:rPr>
                <w:rFonts w:ascii="Arial" w:hAnsi="Arial" w:cs="Arial"/>
                <w:b/>
                <w:bCs/>
              </w:rPr>
            </w:pPr>
          </w:p>
        </w:tc>
        <w:tc>
          <w:tcPr>
            <w:tcW w:w="567" w:type="dxa"/>
          </w:tcPr>
          <w:p w14:paraId="29204020" w14:textId="77777777" w:rsidR="0058787F" w:rsidRDefault="0058787F" w:rsidP="00D039ED">
            <w:pPr>
              <w:spacing w:line="360" w:lineRule="auto"/>
              <w:rPr>
                <w:rFonts w:ascii="Arial" w:hAnsi="Arial" w:cs="Arial"/>
                <w:b/>
                <w:bCs/>
              </w:rPr>
            </w:pPr>
          </w:p>
        </w:tc>
        <w:tc>
          <w:tcPr>
            <w:tcW w:w="567" w:type="dxa"/>
          </w:tcPr>
          <w:p w14:paraId="5548DDF8" w14:textId="77777777" w:rsidR="0058787F" w:rsidRDefault="0058787F" w:rsidP="00D039ED">
            <w:pPr>
              <w:spacing w:line="360" w:lineRule="auto"/>
              <w:rPr>
                <w:rFonts w:ascii="Arial" w:hAnsi="Arial" w:cs="Arial"/>
                <w:b/>
                <w:bCs/>
              </w:rPr>
            </w:pPr>
          </w:p>
        </w:tc>
        <w:tc>
          <w:tcPr>
            <w:tcW w:w="709" w:type="dxa"/>
          </w:tcPr>
          <w:p w14:paraId="677864D5" w14:textId="2DB3B228" w:rsidR="0058787F" w:rsidRDefault="004A78C1" w:rsidP="00D039ED">
            <w:pPr>
              <w:spacing w:line="360" w:lineRule="auto"/>
              <w:rPr>
                <w:rFonts w:ascii="Arial" w:hAnsi="Arial" w:cs="Arial"/>
                <w:b/>
                <w:bCs/>
              </w:rPr>
            </w:pPr>
            <w:r>
              <w:rPr>
                <w:rFonts w:ascii="Arial" w:hAnsi="Arial" w:cs="Arial"/>
                <w:b/>
                <w:bCs/>
                <w:noProof/>
                <w14:ligatures w14:val="standardContextual"/>
              </w:rPr>
              <mc:AlternateContent>
                <mc:Choice Requires="wps">
                  <w:drawing>
                    <wp:anchor distT="0" distB="0" distL="114300" distR="114300" simplePos="0" relativeHeight="251694080" behindDoc="0" locked="0" layoutInCell="1" allowOverlap="1" wp14:anchorId="78F65416" wp14:editId="4DEE9D9B">
                      <wp:simplePos x="0" y="0"/>
                      <wp:positionH relativeFrom="column">
                        <wp:posOffset>-62865</wp:posOffset>
                      </wp:positionH>
                      <wp:positionV relativeFrom="paragraph">
                        <wp:posOffset>-22225</wp:posOffset>
                      </wp:positionV>
                      <wp:extent cx="441960" cy="739140"/>
                      <wp:effectExtent l="0" t="0" r="15240" b="22860"/>
                      <wp:wrapNone/>
                      <wp:docPr id="1774591963" name="Rectangle 14"/>
                      <wp:cNvGraphicFramePr/>
                      <a:graphic xmlns:a="http://schemas.openxmlformats.org/drawingml/2006/main">
                        <a:graphicData uri="http://schemas.microsoft.com/office/word/2010/wordprocessingShape">
                          <wps:wsp>
                            <wps:cNvSpPr/>
                            <wps:spPr>
                              <a:xfrm>
                                <a:off x="0" y="0"/>
                                <a:ext cx="441960" cy="7391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6055D1" id="Rectangle 14" o:spid="_x0000_s1026" style="position:absolute;margin-left:-4.95pt;margin-top:-1.75pt;width:34.8pt;height:58.2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" fillcolor="#4472c4 [3204]" strokecolor="#09101d [484]" strokeweight="1pt"/>
                  </w:pict>
                </mc:Fallback>
              </mc:AlternateContent>
            </w:r>
          </w:p>
        </w:tc>
      </w:tr>
      <w:tr w:rsidR="00EA5E75" w14:paraId="4026F2C3" w14:textId="77777777" w:rsidTr="00444AC4">
        <w:tc>
          <w:tcPr>
            <w:tcW w:w="1701" w:type="dxa"/>
          </w:tcPr>
          <w:p w14:paraId="5AC49FD3" w14:textId="5AE75BA4" w:rsidR="00EA5E75" w:rsidRDefault="00F47A48" w:rsidP="00D039ED">
            <w:pPr>
              <w:spacing w:line="360" w:lineRule="auto"/>
              <w:rPr>
                <w:rFonts w:ascii="Arial" w:hAnsi="Arial" w:cs="Arial"/>
                <w:b/>
                <w:bCs/>
              </w:rPr>
            </w:pPr>
            <w:r>
              <w:rPr>
                <w:rFonts w:ascii="Arial" w:hAnsi="Arial" w:cs="Arial"/>
                <w:b/>
                <w:bCs/>
              </w:rPr>
              <w:t>Full Roll</w:t>
            </w:r>
            <w:r w:rsidR="00C96CD1">
              <w:rPr>
                <w:rFonts w:ascii="Arial" w:hAnsi="Arial" w:cs="Arial"/>
                <w:b/>
                <w:bCs/>
              </w:rPr>
              <w:t>out &amp; Review</w:t>
            </w:r>
          </w:p>
        </w:tc>
        <w:tc>
          <w:tcPr>
            <w:tcW w:w="1134" w:type="dxa"/>
          </w:tcPr>
          <w:p w14:paraId="443448D4" w14:textId="327ED49F" w:rsidR="00EA5E75" w:rsidRDefault="00C96CD1" w:rsidP="00D039ED">
            <w:pPr>
              <w:spacing w:line="360" w:lineRule="auto"/>
              <w:rPr>
                <w:rFonts w:ascii="Arial" w:hAnsi="Arial" w:cs="Arial"/>
                <w:b/>
                <w:bCs/>
              </w:rPr>
            </w:pPr>
            <w:r>
              <w:rPr>
                <w:rFonts w:ascii="Arial" w:hAnsi="Arial" w:cs="Arial"/>
                <w:b/>
                <w:bCs/>
              </w:rPr>
              <w:t>1 Week</w:t>
            </w:r>
          </w:p>
        </w:tc>
        <w:tc>
          <w:tcPr>
            <w:tcW w:w="1134" w:type="dxa"/>
          </w:tcPr>
          <w:p w14:paraId="24DACB6D" w14:textId="567F0E38" w:rsidR="00EA5E75" w:rsidRDefault="00E77B66" w:rsidP="00D039ED">
            <w:pPr>
              <w:spacing w:line="360" w:lineRule="auto"/>
              <w:rPr>
                <w:rFonts w:ascii="Arial" w:hAnsi="Arial" w:cs="Arial"/>
                <w:b/>
                <w:bCs/>
              </w:rPr>
            </w:pPr>
            <w:r>
              <w:rPr>
                <w:rFonts w:ascii="Arial" w:hAnsi="Arial" w:cs="Arial"/>
                <w:b/>
                <w:bCs/>
              </w:rPr>
              <w:t>03/07/26</w:t>
            </w:r>
          </w:p>
        </w:tc>
        <w:tc>
          <w:tcPr>
            <w:tcW w:w="1134" w:type="dxa"/>
          </w:tcPr>
          <w:p w14:paraId="78BAE957" w14:textId="78DFF3EF" w:rsidR="00EA5E75" w:rsidRDefault="00E77B66" w:rsidP="00D039ED">
            <w:pPr>
              <w:spacing w:line="360" w:lineRule="auto"/>
              <w:rPr>
                <w:rFonts w:ascii="Arial" w:hAnsi="Arial" w:cs="Arial"/>
                <w:b/>
                <w:bCs/>
              </w:rPr>
            </w:pPr>
            <w:r>
              <w:rPr>
                <w:rFonts w:ascii="Arial" w:hAnsi="Arial" w:cs="Arial"/>
                <w:b/>
                <w:bCs/>
              </w:rPr>
              <w:t>0</w:t>
            </w:r>
            <w:r w:rsidR="00971A29">
              <w:rPr>
                <w:rFonts w:ascii="Arial" w:hAnsi="Arial" w:cs="Arial"/>
                <w:b/>
                <w:bCs/>
              </w:rPr>
              <w:t>9</w:t>
            </w:r>
            <w:r>
              <w:rPr>
                <w:rFonts w:ascii="Arial" w:hAnsi="Arial" w:cs="Arial"/>
                <w:b/>
                <w:bCs/>
              </w:rPr>
              <w:t>/</w:t>
            </w:r>
            <w:r w:rsidR="00971A29">
              <w:rPr>
                <w:rFonts w:ascii="Arial" w:hAnsi="Arial" w:cs="Arial"/>
                <w:b/>
                <w:bCs/>
              </w:rPr>
              <w:t>07/26</w:t>
            </w:r>
          </w:p>
        </w:tc>
        <w:tc>
          <w:tcPr>
            <w:tcW w:w="567" w:type="dxa"/>
          </w:tcPr>
          <w:p w14:paraId="35969928" w14:textId="77777777" w:rsidR="00EA5E75" w:rsidRDefault="00EA5E75" w:rsidP="00D039ED">
            <w:pPr>
              <w:spacing w:line="360" w:lineRule="auto"/>
              <w:rPr>
                <w:rFonts w:ascii="Arial" w:hAnsi="Arial" w:cs="Arial"/>
                <w:b/>
                <w:bCs/>
              </w:rPr>
            </w:pPr>
          </w:p>
        </w:tc>
        <w:tc>
          <w:tcPr>
            <w:tcW w:w="567" w:type="dxa"/>
          </w:tcPr>
          <w:p w14:paraId="6D7E5265" w14:textId="77777777" w:rsidR="00EA5E75" w:rsidRDefault="00EA5E75" w:rsidP="00D039ED">
            <w:pPr>
              <w:spacing w:line="360" w:lineRule="auto"/>
              <w:rPr>
                <w:rFonts w:ascii="Arial" w:hAnsi="Arial" w:cs="Arial"/>
                <w:b/>
                <w:bCs/>
              </w:rPr>
            </w:pPr>
          </w:p>
        </w:tc>
        <w:tc>
          <w:tcPr>
            <w:tcW w:w="567" w:type="dxa"/>
          </w:tcPr>
          <w:p w14:paraId="222BD5BE" w14:textId="77777777" w:rsidR="00EA5E75" w:rsidRDefault="00EA5E75" w:rsidP="00D039ED">
            <w:pPr>
              <w:spacing w:line="360" w:lineRule="auto"/>
              <w:rPr>
                <w:rFonts w:ascii="Arial" w:hAnsi="Arial" w:cs="Arial"/>
                <w:b/>
                <w:bCs/>
              </w:rPr>
            </w:pPr>
          </w:p>
        </w:tc>
        <w:tc>
          <w:tcPr>
            <w:tcW w:w="567" w:type="dxa"/>
          </w:tcPr>
          <w:p w14:paraId="06B3A6FB" w14:textId="77777777" w:rsidR="00EA5E75" w:rsidRDefault="00EA5E75" w:rsidP="00D039ED">
            <w:pPr>
              <w:spacing w:line="360" w:lineRule="auto"/>
              <w:rPr>
                <w:rFonts w:ascii="Arial" w:hAnsi="Arial" w:cs="Arial"/>
                <w:b/>
                <w:bCs/>
              </w:rPr>
            </w:pPr>
          </w:p>
        </w:tc>
        <w:tc>
          <w:tcPr>
            <w:tcW w:w="567" w:type="dxa"/>
          </w:tcPr>
          <w:p w14:paraId="35198D34" w14:textId="77777777" w:rsidR="00EA5E75" w:rsidRDefault="00EA5E75" w:rsidP="00D039ED">
            <w:pPr>
              <w:spacing w:line="360" w:lineRule="auto"/>
              <w:rPr>
                <w:rFonts w:ascii="Arial" w:hAnsi="Arial" w:cs="Arial"/>
                <w:b/>
                <w:bCs/>
              </w:rPr>
            </w:pPr>
          </w:p>
        </w:tc>
        <w:tc>
          <w:tcPr>
            <w:tcW w:w="567" w:type="dxa"/>
          </w:tcPr>
          <w:p w14:paraId="304AC933" w14:textId="77777777" w:rsidR="00EA5E75" w:rsidRDefault="00EA5E75" w:rsidP="00D039ED">
            <w:pPr>
              <w:spacing w:line="360" w:lineRule="auto"/>
              <w:rPr>
                <w:rFonts w:ascii="Arial" w:hAnsi="Arial" w:cs="Arial"/>
                <w:b/>
                <w:bCs/>
              </w:rPr>
            </w:pPr>
          </w:p>
        </w:tc>
        <w:tc>
          <w:tcPr>
            <w:tcW w:w="567" w:type="dxa"/>
          </w:tcPr>
          <w:p w14:paraId="4015840B" w14:textId="77777777" w:rsidR="00EA5E75" w:rsidRDefault="00EA5E75" w:rsidP="00D039ED">
            <w:pPr>
              <w:spacing w:line="360" w:lineRule="auto"/>
              <w:rPr>
                <w:rFonts w:ascii="Arial" w:hAnsi="Arial" w:cs="Arial"/>
                <w:b/>
                <w:bCs/>
              </w:rPr>
            </w:pPr>
          </w:p>
        </w:tc>
        <w:tc>
          <w:tcPr>
            <w:tcW w:w="567" w:type="dxa"/>
          </w:tcPr>
          <w:p w14:paraId="14775DA9" w14:textId="77777777" w:rsidR="00EA5E75" w:rsidRDefault="00EA5E75" w:rsidP="00D039ED">
            <w:pPr>
              <w:spacing w:line="360" w:lineRule="auto"/>
              <w:rPr>
                <w:rFonts w:ascii="Arial" w:hAnsi="Arial" w:cs="Arial"/>
                <w:b/>
                <w:bCs/>
              </w:rPr>
            </w:pPr>
          </w:p>
        </w:tc>
        <w:tc>
          <w:tcPr>
            <w:tcW w:w="567" w:type="dxa"/>
          </w:tcPr>
          <w:p w14:paraId="4250D0B2" w14:textId="77777777" w:rsidR="00EA5E75" w:rsidRDefault="00EA5E75" w:rsidP="00D039ED">
            <w:pPr>
              <w:spacing w:line="360" w:lineRule="auto"/>
              <w:rPr>
                <w:rFonts w:ascii="Arial" w:hAnsi="Arial" w:cs="Arial"/>
                <w:b/>
                <w:bCs/>
              </w:rPr>
            </w:pPr>
          </w:p>
        </w:tc>
        <w:tc>
          <w:tcPr>
            <w:tcW w:w="709" w:type="dxa"/>
          </w:tcPr>
          <w:p w14:paraId="31630E43" w14:textId="25205BC2" w:rsidR="00EA5E75" w:rsidRDefault="00EA5E75" w:rsidP="00D039ED">
            <w:pPr>
              <w:spacing w:line="360" w:lineRule="auto"/>
              <w:rPr>
                <w:rFonts w:ascii="Arial" w:hAnsi="Arial" w:cs="Arial"/>
                <w:b/>
                <w:bCs/>
              </w:rPr>
            </w:pPr>
          </w:p>
        </w:tc>
      </w:tr>
    </w:tbl>
    <w:p w14:paraId="43425AD3" w14:textId="77777777" w:rsidR="0058787F" w:rsidRDefault="0058787F" w:rsidP="00D039ED">
      <w:pPr>
        <w:spacing w:line="360" w:lineRule="auto"/>
        <w:rPr>
          <w:rFonts w:ascii="Arial" w:hAnsi="Arial" w:cs="Arial"/>
          <w:b/>
          <w:bCs/>
        </w:rPr>
      </w:pPr>
    </w:p>
    <w:p w14:paraId="2BEFD24B" w14:textId="77777777" w:rsidR="00C10963" w:rsidRPr="00C10963" w:rsidRDefault="00C10963" w:rsidP="006D2217">
      <w:pPr>
        <w:pStyle w:val="Heading3"/>
      </w:pPr>
      <w:bookmarkStart w:id="7" w:name="_Toc228349649"/>
      <w:r w:rsidRPr="00C10963">
        <w:t>Explanation of the Gantt Chart</w:t>
      </w:r>
      <w:bookmarkEnd w:id="7"/>
    </w:p>
    <w:p w14:paraId="2A636309" w14:textId="77777777" w:rsidR="00C10963" w:rsidRPr="00C10963" w:rsidRDefault="00C10963" w:rsidP="00C10963">
      <w:pPr>
        <w:spacing w:line="360" w:lineRule="auto"/>
        <w:rPr>
          <w:rFonts w:ascii="Arial" w:hAnsi="Arial" w:cs="Arial"/>
        </w:rPr>
      </w:pPr>
      <w:r w:rsidRPr="00C10963">
        <w:rPr>
          <w:rFonts w:ascii="Arial" w:hAnsi="Arial" w:cs="Arial"/>
        </w:rPr>
        <w:t xml:space="preserve">The Gantt chart outlines a 10-week plan for implementing the new cloud-based ERP system at </w:t>
      </w:r>
      <w:proofErr w:type="spellStart"/>
      <w:r w:rsidRPr="00C10963">
        <w:rPr>
          <w:rFonts w:ascii="Arial" w:hAnsi="Arial" w:cs="Arial"/>
        </w:rPr>
        <w:t>Kalori</w:t>
      </w:r>
      <w:proofErr w:type="spellEnd"/>
      <w:r w:rsidRPr="00C10963">
        <w:rPr>
          <w:rFonts w:ascii="Arial" w:hAnsi="Arial" w:cs="Arial"/>
        </w:rPr>
        <w:t xml:space="preserve"> Ltd., beginning on 24/04/26. A phased approach has been chosen to make sure the project is managed smoothly while causing as little disruption as possible to the company’s daily operations across its 30 stores and online platform.</w:t>
      </w:r>
    </w:p>
    <w:p w14:paraId="41DB174D" w14:textId="77777777" w:rsidR="00C10963" w:rsidRPr="00C10963" w:rsidRDefault="00C10963" w:rsidP="00C10963">
      <w:pPr>
        <w:spacing w:line="360" w:lineRule="auto"/>
        <w:rPr>
          <w:rFonts w:ascii="Arial" w:hAnsi="Arial" w:cs="Arial"/>
        </w:rPr>
      </w:pPr>
      <w:r w:rsidRPr="00C10963">
        <w:rPr>
          <w:rFonts w:ascii="Arial" w:hAnsi="Arial" w:cs="Arial"/>
        </w:rPr>
        <w:t>The first three weeks are focused on preparation and planning. This includes setting the project scope and objectives, collecting business requirements, and choosing the most suitable ERP provider. These early stages are important because they help ensure the new system meets the needs of the business, especially in areas such as stock control, customer service, and reporting.</w:t>
      </w:r>
    </w:p>
    <w:p w14:paraId="0D19C64F" w14:textId="17C15ED2" w:rsidR="00C10963" w:rsidRPr="00C10963" w:rsidRDefault="00C10963" w:rsidP="00C10963">
      <w:pPr>
        <w:spacing w:line="360" w:lineRule="auto"/>
        <w:rPr>
          <w:rFonts w:ascii="Arial" w:hAnsi="Arial" w:cs="Arial"/>
        </w:rPr>
      </w:pPr>
      <w:r w:rsidRPr="00C10963">
        <w:rPr>
          <w:rFonts w:ascii="Arial" w:hAnsi="Arial" w:cs="Arial"/>
        </w:rPr>
        <w:t xml:space="preserve">Weeks </w:t>
      </w:r>
      <w:r w:rsidR="00772EAC">
        <w:rPr>
          <w:rFonts w:ascii="Arial" w:hAnsi="Arial" w:cs="Arial"/>
        </w:rPr>
        <w:t>4</w:t>
      </w:r>
      <w:r w:rsidRPr="00C10963">
        <w:rPr>
          <w:rFonts w:ascii="Arial" w:hAnsi="Arial" w:cs="Arial"/>
        </w:rPr>
        <w:t xml:space="preserve"> and </w:t>
      </w:r>
      <w:r w:rsidR="00772EAC">
        <w:rPr>
          <w:rFonts w:ascii="Arial" w:hAnsi="Arial" w:cs="Arial"/>
        </w:rPr>
        <w:t>5</w:t>
      </w:r>
      <w:r w:rsidRPr="00C10963">
        <w:rPr>
          <w:rFonts w:ascii="Arial" w:hAnsi="Arial" w:cs="Arial"/>
        </w:rPr>
        <w:t xml:space="preserve"> are used for system configuration and design. During this stage, the ERP system will be adjusted to fit </w:t>
      </w:r>
      <w:proofErr w:type="spellStart"/>
      <w:r w:rsidRPr="00C10963">
        <w:rPr>
          <w:rFonts w:ascii="Arial" w:hAnsi="Arial" w:cs="Arial"/>
        </w:rPr>
        <w:t>Kalori</w:t>
      </w:r>
      <w:proofErr w:type="spellEnd"/>
      <w:r w:rsidRPr="00C10963">
        <w:rPr>
          <w:rFonts w:ascii="Arial" w:hAnsi="Arial" w:cs="Arial"/>
        </w:rPr>
        <w:t xml:space="preserve"> Ltd.’s existing processes and way of working. In week </w:t>
      </w:r>
      <w:r w:rsidR="009D7980">
        <w:rPr>
          <w:rFonts w:ascii="Arial" w:hAnsi="Arial" w:cs="Arial"/>
        </w:rPr>
        <w:t>6</w:t>
      </w:r>
      <w:r w:rsidRPr="00C10963">
        <w:rPr>
          <w:rFonts w:ascii="Arial" w:hAnsi="Arial" w:cs="Arial"/>
        </w:rPr>
        <w:t>, data migration will take place, where important information such as customer records, stock details, and sales data will be moved from the old systems into the new platform.</w:t>
      </w:r>
    </w:p>
    <w:p w14:paraId="30D9764E" w14:textId="0DBB5220" w:rsidR="00C10963" w:rsidRPr="00C10963" w:rsidRDefault="00C10963" w:rsidP="00C10963">
      <w:pPr>
        <w:spacing w:line="360" w:lineRule="auto"/>
        <w:rPr>
          <w:rFonts w:ascii="Arial" w:hAnsi="Arial" w:cs="Arial"/>
        </w:rPr>
      </w:pPr>
      <w:r w:rsidRPr="00C10963">
        <w:rPr>
          <w:rFonts w:ascii="Arial" w:hAnsi="Arial" w:cs="Arial"/>
        </w:rPr>
        <w:t xml:space="preserve">Week </w:t>
      </w:r>
      <w:r w:rsidR="009D7980">
        <w:rPr>
          <w:rFonts w:ascii="Arial" w:hAnsi="Arial" w:cs="Arial"/>
        </w:rPr>
        <w:t>7</w:t>
      </w:r>
      <w:r w:rsidRPr="00C10963">
        <w:rPr>
          <w:rFonts w:ascii="Arial" w:hAnsi="Arial" w:cs="Arial"/>
        </w:rPr>
        <w:t xml:space="preserve"> focuses on integrating the ERP system with existing systems, including the e-commerce platform, so that online and in-store operations can work together effectively. Week </w:t>
      </w:r>
      <w:r w:rsidR="003A2DFB">
        <w:rPr>
          <w:rFonts w:ascii="Arial" w:hAnsi="Arial" w:cs="Arial"/>
        </w:rPr>
        <w:t>8</w:t>
      </w:r>
      <w:r w:rsidRPr="00C10963">
        <w:rPr>
          <w:rFonts w:ascii="Arial" w:hAnsi="Arial" w:cs="Arial"/>
        </w:rPr>
        <w:t xml:space="preserve"> is set aside for testing to check system performance, accuracy, and any technical problems before launch.</w:t>
      </w:r>
    </w:p>
    <w:p w14:paraId="219C4B41" w14:textId="5FC4B159" w:rsidR="00C10963" w:rsidRPr="00C10963" w:rsidRDefault="00C10963" w:rsidP="00C10963">
      <w:pPr>
        <w:spacing w:line="360" w:lineRule="auto"/>
        <w:rPr>
          <w:rFonts w:ascii="Arial" w:hAnsi="Arial" w:cs="Arial"/>
        </w:rPr>
      </w:pPr>
      <w:r w:rsidRPr="00C10963">
        <w:rPr>
          <w:rFonts w:ascii="Arial" w:hAnsi="Arial" w:cs="Arial"/>
        </w:rPr>
        <w:t xml:space="preserve">In week </w:t>
      </w:r>
      <w:r w:rsidR="003A2DFB">
        <w:rPr>
          <w:rFonts w:ascii="Arial" w:hAnsi="Arial" w:cs="Arial"/>
        </w:rPr>
        <w:t>9</w:t>
      </w:r>
      <w:r w:rsidRPr="00C10963">
        <w:rPr>
          <w:rFonts w:ascii="Arial" w:hAnsi="Arial" w:cs="Arial"/>
        </w:rPr>
        <w:t>, employees will receive training so they can use the new system with confidence. This is important for improving staff acceptance and reducing resistance to change. The final week includes a pilot launch, followed by full implementation and a review of the project.</w:t>
      </w:r>
    </w:p>
    <w:p w14:paraId="03FFC9F1" w14:textId="77777777" w:rsidR="00C10963" w:rsidRDefault="00C10963" w:rsidP="00C10963">
      <w:pPr>
        <w:spacing w:line="360" w:lineRule="auto"/>
        <w:rPr>
          <w:rFonts w:ascii="Arial" w:hAnsi="Arial" w:cs="Arial"/>
        </w:rPr>
      </w:pPr>
      <w:r w:rsidRPr="00C10963">
        <w:rPr>
          <w:rFonts w:ascii="Arial" w:hAnsi="Arial" w:cs="Arial"/>
        </w:rPr>
        <w:t xml:space="preserve">Overall, the Gantt chart presents a realistic and well-balanced schedule that will help </w:t>
      </w:r>
      <w:proofErr w:type="spellStart"/>
      <w:r w:rsidRPr="00C10963">
        <w:rPr>
          <w:rFonts w:ascii="Arial" w:hAnsi="Arial" w:cs="Arial"/>
        </w:rPr>
        <w:t>Kalori</w:t>
      </w:r>
      <w:proofErr w:type="spellEnd"/>
      <w:r w:rsidRPr="00C10963">
        <w:rPr>
          <w:rFonts w:ascii="Arial" w:hAnsi="Arial" w:cs="Arial"/>
        </w:rPr>
        <w:t xml:space="preserve"> Ltd. introduce the new system successfully, manage risks, and improve business efficiency in the long term.</w:t>
      </w:r>
    </w:p>
    <w:p w14:paraId="7D398A47" w14:textId="77777777" w:rsidR="004B163C" w:rsidRDefault="004B163C" w:rsidP="00C10963">
      <w:pPr>
        <w:spacing w:line="360" w:lineRule="auto"/>
        <w:rPr>
          <w:rFonts w:ascii="Arial" w:hAnsi="Arial" w:cs="Arial"/>
        </w:rPr>
      </w:pPr>
    </w:p>
    <w:p w14:paraId="484CD94F" w14:textId="77777777" w:rsidR="00FD4B5A" w:rsidRPr="00FD4B5A" w:rsidRDefault="00FD4B5A" w:rsidP="009F50CB">
      <w:pPr>
        <w:pStyle w:val="Heading2"/>
      </w:pPr>
      <w:bookmarkStart w:id="8" w:name="_Toc228349650"/>
      <w:r w:rsidRPr="00FD4B5A">
        <w:t>A. Training Plan</w:t>
      </w:r>
      <w:bookmarkEnd w:id="8"/>
    </w:p>
    <w:p w14:paraId="47398922" w14:textId="77777777" w:rsidR="00FD4B5A" w:rsidRPr="00FD4B5A" w:rsidRDefault="00FD4B5A" w:rsidP="00FD4B5A">
      <w:pPr>
        <w:spacing w:line="360" w:lineRule="auto"/>
        <w:rPr>
          <w:rFonts w:ascii="Arial" w:hAnsi="Arial" w:cs="Arial"/>
        </w:rPr>
      </w:pPr>
      <w:r w:rsidRPr="00FD4B5A">
        <w:rPr>
          <w:rFonts w:ascii="Arial" w:hAnsi="Arial" w:cs="Arial"/>
        </w:rPr>
        <w:t>Staff training is a key part of the implementation process because employees must feel confident using the new ERP system. A structured training programme should be introduced before the system goes live. Training should be role-based so that employees receive guidance relevant to their job responsibilities. For example, store staff should be trained on stock updates, order processing, and customer transactions, while managers should focus on reporting tools, performance monitoring, and decision-making features.</w:t>
      </w:r>
    </w:p>
    <w:p w14:paraId="054ECA9A" w14:textId="77777777" w:rsidR="00FD4B5A" w:rsidRDefault="00FD4B5A" w:rsidP="00FD4B5A">
      <w:pPr>
        <w:spacing w:line="360" w:lineRule="auto"/>
        <w:rPr>
          <w:rFonts w:ascii="Arial" w:hAnsi="Arial" w:cs="Arial"/>
        </w:rPr>
      </w:pPr>
      <w:r w:rsidRPr="00FD4B5A">
        <w:rPr>
          <w:rFonts w:ascii="Arial" w:hAnsi="Arial" w:cs="Arial"/>
        </w:rPr>
        <w:t>Different training methods can be used, including classroom sessions, online tutorials, user manuals, and practical workshops. Hands-on practice is especially important, as it allows employees to become familiar with the system before full implementation. Ongoing support should also be available through an internal helpdesk or IT support team to assist staff with any problems after launch. Effective training will reduce resistance to change, improve confidence, and encourage successful adoption of the new system.</w:t>
      </w:r>
    </w:p>
    <w:p w14:paraId="01C68B06" w14:textId="77777777" w:rsidR="00AB4942" w:rsidRDefault="00AB4942" w:rsidP="009F50CB">
      <w:pPr>
        <w:pStyle w:val="Heading2"/>
      </w:pPr>
    </w:p>
    <w:p w14:paraId="725CD5AB" w14:textId="77777777" w:rsidR="00AB4942" w:rsidRPr="00AB4942" w:rsidRDefault="00AB4942" w:rsidP="009F50CB">
      <w:pPr>
        <w:pStyle w:val="Heading2"/>
        <w:rPr>
          <w:b/>
          <w:bCs/>
        </w:rPr>
      </w:pPr>
      <w:bookmarkStart w:id="9" w:name="_Toc228349651"/>
      <w:r w:rsidRPr="00AB4942">
        <w:rPr>
          <w:b/>
          <w:bCs/>
        </w:rPr>
        <w:t>B. Risks and Mitigation</w:t>
      </w:r>
      <w:bookmarkEnd w:id="9"/>
    </w:p>
    <w:p w14:paraId="6E7DECB7" w14:textId="77777777" w:rsidR="00AB4942" w:rsidRPr="00AB4942" w:rsidRDefault="00AB4942" w:rsidP="00AB4942">
      <w:pPr>
        <w:spacing w:line="360" w:lineRule="auto"/>
        <w:rPr>
          <w:rFonts w:ascii="Arial" w:hAnsi="Arial" w:cs="Arial"/>
        </w:rPr>
      </w:pPr>
      <w:r w:rsidRPr="00AB4942">
        <w:rPr>
          <w:rFonts w:ascii="Arial" w:hAnsi="Arial" w:cs="Arial"/>
        </w:rPr>
        <w:t>Although the new ERP system offers many benefits, several risks may arise during implementation. One major challenge is employee resistance to change, as some staff may be uncomfortable moving away from familiar systems. This can be reduced through clear communication, early involvement of employees, and effective training.</w:t>
      </w:r>
    </w:p>
    <w:p w14:paraId="6FEF2263" w14:textId="77777777" w:rsidR="00AB4942" w:rsidRPr="00AB4942" w:rsidRDefault="00AB4942" w:rsidP="00AB4942">
      <w:pPr>
        <w:spacing w:line="360" w:lineRule="auto"/>
        <w:rPr>
          <w:rFonts w:ascii="Arial" w:hAnsi="Arial" w:cs="Arial"/>
        </w:rPr>
      </w:pPr>
      <w:r w:rsidRPr="00AB4942">
        <w:rPr>
          <w:rFonts w:ascii="Arial" w:hAnsi="Arial" w:cs="Arial"/>
        </w:rPr>
        <w:t>Another risk is data migration errors, where customer or stock information may be lost, duplicated, or transferred incorrectly. To minimise this risk, data should be cleaned, backed up, and tested before migration takes place.</w:t>
      </w:r>
    </w:p>
    <w:p w14:paraId="44071E2F" w14:textId="77777777" w:rsidR="00AB4942" w:rsidRPr="00AB4942" w:rsidRDefault="00AB4942" w:rsidP="00AB4942">
      <w:pPr>
        <w:spacing w:line="360" w:lineRule="auto"/>
        <w:rPr>
          <w:rFonts w:ascii="Arial" w:hAnsi="Arial" w:cs="Arial"/>
        </w:rPr>
      </w:pPr>
      <w:r w:rsidRPr="00AB4942">
        <w:rPr>
          <w:rFonts w:ascii="Arial" w:hAnsi="Arial" w:cs="Arial"/>
        </w:rPr>
        <w:t>System downtime during installation is another possible issue, which could disrupt sales operations. This can be managed by scheduling implementation during quieter business periods and using a phased rollout approach.</w:t>
      </w:r>
    </w:p>
    <w:p w14:paraId="601DD268" w14:textId="77777777" w:rsidR="00AB4942" w:rsidRPr="00AB4942" w:rsidRDefault="00AB4942" w:rsidP="00AB4942">
      <w:pPr>
        <w:spacing w:line="360" w:lineRule="auto"/>
        <w:rPr>
          <w:rFonts w:ascii="Arial" w:hAnsi="Arial" w:cs="Arial"/>
        </w:rPr>
      </w:pPr>
      <w:r w:rsidRPr="00AB4942">
        <w:rPr>
          <w:rFonts w:ascii="Arial" w:hAnsi="Arial" w:cs="Arial"/>
        </w:rPr>
        <w:t>There is also a risk of cost overruns if the project takes longer than expected or requires additional customisation. Setting a clear budget, project timeline, and regular progress reviews will help control costs.</w:t>
      </w:r>
    </w:p>
    <w:p w14:paraId="731DB7BF" w14:textId="77777777" w:rsidR="00AB4942" w:rsidRPr="00AB4942" w:rsidRDefault="00AB4942" w:rsidP="00AB4942">
      <w:pPr>
        <w:spacing w:line="360" w:lineRule="auto"/>
        <w:rPr>
          <w:rFonts w:ascii="Arial" w:hAnsi="Arial" w:cs="Arial"/>
        </w:rPr>
      </w:pPr>
      <w:r w:rsidRPr="00AB4942">
        <w:rPr>
          <w:rFonts w:ascii="Arial" w:hAnsi="Arial" w:cs="Arial"/>
        </w:rPr>
        <w:t>Finally, cybersecurity risks must be considered when introducing a cloud-based system. Strong passwords, access controls, staff awareness training, and regular software updates should be used to protect sensitive customer and company data. Overall, careful planning and risk management will increase the chances of a successful implementation</w:t>
      </w:r>
    </w:p>
    <w:p w14:paraId="1FB99474" w14:textId="77777777" w:rsidR="00AB4942" w:rsidRDefault="00AB4942" w:rsidP="009F50CB">
      <w:pPr>
        <w:pStyle w:val="Heading1"/>
      </w:pPr>
    </w:p>
    <w:p w14:paraId="1F4F4391" w14:textId="7895E03F" w:rsidR="00AD7374" w:rsidRPr="00AD7374" w:rsidRDefault="00AD7374" w:rsidP="009F50CB">
      <w:pPr>
        <w:pStyle w:val="Heading1"/>
        <w:rPr>
          <w:b/>
          <w:bCs/>
        </w:rPr>
      </w:pPr>
      <w:bookmarkStart w:id="10" w:name="_Toc228349652"/>
      <w:r w:rsidRPr="00AD7374">
        <w:rPr>
          <w:b/>
          <w:bCs/>
        </w:rPr>
        <w:t>5. Conclusion</w:t>
      </w:r>
      <w:bookmarkEnd w:id="10"/>
    </w:p>
    <w:p w14:paraId="3EDFD20A" w14:textId="77777777" w:rsidR="00AD7374" w:rsidRPr="00AD7374" w:rsidRDefault="00AD7374" w:rsidP="00AD7374">
      <w:pPr>
        <w:spacing w:line="360" w:lineRule="auto"/>
        <w:rPr>
          <w:rFonts w:ascii="Arial" w:hAnsi="Arial" w:cs="Arial"/>
        </w:rPr>
      </w:pPr>
      <w:r w:rsidRPr="00AD7374">
        <w:rPr>
          <w:rFonts w:ascii="Arial" w:hAnsi="Arial" w:cs="Arial"/>
        </w:rPr>
        <w:t xml:space="preserve">In conclusion, </w:t>
      </w:r>
      <w:proofErr w:type="spellStart"/>
      <w:r w:rsidRPr="00AD7374">
        <w:rPr>
          <w:rFonts w:ascii="Arial" w:hAnsi="Arial" w:cs="Arial"/>
        </w:rPr>
        <w:t>Kalori</w:t>
      </w:r>
      <w:proofErr w:type="spellEnd"/>
      <w:r w:rsidRPr="00AD7374">
        <w:rPr>
          <w:rFonts w:ascii="Arial" w:hAnsi="Arial" w:cs="Arial"/>
        </w:rPr>
        <w:t xml:space="preserve"> Ltd. is currently facing significant operational challenges due to outdated and disconnected information systems. These include manual inventory tracking, fragmented customer data, spreadsheet-based reporting, and poor integration between departments. As a result, the company experiences stock discrepancies, delayed decision-making, inefficient communication, and reduced customer satisfaction, all of which limit its ability to grow effectively in a competitive retail and e-commerce market.</w:t>
      </w:r>
    </w:p>
    <w:p w14:paraId="2B89A499" w14:textId="77777777" w:rsidR="00AD7374" w:rsidRPr="00AD7374" w:rsidRDefault="00AD7374" w:rsidP="00AD7374">
      <w:pPr>
        <w:spacing w:line="360" w:lineRule="auto"/>
        <w:rPr>
          <w:rFonts w:ascii="Arial" w:hAnsi="Arial" w:cs="Arial"/>
        </w:rPr>
      </w:pPr>
      <w:r w:rsidRPr="00AD7374">
        <w:rPr>
          <w:rFonts w:ascii="Arial" w:hAnsi="Arial" w:cs="Arial"/>
        </w:rPr>
        <w:t xml:space="preserve">The proposed solution of a cloud-based Enterprise Resource Planning (ERP) system, supported by integrated inventory management, CRM, and reporting tools, provides a comprehensive and modern approach to resolving these issues. By centralising business data into one system, </w:t>
      </w:r>
      <w:proofErr w:type="spellStart"/>
      <w:r w:rsidRPr="00AD7374">
        <w:rPr>
          <w:rFonts w:ascii="Arial" w:hAnsi="Arial" w:cs="Arial"/>
        </w:rPr>
        <w:t>Kalori</w:t>
      </w:r>
      <w:proofErr w:type="spellEnd"/>
      <w:r w:rsidRPr="00AD7374">
        <w:rPr>
          <w:rFonts w:ascii="Arial" w:hAnsi="Arial" w:cs="Arial"/>
        </w:rPr>
        <w:t xml:space="preserve"> Ltd. will benefit from real-time stock visibility, improved customer service, and more accurate and timely decision-making. The use of Microsoft Dynamics 365 further ensures scalability, cost efficiency, and strong integration between online and physical store operations.</w:t>
      </w:r>
    </w:p>
    <w:p w14:paraId="5A7C48B0" w14:textId="77777777" w:rsidR="00AD7374" w:rsidRDefault="00AD7374" w:rsidP="00AD7374">
      <w:pPr>
        <w:spacing w:line="360" w:lineRule="auto"/>
        <w:rPr>
          <w:rFonts w:ascii="Arial" w:hAnsi="Arial" w:cs="Arial"/>
        </w:rPr>
      </w:pPr>
      <w:r w:rsidRPr="00AD7374">
        <w:rPr>
          <w:rFonts w:ascii="Arial" w:hAnsi="Arial" w:cs="Arial"/>
        </w:rPr>
        <w:t xml:space="preserve">In addition, the structured implementation plan, including phased deployment, staff training, risk management, and system testing, will help ensure a smooth transition with minimal disruption to business activities. Overall, this solution not only addresses current inefficiencies but also positions </w:t>
      </w:r>
      <w:proofErr w:type="spellStart"/>
      <w:r w:rsidRPr="00AD7374">
        <w:rPr>
          <w:rFonts w:ascii="Arial" w:hAnsi="Arial" w:cs="Arial"/>
        </w:rPr>
        <w:t>Kalori</w:t>
      </w:r>
      <w:proofErr w:type="spellEnd"/>
      <w:r w:rsidRPr="00AD7374">
        <w:rPr>
          <w:rFonts w:ascii="Arial" w:hAnsi="Arial" w:cs="Arial"/>
        </w:rPr>
        <w:t xml:space="preserve"> Ltd. for long-term success, improved operational performance, and sustainable business growth in an increasingly digital retail environment.</w:t>
      </w:r>
    </w:p>
    <w:p w14:paraId="656C0B53" w14:textId="77777777" w:rsidR="009F50CB" w:rsidRDefault="009F50CB" w:rsidP="00AD7374">
      <w:pPr>
        <w:spacing w:line="360" w:lineRule="auto"/>
        <w:rPr>
          <w:rFonts w:ascii="Arial" w:hAnsi="Arial" w:cs="Arial"/>
        </w:rPr>
      </w:pPr>
    </w:p>
    <w:p w14:paraId="13CBFB77" w14:textId="65764574" w:rsidR="009F50CB" w:rsidRPr="009F50CB" w:rsidRDefault="009F50CB" w:rsidP="009F50CB">
      <w:pPr>
        <w:pStyle w:val="Heading1"/>
      </w:pPr>
      <w:bookmarkStart w:id="11" w:name="_Toc228349653"/>
      <w:r>
        <w:t>6.</w:t>
      </w:r>
      <w:r w:rsidRPr="009F50CB">
        <w:t xml:space="preserve"> References</w:t>
      </w:r>
      <w:bookmarkEnd w:id="11"/>
      <w:r w:rsidRPr="009F50CB">
        <w:t xml:space="preserve"> </w:t>
      </w:r>
    </w:p>
    <w:p w14:paraId="137ABBE8" w14:textId="77777777" w:rsidR="009F50CB" w:rsidRPr="009F50CB" w:rsidRDefault="009F50CB" w:rsidP="009F50CB">
      <w:pPr>
        <w:numPr>
          <w:ilvl w:val="0"/>
          <w:numId w:val="4"/>
        </w:numPr>
        <w:spacing w:line="360" w:lineRule="auto"/>
        <w:rPr>
          <w:rFonts w:ascii="Arial" w:hAnsi="Arial" w:cs="Arial"/>
          <w:i/>
          <w:iCs/>
        </w:rPr>
      </w:pPr>
      <w:r w:rsidRPr="009F50CB">
        <w:rPr>
          <w:rFonts w:ascii="Arial" w:hAnsi="Arial" w:cs="Arial"/>
          <w:i/>
          <w:iCs/>
        </w:rPr>
        <w:t xml:space="preserve">Chen, I.J. and Popovich, K. (2003) ‘Understanding customer relationship management (CRM): People, process and technology’, Business Process Management Journal, 9(5), pp. 672–688. </w:t>
      </w:r>
    </w:p>
    <w:p w14:paraId="6687652E" w14:textId="77777777" w:rsidR="009F50CB" w:rsidRPr="009F50CB" w:rsidRDefault="009F50CB" w:rsidP="009F50CB">
      <w:pPr>
        <w:numPr>
          <w:ilvl w:val="0"/>
          <w:numId w:val="4"/>
        </w:numPr>
        <w:spacing w:line="360" w:lineRule="auto"/>
        <w:rPr>
          <w:rFonts w:ascii="Arial" w:hAnsi="Arial" w:cs="Arial"/>
          <w:i/>
          <w:iCs/>
        </w:rPr>
      </w:pPr>
      <w:r w:rsidRPr="009F50CB">
        <w:rPr>
          <w:rFonts w:ascii="Arial" w:hAnsi="Arial" w:cs="Arial"/>
          <w:i/>
          <w:iCs/>
        </w:rPr>
        <w:t xml:space="preserve">Davenport, T.H. (1998) ‘Putting the enterprise into the enterprise system’, Harvard Business Review, 76(4), pp. 121–131. </w:t>
      </w:r>
    </w:p>
    <w:p w14:paraId="734194DD" w14:textId="77777777" w:rsidR="009F50CB" w:rsidRPr="009F50CB" w:rsidRDefault="009F50CB" w:rsidP="009F50CB">
      <w:pPr>
        <w:numPr>
          <w:ilvl w:val="0"/>
          <w:numId w:val="4"/>
        </w:numPr>
        <w:spacing w:line="360" w:lineRule="auto"/>
        <w:rPr>
          <w:rFonts w:ascii="Arial" w:hAnsi="Arial" w:cs="Arial"/>
          <w:i/>
          <w:iCs/>
        </w:rPr>
      </w:pPr>
      <w:r w:rsidRPr="009F50CB">
        <w:rPr>
          <w:rFonts w:ascii="Arial" w:hAnsi="Arial" w:cs="Arial"/>
          <w:i/>
          <w:iCs/>
        </w:rPr>
        <w:t xml:space="preserve">Laudon, K.C. and Laudon, J.P. (2020) Management Information Systems: Managing the Digital Firm. 16th </w:t>
      </w:r>
      <w:proofErr w:type="spellStart"/>
      <w:r w:rsidRPr="009F50CB">
        <w:rPr>
          <w:rFonts w:ascii="Arial" w:hAnsi="Arial" w:cs="Arial"/>
          <w:i/>
          <w:iCs/>
        </w:rPr>
        <w:t>edn</w:t>
      </w:r>
      <w:proofErr w:type="spellEnd"/>
      <w:r w:rsidRPr="009F50CB">
        <w:rPr>
          <w:rFonts w:ascii="Arial" w:hAnsi="Arial" w:cs="Arial"/>
          <w:i/>
          <w:iCs/>
        </w:rPr>
        <w:t xml:space="preserve">. Harlow: Pearson. </w:t>
      </w:r>
    </w:p>
    <w:p w14:paraId="35F8C57E" w14:textId="77777777" w:rsidR="009F50CB" w:rsidRPr="009F50CB" w:rsidRDefault="009F50CB" w:rsidP="009F50CB">
      <w:pPr>
        <w:numPr>
          <w:ilvl w:val="0"/>
          <w:numId w:val="4"/>
        </w:numPr>
        <w:spacing w:line="360" w:lineRule="auto"/>
        <w:rPr>
          <w:rFonts w:ascii="Arial" w:hAnsi="Arial" w:cs="Arial"/>
          <w:i/>
          <w:iCs/>
        </w:rPr>
      </w:pPr>
      <w:r w:rsidRPr="009F50CB">
        <w:rPr>
          <w:rFonts w:ascii="Arial" w:hAnsi="Arial" w:cs="Arial"/>
          <w:i/>
          <w:iCs/>
        </w:rPr>
        <w:t xml:space="preserve">Monk, E. and Wagner, B. (2013) Concepts in Enterprise Resource Planning. 4th </w:t>
      </w:r>
      <w:proofErr w:type="spellStart"/>
      <w:r w:rsidRPr="009F50CB">
        <w:rPr>
          <w:rFonts w:ascii="Arial" w:hAnsi="Arial" w:cs="Arial"/>
          <w:i/>
          <w:iCs/>
        </w:rPr>
        <w:t>edn</w:t>
      </w:r>
      <w:proofErr w:type="spellEnd"/>
      <w:r w:rsidRPr="009F50CB">
        <w:rPr>
          <w:rFonts w:ascii="Arial" w:hAnsi="Arial" w:cs="Arial"/>
          <w:i/>
          <w:iCs/>
        </w:rPr>
        <w:t xml:space="preserve">. Boston: Cengage Learning. </w:t>
      </w:r>
    </w:p>
    <w:p w14:paraId="23BD3922" w14:textId="77777777" w:rsidR="009F50CB" w:rsidRPr="009F50CB" w:rsidRDefault="009F50CB" w:rsidP="009F50CB">
      <w:pPr>
        <w:numPr>
          <w:ilvl w:val="0"/>
          <w:numId w:val="4"/>
        </w:numPr>
        <w:spacing w:line="360" w:lineRule="auto"/>
        <w:rPr>
          <w:rFonts w:ascii="Arial" w:hAnsi="Arial" w:cs="Arial"/>
          <w:i/>
          <w:iCs/>
        </w:rPr>
      </w:pPr>
      <w:r w:rsidRPr="009F50CB">
        <w:rPr>
          <w:rFonts w:ascii="Arial" w:hAnsi="Arial" w:cs="Arial"/>
          <w:i/>
          <w:iCs/>
        </w:rPr>
        <w:t xml:space="preserve">O’Brien, J.A. and </w:t>
      </w:r>
      <w:proofErr w:type="spellStart"/>
      <w:r w:rsidRPr="009F50CB">
        <w:rPr>
          <w:rFonts w:ascii="Arial" w:hAnsi="Arial" w:cs="Arial"/>
          <w:i/>
          <w:iCs/>
        </w:rPr>
        <w:t>Marakas</w:t>
      </w:r>
      <w:proofErr w:type="spellEnd"/>
      <w:r w:rsidRPr="009F50CB">
        <w:rPr>
          <w:rFonts w:ascii="Arial" w:hAnsi="Arial" w:cs="Arial"/>
          <w:i/>
          <w:iCs/>
        </w:rPr>
        <w:t xml:space="preserve">, G.M. (2011) Management Information Systems. 10th </w:t>
      </w:r>
      <w:proofErr w:type="spellStart"/>
      <w:r w:rsidRPr="009F50CB">
        <w:rPr>
          <w:rFonts w:ascii="Arial" w:hAnsi="Arial" w:cs="Arial"/>
          <w:i/>
          <w:iCs/>
        </w:rPr>
        <w:t>edn</w:t>
      </w:r>
      <w:proofErr w:type="spellEnd"/>
      <w:r w:rsidRPr="009F50CB">
        <w:rPr>
          <w:rFonts w:ascii="Arial" w:hAnsi="Arial" w:cs="Arial"/>
          <w:i/>
          <w:iCs/>
        </w:rPr>
        <w:t xml:space="preserve">. New York: McGraw-Hill. </w:t>
      </w:r>
    </w:p>
    <w:p w14:paraId="2D459655" w14:textId="77777777" w:rsidR="009F50CB" w:rsidRPr="009F50CB" w:rsidRDefault="009F50CB" w:rsidP="009F50CB">
      <w:pPr>
        <w:numPr>
          <w:ilvl w:val="0"/>
          <w:numId w:val="4"/>
        </w:numPr>
        <w:spacing w:line="360" w:lineRule="auto"/>
        <w:rPr>
          <w:rFonts w:ascii="Arial" w:hAnsi="Arial" w:cs="Arial"/>
          <w:i/>
          <w:iCs/>
        </w:rPr>
      </w:pPr>
      <w:r w:rsidRPr="009F50CB">
        <w:rPr>
          <w:rFonts w:ascii="Arial" w:hAnsi="Arial" w:cs="Arial"/>
          <w:i/>
          <w:iCs/>
        </w:rPr>
        <w:t xml:space="preserve">Turban, E., Pollard, C. and Wood, G. (2018) Information Technology for Management: Digital Strategies for Insight, Action, and Sustainable Performance. 11th </w:t>
      </w:r>
      <w:proofErr w:type="spellStart"/>
      <w:r w:rsidRPr="009F50CB">
        <w:rPr>
          <w:rFonts w:ascii="Arial" w:hAnsi="Arial" w:cs="Arial"/>
          <w:i/>
          <w:iCs/>
        </w:rPr>
        <w:t>edn</w:t>
      </w:r>
      <w:proofErr w:type="spellEnd"/>
      <w:r w:rsidRPr="009F50CB">
        <w:rPr>
          <w:rFonts w:ascii="Arial" w:hAnsi="Arial" w:cs="Arial"/>
          <w:i/>
          <w:iCs/>
        </w:rPr>
        <w:t xml:space="preserve">. Hoboken: Wiley. </w:t>
      </w:r>
    </w:p>
    <w:p w14:paraId="61A51192" w14:textId="77777777" w:rsidR="009F50CB" w:rsidRPr="009F50CB" w:rsidRDefault="009F50CB" w:rsidP="009F50CB">
      <w:pPr>
        <w:numPr>
          <w:ilvl w:val="0"/>
          <w:numId w:val="4"/>
        </w:numPr>
        <w:spacing w:line="360" w:lineRule="auto"/>
        <w:rPr>
          <w:rFonts w:ascii="Arial" w:hAnsi="Arial" w:cs="Arial"/>
          <w:i/>
          <w:iCs/>
        </w:rPr>
      </w:pPr>
      <w:r w:rsidRPr="009F50CB">
        <w:rPr>
          <w:rFonts w:ascii="Arial" w:hAnsi="Arial" w:cs="Arial"/>
          <w:i/>
          <w:iCs/>
        </w:rPr>
        <w:t xml:space="preserve">SAP (2023) ERP benefits and inventory management solutions. Available at: </w:t>
      </w:r>
      <w:hyperlink r:id="rId9" w:tgtFrame="_new" w:history="1">
        <w:r w:rsidRPr="009F50CB">
          <w:rPr>
            <w:rStyle w:val="Hyperlink"/>
            <w:rFonts w:ascii="Arial" w:hAnsi="Arial" w:cs="Arial"/>
            <w:i/>
            <w:iCs/>
          </w:rPr>
          <w:t>https://www.sap.com</w:t>
        </w:r>
      </w:hyperlink>
      <w:r w:rsidRPr="009F50CB">
        <w:rPr>
          <w:rFonts w:ascii="Arial" w:hAnsi="Arial" w:cs="Arial"/>
          <w:i/>
          <w:iCs/>
        </w:rPr>
        <w:t xml:space="preserve"> (Accessed: 28 April 2026). </w:t>
      </w:r>
    </w:p>
    <w:p w14:paraId="149FEDF3" w14:textId="77777777" w:rsidR="009F50CB" w:rsidRPr="009F50CB" w:rsidRDefault="009F50CB" w:rsidP="009F50CB">
      <w:pPr>
        <w:numPr>
          <w:ilvl w:val="0"/>
          <w:numId w:val="4"/>
        </w:numPr>
        <w:spacing w:line="360" w:lineRule="auto"/>
        <w:rPr>
          <w:rFonts w:ascii="Arial" w:hAnsi="Arial" w:cs="Arial"/>
          <w:i/>
          <w:iCs/>
        </w:rPr>
      </w:pPr>
      <w:r w:rsidRPr="009F50CB">
        <w:rPr>
          <w:rFonts w:ascii="Arial" w:hAnsi="Arial" w:cs="Arial"/>
          <w:i/>
          <w:iCs/>
        </w:rPr>
        <w:t xml:space="preserve">Oracle (2022) What is ERP? Benefits and features. Available at: </w:t>
      </w:r>
      <w:hyperlink r:id="rId10" w:tgtFrame="_new" w:history="1">
        <w:r w:rsidRPr="009F50CB">
          <w:rPr>
            <w:rStyle w:val="Hyperlink"/>
            <w:rFonts w:ascii="Arial" w:hAnsi="Arial" w:cs="Arial"/>
            <w:i/>
            <w:iCs/>
          </w:rPr>
          <w:t>https://www.oracle.com</w:t>
        </w:r>
      </w:hyperlink>
      <w:r w:rsidRPr="009F50CB">
        <w:rPr>
          <w:rFonts w:ascii="Arial" w:hAnsi="Arial" w:cs="Arial"/>
          <w:i/>
          <w:iCs/>
        </w:rPr>
        <w:t xml:space="preserve"> (Accessed: 28 April 2026). </w:t>
      </w:r>
    </w:p>
    <w:p w14:paraId="567849EF" w14:textId="77777777" w:rsidR="009F50CB" w:rsidRPr="009F50CB" w:rsidRDefault="009F50CB" w:rsidP="009F50CB">
      <w:pPr>
        <w:numPr>
          <w:ilvl w:val="0"/>
          <w:numId w:val="4"/>
        </w:numPr>
        <w:spacing w:line="360" w:lineRule="auto"/>
        <w:rPr>
          <w:rFonts w:ascii="Arial" w:hAnsi="Arial" w:cs="Arial"/>
          <w:i/>
          <w:iCs/>
        </w:rPr>
      </w:pPr>
      <w:r w:rsidRPr="009F50CB">
        <w:rPr>
          <w:rFonts w:ascii="Arial" w:hAnsi="Arial" w:cs="Arial"/>
          <w:i/>
          <w:iCs/>
        </w:rPr>
        <w:t xml:space="preserve">Deloitte (2021) The future of ERP in the cloud. Available at: </w:t>
      </w:r>
      <w:hyperlink r:id="rId11" w:tgtFrame="_new" w:history="1">
        <w:r w:rsidRPr="009F50CB">
          <w:rPr>
            <w:rStyle w:val="Hyperlink"/>
            <w:rFonts w:ascii="Arial" w:hAnsi="Arial" w:cs="Arial"/>
            <w:i/>
            <w:iCs/>
          </w:rPr>
          <w:t>https://www2.deloitte.com</w:t>
        </w:r>
      </w:hyperlink>
      <w:r w:rsidRPr="009F50CB">
        <w:rPr>
          <w:rFonts w:ascii="Arial" w:hAnsi="Arial" w:cs="Arial"/>
          <w:i/>
          <w:iCs/>
        </w:rPr>
        <w:t xml:space="preserve"> (Accessed: 28 April 2026). </w:t>
      </w:r>
    </w:p>
    <w:p w14:paraId="5FB93AAD" w14:textId="77777777" w:rsidR="009F50CB" w:rsidRPr="009F50CB" w:rsidRDefault="009F50CB" w:rsidP="009F50CB">
      <w:pPr>
        <w:numPr>
          <w:ilvl w:val="0"/>
          <w:numId w:val="4"/>
        </w:numPr>
        <w:spacing w:line="360" w:lineRule="auto"/>
        <w:rPr>
          <w:rFonts w:ascii="Arial" w:hAnsi="Arial" w:cs="Arial"/>
          <w:i/>
          <w:iCs/>
        </w:rPr>
      </w:pPr>
      <w:r w:rsidRPr="009F50CB">
        <w:rPr>
          <w:rFonts w:ascii="Arial" w:hAnsi="Arial" w:cs="Arial"/>
          <w:i/>
          <w:iCs/>
        </w:rPr>
        <w:t xml:space="preserve">Gartner (2023) ERP trends and digital transformation report. Available at: </w:t>
      </w:r>
      <w:hyperlink r:id="rId12" w:tgtFrame="_new" w:history="1">
        <w:r w:rsidRPr="009F50CB">
          <w:rPr>
            <w:rStyle w:val="Hyperlink"/>
            <w:rFonts w:ascii="Arial" w:hAnsi="Arial" w:cs="Arial"/>
            <w:i/>
            <w:iCs/>
          </w:rPr>
          <w:t>https://www.gartner.com</w:t>
        </w:r>
      </w:hyperlink>
      <w:r w:rsidRPr="009F50CB">
        <w:rPr>
          <w:rFonts w:ascii="Arial" w:hAnsi="Arial" w:cs="Arial"/>
          <w:i/>
          <w:iCs/>
        </w:rPr>
        <w:t xml:space="preserve"> (Accessed: 28 April 2026</w:t>
      </w:r>
    </w:p>
    <w:p w14:paraId="4F4308E9" w14:textId="77777777" w:rsidR="009F50CB" w:rsidRPr="00AD7374" w:rsidRDefault="009F50CB" w:rsidP="00AD7374">
      <w:pPr>
        <w:spacing w:line="360" w:lineRule="auto"/>
        <w:rPr>
          <w:rFonts w:ascii="Arial" w:hAnsi="Arial" w:cs="Arial"/>
        </w:rPr>
      </w:pPr>
    </w:p>
    <w:p w14:paraId="53FF90D3" w14:textId="77777777" w:rsidR="00341E33" w:rsidRPr="00FD4B5A" w:rsidRDefault="00341E33" w:rsidP="00FD4B5A">
      <w:pPr>
        <w:spacing w:line="360" w:lineRule="auto"/>
        <w:rPr>
          <w:rFonts w:ascii="Arial" w:hAnsi="Arial" w:cs="Arial"/>
        </w:rPr>
      </w:pPr>
    </w:p>
    <w:p w14:paraId="4280597C" w14:textId="77777777" w:rsidR="00FD4B5A" w:rsidRPr="00C10963" w:rsidRDefault="00FD4B5A" w:rsidP="00C10963">
      <w:pPr>
        <w:spacing w:line="360" w:lineRule="auto"/>
        <w:rPr>
          <w:rFonts w:ascii="Arial" w:hAnsi="Arial" w:cs="Arial"/>
        </w:rPr>
      </w:pPr>
    </w:p>
    <w:p w14:paraId="7B9EE4C1" w14:textId="77777777" w:rsidR="00357B5F" w:rsidRPr="00C10963" w:rsidRDefault="00357B5F" w:rsidP="00B93479">
      <w:pPr>
        <w:spacing w:line="360" w:lineRule="auto"/>
        <w:rPr>
          <w:rFonts w:ascii="Arial" w:hAnsi="Arial" w:cs="Arial"/>
        </w:rPr>
      </w:pPr>
    </w:p>
    <w:sectPr w:rsidR="00357B5F" w:rsidRPr="00C109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CBB99A" w14:textId="77777777" w:rsidR="0011207B" w:rsidRDefault="0011207B" w:rsidP="0096094E">
      <w:pPr>
        <w:spacing w:after="0" w:line="240" w:lineRule="auto"/>
      </w:pPr>
      <w:r>
        <w:separator/>
      </w:r>
    </w:p>
  </w:endnote>
  <w:endnote w:type="continuationSeparator" w:id="0">
    <w:p w14:paraId="652CAD09" w14:textId="77777777" w:rsidR="0011207B" w:rsidRDefault="0011207B" w:rsidP="009609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A1F004" w14:textId="77777777" w:rsidR="0011207B" w:rsidRDefault="0011207B" w:rsidP="0096094E">
      <w:pPr>
        <w:spacing w:after="0" w:line="240" w:lineRule="auto"/>
      </w:pPr>
      <w:r>
        <w:separator/>
      </w:r>
    </w:p>
  </w:footnote>
  <w:footnote w:type="continuationSeparator" w:id="0">
    <w:p w14:paraId="025923C8" w14:textId="77777777" w:rsidR="0011207B" w:rsidRDefault="0011207B" w:rsidP="009609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521B0B"/>
    <w:multiLevelType w:val="hybridMultilevel"/>
    <w:tmpl w:val="27228B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072AC8"/>
    <w:multiLevelType w:val="hybridMultilevel"/>
    <w:tmpl w:val="6CE64D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DD197C"/>
    <w:multiLevelType w:val="hybridMultilevel"/>
    <w:tmpl w:val="942868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1E4E56"/>
    <w:multiLevelType w:val="multilevel"/>
    <w:tmpl w:val="120E03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7779713">
    <w:abstractNumId w:val="1"/>
  </w:num>
  <w:num w:numId="2" w16cid:durableId="2092189528">
    <w:abstractNumId w:val="2"/>
  </w:num>
  <w:num w:numId="3" w16cid:durableId="1190070776">
    <w:abstractNumId w:val="0"/>
  </w:num>
  <w:num w:numId="4" w16cid:durableId="3353041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042"/>
    <w:rsid w:val="00000FBA"/>
    <w:rsid w:val="000010AB"/>
    <w:rsid w:val="00012C7D"/>
    <w:rsid w:val="00013A85"/>
    <w:rsid w:val="0001776F"/>
    <w:rsid w:val="00021913"/>
    <w:rsid w:val="00023422"/>
    <w:rsid w:val="000247A5"/>
    <w:rsid w:val="00055908"/>
    <w:rsid w:val="0006011C"/>
    <w:rsid w:val="00062ED7"/>
    <w:rsid w:val="00063CC3"/>
    <w:rsid w:val="00082475"/>
    <w:rsid w:val="00083498"/>
    <w:rsid w:val="00087F22"/>
    <w:rsid w:val="00096BEF"/>
    <w:rsid w:val="000A22A1"/>
    <w:rsid w:val="000B15DC"/>
    <w:rsid w:val="000B4EDA"/>
    <w:rsid w:val="000C4338"/>
    <w:rsid w:val="000C538F"/>
    <w:rsid w:val="000F1BC5"/>
    <w:rsid w:val="000F22CC"/>
    <w:rsid w:val="0010739A"/>
    <w:rsid w:val="0011207B"/>
    <w:rsid w:val="001146AC"/>
    <w:rsid w:val="00114D7E"/>
    <w:rsid w:val="00114EC2"/>
    <w:rsid w:val="001243C9"/>
    <w:rsid w:val="00124AB2"/>
    <w:rsid w:val="0016095E"/>
    <w:rsid w:val="00170622"/>
    <w:rsid w:val="001717F7"/>
    <w:rsid w:val="00173944"/>
    <w:rsid w:val="00182459"/>
    <w:rsid w:val="00191BD7"/>
    <w:rsid w:val="001953ED"/>
    <w:rsid w:val="001B47D3"/>
    <w:rsid w:val="001E3196"/>
    <w:rsid w:val="001E4AC7"/>
    <w:rsid w:val="0020339E"/>
    <w:rsid w:val="002123E0"/>
    <w:rsid w:val="00212A12"/>
    <w:rsid w:val="00212FCA"/>
    <w:rsid w:val="002147B2"/>
    <w:rsid w:val="0022235F"/>
    <w:rsid w:val="0022413B"/>
    <w:rsid w:val="002261C0"/>
    <w:rsid w:val="002355F5"/>
    <w:rsid w:val="002358E9"/>
    <w:rsid w:val="00253E5F"/>
    <w:rsid w:val="00254BC2"/>
    <w:rsid w:val="002634F3"/>
    <w:rsid w:val="00265BB3"/>
    <w:rsid w:val="002753D9"/>
    <w:rsid w:val="00276269"/>
    <w:rsid w:val="002775A9"/>
    <w:rsid w:val="0028742B"/>
    <w:rsid w:val="002936AE"/>
    <w:rsid w:val="002B085D"/>
    <w:rsid w:val="002C215D"/>
    <w:rsid w:val="002C440E"/>
    <w:rsid w:val="002D2137"/>
    <w:rsid w:val="002E508D"/>
    <w:rsid w:val="002F3C23"/>
    <w:rsid w:val="002F7A91"/>
    <w:rsid w:val="00301E6A"/>
    <w:rsid w:val="00306031"/>
    <w:rsid w:val="00306B07"/>
    <w:rsid w:val="00310DB4"/>
    <w:rsid w:val="0031384A"/>
    <w:rsid w:val="003163FD"/>
    <w:rsid w:val="00341E33"/>
    <w:rsid w:val="0034788E"/>
    <w:rsid w:val="00353BC7"/>
    <w:rsid w:val="00357B5F"/>
    <w:rsid w:val="00363A73"/>
    <w:rsid w:val="00363BEF"/>
    <w:rsid w:val="0036611F"/>
    <w:rsid w:val="00385BDC"/>
    <w:rsid w:val="003874C8"/>
    <w:rsid w:val="003975BD"/>
    <w:rsid w:val="003A1530"/>
    <w:rsid w:val="003A2DFB"/>
    <w:rsid w:val="003A4AD1"/>
    <w:rsid w:val="003B1B97"/>
    <w:rsid w:val="003B61EE"/>
    <w:rsid w:val="003B7598"/>
    <w:rsid w:val="003C4251"/>
    <w:rsid w:val="003D3F7E"/>
    <w:rsid w:val="003D4FE0"/>
    <w:rsid w:val="003E1CAC"/>
    <w:rsid w:val="003E52B1"/>
    <w:rsid w:val="003E6B50"/>
    <w:rsid w:val="003F2029"/>
    <w:rsid w:val="003F396C"/>
    <w:rsid w:val="004027A4"/>
    <w:rsid w:val="00414A98"/>
    <w:rsid w:val="004151C3"/>
    <w:rsid w:val="00425D8C"/>
    <w:rsid w:val="00432D25"/>
    <w:rsid w:val="00434066"/>
    <w:rsid w:val="0044268B"/>
    <w:rsid w:val="004438FF"/>
    <w:rsid w:val="00444637"/>
    <w:rsid w:val="00444AC4"/>
    <w:rsid w:val="004460C1"/>
    <w:rsid w:val="00452F57"/>
    <w:rsid w:val="00455969"/>
    <w:rsid w:val="00460E51"/>
    <w:rsid w:val="004A3C11"/>
    <w:rsid w:val="004A6D9B"/>
    <w:rsid w:val="004A78C1"/>
    <w:rsid w:val="004B163C"/>
    <w:rsid w:val="004B4F01"/>
    <w:rsid w:val="004C09F9"/>
    <w:rsid w:val="004D4019"/>
    <w:rsid w:val="004D7A0B"/>
    <w:rsid w:val="004E5766"/>
    <w:rsid w:val="004F2E23"/>
    <w:rsid w:val="004F7595"/>
    <w:rsid w:val="00512CA8"/>
    <w:rsid w:val="005136C3"/>
    <w:rsid w:val="00516238"/>
    <w:rsid w:val="005230EC"/>
    <w:rsid w:val="00527EBA"/>
    <w:rsid w:val="00534C84"/>
    <w:rsid w:val="005373FB"/>
    <w:rsid w:val="00540487"/>
    <w:rsid w:val="00542179"/>
    <w:rsid w:val="005542EC"/>
    <w:rsid w:val="00557571"/>
    <w:rsid w:val="0056039E"/>
    <w:rsid w:val="00566814"/>
    <w:rsid w:val="00582A4C"/>
    <w:rsid w:val="005855E1"/>
    <w:rsid w:val="0058599F"/>
    <w:rsid w:val="0058787F"/>
    <w:rsid w:val="00587ABC"/>
    <w:rsid w:val="00591374"/>
    <w:rsid w:val="00597224"/>
    <w:rsid w:val="005A3E47"/>
    <w:rsid w:val="005C4E68"/>
    <w:rsid w:val="005C5E8F"/>
    <w:rsid w:val="005F1994"/>
    <w:rsid w:val="005F2854"/>
    <w:rsid w:val="005F6227"/>
    <w:rsid w:val="00620761"/>
    <w:rsid w:val="00627BA7"/>
    <w:rsid w:val="00634016"/>
    <w:rsid w:val="006370BF"/>
    <w:rsid w:val="00656121"/>
    <w:rsid w:val="0065640E"/>
    <w:rsid w:val="00667E09"/>
    <w:rsid w:val="006744B2"/>
    <w:rsid w:val="00677739"/>
    <w:rsid w:val="00685482"/>
    <w:rsid w:val="006854EE"/>
    <w:rsid w:val="006A4092"/>
    <w:rsid w:val="006A6C4B"/>
    <w:rsid w:val="006A7F6F"/>
    <w:rsid w:val="006B3686"/>
    <w:rsid w:val="006B552F"/>
    <w:rsid w:val="006B732D"/>
    <w:rsid w:val="006C18FC"/>
    <w:rsid w:val="006C5A52"/>
    <w:rsid w:val="006C6448"/>
    <w:rsid w:val="006D2217"/>
    <w:rsid w:val="006D2B27"/>
    <w:rsid w:val="006F4A02"/>
    <w:rsid w:val="007028E3"/>
    <w:rsid w:val="00714925"/>
    <w:rsid w:val="0071579F"/>
    <w:rsid w:val="00727594"/>
    <w:rsid w:val="007440EB"/>
    <w:rsid w:val="007464B4"/>
    <w:rsid w:val="00751DCA"/>
    <w:rsid w:val="00753772"/>
    <w:rsid w:val="007537A5"/>
    <w:rsid w:val="00765A3E"/>
    <w:rsid w:val="00772EAC"/>
    <w:rsid w:val="00777535"/>
    <w:rsid w:val="00790350"/>
    <w:rsid w:val="007A0642"/>
    <w:rsid w:val="007A32F1"/>
    <w:rsid w:val="007B163E"/>
    <w:rsid w:val="007C2C06"/>
    <w:rsid w:val="007C3EC1"/>
    <w:rsid w:val="007D70CA"/>
    <w:rsid w:val="007E1980"/>
    <w:rsid w:val="007F1530"/>
    <w:rsid w:val="007F51A8"/>
    <w:rsid w:val="007F62CD"/>
    <w:rsid w:val="00811C47"/>
    <w:rsid w:val="00820688"/>
    <w:rsid w:val="00824D10"/>
    <w:rsid w:val="008347EC"/>
    <w:rsid w:val="00834F83"/>
    <w:rsid w:val="00836CE1"/>
    <w:rsid w:val="00840454"/>
    <w:rsid w:val="00843A18"/>
    <w:rsid w:val="00844AF9"/>
    <w:rsid w:val="0085140C"/>
    <w:rsid w:val="008547C2"/>
    <w:rsid w:val="00856F69"/>
    <w:rsid w:val="00857FC1"/>
    <w:rsid w:val="008636F0"/>
    <w:rsid w:val="008678E1"/>
    <w:rsid w:val="00870958"/>
    <w:rsid w:val="008744F9"/>
    <w:rsid w:val="00880CD1"/>
    <w:rsid w:val="0088263C"/>
    <w:rsid w:val="00887B86"/>
    <w:rsid w:val="008A0E04"/>
    <w:rsid w:val="008A4C27"/>
    <w:rsid w:val="008A627B"/>
    <w:rsid w:val="008B0299"/>
    <w:rsid w:val="008B3CBF"/>
    <w:rsid w:val="008C3437"/>
    <w:rsid w:val="008D2425"/>
    <w:rsid w:val="008D31C2"/>
    <w:rsid w:val="008E4AE0"/>
    <w:rsid w:val="008F0042"/>
    <w:rsid w:val="008F5A71"/>
    <w:rsid w:val="009022FA"/>
    <w:rsid w:val="009111F0"/>
    <w:rsid w:val="00931800"/>
    <w:rsid w:val="009327FA"/>
    <w:rsid w:val="009369BF"/>
    <w:rsid w:val="00936D1C"/>
    <w:rsid w:val="0096094E"/>
    <w:rsid w:val="00964EA4"/>
    <w:rsid w:val="00971969"/>
    <w:rsid w:val="00971A29"/>
    <w:rsid w:val="0097468E"/>
    <w:rsid w:val="0098045D"/>
    <w:rsid w:val="0098251B"/>
    <w:rsid w:val="009948DD"/>
    <w:rsid w:val="009A2419"/>
    <w:rsid w:val="009A2F73"/>
    <w:rsid w:val="009A4B25"/>
    <w:rsid w:val="009B28A4"/>
    <w:rsid w:val="009C0D27"/>
    <w:rsid w:val="009C41DD"/>
    <w:rsid w:val="009D11E8"/>
    <w:rsid w:val="009D7980"/>
    <w:rsid w:val="009E4365"/>
    <w:rsid w:val="009F50CB"/>
    <w:rsid w:val="00A006E0"/>
    <w:rsid w:val="00A007AF"/>
    <w:rsid w:val="00A00ADA"/>
    <w:rsid w:val="00A02984"/>
    <w:rsid w:val="00A07BC8"/>
    <w:rsid w:val="00A156EB"/>
    <w:rsid w:val="00A2507A"/>
    <w:rsid w:val="00A37BEB"/>
    <w:rsid w:val="00A37D03"/>
    <w:rsid w:val="00A45119"/>
    <w:rsid w:val="00A61BA6"/>
    <w:rsid w:val="00A63AE9"/>
    <w:rsid w:val="00A7056A"/>
    <w:rsid w:val="00A7292C"/>
    <w:rsid w:val="00AA327A"/>
    <w:rsid w:val="00AA33B2"/>
    <w:rsid w:val="00AA460E"/>
    <w:rsid w:val="00AB4942"/>
    <w:rsid w:val="00AC05AA"/>
    <w:rsid w:val="00AC3E45"/>
    <w:rsid w:val="00AD32BD"/>
    <w:rsid w:val="00AD359D"/>
    <w:rsid w:val="00AD5343"/>
    <w:rsid w:val="00AD57AA"/>
    <w:rsid w:val="00AD62E9"/>
    <w:rsid w:val="00AD7374"/>
    <w:rsid w:val="00AF488D"/>
    <w:rsid w:val="00B01DF8"/>
    <w:rsid w:val="00B026D6"/>
    <w:rsid w:val="00B035F9"/>
    <w:rsid w:val="00B12E97"/>
    <w:rsid w:val="00B31922"/>
    <w:rsid w:val="00B42F4E"/>
    <w:rsid w:val="00B5061E"/>
    <w:rsid w:val="00B56203"/>
    <w:rsid w:val="00B645F9"/>
    <w:rsid w:val="00B77DD9"/>
    <w:rsid w:val="00B77E32"/>
    <w:rsid w:val="00B86EFB"/>
    <w:rsid w:val="00B873D2"/>
    <w:rsid w:val="00B93479"/>
    <w:rsid w:val="00BB17A2"/>
    <w:rsid w:val="00BB52A8"/>
    <w:rsid w:val="00BB6266"/>
    <w:rsid w:val="00BC4E0A"/>
    <w:rsid w:val="00BD0627"/>
    <w:rsid w:val="00BD6532"/>
    <w:rsid w:val="00C00350"/>
    <w:rsid w:val="00C003C7"/>
    <w:rsid w:val="00C02F17"/>
    <w:rsid w:val="00C10963"/>
    <w:rsid w:val="00C25563"/>
    <w:rsid w:val="00C32837"/>
    <w:rsid w:val="00C36ACB"/>
    <w:rsid w:val="00C377AE"/>
    <w:rsid w:val="00C37844"/>
    <w:rsid w:val="00C52EEC"/>
    <w:rsid w:val="00C53794"/>
    <w:rsid w:val="00C54D7A"/>
    <w:rsid w:val="00C57CEA"/>
    <w:rsid w:val="00C6418E"/>
    <w:rsid w:val="00C747C7"/>
    <w:rsid w:val="00C8620E"/>
    <w:rsid w:val="00C96CD1"/>
    <w:rsid w:val="00CA14C0"/>
    <w:rsid w:val="00CB08F9"/>
    <w:rsid w:val="00CB651B"/>
    <w:rsid w:val="00CC4E34"/>
    <w:rsid w:val="00CD1F13"/>
    <w:rsid w:val="00CE7E3D"/>
    <w:rsid w:val="00CF3A7E"/>
    <w:rsid w:val="00CF44D7"/>
    <w:rsid w:val="00D0163F"/>
    <w:rsid w:val="00D039ED"/>
    <w:rsid w:val="00D312ED"/>
    <w:rsid w:val="00D360DE"/>
    <w:rsid w:val="00D41EB8"/>
    <w:rsid w:val="00D43ECF"/>
    <w:rsid w:val="00D44AD2"/>
    <w:rsid w:val="00D54BAF"/>
    <w:rsid w:val="00D56A8A"/>
    <w:rsid w:val="00D60C5C"/>
    <w:rsid w:val="00D62423"/>
    <w:rsid w:val="00D71B0D"/>
    <w:rsid w:val="00D72327"/>
    <w:rsid w:val="00D730D8"/>
    <w:rsid w:val="00D73381"/>
    <w:rsid w:val="00D90D05"/>
    <w:rsid w:val="00DB04E4"/>
    <w:rsid w:val="00DB7BC4"/>
    <w:rsid w:val="00DC5199"/>
    <w:rsid w:val="00DC561E"/>
    <w:rsid w:val="00DD155E"/>
    <w:rsid w:val="00DD4542"/>
    <w:rsid w:val="00E04773"/>
    <w:rsid w:val="00E179B8"/>
    <w:rsid w:val="00E208E1"/>
    <w:rsid w:val="00E2760B"/>
    <w:rsid w:val="00E2763D"/>
    <w:rsid w:val="00E35B41"/>
    <w:rsid w:val="00E3688B"/>
    <w:rsid w:val="00E50E7D"/>
    <w:rsid w:val="00E5685E"/>
    <w:rsid w:val="00E6226E"/>
    <w:rsid w:val="00E76C59"/>
    <w:rsid w:val="00E77B66"/>
    <w:rsid w:val="00E806EB"/>
    <w:rsid w:val="00E8196E"/>
    <w:rsid w:val="00E82EEF"/>
    <w:rsid w:val="00E916EB"/>
    <w:rsid w:val="00E92161"/>
    <w:rsid w:val="00EA5E75"/>
    <w:rsid w:val="00EC2633"/>
    <w:rsid w:val="00EC36E2"/>
    <w:rsid w:val="00EC66FD"/>
    <w:rsid w:val="00EC6C45"/>
    <w:rsid w:val="00ED260B"/>
    <w:rsid w:val="00ED644C"/>
    <w:rsid w:val="00EF77E0"/>
    <w:rsid w:val="00F01119"/>
    <w:rsid w:val="00F11DB1"/>
    <w:rsid w:val="00F15D70"/>
    <w:rsid w:val="00F20D26"/>
    <w:rsid w:val="00F2314E"/>
    <w:rsid w:val="00F32AB6"/>
    <w:rsid w:val="00F402C0"/>
    <w:rsid w:val="00F47A48"/>
    <w:rsid w:val="00F51979"/>
    <w:rsid w:val="00F65DA2"/>
    <w:rsid w:val="00F74649"/>
    <w:rsid w:val="00F752D4"/>
    <w:rsid w:val="00F83055"/>
    <w:rsid w:val="00FB5BEB"/>
    <w:rsid w:val="00FC44AD"/>
    <w:rsid w:val="00FD4B5A"/>
    <w:rsid w:val="00FD581F"/>
    <w:rsid w:val="00FF5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90DC4"/>
  <w15:chartTrackingRefBased/>
  <w15:docId w15:val="{28683A66-0E1D-4CCD-9742-1CC9744F2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042"/>
    <w:rPr>
      <w:rFonts w:eastAsiaTheme="minorEastAsia"/>
      <w:kern w:val="0"/>
      <w:lang w:eastAsia="zh-CN"/>
      <w14:ligatures w14:val="none"/>
    </w:rPr>
  </w:style>
  <w:style w:type="paragraph" w:styleId="Heading1">
    <w:name w:val="heading 1"/>
    <w:basedOn w:val="Normal"/>
    <w:next w:val="Normal"/>
    <w:link w:val="Heading1Char"/>
    <w:uiPriority w:val="9"/>
    <w:qFormat/>
    <w:rsid w:val="008F004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F004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F004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F004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F004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F00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00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00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00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04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F004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F004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F004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F004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F00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00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00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0042"/>
    <w:rPr>
      <w:rFonts w:eastAsiaTheme="majorEastAsia" w:cstheme="majorBidi"/>
      <w:color w:val="272727" w:themeColor="text1" w:themeTint="D8"/>
    </w:rPr>
  </w:style>
  <w:style w:type="paragraph" w:styleId="Title">
    <w:name w:val="Title"/>
    <w:basedOn w:val="Normal"/>
    <w:next w:val="Normal"/>
    <w:link w:val="TitleChar"/>
    <w:uiPriority w:val="10"/>
    <w:qFormat/>
    <w:rsid w:val="008F00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0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0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00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042"/>
    <w:pPr>
      <w:spacing w:before="160"/>
      <w:jc w:val="center"/>
    </w:pPr>
    <w:rPr>
      <w:i/>
      <w:iCs/>
      <w:color w:val="404040" w:themeColor="text1" w:themeTint="BF"/>
    </w:rPr>
  </w:style>
  <w:style w:type="character" w:customStyle="1" w:styleId="QuoteChar">
    <w:name w:val="Quote Char"/>
    <w:basedOn w:val="DefaultParagraphFont"/>
    <w:link w:val="Quote"/>
    <w:uiPriority w:val="29"/>
    <w:rsid w:val="008F0042"/>
    <w:rPr>
      <w:i/>
      <w:iCs/>
      <w:color w:val="404040" w:themeColor="text1" w:themeTint="BF"/>
    </w:rPr>
  </w:style>
  <w:style w:type="paragraph" w:styleId="ListParagraph">
    <w:name w:val="List Paragraph"/>
    <w:basedOn w:val="Normal"/>
    <w:uiPriority w:val="34"/>
    <w:qFormat/>
    <w:rsid w:val="008F0042"/>
    <w:pPr>
      <w:ind w:left="720"/>
      <w:contextualSpacing/>
    </w:pPr>
  </w:style>
  <w:style w:type="character" w:styleId="IntenseEmphasis">
    <w:name w:val="Intense Emphasis"/>
    <w:basedOn w:val="DefaultParagraphFont"/>
    <w:uiPriority w:val="21"/>
    <w:qFormat/>
    <w:rsid w:val="008F0042"/>
    <w:rPr>
      <w:i/>
      <w:iCs/>
      <w:color w:val="2F5496" w:themeColor="accent1" w:themeShade="BF"/>
    </w:rPr>
  </w:style>
  <w:style w:type="paragraph" w:styleId="IntenseQuote">
    <w:name w:val="Intense Quote"/>
    <w:basedOn w:val="Normal"/>
    <w:next w:val="Normal"/>
    <w:link w:val="IntenseQuoteChar"/>
    <w:uiPriority w:val="30"/>
    <w:qFormat/>
    <w:rsid w:val="008F004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F0042"/>
    <w:rPr>
      <w:i/>
      <w:iCs/>
      <w:color w:val="2F5496" w:themeColor="accent1" w:themeShade="BF"/>
    </w:rPr>
  </w:style>
  <w:style w:type="character" w:styleId="IntenseReference">
    <w:name w:val="Intense Reference"/>
    <w:basedOn w:val="DefaultParagraphFont"/>
    <w:uiPriority w:val="32"/>
    <w:qFormat/>
    <w:rsid w:val="008F0042"/>
    <w:rPr>
      <w:b/>
      <w:bCs/>
      <w:smallCaps/>
      <w:color w:val="2F5496" w:themeColor="accent1" w:themeShade="BF"/>
      <w:spacing w:val="5"/>
    </w:rPr>
  </w:style>
  <w:style w:type="paragraph" w:styleId="Header">
    <w:name w:val="header"/>
    <w:basedOn w:val="Normal"/>
    <w:link w:val="HeaderChar"/>
    <w:uiPriority w:val="99"/>
    <w:unhideWhenUsed/>
    <w:rsid w:val="009609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94E"/>
    <w:rPr>
      <w:rFonts w:eastAsiaTheme="minorEastAsia"/>
      <w:kern w:val="0"/>
      <w:lang w:eastAsia="zh-CN"/>
      <w14:ligatures w14:val="none"/>
    </w:rPr>
  </w:style>
  <w:style w:type="paragraph" w:styleId="Footer">
    <w:name w:val="footer"/>
    <w:basedOn w:val="Normal"/>
    <w:link w:val="FooterChar"/>
    <w:uiPriority w:val="99"/>
    <w:unhideWhenUsed/>
    <w:rsid w:val="009609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94E"/>
    <w:rPr>
      <w:rFonts w:eastAsiaTheme="minorEastAsia"/>
      <w:kern w:val="0"/>
      <w:lang w:eastAsia="zh-CN"/>
      <w14:ligatures w14:val="none"/>
    </w:rPr>
  </w:style>
  <w:style w:type="table" w:styleId="TableGrid">
    <w:name w:val="Table Grid"/>
    <w:basedOn w:val="TableNormal"/>
    <w:uiPriority w:val="39"/>
    <w:rsid w:val="005878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F50CB"/>
    <w:rPr>
      <w:color w:val="0563C1" w:themeColor="hyperlink"/>
      <w:u w:val="single"/>
    </w:rPr>
  </w:style>
  <w:style w:type="character" w:styleId="UnresolvedMention">
    <w:name w:val="Unresolved Mention"/>
    <w:basedOn w:val="DefaultParagraphFont"/>
    <w:uiPriority w:val="99"/>
    <w:semiHidden/>
    <w:unhideWhenUsed/>
    <w:rsid w:val="009F50CB"/>
    <w:rPr>
      <w:color w:val="605E5C"/>
      <w:shd w:val="clear" w:color="auto" w:fill="E1DFDD"/>
    </w:rPr>
  </w:style>
  <w:style w:type="paragraph" w:styleId="TOCHeading">
    <w:name w:val="TOC Heading"/>
    <w:basedOn w:val="Heading1"/>
    <w:next w:val="Normal"/>
    <w:uiPriority w:val="39"/>
    <w:unhideWhenUsed/>
    <w:qFormat/>
    <w:rsid w:val="009F50CB"/>
    <w:pPr>
      <w:spacing w:before="240" w:after="0"/>
      <w:outlineLvl w:val="9"/>
    </w:pPr>
    <w:rPr>
      <w:sz w:val="32"/>
      <w:szCs w:val="32"/>
      <w:lang w:val="en-US" w:eastAsia="en-US"/>
    </w:rPr>
  </w:style>
  <w:style w:type="paragraph" w:styleId="TOC1">
    <w:name w:val="toc 1"/>
    <w:basedOn w:val="Normal"/>
    <w:next w:val="Normal"/>
    <w:autoRedefine/>
    <w:uiPriority w:val="39"/>
    <w:unhideWhenUsed/>
    <w:rsid w:val="009F50CB"/>
    <w:pPr>
      <w:spacing w:after="100"/>
    </w:pPr>
  </w:style>
  <w:style w:type="paragraph" w:styleId="TOC2">
    <w:name w:val="toc 2"/>
    <w:basedOn w:val="Normal"/>
    <w:next w:val="Normal"/>
    <w:autoRedefine/>
    <w:uiPriority w:val="39"/>
    <w:unhideWhenUsed/>
    <w:rsid w:val="009F50CB"/>
    <w:pPr>
      <w:spacing w:after="100"/>
      <w:ind w:left="220"/>
    </w:pPr>
  </w:style>
  <w:style w:type="paragraph" w:styleId="TOC3">
    <w:name w:val="toc 3"/>
    <w:basedOn w:val="Normal"/>
    <w:next w:val="Normal"/>
    <w:autoRedefine/>
    <w:uiPriority w:val="39"/>
    <w:unhideWhenUsed/>
    <w:rsid w:val="006D221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artner.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2.deloitte.com" TargetMode="External"/><Relationship Id="rId5" Type="http://schemas.openxmlformats.org/officeDocument/2006/relationships/webSettings" Target="webSettings.xml"/><Relationship Id="rId10" Type="http://schemas.openxmlformats.org/officeDocument/2006/relationships/hyperlink" Target="https://www.oracle.com" TargetMode="External"/><Relationship Id="rId4" Type="http://schemas.openxmlformats.org/officeDocument/2006/relationships/settings" Target="settings.xml"/><Relationship Id="rId9" Type="http://schemas.openxmlformats.org/officeDocument/2006/relationships/hyperlink" Target="https://www.sap.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A272E6-3341-4703-97EE-019F7601E0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2567</Words>
  <Characters>14636</Characters>
  <Application>Microsoft Office Word</Application>
  <DocSecurity>0</DocSecurity>
  <Lines>121</Lines>
  <Paragraphs>34</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1.Introduction</vt:lpstr>
      <vt:lpstr/>
      <vt:lpstr>2.Evaluation of existing systems</vt:lpstr>
      <vt:lpstr>3. Recommended Solution</vt:lpstr>
      <vt:lpstr>4.Implementation Plan</vt:lpstr>
      <vt:lpstr>    4.1 Project Scope and Objectives </vt:lpstr>
      <vt:lpstr>    4.2 ERP System Selection</vt:lpstr>
      <vt:lpstr>    4.3 Gantt Chart: Kalori Ltd. ERP Implementation Plan </vt:lpstr>
      <vt:lpstr>        Explanation of the Gantt Chart</vt:lpstr>
      <vt:lpstr>    A. Training Plan</vt:lpstr>
      <vt:lpstr>    </vt:lpstr>
      <vt:lpstr>    B. Risks and Mitigation</vt:lpstr>
      <vt:lpstr/>
      <vt:lpstr>5. Conclusion</vt:lpstr>
      <vt:lpstr>6. References </vt:lpstr>
    </vt:vector>
  </TitlesOfParts>
  <Company/>
  <LinksUpToDate>false</LinksUpToDate>
  <CharactersWithSpaces>17169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guei sylvain Tia</dc:creator>
  <cp:keywords/>
  <dc:description/>
  <cp:lastModifiedBy>guei sylvain Tia</cp:lastModifiedBy>
  <cp:revision>2</cp:revision>
  <dcterms:created xsi:type="dcterms:W3CDTF">2026-04-29T09:10:00Z</dcterms:created>
  <dcterms:modified xsi:type="dcterms:W3CDTF">2026-04-29T09:10:00Z</dcterms:modified>
</cp:coreProperties>
</file>