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4FF0B11" w14:textId="143F6003" w:rsidR="00EA7EE3" w:rsidRDefault="00EA7EE3" w:rsidP="00431890">
      <w:pPr>
        <w:spacing w:before="24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Reference list</w:t>
      </w:r>
    </w:p>
    <w:p w14:paraId="274A193F" w14:textId="20C51D3A" w:rsidR="00D42E2E" w:rsidRPr="00431890" w:rsidRDefault="00D42E2E" w:rsidP="00431890">
      <w:pPr>
        <w:spacing w:before="240" w:line="360" w:lineRule="auto"/>
        <w:jc w:val="both"/>
        <w:rPr>
          <w:rFonts w:ascii="Arial" w:hAnsi="Arial" w:cs="Arial"/>
          <w:sz w:val="24"/>
          <w:szCs w:val="24"/>
        </w:rPr>
      </w:pPr>
      <w:r w:rsidRPr="00431890">
        <w:rPr>
          <w:rFonts w:ascii="Arial" w:hAnsi="Arial" w:cs="Arial"/>
          <w:sz w:val="24"/>
          <w:szCs w:val="24"/>
        </w:rPr>
        <w:t xml:space="preserve">Action for Children (No Date) </w:t>
      </w:r>
      <w:r w:rsidRPr="00431890">
        <w:rPr>
          <w:rFonts w:ascii="Arial" w:hAnsi="Arial" w:cs="Arial"/>
          <w:i/>
          <w:iCs/>
          <w:sz w:val="24"/>
          <w:szCs w:val="24"/>
        </w:rPr>
        <w:t>A guide to measuring children’s well-being.</w:t>
      </w:r>
      <w:r w:rsidR="00672348" w:rsidRPr="00431890">
        <w:rPr>
          <w:rFonts w:ascii="Arial" w:hAnsi="Arial" w:cs="Arial"/>
          <w:i/>
          <w:iCs/>
          <w:sz w:val="24"/>
          <w:szCs w:val="24"/>
        </w:rPr>
        <w:t xml:space="preserve"> </w:t>
      </w:r>
      <w:r w:rsidRPr="00431890">
        <w:rPr>
          <w:rFonts w:ascii="Arial" w:hAnsi="Arial" w:cs="Arial"/>
          <w:sz w:val="24"/>
          <w:szCs w:val="24"/>
        </w:rPr>
        <w:t xml:space="preserve">Available at: </w:t>
      </w:r>
      <w:hyperlink r:id="rId11" w:history="1">
        <w:r w:rsidRPr="00431890">
          <w:rPr>
            <w:rStyle w:val="Hyperlink"/>
            <w:rFonts w:ascii="Arial" w:hAnsi="Arial" w:cs="Arial"/>
            <w:sz w:val="24"/>
            <w:szCs w:val="24"/>
          </w:rPr>
          <w:t>094c9bd92c79f7129f_w5m6i2zzh.pdf (3cdn.net)</w:t>
        </w:r>
      </w:hyperlink>
      <w:r w:rsidRPr="00431890">
        <w:rPr>
          <w:rFonts w:ascii="Arial" w:hAnsi="Arial" w:cs="Arial"/>
          <w:sz w:val="24"/>
          <w:szCs w:val="24"/>
        </w:rPr>
        <w:t xml:space="preserve"> (Accessed: 23</w:t>
      </w:r>
      <w:r w:rsidRPr="00431890">
        <w:rPr>
          <w:rFonts w:ascii="Arial" w:hAnsi="Arial" w:cs="Arial"/>
          <w:sz w:val="24"/>
          <w:szCs w:val="24"/>
          <w:vertAlign w:val="superscript"/>
        </w:rPr>
        <w:t>rd</w:t>
      </w:r>
      <w:r w:rsidRPr="00431890">
        <w:rPr>
          <w:rFonts w:ascii="Arial" w:hAnsi="Arial" w:cs="Arial"/>
          <w:sz w:val="24"/>
          <w:szCs w:val="24"/>
        </w:rPr>
        <w:t xml:space="preserve"> February 2021).</w:t>
      </w:r>
    </w:p>
    <w:p w14:paraId="68BF9A4A" w14:textId="77777777" w:rsidR="00E66838" w:rsidRPr="00431890" w:rsidRDefault="00E66838" w:rsidP="00431890">
      <w:pPr>
        <w:spacing w:before="240" w:line="360" w:lineRule="auto"/>
        <w:jc w:val="both"/>
        <w:rPr>
          <w:rFonts w:ascii="Arial" w:hAnsi="Arial" w:cs="Arial"/>
          <w:sz w:val="24"/>
          <w:szCs w:val="24"/>
        </w:rPr>
      </w:pPr>
    </w:p>
    <w:p w14:paraId="60B74B45" w14:textId="02DEF945" w:rsidR="00D42E2E" w:rsidRPr="00431890" w:rsidRDefault="00D42E2E" w:rsidP="00431890">
      <w:pPr>
        <w:spacing w:before="240" w:line="360" w:lineRule="auto"/>
        <w:jc w:val="both"/>
        <w:rPr>
          <w:rFonts w:ascii="Arial" w:hAnsi="Arial" w:cs="Arial"/>
          <w:sz w:val="24"/>
          <w:szCs w:val="24"/>
        </w:rPr>
      </w:pPr>
      <w:r w:rsidRPr="00431890">
        <w:rPr>
          <w:rFonts w:ascii="Arial" w:hAnsi="Arial" w:cs="Arial"/>
          <w:sz w:val="24"/>
          <w:szCs w:val="24"/>
        </w:rPr>
        <w:t xml:space="preserve">Albuquerque, D., </w:t>
      </w:r>
      <w:proofErr w:type="spellStart"/>
      <w:r w:rsidRPr="00431890">
        <w:rPr>
          <w:rFonts w:ascii="Arial" w:hAnsi="Arial" w:cs="Arial"/>
          <w:sz w:val="24"/>
          <w:szCs w:val="24"/>
        </w:rPr>
        <w:t>Nóbrega</w:t>
      </w:r>
      <w:proofErr w:type="spellEnd"/>
      <w:r w:rsidRPr="00431890">
        <w:rPr>
          <w:rFonts w:ascii="Arial" w:hAnsi="Arial" w:cs="Arial"/>
          <w:sz w:val="24"/>
          <w:szCs w:val="24"/>
        </w:rPr>
        <w:t xml:space="preserve">, C., Manco, L. and </w:t>
      </w:r>
      <w:proofErr w:type="spellStart"/>
      <w:r w:rsidRPr="00431890">
        <w:rPr>
          <w:rFonts w:ascii="Arial" w:hAnsi="Arial" w:cs="Arial"/>
          <w:sz w:val="24"/>
          <w:szCs w:val="24"/>
        </w:rPr>
        <w:t>Padez</w:t>
      </w:r>
      <w:proofErr w:type="spellEnd"/>
      <w:r w:rsidRPr="00431890">
        <w:rPr>
          <w:rFonts w:ascii="Arial" w:hAnsi="Arial" w:cs="Arial"/>
          <w:sz w:val="24"/>
          <w:szCs w:val="24"/>
        </w:rPr>
        <w:t xml:space="preserve">, C. (2017) ‘The contribution of genetics and environment to obesity’, </w:t>
      </w:r>
      <w:r w:rsidRPr="00431890">
        <w:rPr>
          <w:rFonts w:ascii="Arial" w:hAnsi="Arial" w:cs="Arial"/>
          <w:i/>
          <w:iCs/>
          <w:sz w:val="24"/>
          <w:szCs w:val="24"/>
        </w:rPr>
        <w:t>British medical bulletin</w:t>
      </w:r>
      <w:r w:rsidRPr="00431890">
        <w:rPr>
          <w:rFonts w:ascii="Arial" w:hAnsi="Arial" w:cs="Arial"/>
          <w:sz w:val="24"/>
          <w:szCs w:val="24"/>
        </w:rPr>
        <w:t>, </w:t>
      </w:r>
      <w:r w:rsidRPr="00431890">
        <w:rPr>
          <w:rFonts w:ascii="Arial" w:hAnsi="Arial" w:cs="Arial"/>
          <w:i/>
          <w:iCs/>
          <w:sz w:val="24"/>
          <w:szCs w:val="24"/>
        </w:rPr>
        <w:t>123</w:t>
      </w:r>
      <w:r w:rsidRPr="00431890">
        <w:rPr>
          <w:rFonts w:ascii="Arial" w:hAnsi="Arial" w:cs="Arial"/>
          <w:sz w:val="24"/>
          <w:szCs w:val="24"/>
        </w:rPr>
        <w:t>(1), pp.159-173.Accessed: 23</w:t>
      </w:r>
      <w:r w:rsidRPr="00431890">
        <w:rPr>
          <w:rFonts w:ascii="Arial" w:hAnsi="Arial" w:cs="Arial"/>
          <w:sz w:val="24"/>
          <w:szCs w:val="24"/>
          <w:vertAlign w:val="superscript"/>
        </w:rPr>
        <w:t>rd</w:t>
      </w:r>
      <w:r w:rsidRPr="00431890">
        <w:rPr>
          <w:rFonts w:ascii="Arial" w:hAnsi="Arial" w:cs="Arial"/>
          <w:sz w:val="24"/>
          <w:szCs w:val="24"/>
        </w:rPr>
        <w:t xml:space="preserve"> February 2021.URL: </w:t>
      </w:r>
      <w:hyperlink r:id="rId12" w:history="1">
        <w:r w:rsidRPr="00431890">
          <w:rPr>
            <w:rStyle w:val="Hyperlink"/>
            <w:rFonts w:ascii="Arial" w:hAnsi="Arial" w:cs="Arial"/>
            <w:sz w:val="24"/>
            <w:szCs w:val="24"/>
          </w:rPr>
          <w:t>https://academic.oup.com/bmb/article/123/1/159/3930933</w:t>
        </w:r>
      </w:hyperlink>
      <w:r w:rsidRPr="00431890">
        <w:rPr>
          <w:rFonts w:ascii="Arial" w:hAnsi="Arial" w:cs="Arial"/>
          <w:sz w:val="24"/>
          <w:szCs w:val="24"/>
        </w:rPr>
        <w:t xml:space="preserve"> </w:t>
      </w:r>
    </w:p>
    <w:p w14:paraId="34D20799" w14:textId="77777777" w:rsidR="00E66838" w:rsidRPr="00431890" w:rsidRDefault="00E66838" w:rsidP="00431890">
      <w:pPr>
        <w:spacing w:before="240" w:line="360" w:lineRule="auto"/>
        <w:jc w:val="both"/>
        <w:rPr>
          <w:rFonts w:ascii="Arial" w:hAnsi="Arial" w:cs="Arial"/>
          <w:sz w:val="24"/>
          <w:szCs w:val="24"/>
        </w:rPr>
      </w:pPr>
    </w:p>
    <w:p w14:paraId="1F9C9410" w14:textId="7CD34027" w:rsidR="00D42E2E" w:rsidRPr="00431890" w:rsidRDefault="00D42E2E" w:rsidP="00431890">
      <w:pPr>
        <w:spacing w:before="240" w:line="360" w:lineRule="auto"/>
        <w:jc w:val="both"/>
        <w:rPr>
          <w:rFonts w:ascii="Arial" w:hAnsi="Arial" w:cs="Arial"/>
          <w:sz w:val="24"/>
          <w:szCs w:val="24"/>
        </w:rPr>
      </w:pPr>
      <w:r w:rsidRPr="00431890">
        <w:rPr>
          <w:rFonts w:ascii="Arial" w:hAnsi="Arial" w:cs="Arial"/>
          <w:sz w:val="24"/>
          <w:szCs w:val="24"/>
        </w:rPr>
        <w:t xml:space="preserve">Allen, M. and Donkin, A. (2015) </w:t>
      </w:r>
      <w:r w:rsidRPr="00431890">
        <w:rPr>
          <w:rFonts w:ascii="Arial" w:hAnsi="Arial" w:cs="Arial"/>
          <w:i/>
          <w:iCs/>
          <w:sz w:val="24"/>
          <w:szCs w:val="24"/>
        </w:rPr>
        <w:t>The impact of adverse experiences in the home on the health of children and young people, and inequalities in prevalence and effects.</w:t>
      </w:r>
      <w:r w:rsidR="00672348" w:rsidRPr="00431890">
        <w:rPr>
          <w:rFonts w:ascii="Arial" w:hAnsi="Arial" w:cs="Arial"/>
          <w:i/>
          <w:iCs/>
          <w:sz w:val="24"/>
          <w:szCs w:val="24"/>
        </w:rPr>
        <w:t xml:space="preserve"> </w:t>
      </w:r>
      <w:r w:rsidRPr="00431890">
        <w:rPr>
          <w:rFonts w:ascii="Arial" w:hAnsi="Arial" w:cs="Arial"/>
          <w:sz w:val="24"/>
          <w:szCs w:val="24"/>
        </w:rPr>
        <w:t xml:space="preserve">Available at: </w:t>
      </w:r>
      <w:hyperlink r:id="rId13" w:history="1">
        <w:r w:rsidRPr="00431890">
          <w:rPr>
            <w:rStyle w:val="Hyperlink"/>
            <w:rFonts w:ascii="Arial" w:hAnsi="Arial" w:cs="Arial"/>
            <w:sz w:val="24"/>
            <w:szCs w:val="24"/>
          </w:rPr>
          <w:t>http://www.instituteofhealthequity.org/resources-reports/the-impact-of-adverse-experiences-in-the-home-on-children-and-young-people/impact-of-adverse-experiences-in-the-home.pdf</w:t>
        </w:r>
      </w:hyperlink>
      <w:r w:rsidRPr="00431890">
        <w:rPr>
          <w:rFonts w:ascii="Arial" w:hAnsi="Arial" w:cs="Arial"/>
          <w:sz w:val="24"/>
          <w:szCs w:val="24"/>
        </w:rPr>
        <w:t>(Accessed: 23</w:t>
      </w:r>
      <w:r w:rsidRPr="00431890">
        <w:rPr>
          <w:rFonts w:ascii="Arial" w:hAnsi="Arial" w:cs="Arial"/>
          <w:sz w:val="24"/>
          <w:szCs w:val="24"/>
          <w:vertAlign w:val="superscript"/>
        </w:rPr>
        <w:t>rd</w:t>
      </w:r>
      <w:r w:rsidRPr="00431890">
        <w:rPr>
          <w:rFonts w:ascii="Arial" w:hAnsi="Arial" w:cs="Arial"/>
          <w:sz w:val="24"/>
          <w:szCs w:val="24"/>
        </w:rPr>
        <w:t xml:space="preserve"> February 2021).</w:t>
      </w:r>
    </w:p>
    <w:p w14:paraId="6EF3EAFD" w14:textId="77777777" w:rsidR="00E66838" w:rsidRPr="00431890" w:rsidRDefault="00E66838" w:rsidP="00431890">
      <w:pPr>
        <w:spacing w:before="240" w:line="360" w:lineRule="auto"/>
        <w:jc w:val="both"/>
        <w:rPr>
          <w:rFonts w:ascii="Arial" w:hAnsi="Arial" w:cs="Arial"/>
          <w:i/>
          <w:iCs/>
          <w:sz w:val="24"/>
          <w:szCs w:val="24"/>
        </w:rPr>
      </w:pPr>
    </w:p>
    <w:p w14:paraId="54E8DF63" w14:textId="1E8AD7BC" w:rsidR="00D42E2E" w:rsidRPr="00431890" w:rsidRDefault="00D42E2E" w:rsidP="00431890">
      <w:pPr>
        <w:spacing w:before="240" w:line="360" w:lineRule="auto"/>
        <w:jc w:val="both"/>
        <w:rPr>
          <w:rFonts w:ascii="Arial" w:hAnsi="Arial" w:cs="Arial"/>
          <w:sz w:val="24"/>
          <w:szCs w:val="24"/>
        </w:rPr>
      </w:pPr>
      <w:r w:rsidRPr="00431890">
        <w:rPr>
          <w:rFonts w:ascii="Arial" w:hAnsi="Arial" w:cs="Arial"/>
          <w:sz w:val="24"/>
          <w:szCs w:val="24"/>
        </w:rPr>
        <w:t xml:space="preserve">Anderson, S.E. and </w:t>
      </w:r>
      <w:proofErr w:type="spellStart"/>
      <w:r w:rsidRPr="00431890">
        <w:rPr>
          <w:rFonts w:ascii="Arial" w:hAnsi="Arial" w:cs="Arial"/>
          <w:sz w:val="24"/>
          <w:szCs w:val="24"/>
        </w:rPr>
        <w:t>Keim</w:t>
      </w:r>
      <w:proofErr w:type="spellEnd"/>
      <w:r w:rsidRPr="00431890">
        <w:rPr>
          <w:rFonts w:ascii="Arial" w:hAnsi="Arial" w:cs="Arial"/>
          <w:sz w:val="24"/>
          <w:szCs w:val="24"/>
        </w:rPr>
        <w:t>, S.A.</w:t>
      </w:r>
      <w:r w:rsidRPr="00431890">
        <w:rPr>
          <w:rFonts w:ascii="Arial" w:hAnsi="Arial" w:cs="Arial"/>
          <w:sz w:val="24"/>
          <w:szCs w:val="24"/>
        </w:rPr>
        <w:t xml:space="preserve"> (</w:t>
      </w:r>
      <w:r w:rsidRPr="00431890">
        <w:rPr>
          <w:rFonts w:ascii="Arial" w:hAnsi="Arial" w:cs="Arial"/>
          <w:sz w:val="24"/>
          <w:szCs w:val="24"/>
        </w:rPr>
        <w:t>2016</w:t>
      </w:r>
      <w:r w:rsidRPr="00431890">
        <w:rPr>
          <w:rFonts w:ascii="Arial" w:hAnsi="Arial" w:cs="Arial"/>
          <w:sz w:val="24"/>
          <w:szCs w:val="24"/>
        </w:rPr>
        <w:t>) ‘</w:t>
      </w:r>
      <w:r w:rsidRPr="00431890">
        <w:rPr>
          <w:rFonts w:ascii="Arial" w:hAnsi="Arial" w:cs="Arial"/>
          <w:sz w:val="24"/>
          <w:szCs w:val="24"/>
        </w:rPr>
        <w:t>Parent–child interaction, self-regulation, and obesity prevention in early childhood</w:t>
      </w:r>
      <w:r w:rsidRPr="00431890">
        <w:rPr>
          <w:rFonts w:ascii="Arial" w:hAnsi="Arial" w:cs="Arial"/>
          <w:sz w:val="24"/>
          <w:szCs w:val="24"/>
        </w:rPr>
        <w:t>’,</w:t>
      </w:r>
      <w:r w:rsidRPr="00431890">
        <w:rPr>
          <w:rFonts w:ascii="Arial" w:hAnsi="Arial" w:cs="Arial"/>
          <w:sz w:val="24"/>
          <w:szCs w:val="24"/>
        </w:rPr>
        <w:t> </w:t>
      </w:r>
      <w:r w:rsidRPr="00431890">
        <w:rPr>
          <w:rFonts w:ascii="Arial" w:hAnsi="Arial" w:cs="Arial"/>
          <w:i/>
          <w:iCs/>
          <w:sz w:val="24"/>
          <w:szCs w:val="24"/>
        </w:rPr>
        <w:t>Current obesity reports</w:t>
      </w:r>
      <w:r w:rsidRPr="00431890">
        <w:rPr>
          <w:rFonts w:ascii="Arial" w:hAnsi="Arial" w:cs="Arial"/>
          <w:sz w:val="24"/>
          <w:szCs w:val="24"/>
        </w:rPr>
        <w:t>, </w:t>
      </w:r>
      <w:r w:rsidRPr="00431890">
        <w:rPr>
          <w:rFonts w:ascii="Arial" w:hAnsi="Arial" w:cs="Arial"/>
          <w:i/>
          <w:iCs/>
          <w:sz w:val="24"/>
          <w:szCs w:val="24"/>
        </w:rPr>
        <w:t>5</w:t>
      </w:r>
      <w:r w:rsidRPr="00431890">
        <w:rPr>
          <w:rFonts w:ascii="Arial" w:hAnsi="Arial" w:cs="Arial"/>
          <w:sz w:val="24"/>
          <w:szCs w:val="24"/>
        </w:rPr>
        <w:t>(2), pp.192-200.</w:t>
      </w:r>
      <w:r w:rsidRPr="00431890">
        <w:rPr>
          <w:rFonts w:ascii="Arial" w:hAnsi="Arial" w:cs="Arial"/>
          <w:sz w:val="24"/>
          <w:szCs w:val="24"/>
        </w:rPr>
        <w:t>Accessed: 25</w:t>
      </w:r>
      <w:r w:rsidRPr="00431890">
        <w:rPr>
          <w:rFonts w:ascii="Arial" w:hAnsi="Arial" w:cs="Arial"/>
          <w:sz w:val="24"/>
          <w:szCs w:val="24"/>
          <w:vertAlign w:val="superscript"/>
        </w:rPr>
        <w:t>th</w:t>
      </w:r>
      <w:r w:rsidRPr="00431890">
        <w:rPr>
          <w:rFonts w:ascii="Arial" w:hAnsi="Arial" w:cs="Arial"/>
          <w:sz w:val="24"/>
          <w:szCs w:val="24"/>
        </w:rPr>
        <w:t xml:space="preserve"> February 2021.URL: </w:t>
      </w:r>
      <w:hyperlink r:id="rId14" w:history="1">
        <w:r w:rsidRPr="00431890">
          <w:rPr>
            <w:rStyle w:val="Hyperlink"/>
            <w:rFonts w:ascii="Arial" w:hAnsi="Arial" w:cs="Arial"/>
            <w:sz w:val="24"/>
            <w:szCs w:val="24"/>
          </w:rPr>
          <w:t>https://www.ncbi.nlm.nih.gov/pmc/articles/PMC4856567/pdf/nihms774756.pdf</w:t>
        </w:r>
      </w:hyperlink>
      <w:r w:rsidRPr="00431890">
        <w:rPr>
          <w:rFonts w:ascii="Arial" w:hAnsi="Arial" w:cs="Arial"/>
          <w:sz w:val="24"/>
          <w:szCs w:val="24"/>
        </w:rPr>
        <w:t xml:space="preserve"> </w:t>
      </w:r>
    </w:p>
    <w:p w14:paraId="4F830975" w14:textId="77777777" w:rsidR="00E66838" w:rsidRPr="00431890" w:rsidRDefault="00E66838" w:rsidP="00431890">
      <w:pPr>
        <w:spacing w:before="240" w:line="360" w:lineRule="auto"/>
        <w:jc w:val="both"/>
        <w:rPr>
          <w:rFonts w:ascii="Arial" w:hAnsi="Arial" w:cs="Arial"/>
          <w:sz w:val="24"/>
          <w:szCs w:val="24"/>
        </w:rPr>
      </w:pPr>
    </w:p>
    <w:p w14:paraId="04CEADF0" w14:textId="710EB640" w:rsidR="00D42E2E" w:rsidRPr="00431890" w:rsidRDefault="00D42E2E" w:rsidP="00431890">
      <w:pPr>
        <w:spacing w:before="240"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 w:rsidRPr="00431890">
        <w:rPr>
          <w:rFonts w:ascii="Arial" w:hAnsi="Arial" w:cs="Arial"/>
          <w:sz w:val="24"/>
          <w:szCs w:val="24"/>
        </w:rPr>
        <w:t>Bacchini</w:t>
      </w:r>
      <w:proofErr w:type="spellEnd"/>
      <w:r w:rsidRPr="00431890">
        <w:rPr>
          <w:rFonts w:ascii="Arial" w:hAnsi="Arial" w:cs="Arial"/>
          <w:sz w:val="24"/>
          <w:szCs w:val="24"/>
        </w:rPr>
        <w:t xml:space="preserve">, D., </w:t>
      </w:r>
      <w:proofErr w:type="spellStart"/>
      <w:r w:rsidRPr="00431890">
        <w:rPr>
          <w:rFonts w:ascii="Arial" w:hAnsi="Arial" w:cs="Arial"/>
          <w:sz w:val="24"/>
          <w:szCs w:val="24"/>
        </w:rPr>
        <w:t>Licenziati</w:t>
      </w:r>
      <w:proofErr w:type="spellEnd"/>
      <w:r w:rsidRPr="00431890">
        <w:rPr>
          <w:rFonts w:ascii="Arial" w:hAnsi="Arial" w:cs="Arial"/>
          <w:sz w:val="24"/>
          <w:szCs w:val="24"/>
        </w:rPr>
        <w:t xml:space="preserve">, M.R., </w:t>
      </w:r>
      <w:proofErr w:type="spellStart"/>
      <w:r w:rsidRPr="00431890">
        <w:rPr>
          <w:rFonts w:ascii="Arial" w:hAnsi="Arial" w:cs="Arial"/>
          <w:sz w:val="24"/>
          <w:szCs w:val="24"/>
        </w:rPr>
        <w:t>Garrasi</w:t>
      </w:r>
      <w:proofErr w:type="spellEnd"/>
      <w:r w:rsidRPr="00431890">
        <w:rPr>
          <w:rFonts w:ascii="Arial" w:hAnsi="Arial" w:cs="Arial"/>
          <w:sz w:val="24"/>
          <w:szCs w:val="24"/>
        </w:rPr>
        <w:t xml:space="preserve">, A., </w:t>
      </w:r>
      <w:proofErr w:type="spellStart"/>
      <w:r w:rsidRPr="00431890">
        <w:rPr>
          <w:rFonts w:ascii="Arial" w:hAnsi="Arial" w:cs="Arial"/>
          <w:sz w:val="24"/>
          <w:szCs w:val="24"/>
        </w:rPr>
        <w:t>Corciulo</w:t>
      </w:r>
      <w:proofErr w:type="spellEnd"/>
      <w:r w:rsidRPr="00431890">
        <w:rPr>
          <w:rFonts w:ascii="Arial" w:hAnsi="Arial" w:cs="Arial"/>
          <w:sz w:val="24"/>
          <w:szCs w:val="24"/>
        </w:rPr>
        <w:t xml:space="preserve">, N., </w:t>
      </w:r>
      <w:proofErr w:type="spellStart"/>
      <w:r w:rsidRPr="00431890">
        <w:rPr>
          <w:rFonts w:ascii="Arial" w:hAnsi="Arial" w:cs="Arial"/>
          <w:sz w:val="24"/>
          <w:szCs w:val="24"/>
        </w:rPr>
        <w:t>Driul</w:t>
      </w:r>
      <w:proofErr w:type="spellEnd"/>
      <w:r w:rsidRPr="00431890">
        <w:rPr>
          <w:rFonts w:ascii="Arial" w:hAnsi="Arial" w:cs="Arial"/>
          <w:sz w:val="24"/>
          <w:szCs w:val="24"/>
        </w:rPr>
        <w:t xml:space="preserve">, D., Tanas, R., </w:t>
      </w:r>
      <w:proofErr w:type="spellStart"/>
      <w:r w:rsidRPr="00431890">
        <w:rPr>
          <w:rFonts w:ascii="Arial" w:hAnsi="Arial" w:cs="Arial"/>
          <w:sz w:val="24"/>
          <w:szCs w:val="24"/>
        </w:rPr>
        <w:t>Fiumani</w:t>
      </w:r>
      <w:proofErr w:type="spellEnd"/>
      <w:r w:rsidRPr="00431890">
        <w:rPr>
          <w:rFonts w:ascii="Arial" w:hAnsi="Arial" w:cs="Arial"/>
          <w:sz w:val="24"/>
          <w:szCs w:val="24"/>
        </w:rPr>
        <w:t xml:space="preserve">, P.M., Di Pietro, E., </w:t>
      </w:r>
      <w:proofErr w:type="spellStart"/>
      <w:r w:rsidRPr="00431890">
        <w:rPr>
          <w:rFonts w:ascii="Arial" w:hAnsi="Arial" w:cs="Arial"/>
          <w:sz w:val="24"/>
          <w:szCs w:val="24"/>
        </w:rPr>
        <w:t>Pesce</w:t>
      </w:r>
      <w:proofErr w:type="spellEnd"/>
      <w:r w:rsidRPr="00431890">
        <w:rPr>
          <w:rFonts w:ascii="Arial" w:hAnsi="Arial" w:cs="Arial"/>
          <w:sz w:val="24"/>
          <w:szCs w:val="24"/>
        </w:rPr>
        <w:t xml:space="preserve">, S., </w:t>
      </w:r>
      <w:proofErr w:type="spellStart"/>
      <w:r w:rsidRPr="00431890">
        <w:rPr>
          <w:rFonts w:ascii="Arial" w:hAnsi="Arial" w:cs="Arial"/>
          <w:sz w:val="24"/>
          <w:szCs w:val="24"/>
        </w:rPr>
        <w:t>Crinò</w:t>
      </w:r>
      <w:proofErr w:type="spellEnd"/>
      <w:r w:rsidRPr="00431890">
        <w:rPr>
          <w:rFonts w:ascii="Arial" w:hAnsi="Arial" w:cs="Arial"/>
          <w:sz w:val="24"/>
          <w:szCs w:val="24"/>
        </w:rPr>
        <w:t xml:space="preserve">, A. and </w:t>
      </w:r>
      <w:proofErr w:type="spellStart"/>
      <w:r w:rsidRPr="00431890">
        <w:rPr>
          <w:rFonts w:ascii="Arial" w:hAnsi="Arial" w:cs="Arial"/>
          <w:sz w:val="24"/>
          <w:szCs w:val="24"/>
        </w:rPr>
        <w:t>Maltoni</w:t>
      </w:r>
      <w:proofErr w:type="spellEnd"/>
      <w:r w:rsidRPr="00431890">
        <w:rPr>
          <w:rFonts w:ascii="Arial" w:hAnsi="Arial" w:cs="Arial"/>
          <w:sz w:val="24"/>
          <w:szCs w:val="24"/>
        </w:rPr>
        <w:t>, G.</w:t>
      </w:r>
      <w:r w:rsidRPr="00431890">
        <w:rPr>
          <w:rFonts w:ascii="Arial" w:hAnsi="Arial" w:cs="Arial"/>
          <w:sz w:val="24"/>
          <w:szCs w:val="24"/>
        </w:rPr>
        <w:t xml:space="preserve"> (</w:t>
      </w:r>
      <w:r w:rsidRPr="00431890">
        <w:rPr>
          <w:rFonts w:ascii="Arial" w:hAnsi="Arial" w:cs="Arial"/>
          <w:sz w:val="24"/>
          <w:szCs w:val="24"/>
        </w:rPr>
        <w:t>2015</w:t>
      </w:r>
      <w:r w:rsidRPr="00431890">
        <w:rPr>
          <w:rFonts w:ascii="Arial" w:hAnsi="Arial" w:cs="Arial"/>
          <w:sz w:val="24"/>
          <w:szCs w:val="24"/>
        </w:rPr>
        <w:t>)</w:t>
      </w:r>
      <w:r w:rsidRPr="00431890">
        <w:rPr>
          <w:rFonts w:ascii="Arial" w:hAnsi="Arial" w:cs="Arial"/>
          <w:sz w:val="24"/>
          <w:szCs w:val="24"/>
        </w:rPr>
        <w:t xml:space="preserve"> </w:t>
      </w:r>
      <w:r w:rsidRPr="00431890">
        <w:rPr>
          <w:rFonts w:ascii="Arial" w:hAnsi="Arial" w:cs="Arial"/>
          <w:sz w:val="24"/>
          <w:szCs w:val="24"/>
        </w:rPr>
        <w:t>‘</w:t>
      </w:r>
      <w:r w:rsidRPr="00431890">
        <w:rPr>
          <w:rFonts w:ascii="Arial" w:hAnsi="Arial" w:cs="Arial"/>
          <w:sz w:val="24"/>
          <w:szCs w:val="24"/>
        </w:rPr>
        <w:t>Bullying and victimization in overweight and obese outpatient children and adolescents: an Italian multicentric study</w:t>
      </w:r>
      <w:r w:rsidRPr="00431890">
        <w:rPr>
          <w:rFonts w:ascii="Arial" w:hAnsi="Arial" w:cs="Arial"/>
          <w:sz w:val="24"/>
          <w:szCs w:val="24"/>
        </w:rPr>
        <w:t>’,</w:t>
      </w:r>
      <w:r w:rsidRPr="0043189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31890">
        <w:rPr>
          <w:rFonts w:ascii="Arial" w:hAnsi="Arial" w:cs="Arial"/>
          <w:i/>
          <w:iCs/>
          <w:sz w:val="24"/>
          <w:szCs w:val="24"/>
        </w:rPr>
        <w:t>PLoS</w:t>
      </w:r>
      <w:proofErr w:type="spellEnd"/>
      <w:r w:rsidRPr="00431890">
        <w:rPr>
          <w:rFonts w:ascii="Arial" w:hAnsi="Arial" w:cs="Arial"/>
          <w:i/>
          <w:iCs/>
          <w:sz w:val="24"/>
          <w:szCs w:val="24"/>
        </w:rPr>
        <w:t xml:space="preserve"> One</w:t>
      </w:r>
      <w:r w:rsidRPr="00431890">
        <w:rPr>
          <w:rFonts w:ascii="Arial" w:hAnsi="Arial" w:cs="Arial"/>
          <w:sz w:val="24"/>
          <w:szCs w:val="24"/>
        </w:rPr>
        <w:t>, 10(11), p.e0142715.</w:t>
      </w:r>
      <w:r w:rsidRPr="00431890">
        <w:rPr>
          <w:rFonts w:ascii="Arial" w:hAnsi="Arial" w:cs="Arial"/>
          <w:sz w:val="24"/>
          <w:szCs w:val="24"/>
        </w:rPr>
        <w:t>Accessed: 25</w:t>
      </w:r>
      <w:r w:rsidRPr="00431890">
        <w:rPr>
          <w:rFonts w:ascii="Arial" w:hAnsi="Arial" w:cs="Arial"/>
          <w:sz w:val="24"/>
          <w:szCs w:val="24"/>
          <w:vertAlign w:val="superscript"/>
        </w:rPr>
        <w:t>th</w:t>
      </w:r>
      <w:r w:rsidRPr="00431890">
        <w:rPr>
          <w:rFonts w:ascii="Arial" w:hAnsi="Arial" w:cs="Arial"/>
          <w:sz w:val="24"/>
          <w:szCs w:val="24"/>
        </w:rPr>
        <w:t xml:space="preserve"> February 2021.URL: </w:t>
      </w:r>
      <w:hyperlink r:id="rId15" w:history="1">
        <w:r w:rsidRPr="00431890">
          <w:rPr>
            <w:rStyle w:val="Hyperlink"/>
            <w:rFonts w:ascii="Arial" w:hAnsi="Arial" w:cs="Arial"/>
            <w:sz w:val="24"/>
            <w:szCs w:val="24"/>
          </w:rPr>
          <w:t>https://journals.plos.org/plosone/article?id=10.1371/journal.pone.0142715</w:t>
        </w:r>
      </w:hyperlink>
      <w:r w:rsidRPr="00431890">
        <w:rPr>
          <w:rFonts w:ascii="Arial" w:hAnsi="Arial" w:cs="Arial"/>
          <w:sz w:val="24"/>
          <w:szCs w:val="24"/>
        </w:rPr>
        <w:t xml:space="preserve"> </w:t>
      </w:r>
    </w:p>
    <w:p w14:paraId="5C72B2E7" w14:textId="77777777" w:rsidR="00E66838" w:rsidRPr="00431890" w:rsidRDefault="00E66838" w:rsidP="00431890">
      <w:pPr>
        <w:spacing w:before="240" w:line="360" w:lineRule="auto"/>
        <w:jc w:val="both"/>
        <w:rPr>
          <w:rFonts w:ascii="Arial" w:hAnsi="Arial" w:cs="Arial"/>
          <w:sz w:val="24"/>
          <w:szCs w:val="24"/>
        </w:rPr>
      </w:pPr>
    </w:p>
    <w:p w14:paraId="07F382EB" w14:textId="4F51184B" w:rsidR="00D42E2E" w:rsidRPr="00431890" w:rsidRDefault="00D42E2E" w:rsidP="00431890">
      <w:pPr>
        <w:spacing w:before="240" w:line="360" w:lineRule="auto"/>
        <w:jc w:val="both"/>
        <w:rPr>
          <w:rFonts w:ascii="Arial" w:hAnsi="Arial" w:cs="Arial"/>
          <w:sz w:val="24"/>
          <w:szCs w:val="24"/>
        </w:rPr>
      </w:pPr>
      <w:r w:rsidRPr="00431890">
        <w:rPr>
          <w:rFonts w:ascii="Arial" w:hAnsi="Arial" w:cs="Arial"/>
          <w:sz w:val="24"/>
          <w:szCs w:val="24"/>
        </w:rPr>
        <w:lastRenderedPageBreak/>
        <w:t xml:space="preserve">Barakat, N. (2021) </w:t>
      </w:r>
      <w:r w:rsidRPr="00431890">
        <w:rPr>
          <w:rFonts w:ascii="Arial" w:hAnsi="Arial" w:cs="Arial"/>
          <w:i/>
          <w:iCs/>
          <w:sz w:val="24"/>
          <w:szCs w:val="24"/>
        </w:rPr>
        <w:t>Obesity in Children.</w:t>
      </w:r>
      <w:r w:rsidR="00672348" w:rsidRPr="00431890">
        <w:rPr>
          <w:rFonts w:ascii="Arial" w:hAnsi="Arial" w:cs="Arial"/>
          <w:i/>
          <w:iCs/>
          <w:sz w:val="24"/>
          <w:szCs w:val="24"/>
        </w:rPr>
        <w:t xml:space="preserve"> </w:t>
      </w:r>
      <w:r w:rsidRPr="00431890">
        <w:rPr>
          <w:rFonts w:ascii="Arial" w:hAnsi="Arial" w:cs="Arial"/>
          <w:sz w:val="24"/>
          <w:szCs w:val="24"/>
        </w:rPr>
        <w:t xml:space="preserve">Available at: </w:t>
      </w:r>
      <w:hyperlink r:id="rId16" w:anchor=":~:text=The%20UK%20has%20one%20of,aged%2010%20to%2011%20were" w:history="1">
        <w:r w:rsidRPr="00431890">
          <w:rPr>
            <w:rStyle w:val="Hyperlink"/>
            <w:rFonts w:ascii="Arial" w:hAnsi="Arial" w:cs="Arial"/>
            <w:sz w:val="24"/>
            <w:szCs w:val="24"/>
          </w:rPr>
          <w:t>https://www.bupa.co.uk/health-information/childrens-health/obesity-children#:~:text=The%20UK%20has%20one%20of,aged%2010%20to%2011%20were</w:t>
        </w:r>
      </w:hyperlink>
      <w:r w:rsidRPr="00431890">
        <w:rPr>
          <w:rFonts w:ascii="Arial" w:hAnsi="Arial" w:cs="Arial"/>
          <w:sz w:val="24"/>
          <w:szCs w:val="24"/>
        </w:rPr>
        <w:t xml:space="preserve"> (Accessed: 24</w:t>
      </w:r>
      <w:r w:rsidRPr="00431890">
        <w:rPr>
          <w:rFonts w:ascii="Arial" w:hAnsi="Arial" w:cs="Arial"/>
          <w:sz w:val="24"/>
          <w:szCs w:val="24"/>
          <w:vertAlign w:val="superscript"/>
        </w:rPr>
        <w:t>th</w:t>
      </w:r>
      <w:r w:rsidRPr="00431890">
        <w:rPr>
          <w:rFonts w:ascii="Arial" w:hAnsi="Arial" w:cs="Arial"/>
          <w:sz w:val="24"/>
          <w:szCs w:val="24"/>
        </w:rPr>
        <w:t xml:space="preserve"> February 2020).</w:t>
      </w:r>
    </w:p>
    <w:p w14:paraId="1C10788B" w14:textId="77777777" w:rsidR="00E66838" w:rsidRPr="00431890" w:rsidRDefault="00E66838" w:rsidP="00431890">
      <w:pPr>
        <w:spacing w:before="240" w:line="360" w:lineRule="auto"/>
        <w:jc w:val="both"/>
        <w:rPr>
          <w:rFonts w:ascii="Arial" w:hAnsi="Arial" w:cs="Arial"/>
          <w:i/>
          <w:iCs/>
          <w:sz w:val="24"/>
          <w:szCs w:val="24"/>
        </w:rPr>
      </w:pPr>
    </w:p>
    <w:p w14:paraId="23F223BA" w14:textId="751DE676" w:rsidR="00D42E2E" w:rsidRPr="00431890" w:rsidRDefault="00D42E2E" w:rsidP="00431890">
      <w:pPr>
        <w:spacing w:before="240" w:line="360" w:lineRule="auto"/>
        <w:jc w:val="both"/>
        <w:rPr>
          <w:rFonts w:ascii="Arial" w:hAnsi="Arial" w:cs="Arial"/>
          <w:sz w:val="24"/>
          <w:szCs w:val="24"/>
        </w:rPr>
      </w:pPr>
      <w:r w:rsidRPr="00431890">
        <w:rPr>
          <w:rFonts w:ascii="Arial" w:hAnsi="Arial" w:cs="Arial"/>
          <w:sz w:val="24"/>
          <w:szCs w:val="24"/>
        </w:rPr>
        <w:t xml:space="preserve">Bowlby, J. (1988) </w:t>
      </w:r>
      <w:r w:rsidRPr="00431890">
        <w:rPr>
          <w:rFonts w:ascii="Arial" w:hAnsi="Arial" w:cs="Arial"/>
          <w:i/>
          <w:iCs/>
          <w:sz w:val="24"/>
          <w:szCs w:val="24"/>
        </w:rPr>
        <w:t>A SECURE BASE Parent-Child Attachment and Healthy Human</w:t>
      </w:r>
      <w:r w:rsidRPr="00431890">
        <w:rPr>
          <w:rFonts w:ascii="Arial" w:hAnsi="Arial" w:cs="Arial"/>
          <w:sz w:val="24"/>
          <w:szCs w:val="24"/>
        </w:rPr>
        <w:t xml:space="preserve"> Development</w:t>
      </w:r>
      <w:r w:rsidRPr="00431890">
        <w:rPr>
          <w:rFonts w:ascii="Arial" w:hAnsi="Arial" w:cs="Arial"/>
          <w:sz w:val="24"/>
          <w:szCs w:val="24"/>
        </w:rPr>
        <w:t>.</w:t>
      </w:r>
      <w:r w:rsidR="00672348" w:rsidRPr="00431890">
        <w:rPr>
          <w:rFonts w:ascii="Arial" w:hAnsi="Arial" w:cs="Arial"/>
          <w:sz w:val="24"/>
          <w:szCs w:val="24"/>
        </w:rPr>
        <w:t xml:space="preserve"> </w:t>
      </w:r>
      <w:r w:rsidRPr="00431890">
        <w:rPr>
          <w:rFonts w:ascii="Arial" w:hAnsi="Arial" w:cs="Arial"/>
          <w:sz w:val="24"/>
          <w:szCs w:val="24"/>
        </w:rPr>
        <w:t xml:space="preserve">Available at: </w:t>
      </w:r>
      <w:hyperlink r:id="rId17" w:history="1">
        <w:r w:rsidRPr="00431890">
          <w:rPr>
            <w:rStyle w:val="Hyperlink"/>
            <w:rFonts w:ascii="Arial" w:hAnsi="Arial" w:cs="Arial"/>
            <w:sz w:val="24"/>
            <w:szCs w:val="24"/>
          </w:rPr>
          <w:t>https://mindsplain.com/wp-content/uploads/2020/08/Bowlby_SecureBase.pdf</w:t>
        </w:r>
      </w:hyperlink>
      <w:r w:rsidRPr="00431890">
        <w:rPr>
          <w:rFonts w:ascii="Arial" w:hAnsi="Arial" w:cs="Arial"/>
          <w:sz w:val="24"/>
          <w:szCs w:val="24"/>
        </w:rPr>
        <w:t xml:space="preserve"> (Accessed: 25</w:t>
      </w:r>
      <w:r w:rsidRPr="00431890">
        <w:rPr>
          <w:rFonts w:ascii="Arial" w:hAnsi="Arial" w:cs="Arial"/>
          <w:sz w:val="24"/>
          <w:szCs w:val="24"/>
          <w:vertAlign w:val="superscript"/>
        </w:rPr>
        <w:t>th</w:t>
      </w:r>
      <w:r w:rsidRPr="00431890">
        <w:rPr>
          <w:rFonts w:ascii="Arial" w:hAnsi="Arial" w:cs="Arial"/>
          <w:sz w:val="24"/>
          <w:szCs w:val="24"/>
        </w:rPr>
        <w:t xml:space="preserve"> February 2021).</w:t>
      </w:r>
    </w:p>
    <w:p w14:paraId="1ABBB526" w14:textId="77777777" w:rsidR="00EC43F7" w:rsidRDefault="00EC43F7" w:rsidP="00431890">
      <w:pPr>
        <w:spacing w:before="240" w:line="360" w:lineRule="auto"/>
        <w:jc w:val="both"/>
        <w:rPr>
          <w:rFonts w:ascii="Arial" w:hAnsi="Arial" w:cs="Arial"/>
          <w:sz w:val="24"/>
          <w:szCs w:val="24"/>
        </w:rPr>
      </w:pPr>
    </w:p>
    <w:p w14:paraId="1B514C72" w14:textId="1DF352C9" w:rsidR="00D42E2E" w:rsidRPr="00431890" w:rsidRDefault="00D42E2E" w:rsidP="00431890">
      <w:pPr>
        <w:spacing w:before="240" w:line="360" w:lineRule="auto"/>
        <w:jc w:val="both"/>
        <w:rPr>
          <w:rFonts w:ascii="Arial" w:hAnsi="Arial" w:cs="Arial"/>
          <w:sz w:val="24"/>
          <w:szCs w:val="24"/>
        </w:rPr>
      </w:pPr>
      <w:r w:rsidRPr="00431890">
        <w:rPr>
          <w:rFonts w:ascii="Arial" w:hAnsi="Arial" w:cs="Arial"/>
          <w:sz w:val="24"/>
          <w:szCs w:val="24"/>
        </w:rPr>
        <w:t>Bradford, H. (2012). The wellbeing of children under three. Abingdon, Oxon: Routledge.</w:t>
      </w:r>
    </w:p>
    <w:p w14:paraId="0B5DBE3B" w14:textId="77777777" w:rsidR="00E66838" w:rsidRPr="00431890" w:rsidRDefault="00E66838" w:rsidP="00431890">
      <w:pPr>
        <w:spacing w:before="240" w:line="360" w:lineRule="auto"/>
        <w:jc w:val="both"/>
        <w:rPr>
          <w:rFonts w:ascii="Arial" w:hAnsi="Arial" w:cs="Arial"/>
          <w:sz w:val="24"/>
          <w:szCs w:val="24"/>
        </w:rPr>
      </w:pPr>
    </w:p>
    <w:p w14:paraId="1013C8CD" w14:textId="215A7130" w:rsidR="00D42E2E" w:rsidRPr="00431890" w:rsidRDefault="00D42E2E" w:rsidP="00431890">
      <w:pPr>
        <w:spacing w:before="240" w:line="360" w:lineRule="auto"/>
        <w:jc w:val="both"/>
        <w:rPr>
          <w:rFonts w:ascii="Arial" w:hAnsi="Arial" w:cs="Arial"/>
          <w:sz w:val="24"/>
          <w:szCs w:val="24"/>
        </w:rPr>
      </w:pPr>
      <w:r w:rsidRPr="00431890">
        <w:rPr>
          <w:rFonts w:ascii="Arial" w:hAnsi="Arial" w:cs="Arial"/>
          <w:sz w:val="24"/>
          <w:szCs w:val="24"/>
        </w:rPr>
        <w:t xml:space="preserve">Brodie, K. (2014) </w:t>
      </w:r>
      <w:r w:rsidRPr="00431890">
        <w:rPr>
          <w:rFonts w:ascii="Arial" w:hAnsi="Arial" w:cs="Arial"/>
          <w:i/>
          <w:iCs/>
          <w:sz w:val="24"/>
          <w:szCs w:val="24"/>
        </w:rPr>
        <w:t>Developing Sustained Shared Thinking to enhance the areas of Learning and development – Prime areas</w:t>
      </w:r>
      <w:r w:rsidRPr="00431890">
        <w:rPr>
          <w:rFonts w:ascii="Arial" w:hAnsi="Arial" w:cs="Arial"/>
          <w:i/>
          <w:iCs/>
          <w:sz w:val="24"/>
          <w:szCs w:val="24"/>
        </w:rPr>
        <w:t>.</w:t>
      </w:r>
      <w:r w:rsidR="00672348" w:rsidRPr="00431890">
        <w:rPr>
          <w:rFonts w:ascii="Arial" w:hAnsi="Arial" w:cs="Arial"/>
          <w:i/>
          <w:iCs/>
          <w:sz w:val="24"/>
          <w:szCs w:val="24"/>
        </w:rPr>
        <w:t xml:space="preserve"> </w:t>
      </w:r>
      <w:r w:rsidRPr="00431890">
        <w:rPr>
          <w:rFonts w:ascii="Arial" w:hAnsi="Arial" w:cs="Arial"/>
          <w:sz w:val="24"/>
          <w:szCs w:val="24"/>
        </w:rPr>
        <w:t xml:space="preserve">Available at: </w:t>
      </w:r>
      <w:hyperlink r:id="rId18" w:history="1">
        <w:r w:rsidRPr="00431890">
          <w:rPr>
            <w:rStyle w:val="Hyperlink"/>
            <w:rFonts w:ascii="Arial" w:hAnsi="Arial" w:cs="Arial"/>
            <w:sz w:val="24"/>
            <w:szCs w:val="24"/>
          </w:rPr>
          <w:t>https://eyfs.info/articles.html/teaching-and-learning/developing-sustained-shared-thinking-to-enhance-the-areas-of-learning-and-development-%E2%80%93-prime-areas-r179/</w:t>
        </w:r>
      </w:hyperlink>
      <w:r w:rsidRPr="00431890">
        <w:rPr>
          <w:rFonts w:ascii="Arial" w:hAnsi="Arial" w:cs="Arial"/>
          <w:sz w:val="24"/>
          <w:szCs w:val="24"/>
        </w:rPr>
        <w:t xml:space="preserve"> (Accessed: 26</w:t>
      </w:r>
      <w:r w:rsidRPr="00431890">
        <w:rPr>
          <w:rFonts w:ascii="Arial" w:hAnsi="Arial" w:cs="Arial"/>
          <w:sz w:val="24"/>
          <w:szCs w:val="24"/>
          <w:vertAlign w:val="superscript"/>
        </w:rPr>
        <w:t>th</w:t>
      </w:r>
      <w:r w:rsidRPr="00431890">
        <w:rPr>
          <w:rFonts w:ascii="Arial" w:hAnsi="Arial" w:cs="Arial"/>
          <w:sz w:val="24"/>
          <w:szCs w:val="24"/>
        </w:rPr>
        <w:t xml:space="preserve"> February 2021).</w:t>
      </w:r>
    </w:p>
    <w:p w14:paraId="0B55EA2E" w14:textId="77777777" w:rsidR="00E66838" w:rsidRPr="00431890" w:rsidRDefault="00E66838" w:rsidP="00431890">
      <w:pPr>
        <w:spacing w:before="240" w:line="360" w:lineRule="auto"/>
        <w:jc w:val="both"/>
        <w:rPr>
          <w:rFonts w:ascii="Arial" w:hAnsi="Arial" w:cs="Arial"/>
          <w:i/>
          <w:iCs/>
          <w:sz w:val="24"/>
          <w:szCs w:val="24"/>
        </w:rPr>
      </w:pPr>
    </w:p>
    <w:p w14:paraId="620B1452" w14:textId="4836FF96" w:rsidR="00D42E2E" w:rsidRPr="00431890" w:rsidRDefault="00D42E2E" w:rsidP="00431890">
      <w:pPr>
        <w:spacing w:before="240"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 w:rsidRPr="00431890">
        <w:rPr>
          <w:rFonts w:ascii="Arial" w:hAnsi="Arial" w:cs="Arial"/>
          <w:sz w:val="24"/>
          <w:szCs w:val="24"/>
        </w:rPr>
        <w:t>Bysouth</w:t>
      </w:r>
      <w:proofErr w:type="spellEnd"/>
      <w:r w:rsidRPr="00431890">
        <w:rPr>
          <w:rFonts w:ascii="Arial" w:hAnsi="Arial" w:cs="Arial"/>
          <w:sz w:val="24"/>
          <w:szCs w:val="24"/>
        </w:rPr>
        <w:t xml:space="preserve">, T. (2018) </w:t>
      </w:r>
      <w:r w:rsidRPr="00431890">
        <w:rPr>
          <w:rFonts w:ascii="Arial" w:hAnsi="Arial" w:cs="Arial"/>
          <w:i/>
          <w:iCs/>
          <w:sz w:val="24"/>
          <w:szCs w:val="24"/>
        </w:rPr>
        <w:t xml:space="preserve">Improving oral health: </w:t>
      </w:r>
      <w:proofErr w:type="gramStart"/>
      <w:r w:rsidRPr="00431890">
        <w:rPr>
          <w:rFonts w:ascii="Arial" w:hAnsi="Arial" w:cs="Arial"/>
          <w:i/>
          <w:iCs/>
          <w:sz w:val="24"/>
          <w:szCs w:val="24"/>
        </w:rPr>
        <w:t>it's</w:t>
      </w:r>
      <w:proofErr w:type="gramEnd"/>
      <w:r w:rsidRPr="00431890">
        <w:rPr>
          <w:rFonts w:ascii="Arial" w:hAnsi="Arial" w:cs="Arial"/>
          <w:i/>
          <w:iCs/>
          <w:sz w:val="24"/>
          <w:szCs w:val="24"/>
        </w:rPr>
        <w:t xml:space="preserve"> time for Wales to step up</w:t>
      </w:r>
      <w:r w:rsidRPr="00431890">
        <w:rPr>
          <w:rFonts w:ascii="Arial" w:hAnsi="Arial" w:cs="Arial"/>
          <w:i/>
          <w:iCs/>
          <w:sz w:val="24"/>
          <w:szCs w:val="24"/>
        </w:rPr>
        <w:t>.</w:t>
      </w:r>
      <w:r w:rsidR="00672348" w:rsidRPr="00431890">
        <w:rPr>
          <w:rFonts w:ascii="Arial" w:hAnsi="Arial" w:cs="Arial"/>
          <w:i/>
          <w:iCs/>
          <w:sz w:val="24"/>
          <w:szCs w:val="24"/>
        </w:rPr>
        <w:t xml:space="preserve"> </w:t>
      </w:r>
      <w:r w:rsidRPr="00431890">
        <w:rPr>
          <w:rFonts w:ascii="Arial" w:hAnsi="Arial" w:cs="Arial"/>
          <w:sz w:val="24"/>
          <w:szCs w:val="24"/>
        </w:rPr>
        <w:t xml:space="preserve">Available at: </w:t>
      </w:r>
      <w:hyperlink r:id="rId19" w:history="1">
        <w:r w:rsidRPr="00431890">
          <w:rPr>
            <w:rStyle w:val="Hyperlink"/>
            <w:rFonts w:ascii="Arial" w:hAnsi="Arial" w:cs="Arial"/>
            <w:sz w:val="24"/>
            <w:szCs w:val="24"/>
          </w:rPr>
          <w:t>https://bda.org/news-centre/blog/improving-oral-health-its-time-for-wales-to-step-up</w:t>
        </w:r>
      </w:hyperlink>
      <w:r w:rsidRPr="00431890">
        <w:rPr>
          <w:rFonts w:ascii="Arial" w:hAnsi="Arial" w:cs="Arial"/>
          <w:sz w:val="24"/>
          <w:szCs w:val="24"/>
        </w:rPr>
        <w:t xml:space="preserve"> (Accessed: 25</w:t>
      </w:r>
      <w:r w:rsidRPr="00431890">
        <w:rPr>
          <w:rFonts w:ascii="Arial" w:hAnsi="Arial" w:cs="Arial"/>
          <w:sz w:val="24"/>
          <w:szCs w:val="24"/>
          <w:vertAlign w:val="superscript"/>
        </w:rPr>
        <w:t>th</w:t>
      </w:r>
      <w:r w:rsidRPr="00431890">
        <w:rPr>
          <w:rFonts w:ascii="Arial" w:hAnsi="Arial" w:cs="Arial"/>
          <w:sz w:val="24"/>
          <w:szCs w:val="24"/>
        </w:rPr>
        <w:t xml:space="preserve"> February 2021).</w:t>
      </w:r>
    </w:p>
    <w:p w14:paraId="41D6CDAE" w14:textId="77777777" w:rsidR="00E66838" w:rsidRPr="00431890" w:rsidRDefault="00E66838" w:rsidP="00431890">
      <w:pPr>
        <w:spacing w:before="240" w:line="360" w:lineRule="auto"/>
        <w:jc w:val="both"/>
        <w:rPr>
          <w:rFonts w:ascii="Arial" w:hAnsi="Arial" w:cs="Arial"/>
          <w:sz w:val="24"/>
          <w:szCs w:val="24"/>
        </w:rPr>
      </w:pPr>
    </w:p>
    <w:p w14:paraId="5E17824D" w14:textId="0C8C227F" w:rsidR="00D42E2E" w:rsidRPr="00431890" w:rsidRDefault="00D42E2E" w:rsidP="00431890">
      <w:pPr>
        <w:spacing w:before="240" w:line="360" w:lineRule="auto"/>
        <w:jc w:val="both"/>
        <w:rPr>
          <w:rFonts w:ascii="Arial" w:hAnsi="Arial" w:cs="Arial"/>
          <w:sz w:val="24"/>
          <w:szCs w:val="24"/>
        </w:rPr>
      </w:pPr>
      <w:r w:rsidRPr="00431890">
        <w:rPr>
          <w:rFonts w:ascii="Arial" w:hAnsi="Arial" w:cs="Arial"/>
          <w:sz w:val="24"/>
          <w:szCs w:val="24"/>
        </w:rPr>
        <w:t xml:space="preserve">Child Feeding Guide (2017) </w:t>
      </w:r>
      <w:r w:rsidRPr="00431890">
        <w:rPr>
          <w:rFonts w:ascii="Arial" w:hAnsi="Arial" w:cs="Arial"/>
          <w:i/>
          <w:iCs/>
          <w:sz w:val="24"/>
          <w:szCs w:val="24"/>
        </w:rPr>
        <w:t>Unhealthy Food Preferences.</w:t>
      </w:r>
      <w:r w:rsidR="00672348" w:rsidRPr="00431890">
        <w:rPr>
          <w:rFonts w:ascii="Arial" w:hAnsi="Arial" w:cs="Arial"/>
          <w:i/>
          <w:iCs/>
          <w:sz w:val="24"/>
          <w:szCs w:val="24"/>
        </w:rPr>
        <w:t xml:space="preserve"> </w:t>
      </w:r>
      <w:r w:rsidRPr="00431890">
        <w:rPr>
          <w:rFonts w:ascii="Arial" w:hAnsi="Arial" w:cs="Arial"/>
          <w:sz w:val="24"/>
          <w:szCs w:val="24"/>
        </w:rPr>
        <w:t xml:space="preserve">Available at: </w:t>
      </w:r>
      <w:hyperlink r:id="rId20" w:history="1">
        <w:r w:rsidRPr="00431890">
          <w:rPr>
            <w:rStyle w:val="Hyperlink"/>
            <w:rFonts w:ascii="Arial" w:hAnsi="Arial" w:cs="Arial"/>
            <w:sz w:val="24"/>
            <w:szCs w:val="24"/>
          </w:rPr>
          <w:t>https://www.childfeedingguide.co.uk/tips/common-feeding-pitfalls/unhealthy-food-preferences/</w:t>
        </w:r>
      </w:hyperlink>
      <w:r w:rsidRPr="00431890">
        <w:rPr>
          <w:rFonts w:ascii="Arial" w:hAnsi="Arial" w:cs="Arial"/>
          <w:sz w:val="24"/>
          <w:szCs w:val="24"/>
        </w:rPr>
        <w:t>(Accessed: 25</w:t>
      </w:r>
      <w:r w:rsidRPr="00431890">
        <w:rPr>
          <w:rFonts w:ascii="Arial" w:hAnsi="Arial" w:cs="Arial"/>
          <w:sz w:val="24"/>
          <w:szCs w:val="24"/>
          <w:vertAlign w:val="superscript"/>
        </w:rPr>
        <w:t>th</w:t>
      </w:r>
      <w:r w:rsidRPr="00431890">
        <w:rPr>
          <w:rFonts w:ascii="Arial" w:hAnsi="Arial" w:cs="Arial"/>
          <w:sz w:val="24"/>
          <w:szCs w:val="24"/>
        </w:rPr>
        <w:t xml:space="preserve"> February 2021).</w:t>
      </w:r>
    </w:p>
    <w:p w14:paraId="7BAB3802" w14:textId="77777777" w:rsidR="00E66838" w:rsidRPr="00431890" w:rsidRDefault="00E66838" w:rsidP="00431890">
      <w:pPr>
        <w:spacing w:before="240" w:line="360" w:lineRule="auto"/>
        <w:jc w:val="both"/>
        <w:rPr>
          <w:rFonts w:ascii="Arial" w:hAnsi="Arial" w:cs="Arial"/>
          <w:i/>
          <w:iCs/>
          <w:sz w:val="24"/>
          <w:szCs w:val="24"/>
        </w:rPr>
      </w:pPr>
    </w:p>
    <w:p w14:paraId="46EEAF1F" w14:textId="77141C0E" w:rsidR="00D42E2E" w:rsidRPr="00431890" w:rsidRDefault="00D42E2E" w:rsidP="00431890">
      <w:pPr>
        <w:spacing w:before="240" w:line="360" w:lineRule="auto"/>
        <w:jc w:val="both"/>
        <w:rPr>
          <w:rFonts w:ascii="Arial" w:hAnsi="Arial" w:cs="Arial"/>
          <w:sz w:val="24"/>
          <w:szCs w:val="24"/>
        </w:rPr>
      </w:pPr>
      <w:r w:rsidRPr="00431890">
        <w:rPr>
          <w:rFonts w:ascii="Arial" w:hAnsi="Arial" w:cs="Arial"/>
          <w:sz w:val="24"/>
          <w:szCs w:val="24"/>
        </w:rPr>
        <w:lastRenderedPageBreak/>
        <w:t xml:space="preserve">Children’s Commissioner for Wales (2019) </w:t>
      </w:r>
      <w:r w:rsidRPr="00431890">
        <w:rPr>
          <w:rFonts w:ascii="Arial" w:hAnsi="Arial" w:cs="Arial"/>
          <w:i/>
          <w:iCs/>
          <w:sz w:val="24"/>
          <w:szCs w:val="24"/>
        </w:rPr>
        <w:t>A Charter for Change: Protecting Welsh Children from the impact of poverty.</w:t>
      </w:r>
      <w:r w:rsidR="00672348" w:rsidRPr="00431890">
        <w:rPr>
          <w:rFonts w:ascii="Arial" w:hAnsi="Arial" w:cs="Arial"/>
          <w:i/>
          <w:iCs/>
          <w:sz w:val="24"/>
          <w:szCs w:val="24"/>
        </w:rPr>
        <w:t xml:space="preserve"> </w:t>
      </w:r>
      <w:r w:rsidRPr="00431890">
        <w:rPr>
          <w:rFonts w:ascii="Arial" w:hAnsi="Arial" w:cs="Arial"/>
          <w:sz w:val="24"/>
          <w:szCs w:val="24"/>
        </w:rPr>
        <w:t xml:space="preserve">Available at: </w:t>
      </w:r>
      <w:hyperlink r:id="rId21" w:history="1">
        <w:r w:rsidRPr="00431890">
          <w:rPr>
            <w:rStyle w:val="Hyperlink"/>
            <w:rFonts w:ascii="Arial" w:hAnsi="Arial" w:cs="Arial"/>
            <w:sz w:val="24"/>
            <w:szCs w:val="24"/>
          </w:rPr>
          <w:t>https://www.childcomwales.org.uk/wp-content/uploads/2019/04/A-Charter-for-Change-Protecting-Welsh-Children-from-the-Impact-of-Poverty.pdf</w:t>
        </w:r>
      </w:hyperlink>
      <w:r w:rsidRPr="00431890">
        <w:rPr>
          <w:rFonts w:ascii="Arial" w:hAnsi="Arial" w:cs="Arial"/>
          <w:sz w:val="24"/>
          <w:szCs w:val="24"/>
        </w:rPr>
        <w:t xml:space="preserve"> (Accessed: 23</w:t>
      </w:r>
      <w:r w:rsidRPr="00431890">
        <w:rPr>
          <w:rFonts w:ascii="Arial" w:hAnsi="Arial" w:cs="Arial"/>
          <w:sz w:val="24"/>
          <w:szCs w:val="24"/>
          <w:vertAlign w:val="superscript"/>
        </w:rPr>
        <w:t>rd</w:t>
      </w:r>
      <w:r w:rsidRPr="00431890">
        <w:rPr>
          <w:rFonts w:ascii="Arial" w:hAnsi="Arial" w:cs="Arial"/>
          <w:sz w:val="24"/>
          <w:szCs w:val="24"/>
        </w:rPr>
        <w:t xml:space="preserve"> February 2021).</w:t>
      </w:r>
    </w:p>
    <w:p w14:paraId="32814B4B" w14:textId="77777777" w:rsidR="00E66838" w:rsidRPr="00431890" w:rsidRDefault="00E66838" w:rsidP="00431890">
      <w:pPr>
        <w:spacing w:before="240" w:line="360" w:lineRule="auto"/>
        <w:jc w:val="both"/>
        <w:rPr>
          <w:rFonts w:ascii="Arial" w:hAnsi="Arial" w:cs="Arial"/>
          <w:i/>
          <w:iCs/>
          <w:sz w:val="24"/>
          <w:szCs w:val="24"/>
        </w:rPr>
      </w:pPr>
    </w:p>
    <w:p w14:paraId="4DC1085C" w14:textId="59852E95" w:rsidR="00D42E2E" w:rsidRPr="00431890" w:rsidRDefault="00D42E2E" w:rsidP="00431890">
      <w:pPr>
        <w:spacing w:before="240" w:line="360" w:lineRule="auto"/>
        <w:jc w:val="both"/>
        <w:rPr>
          <w:rFonts w:ascii="Arial" w:hAnsi="Arial" w:cs="Arial"/>
          <w:sz w:val="24"/>
          <w:szCs w:val="24"/>
        </w:rPr>
      </w:pPr>
      <w:r w:rsidRPr="00431890">
        <w:rPr>
          <w:rFonts w:ascii="Arial" w:hAnsi="Arial" w:cs="Arial"/>
          <w:sz w:val="24"/>
          <w:szCs w:val="24"/>
        </w:rPr>
        <w:t xml:space="preserve">Children’s Food Trust (2015) </w:t>
      </w:r>
      <w:r w:rsidRPr="00431890">
        <w:rPr>
          <w:rFonts w:ascii="Arial" w:hAnsi="Arial" w:cs="Arial"/>
          <w:i/>
          <w:iCs/>
          <w:sz w:val="24"/>
          <w:szCs w:val="24"/>
        </w:rPr>
        <w:t>Promoting and supporting healthy eating in early years settings</w:t>
      </w:r>
      <w:r w:rsidRPr="00431890">
        <w:rPr>
          <w:rFonts w:ascii="Arial" w:hAnsi="Arial" w:cs="Arial"/>
          <w:i/>
          <w:iCs/>
          <w:sz w:val="24"/>
          <w:szCs w:val="24"/>
        </w:rPr>
        <w:t>.</w:t>
      </w:r>
      <w:r w:rsidR="00672348" w:rsidRPr="00431890">
        <w:rPr>
          <w:rFonts w:ascii="Arial" w:hAnsi="Arial" w:cs="Arial"/>
          <w:i/>
          <w:iCs/>
          <w:sz w:val="24"/>
          <w:szCs w:val="24"/>
        </w:rPr>
        <w:t xml:space="preserve"> </w:t>
      </w:r>
      <w:r w:rsidRPr="00431890">
        <w:rPr>
          <w:rFonts w:ascii="Arial" w:hAnsi="Arial" w:cs="Arial"/>
          <w:sz w:val="24"/>
          <w:szCs w:val="24"/>
        </w:rPr>
        <w:t xml:space="preserve">Available at: </w:t>
      </w:r>
      <w:hyperlink r:id="rId22" w:history="1">
        <w:r w:rsidRPr="00431890">
          <w:rPr>
            <w:rStyle w:val="Hyperlink"/>
            <w:rFonts w:ascii="Arial" w:hAnsi="Arial" w:cs="Arial"/>
            <w:sz w:val="24"/>
            <w:szCs w:val="24"/>
          </w:rPr>
          <w:t>https://www.foundationyears.org.uk/files/2015/11/CFT-Early-Years-Promoting-Supporting-Healthy-Eating-FINAL.pdf</w:t>
        </w:r>
      </w:hyperlink>
      <w:r w:rsidRPr="00431890">
        <w:rPr>
          <w:rFonts w:ascii="Arial" w:hAnsi="Arial" w:cs="Arial"/>
          <w:sz w:val="24"/>
          <w:szCs w:val="24"/>
        </w:rPr>
        <w:t xml:space="preserve"> (Accessed: 26</w:t>
      </w:r>
      <w:r w:rsidRPr="00431890">
        <w:rPr>
          <w:rFonts w:ascii="Arial" w:hAnsi="Arial" w:cs="Arial"/>
          <w:sz w:val="24"/>
          <w:szCs w:val="24"/>
          <w:vertAlign w:val="superscript"/>
        </w:rPr>
        <w:t>th</w:t>
      </w:r>
      <w:r w:rsidRPr="00431890">
        <w:rPr>
          <w:rFonts w:ascii="Arial" w:hAnsi="Arial" w:cs="Arial"/>
          <w:sz w:val="24"/>
          <w:szCs w:val="24"/>
        </w:rPr>
        <w:t xml:space="preserve"> February 2021).</w:t>
      </w:r>
    </w:p>
    <w:p w14:paraId="17A195B8" w14:textId="77777777" w:rsidR="00E66838" w:rsidRPr="00431890" w:rsidRDefault="00E66838" w:rsidP="00431890">
      <w:pPr>
        <w:spacing w:before="240" w:line="360" w:lineRule="auto"/>
        <w:jc w:val="both"/>
        <w:rPr>
          <w:rFonts w:ascii="Arial" w:hAnsi="Arial" w:cs="Arial"/>
          <w:sz w:val="24"/>
          <w:szCs w:val="24"/>
        </w:rPr>
      </w:pPr>
    </w:p>
    <w:p w14:paraId="016A91EF" w14:textId="2CF9691F" w:rsidR="00D42E2E" w:rsidRPr="00431890" w:rsidRDefault="00D42E2E" w:rsidP="00431890">
      <w:pPr>
        <w:spacing w:before="240"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 w:rsidRPr="00431890">
        <w:rPr>
          <w:rFonts w:ascii="Arial" w:hAnsi="Arial" w:cs="Arial"/>
          <w:sz w:val="24"/>
          <w:szCs w:val="24"/>
        </w:rPr>
        <w:t>Cuschieri</w:t>
      </w:r>
      <w:proofErr w:type="spellEnd"/>
      <w:r w:rsidRPr="00431890">
        <w:rPr>
          <w:rFonts w:ascii="Arial" w:hAnsi="Arial" w:cs="Arial"/>
          <w:sz w:val="24"/>
          <w:szCs w:val="24"/>
        </w:rPr>
        <w:t xml:space="preserve">, S. and </w:t>
      </w:r>
      <w:proofErr w:type="spellStart"/>
      <w:r w:rsidRPr="00431890">
        <w:rPr>
          <w:rFonts w:ascii="Arial" w:hAnsi="Arial" w:cs="Arial"/>
          <w:sz w:val="24"/>
          <w:szCs w:val="24"/>
        </w:rPr>
        <w:t>Grech</w:t>
      </w:r>
      <w:proofErr w:type="spellEnd"/>
      <w:r w:rsidRPr="00431890">
        <w:rPr>
          <w:rFonts w:ascii="Arial" w:hAnsi="Arial" w:cs="Arial"/>
          <w:sz w:val="24"/>
          <w:szCs w:val="24"/>
        </w:rPr>
        <w:t>, S.</w:t>
      </w:r>
      <w:r w:rsidRPr="00431890">
        <w:rPr>
          <w:rFonts w:ascii="Arial" w:hAnsi="Arial" w:cs="Arial"/>
          <w:sz w:val="24"/>
          <w:szCs w:val="24"/>
        </w:rPr>
        <w:t xml:space="preserve"> (</w:t>
      </w:r>
      <w:r w:rsidRPr="00431890">
        <w:rPr>
          <w:rFonts w:ascii="Arial" w:hAnsi="Arial" w:cs="Arial"/>
          <w:sz w:val="24"/>
          <w:szCs w:val="24"/>
        </w:rPr>
        <w:t>2020</w:t>
      </w:r>
      <w:r w:rsidRPr="00431890">
        <w:rPr>
          <w:rFonts w:ascii="Arial" w:hAnsi="Arial" w:cs="Arial"/>
          <w:sz w:val="24"/>
          <w:szCs w:val="24"/>
        </w:rPr>
        <w:t>) ‘</w:t>
      </w:r>
      <w:r w:rsidRPr="00431890">
        <w:rPr>
          <w:rFonts w:ascii="Arial" w:hAnsi="Arial" w:cs="Arial"/>
          <w:sz w:val="24"/>
          <w:szCs w:val="24"/>
        </w:rPr>
        <w:t>COVID-19: a one-way ticket to a global childhood obesity crisis?</w:t>
      </w:r>
      <w:r w:rsidRPr="00431890">
        <w:rPr>
          <w:rFonts w:ascii="Arial" w:hAnsi="Arial" w:cs="Arial"/>
          <w:sz w:val="24"/>
          <w:szCs w:val="24"/>
        </w:rPr>
        <w:t xml:space="preserve">’, </w:t>
      </w:r>
      <w:r w:rsidRPr="00431890">
        <w:rPr>
          <w:rFonts w:ascii="Arial" w:hAnsi="Arial" w:cs="Arial"/>
          <w:i/>
          <w:iCs/>
          <w:sz w:val="24"/>
          <w:szCs w:val="24"/>
        </w:rPr>
        <w:t>Journal of Diabetes &amp; Metabolic Disorders</w:t>
      </w:r>
      <w:r w:rsidRPr="00431890">
        <w:rPr>
          <w:rFonts w:ascii="Arial" w:hAnsi="Arial" w:cs="Arial"/>
          <w:sz w:val="24"/>
          <w:szCs w:val="24"/>
        </w:rPr>
        <w:t>, pp.1-4.</w:t>
      </w:r>
      <w:r w:rsidRPr="00431890">
        <w:rPr>
          <w:rFonts w:ascii="Arial" w:hAnsi="Arial" w:cs="Arial"/>
          <w:sz w:val="24"/>
          <w:szCs w:val="24"/>
        </w:rPr>
        <w:t xml:space="preserve"> Accessed: 25</w:t>
      </w:r>
      <w:r w:rsidRPr="00431890">
        <w:rPr>
          <w:rFonts w:ascii="Arial" w:hAnsi="Arial" w:cs="Arial"/>
          <w:sz w:val="24"/>
          <w:szCs w:val="24"/>
          <w:vertAlign w:val="superscript"/>
        </w:rPr>
        <w:t>th</w:t>
      </w:r>
      <w:r w:rsidRPr="00431890">
        <w:rPr>
          <w:rFonts w:ascii="Arial" w:hAnsi="Arial" w:cs="Arial"/>
          <w:sz w:val="24"/>
          <w:szCs w:val="24"/>
        </w:rPr>
        <w:t xml:space="preserve"> February 2021.URL: </w:t>
      </w:r>
      <w:hyperlink r:id="rId23" w:history="1">
        <w:r w:rsidRPr="00431890">
          <w:rPr>
            <w:rStyle w:val="Hyperlink"/>
            <w:rFonts w:ascii="Arial" w:hAnsi="Arial" w:cs="Arial"/>
            <w:sz w:val="24"/>
            <w:szCs w:val="24"/>
          </w:rPr>
          <w:t>https://www.ncbi.nlm.nih.gov/pmc/articles/PMC7644278/pdf/40200_2020_Article_682.pdf</w:t>
        </w:r>
      </w:hyperlink>
      <w:r w:rsidRPr="00431890">
        <w:rPr>
          <w:rFonts w:ascii="Arial" w:hAnsi="Arial" w:cs="Arial"/>
          <w:sz w:val="24"/>
          <w:szCs w:val="24"/>
        </w:rPr>
        <w:t xml:space="preserve"> </w:t>
      </w:r>
    </w:p>
    <w:p w14:paraId="7742835B" w14:textId="77777777" w:rsidR="00E66838" w:rsidRPr="00431890" w:rsidRDefault="00E66838" w:rsidP="00431890">
      <w:pPr>
        <w:spacing w:before="240" w:line="360" w:lineRule="auto"/>
        <w:jc w:val="both"/>
        <w:rPr>
          <w:rFonts w:ascii="Arial" w:hAnsi="Arial" w:cs="Arial"/>
          <w:sz w:val="24"/>
          <w:szCs w:val="24"/>
        </w:rPr>
      </w:pPr>
    </w:p>
    <w:p w14:paraId="706D2F80" w14:textId="4DB623A2" w:rsidR="00D42E2E" w:rsidRPr="00431890" w:rsidRDefault="00D42E2E" w:rsidP="00431890">
      <w:pPr>
        <w:spacing w:before="240" w:line="360" w:lineRule="auto"/>
        <w:jc w:val="both"/>
        <w:rPr>
          <w:rFonts w:ascii="Arial" w:hAnsi="Arial" w:cs="Arial"/>
          <w:sz w:val="24"/>
          <w:szCs w:val="24"/>
        </w:rPr>
      </w:pPr>
      <w:r w:rsidRPr="00431890">
        <w:rPr>
          <w:rFonts w:ascii="Arial" w:hAnsi="Arial" w:cs="Arial"/>
          <w:sz w:val="24"/>
          <w:szCs w:val="24"/>
        </w:rPr>
        <w:t xml:space="preserve">Daniels, L.A., </w:t>
      </w:r>
      <w:proofErr w:type="spellStart"/>
      <w:r w:rsidRPr="00431890">
        <w:rPr>
          <w:rFonts w:ascii="Arial" w:hAnsi="Arial" w:cs="Arial"/>
          <w:sz w:val="24"/>
          <w:szCs w:val="24"/>
        </w:rPr>
        <w:t>Mallan</w:t>
      </w:r>
      <w:proofErr w:type="spellEnd"/>
      <w:r w:rsidRPr="00431890">
        <w:rPr>
          <w:rFonts w:ascii="Arial" w:hAnsi="Arial" w:cs="Arial"/>
          <w:sz w:val="24"/>
          <w:szCs w:val="24"/>
        </w:rPr>
        <w:t xml:space="preserve">, K.M., </w:t>
      </w:r>
      <w:proofErr w:type="spellStart"/>
      <w:r w:rsidRPr="00431890">
        <w:rPr>
          <w:rFonts w:ascii="Arial" w:hAnsi="Arial" w:cs="Arial"/>
          <w:sz w:val="24"/>
          <w:szCs w:val="24"/>
        </w:rPr>
        <w:t>Battistutta</w:t>
      </w:r>
      <w:proofErr w:type="spellEnd"/>
      <w:r w:rsidRPr="00431890">
        <w:rPr>
          <w:rFonts w:ascii="Arial" w:hAnsi="Arial" w:cs="Arial"/>
          <w:sz w:val="24"/>
          <w:szCs w:val="24"/>
        </w:rPr>
        <w:t xml:space="preserve">, D., Nicholson, J.M., </w:t>
      </w:r>
      <w:proofErr w:type="spellStart"/>
      <w:r w:rsidRPr="00431890">
        <w:rPr>
          <w:rFonts w:ascii="Arial" w:hAnsi="Arial" w:cs="Arial"/>
          <w:sz w:val="24"/>
          <w:szCs w:val="24"/>
        </w:rPr>
        <w:t>Meedeniya</w:t>
      </w:r>
      <w:proofErr w:type="spellEnd"/>
      <w:r w:rsidRPr="00431890">
        <w:rPr>
          <w:rFonts w:ascii="Arial" w:hAnsi="Arial" w:cs="Arial"/>
          <w:sz w:val="24"/>
          <w:szCs w:val="24"/>
        </w:rPr>
        <w:t>, J.E., Bayer, J.K. and Magarey, A.</w:t>
      </w:r>
      <w:r w:rsidRPr="00431890">
        <w:rPr>
          <w:rFonts w:ascii="Arial" w:hAnsi="Arial" w:cs="Arial"/>
          <w:sz w:val="24"/>
          <w:szCs w:val="24"/>
        </w:rPr>
        <w:t xml:space="preserve"> (</w:t>
      </w:r>
      <w:r w:rsidRPr="00431890">
        <w:rPr>
          <w:rFonts w:ascii="Arial" w:hAnsi="Arial" w:cs="Arial"/>
          <w:sz w:val="24"/>
          <w:szCs w:val="24"/>
        </w:rPr>
        <w:t>2014</w:t>
      </w:r>
      <w:r w:rsidRPr="00431890">
        <w:rPr>
          <w:rFonts w:ascii="Arial" w:hAnsi="Arial" w:cs="Arial"/>
          <w:sz w:val="24"/>
          <w:szCs w:val="24"/>
        </w:rPr>
        <w:t>) ‘</w:t>
      </w:r>
      <w:r w:rsidRPr="00431890">
        <w:rPr>
          <w:rFonts w:ascii="Arial" w:hAnsi="Arial" w:cs="Arial"/>
          <w:sz w:val="24"/>
          <w:szCs w:val="24"/>
        </w:rPr>
        <w:t xml:space="preserve">Child eating </w:t>
      </w:r>
      <w:proofErr w:type="spellStart"/>
      <w:r w:rsidRPr="00431890">
        <w:rPr>
          <w:rFonts w:ascii="Arial" w:hAnsi="Arial" w:cs="Arial"/>
          <w:sz w:val="24"/>
          <w:szCs w:val="24"/>
        </w:rPr>
        <w:t>behavior</w:t>
      </w:r>
      <w:proofErr w:type="spellEnd"/>
      <w:r w:rsidRPr="00431890">
        <w:rPr>
          <w:rFonts w:ascii="Arial" w:hAnsi="Arial" w:cs="Arial"/>
          <w:sz w:val="24"/>
          <w:szCs w:val="24"/>
        </w:rPr>
        <w:t xml:space="preserve"> outcomes of an early feeding intervention to reduce risk indicators for child obesity: the NOURISH RCT</w:t>
      </w:r>
      <w:r w:rsidRPr="00431890">
        <w:rPr>
          <w:rFonts w:ascii="Arial" w:hAnsi="Arial" w:cs="Arial"/>
          <w:sz w:val="24"/>
          <w:szCs w:val="24"/>
        </w:rPr>
        <w:t>’,</w:t>
      </w:r>
      <w:r w:rsidRPr="00431890">
        <w:rPr>
          <w:rFonts w:ascii="Arial" w:hAnsi="Arial" w:cs="Arial"/>
          <w:sz w:val="24"/>
          <w:szCs w:val="24"/>
        </w:rPr>
        <w:t> </w:t>
      </w:r>
      <w:r w:rsidRPr="00431890">
        <w:rPr>
          <w:rFonts w:ascii="Arial" w:hAnsi="Arial" w:cs="Arial"/>
          <w:i/>
          <w:iCs/>
          <w:sz w:val="24"/>
          <w:szCs w:val="24"/>
        </w:rPr>
        <w:t>Obesity</w:t>
      </w:r>
      <w:r w:rsidRPr="00431890">
        <w:rPr>
          <w:rFonts w:ascii="Arial" w:hAnsi="Arial" w:cs="Arial"/>
          <w:sz w:val="24"/>
          <w:szCs w:val="24"/>
        </w:rPr>
        <w:t>, </w:t>
      </w:r>
      <w:r w:rsidRPr="00431890">
        <w:rPr>
          <w:rFonts w:ascii="Arial" w:hAnsi="Arial" w:cs="Arial"/>
          <w:i/>
          <w:iCs/>
          <w:sz w:val="24"/>
          <w:szCs w:val="24"/>
        </w:rPr>
        <w:t>22</w:t>
      </w:r>
      <w:r w:rsidRPr="00431890">
        <w:rPr>
          <w:rFonts w:ascii="Arial" w:hAnsi="Arial" w:cs="Arial"/>
          <w:sz w:val="24"/>
          <w:szCs w:val="24"/>
        </w:rPr>
        <w:t>(5), pp.E104-E111.</w:t>
      </w:r>
      <w:r w:rsidRPr="00431890">
        <w:rPr>
          <w:rFonts w:ascii="Arial" w:hAnsi="Arial" w:cs="Arial"/>
          <w:sz w:val="24"/>
          <w:szCs w:val="24"/>
        </w:rPr>
        <w:t>Accessed: 25</w:t>
      </w:r>
      <w:r w:rsidRPr="00431890">
        <w:rPr>
          <w:rFonts w:ascii="Arial" w:hAnsi="Arial" w:cs="Arial"/>
          <w:sz w:val="24"/>
          <w:szCs w:val="24"/>
          <w:vertAlign w:val="superscript"/>
        </w:rPr>
        <w:t>th</w:t>
      </w:r>
      <w:r w:rsidRPr="00431890">
        <w:rPr>
          <w:rFonts w:ascii="Arial" w:hAnsi="Arial" w:cs="Arial"/>
          <w:sz w:val="24"/>
          <w:szCs w:val="24"/>
        </w:rPr>
        <w:t xml:space="preserve"> February 2021.URL: </w:t>
      </w:r>
      <w:hyperlink r:id="rId24" w:history="1">
        <w:r w:rsidRPr="00431890">
          <w:rPr>
            <w:rStyle w:val="Hyperlink"/>
            <w:rFonts w:ascii="Arial" w:hAnsi="Arial" w:cs="Arial"/>
            <w:sz w:val="24"/>
            <w:szCs w:val="24"/>
          </w:rPr>
          <w:t>https://onlinelibrary.wiley.com/doi/pdf/10.1002/oby.20693</w:t>
        </w:r>
      </w:hyperlink>
      <w:r w:rsidRPr="00431890">
        <w:rPr>
          <w:rFonts w:ascii="Arial" w:hAnsi="Arial" w:cs="Arial"/>
          <w:sz w:val="24"/>
          <w:szCs w:val="24"/>
        </w:rPr>
        <w:t xml:space="preserve"> </w:t>
      </w:r>
    </w:p>
    <w:p w14:paraId="5F81D524" w14:textId="77777777" w:rsidR="00E66838" w:rsidRPr="00431890" w:rsidRDefault="00E66838" w:rsidP="00431890">
      <w:pPr>
        <w:spacing w:before="240" w:line="360" w:lineRule="auto"/>
        <w:jc w:val="both"/>
        <w:rPr>
          <w:rFonts w:ascii="Arial" w:hAnsi="Arial" w:cs="Arial"/>
          <w:sz w:val="24"/>
          <w:szCs w:val="24"/>
        </w:rPr>
      </w:pPr>
    </w:p>
    <w:p w14:paraId="27C42BC0" w14:textId="4DE241DC" w:rsidR="00D42E2E" w:rsidRPr="00431890" w:rsidRDefault="00D42E2E" w:rsidP="00431890">
      <w:pPr>
        <w:spacing w:before="240" w:line="360" w:lineRule="auto"/>
        <w:jc w:val="both"/>
        <w:rPr>
          <w:rFonts w:ascii="Arial" w:hAnsi="Arial" w:cs="Arial"/>
          <w:sz w:val="24"/>
          <w:szCs w:val="24"/>
        </w:rPr>
      </w:pPr>
      <w:r w:rsidRPr="00431890">
        <w:rPr>
          <w:rFonts w:ascii="Arial" w:hAnsi="Arial" w:cs="Arial"/>
          <w:sz w:val="24"/>
          <w:szCs w:val="24"/>
        </w:rPr>
        <w:t xml:space="preserve">Department of Health and Social Care (2020) </w:t>
      </w:r>
      <w:r w:rsidRPr="00431890">
        <w:rPr>
          <w:rFonts w:ascii="Arial" w:hAnsi="Arial" w:cs="Arial"/>
          <w:i/>
          <w:iCs/>
          <w:sz w:val="24"/>
          <w:szCs w:val="24"/>
        </w:rPr>
        <w:t>Tackling obesity: empowering adults and children to live healthier lives</w:t>
      </w:r>
      <w:r w:rsidRPr="00431890">
        <w:rPr>
          <w:rFonts w:ascii="Arial" w:hAnsi="Arial" w:cs="Arial"/>
          <w:i/>
          <w:iCs/>
          <w:sz w:val="24"/>
          <w:szCs w:val="24"/>
        </w:rPr>
        <w:t>.</w:t>
      </w:r>
      <w:r w:rsidR="00933AE3" w:rsidRPr="00431890">
        <w:rPr>
          <w:rFonts w:ascii="Arial" w:hAnsi="Arial" w:cs="Arial"/>
          <w:i/>
          <w:iCs/>
          <w:sz w:val="24"/>
          <w:szCs w:val="24"/>
        </w:rPr>
        <w:t xml:space="preserve"> </w:t>
      </w:r>
      <w:r w:rsidRPr="00431890">
        <w:rPr>
          <w:rFonts w:ascii="Arial" w:hAnsi="Arial" w:cs="Arial"/>
          <w:sz w:val="24"/>
          <w:szCs w:val="24"/>
        </w:rPr>
        <w:t xml:space="preserve">Available at: </w:t>
      </w:r>
      <w:hyperlink r:id="rId25" w:history="1">
        <w:r w:rsidRPr="00431890">
          <w:rPr>
            <w:rStyle w:val="Hyperlink"/>
            <w:rFonts w:ascii="Arial" w:hAnsi="Arial" w:cs="Arial"/>
            <w:sz w:val="24"/>
            <w:szCs w:val="24"/>
          </w:rPr>
          <w:t>https://www.gov.uk/government/publications/tackling-obesity-government-strategy/tackling-obesity-empowering-adults-and-children-to-live-healthier-lives</w:t>
        </w:r>
      </w:hyperlink>
      <w:r w:rsidRPr="00431890">
        <w:rPr>
          <w:rFonts w:ascii="Arial" w:hAnsi="Arial" w:cs="Arial"/>
          <w:sz w:val="24"/>
          <w:szCs w:val="24"/>
        </w:rPr>
        <w:t xml:space="preserve"> (Accessed: 25</w:t>
      </w:r>
      <w:r w:rsidRPr="00431890">
        <w:rPr>
          <w:rFonts w:ascii="Arial" w:hAnsi="Arial" w:cs="Arial"/>
          <w:sz w:val="24"/>
          <w:szCs w:val="24"/>
          <w:vertAlign w:val="superscript"/>
        </w:rPr>
        <w:t>th</w:t>
      </w:r>
      <w:r w:rsidRPr="00431890">
        <w:rPr>
          <w:rFonts w:ascii="Arial" w:hAnsi="Arial" w:cs="Arial"/>
          <w:sz w:val="24"/>
          <w:szCs w:val="24"/>
        </w:rPr>
        <w:t xml:space="preserve"> February 2021).</w:t>
      </w:r>
    </w:p>
    <w:p w14:paraId="5C6102CE" w14:textId="77777777" w:rsidR="00E66838" w:rsidRPr="00431890" w:rsidRDefault="00E66838" w:rsidP="00431890">
      <w:pPr>
        <w:spacing w:before="240" w:line="360" w:lineRule="auto"/>
        <w:jc w:val="both"/>
        <w:rPr>
          <w:rFonts w:ascii="Arial" w:hAnsi="Arial" w:cs="Arial"/>
          <w:i/>
          <w:iCs/>
          <w:sz w:val="24"/>
          <w:szCs w:val="24"/>
        </w:rPr>
      </w:pPr>
    </w:p>
    <w:p w14:paraId="47DD8152" w14:textId="79B306C6" w:rsidR="00D42E2E" w:rsidRPr="00431890" w:rsidRDefault="00D42E2E" w:rsidP="00431890">
      <w:pPr>
        <w:spacing w:before="240" w:line="360" w:lineRule="auto"/>
        <w:jc w:val="both"/>
        <w:rPr>
          <w:rFonts w:ascii="Arial" w:hAnsi="Arial" w:cs="Arial"/>
          <w:sz w:val="24"/>
          <w:szCs w:val="24"/>
        </w:rPr>
      </w:pPr>
      <w:r w:rsidRPr="00431890">
        <w:rPr>
          <w:rFonts w:ascii="Arial" w:hAnsi="Arial" w:cs="Arial"/>
          <w:sz w:val="24"/>
          <w:szCs w:val="24"/>
        </w:rPr>
        <w:t xml:space="preserve">Education Wales (2020) </w:t>
      </w:r>
      <w:r w:rsidRPr="00431890">
        <w:rPr>
          <w:rFonts w:ascii="Arial" w:hAnsi="Arial" w:cs="Arial"/>
          <w:i/>
          <w:iCs/>
          <w:sz w:val="24"/>
          <w:szCs w:val="24"/>
        </w:rPr>
        <w:t>AREA OF LEARNING AND EXPERIENCE</w:t>
      </w:r>
      <w:r w:rsidRPr="00431890">
        <w:rPr>
          <w:rFonts w:ascii="Arial" w:hAnsi="Arial" w:cs="Arial"/>
          <w:i/>
          <w:iCs/>
          <w:sz w:val="24"/>
          <w:szCs w:val="24"/>
        </w:rPr>
        <w:t xml:space="preserve">, </w:t>
      </w:r>
      <w:r w:rsidRPr="00431890">
        <w:rPr>
          <w:rFonts w:ascii="Arial" w:hAnsi="Arial" w:cs="Arial"/>
          <w:i/>
          <w:iCs/>
          <w:sz w:val="24"/>
          <w:szCs w:val="24"/>
        </w:rPr>
        <w:t>Health and Well-being</w:t>
      </w:r>
      <w:r w:rsidRPr="00431890">
        <w:rPr>
          <w:rFonts w:ascii="Arial" w:hAnsi="Arial" w:cs="Arial"/>
          <w:i/>
          <w:iCs/>
          <w:sz w:val="24"/>
          <w:szCs w:val="24"/>
        </w:rPr>
        <w:t>.</w:t>
      </w:r>
      <w:r w:rsidR="00933AE3" w:rsidRPr="00431890">
        <w:rPr>
          <w:rFonts w:ascii="Arial" w:hAnsi="Arial" w:cs="Arial"/>
          <w:i/>
          <w:iCs/>
          <w:sz w:val="24"/>
          <w:szCs w:val="24"/>
        </w:rPr>
        <w:t xml:space="preserve"> </w:t>
      </w:r>
      <w:r w:rsidRPr="00431890">
        <w:rPr>
          <w:rFonts w:ascii="Arial" w:hAnsi="Arial" w:cs="Arial"/>
          <w:sz w:val="24"/>
          <w:szCs w:val="24"/>
        </w:rPr>
        <w:t xml:space="preserve">Available at: </w:t>
      </w:r>
      <w:hyperlink r:id="rId26" w:history="1">
        <w:r w:rsidRPr="00431890">
          <w:rPr>
            <w:rStyle w:val="Hyperlink"/>
            <w:rFonts w:ascii="Arial" w:hAnsi="Arial" w:cs="Arial"/>
            <w:sz w:val="24"/>
            <w:szCs w:val="24"/>
          </w:rPr>
          <w:t>https://hwb.gov.wales/curriculum-for-wales/health-and-well-being/</w:t>
        </w:r>
      </w:hyperlink>
      <w:r w:rsidRPr="00431890">
        <w:rPr>
          <w:rFonts w:ascii="Arial" w:hAnsi="Arial" w:cs="Arial"/>
          <w:sz w:val="24"/>
          <w:szCs w:val="24"/>
        </w:rPr>
        <w:t xml:space="preserve"> (Accessed: 26</w:t>
      </w:r>
      <w:r w:rsidRPr="00431890">
        <w:rPr>
          <w:rFonts w:ascii="Arial" w:hAnsi="Arial" w:cs="Arial"/>
          <w:sz w:val="24"/>
          <w:szCs w:val="24"/>
          <w:vertAlign w:val="superscript"/>
        </w:rPr>
        <w:t>th</w:t>
      </w:r>
      <w:r w:rsidRPr="00431890">
        <w:rPr>
          <w:rFonts w:ascii="Arial" w:hAnsi="Arial" w:cs="Arial"/>
          <w:sz w:val="24"/>
          <w:szCs w:val="24"/>
        </w:rPr>
        <w:t xml:space="preserve"> February 2021).</w:t>
      </w:r>
    </w:p>
    <w:p w14:paraId="1D813710" w14:textId="77777777" w:rsidR="00E66838" w:rsidRPr="00431890" w:rsidRDefault="00E66838" w:rsidP="00431890">
      <w:pPr>
        <w:spacing w:before="240" w:line="360" w:lineRule="auto"/>
        <w:jc w:val="both"/>
        <w:rPr>
          <w:rFonts w:ascii="Arial" w:hAnsi="Arial" w:cs="Arial"/>
          <w:sz w:val="24"/>
          <w:szCs w:val="24"/>
        </w:rPr>
      </w:pPr>
    </w:p>
    <w:p w14:paraId="17B70BDF" w14:textId="6417CB4B" w:rsidR="00D42E2E" w:rsidRPr="00431890" w:rsidRDefault="00D42E2E" w:rsidP="00431890">
      <w:pPr>
        <w:spacing w:before="240" w:line="360" w:lineRule="auto"/>
        <w:jc w:val="both"/>
        <w:rPr>
          <w:rFonts w:ascii="Arial" w:hAnsi="Arial" w:cs="Arial"/>
          <w:sz w:val="24"/>
          <w:szCs w:val="24"/>
        </w:rPr>
      </w:pPr>
      <w:r w:rsidRPr="00431890">
        <w:rPr>
          <w:rFonts w:ascii="Arial" w:hAnsi="Arial" w:cs="Arial"/>
          <w:sz w:val="24"/>
          <w:szCs w:val="24"/>
        </w:rPr>
        <w:t xml:space="preserve">Ellen, B. (2015) </w:t>
      </w:r>
      <w:proofErr w:type="gramStart"/>
      <w:r w:rsidRPr="00431890">
        <w:rPr>
          <w:rFonts w:ascii="Arial" w:hAnsi="Arial" w:cs="Arial"/>
          <w:i/>
          <w:iCs/>
          <w:sz w:val="24"/>
          <w:szCs w:val="24"/>
        </w:rPr>
        <w:t>It’s</w:t>
      </w:r>
      <w:proofErr w:type="gramEnd"/>
      <w:r w:rsidRPr="00431890">
        <w:rPr>
          <w:rFonts w:ascii="Arial" w:hAnsi="Arial" w:cs="Arial"/>
          <w:i/>
          <w:iCs/>
          <w:sz w:val="24"/>
          <w:szCs w:val="24"/>
        </w:rPr>
        <w:t xml:space="preserve"> simply harder to eat well when you are poor</w:t>
      </w:r>
      <w:r w:rsidRPr="00431890">
        <w:rPr>
          <w:rFonts w:ascii="Arial" w:hAnsi="Arial" w:cs="Arial"/>
          <w:i/>
          <w:iCs/>
          <w:sz w:val="24"/>
          <w:szCs w:val="24"/>
        </w:rPr>
        <w:t>.</w:t>
      </w:r>
      <w:r w:rsidR="00933AE3" w:rsidRPr="00431890">
        <w:rPr>
          <w:rFonts w:ascii="Arial" w:hAnsi="Arial" w:cs="Arial"/>
          <w:i/>
          <w:iCs/>
          <w:sz w:val="24"/>
          <w:szCs w:val="24"/>
        </w:rPr>
        <w:t xml:space="preserve"> </w:t>
      </w:r>
      <w:r w:rsidRPr="00431890">
        <w:rPr>
          <w:rFonts w:ascii="Arial" w:hAnsi="Arial" w:cs="Arial"/>
          <w:sz w:val="24"/>
          <w:szCs w:val="24"/>
        </w:rPr>
        <w:t xml:space="preserve">Available at: </w:t>
      </w:r>
      <w:hyperlink r:id="rId27" w:history="1">
        <w:r w:rsidRPr="00431890">
          <w:rPr>
            <w:rStyle w:val="Hyperlink"/>
            <w:rFonts w:ascii="Arial" w:hAnsi="Arial" w:cs="Arial"/>
            <w:sz w:val="24"/>
            <w:szCs w:val="24"/>
          </w:rPr>
          <w:t>https://www.theguardian.com/commentisfree/2015/nov/29/kis-junk-food-dont-blame-parents</w:t>
        </w:r>
      </w:hyperlink>
      <w:r w:rsidRPr="00431890">
        <w:rPr>
          <w:rFonts w:ascii="Arial" w:hAnsi="Arial" w:cs="Arial"/>
          <w:sz w:val="24"/>
          <w:szCs w:val="24"/>
        </w:rPr>
        <w:t>(Accessed: 25</w:t>
      </w:r>
      <w:r w:rsidRPr="00431890">
        <w:rPr>
          <w:rFonts w:ascii="Arial" w:hAnsi="Arial" w:cs="Arial"/>
          <w:sz w:val="24"/>
          <w:szCs w:val="24"/>
          <w:vertAlign w:val="superscript"/>
        </w:rPr>
        <w:t>th</w:t>
      </w:r>
      <w:r w:rsidRPr="00431890">
        <w:rPr>
          <w:rFonts w:ascii="Arial" w:hAnsi="Arial" w:cs="Arial"/>
          <w:sz w:val="24"/>
          <w:szCs w:val="24"/>
        </w:rPr>
        <w:t xml:space="preserve"> February 2021).</w:t>
      </w:r>
    </w:p>
    <w:p w14:paraId="4924EC5A" w14:textId="77777777" w:rsidR="00E66838" w:rsidRPr="00431890" w:rsidRDefault="00E66838" w:rsidP="00431890">
      <w:pPr>
        <w:spacing w:before="240" w:line="360" w:lineRule="auto"/>
        <w:jc w:val="both"/>
        <w:rPr>
          <w:rFonts w:ascii="Arial" w:hAnsi="Arial" w:cs="Arial"/>
          <w:sz w:val="24"/>
          <w:szCs w:val="24"/>
        </w:rPr>
      </w:pPr>
    </w:p>
    <w:p w14:paraId="644F1EC2" w14:textId="288C1BC1" w:rsidR="00D42E2E" w:rsidRPr="00431890" w:rsidRDefault="00D42E2E" w:rsidP="00431890">
      <w:pPr>
        <w:spacing w:before="240"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 w:rsidRPr="00431890">
        <w:rPr>
          <w:rFonts w:ascii="Arial" w:hAnsi="Arial" w:cs="Arial"/>
          <w:sz w:val="24"/>
          <w:szCs w:val="24"/>
        </w:rPr>
        <w:t>Gatenio</w:t>
      </w:r>
      <w:proofErr w:type="spellEnd"/>
      <w:r w:rsidRPr="00431890">
        <w:rPr>
          <w:rFonts w:ascii="Arial" w:hAnsi="Arial" w:cs="Arial"/>
          <w:sz w:val="24"/>
          <w:szCs w:val="24"/>
        </w:rPr>
        <w:t xml:space="preserve"> Gabel, S. and Zhang, Y. (2017) ‘Benefits of multidimensional measures of child </w:t>
      </w:r>
      <w:proofErr w:type="spellStart"/>
      <w:r w:rsidRPr="00431890">
        <w:rPr>
          <w:rFonts w:ascii="Arial" w:hAnsi="Arial" w:cs="Arial"/>
          <w:sz w:val="24"/>
          <w:szCs w:val="24"/>
        </w:rPr>
        <w:t>well being</w:t>
      </w:r>
      <w:proofErr w:type="spellEnd"/>
      <w:r w:rsidRPr="00431890">
        <w:rPr>
          <w:rFonts w:ascii="Arial" w:hAnsi="Arial" w:cs="Arial"/>
          <w:sz w:val="24"/>
          <w:szCs w:val="24"/>
        </w:rPr>
        <w:t xml:space="preserve"> in China’, </w:t>
      </w:r>
      <w:r w:rsidRPr="00431890">
        <w:rPr>
          <w:rFonts w:ascii="Arial" w:hAnsi="Arial" w:cs="Arial"/>
          <w:i/>
          <w:iCs/>
          <w:sz w:val="24"/>
          <w:szCs w:val="24"/>
        </w:rPr>
        <w:t>International journal of environmental research and public health</w:t>
      </w:r>
      <w:r w:rsidRPr="00431890">
        <w:rPr>
          <w:rFonts w:ascii="Arial" w:hAnsi="Arial" w:cs="Arial"/>
          <w:sz w:val="24"/>
          <w:szCs w:val="24"/>
        </w:rPr>
        <w:t>, 14(11), p.1349.Accessed: 23</w:t>
      </w:r>
      <w:r w:rsidRPr="00431890">
        <w:rPr>
          <w:rFonts w:ascii="Arial" w:hAnsi="Arial" w:cs="Arial"/>
          <w:sz w:val="24"/>
          <w:szCs w:val="24"/>
          <w:vertAlign w:val="superscript"/>
        </w:rPr>
        <w:t>rd</w:t>
      </w:r>
      <w:r w:rsidRPr="00431890">
        <w:rPr>
          <w:rFonts w:ascii="Arial" w:hAnsi="Arial" w:cs="Arial"/>
          <w:sz w:val="24"/>
          <w:szCs w:val="24"/>
        </w:rPr>
        <w:t xml:space="preserve"> February 2021.URL: </w:t>
      </w:r>
      <w:hyperlink r:id="rId28" w:history="1">
        <w:r w:rsidRPr="00431890">
          <w:rPr>
            <w:rStyle w:val="Hyperlink"/>
            <w:rFonts w:ascii="Arial" w:hAnsi="Arial" w:cs="Arial"/>
            <w:sz w:val="24"/>
            <w:szCs w:val="24"/>
          </w:rPr>
          <w:t>https://www.mdpi.com/1660-4601/14/11/1349</w:t>
        </w:r>
      </w:hyperlink>
      <w:r w:rsidRPr="00431890">
        <w:rPr>
          <w:rFonts w:ascii="Arial" w:hAnsi="Arial" w:cs="Arial"/>
          <w:sz w:val="24"/>
          <w:szCs w:val="24"/>
        </w:rPr>
        <w:t xml:space="preserve"> </w:t>
      </w:r>
    </w:p>
    <w:p w14:paraId="22117F00" w14:textId="77777777" w:rsidR="00E66838" w:rsidRPr="00431890" w:rsidRDefault="00E66838" w:rsidP="00431890">
      <w:pPr>
        <w:spacing w:before="240" w:line="360" w:lineRule="auto"/>
        <w:jc w:val="both"/>
        <w:rPr>
          <w:rFonts w:ascii="Arial" w:hAnsi="Arial" w:cs="Arial"/>
          <w:sz w:val="24"/>
          <w:szCs w:val="24"/>
        </w:rPr>
      </w:pPr>
    </w:p>
    <w:p w14:paraId="4A5BF3E2" w14:textId="1441EC35" w:rsidR="00D42E2E" w:rsidRPr="00431890" w:rsidRDefault="00D42E2E" w:rsidP="00431890">
      <w:pPr>
        <w:spacing w:before="240" w:line="360" w:lineRule="auto"/>
        <w:jc w:val="both"/>
        <w:rPr>
          <w:rFonts w:ascii="Arial" w:hAnsi="Arial" w:cs="Arial"/>
          <w:sz w:val="24"/>
          <w:szCs w:val="24"/>
        </w:rPr>
      </w:pPr>
      <w:r w:rsidRPr="00431890">
        <w:rPr>
          <w:rFonts w:ascii="Arial" w:hAnsi="Arial" w:cs="Arial"/>
          <w:sz w:val="24"/>
          <w:szCs w:val="24"/>
        </w:rPr>
        <w:t>Gill, T. (2014) </w:t>
      </w:r>
      <w:r w:rsidRPr="00431890">
        <w:rPr>
          <w:rFonts w:ascii="Arial" w:hAnsi="Arial" w:cs="Arial"/>
          <w:i/>
          <w:iCs/>
          <w:sz w:val="24"/>
          <w:szCs w:val="24"/>
        </w:rPr>
        <w:t>Managing and preventing obesity: Behavioural factors and dietary interventions</w:t>
      </w:r>
      <w:r w:rsidRPr="00431890">
        <w:rPr>
          <w:rFonts w:ascii="Arial" w:hAnsi="Arial" w:cs="Arial"/>
          <w:sz w:val="24"/>
          <w:szCs w:val="24"/>
        </w:rPr>
        <w:t>. Elsevier.</w:t>
      </w:r>
    </w:p>
    <w:p w14:paraId="400F727D" w14:textId="77777777" w:rsidR="00E66838" w:rsidRPr="00431890" w:rsidRDefault="00E66838" w:rsidP="00431890">
      <w:pPr>
        <w:spacing w:before="240" w:line="360" w:lineRule="auto"/>
        <w:jc w:val="both"/>
        <w:rPr>
          <w:rFonts w:ascii="Arial" w:hAnsi="Arial" w:cs="Arial"/>
          <w:sz w:val="24"/>
          <w:szCs w:val="24"/>
        </w:rPr>
      </w:pPr>
    </w:p>
    <w:p w14:paraId="44A80529" w14:textId="2BA7F8F5" w:rsidR="00D42E2E" w:rsidRPr="00431890" w:rsidRDefault="00D42E2E" w:rsidP="00431890">
      <w:pPr>
        <w:spacing w:before="240" w:line="360" w:lineRule="auto"/>
        <w:jc w:val="both"/>
        <w:rPr>
          <w:rFonts w:ascii="Arial" w:hAnsi="Arial" w:cs="Arial"/>
          <w:sz w:val="24"/>
          <w:szCs w:val="24"/>
        </w:rPr>
      </w:pPr>
      <w:r w:rsidRPr="00431890">
        <w:rPr>
          <w:rFonts w:ascii="Arial" w:hAnsi="Arial" w:cs="Arial"/>
          <w:sz w:val="24"/>
          <w:szCs w:val="24"/>
        </w:rPr>
        <w:t>Hadley, F.</w:t>
      </w:r>
      <w:r w:rsidRPr="00431890">
        <w:rPr>
          <w:rFonts w:ascii="Arial" w:hAnsi="Arial" w:cs="Arial"/>
          <w:sz w:val="24"/>
          <w:szCs w:val="24"/>
        </w:rPr>
        <w:t xml:space="preserve"> (</w:t>
      </w:r>
      <w:r w:rsidRPr="00431890">
        <w:rPr>
          <w:rFonts w:ascii="Arial" w:hAnsi="Arial" w:cs="Arial"/>
          <w:sz w:val="24"/>
          <w:szCs w:val="24"/>
        </w:rPr>
        <w:t>2012</w:t>
      </w:r>
      <w:r w:rsidRPr="00431890">
        <w:rPr>
          <w:rFonts w:ascii="Arial" w:hAnsi="Arial" w:cs="Arial"/>
          <w:sz w:val="24"/>
          <w:szCs w:val="24"/>
        </w:rPr>
        <w:t>)’</w:t>
      </w:r>
      <w:r w:rsidRPr="00431890">
        <w:rPr>
          <w:rFonts w:ascii="Arial" w:hAnsi="Arial" w:cs="Arial"/>
          <w:sz w:val="24"/>
          <w:szCs w:val="24"/>
        </w:rPr>
        <w:t xml:space="preserve"> Early Childhood Staff and Families' Perceptions: Diverse views about important experiences for children aged 3–5 years in early childhood settings</w:t>
      </w:r>
      <w:r w:rsidRPr="00431890">
        <w:rPr>
          <w:rFonts w:ascii="Arial" w:hAnsi="Arial" w:cs="Arial"/>
          <w:sz w:val="24"/>
          <w:szCs w:val="24"/>
        </w:rPr>
        <w:t xml:space="preserve">’, </w:t>
      </w:r>
      <w:r w:rsidRPr="00431890">
        <w:rPr>
          <w:rFonts w:ascii="Arial" w:hAnsi="Arial" w:cs="Arial"/>
          <w:i/>
          <w:iCs/>
          <w:sz w:val="24"/>
          <w:szCs w:val="24"/>
        </w:rPr>
        <w:t>Contemporary Issues in Early Childhood</w:t>
      </w:r>
      <w:r w:rsidRPr="00431890">
        <w:rPr>
          <w:rFonts w:ascii="Arial" w:hAnsi="Arial" w:cs="Arial"/>
          <w:sz w:val="24"/>
          <w:szCs w:val="24"/>
        </w:rPr>
        <w:t>, 13(1), pp.38-49.</w:t>
      </w:r>
      <w:r w:rsidRPr="00431890">
        <w:rPr>
          <w:rFonts w:ascii="Arial" w:hAnsi="Arial" w:cs="Arial"/>
          <w:sz w:val="24"/>
          <w:szCs w:val="24"/>
        </w:rPr>
        <w:t>Accessed: 26</w:t>
      </w:r>
      <w:r w:rsidRPr="00431890">
        <w:rPr>
          <w:rFonts w:ascii="Arial" w:hAnsi="Arial" w:cs="Arial"/>
          <w:sz w:val="24"/>
          <w:szCs w:val="24"/>
          <w:vertAlign w:val="superscript"/>
        </w:rPr>
        <w:t>th</w:t>
      </w:r>
      <w:r w:rsidRPr="00431890">
        <w:rPr>
          <w:rFonts w:ascii="Arial" w:hAnsi="Arial" w:cs="Arial"/>
          <w:sz w:val="24"/>
          <w:szCs w:val="24"/>
        </w:rPr>
        <w:t xml:space="preserve"> February 2021.URL: </w:t>
      </w:r>
      <w:hyperlink r:id="rId29" w:history="1">
        <w:r w:rsidRPr="00431890">
          <w:rPr>
            <w:rStyle w:val="Hyperlink"/>
            <w:rFonts w:ascii="Arial" w:hAnsi="Arial" w:cs="Arial"/>
            <w:sz w:val="24"/>
            <w:szCs w:val="24"/>
          </w:rPr>
          <w:t>https://journals.sagepub.com/doi/pdf/10.2304/ciec.2012.13.1.38</w:t>
        </w:r>
      </w:hyperlink>
      <w:r w:rsidRPr="00431890">
        <w:rPr>
          <w:rFonts w:ascii="Arial" w:hAnsi="Arial" w:cs="Arial"/>
          <w:sz w:val="24"/>
          <w:szCs w:val="24"/>
        </w:rPr>
        <w:t xml:space="preserve"> </w:t>
      </w:r>
    </w:p>
    <w:p w14:paraId="660696C9" w14:textId="77777777" w:rsidR="00E66838" w:rsidRPr="00431890" w:rsidRDefault="00E66838" w:rsidP="00431890">
      <w:pPr>
        <w:spacing w:before="240" w:line="360" w:lineRule="auto"/>
        <w:jc w:val="both"/>
        <w:rPr>
          <w:rFonts w:ascii="Arial" w:hAnsi="Arial" w:cs="Arial"/>
          <w:sz w:val="24"/>
          <w:szCs w:val="24"/>
        </w:rPr>
      </w:pPr>
    </w:p>
    <w:p w14:paraId="7CDACA7C" w14:textId="280FE886" w:rsidR="00D42E2E" w:rsidRPr="00431890" w:rsidRDefault="00D42E2E" w:rsidP="00431890">
      <w:pPr>
        <w:spacing w:before="240" w:line="360" w:lineRule="auto"/>
        <w:jc w:val="both"/>
        <w:rPr>
          <w:rFonts w:ascii="Arial" w:hAnsi="Arial" w:cs="Arial"/>
          <w:sz w:val="24"/>
          <w:szCs w:val="24"/>
        </w:rPr>
      </w:pPr>
      <w:r w:rsidRPr="00431890">
        <w:rPr>
          <w:rFonts w:ascii="Arial" w:hAnsi="Arial" w:cs="Arial"/>
          <w:sz w:val="24"/>
          <w:szCs w:val="24"/>
        </w:rPr>
        <w:t xml:space="preserve">Harris, H.A., </w:t>
      </w:r>
      <w:proofErr w:type="spellStart"/>
      <w:r w:rsidRPr="00431890">
        <w:rPr>
          <w:rFonts w:ascii="Arial" w:hAnsi="Arial" w:cs="Arial"/>
          <w:sz w:val="24"/>
          <w:szCs w:val="24"/>
        </w:rPr>
        <w:t>Anzman</w:t>
      </w:r>
      <w:r w:rsidRPr="00431890">
        <w:rPr>
          <w:rFonts w:ascii="Cambria Math" w:hAnsi="Cambria Math" w:cs="Cambria Math"/>
          <w:sz w:val="24"/>
          <w:szCs w:val="24"/>
        </w:rPr>
        <w:t>‐</w:t>
      </w:r>
      <w:r w:rsidRPr="00431890">
        <w:rPr>
          <w:rFonts w:ascii="Arial" w:hAnsi="Arial" w:cs="Arial"/>
          <w:sz w:val="24"/>
          <w:szCs w:val="24"/>
        </w:rPr>
        <w:t>Frasca</w:t>
      </w:r>
      <w:proofErr w:type="spellEnd"/>
      <w:r w:rsidRPr="00431890">
        <w:rPr>
          <w:rFonts w:ascii="Arial" w:hAnsi="Arial" w:cs="Arial"/>
          <w:sz w:val="24"/>
          <w:szCs w:val="24"/>
        </w:rPr>
        <w:t xml:space="preserve">, S., Marini, M.E., Paul, I.M., Birch, L.L. and Savage, J.S. </w:t>
      </w:r>
      <w:r w:rsidRPr="00431890">
        <w:rPr>
          <w:rFonts w:ascii="Arial" w:hAnsi="Arial" w:cs="Arial"/>
          <w:sz w:val="24"/>
          <w:szCs w:val="24"/>
        </w:rPr>
        <w:t>(</w:t>
      </w:r>
      <w:r w:rsidRPr="00431890">
        <w:rPr>
          <w:rFonts w:ascii="Arial" w:hAnsi="Arial" w:cs="Arial"/>
          <w:sz w:val="24"/>
          <w:szCs w:val="24"/>
        </w:rPr>
        <w:t>2020</w:t>
      </w:r>
      <w:r w:rsidRPr="00431890">
        <w:rPr>
          <w:rFonts w:ascii="Arial" w:hAnsi="Arial" w:cs="Arial"/>
          <w:sz w:val="24"/>
          <w:szCs w:val="24"/>
        </w:rPr>
        <w:t>) ‘</w:t>
      </w:r>
      <w:r w:rsidRPr="00431890">
        <w:rPr>
          <w:rFonts w:ascii="Arial" w:hAnsi="Arial" w:cs="Arial"/>
          <w:sz w:val="24"/>
          <w:szCs w:val="24"/>
        </w:rPr>
        <w:t>Effect of a responsive parenting intervention on child emotional overeating is mediated by reduced maternal use of food to soothe: The INSIGHT RCT</w:t>
      </w:r>
      <w:r w:rsidRPr="00431890">
        <w:rPr>
          <w:rFonts w:ascii="Arial" w:hAnsi="Arial" w:cs="Arial"/>
          <w:sz w:val="24"/>
          <w:szCs w:val="24"/>
        </w:rPr>
        <w:t>’,</w:t>
      </w:r>
      <w:r w:rsidRPr="00431890">
        <w:rPr>
          <w:rFonts w:ascii="Arial" w:hAnsi="Arial" w:cs="Arial"/>
          <w:sz w:val="24"/>
          <w:szCs w:val="24"/>
        </w:rPr>
        <w:t> </w:t>
      </w:r>
      <w:proofErr w:type="spellStart"/>
      <w:r w:rsidRPr="00431890">
        <w:rPr>
          <w:rFonts w:ascii="Arial" w:hAnsi="Arial" w:cs="Arial"/>
          <w:i/>
          <w:iCs/>
          <w:sz w:val="24"/>
          <w:szCs w:val="24"/>
        </w:rPr>
        <w:t>Pediatric</w:t>
      </w:r>
      <w:proofErr w:type="spellEnd"/>
      <w:r w:rsidRPr="00431890">
        <w:rPr>
          <w:rFonts w:ascii="Arial" w:hAnsi="Arial" w:cs="Arial"/>
          <w:i/>
          <w:iCs/>
          <w:sz w:val="24"/>
          <w:szCs w:val="24"/>
        </w:rPr>
        <w:t xml:space="preserve"> obesity</w:t>
      </w:r>
      <w:r w:rsidRPr="00431890">
        <w:rPr>
          <w:rFonts w:ascii="Arial" w:hAnsi="Arial" w:cs="Arial"/>
          <w:sz w:val="24"/>
          <w:szCs w:val="24"/>
        </w:rPr>
        <w:t>, </w:t>
      </w:r>
      <w:r w:rsidRPr="00431890">
        <w:rPr>
          <w:rFonts w:ascii="Arial" w:hAnsi="Arial" w:cs="Arial"/>
          <w:i/>
          <w:iCs/>
          <w:sz w:val="24"/>
          <w:szCs w:val="24"/>
        </w:rPr>
        <w:t>15</w:t>
      </w:r>
      <w:r w:rsidRPr="00431890">
        <w:rPr>
          <w:rFonts w:ascii="Arial" w:hAnsi="Arial" w:cs="Arial"/>
          <w:sz w:val="24"/>
          <w:szCs w:val="24"/>
        </w:rPr>
        <w:t>(10), p.e12645.</w:t>
      </w:r>
      <w:r w:rsidRPr="00431890">
        <w:rPr>
          <w:rFonts w:ascii="Arial" w:hAnsi="Arial" w:cs="Arial"/>
          <w:sz w:val="24"/>
          <w:szCs w:val="24"/>
        </w:rPr>
        <w:t>Accessed: 25</w:t>
      </w:r>
      <w:r w:rsidRPr="00431890">
        <w:rPr>
          <w:rFonts w:ascii="Arial" w:hAnsi="Arial" w:cs="Arial"/>
          <w:sz w:val="24"/>
          <w:szCs w:val="24"/>
          <w:vertAlign w:val="superscript"/>
        </w:rPr>
        <w:t>th</w:t>
      </w:r>
      <w:r w:rsidRPr="00431890">
        <w:rPr>
          <w:rFonts w:ascii="Arial" w:hAnsi="Arial" w:cs="Arial"/>
          <w:sz w:val="24"/>
          <w:szCs w:val="24"/>
        </w:rPr>
        <w:t xml:space="preserve"> February 2021.URL: </w:t>
      </w:r>
      <w:hyperlink r:id="rId30" w:history="1">
        <w:r w:rsidRPr="00431890">
          <w:rPr>
            <w:rStyle w:val="Hyperlink"/>
            <w:rFonts w:ascii="Arial" w:hAnsi="Arial" w:cs="Arial"/>
            <w:sz w:val="24"/>
            <w:szCs w:val="24"/>
          </w:rPr>
          <w:t>https://onlinelibrary.wiley.com/doi/pdf/10.1111/ijpo.12645</w:t>
        </w:r>
      </w:hyperlink>
      <w:r w:rsidRPr="00431890">
        <w:rPr>
          <w:rFonts w:ascii="Arial" w:hAnsi="Arial" w:cs="Arial"/>
          <w:sz w:val="24"/>
          <w:szCs w:val="24"/>
        </w:rPr>
        <w:t xml:space="preserve"> </w:t>
      </w:r>
    </w:p>
    <w:p w14:paraId="0558201E" w14:textId="77777777" w:rsidR="00672348" w:rsidRPr="00431890" w:rsidRDefault="00672348" w:rsidP="00431890">
      <w:pPr>
        <w:spacing w:before="240" w:line="360" w:lineRule="auto"/>
        <w:jc w:val="both"/>
        <w:rPr>
          <w:rFonts w:ascii="Arial" w:hAnsi="Arial" w:cs="Arial"/>
          <w:sz w:val="24"/>
          <w:szCs w:val="24"/>
        </w:rPr>
      </w:pPr>
    </w:p>
    <w:p w14:paraId="7096FA05" w14:textId="20D4E4A9" w:rsidR="00D42E2E" w:rsidRPr="00431890" w:rsidRDefault="00D42E2E" w:rsidP="00431890">
      <w:pPr>
        <w:spacing w:before="240"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 w:rsidRPr="00431890">
        <w:rPr>
          <w:rFonts w:ascii="Arial" w:hAnsi="Arial" w:cs="Arial"/>
          <w:sz w:val="24"/>
          <w:szCs w:val="24"/>
        </w:rPr>
        <w:t>Herle</w:t>
      </w:r>
      <w:proofErr w:type="spellEnd"/>
      <w:r w:rsidRPr="00431890">
        <w:rPr>
          <w:rFonts w:ascii="Arial" w:hAnsi="Arial" w:cs="Arial"/>
          <w:sz w:val="24"/>
          <w:szCs w:val="24"/>
        </w:rPr>
        <w:t xml:space="preserve">, M., </w:t>
      </w:r>
      <w:proofErr w:type="spellStart"/>
      <w:r w:rsidRPr="00431890">
        <w:rPr>
          <w:rFonts w:ascii="Arial" w:hAnsi="Arial" w:cs="Arial"/>
          <w:sz w:val="24"/>
          <w:szCs w:val="24"/>
        </w:rPr>
        <w:t>Fildes</w:t>
      </w:r>
      <w:proofErr w:type="spellEnd"/>
      <w:r w:rsidRPr="00431890">
        <w:rPr>
          <w:rFonts w:ascii="Arial" w:hAnsi="Arial" w:cs="Arial"/>
          <w:sz w:val="24"/>
          <w:szCs w:val="24"/>
        </w:rPr>
        <w:t xml:space="preserve">, A. and Llewellyn, C.H. </w:t>
      </w:r>
      <w:r w:rsidRPr="00431890">
        <w:rPr>
          <w:rFonts w:ascii="Arial" w:hAnsi="Arial" w:cs="Arial"/>
          <w:sz w:val="24"/>
          <w:szCs w:val="24"/>
        </w:rPr>
        <w:t>(</w:t>
      </w:r>
      <w:r w:rsidRPr="00431890">
        <w:rPr>
          <w:rFonts w:ascii="Arial" w:hAnsi="Arial" w:cs="Arial"/>
          <w:sz w:val="24"/>
          <w:szCs w:val="24"/>
        </w:rPr>
        <w:t>2018</w:t>
      </w:r>
      <w:r w:rsidRPr="00431890">
        <w:rPr>
          <w:rFonts w:ascii="Arial" w:hAnsi="Arial" w:cs="Arial"/>
          <w:sz w:val="24"/>
          <w:szCs w:val="24"/>
        </w:rPr>
        <w:t>)</w:t>
      </w:r>
      <w:r w:rsidRPr="00431890">
        <w:rPr>
          <w:rFonts w:ascii="Arial" w:hAnsi="Arial" w:cs="Arial"/>
          <w:sz w:val="24"/>
          <w:szCs w:val="24"/>
        </w:rPr>
        <w:t xml:space="preserve"> </w:t>
      </w:r>
      <w:r w:rsidRPr="00431890">
        <w:rPr>
          <w:rFonts w:ascii="Arial" w:hAnsi="Arial" w:cs="Arial"/>
          <w:sz w:val="24"/>
          <w:szCs w:val="24"/>
        </w:rPr>
        <w:t>‘</w:t>
      </w:r>
      <w:r w:rsidRPr="00431890">
        <w:rPr>
          <w:rFonts w:ascii="Arial" w:hAnsi="Arial" w:cs="Arial"/>
          <w:sz w:val="24"/>
          <w:szCs w:val="24"/>
        </w:rPr>
        <w:t>Emotional eating is learned not inherited in children, regardless of obesity risk</w:t>
      </w:r>
      <w:r w:rsidRPr="00431890">
        <w:rPr>
          <w:rFonts w:ascii="Arial" w:hAnsi="Arial" w:cs="Arial"/>
          <w:sz w:val="24"/>
          <w:szCs w:val="24"/>
        </w:rPr>
        <w:t xml:space="preserve">’, </w:t>
      </w:r>
      <w:proofErr w:type="spellStart"/>
      <w:r w:rsidRPr="00431890">
        <w:rPr>
          <w:rFonts w:ascii="Arial" w:hAnsi="Arial" w:cs="Arial"/>
          <w:i/>
          <w:iCs/>
          <w:sz w:val="24"/>
          <w:szCs w:val="24"/>
        </w:rPr>
        <w:t>Pediatric</w:t>
      </w:r>
      <w:proofErr w:type="spellEnd"/>
      <w:r w:rsidRPr="00431890">
        <w:rPr>
          <w:rFonts w:ascii="Arial" w:hAnsi="Arial" w:cs="Arial"/>
          <w:i/>
          <w:iCs/>
          <w:sz w:val="24"/>
          <w:szCs w:val="24"/>
        </w:rPr>
        <w:t xml:space="preserve"> obesity</w:t>
      </w:r>
      <w:r w:rsidRPr="00431890">
        <w:rPr>
          <w:rFonts w:ascii="Arial" w:hAnsi="Arial" w:cs="Arial"/>
          <w:sz w:val="24"/>
          <w:szCs w:val="24"/>
        </w:rPr>
        <w:t>, 13(10), pp.628-631.</w:t>
      </w:r>
      <w:r w:rsidRPr="00431890">
        <w:rPr>
          <w:rFonts w:ascii="Arial" w:hAnsi="Arial" w:cs="Arial"/>
          <w:sz w:val="24"/>
          <w:szCs w:val="24"/>
        </w:rPr>
        <w:t xml:space="preserve"> Accessed: 25</w:t>
      </w:r>
      <w:r w:rsidRPr="00431890">
        <w:rPr>
          <w:rFonts w:ascii="Arial" w:hAnsi="Arial" w:cs="Arial"/>
          <w:sz w:val="24"/>
          <w:szCs w:val="24"/>
          <w:vertAlign w:val="superscript"/>
        </w:rPr>
        <w:t>th</w:t>
      </w:r>
      <w:r w:rsidRPr="00431890">
        <w:rPr>
          <w:rFonts w:ascii="Arial" w:hAnsi="Arial" w:cs="Arial"/>
          <w:sz w:val="24"/>
          <w:szCs w:val="24"/>
        </w:rPr>
        <w:t xml:space="preserve"> February 2021.URL: </w:t>
      </w:r>
      <w:hyperlink r:id="rId31" w:history="1">
        <w:r w:rsidRPr="00431890">
          <w:rPr>
            <w:rStyle w:val="Hyperlink"/>
            <w:rFonts w:ascii="Arial" w:hAnsi="Arial" w:cs="Arial"/>
            <w:sz w:val="24"/>
            <w:szCs w:val="24"/>
          </w:rPr>
          <w:t>https://onlinelibrary.wiley.com/doi/pdf/10.1111/ijpo.12428</w:t>
        </w:r>
      </w:hyperlink>
      <w:r w:rsidRPr="00431890">
        <w:rPr>
          <w:rFonts w:ascii="Arial" w:hAnsi="Arial" w:cs="Arial"/>
          <w:sz w:val="24"/>
          <w:szCs w:val="24"/>
        </w:rPr>
        <w:t xml:space="preserve"> </w:t>
      </w:r>
    </w:p>
    <w:p w14:paraId="2254DEFE" w14:textId="77777777" w:rsidR="00672348" w:rsidRPr="00431890" w:rsidRDefault="00672348" w:rsidP="00431890">
      <w:pPr>
        <w:spacing w:before="240" w:line="360" w:lineRule="auto"/>
        <w:jc w:val="both"/>
        <w:rPr>
          <w:rFonts w:ascii="Arial" w:hAnsi="Arial" w:cs="Arial"/>
          <w:sz w:val="24"/>
          <w:szCs w:val="24"/>
        </w:rPr>
      </w:pPr>
    </w:p>
    <w:p w14:paraId="6B027F22" w14:textId="7FDEF5B4" w:rsidR="00D42E2E" w:rsidRPr="00431890" w:rsidRDefault="00D42E2E" w:rsidP="00431890">
      <w:pPr>
        <w:spacing w:before="240" w:line="360" w:lineRule="auto"/>
        <w:jc w:val="both"/>
        <w:rPr>
          <w:rFonts w:ascii="Arial" w:hAnsi="Arial" w:cs="Arial"/>
          <w:sz w:val="24"/>
          <w:szCs w:val="24"/>
        </w:rPr>
      </w:pPr>
      <w:r w:rsidRPr="00431890">
        <w:rPr>
          <w:rFonts w:ascii="Arial" w:hAnsi="Arial" w:cs="Arial"/>
          <w:sz w:val="24"/>
          <w:szCs w:val="24"/>
        </w:rPr>
        <w:t xml:space="preserve">HM Government (2016) </w:t>
      </w:r>
      <w:r w:rsidRPr="00431890">
        <w:rPr>
          <w:rFonts w:ascii="Arial" w:hAnsi="Arial" w:cs="Arial"/>
          <w:i/>
          <w:iCs/>
          <w:sz w:val="24"/>
          <w:szCs w:val="24"/>
        </w:rPr>
        <w:t>Childhood Obesity A Plan for Action.</w:t>
      </w:r>
      <w:r w:rsidR="00933AE3" w:rsidRPr="00431890">
        <w:rPr>
          <w:rFonts w:ascii="Arial" w:hAnsi="Arial" w:cs="Arial"/>
          <w:i/>
          <w:iCs/>
          <w:sz w:val="24"/>
          <w:szCs w:val="24"/>
        </w:rPr>
        <w:t xml:space="preserve"> </w:t>
      </w:r>
      <w:r w:rsidRPr="00431890">
        <w:rPr>
          <w:rFonts w:ascii="Arial" w:hAnsi="Arial" w:cs="Arial"/>
          <w:sz w:val="24"/>
          <w:szCs w:val="24"/>
        </w:rPr>
        <w:t xml:space="preserve">Available at: </w:t>
      </w:r>
      <w:hyperlink r:id="rId32" w:history="1">
        <w:r w:rsidRPr="00431890">
          <w:rPr>
            <w:rStyle w:val="Hyperlink"/>
            <w:rFonts w:ascii="Arial" w:hAnsi="Arial" w:cs="Arial"/>
            <w:sz w:val="24"/>
            <w:szCs w:val="24"/>
          </w:rPr>
          <w:t>https://assets.publishing.service.gov.uk/government/uploads/system/uploads/attachment_data/file/546588/Childhood_obesity_2016__2__acc.pdf</w:t>
        </w:r>
      </w:hyperlink>
      <w:r w:rsidRPr="00431890">
        <w:rPr>
          <w:rFonts w:ascii="Arial" w:hAnsi="Arial" w:cs="Arial"/>
          <w:sz w:val="24"/>
          <w:szCs w:val="24"/>
        </w:rPr>
        <w:t xml:space="preserve"> (Accessed: 23</w:t>
      </w:r>
      <w:r w:rsidRPr="00431890">
        <w:rPr>
          <w:rFonts w:ascii="Arial" w:hAnsi="Arial" w:cs="Arial"/>
          <w:sz w:val="24"/>
          <w:szCs w:val="24"/>
          <w:vertAlign w:val="superscript"/>
        </w:rPr>
        <w:t>rd</w:t>
      </w:r>
      <w:r w:rsidRPr="00431890">
        <w:rPr>
          <w:rFonts w:ascii="Arial" w:hAnsi="Arial" w:cs="Arial"/>
          <w:sz w:val="24"/>
          <w:szCs w:val="24"/>
        </w:rPr>
        <w:t xml:space="preserve"> February 2021).</w:t>
      </w:r>
    </w:p>
    <w:p w14:paraId="488CC8F3" w14:textId="77777777" w:rsidR="00672348" w:rsidRPr="00431890" w:rsidRDefault="00672348" w:rsidP="00431890">
      <w:pPr>
        <w:spacing w:before="240" w:line="360" w:lineRule="auto"/>
        <w:jc w:val="both"/>
        <w:rPr>
          <w:rFonts w:ascii="Arial" w:hAnsi="Arial" w:cs="Arial"/>
          <w:i/>
          <w:iCs/>
          <w:sz w:val="24"/>
          <w:szCs w:val="24"/>
        </w:rPr>
      </w:pPr>
    </w:p>
    <w:p w14:paraId="59D43C27" w14:textId="2784E517" w:rsidR="00D42E2E" w:rsidRPr="00431890" w:rsidRDefault="00D42E2E" w:rsidP="00431890">
      <w:pPr>
        <w:spacing w:before="240" w:line="360" w:lineRule="auto"/>
        <w:jc w:val="both"/>
        <w:rPr>
          <w:rFonts w:ascii="Arial" w:hAnsi="Arial" w:cs="Arial"/>
          <w:sz w:val="24"/>
          <w:szCs w:val="24"/>
        </w:rPr>
      </w:pPr>
      <w:r w:rsidRPr="00431890">
        <w:rPr>
          <w:rFonts w:ascii="Arial" w:hAnsi="Arial" w:cs="Arial"/>
          <w:sz w:val="24"/>
          <w:szCs w:val="24"/>
        </w:rPr>
        <w:t>Holder, M.D., 2012. </w:t>
      </w:r>
      <w:r w:rsidRPr="00431890">
        <w:rPr>
          <w:rFonts w:ascii="Arial" w:hAnsi="Arial" w:cs="Arial"/>
          <w:i/>
          <w:iCs/>
          <w:sz w:val="24"/>
          <w:szCs w:val="24"/>
        </w:rPr>
        <w:t>Happiness in children: measurement, correlates and enhancement of positive subjective well-being</w:t>
      </w:r>
      <w:r w:rsidRPr="00431890">
        <w:rPr>
          <w:rFonts w:ascii="Arial" w:hAnsi="Arial" w:cs="Arial"/>
          <w:sz w:val="24"/>
          <w:szCs w:val="24"/>
        </w:rPr>
        <w:t>. Springer Science &amp; Business Media.</w:t>
      </w:r>
      <w:r w:rsidR="00933AE3" w:rsidRPr="00431890">
        <w:rPr>
          <w:rFonts w:ascii="Arial" w:hAnsi="Arial" w:cs="Arial"/>
          <w:sz w:val="24"/>
          <w:szCs w:val="24"/>
        </w:rPr>
        <w:t xml:space="preserve"> </w:t>
      </w:r>
      <w:r w:rsidRPr="00431890">
        <w:rPr>
          <w:rFonts w:ascii="Arial" w:hAnsi="Arial" w:cs="Arial"/>
          <w:sz w:val="24"/>
          <w:szCs w:val="24"/>
        </w:rPr>
        <w:t xml:space="preserve">Available at: </w:t>
      </w:r>
      <w:hyperlink r:id="rId33" w:history="1">
        <w:r w:rsidRPr="00431890">
          <w:rPr>
            <w:rStyle w:val="Hyperlink"/>
            <w:rFonts w:ascii="Arial" w:hAnsi="Arial" w:cs="Arial"/>
            <w:sz w:val="24"/>
            <w:szCs w:val="24"/>
          </w:rPr>
          <w:t>happiness-in-children-measurement-correlates-and-enhancement-of-positive-subjective-well-being-46671578281154.pdf (digitaloceanspaces.com)</w:t>
        </w:r>
      </w:hyperlink>
      <w:r w:rsidRPr="00431890">
        <w:rPr>
          <w:rFonts w:ascii="Arial" w:hAnsi="Arial" w:cs="Arial"/>
          <w:sz w:val="24"/>
          <w:szCs w:val="24"/>
        </w:rPr>
        <w:t xml:space="preserve"> (Accessed: 23</w:t>
      </w:r>
      <w:r w:rsidRPr="00431890">
        <w:rPr>
          <w:rFonts w:ascii="Arial" w:hAnsi="Arial" w:cs="Arial"/>
          <w:sz w:val="24"/>
          <w:szCs w:val="24"/>
          <w:vertAlign w:val="superscript"/>
        </w:rPr>
        <w:t>rd</w:t>
      </w:r>
      <w:r w:rsidRPr="00431890">
        <w:rPr>
          <w:rFonts w:ascii="Arial" w:hAnsi="Arial" w:cs="Arial"/>
          <w:sz w:val="24"/>
          <w:szCs w:val="24"/>
        </w:rPr>
        <w:t xml:space="preserve"> February 2021).</w:t>
      </w:r>
    </w:p>
    <w:p w14:paraId="6B98FD0D" w14:textId="77777777" w:rsidR="00672348" w:rsidRPr="00431890" w:rsidRDefault="00672348" w:rsidP="00431890">
      <w:pPr>
        <w:spacing w:before="240" w:line="360" w:lineRule="auto"/>
        <w:jc w:val="both"/>
        <w:rPr>
          <w:rFonts w:ascii="Arial" w:hAnsi="Arial" w:cs="Arial"/>
          <w:sz w:val="24"/>
          <w:szCs w:val="24"/>
        </w:rPr>
      </w:pPr>
    </w:p>
    <w:p w14:paraId="3E14874C" w14:textId="30557002" w:rsidR="00D42E2E" w:rsidRPr="00431890" w:rsidRDefault="00D42E2E" w:rsidP="00431890">
      <w:pPr>
        <w:spacing w:before="240" w:line="360" w:lineRule="auto"/>
        <w:jc w:val="both"/>
        <w:rPr>
          <w:rFonts w:ascii="Arial" w:hAnsi="Arial" w:cs="Arial"/>
          <w:sz w:val="24"/>
          <w:szCs w:val="24"/>
        </w:rPr>
      </w:pPr>
      <w:r w:rsidRPr="00431890">
        <w:rPr>
          <w:rFonts w:ascii="Arial" w:hAnsi="Arial" w:cs="Arial"/>
          <w:sz w:val="24"/>
          <w:szCs w:val="24"/>
        </w:rPr>
        <w:t xml:space="preserve">Holland, S. (2021) </w:t>
      </w:r>
      <w:r w:rsidRPr="00431890">
        <w:rPr>
          <w:rFonts w:ascii="Arial" w:hAnsi="Arial" w:cs="Arial"/>
          <w:i/>
          <w:iCs/>
          <w:sz w:val="24"/>
          <w:szCs w:val="24"/>
        </w:rPr>
        <w:t>Measuring child poverty.</w:t>
      </w:r>
      <w:r w:rsidR="00933AE3" w:rsidRPr="00431890">
        <w:rPr>
          <w:rFonts w:ascii="Arial" w:hAnsi="Arial" w:cs="Arial"/>
          <w:i/>
          <w:iCs/>
          <w:sz w:val="24"/>
          <w:szCs w:val="24"/>
        </w:rPr>
        <w:t xml:space="preserve"> </w:t>
      </w:r>
      <w:r w:rsidRPr="00431890">
        <w:rPr>
          <w:rFonts w:ascii="Arial" w:hAnsi="Arial" w:cs="Arial"/>
          <w:sz w:val="24"/>
          <w:szCs w:val="24"/>
        </w:rPr>
        <w:t xml:space="preserve">Available at: </w:t>
      </w:r>
      <w:hyperlink r:id="rId34" w:history="1">
        <w:r w:rsidRPr="00431890">
          <w:rPr>
            <w:rStyle w:val="Hyperlink"/>
            <w:rFonts w:ascii="Arial" w:hAnsi="Arial" w:cs="Arial"/>
            <w:sz w:val="24"/>
            <w:szCs w:val="24"/>
          </w:rPr>
          <w:t>https://www.childcomwales.org.uk/our-work/sallys-blog/measuring-child-poverty/</w:t>
        </w:r>
      </w:hyperlink>
      <w:r w:rsidRPr="00431890">
        <w:rPr>
          <w:rFonts w:ascii="Arial" w:hAnsi="Arial" w:cs="Arial"/>
          <w:sz w:val="24"/>
          <w:szCs w:val="24"/>
        </w:rPr>
        <w:t xml:space="preserve"> (Accessed: 23</w:t>
      </w:r>
      <w:r w:rsidRPr="00431890">
        <w:rPr>
          <w:rFonts w:ascii="Arial" w:hAnsi="Arial" w:cs="Arial"/>
          <w:sz w:val="24"/>
          <w:szCs w:val="24"/>
          <w:vertAlign w:val="superscript"/>
        </w:rPr>
        <w:t>rd</w:t>
      </w:r>
      <w:r w:rsidRPr="00431890">
        <w:rPr>
          <w:rFonts w:ascii="Arial" w:hAnsi="Arial" w:cs="Arial"/>
          <w:sz w:val="24"/>
          <w:szCs w:val="24"/>
        </w:rPr>
        <w:t xml:space="preserve"> February 2021).</w:t>
      </w:r>
    </w:p>
    <w:p w14:paraId="5341E098" w14:textId="77777777" w:rsidR="00672348" w:rsidRPr="00431890" w:rsidRDefault="00672348" w:rsidP="00431890">
      <w:pPr>
        <w:spacing w:before="240" w:line="360" w:lineRule="auto"/>
        <w:jc w:val="both"/>
        <w:rPr>
          <w:rFonts w:ascii="Arial" w:hAnsi="Arial" w:cs="Arial"/>
          <w:sz w:val="24"/>
          <w:szCs w:val="24"/>
        </w:rPr>
      </w:pPr>
    </w:p>
    <w:p w14:paraId="3497545D" w14:textId="58B6CF99" w:rsidR="00D42E2E" w:rsidRPr="00431890" w:rsidRDefault="00D42E2E" w:rsidP="00431890">
      <w:pPr>
        <w:spacing w:before="240" w:line="360" w:lineRule="auto"/>
        <w:jc w:val="both"/>
        <w:rPr>
          <w:rFonts w:ascii="Arial" w:hAnsi="Arial" w:cs="Arial"/>
          <w:sz w:val="24"/>
          <w:szCs w:val="24"/>
        </w:rPr>
      </w:pPr>
      <w:r w:rsidRPr="00431890">
        <w:rPr>
          <w:rFonts w:ascii="Arial" w:hAnsi="Arial" w:cs="Arial"/>
          <w:sz w:val="24"/>
          <w:szCs w:val="24"/>
        </w:rPr>
        <w:t xml:space="preserve">House of Commons Health Committee (2017-2019) </w:t>
      </w:r>
      <w:r w:rsidRPr="00431890">
        <w:rPr>
          <w:rFonts w:ascii="Arial" w:hAnsi="Arial" w:cs="Arial"/>
          <w:i/>
          <w:iCs/>
          <w:sz w:val="24"/>
          <w:szCs w:val="24"/>
        </w:rPr>
        <w:t>Childhood Obesity: Time for Action.</w:t>
      </w:r>
      <w:r w:rsidR="00933AE3" w:rsidRPr="00431890">
        <w:rPr>
          <w:rFonts w:ascii="Arial" w:hAnsi="Arial" w:cs="Arial"/>
          <w:i/>
          <w:iCs/>
          <w:sz w:val="24"/>
          <w:szCs w:val="24"/>
        </w:rPr>
        <w:t xml:space="preserve"> </w:t>
      </w:r>
      <w:r w:rsidRPr="00431890">
        <w:rPr>
          <w:rFonts w:ascii="Arial" w:hAnsi="Arial" w:cs="Arial"/>
          <w:sz w:val="24"/>
          <w:szCs w:val="24"/>
        </w:rPr>
        <w:t xml:space="preserve">Available at: </w:t>
      </w:r>
      <w:hyperlink r:id="rId35" w:history="1">
        <w:r w:rsidRPr="00431890">
          <w:rPr>
            <w:rStyle w:val="Hyperlink"/>
            <w:rFonts w:ascii="Arial" w:hAnsi="Arial" w:cs="Arial"/>
            <w:sz w:val="24"/>
            <w:szCs w:val="24"/>
          </w:rPr>
          <w:t>https://publications.parliament.uk/pa/cm201719/cmselect/cmhealth/882/882.pdf</w:t>
        </w:r>
      </w:hyperlink>
      <w:r w:rsidRPr="00431890">
        <w:rPr>
          <w:rFonts w:ascii="Arial" w:hAnsi="Arial" w:cs="Arial"/>
          <w:sz w:val="24"/>
          <w:szCs w:val="24"/>
        </w:rPr>
        <w:t xml:space="preserve"> (Accessed: 24</w:t>
      </w:r>
      <w:r w:rsidRPr="00431890">
        <w:rPr>
          <w:rFonts w:ascii="Arial" w:hAnsi="Arial" w:cs="Arial"/>
          <w:sz w:val="24"/>
          <w:szCs w:val="24"/>
          <w:vertAlign w:val="superscript"/>
        </w:rPr>
        <w:t>th</w:t>
      </w:r>
      <w:r w:rsidRPr="00431890">
        <w:rPr>
          <w:rFonts w:ascii="Arial" w:hAnsi="Arial" w:cs="Arial"/>
          <w:sz w:val="24"/>
          <w:szCs w:val="24"/>
        </w:rPr>
        <w:t xml:space="preserve"> February 2021).</w:t>
      </w:r>
    </w:p>
    <w:p w14:paraId="60D75B71" w14:textId="77777777" w:rsidR="00672348" w:rsidRPr="00431890" w:rsidRDefault="00672348" w:rsidP="00431890">
      <w:pPr>
        <w:spacing w:before="240" w:line="360" w:lineRule="auto"/>
        <w:jc w:val="both"/>
        <w:rPr>
          <w:rFonts w:ascii="Arial" w:hAnsi="Arial" w:cs="Arial"/>
          <w:i/>
          <w:iCs/>
          <w:sz w:val="24"/>
          <w:szCs w:val="24"/>
        </w:rPr>
      </w:pPr>
    </w:p>
    <w:p w14:paraId="2C8C40E3" w14:textId="7846F65F" w:rsidR="00D42E2E" w:rsidRPr="00431890" w:rsidRDefault="00D42E2E" w:rsidP="00431890">
      <w:pPr>
        <w:spacing w:before="240" w:line="360" w:lineRule="auto"/>
        <w:jc w:val="both"/>
        <w:rPr>
          <w:rFonts w:ascii="Arial" w:hAnsi="Arial" w:cs="Arial"/>
          <w:sz w:val="24"/>
          <w:szCs w:val="24"/>
        </w:rPr>
      </w:pPr>
      <w:r w:rsidRPr="00431890">
        <w:rPr>
          <w:rFonts w:ascii="Arial" w:hAnsi="Arial" w:cs="Arial"/>
          <w:sz w:val="24"/>
          <w:szCs w:val="24"/>
        </w:rPr>
        <w:lastRenderedPageBreak/>
        <w:t xml:space="preserve">Inness, I. (2015) </w:t>
      </w:r>
      <w:r w:rsidRPr="00431890">
        <w:rPr>
          <w:rFonts w:ascii="Arial" w:hAnsi="Arial" w:cs="Arial"/>
          <w:i/>
          <w:iCs/>
          <w:sz w:val="24"/>
          <w:szCs w:val="24"/>
        </w:rPr>
        <w:t>The role of childcare professionals in supporting mental health and wellbeing in young people.</w:t>
      </w:r>
      <w:r w:rsidR="00933AE3" w:rsidRPr="00431890">
        <w:rPr>
          <w:rFonts w:ascii="Arial" w:hAnsi="Arial" w:cs="Arial"/>
          <w:i/>
          <w:iCs/>
          <w:sz w:val="24"/>
          <w:szCs w:val="24"/>
        </w:rPr>
        <w:t xml:space="preserve"> </w:t>
      </w:r>
      <w:r w:rsidRPr="00431890">
        <w:rPr>
          <w:rFonts w:ascii="Arial" w:hAnsi="Arial" w:cs="Arial"/>
          <w:sz w:val="24"/>
          <w:szCs w:val="24"/>
        </w:rPr>
        <w:t xml:space="preserve">Available at: </w:t>
      </w:r>
      <w:hyperlink r:id="rId36" w:history="1">
        <w:r w:rsidRPr="00431890">
          <w:rPr>
            <w:rStyle w:val="Hyperlink"/>
            <w:rFonts w:ascii="Arial" w:hAnsi="Arial" w:cs="Arial"/>
            <w:sz w:val="24"/>
            <w:szCs w:val="24"/>
          </w:rPr>
          <w:t>https://www.pacey.org.uk/Pacey/media/Website-files/PACEY%20general/Emotional-wellbeing_literaturereview_Dec2015.pdf</w:t>
        </w:r>
      </w:hyperlink>
      <w:r w:rsidRPr="00431890">
        <w:rPr>
          <w:rFonts w:ascii="Arial" w:hAnsi="Arial" w:cs="Arial"/>
          <w:sz w:val="24"/>
          <w:szCs w:val="24"/>
        </w:rPr>
        <w:t xml:space="preserve"> (Accessed: 23</w:t>
      </w:r>
      <w:r w:rsidRPr="00431890">
        <w:rPr>
          <w:rFonts w:ascii="Arial" w:hAnsi="Arial" w:cs="Arial"/>
          <w:sz w:val="24"/>
          <w:szCs w:val="24"/>
          <w:vertAlign w:val="superscript"/>
        </w:rPr>
        <w:t>rd</w:t>
      </w:r>
      <w:r w:rsidRPr="00431890">
        <w:rPr>
          <w:rFonts w:ascii="Arial" w:hAnsi="Arial" w:cs="Arial"/>
          <w:sz w:val="24"/>
          <w:szCs w:val="24"/>
        </w:rPr>
        <w:t xml:space="preserve"> February 2021).</w:t>
      </w:r>
    </w:p>
    <w:p w14:paraId="4D43B402" w14:textId="77777777" w:rsidR="00672348" w:rsidRPr="00431890" w:rsidRDefault="00672348" w:rsidP="00431890">
      <w:pPr>
        <w:spacing w:before="240" w:line="360" w:lineRule="auto"/>
        <w:jc w:val="both"/>
        <w:rPr>
          <w:rFonts w:ascii="Arial" w:hAnsi="Arial" w:cs="Arial"/>
          <w:i/>
          <w:iCs/>
          <w:sz w:val="24"/>
          <w:szCs w:val="24"/>
        </w:rPr>
      </w:pPr>
    </w:p>
    <w:p w14:paraId="1BA21AC9" w14:textId="5C2A9193" w:rsidR="00D42E2E" w:rsidRPr="00431890" w:rsidRDefault="00D42E2E" w:rsidP="00431890">
      <w:pPr>
        <w:spacing w:before="240" w:line="360" w:lineRule="auto"/>
        <w:jc w:val="both"/>
        <w:rPr>
          <w:rFonts w:ascii="Arial" w:hAnsi="Arial" w:cs="Arial"/>
          <w:sz w:val="24"/>
          <w:szCs w:val="24"/>
        </w:rPr>
      </w:pPr>
      <w:r w:rsidRPr="00431890">
        <w:rPr>
          <w:rFonts w:ascii="Arial" w:hAnsi="Arial" w:cs="Arial"/>
          <w:sz w:val="24"/>
          <w:szCs w:val="24"/>
        </w:rPr>
        <w:t xml:space="preserve">Institute of Public Health in Ireland and the Centre for Effective Services (2016) </w:t>
      </w:r>
      <w:r w:rsidRPr="00431890">
        <w:rPr>
          <w:rFonts w:ascii="Arial" w:hAnsi="Arial" w:cs="Arial"/>
          <w:i/>
          <w:iCs/>
          <w:sz w:val="24"/>
          <w:szCs w:val="24"/>
        </w:rPr>
        <w:t xml:space="preserve">Improving Health and Wellbeing Outcomes in the Early Years: Research and Practice. </w:t>
      </w:r>
      <w:r w:rsidRPr="00431890">
        <w:rPr>
          <w:rFonts w:ascii="Arial" w:hAnsi="Arial" w:cs="Arial"/>
          <w:sz w:val="24"/>
          <w:szCs w:val="24"/>
        </w:rPr>
        <w:t>Dublin. Institute of Public Health in Ireland and the Centre for Effective Services.</w:t>
      </w:r>
      <w:r w:rsidR="00933AE3" w:rsidRPr="00431890">
        <w:rPr>
          <w:rFonts w:ascii="Arial" w:hAnsi="Arial" w:cs="Arial"/>
          <w:sz w:val="24"/>
          <w:szCs w:val="24"/>
        </w:rPr>
        <w:t xml:space="preserve"> </w:t>
      </w:r>
      <w:r w:rsidRPr="00431890">
        <w:rPr>
          <w:rFonts w:ascii="Arial" w:hAnsi="Arial" w:cs="Arial"/>
          <w:sz w:val="24"/>
          <w:szCs w:val="24"/>
        </w:rPr>
        <w:t xml:space="preserve">Available at: </w:t>
      </w:r>
      <w:hyperlink r:id="rId37" w:history="1">
        <w:r w:rsidRPr="00431890">
          <w:rPr>
            <w:rStyle w:val="Hyperlink"/>
            <w:rFonts w:ascii="Arial" w:hAnsi="Arial" w:cs="Arial"/>
            <w:sz w:val="24"/>
            <w:szCs w:val="24"/>
          </w:rPr>
          <w:t>https://www.publichealth.ie/sites/default/files/IPH_CES_report_AW%20(2).pdf</w:t>
        </w:r>
      </w:hyperlink>
      <w:r w:rsidRPr="00431890">
        <w:rPr>
          <w:rFonts w:ascii="Arial" w:hAnsi="Arial" w:cs="Arial"/>
          <w:sz w:val="24"/>
          <w:szCs w:val="24"/>
        </w:rPr>
        <w:t xml:space="preserve"> (Accessed: 23</w:t>
      </w:r>
      <w:r w:rsidRPr="00431890">
        <w:rPr>
          <w:rFonts w:ascii="Arial" w:hAnsi="Arial" w:cs="Arial"/>
          <w:sz w:val="24"/>
          <w:szCs w:val="24"/>
          <w:vertAlign w:val="superscript"/>
        </w:rPr>
        <w:t>rd</w:t>
      </w:r>
      <w:r w:rsidRPr="00431890">
        <w:rPr>
          <w:rFonts w:ascii="Arial" w:hAnsi="Arial" w:cs="Arial"/>
          <w:sz w:val="24"/>
          <w:szCs w:val="24"/>
        </w:rPr>
        <w:t xml:space="preserve"> February 2021).</w:t>
      </w:r>
    </w:p>
    <w:p w14:paraId="551B0887" w14:textId="77777777" w:rsidR="00672348" w:rsidRPr="00431890" w:rsidRDefault="00672348" w:rsidP="00431890">
      <w:pPr>
        <w:spacing w:before="240" w:line="360" w:lineRule="auto"/>
        <w:jc w:val="both"/>
        <w:rPr>
          <w:rFonts w:ascii="Arial" w:hAnsi="Arial" w:cs="Arial"/>
          <w:sz w:val="24"/>
          <w:szCs w:val="24"/>
        </w:rPr>
      </w:pPr>
    </w:p>
    <w:p w14:paraId="34EA4E16" w14:textId="1E9AC6F2" w:rsidR="00D42E2E" w:rsidRPr="00431890" w:rsidRDefault="00D42E2E" w:rsidP="00431890">
      <w:pPr>
        <w:spacing w:before="240"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 w:rsidRPr="00431890">
        <w:rPr>
          <w:rFonts w:ascii="Arial" w:hAnsi="Arial" w:cs="Arial"/>
          <w:sz w:val="24"/>
          <w:szCs w:val="24"/>
        </w:rPr>
        <w:t>Irranca</w:t>
      </w:r>
      <w:proofErr w:type="spellEnd"/>
      <w:r w:rsidRPr="00431890">
        <w:rPr>
          <w:rFonts w:ascii="Arial" w:hAnsi="Arial" w:cs="Arial"/>
          <w:sz w:val="24"/>
          <w:szCs w:val="24"/>
        </w:rPr>
        <w:t xml:space="preserve">-Davies, H. (2018) </w:t>
      </w:r>
      <w:r w:rsidRPr="00431890">
        <w:rPr>
          <w:rFonts w:ascii="Arial" w:hAnsi="Arial" w:cs="Arial"/>
          <w:i/>
          <w:iCs/>
          <w:sz w:val="24"/>
          <w:szCs w:val="24"/>
        </w:rPr>
        <w:t>New guidance to support Wales’ childcare settings provide healthy food and drink to children</w:t>
      </w:r>
      <w:r w:rsidRPr="00431890">
        <w:rPr>
          <w:rFonts w:ascii="Arial" w:hAnsi="Arial" w:cs="Arial"/>
          <w:i/>
          <w:iCs/>
          <w:sz w:val="24"/>
          <w:szCs w:val="24"/>
        </w:rPr>
        <w:t>.</w:t>
      </w:r>
      <w:r w:rsidR="00933AE3" w:rsidRPr="00431890">
        <w:rPr>
          <w:rFonts w:ascii="Arial" w:hAnsi="Arial" w:cs="Arial"/>
          <w:i/>
          <w:iCs/>
          <w:sz w:val="24"/>
          <w:szCs w:val="24"/>
        </w:rPr>
        <w:t xml:space="preserve"> </w:t>
      </w:r>
      <w:r w:rsidRPr="00431890">
        <w:rPr>
          <w:rFonts w:ascii="Arial" w:hAnsi="Arial" w:cs="Arial"/>
          <w:sz w:val="24"/>
          <w:szCs w:val="24"/>
        </w:rPr>
        <w:t xml:space="preserve">Available at: </w:t>
      </w:r>
      <w:hyperlink r:id="rId38" w:history="1">
        <w:r w:rsidRPr="00431890">
          <w:rPr>
            <w:rStyle w:val="Hyperlink"/>
            <w:rFonts w:ascii="Arial" w:hAnsi="Arial" w:cs="Arial"/>
            <w:sz w:val="24"/>
            <w:szCs w:val="24"/>
          </w:rPr>
          <w:t>https://gov.wales/new-guidance-support-wales-childcare-settings-provide-healthy-food-and-drink-children-0</w:t>
        </w:r>
      </w:hyperlink>
      <w:r w:rsidRPr="00431890">
        <w:rPr>
          <w:rFonts w:ascii="Arial" w:hAnsi="Arial" w:cs="Arial"/>
          <w:sz w:val="24"/>
          <w:szCs w:val="24"/>
        </w:rPr>
        <w:t xml:space="preserve"> (Accessed: 25</w:t>
      </w:r>
      <w:r w:rsidRPr="00431890">
        <w:rPr>
          <w:rFonts w:ascii="Arial" w:hAnsi="Arial" w:cs="Arial"/>
          <w:sz w:val="24"/>
          <w:szCs w:val="24"/>
          <w:vertAlign w:val="superscript"/>
        </w:rPr>
        <w:t>th</w:t>
      </w:r>
      <w:r w:rsidRPr="00431890">
        <w:rPr>
          <w:rFonts w:ascii="Arial" w:hAnsi="Arial" w:cs="Arial"/>
          <w:sz w:val="24"/>
          <w:szCs w:val="24"/>
        </w:rPr>
        <w:t xml:space="preserve"> February 2021).</w:t>
      </w:r>
    </w:p>
    <w:p w14:paraId="1F2F518F" w14:textId="77777777" w:rsidR="00672348" w:rsidRPr="00431890" w:rsidRDefault="00672348" w:rsidP="00431890">
      <w:pPr>
        <w:spacing w:before="240" w:line="360" w:lineRule="auto"/>
        <w:jc w:val="both"/>
        <w:rPr>
          <w:rFonts w:ascii="Arial" w:hAnsi="Arial" w:cs="Arial"/>
          <w:i/>
          <w:iCs/>
          <w:sz w:val="24"/>
          <w:szCs w:val="24"/>
        </w:rPr>
      </w:pPr>
    </w:p>
    <w:p w14:paraId="1BC27D42" w14:textId="7558A1AE" w:rsidR="00D42E2E" w:rsidRPr="00431890" w:rsidRDefault="00D42E2E" w:rsidP="00431890">
      <w:pPr>
        <w:spacing w:before="240" w:line="360" w:lineRule="auto"/>
        <w:jc w:val="both"/>
        <w:rPr>
          <w:rFonts w:ascii="Arial" w:hAnsi="Arial" w:cs="Arial"/>
          <w:sz w:val="24"/>
          <w:szCs w:val="24"/>
        </w:rPr>
      </w:pPr>
      <w:r w:rsidRPr="00431890">
        <w:rPr>
          <w:rFonts w:ascii="Arial" w:hAnsi="Arial" w:cs="Arial"/>
          <w:sz w:val="24"/>
          <w:szCs w:val="24"/>
        </w:rPr>
        <w:t xml:space="preserve">Joseph Rowntree Foundation (2020) </w:t>
      </w:r>
      <w:r w:rsidRPr="00431890">
        <w:rPr>
          <w:rFonts w:ascii="Arial" w:hAnsi="Arial" w:cs="Arial"/>
          <w:i/>
          <w:iCs/>
          <w:sz w:val="24"/>
          <w:szCs w:val="24"/>
        </w:rPr>
        <w:t>Poverty in Wales 2020.</w:t>
      </w:r>
      <w:r w:rsidRPr="00431890">
        <w:rPr>
          <w:rFonts w:ascii="Arial" w:hAnsi="Arial" w:cs="Arial"/>
          <w:sz w:val="24"/>
          <w:szCs w:val="24"/>
        </w:rPr>
        <w:t xml:space="preserve">Available at: </w:t>
      </w:r>
      <w:hyperlink r:id="rId39" w:history="1">
        <w:r w:rsidRPr="00431890">
          <w:rPr>
            <w:rStyle w:val="Hyperlink"/>
            <w:rFonts w:ascii="Arial" w:hAnsi="Arial" w:cs="Arial"/>
            <w:sz w:val="24"/>
            <w:szCs w:val="24"/>
          </w:rPr>
          <w:t>https://www.jrf.org.uk/report/poverty-wales-2020</w:t>
        </w:r>
      </w:hyperlink>
      <w:r w:rsidRPr="00431890">
        <w:rPr>
          <w:rFonts w:ascii="Arial" w:hAnsi="Arial" w:cs="Arial"/>
          <w:sz w:val="24"/>
          <w:szCs w:val="24"/>
        </w:rPr>
        <w:t xml:space="preserve"> (Accessed: 23</w:t>
      </w:r>
      <w:r w:rsidRPr="00431890">
        <w:rPr>
          <w:rFonts w:ascii="Arial" w:hAnsi="Arial" w:cs="Arial"/>
          <w:sz w:val="24"/>
          <w:szCs w:val="24"/>
          <w:vertAlign w:val="superscript"/>
        </w:rPr>
        <w:t>rd</w:t>
      </w:r>
      <w:r w:rsidRPr="00431890">
        <w:rPr>
          <w:rFonts w:ascii="Arial" w:hAnsi="Arial" w:cs="Arial"/>
          <w:sz w:val="24"/>
          <w:szCs w:val="24"/>
        </w:rPr>
        <w:t xml:space="preserve"> February 2021).</w:t>
      </w:r>
    </w:p>
    <w:p w14:paraId="643F7C08" w14:textId="77777777" w:rsidR="00672348" w:rsidRPr="00431890" w:rsidRDefault="00672348" w:rsidP="00431890">
      <w:pPr>
        <w:spacing w:before="240" w:line="360" w:lineRule="auto"/>
        <w:jc w:val="both"/>
        <w:rPr>
          <w:rFonts w:ascii="Arial" w:hAnsi="Arial" w:cs="Arial"/>
          <w:sz w:val="24"/>
          <w:szCs w:val="24"/>
        </w:rPr>
      </w:pPr>
    </w:p>
    <w:p w14:paraId="0F4C0999" w14:textId="7286276E" w:rsidR="00D42E2E" w:rsidRPr="00431890" w:rsidRDefault="00D42E2E" w:rsidP="00431890">
      <w:pPr>
        <w:spacing w:before="240"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 w:rsidRPr="00431890">
        <w:rPr>
          <w:rFonts w:ascii="Arial" w:hAnsi="Arial" w:cs="Arial"/>
          <w:sz w:val="24"/>
          <w:szCs w:val="24"/>
        </w:rPr>
        <w:t>Karnik</w:t>
      </w:r>
      <w:proofErr w:type="spellEnd"/>
      <w:r w:rsidRPr="00431890">
        <w:rPr>
          <w:rFonts w:ascii="Arial" w:hAnsi="Arial" w:cs="Arial"/>
          <w:sz w:val="24"/>
          <w:szCs w:val="24"/>
        </w:rPr>
        <w:t xml:space="preserve">, S. and </w:t>
      </w:r>
      <w:proofErr w:type="spellStart"/>
      <w:r w:rsidRPr="00431890">
        <w:rPr>
          <w:rFonts w:ascii="Arial" w:hAnsi="Arial" w:cs="Arial"/>
          <w:sz w:val="24"/>
          <w:szCs w:val="24"/>
        </w:rPr>
        <w:t>Kanekar</w:t>
      </w:r>
      <w:proofErr w:type="spellEnd"/>
      <w:r w:rsidRPr="00431890">
        <w:rPr>
          <w:rFonts w:ascii="Arial" w:hAnsi="Arial" w:cs="Arial"/>
          <w:sz w:val="24"/>
          <w:szCs w:val="24"/>
        </w:rPr>
        <w:t xml:space="preserve">, A. (2012) ‘Childhood obesity: a global public health crisis’, </w:t>
      </w:r>
      <w:r w:rsidRPr="00431890">
        <w:rPr>
          <w:rFonts w:ascii="Arial" w:hAnsi="Arial" w:cs="Arial"/>
          <w:i/>
          <w:iCs/>
          <w:sz w:val="24"/>
          <w:szCs w:val="24"/>
        </w:rPr>
        <w:t>International journal of preventive medicine</w:t>
      </w:r>
      <w:r w:rsidRPr="00431890">
        <w:rPr>
          <w:rFonts w:ascii="Arial" w:hAnsi="Arial" w:cs="Arial"/>
          <w:sz w:val="24"/>
          <w:szCs w:val="24"/>
        </w:rPr>
        <w:t>, 3(1), p.1.Accessed: 24</w:t>
      </w:r>
      <w:r w:rsidRPr="00431890">
        <w:rPr>
          <w:rFonts w:ascii="Arial" w:hAnsi="Arial" w:cs="Arial"/>
          <w:sz w:val="24"/>
          <w:szCs w:val="24"/>
          <w:vertAlign w:val="superscript"/>
        </w:rPr>
        <w:t>th</w:t>
      </w:r>
      <w:r w:rsidRPr="00431890">
        <w:rPr>
          <w:rFonts w:ascii="Arial" w:hAnsi="Arial" w:cs="Arial"/>
          <w:sz w:val="24"/>
          <w:szCs w:val="24"/>
        </w:rPr>
        <w:t xml:space="preserve"> February 2021.URL: </w:t>
      </w:r>
      <w:hyperlink r:id="rId40" w:history="1">
        <w:r w:rsidRPr="00431890">
          <w:rPr>
            <w:rStyle w:val="Hyperlink"/>
            <w:rFonts w:ascii="Arial" w:hAnsi="Arial" w:cs="Arial"/>
            <w:sz w:val="24"/>
            <w:szCs w:val="24"/>
          </w:rPr>
          <w:t>https://www.ncbi.nlm.nih.gov/pmc/articles/PMC3278864/</w:t>
        </w:r>
      </w:hyperlink>
      <w:r w:rsidRPr="00431890">
        <w:rPr>
          <w:rFonts w:ascii="Arial" w:hAnsi="Arial" w:cs="Arial"/>
          <w:sz w:val="24"/>
          <w:szCs w:val="24"/>
        </w:rPr>
        <w:t xml:space="preserve"> </w:t>
      </w:r>
    </w:p>
    <w:p w14:paraId="1FA38FB7" w14:textId="77777777" w:rsidR="00672348" w:rsidRPr="00431890" w:rsidRDefault="00672348" w:rsidP="00431890">
      <w:pPr>
        <w:spacing w:before="240" w:line="360" w:lineRule="auto"/>
        <w:jc w:val="both"/>
        <w:rPr>
          <w:rFonts w:ascii="Arial" w:hAnsi="Arial" w:cs="Arial"/>
          <w:sz w:val="24"/>
          <w:szCs w:val="24"/>
        </w:rPr>
      </w:pPr>
    </w:p>
    <w:p w14:paraId="7318E408" w14:textId="1CBD99BE" w:rsidR="00D42E2E" w:rsidRPr="00431890" w:rsidRDefault="00D42E2E" w:rsidP="00431890">
      <w:pPr>
        <w:spacing w:before="240" w:line="360" w:lineRule="auto"/>
        <w:jc w:val="both"/>
        <w:rPr>
          <w:rFonts w:ascii="Arial" w:hAnsi="Arial" w:cs="Arial"/>
          <w:sz w:val="24"/>
          <w:szCs w:val="24"/>
        </w:rPr>
      </w:pPr>
      <w:r w:rsidRPr="00431890">
        <w:rPr>
          <w:rFonts w:ascii="Arial" w:hAnsi="Arial" w:cs="Arial"/>
          <w:sz w:val="24"/>
          <w:szCs w:val="24"/>
        </w:rPr>
        <w:t xml:space="preserve">Kirkwood, D. (2018) </w:t>
      </w:r>
      <w:r w:rsidRPr="00431890">
        <w:rPr>
          <w:rFonts w:ascii="Arial" w:hAnsi="Arial" w:cs="Arial"/>
          <w:i/>
          <w:iCs/>
          <w:sz w:val="24"/>
          <w:szCs w:val="24"/>
        </w:rPr>
        <w:t>Understanding the Power of Parent Involvement</w:t>
      </w:r>
      <w:r w:rsidRPr="00431890">
        <w:rPr>
          <w:rFonts w:ascii="Arial" w:hAnsi="Arial" w:cs="Arial"/>
          <w:i/>
          <w:iCs/>
          <w:sz w:val="24"/>
          <w:szCs w:val="24"/>
        </w:rPr>
        <w:t>.</w:t>
      </w:r>
      <w:r w:rsidR="00BA75EB" w:rsidRPr="00431890">
        <w:rPr>
          <w:rFonts w:ascii="Arial" w:hAnsi="Arial" w:cs="Arial"/>
          <w:i/>
          <w:iCs/>
          <w:sz w:val="24"/>
          <w:szCs w:val="24"/>
        </w:rPr>
        <w:t xml:space="preserve"> </w:t>
      </w:r>
      <w:r w:rsidRPr="00431890">
        <w:rPr>
          <w:rFonts w:ascii="Arial" w:hAnsi="Arial" w:cs="Arial"/>
          <w:sz w:val="24"/>
          <w:szCs w:val="24"/>
        </w:rPr>
        <w:t xml:space="preserve">Available at: </w:t>
      </w:r>
      <w:hyperlink r:id="rId41" w:history="1">
        <w:r w:rsidRPr="00431890">
          <w:rPr>
            <w:rStyle w:val="Hyperlink"/>
            <w:rFonts w:ascii="Arial" w:hAnsi="Arial" w:cs="Arial"/>
            <w:sz w:val="24"/>
            <w:szCs w:val="24"/>
          </w:rPr>
          <w:t>https://www.naeyc.org/resources/blog/understanding-power-parent-involvement</w:t>
        </w:r>
      </w:hyperlink>
      <w:r w:rsidRPr="00431890">
        <w:rPr>
          <w:rFonts w:ascii="Arial" w:hAnsi="Arial" w:cs="Arial"/>
          <w:sz w:val="24"/>
          <w:szCs w:val="24"/>
        </w:rPr>
        <w:t xml:space="preserve"> (Accessed: 25</w:t>
      </w:r>
      <w:r w:rsidRPr="00431890">
        <w:rPr>
          <w:rFonts w:ascii="Arial" w:hAnsi="Arial" w:cs="Arial"/>
          <w:sz w:val="24"/>
          <w:szCs w:val="24"/>
          <w:vertAlign w:val="superscript"/>
        </w:rPr>
        <w:t>th</w:t>
      </w:r>
      <w:r w:rsidRPr="00431890">
        <w:rPr>
          <w:rFonts w:ascii="Arial" w:hAnsi="Arial" w:cs="Arial"/>
          <w:sz w:val="24"/>
          <w:szCs w:val="24"/>
        </w:rPr>
        <w:t xml:space="preserve"> February 2021).</w:t>
      </w:r>
    </w:p>
    <w:p w14:paraId="360116D1" w14:textId="77777777" w:rsidR="00672348" w:rsidRPr="00431890" w:rsidRDefault="00672348" w:rsidP="00431890">
      <w:pPr>
        <w:spacing w:before="240" w:line="360" w:lineRule="auto"/>
        <w:jc w:val="both"/>
        <w:rPr>
          <w:rFonts w:ascii="Arial" w:hAnsi="Arial" w:cs="Arial"/>
          <w:sz w:val="24"/>
          <w:szCs w:val="24"/>
        </w:rPr>
      </w:pPr>
    </w:p>
    <w:p w14:paraId="1CF1029E" w14:textId="62D513BC" w:rsidR="00D42E2E" w:rsidRPr="00431890" w:rsidRDefault="00D42E2E" w:rsidP="00431890">
      <w:pPr>
        <w:spacing w:before="240" w:line="360" w:lineRule="auto"/>
        <w:jc w:val="both"/>
        <w:rPr>
          <w:rFonts w:ascii="Arial" w:hAnsi="Arial" w:cs="Arial"/>
          <w:sz w:val="24"/>
          <w:szCs w:val="24"/>
        </w:rPr>
      </w:pPr>
      <w:r w:rsidRPr="00431890">
        <w:rPr>
          <w:rFonts w:ascii="Arial" w:hAnsi="Arial" w:cs="Arial"/>
          <w:sz w:val="24"/>
          <w:szCs w:val="24"/>
        </w:rPr>
        <w:t>Lee, E.Y. and Yoon, K.H.</w:t>
      </w:r>
      <w:r w:rsidRPr="00431890">
        <w:rPr>
          <w:rFonts w:ascii="Arial" w:hAnsi="Arial" w:cs="Arial"/>
          <w:sz w:val="24"/>
          <w:szCs w:val="24"/>
        </w:rPr>
        <w:t xml:space="preserve"> (</w:t>
      </w:r>
      <w:r w:rsidRPr="00431890">
        <w:rPr>
          <w:rFonts w:ascii="Arial" w:hAnsi="Arial" w:cs="Arial"/>
          <w:sz w:val="24"/>
          <w:szCs w:val="24"/>
        </w:rPr>
        <w:t>2018</w:t>
      </w:r>
      <w:r w:rsidRPr="00431890">
        <w:rPr>
          <w:rFonts w:ascii="Arial" w:hAnsi="Arial" w:cs="Arial"/>
          <w:sz w:val="24"/>
          <w:szCs w:val="24"/>
        </w:rPr>
        <w:t>)</w:t>
      </w:r>
      <w:r w:rsidRPr="00431890">
        <w:rPr>
          <w:rFonts w:ascii="Arial" w:hAnsi="Arial" w:cs="Arial"/>
          <w:sz w:val="24"/>
          <w:szCs w:val="24"/>
        </w:rPr>
        <w:t xml:space="preserve"> </w:t>
      </w:r>
      <w:r w:rsidRPr="00431890">
        <w:rPr>
          <w:rFonts w:ascii="Arial" w:hAnsi="Arial" w:cs="Arial"/>
          <w:sz w:val="24"/>
          <w:szCs w:val="24"/>
        </w:rPr>
        <w:t>‘</w:t>
      </w:r>
      <w:r w:rsidRPr="00431890">
        <w:rPr>
          <w:rFonts w:ascii="Arial" w:hAnsi="Arial" w:cs="Arial"/>
          <w:sz w:val="24"/>
          <w:szCs w:val="24"/>
        </w:rPr>
        <w:t>Epidemic obesity in children and adolescents: risk factors and prevention</w:t>
      </w:r>
      <w:r w:rsidRPr="00431890">
        <w:rPr>
          <w:rFonts w:ascii="Arial" w:hAnsi="Arial" w:cs="Arial"/>
          <w:sz w:val="24"/>
          <w:szCs w:val="24"/>
        </w:rPr>
        <w:t>’,</w:t>
      </w:r>
      <w:r w:rsidRPr="00431890">
        <w:rPr>
          <w:rFonts w:ascii="Arial" w:hAnsi="Arial" w:cs="Arial"/>
          <w:sz w:val="24"/>
          <w:szCs w:val="24"/>
        </w:rPr>
        <w:t> </w:t>
      </w:r>
      <w:r w:rsidRPr="00431890">
        <w:rPr>
          <w:rFonts w:ascii="Arial" w:hAnsi="Arial" w:cs="Arial"/>
          <w:i/>
          <w:iCs/>
          <w:sz w:val="24"/>
          <w:szCs w:val="24"/>
        </w:rPr>
        <w:t>Frontiers of medicine</w:t>
      </w:r>
      <w:r w:rsidRPr="00431890">
        <w:rPr>
          <w:rFonts w:ascii="Arial" w:hAnsi="Arial" w:cs="Arial"/>
          <w:sz w:val="24"/>
          <w:szCs w:val="24"/>
        </w:rPr>
        <w:t>, </w:t>
      </w:r>
      <w:r w:rsidRPr="00431890">
        <w:rPr>
          <w:rFonts w:ascii="Arial" w:hAnsi="Arial" w:cs="Arial"/>
          <w:i/>
          <w:iCs/>
          <w:sz w:val="24"/>
          <w:szCs w:val="24"/>
        </w:rPr>
        <w:t>12</w:t>
      </w:r>
      <w:r w:rsidRPr="00431890">
        <w:rPr>
          <w:rFonts w:ascii="Arial" w:hAnsi="Arial" w:cs="Arial"/>
          <w:sz w:val="24"/>
          <w:szCs w:val="24"/>
        </w:rPr>
        <w:t>(6), pp.658-666.</w:t>
      </w:r>
      <w:r w:rsidRPr="00431890">
        <w:rPr>
          <w:rFonts w:ascii="Arial" w:hAnsi="Arial" w:cs="Arial"/>
          <w:sz w:val="24"/>
          <w:szCs w:val="24"/>
        </w:rPr>
        <w:t>Accessed: 25</w:t>
      </w:r>
      <w:r w:rsidRPr="00431890">
        <w:rPr>
          <w:rFonts w:ascii="Arial" w:hAnsi="Arial" w:cs="Arial"/>
          <w:sz w:val="24"/>
          <w:szCs w:val="24"/>
          <w:vertAlign w:val="superscript"/>
        </w:rPr>
        <w:t>th</w:t>
      </w:r>
      <w:r w:rsidRPr="00431890">
        <w:rPr>
          <w:rFonts w:ascii="Arial" w:hAnsi="Arial" w:cs="Arial"/>
          <w:sz w:val="24"/>
          <w:szCs w:val="24"/>
        </w:rPr>
        <w:t xml:space="preserve"> February 2021.URL: </w:t>
      </w:r>
      <w:hyperlink r:id="rId42" w:history="1">
        <w:r w:rsidRPr="00431890">
          <w:rPr>
            <w:rStyle w:val="Hyperlink"/>
            <w:rFonts w:ascii="Arial" w:hAnsi="Arial" w:cs="Arial"/>
            <w:sz w:val="24"/>
            <w:szCs w:val="24"/>
          </w:rPr>
          <w:t>https://link.springer.com/article/10.1007/s11684-018-0640-1</w:t>
        </w:r>
      </w:hyperlink>
      <w:r w:rsidRPr="00431890">
        <w:rPr>
          <w:rFonts w:ascii="Arial" w:hAnsi="Arial" w:cs="Arial"/>
          <w:sz w:val="24"/>
          <w:szCs w:val="24"/>
        </w:rPr>
        <w:t xml:space="preserve"> </w:t>
      </w:r>
    </w:p>
    <w:p w14:paraId="2362FBE6" w14:textId="77777777" w:rsidR="00672348" w:rsidRPr="00431890" w:rsidRDefault="00672348" w:rsidP="00431890">
      <w:pPr>
        <w:spacing w:before="240" w:line="360" w:lineRule="auto"/>
        <w:jc w:val="both"/>
        <w:rPr>
          <w:rFonts w:ascii="Arial" w:hAnsi="Arial" w:cs="Arial"/>
          <w:sz w:val="24"/>
          <w:szCs w:val="24"/>
        </w:rPr>
      </w:pPr>
    </w:p>
    <w:p w14:paraId="64FE16AD" w14:textId="27666FE9" w:rsidR="00D42E2E" w:rsidRPr="00431890" w:rsidRDefault="00D42E2E" w:rsidP="00431890">
      <w:pPr>
        <w:spacing w:before="240" w:line="360" w:lineRule="auto"/>
        <w:jc w:val="both"/>
        <w:rPr>
          <w:rFonts w:ascii="Arial" w:hAnsi="Arial" w:cs="Arial"/>
          <w:sz w:val="24"/>
          <w:szCs w:val="24"/>
        </w:rPr>
      </w:pPr>
      <w:r w:rsidRPr="00431890">
        <w:rPr>
          <w:rFonts w:ascii="Arial" w:hAnsi="Arial" w:cs="Arial"/>
          <w:sz w:val="24"/>
          <w:szCs w:val="24"/>
        </w:rPr>
        <w:t>Lê-</w:t>
      </w:r>
      <w:proofErr w:type="spellStart"/>
      <w:r w:rsidRPr="00431890">
        <w:rPr>
          <w:rFonts w:ascii="Arial" w:hAnsi="Arial" w:cs="Arial"/>
          <w:sz w:val="24"/>
          <w:szCs w:val="24"/>
        </w:rPr>
        <w:t>Scherban</w:t>
      </w:r>
      <w:proofErr w:type="spellEnd"/>
      <w:r w:rsidRPr="00431890">
        <w:rPr>
          <w:rFonts w:ascii="Arial" w:hAnsi="Arial" w:cs="Arial"/>
          <w:sz w:val="24"/>
          <w:szCs w:val="24"/>
        </w:rPr>
        <w:t xml:space="preserve">, F., Wang, X., Boyle-Steed, K.H. and </w:t>
      </w:r>
      <w:proofErr w:type="spellStart"/>
      <w:r w:rsidRPr="00431890">
        <w:rPr>
          <w:rFonts w:ascii="Arial" w:hAnsi="Arial" w:cs="Arial"/>
          <w:sz w:val="24"/>
          <w:szCs w:val="24"/>
        </w:rPr>
        <w:t>Pachter</w:t>
      </w:r>
      <w:proofErr w:type="spellEnd"/>
      <w:r w:rsidRPr="00431890">
        <w:rPr>
          <w:rFonts w:ascii="Arial" w:hAnsi="Arial" w:cs="Arial"/>
          <w:sz w:val="24"/>
          <w:szCs w:val="24"/>
        </w:rPr>
        <w:t xml:space="preserve">, L.M. (2018) ‘Intergenerational associations of parent adverse childhood experiences and child health outcomes’, </w:t>
      </w:r>
      <w:proofErr w:type="spellStart"/>
      <w:r w:rsidRPr="00431890">
        <w:rPr>
          <w:rFonts w:ascii="Arial" w:hAnsi="Arial" w:cs="Arial"/>
          <w:i/>
          <w:iCs/>
          <w:sz w:val="24"/>
          <w:szCs w:val="24"/>
        </w:rPr>
        <w:t>Pediatrics</w:t>
      </w:r>
      <w:proofErr w:type="spellEnd"/>
      <w:r w:rsidRPr="00431890">
        <w:rPr>
          <w:rFonts w:ascii="Arial" w:hAnsi="Arial" w:cs="Arial"/>
          <w:sz w:val="24"/>
          <w:szCs w:val="24"/>
        </w:rPr>
        <w:t>, </w:t>
      </w:r>
      <w:r w:rsidRPr="00431890">
        <w:rPr>
          <w:rFonts w:ascii="Arial" w:hAnsi="Arial" w:cs="Arial"/>
          <w:i/>
          <w:iCs/>
          <w:sz w:val="24"/>
          <w:szCs w:val="24"/>
        </w:rPr>
        <w:t>141</w:t>
      </w:r>
      <w:r w:rsidRPr="00431890">
        <w:rPr>
          <w:rFonts w:ascii="Arial" w:hAnsi="Arial" w:cs="Arial"/>
          <w:sz w:val="24"/>
          <w:szCs w:val="24"/>
        </w:rPr>
        <w:t>(6</w:t>
      </w:r>
      <w:proofErr w:type="gramStart"/>
      <w:r w:rsidRPr="00431890">
        <w:rPr>
          <w:rFonts w:ascii="Arial" w:hAnsi="Arial" w:cs="Arial"/>
          <w:sz w:val="24"/>
          <w:szCs w:val="24"/>
        </w:rPr>
        <w:t>).Accessed</w:t>
      </w:r>
      <w:proofErr w:type="gramEnd"/>
      <w:r w:rsidRPr="00431890">
        <w:rPr>
          <w:rFonts w:ascii="Arial" w:hAnsi="Arial" w:cs="Arial"/>
          <w:sz w:val="24"/>
          <w:szCs w:val="24"/>
        </w:rPr>
        <w:t>: 23</w:t>
      </w:r>
      <w:r w:rsidRPr="00431890">
        <w:rPr>
          <w:rFonts w:ascii="Arial" w:hAnsi="Arial" w:cs="Arial"/>
          <w:sz w:val="24"/>
          <w:szCs w:val="24"/>
          <w:vertAlign w:val="superscript"/>
        </w:rPr>
        <w:t>rd</w:t>
      </w:r>
      <w:r w:rsidRPr="00431890">
        <w:rPr>
          <w:rFonts w:ascii="Arial" w:hAnsi="Arial" w:cs="Arial"/>
          <w:sz w:val="24"/>
          <w:szCs w:val="24"/>
        </w:rPr>
        <w:t xml:space="preserve"> February 2021.DOI: </w:t>
      </w:r>
      <w:hyperlink r:id="rId43" w:history="1">
        <w:r w:rsidRPr="00431890">
          <w:rPr>
            <w:rStyle w:val="Hyperlink"/>
            <w:rFonts w:ascii="Arial" w:hAnsi="Arial" w:cs="Arial"/>
            <w:sz w:val="24"/>
            <w:szCs w:val="24"/>
          </w:rPr>
          <w:t>https://doi.org/10.1542/peds.2017-4274</w:t>
        </w:r>
      </w:hyperlink>
      <w:r w:rsidRPr="00431890">
        <w:rPr>
          <w:rFonts w:ascii="Arial" w:hAnsi="Arial" w:cs="Arial"/>
          <w:sz w:val="24"/>
          <w:szCs w:val="24"/>
        </w:rPr>
        <w:t xml:space="preserve"> </w:t>
      </w:r>
    </w:p>
    <w:p w14:paraId="1FE010D1" w14:textId="77777777" w:rsidR="00672348" w:rsidRPr="00431890" w:rsidRDefault="00672348" w:rsidP="00431890">
      <w:pPr>
        <w:spacing w:before="240" w:line="360" w:lineRule="auto"/>
        <w:jc w:val="both"/>
        <w:rPr>
          <w:rFonts w:ascii="Arial" w:hAnsi="Arial" w:cs="Arial"/>
          <w:sz w:val="24"/>
          <w:szCs w:val="24"/>
        </w:rPr>
      </w:pPr>
    </w:p>
    <w:p w14:paraId="02B8DC4B" w14:textId="30BFBECE" w:rsidR="00D42E2E" w:rsidRPr="00431890" w:rsidRDefault="00D42E2E" w:rsidP="00431890">
      <w:pPr>
        <w:spacing w:before="240" w:line="360" w:lineRule="auto"/>
        <w:jc w:val="both"/>
        <w:rPr>
          <w:rFonts w:ascii="Arial" w:hAnsi="Arial" w:cs="Arial"/>
          <w:sz w:val="24"/>
          <w:szCs w:val="24"/>
        </w:rPr>
      </w:pPr>
      <w:r w:rsidRPr="00431890">
        <w:rPr>
          <w:rFonts w:ascii="Arial" w:hAnsi="Arial" w:cs="Arial"/>
          <w:sz w:val="24"/>
          <w:szCs w:val="24"/>
        </w:rPr>
        <w:t xml:space="preserve">Marmot, M. (2010) </w:t>
      </w:r>
      <w:r w:rsidRPr="00431890">
        <w:rPr>
          <w:rFonts w:ascii="Arial" w:hAnsi="Arial" w:cs="Arial"/>
          <w:i/>
          <w:iCs/>
          <w:sz w:val="24"/>
          <w:szCs w:val="24"/>
        </w:rPr>
        <w:t>Fair Society, Healthy Lives: The Marmot Review.</w:t>
      </w:r>
      <w:r w:rsidR="00BA75EB" w:rsidRPr="00431890">
        <w:rPr>
          <w:rFonts w:ascii="Arial" w:hAnsi="Arial" w:cs="Arial"/>
          <w:i/>
          <w:iCs/>
          <w:sz w:val="24"/>
          <w:szCs w:val="24"/>
        </w:rPr>
        <w:t xml:space="preserve"> </w:t>
      </w:r>
      <w:r w:rsidRPr="00431890">
        <w:rPr>
          <w:rFonts w:ascii="Arial" w:hAnsi="Arial" w:cs="Arial"/>
          <w:sz w:val="24"/>
          <w:szCs w:val="24"/>
        </w:rPr>
        <w:t xml:space="preserve">Available at: </w:t>
      </w:r>
      <w:hyperlink r:id="rId44" w:history="1">
        <w:r w:rsidRPr="00431890">
          <w:rPr>
            <w:rStyle w:val="Hyperlink"/>
            <w:rFonts w:ascii="Arial" w:hAnsi="Arial" w:cs="Arial"/>
            <w:sz w:val="24"/>
            <w:szCs w:val="24"/>
          </w:rPr>
          <w:t>https://www.parliament.uk/globalassets/documents/fair-society-healthy-lives-full-report.pdf</w:t>
        </w:r>
      </w:hyperlink>
      <w:r w:rsidRPr="00431890">
        <w:rPr>
          <w:rFonts w:ascii="Arial" w:hAnsi="Arial" w:cs="Arial"/>
          <w:sz w:val="24"/>
          <w:szCs w:val="24"/>
        </w:rPr>
        <w:t>(Accessed: 23</w:t>
      </w:r>
      <w:r w:rsidRPr="00431890">
        <w:rPr>
          <w:rFonts w:ascii="Arial" w:hAnsi="Arial" w:cs="Arial"/>
          <w:sz w:val="24"/>
          <w:szCs w:val="24"/>
          <w:vertAlign w:val="superscript"/>
        </w:rPr>
        <w:t>rd</w:t>
      </w:r>
      <w:r w:rsidRPr="00431890">
        <w:rPr>
          <w:rFonts w:ascii="Arial" w:hAnsi="Arial" w:cs="Arial"/>
          <w:sz w:val="24"/>
          <w:szCs w:val="24"/>
        </w:rPr>
        <w:t xml:space="preserve"> February 2021).</w:t>
      </w:r>
    </w:p>
    <w:p w14:paraId="6926B8F6" w14:textId="77777777" w:rsidR="00672348" w:rsidRPr="00431890" w:rsidRDefault="00672348" w:rsidP="00431890">
      <w:pPr>
        <w:spacing w:before="240" w:line="360" w:lineRule="auto"/>
        <w:jc w:val="both"/>
        <w:rPr>
          <w:rFonts w:ascii="Arial" w:hAnsi="Arial" w:cs="Arial"/>
          <w:i/>
          <w:iCs/>
          <w:sz w:val="24"/>
          <w:szCs w:val="24"/>
        </w:rPr>
      </w:pPr>
    </w:p>
    <w:p w14:paraId="08E7DCE0" w14:textId="1EDCBBCE" w:rsidR="00D42E2E" w:rsidRPr="00431890" w:rsidRDefault="00D42E2E" w:rsidP="00431890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31890">
        <w:rPr>
          <w:rFonts w:ascii="Arial" w:hAnsi="Arial" w:cs="Arial"/>
          <w:sz w:val="24"/>
          <w:szCs w:val="24"/>
        </w:rPr>
        <w:t xml:space="preserve">Matthewman, N. (2017) </w:t>
      </w:r>
      <w:r w:rsidRPr="00431890">
        <w:rPr>
          <w:rFonts w:ascii="Arial" w:hAnsi="Arial" w:cs="Arial"/>
          <w:i/>
          <w:iCs/>
          <w:sz w:val="24"/>
          <w:szCs w:val="24"/>
        </w:rPr>
        <w:t>The CMO guidelines and what they mean for early years practitioners</w:t>
      </w:r>
      <w:r w:rsidRPr="00431890">
        <w:rPr>
          <w:rFonts w:ascii="Arial" w:hAnsi="Arial" w:cs="Arial"/>
          <w:i/>
          <w:iCs/>
          <w:sz w:val="24"/>
          <w:szCs w:val="24"/>
        </w:rPr>
        <w:t>.</w:t>
      </w:r>
      <w:r w:rsidR="00BA75EB" w:rsidRPr="00431890">
        <w:rPr>
          <w:rFonts w:ascii="Arial" w:hAnsi="Arial" w:cs="Arial"/>
          <w:i/>
          <w:iCs/>
          <w:sz w:val="24"/>
          <w:szCs w:val="24"/>
        </w:rPr>
        <w:t xml:space="preserve"> </w:t>
      </w:r>
      <w:r w:rsidRPr="00431890">
        <w:rPr>
          <w:rFonts w:ascii="Arial" w:hAnsi="Arial" w:cs="Arial"/>
          <w:sz w:val="24"/>
          <w:szCs w:val="24"/>
        </w:rPr>
        <w:t xml:space="preserve">Available at: </w:t>
      </w:r>
      <w:hyperlink r:id="rId45" w:history="1">
        <w:r w:rsidRPr="00431890">
          <w:rPr>
            <w:rStyle w:val="Hyperlink"/>
            <w:rFonts w:ascii="Arial" w:hAnsi="Arial" w:cs="Arial"/>
            <w:sz w:val="24"/>
            <w:szCs w:val="24"/>
          </w:rPr>
          <w:t>https://www.pacey.org.uk/bhf-blog/#:~:text=Physical%20activity%20can%20help%20to%20develop%20the%20coordination,,how%20to%20build%20activity%20into%20the%20childcare%20setting</w:t>
        </w:r>
      </w:hyperlink>
      <w:r w:rsidRPr="00431890">
        <w:rPr>
          <w:rFonts w:ascii="Arial" w:hAnsi="Arial" w:cs="Arial"/>
          <w:sz w:val="24"/>
          <w:szCs w:val="24"/>
        </w:rPr>
        <w:t xml:space="preserve"> (Accessed: 26</w:t>
      </w:r>
      <w:r w:rsidRPr="00431890">
        <w:rPr>
          <w:rFonts w:ascii="Arial" w:hAnsi="Arial" w:cs="Arial"/>
          <w:sz w:val="24"/>
          <w:szCs w:val="24"/>
          <w:vertAlign w:val="superscript"/>
        </w:rPr>
        <w:t>th</w:t>
      </w:r>
      <w:r w:rsidRPr="00431890">
        <w:rPr>
          <w:rFonts w:ascii="Arial" w:hAnsi="Arial" w:cs="Arial"/>
          <w:sz w:val="24"/>
          <w:szCs w:val="24"/>
        </w:rPr>
        <w:t xml:space="preserve"> February 2021).</w:t>
      </w:r>
    </w:p>
    <w:p w14:paraId="4F4F7F17" w14:textId="77777777" w:rsidR="00672348" w:rsidRPr="00431890" w:rsidRDefault="00672348" w:rsidP="00431890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14FF459C" w14:textId="1A9DAF27" w:rsidR="00672348" w:rsidRPr="00431890" w:rsidRDefault="00D42E2E" w:rsidP="00431890">
      <w:pPr>
        <w:spacing w:before="240"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 w:rsidRPr="00431890">
        <w:rPr>
          <w:rFonts w:ascii="Arial" w:hAnsi="Arial" w:cs="Arial"/>
          <w:sz w:val="24"/>
          <w:szCs w:val="24"/>
        </w:rPr>
        <w:t>Mazzeschi</w:t>
      </w:r>
      <w:proofErr w:type="spellEnd"/>
      <w:r w:rsidRPr="00431890">
        <w:rPr>
          <w:rFonts w:ascii="Arial" w:hAnsi="Arial" w:cs="Arial"/>
          <w:sz w:val="24"/>
          <w:szCs w:val="24"/>
        </w:rPr>
        <w:t xml:space="preserve">, C., </w:t>
      </w:r>
      <w:proofErr w:type="spellStart"/>
      <w:r w:rsidRPr="00431890">
        <w:rPr>
          <w:rFonts w:ascii="Arial" w:hAnsi="Arial" w:cs="Arial"/>
          <w:sz w:val="24"/>
          <w:szCs w:val="24"/>
        </w:rPr>
        <w:t>Pazzagli</w:t>
      </w:r>
      <w:proofErr w:type="spellEnd"/>
      <w:r w:rsidRPr="00431890">
        <w:rPr>
          <w:rFonts w:ascii="Arial" w:hAnsi="Arial" w:cs="Arial"/>
          <w:sz w:val="24"/>
          <w:szCs w:val="24"/>
        </w:rPr>
        <w:t xml:space="preserve">, C., </w:t>
      </w:r>
      <w:proofErr w:type="spellStart"/>
      <w:r w:rsidRPr="00431890">
        <w:rPr>
          <w:rFonts w:ascii="Arial" w:hAnsi="Arial" w:cs="Arial"/>
          <w:sz w:val="24"/>
          <w:szCs w:val="24"/>
        </w:rPr>
        <w:t>Laghezza</w:t>
      </w:r>
      <w:proofErr w:type="spellEnd"/>
      <w:r w:rsidRPr="00431890">
        <w:rPr>
          <w:rFonts w:ascii="Arial" w:hAnsi="Arial" w:cs="Arial"/>
          <w:sz w:val="24"/>
          <w:szCs w:val="24"/>
        </w:rPr>
        <w:t xml:space="preserve">, L., </w:t>
      </w:r>
      <w:proofErr w:type="spellStart"/>
      <w:r w:rsidRPr="00431890">
        <w:rPr>
          <w:rFonts w:ascii="Arial" w:hAnsi="Arial" w:cs="Arial"/>
          <w:sz w:val="24"/>
          <w:szCs w:val="24"/>
        </w:rPr>
        <w:t>Radi</w:t>
      </w:r>
      <w:proofErr w:type="spellEnd"/>
      <w:r w:rsidRPr="00431890">
        <w:rPr>
          <w:rFonts w:ascii="Arial" w:hAnsi="Arial" w:cs="Arial"/>
          <w:sz w:val="24"/>
          <w:szCs w:val="24"/>
        </w:rPr>
        <w:t xml:space="preserve">, G., </w:t>
      </w:r>
      <w:proofErr w:type="spellStart"/>
      <w:r w:rsidRPr="00431890">
        <w:rPr>
          <w:rFonts w:ascii="Arial" w:hAnsi="Arial" w:cs="Arial"/>
          <w:sz w:val="24"/>
          <w:szCs w:val="24"/>
        </w:rPr>
        <w:t>Battistini</w:t>
      </w:r>
      <w:proofErr w:type="spellEnd"/>
      <w:r w:rsidRPr="00431890">
        <w:rPr>
          <w:rFonts w:ascii="Arial" w:hAnsi="Arial" w:cs="Arial"/>
          <w:sz w:val="24"/>
          <w:szCs w:val="24"/>
        </w:rPr>
        <w:t xml:space="preserve">, D. and De </w:t>
      </w:r>
      <w:proofErr w:type="spellStart"/>
      <w:r w:rsidRPr="00431890">
        <w:rPr>
          <w:rFonts w:ascii="Arial" w:hAnsi="Arial" w:cs="Arial"/>
          <w:sz w:val="24"/>
          <w:szCs w:val="24"/>
        </w:rPr>
        <w:t>Feo</w:t>
      </w:r>
      <w:proofErr w:type="spellEnd"/>
      <w:r w:rsidRPr="00431890">
        <w:rPr>
          <w:rFonts w:ascii="Arial" w:hAnsi="Arial" w:cs="Arial"/>
          <w:sz w:val="24"/>
          <w:szCs w:val="24"/>
        </w:rPr>
        <w:t xml:space="preserve">, P. </w:t>
      </w:r>
      <w:r w:rsidRPr="00431890">
        <w:rPr>
          <w:rFonts w:ascii="Arial" w:hAnsi="Arial" w:cs="Arial"/>
          <w:sz w:val="24"/>
          <w:szCs w:val="24"/>
        </w:rPr>
        <w:t>(</w:t>
      </w:r>
      <w:r w:rsidRPr="00431890">
        <w:rPr>
          <w:rFonts w:ascii="Arial" w:hAnsi="Arial" w:cs="Arial"/>
          <w:sz w:val="24"/>
          <w:szCs w:val="24"/>
        </w:rPr>
        <w:t>2014</w:t>
      </w:r>
      <w:r w:rsidRPr="00431890">
        <w:rPr>
          <w:rFonts w:ascii="Arial" w:hAnsi="Arial" w:cs="Arial"/>
          <w:sz w:val="24"/>
          <w:szCs w:val="24"/>
        </w:rPr>
        <w:t>)</w:t>
      </w:r>
      <w:r w:rsidRPr="00431890">
        <w:rPr>
          <w:rFonts w:ascii="Arial" w:hAnsi="Arial" w:cs="Arial"/>
          <w:sz w:val="24"/>
          <w:szCs w:val="24"/>
        </w:rPr>
        <w:t xml:space="preserve"> </w:t>
      </w:r>
      <w:r w:rsidRPr="00431890">
        <w:rPr>
          <w:rFonts w:ascii="Arial" w:hAnsi="Arial" w:cs="Arial"/>
          <w:sz w:val="24"/>
          <w:szCs w:val="24"/>
        </w:rPr>
        <w:t>‘</w:t>
      </w:r>
      <w:r w:rsidRPr="00431890">
        <w:rPr>
          <w:rFonts w:ascii="Arial" w:hAnsi="Arial" w:cs="Arial"/>
          <w:sz w:val="24"/>
          <w:szCs w:val="24"/>
        </w:rPr>
        <w:t>The role of both parents’ attachment pattern in understanding childhood obesity</w:t>
      </w:r>
      <w:r w:rsidRPr="00431890">
        <w:rPr>
          <w:rFonts w:ascii="Arial" w:hAnsi="Arial" w:cs="Arial"/>
          <w:sz w:val="24"/>
          <w:szCs w:val="24"/>
        </w:rPr>
        <w:t xml:space="preserve">’, </w:t>
      </w:r>
      <w:r w:rsidRPr="00431890">
        <w:rPr>
          <w:rFonts w:ascii="Arial" w:hAnsi="Arial" w:cs="Arial"/>
          <w:i/>
          <w:iCs/>
          <w:sz w:val="24"/>
          <w:szCs w:val="24"/>
        </w:rPr>
        <w:t>Frontiers in psychology</w:t>
      </w:r>
      <w:r w:rsidRPr="00431890">
        <w:rPr>
          <w:rFonts w:ascii="Arial" w:hAnsi="Arial" w:cs="Arial"/>
          <w:sz w:val="24"/>
          <w:szCs w:val="24"/>
        </w:rPr>
        <w:t>, </w:t>
      </w:r>
      <w:r w:rsidRPr="00431890">
        <w:rPr>
          <w:rFonts w:ascii="Arial" w:hAnsi="Arial" w:cs="Arial"/>
          <w:i/>
          <w:iCs/>
          <w:sz w:val="24"/>
          <w:szCs w:val="24"/>
        </w:rPr>
        <w:t>5</w:t>
      </w:r>
      <w:r w:rsidRPr="00431890">
        <w:rPr>
          <w:rFonts w:ascii="Arial" w:hAnsi="Arial" w:cs="Arial"/>
          <w:sz w:val="24"/>
          <w:szCs w:val="24"/>
        </w:rPr>
        <w:t>, p.791.</w:t>
      </w:r>
      <w:r w:rsidRPr="00431890">
        <w:rPr>
          <w:rFonts w:ascii="Arial" w:hAnsi="Arial" w:cs="Arial"/>
          <w:sz w:val="24"/>
          <w:szCs w:val="24"/>
        </w:rPr>
        <w:t>Accessed: 25</w:t>
      </w:r>
      <w:r w:rsidRPr="00431890">
        <w:rPr>
          <w:rFonts w:ascii="Arial" w:hAnsi="Arial" w:cs="Arial"/>
          <w:sz w:val="24"/>
          <w:szCs w:val="24"/>
          <w:vertAlign w:val="superscript"/>
        </w:rPr>
        <w:t>th</w:t>
      </w:r>
      <w:r w:rsidRPr="00431890">
        <w:rPr>
          <w:rFonts w:ascii="Arial" w:hAnsi="Arial" w:cs="Arial"/>
          <w:sz w:val="24"/>
          <w:szCs w:val="24"/>
        </w:rPr>
        <w:t xml:space="preserve"> February 2021.URL: </w:t>
      </w:r>
      <w:hyperlink r:id="rId46" w:history="1">
        <w:r w:rsidRPr="00431890">
          <w:rPr>
            <w:rStyle w:val="Hyperlink"/>
            <w:rFonts w:ascii="Arial" w:hAnsi="Arial" w:cs="Arial"/>
            <w:sz w:val="24"/>
            <w:szCs w:val="24"/>
          </w:rPr>
          <w:t>https://core.ac.uk/download/pdf/82881567.pdf</w:t>
        </w:r>
      </w:hyperlink>
      <w:r w:rsidRPr="00431890">
        <w:rPr>
          <w:rFonts w:ascii="Arial" w:hAnsi="Arial" w:cs="Arial"/>
          <w:sz w:val="24"/>
          <w:szCs w:val="24"/>
        </w:rPr>
        <w:t xml:space="preserve"> </w:t>
      </w:r>
    </w:p>
    <w:p w14:paraId="2E552709" w14:textId="77777777" w:rsidR="00672348" w:rsidRPr="00431890" w:rsidRDefault="00672348" w:rsidP="00431890">
      <w:pPr>
        <w:spacing w:before="240" w:line="360" w:lineRule="auto"/>
        <w:jc w:val="both"/>
        <w:rPr>
          <w:rFonts w:ascii="Arial" w:hAnsi="Arial" w:cs="Arial"/>
          <w:sz w:val="24"/>
          <w:szCs w:val="24"/>
        </w:rPr>
      </w:pPr>
    </w:p>
    <w:p w14:paraId="296959E8" w14:textId="151D7EEB" w:rsidR="00D42E2E" w:rsidRPr="00431890" w:rsidRDefault="00D42E2E" w:rsidP="00431890">
      <w:pPr>
        <w:spacing w:before="240" w:line="360" w:lineRule="auto"/>
        <w:jc w:val="both"/>
        <w:rPr>
          <w:rFonts w:ascii="Arial" w:hAnsi="Arial" w:cs="Arial"/>
          <w:sz w:val="24"/>
          <w:szCs w:val="24"/>
        </w:rPr>
      </w:pPr>
      <w:r w:rsidRPr="00431890">
        <w:rPr>
          <w:rFonts w:ascii="Arial" w:hAnsi="Arial" w:cs="Arial"/>
          <w:sz w:val="24"/>
          <w:szCs w:val="24"/>
        </w:rPr>
        <w:t xml:space="preserve">Mental Health Foundation (2021) </w:t>
      </w:r>
      <w:r w:rsidRPr="00431890">
        <w:rPr>
          <w:rFonts w:ascii="Arial" w:hAnsi="Arial" w:cs="Arial"/>
          <w:i/>
          <w:iCs/>
          <w:sz w:val="24"/>
          <w:szCs w:val="24"/>
        </w:rPr>
        <w:t>Body Image in Childhood.</w:t>
      </w:r>
      <w:r w:rsidR="00BA75EB" w:rsidRPr="00431890">
        <w:rPr>
          <w:rFonts w:ascii="Arial" w:hAnsi="Arial" w:cs="Arial"/>
          <w:i/>
          <w:iCs/>
          <w:sz w:val="24"/>
          <w:szCs w:val="24"/>
        </w:rPr>
        <w:t xml:space="preserve"> </w:t>
      </w:r>
      <w:r w:rsidRPr="00431890">
        <w:rPr>
          <w:rFonts w:ascii="Arial" w:hAnsi="Arial" w:cs="Arial"/>
          <w:sz w:val="24"/>
          <w:szCs w:val="24"/>
        </w:rPr>
        <w:t xml:space="preserve">Available at: </w:t>
      </w:r>
      <w:hyperlink r:id="rId47" w:history="1">
        <w:r w:rsidRPr="00431890">
          <w:rPr>
            <w:rStyle w:val="Hyperlink"/>
            <w:rFonts w:ascii="Arial" w:hAnsi="Arial" w:cs="Arial"/>
            <w:sz w:val="24"/>
            <w:szCs w:val="24"/>
          </w:rPr>
          <w:t>https://www.mentalhealth.org.uk/publications/body-image-report/childhood</w:t>
        </w:r>
      </w:hyperlink>
      <w:r w:rsidRPr="00431890">
        <w:rPr>
          <w:rFonts w:ascii="Arial" w:hAnsi="Arial" w:cs="Arial"/>
          <w:sz w:val="24"/>
          <w:szCs w:val="24"/>
        </w:rPr>
        <w:t xml:space="preserve"> (Accessed: 25</w:t>
      </w:r>
      <w:r w:rsidRPr="00431890">
        <w:rPr>
          <w:rFonts w:ascii="Arial" w:hAnsi="Arial" w:cs="Arial"/>
          <w:sz w:val="24"/>
          <w:szCs w:val="24"/>
          <w:vertAlign w:val="superscript"/>
        </w:rPr>
        <w:t>th</w:t>
      </w:r>
      <w:r w:rsidRPr="00431890">
        <w:rPr>
          <w:rFonts w:ascii="Arial" w:hAnsi="Arial" w:cs="Arial"/>
          <w:sz w:val="24"/>
          <w:szCs w:val="24"/>
        </w:rPr>
        <w:t xml:space="preserve"> February 2021).</w:t>
      </w:r>
    </w:p>
    <w:p w14:paraId="6332C12D" w14:textId="77777777" w:rsidR="00672348" w:rsidRPr="00431890" w:rsidRDefault="00672348" w:rsidP="00431890">
      <w:pPr>
        <w:spacing w:before="240" w:line="360" w:lineRule="auto"/>
        <w:jc w:val="both"/>
        <w:rPr>
          <w:rFonts w:ascii="Arial" w:hAnsi="Arial" w:cs="Arial"/>
          <w:sz w:val="24"/>
          <w:szCs w:val="24"/>
        </w:rPr>
      </w:pPr>
    </w:p>
    <w:p w14:paraId="49AACFE7" w14:textId="2D29D389" w:rsidR="00D42E2E" w:rsidRPr="00431890" w:rsidRDefault="00D42E2E" w:rsidP="00431890">
      <w:pPr>
        <w:spacing w:before="240" w:line="360" w:lineRule="auto"/>
        <w:jc w:val="both"/>
        <w:rPr>
          <w:rFonts w:ascii="Arial" w:hAnsi="Arial" w:cs="Arial"/>
          <w:sz w:val="24"/>
          <w:szCs w:val="24"/>
        </w:rPr>
      </w:pPr>
      <w:r w:rsidRPr="00431890">
        <w:rPr>
          <w:rFonts w:ascii="Arial" w:hAnsi="Arial" w:cs="Arial"/>
          <w:sz w:val="24"/>
          <w:szCs w:val="24"/>
        </w:rPr>
        <w:t xml:space="preserve">Michael, S.L., Wentzel, K., Elliott, M.N., </w:t>
      </w:r>
      <w:proofErr w:type="spellStart"/>
      <w:r w:rsidRPr="00431890">
        <w:rPr>
          <w:rFonts w:ascii="Arial" w:hAnsi="Arial" w:cs="Arial"/>
          <w:sz w:val="24"/>
          <w:szCs w:val="24"/>
        </w:rPr>
        <w:t>Dittus</w:t>
      </w:r>
      <w:proofErr w:type="spellEnd"/>
      <w:r w:rsidRPr="00431890">
        <w:rPr>
          <w:rFonts w:ascii="Arial" w:hAnsi="Arial" w:cs="Arial"/>
          <w:sz w:val="24"/>
          <w:szCs w:val="24"/>
        </w:rPr>
        <w:t xml:space="preserve">, P.J., </w:t>
      </w:r>
      <w:proofErr w:type="spellStart"/>
      <w:r w:rsidRPr="00431890">
        <w:rPr>
          <w:rFonts w:ascii="Arial" w:hAnsi="Arial" w:cs="Arial"/>
          <w:sz w:val="24"/>
          <w:szCs w:val="24"/>
        </w:rPr>
        <w:t>Kanouse</w:t>
      </w:r>
      <w:proofErr w:type="spellEnd"/>
      <w:r w:rsidRPr="00431890">
        <w:rPr>
          <w:rFonts w:ascii="Arial" w:hAnsi="Arial" w:cs="Arial"/>
          <w:sz w:val="24"/>
          <w:szCs w:val="24"/>
        </w:rPr>
        <w:t xml:space="preserve">, D.E., Wallander, J.L., Pasch, K.E., </w:t>
      </w:r>
      <w:proofErr w:type="spellStart"/>
      <w:r w:rsidRPr="00431890">
        <w:rPr>
          <w:rFonts w:ascii="Arial" w:hAnsi="Arial" w:cs="Arial"/>
          <w:sz w:val="24"/>
          <w:szCs w:val="24"/>
        </w:rPr>
        <w:t>Franzini</w:t>
      </w:r>
      <w:proofErr w:type="spellEnd"/>
      <w:r w:rsidRPr="00431890">
        <w:rPr>
          <w:rFonts w:ascii="Arial" w:hAnsi="Arial" w:cs="Arial"/>
          <w:sz w:val="24"/>
          <w:szCs w:val="24"/>
        </w:rPr>
        <w:t>, L., Taylor, W.C., Qureshi, T. and Franklin, F.A.</w:t>
      </w:r>
      <w:r w:rsidRPr="00431890">
        <w:rPr>
          <w:rFonts w:ascii="Arial" w:hAnsi="Arial" w:cs="Arial"/>
          <w:sz w:val="24"/>
          <w:szCs w:val="24"/>
        </w:rPr>
        <w:t xml:space="preserve"> (</w:t>
      </w:r>
      <w:r w:rsidRPr="00431890">
        <w:rPr>
          <w:rFonts w:ascii="Arial" w:hAnsi="Arial" w:cs="Arial"/>
          <w:sz w:val="24"/>
          <w:szCs w:val="24"/>
        </w:rPr>
        <w:t>2014</w:t>
      </w:r>
      <w:r w:rsidRPr="00431890">
        <w:rPr>
          <w:rFonts w:ascii="Arial" w:hAnsi="Arial" w:cs="Arial"/>
          <w:sz w:val="24"/>
          <w:szCs w:val="24"/>
        </w:rPr>
        <w:t>) ‘</w:t>
      </w:r>
      <w:r w:rsidRPr="00431890">
        <w:rPr>
          <w:rFonts w:ascii="Arial" w:hAnsi="Arial" w:cs="Arial"/>
          <w:sz w:val="24"/>
          <w:szCs w:val="24"/>
        </w:rPr>
        <w:t>Parental and peer factors associated with body image discrepancy among fifth-grade boys and girls</w:t>
      </w:r>
      <w:r w:rsidRPr="00431890">
        <w:rPr>
          <w:rFonts w:ascii="Arial" w:hAnsi="Arial" w:cs="Arial"/>
          <w:sz w:val="24"/>
          <w:szCs w:val="24"/>
        </w:rPr>
        <w:t xml:space="preserve">’, </w:t>
      </w:r>
      <w:r w:rsidRPr="00431890">
        <w:rPr>
          <w:rFonts w:ascii="Arial" w:hAnsi="Arial" w:cs="Arial"/>
          <w:sz w:val="24"/>
          <w:szCs w:val="24"/>
        </w:rPr>
        <w:t> </w:t>
      </w:r>
      <w:r w:rsidRPr="00431890">
        <w:rPr>
          <w:rFonts w:ascii="Arial" w:hAnsi="Arial" w:cs="Arial"/>
          <w:i/>
          <w:iCs/>
          <w:sz w:val="24"/>
          <w:szCs w:val="24"/>
        </w:rPr>
        <w:t>Journal of youth and adolescence</w:t>
      </w:r>
      <w:r w:rsidRPr="00431890">
        <w:rPr>
          <w:rFonts w:ascii="Arial" w:hAnsi="Arial" w:cs="Arial"/>
          <w:sz w:val="24"/>
          <w:szCs w:val="24"/>
        </w:rPr>
        <w:t>, </w:t>
      </w:r>
      <w:r w:rsidRPr="00431890">
        <w:rPr>
          <w:rFonts w:ascii="Arial" w:hAnsi="Arial" w:cs="Arial"/>
          <w:i/>
          <w:iCs/>
          <w:sz w:val="24"/>
          <w:szCs w:val="24"/>
        </w:rPr>
        <w:t>43</w:t>
      </w:r>
      <w:r w:rsidRPr="00431890">
        <w:rPr>
          <w:rFonts w:ascii="Arial" w:hAnsi="Arial" w:cs="Arial"/>
          <w:sz w:val="24"/>
          <w:szCs w:val="24"/>
        </w:rPr>
        <w:t>(1), pp.15-29.</w:t>
      </w:r>
      <w:r w:rsidRPr="00431890">
        <w:rPr>
          <w:rFonts w:ascii="Arial" w:hAnsi="Arial" w:cs="Arial"/>
          <w:sz w:val="24"/>
          <w:szCs w:val="24"/>
        </w:rPr>
        <w:t>Accessed: 25</w:t>
      </w:r>
      <w:r w:rsidRPr="00431890">
        <w:rPr>
          <w:rFonts w:ascii="Arial" w:hAnsi="Arial" w:cs="Arial"/>
          <w:sz w:val="24"/>
          <w:szCs w:val="24"/>
          <w:vertAlign w:val="superscript"/>
        </w:rPr>
        <w:t>th</w:t>
      </w:r>
      <w:r w:rsidRPr="00431890">
        <w:rPr>
          <w:rFonts w:ascii="Arial" w:hAnsi="Arial" w:cs="Arial"/>
          <w:sz w:val="24"/>
          <w:szCs w:val="24"/>
        </w:rPr>
        <w:t xml:space="preserve"> February 2021.URL: </w:t>
      </w:r>
      <w:hyperlink r:id="rId48" w:history="1">
        <w:r w:rsidRPr="00431890">
          <w:rPr>
            <w:rStyle w:val="Hyperlink"/>
            <w:rFonts w:ascii="Arial" w:hAnsi="Arial" w:cs="Arial"/>
            <w:sz w:val="24"/>
            <w:szCs w:val="24"/>
          </w:rPr>
          <w:t>https://www.ncbi.nlm.nih.gov/pmc/articles/PMC4835178/pdf/nihms-729708.pdf</w:t>
        </w:r>
      </w:hyperlink>
      <w:r w:rsidRPr="00431890">
        <w:rPr>
          <w:rFonts w:ascii="Arial" w:hAnsi="Arial" w:cs="Arial"/>
          <w:sz w:val="24"/>
          <w:szCs w:val="24"/>
        </w:rPr>
        <w:t xml:space="preserve"> </w:t>
      </w:r>
    </w:p>
    <w:p w14:paraId="38A4EFBC" w14:textId="77777777" w:rsidR="00672348" w:rsidRPr="00431890" w:rsidRDefault="00672348" w:rsidP="00431890">
      <w:pPr>
        <w:spacing w:before="240" w:line="360" w:lineRule="auto"/>
        <w:jc w:val="both"/>
        <w:rPr>
          <w:rFonts w:ascii="Arial" w:hAnsi="Arial" w:cs="Arial"/>
          <w:sz w:val="24"/>
          <w:szCs w:val="24"/>
        </w:rPr>
      </w:pPr>
    </w:p>
    <w:p w14:paraId="38F6BAB8" w14:textId="2A8DC548" w:rsidR="00D42E2E" w:rsidRPr="00431890" w:rsidRDefault="00D42E2E" w:rsidP="00431890">
      <w:pPr>
        <w:spacing w:before="240" w:line="360" w:lineRule="auto"/>
        <w:jc w:val="both"/>
        <w:rPr>
          <w:rFonts w:ascii="Arial" w:hAnsi="Arial" w:cs="Arial"/>
          <w:sz w:val="24"/>
          <w:szCs w:val="24"/>
        </w:rPr>
      </w:pPr>
      <w:r w:rsidRPr="00431890">
        <w:rPr>
          <w:rFonts w:ascii="Arial" w:hAnsi="Arial" w:cs="Arial"/>
          <w:sz w:val="24"/>
          <w:szCs w:val="24"/>
        </w:rPr>
        <w:t xml:space="preserve">Moreno, M.A., </w:t>
      </w:r>
      <w:proofErr w:type="spellStart"/>
      <w:r w:rsidRPr="00431890">
        <w:rPr>
          <w:rFonts w:ascii="Arial" w:hAnsi="Arial" w:cs="Arial"/>
          <w:sz w:val="24"/>
          <w:szCs w:val="24"/>
        </w:rPr>
        <w:t>Furtner</w:t>
      </w:r>
      <w:proofErr w:type="spellEnd"/>
      <w:r w:rsidRPr="00431890">
        <w:rPr>
          <w:rFonts w:ascii="Arial" w:hAnsi="Arial" w:cs="Arial"/>
          <w:sz w:val="24"/>
          <w:szCs w:val="24"/>
        </w:rPr>
        <w:t xml:space="preserve">, F. and </w:t>
      </w:r>
      <w:proofErr w:type="spellStart"/>
      <w:r w:rsidRPr="00431890">
        <w:rPr>
          <w:rFonts w:ascii="Arial" w:hAnsi="Arial" w:cs="Arial"/>
          <w:sz w:val="24"/>
          <w:szCs w:val="24"/>
        </w:rPr>
        <w:t>Rivara</w:t>
      </w:r>
      <w:proofErr w:type="spellEnd"/>
      <w:r w:rsidRPr="00431890">
        <w:rPr>
          <w:rFonts w:ascii="Arial" w:hAnsi="Arial" w:cs="Arial"/>
          <w:sz w:val="24"/>
          <w:szCs w:val="24"/>
        </w:rPr>
        <w:t>, F.P.</w:t>
      </w:r>
      <w:r w:rsidRPr="00431890">
        <w:rPr>
          <w:rFonts w:ascii="Arial" w:hAnsi="Arial" w:cs="Arial"/>
          <w:sz w:val="24"/>
          <w:szCs w:val="24"/>
        </w:rPr>
        <w:t xml:space="preserve"> (</w:t>
      </w:r>
      <w:r w:rsidRPr="00431890">
        <w:rPr>
          <w:rFonts w:ascii="Arial" w:hAnsi="Arial" w:cs="Arial"/>
          <w:sz w:val="24"/>
          <w:szCs w:val="24"/>
        </w:rPr>
        <w:t>2011</w:t>
      </w:r>
      <w:r w:rsidRPr="00431890">
        <w:rPr>
          <w:rFonts w:ascii="Arial" w:hAnsi="Arial" w:cs="Arial"/>
          <w:sz w:val="24"/>
          <w:szCs w:val="24"/>
        </w:rPr>
        <w:t>) ‘</w:t>
      </w:r>
      <w:r w:rsidRPr="00431890">
        <w:rPr>
          <w:rFonts w:ascii="Arial" w:hAnsi="Arial" w:cs="Arial"/>
          <w:sz w:val="24"/>
          <w:szCs w:val="24"/>
        </w:rPr>
        <w:t>Breastfeeding as obesity prevention</w:t>
      </w:r>
      <w:r w:rsidRPr="00431890">
        <w:rPr>
          <w:rFonts w:ascii="Arial" w:hAnsi="Arial" w:cs="Arial"/>
          <w:sz w:val="24"/>
          <w:szCs w:val="24"/>
        </w:rPr>
        <w:t xml:space="preserve">’, </w:t>
      </w:r>
      <w:r w:rsidRPr="00431890">
        <w:rPr>
          <w:rFonts w:ascii="Arial" w:hAnsi="Arial" w:cs="Arial"/>
          <w:i/>
          <w:iCs/>
          <w:sz w:val="24"/>
          <w:szCs w:val="24"/>
        </w:rPr>
        <w:t xml:space="preserve">Archives of </w:t>
      </w:r>
      <w:proofErr w:type="spellStart"/>
      <w:r w:rsidRPr="00431890">
        <w:rPr>
          <w:rFonts w:ascii="Arial" w:hAnsi="Arial" w:cs="Arial"/>
          <w:i/>
          <w:iCs/>
          <w:sz w:val="24"/>
          <w:szCs w:val="24"/>
        </w:rPr>
        <w:t>Pediatrics</w:t>
      </w:r>
      <w:proofErr w:type="spellEnd"/>
      <w:r w:rsidRPr="00431890">
        <w:rPr>
          <w:rFonts w:ascii="Arial" w:hAnsi="Arial" w:cs="Arial"/>
          <w:i/>
          <w:iCs/>
          <w:sz w:val="24"/>
          <w:szCs w:val="24"/>
        </w:rPr>
        <w:t xml:space="preserve"> &amp; Adolescent Medicine</w:t>
      </w:r>
      <w:r w:rsidRPr="00431890">
        <w:rPr>
          <w:rFonts w:ascii="Arial" w:hAnsi="Arial" w:cs="Arial"/>
          <w:sz w:val="24"/>
          <w:szCs w:val="24"/>
        </w:rPr>
        <w:t>, </w:t>
      </w:r>
      <w:r w:rsidRPr="00431890">
        <w:rPr>
          <w:rFonts w:ascii="Arial" w:hAnsi="Arial" w:cs="Arial"/>
          <w:i/>
          <w:iCs/>
          <w:sz w:val="24"/>
          <w:szCs w:val="24"/>
        </w:rPr>
        <w:t>165</w:t>
      </w:r>
      <w:r w:rsidRPr="00431890">
        <w:rPr>
          <w:rFonts w:ascii="Arial" w:hAnsi="Arial" w:cs="Arial"/>
          <w:sz w:val="24"/>
          <w:szCs w:val="24"/>
        </w:rPr>
        <w:t>(8), pp.772-772.</w:t>
      </w:r>
      <w:r w:rsidRPr="00431890">
        <w:rPr>
          <w:rFonts w:ascii="Arial" w:hAnsi="Arial" w:cs="Arial"/>
          <w:sz w:val="24"/>
          <w:szCs w:val="24"/>
        </w:rPr>
        <w:t>Accessed: 25</w:t>
      </w:r>
      <w:r w:rsidRPr="00431890">
        <w:rPr>
          <w:rFonts w:ascii="Arial" w:hAnsi="Arial" w:cs="Arial"/>
          <w:sz w:val="24"/>
          <w:szCs w:val="24"/>
          <w:vertAlign w:val="superscript"/>
        </w:rPr>
        <w:t>th</w:t>
      </w:r>
      <w:r w:rsidRPr="00431890">
        <w:rPr>
          <w:rFonts w:ascii="Arial" w:hAnsi="Arial" w:cs="Arial"/>
          <w:sz w:val="24"/>
          <w:szCs w:val="24"/>
        </w:rPr>
        <w:t xml:space="preserve"> February 2021.URL: </w:t>
      </w:r>
      <w:hyperlink r:id="rId49" w:history="1">
        <w:r w:rsidRPr="00431890">
          <w:rPr>
            <w:rStyle w:val="Hyperlink"/>
            <w:rFonts w:ascii="Arial" w:hAnsi="Arial" w:cs="Arial"/>
            <w:sz w:val="24"/>
            <w:szCs w:val="24"/>
          </w:rPr>
          <w:t>https://jamanetwork.com/journals/jamapediatrics/fullarticle/1107563#:~:text=Breastfeeding%20as%20Obesity%20Prevention.%20Childhood%20obesity%20often%20leads,that%20is%20easy%20to%20digest%20and%20very%20nutritious</w:t>
        </w:r>
      </w:hyperlink>
      <w:r w:rsidRPr="00431890">
        <w:rPr>
          <w:rFonts w:ascii="Arial" w:hAnsi="Arial" w:cs="Arial"/>
          <w:sz w:val="24"/>
          <w:szCs w:val="24"/>
        </w:rPr>
        <w:t xml:space="preserve"> </w:t>
      </w:r>
    </w:p>
    <w:p w14:paraId="1BD627A9" w14:textId="77777777" w:rsidR="00672348" w:rsidRPr="00431890" w:rsidRDefault="00672348" w:rsidP="00431890">
      <w:pPr>
        <w:spacing w:before="240" w:line="360" w:lineRule="auto"/>
        <w:jc w:val="both"/>
        <w:rPr>
          <w:rFonts w:ascii="Arial" w:hAnsi="Arial" w:cs="Arial"/>
          <w:sz w:val="24"/>
          <w:szCs w:val="24"/>
        </w:rPr>
      </w:pPr>
    </w:p>
    <w:p w14:paraId="6C65EA99" w14:textId="279AAFE0" w:rsidR="00D42E2E" w:rsidRPr="00431890" w:rsidRDefault="00D42E2E" w:rsidP="00431890">
      <w:pPr>
        <w:spacing w:before="240" w:line="360" w:lineRule="auto"/>
        <w:jc w:val="both"/>
        <w:rPr>
          <w:rFonts w:ascii="Arial" w:hAnsi="Arial" w:cs="Arial"/>
          <w:sz w:val="24"/>
          <w:szCs w:val="24"/>
        </w:rPr>
      </w:pPr>
      <w:r w:rsidRPr="00431890">
        <w:rPr>
          <w:rFonts w:ascii="Arial" w:hAnsi="Arial" w:cs="Arial"/>
          <w:sz w:val="24"/>
          <w:szCs w:val="24"/>
        </w:rPr>
        <w:t xml:space="preserve">Morris, S. (2019) </w:t>
      </w:r>
      <w:r w:rsidRPr="00431890">
        <w:rPr>
          <w:rFonts w:ascii="Arial" w:hAnsi="Arial" w:cs="Arial"/>
          <w:i/>
          <w:iCs/>
          <w:sz w:val="24"/>
          <w:szCs w:val="24"/>
        </w:rPr>
        <w:t>Wales faces child obesity crisis, says assembly committee.</w:t>
      </w:r>
      <w:r w:rsidR="00BA75EB" w:rsidRPr="00431890">
        <w:rPr>
          <w:rFonts w:ascii="Arial" w:hAnsi="Arial" w:cs="Arial"/>
          <w:i/>
          <w:iCs/>
          <w:sz w:val="24"/>
          <w:szCs w:val="24"/>
        </w:rPr>
        <w:t xml:space="preserve"> </w:t>
      </w:r>
      <w:r w:rsidRPr="00431890">
        <w:rPr>
          <w:rFonts w:ascii="Arial" w:hAnsi="Arial" w:cs="Arial"/>
          <w:sz w:val="24"/>
          <w:szCs w:val="24"/>
        </w:rPr>
        <w:t xml:space="preserve">Available at: </w:t>
      </w:r>
      <w:hyperlink r:id="rId50" w:history="1">
        <w:r w:rsidRPr="00431890">
          <w:rPr>
            <w:rStyle w:val="Hyperlink"/>
            <w:rFonts w:ascii="Arial" w:hAnsi="Arial" w:cs="Arial"/>
            <w:sz w:val="24"/>
            <w:szCs w:val="24"/>
          </w:rPr>
          <w:t>https://www.theguardian.com/uk-news/2019/mar/07/wales-faces-child-obesity-crisis-says-assembly-committee-inquiry-activity-physical-education</w:t>
        </w:r>
      </w:hyperlink>
      <w:r w:rsidRPr="00431890">
        <w:rPr>
          <w:rFonts w:ascii="Arial" w:hAnsi="Arial" w:cs="Arial"/>
          <w:sz w:val="24"/>
          <w:szCs w:val="24"/>
        </w:rPr>
        <w:t xml:space="preserve"> (Accessed: 23</w:t>
      </w:r>
      <w:r w:rsidRPr="00431890">
        <w:rPr>
          <w:rFonts w:ascii="Arial" w:hAnsi="Arial" w:cs="Arial"/>
          <w:sz w:val="24"/>
          <w:szCs w:val="24"/>
          <w:vertAlign w:val="superscript"/>
        </w:rPr>
        <w:t>rd</w:t>
      </w:r>
      <w:r w:rsidRPr="00431890">
        <w:rPr>
          <w:rFonts w:ascii="Arial" w:hAnsi="Arial" w:cs="Arial"/>
          <w:sz w:val="24"/>
          <w:szCs w:val="24"/>
        </w:rPr>
        <w:t xml:space="preserve"> February 2021).</w:t>
      </w:r>
    </w:p>
    <w:p w14:paraId="2E6FCB8D" w14:textId="77777777" w:rsidR="00672348" w:rsidRPr="00431890" w:rsidRDefault="00672348" w:rsidP="00431890">
      <w:pPr>
        <w:spacing w:before="240" w:line="360" w:lineRule="auto"/>
        <w:jc w:val="both"/>
        <w:rPr>
          <w:rFonts w:ascii="Arial" w:hAnsi="Arial" w:cs="Arial"/>
          <w:i/>
          <w:iCs/>
          <w:sz w:val="24"/>
          <w:szCs w:val="24"/>
        </w:rPr>
      </w:pPr>
    </w:p>
    <w:p w14:paraId="1CE5F3E8" w14:textId="11E0B87E" w:rsidR="00D42E2E" w:rsidRPr="00431890" w:rsidRDefault="00D42E2E" w:rsidP="00431890">
      <w:pPr>
        <w:spacing w:before="240" w:line="360" w:lineRule="auto"/>
        <w:jc w:val="both"/>
        <w:rPr>
          <w:rFonts w:ascii="Arial" w:hAnsi="Arial" w:cs="Arial"/>
          <w:sz w:val="24"/>
          <w:szCs w:val="24"/>
        </w:rPr>
      </w:pPr>
      <w:r w:rsidRPr="00431890">
        <w:rPr>
          <w:rFonts w:ascii="Arial" w:hAnsi="Arial" w:cs="Arial"/>
          <w:sz w:val="24"/>
          <w:szCs w:val="24"/>
        </w:rPr>
        <w:t xml:space="preserve">Mulder, T.M., Kuiper, K.C., van der Put, C.E., </w:t>
      </w:r>
      <w:proofErr w:type="spellStart"/>
      <w:r w:rsidRPr="00431890">
        <w:rPr>
          <w:rFonts w:ascii="Arial" w:hAnsi="Arial" w:cs="Arial"/>
          <w:sz w:val="24"/>
          <w:szCs w:val="24"/>
        </w:rPr>
        <w:t>Stams</w:t>
      </w:r>
      <w:proofErr w:type="spellEnd"/>
      <w:r w:rsidRPr="00431890">
        <w:rPr>
          <w:rFonts w:ascii="Arial" w:hAnsi="Arial" w:cs="Arial"/>
          <w:sz w:val="24"/>
          <w:szCs w:val="24"/>
        </w:rPr>
        <w:t xml:space="preserve">, G.J.J. and </w:t>
      </w:r>
      <w:proofErr w:type="spellStart"/>
      <w:r w:rsidRPr="00431890">
        <w:rPr>
          <w:rFonts w:ascii="Arial" w:hAnsi="Arial" w:cs="Arial"/>
          <w:sz w:val="24"/>
          <w:szCs w:val="24"/>
        </w:rPr>
        <w:t>Assink</w:t>
      </w:r>
      <w:proofErr w:type="spellEnd"/>
      <w:r w:rsidRPr="00431890">
        <w:rPr>
          <w:rFonts w:ascii="Arial" w:hAnsi="Arial" w:cs="Arial"/>
          <w:sz w:val="24"/>
          <w:szCs w:val="24"/>
        </w:rPr>
        <w:t>, M. (2018) ‘Risk factors for child neglect: A meta-analytic review’, </w:t>
      </w:r>
      <w:r w:rsidRPr="00431890">
        <w:rPr>
          <w:rFonts w:ascii="Arial" w:hAnsi="Arial" w:cs="Arial"/>
          <w:i/>
          <w:iCs/>
          <w:sz w:val="24"/>
          <w:szCs w:val="24"/>
        </w:rPr>
        <w:t>Child Abuse &amp; Neglect</w:t>
      </w:r>
      <w:r w:rsidRPr="00431890">
        <w:rPr>
          <w:rFonts w:ascii="Arial" w:hAnsi="Arial" w:cs="Arial"/>
          <w:sz w:val="24"/>
          <w:szCs w:val="24"/>
        </w:rPr>
        <w:t>, </w:t>
      </w:r>
      <w:r w:rsidRPr="00431890">
        <w:rPr>
          <w:rFonts w:ascii="Arial" w:hAnsi="Arial" w:cs="Arial"/>
          <w:i/>
          <w:iCs/>
          <w:sz w:val="24"/>
          <w:szCs w:val="24"/>
        </w:rPr>
        <w:t>77</w:t>
      </w:r>
      <w:r w:rsidRPr="00431890">
        <w:rPr>
          <w:rFonts w:ascii="Arial" w:hAnsi="Arial" w:cs="Arial"/>
          <w:sz w:val="24"/>
          <w:szCs w:val="24"/>
        </w:rPr>
        <w:t>, pp.198-210.Accessed: 23</w:t>
      </w:r>
      <w:r w:rsidRPr="00431890">
        <w:rPr>
          <w:rFonts w:ascii="Arial" w:hAnsi="Arial" w:cs="Arial"/>
          <w:sz w:val="24"/>
          <w:szCs w:val="24"/>
          <w:vertAlign w:val="superscript"/>
        </w:rPr>
        <w:t>rd</w:t>
      </w:r>
      <w:r w:rsidRPr="00431890">
        <w:rPr>
          <w:rFonts w:ascii="Arial" w:hAnsi="Arial" w:cs="Arial"/>
          <w:sz w:val="24"/>
          <w:szCs w:val="24"/>
        </w:rPr>
        <w:t xml:space="preserve"> February 2021.DOI: </w:t>
      </w:r>
      <w:hyperlink r:id="rId51" w:history="1">
        <w:r w:rsidRPr="00431890">
          <w:rPr>
            <w:rStyle w:val="Hyperlink"/>
            <w:rFonts w:ascii="Arial" w:hAnsi="Arial" w:cs="Arial"/>
            <w:sz w:val="24"/>
            <w:szCs w:val="24"/>
          </w:rPr>
          <w:t>https://doi.org/10.1016/j.chiabu.2018.01.006</w:t>
        </w:r>
      </w:hyperlink>
      <w:r w:rsidRPr="00431890">
        <w:rPr>
          <w:rFonts w:ascii="Arial" w:hAnsi="Arial" w:cs="Arial"/>
          <w:sz w:val="24"/>
          <w:szCs w:val="24"/>
        </w:rPr>
        <w:t xml:space="preserve"> </w:t>
      </w:r>
    </w:p>
    <w:p w14:paraId="75128333" w14:textId="77777777" w:rsidR="00672348" w:rsidRPr="00431890" w:rsidRDefault="00672348" w:rsidP="00431890">
      <w:pPr>
        <w:spacing w:before="240" w:line="360" w:lineRule="auto"/>
        <w:jc w:val="both"/>
        <w:rPr>
          <w:rFonts w:ascii="Arial" w:hAnsi="Arial" w:cs="Arial"/>
          <w:sz w:val="24"/>
          <w:szCs w:val="24"/>
        </w:rPr>
      </w:pPr>
    </w:p>
    <w:p w14:paraId="3CCADCBB" w14:textId="62403C07" w:rsidR="00D42E2E" w:rsidRPr="00431890" w:rsidRDefault="00D42E2E" w:rsidP="00431890">
      <w:pPr>
        <w:spacing w:before="240"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 w:rsidRPr="00431890">
        <w:rPr>
          <w:rFonts w:ascii="Arial" w:hAnsi="Arial" w:cs="Arial"/>
          <w:sz w:val="24"/>
          <w:szCs w:val="24"/>
        </w:rPr>
        <w:t>Nancarrow</w:t>
      </w:r>
      <w:proofErr w:type="spellEnd"/>
      <w:r w:rsidRPr="00431890">
        <w:rPr>
          <w:rFonts w:ascii="Arial" w:hAnsi="Arial" w:cs="Arial"/>
          <w:sz w:val="24"/>
          <w:szCs w:val="24"/>
        </w:rPr>
        <w:t>, A., Hollywood, A., Ogden, J. and Hashemi, M.</w:t>
      </w:r>
      <w:r w:rsidRPr="00431890">
        <w:rPr>
          <w:rFonts w:ascii="Arial" w:hAnsi="Arial" w:cs="Arial"/>
          <w:sz w:val="24"/>
          <w:szCs w:val="24"/>
        </w:rPr>
        <w:t xml:space="preserve"> (</w:t>
      </w:r>
      <w:r w:rsidRPr="00431890">
        <w:rPr>
          <w:rFonts w:ascii="Arial" w:hAnsi="Arial" w:cs="Arial"/>
          <w:sz w:val="24"/>
          <w:szCs w:val="24"/>
        </w:rPr>
        <w:t>2018</w:t>
      </w:r>
      <w:r w:rsidRPr="00431890">
        <w:rPr>
          <w:rFonts w:ascii="Arial" w:hAnsi="Arial" w:cs="Arial"/>
          <w:sz w:val="24"/>
          <w:szCs w:val="24"/>
        </w:rPr>
        <w:t>)</w:t>
      </w:r>
      <w:r w:rsidRPr="00431890">
        <w:rPr>
          <w:rFonts w:ascii="Arial" w:hAnsi="Arial" w:cs="Arial"/>
          <w:sz w:val="24"/>
          <w:szCs w:val="24"/>
        </w:rPr>
        <w:t xml:space="preserve"> </w:t>
      </w:r>
      <w:r w:rsidRPr="00431890">
        <w:rPr>
          <w:rFonts w:ascii="Arial" w:hAnsi="Arial" w:cs="Arial"/>
          <w:sz w:val="24"/>
          <w:szCs w:val="24"/>
        </w:rPr>
        <w:t>‘</w:t>
      </w:r>
      <w:r w:rsidRPr="00431890">
        <w:rPr>
          <w:rFonts w:ascii="Arial" w:hAnsi="Arial" w:cs="Arial"/>
          <w:sz w:val="24"/>
          <w:szCs w:val="24"/>
        </w:rPr>
        <w:t>The role of attachment in body weight and weight loss in bariatric patients</w:t>
      </w:r>
      <w:r w:rsidRPr="00431890">
        <w:rPr>
          <w:rFonts w:ascii="Arial" w:hAnsi="Arial" w:cs="Arial"/>
          <w:sz w:val="24"/>
          <w:szCs w:val="24"/>
        </w:rPr>
        <w:t>’,</w:t>
      </w:r>
      <w:r w:rsidRPr="00431890">
        <w:rPr>
          <w:rFonts w:ascii="Arial" w:hAnsi="Arial" w:cs="Arial"/>
          <w:sz w:val="24"/>
          <w:szCs w:val="24"/>
        </w:rPr>
        <w:t> </w:t>
      </w:r>
      <w:r w:rsidRPr="00431890">
        <w:rPr>
          <w:rFonts w:ascii="Arial" w:hAnsi="Arial" w:cs="Arial"/>
          <w:i/>
          <w:iCs/>
          <w:sz w:val="24"/>
          <w:szCs w:val="24"/>
        </w:rPr>
        <w:t>Obesity surgery</w:t>
      </w:r>
      <w:r w:rsidRPr="00431890">
        <w:rPr>
          <w:rFonts w:ascii="Arial" w:hAnsi="Arial" w:cs="Arial"/>
          <w:sz w:val="24"/>
          <w:szCs w:val="24"/>
        </w:rPr>
        <w:t>, </w:t>
      </w:r>
      <w:r w:rsidRPr="00431890">
        <w:rPr>
          <w:rFonts w:ascii="Arial" w:hAnsi="Arial" w:cs="Arial"/>
          <w:i/>
          <w:iCs/>
          <w:sz w:val="24"/>
          <w:szCs w:val="24"/>
        </w:rPr>
        <w:t>28</w:t>
      </w:r>
      <w:r w:rsidRPr="00431890">
        <w:rPr>
          <w:rFonts w:ascii="Arial" w:hAnsi="Arial" w:cs="Arial"/>
          <w:sz w:val="24"/>
          <w:szCs w:val="24"/>
        </w:rPr>
        <w:t>(2), pp.410-414.</w:t>
      </w:r>
      <w:r w:rsidRPr="00431890">
        <w:rPr>
          <w:rFonts w:ascii="Arial" w:hAnsi="Arial" w:cs="Arial"/>
          <w:sz w:val="24"/>
          <w:szCs w:val="24"/>
        </w:rPr>
        <w:t>Accessed: 25</w:t>
      </w:r>
      <w:r w:rsidRPr="00431890">
        <w:rPr>
          <w:rFonts w:ascii="Arial" w:hAnsi="Arial" w:cs="Arial"/>
          <w:sz w:val="24"/>
          <w:szCs w:val="24"/>
          <w:vertAlign w:val="superscript"/>
        </w:rPr>
        <w:t>th</w:t>
      </w:r>
      <w:r w:rsidRPr="00431890">
        <w:rPr>
          <w:rFonts w:ascii="Arial" w:hAnsi="Arial" w:cs="Arial"/>
          <w:sz w:val="24"/>
          <w:szCs w:val="24"/>
        </w:rPr>
        <w:t xml:space="preserve"> February 2021.URL: </w:t>
      </w:r>
      <w:hyperlink r:id="rId52" w:history="1">
        <w:r w:rsidRPr="00431890">
          <w:rPr>
            <w:rStyle w:val="Hyperlink"/>
            <w:rFonts w:ascii="Arial" w:hAnsi="Arial" w:cs="Arial"/>
            <w:sz w:val="24"/>
            <w:szCs w:val="24"/>
          </w:rPr>
          <w:t>https://www.ncbi.nlm.nih.gov/pmc/articles/PMC5778169/pdf/11695_2017_Article_2796.pdf</w:t>
        </w:r>
      </w:hyperlink>
      <w:r w:rsidRPr="00431890">
        <w:rPr>
          <w:rFonts w:ascii="Arial" w:hAnsi="Arial" w:cs="Arial"/>
          <w:sz w:val="24"/>
          <w:szCs w:val="24"/>
        </w:rPr>
        <w:t xml:space="preserve"> </w:t>
      </w:r>
    </w:p>
    <w:p w14:paraId="6AB128F4" w14:textId="77777777" w:rsidR="00672348" w:rsidRPr="00431890" w:rsidRDefault="00672348" w:rsidP="00431890">
      <w:pPr>
        <w:spacing w:before="240" w:line="360" w:lineRule="auto"/>
        <w:jc w:val="both"/>
        <w:rPr>
          <w:rFonts w:ascii="Arial" w:hAnsi="Arial" w:cs="Arial"/>
          <w:sz w:val="24"/>
          <w:szCs w:val="24"/>
        </w:rPr>
      </w:pPr>
    </w:p>
    <w:p w14:paraId="4D82B66B" w14:textId="7459E82F" w:rsidR="00D42E2E" w:rsidRPr="00431890" w:rsidRDefault="00D42E2E" w:rsidP="00431890">
      <w:pPr>
        <w:spacing w:before="240" w:line="360" w:lineRule="auto"/>
        <w:jc w:val="both"/>
        <w:rPr>
          <w:rFonts w:ascii="Arial" w:hAnsi="Arial" w:cs="Arial"/>
          <w:sz w:val="24"/>
          <w:szCs w:val="24"/>
        </w:rPr>
      </w:pPr>
      <w:r w:rsidRPr="00431890">
        <w:rPr>
          <w:rFonts w:ascii="Arial" w:hAnsi="Arial" w:cs="Arial"/>
          <w:sz w:val="24"/>
          <w:szCs w:val="24"/>
        </w:rPr>
        <w:t xml:space="preserve">National Assembly for Wales (2019) </w:t>
      </w:r>
      <w:r w:rsidRPr="00431890">
        <w:rPr>
          <w:rFonts w:ascii="Arial" w:hAnsi="Arial" w:cs="Arial"/>
          <w:i/>
          <w:iCs/>
          <w:sz w:val="24"/>
          <w:szCs w:val="24"/>
        </w:rPr>
        <w:t>Physical Activity of Children and Young People</w:t>
      </w:r>
      <w:r w:rsidRPr="00431890">
        <w:rPr>
          <w:rFonts w:ascii="Arial" w:hAnsi="Arial" w:cs="Arial"/>
          <w:i/>
          <w:iCs/>
          <w:sz w:val="24"/>
          <w:szCs w:val="24"/>
        </w:rPr>
        <w:t>.</w:t>
      </w:r>
      <w:r w:rsidR="00BA75EB" w:rsidRPr="00431890">
        <w:rPr>
          <w:rFonts w:ascii="Arial" w:hAnsi="Arial" w:cs="Arial"/>
          <w:i/>
          <w:iCs/>
          <w:sz w:val="24"/>
          <w:szCs w:val="24"/>
        </w:rPr>
        <w:t xml:space="preserve"> </w:t>
      </w:r>
      <w:r w:rsidRPr="00431890">
        <w:rPr>
          <w:rFonts w:ascii="Arial" w:hAnsi="Arial" w:cs="Arial"/>
          <w:sz w:val="24"/>
          <w:szCs w:val="24"/>
        </w:rPr>
        <w:t xml:space="preserve">Available at: </w:t>
      </w:r>
      <w:hyperlink r:id="rId53" w:history="1">
        <w:r w:rsidRPr="00431890">
          <w:rPr>
            <w:rStyle w:val="Hyperlink"/>
            <w:rFonts w:ascii="Arial" w:hAnsi="Arial" w:cs="Arial"/>
            <w:sz w:val="24"/>
            <w:szCs w:val="24"/>
          </w:rPr>
          <w:t>https://senedd.wales/laid%20documents/cr-ld12369/cr-ld12369-e.pdf</w:t>
        </w:r>
      </w:hyperlink>
      <w:r w:rsidRPr="00431890">
        <w:rPr>
          <w:rFonts w:ascii="Arial" w:hAnsi="Arial" w:cs="Arial"/>
          <w:sz w:val="24"/>
          <w:szCs w:val="24"/>
        </w:rPr>
        <w:t>(Accessed: 26</w:t>
      </w:r>
      <w:r w:rsidRPr="00431890">
        <w:rPr>
          <w:rFonts w:ascii="Arial" w:hAnsi="Arial" w:cs="Arial"/>
          <w:sz w:val="24"/>
          <w:szCs w:val="24"/>
          <w:vertAlign w:val="superscript"/>
        </w:rPr>
        <w:t>th</w:t>
      </w:r>
      <w:r w:rsidRPr="00431890">
        <w:rPr>
          <w:rFonts w:ascii="Arial" w:hAnsi="Arial" w:cs="Arial"/>
          <w:sz w:val="24"/>
          <w:szCs w:val="24"/>
        </w:rPr>
        <w:t xml:space="preserve"> February 2021).</w:t>
      </w:r>
    </w:p>
    <w:p w14:paraId="33773C98" w14:textId="77777777" w:rsidR="00672348" w:rsidRPr="00431890" w:rsidRDefault="00672348" w:rsidP="00431890">
      <w:pPr>
        <w:spacing w:before="240" w:line="360" w:lineRule="auto"/>
        <w:jc w:val="both"/>
        <w:rPr>
          <w:rFonts w:ascii="Arial" w:hAnsi="Arial" w:cs="Arial"/>
          <w:sz w:val="24"/>
          <w:szCs w:val="24"/>
        </w:rPr>
      </w:pPr>
    </w:p>
    <w:p w14:paraId="2A9D0176" w14:textId="005C6126" w:rsidR="00D42E2E" w:rsidRPr="00431890" w:rsidRDefault="00D42E2E" w:rsidP="00431890">
      <w:pPr>
        <w:spacing w:before="240" w:line="360" w:lineRule="auto"/>
        <w:jc w:val="both"/>
        <w:rPr>
          <w:rFonts w:ascii="Arial" w:hAnsi="Arial" w:cs="Arial"/>
          <w:sz w:val="24"/>
          <w:szCs w:val="24"/>
        </w:rPr>
      </w:pPr>
      <w:r w:rsidRPr="00431890">
        <w:rPr>
          <w:rFonts w:ascii="Arial" w:hAnsi="Arial" w:cs="Arial"/>
          <w:sz w:val="24"/>
          <w:szCs w:val="24"/>
        </w:rPr>
        <w:t xml:space="preserve">Neves, C.M., Cipriani, F.M., </w:t>
      </w:r>
      <w:proofErr w:type="spellStart"/>
      <w:r w:rsidRPr="00431890">
        <w:rPr>
          <w:rFonts w:ascii="Arial" w:hAnsi="Arial" w:cs="Arial"/>
          <w:sz w:val="24"/>
          <w:szCs w:val="24"/>
        </w:rPr>
        <w:t>Meireles</w:t>
      </w:r>
      <w:proofErr w:type="spellEnd"/>
      <w:r w:rsidRPr="00431890">
        <w:rPr>
          <w:rFonts w:ascii="Arial" w:hAnsi="Arial" w:cs="Arial"/>
          <w:sz w:val="24"/>
          <w:szCs w:val="24"/>
        </w:rPr>
        <w:t xml:space="preserve">, J.F.F., </w:t>
      </w:r>
      <w:proofErr w:type="spellStart"/>
      <w:r w:rsidRPr="00431890">
        <w:rPr>
          <w:rFonts w:ascii="Arial" w:hAnsi="Arial" w:cs="Arial"/>
          <w:sz w:val="24"/>
          <w:szCs w:val="24"/>
        </w:rPr>
        <w:t>Morgado</w:t>
      </w:r>
      <w:proofErr w:type="spellEnd"/>
      <w:r w:rsidRPr="00431890">
        <w:rPr>
          <w:rFonts w:ascii="Arial" w:hAnsi="Arial" w:cs="Arial"/>
          <w:sz w:val="24"/>
          <w:szCs w:val="24"/>
        </w:rPr>
        <w:t>, F.F.D.R. and Ferreira, M.E.C.</w:t>
      </w:r>
      <w:r w:rsidRPr="00431890">
        <w:rPr>
          <w:rFonts w:ascii="Arial" w:hAnsi="Arial" w:cs="Arial"/>
          <w:sz w:val="24"/>
          <w:szCs w:val="24"/>
        </w:rPr>
        <w:t xml:space="preserve"> (</w:t>
      </w:r>
      <w:r w:rsidRPr="00431890">
        <w:rPr>
          <w:rFonts w:ascii="Arial" w:hAnsi="Arial" w:cs="Arial"/>
          <w:sz w:val="24"/>
          <w:szCs w:val="24"/>
        </w:rPr>
        <w:t>2017</w:t>
      </w:r>
      <w:r w:rsidRPr="00431890">
        <w:rPr>
          <w:rFonts w:ascii="Arial" w:hAnsi="Arial" w:cs="Arial"/>
          <w:sz w:val="24"/>
          <w:szCs w:val="24"/>
        </w:rPr>
        <w:t>)</w:t>
      </w:r>
      <w:r w:rsidRPr="00431890">
        <w:rPr>
          <w:rFonts w:ascii="Arial" w:hAnsi="Arial" w:cs="Arial"/>
          <w:sz w:val="24"/>
          <w:szCs w:val="24"/>
        </w:rPr>
        <w:t xml:space="preserve"> </w:t>
      </w:r>
      <w:r w:rsidRPr="00431890">
        <w:rPr>
          <w:rFonts w:ascii="Arial" w:hAnsi="Arial" w:cs="Arial"/>
          <w:sz w:val="24"/>
          <w:szCs w:val="24"/>
        </w:rPr>
        <w:t>‘</w:t>
      </w:r>
      <w:r w:rsidRPr="00431890">
        <w:rPr>
          <w:rFonts w:ascii="Arial" w:hAnsi="Arial" w:cs="Arial"/>
          <w:sz w:val="24"/>
          <w:szCs w:val="24"/>
        </w:rPr>
        <w:t>Body image in childhood: an integrative review of the literature</w:t>
      </w:r>
      <w:r w:rsidRPr="00431890">
        <w:rPr>
          <w:rFonts w:ascii="Arial" w:hAnsi="Arial" w:cs="Arial"/>
          <w:sz w:val="24"/>
          <w:szCs w:val="24"/>
        </w:rPr>
        <w:t xml:space="preserve">’, </w:t>
      </w:r>
      <w:proofErr w:type="spellStart"/>
      <w:r w:rsidRPr="00431890">
        <w:rPr>
          <w:rFonts w:ascii="Arial" w:hAnsi="Arial" w:cs="Arial"/>
          <w:i/>
          <w:iCs/>
          <w:sz w:val="24"/>
          <w:szCs w:val="24"/>
        </w:rPr>
        <w:t>Revista</w:t>
      </w:r>
      <w:proofErr w:type="spellEnd"/>
      <w:r w:rsidRPr="00431890"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 w:rsidRPr="00431890">
        <w:rPr>
          <w:rFonts w:ascii="Arial" w:hAnsi="Arial" w:cs="Arial"/>
          <w:i/>
          <w:iCs/>
          <w:sz w:val="24"/>
          <w:szCs w:val="24"/>
        </w:rPr>
        <w:t>Paulista</w:t>
      </w:r>
      <w:proofErr w:type="spellEnd"/>
      <w:r w:rsidRPr="00431890">
        <w:rPr>
          <w:rFonts w:ascii="Arial" w:hAnsi="Arial" w:cs="Arial"/>
          <w:i/>
          <w:iCs/>
          <w:sz w:val="24"/>
          <w:szCs w:val="24"/>
        </w:rPr>
        <w:t xml:space="preserve"> de </w:t>
      </w:r>
      <w:proofErr w:type="spellStart"/>
      <w:r w:rsidRPr="00431890">
        <w:rPr>
          <w:rFonts w:ascii="Arial" w:hAnsi="Arial" w:cs="Arial"/>
          <w:i/>
          <w:iCs/>
          <w:sz w:val="24"/>
          <w:szCs w:val="24"/>
        </w:rPr>
        <w:t>Pediatria</w:t>
      </w:r>
      <w:proofErr w:type="spellEnd"/>
      <w:r w:rsidRPr="00431890">
        <w:rPr>
          <w:rFonts w:ascii="Arial" w:hAnsi="Arial" w:cs="Arial"/>
          <w:sz w:val="24"/>
          <w:szCs w:val="24"/>
        </w:rPr>
        <w:t>, </w:t>
      </w:r>
      <w:r w:rsidRPr="00431890">
        <w:rPr>
          <w:rFonts w:ascii="Arial" w:hAnsi="Arial" w:cs="Arial"/>
          <w:i/>
          <w:iCs/>
          <w:sz w:val="24"/>
          <w:szCs w:val="24"/>
        </w:rPr>
        <w:t>35</w:t>
      </w:r>
      <w:r w:rsidRPr="00431890">
        <w:rPr>
          <w:rFonts w:ascii="Arial" w:hAnsi="Arial" w:cs="Arial"/>
          <w:sz w:val="24"/>
          <w:szCs w:val="24"/>
        </w:rPr>
        <w:t>(3), pp.331-339.</w:t>
      </w:r>
      <w:r w:rsidRPr="00431890">
        <w:rPr>
          <w:rFonts w:ascii="Arial" w:hAnsi="Arial" w:cs="Arial"/>
          <w:sz w:val="24"/>
          <w:szCs w:val="24"/>
        </w:rPr>
        <w:t>Accessed: 25</w:t>
      </w:r>
      <w:r w:rsidRPr="00431890">
        <w:rPr>
          <w:rFonts w:ascii="Arial" w:hAnsi="Arial" w:cs="Arial"/>
          <w:sz w:val="24"/>
          <w:szCs w:val="24"/>
          <w:vertAlign w:val="superscript"/>
        </w:rPr>
        <w:t>th</w:t>
      </w:r>
      <w:r w:rsidRPr="00431890">
        <w:rPr>
          <w:rFonts w:ascii="Arial" w:hAnsi="Arial" w:cs="Arial"/>
          <w:sz w:val="24"/>
          <w:szCs w:val="24"/>
        </w:rPr>
        <w:t xml:space="preserve"> February 2021).URL: </w:t>
      </w:r>
      <w:hyperlink r:id="rId54" w:history="1">
        <w:r w:rsidRPr="00431890">
          <w:rPr>
            <w:rStyle w:val="Hyperlink"/>
            <w:rFonts w:ascii="Arial" w:hAnsi="Arial" w:cs="Arial"/>
            <w:sz w:val="24"/>
            <w:szCs w:val="24"/>
          </w:rPr>
          <w:t>https://www.scielo.br/pdf/rpp/2017nahead/en_0103-0582-rpp-2017-35-3-00002.pdf</w:t>
        </w:r>
      </w:hyperlink>
      <w:r w:rsidRPr="00431890">
        <w:rPr>
          <w:rFonts w:ascii="Arial" w:hAnsi="Arial" w:cs="Arial"/>
          <w:sz w:val="24"/>
          <w:szCs w:val="24"/>
        </w:rPr>
        <w:t xml:space="preserve"> </w:t>
      </w:r>
    </w:p>
    <w:p w14:paraId="73079EAE" w14:textId="77777777" w:rsidR="00672348" w:rsidRPr="00431890" w:rsidRDefault="00672348" w:rsidP="00431890">
      <w:pPr>
        <w:spacing w:before="240" w:line="360" w:lineRule="auto"/>
        <w:jc w:val="both"/>
        <w:rPr>
          <w:rFonts w:ascii="Arial" w:hAnsi="Arial" w:cs="Arial"/>
          <w:sz w:val="24"/>
          <w:szCs w:val="24"/>
        </w:rPr>
      </w:pPr>
    </w:p>
    <w:p w14:paraId="644DD67E" w14:textId="382D3BAD" w:rsidR="00D42E2E" w:rsidRPr="00431890" w:rsidRDefault="00D42E2E" w:rsidP="00431890">
      <w:pPr>
        <w:spacing w:before="240" w:line="360" w:lineRule="auto"/>
        <w:jc w:val="both"/>
        <w:rPr>
          <w:rFonts w:ascii="Arial" w:hAnsi="Arial" w:cs="Arial"/>
          <w:sz w:val="24"/>
          <w:szCs w:val="24"/>
        </w:rPr>
      </w:pPr>
      <w:r w:rsidRPr="00431890">
        <w:rPr>
          <w:rFonts w:ascii="Arial" w:hAnsi="Arial" w:cs="Arial"/>
          <w:sz w:val="24"/>
          <w:szCs w:val="24"/>
        </w:rPr>
        <w:t xml:space="preserve">NHS (2019) </w:t>
      </w:r>
      <w:r w:rsidRPr="00431890">
        <w:rPr>
          <w:rFonts w:ascii="Arial" w:hAnsi="Arial" w:cs="Arial"/>
          <w:i/>
          <w:iCs/>
          <w:sz w:val="24"/>
          <w:szCs w:val="24"/>
        </w:rPr>
        <w:t>Overview Obesity.</w:t>
      </w:r>
      <w:r w:rsidR="00BA75EB" w:rsidRPr="00431890">
        <w:rPr>
          <w:rFonts w:ascii="Arial" w:hAnsi="Arial" w:cs="Arial"/>
          <w:i/>
          <w:iCs/>
          <w:sz w:val="24"/>
          <w:szCs w:val="24"/>
        </w:rPr>
        <w:t xml:space="preserve"> </w:t>
      </w:r>
      <w:r w:rsidRPr="00431890">
        <w:rPr>
          <w:rFonts w:ascii="Arial" w:hAnsi="Arial" w:cs="Arial"/>
          <w:sz w:val="24"/>
          <w:szCs w:val="24"/>
        </w:rPr>
        <w:t xml:space="preserve">Available at: </w:t>
      </w:r>
      <w:hyperlink r:id="rId55" w:history="1">
        <w:r w:rsidRPr="00431890">
          <w:rPr>
            <w:rStyle w:val="Hyperlink"/>
            <w:rFonts w:ascii="Arial" w:hAnsi="Arial" w:cs="Arial"/>
            <w:sz w:val="24"/>
            <w:szCs w:val="24"/>
          </w:rPr>
          <w:t>https://www.nhs.uk/conditions/obesity/</w:t>
        </w:r>
      </w:hyperlink>
      <w:r w:rsidRPr="00431890">
        <w:rPr>
          <w:rFonts w:ascii="Arial" w:hAnsi="Arial" w:cs="Arial"/>
          <w:sz w:val="24"/>
          <w:szCs w:val="24"/>
        </w:rPr>
        <w:t xml:space="preserve"> (Accessed: 23</w:t>
      </w:r>
      <w:r w:rsidRPr="00431890">
        <w:rPr>
          <w:rFonts w:ascii="Arial" w:hAnsi="Arial" w:cs="Arial"/>
          <w:sz w:val="24"/>
          <w:szCs w:val="24"/>
          <w:vertAlign w:val="superscript"/>
        </w:rPr>
        <w:t>rd</w:t>
      </w:r>
      <w:r w:rsidRPr="00431890">
        <w:rPr>
          <w:rFonts w:ascii="Arial" w:hAnsi="Arial" w:cs="Arial"/>
          <w:sz w:val="24"/>
          <w:szCs w:val="24"/>
        </w:rPr>
        <w:t xml:space="preserve"> February 2021).</w:t>
      </w:r>
    </w:p>
    <w:p w14:paraId="1826530B" w14:textId="77777777" w:rsidR="00672348" w:rsidRPr="00431890" w:rsidRDefault="00672348" w:rsidP="00431890">
      <w:pPr>
        <w:spacing w:before="240" w:line="360" w:lineRule="auto"/>
        <w:jc w:val="both"/>
        <w:rPr>
          <w:rFonts w:ascii="Arial" w:hAnsi="Arial" w:cs="Arial"/>
          <w:sz w:val="24"/>
          <w:szCs w:val="24"/>
        </w:rPr>
      </w:pPr>
    </w:p>
    <w:p w14:paraId="192A9CAE" w14:textId="3A572534" w:rsidR="00D42E2E" w:rsidRPr="00431890" w:rsidRDefault="00D42E2E" w:rsidP="00431890">
      <w:pPr>
        <w:spacing w:before="240" w:line="360" w:lineRule="auto"/>
        <w:jc w:val="both"/>
        <w:rPr>
          <w:rFonts w:ascii="Arial" w:hAnsi="Arial" w:cs="Arial"/>
          <w:sz w:val="24"/>
          <w:szCs w:val="24"/>
        </w:rPr>
      </w:pPr>
      <w:r w:rsidRPr="00431890">
        <w:rPr>
          <w:rFonts w:ascii="Arial" w:hAnsi="Arial" w:cs="Arial"/>
          <w:sz w:val="24"/>
          <w:szCs w:val="24"/>
        </w:rPr>
        <w:t xml:space="preserve">NSPCC (2020) </w:t>
      </w:r>
      <w:r w:rsidRPr="00431890">
        <w:rPr>
          <w:rFonts w:ascii="Arial" w:hAnsi="Arial" w:cs="Arial"/>
          <w:i/>
          <w:iCs/>
          <w:sz w:val="24"/>
          <w:szCs w:val="24"/>
        </w:rPr>
        <w:t>Protecting children from domestic abuse.</w:t>
      </w:r>
      <w:r w:rsidR="00BA75EB" w:rsidRPr="00431890">
        <w:rPr>
          <w:rFonts w:ascii="Arial" w:hAnsi="Arial" w:cs="Arial"/>
          <w:i/>
          <w:iCs/>
          <w:sz w:val="24"/>
          <w:szCs w:val="24"/>
        </w:rPr>
        <w:t xml:space="preserve"> </w:t>
      </w:r>
      <w:r w:rsidRPr="00431890">
        <w:rPr>
          <w:rFonts w:ascii="Arial" w:hAnsi="Arial" w:cs="Arial"/>
          <w:sz w:val="24"/>
          <w:szCs w:val="24"/>
        </w:rPr>
        <w:t xml:space="preserve">Available at: </w:t>
      </w:r>
      <w:hyperlink r:id="rId56" w:history="1">
        <w:r w:rsidRPr="00431890">
          <w:rPr>
            <w:rStyle w:val="Hyperlink"/>
            <w:rFonts w:ascii="Arial" w:hAnsi="Arial" w:cs="Arial"/>
            <w:sz w:val="24"/>
            <w:szCs w:val="24"/>
          </w:rPr>
          <w:t>http://www.instituteofhealthequity.org/resources-reports/the-impact-of-adverse-experiences-in-the-home-on-children-and-young-people/impact-of-adverse-experiences-in-the-home.pdf</w:t>
        </w:r>
      </w:hyperlink>
      <w:r w:rsidRPr="00431890">
        <w:rPr>
          <w:rFonts w:ascii="Arial" w:hAnsi="Arial" w:cs="Arial"/>
          <w:sz w:val="24"/>
          <w:szCs w:val="24"/>
        </w:rPr>
        <w:t>(Accessed: 23</w:t>
      </w:r>
      <w:r w:rsidRPr="00431890">
        <w:rPr>
          <w:rFonts w:ascii="Arial" w:hAnsi="Arial" w:cs="Arial"/>
          <w:sz w:val="24"/>
          <w:szCs w:val="24"/>
          <w:vertAlign w:val="superscript"/>
        </w:rPr>
        <w:t>rd</w:t>
      </w:r>
      <w:r w:rsidRPr="00431890">
        <w:rPr>
          <w:rFonts w:ascii="Arial" w:hAnsi="Arial" w:cs="Arial"/>
          <w:sz w:val="24"/>
          <w:szCs w:val="24"/>
        </w:rPr>
        <w:t xml:space="preserve"> February 2021).</w:t>
      </w:r>
    </w:p>
    <w:p w14:paraId="3F81CCC6" w14:textId="77777777" w:rsidR="00672348" w:rsidRPr="00431890" w:rsidRDefault="00672348" w:rsidP="00431890">
      <w:pPr>
        <w:spacing w:before="240" w:line="360" w:lineRule="auto"/>
        <w:jc w:val="both"/>
        <w:rPr>
          <w:rFonts w:ascii="Arial" w:hAnsi="Arial" w:cs="Arial"/>
          <w:sz w:val="24"/>
          <w:szCs w:val="24"/>
        </w:rPr>
      </w:pPr>
    </w:p>
    <w:p w14:paraId="12C99130" w14:textId="7199AD15" w:rsidR="00D42E2E" w:rsidRPr="00431890" w:rsidRDefault="00D42E2E" w:rsidP="00431890">
      <w:pPr>
        <w:spacing w:before="240"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 w:rsidRPr="00431890">
        <w:rPr>
          <w:rFonts w:ascii="Arial" w:hAnsi="Arial" w:cs="Arial"/>
          <w:sz w:val="24"/>
          <w:szCs w:val="24"/>
        </w:rPr>
        <w:t>Nurius</w:t>
      </w:r>
      <w:proofErr w:type="spellEnd"/>
      <w:r w:rsidRPr="00431890">
        <w:rPr>
          <w:rFonts w:ascii="Arial" w:hAnsi="Arial" w:cs="Arial"/>
          <w:sz w:val="24"/>
          <w:szCs w:val="24"/>
        </w:rPr>
        <w:t xml:space="preserve">, P.S., Green, S., Logan-Greene, P. and Borja, S. (2015) ‘Life course pathways of adverse childhood experiences toward adult psychological well-being: A stress process analysis’, </w:t>
      </w:r>
      <w:r w:rsidRPr="00431890">
        <w:rPr>
          <w:rFonts w:ascii="Arial" w:hAnsi="Arial" w:cs="Arial"/>
          <w:i/>
          <w:iCs/>
          <w:sz w:val="24"/>
          <w:szCs w:val="24"/>
        </w:rPr>
        <w:t>Child abuse &amp; neglect</w:t>
      </w:r>
      <w:r w:rsidRPr="00431890">
        <w:rPr>
          <w:rFonts w:ascii="Arial" w:hAnsi="Arial" w:cs="Arial"/>
          <w:sz w:val="24"/>
          <w:szCs w:val="24"/>
        </w:rPr>
        <w:t>, </w:t>
      </w:r>
      <w:r w:rsidRPr="00431890">
        <w:rPr>
          <w:rFonts w:ascii="Arial" w:hAnsi="Arial" w:cs="Arial"/>
          <w:i/>
          <w:iCs/>
          <w:sz w:val="24"/>
          <w:szCs w:val="24"/>
        </w:rPr>
        <w:t>45</w:t>
      </w:r>
      <w:r w:rsidRPr="00431890">
        <w:rPr>
          <w:rFonts w:ascii="Arial" w:hAnsi="Arial" w:cs="Arial"/>
          <w:sz w:val="24"/>
          <w:szCs w:val="24"/>
        </w:rPr>
        <w:t>, pp.143-153.Accessed: 23</w:t>
      </w:r>
      <w:r w:rsidRPr="00431890">
        <w:rPr>
          <w:rFonts w:ascii="Arial" w:hAnsi="Arial" w:cs="Arial"/>
          <w:sz w:val="24"/>
          <w:szCs w:val="24"/>
          <w:vertAlign w:val="superscript"/>
        </w:rPr>
        <w:t>rd</w:t>
      </w:r>
      <w:r w:rsidRPr="00431890">
        <w:rPr>
          <w:rFonts w:ascii="Arial" w:hAnsi="Arial" w:cs="Arial"/>
          <w:sz w:val="24"/>
          <w:szCs w:val="24"/>
        </w:rPr>
        <w:t xml:space="preserve"> February 2021).URL: </w:t>
      </w:r>
      <w:hyperlink r:id="rId57" w:history="1">
        <w:r w:rsidRPr="00431890">
          <w:rPr>
            <w:rStyle w:val="Hyperlink"/>
            <w:rFonts w:ascii="Arial" w:hAnsi="Arial" w:cs="Arial"/>
            <w:sz w:val="24"/>
            <w:szCs w:val="24"/>
          </w:rPr>
          <w:t>https://www.ncbi.nlm.nih.gov/pmc/articles/PMC4470711/</w:t>
        </w:r>
      </w:hyperlink>
      <w:r w:rsidRPr="00431890">
        <w:rPr>
          <w:rFonts w:ascii="Arial" w:hAnsi="Arial" w:cs="Arial"/>
          <w:sz w:val="24"/>
          <w:szCs w:val="24"/>
        </w:rPr>
        <w:t xml:space="preserve"> </w:t>
      </w:r>
    </w:p>
    <w:p w14:paraId="2F91E0B6" w14:textId="77777777" w:rsidR="00672348" w:rsidRPr="00431890" w:rsidRDefault="00672348" w:rsidP="00431890">
      <w:pPr>
        <w:spacing w:before="240" w:line="360" w:lineRule="auto"/>
        <w:jc w:val="both"/>
        <w:rPr>
          <w:rFonts w:ascii="Arial" w:hAnsi="Arial" w:cs="Arial"/>
          <w:sz w:val="24"/>
          <w:szCs w:val="24"/>
        </w:rPr>
      </w:pPr>
    </w:p>
    <w:p w14:paraId="59D386F9" w14:textId="0A66771E" w:rsidR="00D42E2E" w:rsidRPr="00431890" w:rsidRDefault="00D42E2E" w:rsidP="00431890">
      <w:pPr>
        <w:spacing w:before="240" w:line="360" w:lineRule="auto"/>
        <w:jc w:val="both"/>
        <w:rPr>
          <w:rFonts w:ascii="Arial" w:hAnsi="Arial" w:cs="Arial"/>
          <w:sz w:val="24"/>
          <w:szCs w:val="24"/>
        </w:rPr>
      </w:pPr>
      <w:r w:rsidRPr="00431890">
        <w:rPr>
          <w:rFonts w:ascii="Arial" w:hAnsi="Arial" w:cs="Arial"/>
          <w:sz w:val="24"/>
          <w:szCs w:val="24"/>
        </w:rPr>
        <w:t>Pearce, A., Dundas, R., Whitehead, M. and Taylor-Robinson, D.</w:t>
      </w:r>
      <w:r w:rsidRPr="00431890">
        <w:rPr>
          <w:rFonts w:ascii="Arial" w:hAnsi="Arial" w:cs="Arial"/>
          <w:sz w:val="24"/>
          <w:szCs w:val="24"/>
        </w:rPr>
        <w:t xml:space="preserve"> (</w:t>
      </w:r>
      <w:r w:rsidRPr="00431890">
        <w:rPr>
          <w:rFonts w:ascii="Arial" w:hAnsi="Arial" w:cs="Arial"/>
          <w:sz w:val="24"/>
          <w:szCs w:val="24"/>
        </w:rPr>
        <w:t>2019</w:t>
      </w:r>
      <w:r w:rsidRPr="00431890">
        <w:rPr>
          <w:rFonts w:ascii="Arial" w:hAnsi="Arial" w:cs="Arial"/>
          <w:sz w:val="24"/>
          <w:szCs w:val="24"/>
        </w:rPr>
        <w:t>) ‘</w:t>
      </w:r>
      <w:r w:rsidRPr="00431890">
        <w:rPr>
          <w:rFonts w:ascii="Arial" w:hAnsi="Arial" w:cs="Arial"/>
          <w:sz w:val="24"/>
          <w:szCs w:val="24"/>
        </w:rPr>
        <w:t>Pathways to inequalities in child health</w:t>
      </w:r>
      <w:r w:rsidRPr="00431890">
        <w:rPr>
          <w:rFonts w:ascii="Arial" w:hAnsi="Arial" w:cs="Arial"/>
          <w:sz w:val="24"/>
          <w:szCs w:val="24"/>
        </w:rPr>
        <w:t>’,</w:t>
      </w:r>
      <w:r w:rsidRPr="00431890">
        <w:rPr>
          <w:rFonts w:ascii="Arial" w:hAnsi="Arial" w:cs="Arial"/>
          <w:sz w:val="24"/>
          <w:szCs w:val="24"/>
        </w:rPr>
        <w:t xml:space="preserve"> </w:t>
      </w:r>
      <w:r w:rsidRPr="00431890">
        <w:rPr>
          <w:rFonts w:ascii="Arial" w:hAnsi="Arial" w:cs="Arial"/>
          <w:i/>
          <w:iCs/>
          <w:sz w:val="24"/>
          <w:szCs w:val="24"/>
        </w:rPr>
        <w:t>Archives of disease in childhood</w:t>
      </w:r>
      <w:r w:rsidRPr="00431890">
        <w:rPr>
          <w:rFonts w:ascii="Arial" w:hAnsi="Arial" w:cs="Arial"/>
          <w:sz w:val="24"/>
          <w:szCs w:val="24"/>
        </w:rPr>
        <w:t>, 104(10), pp.998-</w:t>
      </w:r>
      <w:r w:rsidRPr="00431890">
        <w:rPr>
          <w:rFonts w:ascii="Arial" w:hAnsi="Arial" w:cs="Arial"/>
          <w:sz w:val="24"/>
          <w:szCs w:val="24"/>
        </w:rPr>
        <w:lastRenderedPageBreak/>
        <w:t>1003.</w:t>
      </w:r>
      <w:r w:rsidRPr="00431890">
        <w:rPr>
          <w:rFonts w:ascii="Arial" w:hAnsi="Arial" w:cs="Arial"/>
          <w:sz w:val="24"/>
          <w:szCs w:val="24"/>
        </w:rPr>
        <w:t>Accessed: 26</w:t>
      </w:r>
      <w:r w:rsidRPr="00431890">
        <w:rPr>
          <w:rFonts w:ascii="Arial" w:hAnsi="Arial" w:cs="Arial"/>
          <w:sz w:val="24"/>
          <w:szCs w:val="24"/>
          <w:vertAlign w:val="superscript"/>
        </w:rPr>
        <w:t>th</w:t>
      </w:r>
      <w:r w:rsidRPr="00431890">
        <w:rPr>
          <w:rFonts w:ascii="Arial" w:hAnsi="Arial" w:cs="Arial"/>
          <w:sz w:val="24"/>
          <w:szCs w:val="24"/>
        </w:rPr>
        <w:t xml:space="preserve"> February 2021.URL: </w:t>
      </w:r>
      <w:hyperlink r:id="rId58" w:history="1">
        <w:r w:rsidRPr="00431890">
          <w:rPr>
            <w:rStyle w:val="Hyperlink"/>
            <w:rFonts w:ascii="Arial" w:hAnsi="Arial" w:cs="Arial"/>
            <w:sz w:val="24"/>
            <w:szCs w:val="24"/>
          </w:rPr>
          <w:t>https://adc.bmj.com/content/archdischild/104/10/998.full.pdf</w:t>
        </w:r>
      </w:hyperlink>
      <w:r w:rsidRPr="00431890">
        <w:rPr>
          <w:rFonts w:ascii="Arial" w:hAnsi="Arial" w:cs="Arial"/>
          <w:sz w:val="24"/>
          <w:szCs w:val="24"/>
        </w:rPr>
        <w:t xml:space="preserve"> </w:t>
      </w:r>
    </w:p>
    <w:p w14:paraId="17F47AF0" w14:textId="77777777" w:rsidR="00672348" w:rsidRPr="00431890" w:rsidRDefault="00672348" w:rsidP="00431890">
      <w:pPr>
        <w:spacing w:before="240" w:line="360" w:lineRule="auto"/>
        <w:jc w:val="both"/>
        <w:rPr>
          <w:rFonts w:ascii="Arial" w:hAnsi="Arial" w:cs="Arial"/>
          <w:sz w:val="24"/>
          <w:szCs w:val="24"/>
        </w:rPr>
      </w:pPr>
    </w:p>
    <w:p w14:paraId="22EDE290" w14:textId="3C3B0F10" w:rsidR="00D42E2E" w:rsidRPr="00431890" w:rsidRDefault="00D42E2E" w:rsidP="00431890">
      <w:pPr>
        <w:spacing w:before="240" w:line="360" w:lineRule="auto"/>
        <w:jc w:val="both"/>
        <w:rPr>
          <w:rFonts w:ascii="Arial" w:hAnsi="Arial" w:cs="Arial"/>
          <w:sz w:val="24"/>
          <w:szCs w:val="24"/>
        </w:rPr>
      </w:pPr>
      <w:r w:rsidRPr="00431890">
        <w:rPr>
          <w:rFonts w:ascii="Arial" w:hAnsi="Arial" w:cs="Arial"/>
          <w:sz w:val="24"/>
          <w:szCs w:val="24"/>
        </w:rPr>
        <w:t xml:space="preserve">Peralta, M., Marques, A., Martins, J., </w:t>
      </w:r>
      <w:proofErr w:type="spellStart"/>
      <w:r w:rsidRPr="00431890">
        <w:rPr>
          <w:rFonts w:ascii="Arial" w:hAnsi="Arial" w:cs="Arial"/>
          <w:sz w:val="24"/>
          <w:szCs w:val="24"/>
        </w:rPr>
        <w:t>Sarmento</w:t>
      </w:r>
      <w:proofErr w:type="spellEnd"/>
      <w:r w:rsidRPr="00431890">
        <w:rPr>
          <w:rFonts w:ascii="Arial" w:hAnsi="Arial" w:cs="Arial"/>
          <w:sz w:val="24"/>
          <w:szCs w:val="24"/>
        </w:rPr>
        <w:t>, H. and Costa, F.C.D.</w:t>
      </w:r>
      <w:r w:rsidRPr="00431890">
        <w:rPr>
          <w:rFonts w:ascii="Arial" w:hAnsi="Arial" w:cs="Arial"/>
          <w:sz w:val="24"/>
          <w:szCs w:val="24"/>
        </w:rPr>
        <w:t xml:space="preserve"> (</w:t>
      </w:r>
      <w:r w:rsidRPr="00431890">
        <w:rPr>
          <w:rFonts w:ascii="Arial" w:hAnsi="Arial" w:cs="Arial"/>
          <w:sz w:val="24"/>
          <w:szCs w:val="24"/>
        </w:rPr>
        <w:t>2016</w:t>
      </w:r>
      <w:r w:rsidRPr="00431890">
        <w:rPr>
          <w:rFonts w:ascii="Arial" w:hAnsi="Arial" w:cs="Arial"/>
          <w:sz w:val="24"/>
          <w:szCs w:val="24"/>
        </w:rPr>
        <w:t>)</w:t>
      </w:r>
      <w:r w:rsidRPr="00431890">
        <w:rPr>
          <w:rFonts w:ascii="Arial" w:hAnsi="Arial" w:cs="Arial"/>
          <w:sz w:val="24"/>
          <w:szCs w:val="24"/>
        </w:rPr>
        <w:t xml:space="preserve"> </w:t>
      </w:r>
      <w:r w:rsidRPr="00431890">
        <w:rPr>
          <w:rFonts w:ascii="Arial" w:hAnsi="Arial" w:cs="Arial"/>
          <w:i/>
          <w:iCs/>
          <w:sz w:val="24"/>
          <w:szCs w:val="24"/>
        </w:rPr>
        <w:t>Effects of obesity on perception of ability and perception of body image in Portuguese children and adolescents.</w:t>
      </w:r>
      <w:r w:rsidR="00BA75EB" w:rsidRPr="00431890">
        <w:rPr>
          <w:rFonts w:ascii="Arial" w:hAnsi="Arial" w:cs="Arial"/>
          <w:i/>
          <w:iCs/>
          <w:sz w:val="24"/>
          <w:szCs w:val="24"/>
        </w:rPr>
        <w:t xml:space="preserve"> </w:t>
      </w:r>
      <w:r w:rsidRPr="00431890">
        <w:rPr>
          <w:rFonts w:ascii="Arial" w:hAnsi="Arial" w:cs="Arial"/>
          <w:sz w:val="24"/>
          <w:szCs w:val="24"/>
        </w:rPr>
        <w:t xml:space="preserve">Available at: </w:t>
      </w:r>
      <w:hyperlink r:id="rId59" w:history="1">
        <w:r w:rsidRPr="00431890">
          <w:rPr>
            <w:rStyle w:val="Hyperlink"/>
            <w:rFonts w:ascii="Arial" w:hAnsi="Arial" w:cs="Arial"/>
            <w:sz w:val="24"/>
            <w:szCs w:val="24"/>
          </w:rPr>
          <w:t>https://rua.ua.es/dspace/bitstream/10045/65064/1/jhse_Vol_11_N_3_367-375.pdf</w:t>
        </w:r>
      </w:hyperlink>
      <w:r w:rsidRPr="00431890">
        <w:rPr>
          <w:rFonts w:ascii="Arial" w:hAnsi="Arial" w:cs="Arial"/>
          <w:sz w:val="24"/>
          <w:szCs w:val="24"/>
        </w:rPr>
        <w:t xml:space="preserve"> (Accessed: 25</w:t>
      </w:r>
      <w:r w:rsidRPr="00431890">
        <w:rPr>
          <w:rFonts w:ascii="Arial" w:hAnsi="Arial" w:cs="Arial"/>
          <w:sz w:val="24"/>
          <w:szCs w:val="24"/>
          <w:vertAlign w:val="superscript"/>
        </w:rPr>
        <w:t>th</w:t>
      </w:r>
      <w:r w:rsidRPr="00431890">
        <w:rPr>
          <w:rFonts w:ascii="Arial" w:hAnsi="Arial" w:cs="Arial"/>
          <w:sz w:val="24"/>
          <w:szCs w:val="24"/>
        </w:rPr>
        <w:t xml:space="preserve"> February 2021).</w:t>
      </w:r>
    </w:p>
    <w:p w14:paraId="0BE72B76" w14:textId="77777777" w:rsidR="00672348" w:rsidRPr="00431890" w:rsidRDefault="00672348" w:rsidP="00431890">
      <w:pPr>
        <w:spacing w:before="240" w:line="360" w:lineRule="auto"/>
        <w:jc w:val="both"/>
        <w:rPr>
          <w:rFonts w:ascii="Arial" w:hAnsi="Arial" w:cs="Arial"/>
          <w:i/>
          <w:iCs/>
          <w:sz w:val="24"/>
          <w:szCs w:val="24"/>
        </w:rPr>
      </w:pPr>
    </w:p>
    <w:p w14:paraId="1B197B91" w14:textId="3E7B132D" w:rsidR="00D42E2E" w:rsidRPr="00431890" w:rsidRDefault="00D42E2E" w:rsidP="00431890">
      <w:pPr>
        <w:spacing w:before="240" w:line="360" w:lineRule="auto"/>
        <w:jc w:val="both"/>
        <w:rPr>
          <w:rFonts w:ascii="Arial" w:hAnsi="Arial" w:cs="Arial"/>
          <w:sz w:val="24"/>
          <w:szCs w:val="24"/>
        </w:rPr>
      </w:pPr>
      <w:r w:rsidRPr="00431890">
        <w:rPr>
          <w:rFonts w:ascii="Arial" w:hAnsi="Arial" w:cs="Arial"/>
          <w:sz w:val="24"/>
          <w:szCs w:val="24"/>
        </w:rPr>
        <w:t xml:space="preserve">Peters, J., </w:t>
      </w:r>
      <w:proofErr w:type="spellStart"/>
      <w:r w:rsidRPr="00431890">
        <w:rPr>
          <w:rFonts w:ascii="Arial" w:hAnsi="Arial" w:cs="Arial"/>
          <w:sz w:val="24"/>
          <w:szCs w:val="24"/>
        </w:rPr>
        <w:t>Parletta</w:t>
      </w:r>
      <w:proofErr w:type="spellEnd"/>
      <w:r w:rsidRPr="00431890">
        <w:rPr>
          <w:rFonts w:ascii="Arial" w:hAnsi="Arial" w:cs="Arial"/>
          <w:sz w:val="24"/>
          <w:szCs w:val="24"/>
        </w:rPr>
        <w:t>, N., Campbell, K. and Lynch, J.</w:t>
      </w:r>
      <w:r w:rsidRPr="00431890">
        <w:rPr>
          <w:rFonts w:ascii="Arial" w:hAnsi="Arial" w:cs="Arial"/>
          <w:sz w:val="24"/>
          <w:szCs w:val="24"/>
        </w:rPr>
        <w:t xml:space="preserve"> (</w:t>
      </w:r>
      <w:r w:rsidRPr="00431890">
        <w:rPr>
          <w:rFonts w:ascii="Arial" w:hAnsi="Arial" w:cs="Arial"/>
          <w:sz w:val="24"/>
          <w:szCs w:val="24"/>
        </w:rPr>
        <w:t>2014</w:t>
      </w:r>
      <w:r w:rsidRPr="00431890">
        <w:rPr>
          <w:rFonts w:ascii="Arial" w:hAnsi="Arial" w:cs="Arial"/>
          <w:sz w:val="24"/>
          <w:szCs w:val="24"/>
        </w:rPr>
        <w:t>)</w:t>
      </w:r>
      <w:r w:rsidRPr="00431890">
        <w:rPr>
          <w:rFonts w:ascii="Arial" w:hAnsi="Arial" w:cs="Arial"/>
          <w:sz w:val="24"/>
          <w:szCs w:val="24"/>
        </w:rPr>
        <w:t xml:space="preserve"> </w:t>
      </w:r>
      <w:r w:rsidRPr="00431890">
        <w:rPr>
          <w:rFonts w:ascii="Arial" w:hAnsi="Arial" w:cs="Arial"/>
          <w:sz w:val="24"/>
          <w:szCs w:val="24"/>
        </w:rPr>
        <w:t>‘</w:t>
      </w:r>
      <w:r w:rsidRPr="00431890">
        <w:rPr>
          <w:rFonts w:ascii="Arial" w:hAnsi="Arial" w:cs="Arial"/>
          <w:sz w:val="24"/>
          <w:szCs w:val="24"/>
        </w:rPr>
        <w:t>Parental influences on the diets of 2-to 5-year-old children: Systematic review of qualitative research</w:t>
      </w:r>
      <w:r w:rsidRPr="00431890">
        <w:rPr>
          <w:rFonts w:ascii="Arial" w:hAnsi="Arial" w:cs="Arial"/>
          <w:sz w:val="24"/>
          <w:szCs w:val="24"/>
        </w:rPr>
        <w:t xml:space="preserve">’, </w:t>
      </w:r>
      <w:r w:rsidRPr="00431890">
        <w:rPr>
          <w:rFonts w:ascii="Arial" w:hAnsi="Arial" w:cs="Arial"/>
          <w:i/>
          <w:iCs/>
          <w:sz w:val="24"/>
          <w:szCs w:val="24"/>
        </w:rPr>
        <w:t>Journal of Early Childhood Research</w:t>
      </w:r>
      <w:r w:rsidRPr="00431890">
        <w:rPr>
          <w:rFonts w:ascii="Arial" w:hAnsi="Arial" w:cs="Arial"/>
          <w:sz w:val="24"/>
          <w:szCs w:val="24"/>
        </w:rPr>
        <w:t>, </w:t>
      </w:r>
      <w:r w:rsidRPr="00431890">
        <w:rPr>
          <w:rFonts w:ascii="Arial" w:hAnsi="Arial" w:cs="Arial"/>
          <w:i/>
          <w:iCs/>
          <w:sz w:val="24"/>
          <w:szCs w:val="24"/>
        </w:rPr>
        <w:t>12</w:t>
      </w:r>
      <w:r w:rsidRPr="00431890">
        <w:rPr>
          <w:rFonts w:ascii="Arial" w:hAnsi="Arial" w:cs="Arial"/>
          <w:sz w:val="24"/>
          <w:szCs w:val="24"/>
        </w:rPr>
        <w:t>(1), pp.3-19.</w:t>
      </w:r>
      <w:r w:rsidRPr="00431890">
        <w:rPr>
          <w:rFonts w:ascii="Arial" w:hAnsi="Arial" w:cs="Arial"/>
          <w:sz w:val="24"/>
          <w:szCs w:val="24"/>
        </w:rPr>
        <w:t>Accessed: 25</w:t>
      </w:r>
      <w:r w:rsidRPr="00431890">
        <w:rPr>
          <w:rFonts w:ascii="Arial" w:hAnsi="Arial" w:cs="Arial"/>
          <w:sz w:val="24"/>
          <w:szCs w:val="24"/>
          <w:vertAlign w:val="superscript"/>
        </w:rPr>
        <w:t>th</w:t>
      </w:r>
      <w:r w:rsidRPr="00431890">
        <w:rPr>
          <w:rFonts w:ascii="Arial" w:hAnsi="Arial" w:cs="Arial"/>
          <w:sz w:val="24"/>
          <w:szCs w:val="24"/>
        </w:rPr>
        <w:t xml:space="preserve"> February 2021.DOI: </w:t>
      </w:r>
      <w:hyperlink r:id="rId60" w:history="1">
        <w:r w:rsidRPr="00431890">
          <w:rPr>
            <w:rStyle w:val="Hyperlink"/>
            <w:rFonts w:ascii="Arial" w:hAnsi="Arial" w:cs="Arial"/>
            <w:sz w:val="24"/>
            <w:szCs w:val="24"/>
          </w:rPr>
          <w:t>https://doi.org/10.1177%2F1476718X13492940</w:t>
        </w:r>
      </w:hyperlink>
      <w:r w:rsidRPr="00431890">
        <w:rPr>
          <w:rFonts w:ascii="Arial" w:hAnsi="Arial" w:cs="Arial"/>
          <w:sz w:val="24"/>
          <w:szCs w:val="24"/>
        </w:rPr>
        <w:t xml:space="preserve"> </w:t>
      </w:r>
    </w:p>
    <w:p w14:paraId="129B7FDD" w14:textId="77777777" w:rsidR="00672348" w:rsidRPr="00431890" w:rsidRDefault="00672348" w:rsidP="00431890">
      <w:pPr>
        <w:spacing w:before="240" w:line="360" w:lineRule="auto"/>
        <w:jc w:val="both"/>
        <w:rPr>
          <w:rFonts w:ascii="Arial" w:hAnsi="Arial" w:cs="Arial"/>
          <w:sz w:val="24"/>
          <w:szCs w:val="24"/>
        </w:rPr>
      </w:pPr>
    </w:p>
    <w:p w14:paraId="4F87B2F9" w14:textId="40BDA41E" w:rsidR="00672348" w:rsidRPr="00431890" w:rsidRDefault="00D42E2E" w:rsidP="00431890">
      <w:pPr>
        <w:spacing w:before="240" w:line="360" w:lineRule="auto"/>
        <w:jc w:val="both"/>
        <w:rPr>
          <w:rFonts w:ascii="Arial" w:hAnsi="Arial" w:cs="Arial"/>
          <w:sz w:val="24"/>
          <w:szCs w:val="24"/>
        </w:rPr>
      </w:pPr>
      <w:r w:rsidRPr="00431890">
        <w:rPr>
          <w:rFonts w:ascii="Arial" w:hAnsi="Arial" w:cs="Arial"/>
          <w:sz w:val="24"/>
          <w:szCs w:val="24"/>
        </w:rPr>
        <w:t xml:space="preserve">Phillips, F. (2018) </w:t>
      </w:r>
      <w:r w:rsidRPr="00431890">
        <w:rPr>
          <w:rFonts w:ascii="Arial" w:hAnsi="Arial" w:cs="Arial"/>
          <w:i/>
          <w:iCs/>
          <w:sz w:val="24"/>
          <w:szCs w:val="24"/>
        </w:rPr>
        <w:t>Childhood obesity – why is it on the rise?</w:t>
      </w:r>
      <w:r w:rsidR="00BA75EB" w:rsidRPr="00431890">
        <w:rPr>
          <w:rFonts w:ascii="Arial" w:hAnsi="Arial" w:cs="Arial"/>
          <w:i/>
          <w:iCs/>
          <w:sz w:val="24"/>
          <w:szCs w:val="24"/>
        </w:rPr>
        <w:t xml:space="preserve"> </w:t>
      </w:r>
      <w:r w:rsidRPr="00431890">
        <w:rPr>
          <w:rFonts w:ascii="Arial" w:hAnsi="Arial" w:cs="Arial"/>
          <w:sz w:val="24"/>
          <w:szCs w:val="24"/>
        </w:rPr>
        <w:t xml:space="preserve">Available at: </w:t>
      </w:r>
      <w:hyperlink r:id="rId61" w:history="1">
        <w:r w:rsidRPr="00431890">
          <w:rPr>
            <w:rStyle w:val="Hyperlink"/>
            <w:rFonts w:ascii="Arial" w:hAnsi="Arial" w:cs="Arial"/>
            <w:sz w:val="24"/>
            <w:szCs w:val="24"/>
          </w:rPr>
          <w:t>https://www.bbcgoodfood.com/howto/guide/childhood-obesity</w:t>
        </w:r>
      </w:hyperlink>
      <w:r w:rsidRPr="00431890">
        <w:rPr>
          <w:rFonts w:ascii="Arial" w:hAnsi="Arial" w:cs="Arial"/>
          <w:sz w:val="24"/>
          <w:szCs w:val="24"/>
        </w:rPr>
        <w:t xml:space="preserve"> (Accessed: 24</w:t>
      </w:r>
      <w:r w:rsidRPr="00431890">
        <w:rPr>
          <w:rFonts w:ascii="Arial" w:hAnsi="Arial" w:cs="Arial"/>
          <w:sz w:val="24"/>
          <w:szCs w:val="24"/>
          <w:vertAlign w:val="superscript"/>
        </w:rPr>
        <w:t>th</w:t>
      </w:r>
      <w:r w:rsidRPr="00431890">
        <w:rPr>
          <w:rFonts w:ascii="Arial" w:hAnsi="Arial" w:cs="Arial"/>
          <w:sz w:val="24"/>
          <w:szCs w:val="24"/>
        </w:rPr>
        <w:t xml:space="preserve"> February 2021).</w:t>
      </w:r>
    </w:p>
    <w:p w14:paraId="741B9293" w14:textId="77777777" w:rsidR="00672348" w:rsidRPr="00431890" w:rsidRDefault="00672348" w:rsidP="00431890">
      <w:pPr>
        <w:spacing w:before="240" w:line="360" w:lineRule="auto"/>
        <w:jc w:val="both"/>
        <w:rPr>
          <w:rFonts w:ascii="Arial" w:hAnsi="Arial" w:cs="Arial"/>
          <w:sz w:val="24"/>
          <w:szCs w:val="24"/>
        </w:rPr>
      </w:pPr>
    </w:p>
    <w:p w14:paraId="7048C0DC" w14:textId="60D30983" w:rsidR="00D42E2E" w:rsidRPr="00431890" w:rsidRDefault="00D42E2E" w:rsidP="00431890">
      <w:pPr>
        <w:spacing w:before="240"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 w:rsidRPr="00431890">
        <w:rPr>
          <w:rFonts w:ascii="Arial" w:hAnsi="Arial" w:cs="Arial"/>
          <w:sz w:val="24"/>
          <w:szCs w:val="24"/>
        </w:rPr>
        <w:t>Pietrobelli</w:t>
      </w:r>
      <w:proofErr w:type="spellEnd"/>
      <w:r w:rsidRPr="00431890">
        <w:rPr>
          <w:rFonts w:ascii="Arial" w:hAnsi="Arial" w:cs="Arial"/>
          <w:sz w:val="24"/>
          <w:szCs w:val="24"/>
        </w:rPr>
        <w:t xml:space="preserve">, A., Pecoraro, L., </w:t>
      </w:r>
      <w:proofErr w:type="spellStart"/>
      <w:r w:rsidRPr="00431890">
        <w:rPr>
          <w:rFonts w:ascii="Arial" w:hAnsi="Arial" w:cs="Arial"/>
          <w:sz w:val="24"/>
          <w:szCs w:val="24"/>
        </w:rPr>
        <w:t>Ferruzzi</w:t>
      </w:r>
      <w:proofErr w:type="spellEnd"/>
      <w:r w:rsidRPr="00431890">
        <w:rPr>
          <w:rFonts w:ascii="Arial" w:hAnsi="Arial" w:cs="Arial"/>
          <w:sz w:val="24"/>
          <w:szCs w:val="24"/>
        </w:rPr>
        <w:t xml:space="preserve">, A., </w:t>
      </w:r>
      <w:proofErr w:type="spellStart"/>
      <w:r w:rsidRPr="00431890">
        <w:rPr>
          <w:rFonts w:ascii="Arial" w:hAnsi="Arial" w:cs="Arial"/>
          <w:sz w:val="24"/>
          <w:szCs w:val="24"/>
        </w:rPr>
        <w:t>Heo</w:t>
      </w:r>
      <w:proofErr w:type="spellEnd"/>
      <w:r w:rsidRPr="00431890">
        <w:rPr>
          <w:rFonts w:ascii="Arial" w:hAnsi="Arial" w:cs="Arial"/>
          <w:sz w:val="24"/>
          <w:szCs w:val="24"/>
        </w:rPr>
        <w:t xml:space="preserve">, M., Faith, M., Zoller, T., </w:t>
      </w:r>
      <w:proofErr w:type="spellStart"/>
      <w:r w:rsidRPr="00431890">
        <w:rPr>
          <w:rFonts w:ascii="Arial" w:hAnsi="Arial" w:cs="Arial"/>
          <w:sz w:val="24"/>
          <w:szCs w:val="24"/>
        </w:rPr>
        <w:t>Antoniazzi</w:t>
      </w:r>
      <w:proofErr w:type="spellEnd"/>
      <w:r w:rsidRPr="00431890">
        <w:rPr>
          <w:rFonts w:ascii="Arial" w:hAnsi="Arial" w:cs="Arial"/>
          <w:sz w:val="24"/>
          <w:szCs w:val="24"/>
        </w:rPr>
        <w:t xml:space="preserve">, F., </w:t>
      </w:r>
      <w:proofErr w:type="spellStart"/>
      <w:r w:rsidRPr="00431890">
        <w:rPr>
          <w:rFonts w:ascii="Arial" w:hAnsi="Arial" w:cs="Arial"/>
          <w:sz w:val="24"/>
          <w:szCs w:val="24"/>
        </w:rPr>
        <w:t>Piacentini</w:t>
      </w:r>
      <w:proofErr w:type="spellEnd"/>
      <w:r w:rsidRPr="00431890">
        <w:rPr>
          <w:rFonts w:ascii="Arial" w:hAnsi="Arial" w:cs="Arial"/>
          <w:sz w:val="24"/>
          <w:szCs w:val="24"/>
        </w:rPr>
        <w:t xml:space="preserve">, G., </w:t>
      </w:r>
      <w:proofErr w:type="spellStart"/>
      <w:r w:rsidRPr="00431890">
        <w:rPr>
          <w:rFonts w:ascii="Arial" w:hAnsi="Arial" w:cs="Arial"/>
          <w:sz w:val="24"/>
          <w:szCs w:val="24"/>
        </w:rPr>
        <w:t>Fearnbach</w:t>
      </w:r>
      <w:proofErr w:type="spellEnd"/>
      <w:r w:rsidRPr="00431890">
        <w:rPr>
          <w:rFonts w:ascii="Arial" w:hAnsi="Arial" w:cs="Arial"/>
          <w:sz w:val="24"/>
          <w:szCs w:val="24"/>
        </w:rPr>
        <w:t xml:space="preserve">, S.N. and </w:t>
      </w:r>
      <w:proofErr w:type="spellStart"/>
      <w:r w:rsidRPr="00431890">
        <w:rPr>
          <w:rFonts w:ascii="Arial" w:hAnsi="Arial" w:cs="Arial"/>
          <w:sz w:val="24"/>
          <w:szCs w:val="24"/>
        </w:rPr>
        <w:t>Heymsfield</w:t>
      </w:r>
      <w:proofErr w:type="spellEnd"/>
      <w:r w:rsidRPr="00431890">
        <w:rPr>
          <w:rFonts w:ascii="Arial" w:hAnsi="Arial" w:cs="Arial"/>
          <w:sz w:val="24"/>
          <w:szCs w:val="24"/>
        </w:rPr>
        <w:t>, S.B.</w:t>
      </w:r>
      <w:r w:rsidRPr="00431890">
        <w:rPr>
          <w:rFonts w:ascii="Arial" w:hAnsi="Arial" w:cs="Arial"/>
          <w:sz w:val="24"/>
          <w:szCs w:val="24"/>
        </w:rPr>
        <w:t xml:space="preserve"> (</w:t>
      </w:r>
      <w:r w:rsidRPr="00431890">
        <w:rPr>
          <w:rFonts w:ascii="Arial" w:hAnsi="Arial" w:cs="Arial"/>
          <w:sz w:val="24"/>
          <w:szCs w:val="24"/>
        </w:rPr>
        <w:t>2020</w:t>
      </w:r>
      <w:r w:rsidRPr="00431890">
        <w:rPr>
          <w:rFonts w:ascii="Arial" w:hAnsi="Arial" w:cs="Arial"/>
          <w:sz w:val="24"/>
          <w:szCs w:val="24"/>
        </w:rPr>
        <w:t>) ‘</w:t>
      </w:r>
      <w:r w:rsidRPr="00431890">
        <w:rPr>
          <w:rFonts w:ascii="Arial" w:hAnsi="Arial" w:cs="Arial"/>
          <w:sz w:val="24"/>
          <w:szCs w:val="24"/>
        </w:rPr>
        <w:t>Effects of COVID</w:t>
      </w:r>
      <w:r w:rsidRPr="00431890">
        <w:rPr>
          <w:rFonts w:ascii="Cambria Math" w:hAnsi="Cambria Math" w:cs="Cambria Math"/>
          <w:sz w:val="24"/>
          <w:szCs w:val="24"/>
        </w:rPr>
        <w:t>‐</w:t>
      </w:r>
      <w:r w:rsidRPr="00431890">
        <w:rPr>
          <w:rFonts w:ascii="Arial" w:hAnsi="Arial" w:cs="Arial"/>
          <w:sz w:val="24"/>
          <w:szCs w:val="24"/>
        </w:rPr>
        <w:t xml:space="preserve">19 lockdown on lifestyle </w:t>
      </w:r>
      <w:proofErr w:type="spellStart"/>
      <w:r w:rsidRPr="00431890">
        <w:rPr>
          <w:rFonts w:ascii="Arial" w:hAnsi="Arial" w:cs="Arial"/>
          <w:sz w:val="24"/>
          <w:szCs w:val="24"/>
        </w:rPr>
        <w:t>behaviors</w:t>
      </w:r>
      <w:proofErr w:type="spellEnd"/>
      <w:r w:rsidRPr="00431890">
        <w:rPr>
          <w:rFonts w:ascii="Arial" w:hAnsi="Arial" w:cs="Arial"/>
          <w:sz w:val="24"/>
          <w:szCs w:val="24"/>
        </w:rPr>
        <w:t xml:space="preserve"> in children with obesity living in Verona, Italy: a longitudinal study</w:t>
      </w:r>
      <w:r w:rsidRPr="00431890">
        <w:rPr>
          <w:rFonts w:ascii="Arial" w:hAnsi="Arial" w:cs="Arial"/>
          <w:sz w:val="24"/>
          <w:szCs w:val="24"/>
        </w:rPr>
        <w:t>’,</w:t>
      </w:r>
      <w:r w:rsidRPr="00431890">
        <w:rPr>
          <w:rFonts w:ascii="Arial" w:hAnsi="Arial" w:cs="Arial"/>
          <w:sz w:val="24"/>
          <w:szCs w:val="24"/>
        </w:rPr>
        <w:t xml:space="preserve"> </w:t>
      </w:r>
      <w:r w:rsidRPr="00431890">
        <w:rPr>
          <w:rFonts w:ascii="Arial" w:hAnsi="Arial" w:cs="Arial"/>
          <w:i/>
          <w:iCs/>
          <w:sz w:val="24"/>
          <w:szCs w:val="24"/>
        </w:rPr>
        <w:t>Obesity</w:t>
      </w:r>
      <w:r w:rsidRPr="00431890">
        <w:rPr>
          <w:rFonts w:ascii="Arial" w:hAnsi="Arial" w:cs="Arial"/>
          <w:sz w:val="24"/>
          <w:szCs w:val="24"/>
        </w:rPr>
        <w:t>, 28(8), pp.1382-1385.</w:t>
      </w:r>
      <w:r w:rsidRPr="00431890">
        <w:rPr>
          <w:rFonts w:ascii="Arial" w:hAnsi="Arial" w:cs="Arial"/>
          <w:sz w:val="24"/>
          <w:szCs w:val="24"/>
        </w:rPr>
        <w:t>Accessed: 25</w:t>
      </w:r>
      <w:r w:rsidRPr="00431890">
        <w:rPr>
          <w:rFonts w:ascii="Arial" w:hAnsi="Arial" w:cs="Arial"/>
          <w:sz w:val="24"/>
          <w:szCs w:val="24"/>
          <w:vertAlign w:val="superscript"/>
        </w:rPr>
        <w:t>th</w:t>
      </w:r>
      <w:r w:rsidRPr="00431890">
        <w:rPr>
          <w:rFonts w:ascii="Arial" w:hAnsi="Arial" w:cs="Arial"/>
          <w:sz w:val="24"/>
          <w:szCs w:val="24"/>
        </w:rPr>
        <w:t xml:space="preserve"> February 2021.URL: </w:t>
      </w:r>
      <w:hyperlink r:id="rId62" w:history="1">
        <w:r w:rsidRPr="00431890">
          <w:rPr>
            <w:rStyle w:val="Hyperlink"/>
            <w:rFonts w:ascii="Arial" w:hAnsi="Arial" w:cs="Arial"/>
            <w:sz w:val="24"/>
            <w:szCs w:val="24"/>
          </w:rPr>
          <w:t>https://onlinelibrary.wiley.com/doi/pdfdirect/10.1002/oby.22861</w:t>
        </w:r>
      </w:hyperlink>
      <w:r w:rsidRPr="00431890">
        <w:rPr>
          <w:rFonts w:ascii="Arial" w:hAnsi="Arial" w:cs="Arial"/>
          <w:sz w:val="24"/>
          <w:szCs w:val="24"/>
        </w:rPr>
        <w:t xml:space="preserve"> </w:t>
      </w:r>
    </w:p>
    <w:p w14:paraId="1B20C706" w14:textId="77777777" w:rsidR="00672348" w:rsidRPr="00431890" w:rsidRDefault="00672348" w:rsidP="00431890">
      <w:pPr>
        <w:spacing w:before="240" w:line="360" w:lineRule="auto"/>
        <w:jc w:val="both"/>
        <w:rPr>
          <w:rFonts w:ascii="Arial" w:hAnsi="Arial" w:cs="Arial"/>
          <w:sz w:val="24"/>
          <w:szCs w:val="24"/>
        </w:rPr>
      </w:pPr>
    </w:p>
    <w:p w14:paraId="321BBA4C" w14:textId="133049C3" w:rsidR="00D42E2E" w:rsidRPr="00431890" w:rsidRDefault="00D42E2E" w:rsidP="00431890">
      <w:pPr>
        <w:spacing w:before="240" w:line="360" w:lineRule="auto"/>
        <w:jc w:val="both"/>
        <w:rPr>
          <w:rFonts w:ascii="Arial" w:hAnsi="Arial" w:cs="Arial"/>
          <w:sz w:val="24"/>
          <w:szCs w:val="24"/>
        </w:rPr>
      </w:pPr>
      <w:r w:rsidRPr="00431890">
        <w:rPr>
          <w:rFonts w:ascii="Arial" w:hAnsi="Arial" w:cs="Arial"/>
          <w:sz w:val="24"/>
          <w:szCs w:val="24"/>
        </w:rPr>
        <w:t xml:space="preserve">Public Health England (2019) </w:t>
      </w:r>
      <w:r w:rsidRPr="00431890">
        <w:rPr>
          <w:rFonts w:ascii="Arial" w:hAnsi="Arial" w:cs="Arial"/>
          <w:i/>
          <w:iCs/>
          <w:sz w:val="24"/>
          <w:szCs w:val="24"/>
        </w:rPr>
        <w:t>The relationship between dental caries and body mass index</w:t>
      </w:r>
      <w:r w:rsidRPr="00431890">
        <w:rPr>
          <w:rFonts w:ascii="Arial" w:hAnsi="Arial" w:cs="Arial"/>
          <w:i/>
          <w:iCs/>
          <w:sz w:val="24"/>
          <w:szCs w:val="24"/>
        </w:rPr>
        <w:t>.</w:t>
      </w:r>
      <w:r w:rsidR="00431890" w:rsidRPr="00431890">
        <w:rPr>
          <w:rFonts w:ascii="Arial" w:hAnsi="Arial" w:cs="Arial"/>
          <w:i/>
          <w:iCs/>
          <w:sz w:val="24"/>
          <w:szCs w:val="24"/>
        </w:rPr>
        <w:t xml:space="preserve"> </w:t>
      </w:r>
      <w:r w:rsidRPr="00431890">
        <w:rPr>
          <w:rFonts w:ascii="Arial" w:hAnsi="Arial" w:cs="Arial"/>
          <w:sz w:val="24"/>
          <w:szCs w:val="24"/>
        </w:rPr>
        <w:t xml:space="preserve">Available at: </w:t>
      </w:r>
      <w:hyperlink r:id="rId63" w:history="1">
        <w:r w:rsidRPr="00431890">
          <w:rPr>
            <w:rStyle w:val="Hyperlink"/>
            <w:rFonts w:ascii="Arial" w:hAnsi="Arial" w:cs="Arial"/>
            <w:sz w:val="24"/>
            <w:szCs w:val="24"/>
          </w:rPr>
          <w:t>https://assets.publishing.service.gov.uk/government/uploads/system/uploads/attachment_data/file/844121/BMI_dental_caries.pdf</w:t>
        </w:r>
      </w:hyperlink>
      <w:r w:rsidRPr="00431890">
        <w:rPr>
          <w:rFonts w:ascii="Arial" w:hAnsi="Arial" w:cs="Arial"/>
          <w:sz w:val="24"/>
          <w:szCs w:val="24"/>
        </w:rPr>
        <w:t xml:space="preserve"> (Accessed: 25</w:t>
      </w:r>
      <w:r w:rsidRPr="00431890">
        <w:rPr>
          <w:rFonts w:ascii="Arial" w:hAnsi="Arial" w:cs="Arial"/>
          <w:sz w:val="24"/>
          <w:szCs w:val="24"/>
          <w:vertAlign w:val="superscript"/>
        </w:rPr>
        <w:t>th</w:t>
      </w:r>
      <w:r w:rsidRPr="00431890">
        <w:rPr>
          <w:rFonts w:ascii="Arial" w:hAnsi="Arial" w:cs="Arial"/>
          <w:sz w:val="24"/>
          <w:szCs w:val="24"/>
        </w:rPr>
        <w:t xml:space="preserve"> February 2021).</w:t>
      </w:r>
    </w:p>
    <w:p w14:paraId="70E33F9E" w14:textId="77777777" w:rsidR="00672348" w:rsidRPr="00431890" w:rsidRDefault="00672348" w:rsidP="00431890">
      <w:pPr>
        <w:spacing w:before="240" w:line="360" w:lineRule="auto"/>
        <w:jc w:val="both"/>
        <w:rPr>
          <w:rFonts w:ascii="Arial" w:hAnsi="Arial" w:cs="Arial"/>
          <w:i/>
          <w:iCs/>
          <w:sz w:val="24"/>
          <w:szCs w:val="24"/>
        </w:rPr>
      </w:pPr>
    </w:p>
    <w:p w14:paraId="6CC6D18B" w14:textId="3E8A8C97" w:rsidR="00D42E2E" w:rsidRPr="00431890" w:rsidRDefault="00D42E2E" w:rsidP="00431890">
      <w:pPr>
        <w:spacing w:before="240" w:line="360" w:lineRule="auto"/>
        <w:jc w:val="both"/>
        <w:rPr>
          <w:rFonts w:ascii="Arial" w:hAnsi="Arial" w:cs="Arial"/>
          <w:sz w:val="24"/>
          <w:szCs w:val="24"/>
        </w:rPr>
      </w:pPr>
      <w:r w:rsidRPr="00431890">
        <w:rPr>
          <w:rFonts w:ascii="Arial" w:hAnsi="Arial" w:cs="Arial"/>
          <w:sz w:val="24"/>
          <w:szCs w:val="24"/>
        </w:rPr>
        <w:t xml:space="preserve">Public Health Network Wales (2019) </w:t>
      </w:r>
      <w:r w:rsidRPr="00431890">
        <w:rPr>
          <w:rFonts w:ascii="Arial" w:hAnsi="Arial" w:cs="Arial"/>
          <w:i/>
          <w:iCs/>
          <w:sz w:val="24"/>
          <w:szCs w:val="24"/>
        </w:rPr>
        <w:t>Spotlight on... Nutrition in Early Years</w:t>
      </w:r>
      <w:r w:rsidRPr="00431890">
        <w:rPr>
          <w:rFonts w:ascii="Arial" w:hAnsi="Arial" w:cs="Arial"/>
          <w:i/>
          <w:iCs/>
          <w:sz w:val="24"/>
          <w:szCs w:val="24"/>
        </w:rPr>
        <w:t>.</w:t>
      </w:r>
      <w:r w:rsidR="00431890" w:rsidRPr="00431890">
        <w:rPr>
          <w:rFonts w:ascii="Arial" w:hAnsi="Arial" w:cs="Arial"/>
          <w:i/>
          <w:iCs/>
          <w:sz w:val="24"/>
          <w:szCs w:val="24"/>
        </w:rPr>
        <w:t xml:space="preserve"> </w:t>
      </w:r>
      <w:r w:rsidRPr="00431890">
        <w:rPr>
          <w:rFonts w:ascii="Arial" w:hAnsi="Arial" w:cs="Arial"/>
          <w:sz w:val="24"/>
          <w:szCs w:val="24"/>
        </w:rPr>
        <w:t xml:space="preserve">Available at: </w:t>
      </w:r>
      <w:hyperlink r:id="rId64" w:history="1">
        <w:r w:rsidRPr="00431890">
          <w:rPr>
            <w:rStyle w:val="Hyperlink"/>
            <w:rFonts w:ascii="Arial" w:hAnsi="Arial" w:cs="Arial"/>
            <w:sz w:val="24"/>
            <w:szCs w:val="24"/>
          </w:rPr>
          <w:t>https://www.publichealthnetwork.cymru/files/2715/5257/7986/nutey_English_v3_lq.pdf</w:t>
        </w:r>
      </w:hyperlink>
      <w:r w:rsidRPr="00431890">
        <w:rPr>
          <w:rFonts w:ascii="Arial" w:hAnsi="Arial" w:cs="Arial"/>
          <w:sz w:val="24"/>
          <w:szCs w:val="24"/>
        </w:rPr>
        <w:t xml:space="preserve"> (Accessed: 26</w:t>
      </w:r>
      <w:r w:rsidRPr="00431890">
        <w:rPr>
          <w:rFonts w:ascii="Arial" w:hAnsi="Arial" w:cs="Arial"/>
          <w:sz w:val="24"/>
          <w:szCs w:val="24"/>
          <w:vertAlign w:val="superscript"/>
        </w:rPr>
        <w:t>th</w:t>
      </w:r>
      <w:r w:rsidRPr="00431890">
        <w:rPr>
          <w:rFonts w:ascii="Arial" w:hAnsi="Arial" w:cs="Arial"/>
          <w:sz w:val="24"/>
          <w:szCs w:val="24"/>
        </w:rPr>
        <w:t xml:space="preserve"> February 2020).</w:t>
      </w:r>
    </w:p>
    <w:p w14:paraId="4825E439" w14:textId="77777777" w:rsidR="00672348" w:rsidRPr="00431890" w:rsidRDefault="00672348" w:rsidP="00431890">
      <w:pPr>
        <w:spacing w:before="240" w:line="360" w:lineRule="auto"/>
        <w:jc w:val="both"/>
        <w:rPr>
          <w:rFonts w:ascii="Arial" w:hAnsi="Arial" w:cs="Arial"/>
          <w:sz w:val="24"/>
          <w:szCs w:val="24"/>
        </w:rPr>
      </w:pPr>
    </w:p>
    <w:p w14:paraId="2261BCD5" w14:textId="19ADC3FE" w:rsidR="00D42E2E" w:rsidRPr="00431890" w:rsidRDefault="00D42E2E" w:rsidP="00431890">
      <w:pPr>
        <w:spacing w:before="240" w:line="360" w:lineRule="auto"/>
        <w:jc w:val="both"/>
        <w:rPr>
          <w:rFonts w:ascii="Arial" w:hAnsi="Arial" w:cs="Arial"/>
          <w:sz w:val="24"/>
          <w:szCs w:val="24"/>
        </w:rPr>
      </w:pPr>
      <w:r w:rsidRPr="00431890">
        <w:rPr>
          <w:rFonts w:ascii="Arial" w:hAnsi="Arial" w:cs="Arial"/>
          <w:sz w:val="24"/>
          <w:szCs w:val="24"/>
        </w:rPr>
        <w:t xml:space="preserve">Public Health Wales (2019) </w:t>
      </w:r>
      <w:r w:rsidRPr="00431890">
        <w:rPr>
          <w:rFonts w:ascii="Arial" w:hAnsi="Arial" w:cs="Arial"/>
          <w:i/>
          <w:iCs/>
          <w:sz w:val="24"/>
          <w:szCs w:val="24"/>
        </w:rPr>
        <w:t>Overweight and Obesity.</w:t>
      </w:r>
      <w:r w:rsidR="00431890" w:rsidRPr="00431890">
        <w:rPr>
          <w:rFonts w:ascii="Arial" w:hAnsi="Arial" w:cs="Arial"/>
          <w:i/>
          <w:iCs/>
          <w:sz w:val="24"/>
          <w:szCs w:val="24"/>
        </w:rPr>
        <w:t xml:space="preserve"> </w:t>
      </w:r>
      <w:r w:rsidRPr="00431890">
        <w:rPr>
          <w:rFonts w:ascii="Arial" w:hAnsi="Arial" w:cs="Arial"/>
          <w:sz w:val="24"/>
          <w:szCs w:val="24"/>
        </w:rPr>
        <w:t xml:space="preserve">Available at: </w:t>
      </w:r>
      <w:hyperlink r:id="rId65" w:history="1">
        <w:r w:rsidRPr="00431890">
          <w:rPr>
            <w:rStyle w:val="Hyperlink"/>
            <w:rFonts w:ascii="Arial" w:hAnsi="Arial" w:cs="Arial"/>
            <w:sz w:val="24"/>
            <w:szCs w:val="24"/>
          </w:rPr>
          <w:t>http://www.wales.nhs.uk/sitesplus/888/page/97832</w:t>
        </w:r>
      </w:hyperlink>
      <w:r w:rsidRPr="00431890">
        <w:rPr>
          <w:rFonts w:ascii="Arial" w:hAnsi="Arial" w:cs="Arial"/>
          <w:sz w:val="24"/>
          <w:szCs w:val="24"/>
        </w:rPr>
        <w:t xml:space="preserve"> (Accessed: 24</w:t>
      </w:r>
      <w:r w:rsidRPr="00431890">
        <w:rPr>
          <w:rFonts w:ascii="Arial" w:hAnsi="Arial" w:cs="Arial"/>
          <w:sz w:val="24"/>
          <w:szCs w:val="24"/>
          <w:vertAlign w:val="superscript"/>
        </w:rPr>
        <w:t>th</w:t>
      </w:r>
      <w:r w:rsidRPr="00431890">
        <w:rPr>
          <w:rFonts w:ascii="Arial" w:hAnsi="Arial" w:cs="Arial"/>
          <w:sz w:val="24"/>
          <w:szCs w:val="24"/>
        </w:rPr>
        <w:t xml:space="preserve"> February 2021).</w:t>
      </w:r>
    </w:p>
    <w:p w14:paraId="5A1DE12B" w14:textId="77777777" w:rsidR="00672348" w:rsidRPr="00431890" w:rsidRDefault="00672348" w:rsidP="00431890">
      <w:pPr>
        <w:spacing w:before="240" w:line="360" w:lineRule="auto"/>
        <w:jc w:val="both"/>
        <w:rPr>
          <w:rFonts w:ascii="Arial" w:hAnsi="Arial" w:cs="Arial"/>
          <w:sz w:val="24"/>
          <w:szCs w:val="24"/>
        </w:rPr>
      </w:pPr>
    </w:p>
    <w:p w14:paraId="1A95EA42" w14:textId="30002161" w:rsidR="00D42E2E" w:rsidRPr="00431890" w:rsidRDefault="00D42E2E" w:rsidP="00431890">
      <w:pPr>
        <w:spacing w:before="240" w:line="360" w:lineRule="auto"/>
        <w:jc w:val="both"/>
        <w:rPr>
          <w:rFonts w:ascii="Arial" w:hAnsi="Arial" w:cs="Arial"/>
          <w:sz w:val="24"/>
          <w:szCs w:val="24"/>
        </w:rPr>
      </w:pPr>
      <w:r w:rsidRPr="00431890">
        <w:rPr>
          <w:rFonts w:ascii="Arial" w:hAnsi="Arial" w:cs="Arial"/>
          <w:sz w:val="24"/>
          <w:szCs w:val="24"/>
        </w:rPr>
        <w:t xml:space="preserve">Public Health Wales Observatory (2019) </w:t>
      </w:r>
      <w:r w:rsidRPr="00431890">
        <w:rPr>
          <w:rFonts w:ascii="Arial" w:hAnsi="Arial" w:cs="Arial"/>
          <w:i/>
          <w:iCs/>
          <w:sz w:val="24"/>
          <w:szCs w:val="24"/>
        </w:rPr>
        <w:t>Obesity in Wales (2019).</w:t>
      </w:r>
      <w:r w:rsidR="00431890" w:rsidRPr="00431890">
        <w:rPr>
          <w:rFonts w:ascii="Arial" w:hAnsi="Arial" w:cs="Arial"/>
          <w:i/>
          <w:iCs/>
          <w:sz w:val="24"/>
          <w:szCs w:val="24"/>
        </w:rPr>
        <w:t xml:space="preserve"> </w:t>
      </w:r>
      <w:r w:rsidRPr="00431890">
        <w:rPr>
          <w:rFonts w:ascii="Arial" w:hAnsi="Arial" w:cs="Arial"/>
          <w:sz w:val="24"/>
          <w:szCs w:val="24"/>
        </w:rPr>
        <w:t xml:space="preserve">Available at: </w:t>
      </w:r>
      <w:hyperlink r:id="rId66" w:history="1">
        <w:r w:rsidRPr="00431890">
          <w:rPr>
            <w:rStyle w:val="Hyperlink"/>
            <w:rFonts w:ascii="Arial" w:hAnsi="Arial" w:cs="Arial"/>
            <w:sz w:val="24"/>
            <w:szCs w:val="24"/>
          </w:rPr>
          <w:t>http://www.publichealthwalesobservatory.wales.nhs.uk/obesityinwales</w:t>
        </w:r>
      </w:hyperlink>
      <w:r w:rsidRPr="00431890">
        <w:rPr>
          <w:rFonts w:ascii="Arial" w:hAnsi="Arial" w:cs="Arial"/>
          <w:sz w:val="24"/>
          <w:szCs w:val="24"/>
        </w:rPr>
        <w:t>(Accessed: 25</w:t>
      </w:r>
      <w:r w:rsidRPr="00431890">
        <w:rPr>
          <w:rFonts w:ascii="Arial" w:hAnsi="Arial" w:cs="Arial"/>
          <w:sz w:val="24"/>
          <w:szCs w:val="24"/>
          <w:vertAlign w:val="superscript"/>
        </w:rPr>
        <w:t>th</w:t>
      </w:r>
      <w:r w:rsidRPr="00431890">
        <w:rPr>
          <w:rFonts w:ascii="Arial" w:hAnsi="Arial" w:cs="Arial"/>
          <w:sz w:val="24"/>
          <w:szCs w:val="24"/>
        </w:rPr>
        <w:t xml:space="preserve"> February 2021).</w:t>
      </w:r>
    </w:p>
    <w:p w14:paraId="7EF4DB9A" w14:textId="77777777" w:rsidR="00672348" w:rsidRPr="00431890" w:rsidRDefault="00672348" w:rsidP="00431890">
      <w:pPr>
        <w:spacing w:before="240" w:line="360" w:lineRule="auto"/>
        <w:jc w:val="both"/>
        <w:rPr>
          <w:rFonts w:ascii="Arial" w:hAnsi="Arial" w:cs="Arial"/>
          <w:sz w:val="24"/>
          <w:szCs w:val="24"/>
        </w:rPr>
      </w:pPr>
    </w:p>
    <w:p w14:paraId="0448A645" w14:textId="1299AC97" w:rsidR="00D42E2E" w:rsidRPr="00431890" w:rsidRDefault="00D42E2E" w:rsidP="00431890">
      <w:pPr>
        <w:spacing w:before="240"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 w:rsidRPr="00431890">
        <w:rPr>
          <w:rFonts w:ascii="Arial" w:hAnsi="Arial" w:cs="Arial"/>
          <w:sz w:val="24"/>
          <w:szCs w:val="24"/>
        </w:rPr>
        <w:t>Puhl</w:t>
      </w:r>
      <w:proofErr w:type="spellEnd"/>
      <w:r w:rsidRPr="00431890">
        <w:rPr>
          <w:rFonts w:ascii="Arial" w:hAnsi="Arial" w:cs="Arial"/>
          <w:sz w:val="24"/>
          <w:szCs w:val="24"/>
        </w:rPr>
        <w:t xml:space="preserve">, R.M. and </w:t>
      </w:r>
      <w:proofErr w:type="spellStart"/>
      <w:r w:rsidRPr="00431890">
        <w:rPr>
          <w:rFonts w:ascii="Arial" w:hAnsi="Arial" w:cs="Arial"/>
          <w:sz w:val="24"/>
          <w:szCs w:val="24"/>
        </w:rPr>
        <w:t>Luedicke</w:t>
      </w:r>
      <w:proofErr w:type="spellEnd"/>
      <w:r w:rsidRPr="00431890">
        <w:rPr>
          <w:rFonts w:ascii="Arial" w:hAnsi="Arial" w:cs="Arial"/>
          <w:sz w:val="24"/>
          <w:szCs w:val="24"/>
        </w:rPr>
        <w:t>, J.</w:t>
      </w:r>
      <w:r w:rsidRPr="00431890">
        <w:rPr>
          <w:rFonts w:ascii="Arial" w:hAnsi="Arial" w:cs="Arial"/>
          <w:sz w:val="24"/>
          <w:szCs w:val="24"/>
        </w:rPr>
        <w:t xml:space="preserve"> (</w:t>
      </w:r>
      <w:r w:rsidRPr="00431890">
        <w:rPr>
          <w:rFonts w:ascii="Arial" w:hAnsi="Arial" w:cs="Arial"/>
          <w:sz w:val="24"/>
          <w:szCs w:val="24"/>
        </w:rPr>
        <w:t>2012</w:t>
      </w:r>
      <w:r w:rsidRPr="00431890">
        <w:rPr>
          <w:rFonts w:ascii="Arial" w:hAnsi="Arial" w:cs="Arial"/>
          <w:sz w:val="24"/>
          <w:szCs w:val="24"/>
        </w:rPr>
        <w:t>) ‘</w:t>
      </w:r>
      <w:r w:rsidRPr="00431890">
        <w:rPr>
          <w:rFonts w:ascii="Arial" w:hAnsi="Arial" w:cs="Arial"/>
          <w:sz w:val="24"/>
          <w:szCs w:val="24"/>
        </w:rPr>
        <w:t xml:space="preserve">Weight-based victimization among adolescents in the school setting: Emotional reactions and coping </w:t>
      </w:r>
      <w:proofErr w:type="spellStart"/>
      <w:r w:rsidRPr="00431890">
        <w:rPr>
          <w:rFonts w:ascii="Arial" w:hAnsi="Arial" w:cs="Arial"/>
          <w:sz w:val="24"/>
          <w:szCs w:val="24"/>
        </w:rPr>
        <w:t>behaviors</w:t>
      </w:r>
      <w:proofErr w:type="spellEnd"/>
      <w:r w:rsidRPr="00431890">
        <w:rPr>
          <w:rFonts w:ascii="Arial" w:hAnsi="Arial" w:cs="Arial"/>
          <w:sz w:val="24"/>
          <w:szCs w:val="24"/>
        </w:rPr>
        <w:t>’,</w:t>
      </w:r>
      <w:r w:rsidRPr="00431890">
        <w:rPr>
          <w:rFonts w:ascii="Arial" w:hAnsi="Arial" w:cs="Arial"/>
          <w:sz w:val="24"/>
          <w:szCs w:val="24"/>
        </w:rPr>
        <w:t xml:space="preserve"> </w:t>
      </w:r>
      <w:r w:rsidRPr="00431890">
        <w:rPr>
          <w:rFonts w:ascii="Arial" w:hAnsi="Arial" w:cs="Arial"/>
          <w:i/>
          <w:iCs/>
          <w:sz w:val="24"/>
          <w:szCs w:val="24"/>
        </w:rPr>
        <w:t>Journal of youth and adolescence</w:t>
      </w:r>
      <w:r w:rsidRPr="00431890">
        <w:rPr>
          <w:rFonts w:ascii="Arial" w:hAnsi="Arial" w:cs="Arial"/>
          <w:sz w:val="24"/>
          <w:szCs w:val="24"/>
        </w:rPr>
        <w:t>, 41(1), pp.27-40.</w:t>
      </w:r>
      <w:r w:rsidRPr="00431890">
        <w:rPr>
          <w:rFonts w:ascii="Arial" w:hAnsi="Arial" w:cs="Arial"/>
          <w:sz w:val="24"/>
          <w:szCs w:val="24"/>
        </w:rPr>
        <w:t xml:space="preserve"> Accessed: 25</w:t>
      </w:r>
      <w:r w:rsidRPr="00431890">
        <w:rPr>
          <w:rFonts w:ascii="Arial" w:hAnsi="Arial" w:cs="Arial"/>
          <w:sz w:val="24"/>
          <w:szCs w:val="24"/>
          <w:vertAlign w:val="superscript"/>
        </w:rPr>
        <w:t>th</w:t>
      </w:r>
      <w:r w:rsidRPr="00431890">
        <w:rPr>
          <w:rFonts w:ascii="Arial" w:hAnsi="Arial" w:cs="Arial"/>
          <w:sz w:val="24"/>
          <w:szCs w:val="24"/>
        </w:rPr>
        <w:t xml:space="preserve"> February 2021.URL: </w:t>
      </w:r>
      <w:hyperlink r:id="rId67" w:history="1">
        <w:r w:rsidRPr="00431890">
          <w:rPr>
            <w:rStyle w:val="Hyperlink"/>
            <w:rFonts w:ascii="Arial" w:hAnsi="Arial" w:cs="Arial"/>
            <w:sz w:val="24"/>
            <w:szCs w:val="24"/>
          </w:rPr>
          <w:t>https://www.ndsu.edu/pubweb/~hilmert/SPRG/SPRGPapers/Puhl_2012.pdf</w:t>
        </w:r>
      </w:hyperlink>
    </w:p>
    <w:p w14:paraId="2C7EEA42" w14:textId="77777777" w:rsidR="00672348" w:rsidRPr="00431890" w:rsidRDefault="00672348" w:rsidP="00431890">
      <w:pPr>
        <w:spacing w:before="240" w:line="360" w:lineRule="auto"/>
        <w:jc w:val="both"/>
        <w:rPr>
          <w:rFonts w:ascii="Arial" w:hAnsi="Arial" w:cs="Arial"/>
          <w:sz w:val="24"/>
          <w:szCs w:val="24"/>
        </w:rPr>
      </w:pPr>
    </w:p>
    <w:p w14:paraId="721F52B2" w14:textId="1BEDB1CE" w:rsidR="00D42E2E" w:rsidRPr="00431890" w:rsidRDefault="00D42E2E" w:rsidP="00431890">
      <w:pPr>
        <w:spacing w:before="240"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 w:rsidRPr="00431890">
        <w:rPr>
          <w:rFonts w:ascii="Arial" w:hAnsi="Arial" w:cs="Arial"/>
          <w:sz w:val="24"/>
          <w:szCs w:val="24"/>
        </w:rPr>
        <w:t>Pulgaron</w:t>
      </w:r>
      <w:proofErr w:type="spellEnd"/>
      <w:r w:rsidRPr="00431890">
        <w:rPr>
          <w:rFonts w:ascii="Arial" w:hAnsi="Arial" w:cs="Arial"/>
          <w:sz w:val="24"/>
          <w:szCs w:val="24"/>
        </w:rPr>
        <w:t>, E.R. and Delamater, A.M.</w:t>
      </w:r>
      <w:r w:rsidRPr="00431890">
        <w:rPr>
          <w:rFonts w:ascii="Arial" w:hAnsi="Arial" w:cs="Arial"/>
          <w:sz w:val="24"/>
          <w:szCs w:val="24"/>
        </w:rPr>
        <w:t xml:space="preserve"> (</w:t>
      </w:r>
      <w:r w:rsidRPr="00431890">
        <w:rPr>
          <w:rFonts w:ascii="Arial" w:hAnsi="Arial" w:cs="Arial"/>
          <w:sz w:val="24"/>
          <w:szCs w:val="24"/>
        </w:rPr>
        <w:t>2014</w:t>
      </w:r>
      <w:r w:rsidRPr="00431890">
        <w:rPr>
          <w:rFonts w:ascii="Arial" w:hAnsi="Arial" w:cs="Arial"/>
          <w:sz w:val="24"/>
          <w:szCs w:val="24"/>
        </w:rPr>
        <w:t xml:space="preserve">)’ </w:t>
      </w:r>
      <w:r w:rsidRPr="00431890">
        <w:rPr>
          <w:rFonts w:ascii="Arial" w:hAnsi="Arial" w:cs="Arial"/>
          <w:sz w:val="24"/>
          <w:szCs w:val="24"/>
        </w:rPr>
        <w:t>Obesity and type 2 diabetes in children: epidemiology and treatment</w:t>
      </w:r>
      <w:r w:rsidRPr="00431890">
        <w:rPr>
          <w:rFonts w:ascii="Arial" w:hAnsi="Arial" w:cs="Arial"/>
          <w:sz w:val="24"/>
          <w:szCs w:val="24"/>
        </w:rPr>
        <w:t>’,</w:t>
      </w:r>
      <w:r w:rsidRPr="00431890">
        <w:rPr>
          <w:rFonts w:ascii="Arial" w:hAnsi="Arial" w:cs="Arial"/>
          <w:sz w:val="24"/>
          <w:szCs w:val="24"/>
        </w:rPr>
        <w:t> </w:t>
      </w:r>
      <w:r w:rsidRPr="00431890">
        <w:rPr>
          <w:rFonts w:ascii="Arial" w:hAnsi="Arial" w:cs="Arial"/>
          <w:i/>
          <w:iCs/>
          <w:sz w:val="24"/>
          <w:szCs w:val="24"/>
        </w:rPr>
        <w:t>Current diabetes reports</w:t>
      </w:r>
      <w:r w:rsidRPr="00431890">
        <w:rPr>
          <w:rFonts w:ascii="Arial" w:hAnsi="Arial" w:cs="Arial"/>
          <w:sz w:val="24"/>
          <w:szCs w:val="24"/>
        </w:rPr>
        <w:t>, </w:t>
      </w:r>
      <w:r w:rsidRPr="00431890">
        <w:rPr>
          <w:rFonts w:ascii="Arial" w:hAnsi="Arial" w:cs="Arial"/>
          <w:i/>
          <w:iCs/>
          <w:sz w:val="24"/>
          <w:szCs w:val="24"/>
        </w:rPr>
        <w:t>14</w:t>
      </w:r>
      <w:r w:rsidRPr="00431890">
        <w:rPr>
          <w:rFonts w:ascii="Arial" w:hAnsi="Arial" w:cs="Arial"/>
          <w:sz w:val="24"/>
          <w:szCs w:val="24"/>
        </w:rPr>
        <w:t>(8), p.508.</w:t>
      </w:r>
      <w:r w:rsidRPr="00431890">
        <w:rPr>
          <w:rFonts w:ascii="Arial" w:hAnsi="Arial" w:cs="Arial"/>
          <w:sz w:val="24"/>
          <w:szCs w:val="24"/>
        </w:rPr>
        <w:t>Accessed: 25</w:t>
      </w:r>
      <w:r w:rsidRPr="00431890">
        <w:rPr>
          <w:rFonts w:ascii="Arial" w:hAnsi="Arial" w:cs="Arial"/>
          <w:sz w:val="24"/>
          <w:szCs w:val="24"/>
          <w:vertAlign w:val="superscript"/>
        </w:rPr>
        <w:t>th</w:t>
      </w:r>
      <w:r w:rsidRPr="00431890">
        <w:rPr>
          <w:rFonts w:ascii="Arial" w:hAnsi="Arial" w:cs="Arial"/>
          <w:sz w:val="24"/>
          <w:szCs w:val="24"/>
        </w:rPr>
        <w:t xml:space="preserve"> February 2021.URL: </w:t>
      </w:r>
      <w:hyperlink r:id="rId68" w:history="1">
        <w:r w:rsidRPr="00431890">
          <w:rPr>
            <w:rStyle w:val="Hyperlink"/>
            <w:rFonts w:ascii="Arial" w:hAnsi="Arial" w:cs="Arial"/>
            <w:sz w:val="24"/>
            <w:szCs w:val="24"/>
          </w:rPr>
          <w:t>https://www.ncbi.nlm.nih.gov/pmc/articles/PMC4099943/</w:t>
        </w:r>
      </w:hyperlink>
      <w:r w:rsidRPr="00431890">
        <w:rPr>
          <w:rFonts w:ascii="Arial" w:hAnsi="Arial" w:cs="Arial"/>
          <w:sz w:val="24"/>
          <w:szCs w:val="24"/>
        </w:rPr>
        <w:t xml:space="preserve"> </w:t>
      </w:r>
    </w:p>
    <w:p w14:paraId="08CAFEC9" w14:textId="77777777" w:rsidR="00672348" w:rsidRPr="00431890" w:rsidRDefault="00672348" w:rsidP="00431890">
      <w:pPr>
        <w:spacing w:before="240" w:line="360" w:lineRule="auto"/>
        <w:jc w:val="both"/>
        <w:rPr>
          <w:rFonts w:ascii="Arial" w:hAnsi="Arial" w:cs="Arial"/>
          <w:sz w:val="24"/>
          <w:szCs w:val="24"/>
        </w:rPr>
      </w:pPr>
    </w:p>
    <w:p w14:paraId="36B46842" w14:textId="38BDAD66" w:rsidR="00D42E2E" w:rsidRPr="00431890" w:rsidRDefault="00D42E2E" w:rsidP="00431890">
      <w:pPr>
        <w:spacing w:before="240" w:line="360" w:lineRule="auto"/>
        <w:jc w:val="both"/>
        <w:rPr>
          <w:rFonts w:ascii="Arial" w:hAnsi="Arial" w:cs="Arial"/>
          <w:sz w:val="24"/>
          <w:szCs w:val="24"/>
        </w:rPr>
      </w:pPr>
      <w:r w:rsidRPr="00431890">
        <w:rPr>
          <w:rFonts w:ascii="Arial" w:hAnsi="Arial" w:cs="Arial"/>
          <w:sz w:val="24"/>
          <w:szCs w:val="24"/>
        </w:rPr>
        <w:t>Purnell, J.Q.</w:t>
      </w:r>
      <w:r w:rsidRPr="00431890">
        <w:rPr>
          <w:rFonts w:ascii="Arial" w:hAnsi="Arial" w:cs="Arial"/>
          <w:sz w:val="24"/>
          <w:szCs w:val="24"/>
        </w:rPr>
        <w:t xml:space="preserve"> (</w:t>
      </w:r>
      <w:r w:rsidRPr="00431890">
        <w:rPr>
          <w:rFonts w:ascii="Arial" w:hAnsi="Arial" w:cs="Arial"/>
          <w:sz w:val="24"/>
          <w:szCs w:val="24"/>
        </w:rPr>
        <w:t>2018</w:t>
      </w:r>
      <w:r w:rsidRPr="00431890">
        <w:rPr>
          <w:rFonts w:ascii="Arial" w:hAnsi="Arial" w:cs="Arial"/>
          <w:sz w:val="24"/>
          <w:szCs w:val="24"/>
        </w:rPr>
        <w:t>)</w:t>
      </w:r>
      <w:r w:rsidRPr="00431890">
        <w:rPr>
          <w:rFonts w:ascii="Arial" w:hAnsi="Arial" w:cs="Arial"/>
          <w:sz w:val="24"/>
          <w:szCs w:val="24"/>
        </w:rPr>
        <w:t xml:space="preserve"> </w:t>
      </w:r>
      <w:r w:rsidRPr="00431890">
        <w:rPr>
          <w:rFonts w:ascii="Arial" w:hAnsi="Arial" w:cs="Arial"/>
          <w:sz w:val="24"/>
          <w:szCs w:val="24"/>
        </w:rPr>
        <w:t>‘</w:t>
      </w:r>
      <w:r w:rsidRPr="00431890">
        <w:rPr>
          <w:rFonts w:ascii="Arial" w:hAnsi="Arial" w:cs="Arial"/>
          <w:sz w:val="24"/>
          <w:szCs w:val="24"/>
        </w:rPr>
        <w:t>Definitions, classification, and epidemiology of obesity</w:t>
      </w:r>
      <w:r w:rsidRPr="00431890">
        <w:rPr>
          <w:rFonts w:ascii="Arial" w:hAnsi="Arial" w:cs="Arial"/>
          <w:sz w:val="24"/>
          <w:szCs w:val="24"/>
        </w:rPr>
        <w:t xml:space="preserve">’, </w:t>
      </w:r>
      <w:proofErr w:type="spellStart"/>
      <w:r w:rsidRPr="00431890">
        <w:rPr>
          <w:rFonts w:ascii="Arial" w:hAnsi="Arial" w:cs="Arial"/>
          <w:i/>
          <w:iCs/>
          <w:sz w:val="24"/>
          <w:szCs w:val="24"/>
        </w:rPr>
        <w:t>Endotext</w:t>
      </w:r>
      <w:proofErr w:type="spellEnd"/>
      <w:r w:rsidRPr="00431890">
        <w:rPr>
          <w:rFonts w:ascii="Arial" w:hAnsi="Arial" w:cs="Arial"/>
          <w:i/>
          <w:iCs/>
          <w:sz w:val="24"/>
          <w:szCs w:val="24"/>
        </w:rPr>
        <w:t xml:space="preserve"> [Internet]</w:t>
      </w:r>
      <w:r w:rsidRPr="00431890">
        <w:rPr>
          <w:rFonts w:ascii="Arial" w:hAnsi="Arial" w:cs="Arial"/>
          <w:sz w:val="24"/>
          <w:szCs w:val="24"/>
        </w:rPr>
        <w:t>.</w:t>
      </w:r>
      <w:r w:rsidR="00672348" w:rsidRPr="00431890">
        <w:rPr>
          <w:rFonts w:ascii="Arial" w:hAnsi="Arial" w:cs="Arial"/>
          <w:sz w:val="24"/>
          <w:szCs w:val="24"/>
        </w:rPr>
        <w:t xml:space="preserve"> </w:t>
      </w:r>
      <w:r w:rsidRPr="00431890">
        <w:rPr>
          <w:rFonts w:ascii="Arial" w:hAnsi="Arial" w:cs="Arial"/>
          <w:sz w:val="24"/>
          <w:szCs w:val="24"/>
        </w:rPr>
        <w:t xml:space="preserve">Available at: </w:t>
      </w:r>
      <w:hyperlink r:id="rId69" w:history="1">
        <w:r w:rsidRPr="00431890">
          <w:rPr>
            <w:rStyle w:val="Hyperlink"/>
            <w:rFonts w:ascii="Arial" w:hAnsi="Arial" w:cs="Arial"/>
            <w:sz w:val="24"/>
            <w:szCs w:val="24"/>
          </w:rPr>
          <w:t>https://www.ncbi.nlm.nih.gov/books/NBK279167/</w:t>
        </w:r>
      </w:hyperlink>
      <w:r w:rsidRPr="00431890">
        <w:rPr>
          <w:rFonts w:ascii="Arial" w:hAnsi="Arial" w:cs="Arial"/>
          <w:sz w:val="24"/>
          <w:szCs w:val="24"/>
        </w:rPr>
        <w:t xml:space="preserve"> (Accessed: 25</w:t>
      </w:r>
      <w:r w:rsidRPr="00431890">
        <w:rPr>
          <w:rFonts w:ascii="Arial" w:hAnsi="Arial" w:cs="Arial"/>
          <w:sz w:val="24"/>
          <w:szCs w:val="24"/>
          <w:vertAlign w:val="superscript"/>
        </w:rPr>
        <w:t>th</w:t>
      </w:r>
      <w:r w:rsidRPr="00431890">
        <w:rPr>
          <w:rFonts w:ascii="Arial" w:hAnsi="Arial" w:cs="Arial"/>
          <w:sz w:val="24"/>
          <w:szCs w:val="24"/>
        </w:rPr>
        <w:t xml:space="preserve"> February 2021).</w:t>
      </w:r>
    </w:p>
    <w:p w14:paraId="1C31ACC4" w14:textId="77777777" w:rsidR="00672348" w:rsidRPr="00431890" w:rsidRDefault="00672348" w:rsidP="00431890">
      <w:pPr>
        <w:spacing w:before="240" w:line="360" w:lineRule="auto"/>
        <w:jc w:val="both"/>
        <w:rPr>
          <w:rFonts w:ascii="Arial" w:hAnsi="Arial" w:cs="Arial"/>
          <w:sz w:val="24"/>
          <w:szCs w:val="24"/>
        </w:rPr>
      </w:pPr>
    </w:p>
    <w:p w14:paraId="42106D8A" w14:textId="5FB205DC" w:rsidR="00D42E2E" w:rsidRPr="00431890" w:rsidRDefault="00D42E2E" w:rsidP="00431890">
      <w:pPr>
        <w:spacing w:before="240" w:line="360" w:lineRule="auto"/>
        <w:jc w:val="both"/>
        <w:rPr>
          <w:rFonts w:ascii="Arial" w:hAnsi="Arial" w:cs="Arial"/>
          <w:sz w:val="24"/>
          <w:szCs w:val="24"/>
        </w:rPr>
      </w:pPr>
      <w:r w:rsidRPr="00431890">
        <w:rPr>
          <w:rFonts w:ascii="Arial" w:hAnsi="Arial" w:cs="Arial"/>
          <w:sz w:val="24"/>
          <w:szCs w:val="24"/>
        </w:rPr>
        <w:lastRenderedPageBreak/>
        <w:t>Round, A. and Longlands, S. (2020) Child poverty and devolution in the North East of England. </w:t>
      </w:r>
      <w:r w:rsidRPr="00431890">
        <w:rPr>
          <w:rFonts w:ascii="Arial" w:hAnsi="Arial" w:cs="Arial"/>
          <w:i/>
          <w:iCs/>
          <w:sz w:val="24"/>
          <w:szCs w:val="24"/>
        </w:rPr>
        <w:t xml:space="preserve">Institute for Public Policy Research North. </w:t>
      </w:r>
      <w:r w:rsidRPr="00431890">
        <w:rPr>
          <w:rFonts w:ascii="Arial" w:hAnsi="Arial" w:cs="Arial"/>
          <w:sz w:val="24"/>
          <w:szCs w:val="24"/>
        </w:rPr>
        <w:t xml:space="preserve">Available at: </w:t>
      </w:r>
      <w:hyperlink r:id="rId70" w:history="1">
        <w:r w:rsidRPr="00431890">
          <w:rPr>
            <w:rStyle w:val="Hyperlink"/>
            <w:rFonts w:ascii="Arial" w:hAnsi="Arial" w:cs="Arial"/>
            <w:sz w:val="24"/>
            <w:szCs w:val="24"/>
          </w:rPr>
          <w:t>https://www.ippr.org/files/2020-09/child-poverty-and-devolution-sep20.pdf</w:t>
        </w:r>
      </w:hyperlink>
      <w:r w:rsidRPr="00431890">
        <w:rPr>
          <w:rFonts w:ascii="Arial" w:hAnsi="Arial" w:cs="Arial"/>
          <w:sz w:val="24"/>
          <w:szCs w:val="24"/>
        </w:rPr>
        <w:t xml:space="preserve"> (Accessed: 23</w:t>
      </w:r>
      <w:r w:rsidRPr="00431890">
        <w:rPr>
          <w:rFonts w:ascii="Arial" w:hAnsi="Arial" w:cs="Arial"/>
          <w:sz w:val="24"/>
          <w:szCs w:val="24"/>
          <w:vertAlign w:val="superscript"/>
        </w:rPr>
        <w:t>rd</w:t>
      </w:r>
      <w:r w:rsidRPr="00431890">
        <w:rPr>
          <w:rFonts w:ascii="Arial" w:hAnsi="Arial" w:cs="Arial"/>
          <w:sz w:val="24"/>
          <w:szCs w:val="24"/>
        </w:rPr>
        <w:t xml:space="preserve"> February 2021).</w:t>
      </w:r>
    </w:p>
    <w:p w14:paraId="4B97A0AA" w14:textId="77777777" w:rsidR="00672348" w:rsidRPr="00431890" w:rsidRDefault="00672348" w:rsidP="00431890">
      <w:pPr>
        <w:spacing w:before="240" w:line="360" w:lineRule="auto"/>
        <w:jc w:val="both"/>
        <w:rPr>
          <w:rFonts w:ascii="Arial" w:hAnsi="Arial" w:cs="Arial"/>
          <w:i/>
          <w:iCs/>
          <w:sz w:val="24"/>
          <w:szCs w:val="24"/>
        </w:rPr>
      </w:pPr>
    </w:p>
    <w:p w14:paraId="0B471E81" w14:textId="12FB6823" w:rsidR="00D42E2E" w:rsidRPr="00431890" w:rsidRDefault="00D42E2E" w:rsidP="00431890">
      <w:pPr>
        <w:spacing w:before="240" w:line="360" w:lineRule="auto"/>
        <w:jc w:val="both"/>
        <w:rPr>
          <w:rFonts w:ascii="Arial" w:hAnsi="Arial" w:cs="Arial"/>
          <w:sz w:val="24"/>
          <w:szCs w:val="24"/>
        </w:rPr>
      </w:pPr>
      <w:r w:rsidRPr="00431890">
        <w:rPr>
          <w:rFonts w:ascii="Arial" w:hAnsi="Arial" w:cs="Arial"/>
          <w:sz w:val="24"/>
          <w:szCs w:val="24"/>
        </w:rPr>
        <w:t xml:space="preserve">Sahoo, K., Sahoo, B., Choudhury, A.K., Sofi, N.Y., Kumar, R. and </w:t>
      </w:r>
      <w:proofErr w:type="spellStart"/>
      <w:r w:rsidRPr="00431890">
        <w:rPr>
          <w:rFonts w:ascii="Arial" w:hAnsi="Arial" w:cs="Arial"/>
          <w:sz w:val="24"/>
          <w:szCs w:val="24"/>
        </w:rPr>
        <w:t>Bhadoria</w:t>
      </w:r>
      <w:proofErr w:type="spellEnd"/>
      <w:r w:rsidRPr="00431890">
        <w:rPr>
          <w:rFonts w:ascii="Arial" w:hAnsi="Arial" w:cs="Arial"/>
          <w:sz w:val="24"/>
          <w:szCs w:val="24"/>
        </w:rPr>
        <w:t>, A.S. (2015) Childhood obesity: causes and consequences, ‘</w:t>
      </w:r>
      <w:r w:rsidRPr="00431890">
        <w:rPr>
          <w:rFonts w:ascii="Arial" w:hAnsi="Arial" w:cs="Arial"/>
          <w:i/>
          <w:iCs/>
          <w:sz w:val="24"/>
          <w:szCs w:val="24"/>
        </w:rPr>
        <w:t>Journal of family medicine and primary care</w:t>
      </w:r>
      <w:r w:rsidRPr="00431890">
        <w:rPr>
          <w:rFonts w:ascii="Arial" w:hAnsi="Arial" w:cs="Arial"/>
          <w:sz w:val="24"/>
          <w:szCs w:val="24"/>
        </w:rPr>
        <w:t>’, 4(2), p.187.Accessed: 23</w:t>
      </w:r>
      <w:r w:rsidRPr="00431890">
        <w:rPr>
          <w:rFonts w:ascii="Arial" w:hAnsi="Arial" w:cs="Arial"/>
          <w:sz w:val="24"/>
          <w:szCs w:val="24"/>
          <w:vertAlign w:val="superscript"/>
        </w:rPr>
        <w:t>rd</w:t>
      </w:r>
      <w:r w:rsidRPr="00431890">
        <w:rPr>
          <w:rFonts w:ascii="Arial" w:hAnsi="Arial" w:cs="Arial"/>
          <w:sz w:val="24"/>
          <w:szCs w:val="24"/>
        </w:rPr>
        <w:t xml:space="preserve"> February 2021.URL: </w:t>
      </w:r>
      <w:hyperlink r:id="rId71" w:history="1">
        <w:r w:rsidRPr="00431890">
          <w:rPr>
            <w:rStyle w:val="Hyperlink"/>
            <w:rFonts w:ascii="Arial" w:hAnsi="Arial" w:cs="Arial"/>
            <w:sz w:val="24"/>
            <w:szCs w:val="24"/>
          </w:rPr>
          <w:t>https://www.ncbi.nlm.nih.gov/pmc/articles/PMC4408699/</w:t>
        </w:r>
      </w:hyperlink>
      <w:r w:rsidRPr="00431890">
        <w:rPr>
          <w:rFonts w:ascii="Arial" w:hAnsi="Arial" w:cs="Arial"/>
          <w:sz w:val="24"/>
          <w:szCs w:val="24"/>
        </w:rPr>
        <w:t xml:space="preserve"> </w:t>
      </w:r>
    </w:p>
    <w:p w14:paraId="3EEA58F7" w14:textId="77777777" w:rsidR="00672348" w:rsidRPr="00431890" w:rsidRDefault="00672348" w:rsidP="00431890">
      <w:pPr>
        <w:spacing w:before="240" w:line="360" w:lineRule="auto"/>
        <w:jc w:val="both"/>
        <w:rPr>
          <w:rFonts w:ascii="Arial" w:hAnsi="Arial" w:cs="Arial"/>
          <w:i/>
          <w:iCs/>
          <w:sz w:val="24"/>
          <w:szCs w:val="24"/>
        </w:rPr>
      </w:pPr>
    </w:p>
    <w:p w14:paraId="0CB811C7" w14:textId="477AE38F" w:rsidR="00D42E2E" w:rsidRPr="00431890" w:rsidRDefault="00D42E2E" w:rsidP="00431890">
      <w:pPr>
        <w:spacing w:before="240"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 w:rsidRPr="00431890">
        <w:rPr>
          <w:rFonts w:ascii="Arial" w:hAnsi="Arial" w:cs="Arial"/>
          <w:sz w:val="24"/>
          <w:szCs w:val="24"/>
        </w:rPr>
        <w:t>Tekin</w:t>
      </w:r>
      <w:proofErr w:type="spellEnd"/>
      <w:r w:rsidRPr="00431890">
        <w:rPr>
          <w:rFonts w:ascii="Arial" w:hAnsi="Arial" w:cs="Arial"/>
          <w:sz w:val="24"/>
          <w:szCs w:val="24"/>
        </w:rPr>
        <w:t>, A.K.</w:t>
      </w:r>
      <w:r w:rsidRPr="00431890">
        <w:rPr>
          <w:rFonts w:ascii="Arial" w:hAnsi="Arial" w:cs="Arial"/>
          <w:sz w:val="24"/>
          <w:szCs w:val="24"/>
        </w:rPr>
        <w:t xml:space="preserve"> (</w:t>
      </w:r>
      <w:r w:rsidRPr="00431890">
        <w:rPr>
          <w:rFonts w:ascii="Arial" w:hAnsi="Arial" w:cs="Arial"/>
          <w:sz w:val="24"/>
          <w:szCs w:val="24"/>
        </w:rPr>
        <w:t>2011</w:t>
      </w:r>
      <w:r w:rsidRPr="00431890">
        <w:rPr>
          <w:rFonts w:ascii="Arial" w:hAnsi="Arial" w:cs="Arial"/>
          <w:sz w:val="24"/>
          <w:szCs w:val="24"/>
        </w:rPr>
        <w:t>) ‘</w:t>
      </w:r>
      <w:r w:rsidRPr="00431890">
        <w:rPr>
          <w:rFonts w:ascii="Arial" w:hAnsi="Arial" w:cs="Arial"/>
          <w:sz w:val="24"/>
          <w:szCs w:val="24"/>
        </w:rPr>
        <w:t>Parent involvement revisited: Background, theories, and model</w:t>
      </w:r>
      <w:r w:rsidRPr="00431890">
        <w:rPr>
          <w:rFonts w:ascii="Arial" w:hAnsi="Arial" w:cs="Arial"/>
          <w:sz w:val="24"/>
          <w:szCs w:val="24"/>
        </w:rPr>
        <w:t xml:space="preserve">s’, </w:t>
      </w:r>
      <w:r w:rsidRPr="00431890">
        <w:rPr>
          <w:rFonts w:ascii="Arial" w:hAnsi="Arial" w:cs="Arial"/>
          <w:i/>
          <w:iCs/>
          <w:sz w:val="24"/>
          <w:szCs w:val="24"/>
        </w:rPr>
        <w:t>International journal of applied educational studies</w:t>
      </w:r>
      <w:r w:rsidRPr="00431890">
        <w:rPr>
          <w:rFonts w:ascii="Arial" w:hAnsi="Arial" w:cs="Arial"/>
          <w:sz w:val="24"/>
          <w:szCs w:val="24"/>
        </w:rPr>
        <w:t>, </w:t>
      </w:r>
      <w:r w:rsidRPr="00431890">
        <w:rPr>
          <w:rFonts w:ascii="Arial" w:hAnsi="Arial" w:cs="Arial"/>
          <w:i/>
          <w:iCs/>
          <w:sz w:val="24"/>
          <w:szCs w:val="24"/>
        </w:rPr>
        <w:t>11</w:t>
      </w:r>
      <w:r w:rsidRPr="00431890">
        <w:rPr>
          <w:rFonts w:ascii="Arial" w:hAnsi="Arial" w:cs="Arial"/>
          <w:sz w:val="24"/>
          <w:szCs w:val="24"/>
        </w:rPr>
        <w:t>(1), pp.1-13.</w:t>
      </w:r>
      <w:r w:rsidR="00672348" w:rsidRPr="00431890">
        <w:rPr>
          <w:rFonts w:ascii="Arial" w:hAnsi="Arial" w:cs="Arial"/>
          <w:sz w:val="24"/>
          <w:szCs w:val="24"/>
        </w:rPr>
        <w:t xml:space="preserve"> </w:t>
      </w:r>
      <w:r w:rsidRPr="00431890">
        <w:rPr>
          <w:rFonts w:ascii="Arial" w:hAnsi="Arial" w:cs="Arial"/>
          <w:sz w:val="24"/>
          <w:szCs w:val="24"/>
        </w:rPr>
        <w:t>Accessed: 25</w:t>
      </w:r>
      <w:r w:rsidRPr="00431890">
        <w:rPr>
          <w:rFonts w:ascii="Arial" w:hAnsi="Arial" w:cs="Arial"/>
          <w:sz w:val="24"/>
          <w:szCs w:val="24"/>
          <w:vertAlign w:val="superscript"/>
        </w:rPr>
        <w:t>th</w:t>
      </w:r>
      <w:r w:rsidRPr="00431890">
        <w:rPr>
          <w:rFonts w:ascii="Arial" w:hAnsi="Arial" w:cs="Arial"/>
          <w:sz w:val="24"/>
          <w:szCs w:val="24"/>
        </w:rPr>
        <w:t xml:space="preserve"> February 2021.URL: </w:t>
      </w:r>
      <w:hyperlink r:id="rId72" w:history="1">
        <w:r w:rsidRPr="00431890">
          <w:rPr>
            <w:rStyle w:val="Hyperlink"/>
            <w:rFonts w:ascii="Arial" w:hAnsi="Arial" w:cs="Arial"/>
            <w:sz w:val="24"/>
            <w:szCs w:val="24"/>
          </w:rPr>
          <w:t>https://www.researchgate.net/publication/268079028_Parent_Involvement_Revisited_Background_Theories_and_Models</w:t>
        </w:r>
      </w:hyperlink>
      <w:r w:rsidRPr="00431890">
        <w:rPr>
          <w:rFonts w:ascii="Arial" w:hAnsi="Arial" w:cs="Arial"/>
          <w:sz w:val="24"/>
          <w:szCs w:val="24"/>
        </w:rPr>
        <w:t xml:space="preserve"> </w:t>
      </w:r>
    </w:p>
    <w:p w14:paraId="72616697" w14:textId="77777777" w:rsidR="00672348" w:rsidRPr="00431890" w:rsidRDefault="00672348" w:rsidP="00431890">
      <w:pPr>
        <w:spacing w:before="240" w:line="360" w:lineRule="auto"/>
        <w:jc w:val="both"/>
        <w:rPr>
          <w:rFonts w:ascii="Arial" w:hAnsi="Arial" w:cs="Arial"/>
          <w:sz w:val="24"/>
          <w:szCs w:val="24"/>
        </w:rPr>
      </w:pPr>
    </w:p>
    <w:p w14:paraId="0C8EA5E2" w14:textId="3EBBD8D9" w:rsidR="00D42E2E" w:rsidRPr="00431890" w:rsidRDefault="00D42E2E" w:rsidP="00431890">
      <w:pPr>
        <w:spacing w:before="240" w:line="360" w:lineRule="auto"/>
        <w:jc w:val="both"/>
        <w:rPr>
          <w:rFonts w:ascii="Arial" w:hAnsi="Arial" w:cs="Arial"/>
          <w:sz w:val="24"/>
          <w:szCs w:val="24"/>
        </w:rPr>
      </w:pPr>
      <w:r w:rsidRPr="00431890">
        <w:rPr>
          <w:rFonts w:ascii="Arial" w:hAnsi="Arial" w:cs="Arial"/>
          <w:sz w:val="24"/>
          <w:szCs w:val="24"/>
        </w:rPr>
        <w:t>The Children’s Society (2021) Young People’s Well-being.</w:t>
      </w:r>
      <w:r w:rsidR="00672348" w:rsidRPr="00431890">
        <w:rPr>
          <w:rFonts w:ascii="Arial" w:hAnsi="Arial" w:cs="Arial"/>
          <w:sz w:val="24"/>
          <w:szCs w:val="24"/>
        </w:rPr>
        <w:t xml:space="preserve"> </w:t>
      </w:r>
      <w:r w:rsidRPr="00431890">
        <w:rPr>
          <w:rFonts w:ascii="Arial" w:hAnsi="Arial" w:cs="Arial"/>
          <w:sz w:val="24"/>
          <w:szCs w:val="24"/>
        </w:rPr>
        <w:t xml:space="preserve">Available at: </w:t>
      </w:r>
      <w:hyperlink r:id="rId73" w:history="1">
        <w:r w:rsidRPr="00431890">
          <w:rPr>
            <w:rStyle w:val="Hyperlink"/>
            <w:rFonts w:ascii="Arial" w:hAnsi="Arial" w:cs="Arial"/>
            <w:sz w:val="24"/>
            <w:szCs w:val="24"/>
          </w:rPr>
          <w:t>https://www.childrenssociety.org.uk/what-we-do/our-work/well-being</w:t>
        </w:r>
      </w:hyperlink>
      <w:r w:rsidRPr="00431890">
        <w:rPr>
          <w:rFonts w:ascii="Arial" w:hAnsi="Arial" w:cs="Arial"/>
          <w:sz w:val="24"/>
          <w:szCs w:val="24"/>
        </w:rPr>
        <w:t xml:space="preserve"> (Accessed: 23</w:t>
      </w:r>
      <w:r w:rsidRPr="00431890">
        <w:rPr>
          <w:rFonts w:ascii="Arial" w:hAnsi="Arial" w:cs="Arial"/>
          <w:sz w:val="24"/>
          <w:szCs w:val="24"/>
          <w:vertAlign w:val="superscript"/>
        </w:rPr>
        <w:t>rd</w:t>
      </w:r>
      <w:r w:rsidRPr="00431890">
        <w:rPr>
          <w:rFonts w:ascii="Arial" w:hAnsi="Arial" w:cs="Arial"/>
          <w:sz w:val="24"/>
          <w:szCs w:val="24"/>
        </w:rPr>
        <w:t xml:space="preserve"> February 2021).</w:t>
      </w:r>
    </w:p>
    <w:p w14:paraId="0FCAB9ED" w14:textId="77777777" w:rsidR="00672348" w:rsidRPr="00431890" w:rsidRDefault="00672348" w:rsidP="00431890">
      <w:pPr>
        <w:spacing w:before="240" w:line="360" w:lineRule="auto"/>
        <w:jc w:val="both"/>
        <w:rPr>
          <w:rFonts w:ascii="Arial" w:hAnsi="Arial" w:cs="Arial"/>
          <w:sz w:val="24"/>
          <w:szCs w:val="24"/>
        </w:rPr>
      </w:pPr>
    </w:p>
    <w:p w14:paraId="577E977B" w14:textId="186A3D3C" w:rsidR="00D42E2E" w:rsidRPr="00431890" w:rsidRDefault="00D42E2E" w:rsidP="00431890">
      <w:pPr>
        <w:spacing w:before="240" w:line="360" w:lineRule="auto"/>
        <w:jc w:val="both"/>
        <w:rPr>
          <w:rFonts w:ascii="Arial" w:hAnsi="Arial" w:cs="Arial"/>
          <w:sz w:val="24"/>
          <w:szCs w:val="24"/>
        </w:rPr>
      </w:pPr>
      <w:r w:rsidRPr="00431890">
        <w:rPr>
          <w:rFonts w:ascii="Arial" w:hAnsi="Arial" w:cs="Arial"/>
          <w:sz w:val="24"/>
          <w:szCs w:val="24"/>
        </w:rPr>
        <w:t xml:space="preserve">Tyson, N. and Frank, M. </w:t>
      </w:r>
      <w:r w:rsidRPr="00431890">
        <w:rPr>
          <w:rFonts w:ascii="Arial" w:hAnsi="Arial" w:cs="Arial"/>
          <w:sz w:val="24"/>
          <w:szCs w:val="24"/>
        </w:rPr>
        <w:t>(</w:t>
      </w:r>
      <w:r w:rsidRPr="00431890">
        <w:rPr>
          <w:rFonts w:ascii="Arial" w:hAnsi="Arial" w:cs="Arial"/>
          <w:sz w:val="24"/>
          <w:szCs w:val="24"/>
        </w:rPr>
        <w:t>2018</w:t>
      </w:r>
      <w:r w:rsidRPr="00431890">
        <w:rPr>
          <w:rFonts w:ascii="Arial" w:hAnsi="Arial" w:cs="Arial"/>
          <w:sz w:val="24"/>
          <w:szCs w:val="24"/>
        </w:rPr>
        <w:t>)</w:t>
      </w:r>
      <w:r w:rsidRPr="00431890">
        <w:rPr>
          <w:rFonts w:ascii="Arial" w:hAnsi="Arial" w:cs="Arial"/>
          <w:sz w:val="24"/>
          <w:szCs w:val="24"/>
        </w:rPr>
        <w:t xml:space="preserve"> </w:t>
      </w:r>
      <w:r w:rsidRPr="00431890">
        <w:rPr>
          <w:rFonts w:ascii="Arial" w:hAnsi="Arial" w:cs="Arial"/>
          <w:sz w:val="24"/>
          <w:szCs w:val="24"/>
        </w:rPr>
        <w:t>‘</w:t>
      </w:r>
      <w:r w:rsidRPr="00431890">
        <w:rPr>
          <w:rFonts w:ascii="Arial" w:hAnsi="Arial" w:cs="Arial"/>
          <w:sz w:val="24"/>
          <w:szCs w:val="24"/>
        </w:rPr>
        <w:t>Childhood and adolescent obesity definitions as related to BMI, evaluation and management options</w:t>
      </w:r>
      <w:r w:rsidRPr="00431890">
        <w:rPr>
          <w:rFonts w:ascii="Arial" w:hAnsi="Arial" w:cs="Arial"/>
          <w:sz w:val="24"/>
          <w:szCs w:val="24"/>
        </w:rPr>
        <w:t xml:space="preserve">’, </w:t>
      </w:r>
      <w:r w:rsidRPr="00431890">
        <w:rPr>
          <w:rFonts w:ascii="Arial" w:hAnsi="Arial" w:cs="Arial"/>
          <w:i/>
          <w:iCs/>
          <w:sz w:val="24"/>
          <w:szCs w:val="24"/>
        </w:rPr>
        <w:t>Best Practice &amp; Research Clinical Obstetrics &amp; Gynaecology,</w:t>
      </w:r>
      <w:r w:rsidRPr="00431890">
        <w:rPr>
          <w:rFonts w:ascii="Arial" w:hAnsi="Arial" w:cs="Arial"/>
          <w:sz w:val="24"/>
          <w:szCs w:val="24"/>
        </w:rPr>
        <w:t xml:space="preserve"> 48, pp.158-164.</w:t>
      </w:r>
      <w:r w:rsidR="00672348" w:rsidRPr="00431890">
        <w:rPr>
          <w:rFonts w:ascii="Arial" w:hAnsi="Arial" w:cs="Arial"/>
          <w:sz w:val="24"/>
          <w:szCs w:val="24"/>
        </w:rPr>
        <w:t xml:space="preserve"> </w:t>
      </w:r>
      <w:r w:rsidRPr="00431890">
        <w:rPr>
          <w:rFonts w:ascii="Arial" w:hAnsi="Arial" w:cs="Arial"/>
          <w:sz w:val="24"/>
          <w:szCs w:val="24"/>
        </w:rPr>
        <w:t>Accessed: 25</w:t>
      </w:r>
      <w:r w:rsidRPr="00431890">
        <w:rPr>
          <w:rFonts w:ascii="Arial" w:hAnsi="Arial" w:cs="Arial"/>
          <w:sz w:val="24"/>
          <w:szCs w:val="24"/>
          <w:vertAlign w:val="superscript"/>
        </w:rPr>
        <w:t>th</w:t>
      </w:r>
      <w:r w:rsidRPr="00431890">
        <w:rPr>
          <w:rFonts w:ascii="Arial" w:hAnsi="Arial" w:cs="Arial"/>
          <w:sz w:val="24"/>
          <w:szCs w:val="24"/>
        </w:rPr>
        <w:t xml:space="preserve"> February 2021.DOI: </w:t>
      </w:r>
      <w:hyperlink r:id="rId74" w:history="1">
        <w:r w:rsidRPr="00431890">
          <w:rPr>
            <w:rStyle w:val="Hyperlink"/>
            <w:rFonts w:ascii="Arial" w:hAnsi="Arial" w:cs="Arial"/>
            <w:sz w:val="24"/>
            <w:szCs w:val="24"/>
          </w:rPr>
          <w:t>https://doi.org/10.1016/j.bpobgyn.2017.06.003</w:t>
        </w:r>
      </w:hyperlink>
      <w:r w:rsidRPr="00431890">
        <w:rPr>
          <w:rFonts w:ascii="Arial" w:hAnsi="Arial" w:cs="Arial"/>
          <w:sz w:val="24"/>
          <w:szCs w:val="24"/>
        </w:rPr>
        <w:t xml:space="preserve"> </w:t>
      </w:r>
    </w:p>
    <w:p w14:paraId="3CD026B8" w14:textId="77777777" w:rsidR="00672348" w:rsidRPr="00431890" w:rsidRDefault="00672348" w:rsidP="00431890">
      <w:pPr>
        <w:spacing w:before="240" w:line="360" w:lineRule="auto"/>
        <w:jc w:val="both"/>
        <w:rPr>
          <w:rFonts w:ascii="Arial" w:hAnsi="Arial" w:cs="Arial"/>
          <w:sz w:val="24"/>
          <w:szCs w:val="24"/>
        </w:rPr>
      </w:pPr>
    </w:p>
    <w:p w14:paraId="2E86355B" w14:textId="5BA62BB1" w:rsidR="00D42E2E" w:rsidRPr="00431890" w:rsidRDefault="00D42E2E" w:rsidP="00431890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141B67">
        <w:rPr>
          <w:rFonts w:ascii="Arial" w:hAnsi="Arial" w:cs="Arial"/>
          <w:sz w:val="24"/>
          <w:szCs w:val="24"/>
        </w:rPr>
        <w:t>U.S. Department of Health &amp; Human Services (2020)</w:t>
      </w:r>
      <w:r w:rsidRPr="00431890">
        <w:rPr>
          <w:rFonts w:ascii="Arial" w:hAnsi="Arial" w:cs="Arial"/>
          <w:sz w:val="24"/>
          <w:szCs w:val="24"/>
        </w:rPr>
        <w:t xml:space="preserve"> </w:t>
      </w:r>
      <w:r w:rsidRPr="00431890">
        <w:rPr>
          <w:rFonts w:ascii="Arial" w:hAnsi="Arial" w:cs="Arial"/>
          <w:i/>
          <w:iCs/>
          <w:sz w:val="24"/>
          <w:szCs w:val="24"/>
        </w:rPr>
        <w:t>Childhood Obesity Causes &amp; Consequences</w:t>
      </w:r>
      <w:r w:rsidRPr="00431890">
        <w:rPr>
          <w:rFonts w:ascii="Arial" w:hAnsi="Arial" w:cs="Arial"/>
          <w:i/>
          <w:iCs/>
          <w:sz w:val="24"/>
          <w:szCs w:val="24"/>
        </w:rPr>
        <w:t>.</w:t>
      </w:r>
      <w:r w:rsidR="00672348" w:rsidRPr="00431890">
        <w:rPr>
          <w:rFonts w:ascii="Arial" w:hAnsi="Arial" w:cs="Arial"/>
          <w:i/>
          <w:iCs/>
          <w:sz w:val="24"/>
          <w:szCs w:val="24"/>
        </w:rPr>
        <w:t xml:space="preserve"> </w:t>
      </w:r>
      <w:r w:rsidRPr="00431890">
        <w:rPr>
          <w:rFonts w:ascii="Arial" w:hAnsi="Arial" w:cs="Arial"/>
          <w:sz w:val="24"/>
          <w:szCs w:val="24"/>
        </w:rPr>
        <w:t xml:space="preserve">Available at: </w:t>
      </w:r>
      <w:hyperlink r:id="rId75" w:history="1">
        <w:r w:rsidRPr="00431890">
          <w:rPr>
            <w:rStyle w:val="Hyperlink"/>
            <w:rFonts w:ascii="Arial" w:hAnsi="Arial" w:cs="Arial"/>
            <w:sz w:val="24"/>
            <w:szCs w:val="24"/>
          </w:rPr>
          <w:t>https://www.cdc.gov/obesity/childhood/causes.html</w:t>
        </w:r>
      </w:hyperlink>
      <w:r w:rsidRPr="00431890">
        <w:rPr>
          <w:rFonts w:ascii="Arial" w:hAnsi="Arial" w:cs="Arial"/>
          <w:sz w:val="24"/>
          <w:szCs w:val="24"/>
        </w:rPr>
        <w:t xml:space="preserve"> (Accessed: 25</w:t>
      </w:r>
      <w:r w:rsidRPr="00431890">
        <w:rPr>
          <w:rFonts w:ascii="Arial" w:hAnsi="Arial" w:cs="Arial"/>
          <w:sz w:val="24"/>
          <w:szCs w:val="24"/>
          <w:vertAlign w:val="superscript"/>
        </w:rPr>
        <w:t>th</w:t>
      </w:r>
      <w:r w:rsidRPr="00431890">
        <w:rPr>
          <w:rFonts w:ascii="Arial" w:hAnsi="Arial" w:cs="Arial"/>
          <w:sz w:val="24"/>
          <w:szCs w:val="24"/>
        </w:rPr>
        <w:t xml:space="preserve"> February 2021).</w:t>
      </w:r>
    </w:p>
    <w:p w14:paraId="43673B1D" w14:textId="77777777" w:rsidR="00672348" w:rsidRPr="00431890" w:rsidRDefault="00672348" w:rsidP="00431890">
      <w:pPr>
        <w:spacing w:line="360" w:lineRule="auto"/>
        <w:jc w:val="both"/>
        <w:rPr>
          <w:rFonts w:ascii="Arial" w:hAnsi="Arial" w:cs="Arial"/>
          <w:i/>
          <w:iCs/>
          <w:sz w:val="24"/>
          <w:szCs w:val="24"/>
        </w:rPr>
      </w:pPr>
    </w:p>
    <w:p w14:paraId="6DB9BE92" w14:textId="7957F625" w:rsidR="00D42E2E" w:rsidRPr="00431890" w:rsidRDefault="00D42E2E" w:rsidP="00431890">
      <w:pPr>
        <w:spacing w:before="240"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 w:rsidRPr="00431890">
        <w:rPr>
          <w:rFonts w:ascii="Arial" w:hAnsi="Arial" w:cs="Arial"/>
          <w:sz w:val="24"/>
          <w:szCs w:val="24"/>
        </w:rPr>
        <w:t>Unicef</w:t>
      </w:r>
      <w:proofErr w:type="spellEnd"/>
      <w:r w:rsidRPr="00431890">
        <w:rPr>
          <w:rFonts w:ascii="Arial" w:hAnsi="Arial" w:cs="Arial"/>
          <w:sz w:val="24"/>
          <w:szCs w:val="24"/>
        </w:rPr>
        <w:t xml:space="preserve"> (2019) </w:t>
      </w:r>
      <w:r w:rsidRPr="00431890">
        <w:rPr>
          <w:rFonts w:ascii="Arial" w:hAnsi="Arial" w:cs="Arial"/>
          <w:i/>
          <w:iCs/>
          <w:sz w:val="24"/>
          <w:szCs w:val="24"/>
        </w:rPr>
        <w:t>A Summary of the UN Convention on the Rights of the Child.</w:t>
      </w:r>
      <w:r w:rsidR="00672348" w:rsidRPr="00431890">
        <w:rPr>
          <w:rFonts w:ascii="Arial" w:hAnsi="Arial" w:cs="Arial"/>
          <w:i/>
          <w:iCs/>
          <w:sz w:val="24"/>
          <w:szCs w:val="24"/>
        </w:rPr>
        <w:t xml:space="preserve"> </w:t>
      </w:r>
      <w:r w:rsidRPr="00431890">
        <w:rPr>
          <w:rFonts w:ascii="Arial" w:hAnsi="Arial" w:cs="Arial"/>
          <w:sz w:val="24"/>
          <w:szCs w:val="24"/>
        </w:rPr>
        <w:t xml:space="preserve">Available at: </w:t>
      </w:r>
      <w:hyperlink r:id="rId76" w:history="1">
        <w:r w:rsidRPr="00431890">
          <w:rPr>
            <w:rStyle w:val="Hyperlink"/>
            <w:rFonts w:ascii="Arial" w:hAnsi="Arial" w:cs="Arial"/>
            <w:sz w:val="24"/>
            <w:szCs w:val="24"/>
          </w:rPr>
          <w:t>UNCRC_summary-1_1.pdf (unicef.org.uk)</w:t>
        </w:r>
      </w:hyperlink>
      <w:r w:rsidRPr="00431890">
        <w:rPr>
          <w:rFonts w:ascii="Arial" w:hAnsi="Arial" w:cs="Arial"/>
          <w:sz w:val="24"/>
          <w:szCs w:val="24"/>
        </w:rPr>
        <w:t xml:space="preserve"> (Accessed: 23</w:t>
      </w:r>
      <w:r w:rsidRPr="00431890">
        <w:rPr>
          <w:rFonts w:ascii="Arial" w:hAnsi="Arial" w:cs="Arial"/>
          <w:sz w:val="24"/>
          <w:szCs w:val="24"/>
          <w:vertAlign w:val="superscript"/>
        </w:rPr>
        <w:t>rd</w:t>
      </w:r>
      <w:r w:rsidRPr="00431890">
        <w:rPr>
          <w:rFonts w:ascii="Arial" w:hAnsi="Arial" w:cs="Arial"/>
          <w:sz w:val="24"/>
          <w:szCs w:val="24"/>
        </w:rPr>
        <w:t xml:space="preserve"> February 2021).</w:t>
      </w:r>
    </w:p>
    <w:p w14:paraId="278D7897" w14:textId="77777777" w:rsidR="00672348" w:rsidRPr="00431890" w:rsidRDefault="00672348" w:rsidP="00431890">
      <w:pPr>
        <w:spacing w:before="240" w:line="360" w:lineRule="auto"/>
        <w:jc w:val="both"/>
        <w:rPr>
          <w:rFonts w:ascii="Arial" w:hAnsi="Arial" w:cs="Arial"/>
          <w:sz w:val="24"/>
          <w:szCs w:val="24"/>
        </w:rPr>
      </w:pPr>
    </w:p>
    <w:p w14:paraId="09D0D111" w14:textId="0BB6B8A5" w:rsidR="00D42E2E" w:rsidRPr="00431890" w:rsidRDefault="00D42E2E" w:rsidP="00431890">
      <w:pPr>
        <w:spacing w:before="240"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 w:rsidRPr="00431890">
        <w:rPr>
          <w:rFonts w:ascii="Arial" w:hAnsi="Arial" w:cs="Arial"/>
          <w:sz w:val="24"/>
          <w:szCs w:val="24"/>
        </w:rPr>
        <w:t>Unicef</w:t>
      </w:r>
      <w:proofErr w:type="spellEnd"/>
      <w:r w:rsidRPr="00431890">
        <w:rPr>
          <w:rFonts w:ascii="Arial" w:hAnsi="Arial" w:cs="Arial"/>
          <w:sz w:val="24"/>
          <w:szCs w:val="24"/>
        </w:rPr>
        <w:t xml:space="preserve"> (2019) </w:t>
      </w:r>
      <w:r w:rsidRPr="00431890">
        <w:rPr>
          <w:rFonts w:ascii="Arial" w:hAnsi="Arial" w:cs="Arial"/>
          <w:i/>
          <w:iCs/>
          <w:sz w:val="24"/>
          <w:szCs w:val="24"/>
        </w:rPr>
        <w:t>POOR DIETS DAMAGING CHILDREN’S HEALTH, WARNS UNICEF</w:t>
      </w:r>
      <w:r w:rsidRPr="00431890">
        <w:rPr>
          <w:rFonts w:ascii="Arial" w:hAnsi="Arial" w:cs="Arial"/>
          <w:i/>
          <w:iCs/>
          <w:sz w:val="24"/>
          <w:szCs w:val="24"/>
        </w:rPr>
        <w:t>.</w:t>
      </w:r>
      <w:r w:rsidR="00672348" w:rsidRPr="00431890">
        <w:rPr>
          <w:rFonts w:ascii="Arial" w:hAnsi="Arial" w:cs="Arial"/>
          <w:i/>
          <w:iCs/>
          <w:sz w:val="24"/>
          <w:szCs w:val="24"/>
        </w:rPr>
        <w:t xml:space="preserve"> </w:t>
      </w:r>
      <w:r w:rsidRPr="00431890">
        <w:rPr>
          <w:rFonts w:ascii="Arial" w:hAnsi="Arial" w:cs="Arial"/>
          <w:sz w:val="24"/>
          <w:szCs w:val="24"/>
        </w:rPr>
        <w:t xml:space="preserve">Available at: </w:t>
      </w:r>
      <w:hyperlink r:id="rId77" w:history="1">
        <w:r w:rsidRPr="00431890">
          <w:rPr>
            <w:rStyle w:val="Hyperlink"/>
            <w:rFonts w:ascii="Arial" w:hAnsi="Arial" w:cs="Arial"/>
            <w:sz w:val="24"/>
            <w:szCs w:val="24"/>
          </w:rPr>
          <w:t>https://www.unicef.org.uk/press-releases/poor-diets-damaging-childrens-health-warns-unicef/</w:t>
        </w:r>
      </w:hyperlink>
      <w:r w:rsidRPr="00431890">
        <w:rPr>
          <w:rFonts w:ascii="Arial" w:hAnsi="Arial" w:cs="Arial"/>
          <w:sz w:val="24"/>
          <w:szCs w:val="24"/>
        </w:rPr>
        <w:t>(Accessed: 25</w:t>
      </w:r>
      <w:r w:rsidRPr="00431890">
        <w:rPr>
          <w:rFonts w:ascii="Arial" w:hAnsi="Arial" w:cs="Arial"/>
          <w:sz w:val="24"/>
          <w:szCs w:val="24"/>
          <w:vertAlign w:val="superscript"/>
        </w:rPr>
        <w:t>th</w:t>
      </w:r>
      <w:r w:rsidRPr="00431890">
        <w:rPr>
          <w:rFonts w:ascii="Arial" w:hAnsi="Arial" w:cs="Arial"/>
          <w:sz w:val="24"/>
          <w:szCs w:val="24"/>
        </w:rPr>
        <w:t xml:space="preserve"> February 2021).</w:t>
      </w:r>
    </w:p>
    <w:p w14:paraId="7BD65825" w14:textId="77777777" w:rsidR="00672348" w:rsidRPr="00431890" w:rsidRDefault="00672348" w:rsidP="00431890">
      <w:pPr>
        <w:spacing w:before="240" w:line="360" w:lineRule="auto"/>
        <w:jc w:val="both"/>
        <w:rPr>
          <w:rFonts w:ascii="Arial" w:hAnsi="Arial" w:cs="Arial"/>
          <w:sz w:val="24"/>
          <w:szCs w:val="24"/>
        </w:rPr>
      </w:pPr>
    </w:p>
    <w:p w14:paraId="2AF12D8D" w14:textId="54235A4D" w:rsidR="00D42E2E" w:rsidRPr="00431890" w:rsidRDefault="00D42E2E" w:rsidP="00431890">
      <w:pPr>
        <w:spacing w:before="240"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 w:rsidRPr="00431890">
        <w:rPr>
          <w:rFonts w:ascii="Arial" w:hAnsi="Arial" w:cs="Arial"/>
          <w:sz w:val="24"/>
          <w:szCs w:val="24"/>
        </w:rPr>
        <w:t>Unicef</w:t>
      </w:r>
      <w:proofErr w:type="spellEnd"/>
      <w:r w:rsidRPr="00431890">
        <w:rPr>
          <w:rFonts w:ascii="Arial" w:hAnsi="Arial" w:cs="Arial"/>
          <w:sz w:val="24"/>
          <w:szCs w:val="24"/>
        </w:rPr>
        <w:t xml:space="preserve"> (No Date) </w:t>
      </w:r>
      <w:r w:rsidRPr="00431890">
        <w:rPr>
          <w:rFonts w:ascii="Arial" w:hAnsi="Arial" w:cs="Arial"/>
          <w:i/>
          <w:iCs/>
          <w:sz w:val="24"/>
          <w:szCs w:val="24"/>
        </w:rPr>
        <w:t>Child Poverty.</w:t>
      </w:r>
      <w:r w:rsidR="00672348" w:rsidRPr="00431890">
        <w:rPr>
          <w:rFonts w:ascii="Arial" w:hAnsi="Arial" w:cs="Arial"/>
          <w:i/>
          <w:iCs/>
          <w:sz w:val="24"/>
          <w:szCs w:val="24"/>
        </w:rPr>
        <w:t xml:space="preserve"> </w:t>
      </w:r>
      <w:r w:rsidRPr="00431890">
        <w:rPr>
          <w:rFonts w:ascii="Arial" w:hAnsi="Arial" w:cs="Arial"/>
          <w:sz w:val="24"/>
          <w:szCs w:val="24"/>
        </w:rPr>
        <w:t xml:space="preserve">Available at: </w:t>
      </w:r>
      <w:hyperlink r:id="rId78" w:history="1">
        <w:r w:rsidRPr="00431890">
          <w:rPr>
            <w:rStyle w:val="Hyperlink"/>
            <w:rFonts w:ascii="Arial" w:hAnsi="Arial" w:cs="Arial"/>
            <w:sz w:val="24"/>
            <w:szCs w:val="24"/>
          </w:rPr>
          <w:t>https://www.unicef.org/social-policy/child-poverty</w:t>
        </w:r>
      </w:hyperlink>
      <w:r w:rsidRPr="00431890">
        <w:rPr>
          <w:rFonts w:ascii="Arial" w:hAnsi="Arial" w:cs="Arial"/>
          <w:sz w:val="24"/>
          <w:szCs w:val="24"/>
        </w:rPr>
        <w:t>(Accessed: 23</w:t>
      </w:r>
      <w:r w:rsidRPr="00431890">
        <w:rPr>
          <w:rFonts w:ascii="Arial" w:hAnsi="Arial" w:cs="Arial"/>
          <w:sz w:val="24"/>
          <w:szCs w:val="24"/>
          <w:vertAlign w:val="superscript"/>
        </w:rPr>
        <w:t>rd</w:t>
      </w:r>
      <w:r w:rsidRPr="00431890">
        <w:rPr>
          <w:rFonts w:ascii="Arial" w:hAnsi="Arial" w:cs="Arial"/>
          <w:sz w:val="24"/>
          <w:szCs w:val="24"/>
        </w:rPr>
        <w:t xml:space="preserve"> February 2021).</w:t>
      </w:r>
    </w:p>
    <w:p w14:paraId="6B4C23AC" w14:textId="77777777" w:rsidR="00672348" w:rsidRPr="00431890" w:rsidRDefault="00672348" w:rsidP="00431890">
      <w:pPr>
        <w:spacing w:before="240" w:line="360" w:lineRule="auto"/>
        <w:jc w:val="both"/>
        <w:rPr>
          <w:rFonts w:ascii="Arial" w:hAnsi="Arial" w:cs="Arial"/>
          <w:sz w:val="24"/>
          <w:szCs w:val="24"/>
        </w:rPr>
      </w:pPr>
    </w:p>
    <w:p w14:paraId="016D52CB" w14:textId="47BEC309" w:rsidR="00D42E2E" w:rsidRPr="00431890" w:rsidRDefault="00D42E2E" w:rsidP="00431890">
      <w:pPr>
        <w:spacing w:before="240" w:line="360" w:lineRule="auto"/>
        <w:jc w:val="both"/>
        <w:rPr>
          <w:rFonts w:ascii="Arial" w:hAnsi="Arial" w:cs="Arial"/>
          <w:sz w:val="24"/>
          <w:szCs w:val="24"/>
        </w:rPr>
      </w:pPr>
      <w:r w:rsidRPr="00431890">
        <w:rPr>
          <w:rFonts w:ascii="Arial" w:hAnsi="Arial" w:cs="Arial"/>
          <w:sz w:val="24"/>
          <w:szCs w:val="24"/>
        </w:rPr>
        <w:t xml:space="preserve">United Nations (2020) </w:t>
      </w:r>
      <w:r w:rsidRPr="00431890">
        <w:rPr>
          <w:rFonts w:ascii="Arial" w:hAnsi="Arial" w:cs="Arial"/>
          <w:i/>
          <w:iCs/>
          <w:sz w:val="24"/>
          <w:szCs w:val="24"/>
        </w:rPr>
        <w:t>Policy Brief: The Impact of COVID-19 on children.</w:t>
      </w:r>
      <w:r w:rsidR="00672348" w:rsidRPr="00431890">
        <w:rPr>
          <w:rFonts w:ascii="Arial" w:hAnsi="Arial" w:cs="Arial"/>
          <w:i/>
          <w:iCs/>
          <w:sz w:val="24"/>
          <w:szCs w:val="24"/>
        </w:rPr>
        <w:t xml:space="preserve"> </w:t>
      </w:r>
      <w:r w:rsidRPr="00431890">
        <w:rPr>
          <w:rFonts w:ascii="Arial" w:hAnsi="Arial" w:cs="Arial"/>
          <w:sz w:val="24"/>
          <w:szCs w:val="24"/>
        </w:rPr>
        <w:t xml:space="preserve">Available at: </w:t>
      </w:r>
      <w:hyperlink r:id="rId79" w:history="1">
        <w:r w:rsidRPr="00431890">
          <w:rPr>
            <w:rStyle w:val="Hyperlink"/>
            <w:rFonts w:ascii="Arial" w:hAnsi="Arial" w:cs="Arial"/>
            <w:sz w:val="24"/>
            <w:szCs w:val="24"/>
          </w:rPr>
          <w:t>https://www.un.org/sites/un2.un.org/files/policy_brief_on_covid_impact_on_children_16_april_2020.pdf</w:t>
        </w:r>
      </w:hyperlink>
      <w:r w:rsidRPr="00431890">
        <w:rPr>
          <w:rFonts w:ascii="Arial" w:hAnsi="Arial" w:cs="Arial"/>
          <w:sz w:val="24"/>
          <w:szCs w:val="24"/>
        </w:rPr>
        <w:t xml:space="preserve"> (Accessed: 23</w:t>
      </w:r>
      <w:r w:rsidRPr="00431890">
        <w:rPr>
          <w:rFonts w:ascii="Arial" w:hAnsi="Arial" w:cs="Arial"/>
          <w:sz w:val="24"/>
          <w:szCs w:val="24"/>
          <w:vertAlign w:val="superscript"/>
        </w:rPr>
        <w:t>rd</w:t>
      </w:r>
      <w:r w:rsidRPr="00431890">
        <w:rPr>
          <w:rFonts w:ascii="Arial" w:hAnsi="Arial" w:cs="Arial"/>
          <w:sz w:val="24"/>
          <w:szCs w:val="24"/>
        </w:rPr>
        <w:t xml:space="preserve"> February 2021).</w:t>
      </w:r>
    </w:p>
    <w:p w14:paraId="7C4CFE0B" w14:textId="77777777" w:rsidR="00672348" w:rsidRPr="00431890" w:rsidRDefault="00672348" w:rsidP="00431890">
      <w:pPr>
        <w:spacing w:before="240" w:line="360" w:lineRule="auto"/>
        <w:jc w:val="both"/>
        <w:rPr>
          <w:rFonts w:ascii="Arial" w:hAnsi="Arial" w:cs="Arial"/>
          <w:sz w:val="24"/>
          <w:szCs w:val="24"/>
        </w:rPr>
      </w:pPr>
    </w:p>
    <w:p w14:paraId="5A0DDDAE" w14:textId="30BADAAB" w:rsidR="00D42E2E" w:rsidRPr="00431890" w:rsidRDefault="00D42E2E" w:rsidP="00431890">
      <w:pPr>
        <w:spacing w:before="240"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 w:rsidRPr="00431890">
        <w:rPr>
          <w:rFonts w:ascii="Arial" w:hAnsi="Arial" w:cs="Arial"/>
          <w:sz w:val="24"/>
          <w:szCs w:val="24"/>
        </w:rPr>
        <w:t>Vilchis</w:t>
      </w:r>
      <w:proofErr w:type="spellEnd"/>
      <w:r w:rsidRPr="00431890">
        <w:rPr>
          <w:rFonts w:ascii="Arial" w:hAnsi="Arial" w:cs="Arial"/>
          <w:sz w:val="24"/>
          <w:szCs w:val="24"/>
        </w:rPr>
        <w:t xml:space="preserve">-Gil, J., </w:t>
      </w:r>
      <w:proofErr w:type="spellStart"/>
      <w:r w:rsidRPr="00431890">
        <w:rPr>
          <w:rFonts w:ascii="Arial" w:hAnsi="Arial" w:cs="Arial"/>
          <w:sz w:val="24"/>
          <w:szCs w:val="24"/>
        </w:rPr>
        <w:t>Galván</w:t>
      </w:r>
      <w:proofErr w:type="spellEnd"/>
      <w:r w:rsidRPr="00431890">
        <w:rPr>
          <w:rFonts w:ascii="Arial" w:hAnsi="Arial" w:cs="Arial"/>
          <w:sz w:val="24"/>
          <w:szCs w:val="24"/>
        </w:rPr>
        <w:t xml:space="preserve">-Portillo, M., </w:t>
      </w:r>
      <w:proofErr w:type="spellStart"/>
      <w:r w:rsidRPr="00431890">
        <w:rPr>
          <w:rFonts w:ascii="Arial" w:hAnsi="Arial" w:cs="Arial"/>
          <w:sz w:val="24"/>
          <w:szCs w:val="24"/>
        </w:rPr>
        <w:t>Klünder-Klünder</w:t>
      </w:r>
      <w:proofErr w:type="spellEnd"/>
      <w:r w:rsidRPr="00431890">
        <w:rPr>
          <w:rFonts w:ascii="Arial" w:hAnsi="Arial" w:cs="Arial"/>
          <w:sz w:val="24"/>
          <w:szCs w:val="24"/>
        </w:rPr>
        <w:t>, M., Cruz, M. and Flores-Huerta, S.</w:t>
      </w:r>
      <w:r w:rsidRPr="00431890">
        <w:rPr>
          <w:rFonts w:ascii="Arial" w:hAnsi="Arial" w:cs="Arial"/>
          <w:sz w:val="24"/>
          <w:szCs w:val="24"/>
        </w:rPr>
        <w:t xml:space="preserve"> (</w:t>
      </w:r>
      <w:r w:rsidRPr="00431890">
        <w:rPr>
          <w:rFonts w:ascii="Arial" w:hAnsi="Arial" w:cs="Arial"/>
          <w:sz w:val="24"/>
          <w:szCs w:val="24"/>
        </w:rPr>
        <w:t>201</w:t>
      </w:r>
      <w:r w:rsidRPr="00431890">
        <w:rPr>
          <w:rFonts w:ascii="Arial" w:hAnsi="Arial" w:cs="Arial"/>
          <w:sz w:val="24"/>
          <w:szCs w:val="24"/>
        </w:rPr>
        <w:t>5) ‘</w:t>
      </w:r>
      <w:r w:rsidRPr="00431890">
        <w:rPr>
          <w:rFonts w:ascii="Arial" w:hAnsi="Arial" w:cs="Arial"/>
          <w:sz w:val="24"/>
          <w:szCs w:val="24"/>
        </w:rPr>
        <w:t>Food habits, physical activities and sedentary lifestyles of eutrophic and obese school children: a case–control study</w:t>
      </w:r>
      <w:r w:rsidRPr="00431890">
        <w:rPr>
          <w:rFonts w:ascii="Arial" w:hAnsi="Arial" w:cs="Arial"/>
          <w:sz w:val="24"/>
          <w:szCs w:val="24"/>
        </w:rPr>
        <w:t>’,</w:t>
      </w:r>
      <w:r w:rsidRPr="00431890">
        <w:rPr>
          <w:rFonts w:ascii="Arial" w:hAnsi="Arial" w:cs="Arial"/>
          <w:sz w:val="24"/>
          <w:szCs w:val="24"/>
        </w:rPr>
        <w:t xml:space="preserve"> </w:t>
      </w:r>
      <w:r w:rsidRPr="00431890">
        <w:rPr>
          <w:rFonts w:ascii="Arial" w:hAnsi="Arial" w:cs="Arial"/>
          <w:i/>
          <w:iCs/>
          <w:sz w:val="24"/>
          <w:szCs w:val="24"/>
        </w:rPr>
        <w:t>BMC public health</w:t>
      </w:r>
      <w:r w:rsidRPr="00431890">
        <w:rPr>
          <w:rFonts w:ascii="Arial" w:hAnsi="Arial" w:cs="Arial"/>
          <w:sz w:val="24"/>
          <w:szCs w:val="24"/>
        </w:rPr>
        <w:t>, 15(1), pp.1-8.</w:t>
      </w:r>
      <w:r w:rsidRPr="00431890">
        <w:rPr>
          <w:rFonts w:ascii="Arial" w:hAnsi="Arial" w:cs="Arial"/>
          <w:sz w:val="24"/>
          <w:szCs w:val="24"/>
        </w:rPr>
        <w:t>Accessed: 25</w:t>
      </w:r>
      <w:r w:rsidRPr="00431890">
        <w:rPr>
          <w:rFonts w:ascii="Arial" w:hAnsi="Arial" w:cs="Arial"/>
          <w:sz w:val="24"/>
          <w:szCs w:val="24"/>
          <w:vertAlign w:val="superscript"/>
        </w:rPr>
        <w:t>th</w:t>
      </w:r>
      <w:r w:rsidRPr="00431890">
        <w:rPr>
          <w:rFonts w:ascii="Arial" w:hAnsi="Arial" w:cs="Arial"/>
          <w:sz w:val="24"/>
          <w:szCs w:val="24"/>
        </w:rPr>
        <w:t xml:space="preserve"> February 2021.URL: </w:t>
      </w:r>
      <w:hyperlink r:id="rId80" w:history="1">
        <w:r w:rsidRPr="00431890">
          <w:rPr>
            <w:rStyle w:val="Hyperlink"/>
            <w:rFonts w:ascii="Arial" w:hAnsi="Arial" w:cs="Arial"/>
            <w:sz w:val="24"/>
            <w:szCs w:val="24"/>
          </w:rPr>
          <w:t>https://bmcpublichealth.biomedcentral.com/articles/10.1186/s12889-015-1491-1</w:t>
        </w:r>
      </w:hyperlink>
      <w:r w:rsidRPr="00431890">
        <w:rPr>
          <w:rFonts w:ascii="Arial" w:hAnsi="Arial" w:cs="Arial"/>
          <w:sz w:val="24"/>
          <w:szCs w:val="24"/>
        </w:rPr>
        <w:t xml:space="preserve"> </w:t>
      </w:r>
    </w:p>
    <w:p w14:paraId="0B63908A" w14:textId="77777777" w:rsidR="00672348" w:rsidRPr="00431890" w:rsidRDefault="00672348" w:rsidP="00431890">
      <w:pPr>
        <w:spacing w:before="240" w:line="360" w:lineRule="auto"/>
        <w:jc w:val="both"/>
        <w:rPr>
          <w:rFonts w:ascii="Arial" w:hAnsi="Arial" w:cs="Arial"/>
          <w:sz w:val="24"/>
          <w:szCs w:val="24"/>
        </w:rPr>
      </w:pPr>
    </w:p>
    <w:p w14:paraId="60FE554B" w14:textId="05ACBD60" w:rsidR="00D42E2E" w:rsidRPr="00431890" w:rsidRDefault="00D42E2E" w:rsidP="00431890">
      <w:pPr>
        <w:spacing w:before="240" w:line="360" w:lineRule="auto"/>
        <w:jc w:val="both"/>
        <w:rPr>
          <w:rFonts w:ascii="Arial" w:hAnsi="Arial" w:cs="Arial"/>
          <w:sz w:val="24"/>
          <w:szCs w:val="24"/>
        </w:rPr>
      </w:pPr>
      <w:r w:rsidRPr="00431890">
        <w:rPr>
          <w:rFonts w:ascii="Arial" w:hAnsi="Arial" w:cs="Arial"/>
          <w:sz w:val="24"/>
          <w:szCs w:val="24"/>
        </w:rPr>
        <w:t xml:space="preserve">Wachira, L.J.M., </w:t>
      </w:r>
      <w:proofErr w:type="spellStart"/>
      <w:r w:rsidRPr="00431890">
        <w:rPr>
          <w:rFonts w:ascii="Arial" w:hAnsi="Arial" w:cs="Arial"/>
          <w:sz w:val="24"/>
          <w:szCs w:val="24"/>
        </w:rPr>
        <w:t>Muthuri</w:t>
      </w:r>
      <w:proofErr w:type="spellEnd"/>
      <w:r w:rsidRPr="00431890">
        <w:rPr>
          <w:rFonts w:ascii="Arial" w:hAnsi="Arial" w:cs="Arial"/>
          <w:sz w:val="24"/>
          <w:szCs w:val="24"/>
        </w:rPr>
        <w:t xml:space="preserve">, S.K., </w:t>
      </w:r>
      <w:proofErr w:type="spellStart"/>
      <w:r w:rsidRPr="00431890">
        <w:rPr>
          <w:rFonts w:ascii="Arial" w:hAnsi="Arial" w:cs="Arial"/>
          <w:sz w:val="24"/>
          <w:szCs w:val="24"/>
        </w:rPr>
        <w:t>Ochola</w:t>
      </w:r>
      <w:proofErr w:type="spellEnd"/>
      <w:r w:rsidRPr="00431890">
        <w:rPr>
          <w:rFonts w:ascii="Arial" w:hAnsi="Arial" w:cs="Arial"/>
          <w:sz w:val="24"/>
          <w:szCs w:val="24"/>
        </w:rPr>
        <w:t xml:space="preserve">, S.A., </w:t>
      </w:r>
      <w:proofErr w:type="spellStart"/>
      <w:r w:rsidRPr="00431890">
        <w:rPr>
          <w:rFonts w:ascii="Arial" w:hAnsi="Arial" w:cs="Arial"/>
          <w:sz w:val="24"/>
          <w:szCs w:val="24"/>
        </w:rPr>
        <w:t>Onywera</w:t>
      </w:r>
      <w:proofErr w:type="spellEnd"/>
      <w:r w:rsidRPr="00431890">
        <w:rPr>
          <w:rFonts w:ascii="Arial" w:hAnsi="Arial" w:cs="Arial"/>
          <w:sz w:val="24"/>
          <w:szCs w:val="24"/>
        </w:rPr>
        <w:t xml:space="preserve">, V.O. and Tremblay, M.S. </w:t>
      </w:r>
      <w:r w:rsidRPr="00431890">
        <w:rPr>
          <w:rFonts w:ascii="Arial" w:hAnsi="Arial" w:cs="Arial"/>
          <w:sz w:val="24"/>
          <w:szCs w:val="24"/>
        </w:rPr>
        <w:t>(</w:t>
      </w:r>
      <w:r w:rsidRPr="00431890">
        <w:rPr>
          <w:rFonts w:ascii="Arial" w:hAnsi="Arial" w:cs="Arial"/>
          <w:sz w:val="24"/>
          <w:szCs w:val="24"/>
        </w:rPr>
        <w:t>2018</w:t>
      </w:r>
      <w:r w:rsidRPr="00431890">
        <w:rPr>
          <w:rFonts w:ascii="Arial" w:hAnsi="Arial" w:cs="Arial"/>
          <w:sz w:val="24"/>
          <w:szCs w:val="24"/>
        </w:rPr>
        <w:t>) ‘</w:t>
      </w:r>
      <w:r w:rsidRPr="00431890">
        <w:rPr>
          <w:rFonts w:ascii="Arial" w:hAnsi="Arial" w:cs="Arial"/>
          <w:sz w:val="24"/>
          <w:szCs w:val="24"/>
        </w:rPr>
        <w:t>Screen-based sedentary behaviour and adiposity among school children: Results from International Study of Childhood Obesity, Lifestyle and the Environment (ISCOLE)-Kenya</w:t>
      </w:r>
      <w:r w:rsidRPr="00431890">
        <w:rPr>
          <w:rFonts w:ascii="Arial" w:hAnsi="Arial" w:cs="Arial"/>
          <w:sz w:val="24"/>
          <w:szCs w:val="24"/>
        </w:rPr>
        <w:t>’,</w:t>
      </w:r>
      <w:r w:rsidRPr="00431890">
        <w:rPr>
          <w:rFonts w:ascii="Arial" w:hAnsi="Arial" w:cs="Arial"/>
          <w:sz w:val="24"/>
          <w:szCs w:val="24"/>
        </w:rPr>
        <w:t> </w:t>
      </w:r>
      <w:proofErr w:type="spellStart"/>
      <w:r w:rsidRPr="00431890">
        <w:rPr>
          <w:rFonts w:ascii="Arial" w:hAnsi="Arial" w:cs="Arial"/>
          <w:i/>
          <w:iCs/>
          <w:sz w:val="24"/>
          <w:szCs w:val="24"/>
        </w:rPr>
        <w:t>PLoS</w:t>
      </w:r>
      <w:proofErr w:type="spellEnd"/>
      <w:r w:rsidRPr="00431890">
        <w:rPr>
          <w:rFonts w:ascii="Arial" w:hAnsi="Arial" w:cs="Arial"/>
          <w:i/>
          <w:iCs/>
          <w:sz w:val="24"/>
          <w:szCs w:val="24"/>
        </w:rPr>
        <w:t xml:space="preserve"> One</w:t>
      </w:r>
      <w:r w:rsidRPr="00431890">
        <w:rPr>
          <w:rFonts w:ascii="Arial" w:hAnsi="Arial" w:cs="Arial"/>
          <w:sz w:val="24"/>
          <w:szCs w:val="24"/>
        </w:rPr>
        <w:t>, </w:t>
      </w:r>
      <w:r w:rsidRPr="00431890">
        <w:rPr>
          <w:rFonts w:ascii="Arial" w:hAnsi="Arial" w:cs="Arial"/>
          <w:i/>
          <w:iCs/>
          <w:sz w:val="24"/>
          <w:szCs w:val="24"/>
        </w:rPr>
        <w:t>13</w:t>
      </w:r>
      <w:r w:rsidRPr="00431890">
        <w:rPr>
          <w:rFonts w:ascii="Arial" w:hAnsi="Arial" w:cs="Arial"/>
          <w:sz w:val="24"/>
          <w:szCs w:val="24"/>
        </w:rPr>
        <w:t>(6), p.e0199790.</w:t>
      </w:r>
      <w:r w:rsidRPr="00431890">
        <w:rPr>
          <w:rFonts w:ascii="Arial" w:hAnsi="Arial" w:cs="Arial"/>
          <w:sz w:val="24"/>
          <w:szCs w:val="24"/>
        </w:rPr>
        <w:t>Accessed: 25</w:t>
      </w:r>
      <w:r w:rsidRPr="00431890">
        <w:rPr>
          <w:rFonts w:ascii="Arial" w:hAnsi="Arial" w:cs="Arial"/>
          <w:sz w:val="24"/>
          <w:szCs w:val="24"/>
          <w:vertAlign w:val="superscript"/>
        </w:rPr>
        <w:t>th</w:t>
      </w:r>
      <w:r w:rsidRPr="00431890">
        <w:rPr>
          <w:rFonts w:ascii="Arial" w:hAnsi="Arial" w:cs="Arial"/>
          <w:sz w:val="24"/>
          <w:szCs w:val="24"/>
        </w:rPr>
        <w:t xml:space="preserve"> February 2021.URL: </w:t>
      </w:r>
      <w:hyperlink r:id="rId81" w:history="1">
        <w:r w:rsidRPr="00431890">
          <w:rPr>
            <w:rStyle w:val="Hyperlink"/>
            <w:rFonts w:ascii="Arial" w:hAnsi="Arial" w:cs="Arial"/>
            <w:sz w:val="24"/>
            <w:szCs w:val="24"/>
          </w:rPr>
          <w:t>https://journals.plos.org/plosone/article?id=10.1371/journal.pone.0199790</w:t>
        </w:r>
      </w:hyperlink>
      <w:r w:rsidRPr="00431890">
        <w:rPr>
          <w:rFonts w:ascii="Arial" w:hAnsi="Arial" w:cs="Arial"/>
          <w:sz w:val="24"/>
          <w:szCs w:val="24"/>
        </w:rPr>
        <w:t xml:space="preserve"> </w:t>
      </w:r>
    </w:p>
    <w:p w14:paraId="4EE9CB0A" w14:textId="16AFC37C" w:rsidR="00672348" w:rsidRPr="00431890" w:rsidRDefault="00672348" w:rsidP="00431890">
      <w:pPr>
        <w:spacing w:before="240" w:line="360" w:lineRule="auto"/>
        <w:jc w:val="both"/>
        <w:rPr>
          <w:rFonts w:ascii="Arial" w:hAnsi="Arial" w:cs="Arial"/>
          <w:sz w:val="24"/>
          <w:szCs w:val="24"/>
        </w:rPr>
      </w:pPr>
    </w:p>
    <w:p w14:paraId="181B17EF" w14:textId="2B6CDA9C" w:rsidR="00D42E2E" w:rsidRPr="00431890" w:rsidRDefault="00D42E2E" w:rsidP="00431890">
      <w:pPr>
        <w:spacing w:before="240" w:line="360" w:lineRule="auto"/>
        <w:jc w:val="both"/>
        <w:rPr>
          <w:rFonts w:ascii="Arial" w:hAnsi="Arial" w:cs="Arial"/>
          <w:sz w:val="24"/>
          <w:szCs w:val="24"/>
        </w:rPr>
      </w:pPr>
      <w:r w:rsidRPr="00431890">
        <w:rPr>
          <w:rFonts w:ascii="Arial" w:hAnsi="Arial" w:cs="Arial"/>
          <w:sz w:val="24"/>
          <w:szCs w:val="24"/>
        </w:rPr>
        <w:lastRenderedPageBreak/>
        <w:t xml:space="preserve">Welsh Government (2016) </w:t>
      </w:r>
      <w:r w:rsidRPr="00431890">
        <w:rPr>
          <w:rFonts w:ascii="Arial" w:hAnsi="Arial" w:cs="Arial"/>
          <w:i/>
          <w:iCs/>
          <w:sz w:val="24"/>
          <w:szCs w:val="24"/>
        </w:rPr>
        <w:t>An overview of the Healthy Child Wales Programme.</w:t>
      </w:r>
      <w:r w:rsidR="00672348" w:rsidRPr="00431890">
        <w:rPr>
          <w:rFonts w:ascii="Arial" w:hAnsi="Arial" w:cs="Arial"/>
          <w:i/>
          <w:iCs/>
          <w:sz w:val="24"/>
          <w:szCs w:val="24"/>
        </w:rPr>
        <w:t xml:space="preserve"> </w:t>
      </w:r>
      <w:r w:rsidRPr="00431890">
        <w:rPr>
          <w:rFonts w:ascii="Arial" w:hAnsi="Arial" w:cs="Arial"/>
          <w:sz w:val="24"/>
          <w:szCs w:val="24"/>
        </w:rPr>
        <w:t xml:space="preserve">Available at: </w:t>
      </w:r>
      <w:hyperlink r:id="rId82" w:history="1">
        <w:r w:rsidRPr="00431890">
          <w:rPr>
            <w:rStyle w:val="Hyperlink"/>
            <w:rFonts w:ascii="Arial" w:hAnsi="Arial" w:cs="Arial"/>
            <w:sz w:val="24"/>
            <w:szCs w:val="24"/>
          </w:rPr>
          <w:t>https://gov.wales/sites/default/files/publications/2019-05/an-overview-of-the-healthy-child-wales-programme.pdf</w:t>
        </w:r>
      </w:hyperlink>
      <w:r w:rsidRPr="00431890">
        <w:rPr>
          <w:rFonts w:ascii="Arial" w:hAnsi="Arial" w:cs="Arial"/>
          <w:sz w:val="24"/>
          <w:szCs w:val="24"/>
        </w:rPr>
        <w:t xml:space="preserve"> (Accessed: 23</w:t>
      </w:r>
      <w:r w:rsidRPr="00431890">
        <w:rPr>
          <w:rFonts w:ascii="Arial" w:hAnsi="Arial" w:cs="Arial"/>
          <w:sz w:val="24"/>
          <w:szCs w:val="24"/>
          <w:vertAlign w:val="superscript"/>
        </w:rPr>
        <w:t>rd</w:t>
      </w:r>
      <w:r w:rsidRPr="00431890">
        <w:rPr>
          <w:rFonts w:ascii="Arial" w:hAnsi="Arial" w:cs="Arial"/>
          <w:sz w:val="24"/>
          <w:szCs w:val="24"/>
        </w:rPr>
        <w:t xml:space="preserve"> February 2021).</w:t>
      </w:r>
    </w:p>
    <w:p w14:paraId="0A0B62A0" w14:textId="5057DD29" w:rsidR="00672348" w:rsidRPr="00431890" w:rsidRDefault="00672348" w:rsidP="00431890">
      <w:pPr>
        <w:spacing w:before="240" w:line="360" w:lineRule="auto"/>
        <w:jc w:val="both"/>
        <w:rPr>
          <w:rFonts w:ascii="Arial" w:hAnsi="Arial" w:cs="Arial"/>
          <w:sz w:val="24"/>
          <w:szCs w:val="24"/>
        </w:rPr>
      </w:pPr>
    </w:p>
    <w:p w14:paraId="6271DEB3" w14:textId="1B446DD0" w:rsidR="00D42E2E" w:rsidRPr="00431890" w:rsidRDefault="00D42E2E" w:rsidP="00431890">
      <w:pPr>
        <w:spacing w:before="240" w:line="360" w:lineRule="auto"/>
        <w:jc w:val="both"/>
        <w:rPr>
          <w:rFonts w:ascii="Arial" w:hAnsi="Arial" w:cs="Arial"/>
          <w:sz w:val="24"/>
          <w:szCs w:val="24"/>
        </w:rPr>
      </w:pPr>
      <w:r w:rsidRPr="00431890">
        <w:rPr>
          <w:rFonts w:ascii="Arial" w:hAnsi="Arial" w:cs="Arial"/>
          <w:sz w:val="24"/>
          <w:szCs w:val="24"/>
        </w:rPr>
        <w:t xml:space="preserve">Welsh Government (2017) </w:t>
      </w:r>
      <w:r w:rsidRPr="00431890">
        <w:rPr>
          <w:rFonts w:ascii="Arial" w:hAnsi="Arial" w:cs="Arial"/>
          <w:i/>
          <w:iCs/>
          <w:sz w:val="24"/>
          <w:szCs w:val="24"/>
        </w:rPr>
        <w:t>Families First Programme Guidance</w:t>
      </w:r>
      <w:r w:rsidRPr="00431890">
        <w:rPr>
          <w:rFonts w:ascii="Arial" w:hAnsi="Arial" w:cs="Arial"/>
          <w:i/>
          <w:iCs/>
          <w:sz w:val="24"/>
          <w:szCs w:val="24"/>
        </w:rPr>
        <w:t>.</w:t>
      </w:r>
      <w:r w:rsidR="00672348" w:rsidRPr="00431890">
        <w:rPr>
          <w:rFonts w:ascii="Arial" w:hAnsi="Arial" w:cs="Arial"/>
          <w:i/>
          <w:iCs/>
          <w:sz w:val="24"/>
          <w:szCs w:val="24"/>
        </w:rPr>
        <w:t xml:space="preserve"> </w:t>
      </w:r>
      <w:r w:rsidRPr="00431890">
        <w:rPr>
          <w:rFonts w:ascii="Arial" w:hAnsi="Arial" w:cs="Arial"/>
          <w:sz w:val="24"/>
          <w:szCs w:val="24"/>
        </w:rPr>
        <w:t xml:space="preserve">Available at: </w:t>
      </w:r>
      <w:hyperlink r:id="rId83" w:history="1">
        <w:r w:rsidRPr="00431890">
          <w:rPr>
            <w:rStyle w:val="Hyperlink"/>
            <w:rFonts w:ascii="Arial" w:hAnsi="Arial" w:cs="Arial"/>
            <w:sz w:val="24"/>
            <w:szCs w:val="24"/>
          </w:rPr>
          <w:t>https://gov.wales/sites/default/files/publications/2019-07/families-first-guidance-for-local-authorities_0.pdf</w:t>
        </w:r>
      </w:hyperlink>
      <w:r w:rsidRPr="00431890">
        <w:rPr>
          <w:rFonts w:ascii="Arial" w:hAnsi="Arial" w:cs="Arial"/>
          <w:sz w:val="24"/>
          <w:szCs w:val="24"/>
        </w:rPr>
        <w:t xml:space="preserve"> (Accessed: 26</w:t>
      </w:r>
      <w:r w:rsidRPr="00431890">
        <w:rPr>
          <w:rFonts w:ascii="Arial" w:hAnsi="Arial" w:cs="Arial"/>
          <w:sz w:val="24"/>
          <w:szCs w:val="24"/>
          <w:vertAlign w:val="superscript"/>
        </w:rPr>
        <w:t>th</w:t>
      </w:r>
      <w:r w:rsidRPr="00431890">
        <w:rPr>
          <w:rFonts w:ascii="Arial" w:hAnsi="Arial" w:cs="Arial"/>
          <w:sz w:val="24"/>
          <w:szCs w:val="24"/>
        </w:rPr>
        <w:t xml:space="preserve"> February 2021). </w:t>
      </w:r>
    </w:p>
    <w:p w14:paraId="2B358886" w14:textId="77777777" w:rsidR="00672348" w:rsidRPr="00431890" w:rsidRDefault="00672348" w:rsidP="00431890">
      <w:pPr>
        <w:spacing w:before="240" w:line="360" w:lineRule="auto"/>
        <w:jc w:val="both"/>
        <w:rPr>
          <w:rFonts w:ascii="Arial" w:hAnsi="Arial" w:cs="Arial"/>
          <w:sz w:val="24"/>
          <w:szCs w:val="24"/>
        </w:rPr>
      </w:pPr>
    </w:p>
    <w:p w14:paraId="45795FAE" w14:textId="42682EAC" w:rsidR="00D42E2E" w:rsidRPr="00431890" w:rsidRDefault="00D42E2E" w:rsidP="00431890">
      <w:pPr>
        <w:spacing w:before="240" w:line="360" w:lineRule="auto"/>
        <w:jc w:val="both"/>
        <w:rPr>
          <w:rFonts w:ascii="Arial" w:hAnsi="Arial" w:cs="Arial"/>
          <w:sz w:val="24"/>
          <w:szCs w:val="24"/>
        </w:rPr>
      </w:pPr>
      <w:r w:rsidRPr="00431890">
        <w:rPr>
          <w:rFonts w:ascii="Arial" w:hAnsi="Arial" w:cs="Arial"/>
          <w:sz w:val="24"/>
          <w:szCs w:val="24"/>
        </w:rPr>
        <w:t xml:space="preserve">Welsh Government (2019) </w:t>
      </w:r>
      <w:r w:rsidRPr="00431890">
        <w:rPr>
          <w:rFonts w:ascii="Arial" w:hAnsi="Arial" w:cs="Arial"/>
          <w:i/>
          <w:iCs/>
          <w:sz w:val="24"/>
          <w:szCs w:val="24"/>
        </w:rPr>
        <w:t>All Wales Breastfeeding Five Year Action Plan</w:t>
      </w:r>
      <w:r w:rsidRPr="00431890">
        <w:rPr>
          <w:rFonts w:ascii="Arial" w:hAnsi="Arial" w:cs="Arial"/>
          <w:i/>
          <w:iCs/>
          <w:sz w:val="24"/>
          <w:szCs w:val="24"/>
        </w:rPr>
        <w:t>.</w:t>
      </w:r>
      <w:r w:rsidR="00672348" w:rsidRPr="00431890">
        <w:rPr>
          <w:rFonts w:ascii="Arial" w:hAnsi="Arial" w:cs="Arial"/>
          <w:i/>
          <w:iCs/>
          <w:sz w:val="24"/>
          <w:szCs w:val="24"/>
        </w:rPr>
        <w:t xml:space="preserve"> </w:t>
      </w:r>
      <w:r w:rsidRPr="00431890">
        <w:rPr>
          <w:rFonts w:ascii="Arial" w:hAnsi="Arial" w:cs="Arial"/>
          <w:sz w:val="24"/>
          <w:szCs w:val="24"/>
        </w:rPr>
        <w:t xml:space="preserve">Available at: </w:t>
      </w:r>
      <w:hyperlink r:id="rId84" w:history="1">
        <w:r w:rsidRPr="00431890">
          <w:rPr>
            <w:rStyle w:val="Hyperlink"/>
            <w:rFonts w:ascii="Arial" w:hAnsi="Arial" w:cs="Arial"/>
            <w:sz w:val="24"/>
            <w:szCs w:val="24"/>
          </w:rPr>
          <w:t>https://gov.wales/sites/default/files/publications/2019-06/all-wales-breastfeeding-five-year-action-plan-july-2019_0.pdf</w:t>
        </w:r>
      </w:hyperlink>
      <w:r w:rsidRPr="00431890">
        <w:rPr>
          <w:rFonts w:ascii="Arial" w:hAnsi="Arial" w:cs="Arial"/>
          <w:sz w:val="24"/>
          <w:szCs w:val="24"/>
        </w:rPr>
        <w:t xml:space="preserve"> (Accessed: 25</w:t>
      </w:r>
      <w:r w:rsidRPr="00431890">
        <w:rPr>
          <w:rFonts w:ascii="Arial" w:hAnsi="Arial" w:cs="Arial"/>
          <w:sz w:val="24"/>
          <w:szCs w:val="24"/>
          <w:vertAlign w:val="superscript"/>
        </w:rPr>
        <w:t>th</w:t>
      </w:r>
      <w:r w:rsidRPr="00431890">
        <w:rPr>
          <w:rFonts w:ascii="Arial" w:hAnsi="Arial" w:cs="Arial"/>
          <w:sz w:val="24"/>
          <w:szCs w:val="24"/>
        </w:rPr>
        <w:t xml:space="preserve"> February 2021).</w:t>
      </w:r>
    </w:p>
    <w:p w14:paraId="31D35068" w14:textId="77777777" w:rsidR="00672348" w:rsidRPr="00431890" w:rsidRDefault="00672348" w:rsidP="00431890">
      <w:pPr>
        <w:spacing w:before="240" w:line="360" w:lineRule="auto"/>
        <w:jc w:val="both"/>
        <w:rPr>
          <w:rFonts w:ascii="Arial" w:hAnsi="Arial" w:cs="Arial"/>
          <w:i/>
          <w:iCs/>
          <w:sz w:val="24"/>
          <w:szCs w:val="24"/>
        </w:rPr>
      </w:pPr>
    </w:p>
    <w:p w14:paraId="5C586A34" w14:textId="282D0775" w:rsidR="00D42E2E" w:rsidRPr="00431890" w:rsidRDefault="00D42E2E" w:rsidP="00431890">
      <w:pPr>
        <w:spacing w:before="240" w:line="360" w:lineRule="auto"/>
        <w:jc w:val="both"/>
        <w:rPr>
          <w:rFonts w:ascii="Arial" w:hAnsi="Arial" w:cs="Arial"/>
          <w:sz w:val="24"/>
          <w:szCs w:val="24"/>
        </w:rPr>
      </w:pPr>
      <w:r w:rsidRPr="00431890">
        <w:rPr>
          <w:rFonts w:ascii="Arial" w:hAnsi="Arial" w:cs="Arial"/>
          <w:sz w:val="24"/>
          <w:szCs w:val="24"/>
        </w:rPr>
        <w:t xml:space="preserve">Welsh Government (2019) </w:t>
      </w:r>
      <w:r w:rsidRPr="00431890">
        <w:rPr>
          <w:rFonts w:ascii="Arial" w:hAnsi="Arial" w:cs="Arial"/>
          <w:i/>
          <w:iCs/>
          <w:sz w:val="24"/>
          <w:szCs w:val="24"/>
        </w:rPr>
        <w:t>Children’s Rights in Wales.</w:t>
      </w:r>
      <w:r w:rsidR="00672348" w:rsidRPr="00431890">
        <w:rPr>
          <w:rFonts w:ascii="Arial" w:hAnsi="Arial" w:cs="Arial"/>
          <w:i/>
          <w:iCs/>
          <w:sz w:val="24"/>
          <w:szCs w:val="24"/>
        </w:rPr>
        <w:t xml:space="preserve">  </w:t>
      </w:r>
      <w:r w:rsidRPr="00431890">
        <w:rPr>
          <w:rFonts w:ascii="Arial" w:hAnsi="Arial" w:cs="Arial"/>
          <w:sz w:val="24"/>
          <w:szCs w:val="24"/>
        </w:rPr>
        <w:t xml:space="preserve">Available at: </w:t>
      </w:r>
      <w:hyperlink r:id="rId85" w:anchor=":~:text=Children%E2%80%99s%20rights%20are%20already%20enshrined%20in%20Welsh%20law,UNCRC%20when%20developing%20or%20reviewing%20legislation%20and%20policy" w:history="1">
        <w:r w:rsidRPr="00431890">
          <w:rPr>
            <w:rStyle w:val="Hyperlink"/>
            <w:rFonts w:ascii="Arial" w:hAnsi="Arial" w:cs="Arial"/>
            <w:sz w:val="24"/>
            <w:szCs w:val="24"/>
          </w:rPr>
          <w:t>https://gov.wales/childrens-rights-in-wales#:~:text=Children%E2%80%99s%20rights%20are%20already%20enshrined%20in%20Welsh%20law,UNCRC%20when%20developing%20or%20reviewing%20legislation%20and%20policy</w:t>
        </w:r>
      </w:hyperlink>
      <w:r w:rsidRPr="00431890">
        <w:rPr>
          <w:rFonts w:ascii="Arial" w:hAnsi="Arial" w:cs="Arial"/>
          <w:sz w:val="24"/>
          <w:szCs w:val="24"/>
        </w:rPr>
        <w:t xml:space="preserve"> (Accessed: 23</w:t>
      </w:r>
      <w:r w:rsidRPr="00431890">
        <w:rPr>
          <w:rFonts w:ascii="Arial" w:hAnsi="Arial" w:cs="Arial"/>
          <w:sz w:val="24"/>
          <w:szCs w:val="24"/>
          <w:vertAlign w:val="superscript"/>
        </w:rPr>
        <w:t>rd</w:t>
      </w:r>
      <w:r w:rsidRPr="00431890">
        <w:rPr>
          <w:rFonts w:ascii="Arial" w:hAnsi="Arial" w:cs="Arial"/>
          <w:sz w:val="24"/>
          <w:szCs w:val="24"/>
        </w:rPr>
        <w:t xml:space="preserve"> February 2021).</w:t>
      </w:r>
    </w:p>
    <w:p w14:paraId="6283DB5C" w14:textId="77777777" w:rsidR="00672348" w:rsidRPr="00431890" w:rsidRDefault="00672348" w:rsidP="00431890">
      <w:pPr>
        <w:spacing w:before="240" w:line="360" w:lineRule="auto"/>
        <w:jc w:val="both"/>
        <w:rPr>
          <w:rFonts w:ascii="Arial" w:hAnsi="Arial" w:cs="Arial"/>
          <w:sz w:val="24"/>
          <w:szCs w:val="24"/>
        </w:rPr>
      </w:pPr>
    </w:p>
    <w:p w14:paraId="46EF3E7B" w14:textId="778339AD" w:rsidR="00D42E2E" w:rsidRPr="00431890" w:rsidRDefault="00D42E2E" w:rsidP="00431890">
      <w:pPr>
        <w:spacing w:before="240" w:line="360" w:lineRule="auto"/>
        <w:jc w:val="both"/>
        <w:rPr>
          <w:rFonts w:ascii="Arial" w:hAnsi="Arial" w:cs="Arial"/>
          <w:sz w:val="24"/>
          <w:szCs w:val="24"/>
        </w:rPr>
      </w:pPr>
      <w:r w:rsidRPr="00431890">
        <w:rPr>
          <w:rFonts w:ascii="Arial" w:hAnsi="Arial" w:cs="Arial"/>
          <w:sz w:val="24"/>
          <w:szCs w:val="24"/>
        </w:rPr>
        <w:t>Welsh Government (2019</w:t>
      </w:r>
      <w:r w:rsidRPr="00431890">
        <w:rPr>
          <w:rFonts w:ascii="Arial" w:hAnsi="Arial" w:cs="Arial"/>
          <w:i/>
          <w:iCs/>
          <w:sz w:val="24"/>
          <w:szCs w:val="24"/>
        </w:rPr>
        <w:t xml:space="preserve">) Consultation Document </w:t>
      </w:r>
      <w:r w:rsidRPr="00431890">
        <w:rPr>
          <w:rFonts w:ascii="Arial" w:hAnsi="Arial" w:cs="Arial"/>
          <w:i/>
          <w:iCs/>
          <w:sz w:val="24"/>
          <w:szCs w:val="24"/>
        </w:rPr>
        <w:t>Healthy Weight: Healthy Wales Our national ambitions to prevent and reduce obesity in Wales</w:t>
      </w:r>
      <w:r w:rsidR="00672348" w:rsidRPr="00431890">
        <w:rPr>
          <w:rFonts w:ascii="Arial" w:hAnsi="Arial" w:cs="Arial"/>
          <w:i/>
          <w:iCs/>
          <w:sz w:val="24"/>
          <w:szCs w:val="24"/>
        </w:rPr>
        <w:t xml:space="preserve">. </w:t>
      </w:r>
      <w:r w:rsidRPr="00431890">
        <w:rPr>
          <w:rFonts w:ascii="Arial" w:hAnsi="Arial" w:cs="Arial"/>
          <w:sz w:val="24"/>
          <w:szCs w:val="24"/>
        </w:rPr>
        <w:t xml:space="preserve">Available at: </w:t>
      </w:r>
      <w:hyperlink r:id="rId86" w:history="1">
        <w:r w:rsidRPr="00431890">
          <w:rPr>
            <w:rStyle w:val="Hyperlink"/>
            <w:rFonts w:ascii="Arial" w:hAnsi="Arial" w:cs="Arial"/>
            <w:sz w:val="24"/>
            <w:szCs w:val="24"/>
          </w:rPr>
          <w:t>https://gov.wales/sites/default/files/consultations/2019-01/consultaton-document_0.pdf</w:t>
        </w:r>
      </w:hyperlink>
      <w:r w:rsidRPr="00431890">
        <w:rPr>
          <w:rFonts w:ascii="Arial" w:hAnsi="Arial" w:cs="Arial"/>
          <w:sz w:val="24"/>
          <w:szCs w:val="24"/>
        </w:rPr>
        <w:t>(Accessed: 25</w:t>
      </w:r>
      <w:r w:rsidRPr="00431890">
        <w:rPr>
          <w:rFonts w:ascii="Arial" w:hAnsi="Arial" w:cs="Arial"/>
          <w:sz w:val="24"/>
          <w:szCs w:val="24"/>
          <w:vertAlign w:val="superscript"/>
        </w:rPr>
        <w:t>th</w:t>
      </w:r>
      <w:r w:rsidRPr="00431890">
        <w:rPr>
          <w:rFonts w:ascii="Arial" w:hAnsi="Arial" w:cs="Arial"/>
          <w:sz w:val="24"/>
          <w:szCs w:val="24"/>
        </w:rPr>
        <w:t xml:space="preserve"> February 2021).</w:t>
      </w:r>
    </w:p>
    <w:p w14:paraId="02C072DC" w14:textId="77777777" w:rsidR="00672348" w:rsidRPr="00431890" w:rsidRDefault="00672348" w:rsidP="00431890">
      <w:pPr>
        <w:spacing w:before="240" w:line="360" w:lineRule="auto"/>
        <w:jc w:val="both"/>
        <w:rPr>
          <w:rFonts w:ascii="Arial" w:hAnsi="Arial" w:cs="Arial"/>
          <w:sz w:val="24"/>
          <w:szCs w:val="24"/>
        </w:rPr>
      </w:pPr>
    </w:p>
    <w:p w14:paraId="633CDC9B" w14:textId="45BF0976" w:rsidR="00D42E2E" w:rsidRPr="00431890" w:rsidRDefault="00D42E2E" w:rsidP="00431890">
      <w:pPr>
        <w:spacing w:before="240" w:line="360" w:lineRule="auto"/>
        <w:jc w:val="both"/>
        <w:rPr>
          <w:rFonts w:ascii="Arial" w:hAnsi="Arial" w:cs="Arial"/>
          <w:sz w:val="24"/>
          <w:szCs w:val="24"/>
        </w:rPr>
      </w:pPr>
      <w:r w:rsidRPr="00431890">
        <w:rPr>
          <w:rFonts w:ascii="Arial" w:hAnsi="Arial" w:cs="Arial"/>
          <w:sz w:val="24"/>
          <w:szCs w:val="24"/>
        </w:rPr>
        <w:t xml:space="preserve">Welsh Government (2019) </w:t>
      </w:r>
      <w:r w:rsidRPr="00431890">
        <w:rPr>
          <w:rFonts w:ascii="Arial" w:hAnsi="Arial" w:cs="Arial"/>
          <w:i/>
          <w:iCs/>
          <w:sz w:val="24"/>
          <w:szCs w:val="24"/>
        </w:rPr>
        <w:t>Healthy Weight: Healthy Wales.</w:t>
      </w:r>
      <w:r w:rsidR="00672348" w:rsidRPr="00431890">
        <w:rPr>
          <w:rFonts w:ascii="Arial" w:hAnsi="Arial" w:cs="Arial"/>
          <w:i/>
          <w:iCs/>
          <w:sz w:val="24"/>
          <w:szCs w:val="24"/>
        </w:rPr>
        <w:t xml:space="preserve"> </w:t>
      </w:r>
      <w:r w:rsidRPr="00431890">
        <w:rPr>
          <w:rFonts w:ascii="Arial" w:hAnsi="Arial" w:cs="Arial"/>
          <w:sz w:val="24"/>
          <w:szCs w:val="24"/>
        </w:rPr>
        <w:t xml:space="preserve">Available at: </w:t>
      </w:r>
      <w:hyperlink r:id="rId87" w:history="1">
        <w:r w:rsidRPr="00431890">
          <w:rPr>
            <w:rStyle w:val="Hyperlink"/>
            <w:rFonts w:ascii="Arial" w:hAnsi="Arial" w:cs="Arial"/>
            <w:sz w:val="24"/>
            <w:szCs w:val="24"/>
          </w:rPr>
          <w:t>https://gov.wales/sites/default/files/publications/2019-10/healthy-weight-healthy-wales_0.pdf</w:t>
        </w:r>
      </w:hyperlink>
      <w:r w:rsidRPr="00431890">
        <w:rPr>
          <w:rFonts w:ascii="Arial" w:hAnsi="Arial" w:cs="Arial"/>
          <w:sz w:val="24"/>
          <w:szCs w:val="24"/>
        </w:rPr>
        <w:t>(Accessed: 26</w:t>
      </w:r>
      <w:r w:rsidRPr="00431890">
        <w:rPr>
          <w:rFonts w:ascii="Arial" w:hAnsi="Arial" w:cs="Arial"/>
          <w:sz w:val="24"/>
          <w:szCs w:val="24"/>
          <w:vertAlign w:val="superscript"/>
        </w:rPr>
        <w:t>th</w:t>
      </w:r>
      <w:r w:rsidRPr="00431890">
        <w:rPr>
          <w:rFonts w:ascii="Arial" w:hAnsi="Arial" w:cs="Arial"/>
          <w:sz w:val="24"/>
          <w:szCs w:val="24"/>
        </w:rPr>
        <w:t xml:space="preserve"> February 2021).</w:t>
      </w:r>
    </w:p>
    <w:p w14:paraId="4CDABB6C" w14:textId="77777777" w:rsidR="00672348" w:rsidRPr="00431890" w:rsidRDefault="00672348" w:rsidP="00431890">
      <w:pPr>
        <w:spacing w:before="240" w:line="360" w:lineRule="auto"/>
        <w:jc w:val="both"/>
        <w:rPr>
          <w:rFonts w:ascii="Arial" w:hAnsi="Arial" w:cs="Arial"/>
          <w:sz w:val="24"/>
          <w:szCs w:val="24"/>
        </w:rPr>
      </w:pPr>
    </w:p>
    <w:p w14:paraId="30E8240A" w14:textId="7E5509FA" w:rsidR="00D42E2E" w:rsidRPr="00431890" w:rsidRDefault="00D42E2E" w:rsidP="00431890">
      <w:pPr>
        <w:spacing w:before="240" w:line="360" w:lineRule="auto"/>
        <w:jc w:val="both"/>
        <w:rPr>
          <w:rFonts w:ascii="Arial" w:hAnsi="Arial" w:cs="Arial"/>
          <w:sz w:val="24"/>
          <w:szCs w:val="24"/>
        </w:rPr>
      </w:pPr>
      <w:r w:rsidRPr="00431890">
        <w:rPr>
          <w:rFonts w:ascii="Arial" w:hAnsi="Arial" w:cs="Arial"/>
          <w:sz w:val="24"/>
          <w:szCs w:val="24"/>
        </w:rPr>
        <w:lastRenderedPageBreak/>
        <w:t xml:space="preserve">Welsh Government (2019) </w:t>
      </w:r>
      <w:r w:rsidRPr="00431890">
        <w:rPr>
          <w:rFonts w:ascii="Arial" w:hAnsi="Arial" w:cs="Arial"/>
          <w:i/>
          <w:iCs/>
          <w:sz w:val="24"/>
          <w:szCs w:val="24"/>
        </w:rPr>
        <w:t>The Eatwell Guide.</w:t>
      </w:r>
      <w:r w:rsidR="00672348" w:rsidRPr="00431890">
        <w:rPr>
          <w:rFonts w:ascii="Arial" w:hAnsi="Arial" w:cs="Arial"/>
          <w:i/>
          <w:iCs/>
          <w:sz w:val="24"/>
          <w:szCs w:val="24"/>
        </w:rPr>
        <w:t xml:space="preserve"> </w:t>
      </w:r>
      <w:r w:rsidRPr="00431890">
        <w:rPr>
          <w:rFonts w:ascii="Arial" w:hAnsi="Arial" w:cs="Arial"/>
          <w:sz w:val="24"/>
          <w:szCs w:val="24"/>
        </w:rPr>
        <w:t xml:space="preserve">Available at: </w:t>
      </w:r>
      <w:hyperlink r:id="rId88" w:history="1">
        <w:r w:rsidRPr="00431890">
          <w:rPr>
            <w:rStyle w:val="Hyperlink"/>
            <w:rFonts w:ascii="Arial" w:hAnsi="Arial" w:cs="Arial"/>
            <w:sz w:val="24"/>
            <w:szCs w:val="24"/>
          </w:rPr>
          <w:t>https://gov.wales/sites/default/files/publications/2019-02/eatwell-guide.pdf</w:t>
        </w:r>
      </w:hyperlink>
      <w:r w:rsidRPr="00431890">
        <w:rPr>
          <w:rFonts w:ascii="Arial" w:hAnsi="Arial" w:cs="Arial"/>
          <w:sz w:val="24"/>
          <w:szCs w:val="24"/>
        </w:rPr>
        <w:t xml:space="preserve"> (Accessed: 26</w:t>
      </w:r>
      <w:r w:rsidRPr="00431890">
        <w:rPr>
          <w:rFonts w:ascii="Arial" w:hAnsi="Arial" w:cs="Arial"/>
          <w:sz w:val="24"/>
          <w:szCs w:val="24"/>
          <w:vertAlign w:val="superscript"/>
        </w:rPr>
        <w:t>th</w:t>
      </w:r>
      <w:r w:rsidRPr="00431890">
        <w:rPr>
          <w:rFonts w:ascii="Arial" w:hAnsi="Arial" w:cs="Arial"/>
          <w:sz w:val="24"/>
          <w:szCs w:val="24"/>
        </w:rPr>
        <w:t xml:space="preserve"> February 2021).</w:t>
      </w:r>
    </w:p>
    <w:p w14:paraId="1F6CC3AB" w14:textId="77777777" w:rsidR="00672348" w:rsidRPr="00431890" w:rsidRDefault="00672348" w:rsidP="00431890">
      <w:pPr>
        <w:spacing w:before="240" w:line="360" w:lineRule="auto"/>
        <w:jc w:val="both"/>
        <w:rPr>
          <w:rFonts w:ascii="Arial" w:hAnsi="Arial" w:cs="Arial"/>
          <w:i/>
          <w:iCs/>
          <w:sz w:val="24"/>
          <w:szCs w:val="24"/>
        </w:rPr>
      </w:pPr>
    </w:p>
    <w:p w14:paraId="54BB6587" w14:textId="2A9B36BD" w:rsidR="00D42E2E" w:rsidRPr="00431890" w:rsidRDefault="00D42E2E" w:rsidP="00431890">
      <w:pPr>
        <w:spacing w:before="240" w:line="360" w:lineRule="auto"/>
        <w:jc w:val="both"/>
        <w:rPr>
          <w:rFonts w:ascii="Arial" w:hAnsi="Arial" w:cs="Arial"/>
          <w:sz w:val="24"/>
          <w:szCs w:val="24"/>
        </w:rPr>
      </w:pPr>
      <w:r w:rsidRPr="00431890">
        <w:rPr>
          <w:rFonts w:ascii="Arial" w:hAnsi="Arial" w:cs="Arial"/>
          <w:sz w:val="24"/>
          <w:szCs w:val="24"/>
        </w:rPr>
        <w:t xml:space="preserve">Welsh Government (2020) </w:t>
      </w:r>
      <w:r w:rsidRPr="00431890">
        <w:rPr>
          <w:rFonts w:ascii="Arial" w:hAnsi="Arial" w:cs="Arial"/>
          <w:i/>
          <w:iCs/>
          <w:sz w:val="24"/>
          <w:szCs w:val="24"/>
        </w:rPr>
        <w:t>Healthy Weight:</w:t>
      </w:r>
      <w:r w:rsidRPr="00431890">
        <w:rPr>
          <w:rFonts w:ascii="Arial" w:hAnsi="Arial" w:cs="Arial"/>
          <w:i/>
          <w:iCs/>
          <w:sz w:val="24"/>
          <w:szCs w:val="24"/>
        </w:rPr>
        <w:t xml:space="preserve"> </w:t>
      </w:r>
      <w:r w:rsidRPr="00431890">
        <w:rPr>
          <w:rFonts w:ascii="Arial" w:hAnsi="Arial" w:cs="Arial"/>
          <w:i/>
          <w:iCs/>
          <w:sz w:val="24"/>
          <w:szCs w:val="24"/>
        </w:rPr>
        <w:t>Healthy Wales delivery plan 2020 to 2022</w:t>
      </w:r>
      <w:r w:rsidRPr="00431890">
        <w:rPr>
          <w:rFonts w:ascii="Arial" w:hAnsi="Arial" w:cs="Arial"/>
          <w:i/>
          <w:iCs/>
          <w:sz w:val="24"/>
          <w:szCs w:val="24"/>
        </w:rPr>
        <w:t>.</w:t>
      </w:r>
      <w:r w:rsidRPr="00431890">
        <w:rPr>
          <w:rFonts w:ascii="Arial" w:hAnsi="Arial" w:cs="Arial"/>
          <w:sz w:val="24"/>
          <w:szCs w:val="24"/>
        </w:rPr>
        <w:t xml:space="preserve">Available at: </w:t>
      </w:r>
      <w:hyperlink r:id="rId89" w:history="1">
        <w:r w:rsidRPr="00431890">
          <w:rPr>
            <w:rStyle w:val="Hyperlink"/>
            <w:rFonts w:ascii="Arial" w:hAnsi="Arial" w:cs="Arial"/>
            <w:sz w:val="24"/>
            <w:szCs w:val="24"/>
          </w:rPr>
          <w:t>https://gov.wales/healthy-weighthealthy-wales-delivery-plan-2020-2022</w:t>
        </w:r>
      </w:hyperlink>
      <w:r w:rsidRPr="00431890">
        <w:rPr>
          <w:rFonts w:ascii="Arial" w:hAnsi="Arial" w:cs="Arial"/>
          <w:sz w:val="24"/>
          <w:szCs w:val="24"/>
        </w:rPr>
        <w:t xml:space="preserve"> (Accessed: 26</w:t>
      </w:r>
      <w:r w:rsidRPr="00431890">
        <w:rPr>
          <w:rFonts w:ascii="Arial" w:hAnsi="Arial" w:cs="Arial"/>
          <w:sz w:val="24"/>
          <w:szCs w:val="24"/>
          <w:vertAlign w:val="superscript"/>
        </w:rPr>
        <w:t>th</w:t>
      </w:r>
      <w:r w:rsidRPr="00431890">
        <w:rPr>
          <w:rFonts w:ascii="Arial" w:hAnsi="Arial" w:cs="Arial"/>
          <w:sz w:val="24"/>
          <w:szCs w:val="24"/>
        </w:rPr>
        <w:t xml:space="preserve"> February 2021).</w:t>
      </w:r>
    </w:p>
    <w:p w14:paraId="1F8FAC4E" w14:textId="77777777" w:rsidR="00672348" w:rsidRPr="00431890" w:rsidRDefault="00672348" w:rsidP="00431890">
      <w:pPr>
        <w:spacing w:before="240" w:line="360" w:lineRule="auto"/>
        <w:jc w:val="both"/>
        <w:rPr>
          <w:rFonts w:ascii="Arial" w:hAnsi="Arial" w:cs="Arial"/>
          <w:sz w:val="24"/>
          <w:szCs w:val="24"/>
        </w:rPr>
      </w:pPr>
    </w:p>
    <w:p w14:paraId="3432DA57" w14:textId="42E25970" w:rsidR="00D42E2E" w:rsidRPr="00431890" w:rsidRDefault="00D42E2E" w:rsidP="00431890">
      <w:pPr>
        <w:spacing w:before="240" w:line="360" w:lineRule="auto"/>
        <w:jc w:val="both"/>
        <w:rPr>
          <w:rFonts w:ascii="Arial" w:hAnsi="Arial" w:cs="Arial"/>
          <w:sz w:val="24"/>
          <w:szCs w:val="24"/>
        </w:rPr>
      </w:pPr>
      <w:r w:rsidRPr="00431890">
        <w:rPr>
          <w:rFonts w:ascii="Arial" w:hAnsi="Arial" w:cs="Arial"/>
          <w:sz w:val="24"/>
          <w:szCs w:val="24"/>
        </w:rPr>
        <w:t xml:space="preserve">Wilkinson, J. and Bowyer, S. (2017) </w:t>
      </w:r>
      <w:r w:rsidRPr="00431890">
        <w:rPr>
          <w:rFonts w:ascii="Arial" w:hAnsi="Arial" w:cs="Arial"/>
          <w:i/>
          <w:iCs/>
          <w:sz w:val="24"/>
          <w:szCs w:val="24"/>
        </w:rPr>
        <w:t>The impacts of abuse and neglect on children; and comparison of different placement options Evidence review.</w:t>
      </w:r>
      <w:r w:rsidR="00672348" w:rsidRPr="00431890">
        <w:rPr>
          <w:rFonts w:ascii="Arial" w:hAnsi="Arial" w:cs="Arial"/>
          <w:i/>
          <w:iCs/>
          <w:sz w:val="24"/>
          <w:szCs w:val="24"/>
        </w:rPr>
        <w:t xml:space="preserve"> </w:t>
      </w:r>
      <w:r w:rsidRPr="00431890">
        <w:rPr>
          <w:rFonts w:ascii="Arial" w:hAnsi="Arial" w:cs="Arial"/>
          <w:sz w:val="24"/>
          <w:szCs w:val="24"/>
        </w:rPr>
        <w:t xml:space="preserve">Available at: </w:t>
      </w:r>
      <w:hyperlink r:id="rId90" w:history="1">
        <w:r w:rsidRPr="00431890">
          <w:rPr>
            <w:rStyle w:val="Hyperlink"/>
            <w:rFonts w:ascii="Arial" w:hAnsi="Arial" w:cs="Arial"/>
            <w:sz w:val="24"/>
            <w:szCs w:val="24"/>
          </w:rPr>
          <w:t>https://assets.publishing.service.gov.uk/government/uploads/system/uploads/attachment_data/file/602148/Childhood_neglect_and_abuse_comparing_placement_options.pdf</w:t>
        </w:r>
      </w:hyperlink>
      <w:r w:rsidRPr="00431890">
        <w:rPr>
          <w:rFonts w:ascii="Arial" w:hAnsi="Arial" w:cs="Arial"/>
          <w:sz w:val="24"/>
          <w:szCs w:val="24"/>
        </w:rPr>
        <w:t xml:space="preserve"> (Accessed: 23</w:t>
      </w:r>
      <w:r w:rsidRPr="00431890">
        <w:rPr>
          <w:rFonts w:ascii="Arial" w:hAnsi="Arial" w:cs="Arial"/>
          <w:sz w:val="24"/>
          <w:szCs w:val="24"/>
          <w:vertAlign w:val="superscript"/>
        </w:rPr>
        <w:t>rd</w:t>
      </w:r>
      <w:r w:rsidRPr="00431890">
        <w:rPr>
          <w:rFonts w:ascii="Arial" w:hAnsi="Arial" w:cs="Arial"/>
          <w:sz w:val="24"/>
          <w:szCs w:val="24"/>
        </w:rPr>
        <w:t xml:space="preserve"> February 2021).</w:t>
      </w:r>
    </w:p>
    <w:p w14:paraId="008DEE64" w14:textId="77777777" w:rsidR="00672348" w:rsidRPr="00431890" w:rsidRDefault="00672348" w:rsidP="00431890">
      <w:pPr>
        <w:spacing w:before="240" w:line="360" w:lineRule="auto"/>
        <w:jc w:val="both"/>
        <w:rPr>
          <w:rFonts w:ascii="Arial" w:hAnsi="Arial" w:cs="Arial"/>
          <w:i/>
          <w:iCs/>
          <w:sz w:val="24"/>
          <w:szCs w:val="24"/>
        </w:rPr>
      </w:pPr>
    </w:p>
    <w:p w14:paraId="1DEEFD78" w14:textId="5FFF177E" w:rsidR="00D42E2E" w:rsidRPr="00431890" w:rsidRDefault="00D42E2E" w:rsidP="00431890">
      <w:pPr>
        <w:spacing w:before="240" w:line="360" w:lineRule="auto"/>
        <w:jc w:val="both"/>
        <w:rPr>
          <w:rFonts w:ascii="Arial" w:hAnsi="Arial" w:cs="Arial"/>
          <w:sz w:val="24"/>
          <w:szCs w:val="24"/>
        </w:rPr>
      </w:pPr>
      <w:r w:rsidRPr="00431890">
        <w:rPr>
          <w:rFonts w:ascii="Arial" w:hAnsi="Arial" w:cs="Arial"/>
          <w:sz w:val="24"/>
          <w:szCs w:val="24"/>
        </w:rPr>
        <w:t xml:space="preserve">World Health Organisation (2018) </w:t>
      </w:r>
      <w:r w:rsidRPr="00431890">
        <w:rPr>
          <w:rFonts w:ascii="Arial" w:hAnsi="Arial" w:cs="Arial"/>
          <w:i/>
          <w:iCs/>
          <w:sz w:val="24"/>
          <w:szCs w:val="24"/>
        </w:rPr>
        <w:t>Obesity and Overweight.</w:t>
      </w:r>
      <w:r w:rsidR="00672348" w:rsidRPr="00431890">
        <w:rPr>
          <w:rFonts w:ascii="Arial" w:hAnsi="Arial" w:cs="Arial"/>
          <w:i/>
          <w:iCs/>
          <w:sz w:val="24"/>
          <w:szCs w:val="24"/>
        </w:rPr>
        <w:t xml:space="preserve"> </w:t>
      </w:r>
      <w:r w:rsidRPr="00431890">
        <w:rPr>
          <w:rFonts w:ascii="Arial" w:hAnsi="Arial" w:cs="Arial"/>
          <w:sz w:val="24"/>
          <w:szCs w:val="24"/>
        </w:rPr>
        <w:t xml:space="preserve">Available at: </w:t>
      </w:r>
      <w:hyperlink r:id="rId91" w:history="1">
        <w:r w:rsidRPr="00431890">
          <w:rPr>
            <w:rStyle w:val="Hyperlink"/>
            <w:rFonts w:ascii="Arial" w:hAnsi="Arial" w:cs="Arial"/>
            <w:sz w:val="24"/>
            <w:szCs w:val="24"/>
          </w:rPr>
          <w:t>https://www.who.int/news-room/fact-sheets/detail/obesity-and-overweight</w:t>
        </w:r>
      </w:hyperlink>
      <w:r w:rsidRPr="00431890">
        <w:rPr>
          <w:rFonts w:ascii="Arial" w:hAnsi="Arial" w:cs="Arial"/>
          <w:sz w:val="24"/>
          <w:szCs w:val="24"/>
        </w:rPr>
        <w:t xml:space="preserve"> (Accessed: 23</w:t>
      </w:r>
      <w:r w:rsidRPr="00431890">
        <w:rPr>
          <w:rFonts w:ascii="Arial" w:hAnsi="Arial" w:cs="Arial"/>
          <w:sz w:val="24"/>
          <w:szCs w:val="24"/>
          <w:vertAlign w:val="superscript"/>
        </w:rPr>
        <w:t>rd</w:t>
      </w:r>
      <w:r w:rsidRPr="00431890">
        <w:rPr>
          <w:rFonts w:ascii="Arial" w:hAnsi="Arial" w:cs="Arial"/>
          <w:sz w:val="24"/>
          <w:szCs w:val="24"/>
        </w:rPr>
        <w:t xml:space="preserve"> February 2021).</w:t>
      </w:r>
    </w:p>
    <w:p w14:paraId="747EB178" w14:textId="71B24539" w:rsidR="00D42E2E" w:rsidRPr="00431890" w:rsidRDefault="00D42E2E" w:rsidP="00431890">
      <w:pPr>
        <w:spacing w:before="240"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 w:rsidRPr="00431890">
        <w:rPr>
          <w:rFonts w:ascii="Arial" w:hAnsi="Arial" w:cs="Arial"/>
          <w:sz w:val="24"/>
          <w:szCs w:val="24"/>
        </w:rPr>
        <w:t>Xanthopoulos</w:t>
      </w:r>
      <w:proofErr w:type="spellEnd"/>
      <w:r w:rsidRPr="00431890">
        <w:rPr>
          <w:rFonts w:ascii="Arial" w:hAnsi="Arial" w:cs="Arial"/>
          <w:sz w:val="24"/>
          <w:szCs w:val="24"/>
        </w:rPr>
        <w:t>, M. and Tapia, I.E.</w:t>
      </w:r>
      <w:r w:rsidRPr="00431890">
        <w:rPr>
          <w:rFonts w:ascii="Arial" w:hAnsi="Arial" w:cs="Arial"/>
          <w:sz w:val="24"/>
          <w:szCs w:val="24"/>
        </w:rPr>
        <w:t xml:space="preserve"> (</w:t>
      </w:r>
      <w:r w:rsidRPr="00431890">
        <w:rPr>
          <w:rFonts w:ascii="Arial" w:hAnsi="Arial" w:cs="Arial"/>
          <w:sz w:val="24"/>
          <w:szCs w:val="24"/>
        </w:rPr>
        <w:t>2017</w:t>
      </w:r>
      <w:r w:rsidRPr="00431890">
        <w:rPr>
          <w:rFonts w:ascii="Arial" w:hAnsi="Arial" w:cs="Arial"/>
          <w:sz w:val="24"/>
          <w:szCs w:val="24"/>
        </w:rPr>
        <w:t>) ‘</w:t>
      </w:r>
      <w:r w:rsidRPr="00431890">
        <w:rPr>
          <w:rFonts w:ascii="Arial" w:hAnsi="Arial" w:cs="Arial"/>
          <w:sz w:val="24"/>
          <w:szCs w:val="24"/>
        </w:rPr>
        <w:t>Obesity and common respiratory diseases in children</w:t>
      </w:r>
      <w:r w:rsidRPr="00431890">
        <w:rPr>
          <w:rFonts w:ascii="Arial" w:hAnsi="Arial" w:cs="Arial"/>
          <w:sz w:val="24"/>
          <w:szCs w:val="24"/>
        </w:rPr>
        <w:t>’,</w:t>
      </w:r>
      <w:r w:rsidRPr="00431890">
        <w:rPr>
          <w:rFonts w:ascii="Arial" w:hAnsi="Arial" w:cs="Arial"/>
          <w:sz w:val="24"/>
          <w:szCs w:val="24"/>
        </w:rPr>
        <w:t> </w:t>
      </w:r>
      <w:r w:rsidRPr="00431890">
        <w:rPr>
          <w:rFonts w:ascii="Arial" w:hAnsi="Arial" w:cs="Arial"/>
          <w:i/>
          <w:iCs/>
          <w:sz w:val="24"/>
          <w:szCs w:val="24"/>
        </w:rPr>
        <w:t>Paediatric respiratory reviews</w:t>
      </w:r>
      <w:r w:rsidRPr="00431890">
        <w:rPr>
          <w:rFonts w:ascii="Arial" w:hAnsi="Arial" w:cs="Arial"/>
          <w:sz w:val="24"/>
          <w:szCs w:val="24"/>
        </w:rPr>
        <w:t>, </w:t>
      </w:r>
      <w:r w:rsidRPr="00431890">
        <w:rPr>
          <w:rFonts w:ascii="Arial" w:hAnsi="Arial" w:cs="Arial"/>
          <w:i/>
          <w:iCs/>
          <w:sz w:val="24"/>
          <w:szCs w:val="24"/>
        </w:rPr>
        <w:t>23</w:t>
      </w:r>
      <w:r w:rsidRPr="00431890">
        <w:rPr>
          <w:rFonts w:ascii="Arial" w:hAnsi="Arial" w:cs="Arial"/>
          <w:sz w:val="24"/>
          <w:szCs w:val="24"/>
        </w:rPr>
        <w:t>, pp.68-71.</w:t>
      </w:r>
      <w:r w:rsidR="00672348" w:rsidRPr="00431890">
        <w:rPr>
          <w:rFonts w:ascii="Arial" w:hAnsi="Arial" w:cs="Arial"/>
          <w:sz w:val="24"/>
          <w:szCs w:val="24"/>
        </w:rPr>
        <w:t xml:space="preserve"> </w:t>
      </w:r>
      <w:r w:rsidRPr="00431890">
        <w:rPr>
          <w:rFonts w:ascii="Arial" w:hAnsi="Arial" w:cs="Arial"/>
          <w:sz w:val="24"/>
          <w:szCs w:val="24"/>
        </w:rPr>
        <w:t>Accessed: 25</w:t>
      </w:r>
      <w:r w:rsidRPr="00431890">
        <w:rPr>
          <w:rFonts w:ascii="Arial" w:hAnsi="Arial" w:cs="Arial"/>
          <w:sz w:val="24"/>
          <w:szCs w:val="24"/>
          <w:vertAlign w:val="superscript"/>
        </w:rPr>
        <w:t>th</w:t>
      </w:r>
      <w:r w:rsidRPr="00431890">
        <w:rPr>
          <w:rFonts w:ascii="Arial" w:hAnsi="Arial" w:cs="Arial"/>
          <w:sz w:val="24"/>
          <w:szCs w:val="24"/>
        </w:rPr>
        <w:t xml:space="preserve"> February 2021.DOI: </w:t>
      </w:r>
      <w:hyperlink r:id="rId92" w:history="1">
        <w:r w:rsidRPr="00431890">
          <w:rPr>
            <w:rStyle w:val="Hyperlink"/>
            <w:rFonts w:ascii="Arial" w:hAnsi="Arial" w:cs="Arial"/>
            <w:sz w:val="24"/>
            <w:szCs w:val="24"/>
          </w:rPr>
          <w:t>https://doi.org/10.1016/j.prrv.2016.10.002</w:t>
        </w:r>
      </w:hyperlink>
      <w:r w:rsidRPr="00431890">
        <w:rPr>
          <w:rFonts w:ascii="Arial" w:hAnsi="Arial" w:cs="Arial"/>
          <w:sz w:val="24"/>
          <w:szCs w:val="24"/>
        </w:rPr>
        <w:t xml:space="preserve"> </w:t>
      </w:r>
    </w:p>
    <w:p w14:paraId="083B5BF8" w14:textId="77777777" w:rsidR="00672348" w:rsidRPr="00431890" w:rsidRDefault="00672348" w:rsidP="00431890">
      <w:pPr>
        <w:spacing w:before="240" w:line="360" w:lineRule="auto"/>
        <w:jc w:val="both"/>
        <w:rPr>
          <w:rFonts w:ascii="Arial" w:hAnsi="Arial" w:cs="Arial"/>
          <w:sz w:val="24"/>
          <w:szCs w:val="24"/>
        </w:rPr>
      </w:pPr>
    </w:p>
    <w:p w14:paraId="3B6B305F" w14:textId="77777777" w:rsidR="00D42E2E" w:rsidRPr="00431890" w:rsidRDefault="00D42E2E" w:rsidP="00431890">
      <w:pPr>
        <w:spacing w:before="240"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 w:rsidRPr="00431890">
        <w:rPr>
          <w:rFonts w:ascii="Arial" w:hAnsi="Arial" w:cs="Arial"/>
          <w:sz w:val="24"/>
          <w:szCs w:val="24"/>
        </w:rPr>
        <w:t>Zoungas</w:t>
      </w:r>
      <w:proofErr w:type="spellEnd"/>
      <w:r w:rsidRPr="00431890">
        <w:rPr>
          <w:rFonts w:ascii="Arial" w:hAnsi="Arial" w:cs="Arial"/>
          <w:sz w:val="24"/>
          <w:szCs w:val="24"/>
        </w:rPr>
        <w:t xml:space="preserve">, S., Woodward, M., Li, Q., Cooper, M.E., </w:t>
      </w:r>
      <w:proofErr w:type="spellStart"/>
      <w:r w:rsidRPr="00431890">
        <w:rPr>
          <w:rFonts w:ascii="Arial" w:hAnsi="Arial" w:cs="Arial"/>
          <w:sz w:val="24"/>
          <w:szCs w:val="24"/>
        </w:rPr>
        <w:t>Hamet</w:t>
      </w:r>
      <w:proofErr w:type="spellEnd"/>
      <w:r w:rsidRPr="00431890">
        <w:rPr>
          <w:rFonts w:ascii="Arial" w:hAnsi="Arial" w:cs="Arial"/>
          <w:sz w:val="24"/>
          <w:szCs w:val="24"/>
        </w:rPr>
        <w:t xml:space="preserve">, P., </w:t>
      </w:r>
      <w:proofErr w:type="spellStart"/>
      <w:r w:rsidRPr="00431890">
        <w:rPr>
          <w:rFonts w:ascii="Arial" w:hAnsi="Arial" w:cs="Arial"/>
          <w:sz w:val="24"/>
          <w:szCs w:val="24"/>
        </w:rPr>
        <w:t>Harrap</w:t>
      </w:r>
      <w:proofErr w:type="spellEnd"/>
      <w:r w:rsidRPr="00431890">
        <w:rPr>
          <w:rFonts w:ascii="Arial" w:hAnsi="Arial" w:cs="Arial"/>
          <w:sz w:val="24"/>
          <w:szCs w:val="24"/>
        </w:rPr>
        <w:t xml:space="preserve">, S., Heller, S., </w:t>
      </w:r>
      <w:proofErr w:type="spellStart"/>
      <w:r w:rsidRPr="00431890">
        <w:rPr>
          <w:rFonts w:ascii="Arial" w:hAnsi="Arial" w:cs="Arial"/>
          <w:sz w:val="24"/>
          <w:szCs w:val="24"/>
        </w:rPr>
        <w:t>Marre</w:t>
      </w:r>
      <w:proofErr w:type="spellEnd"/>
      <w:r w:rsidRPr="00431890">
        <w:rPr>
          <w:rFonts w:ascii="Arial" w:hAnsi="Arial" w:cs="Arial"/>
          <w:sz w:val="24"/>
          <w:szCs w:val="24"/>
        </w:rPr>
        <w:t>, M., Patel, A., Poulter, N. and Williams, B.</w:t>
      </w:r>
      <w:r w:rsidRPr="00431890">
        <w:rPr>
          <w:rFonts w:ascii="Arial" w:hAnsi="Arial" w:cs="Arial"/>
          <w:sz w:val="24"/>
          <w:szCs w:val="24"/>
        </w:rPr>
        <w:t xml:space="preserve"> (</w:t>
      </w:r>
      <w:r w:rsidRPr="00431890">
        <w:rPr>
          <w:rFonts w:ascii="Arial" w:hAnsi="Arial" w:cs="Arial"/>
          <w:sz w:val="24"/>
          <w:szCs w:val="24"/>
        </w:rPr>
        <w:t>2014</w:t>
      </w:r>
      <w:r w:rsidRPr="00431890">
        <w:rPr>
          <w:rFonts w:ascii="Arial" w:hAnsi="Arial" w:cs="Arial"/>
          <w:sz w:val="24"/>
          <w:szCs w:val="24"/>
        </w:rPr>
        <w:t>)</w:t>
      </w:r>
      <w:r w:rsidRPr="00431890">
        <w:rPr>
          <w:rFonts w:ascii="Arial" w:hAnsi="Arial" w:cs="Arial"/>
          <w:sz w:val="24"/>
          <w:szCs w:val="24"/>
        </w:rPr>
        <w:t xml:space="preserve"> </w:t>
      </w:r>
      <w:r w:rsidRPr="00431890">
        <w:rPr>
          <w:rFonts w:ascii="Arial" w:hAnsi="Arial" w:cs="Arial"/>
          <w:sz w:val="24"/>
          <w:szCs w:val="24"/>
        </w:rPr>
        <w:t>‘</w:t>
      </w:r>
      <w:r w:rsidRPr="00431890">
        <w:rPr>
          <w:rFonts w:ascii="Arial" w:hAnsi="Arial" w:cs="Arial"/>
          <w:sz w:val="24"/>
          <w:szCs w:val="24"/>
        </w:rPr>
        <w:t>Impact of age, age at diagnosis and duration of diabetes on the risk of macrovascular and microvascular complications and death in type 2 diabete</w:t>
      </w:r>
      <w:r w:rsidRPr="00431890">
        <w:rPr>
          <w:rFonts w:ascii="Arial" w:hAnsi="Arial" w:cs="Arial"/>
          <w:sz w:val="24"/>
          <w:szCs w:val="24"/>
        </w:rPr>
        <w:t>s’,</w:t>
      </w:r>
      <w:r w:rsidRPr="00431890">
        <w:rPr>
          <w:rFonts w:ascii="Arial" w:hAnsi="Arial" w:cs="Arial"/>
          <w:sz w:val="24"/>
          <w:szCs w:val="24"/>
        </w:rPr>
        <w:t> </w:t>
      </w:r>
      <w:proofErr w:type="spellStart"/>
      <w:r w:rsidRPr="00431890">
        <w:rPr>
          <w:rFonts w:ascii="Arial" w:hAnsi="Arial" w:cs="Arial"/>
          <w:i/>
          <w:iCs/>
          <w:sz w:val="24"/>
          <w:szCs w:val="24"/>
        </w:rPr>
        <w:t>Diabetologia</w:t>
      </w:r>
      <w:proofErr w:type="spellEnd"/>
      <w:r w:rsidRPr="00431890">
        <w:rPr>
          <w:rFonts w:ascii="Arial" w:hAnsi="Arial" w:cs="Arial"/>
          <w:sz w:val="24"/>
          <w:szCs w:val="24"/>
        </w:rPr>
        <w:t>, </w:t>
      </w:r>
      <w:r w:rsidRPr="00431890">
        <w:rPr>
          <w:rFonts w:ascii="Arial" w:hAnsi="Arial" w:cs="Arial"/>
          <w:i/>
          <w:iCs/>
          <w:sz w:val="24"/>
          <w:szCs w:val="24"/>
        </w:rPr>
        <w:t>57</w:t>
      </w:r>
      <w:r w:rsidRPr="00431890">
        <w:rPr>
          <w:rFonts w:ascii="Arial" w:hAnsi="Arial" w:cs="Arial"/>
          <w:sz w:val="24"/>
          <w:szCs w:val="24"/>
        </w:rPr>
        <w:t>(12), pp.2465-2474.</w:t>
      </w:r>
      <w:r w:rsidRPr="00431890">
        <w:rPr>
          <w:rFonts w:ascii="Arial" w:hAnsi="Arial" w:cs="Arial"/>
          <w:sz w:val="24"/>
          <w:szCs w:val="24"/>
        </w:rPr>
        <w:t>Accessed: 25</w:t>
      </w:r>
      <w:r w:rsidRPr="00431890">
        <w:rPr>
          <w:rFonts w:ascii="Arial" w:hAnsi="Arial" w:cs="Arial"/>
          <w:sz w:val="24"/>
          <w:szCs w:val="24"/>
          <w:vertAlign w:val="superscript"/>
        </w:rPr>
        <w:t>th</w:t>
      </w:r>
      <w:r w:rsidRPr="00431890">
        <w:rPr>
          <w:rFonts w:ascii="Arial" w:hAnsi="Arial" w:cs="Arial"/>
          <w:sz w:val="24"/>
          <w:szCs w:val="24"/>
        </w:rPr>
        <w:t xml:space="preserve"> February 2021.URL: </w:t>
      </w:r>
      <w:hyperlink r:id="rId93" w:history="1">
        <w:r w:rsidRPr="00431890">
          <w:rPr>
            <w:rStyle w:val="Hyperlink"/>
            <w:rFonts w:ascii="Arial" w:hAnsi="Arial" w:cs="Arial"/>
            <w:sz w:val="24"/>
            <w:szCs w:val="24"/>
          </w:rPr>
          <w:t>https://link.springer.com/article/10.1007/s00125-014-3369-7</w:t>
        </w:r>
      </w:hyperlink>
      <w:r w:rsidRPr="00431890">
        <w:rPr>
          <w:rFonts w:ascii="Arial" w:hAnsi="Arial" w:cs="Arial"/>
          <w:sz w:val="24"/>
          <w:szCs w:val="24"/>
        </w:rPr>
        <w:t xml:space="preserve"> </w:t>
      </w:r>
    </w:p>
    <w:p w14:paraId="5119E06D" w14:textId="68C38AF0" w:rsidR="0075009B" w:rsidRDefault="0075009B" w:rsidP="00760F9E">
      <w:pPr>
        <w:spacing w:before="240"/>
      </w:pPr>
    </w:p>
    <w:p w14:paraId="30B6151F" w14:textId="77777777" w:rsidR="0075009B" w:rsidRDefault="0075009B" w:rsidP="00760F9E">
      <w:pPr>
        <w:spacing w:before="240"/>
      </w:pPr>
    </w:p>
    <w:p w14:paraId="12A67B6A" w14:textId="17D95792" w:rsidR="007D1187" w:rsidRDefault="007D1187" w:rsidP="00760F9E">
      <w:pPr>
        <w:spacing w:before="240"/>
      </w:pPr>
    </w:p>
    <w:p w14:paraId="08012926" w14:textId="77777777" w:rsidR="007D1187" w:rsidRDefault="007D1187" w:rsidP="00760F9E">
      <w:pPr>
        <w:spacing w:before="240"/>
      </w:pPr>
    </w:p>
    <w:p w14:paraId="7746C4D5" w14:textId="77777777" w:rsidR="00042FDC" w:rsidRDefault="00042FDC" w:rsidP="00760F9E">
      <w:pPr>
        <w:spacing w:before="240"/>
      </w:pPr>
    </w:p>
    <w:p w14:paraId="2E824EAF" w14:textId="58114A3E" w:rsidR="00FB5351" w:rsidRDefault="00FB5351" w:rsidP="00760F9E">
      <w:pPr>
        <w:spacing w:before="240"/>
      </w:pPr>
    </w:p>
    <w:p w14:paraId="2A5A0EFB" w14:textId="77777777" w:rsidR="00FB5351" w:rsidRPr="0048070C" w:rsidRDefault="00FB5351" w:rsidP="00760F9E">
      <w:pPr>
        <w:spacing w:before="240"/>
      </w:pPr>
    </w:p>
    <w:p w14:paraId="394F6799" w14:textId="3646339F" w:rsidR="00BE355D" w:rsidRDefault="00BE355D" w:rsidP="00760F9E">
      <w:pPr>
        <w:spacing w:before="240"/>
      </w:pPr>
    </w:p>
    <w:p w14:paraId="3E3728D6" w14:textId="77777777" w:rsidR="00BE355D" w:rsidRPr="00760F9E" w:rsidRDefault="00BE355D" w:rsidP="00760F9E">
      <w:pPr>
        <w:spacing w:before="240"/>
      </w:pPr>
    </w:p>
    <w:p w14:paraId="3CD16EBC" w14:textId="79AB4D41" w:rsidR="00E73D08" w:rsidRDefault="00E73D08" w:rsidP="005F2F6B">
      <w:pPr>
        <w:spacing w:before="240"/>
      </w:pPr>
    </w:p>
    <w:p w14:paraId="5AB40B9D" w14:textId="77777777" w:rsidR="00E77887" w:rsidRDefault="00E77887" w:rsidP="005F2F6B">
      <w:pPr>
        <w:spacing w:before="240"/>
      </w:pPr>
    </w:p>
    <w:p w14:paraId="35D74FC7" w14:textId="77777777" w:rsidR="00AE2A2E" w:rsidRPr="00C53F76" w:rsidRDefault="00AE2A2E" w:rsidP="005F2F6B">
      <w:pPr>
        <w:spacing w:before="240"/>
      </w:pPr>
    </w:p>
    <w:p w14:paraId="72C2FDE1" w14:textId="3D929C25" w:rsidR="002204FD" w:rsidRDefault="002204FD" w:rsidP="005F2F6B">
      <w:pPr>
        <w:spacing w:before="240"/>
      </w:pPr>
    </w:p>
    <w:p w14:paraId="3C7D1793" w14:textId="77777777" w:rsidR="002204FD" w:rsidRPr="00ED5DBC" w:rsidRDefault="002204FD" w:rsidP="005F2F6B">
      <w:pPr>
        <w:spacing w:before="240"/>
      </w:pPr>
    </w:p>
    <w:p w14:paraId="613945D3" w14:textId="6D38A6F0" w:rsidR="005B38E8" w:rsidRDefault="005B38E8" w:rsidP="005F2F6B">
      <w:pPr>
        <w:spacing w:before="240"/>
      </w:pPr>
    </w:p>
    <w:p w14:paraId="3169259F" w14:textId="77777777" w:rsidR="005B38E8" w:rsidRDefault="005B38E8" w:rsidP="005F2F6B">
      <w:pPr>
        <w:spacing w:before="240"/>
      </w:pPr>
    </w:p>
    <w:p w14:paraId="77E7B55B" w14:textId="77777777" w:rsidR="00D11177" w:rsidRPr="001758D2" w:rsidRDefault="00D11177" w:rsidP="005F2F6B">
      <w:pPr>
        <w:spacing w:before="240"/>
      </w:pPr>
    </w:p>
    <w:p w14:paraId="0577E016" w14:textId="62DC708D" w:rsidR="00D53845" w:rsidRDefault="00D53845" w:rsidP="005F2F6B">
      <w:pPr>
        <w:spacing w:before="240"/>
      </w:pPr>
    </w:p>
    <w:p w14:paraId="3DD6B2C8" w14:textId="77777777" w:rsidR="00D53845" w:rsidRPr="00BB4FA8" w:rsidRDefault="00D53845" w:rsidP="005F2F6B">
      <w:pPr>
        <w:spacing w:before="240"/>
      </w:pPr>
    </w:p>
    <w:p w14:paraId="1F63124C" w14:textId="77777777" w:rsidR="00CE1487" w:rsidRPr="00146A56" w:rsidRDefault="00CE1487" w:rsidP="005F2F6B">
      <w:pPr>
        <w:spacing w:before="240"/>
      </w:pPr>
    </w:p>
    <w:p w14:paraId="317A7C04" w14:textId="42F4666B" w:rsidR="00072AE9" w:rsidRDefault="00072AE9" w:rsidP="005F2F6B">
      <w:pPr>
        <w:spacing w:before="240"/>
      </w:pPr>
    </w:p>
    <w:p w14:paraId="3509DCDB" w14:textId="77777777" w:rsidR="00072AE9" w:rsidRDefault="00072AE9" w:rsidP="005F2F6B">
      <w:pPr>
        <w:spacing w:before="240"/>
      </w:pPr>
    </w:p>
    <w:p w14:paraId="60551A7B" w14:textId="3BE5C251" w:rsidR="00132D88" w:rsidRDefault="00132D88" w:rsidP="005F2F6B">
      <w:pPr>
        <w:spacing w:before="240"/>
      </w:pPr>
    </w:p>
    <w:p w14:paraId="785C6AE6" w14:textId="77777777" w:rsidR="00132D88" w:rsidRDefault="00132D88" w:rsidP="005F2F6B">
      <w:pPr>
        <w:spacing w:before="240"/>
      </w:pPr>
    </w:p>
    <w:p w14:paraId="16D59A4D" w14:textId="77777777" w:rsidR="00ED4CE9" w:rsidRPr="00A15D6F" w:rsidRDefault="00ED4CE9" w:rsidP="005F2F6B">
      <w:pPr>
        <w:spacing w:before="240"/>
      </w:pPr>
    </w:p>
    <w:p w14:paraId="5A2840CF" w14:textId="554B20C3" w:rsidR="00A14C2F" w:rsidRDefault="00A14C2F" w:rsidP="005F2F6B">
      <w:pPr>
        <w:spacing w:before="240"/>
      </w:pPr>
    </w:p>
    <w:p w14:paraId="3E34B155" w14:textId="77777777" w:rsidR="00A14C2F" w:rsidRDefault="00A14C2F" w:rsidP="005F2F6B">
      <w:pPr>
        <w:spacing w:before="240"/>
      </w:pPr>
    </w:p>
    <w:p w14:paraId="1F4B14C6" w14:textId="77777777" w:rsidR="008F7637" w:rsidRPr="00466EAD" w:rsidRDefault="008F7637" w:rsidP="005F2F6B">
      <w:pPr>
        <w:spacing w:before="240"/>
      </w:pPr>
    </w:p>
    <w:sectPr w:rsidR="008F7637" w:rsidRPr="00466EAD">
      <w:headerReference w:type="default" r:id="rId94"/>
      <w:footerReference w:type="default" r:id="rId95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92B95C7" w14:textId="77777777" w:rsidR="003C3D89" w:rsidRDefault="003C3D89" w:rsidP="0008612F">
      <w:pPr>
        <w:spacing w:after="0" w:line="240" w:lineRule="auto"/>
      </w:pPr>
      <w:r>
        <w:separator/>
      </w:r>
    </w:p>
  </w:endnote>
  <w:endnote w:type="continuationSeparator" w:id="0">
    <w:p w14:paraId="1AC09E1D" w14:textId="77777777" w:rsidR="003C3D89" w:rsidRDefault="003C3D89" w:rsidP="0008612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1225879033"/>
      <w:docPartObj>
        <w:docPartGallery w:val="Page Numbers (Bottom of Page)"/>
        <w:docPartUnique/>
      </w:docPartObj>
    </w:sdtPr>
    <w:sdtEndPr>
      <w:rPr>
        <w:rFonts w:ascii="Arial" w:hAnsi="Arial" w:cs="Arial"/>
        <w:noProof/>
        <w:sz w:val="24"/>
        <w:szCs w:val="24"/>
      </w:rPr>
    </w:sdtEndPr>
    <w:sdtContent>
      <w:p w14:paraId="4AA5B38E" w14:textId="05B24EE3" w:rsidR="004E7B58" w:rsidRPr="004E7B58" w:rsidRDefault="004E7B58">
        <w:pPr>
          <w:pStyle w:val="Footer"/>
          <w:jc w:val="center"/>
          <w:rPr>
            <w:rFonts w:ascii="Arial" w:hAnsi="Arial" w:cs="Arial"/>
            <w:sz w:val="24"/>
            <w:szCs w:val="24"/>
          </w:rPr>
        </w:pPr>
        <w:r w:rsidRPr="004E7B58">
          <w:rPr>
            <w:rFonts w:ascii="Arial" w:hAnsi="Arial" w:cs="Arial"/>
            <w:sz w:val="24"/>
            <w:szCs w:val="24"/>
          </w:rPr>
          <w:fldChar w:fldCharType="begin"/>
        </w:r>
        <w:r w:rsidRPr="004E7B58">
          <w:rPr>
            <w:rFonts w:ascii="Arial" w:hAnsi="Arial" w:cs="Arial"/>
            <w:sz w:val="24"/>
            <w:szCs w:val="24"/>
          </w:rPr>
          <w:instrText xml:space="preserve"> PAGE   \* MERGEFORMAT </w:instrText>
        </w:r>
        <w:r w:rsidRPr="004E7B58">
          <w:rPr>
            <w:rFonts w:ascii="Arial" w:hAnsi="Arial" w:cs="Arial"/>
            <w:sz w:val="24"/>
            <w:szCs w:val="24"/>
          </w:rPr>
          <w:fldChar w:fldCharType="separate"/>
        </w:r>
        <w:r w:rsidRPr="004E7B58">
          <w:rPr>
            <w:rFonts w:ascii="Arial" w:hAnsi="Arial" w:cs="Arial"/>
            <w:noProof/>
            <w:sz w:val="24"/>
            <w:szCs w:val="24"/>
          </w:rPr>
          <w:t>2</w:t>
        </w:r>
        <w:r w:rsidRPr="004E7B58">
          <w:rPr>
            <w:rFonts w:ascii="Arial" w:hAnsi="Arial" w:cs="Arial"/>
            <w:noProof/>
            <w:sz w:val="24"/>
            <w:szCs w:val="24"/>
          </w:rPr>
          <w:fldChar w:fldCharType="end"/>
        </w:r>
      </w:p>
    </w:sdtContent>
  </w:sdt>
  <w:p w14:paraId="2B28129B" w14:textId="77777777" w:rsidR="0008612F" w:rsidRDefault="0008612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D27715C" w14:textId="77777777" w:rsidR="003C3D89" w:rsidRDefault="003C3D89" w:rsidP="0008612F">
      <w:pPr>
        <w:spacing w:after="0" w:line="240" w:lineRule="auto"/>
      </w:pPr>
      <w:r>
        <w:separator/>
      </w:r>
    </w:p>
  </w:footnote>
  <w:footnote w:type="continuationSeparator" w:id="0">
    <w:p w14:paraId="1BDBCF53" w14:textId="77777777" w:rsidR="003C3D89" w:rsidRDefault="003C3D89" w:rsidP="0008612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A27A1BE" w14:textId="02F624EE" w:rsidR="0008612F" w:rsidRDefault="0008612F">
    <w:pPr>
      <w:pStyle w:val="Header"/>
    </w:pPr>
    <w:r w:rsidRPr="004E7B58">
      <w:rPr>
        <w:rFonts w:ascii="Arial" w:hAnsi="Arial" w:cs="Arial"/>
        <w:sz w:val="24"/>
        <w:szCs w:val="24"/>
      </w:rPr>
      <w:t>1908986</w:t>
    </w:r>
    <w:r w:rsidRPr="004E7B58">
      <w:rPr>
        <w:rFonts w:ascii="Arial" w:hAnsi="Arial" w:cs="Arial"/>
        <w:sz w:val="24"/>
        <w:szCs w:val="24"/>
      </w:rPr>
      <w:ptab w:relativeTo="margin" w:alignment="center" w:leader="none"/>
    </w:r>
    <w:r w:rsidRPr="004E7B58">
      <w:rPr>
        <w:rFonts w:ascii="Arial" w:hAnsi="Arial" w:cs="Arial"/>
        <w:sz w:val="24"/>
        <w:szCs w:val="24"/>
      </w:rPr>
      <w:t>EAEE5003</w:t>
    </w:r>
    <w:r>
      <w:ptab w:relativeTo="margin" w:alignment="right" w:leader="none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C5648BD"/>
    <w:multiLevelType w:val="multilevel"/>
    <w:tmpl w:val="858CCC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52E57302"/>
    <w:multiLevelType w:val="multilevel"/>
    <w:tmpl w:val="C0924E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5D5A098A"/>
    <w:multiLevelType w:val="multilevel"/>
    <w:tmpl w:val="4D1450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85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2E9C"/>
    <w:rsid w:val="00000962"/>
    <w:rsid w:val="00000B63"/>
    <w:rsid w:val="000143F9"/>
    <w:rsid w:val="0001545B"/>
    <w:rsid w:val="0002260C"/>
    <w:rsid w:val="00022675"/>
    <w:rsid w:val="00023917"/>
    <w:rsid w:val="00026A0F"/>
    <w:rsid w:val="00034A6C"/>
    <w:rsid w:val="00034C01"/>
    <w:rsid w:val="00035E56"/>
    <w:rsid w:val="00042FDC"/>
    <w:rsid w:val="000473A7"/>
    <w:rsid w:val="00053D7D"/>
    <w:rsid w:val="000565AF"/>
    <w:rsid w:val="00056AEB"/>
    <w:rsid w:val="00057CBD"/>
    <w:rsid w:val="000600AB"/>
    <w:rsid w:val="00065655"/>
    <w:rsid w:val="00071CA6"/>
    <w:rsid w:val="00072AE9"/>
    <w:rsid w:val="00073312"/>
    <w:rsid w:val="00085403"/>
    <w:rsid w:val="0008612F"/>
    <w:rsid w:val="00091C2F"/>
    <w:rsid w:val="00092C66"/>
    <w:rsid w:val="00096ACA"/>
    <w:rsid w:val="00097107"/>
    <w:rsid w:val="000A1A69"/>
    <w:rsid w:val="000A1AEE"/>
    <w:rsid w:val="000A2EE9"/>
    <w:rsid w:val="000A5481"/>
    <w:rsid w:val="000A58B4"/>
    <w:rsid w:val="000B1A8C"/>
    <w:rsid w:val="000B31A0"/>
    <w:rsid w:val="000B37BC"/>
    <w:rsid w:val="000B5926"/>
    <w:rsid w:val="000C3194"/>
    <w:rsid w:val="000C3939"/>
    <w:rsid w:val="000C7546"/>
    <w:rsid w:val="000D0AA0"/>
    <w:rsid w:val="000D2C9F"/>
    <w:rsid w:val="000D364B"/>
    <w:rsid w:val="000D7DEA"/>
    <w:rsid w:val="000E1A61"/>
    <w:rsid w:val="000E3E43"/>
    <w:rsid w:val="000F41C1"/>
    <w:rsid w:val="001030D4"/>
    <w:rsid w:val="00106052"/>
    <w:rsid w:val="00123B4D"/>
    <w:rsid w:val="00132D88"/>
    <w:rsid w:val="00132DE7"/>
    <w:rsid w:val="001343BE"/>
    <w:rsid w:val="00140D5E"/>
    <w:rsid w:val="00141416"/>
    <w:rsid w:val="00141B67"/>
    <w:rsid w:val="00141ED8"/>
    <w:rsid w:val="00142C85"/>
    <w:rsid w:val="00143D64"/>
    <w:rsid w:val="00145297"/>
    <w:rsid w:val="00145660"/>
    <w:rsid w:val="00146A56"/>
    <w:rsid w:val="001504E4"/>
    <w:rsid w:val="00153C78"/>
    <w:rsid w:val="00154B2E"/>
    <w:rsid w:val="00172418"/>
    <w:rsid w:val="00174B99"/>
    <w:rsid w:val="001758D2"/>
    <w:rsid w:val="00175DE2"/>
    <w:rsid w:val="001766A1"/>
    <w:rsid w:val="0018071E"/>
    <w:rsid w:val="00184B4B"/>
    <w:rsid w:val="00186B81"/>
    <w:rsid w:val="00190AA6"/>
    <w:rsid w:val="001916D1"/>
    <w:rsid w:val="00193D25"/>
    <w:rsid w:val="001A3738"/>
    <w:rsid w:val="001B3B66"/>
    <w:rsid w:val="001B546B"/>
    <w:rsid w:val="001B5BF5"/>
    <w:rsid w:val="001B64F1"/>
    <w:rsid w:val="001B6F1A"/>
    <w:rsid w:val="001C3F05"/>
    <w:rsid w:val="001C53D6"/>
    <w:rsid w:val="001C7CF6"/>
    <w:rsid w:val="001D0381"/>
    <w:rsid w:val="001D0CB4"/>
    <w:rsid w:val="001D26EC"/>
    <w:rsid w:val="001D617A"/>
    <w:rsid w:val="001E2DA7"/>
    <w:rsid w:val="001E3C25"/>
    <w:rsid w:val="001F0CFE"/>
    <w:rsid w:val="001F3ADE"/>
    <w:rsid w:val="001F77D1"/>
    <w:rsid w:val="0020317E"/>
    <w:rsid w:val="00216422"/>
    <w:rsid w:val="0021712E"/>
    <w:rsid w:val="002204FD"/>
    <w:rsid w:val="00221853"/>
    <w:rsid w:val="0022342C"/>
    <w:rsid w:val="00223678"/>
    <w:rsid w:val="0022527D"/>
    <w:rsid w:val="0022588C"/>
    <w:rsid w:val="00232F88"/>
    <w:rsid w:val="00240DBB"/>
    <w:rsid w:val="002419EE"/>
    <w:rsid w:val="00244173"/>
    <w:rsid w:val="00246579"/>
    <w:rsid w:val="00250D0A"/>
    <w:rsid w:val="002529AA"/>
    <w:rsid w:val="00254378"/>
    <w:rsid w:val="0026531D"/>
    <w:rsid w:val="0027026D"/>
    <w:rsid w:val="002707C6"/>
    <w:rsid w:val="002716B5"/>
    <w:rsid w:val="0027499D"/>
    <w:rsid w:val="00274D1E"/>
    <w:rsid w:val="0027633C"/>
    <w:rsid w:val="00276409"/>
    <w:rsid w:val="0028169B"/>
    <w:rsid w:val="00284C69"/>
    <w:rsid w:val="002872BA"/>
    <w:rsid w:val="00287B55"/>
    <w:rsid w:val="0029742D"/>
    <w:rsid w:val="002A24E0"/>
    <w:rsid w:val="002A2CC1"/>
    <w:rsid w:val="002A4D4B"/>
    <w:rsid w:val="002A5C25"/>
    <w:rsid w:val="002A5F51"/>
    <w:rsid w:val="002A66EA"/>
    <w:rsid w:val="002B0276"/>
    <w:rsid w:val="002B1173"/>
    <w:rsid w:val="002B3E5E"/>
    <w:rsid w:val="002B5209"/>
    <w:rsid w:val="002C1605"/>
    <w:rsid w:val="002C3CBD"/>
    <w:rsid w:val="002C43E2"/>
    <w:rsid w:val="002C6F81"/>
    <w:rsid w:val="002D0086"/>
    <w:rsid w:val="002D1224"/>
    <w:rsid w:val="002D3BD5"/>
    <w:rsid w:val="002E235E"/>
    <w:rsid w:val="002F25A9"/>
    <w:rsid w:val="002F5F3B"/>
    <w:rsid w:val="002F6955"/>
    <w:rsid w:val="002F6BDF"/>
    <w:rsid w:val="002F6F24"/>
    <w:rsid w:val="00303819"/>
    <w:rsid w:val="00303C7A"/>
    <w:rsid w:val="00305EC4"/>
    <w:rsid w:val="003133AE"/>
    <w:rsid w:val="00313F4A"/>
    <w:rsid w:val="003152F4"/>
    <w:rsid w:val="003164F7"/>
    <w:rsid w:val="003215A5"/>
    <w:rsid w:val="00325505"/>
    <w:rsid w:val="00325729"/>
    <w:rsid w:val="00325E21"/>
    <w:rsid w:val="0032730E"/>
    <w:rsid w:val="0033363B"/>
    <w:rsid w:val="00343566"/>
    <w:rsid w:val="003452BE"/>
    <w:rsid w:val="003460DF"/>
    <w:rsid w:val="003461E2"/>
    <w:rsid w:val="0035319F"/>
    <w:rsid w:val="00355E1E"/>
    <w:rsid w:val="00371B3D"/>
    <w:rsid w:val="003724B8"/>
    <w:rsid w:val="0037314D"/>
    <w:rsid w:val="00374CC6"/>
    <w:rsid w:val="00375D26"/>
    <w:rsid w:val="0038167D"/>
    <w:rsid w:val="00382CC9"/>
    <w:rsid w:val="00390DEB"/>
    <w:rsid w:val="00391E7D"/>
    <w:rsid w:val="003928D1"/>
    <w:rsid w:val="0039653D"/>
    <w:rsid w:val="003A1F4A"/>
    <w:rsid w:val="003A56B9"/>
    <w:rsid w:val="003A57BE"/>
    <w:rsid w:val="003B1AC1"/>
    <w:rsid w:val="003B3577"/>
    <w:rsid w:val="003B4D8A"/>
    <w:rsid w:val="003B4FBE"/>
    <w:rsid w:val="003C2A0D"/>
    <w:rsid w:val="003C3D89"/>
    <w:rsid w:val="003D0AA8"/>
    <w:rsid w:val="003E1C68"/>
    <w:rsid w:val="003E285E"/>
    <w:rsid w:val="003E447B"/>
    <w:rsid w:val="003E63C0"/>
    <w:rsid w:val="003E66EC"/>
    <w:rsid w:val="003F2958"/>
    <w:rsid w:val="003F2EA0"/>
    <w:rsid w:val="003F2FE1"/>
    <w:rsid w:val="003F769A"/>
    <w:rsid w:val="003F7729"/>
    <w:rsid w:val="003F7CB0"/>
    <w:rsid w:val="00406A3B"/>
    <w:rsid w:val="00406E96"/>
    <w:rsid w:val="00410AC4"/>
    <w:rsid w:val="00413661"/>
    <w:rsid w:val="00415FB4"/>
    <w:rsid w:val="004164FA"/>
    <w:rsid w:val="00420D7C"/>
    <w:rsid w:val="00423340"/>
    <w:rsid w:val="00431890"/>
    <w:rsid w:val="00433ACB"/>
    <w:rsid w:val="00435CFA"/>
    <w:rsid w:val="0043605F"/>
    <w:rsid w:val="00436AA7"/>
    <w:rsid w:val="00437A69"/>
    <w:rsid w:val="00440E3B"/>
    <w:rsid w:val="00441BB3"/>
    <w:rsid w:val="004443F8"/>
    <w:rsid w:val="00447D94"/>
    <w:rsid w:val="00453A33"/>
    <w:rsid w:val="004544B8"/>
    <w:rsid w:val="00460E1B"/>
    <w:rsid w:val="004622B6"/>
    <w:rsid w:val="0046254B"/>
    <w:rsid w:val="00465530"/>
    <w:rsid w:val="0046568E"/>
    <w:rsid w:val="0046619A"/>
    <w:rsid w:val="00466EAD"/>
    <w:rsid w:val="004712D2"/>
    <w:rsid w:val="00471CCF"/>
    <w:rsid w:val="0047357E"/>
    <w:rsid w:val="00475C8F"/>
    <w:rsid w:val="00476162"/>
    <w:rsid w:val="0048011F"/>
    <w:rsid w:val="0048070C"/>
    <w:rsid w:val="00482872"/>
    <w:rsid w:val="00487839"/>
    <w:rsid w:val="004901C9"/>
    <w:rsid w:val="004931DE"/>
    <w:rsid w:val="004A0DB7"/>
    <w:rsid w:val="004A10E9"/>
    <w:rsid w:val="004A2B7F"/>
    <w:rsid w:val="004A3011"/>
    <w:rsid w:val="004A3380"/>
    <w:rsid w:val="004B043B"/>
    <w:rsid w:val="004B11BF"/>
    <w:rsid w:val="004B4C10"/>
    <w:rsid w:val="004B5841"/>
    <w:rsid w:val="004B61FE"/>
    <w:rsid w:val="004C2E9C"/>
    <w:rsid w:val="004C360B"/>
    <w:rsid w:val="004D1088"/>
    <w:rsid w:val="004E44DC"/>
    <w:rsid w:val="004E7B58"/>
    <w:rsid w:val="004E7BF4"/>
    <w:rsid w:val="004F10CC"/>
    <w:rsid w:val="0050032E"/>
    <w:rsid w:val="00500A09"/>
    <w:rsid w:val="00501B79"/>
    <w:rsid w:val="00502571"/>
    <w:rsid w:val="00502BF0"/>
    <w:rsid w:val="00504B82"/>
    <w:rsid w:val="005072D7"/>
    <w:rsid w:val="00507B20"/>
    <w:rsid w:val="00513F5E"/>
    <w:rsid w:val="00516B57"/>
    <w:rsid w:val="00516C26"/>
    <w:rsid w:val="00525EEC"/>
    <w:rsid w:val="0052786E"/>
    <w:rsid w:val="00532F18"/>
    <w:rsid w:val="005360BC"/>
    <w:rsid w:val="005361F1"/>
    <w:rsid w:val="00543935"/>
    <w:rsid w:val="00551684"/>
    <w:rsid w:val="00552122"/>
    <w:rsid w:val="0056069C"/>
    <w:rsid w:val="0056085E"/>
    <w:rsid w:val="005612E9"/>
    <w:rsid w:val="00564451"/>
    <w:rsid w:val="005735A3"/>
    <w:rsid w:val="00577046"/>
    <w:rsid w:val="00582663"/>
    <w:rsid w:val="00585F97"/>
    <w:rsid w:val="005927E6"/>
    <w:rsid w:val="00593029"/>
    <w:rsid w:val="00594A86"/>
    <w:rsid w:val="005A28E2"/>
    <w:rsid w:val="005B0D35"/>
    <w:rsid w:val="005B17A8"/>
    <w:rsid w:val="005B1971"/>
    <w:rsid w:val="005B360B"/>
    <w:rsid w:val="005B38E8"/>
    <w:rsid w:val="005B39D4"/>
    <w:rsid w:val="005B4C14"/>
    <w:rsid w:val="005C2FD8"/>
    <w:rsid w:val="005D7719"/>
    <w:rsid w:val="005F0B3E"/>
    <w:rsid w:val="005F2F6B"/>
    <w:rsid w:val="005F4A11"/>
    <w:rsid w:val="005F4B2A"/>
    <w:rsid w:val="006025C7"/>
    <w:rsid w:val="006059C1"/>
    <w:rsid w:val="00607734"/>
    <w:rsid w:val="0061123C"/>
    <w:rsid w:val="0062074C"/>
    <w:rsid w:val="00625DF2"/>
    <w:rsid w:val="006316BC"/>
    <w:rsid w:val="00631995"/>
    <w:rsid w:val="00635221"/>
    <w:rsid w:val="00635E26"/>
    <w:rsid w:val="00636F1C"/>
    <w:rsid w:val="006401EE"/>
    <w:rsid w:val="006411E2"/>
    <w:rsid w:val="00641A4B"/>
    <w:rsid w:val="006438D3"/>
    <w:rsid w:val="00643D1B"/>
    <w:rsid w:val="00645F82"/>
    <w:rsid w:val="00646BDA"/>
    <w:rsid w:val="0065231A"/>
    <w:rsid w:val="006528B1"/>
    <w:rsid w:val="0065549E"/>
    <w:rsid w:val="00655B56"/>
    <w:rsid w:val="00665A3B"/>
    <w:rsid w:val="006708F9"/>
    <w:rsid w:val="00672348"/>
    <w:rsid w:val="00672B68"/>
    <w:rsid w:val="00677096"/>
    <w:rsid w:val="0068103E"/>
    <w:rsid w:val="00682555"/>
    <w:rsid w:val="00686229"/>
    <w:rsid w:val="006905A2"/>
    <w:rsid w:val="0069095A"/>
    <w:rsid w:val="006947DF"/>
    <w:rsid w:val="006949C4"/>
    <w:rsid w:val="00695330"/>
    <w:rsid w:val="006976DC"/>
    <w:rsid w:val="006A298F"/>
    <w:rsid w:val="006A336C"/>
    <w:rsid w:val="006A4A67"/>
    <w:rsid w:val="006A5E43"/>
    <w:rsid w:val="006A6243"/>
    <w:rsid w:val="006A6A23"/>
    <w:rsid w:val="006B28E2"/>
    <w:rsid w:val="006B2D9C"/>
    <w:rsid w:val="006B3641"/>
    <w:rsid w:val="006B5B80"/>
    <w:rsid w:val="006B5FAF"/>
    <w:rsid w:val="006B7101"/>
    <w:rsid w:val="006C05A4"/>
    <w:rsid w:val="006C156E"/>
    <w:rsid w:val="006C160E"/>
    <w:rsid w:val="006C7750"/>
    <w:rsid w:val="006D0F23"/>
    <w:rsid w:val="006D3155"/>
    <w:rsid w:val="006D3E47"/>
    <w:rsid w:val="006E1958"/>
    <w:rsid w:val="006E39F2"/>
    <w:rsid w:val="006E3C1F"/>
    <w:rsid w:val="006E3EFC"/>
    <w:rsid w:val="006E4F5F"/>
    <w:rsid w:val="006F2B0A"/>
    <w:rsid w:val="006F2EEC"/>
    <w:rsid w:val="006F3B33"/>
    <w:rsid w:val="006F4162"/>
    <w:rsid w:val="00700699"/>
    <w:rsid w:val="00701C35"/>
    <w:rsid w:val="007020A3"/>
    <w:rsid w:val="00705DD5"/>
    <w:rsid w:val="0071492F"/>
    <w:rsid w:val="0072529C"/>
    <w:rsid w:val="00730864"/>
    <w:rsid w:val="007324CF"/>
    <w:rsid w:val="0073350F"/>
    <w:rsid w:val="00734A95"/>
    <w:rsid w:val="007376CD"/>
    <w:rsid w:val="00742478"/>
    <w:rsid w:val="0074560B"/>
    <w:rsid w:val="0075009B"/>
    <w:rsid w:val="00753D06"/>
    <w:rsid w:val="00754409"/>
    <w:rsid w:val="00760F9E"/>
    <w:rsid w:val="00762F41"/>
    <w:rsid w:val="00767345"/>
    <w:rsid w:val="007753E7"/>
    <w:rsid w:val="0078300D"/>
    <w:rsid w:val="00783326"/>
    <w:rsid w:val="007837B6"/>
    <w:rsid w:val="00783D9B"/>
    <w:rsid w:val="007862CD"/>
    <w:rsid w:val="00786D90"/>
    <w:rsid w:val="007900C6"/>
    <w:rsid w:val="00790E85"/>
    <w:rsid w:val="007938D0"/>
    <w:rsid w:val="00795FEE"/>
    <w:rsid w:val="00796219"/>
    <w:rsid w:val="007A52ED"/>
    <w:rsid w:val="007A5B94"/>
    <w:rsid w:val="007A64E1"/>
    <w:rsid w:val="007A77D3"/>
    <w:rsid w:val="007B0B92"/>
    <w:rsid w:val="007B2A0D"/>
    <w:rsid w:val="007B3A55"/>
    <w:rsid w:val="007B421F"/>
    <w:rsid w:val="007B6E1E"/>
    <w:rsid w:val="007C00FA"/>
    <w:rsid w:val="007C314F"/>
    <w:rsid w:val="007C5BF4"/>
    <w:rsid w:val="007C6625"/>
    <w:rsid w:val="007C75F2"/>
    <w:rsid w:val="007D1187"/>
    <w:rsid w:val="007D2AFA"/>
    <w:rsid w:val="007E01ED"/>
    <w:rsid w:val="007E5C97"/>
    <w:rsid w:val="007E7AB7"/>
    <w:rsid w:val="007F3A5D"/>
    <w:rsid w:val="008042AF"/>
    <w:rsid w:val="008110EE"/>
    <w:rsid w:val="00811196"/>
    <w:rsid w:val="0081451C"/>
    <w:rsid w:val="008176F7"/>
    <w:rsid w:val="00817C58"/>
    <w:rsid w:val="00817E8C"/>
    <w:rsid w:val="00823471"/>
    <w:rsid w:val="008242A0"/>
    <w:rsid w:val="0082595C"/>
    <w:rsid w:val="00826B1C"/>
    <w:rsid w:val="00834FEA"/>
    <w:rsid w:val="00842F7E"/>
    <w:rsid w:val="0084319D"/>
    <w:rsid w:val="00846119"/>
    <w:rsid w:val="0084630E"/>
    <w:rsid w:val="00847F32"/>
    <w:rsid w:val="00850EC4"/>
    <w:rsid w:val="00851749"/>
    <w:rsid w:val="00853DDA"/>
    <w:rsid w:val="008547C6"/>
    <w:rsid w:val="00857785"/>
    <w:rsid w:val="0086239F"/>
    <w:rsid w:val="00874D1F"/>
    <w:rsid w:val="0087539A"/>
    <w:rsid w:val="00877F3D"/>
    <w:rsid w:val="00882831"/>
    <w:rsid w:val="00892732"/>
    <w:rsid w:val="00893129"/>
    <w:rsid w:val="00893A25"/>
    <w:rsid w:val="0089488C"/>
    <w:rsid w:val="008960C2"/>
    <w:rsid w:val="008A3D7B"/>
    <w:rsid w:val="008A61E0"/>
    <w:rsid w:val="008B4BDB"/>
    <w:rsid w:val="008B5258"/>
    <w:rsid w:val="008B72C0"/>
    <w:rsid w:val="008C0C48"/>
    <w:rsid w:val="008C4374"/>
    <w:rsid w:val="008C5C45"/>
    <w:rsid w:val="008C638D"/>
    <w:rsid w:val="008C722D"/>
    <w:rsid w:val="008C784B"/>
    <w:rsid w:val="008C7D68"/>
    <w:rsid w:val="008D14D2"/>
    <w:rsid w:val="008D3876"/>
    <w:rsid w:val="008E2413"/>
    <w:rsid w:val="008E4254"/>
    <w:rsid w:val="008E44C7"/>
    <w:rsid w:val="008E5B0A"/>
    <w:rsid w:val="008E7E67"/>
    <w:rsid w:val="008F7637"/>
    <w:rsid w:val="008F77EF"/>
    <w:rsid w:val="00901024"/>
    <w:rsid w:val="00904EA0"/>
    <w:rsid w:val="00906262"/>
    <w:rsid w:val="00912418"/>
    <w:rsid w:val="00915DBE"/>
    <w:rsid w:val="00916925"/>
    <w:rsid w:val="009172CB"/>
    <w:rsid w:val="009224F6"/>
    <w:rsid w:val="009227EF"/>
    <w:rsid w:val="00924E58"/>
    <w:rsid w:val="0093025C"/>
    <w:rsid w:val="00933AE3"/>
    <w:rsid w:val="00937AC2"/>
    <w:rsid w:val="00944B5E"/>
    <w:rsid w:val="00945FC1"/>
    <w:rsid w:val="00946CFB"/>
    <w:rsid w:val="009471D1"/>
    <w:rsid w:val="00947201"/>
    <w:rsid w:val="00952182"/>
    <w:rsid w:val="009528A3"/>
    <w:rsid w:val="00953982"/>
    <w:rsid w:val="009539B6"/>
    <w:rsid w:val="009551E9"/>
    <w:rsid w:val="0095646E"/>
    <w:rsid w:val="009600B6"/>
    <w:rsid w:val="00960796"/>
    <w:rsid w:val="00960DC7"/>
    <w:rsid w:val="009642C2"/>
    <w:rsid w:val="00967E2E"/>
    <w:rsid w:val="009701B2"/>
    <w:rsid w:val="00973A22"/>
    <w:rsid w:val="00973B78"/>
    <w:rsid w:val="009754CB"/>
    <w:rsid w:val="00977C2F"/>
    <w:rsid w:val="00981B91"/>
    <w:rsid w:val="00981D23"/>
    <w:rsid w:val="00984FEF"/>
    <w:rsid w:val="00997DAF"/>
    <w:rsid w:val="009A28CC"/>
    <w:rsid w:val="009A4FC0"/>
    <w:rsid w:val="009B20CC"/>
    <w:rsid w:val="009B2A0C"/>
    <w:rsid w:val="009B6F11"/>
    <w:rsid w:val="009C7756"/>
    <w:rsid w:val="009D2AEC"/>
    <w:rsid w:val="009E0F67"/>
    <w:rsid w:val="009E5789"/>
    <w:rsid w:val="009E5C2F"/>
    <w:rsid w:val="009E6D67"/>
    <w:rsid w:val="009E789C"/>
    <w:rsid w:val="00A01BF8"/>
    <w:rsid w:val="00A02432"/>
    <w:rsid w:val="00A02FA7"/>
    <w:rsid w:val="00A042F2"/>
    <w:rsid w:val="00A051E5"/>
    <w:rsid w:val="00A14B16"/>
    <w:rsid w:val="00A14C2F"/>
    <w:rsid w:val="00A15D6F"/>
    <w:rsid w:val="00A2005A"/>
    <w:rsid w:val="00A23A41"/>
    <w:rsid w:val="00A2614E"/>
    <w:rsid w:val="00A262E3"/>
    <w:rsid w:val="00A26F45"/>
    <w:rsid w:val="00A27E9B"/>
    <w:rsid w:val="00A31F68"/>
    <w:rsid w:val="00A34150"/>
    <w:rsid w:val="00A425E9"/>
    <w:rsid w:val="00A44312"/>
    <w:rsid w:val="00A44D2D"/>
    <w:rsid w:val="00A4585F"/>
    <w:rsid w:val="00A5049D"/>
    <w:rsid w:val="00A548CF"/>
    <w:rsid w:val="00A557D6"/>
    <w:rsid w:val="00A56645"/>
    <w:rsid w:val="00A60D08"/>
    <w:rsid w:val="00A615B5"/>
    <w:rsid w:val="00A62685"/>
    <w:rsid w:val="00A65286"/>
    <w:rsid w:val="00A7080C"/>
    <w:rsid w:val="00A80A9D"/>
    <w:rsid w:val="00A8238B"/>
    <w:rsid w:val="00A828C1"/>
    <w:rsid w:val="00A8790E"/>
    <w:rsid w:val="00A9199C"/>
    <w:rsid w:val="00A929A0"/>
    <w:rsid w:val="00A9774E"/>
    <w:rsid w:val="00AA378B"/>
    <w:rsid w:val="00AA5DB1"/>
    <w:rsid w:val="00AB0A64"/>
    <w:rsid w:val="00AB2937"/>
    <w:rsid w:val="00AB3AB3"/>
    <w:rsid w:val="00AB7330"/>
    <w:rsid w:val="00AB7E58"/>
    <w:rsid w:val="00AC2E7B"/>
    <w:rsid w:val="00AC643B"/>
    <w:rsid w:val="00AC7AF2"/>
    <w:rsid w:val="00AD1123"/>
    <w:rsid w:val="00AD3199"/>
    <w:rsid w:val="00AD4056"/>
    <w:rsid w:val="00AE1270"/>
    <w:rsid w:val="00AE2A2E"/>
    <w:rsid w:val="00AE52E3"/>
    <w:rsid w:val="00AF0AD6"/>
    <w:rsid w:val="00AF6AED"/>
    <w:rsid w:val="00AF7447"/>
    <w:rsid w:val="00B022BF"/>
    <w:rsid w:val="00B02688"/>
    <w:rsid w:val="00B02DB3"/>
    <w:rsid w:val="00B03074"/>
    <w:rsid w:val="00B03368"/>
    <w:rsid w:val="00B056E6"/>
    <w:rsid w:val="00B05AAF"/>
    <w:rsid w:val="00B114CD"/>
    <w:rsid w:val="00B119AD"/>
    <w:rsid w:val="00B1297D"/>
    <w:rsid w:val="00B14093"/>
    <w:rsid w:val="00B15A24"/>
    <w:rsid w:val="00B160E7"/>
    <w:rsid w:val="00B16D15"/>
    <w:rsid w:val="00B17C59"/>
    <w:rsid w:val="00B17F92"/>
    <w:rsid w:val="00B22DF2"/>
    <w:rsid w:val="00B24460"/>
    <w:rsid w:val="00B25D93"/>
    <w:rsid w:val="00B276F5"/>
    <w:rsid w:val="00B305ED"/>
    <w:rsid w:val="00B309DB"/>
    <w:rsid w:val="00B34012"/>
    <w:rsid w:val="00B41C9D"/>
    <w:rsid w:val="00B42457"/>
    <w:rsid w:val="00B42675"/>
    <w:rsid w:val="00B4322F"/>
    <w:rsid w:val="00B45B35"/>
    <w:rsid w:val="00B54E94"/>
    <w:rsid w:val="00B56A03"/>
    <w:rsid w:val="00B571D9"/>
    <w:rsid w:val="00B62AF4"/>
    <w:rsid w:val="00B6584B"/>
    <w:rsid w:val="00B7035D"/>
    <w:rsid w:val="00B71367"/>
    <w:rsid w:val="00B80D4F"/>
    <w:rsid w:val="00B818E0"/>
    <w:rsid w:val="00B831F6"/>
    <w:rsid w:val="00B87630"/>
    <w:rsid w:val="00B9089B"/>
    <w:rsid w:val="00B91144"/>
    <w:rsid w:val="00B91716"/>
    <w:rsid w:val="00B9310F"/>
    <w:rsid w:val="00B9393F"/>
    <w:rsid w:val="00B94F06"/>
    <w:rsid w:val="00B963D7"/>
    <w:rsid w:val="00BA1B05"/>
    <w:rsid w:val="00BA35AA"/>
    <w:rsid w:val="00BA38D3"/>
    <w:rsid w:val="00BA4285"/>
    <w:rsid w:val="00BA59D8"/>
    <w:rsid w:val="00BA75EB"/>
    <w:rsid w:val="00BB00CD"/>
    <w:rsid w:val="00BB2B98"/>
    <w:rsid w:val="00BB4FA8"/>
    <w:rsid w:val="00BC5736"/>
    <w:rsid w:val="00BD1EF1"/>
    <w:rsid w:val="00BD37B4"/>
    <w:rsid w:val="00BD5525"/>
    <w:rsid w:val="00BD5F0A"/>
    <w:rsid w:val="00BE2EE7"/>
    <w:rsid w:val="00BE355D"/>
    <w:rsid w:val="00BE35FC"/>
    <w:rsid w:val="00BE6052"/>
    <w:rsid w:val="00BF26FF"/>
    <w:rsid w:val="00BF4ED4"/>
    <w:rsid w:val="00BF6B9B"/>
    <w:rsid w:val="00BF6C52"/>
    <w:rsid w:val="00C02774"/>
    <w:rsid w:val="00C0572C"/>
    <w:rsid w:val="00C06751"/>
    <w:rsid w:val="00C06833"/>
    <w:rsid w:val="00C0745C"/>
    <w:rsid w:val="00C118FB"/>
    <w:rsid w:val="00C11B74"/>
    <w:rsid w:val="00C12609"/>
    <w:rsid w:val="00C154F6"/>
    <w:rsid w:val="00C15B8D"/>
    <w:rsid w:val="00C1640E"/>
    <w:rsid w:val="00C2176D"/>
    <w:rsid w:val="00C22257"/>
    <w:rsid w:val="00C2406A"/>
    <w:rsid w:val="00C252D1"/>
    <w:rsid w:val="00C25CA1"/>
    <w:rsid w:val="00C25CC8"/>
    <w:rsid w:val="00C26021"/>
    <w:rsid w:val="00C26A27"/>
    <w:rsid w:val="00C3005F"/>
    <w:rsid w:val="00C32235"/>
    <w:rsid w:val="00C360CD"/>
    <w:rsid w:val="00C416C4"/>
    <w:rsid w:val="00C426D5"/>
    <w:rsid w:val="00C43E15"/>
    <w:rsid w:val="00C45163"/>
    <w:rsid w:val="00C50459"/>
    <w:rsid w:val="00C5189B"/>
    <w:rsid w:val="00C53F76"/>
    <w:rsid w:val="00C5608F"/>
    <w:rsid w:val="00C600F7"/>
    <w:rsid w:val="00C62995"/>
    <w:rsid w:val="00C6388C"/>
    <w:rsid w:val="00C65813"/>
    <w:rsid w:val="00C67485"/>
    <w:rsid w:val="00C7607F"/>
    <w:rsid w:val="00C802FC"/>
    <w:rsid w:val="00C8559B"/>
    <w:rsid w:val="00C91AE8"/>
    <w:rsid w:val="00C95813"/>
    <w:rsid w:val="00C97D77"/>
    <w:rsid w:val="00CB3849"/>
    <w:rsid w:val="00CB6284"/>
    <w:rsid w:val="00CC002C"/>
    <w:rsid w:val="00CD4D87"/>
    <w:rsid w:val="00CD6B82"/>
    <w:rsid w:val="00CE0288"/>
    <w:rsid w:val="00CE1487"/>
    <w:rsid w:val="00CF0E21"/>
    <w:rsid w:val="00CF1573"/>
    <w:rsid w:val="00CF1E04"/>
    <w:rsid w:val="00CF2B27"/>
    <w:rsid w:val="00CF4666"/>
    <w:rsid w:val="00CF731C"/>
    <w:rsid w:val="00CF7F14"/>
    <w:rsid w:val="00CF7F9F"/>
    <w:rsid w:val="00D0271D"/>
    <w:rsid w:val="00D044D2"/>
    <w:rsid w:val="00D045BD"/>
    <w:rsid w:val="00D04861"/>
    <w:rsid w:val="00D049A6"/>
    <w:rsid w:val="00D05915"/>
    <w:rsid w:val="00D0705A"/>
    <w:rsid w:val="00D11177"/>
    <w:rsid w:val="00D12E78"/>
    <w:rsid w:val="00D138C3"/>
    <w:rsid w:val="00D144C3"/>
    <w:rsid w:val="00D153B4"/>
    <w:rsid w:val="00D16135"/>
    <w:rsid w:val="00D16EEF"/>
    <w:rsid w:val="00D2236F"/>
    <w:rsid w:val="00D22E9C"/>
    <w:rsid w:val="00D25565"/>
    <w:rsid w:val="00D266D4"/>
    <w:rsid w:val="00D26857"/>
    <w:rsid w:val="00D31B59"/>
    <w:rsid w:val="00D321BC"/>
    <w:rsid w:val="00D33196"/>
    <w:rsid w:val="00D33AA2"/>
    <w:rsid w:val="00D33BD3"/>
    <w:rsid w:val="00D42C5B"/>
    <w:rsid w:val="00D42E2E"/>
    <w:rsid w:val="00D43AAC"/>
    <w:rsid w:val="00D52CEC"/>
    <w:rsid w:val="00D53845"/>
    <w:rsid w:val="00D53FA1"/>
    <w:rsid w:val="00D610A7"/>
    <w:rsid w:val="00D613BF"/>
    <w:rsid w:val="00D618AF"/>
    <w:rsid w:val="00D64736"/>
    <w:rsid w:val="00D64EFE"/>
    <w:rsid w:val="00D66AA1"/>
    <w:rsid w:val="00D671CC"/>
    <w:rsid w:val="00D702C0"/>
    <w:rsid w:val="00D711B5"/>
    <w:rsid w:val="00D71392"/>
    <w:rsid w:val="00D717A3"/>
    <w:rsid w:val="00D719CD"/>
    <w:rsid w:val="00D737F6"/>
    <w:rsid w:val="00D748ED"/>
    <w:rsid w:val="00D804CC"/>
    <w:rsid w:val="00D81786"/>
    <w:rsid w:val="00D8201A"/>
    <w:rsid w:val="00D822AE"/>
    <w:rsid w:val="00D837FF"/>
    <w:rsid w:val="00D97262"/>
    <w:rsid w:val="00DA251E"/>
    <w:rsid w:val="00DA2B8A"/>
    <w:rsid w:val="00DA67D3"/>
    <w:rsid w:val="00DB3677"/>
    <w:rsid w:val="00DB70DB"/>
    <w:rsid w:val="00DB716E"/>
    <w:rsid w:val="00DC0773"/>
    <w:rsid w:val="00DC18C8"/>
    <w:rsid w:val="00DC3110"/>
    <w:rsid w:val="00DC49F2"/>
    <w:rsid w:val="00DC683B"/>
    <w:rsid w:val="00DE1A27"/>
    <w:rsid w:val="00DE1CDE"/>
    <w:rsid w:val="00DE2F75"/>
    <w:rsid w:val="00DE3A37"/>
    <w:rsid w:val="00DE62E7"/>
    <w:rsid w:val="00DE65FC"/>
    <w:rsid w:val="00DE699E"/>
    <w:rsid w:val="00DF2697"/>
    <w:rsid w:val="00E01547"/>
    <w:rsid w:val="00E0245C"/>
    <w:rsid w:val="00E04F6A"/>
    <w:rsid w:val="00E06F16"/>
    <w:rsid w:val="00E1103E"/>
    <w:rsid w:val="00E1636A"/>
    <w:rsid w:val="00E204FD"/>
    <w:rsid w:val="00E21F3F"/>
    <w:rsid w:val="00E2511C"/>
    <w:rsid w:val="00E324E2"/>
    <w:rsid w:val="00E33259"/>
    <w:rsid w:val="00E33D32"/>
    <w:rsid w:val="00E36C8B"/>
    <w:rsid w:val="00E37209"/>
    <w:rsid w:val="00E377C2"/>
    <w:rsid w:val="00E37DBD"/>
    <w:rsid w:val="00E412F8"/>
    <w:rsid w:val="00E452F7"/>
    <w:rsid w:val="00E50AF4"/>
    <w:rsid w:val="00E513D7"/>
    <w:rsid w:val="00E52967"/>
    <w:rsid w:val="00E60134"/>
    <w:rsid w:val="00E6101F"/>
    <w:rsid w:val="00E66838"/>
    <w:rsid w:val="00E70C74"/>
    <w:rsid w:val="00E73D08"/>
    <w:rsid w:val="00E74FB9"/>
    <w:rsid w:val="00E77887"/>
    <w:rsid w:val="00E81C05"/>
    <w:rsid w:val="00E84959"/>
    <w:rsid w:val="00E8716A"/>
    <w:rsid w:val="00E912D6"/>
    <w:rsid w:val="00E92F0E"/>
    <w:rsid w:val="00E949AA"/>
    <w:rsid w:val="00E96AD3"/>
    <w:rsid w:val="00E97EA7"/>
    <w:rsid w:val="00EA7ACD"/>
    <w:rsid w:val="00EA7EE3"/>
    <w:rsid w:val="00EB2033"/>
    <w:rsid w:val="00EB57AE"/>
    <w:rsid w:val="00EB7A24"/>
    <w:rsid w:val="00EB7DFF"/>
    <w:rsid w:val="00EB7E22"/>
    <w:rsid w:val="00EC26A0"/>
    <w:rsid w:val="00EC35C5"/>
    <w:rsid w:val="00EC43F7"/>
    <w:rsid w:val="00EC677B"/>
    <w:rsid w:val="00EC6F77"/>
    <w:rsid w:val="00ED0790"/>
    <w:rsid w:val="00ED2531"/>
    <w:rsid w:val="00ED25E6"/>
    <w:rsid w:val="00ED4CE9"/>
    <w:rsid w:val="00ED5DBC"/>
    <w:rsid w:val="00EE2BA3"/>
    <w:rsid w:val="00EE6FAB"/>
    <w:rsid w:val="00F04957"/>
    <w:rsid w:val="00F04BA9"/>
    <w:rsid w:val="00F07F03"/>
    <w:rsid w:val="00F1029B"/>
    <w:rsid w:val="00F10D9A"/>
    <w:rsid w:val="00F145D9"/>
    <w:rsid w:val="00F17861"/>
    <w:rsid w:val="00F20755"/>
    <w:rsid w:val="00F23B1C"/>
    <w:rsid w:val="00F24D3F"/>
    <w:rsid w:val="00F30C7C"/>
    <w:rsid w:val="00F33703"/>
    <w:rsid w:val="00F33F5A"/>
    <w:rsid w:val="00F41FAD"/>
    <w:rsid w:val="00F423B6"/>
    <w:rsid w:val="00F432B9"/>
    <w:rsid w:val="00F44C25"/>
    <w:rsid w:val="00F463A5"/>
    <w:rsid w:val="00F50B93"/>
    <w:rsid w:val="00F52B9E"/>
    <w:rsid w:val="00F55A32"/>
    <w:rsid w:val="00F55C48"/>
    <w:rsid w:val="00F6141A"/>
    <w:rsid w:val="00F62ECC"/>
    <w:rsid w:val="00F64049"/>
    <w:rsid w:val="00F7478A"/>
    <w:rsid w:val="00F7666B"/>
    <w:rsid w:val="00F80C31"/>
    <w:rsid w:val="00F82A4B"/>
    <w:rsid w:val="00F95D84"/>
    <w:rsid w:val="00FA17D9"/>
    <w:rsid w:val="00FA18A0"/>
    <w:rsid w:val="00FA3D4D"/>
    <w:rsid w:val="00FA5BC2"/>
    <w:rsid w:val="00FB48DB"/>
    <w:rsid w:val="00FB5351"/>
    <w:rsid w:val="00FB5C7D"/>
    <w:rsid w:val="00FC0E5C"/>
    <w:rsid w:val="00FC55F9"/>
    <w:rsid w:val="00FC56E3"/>
    <w:rsid w:val="00FC5888"/>
    <w:rsid w:val="00FD02ED"/>
    <w:rsid w:val="00FD0E72"/>
    <w:rsid w:val="00FD43ED"/>
    <w:rsid w:val="00FD76EA"/>
    <w:rsid w:val="00FE4067"/>
    <w:rsid w:val="00FF1DD2"/>
    <w:rsid w:val="00FF318D"/>
    <w:rsid w:val="00FF49E3"/>
    <w:rsid w:val="00FF6D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962F81"/>
  <w15:chartTrackingRefBased/>
  <w15:docId w15:val="{23BE1172-F0B3-46C6-AC17-A54D6235D8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324C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C06833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06833"/>
    <w:rPr>
      <w:color w:val="605E5C"/>
      <w:shd w:val="clear" w:color="auto" w:fill="E1DFDD"/>
    </w:rPr>
  </w:style>
  <w:style w:type="character" w:customStyle="1" w:styleId="Heading1Char">
    <w:name w:val="Heading 1 Char"/>
    <w:basedOn w:val="DefaultParagraphFont"/>
    <w:link w:val="Heading1"/>
    <w:uiPriority w:val="9"/>
    <w:rsid w:val="007324C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styleId="FollowedHyperlink">
    <w:name w:val="FollowedHyperlink"/>
    <w:basedOn w:val="DefaultParagraphFont"/>
    <w:uiPriority w:val="99"/>
    <w:semiHidden/>
    <w:unhideWhenUsed/>
    <w:rsid w:val="00A8238B"/>
    <w:rPr>
      <w:color w:val="954F72" w:themeColor="followed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08612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8612F"/>
  </w:style>
  <w:style w:type="paragraph" w:styleId="Footer">
    <w:name w:val="footer"/>
    <w:basedOn w:val="Normal"/>
    <w:link w:val="FooterChar"/>
    <w:uiPriority w:val="99"/>
    <w:unhideWhenUsed/>
    <w:rsid w:val="0008612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8612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43886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67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1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67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6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854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20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s://hwb.gov.wales/curriculum-for-wales/health-and-well-being/" TargetMode="External"/><Relationship Id="rId21" Type="http://schemas.openxmlformats.org/officeDocument/2006/relationships/hyperlink" Target="https://www.childcomwales.org.uk/wp-content/uploads/2019/04/A-Charter-for-Change-Protecting-Welsh-Children-from-the-Impact-of-Poverty.pdf" TargetMode="External"/><Relationship Id="rId42" Type="http://schemas.openxmlformats.org/officeDocument/2006/relationships/hyperlink" Target="https://link.springer.com/article/10.1007/s11684-018-0640-1" TargetMode="External"/><Relationship Id="rId47" Type="http://schemas.openxmlformats.org/officeDocument/2006/relationships/hyperlink" Target="https://www.mentalhealth.org.uk/publications/body-image-report/childhood" TargetMode="External"/><Relationship Id="rId63" Type="http://schemas.openxmlformats.org/officeDocument/2006/relationships/hyperlink" Target="https://assets.publishing.service.gov.uk/government/uploads/system/uploads/attachment_data/file/844121/BMI_dental_caries.pdf" TargetMode="External"/><Relationship Id="rId68" Type="http://schemas.openxmlformats.org/officeDocument/2006/relationships/hyperlink" Target="https://www.ncbi.nlm.nih.gov/pmc/articles/PMC4099943/" TargetMode="External"/><Relationship Id="rId84" Type="http://schemas.openxmlformats.org/officeDocument/2006/relationships/hyperlink" Target="https://gov.wales/sites/default/files/publications/2019-06/all-wales-breastfeeding-five-year-action-plan-july-2019_0.pdf" TargetMode="External"/><Relationship Id="rId89" Type="http://schemas.openxmlformats.org/officeDocument/2006/relationships/hyperlink" Target="https://gov.wales/healthy-weighthealthy-wales-delivery-plan-2020-2022" TargetMode="External"/><Relationship Id="rId16" Type="http://schemas.openxmlformats.org/officeDocument/2006/relationships/hyperlink" Target="https://www.bupa.co.uk/health-information/childrens-health/obesity-children" TargetMode="External"/><Relationship Id="rId11" Type="http://schemas.openxmlformats.org/officeDocument/2006/relationships/hyperlink" Target="https://b.3cdn.net/nefoundation/094c9bd92c79f7129f_w5m6i2zzh.pdf" TargetMode="External"/><Relationship Id="rId32" Type="http://schemas.openxmlformats.org/officeDocument/2006/relationships/hyperlink" Target="https://assets.publishing.service.gov.uk/government/uploads/system/uploads/attachment_data/file/546588/Childhood_obesity_2016__2__acc.pdf" TargetMode="External"/><Relationship Id="rId37" Type="http://schemas.openxmlformats.org/officeDocument/2006/relationships/hyperlink" Target="https://www.publichealth.ie/sites/default/files/IPH_CES_report_AW%20(2).pdf" TargetMode="External"/><Relationship Id="rId53" Type="http://schemas.openxmlformats.org/officeDocument/2006/relationships/hyperlink" Target="https://senedd.wales/laid%20documents/cr-ld12369/cr-ld12369-e.pdf" TargetMode="External"/><Relationship Id="rId58" Type="http://schemas.openxmlformats.org/officeDocument/2006/relationships/hyperlink" Target="https://adc.bmj.com/content/archdischild/104/10/998.full.pdf" TargetMode="External"/><Relationship Id="rId74" Type="http://schemas.openxmlformats.org/officeDocument/2006/relationships/hyperlink" Target="https://doi.org/10.1016/j.bpobgyn.2017.06.003" TargetMode="External"/><Relationship Id="rId79" Type="http://schemas.openxmlformats.org/officeDocument/2006/relationships/hyperlink" Target="https://www.un.org/sites/un2.un.org/files/policy_brief_on_covid_impact_on_children_16_april_2020.pdf" TargetMode="External"/><Relationship Id="rId5" Type="http://schemas.openxmlformats.org/officeDocument/2006/relationships/numbering" Target="numbering.xml"/><Relationship Id="rId90" Type="http://schemas.openxmlformats.org/officeDocument/2006/relationships/hyperlink" Target="https://assets.publishing.service.gov.uk/government/uploads/system/uploads/attachment_data/file/602148/Childhood_neglect_and_abuse_comparing_placement_options.pdf" TargetMode="External"/><Relationship Id="rId95" Type="http://schemas.openxmlformats.org/officeDocument/2006/relationships/footer" Target="footer1.xml"/><Relationship Id="rId22" Type="http://schemas.openxmlformats.org/officeDocument/2006/relationships/hyperlink" Target="https://www.foundationyears.org.uk/files/2015/11/CFT-Early-Years-Promoting-Supporting-Healthy-Eating-FINAL.pdf" TargetMode="External"/><Relationship Id="rId27" Type="http://schemas.openxmlformats.org/officeDocument/2006/relationships/hyperlink" Target="https://www.theguardian.com/commentisfree/2015/nov/29/kis-junk-food-dont-blame-parents" TargetMode="External"/><Relationship Id="rId43" Type="http://schemas.openxmlformats.org/officeDocument/2006/relationships/hyperlink" Target="https://doi.org/10.1542/peds.2017-4274" TargetMode="External"/><Relationship Id="rId48" Type="http://schemas.openxmlformats.org/officeDocument/2006/relationships/hyperlink" Target="https://www.ncbi.nlm.nih.gov/pmc/articles/PMC4835178/pdf/nihms-729708.pdf" TargetMode="External"/><Relationship Id="rId64" Type="http://schemas.openxmlformats.org/officeDocument/2006/relationships/hyperlink" Target="https://www.publichealthnetwork.cymru/files/2715/5257/7986/nutey_English_v3_lq.pdf" TargetMode="External"/><Relationship Id="rId69" Type="http://schemas.openxmlformats.org/officeDocument/2006/relationships/hyperlink" Target="https://www.ncbi.nlm.nih.gov/books/NBK279167/" TargetMode="External"/><Relationship Id="rId80" Type="http://schemas.openxmlformats.org/officeDocument/2006/relationships/hyperlink" Target="https://bmcpublichealth.biomedcentral.com/articles/10.1186/s12889-015-1491-1" TargetMode="External"/><Relationship Id="rId85" Type="http://schemas.openxmlformats.org/officeDocument/2006/relationships/hyperlink" Target="https://gov.wales/childrens-rights-in-wales" TargetMode="External"/><Relationship Id="rId3" Type="http://schemas.openxmlformats.org/officeDocument/2006/relationships/customXml" Target="../customXml/item3.xml"/><Relationship Id="rId12" Type="http://schemas.openxmlformats.org/officeDocument/2006/relationships/hyperlink" Target="https://academic.oup.com/bmb/article/123/1/159/3930933" TargetMode="External"/><Relationship Id="rId17" Type="http://schemas.openxmlformats.org/officeDocument/2006/relationships/hyperlink" Target="https://mindsplain.com/wp-content/uploads/2020/08/Bowlby_SecureBase.pdf" TargetMode="External"/><Relationship Id="rId25" Type="http://schemas.openxmlformats.org/officeDocument/2006/relationships/hyperlink" Target="https://www.gov.uk/government/publications/tackling-obesity-government-strategy/tackling-obesity-empowering-adults-and-children-to-live-healthier-lives" TargetMode="External"/><Relationship Id="rId33" Type="http://schemas.openxmlformats.org/officeDocument/2006/relationships/hyperlink" Target="https://images-insite.sgp1.digitaloceanspaces.com/dunia_buku/happiness/happiness-in-children-measurement-correlates-and-enhancement-of-positive-subjective-well-being-46671578281154.pdf" TargetMode="External"/><Relationship Id="rId38" Type="http://schemas.openxmlformats.org/officeDocument/2006/relationships/hyperlink" Target="https://gov.wales/new-guidance-support-wales-childcare-settings-provide-healthy-food-and-drink-children-0" TargetMode="External"/><Relationship Id="rId46" Type="http://schemas.openxmlformats.org/officeDocument/2006/relationships/hyperlink" Target="https://core.ac.uk/download/pdf/82881567.pdf" TargetMode="External"/><Relationship Id="rId59" Type="http://schemas.openxmlformats.org/officeDocument/2006/relationships/hyperlink" Target="https://rua.ua.es/dspace/bitstream/10045/65064/1/jhse_Vol_11_N_3_367-375.pdf" TargetMode="External"/><Relationship Id="rId67" Type="http://schemas.openxmlformats.org/officeDocument/2006/relationships/hyperlink" Target="https://www.ndsu.edu/pubweb/~hilmert/SPRG/SPRGPapers/Puhl_2012.pdf" TargetMode="External"/><Relationship Id="rId20" Type="http://schemas.openxmlformats.org/officeDocument/2006/relationships/hyperlink" Target="https://www.childfeedingguide.co.uk/tips/common-feeding-pitfalls/unhealthy-food-preferences/" TargetMode="External"/><Relationship Id="rId41" Type="http://schemas.openxmlformats.org/officeDocument/2006/relationships/hyperlink" Target="https://www.naeyc.org/resources/blog/understanding-power-parent-involvement" TargetMode="External"/><Relationship Id="rId54" Type="http://schemas.openxmlformats.org/officeDocument/2006/relationships/hyperlink" Target="https://www.scielo.br/pdf/rpp/2017nahead/en_0103-0582-rpp-2017-35-3-00002.pdf" TargetMode="External"/><Relationship Id="rId62" Type="http://schemas.openxmlformats.org/officeDocument/2006/relationships/hyperlink" Target="https://onlinelibrary.wiley.com/doi/pdfdirect/10.1002/oby.22861" TargetMode="External"/><Relationship Id="rId70" Type="http://schemas.openxmlformats.org/officeDocument/2006/relationships/hyperlink" Target="https://www.ippr.org/files/2020-09/child-poverty-and-devolution-sep20.pdf" TargetMode="External"/><Relationship Id="rId75" Type="http://schemas.openxmlformats.org/officeDocument/2006/relationships/hyperlink" Target="https://www.cdc.gov/obesity/childhood/causes.html" TargetMode="External"/><Relationship Id="rId83" Type="http://schemas.openxmlformats.org/officeDocument/2006/relationships/hyperlink" Target="https://gov.wales/sites/default/files/publications/2019-07/families-first-guidance-for-local-authorities_0.pdf" TargetMode="External"/><Relationship Id="rId88" Type="http://schemas.openxmlformats.org/officeDocument/2006/relationships/hyperlink" Target="https://gov.wales/sites/default/files/publications/2019-02/eatwell-guide.pdf" TargetMode="External"/><Relationship Id="rId91" Type="http://schemas.openxmlformats.org/officeDocument/2006/relationships/hyperlink" Target="https://www.who.int/news-room/fact-sheets/detail/obesity-and-overweight" TargetMode="External"/><Relationship Id="rId9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5" Type="http://schemas.openxmlformats.org/officeDocument/2006/relationships/hyperlink" Target="https://journals.plos.org/plosone/article?id=10.1371/journal.pone.0142715" TargetMode="External"/><Relationship Id="rId23" Type="http://schemas.openxmlformats.org/officeDocument/2006/relationships/hyperlink" Target="https://www.ncbi.nlm.nih.gov/pmc/articles/PMC7644278/pdf/40200_2020_Article_682.pdf" TargetMode="External"/><Relationship Id="rId28" Type="http://schemas.openxmlformats.org/officeDocument/2006/relationships/hyperlink" Target="https://www.mdpi.com/1660-4601/14/11/1349" TargetMode="External"/><Relationship Id="rId36" Type="http://schemas.openxmlformats.org/officeDocument/2006/relationships/hyperlink" Target="https://www.pacey.org.uk/Pacey/media/Website-files/PACEY%20general/Emotional-wellbeing_literaturereview_Dec2015.pdf" TargetMode="External"/><Relationship Id="rId49" Type="http://schemas.openxmlformats.org/officeDocument/2006/relationships/hyperlink" Target="https://jamanetwork.com/journals/jamapediatrics/fullarticle/1107563#:~:text=Breastfeeding%20as%20Obesity%20Prevention.%20Childhood%20obesity%20often%20leads,that%20is%20easy%20to%20digest%20and%20very%20nutritious" TargetMode="External"/><Relationship Id="rId57" Type="http://schemas.openxmlformats.org/officeDocument/2006/relationships/hyperlink" Target="https://www.ncbi.nlm.nih.gov/pmc/articles/PMC4470711/" TargetMode="External"/><Relationship Id="rId10" Type="http://schemas.openxmlformats.org/officeDocument/2006/relationships/endnotes" Target="endnotes.xml"/><Relationship Id="rId31" Type="http://schemas.openxmlformats.org/officeDocument/2006/relationships/hyperlink" Target="https://onlinelibrary.wiley.com/doi/pdf/10.1111/ijpo.12428" TargetMode="External"/><Relationship Id="rId44" Type="http://schemas.openxmlformats.org/officeDocument/2006/relationships/hyperlink" Target="https://www.parliament.uk/globalassets/documents/fair-society-healthy-lives-full-report.pdf" TargetMode="External"/><Relationship Id="rId52" Type="http://schemas.openxmlformats.org/officeDocument/2006/relationships/hyperlink" Target="https://www.ncbi.nlm.nih.gov/pmc/articles/PMC5778169/pdf/11695_2017_Article_2796.pdf" TargetMode="External"/><Relationship Id="rId60" Type="http://schemas.openxmlformats.org/officeDocument/2006/relationships/hyperlink" Target="https://doi.org/10.1177%2F1476718X13492940" TargetMode="External"/><Relationship Id="rId65" Type="http://schemas.openxmlformats.org/officeDocument/2006/relationships/hyperlink" Target="http://www.wales.nhs.uk/sitesplus/888/page/97832" TargetMode="External"/><Relationship Id="rId73" Type="http://schemas.openxmlformats.org/officeDocument/2006/relationships/hyperlink" Target="https://www.childrenssociety.org.uk/what-we-do/our-work/well-being" TargetMode="External"/><Relationship Id="rId78" Type="http://schemas.openxmlformats.org/officeDocument/2006/relationships/hyperlink" Target="https://www.unicef.org/social-policy/child-poverty" TargetMode="External"/><Relationship Id="rId81" Type="http://schemas.openxmlformats.org/officeDocument/2006/relationships/hyperlink" Target="https://journals.plos.org/plosone/article?id=10.1371/journal.pone.0199790" TargetMode="External"/><Relationship Id="rId86" Type="http://schemas.openxmlformats.org/officeDocument/2006/relationships/hyperlink" Target="https://gov.wales/sites/default/files/consultations/2019-01/consultaton-document_0.pdf" TargetMode="External"/><Relationship Id="rId94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3" Type="http://schemas.openxmlformats.org/officeDocument/2006/relationships/hyperlink" Target="http://www.instituteofhealthequity.org/resources-reports/the-impact-of-adverse-experiences-in-the-home-on-children-and-young-people/impact-of-adverse-experiences-in-the-home.pdf" TargetMode="External"/><Relationship Id="rId18" Type="http://schemas.openxmlformats.org/officeDocument/2006/relationships/hyperlink" Target="https://eyfs.info/articles.html/teaching-and-learning/developing-sustained-shared-thinking-to-enhance-the-areas-of-learning-and-development-%E2%80%93-prime-areas-r179/" TargetMode="External"/><Relationship Id="rId39" Type="http://schemas.openxmlformats.org/officeDocument/2006/relationships/hyperlink" Target="https://www.jrf.org.uk/report/poverty-wales-2020" TargetMode="External"/><Relationship Id="rId34" Type="http://schemas.openxmlformats.org/officeDocument/2006/relationships/hyperlink" Target="https://www.childcomwales.org.uk/our-work/sallys-blog/measuring-child-poverty/" TargetMode="External"/><Relationship Id="rId50" Type="http://schemas.openxmlformats.org/officeDocument/2006/relationships/hyperlink" Target="https://www.theguardian.com/uk-news/2019/mar/07/wales-faces-child-obesity-crisis-says-assembly-committee-inquiry-activity-physical-education" TargetMode="External"/><Relationship Id="rId55" Type="http://schemas.openxmlformats.org/officeDocument/2006/relationships/hyperlink" Target="https://www.nhs.uk/conditions/obesity/" TargetMode="External"/><Relationship Id="rId76" Type="http://schemas.openxmlformats.org/officeDocument/2006/relationships/hyperlink" Target="https://downloads.unicef.org.uk/wp-content/uploads/2019/10/UNCRC_summary-1_1.pdf?_adal_sd=www.unicef.org.uk.1614465295408&amp;_adal_ca=so%3DLive%26me%3Dorganic%26ca%3D(not%2520set)%26co%3D(not%2520set)%26ke%3D(not%2520set).1614465295408&amp;_adal_cw=1614282352142.1614465295408&amp;_adal_id=244eed50-1e04-4fc4-bf00-0340c283d750.1613650908.6.1614465283.1614282352.c5bec8ea-aaf0-46d7-b8e7-da89553a0748.1614465295408&amp;_ga=2.166193849.640004539.1614464514-1069014005.1573575236" TargetMode="External"/><Relationship Id="rId97" Type="http://schemas.openxmlformats.org/officeDocument/2006/relationships/theme" Target="theme/theme1.xml"/><Relationship Id="rId7" Type="http://schemas.openxmlformats.org/officeDocument/2006/relationships/settings" Target="settings.xml"/><Relationship Id="rId71" Type="http://schemas.openxmlformats.org/officeDocument/2006/relationships/hyperlink" Target="https://www.ncbi.nlm.nih.gov/pmc/articles/PMC4408699/" TargetMode="External"/><Relationship Id="rId92" Type="http://schemas.openxmlformats.org/officeDocument/2006/relationships/hyperlink" Target="https://doi.org/10.1016/j.prrv.2016.10.002" TargetMode="External"/><Relationship Id="rId2" Type="http://schemas.openxmlformats.org/officeDocument/2006/relationships/customXml" Target="../customXml/item2.xml"/><Relationship Id="rId29" Type="http://schemas.openxmlformats.org/officeDocument/2006/relationships/hyperlink" Target="https://journals.sagepub.com/doi/pdf/10.2304/ciec.2012.13.1.38" TargetMode="External"/><Relationship Id="rId24" Type="http://schemas.openxmlformats.org/officeDocument/2006/relationships/hyperlink" Target="https://onlinelibrary.wiley.com/doi/pdf/10.1002/oby.20693" TargetMode="External"/><Relationship Id="rId40" Type="http://schemas.openxmlformats.org/officeDocument/2006/relationships/hyperlink" Target="https://www.ncbi.nlm.nih.gov/pmc/articles/PMC3278864/" TargetMode="External"/><Relationship Id="rId45" Type="http://schemas.openxmlformats.org/officeDocument/2006/relationships/hyperlink" Target="https://www.pacey.org.uk/bhf-blog/#:~:text=Physical%20activity%20can%20help%20to%20develop%20the%20coordination,,how%20to%20build%20activity%20into%20the%20childcare%20setting" TargetMode="External"/><Relationship Id="rId66" Type="http://schemas.openxmlformats.org/officeDocument/2006/relationships/hyperlink" Target="http://www.publichealthwalesobservatory.wales.nhs.uk/obesityinwales" TargetMode="External"/><Relationship Id="rId87" Type="http://schemas.openxmlformats.org/officeDocument/2006/relationships/hyperlink" Target="https://gov.wales/sites/default/files/publications/2019-10/healthy-weight-healthy-wales_0.pdf" TargetMode="External"/><Relationship Id="rId61" Type="http://schemas.openxmlformats.org/officeDocument/2006/relationships/hyperlink" Target="https://www.bbcgoodfood.com/howto/guide/childhood-obesity" TargetMode="External"/><Relationship Id="rId82" Type="http://schemas.openxmlformats.org/officeDocument/2006/relationships/hyperlink" Target="https://gov.wales/sites/default/files/publications/2019-05/an-overview-of-the-healthy-child-wales-programme.pdf" TargetMode="External"/><Relationship Id="rId19" Type="http://schemas.openxmlformats.org/officeDocument/2006/relationships/hyperlink" Target="https://bda.org/news-centre/blog/improving-oral-health-its-time-for-wales-to-step-up" TargetMode="External"/><Relationship Id="rId14" Type="http://schemas.openxmlformats.org/officeDocument/2006/relationships/hyperlink" Target="https://www.ncbi.nlm.nih.gov/pmc/articles/PMC4856567/pdf/nihms774756.pdf" TargetMode="External"/><Relationship Id="rId30" Type="http://schemas.openxmlformats.org/officeDocument/2006/relationships/hyperlink" Target="https://onlinelibrary.wiley.com/doi/pdf/10.1111/ijpo.12645" TargetMode="External"/><Relationship Id="rId35" Type="http://schemas.openxmlformats.org/officeDocument/2006/relationships/hyperlink" Target="https://publications.parliament.uk/pa/cm201719/cmselect/cmhealth/882/882.pdf" TargetMode="External"/><Relationship Id="rId56" Type="http://schemas.openxmlformats.org/officeDocument/2006/relationships/hyperlink" Target="http://www.instituteofhealthequity.org/resources-reports/the-impact-of-adverse-experiences-in-the-home-on-children-and-young-people/impact-of-adverse-experiences-in-the-home.pdf" TargetMode="External"/><Relationship Id="rId77" Type="http://schemas.openxmlformats.org/officeDocument/2006/relationships/hyperlink" Target="https://www.unicef.org.uk/press-releases/poor-diets-damaging-childrens-health-warns-unicef/" TargetMode="External"/><Relationship Id="rId8" Type="http://schemas.openxmlformats.org/officeDocument/2006/relationships/webSettings" Target="webSettings.xml"/><Relationship Id="rId51" Type="http://schemas.openxmlformats.org/officeDocument/2006/relationships/hyperlink" Target="https://doi.org/10.1016/j.chiabu.2018.01.006" TargetMode="External"/><Relationship Id="rId72" Type="http://schemas.openxmlformats.org/officeDocument/2006/relationships/hyperlink" Target="https://www.researchgate.net/publication/268079028_Parent_Involvement_Revisited_Background_Theories_and_Models" TargetMode="External"/><Relationship Id="rId93" Type="http://schemas.openxmlformats.org/officeDocument/2006/relationships/hyperlink" Target="https://link.springer.com/article/10.1007/s00125-014-3369-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838E74B3C9A834F8A8E47B0BD2580C3" ma:contentTypeVersion="8" ma:contentTypeDescription="Create a new document." ma:contentTypeScope="" ma:versionID="03f1f28476e9d720e3e682228626b645">
  <xsd:schema xmlns:xsd="http://www.w3.org/2001/XMLSchema" xmlns:xs="http://www.w3.org/2001/XMLSchema" xmlns:p="http://schemas.microsoft.com/office/2006/metadata/properties" xmlns:ns3="38a49699-8251-46aa-85ce-476a66afaff0" xmlns:ns4="9d807a4e-0c4f-4012-af74-dbfe5fab9fe5" targetNamespace="http://schemas.microsoft.com/office/2006/metadata/properties" ma:root="true" ma:fieldsID="74f4cdc80c9d3cc6da53492b837c32dc" ns3:_="" ns4:_="">
    <xsd:import namespace="38a49699-8251-46aa-85ce-476a66afaff0"/>
    <xsd:import namespace="9d807a4e-0c4f-4012-af74-dbfe5fab9fe5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a49699-8251-46aa-85ce-476a66afaff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07a4e-0c4f-4012-af74-dbfe5fab9fe5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5C43EA3-DFB5-4BF8-B684-1D66CD26A02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3EE5ABCC-554F-489E-A919-CC5B7F877A5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8995EF7-0206-4A9C-8F39-8543AE2C8EC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8a49699-8251-46aa-85ce-476a66afaff0"/>
    <ds:schemaRef ds:uri="9d807a4e-0c4f-4012-af74-dbfe5fab9fe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658BFD42-C0AA-4949-9636-F460CB5A9B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7404</TotalTime>
  <Pages>17</Pages>
  <Words>4589</Words>
  <Characters>26160</Characters>
  <Application>Microsoft Office Word</Application>
  <DocSecurity>0</DocSecurity>
  <Lines>218</Lines>
  <Paragraphs>61</Paragraphs>
  <ScaleCrop>false</ScaleCrop>
  <Company/>
  <LinksUpToDate>false</LinksUpToDate>
  <CharactersWithSpaces>30688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Emily Evans (1908986)</dc:creator>
  <cp:keywords/>
  <dc:description/>
  <cp:lastModifiedBy>Emily Evans (1908986)</cp:lastModifiedBy>
  <cp:revision>865</cp:revision>
  <dcterms:created xsi:type="dcterms:W3CDTF">2021-02-18T12:04:00Z</dcterms:created>
  <dcterms:modified xsi:type="dcterms:W3CDTF">2021-02-28T22:03:00Z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0x0101009838E74B3C9A834F8A8E47B0BD2580C3</vt:lpwstr>
  </property>
</Properties>
</file>