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639" w:rsidRPr="00705639" w:rsidRDefault="00705639">
      <w:pPr>
        <w:rPr>
          <w:b/>
          <w:sz w:val="32"/>
          <w:szCs w:val="32"/>
        </w:rPr>
      </w:pPr>
      <w:r>
        <w:rPr>
          <w:sz w:val="32"/>
          <w:szCs w:val="32"/>
        </w:rPr>
        <w:t xml:space="preserve">                                </w:t>
      </w:r>
      <w:r w:rsidRPr="00705639">
        <w:rPr>
          <w:b/>
          <w:sz w:val="32"/>
          <w:szCs w:val="32"/>
        </w:rPr>
        <w:t>MATERIAL HANDLING EVALUATION</w:t>
      </w:r>
    </w:p>
    <w:p w:rsidR="00705639" w:rsidRDefault="00705639">
      <w:pPr>
        <w:rPr>
          <w:b/>
          <w:sz w:val="32"/>
          <w:szCs w:val="32"/>
        </w:rPr>
      </w:pPr>
      <w:r w:rsidRPr="00705639">
        <w:rPr>
          <w:b/>
          <w:sz w:val="32"/>
          <w:szCs w:val="32"/>
        </w:rPr>
        <w:t xml:space="preserve">                                                      </w:t>
      </w:r>
      <w:r>
        <w:rPr>
          <w:b/>
          <w:sz w:val="32"/>
          <w:szCs w:val="32"/>
        </w:rPr>
        <w:t xml:space="preserve">      </w:t>
      </w:r>
    </w:p>
    <w:p w:rsidR="00705639" w:rsidRDefault="00705639">
      <w:pPr>
        <w:rPr>
          <w:b/>
          <w:sz w:val="32"/>
          <w:szCs w:val="32"/>
        </w:rPr>
      </w:pPr>
      <w:r>
        <w:rPr>
          <w:b/>
          <w:sz w:val="32"/>
          <w:szCs w:val="32"/>
        </w:rPr>
        <w:t xml:space="preserve">                                                              FOR  </w:t>
      </w:r>
    </w:p>
    <w:p w:rsidR="00705639" w:rsidRDefault="00705639">
      <w:pPr>
        <w:rPr>
          <w:b/>
          <w:sz w:val="32"/>
          <w:szCs w:val="32"/>
        </w:rPr>
      </w:pPr>
      <w:r>
        <w:rPr>
          <w:b/>
          <w:sz w:val="32"/>
          <w:szCs w:val="32"/>
        </w:rPr>
        <w:t xml:space="preserve">                                            </w:t>
      </w:r>
    </w:p>
    <w:p w:rsidR="00705639" w:rsidRPr="00705639" w:rsidRDefault="00705639">
      <w:pPr>
        <w:rPr>
          <w:b/>
          <w:sz w:val="32"/>
          <w:szCs w:val="32"/>
        </w:rPr>
      </w:pPr>
      <w:r>
        <w:rPr>
          <w:b/>
          <w:sz w:val="32"/>
          <w:szCs w:val="32"/>
        </w:rPr>
        <w:t xml:space="preserve">                                           </w:t>
      </w:r>
      <w:r w:rsidRPr="00705639">
        <w:rPr>
          <w:b/>
          <w:sz w:val="32"/>
          <w:szCs w:val="32"/>
        </w:rPr>
        <w:t>COMPANY OPERATIONS</w:t>
      </w:r>
    </w:p>
    <w:p w:rsidR="00705639" w:rsidRPr="00705639" w:rsidRDefault="00705639">
      <w:pPr>
        <w:rPr>
          <w:b/>
          <w:sz w:val="32"/>
          <w:szCs w:val="32"/>
        </w:rPr>
      </w:pPr>
      <w:r w:rsidRPr="00705639">
        <w:rPr>
          <w:b/>
          <w:sz w:val="32"/>
          <w:szCs w:val="32"/>
        </w:rPr>
        <w:t xml:space="preserve">                                                          </w:t>
      </w:r>
    </w:p>
    <w:p w:rsidR="00736DAD" w:rsidRPr="00705639" w:rsidRDefault="00705639">
      <w:pPr>
        <w:rPr>
          <w:b/>
          <w:sz w:val="32"/>
          <w:szCs w:val="32"/>
        </w:rPr>
      </w:pPr>
      <w:r w:rsidRPr="00705639">
        <w:rPr>
          <w:b/>
          <w:sz w:val="32"/>
          <w:szCs w:val="32"/>
        </w:rPr>
        <w:t xml:space="preserve">                                                             </w:t>
      </w:r>
      <w:r>
        <w:rPr>
          <w:b/>
          <w:sz w:val="32"/>
          <w:szCs w:val="32"/>
        </w:rPr>
        <w:t xml:space="preserve">   </w:t>
      </w:r>
      <w:r w:rsidRPr="00705639">
        <w:rPr>
          <w:b/>
          <w:sz w:val="32"/>
          <w:szCs w:val="32"/>
        </w:rPr>
        <w:t xml:space="preserve">BY </w:t>
      </w:r>
    </w:p>
    <w:p w:rsidR="00705639" w:rsidRDefault="00705639">
      <w:pPr>
        <w:rPr>
          <w:b/>
          <w:sz w:val="32"/>
          <w:szCs w:val="32"/>
        </w:rPr>
      </w:pPr>
      <w:r w:rsidRPr="00705639">
        <w:rPr>
          <w:b/>
          <w:sz w:val="32"/>
          <w:szCs w:val="32"/>
        </w:rPr>
        <w:t xml:space="preserve">                                    </w:t>
      </w:r>
    </w:p>
    <w:p w:rsidR="00705639" w:rsidRDefault="00705639">
      <w:pPr>
        <w:rPr>
          <w:b/>
          <w:sz w:val="32"/>
          <w:szCs w:val="32"/>
        </w:rPr>
      </w:pPr>
      <w:r>
        <w:rPr>
          <w:b/>
          <w:sz w:val="32"/>
          <w:szCs w:val="32"/>
        </w:rPr>
        <w:t xml:space="preserve">                                       </w:t>
      </w:r>
      <w:r w:rsidRPr="00705639">
        <w:rPr>
          <w:b/>
          <w:sz w:val="32"/>
          <w:szCs w:val="32"/>
        </w:rPr>
        <w:t>ASOWATA EFEHI DAVIDSON</w:t>
      </w:r>
    </w:p>
    <w:p w:rsidR="00705639" w:rsidRDefault="00705639">
      <w:pPr>
        <w:rPr>
          <w:b/>
          <w:sz w:val="32"/>
          <w:szCs w:val="32"/>
        </w:rPr>
      </w:pPr>
      <w:r>
        <w:rPr>
          <w:b/>
          <w:sz w:val="32"/>
          <w:szCs w:val="32"/>
        </w:rPr>
        <w:t xml:space="preserve">                                       </w:t>
      </w:r>
      <w:r w:rsidR="00BC5E14">
        <w:rPr>
          <w:b/>
          <w:sz w:val="32"/>
          <w:szCs w:val="32"/>
        </w:rPr>
        <w:t xml:space="preserve">    </w:t>
      </w:r>
      <w:r w:rsidR="00C22CD9">
        <w:rPr>
          <w:b/>
          <w:sz w:val="32"/>
          <w:szCs w:val="32"/>
        </w:rPr>
        <w:t xml:space="preserve">STUDENT </w:t>
      </w:r>
      <w:r>
        <w:rPr>
          <w:b/>
          <w:sz w:val="32"/>
          <w:szCs w:val="32"/>
        </w:rPr>
        <w:t>ID: 2304469</w:t>
      </w:r>
    </w:p>
    <w:p w:rsidR="0074033A" w:rsidRDefault="0074033A">
      <w:pPr>
        <w:rPr>
          <w:b/>
          <w:sz w:val="32"/>
          <w:szCs w:val="32"/>
        </w:rPr>
      </w:pPr>
    </w:p>
    <w:p w:rsidR="0074033A" w:rsidRDefault="0074033A">
      <w:pPr>
        <w:rPr>
          <w:b/>
          <w:sz w:val="32"/>
          <w:szCs w:val="32"/>
        </w:rPr>
      </w:pPr>
    </w:p>
    <w:p w:rsidR="0074033A" w:rsidRDefault="0074033A">
      <w:pPr>
        <w:rPr>
          <w:b/>
          <w:sz w:val="32"/>
          <w:szCs w:val="32"/>
        </w:rPr>
      </w:pPr>
    </w:p>
    <w:p w:rsidR="0074033A" w:rsidRDefault="0074033A">
      <w:pPr>
        <w:rPr>
          <w:b/>
          <w:sz w:val="32"/>
          <w:szCs w:val="32"/>
        </w:rPr>
      </w:pPr>
    </w:p>
    <w:p w:rsidR="0074033A" w:rsidRDefault="0074033A">
      <w:pPr>
        <w:rPr>
          <w:b/>
          <w:sz w:val="32"/>
          <w:szCs w:val="32"/>
        </w:rPr>
      </w:pPr>
    </w:p>
    <w:p w:rsidR="00E87C1D" w:rsidRDefault="00E87C1D">
      <w:pPr>
        <w:rPr>
          <w:b/>
          <w:sz w:val="32"/>
          <w:szCs w:val="32"/>
        </w:rPr>
      </w:pPr>
    </w:p>
    <w:p w:rsidR="00E87C1D" w:rsidRDefault="00E87C1D">
      <w:pPr>
        <w:rPr>
          <w:b/>
          <w:sz w:val="32"/>
          <w:szCs w:val="32"/>
        </w:rPr>
      </w:pPr>
    </w:p>
    <w:p w:rsidR="00E87C1D" w:rsidRDefault="00E87C1D">
      <w:pPr>
        <w:rPr>
          <w:b/>
          <w:sz w:val="32"/>
          <w:szCs w:val="32"/>
        </w:rPr>
      </w:pPr>
    </w:p>
    <w:p w:rsidR="00E87C1D" w:rsidRDefault="00E87C1D">
      <w:pPr>
        <w:rPr>
          <w:b/>
          <w:sz w:val="32"/>
          <w:szCs w:val="32"/>
        </w:rPr>
      </w:pPr>
    </w:p>
    <w:p w:rsidR="00E87C1D" w:rsidRDefault="00E87C1D">
      <w:pPr>
        <w:rPr>
          <w:b/>
          <w:sz w:val="32"/>
          <w:szCs w:val="32"/>
        </w:rPr>
      </w:pPr>
    </w:p>
    <w:p w:rsidR="00E87C1D" w:rsidRDefault="00E87C1D">
      <w:pPr>
        <w:rPr>
          <w:b/>
          <w:sz w:val="32"/>
          <w:szCs w:val="32"/>
        </w:rPr>
      </w:pPr>
    </w:p>
    <w:p w:rsidR="00E87C1D" w:rsidRDefault="00E87C1D">
      <w:pPr>
        <w:rPr>
          <w:b/>
          <w:sz w:val="32"/>
          <w:szCs w:val="32"/>
        </w:rPr>
      </w:pPr>
    </w:p>
    <w:p w:rsidR="00E87C1D" w:rsidRPr="00977547" w:rsidRDefault="0003577F">
      <w:pPr>
        <w:rPr>
          <w:b/>
          <w:sz w:val="24"/>
          <w:szCs w:val="24"/>
        </w:rPr>
      </w:pPr>
      <w:r>
        <w:rPr>
          <w:b/>
          <w:sz w:val="32"/>
          <w:szCs w:val="32"/>
        </w:rPr>
        <w:lastRenderedPageBreak/>
        <w:t xml:space="preserve">                                                   </w:t>
      </w:r>
      <w:r w:rsidRPr="00977547">
        <w:rPr>
          <w:b/>
          <w:sz w:val="24"/>
          <w:szCs w:val="24"/>
        </w:rPr>
        <w:t xml:space="preserve">     ABSTRACT</w:t>
      </w:r>
    </w:p>
    <w:p w:rsidR="00E87C1D" w:rsidRPr="00977547" w:rsidRDefault="00E87C1D" w:rsidP="00E87C1D">
      <w:pPr>
        <w:rPr>
          <w:sz w:val="24"/>
          <w:szCs w:val="24"/>
        </w:rPr>
      </w:pPr>
      <w:r w:rsidRPr="00977547">
        <w:rPr>
          <w:sz w:val="24"/>
          <w:szCs w:val="24"/>
        </w:rPr>
        <w:t>This report evaluates three dist</w:t>
      </w:r>
      <w:r w:rsidR="009059DE">
        <w:rPr>
          <w:sz w:val="24"/>
          <w:szCs w:val="24"/>
        </w:rPr>
        <w:t xml:space="preserve">inct materials handling systems, which are </w:t>
      </w:r>
      <w:r w:rsidRPr="00977547">
        <w:rPr>
          <w:sz w:val="24"/>
          <w:szCs w:val="24"/>
        </w:rPr>
        <w:t>conveyor belt systems, aerial r</w:t>
      </w:r>
      <w:r w:rsidR="00CA5FF0">
        <w:rPr>
          <w:sz w:val="24"/>
          <w:szCs w:val="24"/>
        </w:rPr>
        <w:t xml:space="preserve">opeways, and rail-based systems, </w:t>
      </w:r>
      <w:r w:rsidRPr="00977547">
        <w:rPr>
          <w:sz w:val="24"/>
          <w:szCs w:val="24"/>
        </w:rPr>
        <w:t>designed to transport tungsten ore from a newly approved mine to a local port, a distance of two miles. The primary objectives of this evaluation are to minimize environmental impact, particularly noise and visual intrusiveness, while ensuring cost-effectiveness, operational efficiency, and regulatory compliance. Each system is assessed based on its operational efficiency, environmental impact, cost (both initial and long-term), maintenance requirements, and capacity. The findings suggest that while the conveyor belt system offers a cost-effective solution with high transport capacity, its visual impact and maintenance requirements may pose challenges. The aerial ropeway system, with its low environmental footprint and minimal visual disturbance, is recommended as the most suitable option, despite its higher initial investment and limited capacity. The rail-based system, although reliable and capable of handling large volumes, is deemed less suitable due to its high upfront costs and the project's relatively small scale. The final recommendation emphasizes the aerial ropeway as the best solution to balance environmental, operational, and financial considerations, with the conveyor belt system as a potential alternative if cost constraints are prioritized.</w:t>
      </w:r>
    </w:p>
    <w:p w:rsidR="00E87C1D" w:rsidRPr="00977547" w:rsidRDefault="00E87C1D">
      <w:pPr>
        <w:rPr>
          <w:sz w:val="24"/>
          <w:szCs w:val="24"/>
        </w:rPr>
      </w:pPr>
    </w:p>
    <w:p w:rsidR="0074033A" w:rsidRPr="00977547" w:rsidRDefault="0074033A">
      <w:pPr>
        <w:rPr>
          <w:b/>
          <w:sz w:val="24"/>
          <w:szCs w:val="24"/>
        </w:rPr>
      </w:pPr>
    </w:p>
    <w:p w:rsidR="0074033A" w:rsidRPr="00977547" w:rsidRDefault="0074033A">
      <w:pPr>
        <w:rPr>
          <w:b/>
          <w:sz w:val="24"/>
          <w:szCs w:val="24"/>
        </w:rPr>
      </w:pPr>
    </w:p>
    <w:p w:rsidR="0074033A" w:rsidRPr="00977547" w:rsidRDefault="0074033A">
      <w:pPr>
        <w:rPr>
          <w:b/>
          <w:sz w:val="24"/>
          <w:szCs w:val="24"/>
        </w:rPr>
      </w:pPr>
    </w:p>
    <w:p w:rsidR="0074033A" w:rsidRPr="00977547" w:rsidRDefault="0074033A">
      <w:pPr>
        <w:rPr>
          <w:b/>
          <w:sz w:val="24"/>
          <w:szCs w:val="24"/>
        </w:rPr>
      </w:pPr>
    </w:p>
    <w:p w:rsidR="00EE7168" w:rsidRPr="00977547" w:rsidRDefault="00EE7168">
      <w:pPr>
        <w:rPr>
          <w:b/>
          <w:sz w:val="24"/>
          <w:szCs w:val="24"/>
        </w:rPr>
      </w:pPr>
    </w:p>
    <w:p w:rsidR="00EE7168" w:rsidRPr="00977547" w:rsidRDefault="00EE7168">
      <w:pPr>
        <w:rPr>
          <w:b/>
          <w:sz w:val="24"/>
          <w:szCs w:val="24"/>
        </w:rPr>
      </w:pPr>
    </w:p>
    <w:p w:rsidR="00EE7168" w:rsidRPr="00977547" w:rsidRDefault="00EE7168">
      <w:pPr>
        <w:rPr>
          <w:b/>
          <w:sz w:val="24"/>
          <w:szCs w:val="24"/>
        </w:rPr>
      </w:pPr>
    </w:p>
    <w:p w:rsidR="00EE7168" w:rsidRPr="00977547" w:rsidRDefault="00EE7168">
      <w:pPr>
        <w:rPr>
          <w:b/>
          <w:sz w:val="24"/>
          <w:szCs w:val="24"/>
        </w:rPr>
      </w:pPr>
    </w:p>
    <w:p w:rsidR="00EE7168" w:rsidRPr="00977547" w:rsidRDefault="00EE7168">
      <w:pPr>
        <w:rPr>
          <w:b/>
          <w:sz w:val="24"/>
          <w:szCs w:val="24"/>
        </w:rPr>
      </w:pPr>
    </w:p>
    <w:p w:rsidR="00EE7168" w:rsidRPr="00977547" w:rsidRDefault="00EE7168">
      <w:pPr>
        <w:rPr>
          <w:b/>
          <w:sz w:val="24"/>
          <w:szCs w:val="24"/>
        </w:rPr>
      </w:pPr>
    </w:p>
    <w:p w:rsidR="00EE7168" w:rsidRPr="00977547" w:rsidRDefault="00EE7168">
      <w:pPr>
        <w:rPr>
          <w:b/>
          <w:sz w:val="24"/>
          <w:szCs w:val="24"/>
        </w:rPr>
      </w:pPr>
    </w:p>
    <w:p w:rsidR="00EE7168" w:rsidRDefault="00EE7168">
      <w:pPr>
        <w:rPr>
          <w:b/>
          <w:sz w:val="24"/>
          <w:szCs w:val="24"/>
        </w:rPr>
      </w:pPr>
    </w:p>
    <w:p w:rsidR="00EE6931" w:rsidRPr="00977547" w:rsidRDefault="00EE6931">
      <w:pPr>
        <w:rPr>
          <w:b/>
          <w:sz w:val="24"/>
          <w:szCs w:val="24"/>
        </w:rPr>
      </w:pPr>
    </w:p>
    <w:p w:rsidR="00EE7168" w:rsidRPr="00977547" w:rsidRDefault="00EE7168">
      <w:pPr>
        <w:rPr>
          <w:b/>
          <w:sz w:val="24"/>
          <w:szCs w:val="24"/>
        </w:rPr>
      </w:pPr>
    </w:p>
    <w:p w:rsidR="00EE7168" w:rsidRDefault="0003577F">
      <w:pPr>
        <w:rPr>
          <w:b/>
          <w:sz w:val="24"/>
          <w:szCs w:val="24"/>
        </w:rPr>
      </w:pPr>
      <w:r w:rsidRPr="00977547">
        <w:rPr>
          <w:b/>
          <w:sz w:val="24"/>
          <w:szCs w:val="24"/>
        </w:rPr>
        <w:lastRenderedPageBreak/>
        <w:t xml:space="preserve">                                            </w:t>
      </w:r>
      <w:r>
        <w:rPr>
          <w:b/>
          <w:sz w:val="24"/>
          <w:szCs w:val="24"/>
        </w:rPr>
        <w:t xml:space="preserve">                     </w:t>
      </w:r>
      <w:r w:rsidRPr="00977547">
        <w:rPr>
          <w:b/>
          <w:sz w:val="24"/>
          <w:szCs w:val="24"/>
        </w:rPr>
        <w:t>TABLE OF CONTENT</w:t>
      </w:r>
    </w:p>
    <w:p w:rsidR="0003577F" w:rsidRDefault="0003577F">
      <w:pPr>
        <w:rPr>
          <w:sz w:val="24"/>
          <w:szCs w:val="24"/>
        </w:rPr>
      </w:pPr>
      <w:r>
        <w:rPr>
          <w:sz w:val="24"/>
          <w:szCs w:val="24"/>
        </w:rPr>
        <w:t>Title ---------------------------------------------------------------------------------------------------------------------</w:t>
      </w:r>
      <w:proofErr w:type="spellStart"/>
      <w:r>
        <w:rPr>
          <w:sz w:val="24"/>
          <w:szCs w:val="24"/>
        </w:rPr>
        <w:t>i</w:t>
      </w:r>
      <w:proofErr w:type="spellEnd"/>
    </w:p>
    <w:p w:rsidR="0003577F" w:rsidRDefault="0003577F">
      <w:pPr>
        <w:rPr>
          <w:sz w:val="24"/>
          <w:szCs w:val="24"/>
        </w:rPr>
      </w:pPr>
      <w:r>
        <w:rPr>
          <w:sz w:val="24"/>
          <w:szCs w:val="24"/>
        </w:rPr>
        <w:t>Abstract ---------------------------------------------------------------------------------------------------------------ii</w:t>
      </w:r>
    </w:p>
    <w:p w:rsidR="0003577F" w:rsidRDefault="0003577F">
      <w:pPr>
        <w:rPr>
          <w:sz w:val="24"/>
          <w:szCs w:val="24"/>
        </w:rPr>
      </w:pPr>
      <w:r>
        <w:rPr>
          <w:sz w:val="24"/>
          <w:szCs w:val="24"/>
        </w:rPr>
        <w:t>Table of Content ----------------------------------------------------------------------------------------------------iii</w:t>
      </w:r>
    </w:p>
    <w:p w:rsidR="0003577F" w:rsidRDefault="0003577F">
      <w:pPr>
        <w:rPr>
          <w:sz w:val="24"/>
          <w:szCs w:val="24"/>
        </w:rPr>
      </w:pPr>
    </w:p>
    <w:p w:rsidR="0003577F" w:rsidRDefault="0003577F">
      <w:pPr>
        <w:rPr>
          <w:sz w:val="24"/>
          <w:szCs w:val="24"/>
        </w:rPr>
      </w:pPr>
      <w:r>
        <w:rPr>
          <w:sz w:val="24"/>
          <w:szCs w:val="24"/>
        </w:rPr>
        <w:t>Introduction --------------------------------------------------------------------------------------------------------- 1</w:t>
      </w:r>
    </w:p>
    <w:p w:rsidR="0003577F" w:rsidRDefault="0003577F">
      <w:pPr>
        <w:rPr>
          <w:sz w:val="24"/>
          <w:szCs w:val="24"/>
        </w:rPr>
      </w:pPr>
      <w:r>
        <w:rPr>
          <w:sz w:val="24"/>
          <w:szCs w:val="24"/>
        </w:rPr>
        <w:t>Material Handling Consideration ------------------------------------------------------------------------------- 2</w:t>
      </w:r>
    </w:p>
    <w:p w:rsidR="0003577F" w:rsidRDefault="0003577F">
      <w:pPr>
        <w:rPr>
          <w:sz w:val="24"/>
          <w:szCs w:val="24"/>
        </w:rPr>
      </w:pPr>
      <w:r>
        <w:rPr>
          <w:sz w:val="24"/>
          <w:szCs w:val="24"/>
        </w:rPr>
        <w:t>Chosen Three Options for Material Handling ----------------------------------------------------------------3</w:t>
      </w:r>
    </w:p>
    <w:p w:rsidR="0003577F" w:rsidRDefault="0003577F">
      <w:pPr>
        <w:rPr>
          <w:sz w:val="24"/>
          <w:szCs w:val="24"/>
        </w:rPr>
      </w:pPr>
      <w:r>
        <w:rPr>
          <w:sz w:val="24"/>
          <w:szCs w:val="24"/>
        </w:rPr>
        <w:t>Evaluation of the Chosen Three Options ----------------------------------------------------------------------4</w:t>
      </w:r>
    </w:p>
    <w:p w:rsidR="0003577F" w:rsidRDefault="0003577F">
      <w:pPr>
        <w:rPr>
          <w:sz w:val="24"/>
          <w:szCs w:val="24"/>
        </w:rPr>
      </w:pPr>
      <w:r>
        <w:rPr>
          <w:sz w:val="24"/>
          <w:szCs w:val="24"/>
        </w:rPr>
        <w:t>Issues to be Considered As part of the Procurement Decision ------------------------------------------9</w:t>
      </w:r>
    </w:p>
    <w:p w:rsidR="0003577F" w:rsidRDefault="0003577F">
      <w:pPr>
        <w:rPr>
          <w:sz w:val="24"/>
          <w:szCs w:val="24"/>
        </w:rPr>
      </w:pPr>
      <w:r>
        <w:rPr>
          <w:sz w:val="24"/>
          <w:szCs w:val="24"/>
        </w:rPr>
        <w:t>Overall Recommendations ---------------------------------------------------------------------------------------12</w:t>
      </w:r>
    </w:p>
    <w:p w:rsidR="0003577F" w:rsidRDefault="0003577F">
      <w:pPr>
        <w:rPr>
          <w:sz w:val="24"/>
          <w:szCs w:val="24"/>
        </w:rPr>
      </w:pPr>
      <w:r>
        <w:rPr>
          <w:sz w:val="24"/>
          <w:szCs w:val="24"/>
        </w:rPr>
        <w:t>References -----------------------------------------------------------------------------------------------------------13</w:t>
      </w:r>
    </w:p>
    <w:p w:rsidR="0003577F" w:rsidRPr="0003577F" w:rsidRDefault="0003577F">
      <w:pPr>
        <w:rPr>
          <w:sz w:val="24"/>
          <w:szCs w:val="24"/>
        </w:rPr>
      </w:pPr>
      <w:r>
        <w:rPr>
          <w:sz w:val="24"/>
          <w:szCs w:val="24"/>
        </w:rPr>
        <w:t>Appendices -----------------------------------------------------------------------------------------------------------14</w:t>
      </w:r>
    </w:p>
    <w:p w:rsidR="0003577F" w:rsidRPr="00977547" w:rsidRDefault="0003577F">
      <w:pPr>
        <w:rPr>
          <w:b/>
          <w:sz w:val="24"/>
          <w:szCs w:val="24"/>
        </w:rPr>
      </w:pPr>
    </w:p>
    <w:p w:rsidR="0074033A" w:rsidRPr="00977547" w:rsidRDefault="0074033A">
      <w:pPr>
        <w:rPr>
          <w:b/>
          <w:sz w:val="24"/>
          <w:szCs w:val="24"/>
        </w:rPr>
      </w:pPr>
    </w:p>
    <w:p w:rsidR="0074033A" w:rsidRPr="00977547" w:rsidRDefault="0074033A">
      <w:pPr>
        <w:rPr>
          <w:b/>
          <w:sz w:val="24"/>
          <w:szCs w:val="24"/>
        </w:rPr>
      </w:pPr>
    </w:p>
    <w:p w:rsidR="0074033A" w:rsidRPr="00977547" w:rsidRDefault="0074033A">
      <w:pPr>
        <w:rPr>
          <w:b/>
          <w:sz w:val="24"/>
          <w:szCs w:val="24"/>
        </w:rPr>
      </w:pPr>
    </w:p>
    <w:p w:rsidR="0076266F" w:rsidRPr="00977547" w:rsidRDefault="0076266F">
      <w:pPr>
        <w:rPr>
          <w:b/>
          <w:sz w:val="24"/>
          <w:szCs w:val="24"/>
        </w:rPr>
      </w:pPr>
    </w:p>
    <w:p w:rsidR="0076266F" w:rsidRDefault="0076266F">
      <w:pPr>
        <w:rPr>
          <w:b/>
          <w:sz w:val="24"/>
          <w:szCs w:val="24"/>
        </w:rPr>
      </w:pPr>
    </w:p>
    <w:p w:rsidR="00EE6931" w:rsidRDefault="00EE6931">
      <w:pPr>
        <w:rPr>
          <w:b/>
          <w:sz w:val="24"/>
          <w:szCs w:val="24"/>
        </w:rPr>
      </w:pPr>
    </w:p>
    <w:p w:rsidR="00EE6931" w:rsidRDefault="00EE6931">
      <w:pPr>
        <w:rPr>
          <w:b/>
          <w:sz w:val="24"/>
          <w:szCs w:val="24"/>
        </w:rPr>
      </w:pPr>
    </w:p>
    <w:p w:rsidR="00EE6931" w:rsidRDefault="00EE6931">
      <w:pPr>
        <w:rPr>
          <w:b/>
          <w:sz w:val="24"/>
          <w:szCs w:val="24"/>
        </w:rPr>
      </w:pPr>
    </w:p>
    <w:p w:rsidR="00EE6931" w:rsidRDefault="00EE6931">
      <w:pPr>
        <w:rPr>
          <w:b/>
          <w:sz w:val="24"/>
          <w:szCs w:val="24"/>
        </w:rPr>
      </w:pPr>
    </w:p>
    <w:p w:rsidR="00EE6931" w:rsidRDefault="00EE6931">
      <w:pPr>
        <w:rPr>
          <w:b/>
          <w:sz w:val="24"/>
          <w:szCs w:val="24"/>
        </w:rPr>
      </w:pPr>
    </w:p>
    <w:p w:rsidR="00EE6931" w:rsidRDefault="00EE6931">
      <w:pPr>
        <w:rPr>
          <w:b/>
          <w:sz w:val="24"/>
          <w:szCs w:val="24"/>
        </w:rPr>
      </w:pPr>
    </w:p>
    <w:p w:rsidR="00A63463" w:rsidRDefault="00A63463">
      <w:pPr>
        <w:rPr>
          <w:b/>
          <w:sz w:val="24"/>
          <w:szCs w:val="24"/>
        </w:rPr>
        <w:sectPr w:rsidR="00A63463" w:rsidSect="00A63463">
          <w:footerReference w:type="default" r:id="rId7"/>
          <w:pgSz w:w="12240" w:h="15840"/>
          <w:pgMar w:top="1440" w:right="1440" w:bottom="1440" w:left="1440" w:header="720" w:footer="720" w:gutter="0"/>
          <w:pgNumType w:fmt="lowerRoman" w:start="1"/>
          <w:cols w:space="720"/>
          <w:docGrid w:linePitch="360"/>
        </w:sectPr>
      </w:pPr>
    </w:p>
    <w:p w:rsidR="0058183B" w:rsidRPr="00977547" w:rsidRDefault="005B65A5" w:rsidP="0058183B">
      <w:pPr>
        <w:pStyle w:val="NormalWeb"/>
        <w:spacing w:before="0" w:beforeAutospacing="0" w:after="200" w:afterAutospacing="0"/>
        <w:rPr>
          <w:rFonts w:asciiTheme="minorHAnsi" w:hAnsiTheme="minorHAnsi" w:cstheme="minorHAnsi"/>
          <w:b/>
        </w:rPr>
      </w:pPr>
      <w:r>
        <w:rPr>
          <w:b/>
        </w:rPr>
        <w:lastRenderedPageBreak/>
        <w:t xml:space="preserve">                                                                </w:t>
      </w:r>
      <w:r w:rsidR="00EE6931">
        <w:rPr>
          <w:b/>
        </w:rPr>
        <w:t xml:space="preserve">  </w:t>
      </w:r>
      <w:r w:rsidR="0074033A" w:rsidRPr="00977547">
        <w:rPr>
          <w:rFonts w:asciiTheme="minorHAnsi" w:hAnsiTheme="minorHAnsi" w:cstheme="minorHAnsi"/>
          <w:b/>
        </w:rPr>
        <w:t>INTRODUCTION</w:t>
      </w:r>
    </w:p>
    <w:p w:rsidR="0058183B" w:rsidRPr="00977547" w:rsidRDefault="0058183B" w:rsidP="0058183B">
      <w:pPr>
        <w:pStyle w:val="NormalWeb"/>
        <w:spacing w:before="0" w:beforeAutospacing="0" w:after="200" w:afterAutospacing="0"/>
        <w:rPr>
          <w:rFonts w:asciiTheme="minorHAnsi" w:hAnsiTheme="minorHAnsi" w:cstheme="minorHAnsi"/>
        </w:rPr>
      </w:pPr>
      <w:r w:rsidRPr="00977547">
        <w:rPr>
          <w:rFonts w:asciiTheme="minorHAnsi" w:hAnsiTheme="minorHAnsi" w:cstheme="minorHAnsi"/>
          <w:color w:val="000000"/>
        </w:rPr>
        <w:t>The New Futures Company has recently been granted planning permission to establish and operate a new tungsten mine, marking a significant step towards the company’s expansion and growth. This venture will involve the extraction of tungsten ore, a critical raw material used in various industries, including electronics, automotive, and defense (Zhang et al., 2023, p. 45). The strategic location of the mine, situated two miles from a local port, presents an opportunity for the company to efficiently transport the ore for further processing and distribution. However, the company has made the decision to avoid road transport as the primary mode of conveyance. Instead, alternative transportation solutions, such as conveyor belts or rail systems</w:t>
      </w:r>
      <w:r w:rsidR="00CB657E" w:rsidRPr="00977547">
        <w:rPr>
          <w:rFonts w:asciiTheme="minorHAnsi" w:hAnsiTheme="minorHAnsi" w:cstheme="minorHAnsi"/>
          <w:color w:val="000000"/>
        </w:rPr>
        <w:t xml:space="preserve"> etc.</w:t>
      </w:r>
      <w:r w:rsidRPr="00977547">
        <w:rPr>
          <w:rFonts w:asciiTheme="minorHAnsi" w:hAnsiTheme="minorHAnsi" w:cstheme="minorHAnsi"/>
          <w:color w:val="000000"/>
        </w:rPr>
        <w:t>, will be explored to ensure environmentally sustainable and cost-effective logistics (Smith, 2022, p. 112).</w:t>
      </w:r>
    </w:p>
    <w:p w:rsidR="00CB657E" w:rsidRPr="00977547" w:rsidRDefault="00CB657E" w:rsidP="00CB657E">
      <w:pPr>
        <w:rPr>
          <w:sz w:val="24"/>
          <w:szCs w:val="24"/>
        </w:rPr>
      </w:pPr>
      <w:r w:rsidRPr="00977547">
        <w:rPr>
          <w:sz w:val="24"/>
          <w:szCs w:val="24"/>
        </w:rPr>
        <w:t>The task at hand involves designing a suitable materials handling system to transport tungsten ore from a new mine to a local port, located two miles away. Given that road transport is prohibited under the planning permission, alternative solutions must be identified and evaluated. The system must not only meet functional requirements, but also address environmental concerns, particularly around noise and visual intrusiveness. The objective is to evaluate three potential systems and select the most appropriate option, while considering key factors such as cost, environmental impact, and operational efficiency. This decision is critical to ensuring the company complies with planning conditions, meets transportation needs, and aligns with sustainability goals. The following evaluation will critically assess each option based on these parameters, with an emphasis on practical and regulatory considerations (Gosling et al., 2015, p. 67; Brown, 2018, p. 123).</w:t>
      </w:r>
    </w:p>
    <w:p w:rsidR="00835C75" w:rsidRPr="00977547" w:rsidRDefault="00835C75" w:rsidP="0058183B">
      <w:pPr>
        <w:pStyle w:val="NormalWeb"/>
        <w:spacing w:before="0" w:beforeAutospacing="0" w:after="200" w:afterAutospacing="0"/>
        <w:rPr>
          <w:rFonts w:asciiTheme="minorHAnsi" w:hAnsiTheme="minorHAnsi" w:cstheme="minorHAnsi"/>
          <w:color w:val="000000"/>
        </w:rPr>
      </w:pPr>
    </w:p>
    <w:p w:rsidR="00835C75" w:rsidRPr="00977547" w:rsidRDefault="00835C75" w:rsidP="0058183B">
      <w:pPr>
        <w:pStyle w:val="NormalWeb"/>
        <w:spacing w:before="0" w:beforeAutospacing="0" w:after="200" w:afterAutospacing="0"/>
        <w:rPr>
          <w:rFonts w:asciiTheme="minorHAnsi" w:hAnsiTheme="minorHAnsi" w:cstheme="minorHAnsi"/>
          <w:color w:val="000000"/>
        </w:rPr>
      </w:pPr>
    </w:p>
    <w:p w:rsidR="00835C75" w:rsidRPr="00977547" w:rsidRDefault="00835C75" w:rsidP="0058183B">
      <w:pPr>
        <w:pStyle w:val="NormalWeb"/>
        <w:spacing w:before="0" w:beforeAutospacing="0" w:after="200" w:afterAutospacing="0"/>
        <w:rPr>
          <w:rFonts w:asciiTheme="minorHAnsi" w:hAnsiTheme="minorHAnsi" w:cstheme="minorHAnsi"/>
          <w:color w:val="000000"/>
        </w:rPr>
      </w:pPr>
    </w:p>
    <w:p w:rsidR="00835C75" w:rsidRPr="00977547" w:rsidRDefault="00835C75" w:rsidP="0058183B">
      <w:pPr>
        <w:pStyle w:val="NormalWeb"/>
        <w:spacing w:before="0" w:beforeAutospacing="0" w:after="200" w:afterAutospacing="0"/>
        <w:rPr>
          <w:rFonts w:asciiTheme="minorHAnsi" w:hAnsiTheme="minorHAnsi" w:cstheme="minorHAnsi"/>
          <w:color w:val="000000"/>
        </w:rPr>
      </w:pPr>
    </w:p>
    <w:p w:rsidR="00835C75" w:rsidRPr="00977547" w:rsidRDefault="00835C75" w:rsidP="0058183B">
      <w:pPr>
        <w:pStyle w:val="NormalWeb"/>
        <w:spacing w:before="0" w:beforeAutospacing="0" w:after="200" w:afterAutospacing="0"/>
        <w:rPr>
          <w:rFonts w:asciiTheme="minorHAnsi" w:hAnsiTheme="minorHAnsi" w:cstheme="minorHAnsi"/>
          <w:color w:val="000000"/>
        </w:rPr>
      </w:pPr>
    </w:p>
    <w:p w:rsidR="00835C75" w:rsidRPr="00977547" w:rsidRDefault="00835C75" w:rsidP="0058183B">
      <w:pPr>
        <w:pStyle w:val="NormalWeb"/>
        <w:spacing w:before="0" w:beforeAutospacing="0" w:after="200" w:afterAutospacing="0"/>
        <w:rPr>
          <w:rFonts w:asciiTheme="minorHAnsi" w:hAnsiTheme="minorHAnsi" w:cstheme="minorHAnsi"/>
          <w:color w:val="000000"/>
        </w:rPr>
      </w:pPr>
    </w:p>
    <w:p w:rsidR="00835C75" w:rsidRPr="00977547" w:rsidRDefault="00835C75" w:rsidP="0058183B">
      <w:pPr>
        <w:pStyle w:val="NormalWeb"/>
        <w:spacing w:before="0" w:beforeAutospacing="0" w:after="200" w:afterAutospacing="0"/>
        <w:rPr>
          <w:rFonts w:asciiTheme="minorHAnsi" w:hAnsiTheme="minorHAnsi" w:cstheme="minorHAnsi"/>
          <w:color w:val="000000"/>
        </w:rPr>
      </w:pPr>
    </w:p>
    <w:p w:rsidR="001123B0" w:rsidRPr="00977547" w:rsidRDefault="001123B0" w:rsidP="0058183B">
      <w:pPr>
        <w:pStyle w:val="NormalWeb"/>
        <w:spacing w:before="0" w:beforeAutospacing="0" w:after="200" w:afterAutospacing="0"/>
        <w:rPr>
          <w:rFonts w:asciiTheme="minorHAnsi" w:hAnsiTheme="minorHAnsi" w:cstheme="minorHAnsi"/>
          <w:color w:val="000000"/>
        </w:rPr>
      </w:pPr>
    </w:p>
    <w:p w:rsidR="001123B0" w:rsidRPr="00977547" w:rsidRDefault="001123B0" w:rsidP="0058183B">
      <w:pPr>
        <w:pStyle w:val="NormalWeb"/>
        <w:spacing w:before="0" w:beforeAutospacing="0" w:after="200" w:afterAutospacing="0"/>
        <w:rPr>
          <w:rFonts w:asciiTheme="minorHAnsi" w:hAnsiTheme="minorHAnsi" w:cstheme="minorHAnsi"/>
          <w:color w:val="000000"/>
        </w:rPr>
      </w:pPr>
    </w:p>
    <w:p w:rsidR="001123B0" w:rsidRPr="00977547" w:rsidRDefault="001123B0" w:rsidP="0058183B">
      <w:pPr>
        <w:pStyle w:val="NormalWeb"/>
        <w:spacing w:before="0" w:beforeAutospacing="0" w:after="200" w:afterAutospacing="0"/>
        <w:rPr>
          <w:rFonts w:asciiTheme="minorHAnsi" w:hAnsiTheme="minorHAnsi" w:cstheme="minorHAnsi"/>
          <w:color w:val="000000"/>
        </w:rPr>
      </w:pPr>
    </w:p>
    <w:p w:rsidR="001123B0" w:rsidRPr="00977547" w:rsidRDefault="001123B0" w:rsidP="0058183B">
      <w:pPr>
        <w:pStyle w:val="NormalWeb"/>
        <w:spacing w:before="0" w:beforeAutospacing="0" w:after="200" w:afterAutospacing="0"/>
        <w:rPr>
          <w:rFonts w:asciiTheme="minorHAnsi" w:hAnsiTheme="minorHAnsi" w:cstheme="minorHAnsi"/>
          <w:color w:val="000000"/>
        </w:rPr>
      </w:pPr>
    </w:p>
    <w:p w:rsidR="00835C75" w:rsidRPr="00977547" w:rsidRDefault="00835C75" w:rsidP="0058183B">
      <w:pPr>
        <w:pStyle w:val="NormalWeb"/>
        <w:spacing w:before="0" w:beforeAutospacing="0" w:after="200" w:afterAutospacing="0"/>
        <w:rPr>
          <w:rFonts w:asciiTheme="minorHAnsi" w:hAnsiTheme="minorHAnsi" w:cstheme="minorHAnsi"/>
          <w:b/>
          <w:color w:val="000000"/>
        </w:rPr>
      </w:pPr>
      <w:r w:rsidRPr="00977547">
        <w:rPr>
          <w:rFonts w:asciiTheme="minorHAnsi" w:hAnsiTheme="minorHAnsi" w:cstheme="minorHAnsi"/>
          <w:color w:val="000000"/>
        </w:rPr>
        <w:lastRenderedPageBreak/>
        <w:t xml:space="preserve">                        </w:t>
      </w:r>
      <w:r w:rsidR="00693E64" w:rsidRPr="00977547">
        <w:rPr>
          <w:rFonts w:asciiTheme="minorHAnsi" w:hAnsiTheme="minorHAnsi" w:cstheme="minorHAnsi"/>
          <w:color w:val="000000"/>
        </w:rPr>
        <w:t xml:space="preserve">                          </w:t>
      </w:r>
      <w:r w:rsidRPr="00977547">
        <w:rPr>
          <w:rFonts w:asciiTheme="minorHAnsi" w:hAnsiTheme="minorHAnsi" w:cstheme="minorHAnsi"/>
          <w:b/>
          <w:color w:val="000000"/>
        </w:rPr>
        <w:t>MATERIAL</w:t>
      </w:r>
      <w:r w:rsidR="0021732A" w:rsidRPr="00977547">
        <w:rPr>
          <w:rFonts w:asciiTheme="minorHAnsi" w:hAnsiTheme="minorHAnsi" w:cstheme="minorHAnsi"/>
          <w:b/>
          <w:color w:val="000000"/>
        </w:rPr>
        <w:t>S</w:t>
      </w:r>
      <w:r w:rsidRPr="00977547">
        <w:rPr>
          <w:rFonts w:asciiTheme="minorHAnsi" w:hAnsiTheme="minorHAnsi" w:cstheme="minorHAnsi"/>
          <w:b/>
          <w:color w:val="000000"/>
        </w:rPr>
        <w:t xml:space="preserve"> HANDLING CONSIDERATION</w:t>
      </w:r>
    </w:p>
    <w:p w:rsidR="00CB657E" w:rsidRPr="00977547" w:rsidRDefault="00CB657E" w:rsidP="00CB657E">
      <w:pPr>
        <w:rPr>
          <w:sz w:val="24"/>
          <w:szCs w:val="24"/>
        </w:rPr>
      </w:pPr>
      <w:r w:rsidRPr="00977547">
        <w:rPr>
          <w:sz w:val="24"/>
          <w:szCs w:val="24"/>
        </w:rPr>
        <w:t>When designing a material handling system for transporting tungsten ore from the mine to the port, several key considerations must be addressed to ensure both operational efficiency and compliance with environmental regulations. These considerations include system type selection, environmental impact, operational cost, and the system's ability to meet the specific requirements of the project, particularly the restriction on road transport.</w:t>
      </w:r>
    </w:p>
    <w:p w:rsidR="00965904" w:rsidRPr="00495C26" w:rsidRDefault="00CB657E" w:rsidP="00965904">
      <w:pPr>
        <w:rPr>
          <w:b/>
          <w:sz w:val="24"/>
          <w:szCs w:val="24"/>
        </w:rPr>
      </w:pPr>
      <w:r w:rsidRPr="00977547">
        <w:rPr>
          <w:rFonts w:cstheme="minorHAnsi"/>
          <w:b/>
          <w:color w:val="000000"/>
          <w:sz w:val="24"/>
          <w:szCs w:val="24"/>
        </w:rPr>
        <w:t xml:space="preserve">2.1 </w:t>
      </w:r>
      <w:r w:rsidR="00965904" w:rsidRPr="00977547">
        <w:rPr>
          <w:b/>
          <w:sz w:val="24"/>
          <w:szCs w:val="24"/>
        </w:rPr>
        <w:t>Transportation System</w:t>
      </w:r>
      <w:r w:rsidR="00495C26">
        <w:rPr>
          <w:b/>
          <w:sz w:val="24"/>
          <w:szCs w:val="24"/>
        </w:rPr>
        <w:br/>
      </w:r>
      <w:r w:rsidR="00965904" w:rsidRPr="00977547">
        <w:rPr>
          <w:sz w:val="24"/>
          <w:szCs w:val="24"/>
        </w:rPr>
        <w:t>One crucial factor is the type of transportation system. Given the two-mile distance and the planning restriction, a feasible alternative could be a conveyor system, a rail system, or an aerial transport system such as a ropeway (Kuehl and Tavares, 2022, p. 104). Each system has its advantages and challenges, particularly in terms of installation costs, maintenance requirements, and suitability for the terrain.</w:t>
      </w:r>
    </w:p>
    <w:p w:rsidR="00965904" w:rsidRPr="00495C26" w:rsidRDefault="000C2F31" w:rsidP="00495C26">
      <w:pPr>
        <w:rPr>
          <w:b/>
          <w:sz w:val="24"/>
          <w:szCs w:val="24"/>
        </w:rPr>
      </w:pPr>
      <w:r w:rsidRPr="00977547">
        <w:rPr>
          <w:rFonts w:cstheme="minorHAnsi"/>
          <w:b/>
          <w:color w:val="000000"/>
          <w:sz w:val="24"/>
          <w:szCs w:val="24"/>
        </w:rPr>
        <w:t xml:space="preserve">2.2 </w:t>
      </w:r>
      <w:r w:rsidR="00965904" w:rsidRPr="00977547">
        <w:rPr>
          <w:b/>
          <w:sz w:val="24"/>
          <w:szCs w:val="24"/>
        </w:rPr>
        <w:t>Environmental Impact and Safety Consideration</w:t>
      </w:r>
      <w:r w:rsidR="00495C26">
        <w:rPr>
          <w:b/>
          <w:sz w:val="24"/>
          <w:szCs w:val="24"/>
        </w:rPr>
        <w:br/>
      </w:r>
      <w:r w:rsidR="00965904" w:rsidRPr="00977547">
        <w:rPr>
          <w:rFonts w:cstheme="minorHAnsi"/>
          <w:sz w:val="24"/>
          <w:szCs w:val="24"/>
        </w:rPr>
        <w:t>The environmental impact is another critical consideration. The system chosen must minimize both noise pollution and visual intrusiveness, in line with the planning conditions. Conveyor belts, while generally low in noise, could be visually intrusive over long distances, requiring careful planning and potential mitigation (Smith and Zhao, 2023, p. 56). In contrast, an aerial ropeway could offer a less intrusive solution both visually and in terms of noise, as it operates high above the ground and generally emits less noise than conventional rail or conveyor systems (Chen et al., 2021, p. 99).</w:t>
      </w:r>
      <w:r w:rsidR="00965904" w:rsidRPr="00977547">
        <w:rPr>
          <w:rFonts w:cstheme="minorHAnsi"/>
          <w:sz w:val="24"/>
          <w:szCs w:val="24"/>
        </w:rPr>
        <w:br/>
        <w:t>The chosen transport method should minimize risks to the environment, such as spillage, dust emissions, and habitat disruption. Furthermore, the handling of the ore itself needs to be safe for workers and compliant with relevant safety regulations. Implementing efficient dust control, spill containment systems, and worker training will be essential (Meyer and Smith, 2023).</w:t>
      </w:r>
    </w:p>
    <w:p w:rsidR="00965904" w:rsidRPr="00EE6931" w:rsidRDefault="00CB657E" w:rsidP="00EE6931">
      <w:pPr>
        <w:pStyle w:val="NormalWeb"/>
        <w:spacing w:after="200"/>
        <w:rPr>
          <w:b/>
        </w:rPr>
      </w:pPr>
      <w:r w:rsidRPr="00977547">
        <w:rPr>
          <w:rFonts w:asciiTheme="minorHAnsi" w:hAnsiTheme="minorHAnsi" w:cstheme="minorHAnsi"/>
          <w:b/>
          <w:color w:val="000000"/>
        </w:rPr>
        <w:t xml:space="preserve">2.3 </w:t>
      </w:r>
      <w:r w:rsidR="00965904" w:rsidRPr="00977547">
        <w:rPr>
          <w:b/>
        </w:rPr>
        <w:t>Operational Efficiency and Maintenance Costs</w:t>
      </w:r>
      <w:r w:rsidR="00EE6931">
        <w:rPr>
          <w:b/>
        </w:rPr>
        <w:br/>
      </w:r>
      <w:r w:rsidR="00965904" w:rsidRPr="00977547">
        <w:t>Operational efficiency and maintenance costs must also be considered. Conveyor belts are efficient but require regular maintenance, particularly in harsh mining environments, which could increase operational costs over time. Rail transport, while requiring significant upfront investment, could be a more durable long-term solution (McKeown and Harris, 2023, p. 77). Aerial ropeways may have the highest initial installation cost but are often more durable and require less frequent maintenance once in place (</w:t>
      </w:r>
      <w:proofErr w:type="spellStart"/>
      <w:r w:rsidR="00965904" w:rsidRPr="00977547">
        <w:t>García</w:t>
      </w:r>
      <w:proofErr w:type="spellEnd"/>
      <w:r w:rsidR="00965904" w:rsidRPr="00977547">
        <w:t xml:space="preserve"> et al., 2022, p. 88).</w:t>
      </w:r>
    </w:p>
    <w:p w:rsidR="00A4738A" w:rsidRDefault="0097552F" w:rsidP="00495C26">
      <w:pPr>
        <w:pStyle w:val="NormalWeb"/>
        <w:spacing w:after="200"/>
      </w:pPr>
      <w:r w:rsidRPr="00977547">
        <w:rPr>
          <w:rFonts w:asciiTheme="minorHAnsi" w:hAnsiTheme="minorHAnsi" w:cstheme="minorHAnsi"/>
          <w:b/>
          <w:color w:val="000000"/>
        </w:rPr>
        <w:t xml:space="preserve">2.4 </w:t>
      </w:r>
      <w:r w:rsidR="00965904" w:rsidRPr="00977547">
        <w:rPr>
          <w:b/>
        </w:rPr>
        <w:t>Regulatory compliance</w:t>
      </w:r>
      <w:r w:rsidR="00EE6931">
        <w:rPr>
          <w:b/>
        </w:rPr>
        <w:br/>
      </w:r>
      <w:r w:rsidR="00965904" w:rsidRPr="00977547">
        <w:t>Regulatory compliance is another key issue, as the selected system must not only meet the conditions of planning permission but also conform to safety standards and environmental regulations. Each option must be evaluated for its ability to comply with local government regulations regarding land use, noise pollution, and visual impact (Kuehl and Tavares, 2022, p. 110).</w:t>
      </w:r>
    </w:p>
    <w:p w:rsidR="00495C26" w:rsidRPr="00495C26" w:rsidRDefault="00495C26" w:rsidP="00495C26">
      <w:pPr>
        <w:pStyle w:val="NormalWeb"/>
        <w:spacing w:after="200"/>
        <w:rPr>
          <w:rFonts w:asciiTheme="minorHAnsi" w:hAnsiTheme="minorHAnsi" w:cstheme="minorHAnsi"/>
          <w:color w:val="000000"/>
        </w:rPr>
      </w:pPr>
    </w:p>
    <w:p w:rsidR="00574FFA" w:rsidRPr="00977547" w:rsidRDefault="007225CB" w:rsidP="00F0169B">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rPr>
        <w:lastRenderedPageBreak/>
        <w:t xml:space="preserve">                                   </w:t>
      </w:r>
      <w:r w:rsidR="00F0169B" w:rsidRPr="00977547">
        <w:rPr>
          <w:rFonts w:asciiTheme="minorHAnsi" w:hAnsiTheme="minorHAnsi" w:cstheme="minorHAnsi"/>
        </w:rPr>
        <w:t xml:space="preserve"> </w:t>
      </w:r>
      <w:r w:rsidR="00F0169B" w:rsidRPr="00977547">
        <w:rPr>
          <w:rFonts w:asciiTheme="minorHAnsi" w:hAnsiTheme="minorHAnsi" w:cstheme="minorHAnsi"/>
          <w:b/>
        </w:rPr>
        <w:t>CHOSEN THREE OPTIONS FOR MATERIAL HANDLING</w:t>
      </w:r>
    </w:p>
    <w:p w:rsidR="00DF76E5" w:rsidRPr="00977547" w:rsidRDefault="00F0169B" w:rsidP="00DF76E5">
      <w:pPr>
        <w:rPr>
          <w:sz w:val="24"/>
          <w:szCs w:val="24"/>
        </w:rPr>
      </w:pPr>
      <w:r w:rsidRPr="00977547">
        <w:rPr>
          <w:rFonts w:cstheme="minorHAnsi"/>
          <w:b/>
          <w:sz w:val="24"/>
          <w:szCs w:val="24"/>
        </w:rPr>
        <w:br/>
      </w:r>
      <w:r w:rsidR="00DF76E5" w:rsidRPr="00977547">
        <w:rPr>
          <w:sz w:val="24"/>
          <w:szCs w:val="24"/>
        </w:rPr>
        <w:t>To address the transportation of tungsten ore from the mine to the port, three distinct materials handling systems can be considered: a conveyor belt system, an aerial ropeway, and a rail-based system. Each system presents unique advantages and challenges in terms of environmental impact, operational efficiency, and cost.</w:t>
      </w:r>
    </w:p>
    <w:p w:rsidR="00DF76E5" w:rsidRPr="00495C26" w:rsidRDefault="00F0169B" w:rsidP="00495C26">
      <w:pPr>
        <w:pStyle w:val="NormalWeb"/>
        <w:spacing w:before="0" w:beforeAutospacing="0" w:after="200" w:afterAutospacing="0"/>
        <w:rPr>
          <w:rFonts w:asciiTheme="minorHAnsi" w:hAnsiTheme="minorHAnsi" w:cstheme="minorHAnsi"/>
          <w:b/>
          <w:color w:val="000000"/>
        </w:rPr>
      </w:pPr>
      <w:r w:rsidRPr="00977547">
        <w:rPr>
          <w:rFonts w:asciiTheme="minorHAnsi" w:hAnsiTheme="minorHAnsi" w:cstheme="minorHAnsi"/>
          <w:b/>
          <w:color w:val="000000"/>
        </w:rPr>
        <w:t>3.1 Conveyor Belt System</w:t>
      </w:r>
      <w:r w:rsidR="00495C26">
        <w:rPr>
          <w:rFonts w:asciiTheme="minorHAnsi" w:hAnsiTheme="minorHAnsi" w:cstheme="minorHAnsi"/>
          <w:b/>
          <w:color w:val="000000"/>
        </w:rPr>
        <w:br/>
      </w:r>
      <w:r w:rsidR="00DF76E5" w:rsidRPr="00977547">
        <w:t>A conveyor belt system is one of the most common solutions in mining operations for transporting materials over relatively short distances. This option offers high operational efficiency and can be designed to minimize noise, especially if enclosed or covered. However, the visual impact may be significant, as the conveyor infrastructure can span large areas (Smith and Zhao, 2023, p. 58). Additionally, conveyor systems require regular maintenance due to wear and tear, particularly in harsh mining environments, which may increase operational costs over time (</w:t>
      </w:r>
      <w:proofErr w:type="spellStart"/>
      <w:r w:rsidR="00DF76E5" w:rsidRPr="00977547">
        <w:t>García</w:t>
      </w:r>
      <w:proofErr w:type="spellEnd"/>
      <w:r w:rsidR="00DF76E5" w:rsidRPr="00977547">
        <w:t xml:space="preserve"> et al., 2022, p. 112). However, conveyor systems are cost-effective for handling large volumes of material and can be automated for improved efficiency.</w:t>
      </w:r>
    </w:p>
    <w:p w:rsidR="00324587" w:rsidRPr="00977547" w:rsidRDefault="00DF76E5" w:rsidP="00ED2495">
      <w:pPr>
        <w:pStyle w:val="NormalWeb"/>
        <w:spacing w:before="0" w:beforeAutospacing="0" w:after="200" w:afterAutospacing="0"/>
        <w:rPr>
          <w:rFonts w:asciiTheme="minorHAnsi" w:hAnsiTheme="minorHAnsi" w:cstheme="minorHAnsi"/>
          <w:b/>
          <w:color w:val="000000"/>
        </w:rPr>
      </w:pPr>
      <w:r w:rsidRPr="00977547">
        <w:rPr>
          <w:rFonts w:asciiTheme="minorHAnsi" w:hAnsiTheme="minorHAnsi" w:cstheme="minorHAnsi"/>
          <w:b/>
          <w:color w:val="000000"/>
        </w:rPr>
        <w:t xml:space="preserve">3.2 </w:t>
      </w:r>
      <w:r w:rsidRPr="00977547">
        <w:rPr>
          <w:rFonts w:asciiTheme="minorHAnsi" w:hAnsiTheme="minorHAnsi" w:cstheme="minorHAnsi"/>
          <w:b/>
        </w:rPr>
        <w:t>Aerial Ropeway (Cable Car System)</w:t>
      </w:r>
      <w:r w:rsidRPr="00977547">
        <w:rPr>
          <w:rFonts w:asciiTheme="minorHAnsi" w:hAnsiTheme="minorHAnsi" w:cstheme="minorHAnsi"/>
        </w:rPr>
        <w:t xml:space="preserve"> An aerial ropeway offers a more environmentally friendly and visually less intrusive alternative. This system consists of a series of cables that transport the ore in buckets or containers suspended in the air, offering minimal land disturbance and noise pollution (Chen et al., 2021, p. 104). The ropeway system is also highly durable, with low maintenance requirements after installation. The major drawbacks are the high initial capital investment and the need for significant engineering expertise to design and install the system in challenging terrain (Kuehl and Tavares, 2022, p. 123). Furthermore, the capacity of an aerial ropeway can be limited compared to other systems like conveyors or railways, which may make it less suitable for handling extremely high volumes </w:t>
      </w:r>
      <w:r w:rsidRPr="00977547">
        <w:t>of material.</w:t>
      </w:r>
    </w:p>
    <w:p w:rsidR="00ED2495" w:rsidRPr="00977547" w:rsidRDefault="00574FFA" w:rsidP="00ED2495">
      <w:pPr>
        <w:rPr>
          <w:sz w:val="24"/>
          <w:szCs w:val="24"/>
        </w:rPr>
      </w:pPr>
      <w:r w:rsidRPr="00977547">
        <w:rPr>
          <w:rFonts w:cstheme="minorHAnsi"/>
          <w:b/>
          <w:color w:val="000000"/>
          <w:sz w:val="24"/>
          <w:szCs w:val="24"/>
        </w:rPr>
        <w:t>3.3</w:t>
      </w:r>
      <w:r w:rsidR="00ED2495" w:rsidRPr="00977547">
        <w:rPr>
          <w:rFonts w:cstheme="minorHAnsi"/>
          <w:b/>
          <w:color w:val="000000"/>
          <w:sz w:val="24"/>
          <w:szCs w:val="24"/>
        </w:rPr>
        <w:t xml:space="preserve"> </w:t>
      </w:r>
      <w:r w:rsidR="00ED2495" w:rsidRPr="00977547">
        <w:rPr>
          <w:b/>
          <w:sz w:val="24"/>
          <w:szCs w:val="24"/>
        </w:rPr>
        <w:t>Rail-Based System</w:t>
      </w:r>
      <w:r w:rsidR="00ED2495" w:rsidRPr="00977547">
        <w:rPr>
          <w:sz w:val="24"/>
          <w:szCs w:val="24"/>
        </w:rPr>
        <w:t xml:space="preserve"> </w:t>
      </w:r>
      <w:r w:rsidR="00495C26">
        <w:rPr>
          <w:sz w:val="24"/>
          <w:szCs w:val="24"/>
        </w:rPr>
        <w:br/>
      </w:r>
      <w:r w:rsidR="00ED2495" w:rsidRPr="00977547">
        <w:rPr>
          <w:sz w:val="24"/>
          <w:szCs w:val="24"/>
        </w:rPr>
        <w:t>A rail-based transport system involves the construction of a railway line between the mine and the port, which would allow for the transportation of large quantities of tungsten ore. This system has a high initial construction cost, but once installed, it offers excellent long-term reliability and the capacity to handle large volumes of ore efficiently (McKeown and Harris, 2023, p. 78). Rail systems also offer a relatively low environmental impact in terms of noise and can be designed with tunnels or enclosed tracks to minimize visual intrusion. However, rail transport requires significant infrastructure investment and maintenance, which could be a drawback for a relatively short transportation route like the two-mile distance in this case (</w:t>
      </w:r>
      <w:proofErr w:type="spellStart"/>
      <w:r w:rsidR="00ED2495" w:rsidRPr="00977547">
        <w:rPr>
          <w:sz w:val="24"/>
          <w:szCs w:val="24"/>
        </w:rPr>
        <w:t>García</w:t>
      </w:r>
      <w:proofErr w:type="spellEnd"/>
      <w:r w:rsidR="00ED2495" w:rsidRPr="00977547">
        <w:rPr>
          <w:sz w:val="24"/>
          <w:szCs w:val="24"/>
        </w:rPr>
        <w:t xml:space="preserve"> et al., 2022, p. 116). Furthermore, rail systems are often less flexible compared to conveyor systems or aerial ropeways.</w:t>
      </w:r>
    </w:p>
    <w:p w:rsidR="00ED2495" w:rsidRPr="00977547" w:rsidRDefault="00ED2495" w:rsidP="00ED2495">
      <w:pPr>
        <w:rPr>
          <w:sz w:val="24"/>
          <w:szCs w:val="24"/>
        </w:rPr>
      </w:pPr>
    </w:p>
    <w:p w:rsidR="00574FFA" w:rsidRDefault="00574FFA" w:rsidP="00574FFA">
      <w:pPr>
        <w:pStyle w:val="NormalWeb"/>
        <w:spacing w:before="0" w:beforeAutospacing="0" w:after="200" w:afterAutospacing="0"/>
        <w:rPr>
          <w:rFonts w:asciiTheme="minorHAnsi" w:hAnsiTheme="minorHAnsi" w:cstheme="minorHAnsi"/>
          <w:b/>
          <w:color w:val="000000"/>
        </w:rPr>
      </w:pPr>
    </w:p>
    <w:p w:rsidR="00693E64" w:rsidRPr="00977547" w:rsidRDefault="00693E64" w:rsidP="00574FFA">
      <w:pPr>
        <w:pStyle w:val="NormalWeb"/>
        <w:spacing w:before="0" w:beforeAutospacing="0" w:after="200" w:afterAutospacing="0"/>
        <w:rPr>
          <w:rFonts w:asciiTheme="minorHAnsi" w:hAnsiTheme="minorHAnsi" w:cstheme="minorHAnsi"/>
        </w:rPr>
      </w:pPr>
    </w:p>
    <w:p w:rsidR="0052685D" w:rsidRPr="00977547" w:rsidRDefault="00D72B8D" w:rsidP="00574FFA">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rPr>
        <w:lastRenderedPageBreak/>
        <w:t xml:space="preserve">                                           </w:t>
      </w:r>
      <w:r w:rsidR="0052685D" w:rsidRPr="00977547">
        <w:rPr>
          <w:rFonts w:asciiTheme="minorHAnsi" w:hAnsiTheme="minorHAnsi" w:cstheme="minorHAnsi"/>
          <w:b/>
        </w:rPr>
        <w:t xml:space="preserve">  </w:t>
      </w:r>
      <w:r w:rsidR="00402441" w:rsidRPr="00977547">
        <w:rPr>
          <w:rFonts w:asciiTheme="minorHAnsi" w:hAnsiTheme="minorHAnsi" w:cstheme="minorHAnsi"/>
          <w:b/>
        </w:rPr>
        <w:t xml:space="preserve">EVALUATION OF THE </w:t>
      </w:r>
      <w:r w:rsidR="0052685D" w:rsidRPr="00977547">
        <w:rPr>
          <w:rFonts w:asciiTheme="minorHAnsi" w:hAnsiTheme="minorHAnsi" w:cstheme="minorHAnsi"/>
          <w:b/>
        </w:rPr>
        <w:t>CHOSEN THREE OPTIONS</w:t>
      </w:r>
    </w:p>
    <w:p w:rsidR="0052685D" w:rsidRPr="00977547" w:rsidRDefault="002F478C" w:rsidP="00574FFA">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Below is a criteria evaluation of Conveyor Belt, an Aerial Ropeway (Cable Car System), and a Rail-Based system.</w:t>
      </w:r>
    </w:p>
    <w:p w:rsidR="00A5363B" w:rsidRPr="00977547" w:rsidRDefault="002F6D18" w:rsidP="00574FFA">
      <w:pPr>
        <w:pStyle w:val="NormalWeb"/>
        <w:spacing w:before="0" w:beforeAutospacing="0" w:after="200" w:afterAutospacing="0"/>
        <w:rPr>
          <w:rFonts w:asciiTheme="minorHAnsi" w:hAnsiTheme="minorHAnsi" w:cstheme="minorHAnsi"/>
          <w:b/>
          <w:color w:val="000000"/>
        </w:rPr>
      </w:pPr>
      <w:r w:rsidRPr="00977547">
        <w:rPr>
          <w:rFonts w:asciiTheme="minorHAnsi" w:hAnsiTheme="minorHAnsi" w:cstheme="minorHAnsi"/>
          <w:b/>
          <w:color w:val="000000"/>
        </w:rPr>
        <w:t>4.0 CRITICAL EVALUATION OF THE CHOSEN THREE OPTIONS OF OPERATIONS</w:t>
      </w:r>
    </w:p>
    <w:tbl>
      <w:tblPr>
        <w:tblStyle w:val="TableGrid"/>
        <w:tblW w:w="0" w:type="auto"/>
        <w:tblLook w:val="04A0" w:firstRow="1" w:lastRow="0" w:firstColumn="1" w:lastColumn="0" w:noHBand="0" w:noVBand="1"/>
      </w:tblPr>
      <w:tblGrid>
        <w:gridCol w:w="2337"/>
        <w:gridCol w:w="2337"/>
        <w:gridCol w:w="2338"/>
        <w:gridCol w:w="2338"/>
      </w:tblGrid>
      <w:tr w:rsidR="00DC7574" w:rsidRPr="00977547" w:rsidTr="00A5363B">
        <w:tc>
          <w:tcPr>
            <w:tcW w:w="2337" w:type="dxa"/>
          </w:tcPr>
          <w:p w:rsidR="00A5363B" w:rsidRPr="00977547" w:rsidRDefault="00324587" w:rsidP="00324587">
            <w:pPr>
              <w:pStyle w:val="NormalWeb"/>
              <w:spacing w:before="0" w:beforeAutospacing="0" w:after="200" w:afterAutospacing="0"/>
              <w:jc w:val="center"/>
              <w:rPr>
                <w:rFonts w:asciiTheme="minorHAnsi" w:hAnsiTheme="minorHAnsi" w:cstheme="minorHAnsi"/>
                <w:b/>
              </w:rPr>
            </w:pPr>
            <w:r w:rsidRPr="00977547">
              <w:rPr>
                <w:rFonts w:asciiTheme="minorHAnsi" w:hAnsiTheme="minorHAnsi" w:cstheme="minorHAnsi"/>
                <w:b/>
              </w:rPr>
              <w:t>CRITERIA</w:t>
            </w:r>
          </w:p>
        </w:tc>
        <w:tc>
          <w:tcPr>
            <w:tcW w:w="2337" w:type="dxa"/>
          </w:tcPr>
          <w:p w:rsidR="00A5363B" w:rsidRPr="00977547" w:rsidRDefault="00A5363B" w:rsidP="00574FFA">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b/>
              </w:rPr>
              <w:t>CONVEYOR BELT SYSTEM</w:t>
            </w:r>
          </w:p>
        </w:tc>
        <w:tc>
          <w:tcPr>
            <w:tcW w:w="2338" w:type="dxa"/>
          </w:tcPr>
          <w:p w:rsidR="00A5363B" w:rsidRPr="00977547" w:rsidRDefault="002F478C" w:rsidP="00574FFA">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b/>
              </w:rPr>
              <w:t>AERIAL ROPE-WAY (CABLE CAR SYSTEM)</w:t>
            </w:r>
          </w:p>
        </w:tc>
        <w:tc>
          <w:tcPr>
            <w:tcW w:w="2338" w:type="dxa"/>
          </w:tcPr>
          <w:p w:rsidR="00A5363B" w:rsidRPr="00977547" w:rsidRDefault="00A5363B" w:rsidP="00574FFA">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b/>
              </w:rPr>
              <w:t>RAIL SYSTEM</w:t>
            </w:r>
          </w:p>
        </w:tc>
      </w:tr>
      <w:tr w:rsidR="00DC7574" w:rsidRPr="00977547" w:rsidTr="00A5363B">
        <w:tc>
          <w:tcPr>
            <w:tcW w:w="2337" w:type="dxa"/>
          </w:tcPr>
          <w:p w:rsidR="00324587" w:rsidRPr="00977547" w:rsidRDefault="0081304C" w:rsidP="00574FFA">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b/>
              </w:rPr>
              <w:t>Noise from Operation and Noise mitigation</w:t>
            </w:r>
          </w:p>
          <w:p w:rsidR="00324587" w:rsidRPr="00977547" w:rsidRDefault="00324587" w:rsidP="00574FFA">
            <w:pPr>
              <w:pStyle w:val="NormalWeb"/>
              <w:spacing w:before="0" w:beforeAutospacing="0" w:after="200" w:afterAutospacing="0"/>
              <w:rPr>
                <w:rFonts w:asciiTheme="minorHAnsi" w:hAnsiTheme="minorHAnsi" w:cstheme="minorHAnsi"/>
                <w:b/>
              </w:rPr>
            </w:pPr>
          </w:p>
          <w:p w:rsidR="00A5363B" w:rsidRPr="00977547" w:rsidRDefault="00A5363B" w:rsidP="00574FFA">
            <w:pPr>
              <w:pStyle w:val="NormalWeb"/>
              <w:spacing w:before="0" w:beforeAutospacing="0" w:after="200" w:afterAutospacing="0"/>
              <w:rPr>
                <w:rFonts w:asciiTheme="minorHAnsi" w:hAnsiTheme="minorHAnsi" w:cstheme="minorHAnsi"/>
                <w:b/>
              </w:rPr>
            </w:pPr>
          </w:p>
        </w:tc>
        <w:tc>
          <w:tcPr>
            <w:tcW w:w="2337" w:type="dxa"/>
          </w:tcPr>
          <w:p w:rsidR="00A5363B" w:rsidRPr="00977547" w:rsidRDefault="0081304C" w:rsidP="00324587">
            <w:pPr>
              <w:pStyle w:val="NormalWeb"/>
              <w:spacing w:before="0" w:beforeAutospacing="0" w:after="200" w:afterAutospacing="0"/>
              <w:rPr>
                <w:rFonts w:asciiTheme="minorHAnsi" w:hAnsiTheme="minorHAnsi" w:cstheme="minorHAnsi"/>
              </w:rPr>
            </w:pPr>
            <w:r w:rsidRPr="00977547">
              <w:rPr>
                <w:rFonts w:asciiTheme="minorHAnsi" w:hAnsiTheme="minorHAnsi" w:cstheme="minorHAnsi"/>
              </w:rPr>
              <w:t>Moderate noise from conveyor movement, roller, and motors.</w:t>
            </w:r>
          </w:p>
          <w:p w:rsidR="0081304C" w:rsidRPr="00977547" w:rsidRDefault="0081304C" w:rsidP="00324587">
            <w:pPr>
              <w:pStyle w:val="NormalWeb"/>
              <w:spacing w:before="0" w:beforeAutospacing="0" w:after="200" w:afterAutospacing="0"/>
              <w:rPr>
                <w:rFonts w:asciiTheme="minorHAnsi" w:hAnsiTheme="minorHAnsi" w:cstheme="minorHAnsi"/>
              </w:rPr>
            </w:pPr>
            <w:r w:rsidRPr="00977547">
              <w:rPr>
                <w:rFonts w:asciiTheme="minorHAnsi" w:hAnsiTheme="minorHAnsi" w:cstheme="minorHAnsi"/>
              </w:rPr>
              <w:t>Can be enclosed or covered to reduce noise but still has mechanical sound.</w:t>
            </w:r>
          </w:p>
          <w:p w:rsidR="008C17F1" w:rsidRPr="00977547" w:rsidRDefault="008C17F1" w:rsidP="008C17F1">
            <w:pPr>
              <w:pStyle w:val="NormalWeb"/>
              <w:spacing w:before="0" w:beforeAutospacing="0" w:after="200" w:afterAutospacing="0"/>
              <w:rPr>
                <w:rFonts w:asciiTheme="minorHAnsi" w:hAnsiTheme="minorHAnsi" w:cstheme="minorHAnsi"/>
              </w:rPr>
            </w:pPr>
            <w:r w:rsidRPr="00977547">
              <w:rPr>
                <w:rFonts w:asciiTheme="minorHAnsi" w:hAnsiTheme="minorHAnsi" w:cstheme="minorHAnsi"/>
                <w:color w:val="000000"/>
              </w:rPr>
              <w:t>When designed with modern technology, conveyor belts are quieter than road transport. Noise levels can be further minimized with rubber belts, smooth rollers, and acoustic barriers along the route (Johnson, 2023).</w:t>
            </w:r>
          </w:p>
          <w:p w:rsidR="008C17F1" w:rsidRPr="00977547" w:rsidRDefault="008C17F1" w:rsidP="00324587">
            <w:pPr>
              <w:pStyle w:val="NormalWeb"/>
              <w:spacing w:before="0" w:beforeAutospacing="0" w:after="200" w:afterAutospacing="0"/>
              <w:rPr>
                <w:rFonts w:asciiTheme="minorHAnsi" w:hAnsiTheme="minorHAnsi" w:cstheme="minorHAnsi"/>
              </w:rPr>
            </w:pPr>
          </w:p>
        </w:tc>
        <w:tc>
          <w:tcPr>
            <w:tcW w:w="2338" w:type="dxa"/>
          </w:tcPr>
          <w:p w:rsidR="008C17F1" w:rsidRPr="00977547" w:rsidRDefault="00E50A40" w:rsidP="002F478C">
            <w:pPr>
              <w:pStyle w:val="NormalWeb"/>
              <w:spacing w:before="0" w:beforeAutospacing="0" w:after="200" w:afterAutospacing="0"/>
              <w:rPr>
                <w:rFonts w:asciiTheme="minorHAnsi" w:hAnsiTheme="minorHAnsi" w:cstheme="minorHAnsi"/>
              </w:rPr>
            </w:pPr>
            <w:r>
              <w:rPr>
                <w:rFonts w:asciiTheme="minorHAnsi" w:hAnsiTheme="minorHAnsi" w:cstheme="minorHAnsi"/>
              </w:rPr>
              <w:t>Aerial rope</w:t>
            </w:r>
            <w:r w:rsidR="002F478C" w:rsidRPr="00977547">
              <w:rPr>
                <w:rFonts w:asciiTheme="minorHAnsi" w:hAnsiTheme="minorHAnsi" w:cstheme="minorHAnsi"/>
              </w:rPr>
              <w:t>ways generate very little noise, mostly only at the stations when starting or stopping. Noise minimal during operation.</w:t>
            </w:r>
          </w:p>
        </w:tc>
        <w:tc>
          <w:tcPr>
            <w:tcW w:w="2338" w:type="dxa"/>
          </w:tcPr>
          <w:p w:rsidR="00A5363B" w:rsidRPr="00977547" w:rsidRDefault="0081304C" w:rsidP="00324587">
            <w:pPr>
              <w:pStyle w:val="NormalWeb"/>
              <w:spacing w:before="0" w:beforeAutospacing="0" w:after="200" w:afterAutospacing="0"/>
              <w:rPr>
                <w:rFonts w:asciiTheme="minorHAnsi" w:hAnsiTheme="minorHAnsi" w:cstheme="minorHAnsi"/>
              </w:rPr>
            </w:pPr>
            <w:r w:rsidRPr="00977547">
              <w:rPr>
                <w:rFonts w:asciiTheme="minorHAnsi" w:hAnsiTheme="minorHAnsi" w:cstheme="minorHAnsi"/>
              </w:rPr>
              <w:t>High noise from train movement, wheels on tracks, and locomotives.</w:t>
            </w:r>
          </w:p>
          <w:p w:rsidR="008066C4" w:rsidRPr="00977547" w:rsidRDefault="008066C4" w:rsidP="00324587">
            <w:pPr>
              <w:pStyle w:val="NormalWeb"/>
              <w:spacing w:before="0" w:beforeAutospacing="0" w:after="200" w:afterAutospacing="0"/>
              <w:rPr>
                <w:rFonts w:asciiTheme="minorHAnsi" w:hAnsiTheme="minorHAnsi" w:cstheme="minorHAnsi"/>
              </w:rPr>
            </w:pPr>
            <w:r w:rsidRPr="00977547">
              <w:rPr>
                <w:rFonts w:asciiTheme="minorHAnsi" w:hAnsiTheme="minorHAnsi" w:cstheme="minorHAnsi"/>
              </w:rPr>
              <w:t>Noise can be reduce</w:t>
            </w:r>
            <w:r w:rsidR="00FD7685" w:rsidRPr="00977547">
              <w:rPr>
                <w:rFonts w:asciiTheme="minorHAnsi" w:hAnsiTheme="minorHAnsi" w:cstheme="minorHAnsi"/>
              </w:rPr>
              <w:t xml:space="preserve">d with modern engines and truck </w:t>
            </w:r>
            <w:r w:rsidRPr="00977547">
              <w:rPr>
                <w:rFonts w:asciiTheme="minorHAnsi" w:hAnsiTheme="minorHAnsi" w:cstheme="minorHAnsi"/>
              </w:rPr>
              <w:t>maintenance but still significant.</w:t>
            </w:r>
          </w:p>
          <w:p w:rsidR="00FD7685" w:rsidRPr="00977547" w:rsidRDefault="00FD7685" w:rsidP="00324587">
            <w:pPr>
              <w:pStyle w:val="NormalWeb"/>
              <w:spacing w:before="0" w:beforeAutospacing="0" w:after="200" w:afterAutospacing="0"/>
              <w:rPr>
                <w:rFonts w:asciiTheme="minorHAnsi" w:hAnsiTheme="minorHAnsi" w:cstheme="minorHAnsi"/>
              </w:rPr>
            </w:pPr>
            <w:r w:rsidRPr="00977547">
              <w:rPr>
                <w:rFonts w:asciiTheme="minorHAnsi" w:hAnsiTheme="minorHAnsi" w:cstheme="minorHAnsi"/>
                <w:color w:val="000000"/>
              </w:rPr>
              <w:t>While quieter than trucks, rail systems can still generate significant noise, particularly at junctions and when trains are braking (Smith, 2022). This can be mitigated with sound barriers but remains a concern.</w:t>
            </w:r>
          </w:p>
        </w:tc>
      </w:tr>
      <w:tr w:rsidR="00DC7574" w:rsidRPr="00977547" w:rsidTr="00A5363B">
        <w:tc>
          <w:tcPr>
            <w:tcW w:w="2337" w:type="dxa"/>
          </w:tcPr>
          <w:p w:rsidR="00A5363B" w:rsidRPr="00977547" w:rsidRDefault="00D31018" w:rsidP="00574FFA">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b/>
              </w:rPr>
              <w:t>Visual intrusiveness</w:t>
            </w:r>
          </w:p>
        </w:tc>
        <w:tc>
          <w:tcPr>
            <w:tcW w:w="2337" w:type="dxa"/>
          </w:tcPr>
          <w:p w:rsidR="00D31018" w:rsidRPr="00977547" w:rsidRDefault="00D31018" w:rsidP="00D31018">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High if elevated or above grounds; large structures visible across the landscape.</w:t>
            </w:r>
          </w:p>
          <w:p w:rsidR="00D31018" w:rsidRPr="00977547" w:rsidRDefault="00D31018" w:rsidP="00D31018">
            <w:pPr>
              <w:pStyle w:val="NormalWeb"/>
              <w:spacing w:before="0" w:beforeAutospacing="0" w:after="200" w:afterAutospacing="0"/>
              <w:rPr>
                <w:rFonts w:asciiTheme="minorHAnsi" w:hAnsiTheme="minorHAnsi" w:cstheme="minorHAnsi"/>
              </w:rPr>
            </w:pPr>
            <w:r w:rsidRPr="00977547">
              <w:rPr>
                <w:rFonts w:asciiTheme="minorHAnsi" w:hAnsiTheme="minorHAnsi" w:cstheme="minorHAnsi"/>
                <w:color w:val="000000"/>
              </w:rPr>
              <w:t xml:space="preserve">Conveyor belts can be covered or buried to blend in with the natural landscape. Additionally, using earth-toned or neutral colors for </w:t>
            </w:r>
            <w:r w:rsidRPr="00977547">
              <w:rPr>
                <w:rFonts w:asciiTheme="minorHAnsi" w:hAnsiTheme="minorHAnsi" w:cstheme="minorHAnsi"/>
                <w:color w:val="000000"/>
              </w:rPr>
              <w:lastRenderedPageBreak/>
              <w:t>above-ground components can reduce visual impact (Smith, 2022).</w:t>
            </w:r>
          </w:p>
          <w:p w:rsidR="00D31018" w:rsidRPr="00977547" w:rsidRDefault="00D31018" w:rsidP="00A5363B">
            <w:pPr>
              <w:pStyle w:val="NormalWeb"/>
              <w:spacing w:before="0" w:beforeAutospacing="0" w:after="200" w:afterAutospacing="0"/>
              <w:rPr>
                <w:rFonts w:asciiTheme="minorHAnsi" w:hAnsiTheme="minorHAnsi" w:cstheme="minorHAnsi"/>
                <w:b/>
                <w:color w:val="000000"/>
              </w:rPr>
            </w:pPr>
          </w:p>
          <w:p w:rsidR="00DC7574" w:rsidRPr="00977547" w:rsidRDefault="00DC7574" w:rsidP="00A5363B">
            <w:pPr>
              <w:pStyle w:val="NormalWeb"/>
              <w:spacing w:before="0" w:beforeAutospacing="0" w:after="200" w:afterAutospacing="0"/>
              <w:rPr>
                <w:rFonts w:asciiTheme="minorHAnsi" w:hAnsiTheme="minorHAnsi" w:cstheme="minorHAnsi"/>
                <w:b/>
                <w:color w:val="000000"/>
              </w:rPr>
            </w:pPr>
          </w:p>
          <w:p w:rsidR="00A5363B" w:rsidRPr="00977547" w:rsidRDefault="00A5363B" w:rsidP="00A5363B">
            <w:pPr>
              <w:pStyle w:val="NormalWeb"/>
              <w:spacing w:before="0" w:beforeAutospacing="0" w:after="200" w:afterAutospacing="0"/>
              <w:rPr>
                <w:rFonts w:asciiTheme="minorHAnsi" w:hAnsiTheme="minorHAnsi" w:cstheme="minorHAnsi"/>
              </w:rPr>
            </w:pPr>
          </w:p>
          <w:p w:rsidR="00A5363B" w:rsidRPr="00977547" w:rsidRDefault="00A5363B" w:rsidP="00D31018">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color w:val="000000"/>
              </w:rPr>
              <w:t xml:space="preserve"> </w:t>
            </w:r>
          </w:p>
        </w:tc>
        <w:tc>
          <w:tcPr>
            <w:tcW w:w="2338" w:type="dxa"/>
          </w:tcPr>
          <w:p w:rsidR="00D31018" w:rsidRPr="00977547" w:rsidRDefault="00E50A40" w:rsidP="00D31018">
            <w:pPr>
              <w:pStyle w:val="NormalWeb"/>
              <w:spacing w:before="0" w:beforeAutospacing="0" w:after="200" w:afterAutospacing="0"/>
              <w:rPr>
                <w:rFonts w:asciiTheme="minorHAnsi" w:hAnsiTheme="minorHAnsi" w:cstheme="minorHAnsi"/>
                <w:color w:val="000000"/>
              </w:rPr>
            </w:pPr>
            <w:r>
              <w:rPr>
                <w:rFonts w:asciiTheme="minorHAnsi" w:hAnsiTheme="minorHAnsi" w:cstheme="minorHAnsi"/>
                <w:color w:val="000000"/>
              </w:rPr>
              <w:lastRenderedPageBreak/>
              <w:t>The aerial rope</w:t>
            </w:r>
            <w:r w:rsidR="00542B98" w:rsidRPr="00977547">
              <w:rPr>
                <w:rFonts w:asciiTheme="minorHAnsi" w:hAnsiTheme="minorHAnsi" w:cstheme="minorHAnsi"/>
                <w:color w:val="000000"/>
              </w:rPr>
              <w:t>way, due to its minimal ground footprint, would have a low visual impact, particularly when it operate above the ground. The pylons are relatively small compared to rail or conveyor systems.</w:t>
            </w:r>
          </w:p>
          <w:p w:rsidR="00A5363B" w:rsidRPr="00977547" w:rsidRDefault="00A5363B" w:rsidP="00A5363B">
            <w:pPr>
              <w:pStyle w:val="NormalWeb"/>
              <w:spacing w:before="0" w:beforeAutospacing="0" w:after="200" w:afterAutospacing="0"/>
              <w:rPr>
                <w:rFonts w:asciiTheme="minorHAnsi" w:hAnsiTheme="minorHAnsi" w:cstheme="minorHAnsi"/>
              </w:rPr>
            </w:pPr>
          </w:p>
          <w:p w:rsidR="00A5363B" w:rsidRPr="00977547" w:rsidRDefault="00A5363B" w:rsidP="00574FFA">
            <w:pPr>
              <w:pStyle w:val="NormalWeb"/>
              <w:spacing w:before="0" w:beforeAutospacing="0" w:after="200" w:afterAutospacing="0"/>
              <w:rPr>
                <w:rFonts w:asciiTheme="minorHAnsi" w:hAnsiTheme="minorHAnsi" w:cstheme="minorHAnsi"/>
                <w:b/>
              </w:rPr>
            </w:pPr>
          </w:p>
        </w:tc>
        <w:tc>
          <w:tcPr>
            <w:tcW w:w="2338" w:type="dxa"/>
          </w:tcPr>
          <w:p w:rsidR="00D31018" w:rsidRPr="00977547" w:rsidRDefault="00D31018" w:rsidP="00D31018">
            <w:pPr>
              <w:pStyle w:val="NormalWeb"/>
              <w:spacing w:before="0" w:beforeAutospacing="0" w:after="200" w:afterAutospacing="0"/>
              <w:rPr>
                <w:rFonts w:asciiTheme="minorHAnsi" w:hAnsiTheme="minorHAnsi" w:cstheme="minorHAnsi"/>
              </w:rPr>
            </w:pPr>
            <w:r w:rsidRPr="00977547">
              <w:rPr>
                <w:rFonts w:asciiTheme="minorHAnsi" w:hAnsiTheme="minorHAnsi" w:cstheme="minorHAnsi"/>
                <w:color w:val="000000"/>
              </w:rPr>
              <w:lastRenderedPageBreak/>
              <w:t>Although rail systems can be designed to minimize visual impact, they still require visible infrastructure such as tracks, stations, and bridges, which may disrupt the landscape.</w:t>
            </w:r>
            <w:r w:rsidR="00DC7574" w:rsidRPr="00977547">
              <w:rPr>
                <w:rFonts w:asciiTheme="minorHAnsi" w:hAnsiTheme="minorHAnsi" w:cstheme="minorHAnsi"/>
                <w:color w:val="000000"/>
              </w:rPr>
              <w:t xml:space="preserve"> Therefore, there would be high visual impact due to </w:t>
            </w:r>
            <w:r w:rsidR="00DC7574" w:rsidRPr="00977547">
              <w:rPr>
                <w:rFonts w:asciiTheme="minorHAnsi" w:hAnsiTheme="minorHAnsi" w:cstheme="minorHAnsi"/>
                <w:color w:val="000000"/>
              </w:rPr>
              <w:lastRenderedPageBreak/>
              <w:t>long stretches of track, train stations and terminals.</w:t>
            </w:r>
          </w:p>
          <w:p w:rsidR="00A5363B" w:rsidRPr="00977547" w:rsidRDefault="00A5363B" w:rsidP="00EB7C2D">
            <w:pPr>
              <w:pStyle w:val="NormalWeb"/>
              <w:spacing w:before="0" w:beforeAutospacing="0" w:after="200" w:afterAutospacing="0"/>
              <w:rPr>
                <w:rFonts w:asciiTheme="minorHAnsi" w:hAnsiTheme="minorHAnsi" w:cstheme="minorHAnsi"/>
              </w:rPr>
            </w:pPr>
          </w:p>
        </w:tc>
      </w:tr>
      <w:tr w:rsidR="00DC7574" w:rsidRPr="00977547" w:rsidTr="00A5363B">
        <w:tc>
          <w:tcPr>
            <w:tcW w:w="2337" w:type="dxa"/>
          </w:tcPr>
          <w:p w:rsidR="00A5363B" w:rsidRPr="00977547" w:rsidRDefault="00DC7574" w:rsidP="00574FFA">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b/>
              </w:rPr>
              <w:lastRenderedPageBreak/>
              <w:t>Route Flexibility</w:t>
            </w:r>
          </w:p>
        </w:tc>
        <w:tc>
          <w:tcPr>
            <w:tcW w:w="2337" w:type="dxa"/>
          </w:tcPr>
          <w:p w:rsidR="00DC7574" w:rsidRPr="00977547" w:rsidRDefault="00DC7574" w:rsidP="0019797E">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 xml:space="preserve">Can be routed through various terrain, but high elevation may increase visibility.  </w:t>
            </w:r>
          </w:p>
          <w:p w:rsidR="0019797E" w:rsidRPr="00977547" w:rsidRDefault="00DC7574" w:rsidP="0019797E">
            <w:pPr>
              <w:pStyle w:val="NormalWeb"/>
              <w:spacing w:before="0" w:beforeAutospacing="0" w:after="200" w:afterAutospacing="0"/>
              <w:rPr>
                <w:rFonts w:asciiTheme="minorHAnsi" w:hAnsiTheme="minorHAnsi" w:cstheme="minorHAnsi"/>
              </w:rPr>
            </w:pPr>
            <w:r w:rsidRPr="00977547">
              <w:rPr>
                <w:rFonts w:asciiTheme="minorHAnsi" w:hAnsiTheme="minorHAnsi" w:cstheme="minorHAnsi"/>
                <w:color w:val="000000"/>
              </w:rPr>
              <w:t>Conveyor systems are relatively inflexible once installed and may require significant modification if operational parameters change or if the location of the port changes.</w:t>
            </w:r>
          </w:p>
          <w:p w:rsidR="00A5363B" w:rsidRPr="00977547" w:rsidRDefault="00A5363B" w:rsidP="00DC7574">
            <w:pPr>
              <w:pStyle w:val="NormalWeb"/>
              <w:spacing w:before="0" w:beforeAutospacing="0" w:after="200" w:afterAutospacing="0"/>
              <w:rPr>
                <w:rFonts w:asciiTheme="minorHAnsi" w:hAnsiTheme="minorHAnsi" w:cstheme="minorHAnsi"/>
                <w:b/>
              </w:rPr>
            </w:pPr>
          </w:p>
        </w:tc>
        <w:tc>
          <w:tcPr>
            <w:tcW w:w="2338" w:type="dxa"/>
          </w:tcPr>
          <w:p w:rsidR="00FA3F0D" w:rsidRPr="00977547" w:rsidRDefault="00E50A40" w:rsidP="0019797E">
            <w:pPr>
              <w:pStyle w:val="NormalWeb"/>
              <w:spacing w:before="0" w:beforeAutospacing="0" w:after="200" w:afterAutospacing="0"/>
              <w:rPr>
                <w:rFonts w:asciiTheme="minorHAnsi" w:hAnsiTheme="minorHAnsi" w:cstheme="minorHAnsi"/>
                <w:color w:val="000000"/>
              </w:rPr>
            </w:pPr>
            <w:r>
              <w:rPr>
                <w:rFonts w:asciiTheme="minorHAnsi" w:hAnsiTheme="minorHAnsi" w:cstheme="minorHAnsi"/>
                <w:color w:val="000000"/>
              </w:rPr>
              <w:t>The aerial rope</w:t>
            </w:r>
            <w:r w:rsidR="00542B98" w:rsidRPr="00977547">
              <w:rPr>
                <w:rFonts w:asciiTheme="minorHAnsi" w:hAnsiTheme="minorHAnsi" w:cstheme="minorHAnsi"/>
                <w:color w:val="000000"/>
              </w:rPr>
              <w:t>way is more flexible and can be altered or expanded more easily if necessary, as its infrastructure has a smaller ground and footprint.</w:t>
            </w:r>
          </w:p>
          <w:p w:rsidR="00FA3F0D" w:rsidRPr="00977547" w:rsidRDefault="00FA3F0D" w:rsidP="0019797E">
            <w:pPr>
              <w:pStyle w:val="NormalWeb"/>
              <w:spacing w:before="0" w:beforeAutospacing="0" w:after="200" w:afterAutospacing="0"/>
              <w:rPr>
                <w:rFonts w:asciiTheme="minorHAnsi" w:hAnsiTheme="minorHAnsi" w:cstheme="minorHAnsi"/>
                <w:b/>
                <w:color w:val="000000"/>
              </w:rPr>
            </w:pPr>
          </w:p>
          <w:p w:rsidR="00FA3F0D" w:rsidRPr="00977547" w:rsidRDefault="00FA3F0D" w:rsidP="0019797E">
            <w:pPr>
              <w:pStyle w:val="NormalWeb"/>
              <w:spacing w:before="0" w:beforeAutospacing="0" w:after="200" w:afterAutospacing="0"/>
              <w:rPr>
                <w:rFonts w:asciiTheme="minorHAnsi" w:hAnsiTheme="minorHAnsi" w:cstheme="minorHAnsi"/>
                <w:b/>
                <w:color w:val="000000"/>
              </w:rPr>
            </w:pPr>
          </w:p>
          <w:p w:rsidR="00FA3F0D" w:rsidRPr="00977547" w:rsidRDefault="00FA3F0D" w:rsidP="0019797E">
            <w:pPr>
              <w:pStyle w:val="NormalWeb"/>
              <w:spacing w:before="0" w:beforeAutospacing="0" w:after="200" w:afterAutospacing="0"/>
              <w:rPr>
                <w:rFonts w:asciiTheme="minorHAnsi" w:hAnsiTheme="minorHAnsi" w:cstheme="minorHAnsi"/>
                <w:b/>
                <w:color w:val="000000"/>
              </w:rPr>
            </w:pPr>
          </w:p>
          <w:p w:rsidR="00FA3F0D" w:rsidRPr="00977547" w:rsidRDefault="00FA3F0D" w:rsidP="0019797E">
            <w:pPr>
              <w:pStyle w:val="NormalWeb"/>
              <w:spacing w:before="0" w:beforeAutospacing="0" w:after="200" w:afterAutospacing="0"/>
              <w:rPr>
                <w:rFonts w:asciiTheme="minorHAnsi" w:hAnsiTheme="minorHAnsi" w:cstheme="minorHAnsi"/>
                <w:b/>
                <w:color w:val="000000"/>
              </w:rPr>
            </w:pPr>
          </w:p>
          <w:p w:rsidR="00FA3F0D" w:rsidRPr="00977547" w:rsidRDefault="00FA3F0D" w:rsidP="0019797E">
            <w:pPr>
              <w:pStyle w:val="NormalWeb"/>
              <w:spacing w:before="0" w:beforeAutospacing="0" w:after="200" w:afterAutospacing="0"/>
              <w:rPr>
                <w:rFonts w:asciiTheme="minorHAnsi" w:hAnsiTheme="minorHAnsi" w:cstheme="minorHAnsi"/>
                <w:b/>
                <w:color w:val="000000"/>
              </w:rPr>
            </w:pPr>
          </w:p>
          <w:p w:rsidR="00FA3F0D" w:rsidRPr="00977547" w:rsidRDefault="00FA3F0D" w:rsidP="0019797E">
            <w:pPr>
              <w:pStyle w:val="NormalWeb"/>
              <w:spacing w:before="0" w:beforeAutospacing="0" w:after="200" w:afterAutospacing="0"/>
              <w:rPr>
                <w:rFonts w:asciiTheme="minorHAnsi" w:hAnsiTheme="minorHAnsi" w:cstheme="minorHAnsi"/>
                <w:b/>
                <w:color w:val="000000"/>
              </w:rPr>
            </w:pPr>
          </w:p>
          <w:p w:rsidR="00FA3F0D" w:rsidRPr="00977547" w:rsidRDefault="00FA3F0D" w:rsidP="0019797E">
            <w:pPr>
              <w:pStyle w:val="NormalWeb"/>
              <w:spacing w:before="0" w:beforeAutospacing="0" w:after="200" w:afterAutospacing="0"/>
              <w:rPr>
                <w:rFonts w:asciiTheme="minorHAnsi" w:hAnsiTheme="minorHAnsi" w:cstheme="minorHAnsi"/>
                <w:b/>
                <w:color w:val="000000"/>
              </w:rPr>
            </w:pPr>
          </w:p>
          <w:p w:rsidR="00A5363B" w:rsidRPr="00977547" w:rsidRDefault="00A5363B" w:rsidP="00EB7C2D">
            <w:pPr>
              <w:pStyle w:val="NormalWeb"/>
              <w:spacing w:before="0" w:beforeAutospacing="0" w:after="200" w:afterAutospacing="0"/>
              <w:rPr>
                <w:rFonts w:asciiTheme="minorHAnsi" w:hAnsiTheme="minorHAnsi" w:cstheme="minorHAnsi"/>
                <w:b/>
              </w:rPr>
            </w:pPr>
          </w:p>
        </w:tc>
        <w:tc>
          <w:tcPr>
            <w:tcW w:w="2338" w:type="dxa"/>
          </w:tcPr>
          <w:p w:rsidR="00FA3F0D" w:rsidRPr="00977547" w:rsidRDefault="00FA3F0D" w:rsidP="00180CA3">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Limited flexibility; requires fixed infrastructure along the track.</w:t>
            </w:r>
          </w:p>
          <w:p w:rsidR="00FA3F0D" w:rsidRPr="00977547" w:rsidRDefault="00FA3F0D" w:rsidP="00180CA3">
            <w:pPr>
              <w:pStyle w:val="NormalWeb"/>
              <w:spacing w:before="0" w:beforeAutospacing="0" w:after="200" w:afterAutospacing="0"/>
              <w:rPr>
                <w:rFonts w:asciiTheme="minorHAnsi" w:hAnsiTheme="minorHAnsi" w:cstheme="minorHAnsi"/>
                <w:b/>
                <w:color w:val="000000"/>
              </w:rPr>
            </w:pPr>
          </w:p>
          <w:p w:rsidR="00FA3F0D" w:rsidRPr="00977547" w:rsidRDefault="00FA3F0D" w:rsidP="00180CA3">
            <w:pPr>
              <w:pStyle w:val="NormalWeb"/>
              <w:spacing w:before="0" w:beforeAutospacing="0" w:after="200" w:afterAutospacing="0"/>
              <w:rPr>
                <w:rFonts w:asciiTheme="minorHAnsi" w:hAnsiTheme="minorHAnsi" w:cstheme="minorHAnsi"/>
                <w:b/>
                <w:color w:val="000000"/>
              </w:rPr>
            </w:pPr>
          </w:p>
          <w:p w:rsidR="00FA3F0D" w:rsidRPr="00977547" w:rsidRDefault="00FA3F0D" w:rsidP="00180CA3">
            <w:pPr>
              <w:pStyle w:val="NormalWeb"/>
              <w:spacing w:before="0" w:beforeAutospacing="0" w:after="200" w:afterAutospacing="0"/>
              <w:rPr>
                <w:rFonts w:asciiTheme="minorHAnsi" w:hAnsiTheme="minorHAnsi" w:cstheme="minorHAnsi"/>
                <w:b/>
                <w:color w:val="000000"/>
              </w:rPr>
            </w:pPr>
          </w:p>
          <w:p w:rsidR="00FA3F0D" w:rsidRPr="00977547" w:rsidRDefault="00FA3F0D" w:rsidP="00180CA3">
            <w:pPr>
              <w:pStyle w:val="NormalWeb"/>
              <w:spacing w:before="0" w:beforeAutospacing="0" w:after="200" w:afterAutospacing="0"/>
              <w:rPr>
                <w:rFonts w:asciiTheme="minorHAnsi" w:hAnsiTheme="minorHAnsi" w:cstheme="minorHAnsi"/>
                <w:b/>
                <w:color w:val="000000"/>
              </w:rPr>
            </w:pPr>
          </w:p>
          <w:p w:rsidR="00FA3F0D" w:rsidRPr="00977547" w:rsidRDefault="00FA3F0D" w:rsidP="00180CA3">
            <w:pPr>
              <w:pStyle w:val="NormalWeb"/>
              <w:spacing w:before="0" w:beforeAutospacing="0" w:after="200" w:afterAutospacing="0"/>
              <w:rPr>
                <w:rFonts w:asciiTheme="minorHAnsi" w:hAnsiTheme="minorHAnsi" w:cstheme="minorHAnsi"/>
                <w:b/>
                <w:color w:val="000000"/>
              </w:rPr>
            </w:pPr>
          </w:p>
          <w:p w:rsidR="00FA3F0D" w:rsidRPr="00977547" w:rsidRDefault="00FA3F0D" w:rsidP="00180CA3">
            <w:pPr>
              <w:pStyle w:val="NormalWeb"/>
              <w:spacing w:before="0" w:beforeAutospacing="0" w:after="200" w:afterAutospacing="0"/>
              <w:rPr>
                <w:rFonts w:asciiTheme="minorHAnsi" w:hAnsiTheme="minorHAnsi" w:cstheme="minorHAnsi"/>
                <w:b/>
                <w:color w:val="000000"/>
              </w:rPr>
            </w:pPr>
          </w:p>
          <w:p w:rsidR="00FA3F0D" w:rsidRPr="00977547" w:rsidRDefault="00FA3F0D" w:rsidP="00180CA3">
            <w:pPr>
              <w:pStyle w:val="NormalWeb"/>
              <w:spacing w:before="0" w:beforeAutospacing="0" w:after="200" w:afterAutospacing="0"/>
              <w:rPr>
                <w:rFonts w:asciiTheme="minorHAnsi" w:hAnsiTheme="minorHAnsi" w:cstheme="minorHAnsi"/>
                <w:b/>
                <w:color w:val="000000"/>
              </w:rPr>
            </w:pPr>
          </w:p>
          <w:p w:rsidR="00FA3F0D" w:rsidRPr="00977547" w:rsidRDefault="00FA3F0D" w:rsidP="00180CA3">
            <w:pPr>
              <w:pStyle w:val="NormalWeb"/>
              <w:spacing w:before="0" w:beforeAutospacing="0" w:after="200" w:afterAutospacing="0"/>
              <w:rPr>
                <w:rFonts w:asciiTheme="minorHAnsi" w:hAnsiTheme="minorHAnsi" w:cstheme="minorHAnsi"/>
                <w:b/>
                <w:color w:val="000000"/>
              </w:rPr>
            </w:pPr>
          </w:p>
          <w:p w:rsidR="00180CA3" w:rsidRPr="00977547" w:rsidRDefault="00180CA3" w:rsidP="00180CA3">
            <w:pPr>
              <w:pStyle w:val="NormalWeb"/>
              <w:spacing w:before="0" w:beforeAutospacing="0" w:after="200" w:afterAutospacing="0"/>
              <w:rPr>
                <w:rFonts w:asciiTheme="minorHAnsi" w:hAnsiTheme="minorHAnsi" w:cstheme="minorHAnsi"/>
              </w:rPr>
            </w:pPr>
          </w:p>
          <w:p w:rsidR="00A5363B" w:rsidRPr="00977547" w:rsidRDefault="00180CA3" w:rsidP="00D31018">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color w:val="000000"/>
              </w:rPr>
              <w:t xml:space="preserve"> </w:t>
            </w:r>
          </w:p>
        </w:tc>
      </w:tr>
      <w:tr w:rsidR="00DC7574" w:rsidRPr="00977547" w:rsidTr="00A5363B">
        <w:tc>
          <w:tcPr>
            <w:tcW w:w="2337" w:type="dxa"/>
          </w:tcPr>
          <w:p w:rsidR="00A5363B" w:rsidRPr="00977547" w:rsidRDefault="00464E72" w:rsidP="00574FFA">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b/>
              </w:rPr>
              <w:t>Installation, Setup and Operational Maintenance costs</w:t>
            </w:r>
          </w:p>
        </w:tc>
        <w:tc>
          <w:tcPr>
            <w:tcW w:w="2337" w:type="dxa"/>
          </w:tcPr>
          <w:p w:rsidR="00180CA3" w:rsidRPr="00977547" w:rsidRDefault="00180CA3" w:rsidP="00180CA3">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Initial installation costs must be balanced with long-term savings in maintenance and transportation costs.</w:t>
            </w:r>
            <w:r w:rsidR="00464E72" w:rsidRPr="00977547">
              <w:rPr>
                <w:rFonts w:asciiTheme="minorHAnsi" w:hAnsiTheme="minorHAnsi" w:cstheme="minorHAnsi"/>
                <w:color w:val="000000"/>
              </w:rPr>
              <w:t xml:space="preserve"> Moderate operational costs; </w:t>
            </w:r>
            <w:r w:rsidR="00464E72" w:rsidRPr="00977547">
              <w:rPr>
                <w:rFonts w:asciiTheme="minorHAnsi" w:hAnsiTheme="minorHAnsi" w:cstheme="minorHAnsi"/>
                <w:color w:val="000000"/>
              </w:rPr>
              <w:lastRenderedPageBreak/>
              <w:t>regular maintenance</w:t>
            </w:r>
            <w:r w:rsidR="00CE3060" w:rsidRPr="00977547">
              <w:rPr>
                <w:rFonts w:asciiTheme="minorHAnsi" w:hAnsiTheme="minorHAnsi" w:cstheme="minorHAnsi"/>
                <w:color w:val="000000"/>
              </w:rPr>
              <w:t xml:space="preserve"> required.</w:t>
            </w:r>
          </w:p>
          <w:p w:rsidR="000B3492" w:rsidRPr="00977547" w:rsidRDefault="000B3492" w:rsidP="00180CA3">
            <w:pPr>
              <w:pStyle w:val="NormalWeb"/>
              <w:spacing w:before="0" w:beforeAutospacing="0" w:after="200" w:afterAutospacing="0"/>
              <w:rPr>
                <w:rFonts w:asciiTheme="minorHAnsi" w:hAnsiTheme="minorHAnsi" w:cstheme="minorHAnsi"/>
              </w:rPr>
            </w:pPr>
            <w:r w:rsidRPr="00977547">
              <w:rPr>
                <w:rFonts w:asciiTheme="minorHAnsi" w:hAnsiTheme="minorHAnsi" w:cstheme="minorHAnsi"/>
                <w:color w:val="000000"/>
              </w:rPr>
              <w:t>Conveyor belts are relatively inexpensive to install and maintain compared to alternatives like</w:t>
            </w:r>
            <w:r w:rsidR="007C2D1B" w:rsidRPr="00977547">
              <w:rPr>
                <w:rFonts w:asciiTheme="minorHAnsi" w:hAnsiTheme="minorHAnsi" w:cstheme="minorHAnsi"/>
                <w:color w:val="000000"/>
              </w:rPr>
              <w:t xml:space="preserve"> rail systems or aerial rope-way</w:t>
            </w:r>
            <w:r w:rsidRPr="00977547">
              <w:rPr>
                <w:rFonts w:asciiTheme="minorHAnsi" w:hAnsiTheme="minorHAnsi" w:cstheme="minorHAnsi"/>
                <w:color w:val="000000"/>
              </w:rPr>
              <w:t>. Additionally, they have low operational costs since they require minimal human intervention and are energy-efficient when properly maintained (Smith, 2022).</w:t>
            </w:r>
          </w:p>
          <w:p w:rsidR="00180CA3" w:rsidRPr="00977547" w:rsidRDefault="00180CA3" w:rsidP="00180CA3">
            <w:pPr>
              <w:pStyle w:val="NormalWeb"/>
              <w:spacing w:before="0" w:beforeAutospacing="0" w:after="200" w:afterAutospacing="0"/>
              <w:rPr>
                <w:rFonts w:asciiTheme="minorHAnsi" w:hAnsiTheme="minorHAnsi" w:cstheme="minorHAnsi"/>
              </w:rPr>
            </w:pPr>
          </w:p>
          <w:p w:rsidR="00A5363B" w:rsidRPr="00977547" w:rsidRDefault="00A5363B" w:rsidP="00574FFA">
            <w:pPr>
              <w:pStyle w:val="NormalWeb"/>
              <w:spacing w:before="0" w:beforeAutospacing="0" w:after="200" w:afterAutospacing="0"/>
              <w:rPr>
                <w:rFonts w:asciiTheme="minorHAnsi" w:hAnsiTheme="minorHAnsi" w:cstheme="minorHAnsi"/>
                <w:b/>
              </w:rPr>
            </w:pPr>
          </w:p>
        </w:tc>
        <w:tc>
          <w:tcPr>
            <w:tcW w:w="2338" w:type="dxa"/>
          </w:tcPr>
          <w:p w:rsidR="00EB7C2D" w:rsidRPr="00977547" w:rsidRDefault="00924D92" w:rsidP="00EB7C2D">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lastRenderedPageBreak/>
              <w:t xml:space="preserve">Installation costs are significant, especially due to the need for pylons and cable systems over a two-mile distance. </w:t>
            </w:r>
          </w:p>
          <w:p w:rsidR="00924D92" w:rsidRPr="00977547" w:rsidRDefault="00924D92" w:rsidP="00EB7C2D">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 xml:space="preserve">Maintenance costs can also be higher </w:t>
            </w:r>
            <w:r w:rsidRPr="00977547">
              <w:rPr>
                <w:rFonts w:asciiTheme="minorHAnsi" w:hAnsiTheme="minorHAnsi" w:cstheme="minorHAnsi"/>
                <w:color w:val="000000"/>
              </w:rPr>
              <w:lastRenderedPageBreak/>
              <w:t>due to wear on cables and pull</w:t>
            </w:r>
            <w:r w:rsidR="007C2D1B" w:rsidRPr="00977547">
              <w:rPr>
                <w:rFonts w:asciiTheme="minorHAnsi" w:hAnsiTheme="minorHAnsi" w:cstheme="minorHAnsi"/>
                <w:color w:val="000000"/>
              </w:rPr>
              <w:t>e</w:t>
            </w:r>
            <w:r w:rsidRPr="00977547">
              <w:rPr>
                <w:rFonts w:asciiTheme="minorHAnsi" w:hAnsiTheme="minorHAnsi" w:cstheme="minorHAnsi"/>
                <w:color w:val="000000"/>
              </w:rPr>
              <w:t>ys.</w:t>
            </w:r>
          </w:p>
          <w:p w:rsidR="00180CA3" w:rsidRPr="00977547" w:rsidRDefault="00180CA3" w:rsidP="00180CA3">
            <w:pPr>
              <w:pStyle w:val="NormalWeb"/>
              <w:spacing w:before="0" w:beforeAutospacing="0" w:after="200" w:afterAutospacing="0"/>
              <w:rPr>
                <w:rFonts w:asciiTheme="minorHAnsi" w:hAnsiTheme="minorHAnsi" w:cstheme="minorHAnsi"/>
              </w:rPr>
            </w:pPr>
          </w:p>
          <w:p w:rsidR="00A5363B" w:rsidRPr="00977547" w:rsidRDefault="00A5363B" w:rsidP="00574FFA">
            <w:pPr>
              <w:pStyle w:val="NormalWeb"/>
              <w:spacing w:before="0" w:beforeAutospacing="0" w:after="200" w:afterAutospacing="0"/>
              <w:rPr>
                <w:rFonts w:asciiTheme="minorHAnsi" w:hAnsiTheme="minorHAnsi" w:cstheme="minorHAnsi"/>
                <w:b/>
              </w:rPr>
            </w:pPr>
          </w:p>
        </w:tc>
        <w:tc>
          <w:tcPr>
            <w:tcW w:w="2338" w:type="dxa"/>
          </w:tcPr>
          <w:p w:rsidR="00EE4285" w:rsidRPr="00977547" w:rsidRDefault="00EE4285" w:rsidP="00EE4285">
            <w:pPr>
              <w:pStyle w:val="NormalWeb"/>
              <w:spacing w:before="0" w:beforeAutospacing="0" w:after="200" w:afterAutospacing="0"/>
              <w:rPr>
                <w:rFonts w:asciiTheme="minorHAnsi" w:hAnsiTheme="minorHAnsi" w:cstheme="minorHAnsi"/>
              </w:rPr>
            </w:pPr>
            <w:r w:rsidRPr="00977547">
              <w:rPr>
                <w:rFonts w:asciiTheme="minorHAnsi" w:hAnsiTheme="minorHAnsi" w:cstheme="minorHAnsi"/>
                <w:color w:val="000000"/>
              </w:rPr>
              <w:lastRenderedPageBreak/>
              <w:t xml:space="preserve">The construction of rail infrastructure, including tracks, stations, and rolling stock, is capital-intensive. It also requires considerable land area, which could increase costs and logistical </w:t>
            </w:r>
            <w:r w:rsidRPr="00977547">
              <w:rPr>
                <w:rFonts w:asciiTheme="minorHAnsi" w:hAnsiTheme="minorHAnsi" w:cstheme="minorHAnsi"/>
                <w:color w:val="000000"/>
              </w:rPr>
              <w:lastRenderedPageBreak/>
              <w:t>complexity (Johnson, 2023).</w:t>
            </w:r>
          </w:p>
          <w:p w:rsidR="00180CA3" w:rsidRPr="00977547" w:rsidRDefault="0021346F" w:rsidP="00180CA3">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 xml:space="preserve">High setup costs due to land acquisition, </w:t>
            </w:r>
            <w:r w:rsidR="00AA191F" w:rsidRPr="00977547">
              <w:rPr>
                <w:rFonts w:asciiTheme="minorHAnsi" w:hAnsiTheme="minorHAnsi" w:cstheme="minorHAnsi"/>
                <w:color w:val="000000"/>
              </w:rPr>
              <w:t>track laying, and station infra</w:t>
            </w:r>
            <w:r w:rsidRPr="00977547">
              <w:rPr>
                <w:rFonts w:asciiTheme="minorHAnsi" w:hAnsiTheme="minorHAnsi" w:cstheme="minorHAnsi"/>
                <w:color w:val="000000"/>
              </w:rPr>
              <w:t>structure</w:t>
            </w:r>
            <w:r w:rsidR="00DA6017" w:rsidRPr="00977547">
              <w:rPr>
                <w:rFonts w:asciiTheme="minorHAnsi" w:hAnsiTheme="minorHAnsi" w:cstheme="minorHAnsi"/>
                <w:color w:val="000000"/>
              </w:rPr>
              <w:t>.</w:t>
            </w:r>
          </w:p>
          <w:p w:rsidR="00AA191F" w:rsidRPr="00977547" w:rsidRDefault="00AA191F" w:rsidP="00180CA3">
            <w:pPr>
              <w:pStyle w:val="NormalWeb"/>
              <w:spacing w:before="0" w:beforeAutospacing="0" w:after="200" w:afterAutospacing="0"/>
              <w:rPr>
                <w:rFonts w:asciiTheme="minorHAnsi" w:hAnsiTheme="minorHAnsi" w:cstheme="minorHAnsi"/>
              </w:rPr>
            </w:pPr>
            <w:r w:rsidRPr="00977547">
              <w:rPr>
                <w:rFonts w:asciiTheme="minorHAnsi" w:hAnsiTheme="minorHAnsi" w:cstheme="minorHAnsi"/>
                <w:color w:val="000000"/>
              </w:rPr>
              <w:t>High operational costs due to energy and track maintenance, frequent maintenance needed.</w:t>
            </w:r>
          </w:p>
          <w:p w:rsidR="00180CA3" w:rsidRPr="00977547" w:rsidRDefault="00180CA3" w:rsidP="00180CA3">
            <w:pPr>
              <w:pStyle w:val="NormalWeb"/>
              <w:spacing w:before="0" w:beforeAutospacing="0" w:after="200" w:afterAutospacing="0"/>
              <w:rPr>
                <w:rFonts w:asciiTheme="minorHAnsi" w:hAnsiTheme="minorHAnsi" w:cstheme="minorHAnsi"/>
              </w:rPr>
            </w:pPr>
          </w:p>
          <w:p w:rsidR="00A5363B" w:rsidRPr="00977547" w:rsidRDefault="00A5363B" w:rsidP="00574FFA">
            <w:pPr>
              <w:pStyle w:val="NormalWeb"/>
              <w:spacing w:before="0" w:beforeAutospacing="0" w:after="200" w:afterAutospacing="0"/>
              <w:rPr>
                <w:rFonts w:asciiTheme="minorHAnsi" w:hAnsiTheme="minorHAnsi" w:cstheme="minorHAnsi"/>
                <w:b/>
              </w:rPr>
            </w:pPr>
          </w:p>
        </w:tc>
      </w:tr>
      <w:tr w:rsidR="007E5F44" w:rsidRPr="00977547" w:rsidTr="00A5363B">
        <w:tc>
          <w:tcPr>
            <w:tcW w:w="2337" w:type="dxa"/>
          </w:tcPr>
          <w:p w:rsidR="007E5F44" w:rsidRPr="00977547" w:rsidRDefault="005527CF" w:rsidP="00574FFA">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b/>
              </w:rPr>
              <w:lastRenderedPageBreak/>
              <w:t>Energy Consumption</w:t>
            </w:r>
          </w:p>
        </w:tc>
        <w:tc>
          <w:tcPr>
            <w:tcW w:w="2337" w:type="dxa"/>
          </w:tcPr>
          <w:p w:rsidR="007E5F44" w:rsidRPr="00977547" w:rsidRDefault="005527CF" w:rsidP="00180CA3">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Moderate energy consumption depending on speed and load.</w:t>
            </w:r>
          </w:p>
        </w:tc>
        <w:tc>
          <w:tcPr>
            <w:tcW w:w="2338" w:type="dxa"/>
          </w:tcPr>
          <w:p w:rsidR="005527CF" w:rsidRPr="00977547" w:rsidRDefault="00910EBA" w:rsidP="005527CF">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 xml:space="preserve">The energy consumption of aerial </w:t>
            </w:r>
            <w:r w:rsidR="00E50A40">
              <w:rPr>
                <w:rFonts w:asciiTheme="minorHAnsi" w:hAnsiTheme="minorHAnsi" w:cstheme="minorHAnsi"/>
                <w:color w:val="000000"/>
              </w:rPr>
              <w:t>rope</w:t>
            </w:r>
            <w:r w:rsidRPr="00977547">
              <w:rPr>
                <w:rFonts w:asciiTheme="minorHAnsi" w:hAnsiTheme="minorHAnsi" w:cstheme="minorHAnsi"/>
                <w:color w:val="000000"/>
              </w:rPr>
              <w:t>ways is relatively low when compared to other transportation systems like trains</w:t>
            </w:r>
            <w:r w:rsidR="005527CF" w:rsidRPr="00977547">
              <w:rPr>
                <w:rFonts w:asciiTheme="minorHAnsi" w:hAnsiTheme="minorHAnsi" w:cstheme="minorHAnsi"/>
                <w:color w:val="000000"/>
              </w:rPr>
              <w:t>.</w:t>
            </w:r>
          </w:p>
          <w:p w:rsidR="000806A4" w:rsidRPr="00977547" w:rsidRDefault="000806A4" w:rsidP="005527CF">
            <w:pPr>
              <w:pStyle w:val="NormalWeb"/>
              <w:spacing w:before="0" w:beforeAutospacing="0" w:after="200" w:afterAutospacing="0"/>
              <w:rPr>
                <w:rFonts w:asciiTheme="minorHAnsi" w:hAnsiTheme="minorHAnsi" w:cstheme="minorHAnsi"/>
              </w:rPr>
            </w:pPr>
          </w:p>
          <w:p w:rsidR="007E5F44" w:rsidRPr="00977547" w:rsidRDefault="007E5F44" w:rsidP="00180CA3">
            <w:pPr>
              <w:pStyle w:val="NormalWeb"/>
              <w:spacing w:before="0" w:beforeAutospacing="0" w:after="200" w:afterAutospacing="0"/>
              <w:rPr>
                <w:rFonts w:asciiTheme="minorHAnsi" w:hAnsiTheme="minorHAnsi" w:cstheme="minorHAnsi"/>
                <w:color w:val="000000"/>
              </w:rPr>
            </w:pPr>
          </w:p>
        </w:tc>
        <w:tc>
          <w:tcPr>
            <w:tcW w:w="2338" w:type="dxa"/>
          </w:tcPr>
          <w:p w:rsidR="007E5F44" w:rsidRPr="00977547" w:rsidRDefault="005527CF" w:rsidP="00EE4285">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High energy consumption, especially for diesel-powered locomotives.</w:t>
            </w:r>
          </w:p>
          <w:p w:rsidR="007568C2" w:rsidRPr="00977547" w:rsidRDefault="007568C2" w:rsidP="007568C2">
            <w:pPr>
              <w:pStyle w:val="NormalWeb"/>
              <w:spacing w:before="0" w:beforeAutospacing="0" w:after="200" w:afterAutospacing="0"/>
              <w:rPr>
                <w:rFonts w:asciiTheme="minorHAnsi" w:hAnsiTheme="minorHAnsi" w:cstheme="minorHAnsi"/>
              </w:rPr>
            </w:pPr>
            <w:r w:rsidRPr="00977547">
              <w:rPr>
                <w:rFonts w:asciiTheme="minorHAnsi" w:hAnsiTheme="minorHAnsi" w:cstheme="minorHAnsi"/>
                <w:color w:val="000000"/>
              </w:rPr>
              <w:t>If electric-powered trains are used, rail systems can be very energy-efficient compared to other methods of transport, especially when compared to truck transport, which is heavily reliant on fossil fuels (Zhang et al., 2023).</w:t>
            </w:r>
          </w:p>
          <w:p w:rsidR="007568C2" w:rsidRPr="00977547" w:rsidRDefault="007568C2" w:rsidP="00EE4285">
            <w:pPr>
              <w:pStyle w:val="NormalWeb"/>
              <w:spacing w:before="0" w:beforeAutospacing="0" w:after="200" w:afterAutospacing="0"/>
              <w:rPr>
                <w:rFonts w:asciiTheme="minorHAnsi" w:hAnsiTheme="minorHAnsi" w:cstheme="minorHAnsi"/>
                <w:color w:val="000000"/>
              </w:rPr>
            </w:pPr>
          </w:p>
        </w:tc>
      </w:tr>
      <w:tr w:rsidR="008C17F1" w:rsidRPr="00977547" w:rsidTr="00A5363B">
        <w:tc>
          <w:tcPr>
            <w:tcW w:w="2337" w:type="dxa"/>
          </w:tcPr>
          <w:p w:rsidR="008C17F1" w:rsidRPr="00977547" w:rsidRDefault="00507B9D" w:rsidP="00574FFA">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b/>
              </w:rPr>
              <w:lastRenderedPageBreak/>
              <w:t>Adaptability to Terrain</w:t>
            </w:r>
          </w:p>
        </w:tc>
        <w:tc>
          <w:tcPr>
            <w:tcW w:w="2337" w:type="dxa"/>
          </w:tcPr>
          <w:p w:rsidR="008C17F1" w:rsidRPr="00977547" w:rsidRDefault="00507B9D" w:rsidP="00180CA3">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Conveyors can be adapted to some types of terrain, but may require extensive engineering work for uneven or rocky landscapes.</w:t>
            </w:r>
          </w:p>
        </w:tc>
        <w:tc>
          <w:tcPr>
            <w:tcW w:w="2338" w:type="dxa"/>
          </w:tcPr>
          <w:p w:rsidR="008C17F1" w:rsidRPr="00977547" w:rsidRDefault="00507B9D" w:rsidP="005527CF">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Aerial rope-way is particularly well-suited for difficult</w:t>
            </w:r>
            <w:r w:rsidR="00975466" w:rsidRPr="00977547">
              <w:rPr>
                <w:rFonts w:asciiTheme="minorHAnsi" w:hAnsiTheme="minorHAnsi" w:cstheme="minorHAnsi"/>
                <w:color w:val="000000"/>
              </w:rPr>
              <w:t xml:space="preserve"> or mountainous terrain, as the cable cars can cross valleys or rough ground without major ground disturbance.</w:t>
            </w:r>
          </w:p>
        </w:tc>
        <w:tc>
          <w:tcPr>
            <w:tcW w:w="2338" w:type="dxa"/>
          </w:tcPr>
          <w:p w:rsidR="00EB7C2D" w:rsidRPr="00977547" w:rsidRDefault="00975466" w:rsidP="00EB7C2D">
            <w:pPr>
              <w:pStyle w:val="NormalWeb"/>
              <w:spacing w:before="0" w:beforeAutospacing="0" w:after="200" w:afterAutospacing="0"/>
              <w:rPr>
                <w:rFonts w:asciiTheme="minorHAnsi" w:hAnsiTheme="minorHAnsi" w:cstheme="minorHAnsi"/>
              </w:rPr>
            </w:pPr>
            <w:r w:rsidRPr="00977547">
              <w:rPr>
                <w:rFonts w:asciiTheme="minorHAnsi" w:hAnsiTheme="minorHAnsi" w:cstheme="minorHAnsi"/>
                <w:color w:val="000000"/>
              </w:rPr>
              <w:t>Rail systems may struggle with steep or uneven terrain without significant modification to the landscape, requiring more extensive infrastructure work.</w:t>
            </w:r>
          </w:p>
          <w:p w:rsidR="008C17F1" w:rsidRPr="00977547" w:rsidRDefault="008C17F1" w:rsidP="00EE4285">
            <w:pPr>
              <w:pStyle w:val="NormalWeb"/>
              <w:spacing w:before="0" w:beforeAutospacing="0" w:after="200" w:afterAutospacing="0"/>
              <w:rPr>
                <w:rFonts w:asciiTheme="minorHAnsi" w:hAnsiTheme="minorHAnsi" w:cstheme="minorHAnsi"/>
                <w:color w:val="000000"/>
              </w:rPr>
            </w:pPr>
          </w:p>
        </w:tc>
      </w:tr>
      <w:tr w:rsidR="00E22C01" w:rsidRPr="00977547" w:rsidTr="00A5363B">
        <w:tc>
          <w:tcPr>
            <w:tcW w:w="2337" w:type="dxa"/>
          </w:tcPr>
          <w:p w:rsidR="00E22C01" w:rsidRPr="00977547" w:rsidRDefault="00067566" w:rsidP="00574FFA">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b/>
              </w:rPr>
              <w:t xml:space="preserve">Environmental Impact and </w:t>
            </w:r>
            <w:r w:rsidR="00E22C01" w:rsidRPr="00977547">
              <w:rPr>
                <w:rFonts w:asciiTheme="minorHAnsi" w:hAnsiTheme="minorHAnsi" w:cstheme="minorHAnsi"/>
                <w:b/>
              </w:rPr>
              <w:t>Safety</w:t>
            </w:r>
          </w:p>
        </w:tc>
        <w:tc>
          <w:tcPr>
            <w:tcW w:w="2337" w:type="dxa"/>
          </w:tcPr>
          <w:p w:rsidR="00067566" w:rsidRPr="00977547" w:rsidRDefault="00067566" w:rsidP="00180CA3">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Medium: Conveyor belts are generally environmentally friendly. They use electricity (which could be sourced from renewable energy</w:t>
            </w:r>
            <w:r w:rsidR="00347AB2" w:rsidRPr="00977547">
              <w:rPr>
                <w:rFonts w:asciiTheme="minorHAnsi" w:hAnsiTheme="minorHAnsi" w:cstheme="minorHAnsi"/>
                <w:color w:val="000000"/>
              </w:rPr>
              <w:t>)</w:t>
            </w:r>
            <w:r w:rsidRPr="00977547">
              <w:rPr>
                <w:rFonts w:asciiTheme="minorHAnsi" w:hAnsiTheme="minorHAnsi" w:cstheme="minorHAnsi"/>
                <w:color w:val="000000"/>
              </w:rPr>
              <w:t xml:space="preserve"> and</w:t>
            </w:r>
            <w:r w:rsidR="00347AB2" w:rsidRPr="00977547">
              <w:rPr>
                <w:rFonts w:asciiTheme="minorHAnsi" w:hAnsiTheme="minorHAnsi" w:cstheme="minorHAnsi"/>
                <w:color w:val="000000"/>
              </w:rPr>
              <w:t xml:space="preserve"> have minimal environmental disturbance during operation. However, they may have localized environmental impacts (e.g., dust or runoff). </w:t>
            </w:r>
          </w:p>
          <w:p w:rsidR="00E22C01" w:rsidRPr="00977547" w:rsidRDefault="00E22C01" w:rsidP="00180CA3">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Conveyor belts are generally safe, with minimal risk of accidents if properly maintained. The operation is relatively simple and predictable</w:t>
            </w:r>
          </w:p>
        </w:tc>
        <w:tc>
          <w:tcPr>
            <w:tcW w:w="2338" w:type="dxa"/>
          </w:tcPr>
          <w:p w:rsidR="00347AB2" w:rsidRPr="00977547" w:rsidRDefault="00347AB2" w:rsidP="005527CF">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Low: The aerial rope-way has minimal environmental impact as it as it does not disrupt the land surface and requires fewer resources for construction. It is less likely to affect wildlife or ecosystems along the route.</w:t>
            </w:r>
          </w:p>
          <w:p w:rsidR="00E22C01" w:rsidRPr="00977547" w:rsidRDefault="00E22C01" w:rsidP="005527CF">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The aerial rope-way system is safe, with a lower likelihood of failure due to its simpler mechanical system. However, extreme weather conditions may pose risks</w:t>
            </w:r>
          </w:p>
        </w:tc>
        <w:tc>
          <w:tcPr>
            <w:tcW w:w="2338" w:type="dxa"/>
          </w:tcPr>
          <w:p w:rsidR="00347AB2" w:rsidRPr="00977547" w:rsidRDefault="00347AB2" w:rsidP="00EB7C2D">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Medium: Rail systems typically have a more significant environmental footprint, especially in terms of construction impacts such as the need to level ground for track laying, station construction, and the disturbance habitats.</w:t>
            </w:r>
          </w:p>
          <w:p w:rsidR="00E22C01" w:rsidRPr="00977547" w:rsidRDefault="00E22C01" w:rsidP="00EB7C2D">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Rail systems, while generally safe, can face issues such as derailments or operational errors. Train crashes, while rare, can</w:t>
            </w:r>
            <w:r w:rsidR="00E929CE" w:rsidRPr="00977547">
              <w:rPr>
                <w:rFonts w:asciiTheme="minorHAnsi" w:hAnsiTheme="minorHAnsi" w:cstheme="minorHAnsi"/>
                <w:color w:val="000000"/>
              </w:rPr>
              <w:t xml:space="preserve"> have severe consequences.</w:t>
            </w:r>
          </w:p>
        </w:tc>
      </w:tr>
      <w:tr w:rsidR="004C76FB" w:rsidRPr="00977547" w:rsidTr="00A5363B">
        <w:tc>
          <w:tcPr>
            <w:tcW w:w="2337" w:type="dxa"/>
          </w:tcPr>
          <w:p w:rsidR="004C76FB" w:rsidRPr="00977547" w:rsidRDefault="004C76FB" w:rsidP="00574FFA">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b/>
              </w:rPr>
              <w:t>Maintenance Requirements</w:t>
            </w:r>
          </w:p>
        </w:tc>
        <w:tc>
          <w:tcPr>
            <w:tcW w:w="2337" w:type="dxa"/>
          </w:tcPr>
          <w:p w:rsidR="004C76FB" w:rsidRPr="00977547" w:rsidRDefault="004C76FB" w:rsidP="00180CA3">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 xml:space="preserve">Medium: regular maintenance of conveyor system is necessary to ensure smooth operation, especially in terms of wear on the belt and </w:t>
            </w:r>
            <w:r w:rsidRPr="00977547">
              <w:rPr>
                <w:rFonts w:asciiTheme="minorHAnsi" w:hAnsiTheme="minorHAnsi" w:cstheme="minorHAnsi"/>
                <w:color w:val="000000"/>
              </w:rPr>
              <w:lastRenderedPageBreak/>
              <w:t>mechanical components.</w:t>
            </w:r>
          </w:p>
        </w:tc>
        <w:tc>
          <w:tcPr>
            <w:tcW w:w="2338" w:type="dxa"/>
          </w:tcPr>
          <w:p w:rsidR="004C76FB" w:rsidRPr="00977547" w:rsidRDefault="004C2C66" w:rsidP="005527CF">
            <w:pPr>
              <w:pStyle w:val="NormalWeb"/>
              <w:spacing w:before="0" w:beforeAutospacing="0" w:after="200" w:afterAutospacing="0"/>
              <w:rPr>
                <w:rFonts w:asciiTheme="minorHAnsi" w:hAnsiTheme="minorHAnsi" w:cstheme="minorHAnsi"/>
                <w:color w:val="000000"/>
              </w:rPr>
            </w:pPr>
            <w:r>
              <w:rPr>
                <w:rFonts w:asciiTheme="minorHAnsi" w:hAnsiTheme="minorHAnsi" w:cstheme="minorHAnsi"/>
                <w:color w:val="000000"/>
              </w:rPr>
              <w:lastRenderedPageBreak/>
              <w:t>High: The aerial rope</w:t>
            </w:r>
            <w:r w:rsidR="004C76FB" w:rsidRPr="00977547">
              <w:rPr>
                <w:rFonts w:asciiTheme="minorHAnsi" w:hAnsiTheme="minorHAnsi" w:cstheme="minorHAnsi"/>
                <w:color w:val="000000"/>
              </w:rPr>
              <w:t xml:space="preserve">way system requires maintenance of cables, pulleys and pylons. The cables need to be regularly </w:t>
            </w:r>
            <w:r w:rsidR="004C76FB" w:rsidRPr="00977547">
              <w:rPr>
                <w:rFonts w:asciiTheme="minorHAnsi" w:hAnsiTheme="minorHAnsi" w:cstheme="minorHAnsi"/>
                <w:color w:val="000000"/>
              </w:rPr>
              <w:lastRenderedPageBreak/>
              <w:t>checked for wear and tear.</w:t>
            </w:r>
          </w:p>
        </w:tc>
        <w:tc>
          <w:tcPr>
            <w:tcW w:w="2338" w:type="dxa"/>
          </w:tcPr>
          <w:p w:rsidR="004C76FB" w:rsidRPr="00977547" w:rsidRDefault="004C76FB" w:rsidP="00EB7C2D">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lastRenderedPageBreak/>
              <w:t xml:space="preserve">Medium: Rail systems require consistent maintenance of tracks, rolling stock, and stations. However, they may </w:t>
            </w:r>
            <w:r w:rsidRPr="00977547">
              <w:rPr>
                <w:rFonts w:asciiTheme="minorHAnsi" w:hAnsiTheme="minorHAnsi" w:cstheme="minorHAnsi"/>
                <w:color w:val="000000"/>
              </w:rPr>
              <w:lastRenderedPageBreak/>
              <w:t>require less frequent maintenance than the aerial rope-way system.</w:t>
            </w:r>
          </w:p>
        </w:tc>
      </w:tr>
      <w:tr w:rsidR="00067566" w:rsidRPr="00977547" w:rsidTr="00A5363B">
        <w:tc>
          <w:tcPr>
            <w:tcW w:w="2337" w:type="dxa"/>
          </w:tcPr>
          <w:p w:rsidR="00067566" w:rsidRPr="00977547" w:rsidRDefault="00067566" w:rsidP="00574FFA">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b/>
              </w:rPr>
              <w:lastRenderedPageBreak/>
              <w:t>Operational Efficiency</w:t>
            </w:r>
          </w:p>
        </w:tc>
        <w:tc>
          <w:tcPr>
            <w:tcW w:w="2337" w:type="dxa"/>
          </w:tcPr>
          <w:p w:rsidR="00067566" w:rsidRPr="00977547" w:rsidRDefault="00067566" w:rsidP="00180CA3">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High: Conveyor belts can operate continuously, ensuring a constant flow of ore. They are highly efficient for material handling, especially when there is a consistent demand for transport.</w:t>
            </w:r>
          </w:p>
        </w:tc>
        <w:tc>
          <w:tcPr>
            <w:tcW w:w="2338" w:type="dxa"/>
          </w:tcPr>
          <w:p w:rsidR="00067566" w:rsidRPr="00977547" w:rsidRDefault="00090BDE" w:rsidP="005527CF">
            <w:pPr>
              <w:pStyle w:val="NormalWeb"/>
              <w:spacing w:before="0" w:beforeAutospacing="0" w:after="200" w:afterAutospacing="0"/>
              <w:rPr>
                <w:rFonts w:asciiTheme="minorHAnsi" w:hAnsiTheme="minorHAnsi" w:cstheme="minorHAnsi"/>
                <w:color w:val="000000"/>
              </w:rPr>
            </w:pPr>
            <w:r>
              <w:rPr>
                <w:rFonts w:asciiTheme="minorHAnsi" w:hAnsiTheme="minorHAnsi" w:cstheme="minorHAnsi"/>
                <w:color w:val="000000"/>
              </w:rPr>
              <w:t>Moderate: Aerial rope</w:t>
            </w:r>
            <w:r w:rsidR="00067566" w:rsidRPr="00977547">
              <w:rPr>
                <w:rFonts w:asciiTheme="minorHAnsi" w:hAnsiTheme="minorHAnsi" w:cstheme="minorHAnsi"/>
                <w:color w:val="000000"/>
              </w:rPr>
              <w:t>ways are efficient for transporting materials over a short distance but may have lower capacity compared to a conveyor belt. Also, they may face weather-related issues (e.g., high winds)</w:t>
            </w:r>
          </w:p>
        </w:tc>
        <w:tc>
          <w:tcPr>
            <w:tcW w:w="2338" w:type="dxa"/>
          </w:tcPr>
          <w:p w:rsidR="00067566" w:rsidRPr="00977547" w:rsidRDefault="00067566" w:rsidP="00EB7C2D">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color w:val="000000"/>
              </w:rPr>
              <w:t>High: Rail systems can transport large quantities of ore in one trip, especially if the system uses large-capacity freight cars. This would make it an efficient option if the demand for transportation is high.</w:t>
            </w:r>
          </w:p>
        </w:tc>
      </w:tr>
    </w:tbl>
    <w:p w:rsidR="00640468" w:rsidRPr="00977547" w:rsidRDefault="00640468" w:rsidP="00574FFA">
      <w:pPr>
        <w:pStyle w:val="NormalWeb"/>
        <w:spacing w:before="0" w:beforeAutospacing="0" w:after="200" w:afterAutospacing="0"/>
        <w:rPr>
          <w:rFonts w:asciiTheme="minorHAnsi" w:hAnsiTheme="minorHAnsi" w:cstheme="minorHAnsi"/>
          <w:b/>
        </w:rPr>
      </w:pPr>
    </w:p>
    <w:p w:rsidR="00640468" w:rsidRPr="00977547" w:rsidRDefault="00640468" w:rsidP="00574FFA">
      <w:pPr>
        <w:pStyle w:val="NormalWeb"/>
        <w:spacing w:before="0" w:beforeAutospacing="0" w:after="200" w:afterAutospacing="0"/>
        <w:rPr>
          <w:rFonts w:asciiTheme="minorHAnsi" w:hAnsiTheme="minorHAnsi" w:cstheme="minorHAnsi"/>
          <w:b/>
        </w:rPr>
      </w:pPr>
    </w:p>
    <w:p w:rsidR="00832521" w:rsidRPr="00977547" w:rsidRDefault="00832521" w:rsidP="00574FFA">
      <w:pPr>
        <w:pStyle w:val="NormalWeb"/>
        <w:spacing w:before="0" w:beforeAutospacing="0" w:after="200" w:afterAutospacing="0"/>
        <w:rPr>
          <w:rFonts w:asciiTheme="minorHAnsi" w:hAnsiTheme="minorHAnsi" w:cstheme="minorHAnsi"/>
          <w:b/>
        </w:rPr>
      </w:pPr>
    </w:p>
    <w:p w:rsidR="00832521" w:rsidRPr="00977547" w:rsidRDefault="00832521" w:rsidP="00574FFA">
      <w:pPr>
        <w:pStyle w:val="NormalWeb"/>
        <w:spacing w:before="0" w:beforeAutospacing="0" w:after="200" w:afterAutospacing="0"/>
        <w:rPr>
          <w:rFonts w:asciiTheme="minorHAnsi" w:hAnsiTheme="minorHAnsi" w:cstheme="minorHAnsi"/>
          <w:b/>
        </w:rPr>
      </w:pPr>
    </w:p>
    <w:p w:rsidR="00832521" w:rsidRPr="00977547" w:rsidRDefault="00832521" w:rsidP="00574FFA">
      <w:pPr>
        <w:pStyle w:val="NormalWeb"/>
        <w:spacing w:before="0" w:beforeAutospacing="0" w:after="200" w:afterAutospacing="0"/>
        <w:rPr>
          <w:rFonts w:asciiTheme="minorHAnsi" w:hAnsiTheme="minorHAnsi" w:cstheme="minorHAnsi"/>
          <w:b/>
        </w:rPr>
      </w:pPr>
    </w:p>
    <w:p w:rsidR="00832521" w:rsidRPr="00977547" w:rsidRDefault="00832521" w:rsidP="00574FFA">
      <w:pPr>
        <w:pStyle w:val="NormalWeb"/>
        <w:spacing w:before="0" w:beforeAutospacing="0" w:after="200" w:afterAutospacing="0"/>
        <w:rPr>
          <w:rFonts w:asciiTheme="minorHAnsi" w:hAnsiTheme="minorHAnsi" w:cstheme="minorHAnsi"/>
          <w:b/>
        </w:rPr>
      </w:pPr>
    </w:p>
    <w:p w:rsidR="00832521" w:rsidRPr="00977547" w:rsidRDefault="00832521" w:rsidP="00574FFA">
      <w:pPr>
        <w:pStyle w:val="NormalWeb"/>
        <w:spacing w:before="0" w:beforeAutospacing="0" w:after="200" w:afterAutospacing="0"/>
        <w:rPr>
          <w:rFonts w:asciiTheme="minorHAnsi" w:hAnsiTheme="minorHAnsi" w:cstheme="minorHAnsi"/>
          <w:b/>
        </w:rPr>
      </w:pPr>
    </w:p>
    <w:p w:rsidR="00832521" w:rsidRPr="00977547" w:rsidRDefault="00832521" w:rsidP="00574FFA">
      <w:pPr>
        <w:pStyle w:val="NormalWeb"/>
        <w:spacing w:before="0" w:beforeAutospacing="0" w:after="200" w:afterAutospacing="0"/>
        <w:rPr>
          <w:rFonts w:asciiTheme="minorHAnsi" w:hAnsiTheme="minorHAnsi" w:cstheme="minorHAnsi"/>
          <w:b/>
        </w:rPr>
      </w:pPr>
    </w:p>
    <w:p w:rsidR="00832521" w:rsidRPr="00977547" w:rsidRDefault="00832521" w:rsidP="00574FFA">
      <w:pPr>
        <w:pStyle w:val="NormalWeb"/>
        <w:spacing w:before="0" w:beforeAutospacing="0" w:after="200" w:afterAutospacing="0"/>
        <w:rPr>
          <w:rFonts w:asciiTheme="minorHAnsi" w:hAnsiTheme="minorHAnsi" w:cstheme="minorHAnsi"/>
          <w:b/>
        </w:rPr>
      </w:pPr>
    </w:p>
    <w:p w:rsidR="00832521" w:rsidRPr="00977547" w:rsidRDefault="00832521" w:rsidP="00574FFA">
      <w:pPr>
        <w:pStyle w:val="NormalWeb"/>
        <w:spacing w:before="0" w:beforeAutospacing="0" w:after="200" w:afterAutospacing="0"/>
        <w:rPr>
          <w:rFonts w:asciiTheme="minorHAnsi" w:hAnsiTheme="minorHAnsi" w:cstheme="minorHAnsi"/>
          <w:b/>
        </w:rPr>
      </w:pPr>
    </w:p>
    <w:p w:rsidR="00832521" w:rsidRPr="00977547" w:rsidRDefault="00832521" w:rsidP="00574FFA">
      <w:pPr>
        <w:pStyle w:val="NormalWeb"/>
        <w:spacing w:before="0" w:beforeAutospacing="0" w:after="200" w:afterAutospacing="0"/>
        <w:rPr>
          <w:rFonts w:asciiTheme="minorHAnsi" w:hAnsiTheme="minorHAnsi" w:cstheme="minorHAnsi"/>
          <w:b/>
        </w:rPr>
      </w:pPr>
    </w:p>
    <w:p w:rsidR="00832521" w:rsidRPr="00977547" w:rsidRDefault="00832521" w:rsidP="00574FFA">
      <w:pPr>
        <w:pStyle w:val="NormalWeb"/>
        <w:spacing w:before="0" w:beforeAutospacing="0" w:after="200" w:afterAutospacing="0"/>
        <w:rPr>
          <w:rFonts w:asciiTheme="minorHAnsi" w:hAnsiTheme="minorHAnsi" w:cstheme="minorHAnsi"/>
          <w:b/>
        </w:rPr>
      </w:pPr>
    </w:p>
    <w:p w:rsidR="00832521" w:rsidRDefault="00832521" w:rsidP="00574FFA">
      <w:pPr>
        <w:pStyle w:val="NormalWeb"/>
        <w:spacing w:before="0" w:beforeAutospacing="0" w:after="200" w:afterAutospacing="0"/>
        <w:rPr>
          <w:rFonts w:asciiTheme="minorHAnsi" w:hAnsiTheme="minorHAnsi" w:cstheme="minorHAnsi"/>
          <w:b/>
        </w:rPr>
      </w:pPr>
    </w:p>
    <w:p w:rsidR="00EE6931" w:rsidRPr="00977547" w:rsidRDefault="00EE6931" w:rsidP="00574FFA">
      <w:pPr>
        <w:pStyle w:val="NormalWeb"/>
        <w:spacing w:before="0" w:beforeAutospacing="0" w:after="200" w:afterAutospacing="0"/>
        <w:rPr>
          <w:rFonts w:asciiTheme="minorHAnsi" w:hAnsiTheme="minorHAnsi" w:cstheme="minorHAnsi"/>
          <w:b/>
        </w:rPr>
      </w:pPr>
    </w:p>
    <w:p w:rsidR="00832521" w:rsidRPr="00977547" w:rsidRDefault="00832521" w:rsidP="00574FFA">
      <w:pPr>
        <w:pStyle w:val="NormalWeb"/>
        <w:spacing w:before="0" w:beforeAutospacing="0" w:after="200" w:afterAutospacing="0"/>
        <w:rPr>
          <w:rFonts w:asciiTheme="minorHAnsi" w:hAnsiTheme="minorHAnsi" w:cstheme="minorHAnsi"/>
          <w:b/>
        </w:rPr>
      </w:pPr>
    </w:p>
    <w:p w:rsidR="00640468" w:rsidRPr="00977547" w:rsidRDefault="00FB44E1" w:rsidP="00574FFA">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b/>
        </w:rPr>
        <w:lastRenderedPageBreak/>
        <w:t xml:space="preserve">                     ISSUES TO BE CONSIDERED AS PART OF THE PROCUREMENT DECISION</w:t>
      </w:r>
    </w:p>
    <w:p w:rsidR="00FB44E1" w:rsidRPr="00977547" w:rsidRDefault="00FB44E1" w:rsidP="00FB44E1">
      <w:pPr>
        <w:spacing w:after="200" w:line="240" w:lineRule="auto"/>
        <w:rPr>
          <w:rFonts w:eastAsia="Times New Roman" w:cstheme="minorHAnsi"/>
          <w:sz w:val="24"/>
          <w:szCs w:val="24"/>
        </w:rPr>
      </w:pPr>
      <w:r w:rsidRPr="00977547">
        <w:rPr>
          <w:rFonts w:eastAsia="Times New Roman" w:cstheme="minorHAnsi"/>
          <w:color w:val="000000"/>
          <w:sz w:val="24"/>
          <w:szCs w:val="24"/>
        </w:rPr>
        <w:t>When making a procurement decision for a materials handling system to transport tungsten ore from the mine to the port, several key issues must be considered to ensure the system is both cost-effective and sustainable while meeting operational, environmental, and regulatory requirements. These issues include:</w:t>
      </w:r>
    </w:p>
    <w:p w:rsidR="00FB44E1" w:rsidRPr="00977547" w:rsidRDefault="00FB44E1" w:rsidP="00FB44E1">
      <w:pPr>
        <w:pStyle w:val="NormalWeb"/>
        <w:spacing w:before="0" w:beforeAutospacing="0" w:after="200" w:afterAutospacing="0"/>
        <w:rPr>
          <w:rFonts w:asciiTheme="minorHAnsi" w:hAnsiTheme="minorHAnsi" w:cstheme="minorHAnsi"/>
          <w:b/>
          <w:color w:val="000000"/>
        </w:rPr>
      </w:pPr>
      <w:r w:rsidRPr="00977547">
        <w:rPr>
          <w:rFonts w:asciiTheme="minorHAnsi" w:hAnsiTheme="minorHAnsi" w:cstheme="minorHAnsi"/>
          <w:b/>
        </w:rPr>
        <w:t xml:space="preserve">5.1 </w:t>
      </w:r>
      <w:r w:rsidRPr="00977547">
        <w:rPr>
          <w:rFonts w:asciiTheme="minorHAnsi" w:hAnsiTheme="minorHAnsi" w:cstheme="minorHAnsi"/>
          <w:b/>
          <w:color w:val="000000"/>
        </w:rPr>
        <w:t>Cost and Budget</w:t>
      </w:r>
    </w:p>
    <w:p w:rsidR="00FB44E1" w:rsidRPr="00977547" w:rsidRDefault="00FB44E1" w:rsidP="00FB44E1">
      <w:pPr>
        <w:spacing w:after="200" w:line="240" w:lineRule="auto"/>
        <w:rPr>
          <w:rFonts w:eastAsia="Times New Roman" w:cstheme="minorHAnsi"/>
          <w:b/>
          <w:color w:val="000000"/>
          <w:sz w:val="24"/>
          <w:szCs w:val="24"/>
        </w:rPr>
      </w:pPr>
      <w:r w:rsidRPr="00977547">
        <w:rPr>
          <w:rFonts w:eastAsia="Times New Roman" w:cstheme="minorHAnsi"/>
          <w:b/>
          <w:color w:val="000000"/>
          <w:sz w:val="24"/>
          <w:szCs w:val="24"/>
        </w:rPr>
        <w:t>5.1.1</w:t>
      </w:r>
      <w:r w:rsidRPr="00977547">
        <w:rPr>
          <w:rFonts w:eastAsia="Times New Roman" w:cstheme="minorHAnsi"/>
          <w:color w:val="000000"/>
          <w:sz w:val="24"/>
          <w:szCs w:val="24"/>
        </w:rPr>
        <w:t xml:space="preserve"> </w:t>
      </w:r>
      <w:r w:rsidRPr="00977547">
        <w:rPr>
          <w:rFonts w:eastAsia="Times New Roman" w:cstheme="minorHAnsi"/>
          <w:b/>
          <w:color w:val="000000"/>
          <w:sz w:val="24"/>
          <w:szCs w:val="24"/>
        </w:rPr>
        <w:t>Initial Capital Investment</w:t>
      </w:r>
      <w:r w:rsidR="00573319" w:rsidRPr="00977547">
        <w:rPr>
          <w:rFonts w:eastAsia="Times New Roman" w:cstheme="minorHAnsi"/>
          <w:b/>
          <w:color w:val="000000"/>
          <w:sz w:val="24"/>
          <w:szCs w:val="24"/>
        </w:rPr>
        <w:t xml:space="preserve"> Costs</w:t>
      </w:r>
    </w:p>
    <w:p w:rsidR="008E65BD" w:rsidRPr="00977547" w:rsidRDefault="00573319" w:rsidP="008E65BD">
      <w:pPr>
        <w:rPr>
          <w:rFonts w:cstheme="minorHAnsi"/>
          <w:sz w:val="24"/>
          <w:szCs w:val="24"/>
        </w:rPr>
      </w:pPr>
      <w:r w:rsidRPr="00977547">
        <w:rPr>
          <w:rFonts w:eastAsia="Times New Roman" w:cstheme="minorHAnsi"/>
          <w:color w:val="000000"/>
          <w:sz w:val="24"/>
          <w:szCs w:val="24"/>
        </w:rPr>
        <w:t>This involves design and engineering costs, infrastructure costs, procurement costs, Installation and commissioning costs</w:t>
      </w:r>
      <w:r w:rsidR="00CF0BDB" w:rsidRPr="00977547">
        <w:rPr>
          <w:rFonts w:eastAsia="Times New Roman" w:cstheme="minorHAnsi"/>
          <w:color w:val="000000"/>
          <w:sz w:val="24"/>
          <w:szCs w:val="24"/>
        </w:rPr>
        <w:t>, implementation costs</w:t>
      </w:r>
      <w:r w:rsidRPr="00977547">
        <w:rPr>
          <w:rFonts w:eastAsia="Times New Roman" w:cstheme="minorHAnsi"/>
          <w:color w:val="000000"/>
          <w:sz w:val="24"/>
          <w:szCs w:val="24"/>
        </w:rPr>
        <w:t>.</w:t>
      </w:r>
      <w:r w:rsidR="008E65BD" w:rsidRPr="00977547">
        <w:rPr>
          <w:rFonts w:eastAsia="Times New Roman" w:cstheme="minorHAnsi"/>
          <w:color w:val="000000"/>
          <w:sz w:val="24"/>
          <w:szCs w:val="24"/>
        </w:rPr>
        <w:t xml:space="preserve"> </w:t>
      </w:r>
      <w:r w:rsidR="008E65BD" w:rsidRPr="00977547">
        <w:rPr>
          <w:rFonts w:cstheme="minorHAnsi"/>
          <w:sz w:val="24"/>
          <w:szCs w:val="24"/>
        </w:rPr>
        <w:t>The procurement decision must account for the initial costs of installation for each system. Conveyor belts may have the lowest initial setup cost, while aerial ropeways and rail systems often require larger capital investments (McKeown and Harris, 2023, p. 82; Kuehl and Tavares, 2022, p. 128).</w:t>
      </w:r>
    </w:p>
    <w:p w:rsidR="00FB44E1" w:rsidRPr="00977547" w:rsidRDefault="00425836" w:rsidP="00FB44E1">
      <w:pPr>
        <w:spacing w:after="200" w:line="240" w:lineRule="auto"/>
        <w:rPr>
          <w:rFonts w:eastAsia="Times New Roman" w:cstheme="minorHAnsi"/>
          <w:sz w:val="24"/>
          <w:szCs w:val="24"/>
        </w:rPr>
      </w:pPr>
      <w:r w:rsidRPr="00977547">
        <w:rPr>
          <w:rFonts w:eastAsia="Times New Roman" w:cstheme="minorHAnsi"/>
          <w:color w:val="000000"/>
          <w:sz w:val="24"/>
          <w:szCs w:val="24"/>
        </w:rPr>
        <w:t>The costs of procurement</w:t>
      </w:r>
      <w:r w:rsidR="00FB44E1" w:rsidRPr="00977547">
        <w:rPr>
          <w:rFonts w:eastAsia="Times New Roman" w:cstheme="minorHAnsi"/>
          <w:color w:val="000000"/>
          <w:sz w:val="24"/>
          <w:szCs w:val="24"/>
        </w:rPr>
        <w:t xml:space="preserve"> and installing the system, including infrastructure such as</w:t>
      </w:r>
      <w:r w:rsidR="001825DA" w:rsidRPr="00977547">
        <w:rPr>
          <w:rFonts w:eastAsia="Times New Roman" w:cstheme="minorHAnsi"/>
          <w:color w:val="000000"/>
          <w:sz w:val="24"/>
          <w:szCs w:val="24"/>
        </w:rPr>
        <w:t xml:space="preserve"> conveyor belts, </w:t>
      </w:r>
      <w:r w:rsidR="001B4F5F">
        <w:rPr>
          <w:rFonts w:cstheme="minorHAnsi"/>
          <w:color w:val="000000"/>
          <w:sz w:val="24"/>
          <w:szCs w:val="24"/>
        </w:rPr>
        <w:t>aerial rope</w:t>
      </w:r>
      <w:r w:rsidR="001825DA" w:rsidRPr="00977547">
        <w:rPr>
          <w:rFonts w:cstheme="minorHAnsi"/>
          <w:color w:val="000000"/>
          <w:sz w:val="24"/>
          <w:szCs w:val="24"/>
        </w:rPr>
        <w:t>way</w:t>
      </w:r>
      <w:r w:rsidR="00AE3967" w:rsidRPr="00977547">
        <w:rPr>
          <w:rFonts w:eastAsia="Times New Roman" w:cstheme="minorHAnsi"/>
          <w:color w:val="000000"/>
          <w:sz w:val="24"/>
          <w:szCs w:val="24"/>
        </w:rPr>
        <w:t>, or rail systems. It i</w:t>
      </w:r>
      <w:r w:rsidR="00FB44E1" w:rsidRPr="00977547">
        <w:rPr>
          <w:rFonts w:eastAsia="Times New Roman" w:cstheme="minorHAnsi"/>
          <w:color w:val="000000"/>
          <w:sz w:val="24"/>
          <w:szCs w:val="24"/>
        </w:rPr>
        <w:t>s crucial to evaluate the affordability of each option in relation to the available budget for the project.</w:t>
      </w:r>
    </w:p>
    <w:p w:rsidR="00FB44E1" w:rsidRPr="00977547" w:rsidRDefault="00FB44E1" w:rsidP="00FB44E1">
      <w:pPr>
        <w:spacing w:after="200" w:line="240" w:lineRule="auto"/>
        <w:rPr>
          <w:rFonts w:eastAsia="Times New Roman" w:cstheme="minorHAnsi"/>
          <w:color w:val="000000"/>
          <w:sz w:val="24"/>
          <w:szCs w:val="24"/>
        </w:rPr>
      </w:pPr>
      <w:r w:rsidRPr="00977547">
        <w:rPr>
          <w:rFonts w:eastAsia="Times New Roman" w:cstheme="minorHAnsi"/>
          <w:b/>
          <w:color w:val="000000"/>
          <w:sz w:val="24"/>
          <w:szCs w:val="24"/>
        </w:rPr>
        <w:t>5.1.2 Operational Costs</w:t>
      </w:r>
      <w:r w:rsidRPr="00977547">
        <w:rPr>
          <w:rFonts w:eastAsia="Times New Roman" w:cstheme="minorHAnsi"/>
          <w:color w:val="000000"/>
          <w:sz w:val="24"/>
          <w:szCs w:val="24"/>
        </w:rPr>
        <w:t xml:space="preserve"> </w:t>
      </w:r>
    </w:p>
    <w:p w:rsidR="00FB44E1" w:rsidRPr="00977547" w:rsidRDefault="00CF0BDB" w:rsidP="008E65BD">
      <w:pPr>
        <w:rPr>
          <w:rFonts w:cstheme="minorHAnsi"/>
          <w:sz w:val="24"/>
          <w:szCs w:val="24"/>
        </w:rPr>
      </w:pPr>
      <w:r w:rsidRPr="00977547">
        <w:rPr>
          <w:rFonts w:eastAsia="Times New Roman" w:cstheme="minorHAnsi"/>
          <w:color w:val="000000"/>
          <w:sz w:val="24"/>
          <w:szCs w:val="24"/>
        </w:rPr>
        <w:t xml:space="preserve">It includes energy costs, maintenance costs, </w:t>
      </w:r>
      <w:proofErr w:type="spellStart"/>
      <w:r w:rsidRPr="00977547">
        <w:rPr>
          <w:rFonts w:eastAsia="Times New Roman" w:cstheme="minorHAnsi"/>
          <w:color w:val="000000"/>
          <w:sz w:val="24"/>
          <w:szCs w:val="24"/>
        </w:rPr>
        <w:t>labour</w:t>
      </w:r>
      <w:proofErr w:type="spellEnd"/>
      <w:r w:rsidRPr="00977547">
        <w:rPr>
          <w:rFonts w:eastAsia="Times New Roman" w:cstheme="minorHAnsi"/>
          <w:color w:val="000000"/>
          <w:sz w:val="24"/>
          <w:szCs w:val="24"/>
        </w:rPr>
        <w:t xml:space="preserve"> costs, insurance costs, administrative and overhead costs.</w:t>
      </w:r>
      <w:r w:rsidR="008E65BD" w:rsidRPr="00977547">
        <w:rPr>
          <w:rFonts w:cstheme="minorHAnsi"/>
          <w:sz w:val="24"/>
          <w:szCs w:val="24"/>
        </w:rPr>
        <w:t xml:space="preserve"> Conveyor systems may be cost-effective initially but may require frequent maintenance (</w:t>
      </w:r>
      <w:proofErr w:type="spellStart"/>
      <w:r w:rsidR="008E65BD" w:rsidRPr="00977547">
        <w:rPr>
          <w:rFonts w:cstheme="minorHAnsi"/>
          <w:sz w:val="24"/>
          <w:szCs w:val="24"/>
        </w:rPr>
        <w:t>García</w:t>
      </w:r>
      <w:proofErr w:type="spellEnd"/>
      <w:r w:rsidR="008E65BD" w:rsidRPr="00977547">
        <w:rPr>
          <w:rFonts w:cstheme="minorHAnsi"/>
          <w:sz w:val="24"/>
          <w:szCs w:val="24"/>
        </w:rPr>
        <w:t xml:space="preserve"> et al., 2022, p. 115). In contrast, aerial ropeways may have lower operational costs once installed but require a larger upfront investment (Kuehl and Tavares, 2022, p. 128).</w:t>
      </w:r>
    </w:p>
    <w:p w:rsidR="00CF0BDB" w:rsidRPr="00977547" w:rsidRDefault="00FB44E1" w:rsidP="00FB44E1">
      <w:pPr>
        <w:spacing w:after="200" w:line="240" w:lineRule="auto"/>
        <w:rPr>
          <w:rFonts w:eastAsia="Times New Roman" w:cstheme="minorHAnsi"/>
          <w:b/>
          <w:color w:val="000000"/>
          <w:sz w:val="24"/>
          <w:szCs w:val="24"/>
        </w:rPr>
      </w:pPr>
      <w:r w:rsidRPr="00977547">
        <w:rPr>
          <w:rFonts w:eastAsia="Times New Roman" w:cstheme="minorHAnsi"/>
          <w:b/>
          <w:color w:val="000000"/>
          <w:sz w:val="24"/>
          <w:szCs w:val="24"/>
        </w:rPr>
        <w:t>5.1.3 Long-term Cost Efficiency</w:t>
      </w:r>
    </w:p>
    <w:p w:rsidR="007B0D63" w:rsidRPr="00977547" w:rsidRDefault="007B0D63" w:rsidP="007B0D63">
      <w:pPr>
        <w:rPr>
          <w:rFonts w:cstheme="minorHAnsi"/>
          <w:sz w:val="24"/>
          <w:szCs w:val="24"/>
        </w:rPr>
      </w:pPr>
      <w:r w:rsidRPr="00977547">
        <w:rPr>
          <w:rFonts w:cstheme="minorHAnsi"/>
          <w:sz w:val="24"/>
          <w:szCs w:val="24"/>
        </w:rPr>
        <w:t>The total cost over the life of the system, including</w:t>
      </w:r>
      <w:r w:rsidR="00200A59" w:rsidRPr="00977547">
        <w:rPr>
          <w:rFonts w:cstheme="minorHAnsi"/>
          <w:sz w:val="24"/>
          <w:szCs w:val="24"/>
        </w:rPr>
        <w:t xml:space="preserve"> installation, operation, and </w:t>
      </w:r>
      <w:r w:rsidRPr="00977547">
        <w:rPr>
          <w:rFonts w:cstheme="minorHAnsi"/>
          <w:sz w:val="24"/>
          <w:szCs w:val="24"/>
        </w:rPr>
        <w:t>commissioning, needs to be evaluated to determine the long-term financial commitment (Smith and Zhao, 2023, p. 61).</w:t>
      </w:r>
    </w:p>
    <w:p w:rsidR="00FB44E1" w:rsidRPr="00977547" w:rsidRDefault="00FB44E1" w:rsidP="00FB44E1">
      <w:pPr>
        <w:spacing w:after="200" w:line="240" w:lineRule="auto"/>
        <w:rPr>
          <w:rFonts w:eastAsia="Times New Roman" w:cstheme="minorHAnsi"/>
          <w:color w:val="000000"/>
          <w:sz w:val="24"/>
          <w:szCs w:val="24"/>
        </w:rPr>
      </w:pPr>
      <w:r w:rsidRPr="00977547">
        <w:rPr>
          <w:rFonts w:eastAsia="Times New Roman" w:cstheme="minorHAnsi"/>
          <w:color w:val="000000"/>
          <w:sz w:val="24"/>
          <w:szCs w:val="24"/>
        </w:rPr>
        <w:t xml:space="preserve">Consideration of the system’s long-term operational efficiency and potential cost savings over time, including fuel costs, </w:t>
      </w:r>
      <w:proofErr w:type="spellStart"/>
      <w:r w:rsidRPr="00977547">
        <w:rPr>
          <w:rFonts w:eastAsia="Times New Roman" w:cstheme="minorHAnsi"/>
          <w:color w:val="000000"/>
          <w:sz w:val="24"/>
          <w:szCs w:val="24"/>
        </w:rPr>
        <w:t>labo</w:t>
      </w:r>
      <w:r w:rsidR="000165FD" w:rsidRPr="00977547">
        <w:rPr>
          <w:rFonts w:eastAsia="Times New Roman" w:cstheme="minorHAnsi"/>
          <w:color w:val="000000"/>
          <w:sz w:val="24"/>
          <w:szCs w:val="24"/>
        </w:rPr>
        <w:t>u</w:t>
      </w:r>
      <w:r w:rsidRPr="00977547">
        <w:rPr>
          <w:rFonts w:eastAsia="Times New Roman" w:cstheme="minorHAnsi"/>
          <w:color w:val="000000"/>
          <w:sz w:val="24"/>
          <w:szCs w:val="24"/>
        </w:rPr>
        <w:t>r</w:t>
      </w:r>
      <w:proofErr w:type="spellEnd"/>
      <w:r w:rsidRPr="00977547">
        <w:rPr>
          <w:rFonts w:eastAsia="Times New Roman" w:cstheme="minorHAnsi"/>
          <w:color w:val="000000"/>
          <w:sz w:val="24"/>
          <w:szCs w:val="24"/>
        </w:rPr>
        <w:t xml:space="preserve"> savings, and reduced transportation costs compared to alternatives like road transport.</w:t>
      </w:r>
    </w:p>
    <w:p w:rsidR="00FB44E1" w:rsidRPr="00977547" w:rsidRDefault="00FB44E1" w:rsidP="00FB44E1">
      <w:pPr>
        <w:spacing w:after="200" w:line="240" w:lineRule="auto"/>
        <w:rPr>
          <w:rFonts w:cstheme="minorHAnsi"/>
          <w:b/>
          <w:color w:val="000000"/>
          <w:sz w:val="24"/>
          <w:szCs w:val="24"/>
        </w:rPr>
      </w:pPr>
      <w:r w:rsidRPr="00977547">
        <w:rPr>
          <w:rFonts w:eastAsia="Times New Roman" w:cstheme="minorHAnsi"/>
          <w:b/>
          <w:color w:val="000000"/>
          <w:sz w:val="24"/>
          <w:szCs w:val="24"/>
        </w:rPr>
        <w:t xml:space="preserve">5.2 </w:t>
      </w:r>
      <w:r w:rsidRPr="00977547">
        <w:rPr>
          <w:rFonts w:cstheme="minorHAnsi"/>
          <w:b/>
          <w:color w:val="000000"/>
          <w:sz w:val="24"/>
          <w:szCs w:val="24"/>
        </w:rPr>
        <w:t>Environmental Impact</w:t>
      </w:r>
    </w:p>
    <w:p w:rsidR="00FB44E1" w:rsidRPr="00977547" w:rsidRDefault="00FB44E1" w:rsidP="00FB44E1">
      <w:pPr>
        <w:spacing w:after="200" w:line="240" w:lineRule="auto"/>
        <w:rPr>
          <w:rFonts w:eastAsia="Times New Roman" w:cstheme="minorHAnsi"/>
          <w:color w:val="000000"/>
          <w:sz w:val="24"/>
          <w:szCs w:val="24"/>
        </w:rPr>
      </w:pPr>
      <w:r w:rsidRPr="00977547">
        <w:rPr>
          <w:rFonts w:eastAsia="Times New Roman" w:cstheme="minorHAnsi"/>
          <w:b/>
          <w:color w:val="000000"/>
          <w:sz w:val="24"/>
          <w:szCs w:val="24"/>
        </w:rPr>
        <w:t>5.2.1 Energy Consumption and Sustainability</w:t>
      </w:r>
      <w:r w:rsidRPr="00977547">
        <w:rPr>
          <w:rFonts w:eastAsia="Times New Roman" w:cstheme="minorHAnsi"/>
          <w:color w:val="000000"/>
          <w:sz w:val="24"/>
          <w:szCs w:val="24"/>
        </w:rPr>
        <w:t xml:space="preserve"> </w:t>
      </w:r>
    </w:p>
    <w:p w:rsidR="00FB44E1" w:rsidRPr="00977547" w:rsidRDefault="00FB44E1" w:rsidP="00FB44E1">
      <w:pPr>
        <w:spacing w:after="200" w:line="240" w:lineRule="auto"/>
        <w:rPr>
          <w:rFonts w:eastAsia="Times New Roman" w:cstheme="minorHAnsi"/>
          <w:sz w:val="24"/>
          <w:szCs w:val="24"/>
        </w:rPr>
      </w:pPr>
      <w:r w:rsidRPr="00977547">
        <w:rPr>
          <w:rFonts w:eastAsia="Times New Roman" w:cstheme="minorHAnsi"/>
          <w:color w:val="000000"/>
          <w:sz w:val="24"/>
          <w:szCs w:val="24"/>
        </w:rPr>
        <w:t>The environmental footprint of each option, especially in terms of energy use.</w:t>
      </w:r>
      <w:r w:rsidR="001B4F5F">
        <w:rPr>
          <w:rFonts w:eastAsia="Times New Roman" w:cstheme="minorHAnsi"/>
          <w:color w:val="000000"/>
          <w:sz w:val="24"/>
          <w:szCs w:val="24"/>
        </w:rPr>
        <w:t xml:space="preserve"> A conveyor belt,</w:t>
      </w:r>
      <w:r w:rsidRPr="00977547">
        <w:rPr>
          <w:rFonts w:eastAsia="Times New Roman" w:cstheme="minorHAnsi"/>
          <w:color w:val="000000"/>
          <w:sz w:val="24"/>
          <w:szCs w:val="24"/>
        </w:rPr>
        <w:t xml:space="preserve"> rail system</w:t>
      </w:r>
      <w:r w:rsidR="001B4F5F">
        <w:rPr>
          <w:rFonts w:eastAsia="Times New Roman" w:cstheme="minorHAnsi"/>
          <w:color w:val="000000"/>
          <w:sz w:val="24"/>
          <w:szCs w:val="24"/>
        </w:rPr>
        <w:t xml:space="preserve"> or aerial ropeway</w:t>
      </w:r>
      <w:r w:rsidRPr="00977547">
        <w:rPr>
          <w:rFonts w:eastAsia="Times New Roman" w:cstheme="minorHAnsi"/>
          <w:color w:val="000000"/>
          <w:sz w:val="24"/>
          <w:szCs w:val="24"/>
        </w:rPr>
        <w:t xml:space="preserve"> powered by renewable energy sources would align with sustainability goal</w:t>
      </w:r>
      <w:r w:rsidR="008E65BD" w:rsidRPr="00977547">
        <w:rPr>
          <w:rFonts w:eastAsia="Times New Roman" w:cstheme="minorHAnsi"/>
          <w:color w:val="000000"/>
          <w:sz w:val="24"/>
          <w:szCs w:val="24"/>
        </w:rPr>
        <w:t>s</w:t>
      </w:r>
      <w:r w:rsidRPr="00977547">
        <w:rPr>
          <w:rFonts w:eastAsia="Times New Roman" w:cstheme="minorHAnsi"/>
          <w:color w:val="000000"/>
          <w:sz w:val="24"/>
          <w:szCs w:val="24"/>
        </w:rPr>
        <w:t>.</w:t>
      </w:r>
    </w:p>
    <w:p w:rsidR="00F415EC" w:rsidRDefault="00F415EC" w:rsidP="00FB44E1">
      <w:pPr>
        <w:spacing w:after="200" w:line="240" w:lineRule="auto"/>
        <w:rPr>
          <w:rFonts w:eastAsia="Times New Roman" w:cstheme="minorHAnsi"/>
          <w:b/>
          <w:color w:val="000000"/>
          <w:sz w:val="24"/>
          <w:szCs w:val="24"/>
        </w:rPr>
      </w:pPr>
    </w:p>
    <w:p w:rsidR="00FB44E1" w:rsidRPr="00977547" w:rsidRDefault="00FB44E1" w:rsidP="00FB44E1">
      <w:pPr>
        <w:spacing w:after="200" w:line="240" w:lineRule="auto"/>
        <w:rPr>
          <w:rFonts w:eastAsia="Times New Roman" w:cstheme="minorHAnsi"/>
          <w:color w:val="000000"/>
          <w:sz w:val="24"/>
          <w:szCs w:val="24"/>
        </w:rPr>
      </w:pPr>
      <w:r w:rsidRPr="00977547">
        <w:rPr>
          <w:rFonts w:eastAsia="Times New Roman" w:cstheme="minorHAnsi"/>
          <w:b/>
          <w:color w:val="000000"/>
          <w:sz w:val="24"/>
          <w:szCs w:val="24"/>
        </w:rPr>
        <w:lastRenderedPageBreak/>
        <w:t>5.2.2 Emissions and Pollution</w:t>
      </w:r>
    </w:p>
    <w:p w:rsidR="00FB44E1" w:rsidRPr="00977547" w:rsidRDefault="00FB44E1" w:rsidP="00FB44E1">
      <w:pPr>
        <w:spacing w:after="200" w:line="240" w:lineRule="auto"/>
        <w:rPr>
          <w:rFonts w:eastAsia="Times New Roman" w:cstheme="minorHAnsi"/>
          <w:sz w:val="24"/>
          <w:szCs w:val="24"/>
        </w:rPr>
      </w:pPr>
      <w:r w:rsidRPr="00977547">
        <w:rPr>
          <w:rFonts w:eastAsia="Times New Roman" w:cstheme="minorHAnsi"/>
          <w:color w:val="000000"/>
          <w:sz w:val="24"/>
          <w:szCs w:val="24"/>
        </w:rPr>
        <w:t xml:space="preserve"> Dust control measures are critical, especially in bulk materials transport. A system that minimizes dust emissions,</w:t>
      </w:r>
      <w:r w:rsidR="00287326" w:rsidRPr="00977547">
        <w:rPr>
          <w:rFonts w:eastAsia="Times New Roman" w:cstheme="minorHAnsi"/>
          <w:color w:val="000000"/>
          <w:sz w:val="24"/>
          <w:szCs w:val="24"/>
        </w:rPr>
        <w:t xml:space="preserve"> such as a</w:t>
      </w:r>
      <w:r w:rsidRPr="00977547">
        <w:rPr>
          <w:rFonts w:eastAsia="Times New Roman" w:cstheme="minorHAnsi"/>
          <w:color w:val="000000"/>
          <w:sz w:val="24"/>
          <w:szCs w:val="24"/>
        </w:rPr>
        <w:t xml:space="preserve"> covered conveyor</w:t>
      </w:r>
      <w:r w:rsidR="00287326" w:rsidRPr="00977547">
        <w:rPr>
          <w:rFonts w:eastAsia="Times New Roman" w:cstheme="minorHAnsi"/>
          <w:color w:val="000000"/>
          <w:sz w:val="24"/>
          <w:szCs w:val="24"/>
        </w:rPr>
        <w:t xml:space="preserve"> or </w:t>
      </w:r>
      <w:r w:rsidR="00287326" w:rsidRPr="00977547">
        <w:rPr>
          <w:rFonts w:cstheme="minorHAnsi"/>
          <w:color w:val="000000"/>
          <w:sz w:val="24"/>
          <w:szCs w:val="24"/>
        </w:rPr>
        <w:t>aerial rope-way</w:t>
      </w:r>
      <w:r w:rsidRPr="00977547">
        <w:rPr>
          <w:rFonts w:eastAsia="Times New Roman" w:cstheme="minorHAnsi"/>
          <w:color w:val="000000"/>
          <w:sz w:val="24"/>
          <w:szCs w:val="24"/>
        </w:rPr>
        <w:t>, would be more environmentally friendly.</w:t>
      </w:r>
    </w:p>
    <w:p w:rsidR="00FB44E1" w:rsidRPr="00977547" w:rsidRDefault="00FB44E1" w:rsidP="00FB44E1">
      <w:pPr>
        <w:spacing w:after="200" w:line="240" w:lineRule="auto"/>
        <w:rPr>
          <w:rFonts w:eastAsia="Times New Roman" w:cstheme="minorHAnsi"/>
          <w:color w:val="000000"/>
          <w:sz w:val="24"/>
          <w:szCs w:val="24"/>
        </w:rPr>
      </w:pPr>
      <w:r w:rsidRPr="00977547">
        <w:rPr>
          <w:rFonts w:eastAsia="Times New Roman" w:cstheme="minorHAnsi"/>
          <w:b/>
          <w:color w:val="000000"/>
          <w:sz w:val="24"/>
          <w:szCs w:val="24"/>
        </w:rPr>
        <w:t>5.2.3 Noise and Visual Pollution</w:t>
      </w:r>
    </w:p>
    <w:p w:rsidR="00FC3B0C" w:rsidRPr="00977547" w:rsidRDefault="00FC3B0C" w:rsidP="00FC3B0C">
      <w:pPr>
        <w:rPr>
          <w:rFonts w:cstheme="minorHAnsi"/>
          <w:sz w:val="24"/>
          <w:szCs w:val="24"/>
        </w:rPr>
      </w:pPr>
      <w:r w:rsidRPr="00977547">
        <w:rPr>
          <w:rFonts w:cstheme="minorHAnsi"/>
          <w:sz w:val="24"/>
          <w:szCs w:val="24"/>
        </w:rPr>
        <w:t>It is crucial to consider the noise levels of each system. Conveyor belts may create significant noise unless mitigated (</w:t>
      </w:r>
      <w:proofErr w:type="spellStart"/>
      <w:r w:rsidRPr="00977547">
        <w:rPr>
          <w:rFonts w:cstheme="minorHAnsi"/>
          <w:sz w:val="24"/>
          <w:szCs w:val="24"/>
        </w:rPr>
        <w:t>García</w:t>
      </w:r>
      <w:proofErr w:type="spellEnd"/>
      <w:r w:rsidRPr="00977547">
        <w:rPr>
          <w:rFonts w:cstheme="minorHAnsi"/>
          <w:sz w:val="24"/>
          <w:szCs w:val="24"/>
        </w:rPr>
        <w:t xml:space="preserve"> et al., 2022, p. 118). Aerial ropeways are typically quieter, which makes them a preferable option in sensitive environments (Chen et al., 2021, p. 107).</w:t>
      </w:r>
    </w:p>
    <w:p w:rsidR="00FC3B0C" w:rsidRPr="00977547" w:rsidRDefault="00FC3B0C" w:rsidP="00FC3B0C">
      <w:pPr>
        <w:rPr>
          <w:rFonts w:cstheme="minorHAnsi"/>
          <w:sz w:val="24"/>
          <w:szCs w:val="24"/>
        </w:rPr>
      </w:pPr>
      <w:r w:rsidRPr="00977547">
        <w:rPr>
          <w:rFonts w:cstheme="minorHAnsi"/>
          <w:sz w:val="24"/>
          <w:szCs w:val="24"/>
        </w:rPr>
        <w:t>The visual impact of the transport infrastructure is a major concern, particularly for systems like conveyor belts, which can span long distances and affect the landscape. Aerial ropeways are less visually intrusive (Chen et al., 2021, p. 106), while rail systems, though adaptable to tunnels, can also disrupt the visual landscape (McKeown and Harris, 2023, p. 82).</w:t>
      </w:r>
    </w:p>
    <w:p w:rsidR="006B5CE1" w:rsidRPr="00977547" w:rsidRDefault="006B5CE1" w:rsidP="006B5CE1">
      <w:pPr>
        <w:spacing w:after="200" w:line="240" w:lineRule="auto"/>
        <w:rPr>
          <w:rFonts w:cstheme="minorHAnsi"/>
          <w:b/>
          <w:color w:val="000000"/>
          <w:sz w:val="24"/>
          <w:szCs w:val="24"/>
        </w:rPr>
      </w:pPr>
      <w:r w:rsidRPr="00977547">
        <w:rPr>
          <w:rFonts w:eastAsia="Times New Roman" w:cstheme="minorHAnsi"/>
          <w:b/>
          <w:color w:val="000000"/>
          <w:sz w:val="24"/>
          <w:szCs w:val="24"/>
        </w:rPr>
        <w:t xml:space="preserve">5.3 </w:t>
      </w:r>
      <w:r w:rsidRPr="00977547">
        <w:rPr>
          <w:rFonts w:cstheme="minorHAnsi"/>
          <w:b/>
          <w:color w:val="000000"/>
          <w:sz w:val="24"/>
          <w:szCs w:val="24"/>
        </w:rPr>
        <w:t>Regulatory Compliance</w:t>
      </w:r>
    </w:p>
    <w:p w:rsidR="006B5CE1" w:rsidRPr="00977547" w:rsidRDefault="006B5CE1" w:rsidP="006B5CE1">
      <w:pPr>
        <w:spacing w:after="200" w:line="240" w:lineRule="auto"/>
        <w:rPr>
          <w:rFonts w:eastAsia="Times New Roman" w:cstheme="minorHAnsi"/>
          <w:color w:val="000000"/>
          <w:sz w:val="24"/>
          <w:szCs w:val="24"/>
        </w:rPr>
      </w:pPr>
      <w:r w:rsidRPr="00977547">
        <w:rPr>
          <w:rFonts w:eastAsia="Times New Roman" w:cstheme="minorHAnsi"/>
          <w:b/>
          <w:color w:val="000000"/>
          <w:sz w:val="24"/>
          <w:szCs w:val="24"/>
        </w:rPr>
        <w:t>5.3.1 Local and Environmental Regulations</w:t>
      </w:r>
      <w:r w:rsidRPr="00977547">
        <w:rPr>
          <w:rFonts w:eastAsia="Times New Roman" w:cstheme="minorHAnsi"/>
          <w:color w:val="000000"/>
          <w:sz w:val="24"/>
          <w:szCs w:val="24"/>
        </w:rPr>
        <w:t xml:space="preserve"> </w:t>
      </w:r>
    </w:p>
    <w:p w:rsidR="006B5CE1" w:rsidRPr="00977547" w:rsidRDefault="006B5CE1" w:rsidP="006B5CE1">
      <w:pPr>
        <w:spacing w:after="200" w:line="240" w:lineRule="auto"/>
        <w:rPr>
          <w:rFonts w:cstheme="minorHAnsi"/>
          <w:b/>
          <w:color w:val="000000"/>
          <w:sz w:val="24"/>
          <w:szCs w:val="24"/>
        </w:rPr>
      </w:pPr>
      <w:r w:rsidRPr="00977547">
        <w:rPr>
          <w:rFonts w:eastAsia="Times New Roman" w:cstheme="minorHAnsi"/>
          <w:color w:val="000000"/>
          <w:sz w:val="24"/>
          <w:szCs w:val="24"/>
        </w:rPr>
        <w:t>The procurement process must consider local environmental laws, health and safety regulations, and transportation guidelines. For instance, noise pollution limits and dust control regulations might impact the choice of system.</w:t>
      </w:r>
    </w:p>
    <w:p w:rsidR="00D94B35" w:rsidRPr="00977547" w:rsidRDefault="00D94B35" w:rsidP="006B5CE1">
      <w:pPr>
        <w:spacing w:after="200" w:line="240" w:lineRule="auto"/>
        <w:rPr>
          <w:rFonts w:eastAsia="Times New Roman" w:cstheme="minorHAnsi"/>
          <w:color w:val="000000"/>
          <w:sz w:val="24"/>
          <w:szCs w:val="24"/>
        </w:rPr>
      </w:pPr>
      <w:r w:rsidRPr="00977547">
        <w:rPr>
          <w:rFonts w:eastAsia="Times New Roman" w:cstheme="minorHAnsi"/>
          <w:b/>
          <w:color w:val="000000"/>
          <w:sz w:val="24"/>
          <w:szCs w:val="24"/>
        </w:rPr>
        <w:t xml:space="preserve">5.3.2 </w:t>
      </w:r>
      <w:r w:rsidR="006B5CE1" w:rsidRPr="00977547">
        <w:rPr>
          <w:rFonts w:eastAsia="Times New Roman" w:cstheme="minorHAnsi"/>
          <w:b/>
          <w:color w:val="000000"/>
          <w:sz w:val="24"/>
          <w:szCs w:val="24"/>
        </w:rPr>
        <w:t>Permits and Approvals</w:t>
      </w:r>
      <w:r w:rsidR="006B5CE1" w:rsidRPr="00977547">
        <w:rPr>
          <w:rFonts w:eastAsia="Times New Roman" w:cstheme="minorHAnsi"/>
          <w:color w:val="000000"/>
          <w:sz w:val="24"/>
          <w:szCs w:val="24"/>
        </w:rPr>
        <w:t xml:space="preserve"> </w:t>
      </w:r>
    </w:p>
    <w:p w:rsidR="00552EDE" w:rsidRPr="00977547" w:rsidRDefault="006B5CE1" w:rsidP="0057577F">
      <w:pPr>
        <w:spacing w:after="200" w:line="240" w:lineRule="auto"/>
        <w:rPr>
          <w:rFonts w:eastAsia="Times New Roman" w:cstheme="minorHAnsi"/>
          <w:color w:val="000000"/>
          <w:sz w:val="24"/>
          <w:szCs w:val="24"/>
        </w:rPr>
      </w:pPr>
      <w:r w:rsidRPr="00977547">
        <w:rPr>
          <w:rFonts w:eastAsia="Times New Roman" w:cstheme="minorHAnsi"/>
          <w:color w:val="000000"/>
          <w:sz w:val="24"/>
          <w:szCs w:val="24"/>
        </w:rPr>
        <w:t>Any transportation system will likely require specific permits for construction and operation. The ability to obtain these permits will depend on how well the proposed system complies with local zoning laws, environmental restrictions, and other regulatory frameworks.</w:t>
      </w:r>
    </w:p>
    <w:p w:rsidR="002054EB" w:rsidRPr="00977547" w:rsidRDefault="002054EB" w:rsidP="00552EDE">
      <w:pPr>
        <w:spacing w:after="200" w:line="240" w:lineRule="auto"/>
        <w:rPr>
          <w:rFonts w:cstheme="minorHAnsi"/>
          <w:b/>
          <w:color w:val="000000"/>
          <w:sz w:val="24"/>
          <w:szCs w:val="24"/>
        </w:rPr>
      </w:pPr>
      <w:r w:rsidRPr="00977547">
        <w:rPr>
          <w:rFonts w:eastAsia="Times New Roman" w:cstheme="minorHAnsi"/>
          <w:b/>
          <w:color w:val="000000"/>
          <w:sz w:val="24"/>
          <w:szCs w:val="24"/>
        </w:rPr>
        <w:t>5</w:t>
      </w:r>
      <w:r w:rsidR="001E2FEE" w:rsidRPr="00977547">
        <w:rPr>
          <w:rFonts w:eastAsia="Times New Roman" w:cstheme="minorHAnsi"/>
          <w:b/>
          <w:color w:val="000000"/>
          <w:sz w:val="24"/>
          <w:szCs w:val="24"/>
        </w:rPr>
        <w:t>.4</w:t>
      </w:r>
      <w:r w:rsidRPr="00977547">
        <w:rPr>
          <w:rFonts w:eastAsia="Times New Roman" w:cstheme="minorHAnsi"/>
          <w:b/>
          <w:color w:val="000000"/>
          <w:sz w:val="24"/>
          <w:szCs w:val="24"/>
        </w:rPr>
        <w:t xml:space="preserve"> </w:t>
      </w:r>
      <w:r w:rsidRPr="00977547">
        <w:rPr>
          <w:rFonts w:cstheme="minorHAnsi"/>
          <w:b/>
          <w:color w:val="000000"/>
          <w:sz w:val="24"/>
          <w:szCs w:val="24"/>
        </w:rPr>
        <w:t>Technology and Maintenance</w:t>
      </w:r>
    </w:p>
    <w:p w:rsidR="002054EB" w:rsidRPr="00977547" w:rsidRDefault="001E2FEE" w:rsidP="002054EB">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b/>
          <w:color w:val="000000"/>
        </w:rPr>
        <w:t>5.4</w:t>
      </w:r>
      <w:r w:rsidR="002054EB" w:rsidRPr="00977547">
        <w:rPr>
          <w:rFonts w:asciiTheme="minorHAnsi" w:hAnsiTheme="minorHAnsi" w:cstheme="minorHAnsi"/>
          <w:b/>
          <w:color w:val="000000"/>
        </w:rPr>
        <w:t>.1 Technological Complexity</w:t>
      </w:r>
    </w:p>
    <w:p w:rsidR="002054EB" w:rsidRPr="00977547" w:rsidRDefault="002054EB" w:rsidP="002054EB">
      <w:pPr>
        <w:pStyle w:val="NormalWeb"/>
        <w:spacing w:before="0" w:beforeAutospacing="0" w:after="200" w:afterAutospacing="0"/>
        <w:rPr>
          <w:rFonts w:asciiTheme="minorHAnsi" w:hAnsiTheme="minorHAnsi" w:cstheme="minorHAnsi"/>
        </w:rPr>
      </w:pPr>
      <w:r w:rsidRPr="00977547">
        <w:rPr>
          <w:rFonts w:asciiTheme="minorHAnsi" w:hAnsiTheme="minorHAnsi" w:cstheme="minorHAnsi"/>
          <w:color w:val="000000"/>
        </w:rPr>
        <w:t>The technical requirements and sophistication of the system need to be carefully evaluated. A pneumatic tube system may require specialized knowledge to install and maintain, while conveyor systems are generally simpler and more widely understood.</w:t>
      </w:r>
    </w:p>
    <w:p w:rsidR="00495C26" w:rsidRPr="00495C26" w:rsidRDefault="001E2FEE" w:rsidP="00495C26">
      <w:pPr>
        <w:spacing w:after="200" w:line="240" w:lineRule="auto"/>
        <w:rPr>
          <w:rFonts w:eastAsia="Times New Roman" w:cstheme="minorHAnsi"/>
          <w:b/>
          <w:color w:val="000000"/>
          <w:sz w:val="24"/>
          <w:szCs w:val="24"/>
        </w:rPr>
      </w:pPr>
      <w:r w:rsidRPr="00977547">
        <w:rPr>
          <w:rFonts w:eastAsia="Times New Roman" w:cstheme="minorHAnsi"/>
          <w:b/>
          <w:color w:val="000000"/>
          <w:sz w:val="24"/>
          <w:szCs w:val="24"/>
        </w:rPr>
        <w:t>5.4</w:t>
      </w:r>
      <w:r w:rsidR="002054EB" w:rsidRPr="00977547">
        <w:rPr>
          <w:rFonts w:eastAsia="Times New Roman" w:cstheme="minorHAnsi"/>
          <w:b/>
          <w:color w:val="000000"/>
          <w:sz w:val="24"/>
          <w:szCs w:val="24"/>
        </w:rPr>
        <w:t>.2 Maintenance and Reliability</w:t>
      </w:r>
      <w:r w:rsidR="00495C26">
        <w:rPr>
          <w:rFonts w:eastAsia="Times New Roman" w:cstheme="minorHAnsi"/>
          <w:b/>
          <w:color w:val="000000"/>
          <w:sz w:val="24"/>
          <w:szCs w:val="24"/>
        </w:rPr>
        <w:br/>
      </w:r>
      <w:r w:rsidR="00495C26" w:rsidRPr="00495C26">
        <w:rPr>
          <w:b/>
        </w:rPr>
        <w:t>System Reliability:</w:t>
      </w:r>
      <w:r w:rsidR="00495C26">
        <w:t xml:space="preserve"> The system must be reliable under various environmental conditions, including weather and terrain challenges. Rail systems tend to offer high reliability, while conveyor belts may require more frequent maintenance (McKeown and Harris, 2023, p. 79).</w:t>
      </w:r>
    </w:p>
    <w:p w:rsidR="0057577F" w:rsidRPr="00495C26" w:rsidRDefault="00495C26" w:rsidP="00495C26">
      <w:r w:rsidRPr="00495C26">
        <w:rPr>
          <w:b/>
        </w:rPr>
        <w:t>Maintenance Requirements:</w:t>
      </w:r>
      <w:r>
        <w:t xml:space="preserve"> Ongoing maintenance, including the availability of spare parts and technical support, must be considered. Aerial ropeways generally require less maintenance, while conveyor and rail systems may incur more maintenance costs over time (Kuehl and Tavares, 2022, p. 126).</w:t>
      </w:r>
    </w:p>
    <w:p w:rsidR="00F137D1" w:rsidRDefault="00F137D1" w:rsidP="005F421E">
      <w:pPr>
        <w:pStyle w:val="NormalWeb"/>
        <w:spacing w:before="0" w:beforeAutospacing="0" w:after="200" w:afterAutospacing="0"/>
        <w:rPr>
          <w:rFonts w:asciiTheme="minorHAnsi" w:hAnsiTheme="minorHAnsi" w:cstheme="minorHAnsi"/>
          <w:b/>
          <w:color w:val="000000"/>
        </w:rPr>
      </w:pPr>
    </w:p>
    <w:p w:rsidR="005F421E" w:rsidRPr="00977547" w:rsidRDefault="001E2FEE" w:rsidP="005F421E">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b/>
          <w:color w:val="000000"/>
        </w:rPr>
        <w:t>5.5</w:t>
      </w:r>
      <w:r w:rsidR="002054EB" w:rsidRPr="00977547">
        <w:rPr>
          <w:rFonts w:asciiTheme="minorHAnsi" w:hAnsiTheme="minorHAnsi" w:cstheme="minorHAnsi"/>
          <w:b/>
          <w:color w:val="000000"/>
        </w:rPr>
        <w:t xml:space="preserve"> </w:t>
      </w:r>
      <w:r w:rsidR="005F421E" w:rsidRPr="00977547">
        <w:rPr>
          <w:rFonts w:asciiTheme="minorHAnsi" w:hAnsiTheme="minorHAnsi" w:cstheme="minorHAnsi"/>
          <w:b/>
          <w:color w:val="000000"/>
        </w:rPr>
        <w:t>Capacity and Scalability</w:t>
      </w:r>
    </w:p>
    <w:p w:rsidR="00901ED2" w:rsidRDefault="001E2FEE" w:rsidP="00901ED2">
      <w:r w:rsidRPr="00977547">
        <w:rPr>
          <w:rFonts w:eastAsia="Times New Roman" w:cstheme="minorHAnsi"/>
          <w:b/>
          <w:color w:val="000000"/>
          <w:sz w:val="24"/>
          <w:szCs w:val="24"/>
        </w:rPr>
        <w:t>5.5</w:t>
      </w:r>
      <w:r w:rsidR="005F421E" w:rsidRPr="00977547">
        <w:rPr>
          <w:rFonts w:eastAsia="Times New Roman" w:cstheme="minorHAnsi"/>
          <w:b/>
          <w:color w:val="000000"/>
          <w:sz w:val="24"/>
          <w:szCs w:val="24"/>
        </w:rPr>
        <w:t>.1 Capacity to Meet Demand</w:t>
      </w:r>
      <w:r w:rsidR="00901ED2" w:rsidRPr="00901ED2">
        <w:t xml:space="preserve"> </w:t>
      </w:r>
      <w:r w:rsidR="00901ED2">
        <w:br/>
      </w:r>
      <w:r w:rsidR="00901ED2" w:rsidRPr="00901ED2">
        <w:rPr>
          <w:b/>
        </w:rPr>
        <w:t>Current and Future Capacity:</w:t>
      </w:r>
      <w:r w:rsidR="00901ED2">
        <w:t xml:space="preserve"> The system must be capable of handling the required volume of tungsten ore. The conveyor system and rail-based system may offer higher capacity than an aerial ropeway, which has limitations in its load-carrying capacity (McKeown and Harris, 2023, p. 79). Scalability to handle increased production in the future is an important factor in the procurement decision (</w:t>
      </w:r>
      <w:proofErr w:type="spellStart"/>
      <w:r w:rsidR="00901ED2">
        <w:t>García</w:t>
      </w:r>
      <w:proofErr w:type="spellEnd"/>
      <w:r w:rsidR="00901ED2">
        <w:t xml:space="preserve"> et al., 2022, p. 118).</w:t>
      </w:r>
    </w:p>
    <w:p w:rsidR="00901ED2" w:rsidRDefault="001E2FEE" w:rsidP="00901ED2">
      <w:r w:rsidRPr="00977547">
        <w:rPr>
          <w:rFonts w:eastAsia="Times New Roman" w:cstheme="minorHAnsi"/>
          <w:b/>
          <w:color w:val="000000"/>
          <w:sz w:val="24"/>
          <w:szCs w:val="24"/>
        </w:rPr>
        <w:t>5.5</w:t>
      </w:r>
      <w:r w:rsidR="005F421E" w:rsidRPr="00977547">
        <w:rPr>
          <w:rFonts w:eastAsia="Times New Roman" w:cstheme="minorHAnsi"/>
          <w:b/>
          <w:color w:val="000000"/>
          <w:sz w:val="24"/>
          <w:szCs w:val="24"/>
        </w:rPr>
        <w:t>.2 Flexibility for Future Expansion</w:t>
      </w:r>
      <w:r w:rsidR="00901ED2">
        <w:t xml:space="preserve"> </w:t>
      </w:r>
      <w:r w:rsidR="00901ED2">
        <w:br/>
        <w:t>The ability to adapt the system to future operational needs, such as changes in ore extraction rates or transportation routes, is also important. Conveyor systems are generally more flexible than rail systems or ropeways in this respect (Kuehl and Tavares, 2022, p. 126).</w:t>
      </w:r>
    </w:p>
    <w:p w:rsidR="005F421E" w:rsidRPr="00977547" w:rsidRDefault="001E2FEE" w:rsidP="005F421E">
      <w:pPr>
        <w:pStyle w:val="NormalWeb"/>
        <w:spacing w:before="0" w:beforeAutospacing="0" w:after="200" w:afterAutospacing="0"/>
        <w:rPr>
          <w:rFonts w:asciiTheme="minorHAnsi" w:hAnsiTheme="minorHAnsi" w:cstheme="minorHAnsi"/>
          <w:b/>
        </w:rPr>
      </w:pPr>
      <w:r w:rsidRPr="00977547">
        <w:rPr>
          <w:rFonts w:asciiTheme="minorHAnsi" w:hAnsiTheme="minorHAnsi" w:cstheme="minorHAnsi"/>
          <w:b/>
          <w:color w:val="000000"/>
        </w:rPr>
        <w:t>5.6</w:t>
      </w:r>
      <w:r w:rsidR="005F421E" w:rsidRPr="00977547">
        <w:rPr>
          <w:rFonts w:asciiTheme="minorHAnsi" w:hAnsiTheme="minorHAnsi" w:cstheme="minorHAnsi"/>
          <w:b/>
          <w:color w:val="000000"/>
        </w:rPr>
        <w:t xml:space="preserve"> Safety Considerations</w:t>
      </w:r>
    </w:p>
    <w:p w:rsidR="005F421E" w:rsidRPr="00901ED2" w:rsidRDefault="001E2FEE" w:rsidP="005F421E">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b/>
          <w:color w:val="000000"/>
        </w:rPr>
        <w:t>5.6</w:t>
      </w:r>
      <w:r w:rsidR="005F421E" w:rsidRPr="00977547">
        <w:rPr>
          <w:rFonts w:asciiTheme="minorHAnsi" w:hAnsiTheme="minorHAnsi" w:cstheme="minorHAnsi"/>
          <w:b/>
          <w:color w:val="000000"/>
        </w:rPr>
        <w:t>.1 Health and Safety Risks</w:t>
      </w:r>
      <w:r w:rsidR="005F421E" w:rsidRPr="00977547">
        <w:rPr>
          <w:rFonts w:asciiTheme="minorHAnsi" w:hAnsiTheme="minorHAnsi" w:cstheme="minorHAnsi"/>
          <w:color w:val="000000"/>
        </w:rPr>
        <w:t xml:space="preserve"> </w:t>
      </w:r>
      <w:r w:rsidR="00901ED2">
        <w:rPr>
          <w:rFonts w:asciiTheme="minorHAnsi" w:hAnsiTheme="minorHAnsi" w:cstheme="minorHAnsi"/>
          <w:color w:val="000000"/>
        </w:rPr>
        <w:br/>
      </w:r>
      <w:r w:rsidR="005F421E" w:rsidRPr="00977547">
        <w:rPr>
          <w:rFonts w:asciiTheme="minorHAnsi" w:hAnsiTheme="minorHAnsi" w:cstheme="minorHAnsi"/>
          <w:color w:val="000000"/>
        </w:rPr>
        <w:t>The safety of workers and the local community must be a priority. Systems that are easier to monitor and control (such as conveyors) are generally safer and</w:t>
      </w:r>
      <w:r w:rsidR="005F421E" w:rsidRPr="00977547">
        <w:rPr>
          <w:rFonts w:asciiTheme="minorHAnsi" w:hAnsiTheme="minorHAnsi" w:cstheme="minorHAnsi"/>
        </w:rPr>
        <w:t xml:space="preserve"> </w:t>
      </w:r>
      <w:r w:rsidR="005F421E" w:rsidRPr="00977547">
        <w:rPr>
          <w:rFonts w:asciiTheme="minorHAnsi" w:hAnsiTheme="minorHAnsi" w:cstheme="minorHAnsi"/>
          <w:color w:val="000000"/>
        </w:rPr>
        <w:t>involve less risk of accidents or hazardous spills.</w:t>
      </w:r>
    </w:p>
    <w:p w:rsidR="005F421E" w:rsidRPr="00977547" w:rsidRDefault="001E2FEE" w:rsidP="005F421E">
      <w:pPr>
        <w:pStyle w:val="NormalWeb"/>
        <w:spacing w:before="0" w:beforeAutospacing="0" w:after="200" w:afterAutospacing="0"/>
        <w:rPr>
          <w:rFonts w:asciiTheme="minorHAnsi" w:hAnsiTheme="minorHAnsi" w:cstheme="minorHAnsi"/>
          <w:color w:val="000000"/>
        </w:rPr>
      </w:pPr>
      <w:r w:rsidRPr="00977547">
        <w:rPr>
          <w:rFonts w:asciiTheme="minorHAnsi" w:hAnsiTheme="minorHAnsi" w:cstheme="minorHAnsi"/>
          <w:b/>
          <w:color w:val="000000"/>
        </w:rPr>
        <w:t>5.6</w:t>
      </w:r>
      <w:r w:rsidR="005F421E" w:rsidRPr="00977547">
        <w:rPr>
          <w:rFonts w:asciiTheme="minorHAnsi" w:hAnsiTheme="minorHAnsi" w:cstheme="minorHAnsi"/>
          <w:b/>
          <w:color w:val="000000"/>
        </w:rPr>
        <w:t>.2 Training Requirements</w:t>
      </w:r>
      <w:r w:rsidR="00901ED2">
        <w:rPr>
          <w:rFonts w:asciiTheme="minorHAnsi" w:hAnsiTheme="minorHAnsi" w:cstheme="minorHAnsi"/>
          <w:color w:val="000000"/>
        </w:rPr>
        <w:br/>
      </w:r>
      <w:r w:rsidR="005F421E" w:rsidRPr="00977547">
        <w:rPr>
          <w:rFonts w:asciiTheme="minorHAnsi" w:hAnsiTheme="minorHAnsi" w:cstheme="minorHAnsi"/>
          <w:color w:val="000000"/>
        </w:rPr>
        <w:t>The procurement decision should include considerations for training personnel to operate and maintain the system safely. This includes assessing the training resources and certifications</w:t>
      </w:r>
      <w:r w:rsidRPr="00977547">
        <w:rPr>
          <w:rFonts w:asciiTheme="minorHAnsi" w:hAnsiTheme="minorHAnsi" w:cstheme="minorHAnsi"/>
          <w:color w:val="000000"/>
        </w:rPr>
        <w:t xml:space="preserve"> required for the chosen system.</w:t>
      </w:r>
    </w:p>
    <w:p w:rsidR="00D26746" w:rsidRPr="00977547" w:rsidRDefault="00D26746" w:rsidP="00D26746">
      <w:pPr>
        <w:pStyle w:val="NormalWeb"/>
        <w:spacing w:before="0" w:beforeAutospacing="0" w:after="200" w:afterAutospacing="0"/>
        <w:rPr>
          <w:rFonts w:asciiTheme="minorHAnsi" w:hAnsiTheme="minorHAnsi" w:cstheme="minorHAnsi"/>
          <w:b/>
        </w:rPr>
      </w:pPr>
    </w:p>
    <w:p w:rsidR="00EA7E70" w:rsidRPr="00977547" w:rsidRDefault="00EA7E70" w:rsidP="00D26746">
      <w:pPr>
        <w:pStyle w:val="NormalWeb"/>
        <w:spacing w:before="0" w:beforeAutospacing="0" w:after="200" w:afterAutospacing="0"/>
        <w:rPr>
          <w:rFonts w:asciiTheme="minorHAnsi" w:hAnsiTheme="minorHAnsi" w:cstheme="minorHAnsi"/>
          <w:color w:val="000000"/>
        </w:rPr>
      </w:pPr>
    </w:p>
    <w:p w:rsidR="00EA7E70" w:rsidRPr="00977547" w:rsidRDefault="00EA7E70" w:rsidP="00D26746">
      <w:pPr>
        <w:pStyle w:val="NormalWeb"/>
        <w:spacing w:before="0" w:beforeAutospacing="0" w:after="200" w:afterAutospacing="0"/>
        <w:rPr>
          <w:rFonts w:asciiTheme="minorHAnsi" w:hAnsiTheme="minorHAnsi" w:cstheme="minorHAnsi"/>
          <w:color w:val="000000"/>
        </w:rPr>
      </w:pPr>
    </w:p>
    <w:p w:rsidR="001E2FEE" w:rsidRPr="00977547" w:rsidRDefault="001E2FEE" w:rsidP="00D26746">
      <w:pPr>
        <w:pStyle w:val="NormalWeb"/>
        <w:spacing w:before="0" w:beforeAutospacing="0" w:after="200" w:afterAutospacing="0"/>
        <w:rPr>
          <w:rFonts w:asciiTheme="minorHAnsi" w:hAnsiTheme="minorHAnsi" w:cstheme="minorHAnsi"/>
          <w:color w:val="000000"/>
        </w:rPr>
      </w:pPr>
    </w:p>
    <w:p w:rsidR="002A6D35" w:rsidRPr="00977547" w:rsidRDefault="002A6D35" w:rsidP="00EA7E70">
      <w:pPr>
        <w:spacing w:after="200" w:line="240" w:lineRule="auto"/>
        <w:rPr>
          <w:rFonts w:eastAsia="Times New Roman" w:cstheme="minorHAnsi"/>
          <w:color w:val="000000"/>
          <w:sz w:val="24"/>
          <w:szCs w:val="24"/>
        </w:rPr>
      </w:pPr>
    </w:p>
    <w:p w:rsidR="00EE7168" w:rsidRDefault="00EE7168" w:rsidP="00EA7E70">
      <w:pPr>
        <w:spacing w:after="200" w:line="240" w:lineRule="auto"/>
        <w:rPr>
          <w:rFonts w:eastAsia="Times New Roman" w:cstheme="minorHAnsi"/>
          <w:color w:val="000000"/>
          <w:sz w:val="24"/>
          <w:szCs w:val="24"/>
        </w:rPr>
      </w:pPr>
    </w:p>
    <w:p w:rsidR="00901ED2" w:rsidRPr="00977547" w:rsidRDefault="00901ED2" w:rsidP="00EA7E70">
      <w:pPr>
        <w:spacing w:after="200" w:line="240" w:lineRule="auto"/>
        <w:rPr>
          <w:rFonts w:eastAsia="Times New Roman" w:cstheme="minorHAnsi"/>
          <w:color w:val="000000"/>
          <w:sz w:val="24"/>
          <w:szCs w:val="24"/>
        </w:rPr>
      </w:pPr>
    </w:p>
    <w:p w:rsidR="00EE7168" w:rsidRDefault="00EE7168" w:rsidP="00EA7E70">
      <w:pPr>
        <w:spacing w:after="200" w:line="240" w:lineRule="auto"/>
        <w:rPr>
          <w:rFonts w:eastAsia="Times New Roman" w:cstheme="minorHAnsi"/>
          <w:color w:val="000000"/>
          <w:sz w:val="24"/>
          <w:szCs w:val="24"/>
        </w:rPr>
      </w:pPr>
    </w:p>
    <w:p w:rsidR="006D4D24" w:rsidRDefault="006D4D24" w:rsidP="00EA7E70">
      <w:pPr>
        <w:spacing w:after="200" w:line="240" w:lineRule="auto"/>
        <w:rPr>
          <w:rFonts w:eastAsia="Times New Roman" w:cstheme="minorHAnsi"/>
          <w:color w:val="000000"/>
          <w:sz w:val="24"/>
          <w:szCs w:val="24"/>
        </w:rPr>
      </w:pPr>
    </w:p>
    <w:p w:rsidR="006D4D24" w:rsidRDefault="006D4D24" w:rsidP="00EA7E70">
      <w:pPr>
        <w:spacing w:after="200" w:line="240" w:lineRule="auto"/>
        <w:rPr>
          <w:rFonts w:eastAsia="Times New Roman" w:cstheme="minorHAnsi"/>
          <w:color w:val="000000"/>
          <w:sz w:val="24"/>
          <w:szCs w:val="24"/>
        </w:rPr>
      </w:pPr>
    </w:p>
    <w:p w:rsidR="006D4D24" w:rsidRDefault="006D4D24" w:rsidP="00EA7E70">
      <w:pPr>
        <w:spacing w:after="200" w:line="240" w:lineRule="auto"/>
        <w:rPr>
          <w:rFonts w:eastAsia="Times New Roman" w:cstheme="minorHAnsi"/>
          <w:color w:val="000000"/>
          <w:sz w:val="24"/>
          <w:szCs w:val="24"/>
        </w:rPr>
      </w:pPr>
    </w:p>
    <w:p w:rsidR="00EE7168" w:rsidRPr="00977547" w:rsidRDefault="00EE7168" w:rsidP="00EA7E70">
      <w:pPr>
        <w:spacing w:after="200" w:line="240" w:lineRule="auto"/>
        <w:rPr>
          <w:rFonts w:eastAsia="Times New Roman" w:cstheme="minorHAnsi"/>
          <w:color w:val="000000"/>
          <w:sz w:val="24"/>
          <w:szCs w:val="24"/>
        </w:rPr>
      </w:pPr>
    </w:p>
    <w:p w:rsidR="00EA7E70" w:rsidRPr="00977547" w:rsidRDefault="002A6D35" w:rsidP="00EA7E70">
      <w:pPr>
        <w:spacing w:after="200" w:line="240" w:lineRule="auto"/>
        <w:rPr>
          <w:rFonts w:eastAsia="Times New Roman" w:cstheme="minorHAnsi"/>
          <w:b/>
          <w:color w:val="000000"/>
          <w:sz w:val="24"/>
          <w:szCs w:val="24"/>
        </w:rPr>
      </w:pPr>
      <w:r w:rsidRPr="00977547">
        <w:rPr>
          <w:rFonts w:eastAsia="Times New Roman" w:cstheme="minorHAnsi"/>
          <w:color w:val="000000"/>
          <w:sz w:val="24"/>
          <w:szCs w:val="24"/>
        </w:rPr>
        <w:t xml:space="preserve">                         </w:t>
      </w:r>
      <w:r w:rsidR="00961A6D" w:rsidRPr="00977547">
        <w:rPr>
          <w:rFonts w:eastAsia="Times New Roman" w:cstheme="minorHAnsi"/>
          <w:color w:val="000000"/>
          <w:sz w:val="24"/>
          <w:szCs w:val="24"/>
        </w:rPr>
        <w:t xml:space="preserve">                              </w:t>
      </w:r>
      <w:r w:rsidRPr="00977547">
        <w:rPr>
          <w:rFonts w:eastAsia="Times New Roman" w:cstheme="minorHAnsi"/>
          <w:color w:val="000000"/>
          <w:sz w:val="24"/>
          <w:szCs w:val="24"/>
        </w:rPr>
        <w:t xml:space="preserve">  </w:t>
      </w:r>
      <w:r w:rsidR="00EA7E70" w:rsidRPr="00977547">
        <w:rPr>
          <w:rFonts w:eastAsia="Times New Roman" w:cstheme="minorHAnsi"/>
          <w:b/>
          <w:color w:val="000000"/>
          <w:sz w:val="24"/>
          <w:szCs w:val="24"/>
        </w:rPr>
        <w:t>OVERALL RECOMMENDATION</w:t>
      </w:r>
      <w:r w:rsidR="00CD07CD" w:rsidRPr="00977547">
        <w:rPr>
          <w:rFonts w:eastAsia="Times New Roman" w:cstheme="minorHAnsi"/>
          <w:b/>
          <w:color w:val="000000"/>
          <w:sz w:val="24"/>
          <w:szCs w:val="24"/>
        </w:rPr>
        <w:t>S</w:t>
      </w:r>
    </w:p>
    <w:p w:rsidR="00E60D80" w:rsidRPr="00977547" w:rsidRDefault="00E60D80" w:rsidP="00E60D80">
      <w:pPr>
        <w:spacing w:after="200" w:line="240" w:lineRule="auto"/>
        <w:rPr>
          <w:rFonts w:eastAsia="Times New Roman" w:cstheme="minorHAnsi"/>
          <w:sz w:val="24"/>
          <w:szCs w:val="24"/>
        </w:rPr>
      </w:pPr>
      <w:r w:rsidRPr="00977547">
        <w:rPr>
          <w:rFonts w:eastAsia="Times New Roman" w:cstheme="minorHAnsi"/>
          <w:color w:val="000000"/>
          <w:sz w:val="24"/>
          <w:szCs w:val="24"/>
        </w:rPr>
        <w:t>The evaluation of three materials handling options—conveyor belt systems, aerial ropeways, and rail-based systems—leads to the following recommendations for transporting tungsten ore from the mine to the port:</w:t>
      </w:r>
    </w:p>
    <w:p w:rsidR="00E60D80" w:rsidRPr="00977547" w:rsidRDefault="00E60D80" w:rsidP="005A0968">
      <w:pPr>
        <w:pStyle w:val="ListParagraph"/>
        <w:numPr>
          <w:ilvl w:val="0"/>
          <w:numId w:val="1"/>
        </w:numPr>
        <w:spacing w:after="200" w:line="240" w:lineRule="auto"/>
        <w:rPr>
          <w:rFonts w:eastAsia="Times New Roman" w:cstheme="minorHAnsi"/>
          <w:sz w:val="24"/>
          <w:szCs w:val="24"/>
        </w:rPr>
      </w:pPr>
      <w:r w:rsidRPr="00977547">
        <w:rPr>
          <w:rFonts w:eastAsia="Times New Roman" w:cstheme="minorHAnsi"/>
          <w:b/>
          <w:color w:val="000000"/>
          <w:sz w:val="24"/>
          <w:szCs w:val="24"/>
        </w:rPr>
        <w:t>Aerial Ropeway System:</w:t>
      </w:r>
      <w:r w:rsidRPr="00977547">
        <w:rPr>
          <w:rFonts w:eastAsia="Times New Roman" w:cstheme="minorHAnsi"/>
          <w:color w:val="000000"/>
          <w:sz w:val="24"/>
          <w:szCs w:val="24"/>
        </w:rPr>
        <w:t xml:space="preserve"> This system is preferred due to its low environmental impact, minimal noise pollution, and low visual intrusion. It is ideal for rugged terrain and aligns with environmental and sustainability goals, though it requires a high initial investment and has a limited transport capacity.</w:t>
      </w:r>
    </w:p>
    <w:p w:rsidR="00E60D80" w:rsidRPr="00977547" w:rsidRDefault="00E60D80" w:rsidP="005A0968">
      <w:pPr>
        <w:pStyle w:val="ListParagraph"/>
        <w:numPr>
          <w:ilvl w:val="0"/>
          <w:numId w:val="1"/>
        </w:numPr>
        <w:spacing w:after="200" w:line="240" w:lineRule="auto"/>
        <w:rPr>
          <w:rFonts w:eastAsia="Times New Roman" w:cstheme="minorHAnsi"/>
          <w:sz w:val="24"/>
          <w:szCs w:val="24"/>
        </w:rPr>
      </w:pPr>
      <w:r w:rsidRPr="00977547">
        <w:rPr>
          <w:rFonts w:eastAsia="Times New Roman" w:cstheme="minorHAnsi"/>
          <w:b/>
          <w:color w:val="000000"/>
          <w:sz w:val="24"/>
          <w:szCs w:val="24"/>
        </w:rPr>
        <w:t>Conveyor Belt System:</w:t>
      </w:r>
      <w:r w:rsidRPr="00977547">
        <w:rPr>
          <w:rFonts w:eastAsia="Times New Roman" w:cstheme="minorHAnsi"/>
          <w:color w:val="000000"/>
          <w:sz w:val="24"/>
          <w:szCs w:val="24"/>
        </w:rPr>
        <w:t xml:space="preserve"> While it has a larger visual impact, the conveyor belt system is more cost-effective and suitable for high transport volumes over short distances. It offers an automated solution, but its higher maintenance costs should be considered. Landscaping or enclosing the system can help mitigate its visual impact.</w:t>
      </w:r>
    </w:p>
    <w:p w:rsidR="00E60D80" w:rsidRPr="00977547" w:rsidRDefault="00E60D80" w:rsidP="005A0968">
      <w:pPr>
        <w:pStyle w:val="ListParagraph"/>
        <w:numPr>
          <w:ilvl w:val="0"/>
          <w:numId w:val="1"/>
        </w:numPr>
        <w:spacing w:after="200" w:line="240" w:lineRule="auto"/>
        <w:rPr>
          <w:rFonts w:eastAsia="Times New Roman" w:cstheme="minorHAnsi"/>
          <w:sz w:val="24"/>
          <w:szCs w:val="24"/>
        </w:rPr>
      </w:pPr>
      <w:r w:rsidRPr="00977547">
        <w:rPr>
          <w:rFonts w:eastAsia="Times New Roman" w:cstheme="minorHAnsi"/>
          <w:b/>
          <w:color w:val="000000"/>
          <w:sz w:val="24"/>
          <w:szCs w:val="24"/>
        </w:rPr>
        <w:t>Rail-Based System:</w:t>
      </w:r>
      <w:r w:rsidRPr="00977547">
        <w:rPr>
          <w:rFonts w:eastAsia="Times New Roman" w:cstheme="minorHAnsi"/>
          <w:color w:val="000000"/>
          <w:sz w:val="24"/>
          <w:szCs w:val="24"/>
        </w:rPr>
        <w:t xml:space="preserve"> Although it offers high capacity and reliability, the rail system's high initial cost and maintenance make it less suitable for the short distance and current project scale. However, it could be a viable long-term investment if production capacity increases.</w:t>
      </w:r>
    </w:p>
    <w:p w:rsidR="00E60D80" w:rsidRPr="00977547" w:rsidRDefault="00E60D80" w:rsidP="00E60D80">
      <w:pPr>
        <w:spacing w:after="200" w:line="240" w:lineRule="auto"/>
        <w:rPr>
          <w:rFonts w:eastAsia="Times New Roman" w:cstheme="minorHAnsi"/>
          <w:b/>
          <w:sz w:val="24"/>
          <w:szCs w:val="24"/>
        </w:rPr>
      </w:pPr>
      <w:r w:rsidRPr="00977547">
        <w:rPr>
          <w:rFonts w:eastAsia="Times New Roman" w:cstheme="minorHAnsi"/>
          <w:b/>
          <w:color w:val="000000"/>
          <w:sz w:val="24"/>
          <w:szCs w:val="24"/>
        </w:rPr>
        <w:t>Key Considerations:</w:t>
      </w:r>
    </w:p>
    <w:p w:rsidR="00E60D80" w:rsidRPr="00977547" w:rsidRDefault="00E60D80" w:rsidP="00E60D80">
      <w:pPr>
        <w:spacing w:after="200" w:line="240" w:lineRule="auto"/>
        <w:rPr>
          <w:rFonts w:eastAsia="Times New Roman" w:cstheme="minorHAnsi"/>
          <w:sz w:val="24"/>
          <w:szCs w:val="24"/>
        </w:rPr>
      </w:pPr>
      <w:r w:rsidRPr="00643911">
        <w:rPr>
          <w:rFonts w:eastAsia="Times New Roman" w:cstheme="minorHAnsi"/>
          <w:b/>
          <w:color w:val="000000"/>
          <w:sz w:val="24"/>
          <w:szCs w:val="24"/>
        </w:rPr>
        <w:t>Environmental Impact:</w:t>
      </w:r>
      <w:r w:rsidRPr="00977547">
        <w:rPr>
          <w:rFonts w:eastAsia="Times New Roman" w:cstheme="minorHAnsi"/>
          <w:color w:val="000000"/>
          <w:sz w:val="24"/>
          <w:szCs w:val="24"/>
        </w:rPr>
        <w:t xml:space="preserve"> Aerial ropeways excel in minimizing noise and visual impact, supporting sustainability goals.</w:t>
      </w:r>
    </w:p>
    <w:p w:rsidR="00E60D80" w:rsidRPr="00977547" w:rsidRDefault="00643911" w:rsidP="00E60D80">
      <w:pPr>
        <w:spacing w:after="200" w:line="240" w:lineRule="auto"/>
        <w:rPr>
          <w:rFonts w:eastAsia="Times New Roman" w:cstheme="minorHAnsi"/>
          <w:sz w:val="24"/>
          <w:szCs w:val="24"/>
        </w:rPr>
      </w:pPr>
      <w:r w:rsidRPr="00643911">
        <w:rPr>
          <w:rFonts w:eastAsia="Times New Roman" w:cstheme="minorHAnsi"/>
          <w:b/>
          <w:color w:val="000000"/>
          <w:sz w:val="24"/>
          <w:szCs w:val="24"/>
        </w:rPr>
        <w:t xml:space="preserve">Total </w:t>
      </w:r>
      <w:r w:rsidR="00E60D80" w:rsidRPr="00643911">
        <w:rPr>
          <w:rFonts w:eastAsia="Times New Roman" w:cstheme="minorHAnsi"/>
          <w:b/>
          <w:color w:val="000000"/>
          <w:sz w:val="24"/>
          <w:szCs w:val="24"/>
        </w:rPr>
        <w:t>Cost:</w:t>
      </w:r>
      <w:r w:rsidR="00E60D80" w:rsidRPr="00977547">
        <w:rPr>
          <w:rFonts w:eastAsia="Times New Roman" w:cstheme="minorHAnsi"/>
          <w:color w:val="000000"/>
          <w:sz w:val="24"/>
          <w:szCs w:val="24"/>
        </w:rPr>
        <w:t xml:space="preserve"> The conveyor belt is a more economical short-term solution but comes with higher long-term maintenance costs.</w:t>
      </w:r>
    </w:p>
    <w:p w:rsidR="00E60D80" w:rsidRPr="00977547" w:rsidRDefault="00E60D80" w:rsidP="00E60D80">
      <w:pPr>
        <w:spacing w:after="200" w:line="240" w:lineRule="auto"/>
        <w:rPr>
          <w:rFonts w:eastAsia="Times New Roman" w:cstheme="minorHAnsi"/>
          <w:sz w:val="24"/>
          <w:szCs w:val="24"/>
        </w:rPr>
      </w:pPr>
      <w:r w:rsidRPr="00643911">
        <w:rPr>
          <w:rFonts w:eastAsia="Times New Roman" w:cstheme="minorHAnsi"/>
          <w:b/>
          <w:color w:val="000000"/>
          <w:sz w:val="24"/>
          <w:szCs w:val="24"/>
        </w:rPr>
        <w:t>Operational Efficiency:</w:t>
      </w:r>
      <w:r w:rsidRPr="00977547">
        <w:rPr>
          <w:rFonts w:eastAsia="Times New Roman" w:cstheme="minorHAnsi"/>
          <w:color w:val="000000"/>
          <w:sz w:val="24"/>
          <w:szCs w:val="24"/>
        </w:rPr>
        <w:t xml:space="preserve"> The aerial ropeway may offer better sustainability in the long run, while the conveyor and rail systems are more suited for high-volume transport.</w:t>
      </w:r>
    </w:p>
    <w:p w:rsidR="00E60D80" w:rsidRPr="00977547" w:rsidRDefault="00E60D80" w:rsidP="00E60D80">
      <w:pPr>
        <w:spacing w:after="200" w:line="240" w:lineRule="auto"/>
        <w:rPr>
          <w:rFonts w:eastAsia="Times New Roman" w:cstheme="minorHAnsi"/>
          <w:sz w:val="24"/>
          <w:szCs w:val="24"/>
        </w:rPr>
      </w:pPr>
      <w:r w:rsidRPr="00977547">
        <w:rPr>
          <w:rFonts w:eastAsia="Times New Roman" w:cstheme="minorHAnsi"/>
          <w:color w:val="000000"/>
          <w:sz w:val="24"/>
          <w:szCs w:val="24"/>
        </w:rPr>
        <w:t>Scalability: The rail system is better for future expansion if production increases.</w:t>
      </w:r>
    </w:p>
    <w:p w:rsidR="00E60D80" w:rsidRDefault="00E60D80" w:rsidP="00E60D80">
      <w:pPr>
        <w:spacing w:after="200" w:line="240" w:lineRule="auto"/>
        <w:rPr>
          <w:rFonts w:eastAsia="Times New Roman" w:cstheme="minorHAnsi"/>
          <w:color w:val="000000"/>
          <w:sz w:val="24"/>
          <w:szCs w:val="24"/>
        </w:rPr>
      </w:pPr>
      <w:r w:rsidRPr="00977547">
        <w:rPr>
          <w:rFonts w:eastAsia="Times New Roman" w:cstheme="minorHAnsi"/>
          <w:b/>
          <w:color w:val="000000"/>
          <w:sz w:val="24"/>
          <w:szCs w:val="24"/>
        </w:rPr>
        <w:t>Final Recommendation</w:t>
      </w:r>
      <w:r w:rsidRPr="00977547">
        <w:rPr>
          <w:rFonts w:eastAsia="Times New Roman" w:cstheme="minorHAnsi"/>
          <w:color w:val="000000"/>
          <w:sz w:val="24"/>
          <w:szCs w:val="24"/>
        </w:rPr>
        <w:t>: The aerial ropeway is the best option to meet environmental, regulatory, and sustainability objectives. However, if cost is a significant concern, the conveyor belt system may be considered with strategies to address its visual and noise impact.</w:t>
      </w:r>
    </w:p>
    <w:p w:rsidR="00AB3AA0" w:rsidRPr="00977547" w:rsidRDefault="00AB3AA0" w:rsidP="00E60D80">
      <w:pPr>
        <w:spacing w:after="200" w:line="240" w:lineRule="auto"/>
        <w:rPr>
          <w:rFonts w:eastAsia="Times New Roman" w:cstheme="minorHAnsi"/>
          <w:sz w:val="24"/>
          <w:szCs w:val="24"/>
        </w:rPr>
      </w:pPr>
    </w:p>
    <w:p w:rsidR="00E60D80" w:rsidRPr="00977547" w:rsidRDefault="00E60D80" w:rsidP="00EA7E70">
      <w:pPr>
        <w:spacing w:after="200" w:line="240" w:lineRule="auto"/>
        <w:rPr>
          <w:rFonts w:eastAsia="Times New Roman" w:cstheme="minorHAnsi"/>
          <w:color w:val="000000"/>
          <w:sz w:val="24"/>
          <w:szCs w:val="24"/>
        </w:rPr>
      </w:pPr>
      <w:bookmarkStart w:id="0" w:name="_GoBack"/>
      <w:bookmarkEnd w:id="0"/>
    </w:p>
    <w:p w:rsidR="00F65822" w:rsidRPr="00977547" w:rsidRDefault="00F65822" w:rsidP="009934F5">
      <w:pPr>
        <w:pStyle w:val="NormalWeb"/>
        <w:spacing w:before="0" w:beforeAutospacing="0" w:after="200" w:afterAutospacing="0"/>
        <w:rPr>
          <w:rFonts w:asciiTheme="minorHAnsi" w:hAnsiTheme="minorHAnsi" w:cstheme="minorHAnsi"/>
          <w:color w:val="000000"/>
        </w:rPr>
      </w:pPr>
    </w:p>
    <w:p w:rsidR="00F65822" w:rsidRPr="00977547" w:rsidRDefault="00F65822" w:rsidP="009934F5">
      <w:pPr>
        <w:pStyle w:val="NormalWeb"/>
        <w:spacing w:before="0" w:beforeAutospacing="0" w:after="200" w:afterAutospacing="0"/>
        <w:rPr>
          <w:rFonts w:asciiTheme="minorHAnsi" w:hAnsiTheme="minorHAnsi" w:cstheme="minorHAnsi"/>
          <w:color w:val="000000"/>
        </w:rPr>
      </w:pPr>
    </w:p>
    <w:p w:rsidR="00D412EF" w:rsidRPr="00977547" w:rsidRDefault="00D412EF" w:rsidP="009934F5">
      <w:pPr>
        <w:pStyle w:val="NormalWeb"/>
        <w:spacing w:before="0" w:beforeAutospacing="0" w:after="200" w:afterAutospacing="0"/>
        <w:rPr>
          <w:rFonts w:asciiTheme="minorHAnsi" w:hAnsiTheme="minorHAnsi" w:cstheme="minorHAnsi"/>
          <w:color w:val="000000"/>
        </w:rPr>
      </w:pPr>
    </w:p>
    <w:p w:rsidR="00565667" w:rsidRPr="00977547" w:rsidRDefault="00565667" w:rsidP="009934F5">
      <w:pPr>
        <w:pStyle w:val="NormalWeb"/>
        <w:spacing w:before="0" w:beforeAutospacing="0" w:after="200" w:afterAutospacing="0"/>
        <w:rPr>
          <w:rFonts w:asciiTheme="minorHAnsi" w:hAnsiTheme="minorHAnsi" w:cstheme="minorHAnsi"/>
          <w:color w:val="000000"/>
        </w:rPr>
      </w:pPr>
    </w:p>
    <w:p w:rsidR="00F65822" w:rsidRPr="00977547" w:rsidRDefault="00565667" w:rsidP="009934F5">
      <w:pPr>
        <w:pStyle w:val="NormalWeb"/>
        <w:spacing w:before="0" w:beforeAutospacing="0" w:after="200" w:afterAutospacing="0"/>
        <w:rPr>
          <w:rFonts w:asciiTheme="minorHAnsi" w:hAnsiTheme="minorHAnsi" w:cstheme="minorHAnsi"/>
          <w:b/>
          <w:color w:val="000000"/>
        </w:rPr>
      </w:pPr>
      <w:r w:rsidRPr="00977547">
        <w:rPr>
          <w:rFonts w:asciiTheme="minorHAnsi" w:hAnsiTheme="minorHAnsi" w:cstheme="minorHAnsi"/>
          <w:color w:val="000000"/>
        </w:rPr>
        <w:t xml:space="preserve">                                                                          </w:t>
      </w:r>
      <w:r w:rsidR="00F65822" w:rsidRPr="00977547">
        <w:rPr>
          <w:rFonts w:asciiTheme="minorHAnsi" w:hAnsiTheme="minorHAnsi" w:cstheme="minorHAnsi"/>
          <w:b/>
          <w:color w:val="000000"/>
        </w:rPr>
        <w:t>REFERENCES</w:t>
      </w:r>
    </w:p>
    <w:p w:rsidR="00925450" w:rsidRPr="00977547" w:rsidRDefault="00925450" w:rsidP="00200113">
      <w:pPr>
        <w:rPr>
          <w:sz w:val="24"/>
          <w:szCs w:val="24"/>
        </w:rPr>
      </w:pPr>
    </w:p>
    <w:p w:rsidR="00925450" w:rsidRPr="00977547" w:rsidRDefault="00925450" w:rsidP="005174C0">
      <w:pPr>
        <w:rPr>
          <w:sz w:val="24"/>
          <w:szCs w:val="24"/>
        </w:rPr>
      </w:pPr>
      <w:r w:rsidRPr="00977547">
        <w:rPr>
          <w:sz w:val="24"/>
          <w:szCs w:val="24"/>
        </w:rPr>
        <w:t xml:space="preserve">Chen, L., Zhang, H. and Li, P. (2021) Sustainable Transport Solutions for Mining Operations. 2nd </w:t>
      </w:r>
      <w:proofErr w:type="spellStart"/>
      <w:r w:rsidRPr="00977547">
        <w:rPr>
          <w:sz w:val="24"/>
          <w:szCs w:val="24"/>
        </w:rPr>
        <w:t>edn</w:t>
      </w:r>
      <w:proofErr w:type="spellEnd"/>
      <w:r w:rsidRPr="00977547">
        <w:rPr>
          <w:sz w:val="24"/>
          <w:szCs w:val="24"/>
        </w:rPr>
        <w:t>. London: Springer.</w:t>
      </w:r>
    </w:p>
    <w:p w:rsidR="00925450" w:rsidRPr="00977547" w:rsidRDefault="00925450" w:rsidP="005174C0">
      <w:pPr>
        <w:rPr>
          <w:sz w:val="24"/>
          <w:szCs w:val="24"/>
        </w:rPr>
      </w:pPr>
      <w:proofErr w:type="spellStart"/>
      <w:r w:rsidRPr="00977547">
        <w:rPr>
          <w:sz w:val="24"/>
          <w:szCs w:val="24"/>
        </w:rPr>
        <w:t>García</w:t>
      </w:r>
      <w:proofErr w:type="spellEnd"/>
      <w:r w:rsidRPr="00977547">
        <w:rPr>
          <w:sz w:val="24"/>
          <w:szCs w:val="24"/>
        </w:rPr>
        <w:t>, M., Santos, A. and Silva, F. (2022) Mining and Environmental Sustainability: New Technologies and Approaches. New York: Wiley.</w:t>
      </w:r>
    </w:p>
    <w:p w:rsidR="00925450" w:rsidRPr="00977547" w:rsidRDefault="00925450" w:rsidP="00200113">
      <w:pPr>
        <w:rPr>
          <w:sz w:val="24"/>
          <w:szCs w:val="24"/>
        </w:rPr>
      </w:pPr>
      <w:r w:rsidRPr="00977547">
        <w:rPr>
          <w:sz w:val="24"/>
          <w:szCs w:val="24"/>
        </w:rPr>
        <w:t xml:space="preserve">Gosling, J., James, P. and Richards, J. (2015) Operations Management in a Global Context. 2nd </w:t>
      </w:r>
      <w:proofErr w:type="spellStart"/>
      <w:r w:rsidRPr="00977547">
        <w:rPr>
          <w:sz w:val="24"/>
          <w:szCs w:val="24"/>
        </w:rPr>
        <w:t>edn</w:t>
      </w:r>
      <w:proofErr w:type="spellEnd"/>
      <w:r w:rsidRPr="00977547">
        <w:rPr>
          <w:sz w:val="24"/>
          <w:szCs w:val="24"/>
        </w:rPr>
        <w:t>. Oxford: Oxford University Press.</w:t>
      </w:r>
    </w:p>
    <w:p w:rsidR="00925450" w:rsidRPr="00977547" w:rsidRDefault="00925450" w:rsidP="00F65822">
      <w:pPr>
        <w:spacing w:after="200" w:line="240" w:lineRule="auto"/>
        <w:rPr>
          <w:rFonts w:eastAsia="Times New Roman" w:cstheme="minorHAnsi"/>
          <w:sz w:val="24"/>
          <w:szCs w:val="24"/>
        </w:rPr>
      </w:pPr>
      <w:r w:rsidRPr="00977547">
        <w:rPr>
          <w:rFonts w:eastAsia="Times New Roman" w:cstheme="minorHAnsi"/>
          <w:color w:val="000000"/>
          <w:sz w:val="24"/>
          <w:szCs w:val="24"/>
        </w:rPr>
        <w:t>Johnson, T. (2023). Sustainable Mining Practices: A Global Perspective. 2nd ed. London: Mining Press, p. 89.</w:t>
      </w:r>
    </w:p>
    <w:p w:rsidR="00925450" w:rsidRPr="00977547" w:rsidRDefault="00925450" w:rsidP="00A32F8F">
      <w:pPr>
        <w:pStyle w:val="NormalWeb"/>
        <w:spacing w:before="0" w:beforeAutospacing="0" w:after="200" w:afterAutospacing="0"/>
        <w:rPr>
          <w:rFonts w:asciiTheme="minorHAnsi" w:hAnsiTheme="minorHAnsi" w:cstheme="minorHAnsi"/>
        </w:rPr>
      </w:pPr>
      <w:r w:rsidRPr="00977547">
        <w:rPr>
          <w:rFonts w:asciiTheme="minorHAnsi" w:hAnsiTheme="minorHAnsi" w:cstheme="minorHAnsi"/>
          <w:color w:val="000000"/>
        </w:rPr>
        <w:t>Johnson, T., Broughton, K. and Lee, R. (2020) 'Assessing the Feasibility of Rail and Conveyor Systems for Ore Transport'. Journal of Transport Engineering, 38(6), pp. 320-333.</w:t>
      </w:r>
    </w:p>
    <w:p w:rsidR="00925450" w:rsidRPr="00977547" w:rsidRDefault="00925450" w:rsidP="00173CC2">
      <w:pPr>
        <w:spacing w:after="200" w:line="240" w:lineRule="auto"/>
        <w:rPr>
          <w:rFonts w:eastAsia="Times New Roman" w:cstheme="minorHAnsi"/>
          <w:sz w:val="24"/>
          <w:szCs w:val="24"/>
        </w:rPr>
      </w:pPr>
      <w:r w:rsidRPr="00977547">
        <w:rPr>
          <w:rFonts w:eastAsia="Times New Roman" w:cstheme="minorHAnsi"/>
          <w:sz w:val="24"/>
          <w:szCs w:val="24"/>
        </w:rPr>
        <w:t>Jones, A. &amp;amp; Taylor, B. (2024). Innovations in Materials Handling: Technological Advancements in Operations. Springer, pp. 110-115.</w:t>
      </w:r>
    </w:p>
    <w:p w:rsidR="00925450" w:rsidRPr="00977547" w:rsidRDefault="00925450" w:rsidP="005174C0">
      <w:pPr>
        <w:rPr>
          <w:sz w:val="24"/>
          <w:szCs w:val="24"/>
        </w:rPr>
      </w:pPr>
      <w:r w:rsidRPr="00977547">
        <w:rPr>
          <w:sz w:val="24"/>
          <w:szCs w:val="24"/>
        </w:rPr>
        <w:t xml:space="preserve">Kuehl, L. and Tavares, A. (2022) Materials Handling: Innovations and Challenges. 4th </w:t>
      </w:r>
      <w:proofErr w:type="spellStart"/>
      <w:r w:rsidRPr="00977547">
        <w:rPr>
          <w:sz w:val="24"/>
          <w:szCs w:val="24"/>
        </w:rPr>
        <w:t>edn</w:t>
      </w:r>
      <w:proofErr w:type="spellEnd"/>
      <w:r w:rsidRPr="00977547">
        <w:rPr>
          <w:sz w:val="24"/>
          <w:szCs w:val="24"/>
        </w:rPr>
        <w:t>. Oxford: Oxford University Press.</w:t>
      </w:r>
    </w:p>
    <w:p w:rsidR="00925450" w:rsidRPr="00977547" w:rsidRDefault="00925450" w:rsidP="005174C0">
      <w:pPr>
        <w:rPr>
          <w:sz w:val="24"/>
          <w:szCs w:val="24"/>
        </w:rPr>
      </w:pPr>
      <w:r w:rsidRPr="00977547">
        <w:rPr>
          <w:sz w:val="24"/>
          <w:szCs w:val="24"/>
        </w:rPr>
        <w:t xml:space="preserve">McKeown, T. and Harris, L. (2023) Rail Transport in Mining: Systems and Solutions. 5th </w:t>
      </w:r>
      <w:proofErr w:type="spellStart"/>
      <w:r w:rsidRPr="00977547">
        <w:rPr>
          <w:sz w:val="24"/>
          <w:szCs w:val="24"/>
        </w:rPr>
        <w:t>edn</w:t>
      </w:r>
      <w:proofErr w:type="spellEnd"/>
      <w:r w:rsidRPr="00977547">
        <w:rPr>
          <w:sz w:val="24"/>
          <w:szCs w:val="24"/>
        </w:rPr>
        <w:t>. London: Elsevier.</w:t>
      </w:r>
    </w:p>
    <w:p w:rsidR="00925450" w:rsidRPr="00977547" w:rsidRDefault="00925450" w:rsidP="00925450">
      <w:pPr>
        <w:spacing w:after="200" w:line="240" w:lineRule="auto"/>
        <w:rPr>
          <w:rFonts w:eastAsia="Times New Roman" w:cstheme="minorHAnsi"/>
          <w:sz w:val="24"/>
          <w:szCs w:val="24"/>
        </w:rPr>
      </w:pPr>
      <w:r w:rsidRPr="00977547">
        <w:rPr>
          <w:rFonts w:eastAsia="Times New Roman" w:cstheme="minorHAnsi"/>
          <w:color w:val="000000"/>
          <w:sz w:val="24"/>
          <w:szCs w:val="24"/>
        </w:rPr>
        <w:t>Meyer, A. and Smith, D. (2023) Materials Handling: Environmental and Safety Practices in Mining. Environmental Management Review, 41(4), pp. 233-250.</w:t>
      </w:r>
    </w:p>
    <w:p w:rsidR="00925450" w:rsidRPr="00977547" w:rsidRDefault="00925450" w:rsidP="005174C0">
      <w:pPr>
        <w:rPr>
          <w:sz w:val="24"/>
          <w:szCs w:val="24"/>
        </w:rPr>
      </w:pPr>
      <w:r w:rsidRPr="00977547">
        <w:rPr>
          <w:sz w:val="24"/>
          <w:szCs w:val="24"/>
        </w:rPr>
        <w:t xml:space="preserve">Smith, J. and Zhao, Y. (2023) Noise and Visual Impact Mitigation in Mining Operations. 1st </w:t>
      </w:r>
      <w:proofErr w:type="spellStart"/>
      <w:r w:rsidRPr="00977547">
        <w:rPr>
          <w:sz w:val="24"/>
          <w:szCs w:val="24"/>
        </w:rPr>
        <w:t>edn</w:t>
      </w:r>
      <w:proofErr w:type="spellEnd"/>
      <w:r w:rsidRPr="00977547">
        <w:rPr>
          <w:sz w:val="24"/>
          <w:szCs w:val="24"/>
        </w:rPr>
        <w:t>. Cambridge: Cambridge University Press.</w:t>
      </w:r>
    </w:p>
    <w:p w:rsidR="00925450" w:rsidRPr="00977547" w:rsidRDefault="00925450" w:rsidP="00F65822">
      <w:pPr>
        <w:spacing w:after="200" w:line="240" w:lineRule="auto"/>
        <w:rPr>
          <w:rFonts w:eastAsia="Times New Roman" w:cstheme="minorHAnsi"/>
          <w:sz w:val="24"/>
          <w:szCs w:val="24"/>
        </w:rPr>
      </w:pPr>
      <w:r w:rsidRPr="00977547">
        <w:rPr>
          <w:rFonts w:eastAsia="Times New Roman" w:cstheme="minorHAnsi"/>
          <w:color w:val="000000"/>
          <w:sz w:val="24"/>
          <w:szCs w:val="24"/>
        </w:rPr>
        <w:t>Smith, R. (2022). Logistical Solutions for Mining Operations. 3rd Ed. New York: Industrial Publishing, p. 112.</w:t>
      </w:r>
    </w:p>
    <w:p w:rsidR="00925450" w:rsidRPr="00977547" w:rsidRDefault="00925450" w:rsidP="00F65822">
      <w:pPr>
        <w:spacing w:after="200" w:line="240" w:lineRule="auto"/>
        <w:rPr>
          <w:rFonts w:eastAsia="Times New Roman" w:cstheme="minorHAnsi"/>
          <w:color w:val="000000"/>
          <w:sz w:val="24"/>
          <w:szCs w:val="24"/>
        </w:rPr>
      </w:pPr>
      <w:r w:rsidRPr="00977547">
        <w:rPr>
          <w:rFonts w:eastAsia="Times New Roman" w:cstheme="minorHAnsi"/>
          <w:color w:val="000000"/>
          <w:sz w:val="24"/>
          <w:szCs w:val="24"/>
        </w:rPr>
        <w:t>Zhang, L., Wang, X., &amp; Li, J. (2023). The Role of Tungsten in Modern Industry. Journal of Raw Materials, 48(1), pp. 42-50.</w:t>
      </w:r>
    </w:p>
    <w:p w:rsidR="005174C0" w:rsidRPr="00977547" w:rsidRDefault="005174C0" w:rsidP="005174C0">
      <w:pPr>
        <w:rPr>
          <w:sz w:val="24"/>
          <w:szCs w:val="24"/>
        </w:rPr>
      </w:pPr>
    </w:p>
    <w:p w:rsidR="005174C0" w:rsidRPr="00977547" w:rsidRDefault="005174C0" w:rsidP="00A32F8F">
      <w:pPr>
        <w:pStyle w:val="NormalWeb"/>
        <w:spacing w:before="0" w:beforeAutospacing="0" w:after="200" w:afterAutospacing="0"/>
        <w:rPr>
          <w:rFonts w:asciiTheme="minorHAnsi" w:hAnsiTheme="minorHAnsi" w:cstheme="minorHAnsi"/>
        </w:rPr>
      </w:pPr>
    </w:p>
    <w:p w:rsidR="00A32F8F" w:rsidRDefault="00A32F8F" w:rsidP="004C6CFC">
      <w:pPr>
        <w:spacing w:after="200" w:line="240" w:lineRule="auto"/>
        <w:rPr>
          <w:rFonts w:eastAsia="Times New Roman" w:cstheme="minorHAnsi"/>
          <w:sz w:val="24"/>
          <w:szCs w:val="24"/>
        </w:rPr>
      </w:pPr>
    </w:p>
    <w:p w:rsidR="00CA073D" w:rsidRPr="00977547" w:rsidRDefault="00CA073D" w:rsidP="004C6CFC">
      <w:pPr>
        <w:spacing w:after="200" w:line="240" w:lineRule="auto"/>
        <w:rPr>
          <w:rFonts w:eastAsia="Times New Roman" w:cstheme="minorHAnsi"/>
          <w:sz w:val="24"/>
          <w:szCs w:val="24"/>
        </w:rPr>
      </w:pPr>
    </w:p>
    <w:p w:rsidR="004C6CFC" w:rsidRPr="00977547" w:rsidRDefault="004C6CFC" w:rsidP="00173CC2">
      <w:pPr>
        <w:spacing w:after="200" w:line="240" w:lineRule="auto"/>
        <w:rPr>
          <w:rFonts w:eastAsia="Times New Roman" w:cstheme="minorHAnsi"/>
          <w:sz w:val="24"/>
          <w:szCs w:val="24"/>
        </w:rPr>
      </w:pPr>
    </w:p>
    <w:p w:rsidR="00F52AA6" w:rsidRPr="00CA073D" w:rsidRDefault="00F52AA6" w:rsidP="00F52AA6">
      <w:pPr>
        <w:rPr>
          <w:b/>
        </w:rPr>
      </w:pPr>
      <w:r w:rsidRPr="00CA073D">
        <w:rPr>
          <w:b/>
        </w:rPr>
        <w:t xml:space="preserve">                                                                         </w:t>
      </w:r>
      <w:r w:rsidR="00932D8D">
        <w:rPr>
          <w:b/>
        </w:rPr>
        <w:t xml:space="preserve">        </w:t>
      </w:r>
      <w:r w:rsidRPr="00CA073D">
        <w:rPr>
          <w:b/>
        </w:rPr>
        <w:t>APPENDICES</w:t>
      </w:r>
    </w:p>
    <w:p w:rsidR="00CA073D" w:rsidRDefault="00CA073D" w:rsidP="00F52AA6"/>
    <w:p w:rsidR="00F52AA6" w:rsidRDefault="00F52AA6" w:rsidP="00F52AA6">
      <w:r w:rsidRPr="00F52AA6">
        <w:rPr>
          <w:b/>
        </w:rPr>
        <w:t>Appendix A</w:t>
      </w:r>
      <w:r>
        <w:t>: Evaluation Matrix for Materials Handling Options</w:t>
      </w:r>
    </w:p>
    <w:p w:rsidR="00F52AA6" w:rsidRDefault="00F52AA6" w:rsidP="00F52AA6">
      <w:r w:rsidRPr="00F52AA6">
        <w:rPr>
          <w:b/>
        </w:rPr>
        <w:t>Appendices:</w:t>
      </w:r>
      <w:r>
        <w:t xml:space="preserve"> Maintenance Requirements Overview</w:t>
      </w:r>
    </w:p>
    <w:p w:rsidR="00F52AA6" w:rsidRDefault="00F52AA6" w:rsidP="00F52AA6">
      <w:r w:rsidRPr="00F52AA6">
        <w:rPr>
          <w:b/>
        </w:rPr>
        <w:t>Appendix C:</w:t>
      </w:r>
      <w:r>
        <w:t xml:space="preserve"> Environmental Impact Assessment Checklist</w:t>
      </w:r>
    </w:p>
    <w:p w:rsidR="00F52AA6" w:rsidRDefault="00F52AA6" w:rsidP="00F52AA6">
      <w:r w:rsidRPr="00F52AA6">
        <w:rPr>
          <w:b/>
        </w:rPr>
        <w:t>Appendix D:</w:t>
      </w:r>
      <w:r>
        <w:t xml:space="preserve"> Cost Breakdown Example (Hypothetical)</w:t>
      </w:r>
    </w:p>
    <w:p w:rsidR="00F52AA6" w:rsidRDefault="00F52AA6" w:rsidP="00F52AA6">
      <w:r w:rsidRPr="00F52AA6">
        <w:rPr>
          <w:b/>
        </w:rPr>
        <w:t>Appendix E:</w:t>
      </w:r>
      <w:r>
        <w:t xml:space="preserve"> Regulatory Requirements for Environmental Impact</w:t>
      </w:r>
    </w:p>
    <w:p w:rsidR="00F52AA6" w:rsidRDefault="00F52AA6" w:rsidP="00F52AA6">
      <w:r w:rsidRPr="00F52AA6">
        <w:rPr>
          <w:b/>
        </w:rPr>
        <w:t>1. Noise Mitigation Standards:</w:t>
      </w:r>
      <w:r>
        <w:t xml:space="preserve"> All systems must comply with local noise level standards to ensure minimal impact on the surrounding environment and communities. Noise levels should not exceed 45-50 dB in residential areas (Smith &amp; Zhao, 2023, p. 63).</w:t>
      </w:r>
    </w:p>
    <w:p w:rsidR="00F52AA6" w:rsidRDefault="00F52AA6" w:rsidP="00F52AA6">
      <w:r w:rsidRPr="00F52AA6">
        <w:rPr>
          <w:b/>
        </w:rPr>
        <w:t>2. Visual Impact Assessment:</w:t>
      </w:r>
      <w:r>
        <w:t xml:space="preserve"> Systems should undergo an environmental impact assessment (EIA) to evaluate how visible the transport system will be in the landscape and whether it can be mitigated by design or landscaping techniques.</w:t>
      </w:r>
    </w:p>
    <w:p w:rsidR="00F52AA6" w:rsidRDefault="00F52AA6" w:rsidP="00F52AA6">
      <w:r w:rsidRPr="00F52AA6">
        <w:rPr>
          <w:b/>
        </w:rPr>
        <w:t>3. Safety Regulations:</w:t>
      </w:r>
      <w:r>
        <w:t xml:space="preserve"> All systems must comply with mining industry safety standards, ensuring the safety of both workers and the local community. This includes regular inspections, emergency procedures, and worker training (Kuehl &amp; Tavares, 2022, p. 128).</w:t>
      </w:r>
    </w:p>
    <w:p w:rsidR="00F52AA6" w:rsidRDefault="00F52AA6" w:rsidP="00F52AA6"/>
    <w:p w:rsidR="00173CC2" w:rsidRPr="00977547" w:rsidRDefault="00173CC2" w:rsidP="00173CC2">
      <w:pPr>
        <w:spacing w:after="200" w:line="240" w:lineRule="auto"/>
        <w:rPr>
          <w:rFonts w:eastAsia="Times New Roman" w:cstheme="minorHAnsi"/>
          <w:sz w:val="24"/>
          <w:szCs w:val="24"/>
        </w:rPr>
      </w:pPr>
    </w:p>
    <w:sectPr w:rsidR="00173CC2" w:rsidRPr="00977547" w:rsidSect="00A6346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6771" w:rsidRDefault="009A6771" w:rsidP="002F567D">
      <w:pPr>
        <w:spacing w:after="0" w:line="240" w:lineRule="auto"/>
      </w:pPr>
      <w:r>
        <w:separator/>
      </w:r>
    </w:p>
  </w:endnote>
  <w:endnote w:type="continuationSeparator" w:id="0">
    <w:p w:rsidR="009A6771" w:rsidRDefault="009A6771" w:rsidP="002F5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3340611"/>
      <w:docPartObj>
        <w:docPartGallery w:val="Page Numbers (Bottom of Page)"/>
        <w:docPartUnique/>
      </w:docPartObj>
    </w:sdtPr>
    <w:sdtEndPr>
      <w:rPr>
        <w:noProof/>
      </w:rPr>
    </w:sdtEndPr>
    <w:sdtContent>
      <w:p w:rsidR="002F567D" w:rsidRDefault="002F567D">
        <w:pPr>
          <w:pStyle w:val="Footer"/>
          <w:jc w:val="center"/>
        </w:pPr>
        <w:r>
          <w:fldChar w:fldCharType="begin"/>
        </w:r>
        <w:r>
          <w:instrText xml:space="preserve"> PAGE   \* MERGEFORMAT </w:instrText>
        </w:r>
        <w:r>
          <w:fldChar w:fldCharType="separate"/>
        </w:r>
        <w:r w:rsidR="00643911">
          <w:rPr>
            <w:noProof/>
          </w:rPr>
          <w:t>14</w:t>
        </w:r>
        <w:r>
          <w:rPr>
            <w:noProof/>
          </w:rPr>
          <w:fldChar w:fldCharType="end"/>
        </w:r>
      </w:p>
    </w:sdtContent>
  </w:sdt>
  <w:p w:rsidR="002F567D" w:rsidRDefault="002F56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6771" w:rsidRDefault="009A6771" w:rsidP="002F567D">
      <w:pPr>
        <w:spacing w:after="0" w:line="240" w:lineRule="auto"/>
      </w:pPr>
      <w:r>
        <w:separator/>
      </w:r>
    </w:p>
  </w:footnote>
  <w:footnote w:type="continuationSeparator" w:id="0">
    <w:p w:rsidR="009A6771" w:rsidRDefault="009A6771" w:rsidP="002F56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586D08"/>
    <w:multiLevelType w:val="hybridMultilevel"/>
    <w:tmpl w:val="B7467B8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639"/>
    <w:rsid w:val="000165FD"/>
    <w:rsid w:val="0003577F"/>
    <w:rsid w:val="00057095"/>
    <w:rsid w:val="00067566"/>
    <w:rsid w:val="000806A4"/>
    <w:rsid w:val="00090BDE"/>
    <w:rsid w:val="000B3492"/>
    <w:rsid w:val="000C2F31"/>
    <w:rsid w:val="000E78D7"/>
    <w:rsid w:val="001123B0"/>
    <w:rsid w:val="00131121"/>
    <w:rsid w:val="00131A33"/>
    <w:rsid w:val="001562FD"/>
    <w:rsid w:val="00157C0C"/>
    <w:rsid w:val="00173CC2"/>
    <w:rsid w:val="00180CA3"/>
    <w:rsid w:val="001825DA"/>
    <w:rsid w:val="0019797E"/>
    <w:rsid w:val="001B4F5F"/>
    <w:rsid w:val="001E2FEE"/>
    <w:rsid w:val="00200113"/>
    <w:rsid w:val="00200A59"/>
    <w:rsid w:val="002054EB"/>
    <w:rsid w:val="0020644E"/>
    <w:rsid w:val="0021346F"/>
    <w:rsid w:val="0021732A"/>
    <w:rsid w:val="00287326"/>
    <w:rsid w:val="002A6D35"/>
    <w:rsid w:val="002B17EA"/>
    <w:rsid w:val="002D5DB1"/>
    <w:rsid w:val="002F478C"/>
    <w:rsid w:val="002F567D"/>
    <w:rsid w:val="002F6D18"/>
    <w:rsid w:val="00312461"/>
    <w:rsid w:val="00324587"/>
    <w:rsid w:val="00347AB2"/>
    <w:rsid w:val="003D259B"/>
    <w:rsid w:val="00402441"/>
    <w:rsid w:val="00425836"/>
    <w:rsid w:val="00464B7F"/>
    <w:rsid w:val="00464E72"/>
    <w:rsid w:val="00495C26"/>
    <w:rsid w:val="004C2C66"/>
    <w:rsid w:val="004C6CFC"/>
    <w:rsid w:val="004C76FB"/>
    <w:rsid w:val="00504ED9"/>
    <w:rsid w:val="00507B9D"/>
    <w:rsid w:val="005174C0"/>
    <w:rsid w:val="0052685D"/>
    <w:rsid w:val="00542B98"/>
    <w:rsid w:val="005527CF"/>
    <w:rsid w:val="00552EDE"/>
    <w:rsid w:val="00565667"/>
    <w:rsid w:val="00573319"/>
    <w:rsid w:val="00574FFA"/>
    <w:rsid w:val="0057577F"/>
    <w:rsid w:val="0058183B"/>
    <w:rsid w:val="00582B52"/>
    <w:rsid w:val="005A0968"/>
    <w:rsid w:val="005A2734"/>
    <w:rsid w:val="005B65A5"/>
    <w:rsid w:val="005E0CB0"/>
    <w:rsid w:val="005E1B62"/>
    <w:rsid w:val="005F421E"/>
    <w:rsid w:val="00640468"/>
    <w:rsid w:val="00643911"/>
    <w:rsid w:val="006553E7"/>
    <w:rsid w:val="006907DF"/>
    <w:rsid w:val="00693E64"/>
    <w:rsid w:val="006B2367"/>
    <w:rsid w:val="006B5CE1"/>
    <w:rsid w:val="006C4EA2"/>
    <w:rsid w:val="006D4D24"/>
    <w:rsid w:val="006F183C"/>
    <w:rsid w:val="00705639"/>
    <w:rsid w:val="007225CB"/>
    <w:rsid w:val="00736DAD"/>
    <w:rsid w:val="0074033A"/>
    <w:rsid w:val="007568C2"/>
    <w:rsid w:val="0076266F"/>
    <w:rsid w:val="007B0D63"/>
    <w:rsid w:val="007C2D1B"/>
    <w:rsid w:val="007E5F44"/>
    <w:rsid w:val="008066C4"/>
    <w:rsid w:val="0081304C"/>
    <w:rsid w:val="00832521"/>
    <w:rsid w:val="00835C75"/>
    <w:rsid w:val="00854419"/>
    <w:rsid w:val="008C17F1"/>
    <w:rsid w:val="008E65BD"/>
    <w:rsid w:val="008F05D7"/>
    <w:rsid w:val="00901ED2"/>
    <w:rsid w:val="009059DE"/>
    <w:rsid w:val="00910EBA"/>
    <w:rsid w:val="00924D92"/>
    <w:rsid w:val="00925450"/>
    <w:rsid w:val="00932D8D"/>
    <w:rsid w:val="00961A6D"/>
    <w:rsid w:val="00965904"/>
    <w:rsid w:val="00975466"/>
    <w:rsid w:val="0097552F"/>
    <w:rsid w:val="00977547"/>
    <w:rsid w:val="009934F5"/>
    <w:rsid w:val="009A6771"/>
    <w:rsid w:val="009B51C4"/>
    <w:rsid w:val="009B78AE"/>
    <w:rsid w:val="00A32F8F"/>
    <w:rsid w:val="00A42796"/>
    <w:rsid w:val="00A4738A"/>
    <w:rsid w:val="00A5363B"/>
    <w:rsid w:val="00A63463"/>
    <w:rsid w:val="00AA191F"/>
    <w:rsid w:val="00AB3AA0"/>
    <w:rsid w:val="00AE3967"/>
    <w:rsid w:val="00AF3019"/>
    <w:rsid w:val="00B23FBD"/>
    <w:rsid w:val="00B33265"/>
    <w:rsid w:val="00B86E3C"/>
    <w:rsid w:val="00B94936"/>
    <w:rsid w:val="00BA72EC"/>
    <w:rsid w:val="00BC5E14"/>
    <w:rsid w:val="00BF3D72"/>
    <w:rsid w:val="00C01543"/>
    <w:rsid w:val="00C06A22"/>
    <w:rsid w:val="00C07CB0"/>
    <w:rsid w:val="00C22CD9"/>
    <w:rsid w:val="00C8481C"/>
    <w:rsid w:val="00CA073D"/>
    <w:rsid w:val="00CA5FF0"/>
    <w:rsid w:val="00CB657E"/>
    <w:rsid w:val="00CD07CD"/>
    <w:rsid w:val="00CE3060"/>
    <w:rsid w:val="00CF0BDB"/>
    <w:rsid w:val="00D26746"/>
    <w:rsid w:val="00D31018"/>
    <w:rsid w:val="00D412EF"/>
    <w:rsid w:val="00D72B8D"/>
    <w:rsid w:val="00D90E3F"/>
    <w:rsid w:val="00D94B35"/>
    <w:rsid w:val="00DA6017"/>
    <w:rsid w:val="00DB4751"/>
    <w:rsid w:val="00DC6189"/>
    <w:rsid w:val="00DC7574"/>
    <w:rsid w:val="00DF76E5"/>
    <w:rsid w:val="00E03BEC"/>
    <w:rsid w:val="00E166FC"/>
    <w:rsid w:val="00E22C01"/>
    <w:rsid w:val="00E50A40"/>
    <w:rsid w:val="00E60D80"/>
    <w:rsid w:val="00E87C1D"/>
    <w:rsid w:val="00E929CE"/>
    <w:rsid w:val="00EA7E70"/>
    <w:rsid w:val="00EB7C2D"/>
    <w:rsid w:val="00ED2495"/>
    <w:rsid w:val="00EE1DB6"/>
    <w:rsid w:val="00EE4285"/>
    <w:rsid w:val="00EE6931"/>
    <w:rsid w:val="00EE7168"/>
    <w:rsid w:val="00F0169B"/>
    <w:rsid w:val="00F01D14"/>
    <w:rsid w:val="00F137D1"/>
    <w:rsid w:val="00F415EC"/>
    <w:rsid w:val="00F52AA6"/>
    <w:rsid w:val="00F65822"/>
    <w:rsid w:val="00FA3F0D"/>
    <w:rsid w:val="00FB44E1"/>
    <w:rsid w:val="00FC3B0C"/>
    <w:rsid w:val="00FD7685"/>
    <w:rsid w:val="00FE3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8D91C46-766D-40C5-A63F-01F14E8D4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183B"/>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5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0968"/>
    <w:pPr>
      <w:ind w:left="720"/>
      <w:contextualSpacing/>
    </w:pPr>
  </w:style>
  <w:style w:type="paragraph" w:styleId="Header">
    <w:name w:val="header"/>
    <w:basedOn w:val="Normal"/>
    <w:link w:val="HeaderChar"/>
    <w:uiPriority w:val="99"/>
    <w:unhideWhenUsed/>
    <w:rsid w:val="002F56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567D"/>
  </w:style>
  <w:style w:type="paragraph" w:styleId="Footer">
    <w:name w:val="footer"/>
    <w:basedOn w:val="Normal"/>
    <w:link w:val="FooterChar"/>
    <w:uiPriority w:val="99"/>
    <w:unhideWhenUsed/>
    <w:rsid w:val="002F56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56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0121">
      <w:bodyDiv w:val="1"/>
      <w:marLeft w:val="0"/>
      <w:marRight w:val="0"/>
      <w:marTop w:val="0"/>
      <w:marBottom w:val="0"/>
      <w:divBdr>
        <w:top w:val="none" w:sz="0" w:space="0" w:color="auto"/>
        <w:left w:val="none" w:sz="0" w:space="0" w:color="auto"/>
        <w:bottom w:val="none" w:sz="0" w:space="0" w:color="auto"/>
        <w:right w:val="none" w:sz="0" w:space="0" w:color="auto"/>
      </w:divBdr>
    </w:div>
    <w:div w:id="35473362">
      <w:bodyDiv w:val="1"/>
      <w:marLeft w:val="0"/>
      <w:marRight w:val="0"/>
      <w:marTop w:val="0"/>
      <w:marBottom w:val="0"/>
      <w:divBdr>
        <w:top w:val="none" w:sz="0" w:space="0" w:color="auto"/>
        <w:left w:val="none" w:sz="0" w:space="0" w:color="auto"/>
        <w:bottom w:val="none" w:sz="0" w:space="0" w:color="auto"/>
        <w:right w:val="none" w:sz="0" w:space="0" w:color="auto"/>
      </w:divBdr>
    </w:div>
    <w:div w:id="60561799">
      <w:bodyDiv w:val="1"/>
      <w:marLeft w:val="0"/>
      <w:marRight w:val="0"/>
      <w:marTop w:val="0"/>
      <w:marBottom w:val="0"/>
      <w:divBdr>
        <w:top w:val="none" w:sz="0" w:space="0" w:color="auto"/>
        <w:left w:val="none" w:sz="0" w:space="0" w:color="auto"/>
        <w:bottom w:val="none" w:sz="0" w:space="0" w:color="auto"/>
        <w:right w:val="none" w:sz="0" w:space="0" w:color="auto"/>
      </w:divBdr>
    </w:div>
    <w:div w:id="76293760">
      <w:bodyDiv w:val="1"/>
      <w:marLeft w:val="0"/>
      <w:marRight w:val="0"/>
      <w:marTop w:val="0"/>
      <w:marBottom w:val="0"/>
      <w:divBdr>
        <w:top w:val="none" w:sz="0" w:space="0" w:color="auto"/>
        <w:left w:val="none" w:sz="0" w:space="0" w:color="auto"/>
        <w:bottom w:val="none" w:sz="0" w:space="0" w:color="auto"/>
        <w:right w:val="none" w:sz="0" w:space="0" w:color="auto"/>
      </w:divBdr>
    </w:div>
    <w:div w:id="83110063">
      <w:bodyDiv w:val="1"/>
      <w:marLeft w:val="0"/>
      <w:marRight w:val="0"/>
      <w:marTop w:val="0"/>
      <w:marBottom w:val="0"/>
      <w:divBdr>
        <w:top w:val="none" w:sz="0" w:space="0" w:color="auto"/>
        <w:left w:val="none" w:sz="0" w:space="0" w:color="auto"/>
        <w:bottom w:val="none" w:sz="0" w:space="0" w:color="auto"/>
        <w:right w:val="none" w:sz="0" w:space="0" w:color="auto"/>
      </w:divBdr>
    </w:div>
    <w:div w:id="194470464">
      <w:bodyDiv w:val="1"/>
      <w:marLeft w:val="0"/>
      <w:marRight w:val="0"/>
      <w:marTop w:val="0"/>
      <w:marBottom w:val="0"/>
      <w:divBdr>
        <w:top w:val="none" w:sz="0" w:space="0" w:color="auto"/>
        <w:left w:val="none" w:sz="0" w:space="0" w:color="auto"/>
        <w:bottom w:val="none" w:sz="0" w:space="0" w:color="auto"/>
        <w:right w:val="none" w:sz="0" w:space="0" w:color="auto"/>
      </w:divBdr>
    </w:div>
    <w:div w:id="195849074">
      <w:bodyDiv w:val="1"/>
      <w:marLeft w:val="0"/>
      <w:marRight w:val="0"/>
      <w:marTop w:val="0"/>
      <w:marBottom w:val="0"/>
      <w:divBdr>
        <w:top w:val="none" w:sz="0" w:space="0" w:color="auto"/>
        <w:left w:val="none" w:sz="0" w:space="0" w:color="auto"/>
        <w:bottom w:val="none" w:sz="0" w:space="0" w:color="auto"/>
        <w:right w:val="none" w:sz="0" w:space="0" w:color="auto"/>
      </w:divBdr>
    </w:div>
    <w:div w:id="215820375">
      <w:bodyDiv w:val="1"/>
      <w:marLeft w:val="0"/>
      <w:marRight w:val="0"/>
      <w:marTop w:val="0"/>
      <w:marBottom w:val="0"/>
      <w:divBdr>
        <w:top w:val="none" w:sz="0" w:space="0" w:color="auto"/>
        <w:left w:val="none" w:sz="0" w:space="0" w:color="auto"/>
        <w:bottom w:val="none" w:sz="0" w:space="0" w:color="auto"/>
        <w:right w:val="none" w:sz="0" w:space="0" w:color="auto"/>
      </w:divBdr>
    </w:div>
    <w:div w:id="223219685">
      <w:bodyDiv w:val="1"/>
      <w:marLeft w:val="0"/>
      <w:marRight w:val="0"/>
      <w:marTop w:val="0"/>
      <w:marBottom w:val="0"/>
      <w:divBdr>
        <w:top w:val="none" w:sz="0" w:space="0" w:color="auto"/>
        <w:left w:val="none" w:sz="0" w:space="0" w:color="auto"/>
        <w:bottom w:val="none" w:sz="0" w:space="0" w:color="auto"/>
        <w:right w:val="none" w:sz="0" w:space="0" w:color="auto"/>
      </w:divBdr>
    </w:div>
    <w:div w:id="271665405">
      <w:bodyDiv w:val="1"/>
      <w:marLeft w:val="0"/>
      <w:marRight w:val="0"/>
      <w:marTop w:val="0"/>
      <w:marBottom w:val="0"/>
      <w:divBdr>
        <w:top w:val="none" w:sz="0" w:space="0" w:color="auto"/>
        <w:left w:val="none" w:sz="0" w:space="0" w:color="auto"/>
        <w:bottom w:val="none" w:sz="0" w:space="0" w:color="auto"/>
        <w:right w:val="none" w:sz="0" w:space="0" w:color="auto"/>
      </w:divBdr>
    </w:div>
    <w:div w:id="430469728">
      <w:bodyDiv w:val="1"/>
      <w:marLeft w:val="0"/>
      <w:marRight w:val="0"/>
      <w:marTop w:val="0"/>
      <w:marBottom w:val="0"/>
      <w:divBdr>
        <w:top w:val="none" w:sz="0" w:space="0" w:color="auto"/>
        <w:left w:val="none" w:sz="0" w:space="0" w:color="auto"/>
        <w:bottom w:val="none" w:sz="0" w:space="0" w:color="auto"/>
        <w:right w:val="none" w:sz="0" w:space="0" w:color="auto"/>
      </w:divBdr>
    </w:div>
    <w:div w:id="525101269">
      <w:bodyDiv w:val="1"/>
      <w:marLeft w:val="0"/>
      <w:marRight w:val="0"/>
      <w:marTop w:val="0"/>
      <w:marBottom w:val="0"/>
      <w:divBdr>
        <w:top w:val="none" w:sz="0" w:space="0" w:color="auto"/>
        <w:left w:val="none" w:sz="0" w:space="0" w:color="auto"/>
        <w:bottom w:val="none" w:sz="0" w:space="0" w:color="auto"/>
        <w:right w:val="none" w:sz="0" w:space="0" w:color="auto"/>
      </w:divBdr>
    </w:div>
    <w:div w:id="569776497">
      <w:bodyDiv w:val="1"/>
      <w:marLeft w:val="0"/>
      <w:marRight w:val="0"/>
      <w:marTop w:val="0"/>
      <w:marBottom w:val="0"/>
      <w:divBdr>
        <w:top w:val="none" w:sz="0" w:space="0" w:color="auto"/>
        <w:left w:val="none" w:sz="0" w:space="0" w:color="auto"/>
        <w:bottom w:val="none" w:sz="0" w:space="0" w:color="auto"/>
        <w:right w:val="none" w:sz="0" w:space="0" w:color="auto"/>
      </w:divBdr>
    </w:div>
    <w:div w:id="572158072">
      <w:bodyDiv w:val="1"/>
      <w:marLeft w:val="0"/>
      <w:marRight w:val="0"/>
      <w:marTop w:val="0"/>
      <w:marBottom w:val="0"/>
      <w:divBdr>
        <w:top w:val="none" w:sz="0" w:space="0" w:color="auto"/>
        <w:left w:val="none" w:sz="0" w:space="0" w:color="auto"/>
        <w:bottom w:val="none" w:sz="0" w:space="0" w:color="auto"/>
        <w:right w:val="none" w:sz="0" w:space="0" w:color="auto"/>
      </w:divBdr>
    </w:div>
    <w:div w:id="602958535">
      <w:bodyDiv w:val="1"/>
      <w:marLeft w:val="0"/>
      <w:marRight w:val="0"/>
      <w:marTop w:val="0"/>
      <w:marBottom w:val="0"/>
      <w:divBdr>
        <w:top w:val="none" w:sz="0" w:space="0" w:color="auto"/>
        <w:left w:val="none" w:sz="0" w:space="0" w:color="auto"/>
        <w:bottom w:val="none" w:sz="0" w:space="0" w:color="auto"/>
        <w:right w:val="none" w:sz="0" w:space="0" w:color="auto"/>
      </w:divBdr>
    </w:div>
    <w:div w:id="614216367">
      <w:bodyDiv w:val="1"/>
      <w:marLeft w:val="0"/>
      <w:marRight w:val="0"/>
      <w:marTop w:val="0"/>
      <w:marBottom w:val="0"/>
      <w:divBdr>
        <w:top w:val="none" w:sz="0" w:space="0" w:color="auto"/>
        <w:left w:val="none" w:sz="0" w:space="0" w:color="auto"/>
        <w:bottom w:val="none" w:sz="0" w:space="0" w:color="auto"/>
        <w:right w:val="none" w:sz="0" w:space="0" w:color="auto"/>
      </w:divBdr>
    </w:div>
    <w:div w:id="664942760">
      <w:bodyDiv w:val="1"/>
      <w:marLeft w:val="0"/>
      <w:marRight w:val="0"/>
      <w:marTop w:val="0"/>
      <w:marBottom w:val="0"/>
      <w:divBdr>
        <w:top w:val="none" w:sz="0" w:space="0" w:color="auto"/>
        <w:left w:val="none" w:sz="0" w:space="0" w:color="auto"/>
        <w:bottom w:val="none" w:sz="0" w:space="0" w:color="auto"/>
        <w:right w:val="none" w:sz="0" w:space="0" w:color="auto"/>
      </w:divBdr>
    </w:div>
    <w:div w:id="748693121">
      <w:bodyDiv w:val="1"/>
      <w:marLeft w:val="0"/>
      <w:marRight w:val="0"/>
      <w:marTop w:val="0"/>
      <w:marBottom w:val="0"/>
      <w:divBdr>
        <w:top w:val="none" w:sz="0" w:space="0" w:color="auto"/>
        <w:left w:val="none" w:sz="0" w:space="0" w:color="auto"/>
        <w:bottom w:val="none" w:sz="0" w:space="0" w:color="auto"/>
        <w:right w:val="none" w:sz="0" w:space="0" w:color="auto"/>
      </w:divBdr>
    </w:div>
    <w:div w:id="767117871">
      <w:bodyDiv w:val="1"/>
      <w:marLeft w:val="0"/>
      <w:marRight w:val="0"/>
      <w:marTop w:val="0"/>
      <w:marBottom w:val="0"/>
      <w:divBdr>
        <w:top w:val="none" w:sz="0" w:space="0" w:color="auto"/>
        <w:left w:val="none" w:sz="0" w:space="0" w:color="auto"/>
        <w:bottom w:val="none" w:sz="0" w:space="0" w:color="auto"/>
        <w:right w:val="none" w:sz="0" w:space="0" w:color="auto"/>
      </w:divBdr>
    </w:div>
    <w:div w:id="813059511">
      <w:bodyDiv w:val="1"/>
      <w:marLeft w:val="0"/>
      <w:marRight w:val="0"/>
      <w:marTop w:val="0"/>
      <w:marBottom w:val="0"/>
      <w:divBdr>
        <w:top w:val="none" w:sz="0" w:space="0" w:color="auto"/>
        <w:left w:val="none" w:sz="0" w:space="0" w:color="auto"/>
        <w:bottom w:val="none" w:sz="0" w:space="0" w:color="auto"/>
        <w:right w:val="none" w:sz="0" w:space="0" w:color="auto"/>
      </w:divBdr>
    </w:div>
    <w:div w:id="816841655">
      <w:bodyDiv w:val="1"/>
      <w:marLeft w:val="0"/>
      <w:marRight w:val="0"/>
      <w:marTop w:val="0"/>
      <w:marBottom w:val="0"/>
      <w:divBdr>
        <w:top w:val="none" w:sz="0" w:space="0" w:color="auto"/>
        <w:left w:val="none" w:sz="0" w:space="0" w:color="auto"/>
        <w:bottom w:val="none" w:sz="0" w:space="0" w:color="auto"/>
        <w:right w:val="none" w:sz="0" w:space="0" w:color="auto"/>
      </w:divBdr>
    </w:div>
    <w:div w:id="884216746">
      <w:bodyDiv w:val="1"/>
      <w:marLeft w:val="0"/>
      <w:marRight w:val="0"/>
      <w:marTop w:val="0"/>
      <w:marBottom w:val="0"/>
      <w:divBdr>
        <w:top w:val="none" w:sz="0" w:space="0" w:color="auto"/>
        <w:left w:val="none" w:sz="0" w:space="0" w:color="auto"/>
        <w:bottom w:val="none" w:sz="0" w:space="0" w:color="auto"/>
        <w:right w:val="none" w:sz="0" w:space="0" w:color="auto"/>
      </w:divBdr>
    </w:div>
    <w:div w:id="893395862">
      <w:bodyDiv w:val="1"/>
      <w:marLeft w:val="0"/>
      <w:marRight w:val="0"/>
      <w:marTop w:val="0"/>
      <w:marBottom w:val="0"/>
      <w:divBdr>
        <w:top w:val="none" w:sz="0" w:space="0" w:color="auto"/>
        <w:left w:val="none" w:sz="0" w:space="0" w:color="auto"/>
        <w:bottom w:val="none" w:sz="0" w:space="0" w:color="auto"/>
        <w:right w:val="none" w:sz="0" w:space="0" w:color="auto"/>
      </w:divBdr>
    </w:div>
    <w:div w:id="897670352">
      <w:bodyDiv w:val="1"/>
      <w:marLeft w:val="0"/>
      <w:marRight w:val="0"/>
      <w:marTop w:val="0"/>
      <w:marBottom w:val="0"/>
      <w:divBdr>
        <w:top w:val="none" w:sz="0" w:space="0" w:color="auto"/>
        <w:left w:val="none" w:sz="0" w:space="0" w:color="auto"/>
        <w:bottom w:val="none" w:sz="0" w:space="0" w:color="auto"/>
        <w:right w:val="none" w:sz="0" w:space="0" w:color="auto"/>
      </w:divBdr>
    </w:div>
    <w:div w:id="949972484">
      <w:bodyDiv w:val="1"/>
      <w:marLeft w:val="0"/>
      <w:marRight w:val="0"/>
      <w:marTop w:val="0"/>
      <w:marBottom w:val="0"/>
      <w:divBdr>
        <w:top w:val="none" w:sz="0" w:space="0" w:color="auto"/>
        <w:left w:val="none" w:sz="0" w:space="0" w:color="auto"/>
        <w:bottom w:val="none" w:sz="0" w:space="0" w:color="auto"/>
        <w:right w:val="none" w:sz="0" w:space="0" w:color="auto"/>
      </w:divBdr>
    </w:div>
    <w:div w:id="985552805">
      <w:bodyDiv w:val="1"/>
      <w:marLeft w:val="0"/>
      <w:marRight w:val="0"/>
      <w:marTop w:val="0"/>
      <w:marBottom w:val="0"/>
      <w:divBdr>
        <w:top w:val="none" w:sz="0" w:space="0" w:color="auto"/>
        <w:left w:val="none" w:sz="0" w:space="0" w:color="auto"/>
        <w:bottom w:val="none" w:sz="0" w:space="0" w:color="auto"/>
        <w:right w:val="none" w:sz="0" w:space="0" w:color="auto"/>
      </w:divBdr>
    </w:div>
    <w:div w:id="1047144702">
      <w:bodyDiv w:val="1"/>
      <w:marLeft w:val="0"/>
      <w:marRight w:val="0"/>
      <w:marTop w:val="0"/>
      <w:marBottom w:val="0"/>
      <w:divBdr>
        <w:top w:val="none" w:sz="0" w:space="0" w:color="auto"/>
        <w:left w:val="none" w:sz="0" w:space="0" w:color="auto"/>
        <w:bottom w:val="none" w:sz="0" w:space="0" w:color="auto"/>
        <w:right w:val="none" w:sz="0" w:space="0" w:color="auto"/>
      </w:divBdr>
    </w:div>
    <w:div w:id="1049911801">
      <w:bodyDiv w:val="1"/>
      <w:marLeft w:val="0"/>
      <w:marRight w:val="0"/>
      <w:marTop w:val="0"/>
      <w:marBottom w:val="0"/>
      <w:divBdr>
        <w:top w:val="none" w:sz="0" w:space="0" w:color="auto"/>
        <w:left w:val="none" w:sz="0" w:space="0" w:color="auto"/>
        <w:bottom w:val="none" w:sz="0" w:space="0" w:color="auto"/>
        <w:right w:val="none" w:sz="0" w:space="0" w:color="auto"/>
      </w:divBdr>
    </w:div>
    <w:div w:id="1052270148">
      <w:bodyDiv w:val="1"/>
      <w:marLeft w:val="0"/>
      <w:marRight w:val="0"/>
      <w:marTop w:val="0"/>
      <w:marBottom w:val="0"/>
      <w:divBdr>
        <w:top w:val="none" w:sz="0" w:space="0" w:color="auto"/>
        <w:left w:val="none" w:sz="0" w:space="0" w:color="auto"/>
        <w:bottom w:val="none" w:sz="0" w:space="0" w:color="auto"/>
        <w:right w:val="none" w:sz="0" w:space="0" w:color="auto"/>
      </w:divBdr>
    </w:div>
    <w:div w:id="1099180479">
      <w:bodyDiv w:val="1"/>
      <w:marLeft w:val="0"/>
      <w:marRight w:val="0"/>
      <w:marTop w:val="0"/>
      <w:marBottom w:val="0"/>
      <w:divBdr>
        <w:top w:val="none" w:sz="0" w:space="0" w:color="auto"/>
        <w:left w:val="none" w:sz="0" w:space="0" w:color="auto"/>
        <w:bottom w:val="none" w:sz="0" w:space="0" w:color="auto"/>
        <w:right w:val="none" w:sz="0" w:space="0" w:color="auto"/>
      </w:divBdr>
    </w:div>
    <w:div w:id="1154299085">
      <w:bodyDiv w:val="1"/>
      <w:marLeft w:val="0"/>
      <w:marRight w:val="0"/>
      <w:marTop w:val="0"/>
      <w:marBottom w:val="0"/>
      <w:divBdr>
        <w:top w:val="none" w:sz="0" w:space="0" w:color="auto"/>
        <w:left w:val="none" w:sz="0" w:space="0" w:color="auto"/>
        <w:bottom w:val="none" w:sz="0" w:space="0" w:color="auto"/>
        <w:right w:val="none" w:sz="0" w:space="0" w:color="auto"/>
      </w:divBdr>
    </w:div>
    <w:div w:id="1165246608">
      <w:bodyDiv w:val="1"/>
      <w:marLeft w:val="0"/>
      <w:marRight w:val="0"/>
      <w:marTop w:val="0"/>
      <w:marBottom w:val="0"/>
      <w:divBdr>
        <w:top w:val="none" w:sz="0" w:space="0" w:color="auto"/>
        <w:left w:val="none" w:sz="0" w:space="0" w:color="auto"/>
        <w:bottom w:val="none" w:sz="0" w:space="0" w:color="auto"/>
        <w:right w:val="none" w:sz="0" w:space="0" w:color="auto"/>
      </w:divBdr>
    </w:div>
    <w:div w:id="1174761333">
      <w:bodyDiv w:val="1"/>
      <w:marLeft w:val="0"/>
      <w:marRight w:val="0"/>
      <w:marTop w:val="0"/>
      <w:marBottom w:val="0"/>
      <w:divBdr>
        <w:top w:val="none" w:sz="0" w:space="0" w:color="auto"/>
        <w:left w:val="none" w:sz="0" w:space="0" w:color="auto"/>
        <w:bottom w:val="none" w:sz="0" w:space="0" w:color="auto"/>
        <w:right w:val="none" w:sz="0" w:space="0" w:color="auto"/>
      </w:divBdr>
    </w:div>
    <w:div w:id="1188133096">
      <w:bodyDiv w:val="1"/>
      <w:marLeft w:val="0"/>
      <w:marRight w:val="0"/>
      <w:marTop w:val="0"/>
      <w:marBottom w:val="0"/>
      <w:divBdr>
        <w:top w:val="none" w:sz="0" w:space="0" w:color="auto"/>
        <w:left w:val="none" w:sz="0" w:space="0" w:color="auto"/>
        <w:bottom w:val="none" w:sz="0" w:space="0" w:color="auto"/>
        <w:right w:val="none" w:sz="0" w:space="0" w:color="auto"/>
      </w:divBdr>
    </w:div>
    <w:div w:id="1189300150">
      <w:bodyDiv w:val="1"/>
      <w:marLeft w:val="0"/>
      <w:marRight w:val="0"/>
      <w:marTop w:val="0"/>
      <w:marBottom w:val="0"/>
      <w:divBdr>
        <w:top w:val="none" w:sz="0" w:space="0" w:color="auto"/>
        <w:left w:val="none" w:sz="0" w:space="0" w:color="auto"/>
        <w:bottom w:val="none" w:sz="0" w:space="0" w:color="auto"/>
        <w:right w:val="none" w:sz="0" w:space="0" w:color="auto"/>
      </w:divBdr>
    </w:div>
    <w:div w:id="1221212918">
      <w:bodyDiv w:val="1"/>
      <w:marLeft w:val="0"/>
      <w:marRight w:val="0"/>
      <w:marTop w:val="0"/>
      <w:marBottom w:val="0"/>
      <w:divBdr>
        <w:top w:val="none" w:sz="0" w:space="0" w:color="auto"/>
        <w:left w:val="none" w:sz="0" w:space="0" w:color="auto"/>
        <w:bottom w:val="none" w:sz="0" w:space="0" w:color="auto"/>
        <w:right w:val="none" w:sz="0" w:space="0" w:color="auto"/>
      </w:divBdr>
    </w:div>
    <w:div w:id="1276404428">
      <w:bodyDiv w:val="1"/>
      <w:marLeft w:val="0"/>
      <w:marRight w:val="0"/>
      <w:marTop w:val="0"/>
      <w:marBottom w:val="0"/>
      <w:divBdr>
        <w:top w:val="none" w:sz="0" w:space="0" w:color="auto"/>
        <w:left w:val="none" w:sz="0" w:space="0" w:color="auto"/>
        <w:bottom w:val="none" w:sz="0" w:space="0" w:color="auto"/>
        <w:right w:val="none" w:sz="0" w:space="0" w:color="auto"/>
      </w:divBdr>
    </w:div>
    <w:div w:id="1286691380">
      <w:bodyDiv w:val="1"/>
      <w:marLeft w:val="0"/>
      <w:marRight w:val="0"/>
      <w:marTop w:val="0"/>
      <w:marBottom w:val="0"/>
      <w:divBdr>
        <w:top w:val="none" w:sz="0" w:space="0" w:color="auto"/>
        <w:left w:val="none" w:sz="0" w:space="0" w:color="auto"/>
        <w:bottom w:val="none" w:sz="0" w:space="0" w:color="auto"/>
        <w:right w:val="none" w:sz="0" w:space="0" w:color="auto"/>
      </w:divBdr>
    </w:div>
    <w:div w:id="1332104797">
      <w:bodyDiv w:val="1"/>
      <w:marLeft w:val="0"/>
      <w:marRight w:val="0"/>
      <w:marTop w:val="0"/>
      <w:marBottom w:val="0"/>
      <w:divBdr>
        <w:top w:val="none" w:sz="0" w:space="0" w:color="auto"/>
        <w:left w:val="none" w:sz="0" w:space="0" w:color="auto"/>
        <w:bottom w:val="none" w:sz="0" w:space="0" w:color="auto"/>
        <w:right w:val="none" w:sz="0" w:space="0" w:color="auto"/>
      </w:divBdr>
    </w:div>
    <w:div w:id="1441685109">
      <w:bodyDiv w:val="1"/>
      <w:marLeft w:val="0"/>
      <w:marRight w:val="0"/>
      <w:marTop w:val="0"/>
      <w:marBottom w:val="0"/>
      <w:divBdr>
        <w:top w:val="none" w:sz="0" w:space="0" w:color="auto"/>
        <w:left w:val="none" w:sz="0" w:space="0" w:color="auto"/>
        <w:bottom w:val="none" w:sz="0" w:space="0" w:color="auto"/>
        <w:right w:val="none" w:sz="0" w:space="0" w:color="auto"/>
      </w:divBdr>
    </w:div>
    <w:div w:id="1453860501">
      <w:bodyDiv w:val="1"/>
      <w:marLeft w:val="0"/>
      <w:marRight w:val="0"/>
      <w:marTop w:val="0"/>
      <w:marBottom w:val="0"/>
      <w:divBdr>
        <w:top w:val="none" w:sz="0" w:space="0" w:color="auto"/>
        <w:left w:val="none" w:sz="0" w:space="0" w:color="auto"/>
        <w:bottom w:val="none" w:sz="0" w:space="0" w:color="auto"/>
        <w:right w:val="none" w:sz="0" w:space="0" w:color="auto"/>
      </w:divBdr>
    </w:div>
    <w:div w:id="1523663793">
      <w:bodyDiv w:val="1"/>
      <w:marLeft w:val="0"/>
      <w:marRight w:val="0"/>
      <w:marTop w:val="0"/>
      <w:marBottom w:val="0"/>
      <w:divBdr>
        <w:top w:val="none" w:sz="0" w:space="0" w:color="auto"/>
        <w:left w:val="none" w:sz="0" w:space="0" w:color="auto"/>
        <w:bottom w:val="none" w:sz="0" w:space="0" w:color="auto"/>
        <w:right w:val="none" w:sz="0" w:space="0" w:color="auto"/>
      </w:divBdr>
    </w:div>
    <w:div w:id="1619993041">
      <w:bodyDiv w:val="1"/>
      <w:marLeft w:val="0"/>
      <w:marRight w:val="0"/>
      <w:marTop w:val="0"/>
      <w:marBottom w:val="0"/>
      <w:divBdr>
        <w:top w:val="none" w:sz="0" w:space="0" w:color="auto"/>
        <w:left w:val="none" w:sz="0" w:space="0" w:color="auto"/>
        <w:bottom w:val="none" w:sz="0" w:space="0" w:color="auto"/>
        <w:right w:val="none" w:sz="0" w:space="0" w:color="auto"/>
      </w:divBdr>
    </w:div>
    <w:div w:id="1827747269">
      <w:bodyDiv w:val="1"/>
      <w:marLeft w:val="0"/>
      <w:marRight w:val="0"/>
      <w:marTop w:val="0"/>
      <w:marBottom w:val="0"/>
      <w:divBdr>
        <w:top w:val="none" w:sz="0" w:space="0" w:color="auto"/>
        <w:left w:val="none" w:sz="0" w:space="0" w:color="auto"/>
        <w:bottom w:val="none" w:sz="0" w:space="0" w:color="auto"/>
        <w:right w:val="none" w:sz="0" w:space="0" w:color="auto"/>
      </w:divBdr>
    </w:div>
    <w:div w:id="1930041330">
      <w:bodyDiv w:val="1"/>
      <w:marLeft w:val="0"/>
      <w:marRight w:val="0"/>
      <w:marTop w:val="0"/>
      <w:marBottom w:val="0"/>
      <w:divBdr>
        <w:top w:val="none" w:sz="0" w:space="0" w:color="auto"/>
        <w:left w:val="none" w:sz="0" w:space="0" w:color="auto"/>
        <w:bottom w:val="none" w:sz="0" w:space="0" w:color="auto"/>
        <w:right w:val="none" w:sz="0" w:space="0" w:color="auto"/>
      </w:divBdr>
    </w:div>
    <w:div w:id="1947231081">
      <w:bodyDiv w:val="1"/>
      <w:marLeft w:val="0"/>
      <w:marRight w:val="0"/>
      <w:marTop w:val="0"/>
      <w:marBottom w:val="0"/>
      <w:divBdr>
        <w:top w:val="none" w:sz="0" w:space="0" w:color="auto"/>
        <w:left w:val="none" w:sz="0" w:space="0" w:color="auto"/>
        <w:bottom w:val="none" w:sz="0" w:space="0" w:color="auto"/>
        <w:right w:val="none" w:sz="0" w:space="0" w:color="auto"/>
      </w:divBdr>
    </w:div>
    <w:div w:id="2062436184">
      <w:bodyDiv w:val="1"/>
      <w:marLeft w:val="0"/>
      <w:marRight w:val="0"/>
      <w:marTop w:val="0"/>
      <w:marBottom w:val="0"/>
      <w:divBdr>
        <w:top w:val="none" w:sz="0" w:space="0" w:color="auto"/>
        <w:left w:val="none" w:sz="0" w:space="0" w:color="auto"/>
        <w:bottom w:val="none" w:sz="0" w:space="0" w:color="auto"/>
        <w:right w:val="none" w:sz="0" w:space="0" w:color="auto"/>
      </w:divBdr>
    </w:div>
    <w:div w:id="2103529467">
      <w:bodyDiv w:val="1"/>
      <w:marLeft w:val="0"/>
      <w:marRight w:val="0"/>
      <w:marTop w:val="0"/>
      <w:marBottom w:val="0"/>
      <w:divBdr>
        <w:top w:val="none" w:sz="0" w:space="0" w:color="auto"/>
        <w:left w:val="none" w:sz="0" w:space="0" w:color="auto"/>
        <w:bottom w:val="none" w:sz="0" w:space="0" w:color="auto"/>
        <w:right w:val="none" w:sz="0" w:space="0" w:color="auto"/>
      </w:divBdr>
    </w:div>
    <w:div w:id="2132818179">
      <w:bodyDiv w:val="1"/>
      <w:marLeft w:val="0"/>
      <w:marRight w:val="0"/>
      <w:marTop w:val="0"/>
      <w:marBottom w:val="0"/>
      <w:divBdr>
        <w:top w:val="none" w:sz="0" w:space="0" w:color="auto"/>
        <w:left w:val="none" w:sz="0" w:space="0" w:color="auto"/>
        <w:bottom w:val="none" w:sz="0" w:space="0" w:color="auto"/>
        <w:right w:val="none" w:sz="0" w:space="0" w:color="auto"/>
      </w:divBdr>
    </w:div>
    <w:div w:id="2134786660">
      <w:bodyDiv w:val="1"/>
      <w:marLeft w:val="0"/>
      <w:marRight w:val="0"/>
      <w:marTop w:val="0"/>
      <w:marBottom w:val="0"/>
      <w:divBdr>
        <w:top w:val="none" w:sz="0" w:space="0" w:color="auto"/>
        <w:left w:val="none" w:sz="0" w:space="0" w:color="auto"/>
        <w:bottom w:val="none" w:sz="0" w:space="0" w:color="auto"/>
        <w:right w:val="none" w:sz="0" w:space="0" w:color="auto"/>
      </w:divBdr>
    </w:div>
    <w:div w:id="2140224193">
      <w:bodyDiv w:val="1"/>
      <w:marLeft w:val="0"/>
      <w:marRight w:val="0"/>
      <w:marTop w:val="0"/>
      <w:marBottom w:val="0"/>
      <w:divBdr>
        <w:top w:val="none" w:sz="0" w:space="0" w:color="auto"/>
        <w:left w:val="none" w:sz="0" w:space="0" w:color="auto"/>
        <w:bottom w:val="none" w:sz="0" w:space="0" w:color="auto"/>
        <w:right w:val="none" w:sz="0" w:space="0" w:color="auto"/>
      </w:divBdr>
    </w:div>
    <w:div w:id="214619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2465</TotalTime>
  <Pages>17</Pages>
  <Words>4324</Words>
  <Characters>24650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127</cp:revision>
  <dcterms:created xsi:type="dcterms:W3CDTF">2025-03-04T10:04:00Z</dcterms:created>
  <dcterms:modified xsi:type="dcterms:W3CDTF">2025-03-31T16:00:00Z</dcterms:modified>
</cp:coreProperties>
</file>