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55581221"/>
        <w:docPartObj>
          <w:docPartGallery w:val="Cover Pages"/>
          <w:docPartUnique/>
        </w:docPartObj>
      </w:sdtPr>
      <w:sdtEndPr/>
      <w:sdtContent>
        <w:p w14:paraId="20A87186" w14:textId="76A6A47E" w:rsidR="00FA3BB9" w:rsidRDefault="00FA3BB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07D2B09" wp14:editId="1CE8D363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ABD5A57" w14:textId="486F6C7B" w:rsidR="00FA3BB9" w:rsidRDefault="00373772">
                                <w:pPr>
                                  <w:pStyle w:val="NoSpacing"/>
                                  <w:rPr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14E35">
                                      <w:rPr>
                                        <w:color w:val="0E2841" w:themeColor="text2"/>
                                      </w:rPr>
                                      <w:t>Dan G</w:t>
                                    </w:r>
                                    <w:r w:rsidR="00FA3BB9">
                                      <w:rPr>
                                        <w:color w:val="0E2841" w:themeColor="text2"/>
                                      </w:rPr>
                                      <w:t>riffiths</w:t>
                                    </w:r>
                                  </w:sdtContent>
                                </w:sdt>
                                <w:r w:rsidR="00056B9C">
                                  <w:rPr>
                                    <w:color w:val="0E2841" w:themeColor="text2"/>
                                  </w:rPr>
                                  <w:t xml:space="preserve"> </w:t>
                                </w:r>
                                <w:r w:rsidR="00A679A0">
                                  <w:rPr>
                                    <w:color w:val="0E2841" w:themeColor="text2"/>
                                  </w:rPr>
                                  <w:t>02/05/2024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7D2B0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9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4ABD5A57" w14:textId="486F6C7B" w:rsidR="00FA3BB9" w:rsidRDefault="00373772">
                          <w:pPr>
                            <w:pStyle w:val="NoSpacing"/>
                            <w:rPr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F14E35">
                                <w:rPr>
                                  <w:color w:val="0E2841" w:themeColor="text2"/>
                                </w:rPr>
                                <w:t>Dan G</w:t>
                              </w:r>
                              <w:r w:rsidR="00FA3BB9">
                                <w:rPr>
                                  <w:color w:val="0E2841" w:themeColor="text2"/>
                                </w:rPr>
                                <w:t>riffiths</w:t>
                              </w:r>
                            </w:sdtContent>
                          </w:sdt>
                          <w:r w:rsidR="00056B9C">
                            <w:rPr>
                              <w:color w:val="0E2841" w:themeColor="text2"/>
                            </w:rPr>
                            <w:t xml:space="preserve"> </w:t>
                          </w:r>
                          <w:r w:rsidR="00A679A0">
                            <w:rPr>
                              <w:color w:val="0E2841" w:themeColor="text2"/>
                            </w:rPr>
                            <w:t>02/05/2024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2B022BA6" wp14:editId="0D51390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B15CAEE" w14:textId="77777777" w:rsidR="00FA3BB9" w:rsidRDefault="00FA3BB9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2B022BA6" id="Rectangle 80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6B15CAEE" w14:textId="77777777" w:rsidR="00FA3BB9" w:rsidRDefault="00FA3BB9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0048999" wp14:editId="491F68D4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8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1935272" w14:textId="0B81D24D" w:rsidR="00FA3BB9" w:rsidRDefault="00373772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14E35">
                                      <w:rPr>
                                        <w:color w:val="FFFFFF" w:themeColor="background1"/>
                                      </w:rPr>
                                      <w:t>A</w:t>
                                    </w:r>
                                    <w:r w:rsidR="00F46F07">
                                      <w:rPr>
                                        <w:color w:val="FFFFFF" w:themeColor="background1"/>
                                      </w:rPr>
                                      <w:t>CBA 4001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00048999" id="Rectangle 81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11935272" w14:textId="0B81D24D" w:rsidR="00FA3BB9" w:rsidRDefault="00373772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F14E35">
                                <w:rPr>
                                  <w:color w:val="FFFFFF" w:themeColor="background1"/>
                                </w:rPr>
                                <w:t>A</w:t>
                              </w:r>
                              <w:r w:rsidR="00F46F07">
                                <w:rPr>
                                  <w:color w:val="FFFFFF" w:themeColor="background1"/>
                                </w:rPr>
                                <w:t>CBA 4001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5057A56" wp14:editId="4E331D78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1D16F388" id="Rectangle 82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9FE5179" wp14:editId="4C88505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6E9921D" id="Rectangle 8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48015F2" wp14:editId="60D698B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DF1B17F" w14:textId="0A290809" w:rsidR="00FA3BB9" w:rsidRDefault="001A4314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New Build Dwel</w:t>
                                    </w:r>
                                    <w:r w:rsidR="00F14E35"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ling.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C330D2F" w14:textId="55847B31" w:rsidR="00FA3BB9" w:rsidRDefault="0000542F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Technical report with drawings.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248015F2" id="Text Box 84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1DF1B17F" w14:textId="0A290809" w:rsidR="00FA3BB9" w:rsidRDefault="001A4314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  <w:t>New Build Dwel</w:t>
                              </w:r>
                              <w:r w:rsidR="00F14E35"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  <w:t>ling.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5C330D2F" w14:textId="55847B31" w:rsidR="00FA3BB9" w:rsidRDefault="0000542F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2"/>
                                  <w:szCs w:val="32"/>
                                </w:rPr>
                                <w:t>Technical report with drawings.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212413833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4D69B55" w14:textId="720EE6A0" w:rsidR="00F46F07" w:rsidRDefault="00F46F07">
          <w:pPr>
            <w:pStyle w:val="TOCHeading"/>
          </w:pPr>
          <w:r>
            <w:t>Contents</w:t>
          </w:r>
        </w:p>
        <w:p w14:paraId="2F286659" w14:textId="1D5864AE" w:rsidR="00373772" w:rsidRDefault="00F46F0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576393" w:history="1">
            <w:r w:rsidR="00373772" w:rsidRPr="00C32F07">
              <w:rPr>
                <w:rStyle w:val="Hyperlink"/>
                <w:noProof/>
              </w:rPr>
              <w:t>Table of Figures</w:t>
            </w:r>
            <w:r w:rsidR="00373772">
              <w:rPr>
                <w:noProof/>
                <w:webHidden/>
              </w:rPr>
              <w:tab/>
            </w:r>
            <w:r w:rsidR="00373772">
              <w:rPr>
                <w:noProof/>
                <w:webHidden/>
              </w:rPr>
              <w:fldChar w:fldCharType="begin"/>
            </w:r>
            <w:r w:rsidR="00373772">
              <w:rPr>
                <w:noProof/>
                <w:webHidden/>
              </w:rPr>
              <w:instrText xml:space="preserve"> PAGEREF _Toc165576393 \h </w:instrText>
            </w:r>
            <w:r w:rsidR="00373772">
              <w:rPr>
                <w:noProof/>
                <w:webHidden/>
              </w:rPr>
            </w:r>
            <w:r w:rsidR="00373772">
              <w:rPr>
                <w:noProof/>
                <w:webHidden/>
              </w:rPr>
              <w:fldChar w:fldCharType="separate"/>
            </w:r>
            <w:r w:rsidR="00373772">
              <w:rPr>
                <w:noProof/>
                <w:webHidden/>
              </w:rPr>
              <w:t>1</w:t>
            </w:r>
            <w:r w:rsidR="00373772">
              <w:rPr>
                <w:noProof/>
                <w:webHidden/>
              </w:rPr>
              <w:fldChar w:fldCharType="end"/>
            </w:r>
          </w:hyperlink>
        </w:p>
        <w:p w14:paraId="3BEB328F" w14:textId="6442D3ED" w:rsidR="00373772" w:rsidRDefault="003737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394" w:history="1">
            <w:r w:rsidRPr="00C32F07">
              <w:rPr>
                <w:rStyle w:val="Hyperlink"/>
                <w:noProof/>
              </w:rPr>
              <w:t>1 Introduction.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F63B4" w14:textId="5694A6B8" w:rsidR="00373772" w:rsidRDefault="003737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395" w:history="1">
            <w:r w:rsidRPr="00C32F07">
              <w:rPr>
                <w:rStyle w:val="Hyperlink"/>
                <w:noProof/>
              </w:rPr>
              <w:t>2 Offsite Construction.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0BC5F" w14:textId="65E4C423" w:rsidR="00373772" w:rsidRDefault="003737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396" w:history="1">
            <w:r w:rsidRPr="00C32F07">
              <w:rPr>
                <w:rStyle w:val="Hyperlink"/>
                <w:noProof/>
              </w:rPr>
              <w:t>1 What is off site construction.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674309" w14:textId="43B5959F" w:rsidR="00373772" w:rsidRDefault="003737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397" w:history="1">
            <w:r w:rsidRPr="00C32F07">
              <w:rPr>
                <w:rStyle w:val="Hyperlink"/>
                <w:noProof/>
              </w:rPr>
              <w:t>2 Categories of Offsite construction.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35E6D" w14:textId="3C3504FB" w:rsidR="00373772" w:rsidRDefault="003737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398" w:history="1">
            <w:r w:rsidRPr="00C32F07">
              <w:rPr>
                <w:rStyle w:val="Hyperlink"/>
                <w:noProof/>
              </w:rPr>
              <w:t>1 Panelised system.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CA513E" w14:textId="129D898F" w:rsidR="00373772" w:rsidRDefault="003737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399" w:history="1">
            <w:r w:rsidRPr="00C32F07">
              <w:rPr>
                <w:rStyle w:val="Hyperlink"/>
                <w:noProof/>
              </w:rPr>
              <w:t>2  Volumetric systems.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B8299" w14:textId="115DF742" w:rsidR="00373772" w:rsidRDefault="003737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400" w:history="1">
            <w:r w:rsidRPr="00C32F07">
              <w:rPr>
                <w:rStyle w:val="Hyperlink"/>
                <w:noProof/>
              </w:rPr>
              <w:t>3 Sub-assemblies and components.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EE27F0" w14:textId="253EEDE6" w:rsidR="00373772" w:rsidRDefault="003737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401" w:history="1">
            <w:r w:rsidRPr="00C32F07">
              <w:rPr>
                <w:rStyle w:val="Hyperlink"/>
                <w:noProof/>
              </w:rPr>
              <w:t>4 Hybrid systems.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EDB82" w14:textId="0315F9E4" w:rsidR="00373772" w:rsidRDefault="003737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402" w:history="1">
            <w:r w:rsidRPr="00C32F07">
              <w:rPr>
                <w:rStyle w:val="Hyperlink"/>
                <w:noProof/>
              </w:rPr>
              <w:t>3 Ground Floor Construction.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B7E257" w14:textId="5009621B" w:rsidR="00373772" w:rsidRDefault="003737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403" w:history="1">
            <w:r w:rsidRPr="00C32F07">
              <w:rPr>
                <w:rStyle w:val="Hyperlink"/>
                <w:noProof/>
              </w:rPr>
              <w:t>4 Window Opening in an External Wall.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7314D2" w14:textId="60F6EA51" w:rsidR="00373772" w:rsidRDefault="003737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404" w:history="1">
            <w:r w:rsidRPr="00C32F07">
              <w:rPr>
                <w:rStyle w:val="Hyperlink"/>
                <w:noProof/>
              </w:rPr>
              <w:t>5 Eves and main roof structure.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2A7CF" w14:textId="239EC6EE" w:rsidR="00373772" w:rsidRDefault="003737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405" w:history="1">
            <w:r w:rsidRPr="00C32F07">
              <w:rPr>
                <w:rStyle w:val="Hyperlink"/>
                <w:noProof/>
              </w:rPr>
              <w:t>6 Comparison Brick and Block Vs Proposed construction.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CA323" w14:textId="7125D66E" w:rsidR="00373772" w:rsidRDefault="003737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406" w:history="1">
            <w:r w:rsidRPr="00C32F07">
              <w:rPr>
                <w:rStyle w:val="Hyperlink"/>
                <w:noProof/>
              </w:rPr>
              <w:t>7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AB6821" w14:textId="4E800734" w:rsidR="00373772" w:rsidRDefault="003737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576407" w:history="1">
            <w:r w:rsidRPr="00C32F0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_Toc165576407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1FA19" w14:textId="7CC6A1E9" w:rsidR="00F46F07" w:rsidRDefault="00F46F07" w:rsidP="00323FC8">
          <w:pPr>
            <w:spacing w:line="360" w:lineRule="auto"/>
            <w:jc w:val="both"/>
          </w:pPr>
          <w:r>
            <w:rPr>
              <w:b/>
              <w:bCs/>
            </w:rPr>
            <w:fldChar w:fldCharType="end"/>
          </w:r>
        </w:p>
      </w:sdtContent>
    </w:sdt>
    <w:p w14:paraId="6A414FAC" w14:textId="54ABFC01" w:rsidR="00802B17" w:rsidRDefault="006B33A0" w:rsidP="006B33A0">
      <w:pPr>
        <w:pStyle w:val="Heading1"/>
      </w:pPr>
      <w:bookmarkStart w:id="0" w:name="_Toc165576393"/>
      <w:r>
        <w:t xml:space="preserve">Table of </w:t>
      </w:r>
      <w:r w:rsidR="004528DB">
        <w:t>Figures</w:t>
      </w:r>
      <w:bookmarkEnd w:id="0"/>
      <w:r w:rsidR="004528DB">
        <w:t xml:space="preserve"> </w:t>
      </w:r>
    </w:p>
    <w:p w14:paraId="4254AA02" w14:textId="6647164B" w:rsidR="00373772" w:rsidRDefault="002F1E2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65576381" w:history="1">
        <w:r w:rsidR="00373772" w:rsidRPr="00EE594E">
          <w:rPr>
            <w:rStyle w:val="Hyperlink"/>
            <w:noProof/>
          </w:rPr>
          <w:t>Figure 1 Panelised system  (RIBA, 2024)</w:t>
        </w:r>
        <w:r w:rsidR="00373772">
          <w:rPr>
            <w:noProof/>
            <w:webHidden/>
          </w:rPr>
          <w:tab/>
        </w:r>
        <w:r w:rsidR="00373772">
          <w:rPr>
            <w:noProof/>
            <w:webHidden/>
          </w:rPr>
          <w:fldChar w:fldCharType="begin"/>
        </w:r>
        <w:r w:rsidR="00373772">
          <w:rPr>
            <w:noProof/>
            <w:webHidden/>
          </w:rPr>
          <w:instrText xml:space="preserve"> PAGEREF _Toc165576381 \h </w:instrText>
        </w:r>
        <w:r w:rsidR="00373772">
          <w:rPr>
            <w:noProof/>
            <w:webHidden/>
          </w:rPr>
        </w:r>
        <w:r w:rsidR="00373772">
          <w:rPr>
            <w:noProof/>
            <w:webHidden/>
          </w:rPr>
          <w:fldChar w:fldCharType="separate"/>
        </w:r>
        <w:r w:rsidR="00373772">
          <w:rPr>
            <w:noProof/>
            <w:webHidden/>
          </w:rPr>
          <w:t>4</w:t>
        </w:r>
        <w:r w:rsidR="00373772">
          <w:rPr>
            <w:noProof/>
            <w:webHidden/>
          </w:rPr>
          <w:fldChar w:fldCharType="end"/>
        </w:r>
      </w:hyperlink>
    </w:p>
    <w:p w14:paraId="450AD4C9" w14:textId="2433F74B" w:rsidR="00373772" w:rsidRDefault="0037377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5576382" w:history="1">
        <w:r w:rsidRPr="00EE594E">
          <w:rPr>
            <w:rStyle w:val="Hyperlink"/>
            <w:noProof/>
          </w:rPr>
          <w:t>Figure 2 Volumetric system (RIBA,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_Toc165576382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B91F67D" w14:textId="0D89CFCA" w:rsidR="00373772" w:rsidRDefault="0037377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5576383" w:history="1">
        <w:r w:rsidRPr="00EE594E">
          <w:rPr>
            <w:rStyle w:val="Hyperlink"/>
            <w:noProof/>
          </w:rPr>
          <w:t>Figure 3 Sub-assemblies and components. (Donaldson timber engineering , 2024)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_Toc165576383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9AA0096" w14:textId="7CDD3B58" w:rsidR="00373772" w:rsidRDefault="0037377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5576384" w:history="1">
        <w:r w:rsidRPr="00EE594E">
          <w:rPr>
            <w:rStyle w:val="Hyperlink"/>
            <w:noProof/>
          </w:rPr>
          <w:t>Figure 4 Hybrid Systems. (The Constructor, NY)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_Toc165576384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9E558E7" w14:textId="79E00A8F" w:rsidR="00373772" w:rsidRDefault="0037377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5576385" w:history="1">
        <w:r w:rsidRPr="00EE594E">
          <w:rPr>
            <w:rStyle w:val="Hyperlink"/>
            <w:noProof/>
          </w:rPr>
          <w:t>Figure 5 Ground floor construction.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_Toc165576385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E906AA9" w14:textId="013AF206" w:rsidR="00373772" w:rsidRDefault="0037377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5576386" w:history="1">
        <w:r w:rsidRPr="00EE594E">
          <w:rPr>
            <w:rStyle w:val="Hyperlink"/>
            <w:noProof/>
          </w:rPr>
          <w:t>Figure 6 Window opening in an external wall.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_Toc165576386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558BFF2" w14:textId="664E247E" w:rsidR="00373772" w:rsidRDefault="0037377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5576387" w:history="1">
        <w:r w:rsidRPr="00EE594E">
          <w:rPr>
            <w:rStyle w:val="Hyperlink"/>
            <w:noProof/>
          </w:rPr>
          <w:t>Figure 7 Eves and main roof structure.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_Toc165576387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8C865C8" w14:textId="7D586ED4" w:rsidR="00373772" w:rsidRDefault="0037377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5576388" w:history="1">
        <w:r w:rsidRPr="00EE594E">
          <w:rPr>
            <w:rStyle w:val="Hyperlink"/>
            <w:noProof/>
          </w:rPr>
          <w:t>Figure 8 Comparison Brick and Block Vs Proposed construction.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_Toc165576388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01C8D9B" w14:textId="7AF56C57" w:rsidR="00C457E8" w:rsidRDefault="002F1E23" w:rsidP="00323FC8">
      <w:pPr>
        <w:spacing w:line="360" w:lineRule="auto"/>
        <w:jc w:val="both"/>
      </w:pPr>
      <w:r>
        <w:fldChar w:fldCharType="end"/>
      </w:r>
    </w:p>
    <w:p w14:paraId="71C0246B" w14:textId="77777777" w:rsidR="00C457E8" w:rsidRDefault="00C457E8" w:rsidP="00323FC8">
      <w:pPr>
        <w:spacing w:line="360" w:lineRule="auto"/>
        <w:jc w:val="both"/>
      </w:pPr>
    </w:p>
    <w:p w14:paraId="4A6DB322" w14:textId="77777777" w:rsidR="00C457E8" w:rsidRDefault="00C457E8" w:rsidP="00323FC8">
      <w:pPr>
        <w:spacing w:line="360" w:lineRule="auto"/>
        <w:jc w:val="both"/>
      </w:pPr>
    </w:p>
    <w:p w14:paraId="02377948" w14:textId="77777777" w:rsidR="00C457E8" w:rsidRDefault="00C457E8" w:rsidP="00323FC8">
      <w:pPr>
        <w:spacing w:line="360" w:lineRule="auto"/>
        <w:jc w:val="both"/>
      </w:pPr>
    </w:p>
    <w:p w14:paraId="5849719C" w14:textId="77777777" w:rsidR="00C457E8" w:rsidRDefault="00C457E8" w:rsidP="00323FC8">
      <w:pPr>
        <w:spacing w:line="360" w:lineRule="auto"/>
        <w:jc w:val="both"/>
      </w:pPr>
    </w:p>
    <w:p w14:paraId="4A72F867" w14:textId="1A92D0B1" w:rsidR="00C457E8" w:rsidRDefault="00A2143A" w:rsidP="00323FC8">
      <w:pPr>
        <w:pStyle w:val="Heading1"/>
        <w:spacing w:line="360" w:lineRule="auto"/>
        <w:jc w:val="both"/>
      </w:pPr>
      <w:bookmarkStart w:id="1" w:name="_Toc165576394"/>
      <w:r>
        <w:lastRenderedPageBreak/>
        <w:t>1 Introduction</w:t>
      </w:r>
      <w:r w:rsidR="00E62069">
        <w:t>.</w:t>
      </w:r>
      <w:bookmarkEnd w:id="1"/>
    </w:p>
    <w:p w14:paraId="3D78F4A9" w14:textId="07558321" w:rsidR="00E62069" w:rsidRDefault="00C26516" w:rsidP="00323FC8">
      <w:pPr>
        <w:spacing w:line="360" w:lineRule="auto"/>
        <w:jc w:val="both"/>
      </w:pPr>
      <w:r>
        <w:t xml:space="preserve">Miss A Client </w:t>
      </w:r>
      <w:r w:rsidR="00125A72">
        <w:t xml:space="preserve">has received planning consent to build </w:t>
      </w:r>
      <w:r w:rsidR="00B01A79">
        <w:t>a single two story detached domestic property</w:t>
      </w:r>
      <w:r w:rsidR="00EF6080">
        <w:t>.</w:t>
      </w:r>
      <w:r w:rsidR="00F90C86">
        <w:t xml:space="preserve"> </w:t>
      </w:r>
    </w:p>
    <w:p w14:paraId="42601926" w14:textId="7921550A" w:rsidR="00CE65E0" w:rsidRDefault="002C2271" w:rsidP="00323FC8">
      <w:pPr>
        <w:spacing w:line="360" w:lineRule="auto"/>
        <w:jc w:val="both"/>
      </w:pPr>
      <w:r>
        <w:t>The land chosen to build the dwelling</w:t>
      </w:r>
      <w:r w:rsidR="00F90C86">
        <w:t xml:space="preserve"> o</w:t>
      </w:r>
      <w:r w:rsidR="00D338AF">
        <w:t>n,</w:t>
      </w:r>
      <w:r>
        <w:t xml:space="preserve"> </w:t>
      </w:r>
      <w:r w:rsidR="00FB2006">
        <w:t xml:space="preserve">is reclaimed agricultural land. A ground investigation has suggested a raft foundation </w:t>
      </w:r>
      <w:r w:rsidR="00C42F55">
        <w:t xml:space="preserve">is most suitable for the construction of the dwelling. </w:t>
      </w:r>
    </w:p>
    <w:p w14:paraId="5A659938" w14:textId="0EC854DA" w:rsidR="00FF49C1" w:rsidRDefault="00913495" w:rsidP="00323FC8">
      <w:pPr>
        <w:spacing w:line="360" w:lineRule="auto"/>
        <w:jc w:val="both"/>
      </w:pPr>
      <w:r>
        <w:t>The dwelling was i</w:t>
      </w:r>
      <w:r w:rsidR="0081480D">
        <w:t xml:space="preserve">nitially proposed as a brick and block </w:t>
      </w:r>
      <w:r w:rsidR="00A942A0">
        <w:t>construction,</w:t>
      </w:r>
      <w:r>
        <w:t xml:space="preserve"> The client has sin</w:t>
      </w:r>
      <w:r w:rsidR="00517991">
        <w:t>ce changed the design to a factor</w:t>
      </w:r>
      <w:r w:rsidR="00D338AF">
        <w:t>y</w:t>
      </w:r>
      <w:r w:rsidR="00517991">
        <w:t>–made timber</w:t>
      </w:r>
      <w:r w:rsidR="004350AF">
        <w:t xml:space="preserve"> </w:t>
      </w:r>
      <w:r w:rsidR="00A203FD">
        <w:t>panel</w:t>
      </w:r>
      <w:r w:rsidR="004350AF">
        <w:t xml:space="preserve"> system with wood </w:t>
      </w:r>
      <w:r w:rsidR="0051658C">
        <w:t xml:space="preserve">blown fibre insulation. </w:t>
      </w:r>
      <w:r w:rsidR="007F21E1">
        <w:t xml:space="preserve">This report will </w:t>
      </w:r>
      <w:r w:rsidR="0064771B">
        <w:t>address</w:t>
      </w:r>
      <w:r w:rsidR="007835FD">
        <w:t xml:space="preserve"> some of the construction </w:t>
      </w:r>
      <w:r w:rsidR="000247AA">
        <w:t xml:space="preserve">details that are required. </w:t>
      </w:r>
    </w:p>
    <w:p w14:paraId="1923772F" w14:textId="789BE6A5" w:rsidR="00817844" w:rsidRDefault="00950D5D" w:rsidP="00323FC8">
      <w:pPr>
        <w:spacing w:line="360" w:lineRule="auto"/>
        <w:jc w:val="both"/>
      </w:pPr>
      <w:r>
        <w:t>The term off site construction will be made clear to the client</w:t>
      </w:r>
      <w:r w:rsidR="00BC2526">
        <w:t xml:space="preserve"> and the four main </w:t>
      </w:r>
      <w:r w:rsidR="00507AA3">
        <w:t>categories</w:t>
      </w:r>
      <w:r w:rsidR="00BC2526">
        <w:t xml:space="preserve"> of offsite construction will be </w:t>
      </w:r>
      <w:r w:rsidR="00507AA3">
        <w:t>described and  how they could potentially be used on this project.</w:t>
      </w:r>
    </w:p>
    <w:p w14:paraId="672A757E" w14:textId="0DE34B4F" w:rsidR="006F76EA" w:rsidRDefault="00303635" w:rsidP="00323FC8">
      <w:pPr>
        <w:spacing w:line="360" w:lineRule="auto"/>
        <w:jc w:val="both"/>
      </w:pPr>
      <w:r>
        <w:t>The pr</w:t>
      </w:r>
      <w:r w:rsidR="0028097D">
        <w:t xml:space="preserve">oposed construction of the dwelling is timber </w:t>
      </w:r>
      <w:r w:rsidR="0081102E">
        <w:t>panelised</w:t>
      </w:r>
      <w:r w:rsidR="0028097D">
        <w:t xml:space="preserve"> </w:t>
      </w:r>
      <w:r w:rsidR="0081102E">
        <w:t xml:space="preserve">construction with an </w:t>
      </w:r>
      <w:r w:rsidR="00DF1D14">
        <w:t>inner skin</w:t>
      </w:r>
      <w:r w:rsidR="0081102E">
        <w:t xml:space="preserve"> of 300mm thick</w:t>
      </w:r>
      <w:r w:rsidR="00DF1D14">
        <w:t xml:space="preserve"> twin frame </w:t>
      </w:r>
      <w:r w:rsidR="00705D26">
        <w:t>panel</w:t>
      </w:r>
      <w:r w:rsidR="00DF1D14">
        <w:t>.</w:t>
      </w:r>
      <w:r w:rsidR="00705D26">
        <w:t xml:space="preserve"> Each panel section will have Woodfibre blown insulation </w:t>
      </w:r>
      <w:r w:rsidR="001561DF">
        <w:t xml:space="preserve">that will be prepared off site. Externally the </w:t>
      </w:r>
      <w:r w:rsidR="00287346">
        <w:t xml:space="preserve">outer skin </w:t>
      </w:r>
      <w:r w:rsidR="00DF1D14">
        <w:t xml:space="preserve"> </w:t>
      </w:r>
      <w:r w:rsidR="00287346">
        <w:t xml:space="preserve">of the building will </w:t>
      </w:r>
      <w:r w:rsidR="00816450">
        <w:t>consist</w:t>
      </w:r>
      <w:r w:rsidR="00287346">
        <w:t xml:space="preserve"> of </w:t>
      </w:r>
      <w:r w:rsidR="00816450">
        <w:t>vented stack bonded brick</w:t>
      </w:r>
      <w:r w:rsidR="00E243EF">
        <w:t xml:space="preserve"> slips on support rails and a calcium silicate </w:t>
      </w:r>
      <w:r w:rsidR="00C426B1">
        <w:t>board with a smooth render finish</w:t>
      </w:r>
      <w:r w:rsidR="008B4C45">
        <w:t xml:space="preserve">. </w:t>
      </w:r>
      <w:r w:rsidR="005E2D67">
        <w:t xml:space="preserve">Internally there will be a service zone </w:t>
      </w:r>
      <w:r w:rsidR="00C253CB">
        <w:t>provided</w:t>
      </w:r>
      <w:r w:rsidR="00D338AF">
        <w:t>,</w:t>
      </w:r>
      <w:r w:rsidR="00C253CB">
        <w:t xml:space="preserve"> that will </w:t>
      </w:r>
      <w:r w:rsidR="005E6BD7">
        <w:t>consist</w:t>
      </w:r>
      <w:r w:rsidR="00C253CB">
        <w:t xml:space="preserve"> of counter battenin</w:t>
      </w:r>
      <w:r w:rsidR="005E6BD7">
        <w:t>g.</w:t>
      </w:r>
      <w:r w:rsidR="006A0C8C">
        <w:t xml:space="preserve"> The ground floor will </w:t>
      </w:r>
      <w:r w:rsidR="006A24FE">
        <w:t xml:space="preserve">be insulated and have </w:t>
      </w:r>
      <w:r w:rsidR="00884495">
        <w:t xml:space="preserve">underfloor heating </w:t>
      </w:r>
      <w:r w:rsidR="00D338AF">
        <w:t xml:space="preserve">in </w:t>
      </w:r>
      <w:r w:rsidR="004277B2">
        <w:t xml:space="preserve">the screed. Upper levels will have a traditional </w:t>
      </w:r>
      <w:r w:rsidR="00E60D25">
        <w:t>tongue</w:t>
      </w:r>
      <w:r w:rsidR="004277B2">
        <w:t xml:space="preserve"> and gro</w:t>
      </w:r>
      <w:r w:rsidR="008D57AA">
        <w:t>o</w:t>
      </w:r>
      <w:r w:rsidR="004277B2">
        <w:t xml:space="preserve">ve </w:t>
      </w:r>
      <w:r w:rsidR="00E60D25">
        <w:t xml:space="preserve">softwood </w:t>
      </w:r>
      <w:r w:rsidR="004277B2">
        <w:t>flooring</w:t>
      </w:r>
      <w:r w:rsidR="00E60D25">
        <w:t xml:space="preserve">. </w:t>
      </w:r>
      <w:r w:rsidR="00765DC0">
        <w:t xml:space="preserve">All windows and </w:t>
      </w:r>
      <w:r w:rsidR="00BA21A4">
        <w:t>external</w:t>
      </w:r>
      <w:r w:rsidR="00765DC0">
        <w:t xml:space="preserve"> doors will be triple glazed </w:t>
      </w:r>
      <w:r w:rsidR="00BA21A4">
        <w:t>and will be constructed from timber</w:t>
      </w:r>
      <w:r w:rsidR="00FB77AE">
        <w:t xml:space="preserve">. </w:t>
      </w:r>
      <w:r w:rsidR="007D3CC9">
        <w:t xml:space="preserve">The roof structure will be constructed from raised </w:t>
      </w:r>
      <w:r w:rsidR="00D160D6">
        <w:t xml:space="preserve">tie roof trusses </w:t>
      </w:r>
      <w:r w:rsidR="00AC6C80">
        <w:t>with a metal profile sheeting finish</w:t>
      </w:r>
      <w:r w:rsidR="00153E78">
        <w:t xml:space="preserve"> that will be installed on OSB sheathing boards. </w:t>
      </w:r>
    </w:p>
    <w:p w14:paraId="592219EA" w14:textId="76D85E94" w:rsidR="00153E78" w:rsidRDefault="008D57AA" w:rsidP="00323FC8">
      <w:pPr>
        <w:spacing w:line="360" w:lineRule="auto"/>
        <w:jc w:val="both"/>
      </w:pPr>
      <w:r>
        <w:t>A t</w:t>
      </w:r>
      <w:r w:rsidR="002C7C6B">
        <w:t>echnical drawing o</w:t>
      </w:r>
      <w:r w:rsidR="002C4A6A">
        <w:t xml:space="preserve">f the </w:t>
      </w:r>
      <w:r w:rsidR="00541C36">
        <w:t>building will be made showing the ground floor construction</w:t>
      </w:r>
      <w:r w:rsidR="00976210">
        <w:t>,</w:t>
      </w:r>
      <w:r w:rsidR="00541C36">
        <w:t xml:space="preserve"> </w:t>
      </w:r>
      <w:r w:rsidR="00AA3A38">
        <w:t xml:space="preserve">showing detailing and junctions </w:t>
      </w:r>
      <w:r w:rsidR="005B24FD">
        <w:t>with external walls</w:t>
      </w:r>
      <w:r w:rsidR="001D1A65">
        <w:t xml:space="preserve">. A </w:t>
      </w:r>
      <w:r w:rsidR="0003210E">
        <w:t>section</w:t>
      </w:r>
      <w:r w:rsidR="007D73A9">
        <w:t xml:space="preserve"> and plan detail showing a window open</w:t>
      </w:r>
      <w:r w:rsidR="00976210">
        <w:t>ing</w:t>
      </w:r>
      <w:r w:rsidR="007D73A9">
        <w:t xml:space="preserve"> with</w:t>
      </w:r>
      <w:r w:rsidR="00F54638">
        <w:t xml:space="preserve">in the external wall and a drawing detailing the eves and main roof structure </w:t>
      </w:r>
      <w:r w:rsidR="005636FE">
        <w:t>including appropriate weathering, fixing</w:t>
      </w:r>
      <w:r w:rsidR="00EB73A0">
        <w:t xml:space="preserve"> and laps. </w:t>
      </w:r>
      <w:r w:rsidR="000F3C37">
        <w:t xml:space="preserve">The drawing and details will show </w:t>
      </w:r>
      <w:r w:rsidR="00FD1793">
        <w:t xml:space="preserve"> how the design meets current building regulations</w:t>
      </w:r>
      <w:r w:rsidR="009F69E9">
        <w:t xml:space="preserve"> and give attention to the thermal performance of the building. </w:t>
      </w:r>
    </w:p>
    <w:p w14:paraId="1FE1CB60" w14:textId="5D8AB2E0" w:rsidR="002A52B1" w:rsidRDefault="002A3220" w:rsidP="00323FC8">
      <w:pPr>
        <w:spacing w:line="360" w:lineRule="auto"/>
        <w:jc w:val="both"/>
      </w:pPr>
      <w:r>
        <w:t>A comparison will be made be</w:t>
      </w:r>
      <w:r w:rsidR="00811D05">
        <w:t>tween brick and block construction and the new prop</w:t>
      </w:r>
      <w:r w:rsidR="00B964E3">
        <w:t>osed construction</w:t>
      </w:r>
      <w:r w:rsidR="0098769A">
        <w:t xml:space="preserve">. The drawing will show </w:t>
      </w:r>
      <w:r w:rsidR="00942609">
        <w:t xml:space="preserve">comparisons </w:t>
      </w:r>
      <w:r w:rsidR="0098769A">
        <w:t>on the wall thickness</w:t>
      </w:r>
      <w:r w:rsidR="00976210">
        <w:t>,</w:t>
      </w:r>
      <w:r w:rsidR="00942609">
        <w:t xml:space="preserve"> thermal performance</w:t>
      </w:r>
      <w:r w:rsidR="00976210">
        <w:t>,</w:t>
      </w:r>
      <w:r w:rsidR="00942609">
        <w:t xml:space="preserve"> and the structure.</w:t>
      </w:r>
    </w:p>
    <w:p w14:paraId="29C70A95" w14:textId="77777777" w:rsidR="002A52B1" w:rsidRDefault="002A52B1" w:rsidP="00323FC8">
      <w:pPr>
        <w:spacing w:line="360" w:lineRule="auto"/>
        <w:jc w:val="both"/>
      </w:pPr>
    </w:p>
    <w:p w14:paraId="65644DDC" w14:textId="77777777" w:rsidR="002A52B1" w:rsidRDefault="002A52B1" w:rsidP="00323FC8">
      <w:pPr>
        <w:spacing w:line="360" w:lineRule="auto"/>
        <w:jc w:val="both"/>
      </w:pPr>
    </w:p>
    <w:p w14:paraId="64CA3CDD" w14:textId="77777777" w:rsidR="002A52B1" w:rsidRDefault="002A52B1" w:rsidP="00323FC8">
      <w:pPr>
        <w:spacing w:line="360" w:lineRule="auto"/>
        <w:jc w:val="both"/>
      </w:pPr>
    </w:p>
    <w:p w14:paraId="4CF148CC" w14:textId="4DEFA615" w:rsidR="00697A6C" w:rsidRDefault="00942609" w:rsidP="00652763">
      <w:pPr>
        <w:pStyle w:val="Heading1"/>
        <w:spacing w:line="360" w:lineRule="auto"/>
        <w:jc w:val="both"/>
      </w:pPr>
      <w:r>
        <w:lastRenderedPageBreak/>
        <w:t xml:space="preserve"> </w:t>
      </w:r>
      <w:bookmarkStart w:id="2" w:name="_Toc165576395"/>
      <w:r w:rsidR="00697A6C">
        <w:t>2 Offsite Construction.</w:t>
      </w:r>
      <w:bookmarkEnd w:id="2"/>
    </w:p>
    <w:p w14:paraId="66CCF846" w14:textId="050FDAA0" w:rsidR="00FF261F" w:rsidRDefault="00030130" w:rsidP="00652763">
      <w:pPr>
        <w:pStyle w:val="Heading2"/>
        <w:spacing w:line="360" w:lineRule="auto"/>
        <w:jc w:val="both"/>
      </w:pPr>
      <w:bookmarkStart w:id="3" w:name="_Toc165576396"/>
      <w:r>
        <w:t xml:space="preserve">1 </w:t>
      </w:r>
      <w:r w:rsidR="00F744C0">
        <w:t>What is off site construction.</w:t>
      </w:r>
      <w:bookmarkEnd w:id="3"/>
    </w:p>
    <w:p w14:paraId="303AD126" w14:textId="63FBB657" w:rsidR="004305C6" w:rsidRDefault="00373772" w:rsidP="00323FC8">
      <w:pPr>
        <w:spacing w:line="360" w:lineRule="auto"/>
        <w:jc w:val="both"/>
      </w:pPr>
      <w:sdt>
        <w:sdtPr>
          <w:id w:val="-1817261151"/>
          <w:citation/>
        </w:sdtPr>
        <w:sdtEndPr/>
        <w:sdtContent>
          <w:r w:rsidR="00BA1BA8">
            <w:fldChar w:fldCharType="begin"/>
          </w:r>
          <w:r w:rsidR="00BA1BA8">
            <w:instrText xml:space="preserve"> CITATION TheNY \l 2057 </w:instrText>
          </w:r>
          <w:r w:rsidR="00BA1BA8">
            <w:fldChar w:fldCharType="separate"/>
          </w:r>
          <w:r>
            <w:rPr>
              <w:noProof/>
            </w:rPr>
            <w:t>(The Constructor, NY)</w:t>
          </w:r>
          <w:r w:rsidR="00BA1BA8">
            <w:fldChar w:fldCharType="end"/>
          </w:r>
        </w:sdtContent>
      </w:sdt>
      <w:r w:rsidR="008430D2">
        <w:t xml:space="preserve"> </w:t>
      </w:r>
      <w:sdt>
        <w:sdtPr>
          <w:id w:val="823478241"/>
          <w:citation/>
        </w:sdtPr>
        <w:sdtEndPr/>
        <w:sdtContent>
          <w:r w:rsidR="008430D2">
            <w:fldChar w:fldCharType="begin"/>
          </w:r>
          <w:r w:rsidR="008430D2">
            <w:instrText xml:space="preserve"> CITATION Gav24 \l 2057 </w:instrText>
          </w:r>
          <w:r w:rsidR="008430D2">
            <w:fldChar w:fldCharType="separate"/>
          </w:r>
          <w:r>
            <w:rPr>
              <w:noProof/>
            </w:rPr>
            <w:t>(RIBA, 2024)</w:t>
          </w:r>
          <w:r w:rsidR="008430D2">
            <w:fldChar w:fldCharType="end"/>
          </w:r>
        </w:sdtContent>
      </w:sdt>
    </w:p>
    <w:p w14:paraId="3191BB3A" w14:textId="38B23163" w:rsidR="007C18D7" w:rsidRDefault="00E32C8D" w:rsidP="00323FC8">
      <w:pPr>
        <w:spacing w:line="360" w:lineRule="auto"/>
        <w:jc w:val="both"/>
      </w:pPr>
      <w:r>
        <w:t>Offsite construction</w:t>
      </w:r>
      <w:r w:rsidR="005C68C6">
        <w:t xml:space="preserve"> is a </w:t>
      </w:r>
      <w:r w:rsidR="00E154B6">
        <w:t xml:space="preserve">method of </w:t>
      </w:r>
      <w:r w:rsidR="00B42890">
        <w:t xml:space="preserve">construction that </w:t>
      </w:r>
      <w:r w:rsidR="00344B2D">
        <w:t xml:space="preserve">adds </w:t>
      </w:r>
      <w:r w:rsidR="00470E98">
        <w:t>substantial value to a product</w:t>
      </w:r>
      <w:r w:rsidR="008430D2">
        <w:t xml:space="preserve">. This method </w:t>
      </w:r>
      <w:r w:rsidR="00B42890">
        <w:t>involves the design, fabrication, and transportation of a pre-</w:t>
      </w:r>
      <w:r w:rsidR="00440C63">
        <w:t>assembled</w:t>
      </w:r>
      <w:r w:rsidR="00B42890">
        <w:t xml:space="preserve"> section of a building to the construction site where it can be assembled on site and  for</w:t>
      </w:r>
      <w:r w:rsidR="00976210">
        <w:t>m</w:t>
      </w:r>
      <w:r w:rsidR="00B42890">
        <w:t xml:space="preserve"> part of a structure. The method of offsite construction can achieve a high grade of </w:t>
      </w:r>
      <w:r w:rsidR="00A942A0">
        <w:t>finish and</w:t>
      </w:r>
      <w:r w:rsidR="00B42890">
        <w:t xml:space="preserve"> increase the speed of the construction</w:t>
      </w:r>
      <w:r w:rsidR="00EF0EC7">
        <w:t xml:space="preserve">. </w:t>
      </w:r>
    </w:p>
    <w:p w14:paraId="07E59ADC" w14:textId="24909973" w:rsidR="00EF0EC7" w:rsidRDefault="00EF0EC7" w:rsidP="00323FC8">
      <w:pPr>
        <w:spacing w:line="360" w:lineRule="auto"/>
        <w:jc w:val="both"/>
      </w:pPr>
      <w:r>
        <w:t>Offsite co</w:t>
      </w:r>
      <w:r w:rsidR="000705AF">
        <w:t xml:space="preserve">nstruction </w:t>
      </w:r>
      <w:r w:rsidR="0090406E">
        <w:t>can use</w:t>
      </w:r>
      <w:r w:rsidR="00BD32CD">
        <w:t xml:space="preserve"> a wide range of different materials</w:t>
      </w:r>
      <w:r w:rsidR="00D448E4">
        <w:t xml:space="preserve"> that can be built in factory conditions</w:t>
      </w:r>
      <w:r w:rsidR="002273F5">
        <w:t xml:space="preserve">, which improves </w:t>
      </w:r>
      <w:r w:rsidR="00297AC8">
        <w:t xml:space="preserve">accuracy, reduces </w:t>
      </w:r>
      <w:r w:rsidR="00056B9C">
        <w:t>waste,</w:t>
      </w:r>
      <w:r w:rsidR="00297AC8">
        <w:t xml:space="preserve"> and increases the speed of construction. </w:t>
      </w:r>
      <w:r w:rsidR="00054292">
        <w:t xml:space="preserve">The elements of offsite </w:t>
      </w:r>
      <w:r w:rsidR="00546FF7">
        <w:t xml:space="preserve">construction </w:t>
      </w:r>
      <w:r w:rsidR="00AA481D">
        <w:t>Compartmented</w:t>
      </w:r>
      <w:r w:rsidR="00546FF7">
        <w:t>, panelised and modular</w:t>
      </w:r>
      <w:r w:rsidR="00EC5872">
        <w:t>i</w:t>
      </w:r>
      <w:r w:rsidR="00AA481D">
        <w:t>s</w:t>
      </w:r>
      <w:r w:rsidR="00EC5872">
        <w:t>ed. These elements are used to build structural elements</w:t>
      </w:r>
      <w:r w:rsidR="00307AA9">
        <w:t>,</w:t>
      </w:r>
      <w:r w:rsidR="00AA481D">
        <w:t xml:space="preserve"> </w:t>
      </w:r>
      <w:r w:rsidR="00307AA9">
        <w:t xml:space="preserve">interior </w:t>
      </w:r>
      <w:r w:rsidR="00237181">
        <w:t>partition</w:t>
      </w:r>
      <w:r w:rsidR="00307AA9">
        <w:t xml:space="preserve"> systems and </w:t>
      </w:r>
      <w:r w:rsidR="00237181">
        <w:t>enclosure and service elements</w:t>
      </w:r>
      <w:r w:rsidR="00FB77AE">
        <w:t xml:space="preserve">. </w:t>
      </w:r>
    </w:p>
    <w:p w14:paraId="2A13E72D" w14:textId="7F294F3D" w:rsidR="007C18D7" w:rsidRDefault="00CF5D9A" w:rsidP="00323FC8">
      <w:pPr>
        <w:pStyle w:val="Heading2"/>
        <w:spacing w:line="360" w:lineRule="auto"/>
        <w:jc w:val="both"/>
      </w:pPr>
      <w:bookmarkStart w:id="4" w:name="_Toc165576397"/>
      <w:r>
        <w:t xml:space="preserve">2 </w:t>
      </w:r>
      <w:r w:rsidR="00770EF9">
        <w:t>Categories</w:t>
      </w:r>
      <w:r>
        <w:t xml:space="preserve"> of Offsite construction.</w:t>
      </w:r>
      <w:bookmarkEnd w:id="4"/>
    </w:p>
    <w:p w14:paraId="68FFB2E2" w14:textId="7C7CC48D" w:rsidR="007C18D7" w:rsidRDefault="00373772" w:rsidP="00323FC8">
      <w:pPr>
        <w:spacing w:line="360" w:lineRule="auto"/>
        <w:jc w:val="both"/>
      </w:pPr>
      <w:sdt>
        <w:sdtPr>
          <w:id w:val="-468357059"/>
          <w:citation/>
        </w:sdtPr>
        <w:sdtEndPr/>
        <w:sdtContent>
          <w:r w:rsidR="00FB7767">
            <w:fldChar w:fldCharType="begin"/>
          </w:r>
          <w:r w:rsidR="00FB7767">
            <w:instrText xml:space="preserve"> CITATION Gav24 \l 2057 </w:instrText>
          </w:r>
          <w:r w:rsidR="00FB7767">
            <w:fldChar w:fldCharType="separate"/>
          </w:r>
          <w:r>
            <w:rPr>
              <w:noProof/>
            </w:rPr>
            <w:t>(RIBA, 2024)</w:t>
          </w:r>
          <w:r w:rsidR="00FB7767">
            <w:fldChar w:fldCharType="end"/>
          </w:r>
        </w:sdtContent>
      </w:sdt>
      <w:r w:rsidR="009175D5">
        <w:t xml:space="preserve"> </w:t>
      </w:r>
      <w:sdt>
        <w:sdtPr>
          <w:id w:val="868033454"/>
          <w:citation/>
        </w:sdtPr>
        <w:sdtEndPr/>
        <w:sdtContent>
          <w:r w:rsidR="009175D5">
            <w:fldChar w:fldCharType="begin"/>
          </w:r>
          <w:r w:rsidR="009175D5">
            <w:instrText xml:space="preserve"> CITATION TheNY \l 2057 </w:instrText>
          </w:r>
          <w:r w:rsidR="009175D5">
            <w:fldChar w:fldCharType="separate"/>
          </w:r>
          <w:r>
            <w:rPr>
              <w:noProof/>
            </w:rPr>
            <w:t>(The Constructor, NY)</w:t>
          </w:r>
          <w:r w:rsidR="009175D5">
            <w:fldChar w:fldCharType="end"/>
          </w:r>
        </w:sdtContent>
      </w:sdt>
    </w:p>
    <w:p w14:paraId="7057C285" w14:textId="6B4719D8" w:rsidR="007C18D7" w:rsidRDefault="008D54E3" w:rsidP="00323FC8">
      <w:pPr>
        <w:spacing w:line="360" w:lineRule="auto"/>
        <w:jc w:val="both"/>
      </w:pPr>
      <w:r>
        <w:t>There are four main categories of offsite construction</w:t>
      </w:r>
      <w:r w:rsidR="006A7F2C">
        <w:t>, Paneli</w:t>
      </w:r>
      <w:r w:rsidR="003F08E8">
        <w:t>sed systems, Volumetric systems, Sub-</w:t>
      </w:r>
      <w:r w:rsidR="00EB322E">
        <w:t xml:space="preserve">assemblies and components, and Hybrid systems. </w:t>
      </w:r>
      <w:r w:rsidR="00EC4F4B">
        <w:t xml:space="preserve">These </w:t>
      </w:r>
      <w:r w:rsidR="00C82D51">
        <w:t xml:space="preserve">can be made for a </w:t>
      </w:r>
      <w:r w:rsidR="00A942A0">
        <w:t>typical construction material</w:t>
      </w:r>
      <w:r w:rsidR="00C82D51">
        <w:t xml:space="preserve"> </w:t>
      </w:r>
      <w:r w:rsidR="00FB1769">
        <w:t xml:space="preserve">such as concrete, steel, </w:t>
      </w:r>
      <w:r w:rsidR="00FB77AE">
        <w:t>timber,</w:t>
      </w:r>
      <w:r w:rsidR="00FB1769">
        <w:t xml:space="preserve"> and hybri</w:t>
      </w:r>
      <w:r w:rsidR="006130BA">
        <w:t>d.</w:t>
      </w:r>
    </w:p>
    <w:p w14:paraId="69A44F79" w14:textId="77777777" w:rsidR="002F1E23" w:rsidRDefault="002F1E23" w:rsidP="00323FC8">
      <w:pPr>
        <w:spacing w:line="360" w:lineRule="auto"/>
        <w:jc w:val="both"/>
      </w:pPr>
    </w:p>
    <w:p w14:paraId="4900494E" w14:textId="77777777" w:rsidR="00652763" w:rsidRDefault="00652763" w:rsidP="00323FC8">
      <w:pPr>
        <w:spacing w:line="360" w:lineRule="auto"/>
        <w:jc w:val="both"/>
      </w:pPr>
    </w:p>
    <w:p w14:paraId="188C0102" w14:textId="77777777" w:rsidR="00652763" w:rsidRDefault="00652763" w:rsidP="00323FC8">
      <w:pPr>
        <w:spacing w:line="360" w:lineRule="auto"/>
        <w:jc w:val="both"/>
      </w:pPr>
    </w:p>
    <w:p w14:paraId="6CBC7C56" w14:textId="77777777" w:rsidR="00652763" w:rsidRDefault="00652763" w:rsidP="00323FC8">
      <w:pPr>
        <w:spacing w:line="360" w:lineRule="auto"/>
        <w:jc w:val="both"/>
      </w:pPr>
    </w:p>
    <w:p w14:paraId="083540C7" w14:textId="77777777" w:rsidR="00652763" w:rsidRDefault="00652763" w:rsidP="00323FC8">
      <w:pPr>
        <w:spacing w:line="360" w:lineRule="auto"/>
        <w:jc w:val="both"/>
      </w:pPr>
    </w:p>
    <w:p w14:paraId="59F0AA8C" w14:textId="77777777" w:rsidR="00652763" w:rsidRDefault="00652763" w:rsidP="00323FC8">
      <w:pPr>
        <w:spacing w:line="360" w:lineRule="auto"/>
        <w:jc w:val="both"/>
      </w:pPr>
    </w:p>
    <w:p w14:paraId="49C7950B" w14:textId="678D5972" w:rsidR="00F34784" w:rsidRDefault="005C7D5E" w:rsidP="00323FC8">
      <w:pPr>
        <w:pStyle w:val="Heading2"/>
        <w:spacing w:line="360" w:lineRule="auto"/>
        <w:jc w:val="both"/>
      </w:pPr>
      <w:bookmarkStart w:id="5" w:name="_Toc165576398"/>
      <w:r>
        <w:lastRenderedPageBreak/>
        <w:t xml:space="preserve">1 Panelised </w:t>
      </w:r>
      <w:r w:rsidR="00A942A0">
        <w:t>system</w:t>
      </w:r>
      <w:r>
        <w:t>.</w:t>
      </w:r>
      <w:bookmarkEnd w:id="5"/>
    </w:p>
    <w:p w14:paraId="5D80CA21" w14:textId="23E9388E" w:rsidR="005C7D5E" w:rsidRDefault="00A21235" w:rsidP="00323FC8">
      <w:pPr>
        <w:spacing w:line="360" w:lineRule="auto"/>
        <w:jc w:val="both"/>
      </w:pPr>
      <w:r>
        <w:t xml:space="preserve">Panelised systems </w:t>
      </w:r>
      <w:r w:rsidR="002F5553">
        <w:t xml:space="preserve">are available as structural or non-structural </w:t>
      </w:r>
      <w:r w:rsidR="008F184D">
        <w:t xml:space="preserve">items. </w:t>
      </w:r>
      <w:r w:rsidR="00DD58D2">
        <w:t>They are available with or without insulation</w:t>
      </w:r>
      <w:r w:rsidR="00C03D70">
        <w:t xml:space="preserve">. </w:t>
      </w:r>
      <w:r w:rsidR="003C0BC2">
        <w:t xml:space="preserve">They can come in </w:t>
      </w:r>
      <w:r w:rsidR="00796142">
        <w:t>the form of wall</w:t>
      </w:r>
      <w:r w:rsidR="009C35E9">
        <w:t>s</w:t>
      </w:r>
      <w:r w:rsidR="00796142">
        <w:t xml:space="preserve">, floors, and roof panes. </w:t>
      </w:r>
      <w:r w:rsidR="002C59B4">
        <w:t>The panels can either create a comp</w:t>
      </w:r>
      <w:r w:rsidR="00F46A86">
        <w:t xml:space="preserve">lete structure or can be added to </w:t>
      </w:r>
      <w:r w:rsidR="009175D5">
        <w:t>onsite constructed structure</w:t>
      </w:r>
      <w:r w:rsidR="00437278">
        <w:t>s</w:t>
      </w:r>
      <w:r w:rsidR="009175D5">
        <w:t>.</w:t>
      </w:r>
    </w:p>
    <w:p w14:paraId="72597BA0" w14:textId="6D1DB406" w:rsidR="009754AA" w:rsidRDefault="009754AA" w:rsidP="00323FC8">
      <w:pPr>
        <w:spacing w:line="360" w:lineRule="auto"/>
        <w:jc w:val="both"/>
      </w:pPr>
      <w:r>
        <w:t xml:space="preserve">Open panels </w:t>
      </w:r>
      <w:r w:rsidR="00E67C23">
        <w:t xml:space="preserve">are </w:t>
      </w:r>
      <w:r w:rsidR="00031C9E">
        <w:t xml:space="preserve">only </w:t>
      </w:r>
      <w:r w:rsidR="004E6907">
        <w:t xml:space="preserve">the structural element of the panel with no insulation </w:t>
      </w:r>
      <w:r w:rsidR="00FE768E">
        <w:t xml:space="preserve">and sometimes </w:t>
      </w:r>
      <w:r w:rsidR="00693B64">
        <w:t xml:space="preserve">has </w:t>
      </w:r>
      <w:r w:rsidR="006C6B86">
        <w:t>a breather membrane</w:t>
      </w:r>
      <w:r w:rsidR="00693B64">
        <w:t xml:space="preserve"> on one side if required.</w:t>
      </w:r>
    </w:p>
    <w:p w14:paraId="7052C56F" w14:textId="7ADE84E3" w:rsidR="008B7E43" w:rsidRDefault="00C44C86" w:rsidP="00323FC8">
      <w:pPr>
        <w:spacing w:line="360" w:lineRule="auto"/>
        <w:jc w:val="both"/>
      </w:pPr>
      <w:r>
        <w:t>Closed</w:t>
      </w:r>
      <w:r>
        <w:tab/>
        <w:t xml:space="preserve">panels </w:t>
      </w:r>
      <w:r w:rsidR="0005287C">
        <w:t>come to site</w:t>
      </w:r>
      <w:r>
        <w:t xml:space="preserve"> insulated</w:t>
      </w:r>
      <w:r w:rsidR="007E6535">
        <w:t xml:space="preserve">, </w:t>
      </w:r>
      <w:r w:rsidR="00E01909">
        <w:t xml:space="preserve">with a breather </w:t>
      </w:r>
      <w:r w:rsidR="006C6B86">
        <w:t>membrane</w:t>
      </w:r>
      <w:r w:rsidR="00E01909">
        <w:t xml:space="preserve"> and vapor check on opposite sides</w:t>
      </w:r>
      <w:r w:rsidR="006C6B86">
        <w:t xml:space="preserve"> of</w:t>
      </w:r>
      <w:r w:rsidR="0009798D">
        <w:t xml:space="preserve"> the </w:t>
      </w:r>
      <w:r w:rsidR="009F12B2">
        <w:t>panel and</w:t>
      </w:r>
      <w:r w:rsidR="0009798D">
        <w:t xml:space="preserve"> </w:t>
      </w:r>
      <w:r>
        <w:t xml:space="preserve"> </w:t>
      </w:r>
      <w:r w:rsidR="00571A2B">
        <w:t xml:space="preserve">have a service zone internally to protect the insulation from </w:t>
      </w:r>
      <w:r w:rsidR="009E57C0">
        <w:t xml:space="preserve">penetration when </w:t>
      </w:r>
      <w:r w:rsidR="00ED673F">
        <w:t>installing</w:t>
      </w:r>
      <w:r w:rsidR="009E57C0">
        <w:t xml:space="preserve"> </w:t>
      </w:r>
      <w:r w:rsidR="00ED673F">
        <w:t>internal fixtures. Closed pan</w:t>
      </w:r>
      <w:r w:rsidR="003A1939">
        <w:t>els can also be fitted with windows, doors</w:t>
      </w:r>
      <w:r w:rsidR="00B25985">
        <w:t>,</w:t>
      </w:r>
      <w:r w:rsidR="003A1939">
        <w:t xml:space="preserve"> </w:t>
      </w:r>
      <w:r w:rsidR="00E23996">
        <w:t>internal lining, exter</w:t>
      </w:r>
      <w:r w:rsidR="00D61AFE">
        <w:t xml:space="preserve">nal </w:t>
      </w:r>
      <w:r w:rsidR="00FB77AE">
        <w:t>cladding,</w:t>
      </w:r>
      <w:r w:rsidR="00D61AFE">
        <w:t xml:space="preserve"> and services</w:t>
      </w:r>
      <w:r w:rsidR="00FB77AE">
        <w:t xml:space="preserve">. </w:t>
      </w:r>
    </w:p>
    <w:p w14:paraId="1627EC84" w14:textId="49F4219E" w:rsidR="007C18D7" w:rsidRDefault="00636D11" w:rsidP="00323FC8">
      <w:pPr>
        <w:spacing w:line="360" w:lineRule="auto"/>
        <w:jc w:val="both"/>
      </w:pPr>
      <w:r w:rsidRPr="00585A51">
        <w:drawing>
          <wp:anchor distT="0" distB="0" distL="114300" distR="114300" simplePos="0" relativeHeight="251667456" behindDoc="1" locked="0" layoutInCell="1" allowOverlap="1" wp14:anchorId="5805695E" wp14:editId="45366027">
            <wp:simplePos x="0" y="0"/>
            <wp:positionH relativeFrom="margin">
              <wp:posOffset>1427480</wp:posOffset>
            </wp:positionH>
            <wp:positionV relativeFrom="paragraph">
              <wp:posOffset>1724292</wp:posOffset>
            </wp:positionV>
            <wp:extent cx="2744470" cy="3726815"/>
            <wp:effectExtent l="0" t="0" r="0" b="6985"/>
            <wp:wrapTopAndBottom/>
            <wp:docPr id="893825171" name="Picture 1" descr="A group of men in orange vests on a construction 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3825171" name="Picture 1" descr="A group of men in orange vests on a construction sit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4470" cy="3726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60EF">
        <w:t>S</w:t>
      </w:r>
      <w:r w:rsidR="00D61AFE">
        <w:t>tructur</w:t>
      </w:r>
      <w:r w:rsidR="006F3E39">
        <w:t>al insulated  panels</w:t>
      </w:r>
      <w:r w:rsidR="009160EF">
        <w:t xml:space="preserve"> known as SIPs </w:t>
      </w:r>
      <w:r w:rsidR="006F3E39">
        <w:t xml:space="preserve">are </w:t>
      </w:r>
      <w:r w:rsidR="00FB77AE">
        <w:t>like</w:t>
      </w:r>
      <w:r w:rsidR="00A20A5C">
        <w:t xml:space="preserve"> closed panels but </w:t>
      </w:r>
      <w:r w:rsidR="003438E7">
        <w:t xml:space="preserve">are made up from </w:t>
      </w:r>
      <w:r w:rsidR="00D52E61">
        <w:t xml:space="preserve">solid insulation </w:t>
      </w:r>
      <w:r w:rsidR="00FB0893">
        <w:t xml:space="preserve">covered by two layers of OSB board. </w:t>
      </w:r>
      <w:r w:rsidR="006130BA">
        <w:t>A closed panel s</w:t>
      </w:r>
      <w:r w:rsidR="009F3A42">
        <w:t xml:space="preserve">ystem is the best choice for Miss A Clients </w:t>
      </w:r>
      <w:r w:rsidR="008A243E">
        <w:t xml:space="preserve">dwelling as it can be delivered to site </w:t>
      </w:r>
      <w:r w:rsidR="00ED56C8">
        <w:t>fully insulated with the blown wood insulation</w:t>
      </w:r>
      <w:r w:rsidR="001122AD">
        <w:t xml:space="preserve">, </w:t>
      </w:r>
      <w:r w:rsidR="00D05248">
        <w:t xml:space="preserve">and service zones in place. This will </w:t>
      </w:r>
      <w:r w:rsidR="006C4436">
        <w:t>increase the speed of construction</w:t>
      </w:r>
      <w:r w:rsidR="00B25985">
        <w:t>,</w:t>
      </w:r>
      <w:r w:rsidR="006C4436">
        <w:t xml:space="preserve"> and </w:t>
      </w:r>
      <w:r w:rsidR="00DB7B34">
        <w:t>adverse</w:t>
      </w:r>
      <w:r w:rsidR="00C8760F">
        <w:t xml:space="preserve"> </w:t>
      </w:r>
      <w:r w:rsidR="00A942A0">
        <w:t>weather</w:t>
      </w:r>
      <w:r>
        <w:t xml:space="preserve"> </w:t>
      </w:r>
      <w:r w:rsidR="00C8760F">
        <w:t xml:space="preserve">will not </w:t>
      </w:r>
      <w:r w:rsidR="00A942A0">
        <w:t>affect</w:t>
      </w:r>
      <w:r w:rsidR="00C8760F">
        <w:t xml:space="preserve"> </w:t>
      </w:r>
      <w:r w:rsidR="00DB7B34">
        <w:t>filling the cavity with the blown wood insulation</w:t>
      </w:r>
      <w:r w:rsidR="00074E2D">
        <w:t xml:space="preserve">. There is also the possibility of windows doors and external cladding to </w:t>
      </w:r>
      <w:r w:rsidR="0064397D">
        <w:t xml:space="preserve">be installed off site which could </w:t>
      </w:r>
      <w:r w:rsidR="003A337E">
        <w:t xml:space="preserve">reduce risks on site and improve the speed of construction. </w:t>
      </w:r>
    </w:p>
    <w:p w14:paraId="4545162B" w14:textId="182E99FB" w:rsidR="00585A51" w:rsidRDefault="00585A51" w:rsidP="00585A51">
      <w:pPr>
        <w:pStyle w:val="Caption"/>
        <w:ind w:left="2160"/>
      </w:pPr>
      <w:bookmarkStart w:id="6" w:name="_Toc16557638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52763">
        <w:rPr>
          <w:noProof/>
        </w:rPr>
        <w:t>1</w:t>
      </w:r>
      <w:r>
        <w:fldChar w:fldCharType="end"/>
      </w:r>
      <w:r w:rsidR="00944736">
        <w:t xml:space="preserve"> Panelised system </w:t>
      </w:r>
      <w:sdt>
        <w:sdtPr>
          <w:id w:val="-2081667290"/>
          <w:citation/>
        </w:sdtPr>
        <w:sdtContent>
          <w:r>
            <w:fldChar w:fldCharType="begin"/>
          </w:r>
          <w:r>
            <w:instrText xml:space="preserve"> CITATION Gav24 \l 2057 </w:instrText>
          </w:r>
          <w:r>
            <w:fldChar w:fldCharType="separate"/>
          </w:r>
          <w:r w:rsidR="00373772">
            <w:rPr>
              <w:noProof/>
            </w:rPr>
            <w:t>(RIBA, 2024)</w:t>
          </w:r>
          <w:r>
            <w:fldChar w:fldCharType="end"/>
          </w:r>
        </w:sdtContent>
      </w:sdt>
      <w:bookmarkEnd w:id="6"/>
    </w:p>
    <w:p w14:paraId="391AC741" w14:textId="77777777" w:rsidR="002F1E23" w:rsidRDefault="002F1E23" w:rsidP="00323FC8">
      <w:pPr>
        <w:spacing w:line="360" w:lineRule="auto"/>
        <w:jc w:val="both"/>
      </w:pPr>
    </w:p>
    <w:p w14:paraId="3F1016F9" w14:textId="77777777" w:rsidR="007C18D7" w:rsidRDefault="007C18D7" w:rsidP="00323FC8">
      <w:pPr>
        <w:spacing w:line="360" w:lineRule="auto"/>
        <w:jc w:val="both"/>
      </w:pPr>
    </w:p>
    <w:p w14:paraId="3AEB8E9D" w14:textId="056E9356" w:rsidR="007C18D7" w:rsidRDefault="00FE64AC" w:rsidP="00323FC8">
      <w:pPr>
        <w:pStyle w:val="Heading2"/>
        <w:spacing w:line="360" w:lineRule="auto"/>
        <w:jc w:val="both"/>
      </w:pPr>
      <w:bookmarkStart w:id="7" w:name="_Toc165576399"/>
      <w:r>
        <w:t xml:space="preserve">2 </w:t>
      </w:r>
      <w:r w:rsidR="00842BBE">
        <w:t xml:space="preserve"> Volumetric systems.</w:t>
      </w:r>
      <w:bookmarkEnd w:id="7"/>
    </w:p>
    <w:p w14:paraId="5543B42B" w14:textId="58827482" w:rsidR="00842BBE" w:rsidRDefault="007F5AAF" w:rsidP="00323FC8">
      <w:pPr>
        <w:spacing w:line="360" w:lineRule="auto"/>
        <w:jc w:val="both"/>
      </w:pPr>
      <w:r>
        <w:t xml:space="preserve">The volumetric system is </w:t>
      </w:r>
      <w:r w:rsidR="00972937">
        <w:t>an</w:t>
      </w:r>
      <w:r w:rsidR="00EA2EAA">
        <w:t xml:space="preserve"> enclosed </w:t>
      </w:r>
      <w:r w:rsidR="00440590">
        <w:t>three- dimensional un</w:t>
      </w:r>
      <w:r w:rsidR="002C2BB9">
        <w:t>it that is produced in a factory</w:t>
      </w:r>
      <w:r w:rsidR="002D18E0">
        <w:t xml:space="preserve">. </w:t>
      </w:r>
      <w:r w:rsidR="00B578DC">
        <w:t xml:space="preserve">Volumetric systems can be delivered to site </w:t>
      </w:r>
      <w:r w:rsidR="004A74B3">
        <w:t>fully furnished internally and externally</w:t>
      </w:r>
      <w:r w:rsidR="003C08EA">
        <w:t xml:space="preserve"> clad</w:t>
      </w:r>
      <w:r w:rsidR="00FE5840">
        <w:t xml:space="preserve"> and then lifted directly into place to </w:t>
      </w:r>
      <w:r w:rsidR="00473132">
        <w:t>for</w:t>
      </w:r>
      <w:r w:rsidR="003C08EA">
        <w:t>m</w:t>
      </w:r>
      <w:r w:rsidR="00473132">
        <w:t xml:space="preserve"> part of a building. </w:t>
      </w:r>
      <w:r w:rsidR="007941EA">
        <w:t xml:space="preserve">Non-structural systems can be used </w:t>
      </w:r>
      <w:r w:rsidR="000016D0">
        <w:t xml:space="preserve">for areas of a building such as bathrooms and plant rooms. </w:t>
      </w:r>
    </w:p>
    <w:p w14:paraId="76E169E9" w14:textId="1FBC75FF" w:rsidR="007C18D7" w:rsidRDefault="000A382A" w:rsidP="00323FC8">
      <w:pPr>
        <w:spacing w:line="360" w:lineRule="auto"/>
        <w:jc w:val="both"/>
      </w:pPr>
      <w:r w:rsidRPr="000A382A">
        <w:drawing>
          <wp:anchor distT="0" distB="0" distL="114300" distR="114300" simplePos="0" relativeHeight="251668480" behindDoc="0" locked="0" layoutInCell="1" allowOverlap="1" wp14:anchorId="3933CEAF" wp14:editId="4A794311">
            <wp:simplePos x="0" y="0"/>
            <wp:positionH relativeFrom="margin">
              <wp:align>center</wp:align>
            </wp:positionH>
            <wp:positionV relativeFrom="paragraph">
              <wp:posOffset>869950</wp:posOffset>
            </wp:positionV>
            <wp:extent cx="4190365" cy="4876800"/>
            <wp:effectExtent l="0" t="0" r="635" b="0"/>
            <wp:wrapTopAndBottom/>
            <wp:docPr id="1822929650" name="Picture 1" descr="A crane lifting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929650" name="Picture 1" descr="A crane lifting a building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27"/>
                    <a:stretch/>
                  </pic:blipFill>
                  <pic:spPr bwMode="auto">
                    <a:xfrm>
                      <a:off x="0" y="0"/>
                      <a:ext cx="4190365" cy="4876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53CA">
        <w:t xml:space="preserve">For </w:t>
      </w:r>
      <w:r w:rsidR="00FB77AE">
        <w:t>Miss</w:t>
      </w:r>
      <w:r w:rsidR="009C53CA">
        <w:t xml:space="preserve"> A Clients project </w:t>
      </w:r>
      <w:r w:rsidR="00D63071">
        <w:t xml:space="preserve">a non-structural volumetric system could be used </w:t>
      </w:r>
      <w:r w:rsidR="004814FF">
        <w:t xml:space="preserve">for areas such as the bathroom </w:t>
      </w:r>
      <w:r w:rsidR="00092C3E">
        <w:t xml:space="preserve">or a </w:t>
      </w:r>
      <w:r w:rsidR="00B45A1D">
        <w:t xml:space="preserve">plant room. </w:t>
      </w:r>
      <w:r w:rsidR="00392EB8">
        <w:t>These section</w:t>
      </w:r>
      <w:r w:rsidR="00444773">
        <w:t>s</w:t>
      </w:r>
      <w:r w:rsidR="00392EB8">
        <w:t xml:space="preserve"> can be delivered to site </w:t>
      </w:r>
      <w:r w:rsidR="008255D7">
        <w:t xml:space="preserve">when they are required </w:t>
      </w:r>
      <w:r w:rsidR="00104D12">
        <w:t>and place directly into the building.</w:t>
      </w:r>
    </w:p>
    <w:p w14:paraId="0B5B85BF" w14:textId="5F99465E" w:rsidR="00585A51" w:rsidRDefault="000A382A" w:rsidP="000A382A">
      <w:pPr>
        <w:pStyle w:val="Caption"/>
      </w:pPr>
      <w:r>
        <w:tab/>
      </w:r>
      <w:r>
        <w:tab/>
      </w:r>
      <w:bookmarkStart w:id="8" w:name="_Toc16557638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52763">
        <w:rPr>
          <w:noProof/>
        </w:rPr>
        <w:t>2</w:t>
      </w:r>
      <w:r>
        <w:fldChar w:fldCharType="end"/>
      </w:r>
      <w:r w:rsidR="00944736">
        <w:t xml:space="preserve"> Volumetric system</w:t>
      </w:r>
      <w:sdt>
        <w:sdtPr>
          <w:id w:val="2053806455"/>
          <w:citation/>
        </w:sdtPr>
        <w:sdtContent>
          <w:r>
            <w:fldChar w:fldCharType="begin"/>
          </w:r>
          <w:r>
            <w:instrText xml:space="preserve"> CITATION Gav24 \l 2057 </w:instrText>
          </w:r>
          <w:r>
            <w:fldChar w:fldCharType="separate"/>
          </w:r>
          <w:r w:rsidR="00373772">
            <w:rPr>
              <w:noProof/>
            </w:rPr>
            <w:t xml:space="preserve"> (RIBA, 2024)</w:t>
          </w:r>
          <w:r>
            <w:fldChar w:fldCharType="end"/>
          </w:r>
        </w:sdtContent>
      </w:sdt>
      <w:bookmarkEnd w:id="8"/>
    </w:p>
    <w:p w14:paraId="528025EC" w14:textId="77777777" w:rsidR="00585A51" w:rsidRDefault="00585A51" w:rsidP="00323FC8">
      <w:pPr>
        <w:spacing w:line="360" w:lineRule="auto"/>
        <w:jc w:val="both"/>
      </w:pPr>
    </w:p>
    <w:p w14:paraId="14339A11" w14:textId="77777777" w:rsidR="00585A51" w:rsidRDefault="00585A51" w:rsidP="00323FC8">
      <w:pPr>
        <w:spacing w:line="360" w:lineRule="auto"/>
        <w:jc w:val="both"/>
      </w:pPr>
    </w:p>
    <w:p w14:paraId="389E96A2" w14:textId="77777777" w:rsidR="00585A51" w:rsidRDefault="00585A51" w:rsidP="00323FC8">
      <w:pPr>
        <w:spacing w:line="360" w:lineRule="auto"/>
        <w:jc w:val="both"/>
      </w:pPr>
    </w:p>
    <w:p w14:paraId="21481827" w14:textId="33156C04" w:rsidR="00CF6E00" w:rsidRDefault="00CF6E00" w:rsidP="00323FC8">
      <w:pPr>
        <w:pStyle w:val="Heading2"/>
        <w:spacing w:line="360" w:lineRule="auto"/>
        <w:jc w:val="both"/>
      </w:pPr>
      <w:bookmarkStart w:id="9" w:name="_Toc165576400"/>
      <w:r>
        <w:t xml:space="preserve">3 </w:t>
      </w:r>
      <w:r w:rsidR="004B6443">
        <w:t>Sub-assemblies and components.</w:t>
      </w:r>
      <w:bookmarkEnd w:id="9"/>
    </w:p>
    <w:p w14:paraId="2753278A" w14:textId="46E4A1B5" w:rsidR="006D7892" w:rsidRDefault="006D7892" w:rsidP="00323FC8">
      <w:pPr>
        <w:spacing w:line="360" w:lineRule="auto"/>
        <w:jc w:val="both"/>
      </w:pPr>
      <w:r>
        <w:t>Sub-</w:t>
      </w:r>
      <w:r w:rsidR="000B5ED2">
        <w:t xml:space="preserve">assemblies and components are elements of a building that </w:t>
      </w:r>
      <w:r w:rsidR="00D35FBF">
        <w:t xml:space="preserve">are constructed offsite </w:t>
      </w:r>
      <w:r w:rsidR="001D3E02">
        <w:t>such as staircases</w:t>
      </w:r>
      <w:r w:rsidR="00CB0C63">
        <w:t xml:space="preserve">, roof trusses, </w:t>
      </w:r>
      <w:r w:rsidR="00AD1B62">
        <w:t xml:space="preserve">I </w:t>
      </w:r>
      <w:r w:rsidR="00444773">
        <w:t>joist</w:t>
      </w:r>
      <w:r w:rsidR="00AD1B62">
        <w:t xml:space="preserve">, steel elements. </w:t>
      </w:r>
      <w:r w:rsidR="00FB505A">
        <w:t xml:space="preserve">These elements are brought to site </w:t>
      </w:r>
      <w:r w:rsidR="00DE65FE">
        <w:t>and installed to form parts o</w:t>
      </w:r>
      <w:r w:rsidR="00391ECC">
        <w:t xml:space="preserve">f the building. </w:t>
      </w:r>
    </w:p>
    <w:p w14:paraId="50DBA5BE" w14:textId="259C4FE6" w:rsidR="002A22BA" w:rsidRDefault="00715273" w:rsidP="00323FC8">
      <w:pPr>
        <w:spacing w:line="360" w:lineRule="auto"/>
        <w:jc w:val="both"/>
      </w:pPr>
      <w:r w:rsidRPr="00715273">
        <w:drawing>
          <wp:anchor distT="0" distB="0" distL="114300" distR="114300" simplePos="0" relativeHeight="251669504" behindDoc="0" locked="0" layoutInCell="1" allowOverlap="1" wp14:anchorId="20539634" wp14:editId="25B48A4E">
            <wp:simplePos x="0" y="0"/>
            <wp:positionH relativeFrom="column">
              <wp:posOffset>0</wp:posOffset>
            </wp:positionH>
            <wp:positionV relativeFrom="paragraph">
              <wp:posOffset>865505</wp:posOffset>
            </wp:positionV>
            <wp:extent cx="5495290" cy="3031490"/>
            <wp:effectExtent l="0" t="0" r="0" b="0"/>
            <wp:wrapTopAndBottom/>
            <wp:docPr id="1822535524" name="Picture 1" descr="A wooden beam with metal le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535524" name="Picture 1" descr="A wooden beam with metal legs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656"/>
                    <a:stretch/>
                  </pic:blipFill>
                  <pic:spPr bwMode="auto">
                    <a:xfrm>
                      <a:off x="0" y="0"/>
                      <a:ext cx="5495290" cy="3031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57EDA">
        <w:t>Sub</w:t>
      </w:r>
      <w:r w:rsidR="003C08EA">
        <w:t>-</w:t>
      </w:r>
      <w:r w:rsidR="00A57EDA">
        <w:t>assembl</w:t>
      </w:r>
      <w:r w:rsidR="007168D6">
        <w:t xml:space="preserve">ies and components can be used on Miss A </w:t>
      </w:r>
      <w:r w:rsidR="00444773">
        <w:t>client’s</w:t>
      </w:r>
      <w:r w:rsidR="007168D6">
        <w:t xml:space="preserve"> </w:t>
      </w:r>
      <w:r w:rsidR="00B043BD">
        <w:t xml:space="preserve">project. </w:t>
      </w:r>
      <w:r w:rsidR="00C4694C">
        <w:t>Stairs, roof trusses</w:t>
      </w:r>
      <w:r w:rsidR="007D5D36">
        <w:t xml:space="preserve"> and joists</w:t>
      </w:r>
      <w:r w:rsidR="009D2467">
        <w:t xml:space="preserve"> can all be used on this project, increasing </w:t>
      </w:r>
      <w:r w:rsidR="002A22BA">
        <w:t>the speed of construction, and improving safety as</w:t>
      </w:r>
      <w:r w:rsidR="00387279">
        <w:t xml:space="preserve"> the amount of</w:t>
      </w:r>
      <w:r w:rsidR="002A22BA">
        <w:t xml:space="preserve"> time</w:t>
      </w:r>
      <w:r w:rsidR="00387279">
        <w:t xml:space="preserve"> workers will be </w:t>
      </w:r>
      <w:r w:rsidR="002A22BA">
        <w:t>working at height will  be re</w:t>
      </w:r>
      <w:r w:rsidR="00387279">
        <w:t>duced</w:t>
      </w:r>
      <w:r w:rsidR="002A22BA">
        <w:t>.</w:t>
      </w:r>
    </w:p>
    <w:p w14:paraId="4F5DA5A7" w14:textId="59DB5644" w:rsidR="001303A1" w:rsidRDefault="00715273" w:rsidP="00715273">
      <w:pPr>
        <w:pStyle w:val="Caption"/>
      </w:pPr>
      <w:bookmarkStart w:id="10" w:name="_Toc1655763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52763">
        <w:rPr>
          <w:noProof/>
        </w:rPr>
        <w:t>3</w:t>
      </w:r>
      <w:r>
        <w:fldChar w:fldCharType="end"/>
      </w:r>
      <w:r w:rsidR="00CD5EDA">
        <w:t xml:space="preserve"> Sub-assemblies and components.</w:t>
      </w:r>
      <w:sdt>
        <w:sdtPr>
          <w:id w:val="1580169315"/>
          <w:citation/>
        </w:sdtPr>
        <w:sdtContent>
          <w:r>
            <w:fldChar w:fldCharType="begin"/>
          </w:r>
          <w:r>
            <w:instrText xml:space="preserve"> CITATION Don24 \l 2057 </w:instrText>
          </w:r>
          <w:r>
            <w:fldChar w:fldCharType="separate"/>
          </w:r>
          <w:r w:rsidR="00373772">
            <w:rPr>
              <w:noProof/>
            </w:rPr>
            <w:t xml:space="preserve"> (Donaldson timber engineering , 2024)</w:t>
          </w:r>
          <w:r>
            <w:fldChar w:fldCharType="end"/>
          </w:r>
        </w:sdtContent>
      </w:sdt>
      <w:bookmarkEnd w:id="10"/>
    </w:p>
    <w:p w14:paraId="20E970C3" w14:textId="77777777" w:rsidR="001303A1" w:rsidRDefault="001303A1" w:rsidP="00323FC8">
      <w:pPr>
        <w:spacing w:line="360" w:lineRule="auto"/>
        <w:jc w:val="both"/>
      </w:pPr>
    </w:p>
    <w:p w14:paraId="729F3239" w14:textId="77777777" w:rsidR="001303A1" w:rsidRDefault="001303A1" w:rsidP="00323FC8">
      <w:pPr>
        <w:spacing w:line="360" w:lineRule="auto"/>
        <w:jc w:val="both"/>
      </w:pPr>
    </w:p>
    <w:p w14:paraId="774D987F" w14:textId="77777777" w:rsidR="001303A1" w:rsidRDefault="001303A1" w:rsidP="00323FC8">
      <w:pPr>
        <w:spacing w:line="360" w:lineRule="auto"/>
        <w:jc w:val="both"/>
      </w:pPr>
    </w:p>
    <w:p w14:paraId="14813663" w14:textId="77777777" w:rsidR="001303A1" w:rsidRDefault="001303A1" w:rsidP="00323FC8">
      <w:pPr>
        <w:spacing w:line="360" w:lineRule="auto"/>
        <w:jc w:val="both"/>
      </w:pPr>
    </w:p>
    <w:p w14:paraId="0042CBBD" w14:textId="77777777" w:rsidR="001303A1" w:rsidRDefault="001303A1" w:rsidP="00323FC8">
      <w:pPr>
        <w:spacing w:line="360" w:lineRule="auto"/>
        <w:jc w:val="both"/>
      </w:pPr>
    </w:p>
    <w:p w14:paraId="1005A6DE" w14:textId="77777777" w:rsidR="001303A1" w:rsidRDefault="001303A1" w:rsidP="00323FC8">
      <w:pPr>
        <w:spacing w:line="360" w:lineRule="auto"/>
        <w:jc w:val="both"/>
      </w:pPr>
    </w:p>
    <w:p w14:paraId="50B9327E" w14:textId="77777777" w:rsidR="001303A1" w:rsidRDefault="001303A1" w:rsidP="00323FC8">
      <w:pPr>
        <w:spacing w:line="360" w:lineRule="auto"/>
        <w:jc w:val="both"/>
      </w:pPr>
    </w:p>
    <w:p w14:paraId="4E79148F" w14:textId="77777777" w:rsidR="001303A1" w:rsidRDefault="001303A1" w:rsidP="00323FC8">
      <w:pPr>
        <w:spacing w:line="360" w:lineRule="auto"/>
        <w:jc w:val="both"/>
      </w:pPr>
    </w:p>
    <w:p w14:paraId="1A4F94F3" w14:textId="77777777" w:rsidR="001303A1" w:rsidRDefault="001303A1" w:rsidP="00323FC8">
      <w:pPr>
        <w:spacing w:line="360" w:lineRule="auto"/>
        <w:jc w:val="both"/>
      </w:pPr>
    </w:p>
    <w:p w14:paraId="3482EA07" w14:textId="5C527B25" w:rsidR="00A57EDA" w:rsidRDefault="002A22BA" w:rsidP="00323FC8">
      <w:pPr>
        <w:pStyle w:val="Heading2"/>
        <w:spacing w:line="360" w:lineRule="auto"/>
        <w:jc w:val="both"/>
      </w:pPr>
      <w:bookmarkStart w:id="11" w:name="_Toc165576401"/>
      <w:r>
        <w:t xml:space="preserve">4 </w:t>
      </w:r>
      <w:r w:rsidR="00F4516B">
        <w:t>Hybrid systems.</w:t>
      </w:r>
      <w:bookmarkEnd w:id="11"/>
    </w:p>
    <w:p w14:paraId="571E68BC" w14:textId="373AAB8F" w:rsidR="00C4145E" w:rsidRDefault="00023CEC" w:rsidP="00323FC8">
      <w:pPr>
        <w:spacing w:line="360" w:lineRule="auto"/>
        <w:jc w:val="both"/>
      </w:pPr>
      <w:r w:rsidRPr="00023CEC">
        <w:drawing>
          <wp:anchor distT="0" distB="0" distL="114300" distR="114300" simplePos="0" relativeHeight="251670528" behindDoc="0" locked="0" layoutInCell="1" allowOverlap="1" wp14:anchorId="213116CC" wp14:editId="6F5D3568">
            <wp:simplePos x="0" y="0"/>
            <wp:positionH relativeFrom="margin">
              <wp:posOffset>7620</wp:posOffset>
            </wp:positionH>
            <wp:positionV relativeFrom="paragraph">
              <wp:posOffset>1253490</wp:posOffset>
            </wp:positionV>
            <wp:extent cx="5731510" cy="3954145"/>
            <wp:effectExtent l="0" t="0" r="2540" b="8255"/>
            <wp:wrapTopAndBottom/>
            <wp:docPr id="1109261148" name="Picture 1" descr="A construction site with a cra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261148" name="Picture 1" descr="A construction site with a crane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49" b="1109"/>
                    <a:stretch/>
                  </pic:blipFill>
                  <pic:spPr bwMode="auto">
                    <a:xfrm>
                      <a:off x="0" y="0"/>
                      <a:ext cx="5731510" cy="3954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4145E">
        <w:t>Hybrid systems</w:t>
      </w:r>
      <w:r w:rsidR="00051040">
        <w:t xml:space="preserve"> cover a wide </w:t>
      </w:r>
      <w:r w:rsidR="00387279">
        <w:t>variety</w:t>
      </w:r>
      <w:r w:rsidR="00051040">
        <w:t xml:space="preserve"> of construction methods</w:t>
      </w:r>
      <w:r w:rsidR="00421EBD">
        <w:t xml:space="preserve">. Different systems are used to create a building such as volumetric and panelised systems. </w:t>
      </w:r>
      <w:r w:rsidR="00AC360A">
        <w:t>Parts of a building that require a lot of different services such as kitchens, bathrooms and plant rooms ca</w:t>
      </w:r>
      <w:r w:rsidR="00923A81">
        <w:t xml:space="preserve">n be installed into a building using a </w:t>
      </w:r>
      <w:r w:rsidR="00C1534C">
        <w:t>hybrid</w:t>
      </w:r>
      <w:r w:rsidR="00923A81">
        <w:t xml:space="preserve"> system. </w:t>
      </w:r>
      <w:r w:rsidR="00862894">
        <w:t xml:space="preserve">This system could be used on Miss A </w:t>
      </w:r>
      <w:r w:rsidR="00C41F69">
        <w:t>client’s</w:t>
      </w:r>
      <w:r w:rsidR="00862894">
        <w:t xml:space="preserve"> project. </w:t>
      </w:r>
    </w:p>
    <w:p w14:paraId="49DCB43F" w14:textId="42A5A587" w:rsidR="00862894" w:rsidRDefault="00023CEC" w:rsidP="00023CEC">
      <w:pPr>
        <w:pStyle w:val="Caption"/>
      </w:pPr>
      <w:bookmarkStart w:id="12" w:name="_Toc16557638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52763">
        <w:rPr>
          <w:noProof/>
        </w:rPr>
        <w:t>4</w:t>
      </w:r>
      <w:r>
        <w:fldChar w:fldCharType="end"/>
      </w:r>
      <w:r w:rsidR="00CD5EDA">
        <w:t xml:space="preserve"> Hybrid Systems.</w:t>
      </w:r>
      <w:sdt>
        <w:sdtPr>
          <w:id w:val="773756436"/>
          <w:citation/>
        </w:sdtPr>
        <w:sdtContent>
          <w:r>
            <w:fldChar w:fldCharType="begin"/>
          </w:r>
          <w:r>
            <w:instrText xml:space="preserve"> CITATION TheNY \l 2057 </w:instrText>
          </w:r>
          <w:r>
            <w:fldChar w:fldCharType="separate"/>
          </w:r>
          <w:r w:rsidR="00373772">
            <w:rPr>
              <w:noProof/>
            </w:rPr>
            <w:t xml:space="preserve"> (The Constructor, NY)</w:t>
          </w:r>
          <w:r>
            <w:fldChar w:fldCharType="end"/>
          </w:r>
        </w:sdtContent>
      </w:sdt>
      <w:bookmarkEnd w:id="12"/>
    </w:p>
    <w:p w14:paraId="7D92F9EB" w14:textId="77777777" w:rsidR="00862894" w:rsidRPr="00C4145E" w:rsidRDefault="00862894" w:rsidP="00323FC8">
      <w:pPr>
        <w:spacing w:line="360" w:lineRule="auto"/>
        <w:jc w:val="both"/>
      </w:pPr>
    </w:p>
    <w:p w14:paraId="77ED5F0C" w14:textId="77777777" w:rsidR="00CF6E00" w:rsidRDefault="00CF6E00" w:rsidP="00323FC8">
      <w:pPr>
        <w:spacing w:line="360" w:lineRule="auto"/>
        <w:jc w:val="both"/>
      </w:pPr>
    </w:p>
    <w:p w14:paraId="3075CDB8" w14:textId="77777777" w:rsidR="007C18D7" w:rsidRDefault="007C18D7" w:rsidP="00323FC8">
      <w:pPr>
        <w:spacing w:line="360" w:lineRule="auto"/>
        <w:jc w:val="both"/>
      </w:pPr>
    </w:p>
    <w:p w14:paraId="6E73763D" w14:textId="77777777" w:rsidR="007C18D7" w:rsidRDefault="007C18D7" w:rsidP="00323FC8">
      <w:pPr>
        <w:spacing w:line="360" w:lineRule="auto"/>
        <w:jc w:val="both"/>
      </w:pPr>
    </w:p>
    <w:p w14:paraId="39D97743" w14:textId="77777777" w:rsidR="007C18D7" w:rsidRDefault="007C18D7" w:rsidP="00323FC8">
      <w:pPr>
        <w:spacing w:line="360" w:lineRule="auto"/>
        <w:jc w:val="both"/>
      </w:pPr>
    </w:p>
    <w:p w14:paraId="1A5193D3" w14:textId="77777777" w:rsidR="007C18D7" w:rsidRDefault="007C18D7" w:rsidP="00323FC8">
      <w:pPr>
        <w:spacing w:line="360" w:lineRule="auto"/>
        <w:jc w:val="both"/>
      </w:pPr>
    </w:p>
    <w:p w14:paraId="158E4C2F" w14:textId="77777777" w:rsidR="00715273" w:rsidRDefault="00715273" w:rsidP="00323FC8">
      <w:pPr>
        <w:spacing w:line="360" w:lineRule="auto"/>
        <w:jc w:val="both"/>
      </w:pPr>
    </w:p>
    <w:p w14:paraId="597CD791" w14:textId="77777777" w:rsidR="007C18D7" w:rsidRDefault="007C18D7" w:rsidP="00323FC8">
      <w:pPr>
        <w:spacing w:line="360" w:lineRule="auto"/>
        <w:jc w:val="both"/>
      </w:pPr>
    </w:p>
    <w:p w14:paraId="7108F9DF" w14:textId="16FFC58B" w:rsidR="007C18D7" w:rsidRDefault="000C77B3" w:rsidP="00323FC8">
      <w:pPr>
        <w:pStyle w:val="Heading1"/>
        <w:spacing w:line="360" w:lineRule="auto"/>
        <w:jc w:val="both"/>
      </w:pPr>
      <w:bookmarkStart w:id="13" w:name="_Toc165576402"/>
      <w:r>
        <w:t xml:space="preserve">3 </w:t>
      </w:r>
      <w:r w:rsidR="00AC09DB">
        <w:t xml:space="preserve">Ground </w:t>
      </w:r>
      <w:r w:rsidR="008E5C83">
        <w:t>F</w:t>
      </w:r>
      <w:r w:rsidR="00AC09DB">
        <w:t>lo</w:t>
      </w:r>
      <w:r w:rsidR="008E5C83">
        <w:t>o</w:t>
      </w:r>
      <w:r w:rsidR="00AC09DB">
        <w:t xml:space="preserve">r </w:t>
      </w:r>
      <w:r w:rsidR="008E5C83">
        <w:t>Construction.</w:t>
      </w:r>
      <w:bookmarkEnd w:id="13"/>
    </w:p>
    <w:p w14:paraId="025336BC" w14:textId="026A33F8" w:rsidR="007C18D7" w:rsidRDefault="006E6AF4" w:rsidP="00323FC8">
      <w:pPr>
        <w:spacing w:line="360" w:lineRule="auto"/>
        <w:jc w:val="both"/>
      </w:pPr>
      <w:sdt>
        <w:sdtPr>
          <w:id w:val="1114640330"/>
          <w:citation/>
        </w:sdtPr>
        <w:sdtContent>
          <w:r>
            <w:fldChar w:fldCharType="begin"/>
          </w:r>
          <w:r>
            <w:instrText xml:space="preserve"> CITATION MBC23 \l 2057 </w:instrText>
          </w:r>
          <w:r>
            <w:fldChar w:fldCharType="separate"/>
          </w:r>
          <w:r w:rsidR="00373772">
            <w:rPr>
              <w:noProof/>
            </w:rPr>
            <w:t>(MBC Timber Frame, 2023)</w:t>
          </w:r>
          <w:r>
            <w:fldChar w:fldCharType="end"/>
          </w:r>
        </w:sdtContent>
      </w:sdt>
    </w:p>
    <w:p w14:paraId="148229CD" w14:textId="13DE974A" w:rsidR="007C18D7" w:rsidRDefault="00A53112" w:rsidP="00323FC8">
      <w:pPr>
        <w:spacing w:line="360" w:lineRule="auto"/>
        <w:jc w:val="both"/>
      </w:pPr>
      <w:sdt>
        <w:sdtPr>
          <w:id w:val="-1385324428"/>
          <w:citation/>
        </w:sdtPr>
        <w:sdtContent>
          <w:r>
            <w:fldChar w:fldCharType="begin"/>
          </w:r>
          <w:r>
            <w:instrText xml:space="preserve"> CITATION Gre24 \l 2057 </w:instrText>
          </w:r>
          <w:r>
            <w:fldChar w:fldCharType="separate"/>
          </w:r>
          <w:r w:rsidR="00373772">
            <w:rPr>
              <w:noProof/>
            </w:rPr>
            <w:t>(Green Raft , 2024)</w:t>
          </w:r>
          <w:r>
            <w:fldChar w:fldCharType="end"/>
          </w:r>
        </w:sdtContent>
      </w:sdt>
      <w:sdt>
        <w:sdtPr>
          <w:id w:val="-656991384"/>
          <w:citation/>
        </w:sdtPr>
        <w:sdtContent>
          <w:r w:rsidR="00B945C6">
            <w:fldChar w:fldCharType="begin"/>
          </w:r>
          <w:r w:rsidR="00B945C6">
            <w:instrText xml:space="preserve"> CITATION Nat24 \l 2057 </w:instrText>
          </w:r>
          <w:r w:rsidR="00B945C6">
            <w:fldChar w:fldCharType="separate"/>
          </w:r>
          <w:r w:rsidR="00373772">
            <w:rPr>
              <w:noProof/>
            </w:rPr>
            <w:t xml:space="preserve"> (National House-Building Council, 2024)</w:t>
          </w:r>
          <w:r w:rsidR="00B945C6">
            <w:fldChar w:fldCharType="end"/>
          </w:r>
        </w:sdtContent>
      </w:sdt>
      <w:sdt>
        <w:sdtPr>
          <w:id w:val="1299183251"/>
          <w:citation/>
        </w:sdtPr>
        <w:sdtContent>
          <w:r w:rsidR="006E6AF4">
            <w:fldChar w:fldCharType="begin"/>
          </w:r>
          <w:r w:rsidR="006E6AF4">
            <w:instrText xml:space="preserve"> CITATION Gav24 \l 2057 </w:instrText>
          </w:r>
          <w:r w:rsidR="006E6AF4">
            <w:fldChar w:fldCharType="separate"/>
          </w:r>
          <w:r w:rsidR="00373772">
            <w:rPr>
              <w:noProof/>
            </w:rPr>
            <w:t xml:space="preserve"> (RIBA, 2024)</w:t>
          </w:r>
          <w:r w:rsidR="006E6AF4">
            <w:fldChar w:fldCharType="end"/>
          </w:r>
        </w:sdtContent>
      </w:sdt>
    </w:p>
    <w:p w14:paraId="363C0158" w14:textId="6AE75F9E" w:rsidR="007C18D7" w:rsidRDefault="00023CEC" w:rsidP="00023CEC">
      <w:pPr>
        <w:pStyle w:val="Caption"/>
      </w:pPr>
      <w:bookmarkStart w:id="14" w:name="_Toc16557638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52763">
        <w:rPr>
          <w:noProof/>
        </w:rPr>
        <w:t>5</w:t>
      </w:r>
      <w:r>
        <w:fldChar w:fldCharType="end"/>
      </w:r>
      <w:r w:rsidR="00CA28D8" w:rsidRPr="00CA28D8">
        <w:drawing>
          <wp:anchor distT="0" distB="0" distL="114300" distR="114300" simplePos="0" relativeHeight="251666432" behindDoc="1" locked="0" layoutInCell="1" allowOverlap="1" wp14:anchorId="544773D5" wp14:editId="4BE59577">
            <wp:simplePos x="0" y="0"/>
            <wp:positionH relativeFrom="column">
              <wp:posOffset>0</wp:posOffset>
            </wp:positionH>
            <wp:positionV relativeFrom="paragraph">
              <wp:posOffset>-2440</wp:posOffset>
            </wp:positionV>
            <wp:extent cx="5731510" cy="5288915"/>
            <wp:effectExtent l="0" t="0" r="2540" b="6985"/>
            <wp:wrapTight wrapText="bothSides">
              <wp:wrapPolygon edited="0">
                <wp:start x="0" y="0"/>
                <wp:lineTo x="0" y="21551"/>
                <wp:lineTo x="21538" y="21551"/>
                <wp:lineTo x="21538" y="0"/>
                <wp:lineTo x="0" y="0"/>
              </wp:wrapPolygon>
            </wp:wrapTight>
            <wp:docPr id="418808754" name="Picture 1" descr="A diagram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808754" name="Picture 1" descr="A diagram of a building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889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119A7">
        <w:t xml:space="preserve"> Ground floor</w:t>
      </w:r>
      <w:r>
        <w:t xml:space="preserve"> </w:t>
      </w:r>
      <w:r w:rsidR="00C41F69">
        <w:t>construction.</w:t>
      </w:r>
      <w:bookmarkEnd w:id="14"/>
      <w:r w:rsidR="005119A7">
        <w:t xml:space="preserve"> </w:t>
      </w:r>
    </w:p>
    <w:p w14:paraId="72D958F8" w14:textId="77777777" w:rsidR="007C18D7" w:rsidRDefault="007C18D7" w:rsidP="00323FC8">
      <w:pPr>
        <w:spacing w:line="360" w:lineRule="auto"/>
        <w:jc w:val="both"/>
      </w:pPr>
    </w:p>
    <w:p w14:paraId="39C6C860" w14:textId="77777777" w:rsidR="007C18D7" w:rsidRDefault="007C18D7" w:rsidP="00323FC8">
      <w:pPr>
        <w:spacing w:line="360" w:lineRule="auto"/>
        <w:jc w:val="both"/>
      </w:pPr>
    </w:p>
    <w:p w14:paraId="520F9BEC" w14:textId="77777777" w:rsidR="007C18D7" w:rsidRDefault="007C18D7" w:rsidP="00323FC8">
      <w:pPr>
        <w:spacing w:line="360" w:lineRule="auto"/>
        <w:jc w:val="both"/>
      </w:pPr>
    </w:p>
    <w:p w14:paraId="129AACC3" w14:textId="77777777" w:rsidR="006E6AF4" w:rsidRDefault="006E6AF4" w:rsidP="00323FC8">
      <w:pPr>
        <w:spacing w:line="360" w:lineRule="auto"/>
        <w:jc w:val="both"/>
      </w:pPr>
    </w:p>
    <w:p w14:paraId="520B05A2" w14:textId="51675AB4" w:rsidR="006E6AF4" w:rsidRDefault="000C77B3" w:rsidP="00323FC8">
      <w:pPr>
        <w:pStyle w:val="Heading1"/>
        <w:spacing w:line="360" w:lineRule="auto"/>
        <w:jc w:val="both"/>
      </w:pPr>
      <w:bookmarkStart w:id="15" w:name="_Toc165576403"/>
      <w:r>
        <w:lastRenderedPageBreak/>
        <w:t xml:space="preserve">4 </w:t>
      </w:r>
      <w:r w:rsidR="001C7B9E">
        <w:t>Window Opening in an External Wall.</w:t>
      </w:r>
      <w:bookmarkEnd w:id="15"/>
    </w:p>
    <w:p w14:paraId="47657E4B" w14:textId="77777777" w:rsidR="001C7B9E" w:rsidRDefault="001C7B9E" w:rsidP="00323FC8">
      <w:pPr>
        <w:spacing w:line="360" w:lineRule="auto"/>
        <w:jc w:val="both"/>
      </w:pPr>
    </w:p>
    <w:p w14:paraId="06BF31D9" w14:textId="18F777F9" w:rsidR="001C7B9E" w:rsidRDefault="0047185F" w:rsidP="00323FC8">
      <w:pPr>
        <w:spacing w:line="360" w:lineRule="auto"/>
        <w:jc w:val="both"/>
      </w:pPr>
      <w:sdt>
        <w:sdtPr>
          <w:id w:val="1749309293"/>
          <w:citation/>
        </w:sdtPr>
        <w:sdtContent>
          <w:r>
            <w:fldChar w:fldCharType="begin"/>
          </w:r>
          <w:r>
            <w:instrText xml:space="preserve"> CITATION Gav24 \l 2057 </w:instrText>
          </w:r>
          <w:r>
            <w:fldChar w:fldCharType="separate"/>
          </w:r>
          <w:r w:rsidR="00373772">
            <w:rPr>
              <w:noProof/>
            </w:rPr>
            <w:t>(RIBA, 2024)</w:t>
          </w:r>
          <w:r>
            <w:fldChar w:fldCharType="end"/>
          </w:r>
        </w:sdtContent>
      </w:sdt>
      <w:sdt>
        <w:sdtPr>
          <w:id w:val="-747964760"/>
          <w:citation/>
        </w:sdtPr>
        <w:sdtContent>
          <w:r w:rsidR="00FE6054">
            <w:fldChar w:fldCharType="begin"/>
          </w:r>
          <w:r w:rsidR="00FE6054">
            <w:instrText xml:space="preserve"> CITATION TRA20 \l 2057 </w:instrText>
          </w:r>
          <w:r w:rsidR="00FE6054">
            <w:fldChar w:fldCharType="separate"/>
          </w:r>
          <w:r w:rsidR="00373772">
            <w:rPr>
              <w:noProof/>
            </w:rPr>
            <w:t xml:space="preserve"> (TRADA Technology for UWTSD, 2020)</w:t>
          </w:r>
          <w:r w:rsidR="00FE6054">
            <w:fldChar w:fldCharType="end"/>
          </w:r>
        </w:sdtContent>
      </w:sdt>
    </w:p>
    <w:p w14:paraId="315D2DAD" w14:textId="481916C8" w:rsidR="001C7B9E" w:rsidRDefault="00652763" w:rsidP="00652763">
      <w:pPr>
        <w:pStyle w:val="Caption"/>
      </w:pPr>
      <w:bookmarkStart w:id="16" w:name="_Toc1655763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 w:rsidR="00296BE1" w:rsidRPr="00296BE1">
        <w:drawing>
          <wp:anchor distT="0" distB="0" distL="114300" distR="114300" simplePos="0" relativeHeight="251665408" behindDoc="1" locked="0" layoutInCell="1" allowOverlap="1" wp14:anchorId="3E99D456" wp14:editId="4FB6C7B6">
            <wp:simplePos x="0" y="0"/>
            <wp:positionH relativeFrom="column">
              <wp:posOffset>0</wp:posOffset>
            </wp:positionH>
            <wp:positionV relativeFrom="paragraph">
              <wp:posOffset>-2440</wp:posOffset>
            </wp:positionV>
            <wp:extent cx="5731510" cy="5908675"/>
            <wp:effectExtent l="0" t="0" r="2540" b="0"/>
            <wp:wrapTight wrapText="bothSides">
              <wp:wrapPolygon edited="0">
                <wp:start x="0" y="0"/>
                <wp:lineTo x="0" y="21519"/>
                <wp:lineTo x="21538" y="21519"/>
                <wp:lineTo x="21538" y="0"/>
                <wp:lineTo x="0" y="0"/>
              </wp:wrapPolygon>
            </wp:wrapTight>
            <wp:docPr id="449718950" name="Picture 1" descr="A drawing of a mechanical p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9718950" name="Picture 1" descr="A drawing of a mechanical part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08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119A7">
        <w:t xml:space="preserve"> Window opening in an external wall.</w:t>
      </w:r>
      <w:bookmarkEnd w:id="16"/>
    </w:p>
    <w:p w14:paraId="582DBE2E" w14:textId="77777777" w:rsidR="001C7B9E" w:rsidRDefault="001C7B9E" w:rsidP="00323FC8">
      <w:pPr>
        <w:spacing w:line="360" w:lineRule="auto"/>
        <w:jc w:val="both"/>
      </w:pPr>
    </w:p>
    <w:p w14:paraId="22562B09" w14:textId="77777777" w:rsidR="001C7B9E" w:rsidRDefault="001C7B9E" w:rsidP="00323FC8">
      <w:pPr>
        <w:spacing w:line="360" w:lineRule="auto"/>
        <w:jc w:val="both"/>
      </w:pPr>
    </w:p>
    <w:p w14:paraId="2FEAF39C" w14:textId="77777777" w:rsidR="001C7B9E" w:rsidRDefault="001C7B9E" w:rsidP="00323FC8">
      <w:pPr>
        <w:spacing w:line="360" w:lineRule="auto"/>
        <w:jc w:val="both"/>
      </w:pPr>
    </w:p>
    <w:p w14:paraId="4A9712BB" w14:textId="77777777" w:rsidR="00C53701" w:rsidRDefault="00C53701" w:rsidP="00323FC8">
      <w:pPr>
        <w:spacing w:line="360" w:lineRule="auto"/>
        <w:jc w:val="both"/>
      </w:pPr>
    </w:p>
    <w:p w14:paraId="11803D0B" w14:textId="3ED0419B" w:rsidR="00C53701" w:rsidRDefault="000C77B3" w:rsidP="00323FC8">
      <w:pPr>
        <w:pStyle w:val="Heading1"/>
        <w:spacing w:line="360" w:lineRule="auto"/>
        <w:jc w:val="both"/>
      </w:pPr>
      <w:bookmarkStart w:id="17" w:name="_Toc165576404"/>
      <w:r>
        <w:lastRenderedPageBreak/>
        <w:t xml:space="preserve">5 </w:t>
      </w:r>
      <w:r w:rsidR="00004FD2">
        <w:t xml:space="preserve">Eves and </w:t>
      </w:r>
      <w:r w:rsidR="00D900B4">
        <w:t>m</w:t>
      </w:r>
      <w:r w:rsidR="00004FD2">
        <w:t xml:space="preserve">ain roof </w:t>
      </w:r>
      <w:r w:rsidR="00D900B4">
        <w:t>structure.</w:t>
      </w:r>
      <w:bookmarkEnd w:id="17"/>
    </w:p>
    <w:p w14:paraId="1D69C635" w14:textId="0BCED2E5" w:rsidR="00D900B4" w:rsidRPr="00D900B4" w:rsidRDefault="00D900B4" w:rsidP="00323FC8">
      <w:pPr>
        <w:spacing w:line="360" w:lineRule="auto"/>
        <w:jc w:val="both"/>
      </w:pPr>
      <w:sdt>
        <w:sdtPr>
          <w:id w:val="1791008717"/>
          <w:citation/>
        </w:sdtPr>
        <w:sdtContent>
          <w:r>
            <w:fldChar w:fldCharType="begin"/>
          </w:r>
          <w:r>
            <w:instrText xml:space="preserve"> CITATION Gav24 \l 2057 </w:instrText>
          </w:r>
          <w:r>
            <w:fldChar w:fldCharType="separate"/>
          </w:r>
          <w:r w:rsidR="00373772">
            <w:rPr>
              <w:noProof/>
            </w:rPr>
            <w:t>(RIBA, 2024)</w:t>
          </w:r>
          <w:r>
            <w:fldChar w:fldCharType="end"/>
          </w:r>
        </w:sdtContent>
      </w:sdt>
      <w:sdt>
        <w:sdtPr>
          <w:id w:val="-1401516969"/>
          <w:citation/>
        </w:sdtPr>
        <w:sdtContent>
          <w:r>
            <w:fldChar w:fldCharType="begin"/>
          </w:r>
          <w:r>
            <w:instrText xml:space="preserve"> CITATION TRA20 \l 2057 </w:instrText>
          </w:r>
          <w:r>
            <w:fldChar w:fldCharType="separate"/>
          </w:r>
          <w:r w:rsidR="00373772">
            <w:rPr>
              <w:noProof/>
            </w:rPr>
            <w:t xml:space="preserve"> (TRADA Technology for UWTSD, 2020)</w:t>
          </w:r>
          <w:r>
            <w:fldChar w:fldCharType="end"/>
          </w:r>
        </w:sdtContent>
      </w:sdt>
      <w:sdt>
        <w:sdtPr>
          <w:id w:val="-910311736"/>
          <w:citation/>
        </w:sdtPr>
        <w:sdtContent>
          <w:r w:rsidR="000A012E">
            <w:fldChar w:fldCharType="begin"/>
          </w:r>
          <w:r w:rsidR="000A012E">
            <w:instrText xml:space="preserve"> CITATION Gav241 \l 2057 </w:instrText>
          </w:r>
          <w:r w:rsidR="000A012E">
            <w:fldChar w:fldCharType="separate"/>
          </w:r>
          <w:r w:rsidR="00373772">
            <w:rPr>
              <w:noProof/>
            </w:rPr>
            <w:t xml:space="preserve"> (Taylor, ACBA4001, 2024)</w:t>
          </w:r>
          <w:r w:rsidR="000A012E">
            <w:fldChar w:fldCharType="end"/>
          </w:r>
        </w:sdtContent>
      </w:sdt>
    </w:p>
    <w:p w14:paraId="00637531" w14:textId="77777777" w:rsidR="00C53701" w:rsidRDefault="00C53701" w:rsidP="00323FC8">
      <w:pPr>
        <w:spacing w:line="360" w:lineRule="auto"/>
        <w:jc w:val="both"/>
      </w:pPr>
    </w:p>
    <w:p w14:paraId="6FAD6628" w14:textId="4572C503" w:rsidR="00C53701" w:rsidRDefault="003B5897" w:rsidP="00323FC8">
      <w:pPr>
        <w:spacing w:line="360" w:lineRule="auto"/>
        <w:jc w:val="both"/>
      </w:pPr>
      <w:r w:rsidRPr="003B5897">
        <w:drawing>
          <wp:inline distT="0" distB="0" distL="0" distR="0" wp14:anchorId="5EFCDB14" wp14:editId="72F04821">
            <wp:extent cx="5731510" cy="5723255"/>
            <wp:effectExtent l="0" t="0" r="2540" b="0"/>
            <wp:docPr id="1465302089" name="Picture 1" descr="A drawing of a roo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302089" name="Picture 1" descr="A drawing of a roof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2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0C4DA" w14:textId="1E1B5287" w:rsidR="00C53701" w:rsidRDefault="00652763" w:rsidP="00652763">
      <w:pPr>
        <w:pStyle w:val="Caption"/>
      </w:pPr>
      <w:bookmarkStart w:id="18" w:name="_Toc1655763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r w:rsidR="005119A7">
        <w:t xml:space="preserve"> Eves and main roof structure.</w:t>
      </w:r>
      <w:bookmarkEnd w:id="18"/>
    </w:p>
    <w:p w14:paraId="57E5323F" w14:textId="77777777" w:rsidR="00C53701" w:rsidRDefault="00C53701" w:rsidP="00323FC8">
      <w:pPr>
        <w:spacing w:line="360" w:lineRule="auto"/>
        <w:jc w:val="both"/>
      </w:pPr>
    </w:p>
    <w:p w14:paraId="4C93E1C5" w14:textId="77777777" w:rsidR="00C53701" w:rsidRDefault="00C53701" w:rsidP="00323FC8">
      <w:pPr>
        <w:spacing w:line="360" w:lineRule="auto"/>
        <w:jc w:val="both"/>
      </w:pPr>
    </w:p>
    <w:p w14:paraId="712C83EE" w14:textId="77777777" w:rsidR="00C53701" w:rsidRDefault="00C53701" w:rsidP="00323FC8">
      <w:pPr>
        <w:spacing w:line="360" w:lineRule="auto"/>
        <w:jc w:val="both"/>
      </w:pPr>
    </w:p>
    <w:p w14:paraId="2B49A20A" w14:textId="77777777" w:rsidR="00C53701" w:rsidRDefault="00C53701" w:rsidP="00323FC8">
      <w:pPr>
        <w:spacing w:line="360" w:lineRule="auto"/>
        <w:jc w:val="both"/>
      </w:pPr>
    </w:p>
    <w:p w14:paraId="1EC76340" w14:textId="77777777" w:rsidR="00C53701" w:rsidRDefault="00C53701" w:rsidP="00323FC8">
      <w:pPr>
        <w:spacing w:line="360" w:lineRule="auto"/>
        <w:jc w:val="both"/>
      </w:pPr>
    </w:p>
    <w:p w14:paraId="01A1378B" w14:textId="77777777" w:rsidR="00C53701" w:rsidRDefault="00C53701" w:rsidP="00323FC8">
      <w:pPr>
        <w:spacing w:line="360" w:lineRule="auto"/>
        <w:jc w:val="both"/>
      </w:pPr>
    </w:p>
    <w:p w14:paraId="70FE203D" w14:textId="63E7C1FD" w:rsidR="005E18A6" w:rsidRDefault="000C77B3" w:rsidP="00323FC8">
      <w:pPr>
        <w:pStyle w:val="Heading1"/>
        <w:spacing w:line="360" w:lineRule="auto"/>
        <w:jc w:val="both"/>
      </w:pPr>
      <w:bookmarkStart w:id="19" w:name="_Toc165576405"/>
      <w:r>
        <w:t xml:space="preserve">6 </w:t>
      </w:r>
      <w:r w:rsidR="00A40FBE">
        <w:t>Comparison Brick</w:t>
      </w:r>
      <w:r w:rsidR="00F91C40">
        <w:t xml:space="preserve"> and Block Vs Proposed construction.</w:t>
      </w:r>
      <w:bookmarkEnd w:id="19"/>
    </w:p>
    <w:p w14:paraId="67E62FBC" w14:textId="6444604B" w:rsidR="00C53701" w:rsidRPr="00AF2B08" w:rsidRDefault="008D440C" w:rsidP="00323FC8">
      <w:pPr>
        <w:spacing w:line="360" w:lineRule="auto"/>
        <w:jc w:val="both"/>
      </w:pPr>
      <w:sdt>
        <w:sdtPr>
          <w:id w:val="-1009435666"/>
          <w:citation/>
        </w:sdtPr>
        <w:sdtContent>
          <w:r>
            <w:fldChar w:fldCharType="begin"/>
          </w:r>
          <w:r>
            <w:instrText xml:space="preserve"> CITATION Gav242 \l 2057 </w:instrText>
          </w:r>
          <w:r>
            <w:fldChar w:fldCharType="separate"/>
          </w:r>
          <w:r w:rsidR="00373772">
            <w:rPr>
              <w:noProof/>
            </w:rPr>
            <w:t>(Taylor, ACBA 4001 , 2024)</w:t>
          </w:r>
          <w:r>
            <w:fldChar w:fldCharType="end"/>
          </w:r>
        </w:sdtContent>
      </w:sdt>
      <w:sdt>
        <w:sdtPr>
          <w:id w:val="-847240740"/>
          <w:citation/>
        </w:sdtPr>
        <w:sdtContent>
          <w:r w:rsidR="002F6201">
            <w:fldChar w:fldCharType="begin"/>
          </w:r>
          <w:r w:rsidR="002F6201">
            <w:instrText xml:space="preserve"> CITATION TRA20 \l 2057 </w:instrText>
          </w:r>
          <w:r w:rsidR="002F6201">
            <w:fldChar w:fldCharType="separate"/>
          </w:r>
          <w:r w:rsidR="00373772">
            <w:rPr>
              <w:noProof/>
            </w:rPr>
            <w:t xml:space="preserve"> (TRADA Technology for UWTSD, 2020)</w:t>
          </w:r>
          <w:r w:rsidR="002F6201">
            <w:fldChar w:fldCharType="end"/>
          </w:r>
        </w:sdtContent>
      </w:sdt>
      <w:sdt>
        <w:sdtPr>
          <w:id w:val="-230999330"/>
          <w:citation/>
        </w:sdtPr>
        <w:sdtContent>
          <w:r w:rsidR="002F6201">
            <w:fldChar w:fldCharType="begin"/>
          </w:r>
          <w:r w:rsidR="002F6201">
            <w:instrText xml:space="preserve"> CITATION Wel221 \l 2057 </w:instrText>
          </w:r>
          <w:r w:rsidR="002F6201">
            <w:fldChar w:fldCharType="separate"/>
          </w:r>
          <w:r w:rsidR="00373772">
            <w:rPr>
              <w:noProof/>
            </w:rPr>
            <w:t xml:space="preserve"> (Welsh Govenment, 2022)</w:t>
          </w:r>
          <w:r w:rsidR="002F6201">
            <w:fldChar w:fldCharType="end"/>
          </w:r>
        </w:sdtContent>
      </w:sdt>
    </w:p>
    <w:p w14:paraId="26C6AB52" w14:textId="32EC33F5" w:rsidR="00C53701" w:rsidRDefault="00403302" w:rsidP="00323FC8">
      <w:pPr>
        <w:spacing w:line="360" w:lineRule="auto"/>
        <w:jc w:val="both"/>
      </w:pPr>
      <w:r>
        <w:t xml:space="preserve">To </w:t>
      </w:r>
      <w:r w:rsidR="003158BF">
        <w:t>achieve</w:t>
      </w:r>
      <w:r>
        <w:t xml:space="preserve"> the same level of </w:t>
      </w:r>
      <w:r w:rsidR="007D0AFE">
        <w:t>thermal performance</w:t>
      </w:r>
      <w:r>
        <w:t xml:space="preserve"> using </w:t>
      </w:r>
      <w:r w:rsidR="003158BF">
        <w:t xml:space="preserve">the traditional brick and block construction, the over all width of the </w:t>
      </w:r>
      <w:r w:rsidR="007D0AFE">
        <w:t xml:space="preserve">external wall would be 350mm wide. </w:t>
      </w:r>
      <w:r w:rsidR="00933FC5">
        <w:t>The cavity between the b</w:t>
      </w:r>
      <w:r w:rsidR="00B1612D">
        <w:t>rickwork and the block work would be 150mm wide</w:t>
      </w:r>
      <w:r w:rsidR="0008314C">
        <w:t>. T</w:t>
      </w:r>
      <w:r w:rsidR="00084791">
        <w:t xml:space="preserve">his </w:t>
      </w:r>
      <w:r w:rsidR="006A173B">
        <w:t xml:space="preserve">increased distance between the external wall and </w:t>
      </w:r>
      <w:r w:rsidR="004D2005">
        <w:t>internal could have a</w:t>
      </w:r>
      <w:r w:rsidR="00054CDD">
        <w:t xml:space="preserve"> negative</w:t>
      </w:r>
      <w:r w:rsidR="004D2005">
        <w:t xml:space="preserve"> effect on the strength of the </w:t>
      </w:r>
      <w:r w:rsidR="0008314C">
        <w:t>building</w:t>
      </w:r>
      <w:r w:rsidR="00843F73">
        <w:t xml:space="preserve"> as there is </w:t>
      </w:r>
      <w:r w:rsidR="006129C5">
        <w:t xml:space="preserve">less </w:t>
      </w:r>
      <w:r w:rsidR="00A211E0">
        <w:t>supportive strength from the wall ties.</w:t>
      </w:r>
      <w:r w:rsidR="00C0441F">
        <w:t xml:space="preserve"> The diagram below shows </w:t>
      </w:r>
      <w:r w:rsidR="00C1534C">
        <w:t xml:space="preserve">the </w:t>
      </w:r>
      <w:r w:rsidR="00781630">
        <w:t xml:space="preserve">difference in the two types of construction. </w:t>
      </w:r>
    </w:p>
    <w:p w14:paraId="6DDCDAB6" w14:textId="020F5989" w:rsidR="00781630" w:rsidRDefault="00141E72" w:rsidP="00323FC8">
      <w:pPr>
        <w:spacing w:line="360" w:lineRule="auto"/>
        <w:jc w:val="both"/>
      </w:pPr>
      <w:r>
        <w:t xml:space="preserve">From a construction perspective the proposed construction method </w:t>
      </w:r>
      <w:r w:rsidR="0023366A">
        <w:t xml:space="preserve">is quicker and less reliant on </w:t>
      </w:r>
      <w:r w:rsidR="0079382C">
        <w:t>dryer conditions</w:t>
      </w:r>
      <w:r w:rsidR="00B022A9">
        <w:t>.</w:t>
      </w:r>
      <w:r w:rsidR="00951F6A">
        <w:t xml:space="preserve"> </w:t>
      </w:r>
      <w:r w:rsidR="00970357">
        <w:t xml:space="preserve">The proposed construction method also has advantages in </w:t>
      </w:r>
      <w:r w:rsidR="00950747">
        <w:t>reducing the time of construction on site, and a lower number of</w:t>
      </w:r>
      <w:r w:rsidR="00554CCD">
        <w:t xml:space="preserve"> workers on site. Reduced numbers of workers also </w:t>
      </w:r>
      <w:r w:rsidR="00A942A0">
        <w:t>lower</w:t>
      </w:r>
      <w:r w:rsidR="00FC3E87">
        <w:t xml:space="preserve"> the risk of accidents. </w:t>
      </w:r>
    </w:p>
    <w:p w14:paraId="1023E270" w14:textId="3860D6DD" w:rsidR="00423363" w:rsidRDefault="00423363" w:rsidP="00323FC8">
      <w:pPr>
        <w:spacing w:line="360" w:lineRule="auto"/>
        <w:jc w:val="both"/>
      </w:pPr>
      <w:r>
        <w:t xml:space="preserve">The brick and block method </w:t>
      </w:r>
      <w:r w:rsidR="00A942A0">
        <w:t>are</w:t>
      </w:r>
      <w:r>
        <w:t xml:space="preserve"> very labour intensive</w:t>
      </w:r>
      <w:r w:rsidR="00B11BAD">
        <w:t>, requires bigger areas to store materials</w:t>
      </w:r>
      <w:r w:rsidR="004C5530">
        <w:t xml:space="preserve">, and is dependant on </w:t>
      </w:r>
      <w:r w:rsidR="00421103">
        <w:t xml:space="preserve">dryer weather for its construction. </w:t>
      </w:r>
    </w:p>
    <w:p w14:paraId="5F3E687B" w14:textId="1F4BEBAA" w:rsidR="00C53701" w:rsidRDefault="008B7632" w:rsidP="00323FC8">
      <w:pPr>
        <w:spacing w:line="360" w:lineRule="auto"/>
        <w:jc w:val="both"/>
      </w:pPr>
      <w:r w:rsidRPr="008B7632">
        <w:lastRenderedPageBreak/>
        <w:drawing>
          <wp:inline distT="0" distB="0" distL="0" distR="0" wp14:anchorId="3E9C8FFB" wp14:editId="174C6501">
            <wp:extent cx="4639322" cy="7716327"/>
            <wp:effectExtent l="0" t="0" r="8890" b="0"/>
            <wp:docPr id="1333747153" name="Picture 1" descr="A diagram of a cylindrical objec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747153" name="Picture 1" descr="A diagram of a cylindrical object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639322" cy="7716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9B458" w14:textId="241144C5" w:rsidR="00C53701" w:rsidRDefault="00652763" w:rsidP="00652763">
      <w:pPr>
        <w:pStyle w:val="Caption"/>
      </w:pPr>
      <w:bookmarkStart w:id="20" w:name="_Toc1655763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  <w:r w:rsidR="005119A7">
        <w:t xml:space="preserve"> Comparison </w:t>
      </w:r>
      <w:r w:rsidR="006B33A0">
        <w:t xml:space="preserve">Brick and Block Vs Proposed </w:t>
      </w:r>
      <w:r w:rsidR="00A942A0">
        <w:t>construction.</w:t>
      </w:r>
      <w:bookmarkEnd w:id="20"/>
      <w:r w:rsidR="006B33A0">
        <w:t xml:space="preserve"> </w:t>
      </w:r>
    </w:p>
    <w:p w14:paraId="1E18836B" w14:textId="77777777" w:rsidR="00C53701" w:rsidRDefault="00C53701" w:rsidP="00323FC8">
      <w:pPr>
        <w:spacing w:line="360" w:lineRule="auto"/>
        <w:jc w:val="both"/>
      </w:pPr>
    </w:p>
    <w:p w14:paraId="2BBB5A85" w14:textId="77777777" w:rsidR="00C7466B" w:rsidRDefault="00C7466B" w:rsidP="00323FC8">
      <w:pPr>
        <w:spacing w:line="360" w:lineRule="auto"/>
        <w:jc w:val="both"/>
      </w:pPr>
    </w:p>
    <w:p w14:paraId="0F62CC15" w14:textId="77777777" w:rsidR="00C53701" w:rsidRDefault="00C53701" w:rsidP="00323FC8">
      <w:pPr>
        <w:spacing w:line="360" w:lineRule="auto"/>
        <w:jc w:val="both"/>
      </w:pPr>
    </w:p>
    <w:p w14:paraId="06E5B411" w14:textId="6201D796" w:rsidR="00C53701" w:rsidRDefault="00B022A9" w:rsidP="00323FC8">
      <w:pPr>
        <w:pStyle w:val="Heading1"/>
        <w:spacing w:line="360" w:lineRule="auto"/>
        <w:jc w:val="both"/>
      </w:pPr>
      <w:bookmarkStart w:id="21" w:name="_Toc165576406"/>
      <w:r>
        <w:t>7 Conclusion</w:t>
      </w:r>
      <w:bookmarkEnd w:id="21"/>
      <w:r>
        <w:t xml:space="preserve"> </w:t>
      </w:r>
    </w:p>
    <w:p w14:paraId="27641CF7" w14:textId="431126C9" w:rsidR="00B85785" w:rsidRPr="00B85785" w:rsidRDefault="00B85785" w:rsidP="00323FC8">
      <w:pPr>
        <w:spacing w:line="360" w:lineRule="auto"/>
        <w:jc w:val="both"/>
      </w:pPr>
      <w:sdt>
        <w:sdtPr>
          <w:id w:val="869729223"/>
          <w:citation/>
        </w:sdtPr>
        <w:sdtContent>
          <w:r>
            <w:fldChar w:fldCharType="begin"/>
          </w:r>
          <w:r>
            <w:instrText xml:space="preserve"> CITATION Gav24 \l 2057 </w:instrText>
          </w:r>
          <w:r>
            <w:fldChar w:fldCharType="separate"/>
          </w:r>
          <w:r w:rsidR="00373772">
            <w:rPr>
              <w:noProof/>
            </w:rPr>
            <w:t>(RIBA, 2024)</w:t>
          </w:r>
          <w:r>
            <w:fldChar w:fldCharType="end"/>
          </w:r>
        </w:sdtContent>
      </w:sdt>
    </w:p>
    <w:p w14:paraId="7DDDDFA2" w14:textId="22896C3F" w:rsidR="00C53701" w:rsidRDefault="000A31B3" w:rsidP="00323FC8">
      <w:pPr>
        <w:spacing w:line="360" w:lineRule="auto"/>
        <w:jc w:val="both"/>
      </w:pPr>
      <w:r>
        <w:t xml:space="preserve">In </w:t>
      </w:r>
      <w:r w:rsidR="00D57EC9">
        <w:t>conclusion</w:t>
      </w:r>
      <w:r w:rsidR="008A1732">
        <w:t>,</w:t>
      </w:r>
      <w:r w:rsidR="00D57EC9">
        <w:t xml:space="preserve"> off site construction is </w:t>
      </w:r>
      <w:r w:rsidR="007D31E4">
        <w:t>a great method of constructing,</w:t>
      </w:r>
      <w:r w:rsidR="008A1732">
        <w:t xml:space="preserve"> </w:t>
      </w:r>
      <w:r w:rsidR="005C55AD">
        <w:t>most types of buildings</w:t>
      </w:r>
      <w:r w:rsidR="00BD09E7">
        <w:t xml:space="preserve"> and has </w:t>
      </w:r>
      <w:r w:rsidR="00E70F72">
        <w:t>numerous</w:t>
      </w:r>
      <w:r w:rsidR="00BD09E7">
        <w:t xml:space="preserve"> advantages. This method has </w:t>
      </w:r>
      <w:r w:rsidR="00E70F72">
        <w:t xml:space="preserve"> </w:t>
      </w:r>
      <w:r w:rsidR="00BD09E7">
        <w:t xml:space="preserve">can help improve health and safety onsite, as less time </w:t>
      </w:r>
      <w:r w:rsidR="00C1534C">
        <w:t xml:space="preserve">is </w:t>
      </w:r>
      <w:r w:rsidR="00BD09E7">
        <w:t>being spent on the construction</w:t>
      </w:r>
      <w:r w:rsidR="007A0858">
        <w:t xml:space="preserve"> of the </w:t>
      </w:r>
      <w:r w:rsidR="00CD283A">
        <w:t xml:space="preserve">superstructure of the building, </w:t>
      </w:r>
      <w:r w:rsidR="00C1534C">
        <w:t xml:space="preserve">a </w:t>
      </w:r>
      <w:r w:rsidR="005A287A">
        <w:t>low</w:t>
      </w:r>
      <w:r w:rsidR="00056B9C">
        <w:t>er</w:t>
      </w:r>
      <w:r w:rsidR="005A287A">
        <w:t xml:space="preserve"> number of workers needed to construct the building,</w:t>
      </w:r>
      <w:r w:rsidR="00294AEF">
        <w:t xml:space="preserve"> and</w:t>
      </w:r>
      <w:r w:rsidR="005A287A">
        <w:t xml:space="preserve"> time working at height is reduced</w:t>
      </w:r>
      <w:r w:rsidR="00294AEF">
        <w:t>.</w:t>
      </w:r>
      <w:r w:rsidR="003E3B6A">
        <w:t xml:space="preserve"> Other advantages are the increased speed of construction, </w:t>
      </w:r>
      <w:r w:rsidR="00C74F99">
        <w:t>improved quality</w:t>
      </w:r>
      <w:r w:rsidR="0036498B">
        <w:t xml:space="preserve">, lower amount of waste materials, </w:t>
      </w:r>
      <w:r w:rsidR="00F94CF0">
        <w:t>and less room needed on site to store material.</w:t>
      </w:r>
      <w:r w:rsidR="00B85785">
        <w:t xml:space="preserve"> </w:t>
      </w:r>
    </w:p>
    <w:p w14:paraId="2B26BB3B" w14:textId="154830C3" w:rsidR="0053197C" w:rsidRDefault="009344AB" w:rsidP="00323FC8">
      <w:pPr>
        <w:spacing w:line="360" w:lineRule="auto"/>
        <w:jc w:val="both"/>
      </w:pPr>
      <w:r>
        <w:t>When constructing buil</w:t>
      </w:r>
      <w:r w:rsidR="00182809">
        <w:t xml:space="preserve">dings with timber frames it is important the </w:t>
      </w:r>
      <w:r w:rsidR="00494924">
        <w:t xml:space="preserve">frame </w:t>
      </w:r>
      <w:r w:rsidR="00C1534C">
        <w:t>is</w:t>
      </w:r>
      <w:r w:rsidR="00494924">
        <w:t xml:space="preserve"> kept away from moisture</w:t>
      </w:r>
      <w:r w:rsidR="00DD1752">
        <w:t xml:space="preserve">. Areas of the building that could </w:t>
      </w:r>
      <w:r w:rsidR="00054CDD">
        <w:t>encounter</w:t>
      </w:r>
      <w:r w:rsidR="00DD1752">
        <w:t xml:space="preserve"> </w:t>
      </w:r>
      <w:r w:rsidR="006F3A87">
        <w:t>the ground should be elevated above ground level. Openings such as window</w:t>
      </w:r>
      <w:r w:rsidR="00485B5A">
        <w:t>s</w:t>
      </w:r>
      <w:r w:rsidR="003D0AF1">
        <w:t>, and doorways</w:t>
      </w:r>
      <w:r w:rsidR="00485B5A">
        <w:t>, need to</w:t>
      </w:r>
      <w:r w:rsidR="00AC7956">
        <w:t xml:space="preserve"> have cavity </w:t>
      </w:r>
      <w:r w:rsidR="00477F29">
        <w:t xml:space="preserve">trays and </w:t>
      </w:r>
      <w:r w:rsidR="00A942A0">
        <w:t>damp-proof</w:t>
      </w:r>
      <w:r w:rsidR="00225432">
        <w:t xml:space="preserve"> courses in place to allow water to drain away </w:t>
      </w:r>
      <w:r w:rsidR="0075361F">
        <w:t>from the building</w:t>
      </w:r>
      <w:r w:rsidR="00C21AD7">
        <w:t xml:space="preserve">. </w:t>
      </w:r>
      <w:r w:rsidR="00A0680C">
        <w:t xml:space="preserve">External walls should </w:t>
      </w:r>
      <w:r w:rsidR="008A4CC6">
        <w:t xml:space="preserve">have </w:t>
      </w:r>
      <w:r w:rsidR="00526432">
        <w:t xml:space="preserve">drainage </w:t>
      </w:r>
      <w:r w:rsidR="008A4CC6">
        <w:t xml:space="preserve">weep holes or allow </w:t>
      </w:r>
      <w:r w:rsidR="00A86772">
        <w:t>moisture to drain away from the timber frame freely.</w:t>
      </w:r>
      <w:r w:rsidR="004D372E">
        <w:t xml:space="preserve"> </w:t>
      </w:r>
    </w:p>
    <w:p w14:paraId="6B3374F3" w14:textId="26E9ACE9" w:rsidR="00323FC8" w:rsidRDefault="00323FC8" w:rsidP="00323FC8">
      <w:pPr>
        <w:spacing w:line="360" w:lineRule="auto"/>
        <w:jc w:val="both"/>
      </w:pPr>
      <w:r>
        <w:t>It is likely that</w:t>
      </w:r>
      <w:r w:rsidR="00C1534C">
        <w:t xml:space="preserve"> </w:t>
      </w:r>
      <w:r>
        <w:t xml:space="preserve">the demand for </w:t>
      </w:r>
      <w:r w:rsidR="00C1534C">
        <w:t>offsite</w:t>
      </w:r>
      <w:r>
        <w:t xml:space="preserve"> construction will increase in the future due to the advantages of this method. </w:t>
      </w:r>
    </w:p>
    <w:p w14:paraId="174F94E2" w14:textId="77777777" w:rsidR="00BB3170" w:rsidRDefault="00BB3170" w:rsidP="00323FC8">
      <w:pPr>
        <w:spacing w:line="360" w:lineRule="auto"/>
        <w:jc w:val="both"/>
      </w:pPr>
    </w:p>
    <w:p w14:paraId="78B3B701" w14:textId="77777777" w:rsidR="00B85785" w:rsidRDefault="00B85785" w:rsidP="00323FC8">
      <w:pPr>
        <w:spacing w:line="360" w:lineRule="auto"/>
        <w:jc w:val="both"/>
      </w:pPr>
    </w:p>
    <w:p w14:paraId="7F3D6C62" w14:textId="77777777" w:rsidR="00C53701" w:rsidRDefault="00C53701" w:rsidP="00323FC8">
      <w:pPr>
        <w:spacing w:line="360" w:lineRule="auto"/>
        <w:jc w:val="both"/>
      </w:pPr>
    </w:p>
    <w:p w14:paraId="7DB95E9E" w14:textId="77777777" w:rsidR="00975D92" w:rsidRDefault="00975D92" w:rsidP="00323FC8">
      <w:pPr>
        <w:spacing w:line="360" w:lineRule="auto"/>
        <w:jc w:val="both"/>
      </w:pPr>
    </w:p>
    <w:p w14:paraId="1C82C7C8" w14:textId="77777777" w:rsidR="00975D92" w:rsidRDefault="00975D92" w:rsidP="00323FC8">
      <w:pPr>
        <w:spacing w:line="360" w:lineRule="auto"/>
        <w:jc w:val="both"/>
      </w:pPr>
    </w:p>
    <w:p w14:paraId="3834FF34" w14:textId="77777777" w:rsidR="00975D92" w:rsidRDefault="00975D92" w:rsidP="00323FC8">
      <w:pPr>
        <w:spacing w:line="360" w:lineRule="auto"/>
        <w:jc w:val="both"/>
      </w:pPr>
    </w:p>
    <w:p w14:paraId="05C2B864" w14:textId="77777777" w:rsidR="00975D92" w:rsidRDefault="00975D92" w:rsidP="00323FC8">
      <w:pPr>
        <w:spacing w:line="360" w:lineRule="auto"/>
        <w:jc w:val="both"/>
      </w:pPr>
    </w:p>
    <w:p w14:paraId="22D17A46" w14:textId="77777777" w:rsidR="00975D92" w:rsidRDefault="00975D92" w:rsidP="00323FC8">
      <w:pPr>
        <w:spacing w:line="360" w:lineRule="auto"/>
        <w:jc w:val="both"/>
      </w:pPr>
    </w:p>
    <w:p w14:paraId="697756BB" w14:textId="77777777" w:rsidR="00975D92" w:rsidRDefault="00975D92" w:rsidP="00323FC8">
      <w:pPr>
        <w:spacing w:line="360" w:lineRule="auto"/>
        <w:jc w:val="both"/>
      </w:pPr>
    </w:p>
    <w:p w14:paraId="234A21AC" w14:textId="77777777" w:rsidR="00975D92" w:rsidRDefault="00975D92" w:rsidP="00323FC8">
      <w:pPr>
        <w:spacing w:line="360" w:lineRule="auto"/>
        <w:jc w:val="both"/>
      </w:pPr>
    </w:p>
    <w:p w14:paraId="04853B4F" w14:textId="77777777" w:rsidR="00323FC8" w:rsidRDefault="00323FC8" w:rsidP="00323FC8">
      <w:pPr>
        <w:spacing w:line="360" w:lineRule="auto"/>
        <w:jc w:val="both"/>
      </w:pPr>
    </w:p>
    <w:bookmarkStart w:id="22" w:name="_Toc16557640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29905708"/>
        <w:docPartObj>
          <w:docPartGallery w:val="Bibliographies"/>
          <w:docPartUnique/>
        </w:docPartObj>
      </w:sdtPr>
      <w:sdtEndPr/>
      <w:sdtContent>
        <w:p w14:paraId="151CFA86" w14:textId="1D4622B5" w:rsidR="007C18D7" w:rsidRDefault="007C18D7" w:rsidP="00323FC8">
          <w:pPr>
            <w:pStyle w:val="Heading1"/>
            <w:spacing w:line="360" w:lineRule="auto"/>
            <w:jc w:val="both"/>
          </w:pPr>
          <w:r>
            <w:t>References</w:t>
          </w:r>
          <w:bookmarkEnd w:id="22"/>
        </w:p>
        <w:sdt>
          <w:sdtPr>
            <w:id w:val="-573587230"/>
            <w:bibliography/>
          </w:sdtPr>
          <w:sdtEndPr/>
          <w:sdtContent>
            <w:p w14:paraId="466CCDB2" w14:textId="77777777" w:rsidR="00373772" w:rsidRDefault="007C18D7" w:rsidP="00373772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373772">
                <w:rPr>
                  <w:noProof/>
                </w:rPr>
                <w:t>Donaldson timber engineering . (2024). Retrieved from https://www.donaldsontimberengineering.co.uk/products/joists/</w:t>
              </w:r>
            </w:p>
            <w:p w14:paraId="571C1216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 Raft . (2024). </w:t>
              </w:r>
              <w:r>
                <w:rPr>
                  <w:i/>
                  <w:iCs/>
                  <w:noProof/>
                </w:rPr>
                <w:t>greenraft.co.uk</w:t>
              </w:r>
              <w:r>
                <w:rPr>
                  <w:noProof/>
                </w:rPr>
                <w:t>. Retrieved from https://www.greenraft.co.uk</w:t>
              </w:r>
            </w:p>
            <w:p w14:paraId="6AEEA976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MBC Timber Frame. (2023). </w:t>
              </w:r>
              <w:r>
                <w:rPr>
                  <w:i/>
                  <w:iCs/>
                  <w:noProof/>
                </w:rPr>
                <w:t>MBC Passive House Technical Section</w:t>
              </w:r>
              <w:r>
                <w:rPr>
                  <w:noProof/>
                </w:rPr>
                <w:t>. Retrieved from mcbtimberframe.co.uk: https://mbctimberframe.co.uk/passive-house-technical-details/</w:t>
              </w:r>
            </w:p>
            <w:p w14:paraId="60E7FB0B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National House-Building Council. (2024, June). NHBC. </w:t>
              </w:r>
              <w:r>
                <w:rPr>
                  <w:i/>
                  <w:iCs/>
                  <w:noProof/>
                </w:rPr>
                <w:t>Raft Foundation - edge details</w:t>
              </w:r>
              <w:r>
                <w:rPr>
                  <w:noProof/>
                </w:rPr>
                <w:t>. UK: NHBC. Retrieved from nhbc.co.uk .</w:t>
              </w:r>
            </w:p>
            <w:p w14:paraId="3E96B37B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RIBA, G. M. (2024). Superstructure week10 Offsite construction, offsite ready series . UWTSD.</w:t>
              </w:r>
            </w:p>
            <w:p w14:paraId="36705166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Taylor, G. M. (2024). ACBA 4001 . </w:t>
              </w:r>
              <w:r>
                <w:rPr>
                  <w:i/>
                  <w:iCs/>
                  <w:noProof/>
                </w:rPr>
                <w:t xml:space="preserve">Timber Frame Construction - U -Values </w:t>
              </w:r>
              <w:r>
                <w:rPr>
                  <w:noProof/>
                </w:rPr>
                <w:t>. UWTSD.</w:t>
              </w:r>
            </w:p>
            <w:p w14:paraId="0DEF761F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Taylor, G. M. (2024). ACBA4001. </w:t>
              </w:r>
              <w:r>
                <w:rPr>
                  <w:i/>
                  <w:iCs/>
                  <w:noProof/>
                </w:rPr>
                <w:t xml:space="preserve">Week 4 Assingnment and roofs </w:t>
              </w:r>
              <w:r>
                <w:rPr>
                  <w:noProof/>
                </w:rPr>
                <w:t>. UWTSD.</w:t>
              </w:r>
            </w:p>
            <w:p w14:paraId="3693425A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Constructor. (NY, NM ND). </w:t>
              </w:r>
              <w:r>
                <w:rPr>
                  <w:i/>
                  <w:iCs/>
                  <w:noProof/>
                </w:rPr>
                <w:t>The Constructor</w:t>
              </w:r>
              <w:r>
                <w:rPr>
                  <w:noProof/>
                </w:rPr>
                <w:t>. Retrieved from theconstructor.org: https://theconstructor.org/building/offsite-construction-features-methods/38319/#:~:text=Off-site%20construction%20is%20a%20construction%20procedure%20that%20involves,great%20speed%20and%20a%20high%20degree%20of%20finish.</w:t>
              </w:r>
            </w:p>
            <w:p w14:paraId="4A654E49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TRADA Technology for UWTSD. (2020, 12 07). Timber Frame Construction. </w:t>
              </w:r>
              <w:r>
                <w:rPr>
                  <w:i/>
                  <w:iCs/>
                  <w:noProof/>
                </w:rPr>
                <w:t xml:space="preserve">Designing for high proformance, 5th </w:t>
              </w:r>
              <w:r>
                <w:rPr>
                  <w:noProof/>
                </w:rPr>
                <w:t>.</w:t>
              </w:r>
            </w:p>
            <w:p w14:paraId="2B792D53" w14:textId="77777777" w:rsidR="00373772" w:rsidRDefault="00373772" w:rsidP="0037377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Welsh Govenment. (2022). </w:t>
              </w:r>
              <w:r>
                <w:rPr>
                  <w:i/>
                  <w:iCs/>
                  <w:noProof/>
                </w:rPr>
                <w:t>The building Regulations 2010 Approved document L Volume 1 - Dwelings, conservation of fuel and power for use in wales .</w:t>
              </w:r>
              <w:r>
                <w:rPr>
                  <w:noProof/>
                </w:rPr>
                <w:t xml:space="preserve"> Retrieved from https://www.gov.wales/sites/default/files/publications/2022-10/building-regulations-approved-document-l-vol-1.pdf</w:t>
              </w:r>
            </w:p>
            <w:p w14:paraId="13C39B22" w14:textId="3E035829" w:rsidR="007C18D7" w:rsidRDefault="007C18D7" w:rsidP="00373772">
              <w:pPr>
                <w:spacing w:line="360" w:lineRule="auto"/>
                <w:jc w:val="both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BA0D27F" w14:textId="77777777" w:rsidR="007C18D7" w:rsidRPr="00697A6C" w:rsidRDefault="007C18D7" w:rsidP="00697A6C"/>
    <w:sectPr w:rsidR="007C18D7" w:rsidRPr="00697A6C" w:rsidSect="00590DCF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AE330B" w14:textId="77777777" w:rsidR="00590DCF" w:rsidRDefault="00590DCF" w:rsidP="00C457E8">
      <w:pPr>
        <w:spacing w:after="0" w:line="240" w:lineRule="auto"/>
      </w:pPr>
      <w:r>
        <w:separator/>
      </w:r>
    </w:p>
  </w:endnote>
  <w:endnote w:type="continuationSeparator" w:id="0">
    <w:p w14:paraId="15C0DC8A" w14:textId="77777777" w:rsidR="00590DCF" w:rsidRDefault="00590DCF" w:rsidP="00C457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46A417" w14:textId="77777777" w:rsidR="00C457E8" w:rsidRDefault="00C457E8">
    <w:pPr>
      <w:pStyle w:val="Footer"/>
      <w:rPr>
        <w:color w:val="156082" w:themeColor="accent1"/>
      </w:rPr>
    </w:pPr>
  </w:p>
  <w:p w14:paraId="542F59BD" w14:textId="77777777" w:rsidR="00C457E8" w:rsidRDefault="00C457E8">
    <w:pPr>
      <w:pStyle w:val="Footer"/>
      <w:rPr>
        <w:color w:val="156082" w:themeColor="accent1"/>
      </w:rPr>
    </w:pPr>
  </w:p>
  <w:p w14:paraId="1EDD4750" w14:textId="5B11C7EB" w:rsidR="00C457E8" w:rsidRDefault="00C457E8">
    <w:pPr>
      <w:pStyle w:val="Footer"/>
    </w:pPr>
    <w:r>
      <w:rPr>
        <w:noProof/>
        <w:color w:val="156082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2314309" wp14:editId="36E55B5B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7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03BF94F9" id="Rectangle 77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37373 [1614]" strokeweight="1.25pt">
              <w10:wrap anchorx="page" anchory="page"/>
            </v:rect>
          </w:pict>
        </mc:Fallback>
      </mc:AlternateContent>
    </w:r>
    <w:r>
      <w:rPr>
        <w:color w:val="156082" w:themeColor="accent1"/>
      </w:rPr>
      <w:t xml:space="preserve"> 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 xml:space="preserve">pg. </w:t>
    </w:r>
    <w:r>
      <w:rPr>
        <w:rFonts w:eastAsiaTheme="minorEastAsia"/>
        <w:color w:val="156082" w:themeColor="accent1"/>
        <w:sz w:val="20"/>
        <w:szCs w:val="20"/>
      </w:rPr>
      <w:fldChar w:fldCharType="begin"/>
    </w:r>
    <w:r>
      <w:rPr>
        <w:color w:val="156082" w:themeColor="accent1"/>
        <w:sz w:val="20"/>
        <w:szCs w:val="20"/>
      </w:rPr>
      <w:instrText>PAGE    \* MERGEFORMAT</w:instrText>
    </w:r>
    <w:r>
      <w:rPr>
        <w:rFonts w:eastAsiaTheme="minorEastAsia"/>
        <w:color w:val="156082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CB2394" w14:textId="77777777" w:rsidR="00590DCF" w:rsidRDefault="00590DCF" w:rsidP="00C457E8">
      <w:pPr>
        <w:spacing w:after="0" w:line="240" w:lineRule="auto"/>
      </w:pPr>
      <w:r>
        <w:separator/>
      </w:r>
    </w:p>
  </w:footnote>
  <w:footnote w:type="continuationSeparator" w:id="0">
    <w:p w14:paraId="65424F31" w14:textId="77777777" w:rsidR="00590DCF" w:rsidRDefault="00590DCF" w:rsidP="00C457E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61D"/>
    <w:rsid w:val="000016D0"/>
    <w:rsid w:val="00004FD2"/>
    <w:rsid w:val="0000542F"/>
    <w:rsid w:val="00023CEC"/>
    <w:rsid w:val="000247AA"/>
    <w:rsid w:val="00030130"/>
    <w:rsid w:val="00031C9E"/>
    <w:rsid w:val="0003210E"/>
    <w:rsid w:val="000469E7"/>
    <w:rsid w:val="00051040"/>
    <w:rsid w:val="0005287C"/>
    <w:rsid w:val="00054292"/>
    <w:rsid w:val="00054CDD"/>
    <w:rsid w:val="00056B9C"/>
    <w:rsid w:val="000705AF"/>
    <w:rsid w:val="00074E2D"/>
    <w:rsid w:val="0008314C"/>
    <w:rsid w:val="00084791"/>
    <w:rsid w:val="00092C3E"/>
    <w:rsid w:val="0009798D"/>
    <w:rsid w:val="000A012E"/>
    <w:rsid w:val="000A31B3"/>
    <w:rsid w:val="000A382A"/>
    <w:rsid w:val="000B31CC"/>
    <w:rsid w:val="000B5ED2"/>
    <w:rsid w:val="000C77B3"/>
    <w:rsid w:val="000F0DDC"/>
    <w:rsid w:val="000F3C37"/>
    <w:rsid w:val="00104D12"/>
    <w:rsid w:val="001122AD"/>
    <w:rsid w:val="00125A72"/>
    <w:rsid w:val="001303A1"/>
    <w:rsid w:val="00141E72"/>
    <w:rsid w:val="00153E78"/>
    <w:rsid w:val="001561DF"/>
    <w:rsid w:val="00182809"/>
    <w:rsid w:val="00183293"/>
    <w:rsid w:val="001A4314"/>
    <w:rsid w:val="001A5F8E"/>
    <w:rsid w:val="001C7B9E"/>
    <w:rsid w:val="001D1A65"/>
    <w:rsid w:val="001D3E02"/>
    <w:rsid w:val="00225432"/>
    <w:rsid w:val="002273F5"/>
    <w:rsid w:val="0023366A"/>
    <w:rsid w:val="00237181"/>
    <w:rsid w:val="00261D79"/>
    <w:rsid w:val="0028097D"/>
    <w:rsid w:val="00285A02"/>
    <w:rsid w:val="00287346"/>
    <w:rsid w:val="00294AEF"/>
    <w:rsid w:val="00296BE1"/>
    <w:rsid w:val="00297AC8"/>
    <w:rsid w:val="002A22BA"/>
    <w:rsid w:val="002A3220"/>
    <w:rsid w:val="002A52B1"/>
    <w:rsid w:val="002C2271"/>
    <w:rsid w:val="002C2BB9"/>
    <w:rsid w:val="002C4A6A"/>
    <w:rsid w:val="002C59B4"/>
    <w:rsid w:val="002C7C6B"/>
    <w:rsid w:val="002D18E0"/>
    <w:rsid w:val="002F1E23"/>
    <w:rsid w:val="002F5553"/>
    <w:rsid w:val="002F6201"/>
    <w:rsid w:val="003012F8"/>
    <w:rsid w:val="00303635"/>
    <w:rsid w:val="00307AA9"/>
    <w:rsid w:val="003158BF"/>
    <w:rsid w:val="00323FC8"/>
    <w:rsid w:val="003365B5"/>
    <w:rsid w:val="003438E7"/>
    <w:rsid w:val="00344B2D"/>
    <w:rsid w:val="0036498B"/>
    <w:rsid w:val="00373772"/>
    <w:rsid w:val="003750F2"/>
    <w:rsid w:val="00387279"/>
    <w:rsid w:val="00391ECC"/>
    <w:rsid w:val="00392EB8"/>
    <w:rsid w:val="003A1939"/>
    <w:rsid w:val="003A337E"/>
    <w:rsid w:val="003B5897"/>
    <w:rsid w:val="003C08EA"/>
    <w:rsid w:val="003C0BC2"/>
    <w:rsid w:val="003D0AF1"/>
    <w:rsid w:val="003E0630"/>
    <w:rsid w:val="003E3B6A"/>
    <w:rsid w:val="003F08E8"/>
    <w:rsid w:val="003F0A82"/>
    <w:rsid w:val="00403302"/>
    <w:rsid w:val="00421103"/>
    <w:rsid w:val="00421EBD"/>
    <w:rsid w:val="00423363"/>
    <w:rsid w:val="004277B2"/>
    <w:rsid w:val="004305C6"/>
    <w:rsid w:val="004350AF"/>
    <w:rsid w:val="00437278"/>
    <w:rsid w:val="00440590"/>
    <w:rsid w:val="00440C63"/>
    <w:rsid w:val="00444773"/>
    <w:rsid w:val="004528DB"/>
    <w:rsid w:val="00455B02"/>
    <w:rsid w:val="00470E98"/>
    <w:rsid w:val="0047185F"/>
    <w:rsid w:val="00471AAC"/>
    <w:rsid w:val="00473132"/>
    <w:rsid w:val="00477F29"/>
    <w:rsid w:val="004814FF"/>
    <w:rsid w:val="00485B5A"/>
    <w:rsid w:val="00494924"/>
    <w:rsid w:val="004A74B3"/>
    <w:rsid w:val="004B6443"/>
    <w:rsid w:val="004C5530"/>
    <w:rsid w:val="004D2005"/>
    <w:rsid w:val="004D372E"/>
    <w:rsid w:val="004D46CB"/>
    <w:rsid w:val="004E6907"/>
    <w:rsid w:val="00507AA3"/>
    <w:rsid w:val="005119A7"/>
    <w:rsid w:val="0051658C"/>
    <w:rsid w:val="00517991"/>
    <w:rsid w:val="00526432"/>
    <w:rsid w:val="0053197C"/>
    <w:rsid w:val="00541C36"/>
    <w:rsid w:val="00546FF7"/>
    <w:rsid w:val="00554CCD"/>
    <w:rsid w:val="005636FE"/>
    <w:rsid w:val="00566DAB"/>
    <w:rsid w:val="00571A2B"/>
    <w:rsid w:val="00585A51"/>
    <w:rsid w:val="00590DCF"/>
    <w:rsid w:val="005A287A"/>
    <w:rsid w:val="005B24FD"/>
    <w:rsid w:val="005C55AD"/>
    <w:rsid w:val="005C68C6"/>
    <w:rsid w:val="005C7D5E"/>
    <w:rsid w:val="005E18A6"/>
    <w:rsid w:val="005E2D67"/>
    <w:rsid w:val="005E6BD7"/>
    <w:rsid w:val="006129C5"/>
    <w:rsid w:val="006130BA"/>
    <w:rsid w:val="00636D11"/>
    <w:rsid w:val="00642B2D"/>
    <w:rsid w:val="0064397D"/>
    <w:rsid w:val="0064771B"/>
    <w:rsid w:val="00650092"/>
    <w:rsid w:val="00652763"/>
    <w:rsid w:val="00665681"/>
    <w:rsid w:val="00693B64"/>
    <w:rsid w:val="00697A6C"/>
    <w:rsid w:val="006A0C8C"/>
    <w:rsid w:val="006A173B"/>
    <w:rsid w:val="006A24FE"/>
    <w:rsid w:val="006A54E3"/>
    <w:rsid w:val="006A593E"/>
    <w:rsid w:val="006A7F2C"/>
    <w:rsid w:val="006B0553"/>
    <w:rsid w:val="006B33A0"/>
    <w:rsid w:val="006C4436"/>
    <w:rsid w:val="006C6B86"/>
    <w:rsid w:val="006C7EDA"/>
    <w:rsid w:val="006D7892"/>
    <w:rsid w:val="006E6AF4"/>
    <w:rsid w:val="006F3A87"/>
    <w:rsid w:val="006F3E39"/>
    <w:rsid w:val="006F76EA"/>
    <w:rsid w:val="00705D26"/>
    <w:rsid w:val="00713914"/>
    <w:rsid w:val="00715273"/>
    <w:rsid w:val="007168D6"/>
    <w:rsid w:val="00734877"/>
    <w:rsid w:val="0075361F"/>
    <w:rsid w:val="00765DC0"/>
    <w:rsid w:val="00770EF9"/>
    <w:rsid w:val="0077491E"/>
    <w:rsid w:val="00781630"/>
    <w:rsid w:val="007835FD"/>
    <w:rsid w:val="0078561D"/>
    <w:rsid w:val="0079382C"/>
    <w:rsid w:val="007941EA"/>
    <w:rsid w:val="00796142"/>
    <w:rsid w:val="007A0858"/>
    <w:rsid w:val="007C18D7"/>
    <w:rsid w:val="007D0AFE"/>
    <w:rsid w:val="007D31E4"/>
    <w:rsid w:val="007D3CC9"/>
    <w:rsid w:val="007D5D36"/>
    <w:rsid w:val="007D73A9"/>
    <w:rsid w:val="007E6535"/>
    <w:rsid w:val="007F21E1"/>
    <w:rsid w:val="007F5AAF"/>
    <w:rsid w:val="00802B17"/>
    <w:rsid w:val="0081102E"/>
    <w:rsid w:val="00811D05"/>
    <w:rsid w:val="00812F0C"/>
    <w:rsid w:val="0081480D"/>
    <w:rsid w:val="00816450"/>
    <w:rsid w:val="00817844"/>
    <w:rsid w:val="008255D7"/>
    <w:rsid w:val="00837271"/>
    <w:rsid w:val="00842BBE"/>
    <w:rsid w:val="008430D2"/>
    <w:rsid w:val="00843F73"/>
    <w:rsid w:val="00862894"/>
    <w:rsid w:val="00884495"/>
    <w:rsid w:val="008A1732"/>
    <w:rsid w:val="008A243E"/>
    <w:rsid w:val="008A4CC6"/>
    <w:rsid w:val="008B4C45"/>
    <w:rsid w:val="008B7632"/>
    <w:rsid w:val="008B7E43"/>
    <w:rsid w:val="008C0450"/>
    <w:rsid w:val="008D440C"/>
    <w:rsid w:val="008D54E3"/>
    <w:rsid w:val="008D57AA"/>
    <w:rsid w:val="008E5C83"/>
    <w:rsid w:val="008F184D"/>
    <w:rsid w:val="0090406E"/>
    <w:rsid w:val="00913495"/>
    <w:rsid w:val="009160EF"/>
    <w:rsid w:val="009175D5"/>
    <w:rsid w:val="00923A81"/>
    <w:rsid w:val="009306D0"/>
    <w:rsid w:val="00933FC5"/>
    <w:rsid w:val="009344AB"/>
    <w:rsid w:val="00942609"/>
    <w:rsid w:val="00944736"/>
    <w:rsid w:val="00950747"/>
    <w:rsid w:val="00950D5D"/>
    <w:rsid w:val="00951F6A"/>
    <w:rsid w:val="00970357"/>
    <w:rsid w:val="00970828"/>
    <w:rsid w:val="00972937"/>
    <w:rsid w:val="009754AA"/>
    <w:rsid w:val="00975D92"/>
    <w:rsid w:val="00976210"/>
    <w:rsid w:val="0098769A"/>
    <w:rsid w:val="009C35E9"/>
    <w:rsid w:val="009C53CA"/>
    <w:rsid w:val="009D2467"/>
    <w:rsid w:val="009D4770"/>
    <w:rsid w:val="009D4F98"/>
    <w:rsid w:val="009E2862"/>
    <w:rsid w:val="009E57C0"/>
    <w:rsid w:val="009F12B2"/>
    <w:rsid w:val="009F3A42"/>
    <w:rsid w:val="009F69E9"/>
    <w:rsid w:val="00A0119A"/>
    <w:rsid w:val="00A0680C"/>
    <w:rsid w:val="00A07DC7"/>
    <w:rsid w:val="00A203FD"/>
    <w:rsid w:val="00A20A5C"/>
    <w:rsid w:val="00A211E0"/>
    <w:rsid w:val="00A21235"/>
    <w:rsid w:val="00A2143A"/>
    <w:rsid w:val="00A33D21"/>
    <w:rsid w:val="00A40FBE"/>
    <w:rsid w:val="00A53112"/>
    <w:rsid w:val="00A57EDA"/>
    <w:rsid w:val="00A679A0"/>
    <w:rsid w:val="00A86772"/>
    <w:rsid w:val="00A942A0"/>
    <w:rsid w:val="00AA3A38"/>
    <w:rsid w:val="00AA481D"/>
    <w:rsid w:val="00AC09DB"/>
    <w:rsid w:val="00AC0EC7"/>
    <w:rsid w:val="00AC360A"/>
    <w:rsid w:val="00AC6C80"/>
    <w:rsid w:val="00AC7956"/>
    <w:rsid w:val="00AD1B62"/>
    <w:rsid w:val="00AF2B08"/>
    <w:rsid w:val="00B01A79"/>
    <w:rsid w:val="00B022A9"/>
    <w:rsid w:val="00B043BD"/>
    <w:rsid w:val="00B11BAD"/>
    <w:rsid w:val="00B1612D"/>
    <w:rsid w:val="00B25985"/>
    <w:rsid w:val="00B42890"/>
    <w:rsid w:val="00B45A1D"/>
    <w:rsid w:val="00B578DC"/>
    <w:rsid w:val="00B7147C"/>
    <w:rsid w:val="00B85785"/>
    <w:rsid w:val="00B945C6"/>
    <w:rsid w:val="00B964E3"/>
    <w:rsid w:val="00BA0B78"/>
    <w:rsid w:val="00BA13E3"/>
    <w:rsid w:val="00BA1BA8"/>
    <w:rsid w:val="00BA21A4"/>
    <w:rsid w:val="00BB3170"/>
    <w:rsid w:val="00BC2526"/>
    <w:rsid w:val="00BD09E7"/>
    <w:rsid w:val="00BD32CD"/>
    <w:rsid w:val="00BF1C4A"/>
    <w:rsid w:val="00C03D70"/>
    <w:rsid w:val="00C0441F"/>
    <w:rsid w:val="00C1534C"/>
    <w:rsid w:val="00C21AD7"/>
    <w:rsid w:val="00C253CB"/>
    <w:rsid w:val="00C26516"/>
    <w:rsid w:val="00C373F0"/>
    <w:rsid w:val="00C4145E"/>
    <w:rsid w:val="00C41F69"/>
    <w:rsid w:val="00C426B1"/>
    <w:rsid w:val="00C42F55"/>
    <w:rsid w:val="00C44C86"/>
    <w:rsid w:val="00C457E8"/>
    <w:rsid w:val="00C4694C"/>
    <w:rsid w:val="00C53701"/>
    <w:rsid w:val="00C7466B"/>
    <w:rsid w:val="00C74F99"/>
    <w:rsid w:val="00C82D51"/>
    <w:rsid w:val="00C8760F"/>
    <w:rsid w:val="00CA083D"/>
    <w:rsid w:val="00CA28D8"/>
    <w:rsid w:val="00CB0C63"/>
    <w:rsid w:val="00CC0F8E"/>
    <w:rsid w:val="00CD283A"/>
    <w:rsid w:val="00CD30F6"/>
    <w:rsid w:val="00CD5EDA"/>
    <w:rsid w:val="00CE65E0"/>
    <w:rsid w:val="00CF5D9A"/>
    <w:rsid w:val="00CF6E00"/>
    <w:rsid w:val="00D05248"/>
    <w:rsid w:val="00D160D6"/>
    <w:rsid w:val="00D338AF"/>
    <w:rsid w:val="00D35FBF"/>
    <w:rsid w:val="00D448E4"/>
    <w:rsid w:val="00D52E61"/>
    <w:rsid w:val="00D565FA"/>
    <w:rsid w:val="00D57EC9"/>
    <w:rsid w:val="00D61AFE"/>
    <w:rsid w:val="00D63071"/>
    <w:rsid w:val="00D65C2B"/>
    <w:rsid w:val="00D900B4"/>
    <w:rsid w:val="00DB7B34"/>
    <w:rsid w:val="00DD1752"/>
    <w:rsid w:val="00DD58D2"/>
    <w:rsid w:val="00DD5994"/>
    <w:rsid w:val="00DE584B"/>
    <w:rsid w:val="00DE65FE"/>
    <w:rsid w:val="00DF1D14"/>
    <w:rsid w:val="00DF6D3D"/>
    <w:rsid w:val="00E01909"/>
    <w:rsid w:val="00E05C71"/>
    <w:rsid w:val="00E154B6"/>
    <w:rsid w:val="00E23996"/>
    <w:rsid w:val="00E243EF"/>
    <w:rsid w:val="00E32C8D"/>
    <w:rsid w:val="00E60D25"/>
    <w:rsid w:val="00E62069"/>
    <w:rsid w:val="00E67C23"/>
    <w:rsid w:val="00E70F72"/>
    <w:rsid w:val="00E71678"/>
    <w:rsid w:val="00EA2EAA"/>
    <w:rsid w:val="00EB322E"/>
    <w:rsid w:val="00EB73A0"/>
    <w:rsid w:val="00EC4F4B"/>
    <w:rsid w:val="00EC5872"/>
    <w:rsid w:val="00EC70B0"/>
    <w:rsid w:val="00ED56C8"/>
    <w:rsid w:val="00ED673F"/>
    <w:rsid w:val="00EF0EC7"/>
    <w:rsid w:val="00EF6080"/>
    <w:rsid w:val="00F14E35"/>
    <w:rsid w:val="00F34784"/>
    <w:rsid w:val="00F4516B"/>
    <w:rsid w:val="00F46A86"/>
    <w:rsid w:val="00F46F07"/>
    <w:rsid w:val="00F54638"/>
    <w:rsid w:val="00F643F8"/>
    <w:rsid w:val="00F744C0"/>
    <w:rsid w:val="00F90C86"/>
    <w:rsid w:val="00F91C40"/>
    <w:rsid w:val="00F94CF0"/>
    <w:rsid w:val="00FA3BB9"/>
    <w:rsid w:val="00FB081D"/>
    <w:rsid w:val="00FB0893"/>
    <w:rsid w:val="00FB1769"/>
    <w:rsid w:val="00FB2006"/>
    <w:rsid w:val="00FB505A"/>
    <w:rsid w:val="00FB7767"/>
    <w:rsid w:val="00FB77AE"/>
    <w:rsid w:val="00FC3E87"/>
    <w:rsid w:val="00FD1793"/>
    <w:rsid w:val="00FE0618"/>
    <w:rsid w:val="00FE1ABC"/>
    <w:rsid w:val="00FE33E1"/>
    <w:rsid w:val="00FE5840"/>
    <w:rsid w:val="00FE6054"/>
    <w:rsid w:val="00FE64AC"/>
    <w:rsid w:val="00FE768E"/>
    <w:rsid w:val="00FF261F"/>
    <w:rsid w:val="00FF4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7B856"/>
  <w15:chartTrackingRefBased/>
  <w15:docId w15:val="{6D8BCD19-C12C-42D7-A492-60D1C544E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56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56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56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56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56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56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56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56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56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56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856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56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56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56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56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56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56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56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56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56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56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56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56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56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56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56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56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56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561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A3BB9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A3BB9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46F07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457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57E8"/>
  </w:style>
  <w:style w:type="paragraph" w:styleId="Footer">
    <w:name w:val="footer"/>
    <w:basedOn w:val="Normal"/>
    <w:link w:val="FooterChar"/>
    <w:uiPriority w:val="99"/>
    <w:unhideWhenUsed/>
    <w:rsid w:val="00C457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57E8"/>
  </w:style>
  <w:style w:type="paragraph" w:styleId="TOC1">
    <w:name w:val="toc 1"/>
    <w:basedOn w:val="Normal"/>
    <w:next w:val="Normal"/>
    <w:autoRedefine/>
    <w:uiPriority w:val="39"/>
    <w:unhideWhenUsed/>
    <w:rsid w:val="006B055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B0553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C18D7"/>
  </w:style>
  <w:style w:type="paragraph" w:styleId="TOC2">
    <w:name w:val="toc 2"/>
    <w:basedOn w:val="Normal"/>
    <w:next w:val="Normal"/>
    <w:autoRedefine/>
    <w:uiPriority w:val="39"/>
    <w:unhideWhenUsed/>
    <w:rsid w:val="00323FC8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585A5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52763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2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3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9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4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1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56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0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8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9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5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7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9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9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0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0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55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3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9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5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5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2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16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4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7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0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27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0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0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0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60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9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1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9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52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5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43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03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5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77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4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8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1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4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9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90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2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03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26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1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44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4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0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9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6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1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9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4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97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1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6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7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57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3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4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1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7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5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1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4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6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8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1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9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9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6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2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2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5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9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83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5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4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9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9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21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2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7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1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2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7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8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86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9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4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4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5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24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4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5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9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1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3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1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8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35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19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3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3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5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7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2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1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ACBA 4001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TheNY</b:Tag>
    <b:SourceType>InternetSite</b:SourceType>
    <b:Guid>{FF8AB65A-959A-479C-8EDC-AC2FBAC50B81}</b:Guid>
    <b:Author>
      <b:Author>
        <b:Corporate>The Constructor</b:Corporate>
      </b:Author>
    </b:Author>
    <b:Title>The Constructor</b:Title>
    <b:InternetSiteTitle>theconstructor.org</b:InternetSiteTitle>
    <b:Year>NY</b:Year>
    <b:Month>NM</b:Month>
    <b:Day>ND</b:Day>
    <b:URL>https://theconstructor.org/building/offsite-construction-features-methods/38319/#:~:text=Off-site%20construction%20is%20a%20construction%20procedure%20that%20involves,great%20speed%20and%20a%20high%20degree%20of%20finish.</b:URL>
    <b:RefOrder>1</b:RefOrder>
  </b:Source>
  <b:Source>
    <b:Tag>Gav24</b:Tag>
    <b:SourceType>Misc</b:SourceType>
    <b:Guid>{463B915C-47D5-4947-B40B-6A7B1E3D3826}</b:Guid>
    <b:Title>Superstructure week10 Offsite construction, offsite ready series </b:Title>
    <b:Year>2024</b:Year>
    <b:Author>
      <b:Author>
        <b:NameList>
          <b:Person>
            <b:Last>RIBA</b:Last>
            <b:First>Gavin</b:First>
            <b:Middle>M Taylor</b:Middle>
          </b:Person>
        </b:NameList>
      </b:Author>
    </b:Author>
    <b:Publisher>UWTSD</b:Publisher>
    <b:RefOrder>2</b:RefOrder>
  </b:Source>
  <b:Source>
    <b:Tag>Gre24</b:Tag>
    <b:SourceType>InternetSite</b:SourceType>
    <b:Guid>{69E89F4E-4F8D-4DDA-9DAA-FD1E9A07964F}</b:Guid>
    <b:Author>
      <b:Author>
        <b:Corporate>Green Raft </b:Corporate>
      </b:Author>
    </b:Author>
    <b:Title>greenraft.co.uk</b:Title>
    <b:Year>2024</b:Year>
    <b:URL>https://www.greenraft.co.uk</b:URL>
    <b:RefOrder>5</b:RefOrder>
  </b:Source>
  <b:Source>
    <b:Tag>Nat24</b:Tag>
    <b:SourceType>Misc</b:SourceType>
    <b:Guid>{E405CCD7-D50D-4D07-812C-399E2D1BEB88}</b:Guid>
    <b:Title>NHBC</b:Title>
    <b:InternetSiteTitle>nhbc.co.uk </b:InternetSiteTitle>
    <b:Year>2024</b:Year>
    <b:Month>June</b:Month>
    <b:Publisher>NHBC</b:Publisher>
    <b:Author>
      <b:Author>
        <b:Corporate>National House-Building Council</b:Corporate>
      </b:Author>
    </b:Author>
    <b:PublicationTitle>Raft Foundation - edge details</b:PublicationTitle>
    <b:CountryRegion>UK</b:CountryRegion>
    <b:RefOrder>6</b:RefOrder>
  </b:Source>
  <b:Source>
    <b:Tag>MBC23</b:Tag>
    <b:SourceType>InternetSite</b:SourceType>
    <b:Guid>{BA4BD314-D1EA-47FF-9DBE-1A821C61F060}</b:Guid>
    <b:Title>MBC Passive House Technical Section</b:Title>
    <b:Year>2023</b:Year>
    <b:Author>
      <b:Author>
        <b:Corporate>MBC Timber Frame</b:Corporate>
      </b:Author>
    </b:Author>
    <b:InternetSiteTitle>mcbtimberframe.co.uk</b:InternetSiteTitle>
    <b:URL>https://mbctimberframe.co.uk/passive-house-technical-details/</b:URL>
    <b:RefOrder>4</b:RefOrder>
  </b:Source>
  <b:Source>
    <b:Tag>TRA20</b:Tag>
    <b:SourceType>Misc</b:SourceType>
    <b:Guid>{3BB42532-6E78-42B4-AD6A-3016F40319A8}</b:Guid>
    <b:Title>Timber Frame Construction</b:Title>
    <b:Year>2020</b:Year>
    <b:Month>12</b:Month>
    <b:Day>07</b:Day>
    <b:Author>
      <b:Author>
        <b:Corporate>TRADA Technology for UWTSD</b:Corporate>
      </b:Author>
    </b:Author>
    <b:PublicationTitle>Designing for high proformance</b:PublicationTitle>
    <b:Edition>5th </b:Edition>
    <b:RefOrder>7</b:RefOrder>
  </b:Source>
  <b:Source>
    <b:Tag>Gav241</b:Tag>
    <b:SourceType>Misc</b:SourceType>
    <b:Guid>{E0BA6B58-E3BF-4FC0-BE89-BE0AC66467B9}</b:Guid>
    <b:Author>
      <b:Author>
        <b:NameList>
          <b:Person>
            <b:Last>Taylor</b:Last>
            <b:First>Gavin</b:First>
            <b:Middle>M</b:Middle>
          </b:Person>
        </b:NameList>
      </b:Author>
    </b:Author>
    <b:Title>ACBA4001</b:Title>
    <b:PublicationTitle>Week 4 Assingnment and roofs </b:PublicationTitle>
    <b:Year>2024</b:Year>
    <b:Publisher>UWTSD</b:Publisher>
    <b:RefOrder>8</b:RefOrder>
  </b:Source>
  <b:Source>
    <b:Tag>Gav242</b:Tag>
    <b:SourceType>Misc</b:SourceType>
    <b:Guid>{CF2C7E1F-7896-4A8F-A2B3-EEACAB9B2A3D}</b:Guid>
    <b:Author>
      <b:Author>
        <b:NameList>
          <b:Person>
            <b:Last>Taylor</b:Last>
            <b:First>Gavin</b:First>
            <b:Middle>M</b:Middle>
          </b:Person>
        </b:NameList>
      </b:Author>
    </b:Author>
    <b:Title>ACBA 4001 </b:Title>
    <b:PublicationTitle>Timber Frame Construction - U -Values </b:PublicationTitle>
    <b:Year>2024</b:Year>
    <b:Publisher>UWTSD</b:Publisher>
    <b:RefOrder>9</b:RefOrder>
  </b:Source>
  <b:Source>
    <b:Tag>Wel221</b:Tag>
    <b:SourceType>Report</b:SourceType>
    <b:Guid>{E69B4461-9CAE-4DE8-9357-74B03EA7D520}</b:Guid>
    <b:Title>The building Regulations 2010 Approved document L Volume 1 - Dwelings, conservation of fuel and power for use in wales </b:Title>
    <b:Year>2022</b:Year>
    <b:Author>
      <b:Author>
        <b:Corporate>Welsh Govenment</b:Corporate>
      </b:Author>
    </b:Author>
    <b:URL>https://www.gov.wales/sites/default/files/publications/2022-10/building-regulations-approved-document-l-vol-1.pdf</b:URL>
    <b:RefOrder>10</b:RefOrder>
  </b:Source>
  <b:Source>
    <b:Tag>Don24</b:Tag>
    <b:SourceType>InternetSite</b:SourceType>
    <b:Guid>{C25100C7-57A6-4278-8FA4-1C0317358B4C}</b:Guid>
    <b:Year>2024</b:Year>
    <b:Author>
      <b:Author>
        <b:Corporate>Donaldson timber engineering </b:Corporate>
      </b:Author>
    </b:Author>
    <b:URL>https://www.donaldsontimberengineering.co.uk/products/joists/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5676A86-1728-4E3E-A3FD-EC29BC43E7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2095</Words>
  <Characters>11947</Characters>
  <Application>Microsoft Office Word</Application>
  <DocSecurity>0</DocSecurity>
  <Lines>99</Lines>
  <Paragraphs>28</Paragraphs>
  <ScaleCrop>false</ScaleCrop>
  <Company/>
  <LinksUpToDate>false</LinksUpToDate>
  <CharactersWithSpaces>14014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New Build Dwelling.</dc:title>
  <dc:subject>Technical report with drawings.</dc:subject>
  <dc:creator>Dan Griffiths</dc:creator>
  <cp:keywords/>
  <dc:description/>
  <cp:lastModifiedBy>daniel griffiths</cp:lastModifiedBy>
  <cp:revision>389</cp:revision>
  <dcterms:created xsi:type="dcterms:W3CDTF">2024-04-25T07:44:00Z</dcterms:created>
  <dcterms:modified xsi:type="dcterms:W3CDTF">2024-05-02T20:06:00Z</dcterms:modified>
</cp:coreProperties>
</file>