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366" w:rsidRPr="004D2366" w:rsidRDefault="001F569A">
      <w:proofErr w:type="spellStart"/>
      <w:r>
        <w:t>Shahida</w:t>
      </w:r>
      <w:proofErr w:type="spellEnd"/>
      <w:r>
        <w:t>, Nazrin</w:t>
      </w:r>
      <w:bookmarkStart w:id="0" w:name="_GoBack"/>
      <w:bookmarkEnd w:id="0"/>
      <w:r w:rsidR="004D2366" w:rsidRPr="004D2366">
        <w:t xml:space="preserve">, </w:t>
      </w:r>
      <w:proofErr w:type="spellStart"/>
      <w:r w:rsidR="004D2366" w:rsidRPr="004D2366">
        <w:t>Thonuma</w:t>
      </w:r>
      <w:proofErr w:type="spellEnd"/>
      <w:r w:rsidR="004D2366">
        <w:t xml:space="preserve">, </w:t>
      </w:r>
      <w:proofErr w:type="spellStart"/>
      <w:r w:rsidR="004D2366">
        <w:t>Aleha</w:t>
      </w:r>
      <w:proofErr w:type="spellEnd"/>
    </w:p>
    <w:p w:rsidR="004D2366" w:rsidRDefault="004D2366">
      <w:pPr>
        <w:rPr>
          <w:u w:val="single"/>
        </w:rPr>
      </w:pPr>
    </w:p>
    <w:p w:rsidR="00723129" w:rsidRDefault="004D2366">
      <w:r w:rsidRPr="004D2366">
        <w:rPr>
          <w:u w:val="single"/>
        </w:rPr>
        <w:t>Research Informed Literature</w:t>
      </w:r>
      <w:r>
        <w:t xml:space="preserve"> – References used and applied throughout following the appropriate methods.  There were also examples of the sources being verbally referred too in an appropriate manner within the presentation.</w:t>
      </w:r>
    </w:p>
    <w:p w:rsidR="004D2366" w:rsidRDefault="004D2366"/>
    <w:p w:rsidR="004D2366" w:rsidRDefault="004D2366">
      <w:r w:rsidRPr="004D2366">
        <w:rPr>
          <w:u w:val="single"/>
        </w:rPr>
        <w:t>Knowledge and Understanding of the subject</w:t>
      </w:r>
      <w:r>
        <w:t xml:space="preserve"> </w:t>
      </w:r>
      <w:proofErr w:type="gramStart"/>
      <w:r>
        <w:t>-  There</w:t>
      </w:r>
      <w:proofErr w:type="gramEnd"/>
      <w:r>
        <w:t xml:space="preserve"> is evidence of knowledge and understanding of the subject being discussed.  This was further enhanced by the application and inclusion of appropriate sources.</w:t>
      </w:r>
    </w:p>
    <w:p w:rsidR="004D2366" w:rsidRDefault="004D2366"/>
    <w:p w:rsidR="004D2366" w:rsidRDefault="004D2366">
      <w:r w:rsidRPr="004D2366">
        <w:rPr>
          <w:u w:val="single"/>
        </w:rPr>
        <w:t>Analysis</w:t>
      </w:r>
      <w:r>
        <w:t xml:space="preserve"> – Some good seamless links between management skills and communication.  Very organized and well planned presentation.</w:t>
      </w:r>
    </w:p>
    <w:p w:rsidR="004D2366" w:rsidRDefault="004D2366"/>
    <w:p w:rsidR="004D2366" w:rsidRDefault="004D2366">
      <w:r w:rsidRPr="004D2366">
        <w:rPr>
          <w:u w:val="single"/>
        </w:rPr>
        <w:t>Practical Application and Deployment</w:t>
      </w:r>
      <w:r>
        <w:t xml:space="preserve"> – Introduced the group and the topic.  Excellent link between the presenters.  There was some reliance upon notes, but eye contact made with the audience throughout.  All the information was presented in a clear and meaningful way.  Excellent conclusion, you tied up the presentation perfectly.  Excellent link between presenters, evidence of appropriate planning having been undertaken.</w:t>
      </w:r>
    </w:p>
    <w:p w:rsidR="004D2366" w:rsidRDefault="004D2366"/>
    <w:p w:rsidR="004D2366" w:rsidRDefault="004D2366">
      <w:r w:rsidRPr="004D2366">
        <w:rPr>
          <w:u w:val="single"/>
        </w:rPr>
        <w:t>Skills for Professional Practice</w:t>
      </w:r>
      <w:r>
        <w:t xml:space="preserve"> – PowerPoint used to good effect with an appropriate choice of background and graphics.  Confident and clear delivery, with some good references to the first assignment.  Used appropriate headings to signpost the elements being discussed.  Excellent presentation and you all worked well as a team.  Well </w:t>
      </w:r>
      <w:proofErr w:type="spellStart"/>
      <w:r>
        <w:t>dne</w:t>
      </w:r>
      <w:proofErr w:type="spellEnd"/>
      <w:r>
        <w:t xml:space="preserve">.  </w:t>
      </w:r>
    </w:p>
    <w:sectPr w:rsidR="004D2366" w:rsidSect="004E5F9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366"/>
    <w:rsid w:val="001F569A"/>
    <w:rsid w:val="004D2366"/>
    <w:rsid w:val="004E5F94"/>
    <w:rsid w:val="007231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9060F2"/>
  <w14:defaultImageDpi w14:val="300"/>
  <w15:docId w15:val="{A0607595-B174-4ECC-BBE4-0BFBCB8E9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204</Words>
  <Characters>1165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dc:creator>
  <cp:keywords/>
  <dc:description/>
  <cp:lastModifiedBy>UWTSD</cp:lastModifiedBy>
  <cp:revision>2</cp:revision>
  <dcterms:created xsi:type="dcterms:W3CDTF">2018-03-27T06:45:00Z</dcterms:created>
  <dcterms:modified xsi:type="dcterms:W3CDTF">2018-03-27T08:04:00Z</dcterms:modified>
</cp:coreProperties>
</file>