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81A420"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noProof/>
          <w:kern w:val="0"/>
          <w14:ligatures w14:val="none"/>
        </w:rPr>
        <w:drawing>
          <wp:inline distT="0" distB="0" distL="0" distR="0" wp14:anchorId="0D1D8A4B" wp14:editId="414F1D23">
            <wp:extent cx="3329940" cy="1268095"/>
            <wp:effectExtent l="0" t="0" r="3810" b="8255"/>
            <wp:docPr id="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29940" cy="1268095"/>
                    </a:xfrm>
                    <a:prstGeom prst="rect">
                      <a:avLst/>
                    </a:prstGeom>
                    <a:noFill/>
                    <a:ln>
                      <a:noFill/>
                    </a:ln>
                  </pic:spPr>
                </pic:pic>
              </a:graphicData>
            </a:graphic>
          </wp:inline>
        </w:drawing>
      </w:r>
    </w:p>
    <w:p w14:paraId="7382466C"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67D4A587"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54AE3498" w14:textId="77777777" w:rsidR="00AF4648" w:rsidRPr="00AF4648" w:rsidRDefault="00AF4648" w:rsidP="00DC7D78">
      <w:pPr>
        <w:tabs>
          <w:tab w:val="left" w:pos="6540"/>
        </w:tabs>
        <w:spacing w:after="0" w:line="360" w:lineRule="auto"/>
        <w:jc w:val="center"/>
        <w:rPr>
          <w:rFonts w:ascii="Arial" w:eastAsia="Calibri" w:hAnsi="Arial" w:cs="Arial"/>
          <w:b/>
          <w:bCs/>
          <w:kern w:val="0"/>
          <w:sz w:val="36"/>
          <w:szCs w:val="36"/>
          <w14:ligatures w14:val="none"/>
        </w:rPr>
      </w:pPr>
      <w:bookmarkStart w:id="0" w:name="_Hlk163142266"/>
      <w:r w:rsidRPr="00AF4648">
        <w:rPr>
          <w:rFonts w:ascii="Arial" w:eastAsia="Calibri" w:hAnsi="Arial" w:cs="Arial"/>
          <w:b/>
          <w:bCs/>
          <w:kern w:val="0"/>
          <w:sz w:val="36"/>
          <w:szCs w:val="36"/>
          <w14:ligatures w14:val="none"/>
        </w:rPr>
        <w:t>Data Handling &amp; Business Intelligence</w:t>
      </w:r>
    </w:p>
    <w:p w14:paraId="004765E1" w14:textId="226E454F" w:rsidR="00AF4648" w:rsidRPr="00AF4648" w:rsidRDefault="00AF4648" w:rsidP="00DC7D78">
      <w:pPr>
        <w:tabs>
          <w:tab w:val="left" w:pos="6540"/>
        </w:tabs>
        <w:spacing w:after="0" w:line="360" w:lineRule="auto"/>
        <w:jc w:val="center"/>
        <w:rPr>
          <w:rFonts w:ascii="Arial" w:eastAsia="Calibri" w:hAnsi="Arial" w:cs="Arial"/>
          <w:b/>
          <w:bCs/>
          <w:kern w:val="0"/>
          <w:sz w:val="36"/>
          <w:szCs w:val="36"/>
          <w14:ligatures w14:val="none"/>
        </w:rPr>
      </w:pPr>
      <w:bookmarkStart w:id="1" w:name="_Hlk163142243"/>
      <w:bookmarkEnd w:id="0"/>
      <w:r>
        <w:rPr>
          <w:rFonts w:ascii="Arial" w:eastAsia="Calibri" w:hAnsi="Arial" w:cs="Arial"/>
          <w:b/>
          <w:bCs/>
          <w:kern w:val="0"/>
          <w:sz w:val="36"/>
          <w:szCs w:val="36"/>
          <w14:ligatures w14:val="none"/>
        </w:rPr>
        <w:t xml:space="preserve">Assessment </w:t>
      </w:r>
      <w:r w:rsidR="00260513">
        <w:rPr>
          <w:rFonts w:ascii="Arial" w:eastAsia="Calibri" w:hAnsi="Arial" w:cs="Arial"/>
          <w:b/>
          <w:bCs/>
          <w:kern w:val="0"/>
          <w:sz w:val="36"/>
          <w:szCs w:val="36"/>
          <w14:ligatures w14:val="none"/>
        </w:rPr>
        <w:t>2</w:t>
      </w:r>
    </w:p>
    <w:bookmarkEnd w:id="1"/>
    <w:p w14:paraId="25681331" w14:textId="77777777" w:rsidR="00AF4648" w:rsidRDefault="00AF4648" w:rsidP="00DC7D78">
      <w:pPr>
        <w:tabs>
          <w:tab w:val="left" w:pos="6540"/>
        </w:tabs>
        <w:spacing w:after="0" w:line="360" w:lineRule="auto"/>
        <w:jc w:val="both"/>
        <w:rPr>
          <w:rFonts w:ascii="Arial" w:eastAsia="Calibri" w:hAnsi="Arial" w:cs="Arial"/>
          <w:b/>
          <w:bCs/>
          <w:kern w:val="0"/>
          <w:sz w:val="40"/>
          <w:szCs w:val="40"/>
          <w14:ligatures w14:val="none"/>
        </w:rPr>
      </w:pPr>
    </w:p>
    <w:p w14:paraId="677D9B8C" w14:textId="77777777" w:rsidR="00AF4648" w:rsidRDefault="00AF4648" w:rsidP="00DC7D78">
      <w:pPr>
        <w:tabs>
          <w:tab w:val="left" w:pos="6540"/>
        </w:tabs>
        <w:spacing w:after="0" w:line="360" w:lineRule="auto"/>
        <w:jc w:val="both"/>
        <w:rPr>
          <w:rFonts w:ascii="Arial" w:eastAsia="Calibri" w:hAnsi="Arial" w:cs="Arial"/>
          <w:b/>
          <w:bCs/>
          <w:kern w:val="0"/>
          <w:sz w:val="40"/>
          <w:szCs w:val="40"/>
          <w14:ligatures w14:val="none"/>
        </w:rPr>
      </w:pPr>
    </w:p>
    <w:p w14:paraId="4FA75B42" w14:textId="77777777" w:rsidR="00AF4648" w:rsidRDefault="00AF4648" w:rsidP="00DC7D78">
      <w:pPr>
        <w:tabs>
          <w:tab w:val="left" w:pos="6540"/>
        </w:tabs>
        <w:spacing w:after="0" w:line="360" w:lineRule="auto"/>
        <w:jc w:val="both"/>
        <w:rPr>
          <w:rFonts w:ascii="Arial" w:eastAsia="Calibri" w:hAnsi="Arial" w:cs="Arial"/>
          <w:b/>
          <w:bCs/>
          <w:kern w:val="0"/>
          <w:sz w:val="40"/>
          <w:szCs w:val="40"/>
          <w14:ligatures w14:val="none"/>
        </w:rPr>
      </w:pPr>
    </w:p>
    <w:p w14:paraId="61D4A1B8" w14:textId="77777777" w:rsidR="00DC7D78" w:rsidRDefault="00DC7D78" w:rsidP="00DC7D78">
      <w:pPr>
        <w:tabs>
          <w:tab w:val="left" w:pos="6540"/>
        </w:tabs>
        <w:spacing w:after="0" w:line="360" w:lineRule="auto"/>
        <w:jc w:val="both"/>
        <w:rPr>
          <w:rFonts w:ascii="Arial" w:eastAsia="Calibri" w:hAnsi="Arial" w:cs="Arial"/>
          <w:b/>
          <w:bCs/>
          <w:kern w:val="0"/>
          <w:sz w:val="40"/>
          <w:szCs w:val="40"/>
          <w14:ligatures w14:val="none"/>
        </w:rPr>
      </w:pPr>
    </w:p>
    <w:p w14:paraId="71012218" w14:textId="77777777" w:rsidR="00DC7D78" w:rsidRPr="00AF4648" w:rsidRDefault="00DC7D78" w:rsidP="00DC7D78">
      <w:pPr>
        <w:tabs>
          <w:tab w:val="left" w:pos="6540"/>
        </w:tabs>
        <w:spacing w:after="0" w:line="360" w:lineRule="auto"/>
        <w:jc w:val="both"/>
        <w:rPr>
          <w:rFonts w:ascii="Arial" w:eastAsia="Calibri" w:hAnsi="Arial" w:cs="Arial"/>
          <w:b/>
          <w:bCs/>
          <w:kern w:val="0"/>
          <w:sz w:val="40"/>
          <w:szCs w:val="40"/>
          <w14:ligatures w14:val="none"/>
        </w:rPr>
      </w:pPr>
    </w:p>
    <w:p w14:paraId="24B51558"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5200A2F1"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7D77C672"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b/>
          <w:bCs/>
          <w:kern w:val="0"/>
          <w14:ligatures w14:val="none"/>
        </w:rPr>
        <w:t xml:space="preserve">Student name: </w:t>
      </w:r>
      <w:r w:rsidRPr="00CD51EF">
        <w:rPr>
          <w:rFonts w:ascii="Arial" w:eastAsia="Calibri" w:hAnsi="Arial" w:cs="Arial"/>
          <w:kern w:val="0"/>
          <w14:ligatures w14:val="none"/>
        </w:rPr>
        <w:t>Mihaita Marius David</w:t>
      </w:r>
      <w:r w:rsidRPr="00AF4648">
        <w:rPr>
          <w:rFonts w:ascii="Arial" w:eastAsia="Calibri" w:hAnsi="Arial" w:cs="Arial"/>
          <w:b/>
          <w:bCs/>
          <w:kern w:val="0"/>
          <w14:ligatures w14:val="none"/>
        </w:rPr>
        <w:t xml:space="preserve">     </w:t>
      </w:r>
    </w:p>
    <w:p w14:paraId="77050DE1"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17F2645B" w14:textId="77777777" w:rsidR="00AF4648" w:rsidRPr="00CD51EF" w:rsidRDefault="00AF4648" w:rsidP="00DC7D78">
      <w:pPr>
        <w:tabs>
          <w:tab w:val="left" w:pos="6540"/>
        </w:tabs>
        <w:spacing w:after="0" w:line="360" w:lineRule="auto"/>
        <w:jc w:val="both"/>
        <w:rPr>
          <w:rFonts w:ascii="Arial" w:eastAsia="Calibri" w:hAnsi="Arial" w:cs="Arial"/>
          <w:kern w:val="0"/>
          <w:lang w:val="en-US"/>
          <w14:ligatures w14:val="none"/>
        </w:rPr>
      </w:pPr>
      <w:r w:rsidRPr="00AF4648">
        <w:rPr>
          <w:rFonts w:ascii="Arial" w:eastAsia="Calibri" w:hAnsi="Arial" w:cs="Arial"/>
          <w:b/>
          <w:bCs/>
          <w:kern w:val="0"/>
          <w14:ligatures w14:val="none"/>
        </w:rPr>
        <w:t xml:space="preserve">Student ID: </w:t>
      </w:r>
      <w:r w:rsidRPr="00CD51EF">
        <w:rPr>
          <w:rFonts w:ascii="Arial" w:eastAsia="Calibri" w:hAnsi="Arial" w:cs="Arial"/>
          <w:kern w:val="0"/>
          <w:lang w:val="en-US"/>
          <w14:ligatures w14:val="none"/>
        </w:rPr>
        <w:t>2113993</w:t>
      </w:r>
    </w:p>
    <w:p w14:paraId="4900B506"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71965C6F" w14:textId="0699C105" w:rsidR="00AF4648" w:rsidRPr="00CD51EF" w:rsidRDefault="00AF4648" w:rsidP="00DC7D78">
      <w:pPr>
        <w:spacing w:after="0" w:line="360" w:lineRule="auto"/>
        <w:jc w:val="both"/>
        <w:rPr>
          <w:rFonts w:ascii="Arial" w:eastAsia="Calibri" w:hAnsi="Arial" w:cs="Arial"/>
          <w:kern w:val="0"/>
          <w14:ligatures w14:val="none"/>
        </w:rPr>
      </w:pPr>
      <w:r w:rsidRPr="00AF4648">
        <w:rPr>
          <w:rFonts w:ascii="Arial" w:eastAsia="Calibri" w:hAnsi="Arial" w:cs="Arial"/>
          <w:b/>
          <w:bCs/>
          <w:kern w:val="0"/>
          <w:lang w:val="en-US"/>
          <w14:ligatures w14:val="none"/>
        </w:rPr>
        <w:t xml:space="preserve">Title: </w:t>
      </w:r>
      <w:r w:rsidRPr="00CD51EF">
        <w:rPr>
          <w:rFonts w:ascii="Arial" w:eastAsia="Calibri" w:hAnsi="Arial" w:cs="Arial"/>
          <w:kern w:val="0"/>
          <w14:ligatures w14:val="none"/>
        </w:rPr>
        <w:t xml:space="preserve">Assessment </w:t>
      </w:r>
      <w:r w:rsidR="00260513" w:rsidRPr="00CD51EF">
        <w:rPr>
          <w:rFonts w:ascii="Arial" w:eastAsia="Calibri" w:hAnsi="Arial" w:cs="Arial"/>
          <w:kern w:val="0"/>
          <w14:ligatures w14:val="none"/>
        </w:rPr>
        <w:t>2</w:t>
      </w:r>
    </w:p>
    <w:p w14:paraId="5CFA8022" w14:textId="30650F21" w:rsidR="00AF4648" w:rsidRPr="00AF4648" w:rsidRDefault="00AF4648" w:rsidP="00DC7D78">
      <w:pPr>
        <w:spacing w:after="0" w:line="360" w:lineRule="auto"/>
        <w:jc w:val="both"/>
        <w:rPr>
          <w:rFonts w:ascii="Arial" w:eastAsia="Calibri" w:hAnsi="Arial" w:cs="Arial"/>
          <w:b/>
          <w:bCs/>
          <w:kern w:val="0"/>
          <w14:ligatures w14:val="none"/>
        </w:rPr>
      </w:pPr>
    </w:p>
    <w:p w14:paraId="0C126F35" w14:textId="1B17BC45" w:rsidR="00AF4648" w:rsidRDefault="00AF4648" w:rsidP="00DC7D78">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b/>
          <w:bCs/>
          <w:kern w:val="0"/>
          <w14:ligatures w14:val="none"/>
        </w:rPr>
        <w:t xml:space="preserve">Module name: </w:t>
      </w:r>
      <w:r w:rsidRPr="00CD51EF">
        <w:rPr>
          <w:rFonts w:ascii="Arial" w:eastAsia="Calibri" w:hAnsi="Arial" w:cs="Arial"/>
          <w:kern w:val="0"/>
          <w14:ligatures w14:val="none"/>
        </w:rPr>
        <w:t>Data Handling &amp; Business Intelligence</w:t>
      </w:r>
    </w:p>
    <w:p w14:paraId="71927451"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2F0DEDDA" w14:textId="77777777" w:rsidR="00AF4648" w:rsidRPr="00CD51EF" w:rsidRDefault="00AF4648" w:rsidP="00DC7D78">
      <w:pPr>
        <w:tabs>
          <w:tab w:val="left" w:pos="6540"/>
        </w:tabs>
        <w:spacing w:after="0" w:line="360" w:lineRule="auto"/>
        <w:jc w:val="both"/>
        <w:rPr>
          <w:rFonts w:ascii="Arial" w:eastAsia="Calibri" w:hAnsi="Arial" w:cs="Arial"/>
          <w:kern w:val="0"/>
          <w14:ligatures w14:val="none"/>
        </w:rPr>
      </w:pPr>
      <w:r w:rsidRPr="00AF4648">
        <w:rPr>
          <w:rFonts w:ascii="Arial" w:eastAsia="Calibri" w:hAnsi="Arial" w:cs="Arial"/>
          <w:b/>
          <w:bCs/>
          <w:kern w:val="0"/>
          <w14:ligatures w14:val="none"/>
        </w:rPr>
        <w:t xml:space="preserve">Module code: </w:t>
      </w:r>
      <w:r w:rsidRPr="00CD51EF">
        <w:rPr>
          <w:rFonts w:ascii="Arial" w:eastAsia="Calibri" w:hAnsi="Arial" w:cs="Arial"/>
          <w:kern w:val="0"/>
          <w14:ligatures w14:val="none"/>
        </w:rPr>
        <w:t>LCBB5000</w:t>
      </w:r>
    </w:p>
    <w:p w14:paraId="6BF9153F"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1AC84848" w14:textId="07DDAE35" w:rsidR="00AF4648" w:rsidRPr="00CD51EF" w:rsidRDefault="00AF4648" w:rsidP="00DC7D78">
      <w:pPr>
        <w:tabs>
          <w:tab w:val="left" w:pos="6540"/>
        </w:tabs>
        <w:spacing w:after="0" w:line="360" w:lineRule="auto"/>
        <w:jc w:val="both"/>
        <w:rPr>
          <w:rFonts w:ascii="Arial" w:eastAsia="Calibri" w:hAnsi="Arial" w:cs="Arial"/>
          <w:kern w:val="0"/>
          <w14:ligatures w14:val="none"/>
        </w:rPr>
      </w:pPr>
      <w:r w:rsidRPr="00AF4648">
        <w:rPr>
          <w:rFonts w:ascii="Arial" w:eastAsia="Calibri" w:hAnsi="Arial" w:cs="Arial"/>
          <w:b/>
          <w:bCs/>
          <w:kern w:val="0"/>
          <w14:ligatures w14:val="none"/>
        </w:rPr>
        <w:t xml:space="preserve">Lecturer name: </w:t>
      </w:r>
      <w:r w:rsidRPr="00CD51EF">
        <w:rPr>
          <w:rFonts w:ascii="Arial" w:eastAsia="Calibri" w:hAnsi="Arial" w:cs="Arial"/>
          <w:kern w:val="0"/>
          <w14:ligatures w14:val="none"/>
        </w:rPr>
        <w:t>Dr Xavier Matieni</w:t>
      </w:r>
    </w:p>
    <w:p w14:paraId="2D7DC756"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1089C422" w14:textId="5B320B3E" w:rsidR="00AF4648" w:rsidRPr="00CD51EF" w:rsidRDefault="00AF4648" w:rsidP="00DC7D78">
      <w:pPr>
        <w:tabs>
          <w:tab w:val="left" w:pos="6540"/>
        </w:tabs>
        <w:spacing w:after="0" w:line="360" w:lineRule="auto"/>
        <w:jc w:val="both"/>
        <w:rPr>
          <w:rFonts w:ascii="Arial" w:eastAsia="Calibri" w:hAnsi="Arial" w:cs="Arial"/>
          <w:kern w:val="0"/>
          <w14:ligatures w14:val="none"/>
        </w:rPr>
      </w:pPr>
      <w:r w:rsidRPr="00AF4648">
        <w:rPr>
          <w:rFonts w:ascii="Arial" w:eastAsia="Calibri" w:hAnsi="Arial" w:cs="Arial"/>
          <w:b/>
          <w:bCs/>
          <w:kern w:val="0"/>
          <w14:ligatures w14:val="none"/>
        </w:rPr>
        <w:t xml:space="preserve">Submission date: </w:t>
      </w:r>
      <w:r w:rsidR="00CD51EF">
        <w:rPr>
          <w:rFonts w:ascii="Arial" w:eastAsia="Calibri" w:hAnsi="Arial" w:cs="Arial"/>
          <w:kern w:val="0"/>
          <w14:ligatures w14:val="none"/>
        </w:rPr>
        <w:t>10/05/2024</w:t>
      </w:r>
    </w:p>
    <w:p w14:paraId="1035F4E4"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01008C93"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5479649D" w14:textId="77777777" w:rsidR="00771125" w:rsidRDefault="00771125" w:rsidP="00DC7D78">
      <w:pPr>
        <w:spacing w:line="360" w:lineRule="auto"/>
        <w:jc w:val="both"/>
      </w:pPr>
    </w:p>
    <w:p w14:paraId="4F639EFC" w14:textId="77777777" w:rsidR="00AF4648" w:rsidRDefault="00AF4648" w:rsidP="00DC7D78">
      <w:pPr>
        <w:spacing w:line="360" w:lineRule="auto"/>
        <w:jc w:val="both"/>
      </w:pPr>
    </w:p>
    <w:p w14:paraId="446D0A55" w14:textId="77777777" w:rsidR="00AF4648" w:rsidRDefault="00AF4648" w:rsidP="00DC7D78">
      <w:pPr>
        <w:spacing w:line="360" w:lineRule="auto"/>
        <w:jc w:val="both"/>
      </w:pPr>
    </w:p>
    <w:sdt>
      <w:sdtPr>
        <w:rPr>
          <w:rFonts w:asciiTheme="minorHAnsi" w:eastAsiaTheme="minorHAnsi" w:hAnsiTheme="minorHAnsi" w:cstheme="minorBidi"/>
          <w:color w:val="auto"/>
          <w:kern w:val="2"/>
          <w:sz w:val="22"/>
          <w:szCs w:val="22"/>
          <w:lang w:val="en-GB"/>
          <w14:ligatures w14:val="standardContextual"/>
        </w:rPr>
        <w:id w:val="66381894"/>
        <w:docPartObj>
          <w:docPartGallery w:val="Table of Contents"/>
          <w:docPartUnique/>
        </w:docPartObj>
      </w:sdtPr>
      <w:sdtEndPr>
        <w:rPr>
          <w:b/>
          <w:bCs/>
          <w:noProof/>
        </w:rPr>
      </w:sdtEndPr>
      <w:sdtContent>
        <w:p w14:paraId="2BCE9E99" w14:textId="01FDD5A7" w:rsidR="00A62FD2" w:rsidRDefault="00A62FD2" w:rsidP="00DC7D78">
          <w:pPr>
            <w:pStyle w:val="TOCHeading"/>
            <w:spacing w:line="360" w:lineRule="auto"/>
            <w:jc w:val="both"/>
          </w:pPr>
          <w:r>
            <w:t>Table of Contents</w:t>
          </w:r>
        </w:p>
        <w:p w14:paraId="3FFD6B78" w14:textId="0296A3B5" w:rsidR="002C7FEF" w:rsidRDefault="00A62FD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6193378" w:history="1">
            <w:r w:rsidR="002C7FEF" w:rsidRPr="00A06BCC">
              <w:rPr>
                <w:rStyle w:val="Hyperlink"/>
                <w:noProof/>
              </w:rPr>
              <w:t>TASK 1</w:t>
            </w:r>
            <w:r w:rsidR="002C7FEF">
              <w:rPr>
                <w:noProof/>
                <w:webHidden/>
              </w:rPr>
              <w:tab/>
            </w:r>
            <w:r w:rsidR="002C7FEF">
              <w:rPr>
                <w:noProof/>
                <w:webHidden/>
              </w:rPr>
              <w:fldChar w:fldCharType="begin"/>
            </w:r>
            <w:r w:rsidR="002C7FEF">
              <w:rPr>
                <w:noProof/>
                <w:webHidden/>
              </w:rPr>
              <w:instrText xml:space="preserve"> PAGEREF _Toc166193378 \h </w:instrText>
            </w:r>
            <w:r w:rsidR="002C7FEF">
              <w:rPr>
                <w:noProof/>
                <w:webHidden/>
              </w:rPr>
            </w:r>
            <w:r w:rsidR="002C7FEF">
              <w:rPr>
                <w:noProof/>
                <w:webHidden/>
              </w:rPr>
              <w:fldChar w:fldCharType="separate"/>
            </w:r>
            <w:r w:rsidR="002C7FEF">
              <w:rPr>
                <w:noProof/>
                <w:webHidden/>
              </w:rPr>
              <w:t>3</w:t>
            </w:r>
            <w:r w:rsidR="002C7FEF">
              <w:rPr>
                <w:noProof/>
                <w:webHidden/>
              </w:rPr>
              <w:fldChar w:fldCharType="end"/>
            </w:r>
          </w:hyperlink>
        </w:p>
        <w:p w14:paraId="7810A4B2" w14:textId="507B86D0" w:rsidR="002C7FEF" w:rsidRDefault="002C7FEF">
          <w:pPr>
            <w:pStyle w:val="TOC2"/>
            <w:tabs>
              <w:tab w:val="right" w:leader="dot" w:pos="9016"/>
            </w:tabs>
            <w:rPr>
              <w:rFonts w:eastAsiaTheme="minorEastAsia"/>
              <w:noProof/>
              <w:sz w:val="24"/>
              <w:szCs w:val="24"/>
              <w:lang w:eastAsia="en-GB"/>
            </w:rPr>
          </w:pPr>
          <w:hyperlink w:anchor="_Toc166193379" w:history="1">
            <w:r w:rsidRPr="00A06BCC">
              <w:rPr>
                <w:rStyle w:val="Hyperlink"/>
                <w:noProof/>
              </w:rPr>
              <w:t>Pre-processing the data</w:t>
            </w:r>
            <w:r>
              <w:rPr>
                <w:noProof/>
                <w:webHidden/>
              </w:rPr>
              <w:tab/>
            </w:r>
            <w:r>
              <w:rPr>
                <w:noProof/>
                <w:webHidden/>
              </w:rPr>
              <w:fldChar w:fldCharType="begin"/>
            </w:r>
            <w:r>
              <w:rPr>
                <w:noProof/>
                <w:webHidden/>
              </w:rPr>
              <w:instrText xml:space="preserve"> PAGEREF _Toc166193379 \h </w:instrText>
            </w:r>
            <w:r>
              <w:rPr>
                <w:noProof/>
                <w:webHidden/>
              </w:rPr>
            </w:r>
            <w:r>
              <w:rPr>
                <w:noProof/>
                <w:webHidden/>
              </w:rPr>
              <w:fldChar w:fldCharType="separate"/>
            </w:r>
            <w:r>
              <w:rPr>
                <w:noProof/>
                <w:webHidden/>
              </w:rPr>
              <w:t>3</w:t>
            </w:r>
            <w:r>
              <w:rPr>
                <w:noProof/>
                <w:webHidden/>
              </w:rPr>
              <w:fldChar w:fldCharType="end"/>
            </w:r>
          </w:hyperlink>
        </w:p>
        <w:p w14:paraId="318B3328" w14:textId="7410C3FC" w:rsidR="002C7FEF" w:rsidRDefault="002C7FEF">
          <w:pPr>
            <w:pStyle w:val="TOC2"/>
            <w:tabs>
              <w:tab w:val="right" w:leader="dot" w:pos="9016"/>
            </w:tabs>
            <w:rPr>
              <w:rFonts w:eastAsiaTheme="minorEastAsia"/>
              <w:noProof/>
              <w:sz w:val="24"/>
              <w:szCs w:val="24"/>
              <w:lang w:eastAsia="en-GB"/>
            </w:rPr>
          </w:pPr>
          <w:hyperlink w:anchor="_Toc166193380" w:history="1">
            <w:r w:rsidRPr="00A06BCC">
              <w:rPr>
                <w:rStyle w:val="Hyperlink"/>
                <w:noProof/>
              </w:rPr>
              <w:t>Analysing the data</w:t>
            </w:r>
            <w:r>
              <w:rPr>
                <w:noProof/>
                <w:webHidden/>
              </w:rPr>
              <w:tab/>
            </w:r>
            <w:r>
              <w:rPr>
                <w:noProof/>
                <w:webHidden/>
              </w:rPr>
              <w:fldChar w:fldCharType="begin"/>
            </w:r>
            <w:r>
              <w:rPr>
                <w:noProof/>
                <w:webHidden/>
              </w:rPr>
              <w:instrText xml:space="preserve"> PAGEREF _Toc166193380 \h </w:instrText>
            </w:r>
            <w:r>
              <w:rPr>
                <w:noProof/>
                <w:webHidden/>
              </w:rPr>
            </w:r>
            <w:r>
              <w:rPr>
                <w:noProof/>
                <w:webHidden/>
              </w:rPr>
              <w:fldChar w:fldCharType="separate"/>
            </w:r>
            <w:r>
              <w:rPr>
                <w:noProof/>
                <w:webHidden/>
              </w:rPr>
              <w:t>5</w:t>
            </w:r>
            <w:r>
              <w:rPr>
                <w:noProof/>
                <w:webHidden/>
              </w:rPr>
              <w:fldChar w:fldCharType="end"/>
            </w:r>
          </w:hyperlink>
        </w:p>
        <w:p w14:paraId="44364DFD" w14:textId="4A87919D" w:rsidR="002C7FEF" w:rsidRDefault="002C7FEF">
          <w:pPr>
            <w:pStyle w:val="TOC2"/>
            <w:tabs>
              <w:tab w:val="right" w:leader="dot" w:pos="9016"/>
            </w:tabs>
            <w:rPr>
              <w:rFonts w:eastAsiaTheme="minorEastAsia"/>
              <w:noProof/>
              <w:sz w:val="24"/>
              <w:szCs w:val="24"/>
              <w:lang w:eastAsia="en-GB"/>
            </w:rPr>
          </w:pPr>
          <w:hyperlink w:anchor="_Toc166193381" w:history="1">
            <w:r w:rsidRPr="00A06BCC">
              <w:rPr>
                <w:rStyle w:val="Hyperlink"/>
                <w:noProof/>
              </w:rPr>
              <w:t>Summarize data</w:t>
            </w:r>
            <w:r>
              <w:rPr>
                <w:noProof/>
                <w:webHidden/>
              </w:rPr>
              <w:tab/>
            </w:r>
            <w:r>
              <w:rPr>
                <w:noProof/>
                <w:webHidden/>
              </w:rPr>
              <w:fldChar w:fldCharType="begin"/>
            </w:r>
            <w:r>
              <w:rPr>
                <w:noProof/>
                <w:webHidden/>
              </w:rPr>
              <w:instrText xml:space="preserve"> PAGEREF _Toc166193381 \h </w:instrText>
            </w:r>
            <w:r>
              <w:rPr>
                <w:noProof/>
                <w:webHidden/>
              </w:rPr>
            </w:r>
            <w:r>
              <w:rPr>
                <w:noProof/>
                <w:webHidden/>
              </w:rPr>
              <w:fldChar w:fldCharType="separate"/>
            </w:r>
            <w:r>
              <w:rPr>
                <w:noProof/>
                <w:webHidden/>
              </w:rPr>
              <w:t>7</w:t>
            </w:r>
            <w:r>
              <w:rPr>
                <w:noProof/>
                <w:webHidden/>
              </w:rPr>
              <w:fldChar w:fldCharType="end"/>
            </w:r>
          </w:hyperlink>
        </w:p>
        <w:p w14:paraId="725AAF2F" w14:textId="6187C58D" w:rsidR="002C7FEF" w:rsidRDefault="002C7FEF">
          <w:pPr>
            <w:pStyle w:val="TOC2"/>
            <w:tabs>
              <w:tab w:val="right" w:leader="dot" w:pos="9016"/>
            </w:tabs>
            <w:rPr>
              <w:rFonts w:eastAsiaTheme="minorEastAsia"/>
              <w:noProof/>
              <w:sz w:val="24"/>
              <w:szCs w:val="24"/>
              <w:lang w:eastAsia="en-GB"/>
            </w:rPr>
          </w:pPr>
          <w:hyperlink w:anchor="_Toc166193382" w:history="1">
            <w:r w:rsidRPr="00A06BCC">
              <w:rPr>
                <w:rStyle w:val="Hyperlink"/>
                <w:noProof/>
              </w:rPr>
              <w:t>Most profitable segment customers</w:t>
            </w:r>
            <w:r>
              <w:rPr>
                <w:noProof/>
                <w:webHidden/>
              </w:rPr>
              <w:tab/>
            </w:r>
            <w:r>
              <w:rPr>
                <w:noProof/>
                <w:webHidden/>
              </w:rPr>
              <w:fldChar w:fldCharType="begin"/>
            </w:r>
            <w:r>
              <w:rPr>
                <w:noProof/>
                <w:webHidden/>
              </w:rPr>
              <w:instrText xml:space="preserve"> PAGEREF _Toc166193382 \h </w:instrText>
            </w:r>
            <w:r>
              <w:rPr>
                <w:noProof/>
                <w:webHidden/>
              </w:rPr>
            </w:r>
            <w:r>
              <w:rPr>
                <w:noProof/>
                <w:webHidden/>
              </w:rPr>
              <w:fldChar w:fldCharType="separate"/>
            </w:r>
            <w:r>
              <w:rPr>
                <w:noProof/>
                <w:webHidden/>
              </w:rPr>
              <w:t>8</w:t>
            </w:r>
            <w:r>
              <w:rPr>
                <w:noProof/>
                <w:webHidden/>
              </w:rPr>
              <w:fldChar w:fldCharType="end"/>
            </w:r>
          </w:hyperlink>
        </w:p>
        <w:p w14:paraId="1BFF9AD5" w14:textId="2B4450C1" w:rsidR="002C7FEF" w:rsidRDefault="002C7FEF">
          <w:pPr>
            <w:pStyle w:val="TOC2"/>
            <w:tabs>
              <w:tab w:val="right" w:leader="dot" w:pos="9016"/>
            </w:tabs>
            <w:rPr>
              <w:rFonts w:eastAsiaTheme="minorEastAsia"/>
              <w:noProof/>
              <w:sz w:val="24"/>
              <w:szCs w:val="24"/>
              <w:lang w:eastAsia="en-GB"/>
            </w:rPr>
          </w:pPr>
          <w:hyperlink w:anchor="_Toc166193383" w:history="1">
            <w:r w:rsidRPr="00A06BCC">
              <w:rPr>
                <w:rStyle w:val="Hyperlink"/>
                <w:noProof/>
              </w:rPr>
              <w:t>Strategic Suggestions</w:t>
            </w:r>
            <w:r>
              <w:rPr>
                <w:noProof/>
                <w:webHidden/>
              </w:rPr>
              <w:tab/>
            </w:r>
            <w:r>
              <w:rPr>
                <w:noProof/>
                <w:webHidden/>
              </w:rPr>
              <w:fldChar w:fldCharType="begin"/>
            </w:r>
            <w:r>
              <w:rPr>
                <w:noProof/>
                <w:webHidden/>
              </w:rPr>
              <w:instrText xml:space="preserve"> PAGEREF _Toc166193383 \h </w:instrText>
            </w:r>
            <w:r>
              <w:rPr>
                <w:noProof/>
                <w:webHidden/>
              </w:rPr>
            </w:r>
            <w:r>
              <w:rPr>
                <w:noProof/>
                <w:webHidden/>
              </w:rPr>
              <w:fldChar w:fldCharType="separate"/>
            </w:r>
            <w:r>
              <w:rPr>
                <w:noProof/>
                <w:webHidden/>
              </w:rPr>
              <w:t>10</w:t>
            </w:r>
            <w:r>
              <w:rPr>
                <w:noProof/>
                <w:webHidden/>
              </w:rPr>
              <w:fldChar w:fldCharType="end"/>
            </w:r>
          </w:hyperlink>
        </w:p>
        <w:p w14:paraId="37E3A17D" w14:textId="22B9B10B" w:rsidR="002C7FEF" w:rsidRDefault="002C7FEF">
          <w:pPr>
            <w:pStyle w:val="TOC1"/>
            <w:tabs>
              <w:tab w:val="right" w:leader="dot" w:pos="9016"/>
            </w:tabs>
            <w:rPr>
              <w:rFonts w:eastAsiaTheme="minorEastAsia"/>
              <w:noProof/>
              <w:sz w:val="24"/>
              <w:szCs w:val="24"/>
              <w:lang w:eastAsia="en-GB"/>
            </w:rPr>
          </w:pPr>
          <w:hyperlink w:anchor="_Toc166193384" w:history="1">
            <w:r w:rsidRPr="00A06BCC">
              <w:rPr>
                <w:rStyle w:val="Hyperlink"/>
                <w:noProof/>
              </w:rPr>
              <w:t>TASK 2</w:t>
            </w:r>
            <w:r>
              <w:rPr>
                <w:noProof/>
                <w:webHidden/>
              </w:rPr>
              <w:tab/>
            </w:r>
            <w:r>
              <w:rPr>
                <w:noProof/>
                <w:webHidden/>
              </w:rPr>
              <w:fldChar w:fldCharType="begin"/>
            </w:r>
            <w:r>
              <w:rPr>
                <w:noProof/>
                <w:webHidden/>
              </w:rPr>
              <w:instrText xml:space="preserve"> PAGEREF _Toc166193384 \h </w:instrText>
            </w:r>
            <w:r>
              <w:rPr>
                <w:noProof/>
                <w:webHidden/>
              </w:rPr>
            </w:r>
            <w:r>
              <w:rPr>
                <w:noProof/>
                <w:webHidden/>
              </w:rPr>
              <w:fldChar w:fldCharType="separate"/>
            </w:r>
            <w:r>
              <w:rPr>
                <w:noProof/>
                <w:webHidden/>
              </w:rPr>
              <w:t>12</w:t>
            </w:r>
            <w:r>
              <w:rPr>
                <w:noProof/>
                <w:webHidden/>
              </w:rPr>
              <w:fldChar w:fldCharType="end"/>
            </w:r>
          </w:hyperlink>
        </w:p>
        <w:p w14:paraId="32B71685" w14:textId="6376CB3C" w:rsidR="002C7FEF" w:rsidRDefault="002C7FEF">
          <w:pPr>
            <w:pStyle w:val="TOC2"/>
            <w:tabs>
              <w:tab w:val="right" w:leader="dot" w:pos="9016"/>
            </w:tabs>
            <w:rPr>
              <w:rFonts w:eastAsiaTheme="minorEastAsia"/>
              <w:noProof/>
              <w:sz w:val="24"/>
              <w:szCs w:val="24"/>
              <w:lang w:eastAsia="en-GB"/>
            </w:rPr>
          </w:pPr>
          <w:hyperlink w:anchor="_Toc166193385" w:history="1">
            <w:r w:rsidRPr="00A06BCC">
              <w:rPr>
                <w:rStyle w:val="Hyperlink"/>
                <w:noProof/>
              </w:rPr>
              <w:t>Processing the data</w:t>
            </w:r>
            <w:r>
              <w:rPr>
                <w:noProof/>
                <w:webHidden/>
              </w:rPr>
              <w:tab/>
            </w:r>
            <w:r>
              <w:rPr>
                <w:noProof/>
                <w:webHidden/>
              </w:rPr>
              <w:fldChar w:fldCharType="begin"/>
            </w:r>
            <w:r>
              <w:rPr>
                <w:noProof/>
                <w:webHidden/>
              </w:rPr>
              <w:instrText xml:space="preserve"> PAGEREF _Toc166193385 \h </w:instrText>
            </w:r>
            <w:r>
              <w:rPr>
                <w:noProof/>
                <w:webHidden/>
              </w:rPr>
            </w:r>
            <w:r>
              <w:rPr>
                <w:noProof/>
                <w:webHidden/>
              </w:rPr>
              <w:fldChar w:fldCharType="separate"/>
            </w:r>
            <w:r>
              <w:rPr>
                <w:noProof/>
                <w:webHidden/>
              </w:rPr>
              <w:t>12</w:t>
            </w:r>
            <w:r>
              <w:rPr>
                <w:noProof/>
                <w:webHidden/>
              </w:rPr>
              <w:fldChar w:fldCharType="end"/>
            </w:r>
          </w:hyperlink>
        </w:p>
        <w:p w14:paraId="34E7CB8D" w14:textId="7387DA9E" w:rsidR="002C7FEF" w:rsidRDefault="002C7FEF">
          <w:pPr>
            <w:pStyle w:val="TOC2"/>
            <w:tabs>
              <w:tab w:val="right" w:leader="dot" w:pos="9016"/>
            </w:tabs>
            <w:rPr>
              <w:rFonts w:eastAsiaTheme="minorEastAsia"/>
              <w:noProof/>
              <w:sz w:val="24"/>
              <w:szCs w:val="24"/>
              <w:lang w:eastAsia="en-GB"/>
            </w:rPr>
          </w:pPr>
          <w:hyperlink w:anchor="_Toc166193386" w:history="1">
            <w:r w:rsidRPr="00A06BCC">
              <w:rPr>
                <w:rStyle w:val="Hyperlink"/>
                <w:noProof/>
              </w:rPr>
              <w:t>Analysing the data</w:t>
            </w:r>
            <w:r>
              <w:rPr>
                <w:noProof/>
                <w:webHidden/>
              </w:rPr>
              <w:tab/>
            </w:r>
            <w:r>
              <w:rPr>
                <w:noProof/>
                <w:webHidden/>
              </w:rPr>
              <w:fldChar w:fldCharType="begin"/>
            </w:r>
            <w:r>
              <w:rPr>
                <w:noProof/>
                <w:webHidden/>
              </w:rPr>
              <w:instrText xml:space="preserve"> PAGEREF _Toc166193386 \h </w:instrText>
            </w:r>
            <w:r>
              <w:rPr>
                <w:noProof/>
                <w:webHidden/>
              </w:rPr>
            </w:r>
            <w:r>
              <w:rPr>
                <w:noProof/>
                <w:webHidden/>
              </w:rPr>
              <w:fldChar w:fldCharType="separate"/>
            </w:r>
            <w:r>
              <w:rPr>
                <w:noProof/>
                <w:webHidden/>
              </w:rPr>
              <w:t>14</w:t>
            </w:r>
            <w:r>
              <w:rPr>
                <w:noProof/>
                <w:webHidden/>
              </w:rPr>
              <w:fldChar w:fldCharType="end"/>
            </w:r>
          </w:hyperlink>
        </w:p>
        <w:p w14:paraId="3B78B4E4" w14:textId="3C1E4F40" w:rsidR="002C7FEF" w:rsidRDefault="002C7FEF">
          <w:pPr>
            <w:pStyle w:val="TOC2"/>
            <w:tabs>
              <w:tab w:val="right" w:leader="dot" w:pos="9016"/>
            </w:tabs>
            <w:rPr>
              <w:rFonts w:eastAsiaTheme="minorEastAsia"/>
              <w:noProof/>
              <w:sz w:val="24"/>
              <w:szCs w:val="24"/>
              <w:lang w:eastAsia="en-GB"/>
            </w:rPr>
          </w:pPr>
          <w:hyperlink w:anchor="_Toc166193387" w:history="1">
            <w:r w:rsidRPr="00A06BCC">
              <w:rPr>
                <w:rStyle w:val="Hyperlink"/>
                <w:noProof/>
              </w:rPr>
              <w:t>Advantages and disadvantage of using IBM-SPSS and Microsoft-Excel</w:t>
            </w:r>
            <w:r>
              <w:rPr>
                <w:noProof/>
                <w:webHidden/>
              </w:rPr>
              <w:tab/>
            </w:r>
            <w:r>
              <w:rPr>
                <w:noProof/>
                <w:webHidden/>
              </w:rPr>
              <w:fldChar w:fldCharType="begin"/>
            </w:r>
            <w:r>
              <w:rPr>
                <w:noProof/>
                <w:webHidden/>
              </w:rPr>
              <w:instrText xml:space="preserve"> PAGEREF _Toc166193387 \h </w:instrText>
            </w:r>
            <w:r>
              <w:rPr>
                <w:noProof/>
                <w:webHidden/>
              </w:rPr>
            </w:r>
            <w:r>
              <w:rPr>
                <w:noProof/>
                <w:webHidden/>
              </w:rPr>
              <w:fldChar w:fldCharType="separate"/>
            </w:r>
            <w:r>
              <w:rPr>
                <w:noProof/>
                <w:webHidden/>
              </w:rPr>
              <w:t>15</w:t>
            </w:r>
            <w:r>
              <w:rPr>
                <w:noProof/>
                <w:webHidden/>
              </w:rPr>
              <w:fldChar w:fldCharType="end"/>
            </w:r>
          </w:hyperlink>
        </w:p>
        <w:p w14:paraId="20C07269" w14:textId="17B7EC07" w:rsidR="002C7FEF" w:rsidRDefault="002C7FEF">
          <w:pPr>
            <w:pStyle w:val="TOC2"/>
            <w:tabs>
              <w:tab w:val="right" w:leader="dot" w:pos="9016"/>
            </w:tabs>
            <w:rPr>
              <w:rFonts w:eastAsiaTheme="minorEastAsia"/>
              <w:noProof/>
              <w:sz w:val="24"/>
              <w:szCs w:val="24"/>
              <w:lang w:eastAsia="en-GB"/>
            </w:rPr>
          </w:pPr>
          <w:hyperlink w:anchor="_Toc166193388" w:history="1">
            <w:r w:rsidRPr="00A06BCC">
              <w:rPr>
                <w:rStyle w:val="Hyperlink"/>
                <w:noProof/>
              </w:rPr>
              <w:t>Conclusion</w:t>
            </w:r>
            <w:r>
              <w:rPr>
                <w:noProof/>
                <w:webHidden/>
              </w:rPr>
              <w:tab/>
            </w:r>
            <w:r>
              <w:rPr>
                <w:noProof/>
                <w:webHidden/>
              </w:rPr>
              <w:fldChar w:fldCharType="begin"/>
            </w:r>
            <w:r>
              <w:rPr>
                <w:noProof/>
                <w:webHidden/>
              </w:rPr>
              <w:instrText xml:space="preserve"> PAGEREF _Toc166193388 \h </w:instrText>
            </w:r>
            <w:r>
              <w:rPr>
                <w:noProof/>
                <w:webHidden/>
              </w:rPr>
            </w:r>
            <w:r>
              <w:rPr>
                <w:noProof/>
                <w:webHidden/>
              </w:rPr>
              <w:fldChar w:fldCharType="separate"/>
            </w:r>
            <w:r>
              <w:rPr>
                <w:noProof/>
                <w:webHidden/>
              </w:rPr>
              <w:t>16</w:t>
            </w:r>
            <w:r>
              <w:rPr>
                <w:noProof/>
                <w:webHidden/>
              </w:rPr>
              <w:fldChar w:fldCharType="end"/>
            </w:r>
          </w:hyperlink>
        </w:p>
        <w:p w14:paraId="11F1E8FC" w14:textId="364FEE19" w:rsidR="002C7FEF" w:rsidRDefault="002C7FEF">
          <w:pPr>
            <w:pStyle w:val="TOC1"/>
            <w:tabs>
              <w:tab w:val="right" w:leader="dot" w:pos="9016"/>
            </w:tabs>
            <w:rPr>
              <w:rFonts w:eastAsiaTheme="minorEastAsia"/>
              <w:noProof/>
              <w:sz w:val="24"/>
              <w:szCs w:val="24"/>
              <w:lang w:eastAsia="en-GB"/>
            </w:rPr>
          </w:pPr>
          <w:hyperlink w:anchor="_Toc166193389" w:history="1">
            <w:r w:rsidRPr="00A06BCC">
              <w:rPr>
                <w:rStyle w:val="Hyperlink"/>
                <w:noProof/>
              </w:rPr>
              <w:t>References:</w:t>
            </w:r>
            <w:r>
              <w:rPr>
                <w:noProof/>
                <w:webHidden/>
              </w:rPr>
              <w:tab/>
            </w:r>
            <w:r>
              <w:rPr>
                <w:noProof/>
                <w:webHidden/>
              </w:rPr>
              <w:fldChar w:fldCharType="begin"/>
            </w:r>
            <w:r>
              <w:rPr>
                <w:noProof/>
                <w:webHidden/>
              </w:rPr>
              <w:instrText xml:space="preserve"> PAGEREF _Toc166193389 \h </w:instrText>
            </w:r>
            <w:r>
              <w:rPr>
                <w:noProof/>
                <w:webHidden/>
              </w:rPr>
            </w:r>
            <w:r>
              <w:rPr>
                <w:noProof/>
                <w:webHidden/>
              </w:rPr>
              <w:fldChar w:fldCharType="separate"/>
            </w:r>
            <w:r>
              <w:rPr>
                <w:noProof/>
                <w:webHidden/>
              </w:rPr>
              <w:t>17</w:t>
            </w:r>
            <w:r>
              <w:rPr>
                <w:noProof/>
                <w:webHidden/>
              </w:rPr>
              <w:fldChar w:fldCharType="end"/>
            </w:r>
          </w:hyperlink>
        </w:p>
        <w:p w14:paraId="30A72481" w14:textId="0883BFED" w:rsidR="00A62FD2" w:rsidRDefault="00A62FD2" w:rsidP="00DC7D78">
          <w:pPr>
            <w:spacing w:line="360" w:lineRule="auto"/>
            <w:jc w:val="both"/>
          </w:pPr>
          <w:r>
            <w:rPr>
              <w:b/>
              <w:bCs/>
              <w:noProof/>
            </w:rPr>
            <w:fldChar w:fldCharType="end"/>
          </w:r>
        </w:p>
      </w:sdtContent>
    </w:sdt>
    <w:p w14:paraId="6B88E4A7" w14:textId="77777777" w:rsidR="00AF4648" w:rsidRDefault="00AF4648" w:rsidP="00DC7D78">
      <w:pPr>
        <w:spacing w:line="360" w:lineRule="auto"/>
        <w:jc w:val="both"/>
        <w:rPr>
          <w:b/>
          <w:bCs/>
        </w:rPr>
      </w:pPr>
    </w:p>
    <w:p w14:paraId="7C03D022" w14:textId="77777777" w:rsidR="00DC7D78" w:rsidRDefault="00DC7D78" w:rsidP="00DC7D78">
      <w:pPr>
        <w:spacing w:line="360" w:lineRule="auto"/>
        <w:jc w:val="both"/>
        <w:rPr>
          <w:b/>
          <w:bCs/>
        </w:rPr>
      </w:pPr>
    </w:p>
    <w:p w14:paraId="7EEF759C" w14:textId="77777777" w:rsidR="00CD51EF" w:rsidRDefault="00CD51EF" w:rsidP="00DC7D78">
      <w:pPr>
        <w:spacing w:line="360" w:lineRule="auto"/>
        <w:jc w:val="both"/>
        <w:rPr>
          <w:b/>
          <w:bCs/>
        </w:rPr>
      </w:pPr>
    </w:p>
    <w:p w14:paraId="5B39EA46" w14:textId="77777777" w:rsidR="00CD51EF" w:rsidRDefault="00CD51EF" w:rsidP="00DC7D78">
      <w:pPr>
        <w:spacing w:line="360" w:lineRule="auto"/>
        <w:jc w:val="both"/>
        <w:rPr>
          <w:b/>
          <w:bCs/>
        </w:rPr>
      </w:pPr>
    </w:p>
    <w:p w14:paraId="617C7565" w14:textId="77777777" w:rsidR="00CD51EF" w:rsidRDefault="00CD51EF" w:rsidP="00DC7D78">
      <w:pPr>
        <w:spacing w:line="360" w:lineRule="auto"/>
        <w:jc w:val="both"/>
        <w:rPr>
          <w:b/>
          <w:bCs/>
        </w:rPr>
      </w:pPr>
    </w:p>
    <w:p w14:paraId="6D729BB5" w14:textId="77777777" w:rsidR="00CD51EF" w:rsidRDefault="00CD51EF" w:rsidP="00DC7D78">
      <w:pPr>
        <w:spacing w:line="360" w:lineRule="auto"/>
        <w:jc w:val="both"/>
        <w:rPr>
          <w:b/>
          <w:bCs/>
        </w:rPr>
      </w:pPr>
    </w:p>
    <w:p w14:paraId="39A70396" w14:textId="77777777" w:rsidR="00CD51EF" w:rsidRDefault="00CD51EF" w:rsidP="00DC7D78">
      <w:pPr>
        <w:spacing w:line="360" w:lineRule="auto"/>
        <w:jc w:val="both"/>
        <w:rPr>
          <w:b/>
          <w:bCs/>
        </w:rPr>
      </w:pPr>
    </w:p>
    <w:p w14:paraId="7F124491" w14:textId="77777777" w:rsidR="00CD51EF" w:rsidRDefault="00CD51EF" w:rsidP="00DC7D78">
      <w:pPr>
        <w:spacing w:line="360" w:lineRule="auto"/>
        <w:jc w:val="both"/>
        <w:rPr>
          <w:b/>
          <w:bCs/>
        </w:rPr>
      </w:pPr>
    </w:p>
    <w:p w14:paraId="4F9350C1" w14:textId="77777777" w:rsidR="00CD51EF" w:rsidRDefault="00CD51EF" w:rsidP="00DC7D78">
      <w:pPr>
        <w:spacing w:line="360" w:lineRule="auto"/>
        <w:jc w:val="both"/>
        <w:rPr>
          <w:b/>
          <w:bCs/>
        </w:rPr>
      </w:pPr>
    </w:p>
    <w:p w14:paraId="22171198" w14:textId="77777777" w:rsidR="00CD51EF" w:rsidRDefault="00CD51EF" w:rsidP="00DC7D78">
      <w:pPr>
        <w:spacing w:line="360" w:lineRule="auto"/>
        <w:jc w:val="both"/>
        <w:rPr>
          <w:b/>
          <w:bCs/>
        </w:rPr>
      </w:pPr>
    </w:p>
    <w:p w14:paraId="32A35833" w14:textId="77777777" w:rsidR="00CD51EF" w:rsidRDefault="00CD51EF" w:rsidP="00DC7D78">
      <w:pPr>
        <w:spacing w:line="360" w:lineRule="auto"/>
        <w:jc w:val="both"/>
        <w:rPr>
          <w:b/>
          <w:bCs/>
        </w:rPr>
      </w:pPr>
    </w:p>
    <w:p w14:paraId="50513B70" w14:textId="407DC40C" w:rsidR="00DC7D78" w:rsidRDefault="001B4878" w:rsidP="001B4878">
      <w:pPr>
        <w:pStyle w:val="Heading1"/>
        <w:jc w:val="center"/>
      </w:pPr>
      <w:bookmarkStart w:id="2" w:name="_Toc166193378"/>
      <w:r>
        <w:lastRenderedPageBreak/>
        <w:t>TASK 1</w:t>
      </w:r>
      <w:bookmarkEnd w:id="2"/>
    </w:p>
    <w:p w14:paraId="09F4C166" w14:textId="77777777" w:rsidR="00C27DE3" w:rsidRDefault="00C27DE3" w:rsidP="00C27DE3">
      <w:pPr>
        <w:pStyle w:val="NoSpacing"/>
        <w:spacing w:line="360" w:lineRule="auto"/>
        <w:rPr>
          <w:rFonts w:ascii="Times New Roman" w:hAnsi="Times New Roman" w:cs="Times New Roman"/>
          <w:sz w:val="24"/>
          <w:szCs w:val="24"/>
        </w:rPr>
      </w:pPr>
    </w:p>
    <w:p w14:paraId="7B8DD7CE" w14:textId="77777777" w:rsidR="008222A8" w:rsidRPr="008222A8" w:rsidRDefault="008222A8" w:rsidP="008222A8">
      <w:pPr>
        <w:pStyle w:val="NoSpacing"/>
        <w:spacing w:line="360" w:lineRule="auto"/>
        <w:ind w:firstLine="720"/>
        <w:rPr>
          <w:rFonts w:ascii="Times New Roman" w:hAnsi="Times New Roman" w:cs="Times New Roman"/>
          <w:sz w:val="24"/>
          <w:szCs w:val="24"/>
        </w:rPr>
      </w:pPr>
      <w:r w:rsidRPr="008222A8">
        <w:rPr>
          <w:rFonts w:ascii="Times New Roman" w:hAnsi="Times New Roman" w:cs="Times New Roman"/>
          <w:sz w:val="24"/>
          <w:szCs w:val="24"/>
        </w:rPr>
        <w:t>After reviewing the dataset of sales transactions, I noted that it is currently in the Microsoft Excel 97-2003 Worksheet (.</w:t>
      </w:r>
      <w:proofErr w:type="spellStart"/>
      <w:r w:rsidRPr="008222A8">
        <w:rPr>
          <w:rFonts w:ascii="Times New Roman" w:hAnsi="Times New Roman" w:cs="Times New Roman"/>
          <w:sz w:val="24"/>
          <w:szCs w:val="24"/>
        </w:rPr>
        <w:t>xls</w:t>
      </w:r>
      <w:proofErr w:type="spellEnd"/>
      <w:r w:rsidRPr="008222A8">
        <w:rPr>
          <w:rFonts w:ascii="Times New Roman" w:hAnsi="Times New Roman" w:cs="Times New Roman"/>
          <w:sz w:val="24"/>
          <w:szCs w:val="24"/>
        </w:rPr>
        <w:t>) format. Both the .</w:t>
      </w:r>
      <w:proofErr w:type="spellStart"/>
      <w:r w:rsidRPr="008222A8">
        <w:rPr>
          <w:rFonts w:ascii="Times New Roman" w:hAnsi="Times New Roman" w:cs="Times New Roman"/>
          <w:sz w:val="24"/>
          <w:szCs w:val="24"/>
        </w:rPr>
        <w:t>xls</w:t>
      </w:r>
      <w:proofErr w:type="spellEnd"/>
      <w:r w:rsidRPr="008222A8">
        <w:rPr>
          <w:rFonts w:ascii="Times New Roman" w:hAnsi="Times New Roman" w:cs="Times New Roman"/>
          <w:sz w:val="24"/>
          <w:szCs w:val="24"/>
        </w:rPr>
        <w:t xml:space="preserve"> and the newer .xlsx formats possess distinct characteristics. The .</w:t>
      </w:r>
      <w:proofErr w:type="spellStart"/>
      <w:r w:rsidRPr="008222A8">
        <w:rPr>
          <w:rFonts w:ascii="Times New Roman" w:hAnsi="Times New Roman" w:cs="Times New Roman"/>
          <w:sz w:val="24"/>
          <w:szCs w:val="24"/>
        </w:rPr>
        <w:t>xls</w:t>
      </w:r>
      <w:proofErr w:type="spellEnd"/>
      <w:r w:rsidRPr="008222A8">
        <w:rPr>
          <w:rFonts w:ascii="Times New Roman" w:hAnsi="Times New Roman" w:cs="Times New Roman"/>
          <w:sz w:val="24"/>
          <w:szCs w:val="24"/>
        </w:rPr>
        <w:t xml:space="preserve"> format, which was the standard up to Excel 2003, tends to have larger file sizes and supports the use of macros. While this can be advantageous for certain complex tasks, it also introduces potential security vulnerabilities due to the possibility of embedding malicious code within macros (The Business Blocks, 2024). On the other hand, the .xlsx format, introduced with Excel 2007, uses a more efficient compressed XML structure, which not only significantly reduces the file size but also increases security by not supporting macros (Golden, 2021).</w:t>
      </w:r>
      <w:r w:rsidRPr="008222A8">
        <w:rPr>
          <w:rFonts w:ascii="Times New Roman" w:hAnsi="Times New Roman" w:cs="Times New Roman"/>
          <w:sz w:val="24"/>
          <w:szCs w:val="24"/>
        </w:rPr>
        <w:t xml:space="preserve"> </w:t>
      </w:r>
    </w:p>
    <w:p w14:paraId="422FCC39" w14:textId="7CE5161A" w:rsidR="008222A8" w:rsidRPr="008222A8" w:rsidRDefault="008222A8" w:rsidP="008222A8">
      <w:pPr>
        <w:pStyle w:val="NoSpacing"/>
        <w:spacing w:line="360" w:lineRule="auto"/>
        <w:ind w:firstLine="720"/>
        <w:rPr>
          <w:rFonts w:ascii="Times New Roman" w:hAnsi="Times New Roman" w:cs="Times New Roman"/>
          <w:sz w:val="24"/>
          <w:szCs w:val="24"/>
        </w:rPr>
      </w:pPr>
      <w:r w:rsidRPr="008222A8">
        <w:rPr>
          <w:rFonts w:ascii="Times New Roman" w:hAnsi="Times New Roman" w:cs="Times New Roman"/>
          <w:sz w:val="24"/>
          <w:szCs w:val="24"/>
        </w:rPr>
        <w:t>Furthermore, the .xlsx format is compatible with the most recent features offered by Microsoft Excel, providing enhanced functionality and improved user experience (MiniTool, 2023). Choosing between .</w:t>
      </w:r>
      <w:proofErr w:type="spellStart"/>
      <w:r w:rsidRPr="008222A8">
        <w:rPr>
          <w:rFonts w:ascii="Times New Roman" w:hAnsi="Times New Roman" w:cs="Times New Roman"/>
          <w:sz w:val="24"/>
          <w:szCs w:val="24"/>
        </w:rPr>
        <w:t>xls</w:t>
      </w:r>
      <w:proofErr w:type="spellEnd"/>
      <w:r w:rsidRPr="008222A8">
        <w:rPr>
          <w:rFonts w:ascii="Times New Roman" w:hAnsi="Times New Roman" w:cs="Times New Roman"/>
          <w:sz w:val="24"/>
          <w:szCs w:val="24"/>
        </w:rPr>
        <w:t xml:space="preserve"> and .xlsx formats depends on several factors, including the version of Excel software available, the specific need for macros in the project, and concerns over file size and security (Scott, 2023).</w:t>
      </w:r>
    </w:p>
    <w:p w14:paraId="685FF758" w14:textId="0B9CFD7D" w:rsidR="00657041" w:rsidRPr="008222A8" w:rsidRDefault="008222A8" w:rsidP="008222A8">
      <w:pPr>
        <w:pStyle w:val="NoSpacing"/>
        <w:spacing w:line="360" w:lineRule="auto"/>
        <w:ind w:firstLine="720"/>
        <w:rPr>
          <w:rFonts w:ascii="Times New Roman" w:hAnsi="Times New Roman" w:cs="Times New Roman"/>
          <w:sz w:val="24"/>
          <w:szCs w:val="24"/>
        </w:rPr>
      </w:pPr>
      <w:r w:rsidRPr="008222A8">
        <w:rPr>
          <w:rFonts w:ascii="Times New Roman" w:hAnsi="Times New Roman" w:cs="Times New Roman"/>
          <w:sz w:val="24"/>
          <w:szCs w:val="24"/>
        </w:rPr>
        <w:t>Given these considerations, and to leverage the most advanced analytical capabilities offered by the latest Excel version, I opted to convert our dataset to the .xlsx format. This will not only facilitate a more efficient data analysis process but also ensure greater security and compatibility moving forward.</w:t>
      </w:r>
    </w:p>
    <w:p w14:paraId="3698CA5F" w14:textId="0AB64A29" w:rsidR="00EB261B" w:rsidRPr="00657041" w:rsidRDefault="00EB261B" w:rsidP="00877332">
      <w:pPr>
        <w:pStyle w:val="Heading2"/>
      </w:pPr>
      <w:bookmarkStart w:id="3" w:name="_Toc166193379"/>
      <w:r w:rsidRPr="00657041">
        <w:t>Pre-processing the data</w:t>
      </w:r>
      <w:bookmarkEnd w:id="3"/>
    </w:p>
    <w:p w14:paraId="5C9D0401" w14:textId="77777777" w:rsidR="00877332" w:rsidRPr="00877332" w:rsidRDefault="00877332" w:rsidP="00CD51EF">
      <w:pPr>
        <w:ind w:firstLine="720"/>
        <w:rPr>
          <w:rFonts w:ascii="Times New Roman" w:hAnsi="Times New Roman" w:cs="Times New Roman"/>
          <w:sz w:val="24"/>
          <w:szCs w:val="24"/>
        </w:rPr>
      </w:pPr>
      <w:r w:rsidRPr="00877332">
        <w:rPr>
          <w:rFonts w:ascii="Times New Roman" w:hAnsi="Times New Roman" w:cs="Times New Roman"/>
          <w:sz w:val="24"/>
          <w:szCs w:val="24"/>
        </w:rPr>
        <w:t>The Remove Duplicates function in Excel's Data tab is an incredibly useful tool for tidying up data. This function enables you to eliminate any duplicate entries or irrelevant data.</w:t>
      </w:r>
    </w:p>
    <w:p w14:paraId="705CCCA0" w14:textId="77777777" w:rsidR="00877332" w:rsidRDefault="00877332" w:rsidP="00C27DE3">
      <w:pPr>
        <w:pStyle w:val="NoSpacing"/>
        <w:spacing w:line="360" w:lineRule="auto"/>
        <w:rPr>
          <w:rFonts w:ascii="Times New Roman" w:hAnsi="Times New Roman" w:cs="Times New Roman"/>
          <w:sz w:val="24"/>
          <w:szCs w:val="24"/>
        </w:rPr>
      </w:pPr>
    </w:p>
    <w:p w14:paraId="0DA97C79" w14:textId="01CB53DC" w:rsidR="0018466F" w:rsidRDefault="0018466F" w:rsidP="00CD51EF">
      <w:pPr>
        <w:pStyle w:val="NoSpacing"/>
        <w:spacing w:line="360" w:lineRule="auto"/>
        <w:jc w:val="center"/>
        <w:rPr>
          <w:rFonts w:ascii="Times New Roman" w:hAnsi="Times New Roman" w:cs="Times New Roman"/>
          <w:color w:val="FF0000"/>
          <w:sz w:val="24"/>
          <w:szCs w:val="24"/>
        </w:rPr>
      </w:pPr>
      <w:r w:rsidRPr="0018466F">
        <w:rPr>
          <w:rFonts w:ascii="Times New Roman" w:hAnsi="Times New Roman" w:cs="Times New Roman"/>
          <w:noProof/>
          <w:color w:val="FF0000"/>
          <w:sz w:val="24"/>
          <w:szCs w:val="24"/>
        </w:rPr>
        <w:drawing>
          <wp:inline distT="0" distB="0" distL="0" distR="0" wp14:anchorId="3D1AF83A" wp14:editId="5099634B">
            <wp:extent cx="3826819" cy="2036363"/>
            <wp:effectExtent l="0" t="0" r="2540" b="2540"/>
            <wp:docPr id="7174765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476544" name="Picture 1" descr="A screenshot of a computer&#10;&#10;Description automatically generated"/>
                    <pic:cNvPicPr/>
                  </pic:nvPicPr>
                  <pic:blipFill>
                    <a:blip r:embed="rId6"/>
                    <a:stretch>
                      <a:fillRect/>
                    </a:stretch>
                  </pic:blipFill>
                  <pic:spPr>
                    <a:xfrm>
                      <a:off x="0" y="0"/>
                      <a:ext cx="3877760" cy="2063470"/>
                    </a:xfrm>
                    <a:prstGeom prst="rect">
                      <a:avLst/>
                    </a:prstGeom>
                  </pic:spPr>
                </pic:pic>
              </a:graphicData>
            </a:graphic>
          </wp:inline>
        </w:drawing>
      </w:r>
    </w:p>
    <w:p w14:paraId="25F05AB7" w14:textId="77777777" w:rsidR="007A5FA2" w:rsidRPr="007A5FA2" w:rsidRDefault="007A5FA2" w:rsidP="007A5FA2">
      <w:pPr>
        <w:spacing w:after="240" w:line="240" w:lineRule="auto"/>
        <w:rPr>
          <w:rFonts w:ascii="Times New Roman" w:eastAsia="Times New Roman" w:hAnsi="Times New Roman" w:cs="Times New Roman"/>
          <w:kern w:val="0"/>
          <w:sz w:val="24"/>
          <w:szCs w:val="24"/>
          <w:lang w:eastAsia="en-GB"/>
          <w14:ligatures w14:val="none"/>
        </w:rPr>
      </w:pPr>
      <w:r w:rsidRPr="007A5FA2">
        <w:rPr>
          <w:rFonts w:ascii="Times New Roman" w:eastAsia="Times New Roman" w:hAnsi="Times New Roman" w:cs="Times New Roman"/>
          <w:kern w:val="0"/>
          <w:sz w:val="24"/>
          <w:szCs w:val="24"/>
          <w:lang w:eastAsia="en-GB"/>
          <w14:ligatures w14:val="none"/>
        </w:rPr>
        <w:lastRenderedPageBreak/>
        <w:t>After running this function, I discovered 770 duplicate entries which I promptly removed.</w:t>
      </w:r>
    </w:p>
    <w:p w14:paraId="023599CC" w14:textId="77777777" w:rsidR="0018466F" w:rsidRDefault="0018466F" w:rsidP="00C27DE3">
      <w:pPr>
        <w:pStyle w:val="NoSpacing"/>
        <w:spacing w:line="360" w:lineRule="auto"/>
        <w:rPr>
          <w:rFonts w:ascii="Times New Roman" w:hAnsi="Times New Roman" w:cs="Times New Roman"/>
          <w:color w:val="FF0000"/>
          <w:sz w:val="24"/>
          <w:szCs w:val="24"/>
        </w:rPr>
      </w:pPr>
    </w:p>
    <w:p w14:paraId="139F79CA" w14:textId="548FFCEB" w:rsidR="0018466F" w:rsidRDefault="0018466F" w:rsidP="00C27DE3">
      <w:pPr>
        <w:pStyle w:val="NoSpacing"/>
        <w:spacing w:line="360" w:lineRule="auto"/>
        <w:rPr>
          <w:rFonts w:ascii="Times New Roman" w:hAnsi="Times New Roman" w:cs="Times New Roman"/>
          <w:color w:val="FF0000"/>
          <w:sz w:val="24"/>
          <w:szCs w:val="24"/>
        </w:rPr>
      </w:pPr>
      <w:r w:rsidRPr="0018466F">
        <w:rPr>
          <w:rFonts w:ascii="Times New Roman" w:hAnsi="Times New Roman" w:cs="Times New Roman"/>
          <w:noProof/>
          <w:color w:val="FF0000"/>
          <w:sz w:val="24"/>
          <w:szCs w:val="24"/>
        </w:rPr>
        <w:drawing>
          <wp:inline distT="0" distB="0" distL="0" distR="0" wp14:anchorId="32E69738" wp14:editId="03D84A70">
            <wp:extent cx="5731510" cy="1619250"/>
            <wp:effectExtent l="0" t="0" r="2540" b="0"/>
            <wp:docPr id="20691672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167284" name="Picture 1" descr="A screenshot of a computer&#10;&#10;Description automatically generated"/>
                    <pic:cNvPicPr/>
                  </pic:nvPicPr>
                  <pic:blipFill>
                    <a:blip r:embed="rId7"/>
                    <a:stretch>
                      <a:fillRect/>
                    </a:stretch>
                  </pic:blipFill>
                  <pic:spPr>
                    <a:xfrm>
                      <a:off x="0" y="0"/>
                      <a:ext cx="5731510" cy="1619250"/>
                    </a:xfrm>
                    <a:prstGeom prst="rect">
                      <a:avLst/>
                    </a:prstGeom>
                  </pic:spPr>
                </pic:pic>
              </a:graphicData>
            </a:graphic>
          </wp:inline>
        </w:drawing>
      </w:r>
    </w:p>
    <w:p w14:paraId="6544D0AF" w14:textId="77777777" w:rsidR="00276E40" w:rsidRDefault="00CA7F24" w:rsidP="00CA7F24">
      <w:pPr>
        <w:spacing w:after="0" w:line="360" w:lineRule="auto"/>
        <w:ind w:firstLine="720"/>
        <w:rPr>
          <w:rFonts w:ascii="Times New Roman" w:eastAsia="Times New Roman" w:hAnsi="Times New Roman" w:cs="Times New Roman"/>
          <w:kern w:val="0"/>
          <w:sz w:val="24"/>
          <w:szCs w:val="24"/>
          <w:lang w:eastAsia="en-GB"/>
          <w14:ligatures w14:val="none"/>
        </w:rPr>
      </w:pPr>
      <w:r w:rsidRPr="00CA7F24">
        <w:rPr>
          <w:rFonts w:ascii="Times New Roman" w:eastAsia="Times New Roman" w:hAnsi="Times New Roman" w:cs="Times New Roman"/>
          <w:kern w:val="0"/>
          <w:sz w:val="24"/>
          <w:szCs w:val="24"/>
          <w:lang w:eastAsia="en-GB"/>
          <w14:ligatures w14:val="none"/>
        </w:rPr>
        <w:t>There seems to be an error in the Data column. Starting from row 25363, there was an issue with the date format. The dates didn't follow to the expected format of dd/mm/</w:t>
      </w:r>
      <w:proofErr w:type="spellStart"/>
      <w:r w:rsidRPr="00CA7F24">
        <w:rPr>
          <w:rFonts w:ascii="Times New Roman" w:eastAsia="Times New Roman" w:hAnsi="Times New Roman" w:cs="Times New Roman"/>
          <w:kern w:val="0"/>
          <w:sz w:val="24"/>
          <w:szCs w:val="24"/>
          <w:lang w:eastAsia="en-GB"/>
          <w14:ligatures w14:val="none"/>
        </w:rPr>
        <w:t>yyyy</w:t>
      </w:r>
      <w:proofErr w:type="spellEnd"/>
      <w:r w:rsidRPr="00CA7F24">
        <w:rPr>
          <w:rFonts w:ascii="Times New Roman" w:eastAsia="Times New Roman" w:hAnsi="Times New Roman" w:cs="Times New Roman"/>
          <w:kern w:val="0"/>
          <w:sz w:val="24"/>
          <w:szCs w:val="24"/>
          <w:lang w:eastAsia="en-GB"/>
          <w14:ligatures w14:val="none"/>
        </w:rPr>
        <w:t xml:space="preserve">. </w:t>
      </w:r>
    </w:p>
    <w:p w14:paraId="48754BA0" w14:textId="77777777" w:rsidR="00276E40" w:rsidRDefault="00CA7F24" w:rsidP="00276E40">
      <w:pPr>
        <w:spacing w:after="0" w:line="360" w:lineRule="auto"/>
        <w:rPr>
          <w:rFonts w:ascii="Times New Roman" w:eastAsia="Times New Roman" w:hAnsi="Times New Roman" w:cs="Times New Roman"/>
          <w:kern w:val="0"/>
          <w:sz w:val="24"/>
          <w:szCs w:val="24"/>
          <w:lang w:eastAsia="en-GB"/>
          <w14:ligatures w14:val="none"/>
        </w:rPr>
      </w:pPr>
      <w:r w:rsidRPr="00CA7F24">
        <w:rPr>
          <w:rFonts w:ascii="Times New Roman" w:eastAsia="Times New Roman" w:hAnsi="Times New Roman" w:cs="Times New Roman"/>
          <w:kern w:val="0"/>
          <w:sz w:val="24"/>
          <w:szCs w:val="24"/>
          <w:lang w:eastAsia="en-GB"/>
          <w14:ligatures w14:val="none"/>
        </w:rPr>
        <w:t>Unfortunately, the dates were in the wrong format (mm/dd/</w:t>
      </w:r>
      <w:proofErr w:type="spellStart"/>
      <w:r w:rsidRPr="00CA7F24">
        <w:rPr>
          <w:rFonts w:ascii="Times New Roman" w:eastAsia="Times New Roman" w:hAnsi="Times New Roman" w:cs="Times New Roman"/>
          <w:kern w:val="0"/>
          <w:sz w:val="24"/>
          <w:szCs w:val="24"/>
          <w:lang w:eastAsia="en-GB"/>
          <w14:ligatures w14:val="none"/>
        </w:rPr>
        <w:t>yyyy</w:t>
      </w:r>
      <w:proofErr w:type="spellEnd"/>
      <w:r w:rsidRPr="00CA7F24">
        <w:rPr>
          <w:rFonts w:ascii="Times New Roman" w:eastAsia="Times New Roman" w:hAnsi="Times New Roman" w:cs="Times New Roman"/>
          <w:kern w:val="0"/>
          <w:sz w:val="24"/>
          <w:szCs w:val="24"/>
          <w:lang w:eastAsia="en-GB"/>
          <w14:ligatures w14:val="none"/>
        </w:rPr>
        <w:t>), leading to an error.</w:t>
      </w:r>
    </w:p>
    <w:p w14:paraId="746172FC" w14:textId="56E30A6C" w:rsidR="00CA7F24" w:rsidRDefault="00CA7F24" w:rsidP="00276E40">
      <w:pPr>
        <w:spacing w:after="0" w:line="360" w:lineRule="auto"/>
        <w:ind w:firstLine="720"/>
        <w:rPr>
          <w:rFonts w:ascii="Times New Roman" w:eastAsia="Times New Roman" w:hAnsi="Times New Roman" w:cs="Times New Roman"/>
          <w:kern w:val="0"/>
          <w:sz w:val="24"/>
          <w:szCs w:val="24"/>
          <w:lang w:eastAsia="en-GB"/>
          <w14:ligatures w14:val="none"/>
        </w:rPr>
      </w:pPr>
      <w:proofErr w:type="gramStart"/>
      <w:r w:rsidRPr="00CA7F24">
        <w:rPr>
          <w:rFonts w:ascii="Times New Roman" w:eastAsia="Times New Roman" w:hAnsi="Times New Roman" w:cs="Times New Roman"/>
          <w:kern w:val="0"/>
          <w:sz w:val="24"/>
          <w:szCs w:val="24"/>
          <w:lang w:eastAsia="en-GB"/>
          <w14:ligatures w14:val="none"/>
        </w:rPr>
        <w:t>In order to</w:t>
      </w:r>
      <w:proofErr w:type="gramEnd"/>
      <w:r w:rsidRPr="00CA7F24">
        <w:rPr>
          <w:rFonts w:ascii="Times New Roman" w:eastAsia="Times New Roman" w:hAnsi="Times New Roman" w:cs="Times New Roman"/>
          <w:kern w:val="0"/>
          <w:sz w:val="24"/>
          <w:szCs w:val="24"/>
          <w:lang w:eastAsia="en-GB"/>
          <w14:ligatures w14:val="none"/>
        </w:rPr>
        <w:t xml:space="preserve"> address this issue, the date format for all impacted entries has been corrected.</w:t>
      </w:r>
    </w:p>
    <w:p w14:paraId="24C2B2DA" w14:textId="0EB51274" w:rsidR="00276E40" w:rsidRDefault="00276E40" w:rsidP="00CA7F24">
      <w:pPr>
        <w:spacing w:after="0" w:line="360" w:lineRule="auto"/>
        <w:ind w:firstLine="720"/>
        <w:rPr>
          <w:rFonts w:ascii="Times New Roman" w:eastAsia="Times New Roman" w:hAnsi="Times New Roman" w:cs="Times New Roman"/>
          <w:kern w:val="0"/>
          <w:sz w:val="24"/>
          <w:szCs w:val="24"/>
          <w:lang w:eastAsia="en-GB"/>
          <w14:ligatures w14:val="none"/>
        </w:rPr>
      </w:pPr>
      <w:r>
        <w:rPr>
          <w:noProof/>
        </w:rPr>
        <w:drawing>
          <wp:inline distT="0" distB="0" distL="0" distR="0" wp14:anchorId="53919C52" wp14:editId="1426C7C3">
            <wp:extent cx="3402281" cy="1730500"/>
            <wp:effectExtent l="0" t="0" r="8255" b="3175"/>
            <wp:docPr id="17869289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776382" name="Picture 1" descr="A screenshot of a computer&#10;&#10;Description automatically generated"/>
                    <pic:cNvPicPr/>
                  </pic:nvPicPr>
                  <pic:blipFill rotWithShape="1">
                    <a:blip r:embed="rId8"/>
                    <a:srcRect l="51181" t="5899" r="383" b="6520"/>
                    <a:stretch/>
                  </pic:blipFill>
                  <pic:spPr bwMode="auto">
                    <a:xfrm>
                      <a:off x="0" y="0"/>
                      <a:ext cx="3448225" cy="1753868"/>
                    </a:xfrm>
                    <a:prstGeom prst="rect">
                      <a:avLst/>
                    </a:prstGeom>
                    <a:ln>
                      <a:noFill/>
                    </a:ln>
                    <a:extLst>
                      <a:ext uri="{53640926-AAD7-44D8-BBD7-CCE9431645EC}">
                        <a14:shadowObscured xmlns:a14="http://schemas.microsoft.com/office/drawing/2010/main"/>
                      </a:ext>
                    </a:extLst>
                  </pic:spPr>
                </pic:pic>
              </a:graphicData>
            </a:graphic>
          </wp:inline>
        </w:drawing>
      </w:r>
    </w:p>
    <w:p w14:paraId="76443BD6" w14:textId="77777777" w:rsidR="004A1976" w:rsidRDefault="004A1976" w:rsidP="00CF5020">
      <w:pPr>
        <w:pStyle w:val="NoSpacing"/>
        <w:spacing w:line="360" w:lineRule="auto"/>
        <w:rPr>
          <w:rFonts w:ascii="Times New Roman" w:hAnsi="Times New Roman" w:cs="Times New Roman"/>
          <w:sz w:val="24"/>
          <w:szCs w:val="24"/>
        </w:rPr>
      </w:pPr>
    </w:p>
    <w:p w14:paraId="71E52E65" w14:textId="5440F7E1" w:rsidR="00CA7F24" w:rsidRPr="00CA7F24" w:rsidRDefault="00276E40" w:rsidP="00CA7F24">
      <w:pPr>
        <w:pStyle w:val="NoSpacing"/>
        <w:spacing w:line="360" w:lineRule="auto"/>
        <w:ind w:firstLine="720"/>
        <w:rPr>
          <w:rFonts w:ascii="Times New Roman" w:hAnsi="Times New Roman" w:cs="Times New Roman"/>
          <w:sz w:val="24"/>
          <w:szCs w:val="24"/>
          <w:lang w:eastAsia="en-GB"/>
        </w:rPr>
      </w:pPr>
      <w:r>
        <w:rPr>
          <w:rFonts w:ascii="Times New Roman" w:hAnsi="Times New Roman" w:cs="Times New Roman"/>
          <w:sz w:val="24"/>
          <w:szCs w:val="24"/>
          <w:lang w:eastAsia="en-GB"/>
        </w:rPr>
        <w:t>A</w:t>
      </w:r>
      <w:r w:rsidR="00CA7F24" w:rsidRPr="00CA7F24">
        <w:rPr>
          <w:rFonts w:ascii="Times New Roman" w:hAnsi="Times New Roman" w:cs="Times New Roman"/>
          <w:sz w:val="24"/>
          <w:szCs w:val="24"/>
          <w:lang w:eastAsia="en-GB"/>
        </w:rPr>
        <w:t>ssume</w:t>
      </w:r>
      <w:r>
        <w:rPr>
          <w:rFonts w:ascii="Times New Roman" w:hAnsi="Times New Roman" w:cs="Times New Roman"/>
          <w:sz w:val="24"/>
          <w:szCs w:val="24"/>
          <w:lang w:eastAsia="en-GB"/>
        </w:rPr>
        <w:t>d</w:t>
      </w:r>
      <w:r w:rsidR="00CA7F24" w:rsidRPr="00CA7F24">
        <w:rPr>
          <w:rFonts w:ascii="Times New Roman" w:hAnsi="Times New Roman" w:cs="Times New Roman"/>
          <w:sz w:val="24"/>
          <w:szCs w:val="24"/>
          <w:lang w:eastAsia="en-GB"/>
        </w:rPr>
        <w:t xml:space="preserve"> that the letter "C" preceding the order coupled with the negative quantity indicates that the order has been cancelled, another problem that occurs is with the Paper Craft Little Birdie product. 80,995 units were sold, but the entire quantity was returned at a reduced price, as indicated below.</w:t>
      </w:r>
    </w:p>
    <w:p w14:paraId="3B50D9D4" w14:textId="77777777" w:rsidR="00CA7F24" w:rsidRPr="00CA7F24" w:rsidRDefault="00CA7F24" w:rsidP="00CA7F24">
      <w:pPr>
        <w:pStyle w:val="NoSpacing"/>
        <w:spacing w:line="360" w:lineRule="auto"/>
        <w:ind w:firstLine="720"/>
        <w:rPr>
          <w:rFonts w:ascii="Times New Roman" w:hAnsi="Times New Roman" w:cs="Times New Roman"/>
          <w:sz w:val="24"/>
          <w:szCs w:val="24"/>
          <w:lang w:eastAsia="en-GB"/>
        </w:rPr>
      </w:pPr>
      <w:r w:rsidRPr="00CA7F24">
        <w:rPr>
          <w:rFonts w:ascii="Times New Roman" w:hAnsi="Times New Roman" w:cs="Times New Roman"/>
          <w:sz w:val="24"/>
          <w:szCs w:val="24"/>
          <w:lang w:eastAsia="en-GB"/>
        </w:rPr>
        <w:t xml:space="preserve">There are several possibilities, such as an error in Excel, a customer arrangement, or customer damaged goods. Assuming that it is a contractual agreement with the client, during the dataset analysis the profit resulting from this transaction was also </w:t>
      </w:r>
      <w:proofErr w:type="gramStart"/>
      <w:r w:rsidRPr="00CA7F24">
        <w:rPr>
          <w:rFonts w:ascii="Times New Roman" w:hAnsi="Times New Roman" w:cs="Times New Roman"/>
          <w:sz w:val="24"/>
          <w:szCs w:val="24"/>
          <w:lang w:eastAsia="en-GB"/>
        </w:rPr>
        <w:t>taken into account</w:t>
      </w:r>
      <w:proofErr w:type="gramEnd"/>
      <w:r w:rsidRPr="00CA7F24">
        <w:rPr>
          <w:rFonts w:ascii="Times New Roman" w:hAnsi="Times New Roman" w:cs="Times New Roman"/>
          <w:sz w:val="24"/>
          <w:szCs w:val="24"/>
          <w:lang w:eastAsia="en-GB"/>
        </w:rPr>
        <w:t>; the quantity was adjusted automatically.</w:t>
      </w:r>
    </w:p>
    <w:p w14:paraId="453A9EA0" w14:textId="77777777" w:rsidR="00CA7F24" w:rsidRDefault="00CA7F24" w:rsidP="00CA7F24">
      <w:pPr>
        <w:pStyle w:val="NoSpacing"/>
        <w:spacing w:line="360" w:lineRule="auto"/>
        <w:rPr>
          <w:rFonts w:ascii="Times New Roman" w:eastAsia="Times New Roman" w:hAnsi="Times New Roman" w:cs="Times New Roman"/>
          <w:kern w:val="0"/>
          <w:sz w:val="24"/>
          <w:szCs w:val="24"/>
          <w:lang w:eastAsia="en-GB"/>
          <w14:ligatures w14:val="none"/>
        </w:rPr>
      </w:pPr>
    </w:p>
    <w:p w14:paraId="6BF48AE9" w14:textId="13BC568B" w:rsidR="00CF5020" w:rsidRDefault="004A1976" w:rsidP="00CA7F24">
      <w:pPr>
        <w:pStyle w:val="NoSpacing"/>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36320AE" wp14:editId="364EAD14">
            <wp:extent cx="6414316" cy="341336"/>
            <wp:effectExtent l="0" t="0" r="0" b="1905"/>
            <wp:docPr id="647208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29813" cy="347482"/>
                    </a:xfrm>
                    <a:prstGeom prst="rect">
                      <a:avLst/>
                    </a:prstGeom>
                    <a:noFill/>
                  </pic:spPr>
                </pic:pic>
              </a:graphicData>
            </a:graphic>
          </wp:inline>
        </w:drawing>
      </w:r>
    </w:p>
    <w:p w14:paraId="178BF392" w14:textId="77777777" w:rsidR="00CF5020" w:rsidRDefault="00CF5020" w:rsidP="00C27DE3">
      <w:pPr>
        <w:pStyle w:val="NoSpacing"/>
        <w:spacing w:line="360" w:lineRule="auto"/>
        <w:rPr>
          <w:rFonts w:ascii="Times New Roman" w:hAnsi="Times New Roman" w:cs="Times New Roman"/>
          <w:color w:val="FF0000"/>
          <w:sz w:val="24"/>
          <w:szCs w:val="24"/>
        </w:rPr>
      </w:pPr>
    </w:p>
    <w:p w14:paraId="2343E64A" w14:textId="788A957A" w:rsidR="006C3FB8" w:rsidRDefault="006C3FB8" w:rsidP="006C3FB8">
      <w:pPr>
        <w:pStyle w:val="Heading2"/>
        <w:rPr>
          <w:rFonts w:ascii="Times New Roman" w:hAnsi="Times New Roman" w:cs="Times New Roman"/>
          <w:sz w:val="24"/>
          <w:szCs w:val="24"/>
        </w:rPr>
      </w:pPr>
      <w:bookmarkStart w:id="4" w:name="_Toc166193380"/>
      <w:r>
        <w:lastRenderedPageBreak/>
        <w:t>Analysing the data</w:t>
      </w:r>
      <w:bookmarkEnd w:id="4"/>
    </w:p>
    <w:p w14:paraId="0AE71B6B" w14:textId="77777777" w:rsidR="00D776C1" w:rsidRPr="00D776C1" w:rsidRDefault="00D776C1" w:rsidP="00D776C1">
      <w:pPr>
        <w:spacing w:line="360" w:lineRule="auto"/>
        <w:ind w:firstLine="720"/>
        <w:rPr>
          <w:rFonts w:ascii="Times New Roman" w:eastAsia="Times New Roman" w:hAnsi="Times New Roman" w:cs="Times New Roman"/>
          <w:kern w:val="0"/>
          <w:sz w:val="24"/>
          <w:szCs w:val="24"/>
          <w:lang w:eastAsia="en-GB"/>
          <w14:ligatures w14:val="none"/>
        </w:rPr>
      </w:pPr>
      <w:r w:rsidRPr="00D776C1">
        <w:rPr>
          <w:rFonts w:ascii="Times New Roman" w:eastAsia="Times New Roman" w:hAnsi="Times New Roman" w:cs="Times New Roman"/>
          <w:kern w:val="0"/>
          <w:sz w:val="24"/>
          <w:szCs w:val="24"/>
          <w:lang w:eastAsia="en-GB"/>
          <w14:ligatures w14:val="none"/>
        </w:rPr>
        <w:t xml:space="preserve">Number of transactions completed: </w:t>
      </w:r>
      <w:r w:rsidRPr="00D776C1">
        <w:rPr>
          <w:rFonts w:ascii="Times New Roman" w:eastAsia="Times New Roman" w:hAnsi="Times New Roman" w:cs="Times New Roman"/>
          <w:kern w:val="0"/>
          <w:sz w:val="24"/>
          <w:szCs w:val="24"/>
          <w:lang w:eastAsia="en-GB"/>
          <w14:ligatures w14:val="none"/>
        </w:rPr>
        <w:br/>
        <w:t xml:space="preserve">To calculate the total number of transactions, it's possible to use the COUNTA function. This function </w:t>
      </w:r>
      <w:proofErr w:type="gramStart"/>
      <w:r w:rsidRPr="00D776C1">
        <w:rPr>
          <w:rFonts w:ascii="Times New Roman" w:eastAsia="Times New Roman" w:hAnsi="Times New Roman" w:cs="Times New Roman"/>
          <w:kern w:val="0"/>
          <w:sz w:val="24"/>
          <w:szCs w:val="24"/>
          <w:lang w:eastAsia="en-GB"/>
          <w14:ligatures w14:val="none"/>
        </w:rPr>
        <w:t>has the ability to</w:t>
      </w:r>
      <w:proofErr w:type="gramEnd"/>
      <w:r w:rsidRPr="00D776C1">
        <w:rPr>
          <w:rFonts w:ascii="Times New Roman" w:eastAsia="Times New Roman" w:hAnsi="Times New Roman" w:cs="Times New Roman"/>
          <w:kern w:val="0"/>
          <w:sz w:val="24"/>
          <w:szCs w:val="24"/>
          <w:lang w:eastAsia="en-GB"/>
          <w14:ligatures w14:val="none"/>
        </w:rPr>
        <w:t xml:space="preserve"> calculate the count of cells in a given range that do not contain any data. The formula used in this case was =</w:t>
      </w:r>
      <w:proofErr w:type="gramStart"/>
      <w:r w:rsidRPr="00D776C1">
        <w:rPr>
          <w:rFonts w:ascii="Times New Roman" w:eastAsia="Times New Roman" w:hAnsi="Times New Roman" w:cs="Times New Roman"/>
          <w:kern w:val="0"/>
          <w:sz w:val="24"/>
          <w:szCs w:val="24"/>
          <w:lang w:eastAsia="en-GB"/>
          <w14:ligatures w14:val="none"/>
        </w:rPr>
        <w:t>COUNT(</w:t>
      </w:r>
      <w:proofErr w:type="gramEnd"/>
      <w:r w:rsidRPr="00D776C1">
        <w:rPr>
          <w:rFonts w:ascii="Times New Roman" w:eastAsia="Times New Roman" w:hAnsi="Times New Roman" w:cs="Times New Roman"/>
          <w:kern w:val="0"/>
          <w:sz w:val="24"/>
          <w:szCs w:val="24"/>
          <w:lang w:eastAsia="en-GB"/>
          <w14:ligatures w14:val="none"/>
        </w:rPr>
        <w:t xml:space="preserve">A2:A65536). </w:t>
      </w:r>
    </w:p>
    <w:p w14:paraId="4C30BCDC" w14:textId="5F139649" w:rsidR="006C3FB8" w:rsidRDefault="006C3FB8" w:rsidP="00D776C1">
      <w:pPr>
        <w:spacing w:after="240" w:line="240" w:lineRule="auto"/>
        <w:ind w:firstLine="720"/>
        <w:rPr>
          <w:rFonts w:ascii="Times New Roman" w:hAnsi="Times New Roman" w:cs="Times New Roman"/>
          <w:sz w:val="24"/>
          <w:szCs w:val="24"/>
        </w:rPr>
      </w:pPr>
      <w:r>
        <w:rPr>
          <w:rFonts w:ascii="Times New Roman" w:hAnsi="Times New Roman" w:cs="Times New Roman"/>
          <w:sz w:val="24"/>
          <w:szCs w:val="24"/>
        </w:rPr>
        <w:t>Result</w:t>
      </w:r>
    </w:p>
    <w:tbl>
      <w:tblPr>
        <w:tblW w:w="4120" w:type="dxa"/>
        <w:tblLook w:val="04A0" w:firstRow="1" w:lastRow="0" w:firstColumn="1" w:lastColumn="0" w:noHBand="0" w:noVBand="1"/>
      </w:tblPr>
      <w:tblGrid>
        <w:gridCol w:w="960"/>
        <w:gridCol w:w="960"/>
        <w:gridCol w:w="2200"/>
      </w:tblGrid>
      <w:tr w:rsidR="006C3FB8" w:rsidRPr="00EB261B" w14:paraId="4424A39E" w14:textId="77777777" w:rsidTr="002C5365">
        <w:trPr>
          <w:trHeight w:val="288"/>
        </w:trPr>
        <w:tc>
          <w:tcPr>
            <w:tcW w:w="960" w:type="dxa"/>
            <w:tcBorders>
              <w:top w:val="single" w:sz="4" w:space="0" w:color="7F7F7F"/>
              <w:left w:val="single" w:sz="4" w:space="0" w:color="7F7F7F"/>
              <w:bottom w:val="single" w:sz="4" w:space="0" w:color="7F7F7F"/>
              <w:right w:val="single" w:sz="4" w:space="0" w:color="7F7F7F"/>
            </w:tcBorders>
            <w:shd w:val="clear" w:color="000000" w:fill="F2F2F2"/>
            <w:noWrap/>
            <w:vAlign w:val="bottom"/>
            <w:hideMark/>
          </w:tcPr>
          <w:p w14:paraId="04CA33A5" w14:textId="77777777" w:rsidR="006C3FB8" w:rsidRPr="00EB261B" w:rsidRDefault="006C3FB8" w:rsidP="002C5365">
            <w:pPr>
              <w:spacing w:after="0" w:line="240" w:lineRule="auto"/>
              <w:jc w:val="right"/>
              <w:rPr>
                <w:rFonts w:ascii="Calibri" w:eastAsia="Times New Roman" w:hAnsi="Calibri" w:cs="Calibri"/>
                <w:b/>
                <w:bCs/>
                <w:color w:val="FA7D00"/>
                <w:kern w:val="0"/>
                <w:lang w:eastAsia="en-GB"/>
                <w14:ligatures w14:val="none"/>
              </w:rPr>
            </w:pPr>
            <w:r w:rsidRPr="0018466F">
              <w:rPr>
                <w:rFonts w:ascii="Calibri" w:eastAsia="Times New Roman" w:hAnsi="Calibri" w:cs="Calibri"/>
                <w:b/>
                <w:bCs/>
                <w:color w:val="FA7D00"/>
                <w:kern w:val="0"/>
                <w:lang w:eastAsia="en-GB"/>
                <w14:ligatures w14:val="none"/>
              </w:rPr>
              <w:t>64765</w:t>
            </w:r>
          </w:p>
        </w:tc>
        <w:tc>
          <w:tcPr>
            <w:tcW w:w="960" w:type="dxa"/>
            <w:tcBorders>
              <w:top w:val="single" w:sz="4" w:space="0" w:color="7F7F7F"/>
              <w:left w:val="nil"/>
              <w:bottom w:val="single" w:sz="4" w:space="0" w:color="7F7F7F"/>
              <w:right w:val="single" w:sz="4" w:space="0" w:color="7F7F7F"/>
            </w:tcBorders>
            <w:shd w:val="clear" w:color="000000" w:fill="F2F2F2"/>
            <w:noWrap/>
            <w:vAlign w:val="bottom"/>
          </w:tcPr>
          <w:p w14:paraId="5C2BEDBF" w14:textId="77777777" w:rsidR="006C3FB8" w:rsidRPr="00EB261B" w:rsidRDefault="006C3FB8" w:rsidP="002C5365">
            <w:pPr>
              <w:spacing w:after="0" w:line="240" w:lineRule="auto"/>
              <w:jc w:val="right"/>
              <w:rPr>
                <w:rFonts w:ascii="Calibri" w:eastAsia="Times New Roman" w:hAnsi="Calibri" w:cs="Calibri"/>
                <w:b/>
                <w:bCs/>
                <w:color w:val="FA7D00"/>
                <w:kern w:val="0"/>
                <w:lang w:eastAsia="en-GB"/>
                <w14:ligatures w14:val="none"/>
              </w:rPr>
            </w:pPr>
          </w:p>
        </w:tc>
        <w:tc>
          <w:tcPr>
            <w:tcW w:w="2200" w:type="dxa"/>
            <w:tcBorders>
              <w:top w:val="single" w:sz="4" w:space="0" w:color="7F7F7F"/>
              <w:left w:val="nil"/>
              <w:bottom w:val="single" w:sz="4" w:space="0" w:color="7F7F7F"/>
              <w:right w:val="single" w:sz="4" w:space="0" w:color="7F7F7F"/>
            </w:tcBorders>
            <w:shd w:val="clear" w:color="000000" w:fill="F2F2F2"/>
            <w:noWrap/>
            <w:vAlign w:val="bottom"/>
          </w:tcPr>
          <w:p w14:paraId="1C4CAA0E" w14:textId="77777777" w:rsidR="006C3FB8" w:rsidRPr="00EB261B" w:rsidRDefault="006C3FB8" w:rsidP="002C5365">
            <w:pPr>
              <w:spacing w:after="0" w:line="240" w:lineRule="auto"/>
              <w:jc w:val="right"/>
              <w:rPr>
                <w:rFonts w:ascii="Calibri" w:eastAsia="Times New Roman" w:hAnsi="Calibri" w:cs="Calibri"/>
                <w:b/>
                <w:bCs/>
                <w:color w:val="FA7D00"/>
                <w:kern w:val="0"/>
                <w:lang w:eastAsia="en-GB"/>
                <w14:ligatures w14:val="none"/>
              </w:rPr>
            </w:pPr>
          </w:p>
        </w:tc>
      </w:tr>
    </w:tbl>
    <w:p w14:paraId="4CA5B7A5" w14:textId="77777777" w:rsidR="006C3FB8" w:rsidRDefault="006C3FB8" w:rsidP="006C3FB8">
      <w:pPr>
        <w:pStyle w:val="NoSpacing"/>
        <w:spacing w:line="360" w:lineRule="auto"/>
        <w:rPr>
          <w:rFonts w:ascii="Times New Roman" w:hAnsi="Times New Roman" w:cs="Times New Roman"/>
          <w:sz w:val="24"/>
          <w:szCs w:val="24"/>
        </w:rPr>
      </w:pPr>
    </w:p>
    <w:p w14:paraId="60B63345" w14:textId="77777777" w:rsidR="00D776C1" w:rsidRPr="00D776C1" w:rsidRDefault="006C3FB8" w:rsidP="00D776C1">
      <w:pPr>
        <w:pStyle w:val="NoSpacing"/>
        <w:spacing w:line="360" w:lineRule="auto"/>
        <w:ind w:firstLine="720"/>
        <w:rPr>
          <w:rFonts w:ascii="Times New Roman" w:hAnsi="Times New Roman" w:cs="Times New Roman"/>
          <w:sz w:val="24"/>
          <w:szCs w:val="24"/>
        </w:rPr>
      </w:pPr>
      <w:r w:rsidRPr="00D776C1">
        <w:rPr>
          <w:rFonts w:ascii="Times New Roman" w:hAnsi="Times New Roman" w:cs="Times New Roman"/>
          <w:sz w:val="24"/>
          <w:szCs w:val="24"/>
        </w:rPr>
        <w:t>Number of cancel</w:t>
      </w:r>
      <w:r w:rsidR="00D776C1" w:rsidRPr="00D776C1">
        <w:rPr>
          <w:rFonts w:ascii="Times New Roman" w:hAnsi="Times New Roman" w:cs="Times New Roman"/>
          <w:sz w:val="24"/>
          <w:szCs w:val="24"/>
        </w:rPr>
        <w:t>l</w:t>
      </w:r>
      <w:r w:rsidRPr="00D776C1">
        <w:rPr>
          <w:rFonts w:ascii="Times New Roman" w:hAnsi="Times New Roman" w:cs="Times New Roman"/>
          <w:sz w:val="24"/>
          <w:szCs w:val="24"/>
        </w:rPr>
        <w:t>ed transactions:</w:t>
      </w:r>
    </w:p>
    <w:p w14:paraId="5909B2DE" w14:textId="0909FD9B" w:rsidR="00D776C1" w:rsidRPr="00D776C1" w:rsidRDefault="00D776C1" w:rsidP="00D776C1">
      <w:pPr>
        <w:pStyle w:val="NoSpacing"/>
        <w:spacing w:line="360" w:lineRule="auto"/>
        <w:rPr>
          <w:rFonts w:ascii="Times New Roman" w:eastAsia="Times New Roman" w:hAnsi="Times New Roman" w:cs="Times New Roman"/>
          <w:kern w:val="0"/>
          <w:sz w:val="24"/>
          <w:szCs w:val="24"/>
          <w:lang w:eastAsia="en-GB"/>
          <w14:ligatures w14:val="none"/>
        </w:rPr>
      </w:pPr>
      <w:r w:rsidRPr="00D776C1">
        <w:rPr>
          <w:rFonts w:ascii="Times New Roman" w:eastAsia="Times New Roman" w:hAnsi="Times New Roman" w:cs="Times New Roman"/>
          <w:kern w:val="0"/>
          <w:sz w:val="24"/>
          <w:szCs w:val="24"/>
          <w:lang w:eastAsia="en-GB"/>
          <w14:ligatures w14:val="none"/>
        </w:rPr>
        <w:t xml:space="preserve">By assuming that cancelled transactions are indicated by the letter "C" preceding the order, </w:t>
      </w:r>
      <w:r>
        <w:rPr>
          <w:rFonts w:ascii="Times New Roman" w:eastAsia="Times New Roman" w:hAnsi="Times New Roman" w:cs="Times New Roman"/>
          <w:kern w:val="0"/>
          <w:sz w:val="24"/>
          <w:szCs w:val="24"/>
          <w:lang w:eastAsia="en-GB"/>
          <w14:ligatures w14:val="none"/>
        </w:rPr>
        <w:t>t</w:t>
      </w:r>
      <w:r w:rsidRPr="00D776C1">
        <w:rPr>
          <w:rFonts w:ascii="Times New Roman" w:eastAsia="Times New Roman" w:hAnsi="Times New Roman" w:cs="Times New Roman"/>
          <w:kern w:val="0"/>
          <w:sz w:val="24"/>
          <w:szCs w:val="24"/>
          <w:lang w:eastAsia="en-GB"/>
          <w14:ligatures w14:val="none"/>
        </w:rPr>
        <w:t xml:space="preserve">he formula </w:t>
      </w:r>
      <w:proofErr w:type="gramStart"/>
      <w:r w:rsidRPr="00D776C1">
        <w:rPr>
          <w:rFonts w:ascii="Times New Roman" w:eastAsia="Times New Roman" w:hAnsi="Times New Roman" w:cs="Times New Roman"/>
          <w:kern w:val="0"/>
          <w:sz w:val="24"/>
          <w:szCs w:val="24"/>
          <w:lang w:eastAsia="en-GB"/>
          <w14:ligatures w14:val="none"/>
        </w:rPr>
        <w:t>COUNTIF(</w:t>
      </w:r>
      <w:proofErr w:type="gramEnd"/>
      <w:r w:rsidRPr="00D776C1">
        <w:rPr>
          <w:rFonts w:ascii="Times New Roman" w:eastAsia="Times New Roman" w:hAnsi="Times New Roman" w:cs="Times New Roman"/>
          <w:kern w:val="0"/>
          <w:sz w:val="24"/>
          <w:szCs w:val="24"/>
          <w:lang w:eastAsia="en-GB"/>
          <w14:ligatures w14:val="none"/>
        </w:rPr>
        <w:t>A2:A65536, "*C*") can be used to count the number of cells in the range that contain the letter "C".</w:t>
      </w:r>
    </w:p>
    <w:p w14:paraId="3A052107" w14:textId="77777777" w:rsidR="006C3FB8" w:rsidRDefault="006C3FB8" w:rsidP="006C3FB8">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Result </w:t>
      </w:r>
    </w:p>
    <w:tbl>
      <w:tblPr>
        <w:tblW w:w="4120" w:type="dxa"/>
        <w:tblLook w:val="04A0" w:firstRow="1" w:lastRow="0" w:firstColumn="1" w:lastColumn="0" w:noHBand="0" w:noVBand="1"/>
      </w:tblPr>
      <w:tblGrid>
        <w:gridCol w:w="960"/>
        <w:gridCol w:w="960"/>
        <w:gridCol w:w="2200"/>
      </w:tblGrid>
      <w:tr w:rsidR="006C3FB8" w:rsidRPr="00EB261B" w14:paraId="2113C287" w14:textId="77777777" w:rsidTr="002C5365">
        <w:trPr>
          <w:trHeight w:val="288"/>
        </w:trPr>
        <w:tc>
          <w:tcPr>
            <w:tcW w:w="960" w:type="dxa"/>
            <w:tcBorders>
              <w:top w:val="single" w:sz="4" w:space="0" w:color="7F7F7F"/>
              <w:left w:val="single" w:sz="4" w:space="0" w:color="7F7F7F"/>
              <w:bottom w:val="single" w:sz="4" w:space="0" w:color="7F7F7F"/>
              <w:right w:val="single" w:sz="4" w:space="0" w:color="7F7F7F"/>
            </w:tcBorders>
            <w:shd w:val="clear" w:color="000000" w:fill="F2F2F2"/>
            <w:noWrap/>
            <w:vAlign w:val="bottom"/>
            <w:hideMark/>
          </w:tcPr>
          <w:p w14:paraId="71D0DFB5" w14:textId="77777777" w:rsidR="006C3FB8" w:rsidRPr="00EB261B" w:rsidRDefault="006C3FB8" w:rsidP="002C5365">
            <w:pPr>
              <w:spacing w:after="0" w:line="240" w:lineRule="auto"/>
              <w:jc w:val="right"/>
              <w:rPr>
                <w:rFonts w:ascii="Calibri" w:eastAsia="Times New Roman" w:hAnsi="Calibri" w:cs="Calibri"/>
                <w:b/>
                <w:bCs/>
                <w:color w:val="FA7D00"/>
                <w:kern w:val="0"/>
                <w:lang w:eastAsia="en-GB"/>
                <w14:ligatures w14:val="none"/>
              </w:rPr>
            </w:pPr>
          </w:p>
        </w:tc>
        <w:tc>
          <w:tcPr>
            <w:tcW w:w="960" w:type="dxa"/>
            <w:tcBorders>
              <w:top w:val="single" w:sz="4" w:space="0" w:color="7F7F7F"/>
              <w:left w:val="nil"/>
              <w:bottom w:val="single" w:sz="4" w:space="0" w:color="7F7F7F"/>
              <w:right w:val="single" w:sz="4" w:space="0" w:color="7F7F7F"/>
            </w:tcBorders>
            <w:shd w:val="clear" w:color="000000" w:fill="F2F2F2"/>
            <w:noWrap/>
            <w:vAlign w:val="bottom"/>
            <w:hideMark/>
          </w:tcPr>
          <w:p w14:paraId="75231E9C" w14:textId="77777777" w:rsidR="006C3FB8" w:rsidRPr="00EB261B" w:rsidRDefault="006C3FB8" w:rsidP="002C5365">
            <w:pPr>
              <w:spacing w:after="0" w:line="240" w:lineRule="auto"/>
              <w:jc w:val="right"/>
              <w:rPr>
                <w:rFonts w:ascii="Calibri" w:eastAsia="Times New Roman" w:hAnsi="Calibri" w:cs="Calibri"/>
                <w:b/>
                <w:bCs/>
                <w:color w:val="FA7D00"/>
                <w:kern w:val="0"/>
                <w:lang w:eastAsia="en-GB"/>
                <w14:ligatures w14:val="none"/>
              </w:rPr>
            </w:pPr>
            <w:r w:rsidRPr="00EB261B">
              <w:rPr>
                <w:rFonts w:ascii="Calibri" w:eastAsia="Times New Roman" w:hAnsi="Calibri" w:cs="Calibri"/>
                <w:b/>
                <w:bCs/>
                <w:color w:val="FA7D00"/>
                <w:kern w:val="0"/>
                <w:lang w:eastAsia="en-GB"/>
                <w14:ligatures w14:val="none"/>
              </w:rPr>
              <w:t>76</w:t>
            </w:r>
            <w:r>
              <w:rPr>
                <w:rFonts w:ascii="Calibri" w:eastAsia="Times New Roman" w:hAnsi="Calibri" w:cs="Calibri"/>
                <w:b/>
                <w:bCs/>
                <w:color w:val="FA7D00"/>
                <w:kern w:val="0"/>
                <w:lang w:eastAsia="en-GB"/>
                <w14:ligatures w14:val="none"/>
              </w:rPr>
              <w:t>5</w:t>
            </w:r>
          </w:p>
        </w:tc>
        <w:tc>
          <w:tcPr>
            <w:tcW w:w="2200" w:type="dxa"/>
            <w:tcBorders>
              <w:top w:val="single" w:sz="4" w:space="0" w:color="7F7F7F"/>
              <w:left w:val="nil"/>
              <w:bottom w:val="single" w:sz="4" w:space="0" w:color="7F7F7F"/>
              <w:right w:val="single" w:sz="4" w:space="0" w:color="7F7F7F"/>
            </w:tcBorders>
            <w:shd w:val="clear" w:color="000000" w:fill="F2F2F2"/>
            <w:noWrap/>
            <w:vAlign w:val="bottom"/>
            <w:hideMark/>
          </w:tcPr>
          <w:p w14:paraId="5F5A2A40" w14:textId="77777777" w:rsidR="006C3FB8" w:rsidRPr="00EB261B" w:rsidRDefault="006C3FB8" w:rsidP="002C5365">
            <w:pPr>
              <w:spacing w:after="0" w:line="240" w:lineRule="auto"/>
              <w:jc w:val="right"/>
              <w:rPr>
                <w:rFonts w:ascii="Calibri" w:eastAsia="Times New Roman" w:hAnsi="Calibri" w:cs="Calibri"/>
                <w:b/>
                <w:bCs/>
                <w:color w:val="FA7D00"/>
                <w:kern w:val="0"/>
                <w:lang w:eastAsia="en-GB"/>
                <w14:ligatures w14:val="none"/>
              </w:rPr>
            </w:pPr>
          </w:p>
        </w:tc>
      </w:tr>
    </w:tbl>
    <w:p w14:paraId="0E1A7064" w14:textId="77777777" w:rsidR="006C3FB8" w:rsidRPr="00EB261B" w:rsidRDefault="006C3FB8" w:rsidP="006C3FB8">
      <w:pPr>
        <w:pStyle w:val="NoSpacing"/>
        <w:spacing w:line="360" w:lineRule="auto"/>
        <w:rPr>
          <w:rFonts w:ascii="Times New Roman" w:hAnsi="Times New Roman" w:cs="Times New Roman"/>
          <w:sz w:val="24"/>
          <w:szCs w:val="24"/>
        </w:rPr>
      </w:pPr>
    </w:p>
    <w:p w14:paraId="36D73CD2" w14:textId="2FAB893C" w:rsidR="006C3FB8" w:rsidRPr="00EB261B" w:rsidRDefault="006C3FB8" w:rsidP="004E7F62">
      <w:pPr>
        <w:pStyle w:val="NoSpacing"/>
        <w:spacing w:line="360" w:lineRule="auto"/>
        <w:ind w:firstLine="720"/>
        <w:rPr>
          <w:rFonts w:ascii="Times New Roman" w:hAnsi="Times New Roman" w:cs="Times New Roman"/>
          <w:sz w:val="24"/>
          <w:szCs w:val="24"/>
        </w:rPr>
      </w:pPr>
      <w:r w:rsidRPr="00EB261B">
        <w:rPr>
          <w:rFonts w:ascii="Times New Roman" w:hAnsi="Times New Roman" w:cs="Times New Roman"/>
          <w:sz w:val="24"/>
          <w:szCs w:val="24"/>
        </w:rPr>
        <w:t xml:space="preserve">Ratio of </w:t>
      </w:r>
      <w:r w:rsidR="00D776C1" w:rsidRPr="00EB261B">
        <w:rPr>
          <w:rFonts w:ascii="Times New Roman" w:hAnsi="Times New Roman" w:cs="Times New Roman"/>
          <w:sz w:val="24"/>
          <w:szCs w:val="24"/>
        </w:rPr>
        <w:t>cancelled</w:t>
      </w:r>
      <w:r w:rsidRPr="00EB261B">
        <w:rPr>
          <w:rFonts w:ascii="Times New Roman" w:hAnsi="Times New Roman" w:cs="Times New Roman"/>
          <w:sz w:val="24"/>
          <w:szCs w:val="24"/>
        </w:rPr>
        <w:t xml:space="preserve"> transactions to normal transactions:</w:t>
      </w:r>
    </w:p>
    <w:p w14:paraId="29F92725" w14:textId="77777777" w:rsidR="004E7F62" w:rsidRPr="004E7F62" w:rsidRDefault="004E7F62" w:rsidP="004E7F62">
      <w:pPr>
        <w:spacing w:after="240" w:line="240" w:lineRule="auto"/>
        <w:rPr>
          <w:rFonts w:ascii="Times New Roman" w:eastAsia="Times New Roman" w:hAnsi="Times New Roman" w:cs="Times New Roman"/>
          <w:kern w:val="0"/>
          <w:sz w:val="24"/>
          <w:szCs w:val="24"/>
          <w:lang w:eastAsia="en-GB"/>
          <w14:ligatures w14:val="none"/>
        </w:rPr>
      </w:pPr>
      <w:r w:rsidRPr="004E7F62">
        <w:rPr>
          <w:rFonts w:ascii="Times New Roman" w:eastAsia="Times New Roman" w:hAnsi="Times New Roman" w:cs="Times New Roman"/>
          <w:kern w:val="0"/>
          <w:sz w:val="24"/>
          <w:szCs w:val="24"/>
          <w:lang w:eastAsia="en-GB"/>
          <w14:ligatures w14:val="none"/>
        </w:rPr>
        <w:t>Once the total number of normal and cancelled transactions has been calculated, it is possible to determine the ratio between them using the following formula:</w:t>
      </w:r>
    </w:p>
    <w:p w14:paraId="1C2D998F" w14:textId="50D0D846" w:rsidR="00276E40" w:rsidRDefault="004E7F62" w:rsidP="00C27DE3">
      <w:pPr>
        <w:pStyle w:val="NoSpacing"/>
        <w:spacing w:line="360" w:lineRule="auto"/>
        <w:rPr>
          <w:rFonts w:ascii="Times New Roman" w:hAnsi="Times New Roman" w:cs="Times New Roman"/>
          <w:color w:val="FF0000"/>
          <w:sz w:val="24"/>
          <w:szCs w:val="24"/>
        </w:rPr>
      </w:pPr>
      <w:r w:rsidRPr="004E7F62">
        <w:rPr>
          <w:rFonts w:ascii="Times New Roman" w:hAnsi="Times New Roman" w:cs="Times New Roman"/>
          <w:noProof/>
          <w:color w:val="FF0000"/>
          <w:sz w:val="24"/>
          <w:szCs w:val="24"/>
        </w:rPr>
        <w:drawing>
          <wp:inline distT="0" distB="0" distL="0" distR="0" wp14:anchorId="7705D902" wp14:editId="0344A701">
            <wp:extent cx="5731510" cy="363220"/>
            <wp:effectExtent l="0" t="0" r="2540" b="0"/>
            <wp:docPr id="251446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446327" name=""/>
                    <pic:cNvPicPr/>
                  </pic:nvPicPr>
                  <pic:blipFill>
                    <a:blip r:embed="rId10"/>
                    <a:stretch>
                      <a:fillRect/>
                    </a:stretch>
                  </pic:blipFill>
                  <pic:spPr>
                    <a:xfrm>
                      <a:off x="0" y="0"/>
                      <a:ext cx="5731510" cy="363220"/>
                    </a:xfrm>
                    <a:prstGeom prst="rect">
                      <a:avLst/>
                    </a:prstGeom>
                  </pic:spPr>
                </pic:pic>
              </a:graphicData>
            </a:graphic>
          </wp:inline>
        </w:drawing>
      </w:r>
    </w:p>
    <w:p w14:paraId="79EE90F6" w14:textId="77777777" w:rsidR="00276E40" w:rsidRDefault="00276E40" w:rsidP="00C27DE3">
      <w:pPr>
        <w:pStyle w:val="NoSpacing"/>
        <w:spacing w:line="360" w:lineRule="auto"/>
        <w:rPr>
          <w:rFonts w:ascii="Times New Roman" w:hAnsi="Times New Roman" w:cs="Times New Roman"/>
          <w:color w:val="FF0000"/>
          <w:sz w:val="24"/>
          <w:szCs w:val="24"/>
        </w:rPr>
      </w:pPr>
    </w:p>
    <w:p w14:paraId="7DFB396D" w14:textId="6BDC7BAC" w:rsidR="0093205F" w:rsidRPr="00276E40" w:rsidRDefault="00CB6334" w:rsidP="004E7F62">
      <w:pPr>
        <w:pStyle w:val="NoSpacing"/>
        <w:spacing w:line="360" w:lineRule="auto"/>
        <w:ind w:firstLine="720"/>
        <w:rPr>
          <w:rFonts w:ascii="Times New Roman" w:hAnsi="Times New Roman" w:cs="Times New Roman"/>
          <w:sz w:val="24"/>
          <w:szCs w:val="24"/>
        </w:rPr>
      </w:pPr>
      <w:r w:rsidRPr="00276E40">
        <w:rPr>
          <w:rFonts w:ascii="Times New Roman" w:hAnsi="Times New Roman" w:cs="Times New Roman"/>
          <w:sz w:val="24"/>
          <w:szCs w:val="24"/>
        </w:rPr>
        <w:t>Create Total Sales Column</w:t>
      </w:r>
      <w:r w:rsidR="00276E40">
        <w:rPr>
          <w:rFonts w:ascii="Times New Roman" w:hAnsi="Times New Roman" w:cs="Times New Roman"/>
          <w:sz w:val="24"/>
          <w:szCs w:val="24"/>
        </w:rPr>
        <w:t xml:space="preserve">, Day, </w:t>
      </w:r>
      <w:r w:rsidR="0093205F" w:rsidRPr="00276E40">
        <w:rPr>
          <w:rFonts w:ascii="Times New Roman" w:hAnsi="Times New Roman" w:cs="Times New Roman"/>
          <w:sz w:val="24"/>
          <w:szCs w:val="24"/>
        </w:rPr>
        <w:t xml:space="preserve">Month </w:t>
      </w:r>
      <w:r w:rsidR="00276E40">
        <w:rPr>
          <w:rFonts w:ascii="Times New Roman" w:hAnsi="Times New Roman" w:cs="Times New Roman"/>
          <w:sz w:val="24"/>
          <w:szCs w:val="24"/>
        </w:rPr>
        <w:t xml:space="preserve">and </w:t>
      </w:r>
      <w:r w:rsidR="0093205F" w:rsidRPr="00276E40">
        <w:rPr>
          <w:rFonts w:ascii="Times New Roman" w:hAnsi="Times New Roman" w:cs="Times New Roman"/>
          <w:sz w:val="24"/>
          <w:szCs w:val="24"/>
        </w:rPr>
        <w:t>Column</w:t>
      </w:r>
      <w:r w:rsidR="00276E40">
        <w:rPr>
          <w:rFonts w:ascii="Times New Roman" w:hAnsi="Times New Roman" w:cs="Times New Roman"/>
          <w:sz w:val="24"/>
          <w:szCs w:val="24"/>
        </w:rPr>
        <w:t>s</w:t>
      </w:r>
      <w:r w:rsidR="006C3FB8">
        <w:rPr>
          <w:rFonts w:ascii="Times New Roman" w:hAnsi="Times New Roman" w:cs="Times New Roman"/>
          <w:sz w:val="24"/>
          <w:szCs w:val="24"/>
        </w:rPr>
        <w:t>,</w:t>
      </w:r>
      <w:r w:rsidR="0093205F" w:rsidRPr="00276E40">
        <w:rPr>
          <w:rFonts w:ascii="Times New Roman" w:hAnsi="Times New Roman" w:cs="Times New Roman"/>
          <w:sz w:val="24"/>
          <w:szCs w:val="24"/>
        </w:rPr>
        <w:t xml:space="preserve"> for create a pivot table</w:t>
      </w:r>
      <w:r w:rsidR="006C3FB8">
        <w:rPr>
          <w:rFonts w:ascii="Times New Roman" w:hAnsi="Times New Roman" w:cs="Times New Roman"/>
          <w:sz w:val="24"/>
          <w:szCs w:val="24"/>
        </w:rPr>
        <w:t>, using formulas as follow</w:t>
      </w:r>
      <w:r w:rsidR="0093205F" w:rsidRPr="00276E40">
        <w:rPr>
          <w:rFonts w:ascii="Times New Roman" w:hAnsi="Times New Roman" w:cs="Times New Roman"/>
          <w:sz w:val="24"/>
          <w:szCs w:val="24"/>
        </w:rPr>
        <w:t>:</w:t>
      </w:r>
    </w:p>
    <w:p w14:paraId="7DE77246" w14:textId="7DCA5C24" w:rsidR="00CB6334" w:rsidRPr="00CB6334" w:rsidRDefault="006C3FB8" w:rsidP="00CB6334">
      <w:pPr>
        <w:pStyle w:val="NoSpacing"/>
        <w:spacing w:line="360" w:lineRule="auto"/>
        <w:rPr>
          <w:rFonts w:ascii="Times New Roman" w:hAnsi="Times New Roman" w:cs="Times New Roman"/>
          <w:sz w:val="24"/>
          <w:szCs w:val="24"/>
        </w:rPr>
      </w:pPr>
      <w:r w:rsidRPr="00276E40">
        <w:rPr>
          <w:rFonts w:ascii="Times New Roman" w:hAnsi="Times New Roman" w:cs="Times New Roman"/>
          <w:sz w:val="24"/>
          <w:szCs w:val="24"/>
        </w:rPr>
        <w:t>Total Sales Column</w:t>
      </w:r>
      <w:r w:rsidRPr="00CB6334">
        <w:rPr>
          <w:rFonts w:ascii="Times New Roman" w:hAnsi="Times New Roman" w:cs="Times New Roman"/>
          <w:sz w:val="24"/>
          <w:szCs w:val="24"/>
        </w:rPr>
        <w:t xml:space="preserve"> </w:t>
      </w:r>
      <w:r w:rsidR="00CB6334" w:rsidRPr="00CB6334">
        <w:rPr>
          <w:rFonts w:ascii="Times New Roman" w:hAnsi="Times New Roman" w:cs="Times New Roman"/>
          <w:sz w:val="24"/>
          <w:szCs w:val="24"/>
        </w:rPr>
        <w:t xml:space="preserve">  </w:t>
      </w:r>
      <w:r w:rsidR="0093205F">
        <w:rPr>
          <w:rFonts w:ascii="Times New Roman" w:hAnsi="Times New Roman" w:cs="Times New Roman"/>
          <w:sz w:val="24"/>
          <w:szCs w:val="24"/>
        </w:rPr>
        <w:t xml:space="preserve">  </w:t>
      </w:r>
    </w:p>
    <w:p w14:paraId="0A62EB58" w14:textId="30573024" w:rsidR="0093205F" w:rsidRDefault="0093205F" w:rsidP="00CB6334">
      <w:pPr>
        <w:pStyle w:val="NoSpacing"/>
        <w:spacing w:line="360" w:lineRule="auto"/>
        <w:rPr>
          <w:rFonts w:ascii="Times New Roman" w:hAnsi="Times New Roman" w:cs="Times New Roman"/>
          <w:sz w:val="24"/>
          <w:szCs w:val="24"/>
        </w:rPr>
      </w:pPr>
      <w:r w:rsidRPr="0093205F">
        <w:rPr>
          <w:rFonts w:ascii="Times New Roman" w:hAnsi="Times New Roman" w:cs="Times New Roman"/>
          <w:noProof/>
          <w:sz w:val="24"/>
          <w:szCs w:val="24"/>
        </w:rPr>
        <w:drawing>
          <wp:inline distT="0" distB="0" distL="0" distR="0" wp14:anchorId="1BDE9598" wp14:editId="14054ED6">
            <wp:extent cx="5731510" cy="574675"/>
            <wp:effectExtent l="0" t="0" r="2540" b="0"/>
            <wp:docPr id="1306570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570770" name=""/>
                    <pic:cNvPicPr/>
                  </pic:nvPicPr>
                  <pic:blipFill>
                    <a:blip r:embed="rId11"/>
                    <a:stretch>
                      <a:fillRect/>
                    </a:stretch>
                  </pic:blipFill>
                  <pic:spPr>
                    <a:xfrm>
                      <a:off x="0" y="0"/>
                      <a:ext cx="5731510" cy="574675"/>
                    </a:xfrm>
                    <a:prstGeom prst="rect">
                      <a:avLst/>
                    </a:prstGeom>
                  </pic:spPr>
                </pic:pic>
              </a:graphicData>
            </a:graphic>
          </wp:inline>
        </w:drawing>
      </w:r>
    </w:p>
    <w:p w14:paraId="780D12BA" w14:textId="30F5C2F8" w:rsidR="00276E40" w:rsidRDefault="00276E40" w:rsidP="00CB6334">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Day column: </w:t>
      </w:r>
    </w:p>
    <w:p w14:paraId="7441DE3F" w14:textId="57F79F7E" w:rsidR="00276E40" w:rsidRDefault="00276E40" w:rsidP="00CB6334">
      <w:pPr>
        <w:pStyle w:val="NoSpacing"/>
        <w:spacing w:line="360" w:lineRule="auto"/>
        <w:rPr>
          <w:rFonts w:ascii="Times New Roman" w:hAnsi="Times New Roman" w:cs="Times New Roman"/>
          <w:sz w:val="24"/>
          <w:szCs w:val="24"/>
        </w:rPr>
      </w:pPr>
      <w:r w:rsidRPr="00276E40">
        <w:rPr>
          <w:rFonts w:ascii="Times New Roman" w:hAnsi="Times New Roman" w:cs="Times New Roman"/>
          <w:noProof/>
          <w:sz w:val="24"/>
          <w:szCs w:val="24"/>
        </w:rPr>
        <w:drawing>
          <wp:inline distT="0" distB="0" distL="0" distR="0" wp14:anchorId="51AE8BCD" wp14:editId="6D6EE8D0">
            <wp:extent cx="5731510" cy="574675"/>
            <wp:effectExtent l="0" t="0" r="2540" b="0"/>
            <wp:docPr id="1775296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296133" name=""/>
                    <pic:cNvPicPr/>
                  </pic:nvPicPr>
                  <pic:blipFill>
                    <a:blip r:embed="rId12"/>
                    <a:stretch>
                      <a:fillRect/>
                    </a:stretch>
                  </pic:blipFill>
                  <pic:spPr>
                    <a:xfrm>
                      <a:off x="0" y="0"/>
                      <a:ext cx="5731510" cy="574675"/>
                    </a:xfrm>
                    <a:prstGeom prst="rect">
                      <a:avLst/>
                    </a:prstGeom>
                  </pic:spPr>
                </pic:pic>
              </a:graphicData>
            </a:graphic>
          </wp:inline>
        </w:drawing>
      </w:r>
    </w:p>
    <w:p w14:paraId="31CB22B8" w14:textId="7E290255" w:rsidR="00CB6334" w:rsidRPr="00CB6334" w:rsidRDefault="00276E40" w:rsidP="00CB6334">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Month column:</w:t>
      </w:r>
    </w:p>
    <w:p w14:paraId="25EAFB3B" w14:textId="20DC4B64" w:rsidR="00C6689A" w:rsidRDefault="00276E40" w:rsidP="00CB6334">
      <w:pPr>
        <w:pStyle w:val="NoSpacing"/>
        <w:spacing w:line="360" w:lineRule="auto"/>
        <w:rPr>
          <w:rFonts w:ascii="Times New Roman" w:hAnsi="Times New Roman" w:cs="Times New Roman"/>
          <w:sz w:val="24"/>
          <w:szCs w:val="24"/>
        </w:rPr>
      </w:pPr>
      <w:r w:rsidRPr="00276E40">
        <w:rPr>
          <w:rFonts w:ascii="Times New Roman" w:hAnsi="Times New Roman" w:cs="Times New Roman"/>
          <w:noProof/>
          <w:sz w:val="24"/>
          <w:szCs w:val="24"/>
        </w:rPr>
        <w:drawing>
          <wp:inline distT="0" distB="0" distL="0" distR="0" wp14:anchorId="3E450A01" wp14:editId="298189D3">
            <wp:extent cx="5731510" cy="501650"/>
            <wp:effectExtent l="0" t="0" r="2540" b="0"/>
            <wp:docPr id="2081110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110870" name=""/>
                    <pic:cNvPicPr/>
                  </pic:nvPicPr>
                  <pic:blipFill>
                    <a:blip r:embed="rId13"/>
                    <a:stretch>
                      <a:fillRect/>
                    </a:stretch>
                  </pic:blipFill>
                  <pic:spPr>
                    <a:xfrm>
                      <a:off x="0" y="0"/>
                      <a:ext cx="5731510" cy="501650"/>
                    </a:xfrm>
                    <a:prstGeom prst="rect">
                      <a:avLst/>
                    </a:prstGeom>
                  </pic:spPr>
                </pic:pic>
              </a:graphicData>
            </a:graphic>
          </wp:inline>
        </w:drawing>
      </w:r>
    </w:p>
    <w:p w14:paraId="781246D2" w14:textId="655FE6AF" w:rsidR="00C6689A" w:rsidRDefault="00276E40" w:rsidP="00CB6334">
      <w:pPr>
        <w:pStyle w:val="NoSpacing"/>
        <w:spacing w:line="360" w:lineRule="auto"/>
        <w:rPr>
          <w:noProof/>
        </w:rPr>
      </w:pPr>
      <w:r>
        <w:rPr>
          <w:noProof/>
        </w:rPr>
        <w:lastRenderedPageBreak/>
        <w:t>Year Column:</w:t>
      </w:r>
    </w:p>
    <w:p w14:paraId="455F63FD" w14:textId="2B8278C7" w:rsidR="00276E40" w:rsidRDefault="006C3FB8" w:rsidP="00CB6334">
      <w:pPr>
        <w:pStyle w:val="NoSpacing"/>
        <w:spacing w:line="360" w:lineRule="auto"/>
        <w:rPr>
          <w:noProof/>
        </w:rPr>
      </w:pPr>
      <w:r w:rsidRPr="006C3FB8">
        <w:rPr>
          <w:noProof/>
        </w:rPr>
        <w:drawing>
          <wp:inline distT="0" distB="0" distL="0" distR="0" wp14:anchorId="47603F43" wp14:editId="37BEED8C">
            <wp:extent cx="5731510" cy="493395"/>
            <wp:effectExtent l="0" t="0" r="2540" b="1905"/>
            <wp:docPr id="1716576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576121" name=""/>
                    <pic:cNvPicPr/>
                  </pic:nvPicPr>
                  <pic:blipFill>
                    <a:blip r:embed="rId14"/>
                    <a:stretch>
                      <a:fillRect/>
                    </a:stretch>
                  </pic:blipFill>
                  <pic:spPr>
                    <a:xfrm>
                      <a:off x="0" y="0"/>
                      <a:ext cx="5731510" cy="493395"/>
                    </a:xfrm>
                    <a:prstGeom prst="rect">
                      <a:avLst/>
                    </a:prstGeom>
                  </pic:spPr>
                </pic:pic>
              </a:graphicData>
            </a:graphic>
          </wp:inline>
        </w:drawing>
      </w:r>
    </w:p>
    <w:p w14:paraId="1EB8B852" w14:textId="16CA91F0" w:rsidR="00276E40" w:rsidRDefault="00276E40" w:rsidP="00276E40">
      <w:pPr>
        <w:pStyle w:val="NoSpacing"/>
        <w:spacing w:line="360" w:lineRule="auto"/>
        <w:rPr>
          <w:rFonts w:ascii="Times New Roman" w:hAnsi="Times New Roman" w:cs="Times New Roman"/>
          <w:sz w:val="24"/>
          <w:szCs w:val="24"/>
        </w:rPr>
      </w:pPr>
      <w:r w:rsidRPr="005E3FFB">
        <w:rPr>
          <w:rFonts w:ascii="Times New Roman" w:hAnsi="Times New Roman" w:cs="Times New Roman"/>
          <w:sz w:val="24"/>
          <w:szCs w:val="24"/>
        </w:rPr>
        <w:t>Fill Down</w:t>
      </w:r>
      <w:r w:rsidR="006C3FB8">
        <w:rPr>
          <w:rFonts w:ascii="Times New Roman" w:hAnsi="Times New Roman" w:cs="Times New Roman"/>
          <w:sz w:val="24"/>
          <w:szCs w:val="24"/>
        </w:rPr>
        <w:t xml:space="preserve"> for each formula</w:t>
      </w:r>
      <w:r w:rsidRPr="005E3FFB">
        <w:rPr>
          <w:rFonts w:ascii="Times New Roman" w:hAnsi="Times New Roman" w:cs="Times New Roman"/>
          <w:sz w:val="24"/>
          <w:szCs w:val="24"/>
        </w:rPr>
        <w:t>: Go to the Home tab, click Fill in the Editing group, and select Down. This will fill the formula in all selected cells.</w:t>
      </w:r>
    </w:p>
    <w:p w14:paraId="7F7FB0E7" w14:textId="39F2A66B" w:rsidR="004E7F62" w:rsidRPr="00CD51EF" w:rsidRDefault="00CE4267" w:rsidP="00C27DE3">
      <w:pPr>
        <w:pStyle w:val="NoSpacing"/>
        <w:spacing w:line="360" w:lineRule="auto"/>
        <w:rPr>
          <w:rFonts w:ascii="Times New Roman" w:hAnsi="Times New Roman" w:cs="Times New Roman"/>
          <w:b/>
          <w:bCs/>
          <w:sz w:val="24"/>
          <w:szCs w:val="24"/>
        </w:rPr>
      </w:pPr>
      <w:r w:rsidRPr="00CD51EF">
        <w:rPr>
          <w:rFonts w:ascii="Times New Roman" w:hAnsi="Times New Roman" w:cs="Times New Roman"/>
          <w:b/>
          <w:bCs/>
          <w:sz w:val="24"/>
          <w:szCs w:val="24"/>
        </w:rPr>
        <w:t>Create a Pivot Chart</w:t>
      </w:r>
      <w:r w:rsidR="009A46F4" w:rsidRPr="00CD51EF">
        <w:rPr>
          <w:rFonts w:ascii="Times New Roman" w:hAnsi="Times New Roman" w:cs="Times New Roman"/>
          <w:b/>
          <w:bCs/>
          <w:sz w:val="24"/>
          <w:szCs w:val="24"/>
        </w:rPr>
        <w:t xml:space="preserve"> for Total Sales</w:t>
      </w:r>
      <w:r w:rsidRPr="00CD51EF">
        <w:rPr>
          <w:rFonts w:ascii="Times New Roman" w:hAnsi="Times New Roman" w:cs="Times New Roman"/>
          <w:b/>
          <w:bCs/>
          <w:sz w:val="24"/>
          <w:szCs w:val="24"/>
        </w:rPr>
        <w:t>:</w:t>
      </w:r>
    </w:p>
    <w:p w14:paraId="4FE24A7F" w14:textId="69146B29" w:rsidR="00CE4267" w:rsidRDefault="00CE4267" w:rsidP="00C27DE3">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Select the range and go to Insert tab to insert a Pivot Chart</w:t>
      </w:r>
    </w:p>
    <w:p w14:paraId="6759D658" w14:textId="4B75FFAB" w:rsidR="004E7F62" w:rsidRDefault="00CE4267" w:rsidP="00CD51EF">
      <w:pPr>
        <w:pStyle w:val="NoSpacing"/>
        <w:spacing w:line="360" w:lineRule="auto"/>
        <w:jc w:val="center"/>
        <w:rPr>
          <w:rFonts w:ascii="Times New Roman" w:hAnsi="Times New Roman" w:cs="Times New Roman"/>
          <w:sz w:val="24"/>
          <w:szCs w:val="24"/>
        </w:rPr>
      </w:pPr>
      <w:r w:rsidRPr="00DB12E6">
        <w:rPr>
          <w:rFonts w:ascii="Times New Roman" w:hAnsi="Times New Roman" w:cs="Times New Roman"/>
          <w:noProof/>
          <w:sz w:val="24"/>
          <w:szCs w:val="24"/>
        </w:rPr>
        <w:drawing>
          <wp:inline distT="0" distB="0" distL="0" distR="0" wp14:anchorId="08DE1D6A" wp14:editId="4C1B1A43">
            <wp:extent cx="2707574" cy="2724639"/>
            <wp:effectExtent l="0" t="0" r="0" b="0"/>
            <wp:docPr id="14897746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774623" name="Picture 1" descr="A screenshot of a computer&#10;&#10;Description automatically generated"/>
                    <pic:cNvPicPr/>
                  </pic:nvPicPr>
                  <pic:blipFill>
                    <a:blip r:embed="rId15"/>
                    <a:stretch>
                      <a:fillRect/>
                    </a:stretch>
                  </pic:blipFill>
                  <pic:spPr>
                    <a:xfrm>
                      <a:off x="0" y="0"/>
                      <a:ext cx="2713454" cy="2730556"/>
                    </a:xfrm>
                    <a:prstGeom prst="rect">
                      <a:avLst/>
                    </a:prstGeom>
                  </pic:spPr>
                </pic:pic>
              </a:graphicData>
            </a:graphic>
          </wp:inline>
        </w:drawing>
      </w:r>
    </w:p>
    <w:p w14:paraId="7DA537B1" w14:textId="14283A05" w:rsidR="00DB12E6" w:rsidRDefault="00CE4267" w:rsidP="00C27DE3">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Input and configure </w:t>
      </w:r>
      <w:proofErr w:type="gramStart"/>
      <w:r>
        <w:rPr>
          <w:rFonts w:ascii="Times New Roman" w:hAnsi="Times New Roman" w:cs="Times New Roman"/>
          <w:sz w:val="24"/>
          <w:szCs w:val="24"/>
        </w:rPr>
        <w:t>Data</w:t>
      </w:r>
      <w:proofErr w:type="gramEnd"/>
    </w:p>
    <w:p w14:paraId="019E8D93" w14:textId="20C6E6EC" w:rsidR="00DB12E6" w:rsidRDefault="00CE4267" w:rsidP="00CD51EF">
      <w:pPr>
        <w:pStyle w:val="NoSpacing"/>
        <w:spacing w:line="360" w:lineRule="auto"/>
        <w:jc w:val="center"/>
        <w:rPr>
          <w:rFonts w:ascii="Times New Roman" w:hAnsi="Times New Roman" w:cs="Times New Roman"/>
          <w:sz w:val="24"/>
          <w:szCs w:val="24"/>
        </w:rPr>
      </w:pPr>
      <w:r w:rsidRPr="00CE4267">
        <w:rPr>
          <w:rFonts w:ascii="Times New Roman" w:hAnsi="Times New Roman" w:cs="Times New Roman"/>
          <w:noProof/>
          <w:sz w:val="24"/>
          <w:szCs w:val="24"/>
        </w:rPr>
        <w:drawing>
          <wp:inline distT="0" distB="0" distL="0" distR="0" wp14:anchorId="09959E64" wp14:editId="3B58C419">
            <wp:extent cx="4221655" cy="1653864"/>
            <wp:effectExtent l="0" t="0" r="7620" b="3810"/>
            <wp:docPr id="18305944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594408" name="Picture 1" descr="A screenshot of a computer&#10;&#10;Description automatically generated"/>
                    <pic:cNvPicPr/>
                  </pic:nvPicPr>
                  <pic:blipFill>
                    <a:blip r:embed="rId16"/>
                    <a:stretch>
                      <a:fillRect/>
                    </a:stretch>
                  </pic:blipFill>
                  <pic:spPr>
                    <a:xfrm>
                      <a:off x="0" y="0"/>
                      <a:ext cx="4235212" cy="1659175"/>
                    </a:xfrm>
                    <a:prstGeom prst="rect">
                      <a:avLst/>
                    </a:prstGeom>
                  </pic:spPr>
                </pic:pic>
              </a:graphicData>
            </a:graphic>
          </wp:inline>
        </w:drawing>
      </w:r>
    </w:p>
    <w:p w14:paraId="7B1FE7DF" w14:textId="77777777" w:rsidR="00CD51EF" w:rsidRDefault="00CD51EF" w:rsidP="00CD51EF">
      <w:pPr>
        <w:pStyle w:val="NoSpacing"/>
        <w:spacing w:line="360" w:lineRule="auto"/>
        <w:jc w:val="center"/>
        <w:rPr>
          <w:rFonts w:ascii="Times New Roman" w:hAnsi="Times New Roman" w:cs="Times New Roman"/>
          <w:sz w:val="24"/>
          <w:szCs w:val="24"/>
        </w:rPr>
      </w:pPr>
    </w:p>
    <w:p w14:paraId="24E3F194" w14:textId="28437FAB" w:rsidR="00DB12E6" w:rsidRDefault="00CE4267" w:rsidP="00C27DE3">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Choose Style</w:t>
      </w:r>
    </w:p>
    <w:p w14:paraId="5C62AEE6" w14:textId="77777777" w:rsidR="00CE4267" w:rsidRDefault="00CE4267" w:rsidP="00C27DE3">
      <w:pPr>
        <w:pStyle w:val="NoSpacing"/>
        <w:spacing w:line="360" w:lineRule="auto"/>
        <w:rPr>
          <w:rFonts w:ascii="Times New Roman" w:hAnsi="Times New Roman" w:cs="Times New Roman"/>
          <w:sz w:val="24"/>
          <w:szCs w:val="24"/>
        </w:rPr>
      </w:pPr>
    </w:p>
    <w:p w14:paraId="37A1DB19" w14:textId="6E78955A" w:rsidR="00CE4267" w:rsidRDefault="00CE4267" w:rsidP="00CD51EF">
      <w:pPr>
        <w:pStyle w:val="NoSpacing"/>
        <w:spacing w:line="360" w:lineRule="auto"/>
        <w:jc w:val="center"/>
        <w:rPr>
          <w:rFonts w:ascii="Times New Roman" w:hAnsi="Times New Roman" w:cs="Times New Roman"/>
          <w:sz w:val="24"/>
          <w:szCs w:val="24"/>
        </w:rPr>
      </w:pPr>
      <w:r w:rsidRPr="00CE4267">
        <w:rPr>
          <w:rFonts w:ascii="Times New Roman" w:hAnsi="Times New Roman" w:cs="Times New Roman"/>
          <w:noProof/>
          <w:sz w:val="24"/>
          <w:szCs w:val="24"/>
        </w:rPr>
        <w:drawing>
          <wp:inline distT="0" distB="0" distL="0" distR="0" wp14:anchorId="23069FA0" wp14:editId="420A2F9B">
            <wp:extent cx="2957751" cy="1318307"/>
            <wp:effectExtent l="0" t="0" r="0" b="0"/>
            <wp:docPr id="1751085887" name="Picture 1" descr="A graph with blue lines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085887" name="Picture 1" descr="A graph with blue lines and white text&#10;&#10;Description automatically generated"/>
                    <pic:cNvPicPr/>
                  </pic:nvPicPr>
                  <pic:blipFill>
                    <a:blip r:embed="rId17"/>
                    <a:stretch>
                      <a:fillRect/>
                    </a:stretch>
                  </pic:blipFill>
                  <pic:spPr>
                    <a:xfrm>
                      <a:off x="0" y="0"/>
                      <a:ext cx="3000576" cy="1337395"/>
                    </a:xfrm>
                    <a:prstGeom prst="rect">
                      <a:avLst/>
                    </a:prstGeom>
                  </pic:spPr>
                </pic:pic>
              </a:graphicData>
            </a:graphic>
          </wp:inline>
        </w:drawing>
      </w:r>
    </w:p>
    <w:p w14:paraId="2CCA1B76" w14:textId="77777777" w:rsidR="00CE4267" w:rsidRDefault="00CE4267" w:rsidP="00C27DE3">
      <w:pPr>
        <w:pStyle w:val="NoSpacing"/>
        <w:spacing w:line="360" w:lineRule="auto"/>
        <w:rPr>
          <w:rFonts w:ascii="Times New Roman" w:hAnsi="Times New Roman" w:cs="Times New Roman"/>
          <w:sz w:val="24"/>
          <w:szCs w:val="24"/>
        </w:rPr>
      </w:pPr>
    </w:p>
    <w:p w14:paraId="5D478EB9" w14:textId="6CF8C106" w:rsidR="00CE4267" w:rsidRDefault="006C7A80" w:rsidP="00C27DE3">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Total Sales</w:t>
      </w:r>
      <w:r w:rsidR="00CD51EF">
        <w:rPr>
          <w:rFonts w:ascii="Times New Roman" w:hAnsi="Times New Roman" w:cs="Times New Roman"/>
          <w:sz w:val="24"/>
          <w:szCs w:val="24"/>
        </w:rPr>
        <w:t xml:space="preserve"> final</w:t>
      </w:r>
    </w:p>
    <w:p w14:paraId="27DAAB7F" w14:textId="77777777" w:rsidR="00CE4267" w:rsidRDefault="00CE4267" w:rsidP="00C27DE3">
      <w:pPr>
        <w:pStyle w:val="NoSpacing"/>
        <w:spacing w:line="360" w:lineRule="auto"/>
        <w:rPr>
          <w:rFonts w:ascii="Times New Roman" w:hAnsi="Times New Roman" w:cs="Times New Roman"/>
          <w:sz w:val="24"/>
          <w:szCs w:val="24"/>
        </w:rPr>
      </w:pPr>
    </w:p>
    <w:p w14:paraId="4615AE93" w14:textId="6FDFF294" w:rsidR="00440670" w:rsidRDefault="00215177" w:rsidP="00932CB9">
      <w:pPr>
        <w:pStyle w:val="NoSpacing"/>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49C40EA" wp14:editId="0E8FD082">
            <wp:extent cx="6402830" cy="2502290"/>
            <wp:effectExtent l="0" t="0" r="0" b="0"/>
            <wp:docPr id="6275331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450298" cy="2520841"/>
                    </a:xfrm>
                    <a:prstGeom prst="rect">
                      <a:avLst/>
                    </a:prstGeom>
                    <a:noFill/>
                  </pic:spPr>
                </pic:pic>
              </a:graphicData>
            </a:graphic>
          </wp:inline>
        </w:drawing>
      </w:r>
    </w:p>
    <w:p w14:paraId="04AD96FE" w14:textId="1407363D" w:rsidR="00CE4267" w:rsidRDefault="00CE4267" w:rsidP="00C27DE3">
      <w:pPr>
        <w:pStyle w:val="NoSpacing"/>
        <w:spacing w:line="360" w:lineRule="auto"/>
        <w:rPr>
          <w:rFonts w:ascii="Times New Roman" w:hAnsi="Times New Roman" w:cs="Times New Roman"/>
          <w:sz w:val="24"/>
          <w:szCs w:val="24"/>
        </w:rPr>
      </w:pPr>
    </w:p>
    <w:p w14:paraId="41844C38" w14:textId="10CCD1FE" w:rsidR="00CE4267" w:rsidRDefault="00215177" w:rsidP="00C27DE3">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Total Quantity</w:t>
      </w:r>
      <w:r w:rsidR="00CD51EF">
        <w:rPr>
          <w:rFonts w:ascii="Times New Roman" w:hAnsi="Times New Roman" w:cs="Times New Roman"/>
          <w:sz w:val="24"/>
          <w:szCs w:val="24"/>
        </w:rPr>
        <w:t xml:space="preserve"> final</w:t>
      </w:r>
    </w:p>
    <w:p w14:paraId="3482C162" w14:textId="7D20E5BC" w:rsidR="00DB12E6" w:rsidRDefault="00DB12E6" w:rsidP="00932CB9">
      <w:pPr>
        <w:pStyle w:val="NoSpacing"/>
        <w:spacing w:line="360" w:lineRule="auto"/>
        <w:jc w:val="center"/>
        <w:rPr>
          <w:rFonts w:ascii="Times New Roman" w:hAnsi="Times New Roman" w:cs="Times New Roman"/>
          <w:sz w:val="24"/>
          <w:szCs w:val="24"/>
        </w:rPr>
      </w:pPr>
    </w:p>
    <w:p w14:paraId="3BB091B1" w14:textId="64509A1F" w:rsidR="00CE4267" w:rsidRDefault="00C24B87" w:rsidP="00C24B87">
      <w:pPr>
        <w:pStyle w:val="NoSpacing"/>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3E1139F" wp14:editId="4C14B903">
            <wp:extent cx="5471517" cy="2450070"/>
            <wp:effectExtent l="0" t="0" r="0" b="7620"/>
            <wp:docPr id="18391369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515225" cy="2469642"/>
                    </a:xfrm>
                    <a:prstGeom prst="rect">
                      <a:avLst/>
                    </a:prstGeom>
                    <a:noFill/>
                  </pic:spPr>
                </pic:pic>
              </a:graphicData>
            </a:graphic>
          </wp:inline>
        </w:drawing>
      </w:r>
    </w:p>
    <w:p w14:paraId="1678EEE4" w14:textId="77777777" w:rsidR="00CE4267" w:rsidRDefault="00CE4267" w:rsidP="00C27DE3">
      <w:pPr>
        <w:pStyle w:val="NoSpacing"/>
        <w:spacing w:line="360" w:lineRule="auto"/>
        <w:rPr>
          <w:rFonts w:ascii="Times New Roman" w:hAnsi="Times New Roman" w:cs="Times New Roman"/>
          <w:sz w:val="24"/>
          <w:szCs w:val="24"/>
        </w:rPr>
      </w:pPr>
    </w:p>
    <w:p w14:paraId="4EDCB339" w14:textId="032075D1" w:rsidR="00C77F56" w:rsidRPr="00C77F56" w:rsidRDefault="00C77F56" w:rsidP="00C77F56">
      <w:pPr>
        <w:pStyle w:val="Heading2"/>
      </w:pPr>
      <w:bookmarkStart w:id="5" w:name="_Toc166193381"/>
      <w:r w:rsidRPr="00C77F56">
        <w:t xml:space="preserve">Summarize </w:t>
      </w:r>
      <w:proofErr w:type="gramStart"/>
      <w:r w:rsidRPr="00C77F56">
        <w:t>data</w:t>
      </w:r>
      <w:bookmarkEnd w:id="5"/>
      <w:proofErr w:type="gramEnd"/>
    </w:p>
    <w:p w14:paraId="36FA53A6" w14:textId="77777777" w:rsidR="00592756" w:rsidRPr="00592756" w:rsidRDefault="00592756" w:rsidP="00592756">
      <w:pPr>
        <w:pStyle w:val="NoSpacing"/>
        <w:spacing w:line="360" w:lineRule="auto"/>
        <w:ind w:firstLine="720"/>
        <w:rPr>
          <w:rFonts w:ascii="Times New Roman" w:hAnsi="Times New Roman" w:cs="Times New Roman"/>
          <w:sz w:val="24"/>
          <w:szCs w:val="24"/>
          <w:lang w:eastAsia="en-GB"/>
        </w:rPr>
      </w:pPr>
      <w:r w:rsidRPr="00592756">
        <w:rPr>
          <w:rFonts w:ascii="Times New Roman" w:hAnsi="Times New Roman" w:cs="Times New Roman"/>
          <w:sz w:val="24"/>
          <w:szCs w:val="24"/>
          <w:lang w:eastAsia="en-GB"/>
        </w:rPr>
        <w:t xml:space="preserve">The bar charts, generated from the dataset, illustrate the trend of average monthly sales, showcasing a distinct pattern of varying consumer activity over the course of the year. </w:t>
      </w:r>
      <w:proofErr w:type="gramStart"/>
      <w:r w:rsidRPr="00592756">
        <w:rPr>
          <w:rFonts w:ascii="Times New Roman" w:hAnsi="Times New Roman" w:cs="Times New Roman"/>
          <w:sz w:val="24"/>
          <w:szCs w:val="24"/>
          <w:lang w:eastAsia="en-GB"/>
        </w:rPr>
        <w:t>In particular, September</w:t>
      </w:r>
      <w:proofErr w:type="gramEnd"/>
      <w:r w:rsidRPr="00592756">
        <w:rPr>
          <w:rFonts w:ascii="Times New Roman" w:hAnsi="Times New Roman" w:cs="Times New Roman"/>
          <w:sz w:val="24"/>
          <w:szCs w:val="24"/>
          <w:lang w:eastAsia="en-GB"/>
        </w:rPr>
        <w:t xml:space="preserve"> and November are notable for their significantly higher sales volumes compared to typically slower months like January and February. This increase in </w:t>
      </w:r>
      <w:r w:rsidRPr="00592756">
        <w:rPr>
          <w:rFonts w:ascii="Times New Roman" w:hAnsi="Times New Roman" w:cs="Times New Roman"/>
          <w:sz w:val="24"/>
          <w:szCs w:val="24"/>
          <w:lang w:eastAsia="en-GB"/>
        </w:rPr>
        <w:lastRenderedPageBreak/>
        <w:t>activity can probably be linked to the timing of certain seasonal promotions and the purchasing habits of consumers.</w:t>
      </w:r>
    </w:p>
    <w:p w14:paraId="3C67C6B2" w14:textId="77777777" w:rsidR="00592756" w:rsidRPr="00592756" w:rsidRDefault="00592756" w:rsidP="00592756">
      <w:pPr>
        <w:pStyle w:val="NoSpacing"/>
        <w:spacing w:line="360" w:lineRule="auto"/>
        <w:ind w:firstLine="720"/>
        <w:rPr>
          <w:rFonts w:ascii="Times New Roman" w:hAnsi="Times New Roman" w:cs="Times New Roman"/>
          <w:sz w:val="24"/>
          <w:szCs w:val="24"/>
          <w:lang w:eastAsia="en-GB"/>
        </w:rPr>
      </w:pPr>
      <w:r w:rsidRPr="00592756">
        <w:rPr>
          <w:rFonts w:ascii="Times New Roman" w:hAnsi="Times New Roman" w:cs="Times New Roman"/>
          <w:sz w:val="24"/>
          <w:szCs w:val="24"/>
          <w:lang w:eastAsia="en-GB"/>
        </w:rPr>
        <w:t>Unfortunately, the analysis is currently missing complete data for a few important months, including March, October, and December. Not having data for these months hinders a comprehensive analysis of sales trends throughout the year, which is important for understanding how seasons affect different quarters.</w:t>
      </w:r>
    </w:p>
    <w:p w14:paraId="743E67C3" w14:textId="77777777" w:rsidR="00592756" w:rsidRPr="00592756" w:rsidRDefault="00592756" w:rsidP="00592756">
      <w:pPr>
        <w:pStyle w:val="NoSpacing"/>
        <w:spacing w:line="360" w:lineRule="auto"/>
        <w:ind w:firstLine="720"/>
        <w:rPr>
          <w:rFonts w:ascii="Times New Roman" w:hAnsi="Times New Roman" w:cs="Times New Roman"/>
          <w:sz w:val="24"/>
          <w:szCs w:val="24"/>
          <w:lang w:eastAsia="en-GB"/>
        </w:rPr>
      </w:pPr>
      <w:r w:rsidRPr="00592756">
        <w:rPr>
          <w:rFonts w:ascii="Times New Roman" w:hAnsi="Times New Roman" w:cs="Times New Roman"/>
          <w:sz w:val="24"/>
          <w:szCs w:val="24"/>
          <w:lang w:eastAsia="en-GB"/>
        </w:rPr>
        <w:t>The noticeable rise in sales during September and November indicates that these months could be greatly impacted by back-to-school promotions and the start of the holiday shopping season. September is a busy time for retail, with parents and students getting ready for the new school year by buying school supplies and clothing. November's sales spikes are usually driven by the convergence of Thanksgiving sales events and early Christmas shopping, as consumers seize the opportunity to save money during Black Friday and Cyber Monday.</w:t>
      </w:r>
    </w:p>
    <w:p w14:paraId="6D5DF1BE" w14:textId="77777777" w:rsidR="00592756" w:rsidRPr="00592756" w:rsidRDefault="00592756" w:rsidP="00592756">
      <w:pPr>
        <w:pStyle w:val="NoSpacing"/>
        <w:spacing w:line="360" w:lineRule="auto"/>
        <w:ind w:firstLine="720"/>
        <w:rPr>
          <w:rFonts w:ascii="Times New Roman" w:hAnsi="Times New Roman" w:cs="Times New Roman"/>
          <w:sz w:val="24"/>
          <w:szCs w:val="24"/>
          <w:lang w:eastAsia="en-GB"/>
        </w:rPr>
      </w:pPr>
      <w:r w:rsidRPr="00592756">
        <w:rPr>
          <w:rFonts w:ascii="Times New Roman" w:hAnsi="Times New Roman" w:cs="Times New Roman"/>
          <w:sz w:val="24"/>
          <w:szCs w:val="24"/>
          <w:lang w:eastAsia="en-GB"/>
        </w:rPr>
        <w:t xml:space="preserve">Grasping these patterns is crucial for strategic planning and marketing. During these peak times, retailers </w:t>
      </w:r>
      <w:proofErr w:type="gramStart"/>
      <w:r w:rsidRPr="00592756">
        <w:rPr>
          <w:rFonts w:ascii="Times New Roman" w:hAnsi="Times New Roman" w:cs="Times New Roman"/>
          <w:sz w:val="24"/>
          <w:szCs w:val="24"/>
          <w:lang w:eastAsia="en-GB"/>
        </w:rPr>
        <w:t>have the opportunity to</w:t>
      </w:r>
      <w:proofErr w:type="gramEnd"/>
      <w:r w:rsidRPr="00592756">
        <w:rPr>
          <w:rFonts w:ascii="Times New Roman" w:hAnsi="Times New Roman" w:cs="Times New Roman"/>
          <w:sz w:val="24"/>
          <w:szCs w:val="24"/>
          <w:lang w:eastAsia="en-GB"/>
        </w:rPr>
        <w:t xml:space="preserve"> maximise their inventory and marketing strategies to take advantage of the predictable surge in consumer spending. In addition, the missing data for March, October, and December indicates the necessity for additional data gathering and examination to achieve a comprehensive comprehension of the yearly sales pattern. By addressing these gaps, businesses can enhance their readiness for potential sales opportunities or downturns during these months, such as spring promotions, Halloween, and the full impact of the holiday shopping season.</w:t>
      </w:r>
    </w:p>
    <w:p w14:paraId="6CCE6AC4" w14:textId="77777777" w:rsidR="00932CB9" w:rsidRDefault="00932CB9" w:rsidP="00C27DE3">
      <w:pPr>
        <w:pStyle w:val="NoSpacing"/>
        <w:spacing w:line="360" w:lineRule="auto"/>
        <w:rPr>
          <w:rFonts w:ascii="Times New Roman" w:hAnsi="Times New Roman" w:cs="Times New Roman"/>
          <w:sz w:val="24"/>
          <w:szCs w:val="24"/>
        </w:rPr>
      </w:pPr>
    </w:p>
    <w:p w14:paraId="2942034F" w14:textId="5EF7B7F9" w:rsidR="00932CB9" w:rsidRDefault="007D24BC" w:rsidP="00C77F56">
      <w:pPr>
        <w:pStyle w:val="Heading2"/>
      </w:pPr>
      <w:bookmarkStart w:id="6" w:name="_Toc166193382"/>
      <w:r>
        <w:t>M</w:t>
      </w:r>
      <w:r w:rsidRPr="007D24BC">
        <w:t>ost profitable segment customers</w:t>
      </w:r>
      <w:bookmarkEnd w:id="6"/>
    </w:p>
    <w:p w14:paraId="79C0BC43" w14:textId="77777777" w:rsidR="00932CB9" w:rsidRDefault="00932CB9" w:rsidP="00C27DE3">
      <w:pPr>
        <w:pStyle w:val="NoSpacing"/>
        <w:spacing w:line="360" w:lineRule="auto"/>
        <w:rPr>
          <w:rFonts w:ascii="Times New Roman" w:hAnsi="Times New Roman" w:cs="Times New Roman"/>
          <w:sz w:val="24"/>
          <w:szCs w:val="24"/>
        </w:rPr>
      </w:pPr>
    </w:p>
    <w:p w14:paraId="1B593B72" w14:textId="486DEE32" w:rsidR="00FC1A79" w:rsidRDefault="009C5059" w:rsidP="009C5059">
      <w:pPr>
        <w:pStyle w:val="NoSpacing"/>
        <w:spacing w:line="360" w:lineRule="auto"/>
        <w:ind w:firstLine="72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32F90EA" wp14:editId="2D958FF3">
            <wp:extent cx="3752119" cy="2358678"/>
            <wp:effectExtent l="0" t="0" r="1270" b="3810"/>
            <wp:docPr id="17298210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67541" cy="2368373"/>
                    </a:xfrm>
                    <a:prstGeom prst="rect">
                      <a:avLst/>
                    </a:prstGeom>
                    <a:noFill/>
                  </pic:spPr>
                </pic:pic>
              </a:graphicData>
            </a:graphic>
          </wp:inline>
        </w:drawing>
      </w:r>
    </w:p>
    <w:p w14:paraId="40B08798" w14:textId="77777777" w:rsidR="00FC1A79" w:rsidRDefault="00FC1A79" w:rsidP="00592756">
      <w:pPr>
        <w:pStyle w:val="NoSpacing"/>
        <w:spacing w:line="360" w:lineRule="auto"/>
        <w:ind w:firstLine="720"/>
        <w:rPr>
          <w:rFonts w:ascii="Times New Roman" w:hAnsi="Times New Roman" w:cs="Times New Roman"/>
          <w:sz w:val="24"/>
          <w:szCs w:val="24"/>
        </w:rPr>
      </w:pPr>
    </w:p>
    <w:p w14:paraId="623D5C52" w14:textId="23DFDDB0" w:rsidR="009C5059" w:rsidRDefault="00727791" w:rsidP="00592756">
      <w:pPr>
        <w:pStyle w:val="NoSpacing"/>
        <w:spacing w:line="360" w:lineRule="auto"/>
        <w:ind w:firstLine="720"/>
        <w:rPr>
          <w:rFonts w:ascii="Times New Roman" w:hAnsi="Times New Roman" w:cs="Times New Roman"/>
          <w:sz w:val="24"/>
          <w:szCs w:val="24"/>
        </w:rPr>
      </w:pPr>
      <w:proofErr w:type="gramStart"/>
      <w:r w:rsidRPr="00727791">
        <w:rPr>
          <w:rFonts w:ascii="Times New Roman" w:hAnsi="Times New Roman" w:cs="Times New Roman"/>
          <w:sz w:val="24"/>
          <w:szCs w:val="24"/>
        </w:rPr>
        <w:t>SUMIF(</w:t>
      </w:r>
      <w:proofErr w:type="gramEnd"/>
      <w:r w:rsidRPr="00727791">
        <w:rPr>
          <w:rFonts w:ascii="Times New Roman" w:hAnsi="Times New Roman" w:cs="Times New Roman"/>
          <w:sz w:val="24"/>
          <w:szCs w:val="24"/>
        </w:rPr>
        <w:t>) for Summing Sales by Country:</w:t>
      </w:r>
      <w:r w:rsidRPr="00727791">
        <w:rPr>
          <w:rFonts w:ascii="Times New Roman" w:hAnsi="Times New Roman" w:cs="Times New Roman"/>
          <w:sz w:val="24"/>
          <w:szCs w:val="24"/>
        </w:rPr>
        <w:t xml:space="preserve"> </w:t>
      </w:r>
      <w:r>
        <w:rPr>
          <w:rFonts w:ascii="Times New Roman" w:hAnsi="Times New Roman" w:cs="Times New Roman"/>
          <w:sz w:val="24"/>
          <w:szCs w:val="24"/>
        </w:rPr>
        <w:t xml:space="preserve"> </w:t>
      </w:r>
      <w:r w:rsidRPr="00727791">
        <w:rPr>
          <w:rFonts w:ascii="Times New Roman" w:hAnsi="Times New Roman" w:cs="Times New Roman"/>
          <w:sz w:val="24"/>
          <w:szCs w:val="24"/>
        </w:rPr>
        <w:t>=SUMIF(</w:t>
      </w:r>
      <w:proofErr w:type="spellStart"/>
      <w:r w:rsidRPr="00727791">
        <w:rPr>
          <w:rFonts w:ascii="Times New Roman" w:hAnsi="Times New Roman" w:cs="Times New Roman"/>
          <w:sz w:val="24"/>
          <w:szCs w:val="24"/>
        </w:rPr>
        <w:t>Country_Range</w:t>
      </w:r>
      <w:proofErr w:type="spellEnd"/>
      <w:r w:rsidRPr="00727791">
        <w:rPr>
          <w:rFonts w:ascii="Times New Roman" w:hAnsi="Times New Roman" w:cs="Times New Roman"/>
          <w:sz w:val="24"/>
          <w:szCs w:val="24"/>
        </w:rPr>
        <w:t>, "</w:t>
      </w:r>
      <w:r>
        <w:rPr>
          <w:rFonts w:ascii="Times New Roman" w:hAnsi="Times New Roman" w:cs="Times New Roman"/>
          <w:sz w:val="24"/>
          <w:szCs w:val="24"/>
        </w:rPr>
        <w:t>Country</w:t>
      </w:r>
      <w:r w:rsidRPr="00727791">
        <w:rPr>
          <w:rFonts w:ascii="Times New Roman" w:hAnsi="Times New Roman" w:cs="Times New Roman"/>
          <w:sz w:val="24"/>
          <w:szCs w:val="24"/>
        </w:rPr>
        <w:t xml:space="preserve">", </w:t>
      </w:r>
      <w:proofErr w:type="spellStart"/>
      <w:r w:rsidRPr="00727791">
        <w:rPr>
          <w:rFonts w:ascii="Times New Roman" w:hAnsi="Times New Roman" w:cs="Times New Roman"/>
          <w:sz w:val="24"/>
          <w:szCs w:val="24"/>
        </w:rPr>
        <w:t>Sales_Range</w:t>
      </w:r>
      <w:proofErr w:type="spellEnd"/>
      <w:r w:rsidRPr="00727791">
        <w:rPr>
          <w:rFonts w:ascii="Times New Roman" w:hAnsi="Times New Roman" w:cs="Times New Roman"/>
          <w:sz w:val="24"/>
          <w:szCs w:val="24"/>
        </w:rPr>
        <w:t>)</w:t>
      </w:r>
    </w:p>
    <w:p w14:paraId="464163AB" w14:textId="79C218DF" w:rsidR="00727791" w:rsidRDefault="00727791" w:rsidP="00592756">
      <w:pPr>
        <w:pStyle w:val="NoSpacing"/>
        <w:spacing w:line="360" w:lineRule="auto"/>
        <w:ind w:firstLine="720"/>
        <w:rPr>
          <w:rFonts w:ascii="Times New Roman" w:hAnsi="Times New Roman" w:cs="Times New Roman"/>
          <w:sz w:val="24"/>
          <w:szCs w:val="24"/>
        </w:rPr>
      </w:pPr>
      <w:proofErr w:type="gramStart"/>
      <w:r w:rsidRPr="00727791">
        <w:rPr>
          <w:rFonts w:ascii="Times New Roman" w:hAnsi="Times New Roman" w:cs="Times New Roman"/>
          <w:sz w:val="24"/>
          <w:szCs w:val="24"/>
        </w:rPr>
        <w:t>COUNTIF(</w:t>
      </w:r>
      <w:proofErr w:type="gramEnd"/>
      <w:r w:rsidRPr="00727791">
        <w:rPr>
          <w:rFonts w:ascii="Times New Roman" w:hAnsi="Times New Roman" w:cs="Times New Roman"/>
          <w:sz w:val="24"/>
          <w:szCs w:val="24"/>
        </w:rPr>
        <w:t>) to Count Sales Transactions by Country</w:t>
      </w:r>
      <w:r>
        <w:rPr>
          <w:rFonts w:ascii="Times New Roman" w:hAnsi="Times New Roman" w:cs="Times New Roman"/>
          <w:sz w:val="24"/>
          <w:szCs w:val="24"/>
        </w:rPr>
        <w:t>;</w:t>
      </w:r>
      <w:r w:rsidRPr="00727791">
        <w:rPr>
          <w:rFonts w:ascii="Times New Roman" w:hAnsi="Times New Roman" w:cs="Times New Roman"/>
          <w:sz w:val="24"/>
          <w:szCs w:val="24"/>
        </w:rPr>
        <w:t xml:space="preserve"> </w:t>
      </w:r>
      <w:r w:rsidRPr="00727791">
        <w:rPr>
          <w:rFonts w:ascii="Times New Roman" w:hAnsi="Times New Roman" w:cs="Times New Roman"/>
          <w:sz w:val="24"/>
          <w:szCs w:val="24"/>
        </w:rPr>
        <w:t>=COUNTIF(</w:t>
      </w:r>
      <w:proofErr w:type="spellStart"/>
      <w:r w:rsidRPr="00727791">
        <w:rPr>
          <w:rFonts w:ascii="Times New Roman" w:hAnsi="Times New Roman" w:cs="Times New Roman"/>
          <w:sz w:val="24"/>
          <w:szCs w:val="24"/>
        </w:rPr>
        <w:t>Country_Range</w:t>
      </w:r>
      <w:proofErr w:type="spellEnd"/>
      <w:r w:rsidRPr="00727791">
        <w:rPr>
          <w:rFonts w:ascii="Times New Roman" w:hAnsi="Times New Roman" w:cs="Times New Roman"/>
          <w:sz w:val="24"/>
          <w:szCs w:val="24"/>
        </w:rPr>
        <w:t>, "</w:t>
      </w:r>
      <w:r>
        <w:rPr>
          <w:rFonts w:ascii="Times New Roman" w:hAnsi="Times New Roman" w:cs="Times New Roman"/>
          <w:sz w:val="24"/>
          <w:szCs w:val="24"/>
        </w:rPr>
        <w:t>Country</w:t>
      </w:r>
      <w:r w:rsidRPr="00727791">
        <w:rPr>
          <w:rFonts w:ascii="Times New Roman" w:hAnsi="Times New Roman" w:cs="Times New Roman"/>
          <w:sz w:val="24"/>
          <w:szCs w:val="24"/>
        </w:rPr>
        <w:t>")</w:t>
      </w:r>
    </w:p>
    <w:p w14:paraId="446EE42F" w14:textId="77777777" w:rsidR="009C5059" w:rsidRDefault="009C5059" w:rsidP="00592756">
      <w:pPr>
        <w:pStyle w:val="NoSpacing"/>
        <w:spacing w:line="360" w:lineRule="auto"/>
        <w:ind w:firstLine="720"/>
        <w:rPr>
          <w:rFonts w:ascii="Times New Roman" w:hAnsi="Times New Roman" w:cs="Times New Roman"/>
          <w:sz w:val="24"/>
          <w:szCs w:val="24"/>
        </w:rPr>
      </w:pPr>
    </w:p>
    <w:p w14:paraId="79BB08CE" w14:textId="77777777" w:rsidR="00197A03" w:rsidRPr="00197A03" w:rsidRDefault="00197A03" w:rsidP="009018CB">
      <w:pPr>
        <w:spacing w:after="0" w:line="240" w:lineRule="auto"/>
        <w:ind w:firstLine="720"/>
        <w:rPr>
          <w:rFonts w:ascii="Times New Roman" w:eastAsia="Times New Roman" w:hAnsi="Times New Roman" w:cs="Times New Roman"/>
          <w:kern w:val="0"/>
          <w:sz w:val="24"/>
          <w:szCs w:val="24"/>
          <w:lang w:eastAsia="en-GB"/>
          <w14:ligatures w14:val="none"/>
        </w:rPr>
      </w:pPr>
      <w:r w:rsidRPr="00197A03">
        <w:rPr>
          <w:rFonts w:ascii="Times New Roman" w:eastAsia="Times New Roman" w:hAnsi="Times New Roman" w:cs="Times New Roman"/>
          <w:kern w:val="0"/>
          <w:sz w:val="24"/>
          <w:szCs w:val="24"/>
          <w:lang w:eastAsia="en-GB"/>
          <w14:ligatures w14:val="none"/>
        </w:rPr>
        <w:t>After carefully analysing the data and putting it into visual form, here is a summary of the total sales broken down by country.</w:t>
      </w:r>
    </w:p>
    <w:p w14:paraId="14DC38EE" w14:textId="77777777" w:rsidR="009C5059" w:rsidRDefault="009C5059" w:rsidP="009C5059">
      <w:pPr>
        <w:pStyle w:val="NoSpacing"/>
        <w:spacing w:line="360" w:lineRule="auto"/>
        <w:ind w:firstLine="720"/>
        <w:rPr>
          <w:rFonts w:ascii="Times New Roman" w:hAnsi="Times New Roman" w:cs="Times New Roman"/>
          <w:sz w:val="24"/>
          <w:szCs w:val="24"/>
        </w:rPr>
      </w:pPr>
    </w:p>
    <w:tbl>
      <w:tblPr>
        <w:tblStyle w:val="GridTable5Dark-Accent4"/>
        <w:tblW w:w="8644" w:type="dxa"/>
        <w:tblLook w:val="04A0" w:firstRow="1" w:lastRow="0" w:firstColumn="1" w:lastColumn="0" w:noHBand="0" w:noVBand="1"/>
      </w:tblPr>
      <w:tblGrid>
        <w:gridCol w:w="4534"/>
        <w:gridCol w:w="4110"/>
      </w:tblGrid>
      <w:tr w:rsidR="009C5059" w:rsidRPr="009C5059" w14:paraId="242A5B09" w14:textId="77777777" w:rsidTr="00CD51EF">
        <w:trPr>
          <w:cnfStyle w:val="100000000000" w:firstRow="1" w:lastRow="0" w:firstColumn="0" w:lastColumn="0" w:oddVBand="0" w:evenVBand="0" w:oddHBand="0" w:evenHBand="0" w:firstRowFirstColumn="0" w:firstRowLastColumn="0" w:lastRowFirstColumn="0" w:lastRowLastColumn="0"/>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1B298669" w14:textId="77777777" w:rsidR="009C5059" w:rsidRPr="009C5059" w:rsidRDefault="009C5059" w:rsidP="009C5059">
            <w:pPr>
              <w:spacing w:after="0" w:line="240" w:lineRule="auto"/>
              <w:jc w:val="center"/>
              <w:rPr>
                <w:rFonts w:ascii="Times New Roman" w:eastAsia="Times New Roman" w:hAnsi="Times New Roman" w:cs="Times New Roman"/>
                <w:b/>
                <w:bCs/>
                <w:color w:val="000000"/>
                <w:kern w:val="0"/>
                <w:sz w:val="24"/>
                <w:szCs w:val="24"/>
                <w:lang w:eastAsia="en-GB"/>
                <w14:ligatures w14:val="none"/>
              </w:rPr>
            </w:pPr>
            <w:r w:rsidRPr="009C5059">
              <w:rPr>
                <w:rFonts w:ascii="Times New Roman" w:eastAsia="Times New Roman" w:hAnsi="Times New Roman" w:cs="Times New Roman"/>
                <w:b/>
                <w:bCs/>
                <w:color w:val="000000"/>
                <w:kern w:val="0"/>
                <w:sz w:val="24"/>
                <w:szCs w:val="24"/>
                <w:lang w:eastAsia="en-GB"/>
                <w14:ligatures w14:val="none"/>
              </w:rPr>
              <w:t>Country</w:t>
            </w:r>
          </w:p>
        </w:tc>
        <w:tc>
          <w:tcPr>
            <w:tcW w:w="4110" w:type="dxa"/>
            <w:noWrap/>
            <w:hideMark/>
          </w:tcPr>
          <w:p w14:paraId="231628DD" w14:textId="77777777" w:rsidR="009C5059" w:rsidRPr="009C5059" w:rsidRDefault="009C5059" w:rsidP="009C5059">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Total Sales (£)</w:t>
            </w:r>
          </w:p>
        </w:tc>
      </w:tr>
      <w:tr w:rsidR="009C5059" w:rsidRPr="009C5059" w14:paraId="78EBA7DA" w14:textId="77777777" w:rsidTr="00CD51EF">
        <w:trPr>
          <w:cnfStyle w:val="000000100000" w:firstRow="0" w:lastRow="0" w:firstColumn="0" w:lastColumn="0" w:oddVBand="0" w:evenVBand="0" w:oddHBand="1" w:evenHBand="0" w:firstRowFirstColumn="0" w:firstRowLastColumn="0" w:lastRowFirstColumn="0" w:lastRowLastColumn="0"/>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07F33D51"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United Kingdom</w:t>
            </w:r>
          </w:p>
        </w:tc>
        <w:tc>
          <w:tcPr>
            <w:tcW w:w="4110" w:type="dxa"/>
            <w:noWrap/>
            <w:hideMark/>
          </w:tcPr>
          <w:p w14:paraId="19840620" w14:textId="77777777" w:rsidR="009C5059" w:rsidRPr="009C5059" w:rsidRDefault="009C5059" w:rsidP="009C5059">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4146428.11</w:t>
            </w:r>
          </w:p>
        </w:tc>
      </w:tr>
      <w:tr w:rsidR="009C5059" w:rsidRPr="009C5059" w14:paraId="4F93FEEA" w14:textId="77777777" w:rsidTr="00CD51EF">
        <w:trPr>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0393592D"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Netherlands</w:t>
            </w:r>
          </w:p>
        </w:tc>
        <w:tc>
          <w:tcPr>
            <w:tcW w:w="4110" w:type="dxa"/>
            <w:noWrap/>
            <w:hideMark/>
          </w:tcPr>
          <w:p w14:paraId="46D0B3F1" w14:textId="77777777" w:rsidR="009C5059" w:rsidRPr="009C5059" w:rsidRDefault="009C5059" w:rsidP="009C5059">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103698.2</w:t>
            </w:r>
          </w:p>
        </w:tc>
      </w:tr>
      <w:tr w:rsidR="009C5059" w:rsidRPr="009C5059" w14:paraId="765184F8" w14:textId="77777777" w:rsidTr="00CD51EF">
        <w:trPr>
          <w:cnfStyle w:val="000000100000" w:firstRow="0" w:lastRow="0" w:firstColumn="0" w:lastColumn="0" w:oddVBand="0" w:evenVBand="0" w:oddHBand="1" w:evenHBand="0" w:firstRowFirstColumn="0" w:firstRowLastColumn="0" w:lastRowFirstColumn="0" w:lastRowLastColumn="0"/>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7BA73317"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Germany</w:t>
            </w:r>
          </w:p>
        </w:tc>
        <w:tc>
          <w:tcPr>
            <w:tcW w:w="4110" w:type="dxa"/>
            <w:noWrap/>
            <w:hideMark/>
          </w:tcPr>
          <w:p w14:paraId="5860029F" w14:textId="77777777" w:rsidR="009C5059" w:rsidRPr="009C5059" w:rsidRDefault="009C5059" w:rsidP="009C5059">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82836.8</w:t>
            </w:r>
          </w:p>
        </w:tc>
      </w:tr>
      <w:tr w:rsidR="009C5059" w:rsidRPr="009C5059" w14:paraId="678320D5" w14:textId="77777777" w:rsidTr="00CD51EF">
        <w:trPr>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30671DEC"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France</w:t>
            </w:r>
          </w:p>
        </w:tc>
        <w:tc>
          <w:tcPr>
            <w:tcW w:w="4110" w:type="dxa"/>
            <w:noWrap/>
            <w:hideMark/>
          </w:tcPr>
          <w:p w14:paraId="7EF3BC13" w14:textId="77777777" w:rsidR="009C5059" w:rsidRPr="009C5059" w:rsidRDefault="009C5059" w:rsidP="009C5059">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79439.64</w:t>
            </w:r>
          </w:p>
        </w:tc>
      </w:tr>
      <w:tr w:rsidR="009C5059" w:rsidRPr="009C5059" w14:paraId="4A8A055A" w14:textId="77777777" w:rsidTr="00CD51EF">
        <w:trPr>
          <w:cnfStyle w:val="000000100000" w:firstRow="0" w:lastRow="0" w:firstColumn="0" w:lastColumn="0" w:oddVBand="0" w:evenVBand="0" w:oddHBand="1" w:evenHBand="0" w:firstRowFirstColumn="0" w:firstRowLastColumn="0" w:lastRowFirstColumn="0" w:lastRowLastColumn="0"/>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2C8F7601"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EIRE (Ireland)</w:t>
            </w:r>
          </w:p>
        </w:tc>
        <w:tc>
          <w:tcPr>
            <w:tcW w:w="4110" w:type="dxa"/>
            <w:noWrap/>
            <w:hideMark/>
          </w:tcPr>
          <w:p w14:paraId="16AECA0D" w14:textId="77777777" w:rsidR="009C5059" w:rsidRPr="009C5059" w:rsidRDefault="009C5059" w:rsidP="009C5059">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75983.59</w:t>
            </w:r>
          </w:p>
        </w:tc>
      </w:tr>
      <w:tr w:rsidR="009C5059" w:rsidRPr="009C5059" w14:paraId="49FC54E4" w14:textId="77777777" w:rsidTr="00CD51EF">
        <w:trPr>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2BFC231D"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Norway</w:t>
            </w:r>
          </w:p>
        </w:tc>
        <w:tc>
          <w:tcPr>
            <w:tcW w:w="4110" w:type="dxa"/>
            <w:noWrap/>
            <w:hideMark/>
          </w:tcPr>
          <w:p w14:paraId="02DBEC13" w14:textId="77777777" w:rsidR="009C5059" w:rsidRPr="009C5059" w:rsidRDefault="009C5059" w:rsidP="009C5059">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47948.12</w:t>
            </w:r>
          </w:p>
        </w:tc>
      </w:tr>
      <w:tr w:rsidR="009C5059" w:rsidRPr="009C5059" w14:paraId="3ED437BB" w14:textId="77777777" w:rsidTr="00CD51EF">
        <w:trPr>
          <w:cnfStyle w:val="000000100000" w:firstRow="0" w:lastRow="0" w:firstColumn="0" w:lastColumn="0" w:oddVBand="0" w:evenVBand="0" w:oddHBand="1" w:evenHBand="0" w:firstRowFirstColumn="0" w:firstRowLastColumn="0" w:lastRowFirstColumn="0" w:lastRowLastColumn="0"/>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70518D50"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Japan</w:t>
            </w:r>
          </w:p>
        </w:tc>
        <w:tc>
          <w:tcPr>
            <w:tcW w:w="4110" w:type="dxa"/>
            <w:noWrap/>
            <w:hideMark/>
          </w:tcPr>
          <w:p w14:paraId="03A728C8" w14:textId="77777777" w:rsidR="009C5059" w:rsidRPr="009C5059" w:rsidRDefault="009C5059" w:rsidP="009C5059">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42924.61</w:t>
            </w:r>
          </w:p>
        </w:tc>
      </w:tr>
      <w:tr w:rsidR="009C5059" w:rsidRPr="009C5059" w14:paraId="0761DA13" w14:textId="77777777" w:rsidTr="00CD51EF">
        <w:trPr>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6E6AC7D0"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Austria</w:t>
            </w:r>
          </w:p>
        </w:tc>
        <w:tc>
          <w:tcPr>
            <w:tcW w:w="4110" w:type="dxa"/>
            <w:noWrap/>
            <w:hideMark/>
          </w:tcPr>
          <w:p w14:paraId="11807053" w14:textId="77777777" w:rsidR="009C5059" w:rsidRPr="009C5059" w:rsidRDefault="009C5059" w:rsidP="009C5059">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22549.46</w:t>
            </w:r>
          </w:p>
        </w:tc>
      </w:tr>
      <w:tr w:rsidR="009C5059" w:rsidRPr="009C5059" w14:paraId="7DC2172E" w14:textId="77777777" w:rsidTr="00CD51EF">
        <w:trPr>
          <w:cnfStyle w:val="000000100000" w:firstRow="0" w:lastRow="0" w:firstColumn="0" w:lastColumn="0" w:oddVBand="0" w:evenVBand="0" w:oddHBand="1" w:evenHBand="0" w:firstRowFirstColumn="0" w:firstRowLastColumn="0" w:lastRowFirstColumn="0" w:lastRowLastColumn="0"/>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4FF7CE0A"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Belgium</w:t>
            </w:r>
          </w:p>
        </w:tc>
        <w:tc>
          <w:tcPr>
            <w:tcW w:w="4110" w:type="dxa"/>
            <w:noWrap/>
            <w:hideMark/>
          </w:tcPr>
          <w:p w14:paraId="70A825E1" w14:textId="77777777" w:rsidR="009C5059" w:rsidRPr="009C5059" w:rsidRDefault="009C5059" w:rsidP="009C5059">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21272.21</w:t>
            </w:r>
          </w:p>
        </w:tc>
      </w:tr>
      <w:tr w:rsidR="009C5059" w:rsidRPr="009C5059" w14:paraId="5480C3E7" w14:textId="77777777" w:rsidTr="00CD51EF">
        <w:trPr>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1A003606"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Italy</w:t>
            </w:r>
          </w:p>
        </w:tc>
        <w:tc>
          <w:tcPr>
            <w:tcW w:w="4110" w:type="dxa"/>
            <w:noWrap/>
            <w:hideMark/>
          </w:tcPr>
          <w:p w14:paraId="152556D4" w14:textId="77777777" w:rsidR="009C5059" w:rsidRPr="009C5059" w:rsidRDefault="009C5059" w:rsidP="009C5059">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19186.27</w:t>
            </w:r>
          </w:p>
        </w:tc>
      </w:tr>
      <w:tr w:rsidR="009C5059" w:rsidRPr="009C5059" w14:paraId="2B79505C" w14:textId="77777777" w:rsidTr="00CD51EF">
        <w:trPr>
          <w:cnfStyle w:val="000000100000" w:firstRow="0" w:lastRow="0" w:firstColumn="0" w:lastColumn="0" w:oddVBand="0" w:evenVBand="0" w:oddHBand="1" w:evenHBand="0" w:firstRowFirstColumn="0" w:firstRowLastColumn="0" w:lastRowFirstColumn="0" w:lastRowLastColumn="0"/>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6AE85A4B"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Spain</w:t>
            </w:r>
          </w:p>
        </w:tc>
        <w:tc>
          <w:tcPr>
            <w:tcW w:w="4110" w:type="dxa"/>
            <w:noWrap/>
            <w:hideMark/>
          </w:tcPr>
          <w:p w14:paraId="6EDCE63B" w14:textId="77777777" w:rsidR="009C5059" w:rsidRPr="009C5059" w:rsidRDefault="009C5059" w:rsidP="009C5059">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17107.91</w:t>
            </w:r>
          </w:p>
        </w:tc>
      </w:tr>
      <w:tr w:rsidR="009C5059" w:rsidRPr="009C5059" w14:paraId="35EA0017" w14:textId="77777777" w:rsidTr="00CD51EF">
        <w:trPr>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680C94B0"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Portugal</w:t>
            </w:r>
          </w:p>
        </w:tc>
        <w:tc>
          <w:tcPr>
            <w:tcW w:w="4110" w:type="dxa"/>
            <w:noWrap/>
            <w:hideMark/>
          </w:tcPr>
          <w:p w14:paraId="45B117C7" w14:textId="77777777" w:rsidR="009C5059" w:rsidRPr="009C5059" w:rsidRDefault="009C5059" w:rsidP="009C5059">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14751.05</w:t>
            </w:r>
          </w:p>
        </w:tc>
      </w:tr>
      <w:tr w:rsidR="009C5059" w:rsidRPr="009C5059" w14:paraId="7C527C47" w14:textId="77777777" w:rsidTr="00CD51EF">
        <w:trPr>
          <w:cnfStyle w:val="000000100000" w:firstRow="0" w:lastRow="0" w:firstColumn="0" w:lastColumn="0" w:oddVBand="0" w:evenVBand="0" w:oddHBand="1" w:evenHBand="0" w:firstRowFirstColumn="0" w:firstRowLastColumn="0" w:lastRowFirstColumn="0" w:lastRowLastColumn="0"/>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6D12412D"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Iceland</w:t>
            </w:r>
          </w:p>
        </w:tc>
        <w:tc>
          <w:tcPr>
            <w:tcW w:w="4110" w:type="dxa"/>
            <w:noWrap/>
            <w:hideMark/>
          </w:tcPr>
          <w:p w14:paraId="705B5ED8" w14:textId="77777777" w:rsidR="009C5059" w:rsidRPr="009C5059" w:rsidRDefault="009C5059" w:rsidP="009C5059">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10960.66</w:t>
            </w:r>
          </w:p>
        </w:tc>
      </w:tr>
      <w:tr w:rsidR="009C5059" w:rsidRPr="009C5059" w14:paraId="221A6603" w14:textId="77777777" w:rsidTr="00CD51EF">
        <w:trPr>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03769AB8"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Switzerland</w:t>
            </w:r>
          </w:p>
        </w:tc>
        <w:tc>
          <w:tcPr>
            <w:tcW w:w="4110" w:type="dxa"/>
            <w:noWrap/>
            <w:hideMark/>
          </w:tcPr>
          <w:p w14:paraId="781A401C" w14:textId="77777777" w:rsidR="009C5059" w:rsidRPr="009C5059" w:rsidRDefault="009C5059" w:rsidP="009C5059">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9946.49</w:t>
            </w:r>
          </w:p>
        </w:tc>
      </w:tr>
      <w:tr w:rsidR="009C5059" w:rsidRPr="009C5059" w14:paraId="2B8999CD" w14:textId="77777777" w:rsidTr="00CD51EF">
        <w:trPr>
          <w:cnfStyle w:val="000000100000" w:firstRow="0" w:lastRow="0" w:firstColumn="0" w:lastColumn="0" w:oddVBand="0" w:evenVBand="0" w:oddHBand="1" w:evenHBand="0" w:firstRowFirstColumn="0" w:firstRowLastColumn="0" w:lastRowFirstColumn="0" w:lastRowLastColumn="0"/>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69C85409"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Finland</w:t>
            </w:r>
          </w:p>
        </w:tc>
        <w:tc>
          <w:tcPr>
            <w:tcW w:w="4110" w:type="dxa"/>
            <w:noWrap/>
            <w:hideMark/>
          </w:tcPr>
          <w:p w14:paraId="454CBA08" w14:textId="77777777" w:rsidR="009C5059" w:rsidRPr="009C5059" w:rsidRDefault="009C5059" w:rsidP="009C5059">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6754.28</w:t>
            </w:r>
          </w:p>
        </w:tc>
      </w:tr>
      <w:tr w:rsidR="009C5059" w:rsidRPr="009C5059" w14:paraId="25A2DFF3" w14:textId="77777777" w:rsidTr="00CD51EF">
        <w:trPr>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58DE1F98"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Denmark</w:t>
            </w:r>
          </w:p>
        </w:tc>
        <w:tc>
          <w:tcPr>
            <w:tcW w:w="4110" w:type="dxa"/>
            <w:noWrap/>
            <w:hideMark/>
          </w:tcPr>
          <w:p w14:paraId="5C6EE70E" w14:textId="77777777" w:rsidR="009C5059" w:rsidRPr="009C5059" w:rsidRDefault="009C5059" w:rsidP="009C5059">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4411.08</w:t>
            </w:r>
          </w:p>
        </w:tc>
      </w:tr>
      <w:tr w:rsidR="009C5059" w:rsidRPr="009C5059" w14:paraId="2F202EB5" w14:textId="77777777" w:rsidTr="00CD51EF">
        <w:trPr>
          <w:cnfStyle w:val="000000100000" w:firstRow="0" w:lastRow="0" w:firstColumn="0" w:lastColumn="0" w:oddVBand="0" w:evenVBand="0" w:oddHBand="1" w:evenHBand="0" w:firstRowFirstColumn="0" w:firstRowLastColumn="0" w:lastRowFirstColumn="0" w:lastRowLastColumn="0"/>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74763B46"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Cyprus</w:t>
            </w:r>
          </w:p>
        </w:tc>
        <w:tc>
          <w:tcPr>
            <w:tcW w:w="4110" w:type="dxa"/>
            <w:noWrap/>
            <w:hideMark/>
          </w:tcPr>
          <w:p w14:paraId="76CCF000" w14:textId="77777777" w:rsidR="009C5059" w:rsidRPr="009C5059" w:rsidRDefault="009C5059" w:rsidP="009C5059">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3404.64</w:t>
            </w:r>
          </w:p>
        </w:tc>
      </w:tr>
      <w:tr w:rsidR="009C5059" w:rsidRPr="009C5059" w14:paraId="3EA2F274" w14:textId="77777777" w:rsidTr="00CD51EF">
        <w:trPr>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00AC8F3A"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USA</w:t>
            </w:r>
          </w:p>
        </w:tc>
        <w:tc>
          <w:tcPr>
            <w:tcW w:w="4110" w:type="dxa"/>
            <w:noWrap/>
            <w:hideMark/>
          </w:tcPr>
          <w:p w14:paraId="76FF63C2" w14:textId="77777777" w:rsidR="009C5059" w:rsidRPr="009C5059" w:rsidRDefault="009C5059" w:rsidP="009C5059">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2513.04</w:t>
            </w:r>
          </w:p>
        </w:tc>
      </w:tr>
      <w:tr w:rsidR="009C5059" w:rsidRPr="009C5059" w14:paraId="578F5A31" w14:textId="77777777" w:rsidTr="00CD51EF">
        <w:trPr>
          <w:cnfStyle w:val="000000100000" w:firstRow="0" w:lastRow="0" w:firstColumn="0" w:lastColumn="0" w:oddVBand="0" w:evenVBand="0" w:oddHBand="1" w:evenHBand="0" w:firstRowFirstColumn="0" w:firstRowLastColumn="0" w:lastRowFirstColumn="0" w:lastRowLastColumn="0"/>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0C3C1D97"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Malta</w:t>
            </w:r>
          </w:p>
        </w:tc>
        <w:tc>
          <w:tcPr>
            <w:tcW w:w="4110" w:type="dxa"/>
            <w:noWrap/>
            <w:hideMark/>
          </w:tcPr>
          <w:p w14:paraId="7947EE56" w14:textId="77777777" w:rsidR="009C5059" w:rsidRPr="009C5059" w:rsidRDefault="009C5059" w:rsidP="009C5059">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1829.3</w:t>
            </w:r>
          </w:p>
        </w:tc>
      </w:tr>
      <w:tr w:rsidR="009C5059" w:rsidRPr="009C5059" w14:paraId="2A1296BF" w14:textId="77777777" w:rsidTr="00CD51EF">
        <w:trPr>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3183FADE"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Greece</w:t>
            </w:r>
          </w:p>
        </w:tc>
        <w:tc>
          <w:tcPr>
            <w:tcW w:w="4110" w:type="dxa"/>
            <w:noWrap/>
            <w:hideMark/>
          </w:tcPr>
          <w:p w14:paraId="2F3BF429" w14:textId="77777777" w:rsidR="009C5059" w:rsidRPr="009C5059" w:rsidRDefault="009C5059" w:rsidP="009C5059">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1547.87</w:t>
            </w:r>
          </w:p>
        </w:tc>
      </w:tr>
      <w:tr w:rsidR="009C5059" w:rsidRPr="009C5059" w14:paraId="18EF28D5" w14:textId="77777777" w:rsidTr="00CD51EF">
        <w:trPr>
          <w:cnfStyle w:val="000000100000" w:firstRow="0" w:lastRow="0" w:firstColumn="0" w:lastColumn="0" w:oddVBand="0" w:evenVBand="0" w:oddHBand="1" w:evenHBand="0" w:firstRowFirstColumn="0" w:firstRowLastColumn="0" w:lastRowFirstColumn="0" w:lastRowLastColumn="0"/>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262DECAA"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Sweden</w:t>
            </w:r>
          </w:p>
        </w:tc>
        <w:tc>
          <w:tcPr>
            <w:tcW w:w="4110" w:type="dxa"/>
            <w:noWrap/>
            <w:hideMark/>
          </w:tcPr>
          <w:p w14:paraId="4ADCEFFA" w14:textId="77777777" w:rsidR="009C5059" w:rsidRPr="009C5059" w:rsidRDefault="009C5059" w:rsidP="009C5059">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1443.85</w:t>
            </w:r>
          </w:p>
        </w:tc>
      </w:tr>
      <w:tr w:rsidR="009C5059" w:rsidRPr="009C5059" w14:paraId="5A9193E4" w14:textId="77777777" w:rsidTr="00CD51EF">
        <w:trPr>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29FE3325"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Australia</w:t>
            </w:r>
          </w:p>
        </w:tc>
        <w:tc>
          <w:tcPr>
            <w:tcW w:w="4110" w:type="dxa"/>
            <w:noWrap/>
            <w:hideMark/>
          </w:tcPr>
          <w:p w14:paraId="17FCDC06" w14:textId="77777777" w:rsidR="009C5059" w:rsidRPr="009C5059" w:rsidRDefault="009C5059" w:rsidP="009C5059">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1386.56</w:t>
            </w:r>
          </w:p>
        </w:tc>
      </w:tr>
      <w:tr w:rsidR="009C5059" w:rsidRPr="009C5059" w14:paraId="478B9E68" w14:textId="77777777" w:rsidTr="00CD51EF">
        <w:trPr>
          <w:cnfStyle w:val="000000100000" w:firstRow="0" w:lastRow="0" w:firstColumn="0" w:lastColumn="0" w:oddVBand="0" w:evenVBand="0" w:oddHBand="1" w:evenHBand="0" w:firstRowFirstColumn="0" w:firstRowLastColumn="0" w:lastRowFirstColumn="0" w:lastRowLastColumn="0"/>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1DE37722"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Channel Islands</w:t>
            </w:r>
          </w:p>
        </w:tc>
        <w:tc>
          <w:tcPr>
            <w:tcW w:w="4110" w:type="dxa"/>
            <w:noWrap/>
            <w:hideMark/>
          </w:tcPr>
          <w:p w14:paraId="3A5E1D02" w14:textId="77777777" w:rsidR="009C5059" w:rsidRPr="009C5059" w:rsidRDefault="009C5059" w:rsidP="009C5059">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1370.63</w:t>
            </w:r>
          </w:p>
        </w:tc>
      </w:tr>
      <w:tr w:rsidR="009C5059" w:rsidRPr="009C5059" w14:paraId="6A5032FF" w14:textId="77777777" w:rsidTr="00CD51EF">
        <w:trPr>
          <w:trHeight w:val="210"/>
        </w:trPr>
        <w:tc>
          <w:tcPr>
            <w:cnfStyle w:val="001000000000" w:firstRow="0" w:lastRow="0" w:firstColumn="1" w:lastColumn="0" w:oddVBand="0" w:evenVBand="0" w:oddHBand="0" w:evenHBand="0" w:firstRowFirstColumn="0" w:firstRowLastColumn="0" w:lastRowFirstColumn="0" w:lastRowLastColumn="0"/>
            <w:tcW w:w="4534" w:type="dxa"/>
            <w:noWrap/>
            <w:hideMark/>
          </w:tcPr>
          <w:p w14:paraId="5248DCF6" w14:textId="77777777" w:rsidR="009C5059" w:rsidRPr="009C5059" w:rsidRDefault="009C5059" w:rsidP="009C5059">
            <w:pPr>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Czech Republic</w:t>
            </w:r>
          </w:p>
        </w:tc>
        <w:tc>
          <w:tcPr>
            <w:tcW w:w="4110" w:type="dxa"/>
            <w:noWrap/>
            <w:hideMark/>
          </w:tcPr>
          <w:p w14:paraId="18DCEE38" w14:textId="77777777" w:rsidR="00197A03" w:rsidRPr="00CD51EF" w:rsidRDefault="009C5059" w:rsidP="009C5059">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9C5059">
              <w:rPr>
                <w:rFonts w:ascii="Times New Roman" w:eastAsia="Times New Roman" w:hAnsi="Times New Roman" w:cs="Times New Roman"/>
                <w:color w:val="000000"/>
                <w:kern w:val="0"/>
                <w:sz w:val="24"/>
                <w:szCs w:val="24"/>
                <w:lang w:eastAsia="en-GB"/>
                <w14:ligatures w14:val="none"/>
              </w:rPr>
              <w:t>-458.82</w:t>
            </w:r>
          </w:p>
          <w:p w14:paraId="5051B9C2" w14:textId="67D978B4" w:rsidR="009C5059" w:rsidRPr="009C5059" w:rsidRDefault="00197A03" w:rsidP="00197A03">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lang w:eastAsia="en-GB"/>
                <w14:ligatures w14:val="none"/>
              </w:rPr>
            </w:pPr>
            <w:r w:rsidRPr="00CD51EF">
              <w:rPr>
                <w:rFonts w:ascii="Times New Roman" w:hAnsi="Times New Roman" w:cs="Times New Roman"/>
                <w:sz w:val="24"/>
                <w:szCs w:val="24"/>
              </w:rPr>
              <w:t xml:space="preserve">This </w:t>
            </w:r>
            <w:r w:rsidRPr="00CD51EF">
              <w:rPr>
                <w:rFonts w:ascii="Times New Roman" w:hAnsi="Times New Roman" w:cs="Times New Roman"/>
                <w:sz w:val="24"/>
                <w:szCs w:val="24"/>
              </w:rPr>
              <w:t xml:space="preserve">value </w:t>
            </w:r>
            <w:r w:rsidRPr="00CD51EF">
              <w:rPr>
                <w:rFonts w:ascii="Times New Roman" w:hAnsi="Times New Roman" w:cs="Times New Roman"/>
                <w:sz w:val="24"/>
                <w:szCs w:val="24"/>
              </w:rPr>
              <w:t>indicates a net loss, possibly due to returns or cancellations exceeding sales.</w:t>
            </w:r>
          </w:p>
        </w:tc>
      </w:tr>
    </w:tbl>
    <w:p w14:paraId="25370FB2" w14:textId="77777777" w:rsidR="009C5059" w:rsidRDefault="009C5059" w:rsidP="009C5059">
      <w:pPr>
        <w:pStyle w:val="NoSpacing"/>
        <w:spacing w:line="360" w:lineRule="auto"/>
        <w:ind w:firstLine="720"/>
        <w:rPr>
          <w:rFonts w:ascii="Times New Roman" w:hAnsi="Times New Roman" w:cs="Times New Roman"/>
          <w:sz w:val="24"/>
          <w:szCs w:val="24"/>
        </w:rPr>
      </w:pPr>
    </w:p>
    <w:p w14:paraId="273F288E" w14:textId="77777777" w:rsidR="008C0895" w:rsidRPr="008C0895" w:rsidRDefault="008C0895" w:rsidP="008C0895">
      <w:pPr>
        <w:spacing w:after="0" w:line="360" w:lineRule="auto"/>
        <w:ind w:firstLine="720"/>
        <w:rPr>
          <w:rFonts w:ascii="Times New Roman" w:eastAsia="Times New Roman" w:hAnsi="Times New Roman" w:cs="Times New Roman"/>
          <w:kern w:val="0"/>
          <w:sz w:val="24"/>
          <w:szCs w:val="24"/>
          <w:lang w:eastAsia="en-GB"/>
          <w14:ligatures w14:val="none"/>
        </w:rPr>
      </w:pPr>
      <w:r w:rsidRPr="008C0895">
        <w:rPr>
          <w:rFonts w:ascii="Times New Roman" w:eastAsia="Times New Roman" w:hAnsi="Times New Roman" w:cs="Times New Roman"/>
          <w:kern w:val="0"/>
          <w:sz w:val="24"/>
          <w:szCs w:val="24"/>
          <w:lang w:eastAsia="en-GB"/>
          <w14:ligatures w14:val="none"/>
        </w:rPr>
        <w:t>According to (Bautista, 2023), the pie chart offers an intuitive way to understand the proportions and comparisons between various categories or parts of a whole. It allows for easy visualisation and quick analysis. Here, the Pie Chart offers a visual depiction of how sales are divided among various countries, giving a clear picture of how each market influences overall sales.</w:t>
      </w:r>
    </w:p>
    <w:p w14:paraId="14504BB1" w14:textId="045C359E" w:rsidR="00197A03" w:rsidRPr="00197A03" w:rsidRDefault="00197A03" w:rsidP="008C0895">
      <w:pPr>
        <w:pStyle w:val="NoSpacing"/>
        <w:spacing w:line="360" w:lineRule="auto"/>
        <w:ind w:firstLine="720"/>
        <w:rPr>
          <w:rFonts w:ascii="Times New Roman" w:hAnsi="Times New Roman" w:cs="Times New Roman"/>
          <w:sz w:val="24"/>
          <w:szCs w:val="24"/>
        </w:rPr>
      </w:pPr>
      <w:r w:rsidRPr="00197A03">
        <w:rPr>
          <w:rFonts w:ascii="Times New Roman" w:hAnsi="Times New Roman" w:cs="Times New Roman"/>
          <w:sz w:val="24"/>
          <w:szCs w:val="24"/>
        </w:rPr>
        <w:lastRenderedPageBreak/>
        <w:t>The United Kingdom holds the largest slice, showcasing its significant contribution to the sales and emphasising its central position in the business. This dominance is visually portrayed as a commanding portion of the chart, overshadowing the other countries.</w:t>
      </w:r>
    </w:p>
    <w:p w14:paraId="299AF87F" w14:textId="761164AE" w:rsidR="00197A03" w:rsidRPr="00197A03" w:rsidRDefault="00197A03" w:rsidP="008C0895">
      <w:pPr>
        <w:pStyle w:val="NoSpacing"/>
        <w:spacing w:line="360" w:lineRule="auto"/>
        <w:ind w:firstLine="720"/>
        <w:rPr>
          <w:rFonts w:ascii="Times New Roman" w:hAnsi="Times New Roman" w:cs="Times New Roman"/>
          <w:sz w:val="24"/>
          <w:szCs w:val="24"/>
        </w:rPr>
      </w:pPr>
      <w:r w:rsidRPr="00197A03">
        <w:rPr>
          <w:rFonts w:ascii="Times New Roman" w:hAnsi="Times New Roman" w:cs="Times New Roman"/>
          <w:sz w:val="24"/>
          <w:szCs w:val="24"/>
        </w:rPr>
        <w:t xml:space="preserve">Following the United Kingdom, the Netherlands, Germany, France, and EIRE (Ireland) make up smaller yet significant portions. These countries all have substantial markets, with sales figures ranging from approximately £76,000 to £103,000, which shows a high level of business activity. Their portions are visibly smaller than those in the United Kingdom, but noticeably larger than those in other countries, indicating their intermediate position in terms of sales volume. </w:t>
      </w:r>
    </w:p>
    <w:p w14:paraId="393BF46F" w14:textId="77777777" w:rsidR="00197A03" w:rsidRPr="00197A03" w:rsidRDefault="00197A03" w:rsidP="008C0895">
      <w:pPr>
        <w:pStyle w:val="NoSpacing"/>
        <w:spacing w:line="360" w:lineRule="auto"/>
        <w:ind w:firstLine="720"/>
        <w:rPr>
          <w:rFonts w:ascii="Times New Roman" w:hAnsi="Times New Roman" w:cs="Times New Roman"/>
          <w:sz w:val="24"/>
          <w:szCs w:val="24"/>
        </w:rPr>
      </w:pPr>
      <w:r w:rsidRPr="00197A03">
        <w:rPr>
          <w:rFonts w:ascii="Times New Roman" w:hAnsi="Times New Roman" w:cs="Times New Roman"/>
          <w:sz w:val="24"/>
          <w:szCs w:val="24"/>
        </w:rPr>
        <w:t xml:space="preserve">Smaller countries like Norway, Japan, Austria, and Belgium, as well as Italy and Spain, have even smaller portions of the pie chart. These segments are worth mentioning, but they only make up a small portion of the total sales, suggesting that their market presence is not as significant. </w:t>
      </w:r>
    </w:p>
    <w:p w14:paraId="4C1D0710" w14:textId="77777777" w:rsidR="00197A03" w:rsidRPr="00197A03" w:rsidRDefault="00197A03" w:rsidP="008C0895">
      <w:pPr>
        <w:pStyle w:val="NoSpacing"/>
        <w:spacing w:line="360" w:lineRule="auto"/>
        <w:ind w:firstLine="720"/>
        <w:rPr>
          <w:rFonts w:ascii="Times New Roman" w:hAnsi="Times New Roman" w:cs="Times New Roman"/>
          <w:sz w:val="24"/>
          <w:szCs w:val="24"/>
        </w:rPr>
      </w:pPr>
      <w:r w:rsidRPr="00197A03">
        <w:rPr>
          <w:rFonts w:ascii="Times New Roman" w:hAnsi="Times New Roman" w:cs="Times New Roman"/>
          <w:sz w:val="24"/>
          <w:szCs w:val="24"/>
        </w:rPr>
        <w:t xml:space="preserve">At the lower end of the scale, countries such as Malta, Greece, Sweden, Australia, and the Channel Islands make a modest contribution of less than £2,000 to the overall sales. Their slices are minimal, indicating their lower sales volumes compared to other markets. </w:t>
      </w:r>
    </w:p>
    <w:p w14:paraId="10A4C842" w14:textId="77777777" w:rsidR="00197A03" w:rsidRPr="00197A03" w:rsidRDefault="00197A03" w:rsidP="008C0895">
      <w:pPr>
        <w:pStyle w:val="NoSpacing"/>
        <w:spacing w:line="360" w:lineRule="auto"/>
        <w:rPr>
          <w:rFonts w:ascii="Times New Roman" w:hAnsi="Times New Roman" w:cs="Times New Roman"/>
          <w:sz w:val="24"/>
          <w:szCs w:val="24"/>
        </w:rPr>
      </w:pPr>
      <w:r w:rsidRPr="00197A03">
        <w:rPr>
          <w:rFonts w:ascii="Times New Roman" w:hAnsi="Times New Roman" w:cs="Times New Roman"/>
          <w:sz w:val="24"/>
          <w:szCs w:val="24"/>
        </w:rPr>
        <w:t xml:space="preserve">Curiously, the legend includes the Czech Republic, but the pie chart omits it because of a negative sales total, suggesting a net loss. This </w:t>
      </w:r>
      <w:proofErr w:type="gramStart"/>
      <w:r w:rsidRPr="00197A03">
        <w:rPr>
          <w:rFonts w:ascii="Times New Roman" w:hAnsi="Times New Roman" w:cs="Times New Roman"/>
          <w:sz w:val="24"/>
          <w:szCs w:val="24"/>
        </w:rPr>
        <w:t>particular situation</w:t>
      </w:r>
      <w:proofErr w:type="gramEnd"/>
      <w:r w:rsidRPr="00197A03">
        <w:rPr>
          <w:rFonts w:ascii="Times New Roman" w:hAnsi="Times New Roman" w:cs="Times New Roman"/>
          <w:sz w:val="24"/>
          <w:szCs w:val="24"/>
        </w:rPr>
        <w:t xml:space="preserve"> underscores difficulties or irregularities in market performance that may necessitate additional analysis or strategic modifications. </w:t>
      </w:r>
    </w:p>
    <w:p w14:paraId="6786E025" w14:textId="1CA33E7B" w:rsidR="00197A03" w:rsidRPr="00197A03" w:rsidRDefault="00197A03" w:rsidP="008C0895">
      <w:pPr>
        <w:pStyle w:val="NoSpacing"/>
        <w:spacing w:line="360" w:lineRule="auto"/>
        <w:ind w:firstLine="720"/>
        <w:rPr>
          <w:rFonts w:ascii="Times New Roman" w:hAnsi="Times New Roman" w:cs="Times New Roman"/>
          <w:sz w:val="24"/>
          <w:szCs w:val="24"/>
        </w:rPr>
      </w:pPr>
      <w:r w:rsidRPr="00197A03">
        <w:rPr>
          <w:rFonts w:ascii="Times New Roman" w:hAnsi="Times New Roman" w:cs="Times New Roman"/>
          <w:sz w:val="24"/>
          <w:szCs w:val="24"/>
        </w:rPr>
        <w:t>In general, the pie chart is a useful tool for easily grasping the geographical breakdown of sales. It provides insights into which markets are performing well and which ones are not as significant. This information can help inform strategic decisions related to market focus and resource allocation.</w:t>
      </w:r>
    </w:p>
    <w:p w14:paraId="2BB6228A" w14:textId="77777777" w:rsidR="00197A03" w:rsidRDefault="00197A03" w:rsidP="009C5059">
      <w:pPr>
        <w:pStyle w:val="NoSpacing"/>
        <w:spacing w:line="360" w:lineRule="auto"/>
        <w:ind w:firstLine="720"/>
        <w:rPr>
          <w:rFonts w:ascii="Times New Roman" w:hAnsi="Times New Roman" w:cs="Times New Roman"/>
          <w:sz w:val="24"/>
          <w:szCs w:val="24"/>
        </w:rPr>
      </w:pPr>
    </w:p>
    <w:p w14:paraId="0167B00C" w14:textId="77777777" w:rsidR="00C77F56" w:rsidRPr="00C77F56" w:rsidRDefault="00C77F56" w:rsidP="00C77F56">
      <w:pPr>
        <w:pStyle w:val="Heading2"/>
      </w:pPr>
      <w:bookmarkStart w:id="7" w:name="_Toc166193383"/>
      <w:r w:rsidRPr="00C77F56">
        <w:t>Strategic Suggestions</w:t>
      </w:r>
      <w:bookmarkEnd w:id="7"/>
      <w:r w:rsidRPr="00C77F56">
        <w:t xml:space="preserve"> </w:t>
      </w:r>
    </w:p>
    <w:p w14:paraId="01D96367" w14:textId="626882FB" w:rsidR="00C77F56" w:rsidRPr="00C77F56" w:rsidRDefault="00C77F56" w:rsidP="00C77F56">
      <w:pPr>
        <w:pStyle w:val="NoSpacing"/>
        <w:rPr>
          <w:rFonts w:ascii="Times New Roman" w:hAnsi="Times New Roman" w:cs="Times New Roman"/>
          <w:sz w:val="24"/>
          <w:szCs w:val="24"/>
        </w:rPr>
      </w:pPr>
      <w:r w:rsidRPr="00C77F56">
        <w:rPr>
          <w:rFonts w:ascii="Times New Roman" w:hAnsi="Times New Roman" w:cs="Times New Roman"/>
          <w:sz w:val="24"/>
          <w:szCs w:val="24"/>
        </w:rPr>
        <w:t xml:space="preserve">         </w:t>
      </w:r>
    </w:p>
    <w:p w14:paraId="3BB1D2D5" w14:textId="77777777" w:rsidR="009018CB" w:rsidRDefault="003B57FF" w:rsidP="009018CB">
      <w:pPr>
        <w:pStyle w:val="NoSpacing"/>
        <w:spacing w:line="360" w:lineRule="auto"/>
        <w:ind w:firstLine="720"/>
        <w:rPr>
          <w:rFonts w:ascii="Times New Roman" w:hAnsi="Times New Roman" w:cs="Times New Roman"/>
          <w:sz w:val="24"/>
          <w:szCs w:val="24"/>
        </w:rPr>
      </w:pPr>
      <w:proofErr w:type="gramStart"/>
      <w:r w:rsidRPr="003B57FF">
        <w:rPr>
          <w:rFonts w:ascii="Times New Roman" w:hAnsi="Times New Roman" w:cs="Times New Roman"/>
          <w:sz w:val="24"/>
          <w:szCs w:val="24"/>
        </w:rPr>
        <w:t>In order to</w:t>
      </w:r>
      <w:proofErr w:type="gramEnd"/>
      <w:r w:rsidRPr="003B57FF">
        <w:rPr>
          <w:rFonts w:ascii="Times New Roman" w:hAnsi="Times New Roman" w:cs="Times New Roman"/>
          <w:sz w:val="24"/>
          <w:szCs w:val="24"/>
        </w:rPr>
        <w:t xml:space="preserve"> successfully tackle the difficulties posed by underperforming markets such as Australia and Sweden, businesses need to enhance their marketing strategies to increase brand visibility and engage with consumers. Personalised marketing campaigns that connect with the unique interests and preferences of local consumers can help achieve this goal. </w:t>
      </w:r>
    </w:p>
    <w:p w14:paraId="123E6E09" w14:textId="486E434F" w:rsidR="009018CB" w:rsidRPr="009018CB" w:rsidRDefault="009018CB" w:rsidP="00727791">
      <w:pPr>
        <w:spacing w:after="0" w:line="360" w:lineRule="auto"/>
        <w:ind w:firstLine="720"/>
        <w:rPr>
          <w:rFonts w:ascii="Times New Roman" w:eastAsia="Times New Roman" w:hAnsi="Times New Roman" w:cs="Times New Roman"/>
          <w:kern w:val="0"/>
          <w:sz w:val="24"/>
          <w:szCs w:val="24"/>
          <w:lang w:eastAsia="en-GB"/>
          <w14:ligatures w14:val="none"/>
        </w:rPr>
      </w:pPr>
      <w:r w:rsidRPr="009018CB">
        <w:rPr>
          <w:rFonts w:ascii="Times New Roman" w:eastAsia="Times New Roman" w:hAnsi="Times New Roman" w:cs="Times New Roman"/>
          <w:kern w:val="0"/>
          <w:sz w:val="24"/>
          <w:szCs w:val="24"/>
          <w:lang w:eastAsia="en-GB"/>
          <w14:ligatures w14:val="none"/>
        </w:rPr>
        <w:t xml:space="preserve">Personalised marketing is a cutting-edge approach that utilises valuable data and valuable insights to provide tailored messages and product offerings to both existing and </w:t>
      </w:r>
      <w:r w:rsidRPr="009018CB">
        <w:rPr>
          <w:rFonts w:ascii="Times New Roman" w:eastAsia="Times New Roman" w:hAnsi="Times New Roman" w:cs="Times New Roman"/>
          <w:kern w:val="0"/>
          <w:sz w:val="24"/>
          <w:szCs w:val="24"/>
          <w:lang w:eastAsia="en-GB"/>
          <w14:ligatures w14:val="none"/>
        </w:rPr>
        <w:lastRenderedPageBreak/>
        <w:t>potential customers</w:t>
      </w:r>
      <w:r w:rsidR="00727791" w:rsidRPr="00727791">
        <w:rPr>
          <w:rFonts w:ascii="Times New Roman" w:eastAsia="Times New Roman" w:hAnsi="Times New Roman" w:cs="Times New Roman"/>
          <w:kern w:val="0"/>
          <w:sz w:val="24"/>
          <w:szCs w:val="24"/>
          <w:lang w:eastAsia="en-GB"/>
          <w14:ligatures w14:val="none"/>
        </w:rPr>
        <w:t xml:space="preserve">. </w:t>
      </w:r>
      <w:r w:rsidRPr="009018CB">
        <w:rPr>
          <w:rFonts w:ascii="Times New Roman" w:eastAsia="Times New Roman" w:hAnsi="Times New Roman" w:cs="Times New Roman"/>
          <w:kern w:val="0"/>
          <w:sz w:val="24"/>
          <w:szCs w:val="24"/>
          <w:lang w:eastAsia="en-GB"/>
          <w14:ligatures w14:val="none"/>
        </w:rPr>
        <w:t xml:space="preserve">There is more to it than just including a customer's name in an email. It's all about creating messages that deeply resonate with each person, building stronger connections and ultimately achieving better business results </w:t>
      </w:r>
      <w:r w:rsidR="00727791" w:rsidRPr="00727791">
        <w:rPr>
          <w:rFonts w:ascii="Times New Roman" w:hAnsi="Times New Roman" w:cs="Times New Roman"/>
          <w:sz w:val="24"/>
          <w:szCs w:val="24"/>
        </w:rPr>
        <w:t>(Gibson, 2024)</w:t>
      </w:r>
      <w:r w:rsidR="00727791" w:rsidRPr="00727791">
        <w:rPr>
          <w:rFonts w:ascii="Times New Roman" w:hAnsi="Times New Roman" w:cs="Times New Roman"/>
          <w:sz w:val="24"/>
          <w:szCs w:val="24"/>
        </w:rPr>
        <w:t>.</w:t>
      </w:r>
    </w:p>
    <w:p w14:paraId="177D7F76" w14:textId="77777777" w:rsidR="009018CB" w:rsidRDefault="003B57FF" w:rsidP="009018CB">
      <w:pPr>
        <w:pStyle w:val="NoSpacing"/>
        <w:spacing w:line="360" w:lineRule="auto"/>
        <w:ind w:firstLine="720"/>
        <w:rPr>
          <w:rFonts w:ascii="Times New Roman" w:hAnsi="Times New Roman" w:cs="Times New Roman"/>
          <w:sz w:val="24"/>
          <w:szCs w:val="24"/>
        </w:rPr>
      </w:pPr>
      <w:r w:rsidRPr="003B57FF">
        <w:rPr>
          <w:rFonts w:ascii="Times New Roman" w:hAnsi="Times New Roman" w:cs="Times New Roman"/>
          <w:sz w:val="24"/>
          <w:szCs w:val="24"/>
        </w:rPr>
        <w:t xml:space="preserve">Through the implementation of cutting-edge segmentation and targeting techniques, businesses </w:t>
      </w:r>
      <w:proofErr w:type="gramStart"/>
      <w:r w:rsidRPr="003B57FF">
        <w:rPr>
          <w:rFonts w:ascii="Times New Roman" w:hAnsi="Times New Roman" w:cs="Times New Roman"/>
          <w:sz w:val="24"/>
          <w:szCs w:val="24"/>
        </w:rPr>
        <w:t>have the ability to</w:t>
      </w:r>
      <w:proofErr w:type="gramEnd"/>
      <w:r w:rsidRPr="003B57FF">
        <w:rPr>
          <w:rFonts w:ascii="Times New Roman" w:hAnsi="Times New Roman" w:cs="Times New Roman"/>
          <w:sz w:val="24"/>
          <w:szCs w:val="24"/>
        </w:rPr>
        <w:t xml:space="preserve"> provide consumers with content and offers that are highly relevant to their needs. This, in turn, enhances the chances of consumer engagement and fosters brand loyalty.</w:t>
      </w:r>
    </w:p>
    <w:p w14:paraId="307B1E31" w14:textId="71D1C4F2" w:rsidR="003B57FF" w:rsidRPr="003B57FF" w:rsidRDefault="003B57FF" w:rsidP="009018CB">
      <w:pPr>
        <w:pStyle w:val="NoSpacing"/>
        <w:spacing w:line="360" w:lineRule="auto"/>
        <w:ind w:firstLine="720"/>
        <w:rPr>
          <w:rFonts w:ascii="Times New Roman" w:hAnsi="Times New Roman" w:cs="Times New Roman"/>
          <w:sz w:val="24"/>
          <w:szCs w:val="24"/>
        </w:rPr>
      </w:pPr>
      <w:r w:rsidRPr="003B57FF">
        <w:rPr>
          <w:rFonts w:ascii="Times New Roman" w:hAnsi="Times New Roman" w:cs="Times New Roman"/>
          <w:sz w:val="24"/>
          <w:szCs w:val="24"/>
        </w:rPr>
        <w:t>Alongside customised marketing, product diversification plays a crucial role in these markets. Introducing new products or variations that closely align with local consumer tastes can breathe new life into the market and improve how consumers perceive the brand. This approach not only broadens the customer pool but also boosts the average price per item, resulting in increased overall revenue. By gaining insights into and utilising the distinct consumer behaviours and preferences in regions that are not performing well, companies can better cater to demand and establish a more robust market presence.</w:t>
      </w:r>
    </w:p>
    <w:p w14:paraId="48808107" w14:textId="6CA44F87" w:rsidR="003B57FF" w:rsidRPr="003B57FF" w:rsidRDefault="003B57FF" w:rsidP="009018CB">
      <w:pPr>
        <w:pStyle w:val="NoSpacing"/>
        <w:spacing w:line="360" w:lineRule="auto"/>
        <w:ind w:firstLine="720"/>
        <w:rPr>
          <w:rFonts w:ascii="Times New Roman" w:hAnsi="Times New Roman" w:cs="Times New Roman"/>
          <w:sz w:val="24"/>
          <w:szCs w:val="24"/>
        </w:rPr>
      </w:pPr>
      <w:r w:rsidRPr="003B57FF">
        <w:rPr>
          <w:rFonts w:ascii="Times New Roman" w:hAnsi="Times New Roman" w:cs="Times New Roman"/>
          <w:sz w:val="24"/>
          <w:szCs w:val="24"/>
        </w:rPr>
        <w:t xml:space="preserve">It is crucial to carefully design pricing strategies that accurately reflect the economic conditions, consumer purchasing power, and specific market demands of each target country. For instance, in affluent markets where consumers are not as concerned about price, adopting premium pricing can help maximise profit margins. On the other hand, in markets where customers are more focused on cost, it is crucial to implement competitive pricing strategies </w:t>
      </w:r>
      <w:proofErr w:type="gramStart"/>
      <w:r w:rsidRPr="003B57FF">
        <w:rPr>
          <w:rFonts w:ascii="Times New Roman" w:hAnsi="Times New Roman" w:cs="Times New Roman"/>
          <w:sz w:val="24"/>
          <w:szCs w:val="24"/>
        </w:rPr>
        <w:t>in order to</w:t>
      </w:r>
      <w:proofErr w:type="gramEnd"/>
      <w:r w:rsidRPr="003B57FF">
        <w:rPr>
          <w:rFonts w:ascii="Times New Roman" w:hAnsi="Times New Roman" w:cs="Times New Roman"/>
          <w:sz w:val="24"/>
          <w:szCs w:val="24"/>
        </w:rPr>
        <w:t xml:space="preserve"> appeal to price-sensitive customers</w:t>
      </w:r>
      <w:r w:rsidR="00B72D55">
        <w:rPr>
          <w:rFonts w:ascii="Times New Roman" w:hAnsi="Times New Roman" w:cs="Times New Roman"/>
          <w:sz w:val="24"/>
          <w:szCs w:val="24"/>
        </w:rPr>
        <w:t xml:space="preserve"> </w:t>
      </w:r>
      <w:r w:rsidR="00B72D55">
        <w:t>(</w:t>
      </w:r>
      <w:proofErr w:type="spellStart"/>
      <w:r w:rsidR="00B72D55">
        <w:t>Yadave</w:t>
      </w:r>
      <w:proofErr w:type="spellEnd"/>
      <w:r w:rsidR="00B72D55">
        <w:t>, 2021)</w:t>
      </w:r>
      <w:r w:rsidR="00B72D55">
        <w:t>.</w:t>
      </w:r>
      <w:r w:rsidR="00B72D55" w:rsidRPr="003B57FF">
        <w:rPr>
          <w:rFonts w:ascii="Times New Roman" w:hAnsi="Times New Roman" w:cs="Times New Roman"/>
          <w:sz w:val="24"/>
          <w:szCs w:val="24"/>
        </w:rPr>
        <w:t xml:space="preserve"> </w:t>
      </w:r>
      <w:r w:rsidRPr="003B57FF">
        <w:rPr>
          <w:rFonts w:ascii="Times New Roman" w:hAnsi="Times New Roman" w:cs="Times New Roman"/>
          <w:sz w:val="24"/>
          <w:szCs w:val="24"/>
        </w:rPr>
        <w:t>Implementing strategies like offering discounts, creating bundled offers, and establishing loyalty programmes can greatly boost sales and foster customer loyalty, particularly in thriving markets such as France and Germany that hold significant growth potential.</w:t>
      </w:r>
    </w:p>
    <w:p w14:paraId="7E80B231" w14:textId="1C2266A8" w:rsidR="00B72D55" w:rsidRDefault="003B57FF" w:rsidP="009018CB">
      <w:pPr>
        <w:pStyle w:val="NoSpacing"/>
        <w:spacing w:line="360" w:lineRule="auto"/>
        <w:ind w:firstLine="720"/>
        <w:rPr>
          <w:rFonts w:ascii="Times New Roman" w:hAnsi="Times New Roman" w:cs="Times New Roman"/>
          <w:sz w:val="24"/>
          <w:szCs w:val="24"/>
        </w:rPr>
      </w:pPr>
      <w:r w:rsidRPr="003B57FF">
        <w:rPr>
          <w:rFonts w:ascii="Times New Roman" w:hAnsi="Times New Roman" w:cs="Times New Roman"/>
          <w:sz w:val="24"/>
          <w:szCs w:val="24"/>
        </w:rPr>
        <w:t>In addition, effectively dealing with operational difficulties in particular regions like the Czech Republic necessitates a holistic strategy. Performing a thorough analysis to pinpoint the underlying factors behind performance issues is of utmost importance. One aspect to consider is the evaluation of supply chain inefficiencies, salesforce effectiveness, or customer service shortcomings</w:t>
      </w:r>
      <w:r w:rsidR="005E6EEA">
        <w:rPr>
          <w:rFonts w:ascii="Times New Roman" w:hAnsi="Times New Roman" w:cs="Times New Roman"/>
          <w:sz w:val="24"/>
          <w:szCs w:val="24"/>
        </w:rPr>
        <w:t xml:space="preserve"> </w:t>
      </w:r>
      <w:r w:rsidR="005E6EEA" w:rsidRPr="005E6EEA">
        <w:rPr>
          <w:rFonts w:ascii="Times New Roman" w:hAnsi="Times New Roman" w:cs="Times New Roman"/>
          <w:sz w:val="24"/>
          <w:szCs w:val="24"/>
        </w:rPr>
        <w:t>(Lotfi et al., 2023)</w:t>
      </w:r>
      <w:r w:rsidRPr="005E6EEA">
        <w:rPr>
          <w:rFonts w:ascii="Times New Roman" w:hAnsi="Times New Roman" w:cs="Times New Roman"/>
          <w:sz w:val="24"/>
          <w:szCs w:val="24"/>
        </w:rPr>
        <w:t>.</w:t>
      </w:r>
      <w:r w:rsidRPr="003B57FF">
        <w:rPr>
          <w:rFonts w:ascii="Times New Roman" w:hAnsi="Times New Roman" w:cs="Times New Roman"/>
          <w:sz w:val="24"/>
          <w:szCs w:val="24"/>
        </w:rPr>
        <w:t xml:space="preserve"> Given these observations, it would be beneficial to introduce specific measures to enhance operational effectiveness and overall market results.</w:t>
      </w:r>
    </w:p>
    <w:p w14:paraId="1198A6D9" w14:textId="1205AB13" w:rsidR="00DC7D78" w:rsidRPr="003B57FF" w:rsidRDefault="00727791" w:rsidP="009018CB">
      <w:pPr>
        <w:pStyle w:val="NoSpacing"/>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3B57FF" w:rsidRPr="003B57FF">
        <w:rPr>
          <w:rFonts w:ascii="Times New Roman" w:hAnsi="Times New Roman" w:cs="Times New Roman"/>
          <w:sz w:val="24"/>
          <w:szCs w:val="24"/>
        </w:rPr>
        <w:t>Implementing enhanced training programmes for staff, optimising logistics and distribution processes, and refining customer service protocols can all contribute to improved market performance.</w:t>
      </w:r>
      <w:r w:rsidR="00C77F56" w:rsidRPr="003B57FF">
        <w:rPr>
          <w:rFonts w:ascii="Times New Roman" w:hAnsi="Times New Roman" w:cs="Times New Roman"/>
          <w:sz w:val="24"/>
          <w:szCs w:val="24"/>
        </w:rPr>
        <w:t xml:space="preserve"> </w:t>
      </w:r>
    </w:p>
    <w:p w14:paraId="5AAE1AD8" w14:textId="5888E5E3" w:rsidR="00AF4648" w:rsidRDefault="00C77F56" w:rsidP="00C77F56">
      <w:pPr>
        <w:pStyle w:val="Heading1"/>
        <w:jc w:val="center"/>
      </w:pPr>
      <w:bookmarkStart w:id="8" w:name="_Toc166193384"/>
      <w:r>
        <w:lastRenderedPageBreak/>
        <w:t>TASK 2</w:t>
      </w:r>
      <w:bookmarkEnd w:id="8"/>
    </w:p>
    <w:p w14:paraId="68D33A4A" w14:textId="77777777" w:rsidR="003E68FD" w:rsidRDefault="003E68FD" w:rsidP="003E68FD"/>
    <w:p w14:paraId="2C992635" w14:textId="20E4109F" w:rsidR="003E68FD" w:rsidRPr="00657041" w:rsidRDefault="003E68FD" w:rsidP="003E68FD">
      <w:pPr>
        <w:pStyle w:val="Heading2"/>
      </w:pPr>
      <w:bookmarkStart w:id="9" w:name="_Toc166193385"/>
      <w:r>
        <w:t>P</w:t>
      </w:r>
      <w:r w:rsidRPr="00657041">
        <w:t>rocessing the data</w:t>
      </w:r>
      <w:bookmarkEnd w:id="9"/>
    </w:p>
    <w:p w14:paraId="083ECCB3" w14:textId="77777777" w:rsidR="003E68FD" w:rsidRDefault="003E68FD" w:rsidP="003E68FD"/>
    <w:p w14:paraId="5715B831" w14:textId="6D442D97" w:rsidR="00AF4648" w:rsidRPr="00741F46" w:rsidRDefault="00741F46" w:rsidP="00DC7D78">
      <w:pPr>
        <w:spacing w:line="360" w:lineRule="auto"/>
        <w:jc w:val="both"/>
        <w:rPr>
          <w:rFonts w:ascii="Times New Roman" w:hAnsi="Times New Roman" w:cs="Times New Roman"/>
          <w:sz w:val="24"/>
          <w:szCs w:val="24"/>
        </w:rPr>
      </w:pPr>
      <w:r w:rsidRPr="00741F46">
        <w:rPr>
          <w:rFonts w:ascii="Times New Roman" w:hAnsi="Times New Roman" w:cs="Times New Roman"/>
          <w:sz w:val="24"/>
          <w:szCs w:val="24"/>
        </w:rPr>
        <w:t>How many students are male and female?</w:t>
      </w:r>
    </w:p>
    <w:p w14:paraId="236CD5D2" w14:textId="742E6CFE" w:rsidR="00AF4648" w:rsidRDefault="005E6EEA" w:rsidP="00DC7D78">
      <w:pPr>
        <w:spacing w:line="360" w:lineRule="auto"/>
        <w:jc w:val="both"/>
        <w:rPr>
          <w:b/>
          <w:bCs/>
        </w:rPr>
      </w:pPr>
      <w:r w:rsidRPr="005E6EEA">
        <w:rPr>
          <w:b/>
          <w:bCs/>
        </w:rPr>
        <w:drawing>
          <wp:inline distT="0" distB="0" distL="0" distR="0" wp14:anchorId="34183B8B" wp14:editId="547E031C">
            <wp:extent cx="5731510" cy="566420"/>
            <wp:effectExtent l="0" t="0" r="2540" b="5080"/>
            <wp:docPr id="879402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402994" name=""/>
                    <pic:cNvPicPr/>
                  </pic:nvPicPr>
                  <pic:blipFill>
                    <a:blip r:embed="rId21"/>
                    <a:stretch>
                      <a:fillRect/>
                    </a:stretch>
                  </pic:blipFill>
                  <pic:spPr>
                    <a:xfrm>
                      <a:off x="0" y="0"/>
                      <a:ext cx="5731510" cy="566420"/>
                    </a:xfrm>
                    <a:prstGeom prst="rect">
                      <a:avLst/>
                    </a:prstGeom>
                  </pic:spPr>
                </pic:pic>
              </a:graphicData>
            </a:graphic>
          </wp:inline>
        </w:drawing>
      </w:r>
    </w:p>
    <w:p w14:paraId="1D630BD8" w14:textId="42E1126D" w:rsidR="00AF4648" w:rsidRDefault="005E6EEA" w:rsidP="00DC7D78">
      <w:pPr>
        <w:spacing w:line="360" w:lineRule="auto"/>
        <w:jc w:val="both"/>
        <w:rPr>
          <w:b/>
          <w:bCs/>
        </w:rPr>
      </w:pPr>
      <w:r w:rsidRPr="005E6EEA">
        <w:rPr>
          <w:b/>
          <w:bCs/>
        </w:rPr>
        <w:drawing>
          <wp:inline distT="0" distB="0" distL="0" distR="0" wp14:anchorId="4F8CB05F" wp14:editId="74CDF77C">
            <wp:extent cx="5731510" cy="510540"/>
            <wp:effectExtent l="0" t="0" r="2540" b="3810"/>
            <wp:docPr id="1656373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373341" name=""/>
                    <pic:cNvPicPr/>
                  </pic:nvPicPr>
                  <pic:blipFill>
                    <a:blip r:embed="rId22"/>
                    <a:stretch>
                      <a:fillRect/>
                    </a:stretch>
                  </pic:blipFill>
                  <pic:spPr>
                    <a:xfrm>
                      <a:off x="0" y="0"/>
                      <a:ext cx="5731510" cy="510540"/>
                    </a:xfrm>
                    <a:prstGeom prst="rect">
                      <a:avLst/>
                    </a:prstGeom>
                  </pic:spPr>
                </pic:pic>
              </a:graphicData>
            </a:graphic>
          </wp:inline>
        </w:drawing>
      </w:r>
    </w:p>
    <w:p w14:paraId="12B69D0E" w14:textId="7D11B83C" w:rsidR="00AF4648" w:rsidRPr="00741F46" w:rsidRDefault="00741F46" w:rsidP="00DC7D78">
      <w:pPr>
        <w:spacing w:line="360" w:lineRule="auto"/>
        <w:jc w:val="both"/>
        <w:rPr>
          <w:rFonts w:ascii="Times New Roman" w:hAnsi="Times New Roman" w:cs="Times New Roman"/>
          <w:sz w:val="24"/>
          <w:szCs w:val="24"/>
        </w:rPr>
      </w:pPr>
      <w:r w:rsidRPr="00741F46">
        <w:rPr>
          <w:rFonts w:ascii="Times New Roman" w:hAnsi="Times New Roman" w:cs="Times New Roman"/>
          <w:sz w:val="24"/>
          <w:szCs w:val="24"/>
        </w:rPr>
        <w:t xml:space="preserve">How many </w:t>
      </w:r>
      <w:proofErr w:type="gramStart"/>
      <w:r w:rsidRPr="00741F46">
        <w:rPr>
          <w:rFonts w:ascii="Times New Roman" w:hAnsi="Times New Roman" w:cs="Times New Roman"/>
          <w:sz w:val="24"/>
          <w:szCs w:val="24"/>
        </w:rPr>
        <w:t>student</w:t>
      </w:r>
      <w:proofErr w:type="gramEnd"/>
      <w:r w:rsidRPr="00741F46">
        <w:rPr>
          <w:rFonts w:ascii="Times New Roman" w:hAnsi="Times New Roman" w:cs="Times New Roman"/>
          <w:sz w:val="24"/>
          <w:szCs w:val="24"/>
        </w:rPr>
        <w:t xml:space="preserve"> qualifies and does not qualify for reduced/free lunch?</w:t>
      </w:r>
    </w:p>
    <w:p w14:paraId="477F4DB6" w14:textId="718CBED3" w:rsidR="00AF4648" w:rsidRDefault="00741F46" w:rsidP="00DC7D78">
      <w:pPr>
        <w:spacing w:line="360" w:lineRule="auto"/>
        <w:jc w:val="both"/>
        <w:rPr>
          <w:b/>
          <w:bCs/>
        </w:rPr>
      </w:pPr>
      <w:r w:rsidRPr="00741F46">
        <w:rPr>
          <w:b/>
          <w:bCs/>
        </w:rPr>
        <w:drawing>
          <wp:inline distT="0" distB="0" distL="0" distR="0" wp14:anchorId="3F81A8FA" wp14:editId="1BDC46C1">
            <wp:extent cx="5731510" cy="625475"/>
            <wp:effectExtent l="0" t="0" r="2540" b="3175"/>
            <wp:docPr id="380628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628953" name=""/>
                    <pic:cNvPicPr/>
                  </pic:nvPicPr>
                  <pic:blipFill>
                    <a:blip r:embed="rId23"/>
                    <a:stretch>
                      <a:fillRect/>
                    </a:stretch>
                  </pic:blipFill>
                  <pic:spPr>
                    <a:xfrm>
                      <a:off x="0" y="0"/>
                      <a:ext cx="5731510" cy="625475"/>
                    </a:xfrm>
                    <a:prstGeom prst="rect">
                      <a:avLst/>
                    </a:prstGeom>
                  </pic:spPr>
                </pic:pic>
              </a:graphicData>
            </a:graphic>
          </wp:inline>
        </w:drawing>
      </w:r>
    </w:p>
    <w:p w14:paraId="7CB8B3DE" w14:textId="271E7F08" w:rsidR="00AF4648" w:rsidRDefault="00741F46" w:rsidP="00DC7D78">
      <w:pPr>
        <w:spacing w:line="360" w:lineRule="auto"/>
        <w:jc w:val="both"/>
        <w:rPr>
          <w:b/>
          <w:bCs/>
        </w:rPr>
      </w:pPr>
      <w:r w:rsidRPr="00741F46">
        <w:rPr>
          <w:b/>
          <w:bCs/>
        </w:rPr>
        <w:drawing>
          <wp:inline distT="0" distB="0" distL="0" distR="0" wp14:anchorId="57FC26E7" wp14:editId="1DACBCF7">
            <wp:extent cx="5731510" cy="502285"/>
            <wp:effectExtent l="0" t="0" r="2540" b="0"/>
            <wp:docPr id="873921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921213" name=""/>
                    <pic:cNvPicPr/>
                  </pic:nvPicPr>
                  <pic:blipFill>
                    <a:blip r:embed="rId24"/>
                    <a:stretch>
                      <a:fillRect/>
                    </a:stretch>
                  </pic:blipFill>
                  <pic:spPr>
                    <a:xfrm>
                      <a:off x="0" y="0"/>
                      <a:ext cx="5731510" cy="502285"/>
                    </a:xfrm>
                    <a:prstGeom prst="rect">
                      <a:avLst/>
                    </a:prstGeom>
                  </pic:spPr>
                </pic:pic>
              </a:graphicData>
            </a:graphic>
          </wp:inline>
        </w:drawing>
      </w:r>
    </w:p>
    <w:p w14:paraId="5E783D44" w14:textId="77777777" w:rsidR="00741F46" w:rsidRDefault="00741F46" w:rsidP="00741F46">
      <w:pPr>
        <w:pStyle w:val="Default"/>
      </w:pPr>
    </w:p>
    <w:p w14:paraId="45D33185" w14:textId="77777777" w:rsidR="00741F46" w:rsidRPr="00741F46" w:rsidRDefault="00741F46" w:rsidP="00741F46">
      <w:pPr>
        <w:pStyle w:val="Default"/>
        <w:rPr>
          <w:rFonts w:ascii="Times New Roman" w:hAnsi="Times New Roman" w:cs="Times New Roman"/>
        </w:rPr>
      </w:pPr>
      <w:r w:rsidRPr="00741F46">
        <w:rPr>
          <w:rFonts w:ascii="Times New Roman" w:hAnsi="Times New Roman" w:cs="Times New Roman"/>
        </w:rPr>
        <w:t xml:space="preserve">What are the mean and median of students who qualifies and does not qualify for reduced/free lunch? </w:t>
      </w:r>
    </w:p>
    <w:p w14:paraId="09E60710" w14:textId="77777777" w:rsidR="003E68FD" w:rsidRDefault="003E68FD" w:rsidP="00CF209F">
      <w:pPr>
        <w:rPr>
          <w:rFonts w:ascii="Times New Roman" w:hAnsi="Times New Roman" w:cs="Times New Roman"/>
          <w:sz w:val="24"/>
          <w:szCs w:val="24"/>
        </w:rPr>
      </w:pPr>
    </w:p>
    <w:p w14:paraId="40099C39" w14:textId="685E6F70" w:rsidR="004F291A" w:rsidRPr="00CF209F" w:rsidRDefault="004F291A" w:rsidP="00CF209F">
      <w:pPr>
        <w:rPr>
          <w:rFonts w:ascii="Times New Roman" w:hAnsi="Times New Roman" w:cs="Times New Roman"/>
          <w:sz w:val="24"/>
          <w:szCs w:val="24"/>
        </w:rPr>
      </w:pPr>
      <w:r w:rsidRPr="00CF209F">
        <w:rPr>
          <w:rFonts w:ascii="Times New Roman" w:hAnsi="Times New Roman" w:cs="Times New Roman"/>
          <w:sz w:val="24"/>
          <w:szCs w:val="24"/>
        </w:rPr>
        <w:t xml:space="preserve">Sort the data by the </w:t>
      </w:r>
      <w:proofErr w:type="gramStart"/>
      <w:r w:rsidRPr="00CF209F">
        <w:rPr>
          <w:rFonts w:ascii="Times New Roman" w:hAnsi="Times New Roman" w:cs="Times New Roman"/>
          <w:sz w:val="24"/>
          <w:szCs w:val="24"/>
        </w:rPr>
        <w:t>Lunch</w:t>
      </w:r>
      <w:proofErr w:type="gramEnd"/>
      <w:r w:rsidRPr="00CF209F">
        <w:rPr>
          <w:rFonts w:ascii="Times New Roman" w:hAnsi="Times New Roman" w:cs="Times New Roman"/>
          <w:sz w:val="24"/>
          <w:szCs w:val="24"/>
        </w:rPr>
        <w:t xml:space="preserve"> status.</w:t>
      </w:r>
    </w:p>
    <w:p w14:paraId="4BBAFBCA" w14:textId="0FCFFE69" w:rsidR="004F291A" w:rsidRPr="00CF209F" w:rsidRDefault="004F291A" w:rsidP="00CF209F">
      <w:pPr>
        <w:rPr>
          <w:rFonts w:ascii="Times New Roman" w:hAnsi="Times New Roman" w:cs="Times New Roman"/>
          <w:sz w:val="24"/>
          <w:szCs w:val="24"/>
        </w:rPr>
      </w:pPr>
      <w:r w:rsidRPr="00CF209F">
        <w:rPr>
          <w:rFonts w:ascii="Times New Roman" w:hAnsi="Times New Roman" w:cs="Times New Roman"/>
          <w:sz w:val="24"/>
          <w:szCs w:val="24"/>
        </w:rPr>
        <w:t>Use the AVERAGEIF and MEDIANIF functions. Since Excel does not directly support MEDIANIF, you can use an array formula or create a separate table filtered by lunch status.</w:t>
      </w:r>
    </w:p>
    <w:p w14:paraId="5F5A605A" w14:textId="77777777" w:rsidR="004F291A" w:rsidRPr="00CF209F" w:rsidRDefault="004F291A" w:rsidP="00CF209F">
      <w:pPr>
        <w:rPr>
          <w:rFonts w:ascii="Times New Roman" w:hAnsi="Times New Roman" w:cs="Times New Roman"/>
          <w:sz w:val="24"/>
          <w:szCs w:val="24"/>
        </w:rPr>
      </w:pPr>
      <w:r w:rsidRPr="00CF209F">
        <w:rPr>
          <w:rFonts w:ascii="Times New Roman" w:hAnsi="Times New Roman" w:cs="Times New Roman"/>
          <w:sz w:val="24"/>
          <w:szCs w:val="24"/>
        </w:rPr>
        <w:t>Mean and Median for students who do not qualify:</w:t>
      </w:r>
    </w:p>
    <w:p w14:paraId="292F5315" w14:textId="77777777" w:rsidR="004F291A" w:rsidRDefault="004F291A" w:rsidP="00CF209F">
      <w:pPr>
        <w:rPr>
          <w:rFonts w:ascii="Times New Roman" w:hAnsi="Times New Roman" w:cs="Times New Roman"/>
          <w:sz w:val="24"/>
          <w:szCs w:val="24"/>
        </w:rPr>
      </w:pPr>
      <w:r w:rsidRPr="00CF209F">
        <w:rPr>
          <w:rFonts w:ascii="Times New Roman" w:hAnsi="Times New Roman" w:cs="Times New Roman"/>
          <w:sz w:val="24"/>
          <w:szCs w:val="24"/>
        </w:rPr>
        <w:t>Mean Pretest: =</w:t>
      </w:r>
      <w:proofErr w:type="gramStart"/>
      <w:r w:rsidRPr="00CF209F">
        <w:rPr>
          <w:rFonts w:ascii="Times New Roman" w:hAnsi="Times New Roman" w:cs="Times New Roman"/>
          <w:sz w:val="24"/>
          <w:szCs w:val="24"/>
        </w:rPr>
        <w:t>AVERAGEIF(</w:t>
      </w:r>
      <w:proofErr w:type="gramEnd"/>
      <w:r w:rsidRPr="00CF209F">
        <w:rPr>
          <w:rFonts w:ascii="Times New Roman" w:hAnsi="Times New Roman" w:cs="Times New Roman"/>
          <w:sz w:val="24"/>
          <w:szCs w:val="24"/>
        </w:rPr>
        <w:t>I:I, "Does not qualify", J:J)</w:t>
      </w:r>
    </w:p>
    <w:p w14:paraId="5B115B84" w14:textId="3F6C3AD2" w:rsidR="00CF209F" w:rsidRPr="00CF209F" w:rsidRDefault="00CF209F" w:rsidP="00CF209F">
      <w:pPr>
        <w:rPr>
          <w:rFonts w:ascii="Times New Roman" w:hAnsi="Times New Roman" w:cs="Times New Roman"/>
          <w:sz w:val="24"/>
          <w:szCs w:val="24"/>
        </w:rPr>
      </w:pPr>
      <w:r w:rsidRPr="00CF209F">
        <w:rPr>
          <w:rFonts w:ascii="Times New Roman" w:hAnsi="Times New Roman" w:cs="Times New Roman"/>
          <w:sz w:val="24"/>
          <w:szCs w:val="24"/>
        </w:rPr>
        <w:drawing>
          <wp:inline distT="0" distB="0" distL="0" distR="0" wp14:anchorId="361952F8" wp14:editId="4117AD24">
            <wp:extent cx="5731510" cy="1160145"/>
            <wp:effectExtent l="0" t="0" r="2540" b="1905"/>
            <wp:docPr id="987290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29091" name="Picture 1" descr="A screenshot of a computer&#10;&#10;Description automatically generated"/>
                    <pic:cNvPicPr/>
                  </pic:nvPicPr>
                  <pic:blipFill>
                    <a:blip r:embed="rId25"/>
                    <a:stretch>
                      <a:fillRect/>
                    </a:stretch>
                  </pic:blipFill>
                  <pic:spPr>
                    <a:xfrm>
                      <a:off x="0" y="0"/>
                      <a:ext cx="5731510" cy="1160145"/>
                    </a:xfrm>
                    <a:prstGeom prst="rect">
                      <a:avLst/>
                    </a:prstGeom>
                  </pic:spPr>
                </pic:pic>
              </a:graphicData>
            </a:graphic>
          </wp:inline>
        </w:drawing>
      </w:r>
    </w:p>
    <w:p w14:paraId="1793262C" w14:textId="77777777" w:rsidR="004F291A" w:rsidRPr="00CF209F" w:rsidRDefault="004F291A" w:rsidP="00CF209F">
      <w:pPr>
        <w:rPr>
          <w:rFonts w:ascii="Times New Roman" w:hAnsi="Times New Roman" w:cs="Times New Roman"/>
          <w:sz w:val="24"/>
          <w:szCs w:val="24"/>
        </w:rPr>
      </w:pPr>
      <w:r w:rsidRPr="00CF209F">
        <w:rPr>
          <w:rFonts w:ascii="Times New Roman" w:hAnsi="Times New Roman" w:cs="Times New Roman"/>
          <w:sz w:val="24"/>
          <w:szCs w:val="24"/>
        </w:rPr>
        <w:t>Median Pretest (using array formula): =</w:t>
      </w:r>
      <w:proofErr w:type="gramStart"/>
      <w:r w:rsidRPr="00CF209F">
        <w:rPr>
          <w:rFonts w:ascii="Times New Roman" w:hAnsi="Times New Roman" w:cs="Times New Roman"/>
          <w:sz w:val="24"/>
          <w:szCs w:val="24"/>
        </w:rPr>
        <w:t>MEDIAN(</w:t>
      </w:r>
      <w:proofErr w:type="gramEnd"/>
      <w:r w:rsidRPr="00CF209F">
        <w:rPr>
          <w:rFonts w:ascii="Times New Roman" w:hAnsi="Times New Roman" w:cs="Times New Roman"/>
          <w:sz w:val="24"/>
          <w:szCs w:val="24"/>
        </w:rPr>
        <w:t>IF(I:I="Does not qualify", J:J))</w:t>
      </w:r>
    </w:p>
    <w:p w14:paraId="032C1BC9" w14:textId="7040C92E" w:rsidR="004F291A" w:rsidRDefault="004F291A" w:rsidP="00CF209F">
      <w:pPr>
        <w:rPr>
          <w:rFonts w:ascii="Times New Roman" w:hAnsi="Times New Roman" w:cs="Times New Roman"/>
          <w:sz w:val="24"/>
          <w:szCs w:val="24"/>
        </w:rPr>
      </w:pPr>
      <w:r w:rsidRPr="00CF209F">
        <w:rPr>
          <w:rFonts w:ascii="Times New Roman" w:hAnsi="Times New Roman" w:cs="Times New Roman"/>
          <w:sz w:val="24"/>
          <w:szCs w:val="24"/>
        </w:rPr>
        <w:lastRenderedPageBreak/>
        <w:t xml:space="preserve">Enter this formula with </w:t>
      </w:r>
      <w:proofErr w:type="spellStart"/>
      <w:r w:rsidRPr="00CF209F">
        <w:rPr>
          <w:rFonts w:ascii="Times New Roman" w:hAnsi="Times New Roman" w:cs="Times New Roman"/>
          <w:sz w:val="24"/>
          <w:szCs w:val="24"/>
        </w:rPr>
        <w:t>Ctrl+Shift+Enter</w:t>
      </w:r>
      <w:proofErr w:type="spellEnd"/>
      <w:r w:rsidRPr="00CF209F">
        <w:rPr>
          <w:rFonts w:ascii="Times New Roman" w:hAnsi="Times New Roman" w:cs="Times New Roman"/>
          <w:sz w:val="24"/>
          <w:szCs w:val="24"/>
        </w:rPr>
        <w:t xml:space="preserve"> to make it an array formula.</w:t>
      </w:r>
    </w:p>
    <w:p w14:paraId="04A12313" w14:textId="011620D3" w:rsidR="00CF209F" w:rsidRPr="00CF209F" w:rsidRDefault="00CF209F" w:rsidP="00CF209F">
      <w:pPr>
        <w:rPr>
          <w:rFonts w:ascii="Times New Roman" w:hAnsi="Times New Roman" w:cs="Times New Roman"/>
          <w:sz w:val="24"/>
          <w:szCs w:val="24"/>
        </w:rPr>
      </w:pPr>
      <w:r w:rsidRPr="00CF209F">
        <w:rPr>
          <w:rFonts w:ascii="Times New Roman" w:hAnsi="Times New Roman" w:cs="Times New Roman"/>
          <w:sz w:val="24"/>
          <w:szCs w:val="24"/>
        </w:rPr>
        <w:drawing>
          <wp:inline distT="0" distB="0" distL="0" distR="0" wp14:anchorId="48F5F9FF" wp14:editId="3237E1A8">
            <wp:extent cx="5731510" cy="1101090"/>
            <wp:effectExtent l="0" t="0" r="2540" b="3810"/>
            <wp:docPr id="4000996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099639" name="Picture 1" descr="A screenshot of a computer&#10;&#10;Description automatically generated"/>
                    <pic:cNvPicPr/>
                  </pic:nvPicPr>
                  <pic:blipFill>
                    <a:blip r:embed="rId26"/>
                    <a:stretch>
                      <a:fillRect/>
                    </a:stretch>
                  </pic:blipFill>
                  <pic:spPr>
                    <a:xfrm>
                      <a:off x="0" y="0"/>
                      <a:ext cx="5731510" cy="1101090"/>
                    </a:xfrm>
                    <a:prstGeom prst="rect">
                      <a:avLst/>
                    </a:prstGeom>
                  </pic:spPr>
                </pic:pic>
              </a:graphicData>
            </a:graphic>
          </wp:inline>
        </w:drawing>
      </w:r>
    </w:p>
    <w:p w14:paraId="4E32B188" w14:textId="77777777" w:rsidR="004F291A" w:rsidRDefault="004F291A" w:rsidP="00CF209F">
      <w:pPr>
        <w:rPr>
          <w:rFonts w:ascii="Times New Roman" w:hAnsi="Times New Roman" w:cs="Times New Roman"/>
          <w:sz w:val="24"/>
          <w:szCs w:val="24"/>
        </w:rPr>
      </w:pPr>
      <w:r w:rsidRPr="00CF209F">
        <w:rPr>
          <w:rFonts w:ascii="Times New Roman" w:hAnsi="Times New Roman" w:cs="Times New Roman"/>
          <w:sz w:val="24"/>
          <w:szCs w:val="24"/>
        </w:rPr>
        <w:t xml:space="preserve">Mean </w:t>
      </w:r>
      <w:proofErr w:type="spellStart"/>
      <w:r w:rsidRPr="00CF209F">
        <w:rPr>
          <w:rFonts w:ascii="Times New Roman" w:hAnsi="Times New Roman" w:cs="Times New Roman"/>
          <w:sz w:val="24"/>
          <w:szCs w:val="24"/>
        </w:rPr>
        <w:t>Posttest</w:t>
      </w:r>
      <w:proofErr w:type="spellEnd"/>
      <w:r w:rsidRPr="00CF209F">
        <w:rPr>
          <w:rFonts w:ascii="Times New Roman" w:hAnsi="Times New Roman" w:cs="Times New Roman"/>
          <w:sz w:val="24"/>
          <w:szCs w:val="24"/>
        </w:rPr>
        <w:t>: =</w:t>
      </w:r>
      <w:proofErr w:type="gramStart"/>
      <w:r w:rsidRPr="00CF209F">
        <w:rPr>
          <w:rFonts w:ascii="Times New Roman" w:hAnsi="Times New Roman" w:cs="Times New Roman"/>
          <w:sz w:val="24"/>
          <w:szCs w:val="24"/>
        </w:rPr>
        <w:t>AVERAGEIF(</w:t>
      </w:r>
      <w:proofErr w:type="gramEnd"/>
      <w:r w:rsidRPr="00CF209F">
        <w:rPr>
          <w:rFonts w:ascii="Times New Roman" w:hAnsi="Times New Roman" w:cs="Times New Roman"/>
          <w:sz w:val="24"/>
          <w:szCs w:val="24"/>
        </w:rPr>
        <w:t>I:I, "Does not qualify", K:K)</w:t>
      </w:r>
    </w:p>
    <w:p w14:paraId="772957C9" w14:textId="402BED0A" w:rsidR="00CF209F" w:rsidRPr="00CF209F" w:rsidRDefault="00CF209F" w:rsidP="00CF209F">
      <w:pPr>
        <w:rPr>
          <w:rFonts w:ascii="Times New Roman" w:hAnsi="Times New Roman" w:cs="Times New Roman"/>
          <w:sz w:val="24"/>
          <w:szCs w:val="24"/>
        </w:rPr>
      </w:pPr>
      <w:r w:rsidRPr="00CF209F">
        <w:rPr>
          <w:rFonts w:ascii="Times New Roman" w:hAnsi="Times New Roman" w:cs="Times New Roman"/>
          <w:sz w:val="24"/>
          <w:szCs w:val="24"/>
        </w:rPr>
        <w:drawing>
          <wp:inline distT="0" distB="0" distL="0" distR="0" wp14:anchorId="70316C40" wp14:editId="498208E6">
            <wp:extent cx="5731510" cy="898525"/>
            <wp:effectExtent l="0" t="0" r="2540" b="0"/>
            <wp:docPr id="20022283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228312" name="Picture 1" descr="A screenshot of a computer&#10;&#10;Description automatically generated"/>
                    <pic:cNvPicPr/>
                  </pic:nvPicPr>
                  <pic:blipFill>
                    <a:blip r:embed="rId27"/>
                    <a:stretch>
                      <a:fillRect/>
                    </a:stretch>
                  </pic:blipFill>
                  <pic:spPr>
                    <a:xfrm>
                      <a:off x="0" y="0"/>
                      <a:ext cx="5731510" cy="898525"/>
                    </a:xfrm>
                    <a:prstGeom prst="rect">
                      <a:avLst/>
                    </a:prstGeom>
                  </pic:spPr>
                </pic:pic>
              </a:graphicData>
            </a:graphic>
          </wp:inline>
        </w:drawing>
      </w:r>
    </w:p>
    <w:p w14:paraId="09D17B24" w14:textId="77777777" w:rsidR="004F291A" w:rsidRDefault="004F291A" w:rsidP="00CF209F">
      <w:pPr>
        <w:rPr>
          <w:rFonts w:ascii="Times New Roman" w:hAnsi="Times New Roman" w:cs="Times New Roman"/>
          <w:sz w:val="24"/>
          <w:szCs w:val="24"/>
        </w:rPr>
      </w:pPr>
      <w:r w:rsidRPr="00CF209F">
        <w:rPr>
          <w:rFonts w:ascii="Times New Roman" w:hAnsi="Times New Roman" w:cs="Times New Roman"/>
          <w:sz w:val="24"/>
          <w:szCs w:val="24"/>
        </w:rPr>
        <w:t xml:space="preserve">Median </w:t>
      </w:r>
      <w:proofErr w:type="spellStart"/>
      <w:r w:rsidRPr="00CF209F">
        <w:rPr>
          <w:rFonts w:ascii="Times New Roman" w:hAnsi="Times New Roman" w:cs="Times New Roman"/>
          <w:sz w:val="24"/>
          <w:szCs w:val="24"/>
        </w:rPr>
        <w:t>Posttest</w:t>
      </w:r>
      <w:proofErr w:type="spellEnd"/>
      <w:r w:rsidRPr="00CF209F">
        <w:rPr>
          <w:rFonts w:ascii="Times New Roman" w:hAnsi="Times New Roman" w:cs="Times New Roman"/>
          <w:sz w:val="24"/>
          <w:szCs w:val="24"/>
        </w:rPr>
        <w:t>: =</w:t>
      </w:r>
      <w:proofErr w:type="gramStart"/>
      <w:r w:rsidRPr="00CF209F">
        <w:rPr>
          <w:rFonts w:ascii="Times New Roman" w:hAnsi="Times New Roman" w:cs="Times New Roman"/>
          <w:sz w:val="24"/>
          <w:szCs w:val="24"/>
        </w:rPr>
        <w:t>MEDIAN(</w:t>
      </w:r>
      <w:proofErr w:type="gramEnd"/>
      <w:r w:rsidRPr="00CF209F">
        <w:rPr>
          <w:rFonts w:ascii="Times New Roman" w:hAnsi="Times New Roman" w:cs="Times New Roman"/>
          <w:sz w:val="24"/>
          <w:szCs w:val="24"/>
        </w:rPr>
        <w:t>IF(I:I="Does not qualify", K:K))</w:t>
      </w:r>
    </w:p>
    <w:p w14:paraId="59F39D87" w14:textId="07FD7934" w:rsidR="00CF209F" w:rsidRPr="00CF209F" w:rsidRDefault="00CF209F" w:rsidP="00CF209F">
      <w:pPr>
        <w:rPr>
          <w:rFonts w:ascii="Times New Roman" w:hAnsi="Times New Roman" w:cs="Times New Roman"/>
          <w:sz w:val="24"/>
          <w:szCs w:val="24"/>
        </w:rPr>
      </w:pPr>
      <w:r w:rsidRPr="00CF209F">
        <w:rPr>
          <w:rFonts w:ascii="Times New Roman" w:hAnsi="Times New Roman" w:cs="Times New Roman"/>
          <w:sz w:val="24"/>
          <w:szCs w:val="24"/>
        </w:rPr>
        <w:drawing>
          <wp:inline distT="0" distB="0" distL="0" distR="0" wp14:anchorId="221F63A3" wp14:editId="54D70F21">
            <wp:extent cx="5731510" cy="838200"/>
            <wp:effectExtent l="0" t="0" r="2540" b="0"/>
            <wp:docPr id="15192072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207294" name="Picture 1" descr="A screenshot of a computer&#10;&#10;Description automatically generated"/>
                    <pic:cNvPicPr/>
                  </pic:nvPicPr>
                  <pic:blipFill>
                    <a:blip r:embed="rId28"/>
                    <a:stretch>
                      <a:fillRect/>
                    </a:stretch>
                  </pic:blipFill>
                  <pic:spPr>
                    <a:xfrm>
                      <a:off x="0" y="0"/>
                      <a:ext cx="5731510" cy="838200"/>
                    </a:xfrm>
                    <a:prstGeom prst="rect">
                      <a:avLst/>
                    </a:prstGeom>
                  </pic:spPr>
                </pic:pic>
              </a:graphicData>
            </a:graphic>
          </wp:inline>
        </w:drawing>
      </w:r>
    </w:p>
    <w:p w14:paraId="446DB832" w14:textId="77777777" w:rsidR="004F291A" w:rsidRPr="00CF209F" w:rsidRDefault="004F291A" w:rsidP="00CF209F">
      <w:pPr>
        <w:rPr>
          <w:rFonts w:ascii="Times New Roman" w:hAnsi="Times New Roman" w:cs="Times New Roman"/>
          <w:sz w:val="24"/>
          <w:szCs w:val="24"/>
        </w:rPr>
      </w:pPr>
      <w:r w:rsidRPr="00CF209F">
        <w:rPr>
          <w:rFonts w:ascii="Times New Roman" w:hAnsi="Times New Roman" w:cs="Times New Roman"/>
          <w:sz w:val="24"/>
          <w:szCs w:val="24"/>
        </w:rPr>
        <w:t>Mean and Median for students who qualify for reduced/free lunch:</w:t>
      </w:r>
    </w:p>
    <w:p w14:paraId="40401EC5" w14:textId="77777777" w:rsidR="004F291A" w:rsidRDefault="004F291A" w:rsidP="00CF209F">
      <w:pPr>
        <w:rPr>
          <w:rFonts w:ascii="Times New Roman" w:hAnsi="Times New Roman" w:cs="Times New Roman"/>
          <w:sz w:val="24"/>
          <w:szCs w:val="24"/>
        </w:rPr>
      </w:pPr>
      <w:r w:rsidRPr="00CF209F">
        <w:rPr>
          <w:rFonts w:ascii="Times New Roman" w:hAnsi="Times New Roman" w:cs="Times New Roman"/>
          <w:sz w:val="24"/>
          <w:szCs w:val="24"/>
        </w:rPr>
        <w:t>Mean Pretest: =</w:t>
      </w:r>
      <w:proofErr w:type="gramStart"/>
      <w:r w:rsidRPr="00CF209F">
        <w:rPr>
          <w:rFonts w:ascii="Times New Roman" w:hAnsi="Times New Roman" w:cs="Times New Roman"/>
          <w:sz w:val="24"/>
          <w:szCs w:val="24"/>
        </w:rPr>
        <w:t>AVERAGEIF(</w:t>
      </w:r>
      <w:proofErr w:type="gramEnd"/>
      <w:r w:rsidRPr="00CF209F">
        <w:rPr>
          <w:rFonts w:ascii="Times New Roman" w:hAnsi="Times New Roman" w:cs="Times New Roman"/>
          <w:sz w:val="24"/>
          <w:szCs w:val="24"/>
        </w:rPr>
        <w:t>I:I, "Qualifies for reduced/free lunch", J:J)</w:t>
      </w:r>
    </w:p>
    <w:p w14:paraId="7EE9C6CB" w14:textId="0D4B580A" w:rsidR="00CF209F" w:rsidRPr="00CF209F" w:rsidRDefault="00CF209F" w:rsidP="00CF209F">
      <w:pPr>
        <w:rPr>
          <w:rFonts w:ascii="Times New Roman" w:hAnsi="Times New Roman" w:cs="Times New Roman"/>
          <w:sz w:val="24"/>
          <w:szCs w:val="24"/>
        </w:rPr>
      </w:pPr>
      <w:r w:rsidRPr="00CF209F">
        <w:rPr>
          <w:rFonts w:ascii="Times New Roman" w:hAnsi="Times New Roman" w:cs="Times New Roman"/>
          <w:sz w:val="24"/>
          <w:szCs w:val="24"/>
        </w:rPr>
        <w:drawing>
          <wp:inline distT="0" distB="0" distL="0" distR="0" wp14:anchorId="1E7D23D8" wp14:editId="6F6B29C3">
            <wp:extent cx="5731510" cy="1242060"/>
            <wp:effectExtent l="0" t="0" r="2540" b="0"/>
            <wp:docPr id="16491128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112889" name="Picture 1" descr="A screenshot of a computer&#10;&#10;Description automatically generated"/>
                    <pic:cNvPicPr/>
                  </pic:nvPicPr>
                  <pic:blipFill>
                    <a:blip r:embed="rId29"/>
                    <a:stretch>
                      <a:fillRect/>
                    </a:stretch>
                  </pic:blipFill>
                  <pic:spPr>
                    <a:xfrm>
                      <a:off x="0" y="0"/>
                      <a:ext cx="5731510" cy="1242060"/>
                    </a:xfrm>
                    <a:prstGeom prst="rect">
                      <a:avLst/>
                    </a:prstGeom>
                  </pic:spPr>
                </pic:pic>
              </a:graphicData>
            </a:graphic>
          </wp:inline>
        </w:drawing>
      </w:r>
    </w:p>
    <w:p w14:paraId="76E945C7" w14:textId="77777777" w:rsidR="004F291A" w:rsidRDefault="004F291A" w:rsidP="00CF209F">
      <w:pPr>
        <w:rPr>
          <w:rFonts w:ascii="Times New Roman" w:hAnsi="Times New Roman" w:cs="Times New Roman"/>
          <w:sz w:val="24"/>
          <w:szCs w:val="24"/>
        </w:rPr>
      </w:pPr>
      <w:r w:rsidRPr="00CF209F">
        <w:rPr>
          <w:rFonts w:ascii="Times New Roman" w:hAnsi="Times New Roman" w:cs="Times New Roman"/>
          <w:sz w:val="24"/>
          <w:szCs w:val="24"/>
        </w:rPr>
        <w:t>Median Pretest: =</w:t>
      </w:r>
      <w:proofErr w:type="gramStart"/>
      <w:r w:rsidRPr="00CF209F">
        <w:rPr>
          <w:rFonts w:ascii="Times New Roman" w:hAnsi="Times New Roman" w:cs="Times New Roman"/>
          <w:sz w:val="24"/>
          <w:szCs w:val="24"/>
        </w:rPr>
        <w:t>MEDIAN(</w:t>
      </w:r>
      <w:proofErr w:type="gramEnd"/>
      <w:r w:rsidRPr="00CF209F">
        <w:rPr>
          <w:rFonts w:ascii="Times New Roman" w:hAnsi="Times New Roman" w:cs="Times New Roman"/>
          <w:sz w:val="24"/>
          <w:szCs w:val="24"/>
        </w:rPr>
        <w:t>IF(I:I="Qualifies for reduced/free lunch", J:J))</w:t>
      </w:r>
    </w:p>
    <w:p w14:paraId="62E9CD24" w14:textId="2622586B" w:rsidR="00CF209F" w:rsidRPr="00CF209F" w:rsidRDefault="00CF209F" w:rsidP="00CF209F">
      <w:pPr>
        <w:rPr>
          <w:rFonts w:ascii="Times New Roman" w:hAnsi="Times New Roman" w:cs="Times New Roman"/>
          <w:sz w:val="24"/>
          <w:szCs w:val="24"/>
        </w:rPr>
      </w:pPr>
      <w:r w:rsidRPr="00CF209F">
        <w:rPr>
          <w:rFonts w:ascii="Times New Roman" w:hAnsi="Times New Roman" w:cs="Times New Roman"/>
          <w:sz w:val="24"/>
          <w:szCs w:val="24"/>
        </w:rPr>
        <w:drawing>
          <wp:inline distT="0" distB="0" distL="0" distR="0" wp14:anchorId="0EA6D338" wp14:editId="6377F662">
            <wp:extent cx="5731510" cy="1119505"/>
            <wp:effectExtent l="0" t="0" r="2540" b="4445"/>
            <wp:docPr id="10995808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580891" name="Picture 1" descr="A screenshot of a computer&#10;&#10;Description automatically generated"/>
                    <pic:cNvPicPr/>
                  </pic:nvPicPr>
                  <pic:blipFill>
                    <a:blip r:embed="rId30"/>
                    <a:stretch>
                      <a:fillRect/>
                    </a:stretch>
                  </pic:blipFill>
                  <pic:spPr>
                    <a:xfrm>
                      <a:off x="0" y="0"/>
                      <a:ext cx="5731510" cy="1119505"/>
                    </a:xfrm>
                    <a:prstGeom prst="rect">
                      <a:avLst/>
                    </a:prstGeom>
                  </pic:spPr>
                </pic:pic>
              </a:graphicData>
            </a:graphic>
          </wp:inline>
        </w:drawing>
      </w:r>
    </w:p>
    <w:p w14:paraId="6E26D7CE" w14:textId="77777777" w:rsidR="004F291A" w:rsidRDefault="004F291A" w:rsidP="00CF209F">
      <w:pPr>
        <w:rPr>
          <w:rFonts w:ascii="Times New Roman" w:hAnsi="Times New Roman" w:cs="Times New Roman"/>
          <w:sz w:val="24"/>
          <w:szCs w:val="24"/>
        </w:rPr>
      </w:pPr>
      <w:r w:rsidRPr="00CF209F">
        <w:rPr>
          <w:rFonts w:ascii="Times New Roman" w:hAnsi="Times New Roman" w:cs="Times New Roman"/>
          <w:sz w:val="24"/>
          <w:szCs w:val="24"/>
        </w:rPr>
        <w:t xml:space="preserve">Mean </w:t>
      </w:r>
      <w:proofErr w:type="spellStart"/>
      <w:r w:rsidRPr="00CF209F">
        <w:rPr>
          <w:rFonts w:ascii="Times New Roman" w:hAnsi="Times New Roman" w:cs="Times New Roman"/>
          <w:sz w:val="24"/>
          <w:szCs w:val="24"/>
        </w:rPr>
        <w:t>Posttest</w:t>
      </w:r>
      <w:proofErr w:type="spellEnd"/>
      <w:r w:rsidRPr="00CF209F">
        <w:rPr>
          <w:rFonts w:ascii="Times New Roman" w:hAnsi="Times New Roman" w:cs="Times New Roman"/>
          <w:sz w:val="24"/>
          <w:szCs w:val="24"/>
        </w:rPr>
        <w:t>: =</w:t>
      </w:r>
      <w:proofErr w:type="gramStart"/>
      <w:r w:rsidRPr="00CF209F">
        <w:rPr>
          <w:rFonts w:ascii="Times New Roman" w:hAnsi="Times New Roman" w:cs="Times New Roman"/>
          <w:sz w:val="24"/>
          <w:szCs w:val="24"/>
        </w:rPr>
        <w:t>AVERAGEIF(</w:t>
      </w:r>
      <w:proofErr w:type="gramEnd"/>
      <w:r w:rsidRPr="00CF209F">
        <w:rPr>
          <w:rFonts w:ascii="Times New Roman" w:hAnsi="Times New Roman" w:cs="Times New Roman"/>
          <w:sz w:val="24"/>
          <w:szCs w:val="24"/>
        </w:rPr>
        <w:t>I:I, "Qualifies for reduced/free lunch", K:K)</w:t>
      </w:r>
    </w:p>
    <w:p w14:paraId="6461A551" w14:textId="2FDD8E4E" w:rsidR="00CF209F" w:rsidRPr="00CF209F" w:rsidRDefault="00CF209F" w:rsidP="00CF209F">
      <w:pPr>
        <w:rPr>
          <w:rFonts w:ascii="Times New Roman" w:hAnsi="Times New Roman" w:cs="Times New Roman"/>
          <w:sz w:val="24"/>
          <w:szCs w:val="24"/>
        </w:rPr>
      </w:pPr>
      <w:r w:rsidRPr="00CF209F">
        <w:rPr>
          <w:rFonts w:ascii="Times New Roman" w:hAnsi="Times New Roman" w:cs="Times New Roman"/>
          <w:sz w:val="24"/>
          <w:szCs w:val="24"/>
        </w:rPr>
        <w:drawing>
          <wp:inline distT="0" distB="0" distL="0" distR="0" wp14:anchorId="61A90BCB" wp14:editId="3094DA12">
            <wp:extent cx="5731510" cy="930910"/>
            <wp:effectExtent l="0" t="0" r="2540" b="2540"/>
            <wp:docPr id="14345483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548307" name="Picture 1" descr="A screenshot of a computer&#10;&#10;Description automatically generated"/>
                    <pic:cNvPicPr/>
                  </pic:nvPicPr>
                  <pic:blipFill>
                    <a:blip r:embed="rId31"/>
                    <a:stretch>
                      <a:fillRect/>
                    </a:stretch>
                  </pic:blipFill>
                  <pic:spPr>
                    <a:xfrm>
                      <a:off x="0" y="0"/>
                      <a:ext cx="5731510" cy="930910"/>
                    </a:xfrm>
                    <a:prstGeom prst="rect">
                      <a:avLst/>
                    </a:prstGeom>
                  </pic:spPr>
                </pic:pic>
              </a:graphicData>
            </a:graphic>
          </wp:inline>
        </w:drawing>
      </w:r>
    </w:p>
    <w:p w14:paraId="0EDE0298" w14:textId="6331E50E" w:rsidR="00AF4648" w:rsidRDefault="004F291A" w:rsidP="00CF209F">
      <w:pPr>
        <w:rPr>
          <w:rFonts w:ascii="Times New Roman" w:hAnsi="Times New Roman" w:cs="Times New Roman"/>
          <w:sz w:val="24"/>
          <w:szCs w:val="24"/>
        </w:rPr>
      </w:pPr>
      <w:r w:rsidRPr="00CF209F">
        <w:rPr>
          <w:rFonts w:ascii="Times New Roman" w:hAnsi="Times New Roman" w:cs="Times New Roman"/>
          <w:sz w:val="24"/>
          <w:szCs w:val="24"/>
        </w:rPr>
        <w:lastRenderedPageBreak/>
        <w:t xml:space="preserve">Median </w:t>
      </w:r>
      <w:proofErr w:type="spellStart"/>
      <w:r w:rsidRPr="00CF209F">
        <w:rPr>
          <w:rFonts w:ascii="Times New Roman" w:hAnsi="Times New Roman" w:cs="Times New Roman"/>
          <w:sz w:val="24"/>
          <w:szCs w:val="24"/>
        </w:rPr>
        <w:t>Posttest</w:t>
      </w:r>
      <w:proofErr w:type="spellEnd"/>
      <w:r w:rsidRPr="00CF209F">
        <w:rPr>
          <w:rFonts w:ascii="Times New Roman" w:hAnsi="Times New Roman" w:cs="Times New Roman"/>
          <w:sz w:val="24"/>
          <w:szCs w:val="24"/>
        </w:rPr>
        <w:t>: =</w:t>
      </w:r>
      <w:proofErr w:type="gramStart"/>
      <w:r w:rsidRPr="00CF209F">
        <w:rPr>
          <w:rFonts w:ascii="Times New Roman" w:hAnsi="Times New Roman" w:cs="Times New Roman"/>
          <w:sz w:val="24"/>
          <w:szCs w:val="24"/>
        </w:rPr>
        <w:t>MEDIAN(</w:t>
      </w:r>
      <w:proofErr w:type="gramEnd"/>
      <w:r w:rsidRPr="00CF209F">
        <w:rPr>
          <w:rFonts w:ascii="Times New Roman" w:hAnsi="Times New Roman" w:cs="Times New Roman"/>
          <w:sz w:val="24"/>
          <w:szCs w:val="24"/>
        </w:rPr>
        <w:t>IF(I:I="Qualifies for reduced/free lunch", K:K))</w:t>
      </w:r>
    </w:p>
    <w:p w14:paraId="6CD3727F" w14:textId="38B5D7C9" w:rsidR="00CF209F" w:rsidRDefault="00CF209F" w:rsidP="00CF209F">
      <w:pPr>
        <w:rPr>
          <w:rFonts w:ascii="Times New Roman" w:hAnsi="Times New Roman" w:cs="Times New Roman"/>
          <w:sz w:val="24"/>
          <w:szCs w:val="24"/>
        </w:rPr>
      </w:pPr>
      <w:r w:rsidRPr="00CF209F">
        <w:rPr>
          <w:rFonts w:ascii="Times New Roman" w:hAnsi="Times New Roman" w:cs="Times New Roman"/>
          <w:sz w:val="24"/>
          <w:szCs w:val="24"/>
        </w:rPr>
        <w:drawing>
          <wp:inline distT="0" distB="0" distL="0" distR="0" wp14:anchorId="33240CE4" wp14:editId="05D7CBFF">
            <wp:extent cx="5731510" cy="874395"/>
            <wp:effectExtent l="0" t="0" r="2540" b="1905"/>
            <wp:docPr id="13831237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123703" name="Picture 1" descr="A screenshot of a computer&#10;&#10;Description automatically generated"/>
                    <pic:cNvPicPr/>
                  </pic:nvPicPr>
                  <pic:blipFill>
                    <a:blip r:embed="rId32"/>
                    <a:stretch>
                      <a:fillRect/>
                    </a:stretch>
                  </pic:blipFill>
                  <pic:spPr>
                    <a:xfrm>
                      <a:off x="0" y="0"/>
                      <a:ext cx="5731510" cy="874395"/>
                    </a:xfrm>
                    <a:prstGeom prst="rect">
                      <a:avLst/>
                    </a:prstGeom>
                  </pic:spPr>
                </pic:pic>
              </a:graphicData>
            </a:graphic>
          </wp:inline>
        </w:drawing>
      </w:r>
    </w:p>
    <w:p w14:paraId="30505D88" w14:textId="77777777" w:rsidR="00CF209F" w:rsidRDefault="00CF209F" w:rsidP="00CF209F">
      <w:pPr>
        <w:rPr>
          <w:rFonts w:ascii="Times New Roman" w:hAnsi="Times New Roman" w:cs="Times New Roman"/>
          <w:sz w:val="24"/>
          <w:szCs w:val="24"/>
        </w:rPr>
      </w:pPr>
    </w:p>
    <w:p w14:paraId="7069190A" w14:textId="02409919" w:rsidR="00973640" w:rsidRDefault="00973640" w:rsidP="00973640">
      <w:pPr>
        <w:jc w:val="center"/>
        <w:rPr>
          <w:rFonts w:ascii="Times New Roman" w:hAnsi="Times New Roman" w:cs="Times New Roman"/>
          <w:sz w:val="24"/>
          <w:szCs w:val="24"/>
        </w:rPr>
      </w:pPr>
      <w:r w:rsidRPr="00973640">
        <w:drawing>
          <wp:inline distT="0" distB="0" distL="0" distR="0" wp14:anchorId="10FD2EFF" wp14:editId="0BB74F8F">
            <wp:extent cx="5985958" cy="476834"/>
            <wp:effectExtent l="0" t="0" r="0" b="0"/>
            <wp:docPr id="11375451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38572" cy="481025"/>
                    </a:xfrm>
                    <a:prstGeom prst="rect">
                      <a:avLst/>
                    </a:prstGeom>
                    <a:noFill/>
                    <a:ln>
                      <a:noFill/>
                    </a:ln>
                  </pic:spPr>
                </pic:pic>
              </a:graphicData>
            </a:graphic>
          </wp:inline>
        </w:drawing>
      </w:r>
    </w:p>
    <w:p w14:paraId="11653469" w14:textId="77777777" w:rsidR="00973640" w:rsidRDefault="00973640" w:rsidP="00CF209F">
      <w:pPr>
        <w:rPr>
          <w:rFonts w:ascii="Times New Roman" w:hAnsi="Times New Roman" w:cs="Times New Roman"/>
          <w:sz w:val="24"/>
          <w:szCs w:val="24"/>
        </w:rPr>
      </w:pPr>
    </w:p>
    <w:p w14:paraId="6834DB66" w14:textId="77777777" w:rsidR="003E68FD" w:rsidRDefault="003E68FD" w:rsidP="003E68FD">
      <w:pPr>
        <w:pStyle w:val="Heading2"/>
        <w:rPr>
          <w:rFonts w:ascii="Times New Roman" w:hAnsi="Times New Roman" w:cs="Times New Roman"/>
          <w:sz w:val="24"/>
          <w:szCs w:val="24"/>
        </w:rPr>
      </w:pPr>
      <w:bookmarkStart w:id="10" w:name="_Toc166193386"/>
      <w:r>
        <w:t>Analysing the data</w:t>
      </w:r>
      <w:bookmarkEnd w:id="10"/>
    </w:p>
    <w:p w14:paraId="3D766A7E" w14:textId="5AB448D6" w:rsidR="00973640" w:rsidRDefault="00973640" w:rsidP="00973640">
      <w:pPr>
        <w:spacing w:line="360" w:lineRule="auto"/>
        <w:ind w:firstLine="720"/>
        <w:jc w:val="both"/>
        <w:rPr>
          <w:rFonts w:ascii="Times New Roman" w:hAnsi="Times New Roman" w:cs="Times New Roman"/>
          <w:sz w:val="24"/>
          <w:szCs w:val="24"/>
        </w:rPr>
      </w:pPr>
      <w:r w:rsidRPr="00973640">
        <w:rPr>
          <w:rFonts w:ascii="Times New Roman" w:hAnsi="Times New Roman" w:cs="Times New Roman"/>
          <w:sz w:val="24"/>
          <w:szCs w:val="24"/>
        </w:rPr>
        <w:t xml:space="preserve">Expanding on the observed correlation between lunch status and academic performance, it's also important to consider how gender might play a role in this dynamic. The analysis has already shown that students who do not qualify for reduced/free lunch score higher on average on both pretests and </w:t>
      </w:r>
      <w:r w:rsidR="003E68FD" w:rsidRPr="00973640">
        <w:rPr>
          <w:rFonts w:ascii="Times New Roman" w:hAnsi="Times New Roman" w:cs="Times New Roman"/>
          <w:sz w:val="24"/>
          <w:szCs w:val="24"/>
        </w:rPr>
        <w:t>post-tests</w:t>
      </w:r>
      <w:r w:rsidRPr="00973640">
        <w:rPr>
          <w:rFonts w:ascii="Times New Roman" w:hAnsi="Times New Roman" w:cs="Times New Roman"/>
          <w:sz w:val="24"/>
          <w:szCs w:val="24"/>
        </w:rPr>
        <w:t xml:space="preserve"> compared to those who do qualify. This suggests that socio-economic factors significantly influence academic outcomes, likely because these students have access to better educational resources and more stable home environments</w:t>
      </w:r>
      <w:r>
        <w:rPr>
          <w:rFonts w:ascii="Times New Roman" w:hAnsi="Times New Roman" w:cs="Times New Roman"/>
          <w:sz w:val="24"/>
          <w:szCs w:val="24"/>
        </w:rPr>
        <w:t xml:space="preserve"> </w:t>
      </w:r>
      <w:r w:rsidRPr="00973640">
        <w:rPr>
          <w:rFonts w:ascii="Times New Roman" w:hAnsi="Times New Roman" w:cs="Times New Roman"/>
          <w:sz w:val="24"/>
          <w:szCs w:val="24"/>
        </w:rPr>
        <w:t>(Broer et al., 2019).</w:t>
      </w:r>
    </w:p>
    <w:p w14:paraId="293CB9F9" w14:textId="05843F20" w:rsidR="00973640" w:rsidRPr="00973640" w:rsidRDefault="00973640" w:rsidP="00973640">
      <w:pPr>
        <w:spacing w:line="360" w:lineRule="auto"/>
        <w:ind w:firstLine="720"/>
        <w:jc w:val="both"/>
        <w:rPr>
          <w:rFonts w:ascii="Times New Roman" w:hAnsi="Times New Roman" w:cs="Times New Roman"/>
          <w:sz w:val="24"/>
          <w:szCs w:val="24"/>
        </w:rPr>
      </w:pPr>
      <w:r w:rsidRPr="00973640">
        <w:rPr>
          <w:rFonts w:ascii="Times New Roman" w:hAnsi="Times New Roman" w:cs="Times New Roman"/>
          <w:sz w:val="24"/>
          <w:szCs w:val="24"/>
        </w:rPr>
        <w:t>Adding the gender dimension to this analysis, we can explore whether male or female students are disproportionately affected by the socio-economic disparities indicated by lunch status qualification. Gender could potentially influence how students experience and handle the socio-economic challenges that impact their educational performance. For example, research has shown that in many settings, girls might face more severe educational setbacks when coupled with socio-economic challenges due to societal expectations or biases that prioritize educational resources for boys.</w:t>
      </w:r>
    </w:p>
    <w:p w14:paraId="27999D45" w14:textId="77777777" w:rsidR="00973640" w:rsidRPr="00973640" w:rsidRDefault="00973640" w:rsidP="00973640">
      <w:pPr>
        <w:spacing w:line="360" w:lineRule="auto"/>
        <w:ind w:firstLine="720"/>
        <w:jc w:val="both"/>
        <w:rPr>
          <w:rFonts w:ascii="Times New Roman" w:hAnsi="Times New Roman" w:cs="Times New Roman"/>
          <w:sz w:val="24"/>
          <w:szCs w:val="24"/>
        </w:rPr>
      </w:pPr>
      <w:r w:rsidRPr="00973640">
        <w:rPr>
          <w:rFonts w:ascii="Times New Roman" w:hAnsi="Times New Roman" w:cs="Times New Roman"/>
          <w:sz w:val="24"/>
          <w:szCs w:val="24"/>
        </w:rPr>
        <w:t>By correlating gender with lunch status and test scores, we can gain deeper insights into the intersectionality of socio-economic status and gender in education. This understanding could guide more nuanced interventions that not only address general socio-economic disparities but also consider gender-specific needs and challenges. For instance, schools might implement programs that support girls in low-income families or provide extra resources for boys who show significant educational lag due to socio-economic factors.</w:t>
      </w:r>
    </w:p>
    <w:p w14:paraId="502F1CF6" w14:textId="72CFB4A7" w:rsidR="00AF4648" w:rsidRPr="00973640" w:rsidRDefault="00973640" w:rsidP="00973640">
      <w:pPr>
        <w:spacing w:line="360" w:lineRule="auto"/>
        <w:ind w:firstLine="720"/>
        <w:jc w:val="both"/>
        <w:rPr>
          <w:rFonts w:ascii="Times New Roman" w:hAnsi="Times New Roman" w:cs="Times New Roman"/>
          <w:sz w:val="24"/>
          <w:szCs w:val="24"/>
        </w:rPr>
      </w:pPr>
      <w:r w:rsidRPr="00973640">
        <w:rPr>
          <w:rFonts w:ascii="Times New Roman" w:hAnsi="Times New Roman" w:cs="Times New Roman"/>
          <w:sz w:val="24"/>
          <w:szCs w:val="24"/>
        </w:rPr>
        <w:t xml:space="preserve">Ultimately, understanding these layered factors is crucial for developing effective educational policies and practices that aim to equalize opportunities and outcomes for all </w:t>
      </w:r>
      <w:r w:rsidRPr="00973640">
        <w:rPr>
          <w:rFonts w:ascii="Times New Roman" w:hAnsi="Times New Roman" w:cs="Times New Roman"/>
          <w:sz w:val="24"/>
          <w:szCs w:val="24"/>
        </w:rPr>
        <w:lastRenderedPageBreak/>
        <w:t xml:space="preserve">students, regardless of their socio-economic background or gender. This approach could help mitigate the compounded disadvantages that certain groups face and promote a more equitable educational </w:t>
      </w:r>
      <w:r w:rsidRPr="003E68FD">
        <w:rPr>
          <w:rFonts w:ascii="Times New Roman" w:hAnsi="Times New Roman" w:cs="Times New Roman"/>
          <w:sz w:val="24"/>
          <w:szCs w:val="24"/>
        </w:rPr>
        <w:t>landscape</w:t>
      </w:r>
      <w:r w:rsidR="003E68FD" w:rsidRPr="003E68FD">
        <w:rPr>
          <w:rFonts w:ascii="Times New Roman" w:hAnsi="Times New Roman" w:cs="Times New Roman"/>
          <w:sz w:val="24"/>
          <w:szCs w:val="24"/>
        </w:rPr>
        <w:t xml:space="preserve"> </w:t>
      </w:r>
      <w:r w:rsidR="003E68FD" w:rsidRPr="003E68FD">
        <w:rPr>
          <w:rFonts w:ascii="Times New Roman" w:hAnsi="Times New Roman" w:cs="Times New Roman"/>
          <w:sz w:val="24"/>
          <w:szCs w:val="24"/>
        </w:rPr>
        <w:t>(</w:t>
      </w:r>
      <w:proofErr w:type="spellStart"/>
      <w:r w:rsidR="003E68FD" w:rsidRPr="003E68FD">
        <w:rPr>
          <w:rFonts w:ascii="Times New Roman" w:hAnsi="Times New Roman" w:cs="Times New Roman"/>
          <w:sz w:val="24"/>
          <w:szCs w:val="24"/>
        </w:rPr>
        <w:t>Prøitz</w:t>
      </w:r>
      <w:proofErr w:type="spellEnd"/>
      <w:r w:rsidR="003E68FD" w:rsidRPr="003E68FD">
        <w:rPr>
          <w:rFonts w:ascii="Times New Roman" w:hAnsi="Times New Roman" w:cs="Times New Roman"/>
          <w:sz w:val="24"/>
          <w:szCs w:val="24"/>
        </w:rPr>
        <w:t xml:space="preserve"> et al., 2023)</w:t>
      </w:r>
      <w:r w:rsidRPr="003E68FD">
        <w:rPr>
          <w:rFonts w:ascii="Times New Roman" w:hAnsi="Times New Roman" w:cs="Times New Roman"/>
          <w:sz w:val="24"/>
          <w:szCs w:val="24"/>
        </w:rPr>
        <w:t>.</w:t>
      </w:r>
    </w:p>
    <w:p w14:paraId="7DA6BD8B" w14:textId="77777777" w:rsidR="00AF4648" w:rsidRDefault="00AF4648" w:rsidP="00DC7D78">
      <w:pPr>
        <w:spacing w:line="360" w:lineRule="auto"/>
        <w:jc w:val="both"/>
        <w:rPr>
          <w:b/>
          <w:bCs/>
        </w:rPr>
      </w:pPr>
    </w:p>
    <w:p w14:paraId="40574E08" w14:textId="74BCB2CD" w:rsidR="00AF4648" w:rsidRDefault="00704947" w:rsidP="00704947">
      <w:pPr>
        <w:pStyle w:val="Heading2"/>
      </w:pPr>
      <w:bookmarkStart w:id="11" w:name="_Toc166193387"/>
      <w:r>
        <w:t>A</w:t>
      </w:r>
      <w:r w:rsidRPr="00704947">
        <w:t xml:space="preserve">dvantages and disadvantage of using </w:t>
      </w:r>
      <w:r>
        <w:t>IBM-</w:t>
      </w:r>
      <w:r w:rsidRPr="00704947">
        <w:t xml:space="preserve">SPSS and </w:t>
      </w:r>
      <w:r>
        <w:t>Microsoft-</w:t>
      </w:r>
      <w:r w:rsidRPr="00704947">
        <w:t>Excel</w:t>
      </w:r>
      <w:bookmarkEnd w:id="11"/>
    </w:p>
    <w:p w14:paraId="1349ABE1" w14:textId="77777777" w:rsidR="002E4662" w:rsidRDefault="002E4662" w:rsidP="00DC7D78">
      <w:pPr>
        <w:spacing w:line="360" w:lineRule="auto"/>
        <w:jc w:val="both"/>
        <w:rPr>
          <w:b/>
          <w:bCs/>
        </w:rPr>
      </w:pPr>
    </w:p>
    <w:p w14:paraId="18B278DD" w14:textId="77777777" w:rsidR="00704947" w:rsidRPr="007E0005" w:rsidRDefault="00704947" w:rsidP="007E0005">
      <w:pPr>
        <w:spacing w:after="240" w:line="360" w:lineRule="auto"/>
        <w:ind w:firstLine="720"/>
        <w:rPr>
          <w:rFonts w:ascii="Times New Roman" w:eastAsia="Times New Roman" w:hAnsi="Times New Roman" w:cs="Times New Roman"/>
          <w:kern w:val="0"/>
          <w:sz w:val="24"/>
          <w:szCs w:val="24"/>
          <w:lang w:eastAsia="en-GB"/>
          <w14:ligatures w14:val="none"/>
        </w:rPr>
      </w:pPr>
      <w:r w:rsidRPr="007E0005">
        <w:rPr>
          <w:rFonts w:ascii="Times New Roman" w:hAnsi="Times New Roman" w:cs="Times New Roman"/>
          <w:sz w:val="24"/>
          <w:szCs w:val="24"/>
        </w:rPr>
        <w:t xml:space="preserve">When deciding which software to use for data analysis, it's important to </w:t>
      </w:r>
      <w:proofErr w:type="gramStart"/>
      <w:r w:rsidRPr="007E0005">
        <w:rPr>
          <w:rFonts w:ascii="Times New Roman" w:hAnsi="Times New Roman" w:cs="Times New Roman"/>
          <w:sz w:val="24"/>
          <w:szCs w:val="24"/>
        </w:rPr>
        <w:t>take into account</w:t>
      </w:r>
      <w:proofErr w:type="gramEnd"/>
      <w:r w:rsidRPr="007E0005">
        <w:rPr>
          <w:rFonts w:ascii="Times New Roman" w:hAnsi="Times New Roman" w:cs="Times New Roman"/>
          <w:sz w:val="24"/>
          <w:szCs w:val="24"/>
        </w:rPr>
        <w:t xml:space="preserve"> the unique requirements of the task, the user's level of familiarity with the software, and budget constraints. Both tools have unique advantages and disadvantages that determine their suitability for various data analysis tasks. </w:t>
      </w:r>
      <w:r w:rsidRPr="007E0005">
        <w:rPr>
          <w:rFonts w:ascii="Times New Roman" w:eastAsia="Times New Roman" w:hAnsi="Times New Roman" w:cs="Times New Roman"/>
          <w:kern w:val="0"/>
          <w:sz w:val="24"/>
          <w:szCs w:val="24"/>
          <w:lang w:eastAsia="en-GB"/>
          <w14:ligatures w14:val="none"/>
        </w:rPr>
        <w:t xml:space="preserve">Here is a thorough analysis that offers specific examples to help you grasp the situations and reasons for choosing between SPSS or Excel. </w:t>
      </w:r>
      <w:r w:rsidRPr="007E0005">
        <w:rPr>
          <w:rFonts w:ascii="Times New Roman" w:eastAsia="Times New Roman" w:hAnsi="Times New Roman" w:cs="Times New Roman"/>
          <w:kern w:val="0"/>
          <w:sz w:val="24"/>
          <w:szCs w:val="24"/>
          <w:lang w:eastAsia="en-GB"/>
          <w14:ligatures w14:val="none"/>
        </w:rPr>
        <w:br/>
      </w:r>
    </w:p>
    <w:tbl>
      <w:tblPr>
        <w:tblStyle w:val="GridTable5Dark-Accent4"/>
        <w:tblW w:w="10280" w:type="dxa"/>
        <w:tblLook w:val="04A0" w:firstRow="1" w:lastRow="0" w:firstColumn="1" w:lastColumn="0" w:noHBand="0" w:noVBand="1"/>
      </w:tblPr>
      <w:tblGrid>
        <w:gridCol w:w="1980"/>
        <w:gridCol w:w="4231"/>
        <w:gridCol w:w="4069"/>
      </w:tblGrid>
      <w:tr w:rsidR="007E0005" w:rsidRPr="00704947" w14:paraId="79B0AF88" w14:textId="77777777" w:rsidTr="007E0005">
        <w:trPr>
          <w:cnfStyle w:val="100000000000" w:firstRow="1" w:lastRow="0" w:firstColumn="0" w:lastColumn="0" w:oddVBand="0" w:evenVBand="0" w:oddHBand="0"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1980" w:type="dxa"/>
            <w:hideMark/>
          </w:tcPr>
          <w:p w14:paraId="14F410E9" w14:textId="77777777" w:rsidR="00704947" w:rsidRPr="00704947" w:rsidRDefault="00704947" w:rsidP="00704947">
            <w:pPr>
              <w:spacing w:after="0" w:line="240" w:lineRule="auto"/>
              <w:jc w:val="center"/>
              <w:rPr>
                <w:rFonts w:ascii="Times New Roman" w:eastAsia="Times New Roman" w:hAnsi="Times New Roman" w:cs="Times New Roman"/>
                <w:b/>
                <w:bCs/>
                <w:kern w:val="0"/>
                <w:sz w:val="24"/>
                <w:szCs w:val="24"/>
                <w:lang w:eastAsia="en-GB"/>
                <w14:ligatures w14:val="none"/>
              </w:rPr>
            </w:pPr>
            <w:r w:rsidRPr="00704947">
              <w:rPr>
                <w:rFonts w:ascii="Times New Roman" w:eastAsia="Times New Roman" w:hAnsi="Times New Roman" w:cs="Times New Roman"/>
                <w:b/>
                <w:bCs/>
                <w:kern w:val="0"/>
                <w:sz w:val="24"/>
                <w:szCs w:val="24"/>
                <w:bdr w:val="single" w:sz="2" w:space="0" w:color="E3E3E3" w:frame="1"/>
                <w:lang w:eastAsia="en-GB"/>
                <w14:ligatures w14:val="none"/>
              </w:rPr>
              <w:t>Criteria</w:t>
            </w:r>
          </w:p>
        </w:tc>
        <w:tc>
          <w:tcPr>
            <w:tcW w:w="4231" w:type="dxa"/>
            <w:hideMark/>
          </w:tcPr>
          <w:p w14:paraId="723981D3" w14:textId="77777777" w:rsidR="00704947" w:rsidRPr="00704947" w:rsidRDefault="00704947" w:rsidP="0070494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sz w:val="24"/>
                <w:szCs w:val="24"/>
                <w:lang w:eastAsia="en-GB"/>
                <w14:ligatures w14:val="none"/>
              </w:rPr>
            </w:pPr>
            <w:r w:rsidRPr="00704947">
              <w:rPr>
                <w:rFonts w:ascii="Times New Roman" w:eastAsia="Times New Roman" w:hAnsi="Times New Roman" w:cs="Times New Roman"/>
                <w:color w:val="auto"/>
                <w:kern w:val="0"/>
                <w:sz w:val="24"/>
                <w:szCs w:val="24"/>
                <w:bdr w:val="single" w:sz="2" w:space="0" w:color="E3E3E3" w:frame="1"/>
                <w:lang w:eastAsia="en-GB"/>
                <w14:ligatures w14:val="none"/>
              </w:rPr>
              <w:t>SPSS</w:t>
            </w:r>
          </w:p>
        </w:tc>
        <w:tc>
          <w:tcPr>
            <w:tcW w:w="0" w:type="auto"/>
            <w:hideMark/>
          </w:tcPr>
          <w:p w14:paraId="23366AEC" w14:textId="77777777" w:rsidR="00704947" w:rsidRPr="00704947" w:rsidRDefault="00704947" w:rsidP="0070494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sz w:val="24"/>
                <w:szCs w:val="24"/>
                <w:lang w:eastAsia="en-GB"/>
                <w14:ligatures w14:val="none"/>
              </w:rPr>
            </w:pPr>
            <w:r w:rsidRPr="00704947">
              <w:rPr>
                <w:rFonts w:ascii="Times New Roman" w:eastAsia="Times New Roman" w:hAnsi="Times New Roman" w:cs="Times New Roman"/>
                <w:color w:val="auto"/>
                <w:kern w:val="0"/>
                <w:sz w:val="24"/>
                <w:szCs w:val="24"/>
                <w:bdr w:val="single" w:sz="2" w:space="0" w:color="E3E3E3" w:frame="1"/>
                <w:lang w:eastAsia="en-GB"/>
                <w14:ligatures w14:val="none"/>
              </w:rPr>
              <w:t>Excel</w:t>
            </w:r>
          </w:p>
        </w:tc>
      </w:tr>
      <w:tr w:rsidR="007E0005" w:rsidRPr="00704947" w14:paraId="5FF5396A" w14:textId="77777777" w:rsidTr="007E0005">
        <w:trPr>
          <w:cnfStyle w:val="000000100000" w:firstRow="0" w:lastRow="0" w:firstColumn="0" w:lastColumn="0" w:oddVBand="0" w:evenVBand="0" w:oddHBand="1" w:evenHBand="0" w:firstRowFirstColumn="0" w:firstRowLastColumn="0" w:lastRowFirstColumn="0" w:lastRowLastColumn="0"/>
          <w:trHeight w:val="870"/>
        </w:trPr>
        <w:tc>
          <w:tcPr>
            <w:cnfStyle w:val="001000000000" w:firstRow="0" w:lastRow="0" w:firstColumn="1" w:lastColumn="0" w:oddVBand="0" w:evenVBand="0" w:oddHBand="0" w:evenHBand="0" w:firstRowFirstColumn="0" w:firstRowLastColumn="0" w:lastRowFirstColumn="0" w:lastRowLastColumn="0"/>
            <w:tcW w:w="1980" w:type="dxa"/>
            <w:hideMark/>
          </w:tcPr>
          <w:p w14:paraId="0A4ADF68" w14:textId="77777777" w:rsidR="00704947" w:rsidRPr="00704947" w:rsidRDefault="00704947" w:rsidP="00704947">
            <w:pPr>
              <w:rPr>
                <w:rFonts w:ascii="Times New Roman" w:eastAsia="Times New Roman" w:hAnsi="Times New Roman" w:cs="Times New Roman"/>
                <w:color w:val="auto"/>
                <w:kern w:val="0"/>
                <w:sz w:val="24"/>
                <w:szCs w:val="24"/>
                <w:lang w:eastAsia="en-GB"/>
                <w14:ligatures w14:val="none"/>
              </w:rPr>
            </w:pPr>
            <w:r w:rsidRPr="00704947">
              <w:rPr>
                <w:rFonts w:ascii="Times New Roman" w:eastAsia="Times New Roman" w:hAnsi="Times New Roman" w:cs="Times New Roman"/>
                <w:color w:val="auto"/>
                <w:kern w:val="0"/>
                <w:sz w:val="24"/>
                <w:szCs w:val="24"/>
                <w:bdr w:val="single" w:sz="2" w:space="0" w:color="E3E3E3" w:frame="1"/>
                <w:lang w:eastAsia="en-GB"/>
                <w14:ligatures w14:val="none"/>
              </w:rPr>
              <w:t>Usability</w:t>
            </w:r>
          </w:p>
        </w:tc>
        <w:tc>
          <w:tcPr>
            <w:tcW w:w="4231" w:type="dxa"/>
            <w:hideMark/>
          </w:tcPr>
          <w:p w14:paraId="75695AF1" w14:textId="77777777" w:rsidR="00704947" w:rsidRPr="00704947" w:rsidRDefault="00704947" w:rsidP="00704947">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kern w:val="0"/>
                <w:sz w:val="24"/>
                <w:szCs w:val="24"/>
                <w:lang w:eastAsia="en-GB"/>
                <w14:ligatures w14:val="none"/>
              </w:rPr>
              <w:t>User-friendly for non-programmers due to its GUI. Best suited for users with a statistical background.</w:t>
            </w:r>
          </w:p>
        </w:tc>
        <w:tc>
          <w:tcPr>
            <w:tcW w:w="0" w:type="auto"/>
            <w:hideMark/>
          </w:tcPr>
          <w:p w14:paraId="65D2B84C" w14:textId="77777777" w:rsidR="00704947" w:rsidRPr="00704947" w:rsidRDefault="00704947" w:rsidP="00704947">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kern w:val="0"/>
                <w:sz w:val="24"/>
                <w:szCs w:val="24"/>
                <w:lang w:eastAsia="en-GB"/>
                <w14:ligatures w14:val="none"/>
              </w:rPr>
              <w:t>Widely used and familiar in most business environments, suitable for users at all skill levels.</w:t>
            </w:r>
          </w:p>
        </w:tc>
      </w:tr>
      <w:tr w:rsidR="00704947" w:rsidRPr="00704947" w14:paraId="307FE7B4" w14:textId="77777777" w:rsidTr="007E0005">
        <w:trPr>
          <w:trHeight w:val="870"/>
        </w:trPr>
        <w:tc>
          <w:tcPr>
            <w:cnfStyle w:val="001000000000" w:firstRow="0" w:lastRow="0" w:firstColumn="1" w:lastColumn="0" w:oddVBand="0" w:evenVBand="0" w:oddHBand="0" w:evenHBand="0" w:firstRowFirstColumn="0" w:firstRowLastColumn="0" w:lastRowFirstColumn="0" w:lastRowLastColumn="0"/>
            <w:tcW w:w="1980" w:type="dxa"/>
            <w:hideMark/>
          </w:tcPr>
          <w:p w14:paraId="5DA8705F" w14:textId="77777777" w:rsidR="00704947" w:rsidRPr="00704947" w:rsidRDefault="00704947" w:rsidP="00704947">
            <w:pPr>
              <w:spacing w:after="0" w:line="240" w:lineRule="auto"/>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b/>
                <w:bCs/>
                <w:kern w:val="0"/>
                <w:sz w:val="24"/>
                <w:szCs w:val="24"/>
                <w:bdr w:val="single" w:sz="2" w:space="0" w:color="E3E3E3" w:frame="1"/>
                <w:lang w:eastAsia="en-GB"/>
                <w14:ligatures w14:val="none"/>
              </w:rPr>
              <w:t>Functionality</w:t>
            </w:r>
          </w:p>
        </w:tc>
        <w:tc>
          <w:tcPr>
            <w:tcW w:w="4231" w:type="dxa"/>
            <w:hideMark/>
          </w:tcPr>
          <w:p w14:paraId="21EBD6B0" w14:textId="77777777" w:rsidR="00704947" w:rsidRPr="00704947" w:rsidRDefault="00704947" w:rsidP="00704947">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kern w:val="0"/>
                <w:sz w:val="24"/>
                <w:szCs w:val="24"/>
                <w:lang w:eastAsia="en-GB"/>
                <w14:ligatures w14:val="none"/>
              </w:rPr>
              <w:t xml:space="preserve">Offers advanced statistical tests, robust options for data manipulation, and automated </w:t>
            </w:r>
            <w:proofErr w:type="spellStart"/>
            <w:r w:rsidRPr="00704947">
              <w:rPr>
                <w:rFonts w:ascii="Times New Roman" w:eastAsia="Times New Roman" w:hAnsi="Times New Roman" w:cs="Times New Roman"/>
                <w:kern w:val="0"/>
                <w:sz w:val="24"/>
                <w:szCs w:val="24"/>
                <w:lang w:eastAsia="en-GB"/>
                <w14:ligatures w14:val="none"/>
              </w:rPr>
              <w:t>modeling</w:t>
            </w:r>
            <w:proofErr w:type="spellEnd"/>
            <w:r w:rsidRPr="00704947">
              <w:rPr>
                <w:rFonts w:ascii="Times New Roman" w:eastAsia="Times New Roman" w:hAnsi="Times New Roman" w:cs="Times New Roman"/>
                <w:kern w:val="0"/>
                <w:sz w:val="24"/>
                <w:szCs w:val="24"/>
                <w:lang w:eastAsia="en-GB"/>
                <w14:ligatures w14:val="none"/>
              </w:rPr>
              <w:t xml:space="preserve"> capabilities.</w:t>
            </w:r>
          </w:p>
        </w:tc>
        <w:tc>
          <w:tcPr>
            <w:tcW w:w="0" w:type="auto"/>
            <w:hideMark/>
          </w:tcPr>
          <w:p w14:paraId="6F97E02C" w14:textId="77777777" w:rsidR="00704947" w:rsidRPr="00704947" w:rsidRDefault="00704947" w:rsidP="00704947">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kern w:val="0"/>
                <w:sz w:val="24"/>
                <w:szCs w:val="24"/>
                <w:lang w:eastAsia="en-GB"/>
                <w14:ligatures w14:val="none"/>
              </w:rPr>
              <w:t xml:space="preserve">Good for basic to intermediate statistical </w:t>
            </w:r>
            <w:proofErr w:type="gramStart"/>
            <w:r w:rsidRPr="00704947">
              <w:rPr>
                <w:rFonts w:ascii="Times New Roman" w:eastAsia="Times New Roman" w:hAnsi="Times New Roman" w:cs="Times New Roman"/>
                <w:kern w:val="0"/>
                <w:sz w:val="24"/>
                <w:szCs w:val="24"/>
                <w:lang w:eastAsia="en-GB"/>
                <w14:ligatures w14:val="none"/>
              </w:rPr>
              <w:t>functions, but</w:t>
            </w:r>
            <w:proofErr w:type="gramEnd"/>
            <w:r w:rsidRPr="00704947">
              <w:rPr>
                <w:rFonts w:ascii="Times New Roman" w:eastAsia="Times New Roman" w:hAnsi="Times New Roman" w:cs="Times New Roman"/>
                <w:kern w:val="0"/>
                <w:sz w:val="24"/>
                <w:szCs w:val="24"/>
                <w:lang w:eastAsia="en-GB"/>
                <w14:ligatures w14:val="none"/>
              </w:rPr>
              <w:t xml:space="preserve"> lacks the complex analysis capabilities of SPSS.</w:t>
            </w:r>
          </w:p>
        </w:tc>
      </w:tr>
      <w:tr w:rsidR="007E0005" w:rsidRPr="00704947" w14:paraId="24BC78E9" w14:textId="77777777" w:rsidTr="007E0005">
        <w:trPr>
          <w:cnfStyle w:val="000000100000" w:firstRow="0" w:lastRow="0" w:firstColumn="0" w:lastColumn="0" w:oddVBand="0" w:evenVBand="0" w:oddHBand="1" w:evenHBand="0" w:firstRowFirstColumn="0" w:firstRowLastColumn="0" w:lastRowFirstColumn="0" w:lastRowLastColumn="0"/>
          <w:trHeight w:val="870"/>
        </w:trPr>
        <w:tc>
          <w:tcPr>
            <w:cnfStyle w:val="001000000000" w:firstRow="0" w:lastRow="0" w:firstColumn="1" w:lastColumn="0" w:oddVBand="0" w:evenVBand="0" w:oddHBand="0" w:evenHBand="0" w:firstRowFirstColumn="0" w:firstRowLastColumn="0" w:lastRowFirstColumn="0" w:lastRowLastColumn="0"/>
            <w:tcW w:w="1980" w:type="dxa"/>
            <w:hideMark/>
          </w:tcPr>
          <w:p w14:paraId="35E8B7A3" w14:textId="77777777" w:rsidR="00704947" w:rsidRPr="00704947" w:rsidRDefault="00704947" w:rsidP="00704947">
            <w:pPr>
              <w:spacing w:after="0" w:line="240" w:lineRule="auto"/>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b/>
                <w:bCs/>
                <w:kern w:val="0"/>
                <w:sz w:val="24"/>
                <w:szCs w:val="24"/>
                <w:bdr w:val="single" w:sz="2" w:space="0" w:color="E3E3E3" w:frame="1"/>
                <w:lang w:eastAsia="en-GB"/>
                <w14:ligatures w14:val="none"/>
              </w:rPr>
              <w:t>Graphical Capabilities</w:t>
            </w:r>
          </w:p>
        </w:tc>
        <w:tc>
          <w:tcPr>
            <w:tcW w:w="4231" w:type="dxa"/>
            <w:hideMark/>
          </w:tcPr>
          <w:p w14:paraId="3BD9BA7D" w14:textId="77777777" w:rsidR="00704947" w:rsidRPr="00704947" w:rsidRDefault="00704947" w:rsidP="00704947">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kern w:val="0"/>
                <w:sz w:val="24"/>
                <w:szCs w:val="24"/>
                <w:lang w:eastAsia="en-GB"/>
                <w14:ligatures w14:val="none"/>
              </w:rPr>
              <w:t>High-quality output suited for academic and professional reporting. More customization options for statistical charts.</w:t>
            </w:r>
          </w:p>
        </w:tc>
        <w:tc>
          <w:tcPr>
            <w:tcW w:w="0" w:type="auto"/>
            <w:hideMark/>
          </w:tcPr>
          <w:p w14:paraId="2AD411D2" w14:textId="77777777" w:rsidR="00704947" w:rsidRPr="00704947" w:rsidRDefault="00704947" w:rsidP="00704947">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kern w:val="0"/>
                <w:sz w:val="24"/>
                <w:szCs w:val="24"/>
                <w:lang w:eastAsia="en-GB"/>
                <w14:ligatures w14:val="none"/>
              </w:rPr>
              <w:t>Strong in creating business-oriented graphs and charts but less specialized for complex statistical visualizations.</w:t>
            </w:r>
          </w:p>
        </w:tc>
      </w:tr>
      <w:tr w:rsidR="00704947" w:rsidRPr="00704947" w14:paraId="5BDE4BC1" w14:textId="77777777" w:rsidTr="007E0005">
        <w:trPr>
          <w:trHeight w:val="870"/>
        </w:trPr>
        <w:tc>
          <w:tcPr>
            <w:cnfStyle w:val="001000000000" w:firstRow="0" w:lastRow="0" w:firstColumn="1" w:lastColumn="0" w:oddVBand="0" w:evenVBand="0" w:oddHBand="0" w:evenHBand="0" w:firstRowFirstColumn="0" w:firstRowLastColumn="0" w:lastRowFirstColumn="0" w:lastRowLastColumn="0"/>
            <w:tcW w:w="1980" w:type="dxa"/>
            <w:hideMark/>
          </w:tcPr>
          <w:p w14:paraId="6D775164" w14:textId="77777777" w:rsidR="00704947" w:rsidRPr="00704947" w:rsidRDefault="00704947" w:rsidP="00704947">
            <w:pPr>
              <w:spacing w:after="0" w:line="240" w:lineRule="auto"/>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b/>
                <w:bCs/>
                <w:kern w:val="0"/>
                <w:sz w:val="24"/>
                <w:szCs w:val="24"/>
                <w:bdr w:val="single" w:sz="2" w:space="0" w:color="E3E3E3" w:frame="1"/>
                <w:lang w:eastAsia="en-GB"/>
                <w14:ligatures w14:val="none"/>
              </w:rPr>
              <w:t>Cost-Effectiveness</w:t>
            </w:r>
          </w:p>
        </w:tc>
        <w:tc>
          <w:tcPr>
            <w:tcW w:w="4231" w:type="dxa"/>
            <w:hideMark/>
          </w:tcPr>
          <w:p w14:paraId="157A65DD" w14:textId="77777777" w:rsidR="00704947" w:rsidRPr="00704947" w:rsidRDefault="00704947" w:rsidP="00704947">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kern w:val="0"/>
                <w:sz w:val="24"/>
                <w:szCs w:val="24"/>
                <w:lang w:eastAsia="en-GB"/>
                <w14:ligatures w14:val="none"/>
              </w:rPr>
              <w:t>More expensive due to licensing fees, making it less accessible for smaller businesses or individual users.</w:t>
            </w:r>
          </w:p>
        </w:tc>
        <w:tc>
          <w:tcPr>
            <w:tcW w:w="0" w:type="auto"/>
            <w:hideMark/>
          </w:tcPr>
          <w:p w14:paraId="13A27E91" w14:textId="77777777" w:rsidR="00704947" w:rsidRPr="00704947" w:rsidRDefault="00704947" w:rsidP="00704947">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proofErr w:type="gramStart"/>
            <w:r w:rsidRPr="00704947">
              <w:rPr>
                <w:rFonts w:ascii="Times New Roman" w:eastAsia="Times New Roman" w:hAnsi="Times New Roman" w:cs="Times New Roman"/>
                <w:kern w:val="0"/>
                <w:sz w:val="24"/>
                <w:szCs w:val="24"/>
                <w:lang w:eastAsia="en-GB"/>
                <w14:ligatures w14:val="none"/>
              </w:rPr>
              <w:t>Generally</w:t>
            </w:r>
            <w:proofErr w:type="gramEnd"/>
            <w:r w:rsidRPr="00704947">
              <w:rPr>
                <w:rFonts w:ascii="Times New Roman" w:eastAsia="Times New Roman" w:hAnsi="Times New Roman" w:cs="Times New Roman"/>
                <w:kern w:val="0"/>
                <w:sz w:val="24"/>
                <w:szCs w:val="24"/>
                <w:lang w:eastAsia="en-GB"/>
                <w14:ligatures w14:val="none"/>
              </w:rPr>
              <w:t xml:space="preserve"> more cost-effective as it is part of the Microsoft Office suite, which is widely available.</w:t>
            </w:r>
          </w:p>
        </w:tc>
      </w:tr>
      <w:tr w:rsidR="007E0005" w:rsidRPr="00704947" w14:paraId="700194C5" w14:textId="77777777" w:rsidTr="007E0005">
        <w:trPr>
          <w:cnfStyle w:val="000000100000" w:firstRow="0" w:lastRow="0" w:firstColumn="0" w:lastColumn="0" w:oddVBand="0" w:evenVBand="0" w:oddHBand="1" w:evenHBand="0" w:firstRowFirstColumn="0" w:firstRowLastColumn="0" w:lastRowFirstColumn="0" w:lastRowLastColumn="0"/>
          <w:trHeight w:val="870"/>
        </w:trPr>
        <w:tc>
          <w:tcPr>
            <w:cnfStyle w:val="001000000000" w:firstRow="0" w:lastRow="0" w:firstColumn="1" w:lastColumn="0" w:oddVBand="0" w:evenVBand="0" w:oddHBand="0" w:evenHBand="0" w:firstRowFirstColumn="0" w:firstRowLastColumn="0" w:lastRowFirstColumn="0" w:lastRowLastColumn="0"/>
            <w:tcW w:w="1980" w:type="dxa"/>
            <w:hideMark/>
          </w:tcPr>
          <w:p w14:paraId="7A0D0519" w14:textId="77777777" w:rsidR="00704947" w:rsidRPr="00704947" w:rsidRDefault="00704947" w:rsidP="00704947">
            <w:pPr>
              <w:spacing w:after="0" w:line="240" w:lineRule="auto"/>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b/>
                <w:bCs/>
                <w:kern w:val="0"/>
                <w:sz w:val="24"/>
                <w:szCs w:val="24"/>
                <w:bdr w:val="single" w:sz="2" w:space="0" w:color="E3E3E3" w:frame="1"/>
                <w:lang w:eastAsia="en-GB"/>
                <w14:ligatures w14:val="none"/>
              </w:rPr>
              <w:t>Data Handling</w:t>
            </w:r>
          </w:p>
        </w:tc>
        <w:tc>
          <w:tcPr>
            <w:tcW w:w="4231" w:type="dxa"/>
            <w:hideMark/>
          </w:tcPr>
          <w:p w14:paraId="6089960D" w14:textId="77777777" w:rsidR="00704947" w:rsidRPr="00704947" w:rsidRDefault="00704947" w:rsidP="00704947">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kern w:val="0"/>
                <w:sz w:val="24"/>
                <w:szCs w:val="24"/>
                <w:lang w:eastAsia="en-GB"/>
                <w14:ligatures w14:val="none"/>
              </w:rPr>
              <w:t>Handles large datasets efficiently and performs complex statistical analyses without system lag.</w:t>
            </w:r>
          </w:p>
        </w:tc>
        <w:tc>
          <w:tcPr>
            <w:tcW w:w="0" w:type="auto"/>
            <w:hideMark/>
          </w:tcPr>
          <w:p w14:paraId="194E683C" w14:textId="77777777" w:rsidR="00704947" w:rsidRPr="00704947" w:rsidRDefault="00704947" w:rsidP="00704947">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kern w:val="0"/>
                <w:sz w:val="24"/>
                <w:szCs w:val="24"/>
                <w:lang w:eastAsia="en-GB"/>
                <w14:ligatures w14:val="none"/>
              </w:rPr>
              <w:t>Can become slow and less responsive with very large datasets or complex iterative calculations.</w:t>
            </w:r>
          </w:p>
        </w:tc>
      </w:tr>
      <w:tr w:rsidR="00704947" w:rsidRPr="00704947" w14:paraId="73EEA528" w14:textId="77777777" w:rsidTr="007E0005">
        <w:trPr>
          <w:trHeight w:val="870"/>
        </w:trPr>
        <w:tc>
          <w:tcPr>
            <w:cnfStyle w:val="001000000000" w:firstRow="0" w:lastRow="0" w:firstColumn="1" w:lastColumn="0" w:oddVBand="0" w:evenVBand="0" w:oddHBand="0" w:evenHBand="0" w:firstRowFirstColumn="0" w:firstRowLastColumn="0" w:lastRowFirstColumn="0" w:lastRowLastColumn="0"/>
            <w:tcW w:w="1980" w:type="dxa"/>
            <w:hideMark/>
          </w:tcPr>
          <w:p w14:paraId="07B534A5" w14:textId="77777777" w:rsidR="00704947" w:rsidRPr="00704947" w:rsidRDefault="00704947" w:rsidP="00704947">
            <w:pPr>
              <w:spacing w:after="0" w:line="240" w:lineRule="auto"/>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b/>
                <w:bCs/>
                <w:kern w:val="0"/>
                <w:sz w:val="24"/>
                <w:szCs w:val="24"/>
                <w:bdr w:val="single" w:sz="2" w:space="0" w:color="E3E3E3" w:frame="1"/>
                <w:lang w:eastAsia="en-GB"/>
                <w14:ligatures w14:val="none"/>
              </w:rPr>
              <w:t>Integration</w:t>
            </w:r>
          </w:p>
        </w:tc>
        <w:tc>
          <w:tcPr>
            <w:tcW w:w="4231" w:type="dxa"/>
            <w:hideMark/>
          </w:tcPr>
          <w:p w14:paraId="4DB140C8" w14:textId="77777777" w:rsidR="00704947" w:rsidRPr="00704947" w:rsidRDefault="00704947" w:rsidP="00704947">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kern w:val="0"/>
                <w:sz w:val="24"/>
                <w:szCs w:val="24"/>
                <w:lang w:eastAsia="en-GB"/>
                <w14:ligatures w14:val="none"/>
              </w:rPr>
              <w:t xml:space="preserve">Integrates well with other statistical </w:t>
            </w:r>
            <w:proofErr w:type="gramStart"/>
            <w:r w:rsidRPr="00704947">
              <w:rPr>
                <w:rFonts w:ascii="Times New Roman" w:eastAsia="Times New Roman" w:hAnsi="Times New Roman" w:cs="Times New Roman"/>
                <w:kern w:val="0"/>
                <w:sz w:val="24"/>
                <w:szCs w:val="24"/>
                <w:lang w:eastAsia="en-GB"/>
                <w14:ligatures w14:val="none"/>
              </w:rPr>
              <w:t>software, but</w:t>
            </w:r>
            <w:proofErr w:type="gramEnd"/>
            <w:r w:rsidRPr="00704947">
              <w:rPr>
                <w:rFonts w:ascii="Times New Roman" w:eastAsia="Times New Roman" w:hAnsi="Times New Roman" w:cs="Times New Roman"/>
                <w:kern w:val="0"/>
                <w:sz w:val="24"/>
                <w:szCs w:val="24"/>
                <w:lang w:eastAsia="en-GB"/>
                <w14:ligatures w14:val="none"/>
              </w:rPr>
              <w:t xml:space="preserve"> has limited compatibility with other types of business software.</w:t>
            </w:r>
          </w:p>
        </w:tc>
        <w:tc>
          <w:tcPr>
            <w:tcW w:w="0" w:type="auto"/>
            <w:hideMark/>
          </w:tcPr>
          <w:p w14:paraId="240F2441" w14:textId="77777777" w:rsidR="00704947" w:rsidRPr="00704947" w:rsidRDefault="00704947" w:rsidP="00704947">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kern w:val="0"/>
                <w:sz w:val="24"/>
                <w:szCs w:val="24"/>
                <w:lang w:eastAsia="en-GB"/>
                <w14:ligatures w14:val="none"/>
              </w:rPr>
              <w:t>Excellent integration with other business software, especially within the Microsoft Office suite.</w:t>
            </w:r>
          </w:p>
        </w:tc>
      </w:tr>
      <w:tr w:rsidR="007E0005" w:rsidRPr="00704947" w14:paraId="05701D31" w14:textId="77777777" w:rsidTr="007E0005">
        <w:trPr>
          <w:cnfStyle w:val="000000100000" w:firstRow="0" w:lastRow="0" w:firstColumn="0" w:lastColumn="0" w:oddVBand="0" w:evenVBand="0" w:oddHBand="1" w:evenHBand="0" w:firstRowFirstColumn="0" w:firstRowLastColumn="0" w:lastRowFirstColumn="0" w:lastRowLastColumn="0"/>
          <w:trHeight w:val="870"/>
        </w:trPr>
        <w:tc>
          <w:tcPr>
            <w:cnfStyle w:val="001000000000" w:firstRow="0" w:lastRow="0" w:firstColumn="1" w:lastColumn="0" w:oddVBand="0" w:evenVBand="0" w:oddHBand="0" w:evenHBand="0" w:firstRowFirstColumn="0" w:firstRowLastColumn="0" w:lastRowFirstColumn="0" w:lastRowLastColumn="0"/>
            <w:tcW w:w="1980" w:type="dxa"/>
            <w:hideMark/>
          </w:tcPr>
          <w:p w14:paraId="2542DDAE" w14:textId="77777777" w:rsidR="00704947" w:rsidRPr="00704947" w:rsidRDefault="00704947" w:rsidP="00704947">
            <w:pPr>
              <w:spacing w:after="0" w:line="240" w:lineRule="auto"/>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b/>
                <w:bCs/>
                <w:kern w:val="0"/>
                <w:sz w:val="24"/>
                <w:szCs w:val="24"/>
                <w:bdr w:val="single" w:sz="2" w:space="0" w:color="E3E3E3" w:frame="1"/>
                <w:lang w:eastAsia="en-GB"/>
                <w14:ligatures w14:val="none"/>
              </w:rPr>
              <w:t>Learning Curve</w:t>
            </w:r>
          </w:p>
        </w:tc>
        <w:tc>
          <w:tcPr>
            <w:tcW w:w="4231" w:type="dxa"/>
            <w:hideMark/>
          </w:tcPr>
          <w:p w14:paraId="113F104A" w14:textId="77777777" w:rsidR="00704947" w:rsidRPr="00704947" w:rsidRDefault="00704947" w:rsidP="00704947">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kern w:val="0"/>
                <w:sz w:val="24"/>
                <w:szCs w:val="24"/>
                <w:lang w:eastAsia="en-GB"/>
                <w14:ligatures w14:val="none"/>
              </w:rPr>
              <w:t>Steeper learning curve due to its focus on detailed statistical analysis.</w:t>
            </w:r>
          </w:p>
        </w:tc>
        <w:tc>
          <w:tcPr>
            <w:tcW w:w="0" w:type="auto"/>
            <w:hideMark/>
          </w:tcPr>
          <w:p w14:paraId="3B60A393" w14:textId="77777777" w:rsidR="00704947" w:rsidRPr="00704947" w:rsidRDefault="00704947" w:rsidP="00704947">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kern w:val="0"/>
                <w:sz w:val="24"/>
                <w:szCs w:val="24"/>
                <w:lang w:eastAsia="en-GB"/>
                <w14:ligatures w14:val="none"/>
              </w:rPr>
              <w:t>Easier to learn for general tasks, but mastering advanced functions can also be challenging.</w:t>
            </w:r>
          </w:p>
        </w:tc>
      </w:tr>
      <w:tr w:rsidR="00704947" w:rsidRPr="00704947" w14:paraId="56D091AB" w14:textId="77777777" w:rsidTr="007E0005">
        <w:trPr>
          <w:trHeight w:val="870"/>
        </w:trPr>
        <w:tc>
          <w:tcPr>
            <w:cnfStyle w:val="001000000000" w:firstRow="0" w:lastRow="0" w:firstColumn="1" w:lastColumn="0" w:oddVBand="0" w:evenVBand="0" w:oddHBand="0" w:evenHBand="0" w:firstRowFirstColumn="0" w:firstRowLastColumn="0" w:lastRowFirstColumn="0" w:lastRowLastColumn="0"/>
            <w:tcW w:w="1980" w:type="dxa"/>
            <w:hideMark/>
          </w:tcPr>
          <w:p w14:paraId="391C8BA9" w14:textId="77777777" w:rsidR="00704947" w:rsidRPr="00704947" w:rsidRDefault="00704947" w:rsidP="00704947">
            <w:pPr>
              <w:spacing w:after="0" w:line="240" w:lineRule="auto"/>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b/>
                <w:bCs/>
                <w:kern w:val="0"/>
                <w:sz w:val="24"/>
                <w:szCs w:val="24"/>
                <w:bdr w:val="single" w:sz="2" w:space="0" w:color="E3E3E3" w:frame="1"/>
                <w:lang w:eastAsia="en-GB"/>
                <w14:ligatures w14:val="none"/>
              </w:rPr>
              <w:t>Support and Community</w:t>
            </w:r>
          </w:p>
        </w:tc>
        <w:tc>
          <w:tcPr>
            <w:tcW w:w="4231" w:type="dxa"/>
            <w:hideMark/>
          </w:tcPr>
          <w:p w14:paraId="1726A857" w14:textId="77777777" w:rsidR="00704947" w:rsidRPr="00704947" w:rsidRDefault="00704947" w:rsidP="00704947">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kern w:val="0"/>
                <w:sz w:val="24"/>
                <w:szCs w:val="24"/>
                <w:lang w:eastAsia="en-GB"/>
                <w14:ligatures w14:val="none"/>
              </w:rPr>
              <w:t>Strong professional and academic support communities. Extensive resources for learning and troubleshooting.</w:t>
            </w:r>
          </w:p>
        </w:tc>
        <w:tc>
          <w:tcPr>
            <w:tcW w:w="0" w:type="auto"/>
            <w:hideMark/>
          </w:tcPr>
          <w:p w14:paraId="4114D232" w14:textId="77777777" w:rsidR="00704947" w:rsidRPr="00704947" w:rsidRDefault="00704947" w:rsidP="00704947">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04947">
              <w:rPr>
                <w:rFonts w:ascii="Times New Roman" w:eastAsia="Times New Roman" w:hAnsi="Times New Roman" w:cs="Times New Roman"/>
                <w:kern w:val="0"/>
                <w:sz w:val="24"/>
                <w:szCs w:val="24"/>
                <w:lang w:eastAsia="en-GB"/>
                <w14:ligatures w14:val="none"/>
              </w:rPr>
              <w:t>Massive user base with extensive forums and community support. Lots of free tutorials and help available.</w:t>
            </w:r>
          </w:p>
        </w:tc>
      </w:tr>
    </w:tbl>
    <w:p w14:paraId="32645D0C" w14:textId="11D36FE8" w:rsidR="00AF4648" w:rsidRDefault="00AF4648" w:rsidP="00DC7D78">
      <w:pPr>
        <w:spacing w:line="360" w:lineRule="auto"/>
        <w:jc w:val="both"/>
        <w:rPr>
          <w:b/>
          <w:bCs/>
        </w:rPr>
      </w:pPr>
    </w:p>
    <w:p w14:paraId="1AB09F1D" w14:textId="7D435CDA" w:rsidR="007E0005" w:rsidRPr="007E0005" w:rsidRDefault="007E0005" w:rsidP="007E0005">
      <w:pPr>
        <w:spacing w:line="360" w:lineRule="auto"/>
        <w:jc w:val="both"/>
        <w:rPr>
          <w:rFonts w:ascii="Times New Roman" w:hAnsi="Times New Roman" w:cs="Times New Roman"/>
          <w:b/>
          <w:bCs/>
          <w:sz w:val="24"/>
          <w:szCs w:val="24"/>
        </w:rPr>
      </w:pPr>
      <w:r w:rsidRPr="007E0005">
        <w:rPr>
          <w:rFonts w:ascii="Times New Roman" w:hAnsi="Times New Roman" w:cs="Times New Roman"/>
          <w:b/>
          <w:bCs/>
          <w:sz w:val="24"/>
          <w:szCs w:val="24"/>
        </w:rPr>
        <w:lastRenderedPageBreak/>
        <w:t>Healthcare Data</w:t>
      </w:r>
    </w:p>
    <w:p w14:paraId="29BCA216" w14:textId="6B07861B" w:rsidR="007E0005" w:rsidRPr="007E0005" w:rsidRDefault="007E0005" w:rsidP="007E0005">
      <w:pPr>
        <w:spacing w:line="360" w:lineRule="auto"/>
        <w:jc w:val="both"/>
        <w:rPr>
          <w:rFonts w:ascii="Times New Roman" w:hAnsi="Times New Roman" w:cs="Times New Roman"/>
          <w:sz w:val="24"/>
          <w:szCs w:val="24"/>
        </w:rPr>
      </w:pPr>
      <w:r w:rsidRPr="007E0005">
        <w:rPr>
          <w:rFonts w:ascii="Times New Roman" w:hAnsi="Times New Roman" w:cs="Times New Roman"/>
          <w:sz w:val="24"/>
          <w:szCs w:val="24"/>
        </w:rPr>
        <w:t xml:space="preserve"> SPSS is a powerful tool for medical researchers who need to analyse complex clinical trials or epidemiological studies. It provides a range of tools for logistic regression, survival analysis, and time-series forecasting.</w:t>
      </w:r>
    </w:p>
    <w:p w14:paraId="44A2ED06" w14:textId="77777777" w:rsidR="007E0005" w:rsidRPr="007E0005" w:rsidRDefault="007E0005" w:rsidP="007E0005">
      <w:pPr>
        <w:spacing w:line="360" w:lineRule="auto"/>
        <w:jc w:val="both"/>
        <w:rPr>
          <w:rFonts w:ascii="Times New Roman" w:hAnsi="Times New Roman" w:cs="Times New Roman"/>
          <w:sz w:val="24"/>
          <w:szCs w:val="24"/>
        </w:rPr>
      </w:pPr>
      <w:r w:rsidRPr="007E0005">
        <w:rPr>
          <w:rFonts w:ascii="Times New Roman" w:hAnsi="Times New Roman" w:cs="Times New Roman"/>
          <w:sz w:val="24"/>
          <w:szCs w:val="24"/>
        </w:rPr>
        <w:t>Excel is commonly utilised in the healthcare industry for various tasks such as budget management, scheduling, and basic data tracking. This is mainly because of its user-friendly interface and widespread accessibility.</w:t>
      </w:r>
    </w:p>
    <w:p w14:paraId="2FCE2AE7" w14:textId="77777777" w:rsidR="007E0005" w:rsidRPr="007E0005" w:rsidRDefault="007E0005" w:rsidP="007E0005">
      <w:pPr>
        <w:spacing w:line="360" w:lineRule="auto"/>
        <w:jc w:val="both"/>
        <w:rPr>
          <w:rFonts w:ascii="Times New Roman" w:hAnsi="Times New Roman" w:cs="Times New Roman"/>
          <w:b/>
          <w:bCs/>
          <w:sz w:val="24"/>
          <w:szCs w:val="24"/>
        </w:rPr>
      </w:pPr>
      <w:r w:rsidRPr="007E0005">
        <w:rPr>
          <w:rFonts w:ascii="Times New Roman" w:hAnsi="Times New Roman" w:cs="Times New Roman"/>
          <w:b/>
          <w:bCs/>
          <w:sz w:val="24"/>
          <w:szCs w:val="24"/>
        </w:rPr>
        <w:t>Retail Sales</w:t>
      </w:r>
    </w:p>
    <w:p w14:paraId="396BE083" w14:textId="5EB062E1" w:rsidR="007E0005" w:rsidRPr="007E0005" w:rsidRDefault="007E0005" w:rsidP="007E0005">
      <w:pPr>
        <w:spacing w:line="360" w:lineRule="auto"/>
        <w:jc w:val="both"/>
        <w:rPr>
          <w:rFonts w:ascii="Times New Roman" w:hAnsi="Times New Roman" w:cs="Times New Roman"/>
          <w:sz w:val="24"/>
          <w:szCs w:val="24"/>
        </w:rPr>
      </w:pPr>
      <w:r w:rsidRPr="007E0005">
        <w:rPr>
          <w:rFonts w:ascii="Times New Roman" w:hAnsi="Times New Roman" w:cs="Times New Roman"/>
          <w:sz w:val="24"/>
          <w:szCs w:val="24"/>
        </w:rPr>
        <w:t>SPSS is a valuable tool for analysing customer segmentation and purchasing behaviours. It can help with cluster analysis and predictive modelling, which in turn can assist in tailoring marketing strategies to specific customer groups.</w:t>
      </w:r>
    </w:p>
    <w:p w14:paraId="7A90D98D" w14:textId="77777777" w:rsidR="007E0005" w:rsidRPr="007E0005" w:rsidRDefault="007E0005" w:rsidP="007E0005">
      <w:pPr>
        <w:spacing w:line="360" w:lineRule="auto"/>
        <w:jc w:val="both"/>
        <w:rPr>
          <w:rFonts w:ascii="Times New Roman" w:hAnsi="Times New Roman" w:cs="Times New Roman"/>
          <w:sz w:val="24"/>
          <w:szCs w:val="24"/>
        </w:rPr>
      </w:pPr>
      <w:r w:rsidRPr="007E0005">
        <w:rPr>
          <w:rFonts w:ascii="Times New Roman" w:hAnsi="Times New Roman" w:cs="Times New Roman"/>
          <w:sz w:val="24"/>
          <w:szCs w:val="24"/>
        </w:rPr>
        <w:t>Excel is crucial for retail management tasks like inventory control, sales forecasting, and financial reporting. It enables managers to analyse profitability and monitor trends effectively.</w:t>
      </w:r>
    </w:p>
    <w:p w14:paraId="77CDF94A" w14:textId="77777777" w:rsidR="007E0005" w:rsidRPr="007E0005" w:rsidRDefault="007E0005" w:rsidP="007E0005">
      <w:pPr>
        <w:spacing w:line="360" w:lineRule="auto"/>
        <w:jc w:val="both"/>
        <w:rPr>
          <w:rFonts w:ascii="Times New Roman" w:hAnsi="Times New Roman" w:cs="Times New Roman"/>
          <w:b/>
          <w:bCs/>
          <w:sz w:val="24"/>
          <w:szCs w:val="24"/>
        </w:rPr>
      </w:pPr>
      <w:r w:rsidRPr="007E0005">
        <w:rPr>
          <w:rFonts w:ascii="Times New Roman" w:hAnsi="Times New Roman" w:cs="Times New Roman"/>
          <w:b/>
          <w:bCs/>
          <w:sz w:val="24"/>
          <w:szCs w:val="24"/>
        </w:rPr>
        <w:t>Human Resources</w:t>
      </w:r>
    </w:p>
    <w:p w14:paraId="4EDD7B18" w14:textId="77777777" w:rsidR="007E0005" w:rsidRDefault="007E0005" w:rsidP="007E0005">
      <w:pPr>
        <w:spacing w:line="360" w:lineRule="auto"/>
        <w:jc w:val="both"/>
        <w:rPr>
          <w:rFonts w:ascii="Times New Roman" w:hAnsi="Times New Roman" w:cs="Times New Roman"/>
          <w:sz w:val="24"/>
          <w:szCs w:val="24"/>
        </w:rPr>
      </w:pPr>
      <w:r w:rsidRPr="007E0005">
        <w:rPr>
          <w:rFonts w:ascii="Times New Roman" w:hAnsi="Times New Roman" w:cs="Times New Roman"/>
          <w:sz w:val="24"/>
          <w:szCs w:val="24"/>
        </w:rPr>
        <w:t>SPSS is a powerful tool that assists HR professionals in analysing workforce dynamics, predicting turnover, and evaluating training effectiveness through its advanced statistical capabilities.</w:t>
      </w:r>
    </w:p>
    <w:p w14:paraId="1BC2B50D" w14:textId="387DD83D" w:rsidR="007E0005" w:rsidRPr="007E0005" w:rsidRDefault="007E0005" w:rsidP="007E0005">
      <w:pPr>
        <w:spacing w:line="360" w:lineRule="auto"/>
        <w:jc w:val="both"/>
        <w:rPr>
          <w:rFonts w:ascii="Times New Roman" w:hAnsi="Times New Roman" w:cs="Times New Roman"/>
          <w:sz w:val="24"/>
          <w:szCs w:val="24"/>
        </w:rPr>
      </w:pPr>
      <w:r w:rsidRPr="007E0005">
        <w:rPr>
          <w:rFonts w:ascii="Times New Roman" w:hAnsi="Times New Roman" w:cs="Times New Roman"/>
          <w:sz w:val="24"/>
          <w:szCs w:val="24"/>
        </w:rPr>
        <w:t>Excel is widely utilised in HR departments to manage employee records, calculate salaries, and create performance review dashboards.</w:t>
      </w:r>
    </w:p>
    <w:p w14:paraId="2766A428" w14:textId="679D4593" w:rsidR="00CD51EF" w:rsidRPr="00CD51EF" w:rsidRDefault="00CD51EF" w:rsidP="00CD51EF">
      <w:pPr>
        <w:pStyle w:val="Heading2"/>
      </w:pPr>
      <w:bookmarkStart w:id="12" w:name="_Toc166193388"/>
      <w:r w:rsidRPr="00CD51EF">
        <w:t>Conclusion</w:t>
      </w:r>
      <w:bookmarkEnd w:id="12"/>
    </w:p>
    <w:p w14:paraId="3F131315" w14:textId="1098564C" w:rsidR="007E0005" w:rsidRPr="002C7FEF" w:rsidRDefault="007E0005" w:rsidP="002C7FEF">
      <w:pPr>
        <w:spacing w:line="360" w:lineRule="auto"/>
        <w:ind w:firstLine="720"/>
        <w:jc w:val="both"/>
        <w:rPr>
          <w:rFonts w:ascii="Times New Roman" w:hAnsi="Times New Roman" w:cs="Times New Roman"/>
          <w:sz w:val="24"/>
          <w:szCs w:val="24"/>
        </w:rPr>
      </w:pPr>
      <w:r w:rsidRPr="002C7FEF">
        <w:rPr>
          <w:rFonts w:ascii="Times New Roman" w:hAnsi="Times New Roman" w:cs="Times New Roman"/>
          <w:sz w:val="24"/>
          <w:szCs w:val="24"/>
        </w:rPr>
        <w:t>Summary SPSS is designed for advanced statistical analysis and is most suitable for tasks that require extensive research</w:t>
      </w:r>
      <w:r w:rsidR="004B602C" w:rsidRPr="002C7FEF">
        <w:rPr>
          <w:rFonts w:ascii="Times New Roman" w:hAnsi="Times New Roman" w:cs="Times New Roman"/>
          <w:sz w:val="24"/>
          <w:szCs w:val="24"/>
        </w:rPr>
        <w:t xml:space="preserve"> </w:t>
      </w:r>
      <w:r w:rsidR="004B602C" w:rsidRPr="002C7FEF">
        <w:rPr>
          <w:rFonts w:ascii="Times New Roman" w:hAnsi="Times New Roman" w:cs="Times New Roman"/>
          <w:sz w:val="24"/>
          <w:szCs w:val="24"/>
        </w:rPr>
        <w:t>(Morgan, 2019)</w:t>
      </w:r>
      <w:r w:rsidR="002C7FEF" w:rsidRPr="002C7FEF">
        <w:rPr>
          <w:rFonts w:ascii="Times New Roman" w:hAnsi="Times New Roman" w:cs="Times New Roman"/>
          <w:sz w:val="24"/>
          <w:szCs w:val="24"/>
        </w:rPr>
        <w:t xml:space="preserve"> and in counterpart, a</w:t>
      </w:r>
      <w:r w:rsidR="004B602C" w:rsidRPr="002C7FEF">
        <w:rPr>
          <w:rFonts w:ascii="Times New Roman" w:hAnsi="Times New Roman" w:cs="Times New Roman"/>
          <w:sz w:val="24"/>
          <w:szCs w:val="24"/>
        </w:rPr>
        <w:t xml:space="preserve">ccording to </w:t>
      </w:r>
      <w:r w:rsidR="004B602C" w:rsidRPr="002C7FEF">
        <w:rPr>
          <w:rFonts w:ascii="Times New Roman" w:hAnsi="Times New Roman" w:cs="Times New Roman"/>
          <w:sz w:val="24"/>
          <w:szCs w:val="24"/>
        </w:rPr>
        <w:t>Rasmussen</w:t>
      </w:r>
      <w:r w:rsidR="004B602C" w:rsidRPr="002C7FEF">
        <w:rPr>
          <w:rFonts w:ascii="Times New Roman" w:hAnsi="Times New Roman" w:cs="Times New Roman"/>
          <w:sz w:val="24"/>
          <w:szCs w:val="24"/>
        </w:rPr>
        <w:t xml:space="preserve"> (</w:t>
      </w:r>
      <w:r w:rsidR="004B602C" w:rsidRPr="002C7FEF">
        <w:rPr>
          <w:rFonts w:ascii="Times New Roman" w:hAnsi="Times New Roman" w:cs="Times New Roman"/>
          <w:sz w:val="24"/>
          <w:szCs w:val="24"/>
        </w:rPr>
        <w:t>2002)</w:t>
      </w:r>
      <w:r w:rsidR="004B602C" w:rsidRPr="002C7FEF">
        <w:rPr>
          <w:rFonts w:ascii="Times New Roman" w:hAnsi="Times New Roman" w:cs="Times New Roman"/>
          <w:sz w:val="24"/>
          <w:szCs w:val="24"/>
        </w:rPr>
        <w:t xml:space="preserve">, </w:t>
      </w:r>
      <w:r w:rsidRPr="002C7FEF">
        <w:rPr>
          <w:rFonts w:ascii="Times New Roman" w:hAnsi="Times New Roman" w:cs="Times New Roman"/>
          <w:sz w:val="24"/>
          <w:szCs w:val="24"/>
        </w:rPr>
        <w:t>Excel is a highly adaptable tool that can be used for a variety of business purposes, ranging from simple calculations to more advanced data analysis and reporting. When it comes to deciding between SPSS and Excel, there are a few factors to consider. The specific analysis needs, the user's statistical expertise, and budget constraints all play a role in making the right choice. Both tools are highly effective in their specific domains and provide significant advantages for their intended purposes.</w:t>
      </w:r>
    </w:p>
    <w:p w14:paraId="0C3CA1DC" w14:textId="77777777" w:rsidR="00AF4648" w:rsidRPr="00AF4648" w:rsidRDefault="00AF4648" w:rsidP="00DC7D78">
      <w:pPr>
        <w:pStyle w:val="Heading1"/>
        <w:spacing w:line="360" w:lineRule="auto"/>
        <w:jc w:val="both"/>
      </w:pPr>
      <w:bookmarkStart w:id="13" w:name="_Toc166193389"/>
      <w:r w:rsidRPr="00AF4648">
        <w:lastRenderedPageBreak/>
        <w:t>References:</w:t>
      </w:r>
      <w:bookmarkEnd w:id="13"/>
    </w:p>
    <w:p w14:paraId="1645A6D8" w14:textId="77777777" w:rsidR="004B602C" w:rsidRDefault="004B602C" w:rsidP="004B602C">
      <w:pPr>
        <w:pStyle w:val="NormalWeb"/>
        <w:numPr>
          <w:ilvl w:val="0"/>
          <w:numId w:val="9"/>
        </w:numPr>
        <w:ind w:left="357" w:firstLine="357"/>
      </w:pPr>
      <w:r>
        <w:t xml:space="preserve">Bautista, B. (2023) </w:t>
      </w:r>
      <w:r>
        <w:rPr>
          <w:i/>
          <w:iCs/>
        </w:rPr>
        <w:t>Pie charts and data visualization: Communicating insights with impact</w:t>
      </w:r>
      <w:r>
        <w:t xml:space="preserve">, </w:t>
      </w:r>
      <w:r>
        <w:rPr>
          <w:i/>
          <w:iCs/>
        </w:rPr>
        <w:t>Storytelling with Charts</w:t>
      </w:r>
      <w:r>
        <w:t xml:space="preserve">. Available at: https://www.storytellingwithcharts.com/pie-charts-data-visualization-communicating-insights-with-impact/ (Accessed: 05 May 2024). </w:t>
      </w:r>
    </w:p>
    <w:p w14:paraId="091E60D9" w14:textId="77777777" w:rsidR="004B602C" w:rsidRDefault="004B602C" w:rsidP="004B602C">
      <w:pPr>
        <w:pStyle w:val="NormalWeb"/>
        <w:numPr>
          <w:ilvl w:val="0"/>
          <w:numId w:val="9"/>
        </w:numPr>
        <w:ind w:left="357" w:firstLine="357"/>
      </w:pPr>
      <w:r>
        <w:t xml:space="preserve">Broer, M., Bai, Y. and Fonseca, F. (2019) </w:t>
      </w:r>
      <w:r>
        <w:rPr>
          <w:i/>
          <w:iCs/>
        </w:rPr>
        <w:t>A review of the literature on socioeconomic status and educational achievement</w:t>
      </w:r>
      <w:r>
        <w:t xml:space="preserve">, </w:t>
      </w:r>
      <w:r>
        <w:rPr>
          <w:i/>
          <w:iCs/>
        </w:rPr>
        <w:t>SpringerLink</w:t>
      </w:r>
      <w:r>
        <w:t xml:space="preserve">. Available at: https://link.springer.com/chapter/10.1007/978-3-030-11991-1_2 (Accessed: 05 May 2024). </w:t>
      </w:r>
    </w:p>
    <w:p w14:paraId="6D761708" w14:textId="77777777" w:rsidR="004B602C" w:rsidRDefault="004B602C" w:rsidP="004B602C">
      <w:pPr>
        <w:pStyle w:val="NormalWeb"/>
        <w:numPr>
          <w:ilvl w:val="0"/>
          <w:numId w:val="9"/>
        </w:numPr>
        <w:ind w:left="357" w:firstLine="357"/>
      </w:pPr>
      <w:r>
        <w:t xml:space="preserve">Gibson, A. (2024) </w:t>
      </w:r>
      <w:r>
        <w:rPr>
          <w:i/>
          <w:iCs/>
        </w:rPr>
        <w:t>The power of personalised marketing: How to tailor your messaging for maximum impact</w:t>
      </w:r>
      <w:r>
        <w:t xml:space="preserve">, </w:t>
      </w:r>
      <w:r>
        <w:rPr>
          <w:i/>
          <w:iCs/>
        </w:rPr>
        <w:t>Propeller</w:t>
      </w:r>
      <w:r>
        <w:t xml:space="preserve">. Available at: https://www.propeller.co.uk/insights/personalised-marketing (Accessed: 09 May 2024). </w:t>
      </w:r>
    </w:p>
    <w:p w14:paraId="665E8291" w14:textId="77777777" w:rsidR="004B602C" w:rsidRDefault="004B602C" w:rsidP="004B602C">
      <w:pPr>
        <w:pStyle w:val="NormalWeb"/>
        <w:numPr>
          <w:ilvl w:val="0"/>
          <w:numId w:val="9"/>
        </w:numPr>
        <w:ind w:left="357" w:firstLine="357"/>
      </w:pPr>
      <w:r>
        <w:t xml:space="preserve">Golden, J. (2021) </w:t>
      </w:r>
      <w:r>
        <w:rPr>
          <w:i/>
          <w:iCs/>
        </w:rPr>
        <w:t>What is the difference between XLS and XLSX</w:t>
      </w:r>
      <w:r>
        <w:t xml:space="preserve">, </w:t>
      </w:r>
      <w:proofErr w:type="spellStart"/>
      <w:r>
        <w:rPr>
          <w:i/>
          <w:iCs/>
        </w:rPr>
        <w:t>OfficeTuto</w:t>
      </w:r>
      <w:proofErr w:type="spellEnd"/>
      <w:r>
        <w:t xml:space="preserve">. Available at: https://www.officetuto.com/difference-between-xls-and-xlsx/ (Accessed: 06 May 2024). </w:t>
      </w:r>
    </w:p>
    <w:p w14:paraId="52C3EDD6" w14:textId="77777777" w:rsidR="004B602C" w:rsidRDefault="004B602C" w:rsidP="004B602C">
      <w:pPr>
        <w:pStyle w:val="NormalWeb"/>
        <w:numPr>
          <w:ilvl w:val="0"/>
          <w:numId w:val="9"/>
        </w:numPr>
        <w:ind w:left="357" w:firstLine="357"/>
      </w:pPr>
      <w:r>
        <w:t xml:space="preserve">Helen (2023) </w:t>
      </w:r>
      <w:r>
        <w:rPr>
          <w:i/>
          <w:iCs/>
        </w:rPr>
        <w:t>7 differences between XLS and XLSX &amp; 3 Ways to convert between</w:t>
      </w:r>
      <w:r>
        <w:t xml:space="preserve">, </w:t>
      </w:r>
      <w:r>
        <w:rPr>
          <w:i/>
          <w:iCs/>
        </w:rPr>
        <w:t>MiniTool</w:t>
      </w:r>
      <w:r>
        <w:t xml:space="preserve">. Available at: https://www.minitool.com/news/xls-vs-xlsx.html (Accessed: 08 May 2024). </w:t>
      </w:r>
    </w:p>
    <w:p w14:paraId="4187F991" w14:textId="77777777" w:rsidR="004B602C" w:rsidRDefault="004B602C" w:rsidP="004B602C">
      <w:pPr>
        <w:pStyle w:val="NormalWeb"/>
        <w:numPr>
          <w:ilvl w:val="0"/>
          <w:numId w:val="9"/>
        </w:numPr>
        <w:ind w:left="357" w:firstLine="357"/>
      </w:pPr>
      <w:r>
        <w:t xml:space="preserve">Lotfi, F.H. </w:t>
      </w:r>
      <w:r>
        <w:rPr>
          <w:i/>
          <w:iCs/>
        </w:rPr>
        <w:t>et al.</w:t>
      </w:r>
      <w:r>
        <w:t xml:space="preserve"> (2023) </w:t>
      </w:r>
      <w:r>
        <w:rPr>
          <w:i/>
          <w:iCs/>
        </w:rPr>
        <w:t>Supply Chain Performance Evaluation Application of Data Envelopment Analysis</w:t>
      </w:r>
      <w:r>
        <w:t xml:space="preserve">. Cham: Springer International Publishing. </w:t>
      </w:r>
    </w:p>
    <w:p w14:paraId="187E0CD0" w14:textId="77777777" w:rsidR="004B602C" w:rsidRPr="001F1BE3" w:rsidRDefault="004B602C" w:rsidP="004B602C">
      <w:pPr>
        <w:pStyle w:val="ListParagraph"/>
        <w:numPr>
          <w:ilvl w:val="0"/>
          <w:numId w:val="9"/>
        </w:numPr>
        <w:spacing w:line="360" w:lineRule="auto"/>
        <w:ind w:left="357" w:firstLine="357"/>
        <w:rPr>
          <w:rFonts w:ascii="Times New Roman" w:hAnsi="Times New Roman" w:cs="Times New Roman"/>
          <w:color w:val="222222"/>
          <w:sz w:val="24"/>
          <w:szCs w:val="24"/>
          <w:shd w:val="clear" w:color="auto" w:fill="FFFFFF"/>
        </w:rPr>
      </w:pPr>
      <w:r w:rsidRPr="001F1BE3">
        <w:rPr>
          <w:rFonts w:ascii="Times New Roman" w:hAnsi="Times New Roman" w:cs="Times New Roman"/>
          <w:color w:val="222222"/>
          <w:sz w:val="24"/>
          <w:szCs w:val="24"/>
          <w:shd w:val="clear" w:color="auto" w:fill="FFFFFF"/>
        </w:rPr>
        <w:t>Morgan, G.A., Barrett, K.C., Leech, N.L. and Gloeckner, G.W., 2019. </w:t>
      </w:r>
      <w:r w:rsidRPr="001F1BE3">
        <w:rPr>
          <w:rFonts w:ascii="Times New Roman" w:hAnsi="Times New Roman" w:cs="Times New Roman"/>
          <w:i/>
          <w:iCs/>
          <w:color w:val="222222"/>
          <w:sz w:val="24"/>
          <w:szCs w:val="24"/>
          <w:shd w:val="clear" w:color="auto" w:fill="FFFFFF"/>
        </w:rPr>
        <w:t>IBM SPSS for introductory statistics: Use and interpretation</w:t>
      </w:r>
      <w:r w:rsidRPr="001F1BE3">
        <w:rPr>
          <w:rFonts w:ascii="Times New Roman" w:hAnsi="Times New Roman" w:cs="Times New Roman"/>
          <w:color w:val="222222"/>
          <w:sz w:val="24"/>
          <w:szCs w:val="24"/>
          <w:shd w:val="clear" w:color="auto" w:fill="FFFFFF"/>
        </w:rPr>
        <w:t>. Routledge.</w:t>
      </w:r>
    </w:p>
    <w:p w14:paraId="36BE58EF" w14:textId="77777777" w:rsidR="004B602C" w:rsidRDefault="004B602C" w:rsidP="004B602C">
      <w:pPr>
        <w:pStyle w:val="NormalWeb"/>
        <w:numPr>
          <w:ilvl w:val="0"/>
          <w:numId w:val="9"/>
        </w:numPr>
        <w:ind w:left="357" w:firstLine="357"/>
      </w:pPr>
      <w:proofErr w:type="spellStart"/>
      <w:r>
        <w:t>Prøitz</w:t>
      </w:r>
      <w:proofErr w:type="spellEnd"/>
      <w:r>
        <w:t xml:space="preserve">, T.S., Aasen, P. and </w:t>
      </w:r>
      <w:proofErr w:type="spellStart"/>
      <w:r>
        <w:t>Wermke</w:t>
      </w:r>
      <w:proofErr w:type="spellEnd"/>
      <w:r>
        <w:t xml:space="preserve">, W. (2023) </w:t>
      </w:r>
      <w:r>
        <w:rPr>
          <w:i/>
          <w:iCs/>
        </w:rPr>
        <w:t>Education policy and education practice nexuses</w:t>
      </w:r>
      <w:r>
        <w:t xml:space="preserve">, </w:t>
      </w:r>
      <w:r>
        <w:rPr>
          <w:i/>
          <w:iCs/>
        </w:rPr>
        <w:t>SpringerLink</w:t>
      </w:r>
      <w:r>
        <w:t xml:space="preserve">. Available at: https://link.springer.com/chapter/10.1007/978-3-031-36970-4_1 (Accessed: 07 May 2024). </w:t>
      </w:r>
    </w:p>
    <w:p w14:paraId="3F66ACB4" w14:textId="77777777" w:rsidR="004B602C" w:rsidRPr="001F1BE3" w:rsidRDefault="004B602C" w:rsidP="004B602C">
      <w:pPr>
        <w:pStyle w:val="ListParagraph"/>
        <w:numPr>
          <w:ilvl w:val="0"/>
          <w:numId w:val="9"/>
        </w:numPr>
        <w:spacing w:line="360" w:lineRule="auto"/>
        <w:ind w:left="357" w:firstLine="357"/>
        <w:rPr>
          <w:rFonts w:ascii="Times New Roman" w:hAnsi="Times New Roman" w:cs="Times New Roman"/>
          <w:color w:val="222222"/>
          <w:sz w:val="24"/>
          <w:szCs w:val="24"/>
          <w:shd w:val="clear" w:color="auto" w:fill="FFFFFF"/>
        </w:rPr>
      </w:pPr>
      <w:r w:rsidRPr="001F1BE3">
        <w:rPr>
          <w:rFonts w:ascii="Times New Roman" w:hAnsi="Times New Roman" w:cs="Times New Roman"/>
          <w:color w:val="222222"/>
          <w:sz w:val="24"/>
          <w:szCs w:val="24"/>
          <w:shd w:val="clear" w:color="auto" w:fill="FFFFFF"/>
        </w:rPr>
        <w:t>Rasmussen, N.H., Goldy, P.S. and Solli, P.O., 2002. </w:t>
      </w:r>
      <w:r w:rsidRPr="001F1BE3">
        <w:rPr>
          <w:rFonts w:ascii="Times New Roman" w:hAnsi="Times New Roman" w:cs="Times New Roman"/>
          <w:i/>
          <w:iCs/>
          <w:color w:val="222222"/>
          <w:sz w:val="24"/>
          <w:szCs w:val="24"/>
          <w:shd w:val="clear" w:color="auto" w:fill="FFFFFF"/>
        </w:rPr>
        <w:t>Financial business intelligence: trends, technology, software selection, and implementation</w:t>
      </w:r>
      <w:r w:rsidRPr="001F1BE3">
        <w:rPr>
          <w:rFonts w:ascii="Times New Roman" w:hAnsi="Times New Roman" w:cs="Times New Roman"/>
          <w:color w:val="222222"/>
          <w:sz w:val="24"/>
          <w:szCs w:val="24"/>
          <w:shd w:val="clear" w:color="auto" w:fill="FFFFFF"/>
        </w:rPr>
        <w:t>. John Wiley &amp; Sons.</w:t>
      </w:r>
    </w:p>
    <w:p w14:paraId="60FC5419" w14:textId="77777777" w:rsidR="004B602C" w:rsidRDefault="004B602C" w:rsidP="004B602C">
      <w:pPr>
        <w:pStyle w:val="NormalWeb"/>
        <w:numPr>
          <w:ilvl w:val="0"/>
          <w:numId w:val="9"/>
        </w:numPr>
        <w:ind w:left="357" w:firstLine="357"/>
      </w:pPr>
      <w:r>
        <w:t xml:space="preserve">Scott, S. (2023) </w:t>
      </w:r>
      <w:r>
        <w:rPr>
          <w:i/>
          <w:iCs/>
        </w:rPr>
        <w:t xml:space="preserve">XLS vs. XLSX files - what’s the </w:t>
      </w:r>
      <w:proofErr w:type="gramStart"/>
      <w:r>
        <w:rPr>
          <w:i/>
          <w:iCs/>
        </w:rPr>
        <w:t>difference?</w:t>
      </w:r>
      <w:r>
        <w:t>,</w:t>
      </w:r>
      <w:proofErr w:type="gramEnd"/>
      <w:r>
        <w:t xml:space="preserve"> </w:t>
      </w:r>
      <w:r>
        <w:rPr>
          <w:i/>
          <w:iCs/>
        </w:rPr>
        <w:t>Spreadsheet Planet</w:t>
      </w:r>
      <w:r>
        <w:t xml:space="preserve">. Available at: https://spreadsheetplanet.com/xls-vs-xlsx-files/ (Accessed: 06 May 2024). </w:t>
      </w:r>
    </w:p>
    <w:p w14:paraId="4B3333B3" w14:textId="77777777" w:rsidR="004B602C" w:rsidRDefault="004B602C" w:rsidP="004B602C">
      <w:pPr>
        <w:pStyle w:val="NormalWeb"/>
        <w:numPr>
          <w:ilvl w:val="0"/>
          <w:numId w:val="9"/>
        </w:numPr>
        <w:ind w:left="357" w:firstLine="357"/>
      </w:pPr>
      <w:r>
        <w:rPr>
          <w:i/>
          <w:iCs/>
        </w:rPr>
        <w:t>The difference between .</w:t>
      </w:r>
      <w:proofErr w:type="spellStart"/>
      <w:r>
        <w:rPr>
          <w:i/>
          <w:iCs/>
        </w:rPr>
        <w:t>xls</w:t>
      </w:r>
      <w:proofErr w:type="spellEnd"/>
      <w:r>
        <w:rPr>
          <w:i/>
          <w:iCs/>
        </w:rPr>
        <w:t xml:space="preserve"> vs .xlsx - </w:t>
      </w:r>
      <w:proofErr w:type="spellStart"/>
      <w:r>
        <w:rPr>
          <w:i/>
          <w:iCs/>
        </w:rPr>
        <w:t>microsoft</w:t>
      </w:r>
      <w:proofErr w:type="spellEnd"/>
      <w:r>
        <w:rPr>
          <w:i/>
          <w:iCs/>
        </w:rPr>
        <w:t xml:space="preserve"> Excel</w:t>
      </w:r>
      <w:r>
        <w:t xml:space="preserve"> (2024) </w:t>
      </w:r>
      <w:r>
        <w:rPr>
          <w:i/>
          <w:iCs/>
        </w:rPr>
        <w:t>The Business Blocks</w:t>
      </w:r>
      <w:r>
        <w:t xml:space="preserve">. Available at: https://thebusinessblocks.com/analyze/xls-vs-xlxs/ (Accessed: 06 May 2024). </w:t>
      </w:r>
    </w:p>
    <w:p w14:paraId="06533418" w14:textId="77777777" w:rsidR="004B602C" w:rsidRDefault="004B602C" w:rsidP="004B602C">
      <w:pPr>
        <w:pStyle w:val="NormalWeb"/>
        <w:numPr>
          <w:ilvl w:val="0"/>
          <w:numId w:val="9"/>
        </w:numPr>
        <w:ind w:left="357" w:firstLine="357"/>
      </w:pPr>
      <w:proofErr w:type="spellStart"/>
      <w:r>
        <w:t>Yadave</w:t>
      </w:r>
      <w:proofErr w:type="spellEnd"/>
      <w:r>
        <w:t xml:space="preserve">, P. (2021) </w:t>
      </w:r>
      <w:r>
        <w:rPr>
          <w:i/>
          <w:iCs/>
        </w:rPr>
        <w:t>Premiumization and the rise of the global modern affluent consumer</w:t>
      </w:r>
      <w:r>
        <w:t xml:space="preserve">, </w:t>
      </w:r>
      <w:r>
        <w:rPr>
          <w:i/>
          <w:iCs/>
        </w:rPr>
        <w:t>The Drum</w:t>
      </w:r>
      <w:r>
        <w:t xml:space="preserve">. Available at: https://www.thedrum.com/opinion/2021/03/02/premiumization-and-the-rise-the-global-modern-affluent-consumer (Accessed: 09 May 2024). </w:t>
      </w:r>
    </w:p>
    <w:p w14:paraId="1DF6A5C1" w14:textId="475D263A" w:rsidR="00975649" w:rsidRDefault="00975649" w:rsidP="003E68FD">
      <w:pPr>
        <w:spacing w:line="360" w:lineRule="auto"/>
        <w:jc w:val="both"/>
      </w:pPr>
    </w:p>
    <w:sectPr w:rsidR="009756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altName w:val="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A202F3"/>
    <w:multiLevelType w:val="multilevel"/>
    <w:tmpl w:val="87927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6C1EE8"/>
    <w:multiLevelType w:val="hybridMultilevel"/>
    <w:tmpl w:val="BBAA1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4A6DAB"/>
    <w:multiLevelType w:val="hybridMultilevel"/>
    <w:tmpl w:val="FCD65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737C84"/>
    <w:multiLevelType w:val="multilevel"/>
    <w:tmpl w:val="61D45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3BA6D2E"/>
    <w:multiLevelType w:val="multilevel"/>
    <w:tmpl w:val="B5900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7855B6D"/>
    <w:multiLevelType w:val="multilevel"/>
    <w:tmpl w:val="65B09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5E37EF4"/>
    <w:multiLevelType w:val="hybridMultilevel"/>
    <w:tmpl w:val="4DA4D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D27DA7"/>
    <w:multiLevelType w:val="hybridMultilevel"/>
    <w:tmpl w:val="DEF28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D805EE"/>
    <w:multiLevelType w:val="multilevel"/>
    <w:tmpl w:val="5BCE5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66424788">
    <w:abstractNumId w:val="0"/>
  </w:num>
  <w:num w:numId="2" w16cid:durableId="1088313177">
    <w:abstractNumId w:val="5"/>
  </w:num>
  <w:num w:numId="3" w16cid:durableId="339241616">
    <w:abstractNumId w:val="4"/>
  </w:num>
  <w:num w:numId="4" w16cid:durableId="475344039">
    <w:abstractNumId w:val="8"/>
  </w:num>
  <w:num w:numId="5" w16cid:durableId="831022207">
    <w:abstractNumId w:val="3"/>
  </w:num>
  <w:num w:numId="6" w16cid:durableId="104933749">
    <w:abstractNumId w:val="2"/>
  </w:num>
  <w:num w:numId="7" w16cid:durableId="39742450">
    <w:abstractNumId w:val="7"/>
  </w:num>
  <w:num w:numId="8" w16cid:durableId="1648821388">
    <w:abstractNumId w:val="1"/>
  </w:num>
  <w:num w:numId="9" w16cid:durableId="12147340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C12"/>
    <w:rsid w:val="000B5F6F"/>
    <w:rsid w:val="000B66E5"/>
    <w:rsid w:val="00104A92"/>
    <w:rsid w:val="00156C12"/>
    <w:rsid w:val="0018466F"/>
    <w:rsid w:val="00197A03"/>
    <w:rsid w:val="001B4878"/>
    <w:rsid w:val="001D4405"/>
    <w:rsid w:val="001F217B"/>
    <w:rsid w:val="00215177"/>
    <w:rsid w:val="00222028"/>
    <w:rsid w:val="00260513"/>
    <w:rsid w:val="00264C84"/>
    <w:rsid w:val="00276E40"/>
    <w:rsid w:val="00293FC5"/>
    <w:rsid w:val="002C7FEF"/>
    <w:rsid w:val="002E4662"/>
    <w:rsid w:val="00300D7C"/>
    <w:rsid w:val="003212A5"/>
    <w:rsid w:val="00327355"/>
    <w:rsid w:val="003957BA"/>
    <w:rsid w:val="003B57FF"/>
    <w:rsid w:val="003E68FD"/>
    <w:rsid w:val="003F28AF"/>
    <w:rsid w:val="00440670"/>
    <w:rsid w:val="004563FD"/>
    <w:rsid w:val="00461D61"/>
    <w:rsid w:val="00463199"/>
    <w:rsid w:val="004A1976"/>
    <w:rsid w:val="004B602C"/>
    <w:rsid w:val="004E7F62"/>
    <w:rsid w:val="004F291A"/>
    <w:rsid w:val="005579C5"/>
    <w:rsid w:val="005716EF"/>
    <w:rsid w:val="00591531"/>
    <w:rsid w:val="00592756"/>
    <w:rsid w:val="005A2743"/>
    <w:rsid w:val="005E3FFB"/>
    <w:rsid w:val="005E6EEA"/>
    <w:rsid w:val="00657041"/>
    <w:rsid w:val="006C3FB8"/>
    <w:rsid w:val="006C7A80"/>
    <w:rsid w:val="00704947"/>
    <w:rsid w:val="00727791"/>
    <w:rsid w:val="00741F46"/>
    <w:rsid w:val="00757139"/>
    <w:rsid w:val="007626A7"/>
    <w:rsid w:val="00771125"/>
    <w:rsid w:val="007A5FA2"/>
    <w:rsid w:val="007D18AA"/>
    <w:rsid w:val="007D24BC"/>
    <w:rsid w:val="007E0005"/>
    <w:rsid w:val="007E5B2A"/>
    <w:rsid w:val="008222A8"/>
    <w:rsid w:val="008440A9"/>
    <w:rsid w:val="00877332"/>
    <w:rsid w:val="00896954"/>
    <w:rsid w:val="008C0895"/>
    <w:rsid w:val="008C7646"/>
    <w:rsid w:val="009018CB"/>
    <w:rsid w:val="00926773"/>
    <w:rsid w:val="009270A2"/>
    <w:rsid w:val="0093205F"/>
    <w:rsid w:val="00932CB9"/>
    <w:rsid w:val="00955F30"/>
    <w:rsid w:val="009644E5"/>
    <w:rsid w:val="00973640"/>
    <w:rsid w:val="00975649"/>
    <w:rsid w:val="009A46F4"/>
    <w:rsid w:val="009A4DE2"/>
    <w:rsid w:val="009C5059"/>
    <w:rsid w:val="009F0E62"/>
    <w:rsid w:val="00A26947"/>
    <w:rsid w:val="00A37A87"/>
    <w:rsid w:val="00A62FD2"/>
    <w:rsid w:val="00A97B5E"/>
    <w:rsid w:val="00AF4648"/>
    <w:rsid w:val="00B4250B"/>
    <w:rsid w:val="00B72D55"/>
    <w:rsid w:val="00BA49F1"/>
    <w:rsid w:val="00BA6F81"/>
    <w:rsid w:val="00C02DE5"/>
    <w:rsid w:val="00C0786A"/>
    <w:rsid w:val="00C23327"/>
    <w:rsid w:val="00C24B87"/>
    <w:rsid w:val="00C27DE3"/>
    <w:rsid w:val="00C6689A"/>
    <w:rsid w:val="00C756FB"/>
    <w:rsid w:val="00C77F56"/>
    <w:rsid w:val="00C81E86"/>
    <w:rsid w:val="00CA1514"/>
    <w:rsid w:val="00CA7F24"/>
    <w:rsid w:val="00CB6334"/>
    <w:rsid w:val="00CD51EF"/>
    <w:rsid w:val="00CE4267"/>
    <w:rsid w:val="00CF209F"/>
    <w:rsid w:val="00CF5020"/>
    <w:rsid w:val="00D776C1"/>
    <w:rsid w:val="00DB12E6"/>
    <w:rsid w:val="00DC7D78"/>
    <w:rsid w:val="00E35F43"/>
    <w:rsid w:val="00EB261B"/>
    <w:rsid w:val="00F84F9C"/>
    <w:rsid w:val="00FC1A79"/>
    <w:rsid w:val="00FD27C9"/>
    <w:rsid w:val="00FE6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DAE68"/>
  <w15:chartTrackingRefBased/>
  <w15:docId w15:val="{F37FBAA8-1351-4A58-9B3C-228ECBD15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02C"/>
  </w:style>
  <w:style w:type="paragraph" w:styleId="Heading1">
    <w:name w:val="heading 1"/>
    <w:basedOn w:val="Normal"/>
    <w:next w:val="Normal"/>
    <w:link w:val="Heading1Char"/>
    <w:uiPriority w:val="9"/>
    <w:qFormat/>
    <w:rsid w:val="00156C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6C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6C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6C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6C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6C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6C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6C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6C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C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6C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6C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6C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6C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6C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6C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6C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6C12"/>
    <w:rPr>
      <w:rFonts w:eastAsiaTheme="majorEastAsia" w:cstheme="majorBidi"/>
      <w:color w:val="272727" w:themeColor="text1" w:themeTint="D8"/>
    </w:rPr>
  </w:style>
  <w:style w:type="paragraph" w:styleId="Title">
    <w:name w:val="Title"/>
    <w:basedOn w:val="Normal"/>
    <w:next w:val="Normal"/>
    <w:link w:val="TitleChar"/>
    <w:uiPriority w:val="10"/>
    <w:qFormat/>
    <w:rsid w:val="00156C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C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6C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6C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6C12"/>
    <w:pPr>
      <w:spacing w:before="160"/>
      <w:jc w:val="center"/>
    </w:pPr>
    <w:rPr>
      <w:i/>
      <w:iCs/>
      <w:color w:val="404040" w:themeColor="text1" w:themeTint="BF"/>
    </w:rPr>
  </w:style>
  <w:style w:type="character" w:customStyle="1" w:styleId="QuoteChar">
    <w:name w:val="Quote Char"/>
    <w:basedOn w:val="DefaultParagraphFont"/>
    <w:link w:val="Quote"/>
    <w:uiPriority w:val="29"/>
    <w:rsid w:val="00156C12"/>
    <w:rPr>
      <w:i/>
      <w:iCs/>
      <w:color w:val="404040" w:themeColor="text1" w:themeTint="BF"/>
    </w:rPr>
  </w:style>
  <w:style w:type="paragraph" w:styleId="ListParagraph">
    <w:name w:val="List Paragraph"/>
    <w:basedOn w:val="Normal"/>
    <w:uiPriority w:val="34"/>
    <w:qFormat/>
    <w:rsid w:val="00156C12"/>
    <w:pPr>
      <w:ind w:left="720"/>
      <w:contextualSpacing/>
    </w:pPr>
  </w:style>
  <w:style w:type="character" w:styleId="IntenseEmphasis">
    <w:name w:val="Intense Emphasis"/>
    <w:basedOn w:val="DefaultParagraphFont"/>
    <w:uiPriority w:val="21"/>
    <w:qFormat/>
    <w:rsid w:val="00156C12"/>
    <w:rPr>
      <w:i/>
      <w:iCs/>
      <w:color w:val="0F4761" w:themeColor="accent1" w:themeShade="BF"/>
    </w:rPr>
  </w:style>
  <w:style w:type="paragraph" w:styleId="IntenseQuote">
    <w:name w:val="Intense Quote"/>
    <w:basedOn w:val="Normal"/>
    <w:next w:val="Normal"/>
    <w:link w:val="IntenseQuoteChar"/>
    <w:uiPriority w:val="30"/>
    <w:qFormat/>
    <w:rsid w:val="00156C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6C12"/>
    <w:rPr>
      <w:i/>
      <w:iCs/>
      <w:color w:val="0F4761" w:themeColor="accent1" w:themeShade="BF"/>
    </w:rPr>
  </w:style>
  <w:style w:type="character" w:styleId="IntenseReference">
    <w:name w:val="Intense Reference"/>
    <w:basedOn w:val="DefaultParagraphFont"/>
    <w:uiPriority w:val="32"/>
    <w:qFormat/>
    <w:rsid w:val="00156C12"/>
    <w:rPr>
      <w:b/>
      <w:bCs/>
      <w:smallCaps/>
      <w:color w:val="0F4761" w:themeColor="accent1" w:themeShade="BF"/>
      <w:spacing w:val="5"/>
    </w:rPr>
  </w:style>
  <w:style w:type="character" w:styleId="Hyperlink">
    <w:name w:val="Hyperlink"/>
    <w:basedOn w:val="DefaultParagraphFont"/>
    <w:uiPriority w:val="99"/>
    <w:unhideWhenUsed/>
    <w:rsid w:val="00AF4648"/>
    <w:rPr>
      <w:color w:val="467886" w:themeColor="hyperlink"/>
      <w:u w:val="single"/>
    </w:rPr>
  </w:style>
  <w:style w:type="character" w:styleId="UnresolvedMention">
    <w:name w:val="Unresolved Mention"/>
    <w:basedOn w:val="DefaultParagraphFont"/>
    <w:uiPriority w:val="99"/>
    <w:semiHidden/>
    <w:unhideWhenUsed/>
    <w:rsid w:val="00AF4648"/>
    <w:rPr>
      <w:color w:val="605E5C"/>
      <w:shd w:val="clear" w:color="auto" w:fill="E1DFDD"/>
    </w:rPr>
  </w:style>
  <w:style w:type="paragraph" w:styleId="TOCHeading">
    <w:name w:val="TOC Heading"/>
    <w:basedOn w:val="Heading1"/>
    <w:next w:val="Normal"/>
    <w:uiPriority w:val="39"/>
    <w:unhideWhenUsed/>
    <w:qFormat/>
    <w:rsid w:val="00AF464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F4648"/>
    <w:pPr>
      <w:spacing w:after="100"/>
    </w:pPr>
  </w:style>
  <w:style w:type="paragraph" w:styleId="NoSpacing">
    <w:name w:val="No Spacing"/>
    <w:uiPriority w:val="1"/>
    <w:qFormat/>
    <w:rsid w:val="003F28AF"/>
    <w:pPr>
      <w:spacing w:after="0" w:line="240" w:lineRule="auto"/>
    </w:pPr>
  </w:style>
  <w:style w:type="paragraph" w:styleId="TOC2">
    <w:name w:val="toc 2"/>
    <w:basedOn w:val="Normal"/>
    <w:next w:val="Normal"/>
    <w:autoRedefine/>
    <w:uiPriority w:val="39"/>
    <w:unhideWhenUsed/>
    <w:rsid w:val="00A97B5E"/>
    <w:pPr>
      <w:spacing w:after="100"/>
      <w:ind w:left="220"/>
    </w:pPr>
  </w:style>
  <w:style w:type="character" w:customStyle="1" w:styleId="posted-on">
    <w:name w:val="posted-on"/>
    <w:basedOn w:val="DefaultParagraphFont"/>
    <w:rsid w:val="00657041"/>
  </w:style>
  <w:style w:type="character" w:customStyle="1" w:styleId="byline">
    <w:name w:val="byline"/>
    <w:basedOn w:val="DefaultParagraphFont"/>
    <w:rsid w:val="00657041"/>
  </w:style>
  <w:style w:type="character" w:customStyle="1" w:styleId="author">
    <w:name w:val="author"/>
    <w:basedOn w:val="DefaultParagraphFont"/>
    <w:rsid w:val="00657041"/>
  </w:style>
  <w:style w:type="character" w:customStyle="1" w:styleId="author-name">
    <w:name w:val="author-name"/>
    <w:basedOn w:val="DefaultParagraphFont"/>
    <w:rsid w:val="00657041"/>
  </w:style>
  <w:style w:type="paragraph" w:customStyle="1" w:styleId="Default">
    <w:name w:val="Default"/>
    <w:rsid w:val="00741F46"/>
    <w:pPr>
      <w:autoSpaceDE w:val="0"/>
      <w:autoSpaceDN w:val="0"/>
      <w:adjustRightInd w:val="0"/>
      <w:spacing w:after="0" w:line="240" w:lineRule="auto"/>
    </w:pPr>
    <w:rPr>
      <w:rFonts w:ascii="Calibri" w:hAnsi="Calibri" w:cs="Calibri"/>
      <w:color w:val="000000"/>
      <w:kern w:val="0"/>
      <w:sz w:val="24"/>
      <w:szCs w:val="24"/>
    </w:rPr>
  </w:style>
  <w:style w:type="paragraph" w:styleId="NormalWeb">
    <w:name w:val="Normal (Web)"/>
    <w:basedOn w:val="Normal"/>
    <w:uiPriority w:val="99"/>
    <w:semiHidden/>
    <w:unhideWhenUsed/>
    <w:rsid w:val="003E68F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GridTable1Light-Accent1">
    <w:name w:val="Grid Table 1 Light Accent 1"/>
    <w:basedOn w:val="TableNormal"/>
    <w:uiPriority w:val="46"/>
    <w:rsid w:val="007E0005"/>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7E0005"/>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4">
    <w:name w:val="Grid Table 5 Dark Accent 4"/>
    <w:basedOn w:val="TableNormal"/>
    <w:uiPriority w:val="50"/>
    <w:rsid w:val="007E000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059594">
      <w:bodyDiv w:val="1"/>
      <w:marLeft w:val="0"/>
      <w:marRight w:val="0"/>
      <w:marTop w:val="0"/>
      <w:marBottom w:val="0"/>
      <w:divBdr>
        <w:top w:val="none" w:sz="0" w:space="0" w:color="auto"/>
        <w:left w:val="none" w:sz="0" w:space="0" w:color="auto"/>
        <w:bottom w:val="none" w:sz="0" w:space="0" w:color="auto"/>
        <w:right w:val="none" w:sz="0" w:space="0" w:color="auto"/>
      </w:divBdr>
    </w:div>
    <w:div w:id="52512125">
      <w:bodyDiv w:val="1"/>
      <w:marLeft w:val="0"/>
      <w:marRight w:val="0"/>
      <w:marTop w:val="0"/>
      <w:marBottom w:val="0"/>
      <w:divBdr>
        <w:top w:val="none" w:sz="0" w:space="0" w:color="auto"/>
        <w:left w:val="none" w:sz="0" w:space="0" w:color="auto"/>
        <w:bottom w:val="none" w:sz="0" w:space="0" w:color="auto"/>
        <w:right w:val="none" w:sz="0" w:space="0" w:color="auto"/>
      </w:divBdr>
    </w:div>
    <w:div w:id="57290111">
      <w:bodyDiv w:val="1"/>
      <w:marLeft w:val="0"/>
      <w:marRight w:val="0"/>
      <w:marTop w:val="0"/>
      <w:marBottom w:val="0"/>
      <w:divBdr>
        <w:top w:val="none" w:sz="0" w:space="0" w:color="auto"/>
        <w:left w:val="none" w:sz="0" w:space="0" w:color="auto"/>
        <w:bottom w:val="none" w:sz="0" w:space="0" w:color="auto"/>
        <w:right w:val="none" w:sz="0" w:space="0" w:color="auto"/>
      </w:divBdr>
    </w:div>
    <w:div w:id="117333546">
      <w:bodyDiv w:val="1"/>
      <w:marLeft w:val="0"/>
      <w:marRight w:val="0"/>
      <w:marTop w:val="0"/>
      <w:marBottom w:val="0"/>
      <w:divBdr>
        <w:top w:val="none" w:sz="0" w:space="0" w:color="auto"/>
        <w:left w:val="none" w:sz="0" w:space="0" w:color="auto"/>
        <w:bottom w:val="none" w:sz="0" w:space="0" w:color="auto"/>
        <w:right w:val="none" w:sz="0" w:space="0" w:color="auto"/>
      </w:divBdr>
    </w:div>
    <w:div w:id="133105482">
      <w:bodyDiv w:val="1"/>
      <w:marLeft w:val="0"/>
      <w:marRight w:val="0"/>
      <w:marTop w:val="0"/>
      <w:marBottom w:val="0"/>
      <w:divBdr>
        <w:top w:val="none" w:sz="0" w:space="0" w:color="auto"/>
        <w:left w:val="none" w:sz="0" w:space="0" w:color="auto"/>
        <w:bottom w:val="none" w:sz="0" w:space="0" w:color="auto"/>
        <w:right w:val="none" w:sz="0" w:space="0" w:color="auto"/>
      </w:divBdr>
    </w:div>
    <w:div w:id="185409633">
      <w:bodyDiv w:val="1"/>
      <w:marLeft w:val="0"/>
      <w:marRight w:val="0"/>
      <w:marTop w:val="0"/>
      <w:marBottom w:val="0"/>
      <w:divBdr>
        <w:top w:val="none" w:sz="0" w:space="0" w:color="auto"/>
        <w:left w:val="none" w:sz="0" w:space="0" w:color="auto"/>
        <w:bottom w:val="none" w:sz="0" w:space="0" w:color="auto"/>
        <w:right w:val="none" w:sz="0" w:space="0" w:color="auto"/>
      </w:divBdr>
    </w:div>
    <w:div w:id="249512013">
      <w:bodyDiv w:val="1"/>
      <w:marLeft w:val="0"/>
      <w:marRight w:val="0"/>
      <w:marTop w:val="0"/>
      <w:marBottom w:val="0"/>
      <w:divBdr>
        <w:top w:val="none" w:sz="0" w:space="0" w:color="auto"/>
        <w:left w:val="none" w:sz="0" w:space="0" w:color="auto"/>
        <w:bottom w:val="none" w:sz="0" w:space="0" w:color="auto"/>
        <w:right w:val="none" w:sz="0" w:space="0" w:color="auto"/>
      </w:divBdr>
    </w:div>
    <w:div w:id="250360774">
      <w:bodyDiv w:val="1"/>
      <w:marLeft w:val="0"/>
      <w:marRight w:val="0"/>
      <w:marTop w:val="0"/>
      <w:marBottom w:val="0"/>
      <w:divBdr>
        <w:top w:val="none" w:sz="0" w:space="0" w:color="auto"/>
        <w:left w:val="none" w:sz="0" w:space="0" w:color="auto"/>
        <w:bottom w:val="none" w:sz="0" w:space="0" w:color="auto"/>
        <w:right w:val="none" w:sz="0" w:space="0" w:color="auto"/>
      </w:divBdr>
    </w:div>
    <w:div w:id="280501620">
      <w:bodyDiv w:val="1"/>
      <w:marLeft w:val="0"/>
      <w:marRight w:val="0"/>
      <w:marTop w:val="0"/>
      <w:marBottom w:val="0"/>
      <w:divBdr>
        <w:top w:val="none" w:sz="0" w:space="0" w:color="auto"/>
        <w:left w:val="none" w:sz="0" w:space="0" w:color="auto"/>
        <w:bottom w:val="none" w:sz="0" w:space="0" w:color="auto"/>
        <w:right w:val="none" w:sz="0" w:space="0" w:color="auto"/>
      </w:divBdr>
    </w:div>
    <w:div w:id="355231256">
      <w:bodyDiv w:val="1"/>
      <w:marLeft w:val="0"/>
      <w:marRight w:val="0"/>
      <w:marTop w:val="0"/>
      <w:marBottom w:val="0"/>
      <w:divBdr>
        <w:top w:val="none" w:sz="0" w:space="0" w:color="auto"/>
        <w:left w:val="none" w:sz="0" w:space="0" w:color="auto"/>
        <w:bottom w:val="none" w:sz="0" w:space="0" w:color="auto"/>
        <w:right w:val="none" w:sz="0" w:space="0" w:color="auto"/>
      </w:divBdr>
    </w:div>
    <w:div w:id="372585679">
      <w:bodyDiv w:val="1"/>
      <w:marLeft w:val="0"/>
      <w:marRight w:val="0"/>
      <w:marTop w:val="0"/>
      <w:marBottom w:val="0"/>
      <w:divBdr>
        <w:top w:val="none" w:sz="0" w:space="0" w:color="auto"/>
        <w:left w:val="none" w:sz="0" w:space="0" w:color="auto"/>
        <w:bottom w:val="none" w:sz="0" w:space="0" w:color="auto"/>
        <w:right w:val="none" w:sz="0" w:space="0" w:color="auto"/>
      </w:divBdr>
    </w:div>
    <w:div w:id="395935032">
      <w:bodyDiv w:val="1"/>
      <w:marLeft w:val="0"/>
      <w:marRight w:val="0"/>
      <w:marTop w:val="0"/>
      <w:marBottom w:val="0"/>
      <w:divBdr>
        <w:top w:val="none" w:sz="0" w:space="0" w:color="auto"/>
        <w:left w:val="none" w:sz="0" w:space="0" w:color="auto"/>
        <w:bottom w:val="none" w:sz="0" w:space="0" w:color="auto"/>
        <w:right w:val="none" w:sz="0" w:space="0" w:color="auto"/>
      </w:divBdr>
    </w:div>
    <w:div w:id="395976710">
      <w:bodyDiv w:val="1"/>
      <w:marLeft w:val="0"/>
      <w:marRight w:val="0"/>
      <w:marTop w:val="0"/>
      <w:marBottom w:val="0"/>
      <w:divBdr>
        <w:top w:val="none" w:sz="0" w:space="0" w:color="auto"/>
        <w:left w:val="none" w:sz="0" w:space="0" w:color="auto"/>
        <w:bottom w:val="none" w:sz="0" w:space="0" w:color="auto"/>
        <w:right w:val="none" w:sz="0" w:space="0" w:color="auto"/>
      </w:divBdr>
    </w:div>
    <w:div w:id="413013472">
      <w:bodyDiv w:val="1"/>
      <w:marLeft w:val="0"/>
      <w:marRight w:val="0"/>
      <w:marTop w:val="0"/>
      <w:marBottom w:val="0"/>
      <w:divBdr>
        <w:top w:val="none" w:sz="0" w:space="0" w:color="auto"/>
        <w:left w:val="none" w:sz="0" w:space="0" w:color="auto"/>
        <w:bottom w:val="none" w:sz="0" w:space="0" w:color="auto"/>
        <w:right w:val="none" w:sz="0" w:space="0" w:color="auto"/>
      </w:divBdr>
    </w:div>
    <w:div w:id="447285067">
      <w:bodyDiv w:val="1"/>
      <w:marLeft w:val="0"/>
      <w:marRight w:val="0"/>
      <w:marTop w:val="0"/>
      <w:marBottom w:val="0"/>
      <w:divBdr>
        <w:top w:val="none" w:sz="0" w:space="0" w:color="auto"/>
        <w:left w:val="none" w:sz="0" w:space="0" w:color="auto"/>
        <w:bottom w:val="none" w:sz="0" w:space="0" w:color="auto"/>
        <w:right w:val="none" w:sz="0" w:space="0" w:color="auto"/>
      </w:divBdr>
    </w:div>
    <w:div w:id="469712706">
      <w:bodyDiv w:val="1"/>
      <w:marLeft w:val="0"/>
      <w:marRight w:val="0"/>
      <w:marTop w:val="0"/>
      <w:marBottom w:val="0"/>
      <w:divBdr>
        <w:top w:val="none" w:sz="0" w:space="0" w:color="auto"/>
        <w:left w:val="none" w:sz="0" w:space="0" w:color="auto"/>
        <w:bottom w:val="none" w:sz="0" w:space="0" w:color="auto"/>
        <w:right w:val="none" w:sz="0" w:space="0" w:color="auto"/>
      </w:divBdr>
    </w:div>
    <w:div w:id="476991375">
      <w:bodyDiv w:val="1"/>
      <w:marLeft w:val="0"/>
      <w:marRight w:val="0"/>
      <w:marTop w:val="0"/>
      <w:marBottom w:val="0"/>
      <w:divBdr>
        <w:top w:val="none" w:sz="0" w:space="0" w:color="auto"/>
        <w:left w:val="none" w:sz="0" w:space="0" w:color="auto"/>
        <w:bottom w:val="none" w:sz="0" w:space="0" w:color="auto"/>
        <w:right w:val="none" w:sz="0" w:space="0" w:color="auto"/>
      </w:divBdr>
    </w:div>
    <w:div w:id="522208874">
      <w:bodyDiv w:val="1"/>
      <w:marLeft w:val="0"/>
      <w:marRight w:val="0"/>
      <w:marTop w:val="0"/>
      <w:marBottom w:val="0"/>
      <w:divBdr>
        <w:top w:val="none" w:sz="0" w:space="0" w:color="auto"/>
        <w:left w:val="none" w:sz="0" w:space="0" w:color="auto"/>
        <w:bottom w:val="none" w:sz="0" w:space="0" w:color="auto"/>
        <w:right w:val="none" w:sz="0" w:space="0" w:color="auto"/>
      </w:divBdr>
    </w:div>
    <w:div w:id="546768416">
      <w:bodyDiv w:val="1"/>
      <w:marLeft w:val="0"/>
      <w:marRight w:val="0"/>
      <w:marTop w:val="0"/>
      <w:marBottom w:val="0"/>
      <w:divBdr>
        <w:top w:val="none" w:sz="0" w:space="0" w:color="auto"/>
        <w:left w:val="none" w:sz="0" w:space="0" w:color="auto"/>
        <w:bottom w:val="none" w:sz="0" w:space="0" w:color="auto"/>
        <w:right w:val="none" w:sz="0" w:space="0" w:color="auto"/>
      </w:divBdr>
      <w:divsChild>
        <w:div w:id="1737587541">
          <w:marLeft w:val="0"/>
          <w:marRight w:val="0"/>
          <w:marTop w:val="0"/>
          <w:marBottom w:val="0"/>
          <w:divBdr>
            <w:top w:val="single" w:sz="2" w:space="0" w:color="auto"/>
            <w:left w:val="single" w:sz="2" w:space="0" w:color="auto"/>
            <w:bottom w:val="single" w:sz="2" w:space="0" w:color="auto"/>
            <w:right w:val="single" w:sz="2" w:space="0" w:color="auto"/>
          </w:divBdr>
          <w:divsChild>
            <w:div w:id="1409383218">
              <w:marLeft w:val="0"/>
              <w:marRight w:val="0"/>
              <w:marTop w:val="0"/>
              <w:marBottom w:val="0"/>
              <w:divBdr>
                <w:top w:val="single" w:sz="2" w:space="0" w:color="E3E3E3"/>
                <w:left w:val="single" w:sz="2" w:space="0" w:color="E3E3E3"/>
                <w:bottom w:val="single" w:sz="2" w:space="0" w:color="E3E3E3"/>
                <w:right w:val="single" w:sz="2" w:space="0" w:color="E3E3E3"/>
              </w:divBdr>
              <w:divsChild>
                <w:div w:id="3596223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870933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601690712">
      <w:bodyDiv w:val="1"/>
      <w:marLeft w:val="0"/>
      <w:marRight w:val="0"/>
      <w:marTop w:val="0"/>
      <w:marBottom w:val="0"/>
      <w:divBdr>
        <w:top w:val="none" w:sz="0" w:space="0" w:color="auto"/>
        <w:left w:val="none" w:sz="0" w:space="0" w:color="auto"/>
        <w:bottom w:val="none" w:sz="0" w:space="0" w:color="auto"/>
        <w:right w:val="none" w:sz="0" w:space="0" w:color="auto"/>
      </w:divBdr>
    </w:div>
    <w:div w:id="624969844">
      <w:bodyDiv w:val="1"/>
      <w:marLeft w:val="0"/>
      <w:marRight w:val="0"/>
      <w:marTop w:val="0"/>
      <w:marBottom w:val="0"/>
      <w:divBdr>
        <w:top w:val="none" w:sz="0" w:space="0" w:color="auto"/>
        <w:left w:val="none" w:sz="0" w:space="0" w:color="auto"/>
        <w:bottom w:val="none" w:sz="0" w:space="0" w:color="auto"/>
        <w:right w:val="none" w:sz="0" w:space="0" w:color="auto"/>
      </w:divBdr>
    </w:div>
    <w:div w:id="652107393">
      <w:bodyDiv w:val="1"/>
      <w:marLeft w:val="0"/>
      <w:marRight w:val="0"/>
      <w:marTop w:val="0"/>
      <w:marBottom w:val="0"/>
      <w:divBdr>
        <w:top w:val="none" w:sz="0" w:space="0" w:color="auto"/>
        <w:left w:val="none" w:sz="0" w:space="0" w:color="auto"/>
        <w:bottom w:val="none" w:sz="0" w:space="0" w:color="auto"/>
        <w:right w:val="none" w:sz="0" w:space="0" w:color="auto"/>
      </w:divBdr>
    </w:div>
    <w:div w:id="660624647">
      <w:bodyDiv w:val="1"/>
      <w:marLeft w:val="0"/>
      <w:marRight w:val="0"/>
      <w:marTop w:val="0"/>
      <w:marBottom w:val="0"/>
      <w:divBdr>
        <w:top w:val="none" w:sz="0" w:space="0" w:color="auto"/>
        <w:left w:val="none" w:sz="0" w:space="0" w:color="auto"/>
        <w:bottom w:val="none" w:sz="0" w:space="0" w:color="auto"/>
        <w:right w:val="none" w:sz="0" w:space="0" w:color="auto"/>
      </w:divBdr>
    </w:div>
    <w:div w:id="677074190">
      <w:bodyDiv w:val="1"/>
      <w:marLeft w:val="0"/>
      <w:marRight w:val="0"/>
      <w:marTop w:val="0"/>
      <w:marBottom w:val="0"/>
      <w:divBdr>
        <w:top w:val="none" w:sz="0" w:space="0" w:color="auto"/>
        <w:left w:val="none" w:sz="0" w:space="0" w:color="auto"/>
        <w:bottom w:val="none" w:sz="0" w:space="0" w:color="auto"/>
        <w:right w:val="none" w:sz="0" w:space="0" w:color="auto"/>
      </w:divBdr>
    </w:div>
    <w:div w:id="704599162">
      <w:bodyDiv w:val="1"/>
      <w:marLeft w:val="0"/>
      <w:marRight w:val="0"/>
      <w:marTop w:val="0"/>
      <w:marBottom w:val="0"/>
      <w:divBdr>
        <w:top w:val="none" w:sz="0" w:space="0" w:color="auto"/>
        <w:left w:val="none" w:sz="0" w:space="0" w:color="auto"/>
        <w:bottom w:val="none" w:sz="0" w:space="0" w:color="auto"/>
        <w:right w:val="none" w:sz="0" w:space="0" w:color="auto"/>
      </w:divBdr>
    </w:div>
    <w:div w:id="718896306">
      <w:bodyDiv w:val="1"/>
      <w:marLeft w:val="0"/>
      <w:marRight w:val="0"/>
      <w:marTop w:val="0"/>
      <w:marBottom w:val="0"/>
      <w:divBdr>
        <w:top w:val="none" w:sz="0" w:space="0" w:color="auto"/>
        <w:left w:val="none" w:sz="0" w:space="0" w:color="auto"/>
        <w:bottom w:val="none" w:sz="0" w:space="0" w:color="auto"/>
        <w:right w:val="none" w:sz="0" w:space="0" w:color="auto"/>
      </w:divBdr>
    </w:div>
    <w:div w:id="814759783">
      <w:bodyDiv w:val="1"/>
      <w:marLeft w:val="0"/>
      <w:marRight w:val="0"/>
      <w:marTop w:val="0"/>
      <w:marBottom w:val="0"/>
      <w:divBdr>
        <w:top w:val="none" w:sz="0" w:space="0" w:color="auto"/>
        <w:left w:val="none" w:sz="0" w:space="0" w:color="auto"/>
        <w:bottom w:val="none" w:sz="0" w:space="0" w:color="auto"/>
        <w:right w:val="none" w:sz="0" w:space="0" w:color="auto"/>
      </w:divBdr>
    </w:div>
    <w:div w:id="818762815">
      <w:bodyDiv w:val="1"/>
      <w:marLeft w:val="0"/>
      <w:marRight w:val="0"/>
      <w:marTop w:val="0"/>
      <w:marBottom w:val="0"/>
      <w:divBdr>
        <w:top w:val="none" w:sz="0" w:space="0" w:color="auto"/>
        <w:left w:val="none" w:sz="0" w:space="0" w:color="auto"/>
        <w:bottom w:val="none" w:sz="0" w:space="0" w:color="auto"/>
        <w:right w:val="none" w:sz="0" w:space="0" w:color="auto"/>
      </w:divBdr>
    </w:div>
    <w:div w:id="823008320">
      <w:bodyDiv w:val="1"/>
      <w:marLeft w:val="0"/>
      <w:marRight w:val="0"/>
      <w:marTop w:val="0"/>
      <w:marBottom w:val="0"/>
      <w:divBdr>
        <w:top w:val="none" w:sz="0" w:space="0" w:color="auto"/>
        <w:left w:val="none" w:sz="0" w:space="0" w:color="auto"/>
        <w:bottom w:val="none" w:sz="0" w:space="0" w:color="auto"/>
        <w:right w:val="none" w:sz="0" w:space="0" w:color="auto"/>
      </w:divBdr>
    </w:div>
    <w:div w:id="834884066">
      <w:bodyDiv w:val="1"/>
      <w:marLeft w:val="0"/>
      <w:marRight w:val="0"/>
      <w:marTop w:val="0"/>
      <w:marBottom w:val="0"/>
      <w:divBdr>
        <w:top w:val="none" w:sz="0" w:space="0" w:color="auto"/>
        <w:left w:val="none" w:sz="0" w:space="0" w:color="auto"/>
        <w:bottom w:val="none" w:sz="0" w:space="0" w:color="auto"/>
        <w:right w:val="none" w:sz="0" w:space="0" w:color="auto"/>
      </w:divBdr>
    </w:div>
    <w:div w:id="880215278">
      <w:bodyDiv w:val="1"/>
      <w:marLeft w:val="0"/>
      <w:marRight w:val="0"/>
      <w:marTop w:val="0"/>
      <w:marBottom w:val="0"/>
      <w:divBdr>
        <w:top w:val="none" w:sz="0" w:space="0" w:color="auto"/>
        <w:left w:val="none" w:sz="0" w:space="0" w:color="auto"/>
        <w:bottom w:val="none" w:sz="0" w:space="0" w:color="auto"/>
        <w:right w:val="none" w:sz="0" w:space="0" w:color="auto"/>
      </w:divBdr>
    </w:div>
    <w:div w:id="886337879">
      <w:bodyDiv w:val="1"/>
      <w:marLeft w:val="0"/>
      <w:marRight w:val="0"/>
      <w:marTop w:val="0"/>
      <w:marBottom w:val="0"/>
      <w:divBdr>
        <w:top w:val="none" w:sz="0" w:space="0" w:color="auto"/>
        <w:left w:val="none" w:sz="0" w:space="0" w:color="auto"/>
        <w:bottom w:val="none" w:sz="0" w:space="0" w:color="auto"/>
        <w:right w:val="none" w:sz="0" w:space="0" w:color="auto"/>
      </w:divBdr>
    </w:div>
    <w:div w:id="896740916">
      <w:bodyDiv w:val="1"/>
      <w:marLeft w:val="0"/>
      <w:marRight w:val="0"/>
      <w:marTop w:val="0"/>
      <w:marBottom w:val="0"/>
      <w:divBdr>
        <w:top w:val="none" w:sz="0" w:space="0" w:color="auto"/>
        <w:left w:val="none" w:sz="0" w:space="0" w:color="auto"/>
        <w:bottom w:val="none" w:sz="0" w:space="0" w:color="auto"/>
        <w:right w:val="none" w:sz="0" w:space="0" w:color="auto"/>
      </w:divBdr>
    </w:div>
    <w:div w:id="917011290">
      <w:bodyDiv w:val="1"/>
      <w:marLeft w:val="0"/>
      <w:marRight w:val="0"/>
      <w:marTop w:val="0"/>
      <w:marBottom w:val="0"/>
      <w:divBdr>
        <w:top w:val="none" w:sz="0" w:space="0" w:color="auto"/>
        <w:left w:val="none" w:sz="0" w:space="0" w:color="auto"/>
        <w:bottom w:val="none" w:sz="0" w:space="0" w:color="auto"/>
        <w:right w:val="none" w:sz="0" w:space="0" w:color="auto"/>
      </w:divBdr>
    </w:div>
    <w:div w:id="928855041">
      <w:bodyDiv w:val="1"/>
      <w:marLeft w:val="0"/>
      <w:marRight w:val="0"/>
      <w:marTop w:val="0"/>
      <w:marBottom w:val="0"/>
      <w:divBdr>
        <w:top w:val="none" w:sz="0" w:space="0" w:color="auto"/>
        <w:left w:val="none" w:sz="0" w:space="0" w:color="auto"/>
        <w:bottom w:val="none" w:sz="0" w:space="0" w:color="auto"/>
        <w:right w:val="none" w:sz="0" w:space="0" w:color="auto"/>
      </w:divBdr>
    </w:div>
    <w:div w:id="1076586674">
      <w:bodyDiv w:val="1"/>
      <w:marLeft w:val="0"/>
      <w:marRight w:val="0"/>
      <w:marTop w:val="0"/>
      <w:marBottom w:val="0"/>
      <w:divBdr>
        <w:top w:val="none" w:sz="0" w:space="0" w:color="auto"/>
        <w:left w:val="none" w:sz="0" w:space="0" w:color="auto"/>
        <w:bottom w:val="none" w:sz="0" w:space="0" w:color="auto"/>
        <w:right w:val="none" w:sz="0" w:space="0" w:color="auto"/>
      </w:divBdr>
    </w:div>
    <w:div w:id="1097286597">
      <w:bodyDiv w:val="1"/>
      <w:marLeft w:val="0"/>
      <w:marRight w:val="0"/>
      <w:marTop w:val="0"/>
      <w:marBottom w:val="0"/>
      <w:divBdr>
        <w:top w:val="none" w:sz="0" w:space="0" w:color="auto"/>
        <w:left w:val="none" w:sz="0" w:space="0" w:color="auto"/>
        <w:bottom w:val="none" w:sz="0" w:space="0" w:color="auto"/>
        <w:right w:val="none" w:sz="0" w:space="0" w:color="auto"/>
      </w:divBdr>
    </w:div>
    <w:div w:id="1111122514">
      <w:bodyDiv w:val="1"/>
      <w:marLeft w:val="0"/>
      <w:marRight w:val="0"/>
      <w:marTop w:val="0"/>
      <w:marBottom w:val="0"/>
      <w:divBdr>
        <w:top w:val="none" w:sz="0" w:space="0" w:color="auto"/>
        <w:left w:val="none" w:sz="0" w:space="0" w:color="auto"/>
        <w:bottom w:val="none" w:sz="0" w:space="0" w:color="auto"/>
        <w:right w:val="none" w:sz="0" w:space="0" w:color="auto"/>
      </w:divBdr>
    </w:div>
    <w:div w:id="1121917541">
      <w:bodyDiv w:val="1"/>
      <w:marLeft w:val="0"/>
      <w:marRight w:val="0"/>
      <w:marTop w:val="0"/>
      <w:marBottom w:val="0"/>
      <w:divBdr>
        <w:top w:val="none" w:sz="0" w:space="0" w:color="auto"/>
        <w:left w:val="none" w:sz="0" w:space="0" w:color="auto"/>
        <w:bottom w:val="none" w:sz="0" w:space="0" w:color="auto"/>
        <w:right w:val="none" w:sz="0" w:space="0" w:color="auto"/>
      </w:divBdr>
    </w:div>
    <w:div w:id="1152719378">
      <w:bodyDiv w:val="1"/>
      <w:marLeft w:val="0"/>
      <w:marRight w:val="0"/>
      <w:marTop w:val="0"/>
      <w:marBottom w:val="0"/>
      <w:divBdr>
        <w:top w:val="none" w:sz="0" w:space="0" w:color="auto"/>
        <w:left w:val="none" w:sz="0" w:space="0" w:color="auto"/>
        <w:bottom w:val="none" w:sz="0" w:space="0" w:color="auto"/>
        <w:right w:val="none" w:sz="0" w:space="0" w:color="auto"/>
      </w:divBdr>
    </w:div>
    <w:div w:id="1200049188">
      <w:bodyDiv w:val="1"/>
      <w:marLeft w:val="0"/>
      <w:marRight w:val="0"/>
      <w:marTop w:val="0"/>
      <w:marBottom w:val="0"/>
      <w:divBdr>
        <w:top w:val="none" w:sz="0" w:space="0" w:color="auto"/>
        <w:left w:val="none" w:sz="0" w:space="0" w:color="auto"/>
        <w:bottom w:val="none" w:sz="0" w:space="0" w:color="auto"/>
        <w:right w:val="none" w:sz="0" w:space="0" w:color="auto"/>
      </w:divBdr>
    </w:div>
    <w:div w:id="1219126594">
      <w:bodyDiv w:val="1"/>
      <w:marLeft w:val="0"/>
      <w:marRight w:val="0"/>
      <w:marTop w:val="0"/>
      <w:marBottom w:val="0"/>
      <w:divBdr>
        <w:top w:val="none" w:sz="0" w:space="0" w:color="auto"/>
        <w:left w:val="none" w:sz="0" w:space="0" w:color="auto"/>
        <w:bottom w:val="none" w:sz="0" w:space="0" w:color="auto"/>
        <w:right w:val="none" w:sz="0" w:space="0" w:color="auto"/>
      </w:divBdr>
    </w:div>
    <w:div w:id="1226140082">
      <w:bodyDiv w:val="1"/>
      <w:marLeft w:val="0"/>
      <w:marRight w:val="0"/>
      <w:marTop w:val="0"/>
      <w:marBottom w:val="0"/>
      <w:divBdr>
        <w:top w:val="none" w:sz="0" w:space="0" w:color="auto"/>
        <w:left w:val="none" w:sz="0" w:space="0" w:color="auto"/>
        <w:bottom w:val="none" w:sz="0" w:space="0" w:color="auto"/>
        <w:right w:val="none" w:sz="0" w:space="0" w:color="auto"/>
      </w:divBdr>
    </w:div>
    <w:div w:id="1247494540">
      <w:bodyDiv w:val="1"/>
      <w:marLeft w:val="0"/>
      <w:marRight w:val="0"/>
      <w:marTop w:val="0"/>
      <w:marBottom w:val="0"/>
      <w:divBdr>
        <w:top w:val="none" w:sz="0" w:space="0" w:color="auto"/>
        <w:left w:val="none" w:sz="0" w:space="0" w:color="auto"/>
        <w:bottom w:val="none" w:sz="0" w:space="0" w:color="auto"/>
        <w:right w:val="none" w:sz="0" w:space="0" w:color="auto"/>
      </w:divBdr>
    </w:div>
    <w:div w:id="1263731875">
      <w:bodyDiv w:val="1"/>
      <w:marLeft w:val="0"/>
      <w:marRight w:val="0"/>
      <w:marTop w:val="0"/>
      <w:marBottom w:val="0"/>
      <w:divBdr>
        <w:top w:val="none" w:sz="0" w:space="0" w:color="auto"/>
        <w:left w:val="none" w:sz="0" w:space="0" w:color="auto"/>
        <w:bottom w:val="none" w:sz="0" w:space="0" w:color="auto"/>
        <w:right w:val="none" w:sz="0" w:space="0" w:color="auto"/>
      </w:divBdr>
    </w:div>
    <w:div w:id="1282148284">
      <w:bodyDiv w:val="1"/>
      <w:marLeft w:val="0"/>
      <w:marRight w:val="0"/>
      <w:marTop w:val="0"/>
      <w:marBottom w:val="0"/>
      <w:divBdr>
        <w:top w:val="none" w:sz="0" w:space="0" w:color="auto"/>
        <w:left w:val="none" w:sz="0" w:space="0" w:color="auto"/>
        <w:bottom w:val="none" w:sz="0" w:space="0" w:color="auto"/>
        <w:right w:val="none" w:sz="0" w:space="0" w:color="auto"/>
      </w:divBdr>
    </w:div>
    <w:div w:id="1291474474">
      <w:bodyDiv w:val="1"/>
      <w:marLeft w:val="0"/>
      <w:marRight w:val="0"/>
      <w:marTop w:val="0"/>
      <w:marBottom w:val="0"/>
      <w:divBdr>
        <w:top w:val="none" w:sz="0" w:space="0" w:color="auto"/>
        <w:left w:val="none" w:sz="0" w:space="0" w:color="auto"/>
        <w:bottom w:val="none" w:sz="0" w:space="0" w:color="auto"/>
        <w:right w:val="none" w:sz="0" w:space="0" w:color="auto"/>
      </w:divBdr>
    </w:div>
    <w:div w:id="1292055612">
      <w:bodyDiv w:val="1"/>
      <w:marLeft w:val="0"/>
      <w:marRight w:val="0"/>
      <w:marTop w:val="0"/>
      <w:marBottom w:val="0"/>
      <w:divBdr>
        <w:top w:val="none" w:sz="0" w:space="0" w:color="auto"/>
        <w:left w:val="none" w:sz="0" w:space="0" w:color="auto"/>
        <w:bottom w:val="none" w:sz="0" w:space="0" w:color="auto"/>
        <w:right w:val="none" w:sz="0" w:space="0" w:color="auto"/>
      </w:divBdr>
    </w:div>
    <w:div w:id="1302881926">
      <w:bodyDiv w:val="1"/>
      <w:marLeft w:val="0"/>
      <w:marRight w:val="0"/>
      <w:marTop w:val="0"/>
      <w:marBottom w:val="0"/>
      <w:divBdr>
        <w:top w:val="none" w:sz="0" w:space="0" w:color="auto"/>
        <w:left w:val="none" w:sz="0" w:space="0" w:color="auto"/>
        <w:bottom w:val="none" w:sz="0" w:space="0" w:color="auto"/>
        <w:right w:val="none" w:sz="0" w:space="0" w:color="auto"/>
      </w:divBdr>
    </w:div>
    <w:div w:id="1345088493">
      <w:bodyDiv w:val="1"/>
      <w:marLeft w:val="0"/>
      <w:marRight w:val="0"/>
      <w:marTop w:val="0"/>
      <w:marBottom w:val="0"/>
      <w:divBdr>
        <w:top w:val="none" w:sz="0" w:space="0" w:color="auto"/>
        <w:left w:val="none" w:sz="0" w:space="0" w:color="auto"/>
        <w:bottom w:val="none" w:sz="0" w:space="0" w:color="auto"/>
        <w:right w:val="none" w:sz="0" w:space="0" w:color="auto"/>
      </w:divBdr>
    </w:div>
    <w:div w:id="1360277820">
      <w:bodyDiv w:val="1"/>
      <w:marLeft w:val="0"/>
      <w:marRight w:val="0"/>
      <w:marTop w:val="0"/>
      <w:marBottom w:val="0"/>
      <w:divBdr>
        <w:top w:val="none" w:sz="0" w:space="0" w:color="auto"/>
        <w:left w:val="none" w:sz="0" w:space="0" w:color="auto"/>
        <w:bottom w:val="none" w:sz="0" w:space="0" w:color="auto"/>
        <w:right w:val="none" w:sz="0" w:space="0" w:color="auto"/>
      </w:divBdr>
    </w:div>
    <w:div w:id="1389232625">
      <w:bodyDiv w:val="1"/>
      <w:marLeft w:val="0"/>
      <w:marRight w:val="0"/>
      <w:marTop w:val="0"/>
      <w:marBottom w:val="0"/>
      <w:divBdr>
        <w:top w:val="none" w:sz="0" w:space="0" w:color="auto"/>
        <w:left w:val="none" w:sz="0" w:space="0" w:color="auto"/>
        <w:bottom w:val="none" w:sz="0" w:space="0" w:color="auto"/>
        <w:right w:val="none" w:sz="0" w:space="0" w:color="auto"/>
      </w:divBdr>
    </w:div>
    <w:div w:id="1403143490">
      <w:bodyDiv w:val="1"/>
      <w:marLeft w:val="0"/>
      <w:marRight w:val="0"/>
      <w:marTop w:val="0"/>
      <w:marBottom w:val="0"/>
      <w:divBdr>
        <w:top w:val="none" w:sz="0" w:space="0" w:color="auto"/>
        <w:left w:val="none" w:sz="0" w:space="0" w:color="auto"/>
        <w:bottom w:val="none" w:sz="0" w:space="0" w:color="auto"/>
        <w:right w:val="none" w:sz="0" w:space="0" w:color="auto"/>
      </w:divBdr>
    </w:div>
    <w:div w:id="1441729287">
      <w:bodyDiv w:val="1"/>
      <w:marLeft w:val="0"/>
      <w:marRight w:val="0"/>
      <w:marTop w:val="0"/>
      <w:marBottom w:val="0"/>
      <w:divBdr>
        <w:top w:val="none" w:sz="0" w:space="0" w:color="auto"/>
        <w:left w:val="none" w:sz="0" w:space="0" w:color="auto"/>
        <w:bottom w:val="none" w:sz="0" w:space="0" w:color="auto"/>
        <w:right w:val="none" w:sz="0" w:space="0" w:color="auto"/>
      </w:divBdr>
    </w:div>
    <w:div w:id="1488286393">
      <w:bodyDiv w:val="1"/>
      <w:marLeft w:val="0"/>
      <w:marRight w:val="0"/>
      <w:marTop w:val="0"/>
      <w:marBottom w:val="0"/>
      <w:divBdr>
        <w:top w:val="none" w:sz="0" w:space="0" w:color="auto"/>
        <w:left w:val="none" w:sz="0" w:space="0" w:color="auto"/>
        <w:bottom w:val="none" w:sz="0" w:space="0" w:color="auto"/>
        <w:right w:val="none" w:sz="0" w:space="0" w:color="auto"/>
      </w:divBdr>
    </w:div>
    <w:div w:id="1703044672">
      <w:bodyDiv w:val="1"/>
      <w:marLeft w:val="0"/>
      <w:marRight w:val="0"/>
      <w:marTop w:val="0"/>
      <w:marBottom w:val="0"/>
      <w:divBdr>
        <w:top w:val="none" w:sz="0" w:space="0" w:color="auto"/>
        <w:left w:val="none" w:sz="0" w:space="0" w:color="auto"/>
        <w:bottom w:val="none" w:sz="0" w:space="0" w:color="auto"/>
        <w:right w:val="none" w:sz="0" w:space="0" w:color="auto"/>
      </w:divBdr>
    </w:div>
    <w:div w:id="1783457674">
      <w:bodyDiv w:val="1"/>
      <w:marLeft w:val="0"/>
      <w:marRight w:val="0"/>
      <w:marTop w:val="0"/>
      <w:marBottom w:val="0"/>
      <w:divBdr>
        <w:top w:val="none" w:sz="0" w:space="0" w:color="auto"/>
        <w:left w:val="none" w:sz="0" w:space="0" w:color="auto"/>
        <w:bottom w:val="none" w:sz="0" w:space="0" w:color="auto"/>
        <w:right w:val="none" w:sz="0" w:space="0" w:color="auto"/>
      </w:divBdr>
    </w:div>
    <w:div w:id="1815755991">
      <w:bodyDiv w:val="1"/>
      <w:marLeft w:val="0"/>
      <w:marRight w:val="0"/>
      <w:marTop w:val="0"/>
      <w:marBottom w:val="0"/>
      <w:divBdr>
        <w:top w:val="none" w:sz="0" w:space="0" w:color="auto"/>
        <w:left w:val="none" w:sz="0" w:space="0" w:color="auto"/>
        <w:bottom w:val="none" w:sz="0" w:space="0" w:color="auto"/>
        <w:right w:val="none" w:sz="0" w:space="0" w:color="auto"/>
      </w:divBdr>
    </w:div>
    <w:div w:id="1838493346">
      <w:bodyDiv w:val="1"/>
      <w:marLeft w:val="0"/>
      <w:marRight w:val="0"/>
      <w:marTop w:val="0"/>
      <w:marBottom w:val="0"/>
      <w:divBdr>
        <w:top w:val="none" w:sz="0" w:space="0" w:color="auto"/>
        <w:left w:val="none" w:sz="0" w:space="0" w:color="auto"/>
        <w:bottom w:val="none" w:sz="0" w:space="0" w:color="auto"/>
        <w:right w:val="none" w:sz="0" w:space="0" w:color="auto"/>
      </w:divBdr>
    </w:div>
    <w:div w:id="1842501764">
      <w:bodyDiv w:val="1"/>
      <w:marLeft w:val="0"/>
      <w:marRight w:val="0"/>
      <w:marTop w:val="0"/>
      <w:marBottom w:val="0"/>
      <w:divBdr>
        <w:top w:val="none" w:sz="0" w:space="0" w:color="auto"/>
        <w:left w:val="none" w:sz="0" w:space="0" w:color="auto"/>
        <w:bottom w:val="none" w:sz="0" w:space="0" w:color="auto"/>
        <w:right w:val="none" w:sz="0" w:space="0" w:color="auto"/>
      </w:divBdr>
    </w:div>
    <w:div w:id="1877809907">
      <w:bodyDiv w:val="1"/>
      <w:marLeft w:val="0"/>
      <w:marRight w:val="0"/>
      <w:marTop w:val="0"/>
      <w:marBottom w:val="0"/>
      <w:divBdr>
        <w:top w:val="none" w:sz="0" w:space="0" w:color="auto"/>
        <w:left w:val="none" w:sz="0" w:space="0" w:color="auto"/>
        <w:bottom w:val="none" w:sz="0" w:space="0" w:color="auto"/>
        <w:right w:val="none" w:sz="0" w:space="0" w:color="auto"/>
      </w:divBdr>
    </w:div>
    <w:div w:id="1899124347">
      <w:bodyDiv w:val="1"/>
      <w:marLeft w:val="0"/>
      <w:marRight w:val="0"/>
      <w:marTop w:val="0"/>
      <w:marBottom w:val="0"/>
      <w:divBdr>
        <w:top w:val="none" w:sz="0" w:space="0" w:color="auto"/>
        <w:left w:val="none" w:sz="0" w:space="0" w:color="auto"/>
        <w:bottom w:val="none" w:sz="0" w:space="0" w:color="auto"/>
        <w:right w:val="none" w:sz="0" w:space="0" w:color="auto"/>
      </w:divBdr>
    </w:div>
    <w:div w:id="1903564287">
      <w:bodyDiv w:val="1"/>
      <w:marLeft w:val="0"/>
      <w:marRight w:val="0"/>
      <w:marTop w:val="0"/>
      <w:marBottom w:val="0"/>
      <w:divBdr>
        <w:top w:val="none" w:sz="0" w:space="0" w:color="auto"/>
        <w:left w:val="none" w:sz="0" w:space="0" w:color="auto"/>
        <w:bottom w:val="none" w:sz="0" w:space="0" w:color="auto"/>
        <w:right w:val="none" w:sz="0" w:space="0" w:color="auto"/>
      </w:divBdr>
    </w:div>
    <w:div w:id="1918704793">
      <w:bodyDiv w:val="1"/>
      <w:marLeft w:val="0"/>
      <w:marRight w:val="0"/>
      <w:marTop w:val="0"/>
      <w:marBottom w:val="0"/>
      <w:divBdr>
        <w:top w:val="none" w:sz="0" w:space="0" w:color="auto"/>
        <w:left w:val="none" w:sz="0" w:space="0" w:color="auto"/>
        <w:bottom w:val="none" w:sz="0" w:space="0" w:color="auto"/>
        <w:right w:val="none" w:sz="0" w:space="0" w:color="auto"/>
      </w:divBdr>
    </w:div>
    <w:div w:id="1923101859">
      <w:bodyDiv w:val="1"/>
      <w:marLeft w:val="0"/>
      <w:marRight w:val="0"/>
      <w:marTop w:val="0"/>
      <w:marBottom w:val="0"/>
      <w:divBdr>
        <w:top w:val="none" w:sz="0" w:space="0" w:color="auto"/>
        <w:left w:val="none" w:sz="0" w:space="0" w:color="auto"/>
        <w:bottom w:val="none" w:sz="0" w:space="0" w:color="auto"/>
        <w:right w:val="none" w:sz="0" w:space="0" w:color="auto"/>
      </w:divBdr>
    </w:div>
    <w:div w:id="1926302156">
      <w:bodyDiv w:val="1"/>
      <w:marLeft w:val="0"/>
      <w:marRight w:val="0"/>
      <w:marTop w:val="0"/>
      <w:marBottom w:val="0"/>
      <w:divBdr>
        <w:top w:val="none" w:sz="0" w:space="0" w:color="auto"/>
        <w:left w:val="none" w:sz="0" w:space="0" w:color="auto"/>
        <w:bottom w:val="none" w:sz="0" w:space="0" w:color="auto"/>
        <w:right w:val="none" w:sz="0" w:space="0" w:color="auto"/>
      </w:divBdr>
    </w:div>
    <w:div w:id="1958561826">
      <w:bodyDiv w:val="1"/>
      <w:marLeft w:val="0"/>
      <w:marRight w:val="0"/>
      <w:marTop w:val="0"/>
      <w:marBottom w:val="0"/>
      <w:divBdr>
        <w:top w:val="none" w:sz="0" w:space="0" w:color="auto"/>
        <w:left w:val="none" w:sz="0" w:space="0" w:color="auto"/>
        <w:bottom w:val="none" w:sz="0" w:space="0" w:color="auto"/>
        <w:right w:val="none" w:sz="0" w:space="0" w:color="auto"/>
      </w:divBdr>
    </w:div>
    <w:div w:id="1972438753">
      <w:bodyDiv w:val="1"/>
      <w:marLeft w:val="0"/>
      <w:marRight w:val="0"/>
      <w:marTop w:val="0"/>
      <w:marBottom w:val="0"/>
      <w:divBdr>
        <w:top w:val="none" w:sz="0" w:space="0" w:color="auto"/>
        <w:left w:val="none" w:sz="0" w:space="0" w:color="auto"/>
        <w:bottom w:val="none" w:sz="0" w:space="0" w:color="auto"/>
        <w:right w:val="none" w:sz="0" w:space="0" w:color="auto"/>
      </w:divBdr>
    </w:div>
    <w:div w:id="2012874610">
      <w:bodyDiv w:val="1"/>
      <w:marLeft w:val="0"/>
      <w:marRight w:val="0"/>
      <w:marTop w:val="0"/>
      <w:marBottom w:val="0"/>
      <w:divBdr>
        <w:top w:val="none" w:sz="0" w:space="0" w:color="auto"/>
        <w:left w:val="none" w:sz="0" w:space="0" w:color="auto"/>
        <w:bottom w:val="none" w:sz="0" w:space="0" w:color="auto"/>
        <w:right w:val="none" w:sz="0" w:space="0" w:color="auto"/>
      </w:divBdr>
    </w:div>
    <w:div w:id="2045013401">
      <w:bodyDiv w:val="1"/>
      <w:marLeft w:val="0"/>
      <w:marRight w:val="0"/>
      <w:marTop w:val="0"/>
      <w:marBottom w:val="0"/>
      <w:divBdr>
        <w:top w:val="none" w:sz="0" w:space="0" w:color="auto"/>
        <w:left w:val="none" w:sz="0" w:space="0" w:color="auto"/>
        <w:bottom w:val="none" w:sz="0" w:space="0" w:color="auto"/>
        <w:right w:val="none" w:sz="0" w:space="0" w:color="auto"/>
      </w:divBdr>
    </w:div>
    <w:div w:id="2063869030">
      <w:bodyDiv w:val="1"/>
      <w:marLeft w:val="0"/>
      <w:marRight w:val="0"/>
      <w:marTop w:val="0"/>
      <w:marBottom w:val="0"/>
      <w:divBdr>
        <w:top w:val="none" w:sz="0" w:space="0" w:color="auto"/>
        <w:left w:val="none" w:sz="0" w:space="0" w:color="auto"/>
        <w:bottom w:val="none" w:sz="0" w:space="0" w:color="auto"/>
        <w:right w:val="none" w:sz="0" w:space="0" w:color="auto"/>
      </w:divBdr>
    </w:div>
    <w:div w:id="2071420527">
      <w:bodyDiv w:val="1"/>
      <w:marLeft w:val="0"/>
      <w:marRight w:val="0"/>
      <w:marTop w:val="0"/>
      <w:marBottom w:val="0"/>
      <w:divBdr>
        <w:top w:val="none" w:sz="0" w:space="0" w:color="auto"/>
        <w:left w:val="none" w:sz="0" w:space="0" w:color="auto"/>
        <w:bottom w:val="none" w:sz="0" w:space="0" w:color="auto"/>
        <w:right w:val="none" w:sz="0" w:space="0" w:color="auto"/>
      </w:divBdr>
    </w:div>
    <w:div w:id="2119979498">
      <w:bodyDiv w:val="1"/>
      <w:marLeft w:val="0"/>
      <w:marRight w:val="0"/>
      <w:marTop w:val="0"/>
      <w:marBottom w:val="0"/>
      <w:divBdr>
        <w:top w:val="none" w:sz="0" w:space="0" w:color="auto"/>
        <w:left w:val="none" w:sz="0" w:space="0" w:color="auto"/>
        <w:bottom w:val="none" w:sz="0" w:space="0" w:color="auto"/>
        <w:right w:val="none" w:sz="0" w:space="0" w:color="auto"/>
      </w:divBdr>
    </w:div>
    <w:div w:id="2122069102">
      <w:bodyDiv w:val="1"/>
      <w:marLeft w:val="0"/>
      <w:marRight w:val="0"/>
      <w:marTop w:val="0"/>
      <w:marBottom w:val="0"/>
      <w:divBdr>
        <w:top w:val="none" w:sz="0" w:space="0" w:color="auto"/>
        <w:left w:val="none" w:sz="0" w:space="0" w:color="auto"/>
        <w:bottom w:val="none" w:sz="0" w:space="0" w:color="auto"/>
        <w:right w:val="none" w:sz="0" w:space="0" w:color="auto"/>
      </w:divBdr>
      <w:divsChild>
        <w:div w:id="1631937374">
          <w:marLeft w:val="0"/>
          <w:marRight w:val="0"/>
          <w:marTop w:val="0"/>
          <w:marBottom w:val="0"/>
          <w:divBdr>
            <w:top w:val="single" w:sz="2" w:space="0" w:color="auto"/>
            <w:left w:val="single" w:sz="2" w:space="0" w:color="auto"/>
            <w:bottom w:val="single" w:sz="2" w:space="0" w:color="auto"/>
            <w:right w:val="single" w:sz="2" w:space="0" w:color="auto"/>
          </w:divBdr>
          <w:divsChild>
            <w:div w:id="2114475220">
              <w:marLeft w:val="0"/>
              <w:marRight w:val="0"/>
              <w:marTop w:val="0"/>
              <w:marBottom w:val="0"/>
              <w:divBdr>
                <w:top w:val="single" w:sz="2" w:space="0" w:color="E3E3E3"/>
                <w:left w:val="single" w:sz="2" w:space="0" w:color="E3E3E3"/>
                <w:bottom w:val="single" w:sz="2" w:space="0" w:color="E3E3E3"/>
                <w:right w:val="single" w:sz="2" w:space="0" w:color="E3E3E3"/>
              </w:divBdr>
              <w:divsChild>
                <w:div w:id="17994448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0049711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523322501">
          <w:marLeft w:val="0"/>
          <w:marRight w:val="0"/>
          <w:marTop w:val="0"/>
          <w:marBottom w:val="0"/>
          <w:divBdr>
            <w:top w:val="single" w:sz="2" w:space="0" w:color="auto"/>
            <w:left w:val="single" w:sz="2" w:space="0" w:color="auto"/>
            <w:bottom w:val="single" w:sz="2" w:space="0" w:color="auto"/>
            <w:right w:val="single" w:sz="2" w:space="0" w:color="auto"/>
          </w:divBdr>
          <w:divsChild>
            <w:div w:id="324551446">
              <w:marLeft w:val="0"/>
              <w:marRight w:val="0"/>
              <w:marTop w:val="0"/>
              <w:marBottom w:val="0"/>
              <w:divBdr>
                <w:top w:val="single" w:sz="2" w:space="0" w:color="E3E3E3"/>
                <w:left w:val="single" w:sz="2" w:space="0" w:color="E3E3E3"/>
                <w:bottom w:val="single" w:sz="2" w:space="0" w:color="E3E3E3"/>
                <w:right w:val="single" w:sz="2" w:space="0" w:color="E3E3E3"/>
              </w:divBdr>
              <w:divsChild>
                <w:div w:id="9141215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9812733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emf"/><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theme" Target="theme/theme1.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779</TotalTime>
  <Pages>1</Pages>
  <Words>3554</Words>
  <Characters>20260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Marius David (2113993)</dc:creator>
  <cp:keywords/>
  <dc:description/>
  <cp:lastModifiedBy>Mihaita Marius David (2113993)</cp:lastModifiedBy>
  <cp:revision>13</cp:revision>
  <dcterms:created xsi:type="dcterms:W3CDTF">2024-04-28T12:04:00Z</dcterms:created>
  <dcterms:modified xsi:type="dcterms:W3CDTF">2024-05-09T23:29:00Z</dcterms:modified>
</cp:coreProperties>
</file>