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4A81" w:rsidRDefault="00B64A81" w:rsidP="00B64A81">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B64A81" w:rsidRDefault="00B64A81" w:rsidP="00B64A81">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B64A81" w:rsidRPr="001E50BB" w:rsidRDefault="00B64A81" w:rsidP="00B64A81">
      <w:pPr>
        <w:jc w:val="center"/>
        <w:rPr>
          <w:rFonts w:ascii="Arial" w:hAnsi="Arial" w:cs="Arial"/>
          <w:b/>
          <w:lang w:val="cy-GB"/>
        </w:rPr>
      </w:pPr>
      <w:r w:rsidRPr="001E50BB">
        <w:rPr>
          <w:rFonts w:ascii="Arial" w:hAnsi="Arial" w:cs="Arial"/>
          <w:b/>
          <w:lang w:val="cy-GB"/>
        </w:rPr>
        <w:t>(to be completed by marker)</w:t>
      </w:r>
    </w:p>
    <w:p w:rsidR="00B64A81" w:rsidRPr="001E50BB" w:rsidRDefault="00B64A81" w:rsidP="00B64A81">
      <w:pPr>
        <w:jc w:val="center"/>
        <w:rPr>
          <w:rFonts w:ascii="Arial" w:hAnsi="Arial" w:cs="Arial"/>
          <w:b/>
          <w:lang w:val="cy-GB"/>
        </w:rPr>
      </w:pPr>
    </w:p>
    <w:p w:rsidR="00B64A81" w:rsidRDefault="00B64A81" w:rsidP="00B64A81">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B64A81" w:rsidRPr="0065654E" w:rsidTr="00006573">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B64A81" w:rsidRDefault="00B64A81" w:rsidP="00006573">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sidR="005568D2">
              <w:rPr>
                <w:rFonts w:ascii="Calibri" w:hAnsi="Calibri" w:cs="Tahoma"/>
                <w:i/>
                <w:sz w:val="24"/>
                <w:szCs w:val="24"/>
              </w:rPr>
              <w:t xml:space="preserve"> Kayley Davies </w:t>
            </w:r>
          </w:p>
          <w:p w:rsidR="00B64A81" w:rsidRPr="0065654E" w:rsidRDefault="00B64A81" w:rsidP="00006573">
            <w:pPr>
              <w:pStyle w:val="NormalWeb"/>
              <w:spacing w:before="0" w:beforeAutospacing="0" w:after="0" w:afterAutospacing="0"/>
              <w:ind w:right="34"/>
              <w:rPr>
                <w:rFonts w:ascii="Calibri" w:hAnsi="Calibri" w:cs="Tahoma"/>
                <w:i/>
                <w:sz w:val="24"/>
                <w:szCs w:val="24"/>
              </w:rPr>
            </w:pPr>
          </w:p>
        </w:tc>
      </w:tr>
      <w:tr w:rsidR="00B64A81" w:rsidRPr="0065654E" w:rsidTr="00006573">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B64A81" w:rsidRDefault="00B64A81" w:rsidP="0000657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005568D2" w:rsidRPr="005568D2">
              <w:rPr>
                <w:rFonts w:ascii="Calibri" w:hAnsi="Calibri" w:cs="Tahoma"/>
                <w:i/>
                <w:sz w:val="24"/>
                <w:szCs w:val="24"/>
              </w:rPr>
              <w:t>CSSK5004</w:t>
            </w:r>
          </w:p>
          <w:p w:rsidR="00B64A81" w:rsidRDefault="00B64A81" w:rsidP="00006573">
            <w:pPr>
              <w:pStyle w:val="NormalWeb"/>
              <w:spacing w:before="0" w:beforeAutospacing="0" w:after="0" w:afterAutospacing="0"/>
              <w:ind w:right="34"/>
              <w:rPr>
                <w:rFonts w:ascii="Calibri" w:hAnsi="Calibri" w:cs="Tahoma"/>
                <w:i/>
                <w:sz w:val="24"/>
                <w:szCs w:val="24"/>
              </w:rPr>
            </w:pPr>
          </w:p>
          <w:p w:rsidR="00B64A81" w:rsidRDefault="00B64A81" w:rsidP="0000657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sidR="005568D2">
              <w:t xml:space="preserve"> </w:t>
            </w:r>
            <w:r w:rsidR="005568D2" w:rsidRPr="005568D2">
              <w:rPr>
                <w:rFonts w:ascii="Calibri" w:hAnsi="Calibri" w:cs="Tahoma"/>
                <w:i/>
                <w:sz w:val="24"/>
                <w:szCs w:val="24"/>
              </w:rPr>
              <w:t>Methods and Approaches to English Literature</w:t>
            </w:r>
            <w:r>
              <w:rPr>
                <w:rFonts w:ascii="Calibri" w:hAnsi="Calibri" w:cs="Tahoma"/>
                <w:i/>
                <w:sz w:val="24"/>
                <w:szCs w:val="24"/>
              </w:rPr>
              <w:t xml:space="preserve"> </w:t>
            </w:r>
          </w:p>
          <w:p w:rsidR="00B64A81" w:rsidRPr="0065654E" w:rsidRDefault="00B64A81" w:rsidP="00006573">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B64A81" w:rsidRPr="0065654E" w:rsidRDefault="00B64A81" w:rsidP="0000657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sidR="005568D2">
              <w:rPr>
                <w:rFonts w:ascii="Calibri" w:hAnsi="Calibri" w:cs="Tahoma"/>
                <w:i/>
                <w:sz w:val="24"/>
                <w:szCs w:val="24"/>
              </w:rPr>
              <w:t xml:space="preserve"> 1500833</w:t>
            </w:r>
          </w:p>
        </w:tc>
      </w:tr>
      <w:tr w:rsidR="00B64A81" w:rsidRPr="0065654E" w:rsidTr="00006573">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B64A81" w:rsidRPr="0065654E" w:rsidRDefault="00B64A81" w:rsidP="00006573">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B64A81" w:rsidRDefault="00B64A81" w:rsidP="00006573">
            <w:pPr>
              <w:pStyle w:val="NormalWeb"/>
              <w:rPr>
                <w:rFonts w:ascii="Calibri" w:hAnsi="Calibri" w:cs="Tahoma"/>
                <w:i/>
                <w:sz w:val="24"/>
                <w:szCs w:val="24"/>
              </w:rPr>
            </w:pPr>
            <w:r w:rsidRPr="0065654E">
              <w:rPr>
                <w:rFonts w:ascii="Calibri" w:hAnsi="Calibri" w:cs="Tahoma"/>
                <w:i/>
                <w:sz w:val="24"/>
                <w:szCs w:val="24"/>
              </w:rPr>
              <w:t>Comments:</w:t>
            </w:r>
          </w:p>
          <w:p w:rsidR="00B64A81" w:rsidRDefault="00B64A81" w:rsidP="00006573">
            <w:pPr>
              <w:pStyle w:val="NormalWeb"/>
              <w:rPr>
                <w:rFonts w:ascii="Calibri" w:hAnsi="Calibri" w:cs="Tahoma"/>
                <w:i/>
                <w:sz w:val="24"/>
                <w:szCs w:val="24"/>
              </w:rPr>
            </w:pPr>
          </w:p>
          <w:p w:rsidR="00B64A81" w:rsidRDefault="00B64A81" w:rsidP="00006573">
            <w:pPr>
              <w:pStyle w:val="NormalWeb"/>
              <w:rPr>
                <w:rFonts w:ascii="Calibri" w:hAnsi="Calibri" w:cs="Tahoma"/>
                <w:i/>
                <w:sz w:val="24"/>
                <w:szCs w:val="24"/>
              </w:rPr>
            </w:pPr>
          </w:p>
          <w:p w:rsidR="00B64A81" w:rsidRDefault="00B64A81" w:rsidP="00006573">
            <w:pPr>
              <w:pStyle w:val="NormalWeb"/>
              <w:rPr>
                <w:rFonts w:ascii="Calibri" w:hAnsi="Calibri" w:cs="Tahoma"/>
                <w:i/>
                <w:sz w:val="24"/>
                <w:szCs w:val="24"/>
              </w:rPr>
            </w:pPr>
          </w:p>
          <w:p w:rsidR="00B64A81" w:rsidRDefault="00B64A81" w:rsidP="00006573">
            <w:pPr>
              <w:pStyle w:val="NormalWeb"/>
              <w:rPr>
                <w:rFonts w:ascii="Calibri" w:hAnsi="Calibri" w:cs="Tahoma"/>
                <w:i/>
                <w:sz w:val="24"/>
                <w:szCs w:val="24"/>
              </w:rPr>
            </w:pPr>
          </w:p>
          <w:p w:rsidR="00B64A81" w:rsidRDefault="00B64A81" w:rsidP="00006573">
            <w:pPr>
              <w:pStyle w:val="NormalWeb"/>
              <w:rPr>
                <w:rFonts w:ascii="Calibri" w:hAnsi="Calibri" w:cs="Tahoma"/>
                <w:i/>
                <w:sz w:val="24"/>
                <w:szCs w:val="24"/>
              </w:rPr>
            </w:pPr>
          </w:p>
          <w:p w:rsidR="00B64A81" w:rsidRDefault="00B64A81" w:rsidP="00006573">
            <w:pPr>
              <w:pStyle w:val="NormalWeb"/>
              <w:rPr>
                <w:rFonts w:ascii="Calibri" w:hAnsi="Calibri" w:cs="Tahoma"/>
                <w:i/>
                <w:sz w:val="24"/>
                <w:szCs w:val="24"/>
              </w:rPr>
            </w:pPr>
          </w:p>
          <w:p w:rsidR="00B64A81" w:rsidRDefault="00B64A81" w:rsidP="00006573">
            <w:pPr>
              <w:pStyle w:val="NormalWeb"/>
              <w:rPr>
                <w:rFonts w:ascii="Calibri" w:hAnsi="Calibri" w:cs="Tahoma"/>
                <w:i/>
                <w:sz w:val="24"/>
                <w:szCs w:val="24"/>
              </w:rPr>
            </w:pPr>
          </w:p>
          <w:p w:rsidR="00B64A81" w:rsidRDefault="00B64A81" w:rsidP="00006573">
            <w:pPr>
              <w:pStyle w:val="NormalWeb"/>
              <w:rPr>
                <w:rFonts w:ascii="Calibri" w:hAnsi="Calibri" w:cs="Tahoma"/>
                <w:i/>
                <w:sz w:val="24"/>
                <w:szCs w:val="24"/>
              </w:rPr>
            </w:pPr>
          </w:p>
          <w:p w:rsidR="00B64A81" w:rsidRDefault="00B64A81" w:rsidP="00006573">
            <w:pPr>
              <w:pStyle w:val="NormalWeb"/>
              <w:rPr>
                <w:rFonts w:ascii="Calibri" w:hAnsi="Calibri" w:cs="Tahoma"/>
                <w:i/>
                <w:sz w:val="24"/>
                <w:szCs w:val="24"/>
              </w:rPr>
            </w:pPr>
          </w:p>
          <w:p w:rsidR="00B64A81" w:rsidRDefault="00B64A81" w:rsidP="00006573">
            <w:pPr>
              <w:pStyle w:val="NormalWeb"/>
              <w:rPr>
                <w:rFonts w:ascii="Calibri" w:hAnsi="Calibri" w:cs="Tahoma"/>
                <w:i/>
                <w:sz w:val="24"/>
                <w:szCs w:val="24"/>
              </w:rPr>
            </w:pPr>
          </w:p>
          <w:p w:rsidR="00B64A81" w:rsidRPr="0065654E" w:rsidRDefault="00B64A81" w:rsidP="00006573">
            <w:pPr>
              <w:pStyle w:val="NormalWeb"/>
              <w:rPr>
                <w:rFonts w:ascii="Calibri" w:hAnsi="Calibri" w:cs="Tahoma"/>
                <w:i/>
                <w:sz w:val="24"/>
                <w:szCs w:val="24"/>
              </w:rPr>
            </w:pPr>
          </w:p>
        </w:tc>
      </w:tr>
      <w:tr w:rsidR="00B64A81" w:rsidRPr="0065654E" w:rsidTr="00006573">
        <w:trPr>
          <w:trHeight w:val="492"/>
        </w:trPr>
        <w:tc>
          <w:tcPr>
            <w:tcW w:w="6768" w:type="dxa"/>
            <w:gridSpan w:val="2"/>
            <w:tcBorders>
              <w:top w:val="single" w:sz="4" w:space="0" w:color="auto"/>
            </w:tcBorders>
            <w:vAlign w:val="center"/>
          </w:tcPr>
          <w:p w:rsidR="00B64A81" w:rsidRPr="0065654E" w:rsidRDefault="00B64A81" w:rsidP="00006573">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B64A81" w:rsidRPr="0065654E" w:rsidRDefault="00B64A81" w:rsidP="00006573">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B64A81" w:rsidRPr="0065654E" w:rsidTr="00006573">
        <w:tc>
          <w:tcPr>
            <w:tcW w:w="8755" w:type="dxa"/>
            <w:gridSpan w:val="3"/>
            <w:vAlign w:val="center"/>
          </w:tcPr>
          <w:p w:rsidR="00B64A81" w:rsidRDefault="00B64A81" w:rsidP="00006573">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B64A81" w:rsidRPr="0065654E" w:rsidRDefault="00B64A81" w:rsidP="00006573">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lastRenderedPageBreak/>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3E1EE0" w:rsidRPr="00B64A81" w:rsidRDefault="003E1EE0" w:rsidP="003E1EE0">
      <w:pPr>
        <w:rPr>
          <w:rFonts w:ascii="Times New Roman" w:hAnsi="Times New Roman" w:cs="Times New Roman"/>
          <w:u w:val="single"/>
        </w:rPr>
      </w:pPr>
      <w:r w:rsidRPr="00B64A81">
        <w:rPr>
          <w:rFonts w:ascii="Times New Roman" w:hAnsi="Times New Roman" w:cs="Times New Roman"/>
          <w:u w:val="single"/>
        </w:rPr>
        <w:lastRenderedPageBreak/>
        <w:t>‘Man is perfectible.’ (William Godwin) Consider the texts you have studied on this module as responses to Godwin’s claim. </w:t>
      </w:r>
    </w:p>
    <w:p w:rsidR="00ED3C0F" w:rsidRPr="00B64A81" w:rsidRDefault="003E1EE0" w:rsidP="003E1EE0">
      <w:pPr>
        <w:rPr>
          <w:rFonts w:ascii="Times New Roman" w:hAnsi="Times New Roman" w:cs="Times New Roman"/>
        </w:rPr>
      </w:pPr>
      <w:r w:rsidRPr="00B64A81">
        <w:rPr>
          <w:rFonts w:ascii="Times New Roman" w:hAnsi="Times New Roman" w:cs="Times New Roman"/>
        </w:rPr>
        <w:tab/>
        <w:t xml:space="preserve">Literature can be </w:t>
      </w:r>
      <w:r w:rsidR="007F1360" w:rsidRPr="00B64A81">
        <w:rPr>
          <w:rFonts w:ascii="Times New Roman" w:hAnsi="Times New Roman" w:cs="Times New Roman"/>
        </w:rPr>
        <w:t xml:space="preserve">said to reflect the philosophies and feelings of people as they experience their world </w:t>
      </w:r>
      <w:r w:rsidR="007D73C6" w:rsidRPr="00B64A81">
        <w:rPr>
          <w:rFonts w:ascii="Times New Roman" w:hAnsi="Times New Roman" w:cs="Times New Roman"/>
        </w:rPr>
        <w:t>and</w:t>
      </w:r>
      <w:r w:rsidR="007F1360" w:rsidRPr="00B64A81">
        <w:rPr>
          <w:rFonts w:ascii="Times New Roman" w:hAnsi="Times New Roman" w:cs="Times New Roman"/>
        </w:rPr>
        <w:t xml:space="preserve"> </w:t>
      </w:r>
      <w:r w:rsidRPr="00B64A81">
        <w:rPr>
          <w:rFonts w:ascii="Times New Roman" w:hAnsi="Times New Roman" w:cs="Times New Roman"/>
        </w:rPr>
        <w:t xml:space="preserve">writers </w:t>
      </w:r>
      <w:r w:rsidR="007F1360" w:rsidRPr="00B64A81">
        <w:rPr>
          <w:rFonts w:ascii="Times New Roman" w:hAnsi="Times New Roman" w:cs="Times New Roman"/>
        </w:rPr>
        <w:t>often</w:t>
      </w:r>
      <w:r w:rsidRPr="00B64A81">
        <w:rPr>
          <w:rFonts w:ascii="Times New Roman" w:hAnsi="Times New Roman" w:cs="Times New Roman"/>
        </w:rPr>
        <w:t xml:space="preserve"> comment on cultural concerns during their time. Interestingly it is through literature</w:t>
      </w:r>
      <w:r w:rsidR="007F1360" w:rsidRPr="00B64A81">
        <w:rPr>
          <w:rFonts w:ascii="Times New Roman" w:hAnsi="Times New Roman" w:cs="Times New Roman"/>
        </w:rPr>
        <w:t xml:space="preserve"> that</w:t>
      </w:r>
      <w:r w:rsidRPr="00B64A81">
        <w:rPr>
          <w:rFonts w:ascii="Times New Roman" w:hAnsi="Times New Roman" w:cs="Times New Roman"/>
        </w:rPr>
        <w:t xml:space="preserve"> readers can note the progress or decline of man.</w:t>
      </w:r>
      <w:r w:rsidR="007F1360" w:rsidRPr="00B64A81">
        <w:rPr>
          <w:rFonts w:ascii="Times New Roman" w:hAnsi="Times New Roman" w:cs="Times New Roman"/>
        </w:rPr>
        <w:t xml:space="preserve"> During the nineteenth century many writers</w:t>
      </w:r>
      <w:r w:rsidR="004C40C0" w:rsidRPr="00B64A81">
        <w:rPr>
          <w:rFonts w:ascii="Times New Roman" w:hAnsi="Times New Roman" w:cs="Times New Roman"/>
        </w:rPr>
        <w:t xml:space="preserve"> </w:t>
      </w:r>
      <w:r w:rsidR="007F1360" w:rsidRPr="00B64A81">
        <w:rPr>
          <w:rFonts w:ascii="Times New Roman" w:hAnsi="Times New Roman" w:cs="Times New Roman"/>
        </w:rPr>
        <w:t xml:space="preserve">displayed a </w:t>
      </w:r>
      <w:r w:rsidR="004C40C0" w:rsidRPr="00B64A81">
        <w:rPr>
          <w:rFonts w:ascii="Times New Roman" w:hAnsi="Times New Roman" w:cs="Times New Roman"/>
        </w:rPr>
        <w:t>fascination with ideas concerning man’s growth.</w:t>
      </w:r>
      <w:r w:rsidR="007F1360" w:rsidRPr="00B64A81">
        <w:rPr>
          <w:rFonts w:ascii="Times New Roman" w:hAnsi="Times New Roman" w:cs="Times New Roman"/>
        </w:rPr>
        <w:t xml:space="preserve"> </w:t>
      </w:r>
      <w:r w:rsidR="005C36EE" w:rsidRPr="00B64A81">
        <w:rPr>
          <w:rFonts w:ascii="Times New Roman" w:hAnsi="Times New Roman" w:cs="Times New Roman"/>
        </w:rPr>
        <w:t>Throughout</w:t>
      </w:r>
      <w:r w:rsidR="007F1360" w:rsidRPr="00B64A81">
        <w:rPr>
          <w:rFonts w:ascii="Times New Roman" w:hAnsi="Times New Roman" w:cs="Times New Roman"/>
        </w:rPr>
        <w:t xml:space="preserve"> this period there were rapid developments in the world of science and this led many to question </w:t>
      </w:r>
      <w:r w:rsidR="00E16C3E" w:rsidRPr="00B64A81">
        <w:rPr>
          <w:rFonts w:ascii="Times New Roman" w:hAnsi="Times New Roman" w:cs="Times New Roman"/>
        </w:rPr>
        <w:t xml:space="preserve">traditional religious views and explanations about the world. </w:t>
      </w:r>
      <w:r w:rsidR="005C36EE" w:rsidRPr="00B64A81">
        <w:rPr>
          <w:rFonts w:ascii="Times New Roman" w:hAnsi="Times New Roman" w:cs="Times New Roman"/>
        </w:rPr>
        <w:t>Additionally, t</w:t>
      </w:r>
      <w:r w:rsidR="00E16C3E" w:rsidRPr="00B64A81">
        <w:rPr>
          <w:rFonts w:ascii="Times New Roman" w:hAnsi="Times New Roman" w:cs="Times New Roman"/>
        </w:rPr>
        <w:t>his was also a period of growing industrialisation which was changing the face of the world and society. Within this world the idea of man’s growth and progress was questioned and William Godwin made his comment ‘man is perfectible’</w:t>
      </w:r>
      <w:r w:rsidR="003466AE" w:rsidRPr="00B64A81">
        <w:rPr>
          <w:rFonts w:ascii="Times New Roman" w:hAnsi="Times New Roman" w:cs="Times New Roman"/>
        </w:rPr>
        <w:t xml:space="preserve"> to state his philosophical position in this wider debate. </w:t>
      </w:r>
      <w:r w:rsidR="00E16C3E" w:rsidRPr="00B64A81">
        <w:rPr>
          <w:rFonts w:ascii="Times New Roman" w:hAnsi="Times New Roman" w:cs="Times New Roman"/>
        </w:rPr>
        <w:t xml:space="preserve">  </w:t>
      </w:r>
      <w:r w:rsidRPr="00B64A81">
        <w:rPr>
          <w:rFonts w:ascii="Times New Roman" w:hAnsi="Times New Roman" w:cs="Times New Roman"/>
        </w:rPr>
        <w:t>Th</w:t>
      </w:r>
      <w:r w:rsidR="003466AE" w:rsidRPr="00B64A81">
        <w:rPr>
          <w:rFonts w:ascii="Times New Roman" w:hAnsi="Times New Roman" w:cs="Times New Roman"/>
        </w:rPr>
        <w:t>e themes and issues of this debate are part of the zeitgeist of the period and</w:t>
      </w:r>
      <w:r w:rsidRPr="00B64A81">
        <w:rPr>
          <w:rFonts w:ascii="Times New Roman" w:hAnsi="Times New Roman" w:cs="Times New Roman"/>
        </w:rPr>
        <w:t xml:space="preserve"> </w:t>
      </w:r>
      <w:r w:rsidR="003466AE" w:rsidRPr="00B64A81">
        <w:rPr>
          <w:rFonts w:ascii="Times New Roman" w:hAnsi="Times New Roman" w:cs="Times New Roman"/>
        </w:rPr>
        <w:t xml:space="preserve">are </w:t>
      </w:r>
      <w:r w:rsidRPr="00B64A81">
        <w:rPr>
          <w:rFonts w:ascii="Times New Roman" w:hAnsi="Times New Roman" w:cs="Times New Roman"/>
        </w:rPr>
        <w:t>depicted through the novels</w:t>
      </w:r>
      <w:r w:rsidR="00E16C3E" w:rsidRPr="00B64A81">
        <w:rPr>
          <w:rFonts w:ascii="Times New Roman" w:hAnsi="Times New Roman" w:cs="Times New Roman"/>
        </w:rPr>
        <w:t xml:space="preserve"> of the time</w:t>
      </w:r>
      <w:r w:rsidR="003466AE" w:rsidRPr="00B64A81">
        <w:rPr>
          <w:rFonts w:ascii="Times New Roman" w:hAnsi="Times New Roman" w:cs="Times New Roman"/>
        </w:rPr>
        <w:t>.</w:t>
      </w:r>
      <w:r w:rsidRPr="00B64A81">
        <w:rPr>
          <w:rFonts w:ascii="Times New Roman" w:hAnsi="Times New Roman" w:cs="Times New Roman"/>
        </w:rPr>
        <w:t xml:space="preserve"> Defoe’s </w:t>
      </w:r>
      <w:r w:rsidRPr="00B64A81">
        <w:rPr>
          <w:rFonts w:ascii="Times New Roman" w:hAnsi="Times New Roman" w:cs="Times New Roman"/>
          <w:i/>
        </w:rPr>
        <w:t>Robinison Crusoe</w:t>
      </w:r>
      <w:r w:rsidR="00F43B03" w:rsidRPr="00B64A81">
        <w:rPr>
          <w:rStyle w:val="FootnoteReference"/>
          <w:rFonts w:ascii="Times New Roman" w:hAnsi="Times New Roman" w:cs="Times New Roman"/>
          <w:i/>
        </w:rPr>
        <w:footnoteReference w:id="1"/>
      </w:r>
      <w:r w:rsidRPr="00B64A81">
        <w:rPr>
          <w:rFonts w:ascii="Times New Roman" w:hAnsi="Times New Roman" w:cs="Times New Roman"/>
          <w:i/>
        </w:rPr>
        <w:t xml:space="preserve">, </w:t>
      </w:r>
      <w:r w:rsidRPr="00B64A81">
        <w:rPr>
          <w:rFonts w:ascii="Times New Roman" w:hAnsi="Times New Roman" w:cs="Times New Roman"/>
        </w:rPr>
        <w:t xml:space="preserve">Godwin’s </w:t>
      </w:r>
      <w:r w:rsidRPr="00B64A81">
        <w:rPr>
          <w:rFonts w:ascii="Times New Roman" w:hAnsi="Times New Roman" w:cs="Times New Roman"/>
          <w:i/>
        </w:rPr>
        <w:t>Caleb Williams</w:t>
      </w:r>
      <w:r w:rsidR="007D4890" w:rsidRPr="00B64A81">
        <w:rPr>
          <w:rStyle w:val="FootnoteReference"/>
          <w:rFonts w:ascii="Times New Roman" w:hAnsi="Times New Roman" w:cs="Times New Roman"/>
          <w:i/>
        </w:rPr>
        <w:footnoteReference w:id="2"/>
      </w:r>
      <w:r w:rsidR="00FF2BFD" w:rsidRPr="00B64A81">
        <w:rPr>
          <w:rFonts w:ascii="Times New Roman" w:hAnsi="Times New Roman" w:cs="Times New Roman"/>
          <w:i/>
        </w:rPr>
        <w:t xml:space="preserve">, </w:t>
      </w:r>
      <w:r w:rsidR="00FF2BFD" w:rsidRPr="00B64A81">
        <w:rPr>
          <w:rFonts w:ascii="Times New Roman" w:hAnsi="Times New Roman" w:cs="Times New Roman"/>
        </w:rPr>
        <w:t xml:space="preserve">the poets from the </w:t>
      </w:r>
      <w:r w:rsidR="007D4890" w:rsidRPr="00B64A81">
        <w:rPr>
          <w:rFonts w:ascii="Times New Roman" w:hAnsi="Times New Roman" w:cs="Times New Roman"/>
        </w:rPr>
        <w:t>R</w:t>
      </w:r>
      <w:r w:rsidR="00FF2BFD" w:rsidRPr="00B64A81">
        <w:rPr>
          <w:rFonts w:ascii="Times New Roman" w:hAnsi="Times New Roman" w:cs="Times New Roman"/>
        </w:rPr>
        <w:t>omanticism era</w:t>
      </w:r>
      <w:r w:rsidRPr="00B64A81">
        <w:rPr>
          <w:rFonts w:ascii="Times New Roman" w:hAnsi="Times New Roman" w:cs="Times New Roman"/>
          <w:i/>
        </w:rPr>
        <w:t xml:space="preserve"> </w:t>
      </w:r>
      <w:r w:rsidRPr="00B64A81">
        <w:rPr>
          <w:rFonts w:ascii="Times New Roman" w:hAnsi="Times New Roman" w:cs="Times New Roman"/>
        </w:rPr>
        <w:t xml:space="preserve">and Shelley’s </w:t>
      </w:r>
      <w:r w:rsidRPr="00B64A81">
        <w:rPr>
          <w:rFonts w:ascii="Times New Roman" w:hAnsi="Times New Roman" w:cs="Times New Roman"/>
          <w:i/>
        </w:rPr>
        <w:t>Frankenstein</w:t>
      </w:r>
      <w:r w:rsidRPr="00B64A81">
        <w:rPr>
          <w:rStyle w:val="FootnoteReference"/>
          <w:rFonts w:ascii="Times New Roman" w:hAnsi="Times New Roman" w:cs="Times New Roman"/>
          <w:i/>
        </w:rPr>
        <w:footnoteReference w:id="3"/>
      </w:r>
      <w:r w:rsidR="00E16C3E" w:rsidRPr="00B64A81">
        <w:rPr>
          <w:rFonts w:ascii="Times New Roman" w:hAnsi="Times New Roman" w:cs="Times New Roman"/>
          <w:i/>
        </w:rPr>
        <w:t xml:space="preserve"> </w:t>
      </w:r>
      <w:r w:rsidR="00E16C3E" w:rsidRPr="00B64A81">
        <w:rPr>
          <w:rFonts w:ascii="Times New Roman" w:hAnsi="Times New Roman" w:cs="Times New Roman"/>
        </w:rPr>
        <w:t>are explored here in light of these issues</w:t>
      </w:r>
      <w:r w:rsidRPr="00B64A81">
        <w:rPr>
          <w:rFonts w:ascii="Times New Roman" w:hAnsi="Times New Roman" w:cs="Times New Roman"/>
          <w:i/>
        </w:rPr>
        <w:t xml:space="preserve">. </w:t>
      </w:r>
      <w:r w:rsidRPr="00B64A81">
        <w:rPr>
          <w:rFonts w:ascii="Times New Roman" w:hAnsi="Times New Roman" w:cs="Times New Roman"/>
        </w:rPr>
        <w:t>The notion of ‘man is perfectible’ can be pinpointed through these cultural thoughts and how the writers explored different ideas about how man could fulfil his potential and perfect himself.</w:t>
      </w:r>
    </w:p>
    <w:p w:rsidR="009F4677" w:rsidRPr="00B64A81" w:rsidRDefault="003E1EE0" w:rsidP="003E1EE0">
      <w:pPr>
        <w:rPr>
          <w:rFonts w:ascii="Times New Roman" w:hAnsi="Times New Roman" w:cs="Times New Roman"/>
        </w:rPr>
      </w:pPr>
      <w:r w:rsidRPr="00B64A81">
        <w:rPr>
          <w:rFonts w:ascii="Times New Roman" w:hAnsi="Times New Roman" w:cs="Times New Roman"/>
          <w:i/>
        </w:rPr>
        <w:tab/>
      </w:r>
      <w:r w:rsidRPr="00B64A81">
        <w:rPr>
          <w:rFonts w:ascii="Times New Roman" w:hAnsi="Times New Roman" w:cs="Times New Roman"/>
        </w:rPr>
        <w:t xml:space="preserve">The quotation ‘man is perfectible’ can be located in Godwin’s political writing </w:t>
      </w:r>
      <w:r w:rsidRPr="00B64A81">
        <w:rPr>
          <w:rFonts w:ascii="Times New Roman" w:hAnsi="Times New Roman" w:cs="Times New Roman"/>
          <w:i/>
        </w:rPr>
        <w:t>Political Justice.</w:t>
      </w:r>
      <w:r w:rsidR="007D4890" w:rsidRPr="00B64A81">
        <w:rPr>
          <w:rStyle w:val="FootnoteReference"/>
          <w:rFonts w:ascii="Times New Roman" w:hAnsi="Times New Roman" w:cs="Times New Roman"/>
          <w:i/>
        </w:rPr>
        <w:footnoteReference w:id="4"/>
      </w:r>
      <w:r w:rsidRPr="00B64A81">
        <w:rPr>
          <w:rFonts w:ascii="Times New Roman" w:hAnsi="Times New Roman" w:cs="Times New Roman"/>
          <w:i/>
        </w:rPr>
        <w:t xml:space="preserve"> </w:t>
      </w:r>
      <w:r w:rsidRPr="00B64A81">
        <w:rPr>
          <w:rFonts w:ascii="Times New Roman" w:hAnsi="Times New Roman" w:cs="Times New Roman"/>
        </w:rPr>
        <w:t xml:space="preserve">This work was published in 1793 before his fictional work </w:t>
      </w:r>
      <w:r w:rsidRPr="00B64A81">
        <w:rPr>
          <w:rFonts w:ascii="Times New Roman" w:hAnsi="Times New Roman" w:cs="Times New Roman"/>
          <w:i/>
        </w:rPr>
        <w:t xml:space="preserve">Caleb Williams </w:t>
      </w:r>
      <w:r w:rsidRPr="00B64A81">
        <w:rPr>
          <w:rFonts w:ascii="Times New Roman" w:hAnsi="Times New Roman" w:cs="Times New Roman"/>
        </w:rPr>
        <w:t xml:space="preserve">was released. It is suggested that Godwin’s political ideas within </w:t>
      </w:r>
      <w:r w:rsidRPr="00B64A81">
        <w:rPr>
          <w:rFonts w:ascii="Times New Roman" w:hAnsi="Times New Roman" w:cs="Times New Roman"/>
          <w:i/>
        </w:rPr>
        <w:t xml:space="preserve">Political Justice </w:t>
      </w:r>
      <w:r w:rsidRPr="00B64A81">
        <w:rPr>
          <w:rFonts w:ascii="Times New Roman" w:hAnsi="Times New Roman" w:cs="Times New Roman"/>
        </w:rPr>
        <w:t xml:space="preserve">are explored in </w:t>
      </w:r>
      <w:r w:rsidRPr="00B64A81">
        <w:rPr>
          <w:rFonts w:ascii="Times New Roman" w:hAnsi="Times New Roman" w:cs="Times New Roman"/>
          <w:i/>
        </w:rPr>
        <w:t xml:space="preserve">Caleb Williams. </w:t>
      </w:r>
      <w:r w:rsidRPr="00B64A81">
        <w:rPr>
          <w:rFonts w:ascii="Times New Roman" w:hAnsi="Times New Roman" w:cs="Times New Roman"/>
        </w:rPr>
        <w:t xml:space="preserve">Writers were known to use fiction as a way to express their political thoughts in a </w:t>
      </w:r>
      <w:r w:rsidR="007D4890" w:rsidRPr="00B64A81">
        <w:rPr>
          <w:rFonts w:ascii="Times New Roman" w:hAnsi="Times New Roman" w:cs="Times New Roman"/>
        </w:rPr>
        <w:t>fresh</w:t>
      </w:r>
      <w:r w:rsidRPr="00B64A81">
        <w:rPr>
          <w:rFonts w:ascii="Times New Roman" w:hAnsi="Times New Roman" w:cs="Times New Roman"/>
        </w:rPr>
        <w:t xml:space="preserve"> way to the public. In </w:t>
      </w:r>
      <w:r w:rsidRPr="00B64A81">
        <w:rPr>
          <w:rFonts w:ascii="Times New Roman" w:hAnsi="Times New Roman" w:cs="Times New Roman"/>
          <w:i/>
        </w:rPr>
        <w:t xml:space="preserve">Political Justice </w:t>
      </w:r>
      <w:r w:rsidRPr="00B64A81">
        <w:rPr>
          <w:rFonts w:ascii="Times New Roman" w:hAnsi="Times New Roman" w:cs="Times New Roman"/>
        </w:rPr>
        <w:t>Godwin expresses his ideas on the government</w:t>
      </w:r>
      <w:r w:rsidR="003466AE" w:rsidRPr="00B64A81">
        <w:rPr>
          <w:rFonts w:ascii="Times New Roman" w:hAnsi="Times New Roman" w:cs="Times New Roman"/>
        </w:rPr>
        <w:t>’</w:t>
      </w:r>
      <w:r w:rsidRPr="00B64A81">
        <w:rPr>
          <w:rFonts w:ascii="Times New Roman" w:hAnsi="Times New Roman" w:cs="Times New Roman"/>
        </w:rPr>
        <w:t>s influence on man</w:t>
      </w:r>
      <w:r w:rsidR="009940E0" w:rsidRPr="00B64A81">
        <w:rPr>
          <w:rFonts w:ascii="Times New Roman" w:hAnsi="Times New Roman" w:cs="Times New Roman"/>
        </w:rPr>
        <w:t xml:space="preserve"> as</w:t>
      </w:r>
      <w:r w:rsidRPr="00B64A81">
        <w:rPr>
          <w:rFonts w:ascii="Times New Roman" w:hAnsi="Times New Roman" w:cs="Times New Roman"/>
        </w:rPr>
        <w:t xml:space="preserve"> ‘Government was intended to suppress injustice, but its effect has been to embody and perpetuate it.’</w:t>
      </w:r>
      <w:r w:rsidRPr="00B64A81">
        <w:rPr>
          <w:rStyle w:val="FootnoteReference"/>
          <w:rFonts w:ascii="Times New Roman" w:hAnsi="Times New Roman" w:cs="Times New Roman"/>
        </w:rPr>
        <w:footnoteReference w:id="5"/>
      </w:r>
      <w:r w:rsidRPr="00B64A81">
        <w:rPr>
          <w:rFonts w:ascii="Times New Roman" w:hAnsi="Times New Roman" w:cs="Times New Roman"/>
        </w:rPr>
        <w:t xml:space="preserve"> </w:t>
      </w:r>
      <w:r w:rsidR="000B32A9" w:rsidRPr="00B64A81">
        <w:rPr>
          <w:rFonts w:ascii="Times New Roman" w:hAnsi="Times New Roman" w:cs="Times New Roman"/>
        </w:rPr>
        <w:t xml:space="preserve">Godwin is </w:t>
      </w:r>
      <w:r w:rsidR="00624C97" w:rsidRPr="00B64A81">
        <w:rPr>
          <w:rFonts w:ascii="Times New Roman" w:hAnsi="Times New Roman" w:cs="Times New Roman"/>
        </w:rPr>
        <w:t>determined</w:t>
      </w:r>
      <w:r w:rsidR="000B32A9" w:rsidRPr="00B64A81">
        <w:rPr>
          <w:rFonts w:ascii="Times New Roman" w:hAnsi="Times New Roman" w:cs="Times New Roman"/>
        </w:rPr>
        <w:t xml:space="preserve"> that the government has</w:t>
      </w:r>
      <w:r w:rsidR="00624C97" w:rsidRPr="00B64A81">
        <w:rPr>
          <w:rFonts w:ascii="Times New Roman" w:hAnsi="Times New Roman" w:cs="Times New Roman"/>
        </w:rPr>
        <w:t xml:space="preserve"> played a part</w:t>
      </w:r>
      <w:r w:rsidR="000B32A9" w:rsidRPr="00B64A81">
        <w:rPr>
          <w:rFonts w:ascii="Times New Roman" w:hAnsi="Times New Roman" w:cs="Times New Roman"/>
        </w:rPr>
        <w:t xml:space="preserve"> </w:t>
      </w:r>
      <w:r w:rsidR="00624C97" w:rsidRPr="00B64A81">
        <w:rPr>
          <w:rFonts w:ascii="Times New Roman" w:hAnsi="Times New Roman" w:cs="Times New Roman"/>
        </w:rPr>
        <w:t>in man’s downfall and prevent</w:t>
      </w:r>
      <w:r w:rsidR="003466AE" w:rsidRPr="00B64A81">
        <w:rPr>
          <w:rFonts w:ascii="Times New Roman" w:hAnsi="Times New Roman" w:cs="Times New Roman"/>
        </w:rPr>
        <w:t>s</w:t>
      </w:r>
      <w:r w:rsidR="00CE382D" w:rsidRPr="00B64A81">
        <w:rPr>
          <w:rFonts w:ascii="Times New Roman" w:hAnsi="Times New Roman" w:cs="Times New Roman"/>
        </w:rPr>
        <w:t xml:space="preserve"> </w:t>
      </w:r>
      <w:r w:rsidR="003466AE" w:rsidRPr="00B64A81">
        <w:rPr>
          <w:rFonts w:ascii="Times New Roman" w:hAnsi="Times New Roman" w:cs="Times New Roman"/>
        </w:rPr>
        <w:t>man’s</w:t>
      </w:r>
      <w:r w:rsidR="00624C97" w:rsidRPr="00B64A81">
        <w:rPr>
          <w:rFonts w:ascii="Times New Roman" w:hAnsi="Times New Roman" w:cs="Times New Roman"/>
        </w:rPr>
        <w:t xml:space="preserve"> perfectibility. </w:t>
      </w:r>
      <w:r w:rsidR="001E6ED1" w:rsidRPr="00B64A81">
        <w:rPr>
          <w:rFonts w:ascii="Times New Roman" w:hAnsi="Times New Roman" w:cs="Times New Roman"/>
        </w:rPr>
        <w:t xml:space="preserve">Godwin’s political idea </w:t>
      </w:r>
      <w:r w:rsidR="001E6ED1" w:rsidRPr="00B64A81">
        <w:rPr>
          <w:rFonts w:ascii="Times New Roman" w:hAnsi="Times New Roman" w:cs="Times New Roman"/>
        </w:rPr>
        <w:lastRenderedPageBreak/>
        <w:t xml:space="preserve">thus becomes a theme throughout </w:t>
      </w:r>
      <w:r w:rsidR="001E6ED1" w:rsidRPr="00B64A81">
        <w:rPr>
          <w:rFonts w:ascii="Times New Roman" w:hAnsi="Times New Roman" w:cs="Times New Roman"/>
          <w:i/>
        </w:rPr>
        <w:t xml:space="preserve">Caleb Williams, </w:t>
      </w:r>
      <w:r w:rsidR="001E6ED1" w:rsidRPr="00B64A81">
        <w:rPr>
          <w:rFonts w:ascii="Times New Roman" w:hAnsi="Times New Roman" w:cs="Times New Roman"/>
        </w:rPr>
        <w:t xml:space="preserve">as </w:t>
      </w:r>
      <w:r w:rsidR="003466AE" w:rsidRPr="00B64A81">
        <w:rPr>
          <w:rFonts w:ascii="Times New Roman" w:hAnsi="Times New Roman" w:cs="Times New Roman"/>
        </w:rPr>
        <w:t xml:space="preserve">Godwin demonstrates how society </w:t>
      </w:r>
      <w:r w:rsidR="001E6ED1" w:rsidRPr="00B64A81">
        <w:rPr>
          <w:rFonts w:ascii="Times New Roman" w:hAnsi="Times New Roman" w:cs="Times New Roman"/>
        </w:rPr>
        <w:t>plays a vital role in controlling</w:t>
      </w:r>
      <w:r w:rsidR="003466AE" w:rsidRPr="00B64A81">
        <w:rPr>
          <w:rFonts w:ascii="Times New Roman" w:hAnsi="Times New Roman" w:cs="Times New Roman"/>
        </w:rPr>
        <w:t xml:space="preserve"> and corrupting</w:t>
      </w:r>
      <w:r w:rsidR="001E6ED1" w:rsidRPr="00B64A81">
        <w:rPr>
          <w:rFonts w:ascii="Times New Roman" w:hAnsi="Times New Roman" w:cs="Times New Roman"/>
        </w:rPr>
        <w:t xml:space="preserve"> the characters within the novel.</w:t>
      </w:r>
      <w:r w:rsidR="006346CD" w:rsidRPr="00B64A81">
        <w:rPr>
          <w:rFonts w:ascii="Times New Roman" w:hAnsi="Times New Roman" w:cs="Times New Roman"/>
        </w:rPr>
        <w:t xml:space="preserve"> </w:t>
      </w:r>
    </w:p>
    <w:p w:rsidR="001608BE" w:rsidRPr="00B64A81" w:rsidRDefault="006346CD" w:rsidP="00F33866">
      <w:pPr>
        <w:ind w:firstLine="720"/>
        <w:rPr>
          <w:rFonts w:ascii="Times New Roman" w:hAnsi="Times New Roman" w:cs="Times New Roman"/>
        </w:rPr>
      </w:pPr>
      <w:r w:rsidRPr="00B64A81">
        <w:rPr>
          <w:rFonts w:ascii="Times New Roman" w:hAnsi="Times New Roman" w:cs="Times New Roman"/>
        </w:rPr>
        <w:t>Godwin’s character Falkland is established as part of a higher class</w:t>
      </w:r>
      <w:r w:rsidR="009F4677" w:rsidRPr="00B64A81">
        <w:rPr>
          <w:rFonts w:ascii="Times New Roman" w:hAnsi="Times New Roman" w:cs="Times New Roman"/>
        </w:rPr>
        <w:t xml:space="preserve">. He is described as </w:t>
      </w:r>
      <w:r w:rsidRPr="00B64A81">
        <w:rPr>
          <w:rFonts w:ascii="Times New Roman" w:hAnsi="Times New Roman" w:cs="Times New Roman"/>
        </w:rPr>
        <w:t>‘</w:t>
      </w:r>
      <w:r w:rsidR="006D4A64" w:rsidRPr="00B64A81">
        <w:rPr>
          <w:rFonts w:ascii="Times New Roman" w:hAnsi="Times New Roman" w:cs="Times New Roman"/>
        </w:rPr>
        <w:t>Ferdinando Falkland, a country squire of considerable opulence.’</w:t>
      </w:r>
      <w:r w:rsidR="00327CCF" w:rsidRPr="00B64A81">
        <w:rPr>
          <w:rStyle w:val="FootnoteReference"/>
          <w:rFonts w:ascii="Times New Roman" w:hAnsi="Times New Roman" w:cs="Times New Roman"/>
        </w:rPr>
        <w:footnoteReference w:id="6"/>
      </w:r>
      <w:r w:rsidR="00327CCF" w:rsidRPr="00B64A81">
        <w:rPr>
          <w:rFonts w:ascii="Times New Roman" w:hAnsi="Times New Roman" w:cs="Times New Roman"/>
        </w:rPr>
        <w:t xml:space="preserve"> </w:t>
      </w:r>
      <w:r w:rsidR="006D4A64" w:rsidRPr="00B64A81">
        <w:rPr>
          <w:rFonts w:ascii="Times New Roman" w:hAnsi="Times New Roman" w:cs="Times New Roman"/>
        </w:rPr>
        <w:t xml:space="preserve">The significance of </w:t>
      </w:r>
      <w:r w:rsidR="00C67967" w:rsidRPr="00B64A81">
        <w:rPr>
          <w:rFonts w:ascii="Times New Roman" w:hAnsi="Times New Roman" w:cs="Times New Roman"/>
        </w:rPr>
        <w:t>Falkland’s</w:t>
      </w:r>
      <w:r w:rsidR="006D4A64" w:rsidRPr="00B64A81">
        <w:rPr>
          <w:rFonts w:ascii="Times New Roman" w:hAnsi="Times New Roman" w:cs="Times New Roman"/>
        </w:rPr>
        <w:t xml:space="preserve"> status as a</w:t>
      </w:r>
      <w:r w:rsidR="009F4677" w:rsidRPr="00B64A81">
        <w:rPr>
          <w:rFonts w:ascii="Times New Roman" w:hAnsi="Times New Roman" w:cs="Times New Roman"/>
        </w:rPr>
        <w:t xml:space="preserve"> privileged</w:t>
      </w:r>
      <w:r w:rsidR="006D4A64" w:rsidRPr="00B64A81">
        <w:rPr>
          <w:rFonts w:ascii="Times New Roman" w:hAnsi="Times New Roman" w:cs="Times New Roman"/>
        </w:rPr>
        <w:t xml:space="preserve"> character</w:t>
      </w:r>
      <w:r w:rsidR="009F4677" w:rsidRPr="00B64A81">
        <w:rPr>
          <w:rFonts w:ascii="Times New Roman" w:hAnsi="Times New Roman" w:cs="Times New Roman"/>
        </w:rPr>
        <w:t xml:space="preserve"> is that it offers the opportunity to explore the </w:t>
      </w:r>
      <w:r w:rsidR="00C67967" w:rsidRPr="00B64A81">
        <w:rPr>
          <w:rFonts w:ascii="Times New Roman" w:hAnsi="Times New Roman" w:cs="Times New Roman"/>
        </w:rPr>
        <w:t>relationship</w:t>
      </w:r>
      <w:r w:rsidR="009F4677" w:rsidRPr="00B64A81">
        <w:rPr>
          <w:rFonts w:ascii="Times New Roman" w:hAnsi="Times New Roman" w:cs="Times New Roman"/>
        </w:rPr>
        <w:t>s</w:t>
      </w:r>
      <w:r w:rsidR="00C67967" w:rsidRPr="00B64A81">
        <w:rPr>
          <w:rFonts w:ascii="Times New Roman" w:hAnsi="Times New Roman" w:cs="Times New Roman"/>
        </w:rPr>
        <w:t xml:space="preserve"> </w:t>
      </w:r>
      <w:r w:rsidR="009F4677" w:rsidRPr="00B64A81">
        <w:rPr>
          <w:rFonts w:ascii="Times New Roman" w:hAnsi="Times New Roman" w:cs="Times New Roman"/>
        </w:rPr>
        <w:t>and</w:t>
      </w:r>
      <w:r w:rsidR="00C67967" w:rsidRPr="00B64A81">
        <w:rPr>
          <w:rFonts w:ascii="Times New Roman" w:hAnsi="Times New Roman" w:cs="Times New Roman"/>
        </w:rPr>
        <w:t xml:space="preserve"> rules </w:t>
      </w:r>
      <w:r w:rsidR="009F4677" w:rsidRPr="00B64A81">
        <w:rPr>
          <w:rFonts w:ascii="Times New Roman" w:hAnsi="Times New Roman" w:cs="Times New Roman"/>
        </w:rPr>
        <w:t>within</w:t>
      </w:r>
      <w:r w:rsidR="00C67967" w:rsidRPr="00B64A81">
        <w:rPr>
          <w:rFonts w:ascii="Times New Roman" w:hAnsi="Times New Roman" w:cs="Times New Roman"/>
        </w:rPr>
        <w:t xml:space="preserve"> society.</w:t>
      </w:r>
      <w:r w:rsidR="002E3169" w:rsidRPr="00B64A81">
        <w:rPr>
          <w:rFonts w:ascii="Times New Roman" w:hAnsi="Times New Roman" w:cs="Times New Roman"/>
        </w:rPr>
        <w:t xml:space="preserve"> D</w:t>
      </w:r>
      <w:r w:rsidR="00D1646C" w:rsidRPr="00B64A81">
        <w:rPr>
          <w:rFonts w:ascii="Times New Roman" w:hAnsi="Times New Roman" w:cs="Times New Roman"/>
        </w:rPr>
        <w:t>.H. Monro states</w:t>
      </w:r>
      <w:r w:rsidR="00F33866" w:rsidRPr="00B64A81">
        <w:rPr>
          <w:rFonts w:ascii="Times New Roman" w:hAnsi="Times New Roman" w:cs="Times New Roman"/>
        </w:rPr>
        <w:t xml:space="preserve"> of Godwin that</w:t>
      </w:r>
      <w:r w:rsidR="00D1646C" w:rsidRPr="00B64A81">
        <w:rPr>
          <w:rFonts w:ascii="Times New Roman" w:hAnsi="Times New Roman" w:cs="Times New Roman"/>
        </w:rPr>
        <w:t xml:space="preserve"> ‘his theme is not simply the cruelty of organized society to the suffering underdog.’</w:t>
      </w:r>
      <w:r w:rsidR="00602039" w:rsidRPr="00B64A81">
        <w:rPr>
          <w:rStyle w:val="FootnoteReference"/>
          <w:rFonts w:ascii="Times New Roman" w:hAnsi="Times New Roman" w:cs="Times New Roman"/>
        </w:rPr>
        <w:footnoteReference w:id="7"/>
      </w:r>
      <w:r w:rsidR="00D1646C" w:rsidRPr="00B64A81">
        <w:rPr>
          <w:rFonts w:ascii="Times New Roman" w:hAnsi="Times New Roman" w:cs="Times New Roman"/>
        </w:rPr>
        <w:t xml:space="preserve"> Godwin goes further in his argument by </w:t>
      </w:r>
      <w:r w:rsidR="009940E0" w:rsidRPr="00B64A81">
        <w:rPr>
          <w:rFonts w:ascii="Times New Roman" w:hAnsi="Times New Roman" w:cs="Times New Roman"/>
        </w:rPr>
        <w:t>establishing</w:t>
      </w:r>
      <w:r w:rsidR="00D1646C" w:rsidRPr="00B64A81">
        <w:rPr>
          <w:rFonts w:ascii="Times New Roman" w:hAnsi="Times New Roman" w:cs="Times New Roman"/>
        </w:rPr>
        <w:t xml:space="preserve"> that society </w:t>
      </w:r>
      <w:r w:rsidR="00E07757" w:rsidRPr="00B64A81">
        <w:rPr>
          <w:rFonts w:ascii="Times New Roman" w:hAnsi="Times New Roman" w:cs="Times New Roman"/>
        </w:rPr>
        <w:t>corrupts all social ranks.</w:t>
      </w:r>
      <w:r w:rsidR="00D1646C" w:rsidRPr="00B64A81">
        <w:rPr>
          <w:rFonts w:ascii="Times New Roman" w:hAnsi="Times New Roman" w:cs="Times New Roman"/>
        </w:rPr>
        <w:t xml:space="preserve"> </w:t>
      </w:r>
      <w:r w:rsidR="009F4677" w:rsidRPr="00B64A81">
        <w:rPr>
          <w:rFonts w:ascii="Times New Roman" w:hAnsi="Times New Roman" w:cs="Times New Roman"/>
        </w:rPr>
        <w:t xml:space="preserve"> </w:t>
      </w:r>
      <w:r w:rsidR="00F33866" w:rsidRPr="00B64A81">
        <w:rPr>
          <w:rFonts w:ascii="Times New Roman" w:hAnsi="Times New Roman" w:cs="Times New Roman"/>
        </w:rPr>
        <w:t>The influence of society on characters of differing social disposition is explored by Godwin and shown to be complex.</w:t>
      </w:r>
      <w:r w:rsidR="00327CCF" w:rsidRPr="00B64A81">
        <w:rPr>
          <w:rFonts w:ascii="Times New Roman" w:hAnsi="Times New Roman" w:cs="Times New Roman"/>
        </w:rPr>
        <w:t xml:space="preserve"> </w:t>
      </w:r>
      <w:r w:rsidR="00E07757" w:rsidRPr="00B64A81">
        <w:rPr>
          <w:rFonts w:ascii="Times New Roman" w:hAnsi="Times New Roman" w:cs="Times New Roman"/>
        </w:rPr>
        <w:t>Falkland</w:t>
      </w:r>
      <w:r w:rsidR="00327CCF" w:rsidRPr="00B64A81">
        <w:rPr>
          <w:rFonts w:ascii="Times New Roman" w:hAnsi="Times New Roman" w:cs="Times New Roman"/>
        </w:rPr>
        <w:t xml:space="preserve"> uses</w:t>
      </w:r>
      <w:r w:rsidR="00EC16E5" w:rsidRPr="00B64A81">
        <w:rPr>
          <w:rFonts w:ascii="Times New Roman" w:hAnsi="Times New Roman" w:cs="Times New Roman"/>
        </w:rPr>
        <w:t xml:space="preserve"> his position</w:t>
      </w:r>
      <w:r w:rsidR="00327CCF" w:rsidRPr="00B64A81">
        <w:rPr>
          <w:rFonts w:ascii="Times New Roman" w:hAnsi="Times New Roman" w:cs="Times New Roman"/>
        </w:rPr>
        <w:t xml:space="preserve"> to his advantage and then at the same time it corrupts his character</w:t>
      </w:r>
      <w:r w:rsidR="001608BE" w:rsidRPr="00B64A81">
        <w:rPr>
          <w:rFonts w:ascii="Times New Roman" w:hAnsi="Times New Roman" w:cs="Times New Roman"/>
        </w:rPr>
        <w:t xml:space="preserve"> causing his downfall</w:t>
      </w:r>
      <w:r w:rsidR="00327CCF" w:rsidRPr="00B64A81">
        <w:rPr>
          <w:rFonts w:ascii="Times New Roman" w:hAnsi="Times New Roman" w:cs="Times New Roman"/>
        </w:rPr>
        <w:t xml:space="preserve">. </w:t>
      </w:r>
      <w:r w:rsidR="00C67967" w:rsidRPr="00B64A81">
        <w:rPr>
          <w:rFonts w:ascii="Times New Roman" w:hAnsi="Times New Roman" w:cs="Times New Roman"/>
        </w:rPr>
        <w:t xml:space="preserve"> </w:t>
      </w:r>
    </w:p>
    <w:p w:rsidR="003E1EE0" w:rsidRPr="00B64A81" w:rsidRDefault="001608BE" w:rsidP="003E1EE0">
      <w:pPr>
        <w:rPr>
          <w:rFonts w:ascii="Times New Roman" w:hAnsi="Times New Roman" w:cs="Times New Roman"/>
        </w:rPr>
      </w:pPr>
      <w:r w:rsidRPr="00B64A81">
        <w:rPr>
          <w:rFonts w:ascii="Times New Roman" w:hAnsi="Times New Roman" w:cs="Times New Roman"/>
        </w:rPr>
        <w:tab/>
        <w:t>Th</w:t>
      </w:r>
      <w:r w:rsidR="00EC16E5" w:rsidRPr="00B64A81">
        <w:rPr>
          <w:rFonts w:ascii="Times New Roman" w:hAnsi="Times New Roman" w:cs="Times New Roman"/>
        </w:rPr>
        <w:t>e</w:t>
      </w:r>
      <w:r w:rsidRPr="00B64A81">
        <w:rPr>
          <w:rFonts w:ascii="Times New Roman" w:hAnsi="Times New Roman" w:cs="Times New Roman"/>
        </w:rPr>
        <w:t xml:space="preserve"> revolt against</w:t>
      </w:r>
      <w:r w:rsidR="00035FB7" w:rsidRPr="00B64A81">
        <w:rPr>
          <w:rFonts w:ascii="Times New Roman" w:hAnsi="Times New Roman" w:cs="Times New Roman"/>
        </w:rPr>
        <w:t xml:space="preserve"> an unequal</w:t>
      </w:r>
      <w:r w:rsidRPr="00B64A81">
        <w:rPr>
          <w:rFonts w:ascii="Times New Roman" w:hAnsi="Times New Roman" w:cs="Times New Roman"/>
        </w:rPr>
        <w:t xml:space="preserve"> society</w:t>
      </w:r>
      <w:r w:rsidR="00220E6A" w:rsidRPr="00B64A81">
        <w:rPr>
          <w:rFonts w:ascii="Times New Roman" w:hAnsi="Times New Roman" w:cs="Times New Roman"/>
        </w:rPr>
        <w:t>, a view Godwin clearly favoured, was a focus in Jean-Jacques </w:t>
      </w:r>
      <w:r w:rsidR="00220E6A" w:rsidRPr="00B64A81">
        <w:rPr>
          <w:rFonts w:ascii="Times New Roman" w:hAnsi="Times New Roman" w:cs="Times New Roman"/>
          <w:bCs/>
        </w:rPr>
        <w:t>Rousseau</w:t>
      </w:r>
      <w:r w:rsidR="00035FB7" w:rsidRPr="00B64A81">
        <w:rPr>
          <w:rFonts w:ascii="Times New Roman" w:hAnsi="Times New Roman" w:cs="Times New Roman"/>
          <w:bCs/>
        </w:rPr>
        <w:t>’s</w:t>
      </w:r>
      <w:r w:rsidR="00220E6A" w:rsidRPr="00B64A81">
        <w:rPr>
          <w:rFonts w:ascii="Times New Roman" w:hAnsi="Times New Roman" w:cs="Times New Roman"/>
        </w:rPr>
        <w:t> </w:t>
      </w:r>
      <w:r w:rsidR="00573D3E" w:rsidRPr="00B64A81">
        <w:rPr>
          <w:rFonts w:ascii="Times New Roman" w:hAnsi="Times New Roman" w:cs="Times New Roman"/>
        </w:rPr>
        <w:t>work</w:t>
      </w:r>
      <w:r w:rsidR="00035FB7" w:rsidRPr="00B64A81">
        <w:rPr>
          <w:rFonts w:ascii="Times New Roman" w:hAnsi="Times New Roman" w:cs="Times New Roman"/>
        </w:rPr>
        <w:t xml:space="preserve">s </w:t>
      </w:r>
      <w:r w:rsidR="00035FB7" w:rsidRPr="00B64A81">
        <w:rPr>
          <w:rFonts w:ascii="Times New Roman" w:hAnsi="Times New Roman" w:cs="Times New Roman"/>
          <w:i/>
        </w:rPr>
        <w:t>Discourse on inequality</w:t>
      </w:r>
      <w:r w:rsidR="00035FB7" w:rsidRPr="00B64A81">
        <w:rPr>
          <w:rStyle w:val="FootnoteReference"/>
          <w:rFonts w:ascii="Times New Roman" w:hAnsi="Times New Roman" w:cs="Times New Roman"/>
          <w:i/>
        </w:rPr>
        <w:footnoteReference w:id="8"/>
      </w:r>
      <w:r w:rsidR="00035FB7" w:rsidRPr="00B64A81">
        <w:rPr>
          <w:rFonts w:ascii="Times New Roman" w:hAnsi="Times New Roman" w:cs="Times New Roman"/>
          <w:i/>
        </w:rPr>
        <w:t xml:space="preserve"> </w:t>
      </w:r>
      <w:r w:rsidR="00035FB7" w:rsidRPr="00B64A81">
        <w:rPr>
          <w:rFonts w:ascii="Times New Roman" w:hAnsi="Times New Roman" w:cs="Times New Roman"/>
        </w:rPr>
        <w:t>and</w:t>
      </w:r>
      <w:r w:rsidR="00573D3E" w:rsidRPr="00B64A81">
        <w:rPr>
          <w:rFonts w:ascii="Times New Roman" w:hAnsi="Times New Roman" w:cs="Times New Roman"/>
        </w:rPr>
        <w:t xml:space="preserve"> </w:t>
      </w:r>
      <w:r w:rsidR="00573D3E" w:rsidRPr="00B64A81">
        <w:rPr>
          <w:rFonts w:ascii="Times New Roman" w:hAnsi="Times New Roman" w:cs="Times New Roman"/>
          <w:i/>
        </w:rPr>
        <w:t>The Social Contract</w:t>
      </w:r>
      <w:r w:rsidR="009940E0" w:rsidRPr="00B64A81">
        <w:rPr>
          <w:rStyle w:val="FootnoteReference"/>
          <w:rFonts w:ascii="Times New Roman" w:hAnsi="Times New Roman" w:cs="Times New Roman"/>
          <w:i/>
        </w:rPr>
        <w:footnoteReference w:id="9"/>
      </w:r>
      <w:r w:rsidR="00035FB7" w:rsidRPr="00B64A81">
        <w:rPr>
          <w:rFonts w:ascii="Times New Roman" w:hAnsi="Times New Roman" w:cs="Times New Roman"/>
          <w:i/>
        </w:rPr>
        <w:t xml:space="preserve"> </w:t>
      </w:r>
      <w:r w:rsidR="00573D3E" w:rsidRPr="00B64A81">
        <w:rPr>
          <w:rFonts w:ascii="Times New Roman" w:hAnsi="Times New Roman" w:cs="Times New Roman"/>
          <w:i/>
        </w:rPr>
        <w:t xml:space="preserve">. The Social Contract </w:t>
      </w:r>
      <w:r w:rsidR="00573D3E" w:rsidRPr="00B64A81">
        <w:rPr>
          <w:rFonts w:ascii="Times New Roman" w:hAnsi="Times New Roman" w:cs="Times New Roman"/>
        </w:rPr>
        <w:t>was published in 1762; a popular philosophical work Godwin would have been introduced to</w:t>
      </w:r>
      <w:r w:rsidR="004516EC" w:rsidRPr="00B64A81">
        <w:rPr>
          <w:rFonts w:ascii="Times New Roman" w:hAnsi="Times New Roman" w:cs="Times New Roman"/>
        </w:rPr>
        <w:t>. Jean-Jacques Rousseau</w:t>
      </w:r>
      <w:r w:rsidR="00ED3C0F" w:rsidRPr="00B64A81">
        <w:rPr>
          <w:rFonts w:ascii="Times New Roman" w:hAnsi="Times New Roman" w:cs="Times New Roman"/>
        </w:rPr>
        <w:t>’s</w:t>
      </w:r>
      <w:r w:rsidR="004516EC" w:rsidRPr="00B64A81">
        <w:rPr>
          <w:rFonts w:ascii="Times New Roman" w:hAnsi="Times New Roman" w:cs="Times New Roman"/>
        </w:rPr>
        <w:t xml:space="preserve"> writings were descri</w:t>
      </w:r>
      <w:r w:rsidR="00ED3C0F" w:rsidRPr="00B64A81">
        <w:rPr>
          <w:rFonts w:ascii="Times New Roman" w:hAnsi="Times New Roman" w:cs="Times New Roman"/>
        </w:rPr>
        <w:t>b</w:t>
      </w:r>
      <w:r w:rsidR="004516EC" w:rsidRPr="00B64A81">
        <w:rPr>
          <w:rFonts w:ascii="Times New Roman" w:hAnsi="Times New Roman" w:cs="Times New Roman"/>
        </w:rPr>
        <w:t xml:space="preserve">ed as ‘each </w:t>
      </w:r>
      <w:bookmarkStart w:id="3" w:name="_Hlk501192768"/>
      <w:r w:rsidR="004516EC" w:rsidRPr="00B64A81">
        <w:rPr>
          <w:rFonts w:ascii="Times New Roman" w:hAnsi="Times New Roman" w:cs="Times New Roman"/>
        </w:rPr>
        <w:t xml:space="preserve">prophetically </w:t>
      </w:r>
      <w:bookmarkEnd w:id="3"/>
      <w:r w:rsidR="004516EC" w:rsidRPr="00B64A81">
        <w:rPr>
          <w:rFonts w:ascii="Times New Roman" w:hAnsi="Times New Roman" w:cs="Times New Roman"/>
        </w:rPr>
        <w:t>attuned to the faintly stirring aspirations of a new generation and, perhaps, inspiring them.’</w:t>
      </w:r>
      <w:r w:rsidR="006132C4" w:rsidRPr="00B64A81">
        <w:rPr>
          <w:rStyle w:val="FootnoteReference"/>
          <w:rFonts w:ascii="Times New Roman" w:hAnsi="Times New Roman" w:cs="Times New Roman"/>
        </w:rPr>
        <w:footnoteReference w:id="10"/>
      </w:r>
      <w:r w:rsidR="006132C4" w:rsidRPr="00B64A81">
        <w:rPr>
          <w:rFonts w:ascii="Times New Roman" w:hAnsi="Times New Roman" w:cs="Times New Roman"/>
        </w:rPr>
        <w:t xml:space="preserve"> </w:t>
      </w:r>
      <w:r w:rsidR="00EC16E5" w:rsidRPr="00B64A81">
        <w:rPr>
          <w:rFonts w:ascii="Times New Roman" w:hAnsi="Times New Roman" w:cs="Times New Roman"/>
        </w:rPr>
        <w:t xml:space="preserve"> It is easy to imagine how Godwin may have been inspired by Rousseau. </w:t>
      </w:r>
      <w:r w:rsidR="00EB7CEF" w:rsidRPr="00B64A81">
        <w:rPr>
          <w:rFonts w:ascii="Times New Roman" w:hAnsi="Times New Roman" w:cs="Times New Roman"/>
        </w:rPr>
        <w:t>The word ‘prophetically’ highlights for this argument that these ideas of man’s potential were among the main aspirations of men and such works as Rousseau’s were taken seriously.</w:t>
      </w:r>
      <w:r w:rsidR="00070DE3" w:rsidRPr="00B64A81">
        <w:rPr>
          <w:rFonts w:ascii="Times New Roman" w:hAnsi="Times New Roman" w:cs="Times New Roman"/>
        </w:rPr>
        <w:t xml:space="preserve"> The ideas presented were to</w:t>
      </w:r>
      <w:r w:rsidR="00EC16E5" w:rsidRPr="00B64A81">
        <w:rPr>
          <w:rFonts w:ascii="Times New Roman" w:hAnsi="Times New Roman" w:cs="Times New Roman"/>
        </w:rPr>
        <w:t xml:space="preserve"> be</w:t>
      </w:r>
      <w:r w:rsidR="00070DE3" w:rsidRPr="00B64A81">
        <w:rPr>
          <w:rFonts w:ascii="Times New Roman" w:hAnsi="Times New Roman" w:cs="Times New Roman"/>
        </w:rPr>
        <w:t xml:space="preserve"> explored by others and hopefully one day fulfilled.</w:t>
      </w:r>
    </w:p>
    <w:p w:rsidR="00070DE3" w:rsidRPr="00B64A81" w:rsidRDefault="00070DE3" w:rsidP="003E1EE0">
      <w:pPr>
        <w:rPr>
          <w:rFonts w:ascii="Times New Roman" w:hAnsi="Times New Roman" w:cs="Times New Roman"/>
        </w:rPr>
      </w:pPr>
      <w:r w:rsidRPr="00B64A81">
        <w:rPr>
          <w:rFonts w:ascii="Times New Roman" w:hAnsi="Times New Roman" w:cs="Times New Roman"/>
        </w:rPr>
        <w:tab/>
        <w:t>It is apparent in many of Godwin’s works</w:t>
      </w:r>
      <w:r w:rsidR="00D6161E" w:rsidRPr="00B64A81">
        <w:rPr>
          <w:rFonts w:ascii="Times New Roman" w:hAnsi="Times New Roman" w:cs="Times New Roman"/>
        </w:rPr>
        <w:t xml:space="preserve"> that he</w:t>
      </w:r>
      <w:r w:rsidRPr="00B64A81">
        <w:rPr>
          <w:rFonts w:ascii="Times New Roman" w:hAnsi="Times New Roman" w:cs="Times New Roman"/>
        </w:rPr>
        <w:t xml:space="preserve"> explore</w:t>
      </w:r>
      <w:r w:rsidR="00D6161E" w:rsidRPr="00B64A81">
        <w:rPr>
          <w:rFonts w:ascii="Times New Roman" w:hAnsi="Times New Roman" w:cs="Times New Roman"/>
        </w:rPr>
        <w:t>s</w:t>
      </w:r>
      <w:r w:rsidRPr="00B64A81">
        <w:rPr>
          <w:rFonts w:ascii="Times New Roman" w:hAnsi="Times New Roman" w:cs="Times New Roman"/>
        </w:rPr>
        <w:t xml:space="preserve"> society’s influence on man</w:t>
      </w:r>
      <w:r w:rsidR="00D6161E" w:rsidRPr="00B64A81">
        <w:rPr>
          <w:rFonts w:ascii="Times New Roman" w:hAnsi="Times New Roman" w:cs="Times New Roman"/>
        </w:rPr>
        <w:t xml:space="preserve"> and</w:t>
      </w:r>
      <w:r w:rsidR="0008461E" w:rsidRPr="00B64A81">
        <w:rPr>
          <w:rFonts w:ascii="Times New Roman" w:hAnsi="Times New Roman" w:cs="Times New Roman"/>
        </w:rPr>
        <w:t>, ultimately,</w:t>
      </w:r>
      <w:r w:rsidR="00D6161E" w:rsidRPr="00B64A81">
        <w:rPr>
          <w:rFonts w:ascii="Times New Roman" w:hAnsi="Times New Roman" w:cs="Times New Roman"/>
        </w:rPr>
        <w:t xml:space="preserve"> it’s negative impact</w:t>
      </w:r>
      <w:r w:rsidRPr="00B64A81">
        <w:rPr>
          <w:rFonts w:ascii="Times New Roman" w:hAnsi="Times New Roman" w:cs="Times New Roman"/>
        </w:rPr>
        <w:t>.</w:t>
      </w:r>
      <w:r w:rsidR="00EA0439" w:rsidRPr="00B64A81">
        <w:rPr>
          <w:rFonts w:ascii="Times New Roman" w:hAnsi="Times New Roman" w:cs="Times New Roman"/>
        </w:rPr>
        <w:t xml:space="preserve"> </w:t>
      </w:r>
      <w:r w:rsidR="0008461E" w:rsidRPr="00B64A81">
        <w:rPr>
          <w:rFonts w:ascii="Times New Roman" w:hAnsi="Times New Roman" w:cs="Times New Roman"/>
        </w:rPr>
        <w:t xml:space="preserve">It would seem to be a plausible idea amongst writers to test these thoughts </w:t>
      </w:r>
      <w:r w:rsidR="00094455" w:rsidRPr="00B64A81">
        <w:rPr>
          <w:rFonts w:ascii="Times New Roman" w:hAnsi="Times New Roman" w:cs="Times New Roman"/>
        </w:rPr>
        <w:t>in</w:t>
      </w:r>
      <w:r w:rsidR="00C057DE" w:rsidRPr="00B64A81">
        <w:rPr>
          <w:rFonts w:ascii="Times New Roman" w:hAnsi="Times New Roman" w:cs="Times New Roman"/>
        </w:rPr>
        <w:t xml:space="preserve"> their</w:t>
      </w:r>
      <w:r w:rsidR="00094455" w:rsidRPr="00B64A81">
        <w:rPr>
          <w:rFonts w:ascii="Times New Roman" w:hAnsi="Times New Roman" w:cs="Times New Roman"/>
        </w:rPr>
        <w:t xml:space="preserve"> fictional works.</w:t>
      </w:r>
      <w:r w:rsidR="00C14A85" w:rsidRPr="00B64A81">
        <w:rPr>
          <w:rFonts w:ascii="Times New Roman" w:hAnsi="Times New Roman" w:cs="Times New Roman"/>
        </w:rPr>
        <w:t xml:space="preserve"> Philosophy and fiction were being linked together and it is said that Godwin ‘clearly saw intellectual links between the two.’</w:t>
      </w:r>
      <w:r w:rsidR="00E5081D" w:rsidRPr="00B64A81">
        <w:rPr>
          <w:rStyle w:val="FootnoteReference"/>
          <w:rFonts w:ascii="Times New Roman" w:hAnsi="Times New Roman" w:cs="Times New Roman"/>
        </w:rPr>
        <w:footnoteReference w:id="11"/>
      </w:r>
      <w:r w:rsidR="00E5081D" w:rsidRPr="00B64A81">
        <w:rPr>
          <w:rFonts w:ascii="Times New Roman" w:hAnsi="Times New Roman" w:cs="Times New Roman"/>
        </w:rPr>
        <w:t xml:space="preserve"> </w:t>
      </w:r>
      <w:r w:rsidR="00094455" w:rsidRPr="00B64A81">
        <w:rPr>
          <w:rFonts w:ascii="Times New Roman" w:hAnsi="Times New Roman" w:cs="Times New Roman"/>
        </w:rPr>
        <w:t xml:space="preserve">One could say that the novel </w:t>
      </w:r>
      <w:r w:rsidR="00094455" w:rsidRPr="00B64A81">
        <w:rPr>
          <w:rFonts w:ascii="Times New Roman" w:hAnsi="Times New Roman" w:cs="Times New Roman"/>
          <w:i/>
        </w:rPr>
        <w:lastRenderedPageBreak/>
        <w:t xml:space="preserve">Caleb Williams </w:t>
      </w:r>
      <w:r w:rsidR="00094455" w:rsidRPr="00B64A81">
        <w:rPr>
          <w:rFonts w:ascii="Times New Roman" w:hAnsi="Times New Roman" w:cs="Times New Roman"/>
        </w:rPr>
        <w:t>is a test and trial of these philosophical viewpoints. In that case</w:t>
      </w:r>
      <w:r w:rsidR="005F6E1E" w:rsidRPr="00B64A81">
        <w:rPr>
          <w:rFonts w:ascii="Times New Roman" w:hAnsi="Times New Roman" w:cs="Times New Roman"/>
        </w:rPr>
        <w:t xml:space="preserve"> the </w:t>
      </w:r>
      <w:r w:rsidR="00A3644B" w:rsidRPr="00B64A81">
        <w:rPr>
          <w:rFonts w:ascii="Times New Roman" w:hAnsi="Times New Roman" w:cs="Times New Roman"/>
        </w:rPr>
        <w:t>character</w:t>
      </w:r>
      <w:r w:rsidR="00094455" w:rsidRPr="00B64A81">
        <w:rPr>
          <w:rFonts w:ascii="Times New Roman" w:hAnsi="Times New Roman" w:cs="Times New Roman"/>
        </w:rPr>
        <w:t xml:space="preserve"> Falkland is Godwin’s test subject, or even a war</w:t>
      </w:r>
      <w:r w:rsidR="00C057DE" w:rsidRPr="00B64A81">
        <w:rPr>
          <w:rFonts w:ascii="Times New Roman" w:hAnsi="Times New Roman" w:cs="Times New Roman"/>
        </w:rPr>
        <w:t>n</w:t>
      </w:r>
      <w:r w:rsidR="00094455" w:rsidRPr="00B64A81">
        <w:rPr>
          <w:rFonts w:ascii="Times New Roman" w:hAnsi="Times New Roman" w:cs="Times New Roman"/>
        </w:rPr>
        <w:t>ing to others.</w:t>
      </w:r>
      <w:r w:rsidR="00A3644B" w:rsidRPr="00B64A81">
        <w:rPr>
          <w:rFonts w:ascii="Times New Roman" w:hAnsi="Times New Roman" w:cs="Times New Roman"/>
        </w:rPr>
        <w:t xml:space="preserve"> Godwin creates a character in Falkland whom many of his readers would initially would warm to</w:t>
      </w:r>
      <w:r w:rsidR="00EC16E5" w:rsidRPr="00B64A81">
        <w:rPr>
          <w:rFonts w:ascii="Times New Roman" w:hAnsi="Times New Roman" w:cs="Times New Roman"/>
        </w:rPr>
        <w:t xml:space="preserve">. Falkland is portrayed as charismatic displaying a </w:t>
      </w:r>
      <w:r w:rsidR="00551879" w:rsidRPr="00B64A81">
        <w:rPr>
          <w:rFonts w:ascii="Times New Roman" w:hAnsi="Times New Roman" w:cs="Times New Roman"/>
        </w:rPr>
        <w:t>‘gaiety</w:t>
      </w:r>
      <w:r w:rsidR="007172BF" w:rsidRPr="00B64A81">
        <w:rPr>
          <w:rFonts w:ascii="Times New Roman" w:hAnsi="Times New Roman" w:cs="Times New Roman"/>
        </w:rPr>
        <w:t xml:space="preserve"> of the hero and </w:t>
      </w:r>
      <w:r w:rsidR="00D82A12" w:rsidRPr="00B64A81">
        <w:rPr>
          <w:rFonts w:ascii="Times New Roman" w:hAnsi="Times New Roman" w:cs="Times New Roman"/>
        </w:rPr>
        <w:t>the scholar.’</w:t>
      </w:r>
      <w:r w:rsidR="00D82A12" w:rsidRPr="00B64A81">
        <w:rPr>
          <w:rStyle w:val="FootnoteReference"/>
          <w:rFonts w:ascii="Times New Roman" w:hAnsi="Times New Roman" w:cs="Times New Roman"/>
        </w:rPr>
        <w:footnoteReference w:id="12"/>
      </w:r>
      <w:r w:rsidR="00D82A12" w:rsidRPr="00B64A81">
        <w:rPr>
          <w:rFonts w:ascii="Times New Roman" w:hAnsi="Times New Roman" w:cs="Times New Roman"/>
        </w:rPr>
        <w:t xml:space="preserve"> Interestingly, it is stated in the novel that Falkland’s characteristic traits </w:t>
      </w:r>
      <w:r w:rsidR="00BB7E96" w:rsidRPr="00B64A81">
        <w:rPr>
          <w:rFonts w:ascii="Times New Roman" w:hAnsi="Times New Roman" w:cs="Times New Roman"/>
        </w:rPr>
        <w:t>were influenced by the works of Italian poets: ‘there was in these manners depicted by these celebrated poets</w:t>
      </w:r>
      <w:r w:rsidR="002F355B" w:rsidRPr="00B64A81">
        <w:rPr>
          <w:rFonts w:ascii="Times New Roman" w:hAnsi="Times New Roman" w:cs="Times New Roman"/>
        </w:rPr>
        <w:t>, something to imitate.’</w:t>
      </w:r>
      <w:r w:rsidR="00E60032" w:rsidRPr="00B64A81">
        <w:rPr>
          <w:rStyle w:val="FootnoteReference"/>
          <w:rFonts w:ascii="Times New Roman" w:hAnsi="Times New Roman" w:cs="Times New Roman"/>
        </w:rPr>
        <w:footnoteReference w:id="13"/>
      </w:r>
      <w:r w:rsidR="00006619" w:rsidRPr="00B64A81">
        <w:rPr>
          <w:rFonts w:ascii="Times New Roman" w:hAnsi="Times New Roman" w:cs="Times New Roman"/>
        </w:rPr>
        <w:t xml:space="preserve"> Furthermore, it can be assumed that Godwin was aware that Italian writers</w:t>
      </w:r>
      <w:r w:rsidR="00C14A85" w:rsidRPr="00B64A81">
        <w:rPr>
          <w:rFonts w:ascii="Times New Roman" w:hAnsi="Times New Roman" w:cs="Times New Roman"/>
        </w:rPr>
        <w:t>’</w:t>
      </w:r>
      <w:r w:rsidR="00006619" w:rsidRPr="00B64A81">
        <w:rPr>
          <w:rFonts w:ascii="Times New Roman" w:hAnsi="Times New Roman" w:cs="Times New Roman"/>
        </w:rPr>
        <w:t xml:space="preserve"> work were concerned in teaching their reader morals. This reinforces the point </w:t>
      </w:r>
      <w:r w:rsidR="008C6202" w:rsidRPr="00B64A81">
        <w:rPr>
          <w:rFonts w:ascii="Times New Roman" w:hAnsi="Times New Roman" w:cs="Times New Roman"/>
        </w:rPr>
        <w:t xml:space="preserve">that literature has always depicted the want for perfection throughout the years. </w:t>
      </w:r>
      <w:r w:rsidR="00A80F6A" w:rsidRPr="00B64A81">
        <w:rPr>
          <w:rFonts w:ascii="Times New Roman" w:hAnsi="Times New Roman" w:cs="Times New Roman"/>
        </w:rPr>
        <w:t xml:space="preserve">Overall </w:t>
      </w:r>
      <w:r w:rsidR="00FE213E" w:rsidRPr="00B64A81">
        <w:rPr>
          <w:rFonts w:ascii="Times New Roman" w:hAnsi="Times New Roman" w:cs="Times New Roman"/>
        </w:rPr>
        <w:t xml:space="preserve">it </w:t>
      </w:r>
      <w:r w:rsidR="00AD33E2" w:rsidRPr="00B64A81">
        <w:rPr>
          <w:rFonts w:ascii="Times New Roman" w:hAnsi="Times New Roman" w:cs="Times New Roman"/>
        </w:rPr>
        <w:t xml:space="preserve">could perhaps be noted how this ideal never fades and how it is still relevant in a modern readers time. </w:t>
      </w:r>
      <w:r w:rsidR="00EC16E5" w:rsidRPr="00B64A81">
        <w:rPr>
          <w:rFonts w:ascii="Times New Roman" w:hAnsi="Times New Roman" w:cs="Times New Roman"/>
        </w:rPr>
        <w:t>H</w:t>
      </w:r>
      <w:r w:rsidR="00AD33E2" w:rsidRPr="00B64A81">
        <w:rPr>
          <w:rFonts w:ascii="Times New Roman" w:hAnsi="Times New Roman" w:cs="Times New Roman"/>
        </w:rPr>
        <w:t xml:space="preserve">uman </w:t>
      </w:r>
      <w:r w:rsidR="00EC16E5" w:rsidRPr="00B64A81">
        <w:rPr>
          <w:rFonts w:ascii="Times New Roman" w:hAnsi="Times New Roman" w:cs="Times New Roman"/>
        </w:rPr>
        <w:t>beings</w:t>
      </w:r>
      <w:r w:rsidR="00AD33E2" w:rsidRPr="00B64A81">
        <w:rPr>
          <w:rFonts w:ascii="Times New Roman" w:hAnsi="Times New Roman" w:cs="Times New Roman"/>
        </w:rPr>
        <w:t xml:space="preserve"> are always searching for new ways to improve themselves. </w:t>
      </w:r>
    </w:p>
    <w:p w:rsidR="00AD33E2" w:rsidRPr="00B64A81" w:rsidRDefault="002C7CAD" w:rsidP="003E1EE0">
      <w:pPr>
        <w:rPr>
          <w:rFonts w:ascii="Times New Roman" w:hAnsi="Times New Roman" w:cs="Times New Roman"/>
        </w:rPr>
      </w:pPr>
      <w:r w:rsidRPr="00B64A81">
        <w:rPr>
          <w:rFonts w:ascii="Times New Roman" w:hAnsi="Times New Roman" w:cs="Times New Roman"/>
        </w:rPr>
        <w:tab/>
        <w:t>Due to Falkland’s rank in society he had a sense of honour and pride</w:t>
      </w:r>
      <w:r w:rsidR="00780CD5" w:rsidRPr="00B64A81">
        <w:rPr>
          <w:rFonts w:ascii="Times New Roman" w:hAnsi="Times New Roman" w:cs="Times New Roman"/>
        </w:rPr>
        <w:t xml:space="preserve"> </w:t>
      </w:r>
      <w:r w:rsidR="00B517C9" w:rsidRPr="00B64A81">
        <w:rPr>
          <w:rFonts w:ascii="Times New Roman" w:hAnsi="Times New Roman" w:cs="Times New Roman"/>
        </w:rPr>
        <w:t xml:space="preserve">which </w:t>
      </w:r>
      <w:r w:rsidR="00780CD5" w:rsidRPr="00B64A81">
        <w:rPr>
          <w:rFonts w:ascii="Times New Roman" w:hAnsi="Times New Roman" w:cs="Times New Roman"/>
        </w:rPr>
        <w:t>slowly turn</w:t>
      </w:r>
      <w:r w:rsidR="00B517C9" w:rsidRPr="00B64A81">
        <w:rPr>
          <w:rFonts w:ascii="Times New Roman" w:hAnsi="Times New Roman" w:cs="Times New Roman"/>
        </w:rPr>
        <w:t>ed</w:t>
      </w:r>
      <w:r w:rsidR="00780CD5" w:rsidRPr="00B64A81">
        <w:rPr>
          <w:rFonts w:ascii="Times New Roman" w:hAnsi="Times New Roman" w:cs="Times New Roman"/>
        </w:rPr>
        <w:t xml:space="preserve"> him egotistical. </w:t>
      </w:r>
      <w:r w:rsidR="00F83D6B" w:rsidRPr="00B64A81">
        <w:rPr>
          <w:rFonts w:ascii="Times New Roman" w:hAnsi="Times New Roman" w:cs="Times New Roman"/>
        </w:rPr>
        <w:t>Falkland would do anything to protect his reputation</w:t>
      </w:r>
      <w:r w:rsidR="00405407" w:rsidRPr="00B64A81">
        <w:rPr>
          <w:rFonts w:ascii="Times New Roman" w:hAnsi="Times New Roman" w:cs="Times New Roman"/>
        </w:rPr>
        <w:t>, even murder.</w:t>
      </w:r>
      <w:r w:rsidR="00F32FEC" w:rsidRPr="00B64A81">
        <w:rPr>
          <w:rFonts w:ascii="Times New Roman" w:hAnsi="Times New Roman" w:cs="Times New Roman"/>
        </w:rPr>
        <w:t xml:space="preserve"> Reputation being a </w:t>
      </w:r>
      <w:r w:rsidR="00C057DE" w:rsidRPr="00B64A81">
        <w:rPr>
          <w:rFonts w:ascii="Times New Roman" w:hAnsi="Times New Roman" w:cs="Times New Roman"/>
        </w:rPr>
        <w:t>vital</w:t>
      </w:r>
      <w:r w:rsidR="00F32FEC" w:rsidRPr="00B64A81">
        <w:rPr>
          <w:rFonts w:ascii="Times New Roman" w:hAnsi="Times New Roman" w:cs="Times New Roman"/>
        </w:rPr>
        <w:t xml:space="preserve"> factor in this character’s life one can guess the reaction to any kind of disgrace </w:t>
      </w:r>
      <w:r w:rsidR="005864F1" w:rsidRPr="00B64A81">
        <w:rPr>
          <w:rFonts w:ascii="Times New Roman" w:hAnsi="Times New Roman" w:cs="Times New Roman"/>
        </w:rPr>
        <w:t xml:space="preserve">on </w:t>
      </w:r>
      <w:r w:rsidR="00F32FEC" w:rsidRPr="00B64A81">
        <w:rPr>
          <w:rFonts w:ascii="Times New Roman" w:hAnsi="Times New Roman" w:cs="Times New Roman"/>
        </w:rPr>
        <w:t xml:space="preserve">his name: </w:t>
      </w:r>
      <w:r w:rsidR="006F1B34" w:rsidRPr="00B64A81">
        <w:rPr>
          <w:rFonts w:ascii="Times New Roman" w:hAnsi="Times New Roman" w:cs="Times New Roman"/>
        </w:rPr>
        <w:t>‘Horror, detestation, revenge, inexpressible longings to shake off the evil… must have filled his soul even to bursting.’</w:t>
      </w:r>
      <w:r w:rsidR="006F1B34" w:rsidRPr="00B64A81">
        <w:rPr>
          <w:rStyle w:val="FootnoteReference"/>
          <w:rFonts w:ascii="Times New Roman" w:hAnsi="Times New Roman" w:cs="Times New Roman"/>
        </w:rPr>
        <w:footnoteReference w:id="14"/>
      </w:r>
      <w:r w:rsidR="00A91803" w:rsidRPr="00B64A81">
        <w:rPr>
          <w:rFonts w:ascii="Times New Roman" w:hAnsi="Times New Roman" w:cs="Times New Roman"/>
        </w:rPr>
        <w:t xml:space="preserve">  The murder of Tyrell was the start of the chain of events in which Falkland </w:t>
      </w:r>
      <w:r w:rsidR="0029533F" w:rsidRPr="00B64A81">
        <w:rPr>
          <w:rFonts w:ascii="Times New Roman" w:hAnsi="Times New Roman" w:cs="Times New Roman"/>
        </w:rPr>
        <w:t>would go to any means to protect his name.</w:t>
      </w:r>
      <w:r w:rsidR="00BF3D97" w:rsidRPr="00B64A81">
        <w:rPr>
          <w:rFonts w:ascii="Times New Roman" w:hAnsi="Times New Roman" w:cs="Times New Roman"/>
        </w:rPr>
        <w:t xml:space="preserve"> </w:t>
      </w:r>
      <w:r w:rsidR="00CD5070" w:rsidRPr="00B64A81">
        <w:rPr>
          <w:rFonts w:ascii="Times New Roman" w:hAnsi="Times New Roman" w:cs="Times New Roman"/>
        </w:rPr>
        <w:t>Falkland’s reputation in society has blinded him from</w:t>
      </w:r>
      <w:r w:rsidR="00C057DE" w:rsidRPr="00B64A81">
        <w:rPr>
          <w:rFonts w:ascii="Times New Roman" w:hAnsi="Times New Roman" w:cs="Times New Roman"/>
        </w:rPr>
        <w:t xml:space="preserve"> the</w:t>
      </w:r>
      <w:r w:rsidR="00CD5070" w:rsidRPr="00B64A81">
        <w:rPr>
          <w:rFonts w:ascii="Times New Roman" w:hAnsi="Times New Roman" w:cs="Times New Roman"/>
        </w:rPr>
        <w:t xml:space="preserve"> true meaning of ‘</w:t>
      </w:r>
      <w:r w:rsidR="007E535D" w:rsidRPr="00B64A81">
        <w:rPr>
          <w:rFonts w:ascii="Times New Roman" w:hAnsi="Times New Roman" w:cs="Times New Roman"/>
        </w:rPr>
        <w:t xml:space="preserve">honour and chivalry’ </w:t>
      </w:r>
      <w:r w:rsidR="00467FAE" w:rsidRPr="00B64A81">
        <w:rPr>
          <w:rFonts w:ascii="Times New Roman" w:hAnsi="Times New Roman" w:cs="Times New Roman"/>
        </w:rPr>
        <w:t xml:space="preserve">that he wished to show. Nevertheless, the ideals Falkland wishes to uphold is a step in the right direction for </w:t>
      </w:r>
      <w:r w:rsidR="003D72BD" w:rsidRPr="00B64A81">
        <w:rPr>
          <w:rFonts w:ascii="Times New Roman" w:hAnsi="Times New Roman" w:cs="Times New Roman"/>
        </w:rPr>
        <w:t>man’s</w:t>
      </w:r>
      <w:r w:rsidR="00467FAE" w:rsidRPr="00B64A81">
        <w:rPr>
          <w:rFonts w:ascii="Times New Roman" w:hAnsi="Times New Roman" w:cs="Times New Roman"/>
        </w:rPr>
        <w:t xml:space="preserve"> growth.</w:t>
      </w:r>
      <w:r w:rsidR="003D72BD" w:rsidRPr="00B64A81">
        <w:rPr>
          <w:rFonts w:ascii="Times New Roman" w:hAnsi="Times New Roman" w:cs="Times New Roman"/>
        </w:rPr>
        <w:t xml:space="preserve"> D.H. Monro articulates it as ‘the society based on Honour is not, Godwin thinks, a good one; but the good society will be made possible, in part, by the thirst for prestige.’</w:t>
      </w:r>
      <w:r w:rsidR="00DA190F" w:rsidRPr="00B64A81">
        <w:rPr>
          <w:rStyle w:val="FootnoteReference"/>
          <w:rFonts w:ascii="Times New Roman" w:hAnsi="Times New Roman" w:cs="Times New Roman"/>
        </w:rPr>
        <w:footnoteReference w:id="15"/>
      </w:r>
      <w:r w:rsidR="00102AF0" w:rsidRPr="00B64A81">
        <w:rPr>
          <w:rFonts w:ascii="Times New Roman" w:hAnsi="Times New Roman" w:cs="Times New Roman"/>
        </w:rPr>
        <w:t xml:space="preserve">  Yet again, it would seem that man has all the right idea</w:t>
      </w:r>
      <w:r w:rsidR="0037568A" w:rsidRPr="00B64A81">
        <w:rPr>
          <w:rFonts w:ascii="Times New Roman" w:hAnsi="Times New Roman" w:cs="Times New Roman"/>
        </w:rPr>
        <w:t>s to fulfil their potential but something is in the way. To Godwin, that something is society.</w:t>
      </w:r>
    </w:p>
    <w:p w:rsidR="002A5A28" w:rsidRPr="00B64A81" w:rsidRDefault="00CE565C">
      <w:pPr>
        <w:rPr>
          <w:rFonts w:ascii="Times New Roman" w:hAnsi="Times New Roman" w:cs="Times New Roman"/>
        </w:rPr>
      </w:pPr>
      <w:r w:rsidRPr="00B64A81">
        <w:rPr>
          <w:rFonts w:ascii="Times New Roman" w:hAnsi="Times New Roman" w:cs="Times New Roman"/>
        </w:rPr>
        <w:tab/>
      </w:r>
      <w:r w:rsidR="00EC16E5" w:rsidRPr="00B64A81">
        <w:rPr>
          <w:rFonts w:ascii="Times New Roman" w:hAnsi="Times New Roman" w:cs="Times New Roman"/>
        </w:rPr>
        <w:t xml:space="preserve">Growing industrialisation at the time </w:t>
      </w:r>
      <w:r w:rsidR="00FA3BB9" w:rsidRPr="00B64A81">
        <w:rPr>
          <w:rFonts w:ascii="Times New Roman" w:hAnsi="Times New Roman" w:cs="Times New Roman"/>
        </w:rPr>
        <w:t>gave rise to</w:t>
      </w:r>
      <w:r w:rsidR="00EC16E5" w:rsidRPr="00B64A81">
        <w:rPr>
          <w:rFonts w:ascii="Times New Roman" w:hAnsi="Times New Roman" w:cs="Times New Roman"/>
        </w:rPr>
        <w:t xml:space="preserve"> </w:t>
      </w:r>
      <w:r w:rsidR="00FA3BB9" w:rsidRPr="00B64A81">
        <w:rPr>
          <w:rFonts w:ascii="Times New Roman" w:hAnsi="Times New Roman" w:cs="Times New Roman"/>
        </w:rPr>
        <w:t xml:space="preserve">a </w:t>
      </w:r>
      <w:r w:rsidRPr="00B64A81">
        <w:rPr>
          <w:rFonts w:ascii="Times New Roman" w:hAnsi="Times New Roman" w:cs="Times New Roman"/>
        </w:rPr>
        <w:t xml:space="preserve">romantic revival </w:t>
      </w:r>
      <w:r w:rsidR="00FA3BB9" w:rsidRPr="00B64A81">
        <w:rPr>
          <w:rFonts w:ascii="Times New Roman" w:hAnsi="Times New Roman" w:cs="Times New Roman"/>
        </w:rPr>
        <w:t xml:space="preserve">in which people </w:t>
      </w:r>
      <w:r w:rsidRPr="00B64A81">
        <w:rPr>
          <w:rFonts w:ascii="Times New Roman" w:hAnsi="Times New Roman" w:cs="Times New Roman"/>
        </w:rPr>
        <w:t>yearned for a return to Eden.</w:t>
      </w:r>
      <w:r w:rsidR="00C14A85" w:rsidRPr="00B64A81">
        <w:rPr>
          <w:rFonts w:ascii="Times New Roman" w:hAnsi="Times New Roman" w:cs="Times New Roman"/>
        </w:rPr>
        <w:t xml:space="preserve"> This was</w:t>
      </w:r>
      <w:r w:rsidRPr="00B64A81">
        <w:rPr>
          <w:rFonts w:ascii="Times New Roman" w:hAnsi="Times New Roman" w:cs="Times New Roman"/>
        </w:rPr>
        <w:t xml:space="preserve"> </w:t>
      </w:r>
      <w:r w:rsidR="0031757A" w:rsidRPr="00B64A81">
        <w:rPr>
          <w:rFonts w:ascii="Times New Roman" w:hAnsi="Times New Roman" w:cs="Times New Roman"/>
        </w:rPr>
        <w:t>a</w:t>
      </w:r>
      <w:r w:rsidR="00F23096" w:rsidRPr="00B64A81">
        <w:rPr>
          <w:rFonts w:ascii="Times New Roman" w:hAnsi="Times New Roman" w:cs="Times New Roman"/>
        </w:rPr>
        <w:t xml:space="preserve">nother theory concerning the growth of man </w:t>
      </w:r>
      <w:r w:rsidR="0031757A" w:rsidRPr="00B64A81">
        <w:rPr>
          <w:rFonts w:ascii="Times New Roman" w:hAnsi="Times New Roman" w:cs="Times New Roman"/>
        </w:rPr>
        <w:t xml:space="preserve">and </w:t>
      </w:r>
      <w:r w:rsidR="00F210AF" w:rsidRPr="00B64A81">
        <w:rPr>
          <w:rFonts w:ascii="Times New Roman" w:hAnsi="Times New Roman" w:cs="Times New Roman"/>
        </w:rPr>
        <w:t>its</w:t>
      </w:r>
      <w:r w:rsidR="0031757A" w:rsidRPr="00B64A81">
        <w:rPr>
          <w:rFonts w:ascii="Times New Roman" w:hAnsi="Times New Roman" w:cs="Times New Roman"/>
        </w:rPr>
        <w:t xml:space="preserve"> aim was to go </w:t>
      </w:r>
      <w:r w:rsidR="00F23096" w:rsidRPr="00B64A81">
        <w:rPr>
          <w:rFonts w:ascii="Times New Roman" w:hAnsi="Times New Roman" w:cs="Times New Roman"/>
        </w:rPr>
        <w:t xml:space="preserve">back to a simpler time. In other </w:t>
      </w:r>
      <w:r w:rsidR="00F47315" w:rsidRPr="00B64A81">
        <w:rPr>
          <w:rFonts w:ascii="Times New Roman" w:hAnsi="Times New Roman" w:cs="Times New Roman"/>
        </w:rPr>
        <w:t>words,</w:t>
      </w:r>
      <w:r w:rsidR="00F23096" w:rsidRPr="00B64A81">
        <w:rPr>
          <w:rFonts w:ascii="Times New Roman" w:hAnsi="Times New Roman" w:cs="Times New Roman"/>
        </w:rPr>
        <w:t xml:space="preserve"> back to the golden age before the fall. </w:t>
      </w:r>
      <w:r w:rsidR="00F74893" w:rsidRPr="00B64A81">
        <w:rPr>
          <w:rFonts w:ascii="Times New Roman" w:hAnsi="Times New Roman" w:cs="Times New Roman"/>
        </w:rPr>
        <w:t xml:space="preserve"> However, t</w:t>
      </w:r>
      <w:r w:rsidR="00F47315" w:rsidRPr="00B64A81">
        <w:rPr>
          <w:rFonts w:ascii="Times New Roman" w:hAnsi="Times New Roman" w:cs="Times New Roman"/>
        </w:rPr>
        <w:t xml:space="preserve">he same problem remained </w:t>
      </w:r>
      <w:r w:rsidR="00C057DE" w:rsidRPr="00B64A81">
        <w:rPr>
          <w:rFonts w:ascii="Times New Roman" w:hAnsi="Times New Roman" w:cs="Times New Roman"/>
        </w:rPr>
        <w:t xml:space="preserve">and that </w:t>
      </w:r>
      <w:r w:rsidR="00F47315" w:rsidRPr="00B64A81">
        <w:rPr>
          <w:rFonts w:ascii="Times New Roman" w:hAnsi="Times New Roman" w:cs="Times New Roman"/>
        </w:rPr>
        <w:lastRenderedPageBreak/>
        <w:t>was</w:t>
      </w:r>
      <w:r w:rsidR="00F74893" w:rsidRPr="00B64A81">
        <w:rPr>
          <w:rFonts w:ascii="Times New Roman" w:hAnsi="Times New Roman" w:cs="Times New Roman"/>
        </w:rPr>
        <w:t xml:space="preserve"> figuring</w:t>
      </w:r>
      <w:r w:rsidR="00F47315" w:rsidRPr="00B64A81">
        <w:rPr>
          <w:rFonts w:ascii="Times New Roman" w:hAnsi="Times New Roman" w:cs="Times New Roman"/>
        </w:rPr>
        <w:t xml:space="preserve"> how to put this idea into effect. Writers </w:t>
      </w:r>
      <w:r w:rsidR="002A5A28" w:rsidRPr="00B64A81">
        <w:rPr>
          <w:rFonts w:ascii="Times New Roman" w:hAnsi="Times New Roman" w:cs="Times New Roman"/>
        </w:rPr>
        <w:t>then tasked themselves to test these theories in their writings.</w:t>
      </w:r>
    </w:p>
    <w:p w:rsidR="00496C9C" w:rsidRPr="00B64A81" w:rsidRDefault="002A5A28">
      <w:pPr>
        <w:rPr>
          <w:rFonts w:ascii="Times New Roman" w:hAnsi="Times New Roman" w:cs="Times New Roman"/>
        </w:rPr>
      </w:pPr>
      <w:r w:rsidRPr="00B64A81">
        <w:rPr>
          <w:rFonts w:ascii="Times New Roman" w:hAnsi="Times New Roman" w:cs="Times New Roman"/>
        </w:rPr>
        <w:tab/>
        <w:t>To begin with, Godwin applies this</w:t>
      </w:r>
      <w:r w:rsidR="00422BF2" w:rsidRPr="00B64A81">
        <w:rPr>
          <w:rFonts w:ascii="Times New Roman" w:hAnsi="Times New Roman" w:cs="Times New Roman"/>
        </w:rPr>
        <w:t xml:space="preserve"> return to a simplistic place in </w:t>
      </w:r>
      <w:r w:rsidRPr="00B64A81">
        <w:rPr>
          <w:rFonts w:ascii="Times New Roman" w:hAnsi="Times New Roman" w:cs="Times New Roman"/>
        </w:rPr>
        <w:t xml:space="preserve">his novel </w:t>
      </w:r>
      <w:r w:rsidRPr="00B64A81">
        <w:rPr>
          <w:rFonts w:ascii="Times New Roman" w:hAnsi="Times New Roman" w:cs="Times New Roman"/>
          <w:i/>
        </w:rPr>
        <w:t>Caleb Williams</w:t>
      </w:r>
      <w:r w:rsidR="00422BF2" w:rsidRPr="00B64A81">
        <w:rPr>
          <w:rFonts w:ascii="Times New Roman" w:hAnsi="Times New Roman" w:cs="Times New Roman"/>
          <w:i/>
        </w:rPr>
        <w:t xml:space="preserve">. </w:t>
      </w:r>
      <w:r w:rsidR="00422BF2" w:rsidRPr="00B64A81">
        <w:rPr>
          <w:rFonts w:ascii="Times New Roman" w:hAnsi="Times New Roman" w:cs="Times New Roman"/>
        </w:rPr>
        <w:t>On Caleb’s run from Falkland’s</w:t>
      </w:r>
      <w:r w:rsidR="00F644B5" w:rsidRPr="00B64A81">
        <w:rPr>
          <w:rFonts w:ascii="Times New Roman" w:hAnsi="Times New Roman" w:cs="Times New Roman"/>
        </w:rPr>
        <w:t xml:space="preserve"> unyielding</w:t>
      </w:r>
      <w:r w:rsidR="00422BF2" w:rsidRPr="00B64A81">
        <w:rPr>
          <w:rFonts w:ascii="Times New Roman" w:hAnsi="Times New Roman" w:cs="Times New Roman"/>
        </w:rPr>
        <w:t xml:space="preserve"> power he finds himself in Wales</w:t>
      </w:r>
      <w:r w:rsidR="00FA3BB9" w:rsidRPr="00B64A81">
        <w:rPr>
          <w:rFonts w:ascii="Times New Roman" w:hAnsi="Times New Roman" w:cs="Times New Roman"/>
        </w:rPr>
        <w:t>. Godwin describes the scenery that Caleb Williams discovers on his arrival in Wales …</w:t>
      </w:r>
      <w:r w:rsidR="00F210AF" w:rsidRPr="00B64A81">
        <w:rPr>
          <w:rFonts w:ascii="Times New Roman" w:hAnsi="Times New Roman" w:cs="Times New Roman"/>
        </w:rPr>
        <w:t xml:space="preserve"> ‘</w:t>
      </w:r>
      <w:r w:rsidR="00B66293" w:rsidRPr="00B64A81">
        <w:rPr>
          <w:rFonts w:ascii="Times New Roman" w:hAnsi="Times New Roman" w:cs="Times New Roman"/>
        </w:rPr>
        <w:t>it was clean, cheerful and of great simplicity of appearance.’</w:t>
      </w:r>
      <w:r w:rsidR="00B66293" w:rsidRPr="00B64A81">
        <w:rPr>
          <w:rStyle w:val="FootnoteReference"/>
          <w:rFonts w:ascii="Times New Roman" w:hAnsi="Times New Roman" w:cs="Times New Roman"/>
        </w:rPr>
        <w:footnoteReference w:id="16"/>
      </w:r>
      <w:r w:rsidR="00B66293" w:rsidRPr="00B64A81">
        <w:rPr>
          <w:rFonts w:ascii="Times New Roman" w:hAnsi="Times New Roman" w:cs="Times New Roman"/>
        </w:rPr>
        <w:t xml:space="preserve"> </w:t>
      </w:r>
      <w:r w:rsidR="00400EF2" w:rsidRPr="00B64A81">
        <w:rPr>
          <w:rFonts w:ascii="Times New Roman" w:hAnsi="Times New Roman" w:cs="Times New Roman"/>
        </w:rPr>
        <w:t xml:space="preserve">Wales </w:t>
      </w:r>
      <w:r w:rsidR="00C653B6" w:rsidRPr="00B64A81">
        <w:rPr>
          <w:rFonts w:ascii="Times New Roman" w:hAnsi="Times New Roman" w:cs="Times New Roman"/>
        </w:rPr>
        <w:t>completely differed to what Caleb was use to, ‘I had had a profound experience, though a short one, of society such as ranks and regulations have constituted it</w:t>
      </w:r>
      <w:r w:rsidR="00F72739" w:rsidRPr="00B64A81">
        <w:rPr>
          <w:rFonts w:ascii="Times New Roman" w:hAnsi="Times New Roman" w:cs="Times New Roman"/>
        </w:rPr>
        <w:t>.’</w:t>
      </w:r>
      <w:r w:rsidR="008B37E0" w:rsidRPr="00B64A81">
        <w:rPr>
          <w:rStyle w:val="FootnoteReference"/>
          <w:rFonts w:ascii="Times New Roman" w:hAnsi="Times New Roman" w:cs="Times New Roman"/>
        </w:rPr>
        <w:footnoteReference w:id="17"/>
      </w:r>
      <w:r w:rsidR="00F72739" w:rsidRPr="00B64A81">
        <w:rPr>
          <w:rFonts w:ascii="Times New Roman" w:hAnsi="Times New Roman" w:cs="Times New Roman"/>
        </w:rPr>
        <w:t xml:space="preserve"> This was not the case in Wales ‘I bore with its grossness, the narrowness of its prospects and the uniformity of its impressions, in behalf of its freedom from malignity and deceit.’</w:t>
      </w:r>
      <w:r w:rsidR="008B37E0" w:rsidRPr="00B64A81">
        <w:rPr>
          <w:rStyle w:val="FootnoteReference"/>
          <w:rFonts w:ascii="Times New Roman" w:hAnsi="Times New Roman" w:cs="Times New Roman"/>
        </w:rPr>
        <w:footnoteReference w:id="18"/>
      </w:r>
      <w:r w:rsidR="00F72739" w:rsidRPr="00B64A81">
        <w:rPr>
          <w:rFonts w:ascii="Times New Roman" w:hAnsi="Times New Roman" w:cs="Times New Roman"/>
        </w:rPr>
        <w:t xml:space="preserve"> </w:t>
      </w:r>
      <w:r w:rsidR="00267FCF" w:rsidRPr="00B64A81">
        <w:rPr>
          <w:rFonts w:ascii="Times New Roman" w:hAnsi="Times New Roman" w:cs="Times New Roman"/>
        </w:rPr>
        <w:t>By</w:t>
      </w:r>
      <w:r w:rsidR="00F72739" w:rsidRPr="00B64A81">
        <w:rPr>
          <w:rFonts w:ascii="Times New Roman" w:hAnsi="Times New Roman" w:cs="Times New Roman"/>
        </w:rPr>
        <w:t xml:space="preserve"> contrasting these two locations Godwin has been able to </w:t>
      </w:r>
      <w:r w:rsidR="003E3D30" w:rsidRPr="00B64A81">
        <w:rPr>
          <w:rFonts w:ascii="Times New Roman" w:hAnsi="Times New Roman" w:cs="Times New Roman"/>
        </w:rPr>
        <w:t>highlight</w:t>
      </w:r>
      <w:r w:rsidR="00F72739" w:rsidRPr="00B64A81">
        <w:rPr>
          <w:rFonts w:ascii="Times New Roman" w:hAnsi="Times New Roman" w:cs="Times New Roman"/>
        </w:rPr>
        <w:t xml:space="preserve"> </w:t>
      </w:r>
      <w:r w:rsidR="00267FCF" w:rsidRPr="00B64A81">
        <w:rPr>
          <w:rFonts w:ascii="Times New Roman" w:hAnsi="Times New Roman" w:cs="Times New Roman"/>
        </w:rPr>
        <w:t xml:space="preserve">how society, or the lack of, </w:t>
      </w:r>
      <w:r w:rsidR="00FD463F" w:rsidRPr="00B64A81">
        <w:rPr>
          <w:rFonts w:ascii="Times New Roman" w:hAnsi="Times New Roman" w:cs="Times New Roman"/>
        </w:rPr>
        <w:t>effects its people. The lack of luxuries that Wales seems to display creates equality between m</w:t>
      </w:r>
      <w:r w:rsidR="00C057DE" w:rsidRPr="00B64A81">
        <w:rPr>
          <w:rFonts w:ascii="Times New Roman" w:hAnsi="Times New Roman" w:cs="Times New Roman"/>
        </w:rPr>
        <w:t>en</w:t>
      </w:r>
      <w:r w:rsidR="003E3D30" w:rsidRPr="00B64A81">
        <w:rPr>
          <w:rFonts w:ascii="Times New Roman" w:hAnsi="Times New Roman" w:cs="Times New Roman"/>
        </w:rPr>
        <w:t xml:space="preserve"> and for men to see each other as equals. It is probable that Godwin thought this was the answer to making man perfectible. </w:t>
      </w:r>
    </w:p>
    <w:p w:rsidR="00130498" w:rsidRPr="00B64A81" w:rsidRDefault="003E3D30">
      <w:pPr>
        <w:rPr>
          <w:rFonts w:ascii="Times New Roman" w:hAnsi="Times New Roman" w:cs="Times New Roman"/>
        </w:rPr>
      </w:pPr>
      <w:r w:rsidRPr="00B64A81">
        <w:rPr>
          <w:rFonts w:ascii="Times New Roman" w:hAnsi="Times New Roman" w:cs="Times New Roman"/>
        </w:rPr>
        <w:tab/>
      </w:r>
      <w:r w:rsidR="000D0994" w:rsidRPr="00B64A81">
        <w:rPr>
          <w:rFonts w:ascii="Times New Roman" w:hAnsi="Times New Roman" w:cs="Times New Roman"/>
        </w:rPr>
        <w:t xml:space="preserve">The romanticism movement began in </w:t>
      </w:r>
      <w:r w:rsidR="004C0915" w:rsidRPr="00B64A81">
        <w:rPr>
          <w:rFonts w:ascii="Times New Roman" w:hAnsi="Times New Roman" w:cs="Times New Roman"/>
        </w:rPr>
        <w:t xml:space="preserve">1789 before Godwin’s </w:t>
      </w:r>
      <w:r w:rsidR="004C0915" w:rsidRPr="00B64A81">
        <w:rPr>
          <w:rFonts w:ascii="Times New Roman" w:hAnsi="Times New Roman" w:cs="Times New Roman"/>
          <w:i/>
        </w:rPr>
        <w:t>Caleb Williams.</w:t>
      </w:r>
      <w:r w:rsidR="00C44377" w:rsidRPr="00B64A81">
        <w:rPr>
          <w:rFonts w:ascii="Times New Roman" w:hAnsi="Times New Roman" w:cs="Times New Roman"/>
          <w:i/>
        </w:rPr>
        <w:t xml:space="preserve"> </w:t>
      </w:r>
      <w:r w:rsidR="00C44377" w:rsidRPr="00B64A81">
        <w:rPr>
          <w:rFonts w:ascii="Times New Roman" w:hAnsi="Times New Roman" w:cs="Times New Roman"/>
        </w:rPr>
        <w:t>However,</w:t>
      </w:r>
      <w:r w:rsidR="004C0915" w:rsidRPr="00B64A81">
        <w:rPr>
          <w:rFonts w:ascii="Times New Roman" w:hAnsi="Times New Roman" w:cs="Times New Roman"/>
          <w:i/>
        </w:rPr>
        <w:t xml:space="preserve"> </w:t>
      </w:r>
      <w:r w:rsidR="00C5592C" w:rsidRPr="00B64A81">
        <w:rPr>
          <w:rFonts w:ascii="Times New Roman" w:hAnsi="Times New Roman" w:cs="Times New Roman"/>
        </w:rPr>
        <w:t>i</w:t>
      </w:r>
      <w:r w:rsidR="004C0915" w:rsidRPr="00B64A81">
        <w:rPr>
          <w:rFonts w:ascii="Times New Roman" w:hAnsi="Times New Roman" w:cs="Times New Roman"/>
        </w:rPr>
        <w:t xml:space="preserve">t is after the publication of </w:t>
      </w:r>
      <w:r w:rsidR="004C0915" w:rsidRPr="00B64A81">
        <w:rPr>
          <w:rFonts w:ascii="Times New Roman" w:hAnsi="Times New Roman" w:cs="Times New Roman"/>
          <w:i/>
        </w:rPr>
        <w:t>Caleb Williams</w:t>
      </w:r>
      <w:r w:rsidR="004C0915" w:rsidRPr="00B64A81">
        <w:rPr>
          <w:rFonts w:ascii="Times New Roman" w:hAnsi="Times New Roman" w:cs="Times New Roman"/>
        </w:rPr>
        <w:t xml:space="preserve"> that two poets emerge becoming the embodiment of the romanticism movement.</w:t>
      </w:r>
      <w:r w:rsidR="000D6B5C" w:rsidRPr="00B64A81">
        <w:rPr>
          <w:rFonts w:ascii="Times New Roman" w:hAnsi="Times New Roman" w:cs="Times New Roman"/>
        </w:rPr>
        <w:t xml:space="preserve"> These poets were William Wordsworth and Samuel </w:t>
      </w:r>
      <w:bookmarkStart w:id="5" w:name="_Hlk501496392"/>
      <w:r w:rsidR="000D6B5C" w:rsidRPr="00B64A81">
        <w:rPr>
          <w:rFonts w:ascii="Times New Roman" w:hAnsi="Times New Roman" w:cs="Times New Roman"/>
        </w:rPr>
        <w:t xml:space="preserve">Taylor Coleridge </w:t>
      </w:r>
      <w:bookmarkEnd w:id="5"/>
      <w:r w:rsidR="000D6B5C" w:rsidRPr="00B64A81">
        <w:rPr>
          <w:rFonts w:ascii="Times New Roman" w:hAnsi="Times New Roman" w:cs="Times New Roman"/>
        </w:rPr>
        <w:t xml:space="preserve">writers of </w:t>
      </w:r>
      <w:r w:rsidR="000D6B5C" w:rsidRPr="00B64A81">
        <w:rPr>
          <w:rFonts w:ascii="Times New Roman" w:hAnsi="Times New Roman" w:cs="Times New Roman"/>
          <w:i/>
        </w:rPr>
        <w:t>lyrical ballads.</w:t>
      </w:r>
      <w:r w:rsidR="000D6B5C" w:rsidRPr="00B64A81">
        <w:rPr>
          <w:rStyle w:val="FootnoteReference"/>
          <w:rFonts w:ascii="Times New Roman" w:hAnsi="Times New Roman" w:cs="Times New Roman"/>
          <w:i/>
        </w:rPr>
        <w:footnoteReference w:id="19"/>
      </w:r>
      <w:r w:rsidR="000D6B5C" w:rsidRPr="00B64A81">
        <w:rPr>
          <w:rFonts w:ascii="Times New Roman" w:hAnsi="Times New Roman" w:cs="Times New Roman"/>
          <w:i/>
        </w:rPr>
        <w:t xml:space="preserve"> </w:t>
      </w:r>
      <w:r w:rsidR="00961706" w:rsidRPr="00B64A81">
        <w:rPr>
          <w:rFonts w:ascii="Times New Roman" w:hAnsi="Times New Roman" w:cs="Times New Roman"/>
        </w:rPr>
        <w:t>The</w:t>
      </w:r>
      <w:r w:rsidR="00C5592C" w:rsidRPr="00B64A81">
        <w:rPr>
          <w:rFonts w:ascii="Times New Roman" w:hAnsi="Times New Roman" w:cs="Times New Roman"/>
        </w:rPr>
        <w:t>se two</w:t>
      </w:r>
      <w:r w:rsidR="00961706" w:rsidRPr="00B64A81">
        <w:rPr>
          <w:rFonts w:ascii="Times New Roman" w:hAnsi="Times New Roman" w:cs="Times New Roman"/>
        </w:rPr>
        <w:t xml:space="preserve"> </w:t>
      </w:r>
      <w:r w:rsidR="004E4F11" w:rsidRPr="00B64A81">
        <w:rPr>
          <w:rFonts w:ascii="Times New Roman" w:hAnsi="Times New Roman" w:cs="Times New Roman"/>
        </w:rPr>
        <w:t>R</w:t>
      </w:r>
      <w:r w:rsidR="00961706" w:rsidRPr="00B64A81">
        <w:rPr>
          <w:rFonts w:ascii="Times New Roman" w:hAnsi="Times New Roman" w:cs="Times New Roman"/>
        </w:rPr>
        <w:t>omantic poets seemed to have a fascination</w:t>
      </w:r>
      <w:r w:rsidR="000454F9" w:rsidRPr="00B64A81">
        <w:rPr>
          <w:rFonts w:ascii="Times New Roman" w:hAnsi="Times New Roman" w:cs="Times New Roman"/>
        </w:rPr>
        <w:t xml:space="preserve"> with the ‘Romantic idealizations of the child</w:t>
      </w:r>
      <w:r w:rsidR="008A6D71" w:rsidRPr="00B64A81">
        <w:rPr>
          <w:rFonts w:ascii="Times New Roman" w:hAnsi="Times New Roman" w:cs="Times New Roman"/>
        </w:rPr>
        <w:t>.</w:t>
      </w:r>
      <w:r w:rsidR="000454F9" w:rsidRPr="00B64A81">
        <w:rPr>
          <w:rFonts w:ascii="Times New Roman" w:hAnsi="Times New Roman" w:cs="Times New Roman"/>
        </w:rPr>
        <w:t>’</w:t>
      </w:r>
      <w:r w:rsidR="00FE3DBC" w:rsidRPr="00B64A81">
        <w:rPr>
          <w:rStyle w:val="FootnoteReference"/>
          <w:rFonts w:ascii="Times New Roman" w:hAnsi="Times New Roman" w:cs="Times New Roman"/>
        </w:rPr>
        <w:footnoteReference w:id="20"/>
      </w:r>
      <w:r w:rsidR="00810B3D" w:rsidRPr="00B64A81">
        <w:rPr>
          <w:rFonts w:ascii="Times New Roman" w:hAnsi="Times New Roman" w:cs="Times New Roman"/>
        </w:rPr>
        <w:t xml:space="preserve"> </w:t>
      </w:r>
      <w:r w:rsidR="000454F9" w:rsidRPr="00B64A81">
        <w:rPr>
          <w:rFonts w:ascii="Times New Roman" w:hAnsi="Times New Roman" w:cs="Times New Roman"/>
        </w:rPr>
        <w:t xml:space="preserve">In their poems the child has links with nature and </w:t>
      </w:r>
      <w:r w:rsidR="008A6D71" w:rsidRPr="00B64A81">
        <w:rPr>
          <w:rFonts w:ascii="Times New Roman" w:hAnsi="Times New Roman" w:cs="Times New Roman"/>
        </w:rPr>
        <w:t xml:space="preserve">is </w:t>
      </w:r>
      <w:r w:rsidR="000454F9" w:rsidRPr="00B64A81">
        <w:rPr>
          <w:rFonts w:ascii="Times New Roman" w:hAnsi="Times New Roman" w:cs="Times New Roman"/>
        </w:rPr>
        <w:t>a representation of pure wisdom</w:t>
      </w:r>
      <w:r w:rsidR="009F319A" w:rsidRPr="00B64A81">
        <w:rPr>
          <w:rFonts w:ascii="Times New Roman" w:hAnsi="Times New Roman" w:cs="Times New Roman"/>
        </w:rPr>
        <w:t xml:space="preserve">. </w:t>
      </w:r>
    </w:p>
    <w:p w:rsidR="00BC1206" w:rsidRPr="00B64A81" w:rsidRDefault="009F319A" w:rsidP="00130498">
      <w:pPr>
        <w:ind w:firstLine="720"/>
        <w:rPr>
          <w:rFonts w:ascii="Times New Roman" w:hAnsi="Times New Roman" w:cs="Times New Roman"/>
        </w:rPr>
      </w:pPr>
      <w:r w:rsidRPr="00B64A81">
        <w:rPr>
          <w:rFonts w:ascii="Times New Roman" w:hAnsi="Times New Roman" w:cs="Times New Roman"/>
        </w:rPr>
        <w:t xml:space="preserve">Wordsworth’s poem </w:t>
      </w:r>
      <w:r w:rsidRPr="00B64A81">
        <w:rPr>
          <w:rFonts w:ascii="Times New Roman" w:hAnsi="Times New Roman" w:cs="Times New Roman"/>
          <w:i/>
        </w:rPr>
        <w:t>We are Seven</w:t>
      </w:r>
      <w:r w:rsidR="008A6D71" w:rsidRPr="00B64A81">
        <w:rPr>
          <w:rFonts w:ascii="Times New Roman" w:hAnsi="Times New Roman" w:cs="Times New Roman"/>
          <w:i/>
        </w:rPr>
        <w:t xml:space="preserve"> </w:t>
      </w:r>
      <w:r w:rsidR="00B90520" w:rsidRPr="00B64A81">
        <w:rPr>
          <w:rFonts w:ascii="Times New Roman" w:hAnsi="Times New Roman" w:cs="Times New Roman"/>
        </w:rPr>
        <w:t xml:space="preserve">explores the relationship between an adult and child in an </w:t>
      </w:r>
      <w:r w:rsidR="004E4F11" w:rsidRPr="00B64A81">
        <w:rPr>
          <w:rFonts w:ascii="Times New Roman" w:hAnsi="Times New Roman" w:cs="Times New Roman"/>
        </w:rPr>
        <w:t>unforeseen</w:t>
      </w:r>
      <w:r w:rsidR="00B90520" w:rsidRPr="00B64A81">
        <w:rPr>
          <w:rFonts w:ascii="Times New Roman" w:hAnsi="Times New Roman" w:cs="Times New Roman"/>
        </w:rPr>
        <w:t xml:space="preserve"> way.</w:t>
      </w:r>
      <w:r w:rsidR="00446254" w:rsidRPr="00B64A81">
        <w:rPr>
          <w:rFonts w:ascii="Times New Roman" w:hAnsi="Times New Roman" w:cs="Times New Roman"/>
        </w:rPr>
        <w:t xml:space="preserve"> One would expect the child to learn from the adult but in </w:t>
      </w:r>
      <w:r w:rsidR="00130498" w:rsidRPr="00B64A81">
        <w:rPr>
          <w:rFonts w:ascii="Times New Roman" w:hAnsi="Times New Roman" w:cs="Times New Roman"/>
          <w:i/>
        </w:rPr>
        <w:t>We are Seven</w:t>
      </w:r>
      <w:r w:rsidR="008E1C97" w:rsidRPr="00B64A81">
        <w:rPr>
          <w:rFonts w:ascii="Times New Roman" w:hAnsi="Times New Roman" w:cs="Times New Roman"/>
        </w:rPr>
        <w:t xml:space="preserve">, </w:t>
      </w:r>
      <w:r w:rsidR="00446254" w:rsidRPr="00B64A81">
        <w:rPr>
          <w:rFonts w:ascii="Times New Roman" w:hAnsi="Times New Roman" w:cs="Times New Roman"/>
        </w:rPr>
        <w:t>it is the other way around.</w:t>
      </w:r>
      <w:r w:rsidR="00130498" w:rsidRPr="00B64A81">
        <w:rPr>
          <w:rFonts w:ascii="Times New Roman" w:hAnsi="Times New Roman" w:cs="Times New Roman"/>
        </w:rPr>
        <w:t xml:space="preserve"> If not in the adult’s view, it is </w:t>
      </w:r>
      <w:r w:rsidR="00446254" w:rsidRPr="00B64A81">
        <w:rPr>
          <w:rFonts w:ascii="Times New Roman" w:hAnsi="Times New Roman" w:cs="Times New Roman"/>
        </w:rPr>
        <w:t xml:space="preserve">at least in a reader’s </w:t>
      </w:r>
      <w:r w:rsidR="00994A3A" w:rsidRPr="00B64A81">
        <w:rPr>
          <w:rFonts w:ascii="Times New Roman" w:hAnsi="Times New Roman" w:cs="Times New Roman"/>
        </w:rPr>
        <w:t>perspective</w:t>
      </w:r>
      <w:r w:rsidR="00446254" w:rsidRPr="00B64A81">
        <w:rPr>
          <w:rFonts w:ascii="Times New Roman" w:hAnsi="Times New Roman" w:cs="Times New Roman"/>
        </w:rPr>
        <w:t xml:space="preserve"> they have learnt </w:t>
      </w:r>
      <w:r w:rsidR="00994A3A" w:rsidRPr="00B64A81">
        <w:rPr>
          <w:rFonts w:ascii="Times New Roman" w:hAnsi="Times New Roman" w:cs="Times New Roman"/>
        </w:rPr>
        <w:t>a lesson from a child.</w:t>
      </w:r>
      <w:r w:rsidR="00C531C1" w:rsidRPr="00B64A81">
        <w:rPr>
          <w:rFonts w:ascii="Times New Roman" w:hAnsi="Times New Roman" w:cs="Times New Roman"/>
        </w:rPr>
        <w:t xml:space="preserve"> The lesson being seeing life and death in a different light.</w:t>
      </w:r>
      <w:r w:rsidR="00994A3A" w:rsidRPr="00B64A81">
        <w:rPr>
          <w:rFonts w:ascii="Times New Roman" w:hAnsi="Times New Roman" w:cs="Times New Roman"/>
        </w:rPr>
        <w:t xml:space="preserve"> </w:t>
      </w:r>
      <w:r w:rsidR="00DC6950" w:rsidRPr="00B64A81">
        <w:rPr>
          <w:rFonts w:ascii="Times New Roman" w:hAnsi="Times New Roman" w:cs="Times New Roman"/>
        </w:rPr>
        <w:t>Alan Richardson notes how Wordsworth depicts children in his poetry,</w:t>
      </w:r>
      <w:r w:rsidR="00FA3BB9" w:rsidRPr="00B64A81">
        <w:rPr>
          <w:rFonts w:ascii="Times New Roman" w:hAnsi="Times New Roman" w:cs="Times New Roman"/>
        </w:rPr>
        <w:t xml:space="preserve"> Wordsworth …</w:t>
      </w:r>
      <w:r w:rsidR="00DC6950" w:rsidRPr="00B64A81">
        <w:rPr>
          <w:rFonts w:ascii="Times New Roman" w:hAnsi="Times New Roman" w:cs="Times New Roman"/>
        </w:rPr>
        <w:t xml:space="preserve"> ‘tends to leave the child unsocialized and frozen in a state of eternal innocence.’</w:t>
      </w:r>
      <w:r w:rsidR="00FE3DBC" w:rsidRPr="00B64A81">
        <w:rPr>
          <w:rStyle w:val="FootnoteReference"/>
          <w:rFonts w:ascii="Times New Roman" w:hAnsi="Times New Roman" w:cs="Times New Roman"/>
        </w:rPr>
        <w:footnoteReference w:id="21"/>
      </w:r>
      <w:r w:rsidR="00DA1425" w:rsidRPr="00B64A81">
        <w:rPr>
          <w:rFonts w:ascii="Times New Roman" w:hAnsi="Times New Roman" w:cs="Times New Roman"/>
        </w:rPr>
        <w:t xml:space="preserve"> </w:t>
      </w:r>
      <w:r w:rsidR="00130498" w:rsidRPr="00B64A81">
        <w:rPr>
          <w:rFonts w:ascii="Times New Roman" w:hAnsi="Times New Roman" w:cs="Times New Roman"/>
        </w:rPr>
        <w:t>For the adult</w:t>
      </w:r>
      <w:r w:rsidR="00DA1425" w:rsidRPr="00B64A81">
        <w:rPr>
          <w:rFonts w:ascii="Times New Roman" w:hAnsi="Times New Roman" w:cs="Times New Roman"/>
        </w:rPr>
        <w:t xml:space="preserve"> in the poem </w:t>
      </w:r>
      <w:r w:rsidR="00DA1425" w:rsidRPr="00B64A81">
        <w:rPr>
          <w:rFonts w:ascii="Times New Roman" w:hAnsi="Times New Roman" w:cs="Times New Roman"/>
          <w:i/>
        </w:rPr>
        <w:lastRenderedPageBreak/>
        <w:t xml:space="preserve">We are Seven </w:t>
      </w:r>
      <w:r w:rsidR="00DA1425" w:rsidRPr="00B64A81">
        <w:rPr>
          <w:rFonts w:ascii="Times New Roman" w:hAnsi="Times New Roman" w:cs="Times New Roman"/>
        </w:rPr>
        <w:t xml:space="preserve">Wordsworth presents </w:t>
      </w:r>
      <w:r w:rsidR="00130498" w:rsidRPr="00B64A81">
        <w:rPr>
          <w:rFonts w:ascii="Times New Roman" w:hAnsi="Times New Roman" w:cs="Times New Roman"/>
        </w:rPr>
        <w:t>him</w:t>
      </w:r>
      <w:r w:rsidR="00DA1425" w:rsidRPr="00B64A81">
        <w:rPr>
          <w:rFonts w:ascii="Times New Roman" w:hAnsi="Times New Roman" w:cs="Times New Roman"/>
        </w:rPr>
        <w:t xml:space="preserve"> as being more experienced</w:t>
      </w:r>
      <w:r w:rsidR="00130498" w:rsidRPr="00B64A81">
        <w:rPr>
          <w:rFonts w:ascii="Times New Roman" w:hAnsi="Times New Roman" w:cs="Times New Roman"/>
        </w:rPr>
        <w:t>;</w:t>
      </w:r>
      <w:r w:rsidR="00DA1425" w:rsidRPr="00B64A81">
        <w:rPr>
          <w:rFonts w:ascii="Times New Roman" w:hAnsi="Times New Roman" w:cs="Times New Roman"/>
        </w:rPr>
        <w:t xml:space="preserve"> </w:t>
      </w:r>
      <w:r w:rsidR="00130498" w:rsidRPr="00B64A81">
        <w:rPr>
          <w:rFonts w:ascii="Times New Roman" w:hAnsi="Times New Roman" w:cs="Times New Roman"/>
        </w:rPr>
        <w:t>thus,</w:t>
      </w:r>
      <w:r w:rsidR="00DA1425" w:rsidRPr="00B64A81">
        <w:rPr>
          <w:rFonts w:ascii="Times New Roman" w:hAnsi="Times New Roman" w:cs="Times New Roman"/>
        </w:rPr>
        <w:t xml:space="preserve"> giving him a rational outlook towards life.</w:t>
      </w:r>
      <w:r w:rsidR="0067254B" w:rsidRPr="00B64A81">
        <w:rPr>
          <w:rFonts w:ascii="Times New Roman" w:hAnsi="Times New Roman" w:cs="Times New Roman"/>
        </w:rPr>
        <w:t xml:space="preserve"> By juxtaposing these two different outlooks ‘we are seven’ and ‘Then ye are only five’ it forces the reader to consider which is the better</w:t>
      </w:r>
      <w:r w:rsidR="00130498" w:rsidRPr="00B64A81">
        <w:rPr>
          <w:rFonts w:ascii="Times New Roman" w:hAnsi="Times New Roman" w:cs="Times New Roman"/>
        </w:rPr>
        <w:t xml:space="preserve"> view</w:t>
      </w:r>
      <w:r w:rsidR="0067254B" w:rsidRPr="00B64A81">
        <w:rPr>
          <w:rFonts w:ascii="Times New Roman" w:hAnsi="Times New Roman" w:cs="Times New Roman"/>
        </w:rPr>
        <w:t xml:space="preserve"> or who is right.</w:t>
      </w:r>
      <w:r w:rsidR="00D728D7" w:rsidRPr="00B64A81">
        <w:rPr>
          <w:rFonts w:ascii="Times New Roman" w:hAnsi="Times New Roman" w:cs="Times New Roman"/>
        </w:rPr>
        <w:t xml:space="preserve"> Even though</w:t>
      </w:r>
      <w:r w:rsidR="001225E5" w:rsidRPr="00B64A81">
        <w:rPr>
          <w:rFonts w:ascii="Times New Roman" w:hAnsi="Times New Roman" w:cs="Times New Roman"/>
        </w:rPr>
        <w:t>,</w:t>
      </w:r>
      <w:r w:rsidR="00D728D7" w:rsidRPr="00B64A81">
        <w:rPr>
          <w:rFonts w:ascii="Times New Roman" w:hAnsi="Times New Roman" w:cs="Times New Roman"/>
        </w:rPr>
        <w:t xml:space="preserve"> the reader can make their own conclusions </w:t>
      </w:r>
      <w:r w:rsidR="003A0229" w:rsidRPr="00B64A81">
        <w:rPr>
          <w:rFonts w:ascii="Times New Roman" w:hAnsi="Times New Roman" w:cs="Times New Roman"/>
        </w:rPr>
        <w:t>it is apparent that Wordsworth’s p</w:t>
      </w:r>
      <w:r w:rsidR="00FA3BB9" w:rsidRPr="00B64A81">
        <w:rPr>
          <w:rFonts w:ascii="Times New Roman" w:hAnsi="Times New Roman" w:cs="Times New Roman"/>
        </w:rPr>
        <w:t>reference</w:t>
      </w:r>
      <w:r w:rsidR="003A0229" w:rsidRPr="00B64A81">
        <w:rPr>
          <w:rFonts w:ascii="Times New Roman" w:hAnsi="Times New Roman" w:cs="Times New Roman"/>
        </w:rPr>
        <w:t xml:space="preserve"> is with the child’s outlook. The child is given the last line of the poem, ‘Nay we are seven!’</w:t>
      </w:r>
      <w:r w:rsidR="00FA3BB9" w:rsidRPr="00B64A81">
        <w:rPr>
          <w:rFonts w:ascii="Times New Roman" w:hAnsi="Times New Roman" w:cs="Times New Roman"/>
        </w:rPr>
        <w:t>.</w:t>
      </w:r>
      <w:r w:rsidR="003A0229" w:rsidRPr="00B64A81">
        <w:rPr>
          <w:rFonts w:ascii="Times New Roman" w:hAnsi="Times New Roman" w:cs="Times New Roman"/>
        </w:rPr>
        <w:t xml:space="preserve"> </w:t>
      </w:r>
    </w:p>
    <w:p w:rsidR="003E3D30" w:rsidRPr="00B64A81" w:rsidRDefault="00DD5933" w:rsidP="00130498">
      <w:pPr>
        <w:ind w:firstLine="720"/>
        <w:rPr>
          <w:rFonts w:ascii="Times New Roman" w:hAnsi="Times New Roman" w:cs="Times New Roman"/>
        </w:rPr>
      </w:pPr>
      <w:r w:rsidRPr="00B64A81">
        <w:rPr>
          <w:rFonts w:ascii="Times New Roman" w:hAnsi="Times New Roman" w:cs="Times New Roman"/>
        </w:rPr>
        <w:t xml:space="preserve">Wordsworth would have had a purpose behind how he structured his poem. As a </w:t>
      </w:r>
      <w:r w:rsidR="00670E02" w:rsidRPr="00B64A81">
        <w:rPr>
          <w:rFonts w:ascii="Times New Roman" w:hAnsi="Times New Roman" w:cs="Times New Roman"/>
        </w:rPr>
        <w:t>result,</w:t>
      </w:r>
      <w:r w:rsidRPr="00B64A81">
        <w:rPr>
          <w:rFonts w:ascii="Times New Roman" w:hAnsi="Times New Roman" w:cs="Times New Roman"/>
        </w:rPr>
        <w:t xml:space="preserve"> providing the child with the last word would have significance.</w:t>
      </w:r>
      <w:r w:rsidR="00670E02" w:rsidRPr="00B64A81">
        <w:rPr>
          <w:rFonts w:ascii="Times New Roman" w:hAnsi="Times New Roman" w:cs="Times New Roman"/>
        </w:rPr>
        <w:t xml:space="preserve">  The significance is that Wordsworth is validating the child’s argument not allowing the reader to brush it aside, it is stuck with the reader</w:t>
      </w:r>
      <w:r w:rsidR="00976AF1" w:rsidRPr="00B64A81">
        <w:rPr>
          <w:rFonts w:ascii="Times New Roman" w:hAnsi="Times New Roman" w:cs="Times New Roman"/>
        </w:rPr>
        <w:t xml:space="preserve"> to ponder over</w:t>
      </w:r>
      <w:r w:rsidR="00670E02" w:rsidRPr="00B64A81">
        <w:rPr>
          <w:rFonts w:ascii="Times New Roman" w:hAnsi="Times New Roman" w:cs="Times New Roman"/>
        </w:rPr>
        <w:t>.</w:t>
      </w:r>
      <w:r w:rsidR="00976AF1" w:rsidRPr="00B64A81">
        <w:rPr>
          <w:rFonts w:ascii="Times New Roman" w:hAnsi="Times New Roman" w:cs="Times New Roman"/>
        </w:rPr>
        <w:t xml:space="preserve"> The reader would note the child never lies </w:t>
      </w:r>
      <w:r w:rsidR="00D12BE8" w:rsidRPr="00B64A81">
        <w:rPr>
          <w:rFonts w:ascii="Times New Roman" w:hAnsi="Times New Roman" w:cs="Times New Roman"/>
        </w:rPr>
        <w:t>to the adult</w:t>
      </w:r>
      <w:r w:rsidR="00A753BD" w:rsidRPr="00B64A81">
        <w:rPr>
          <w:rFonts w:ascii="Times New Roman" w:hAnsi="Times New Roman" w:cs="Times New Roman"/>
        </w:rPr>
        <w:t xml:space="preserve">; </w:t>
      </w:r>
      <w:r w:rsidR="00D12BE8" w:rsidRPr="00B64A81">
        <w:rPr>
          <w:rFonts w:ascii="Times New Roman" w:hAnsi="Times New Roman" w:cs="Times New Roman"/>
        </w:rPr>
        <w:t xml:space="preserve">she just has a different belief system. </w:t>
      </w:r>
      <w:r w:rsidR="007605E5" w:rsidRPr="00B64A81">
        <w:rPr>
          <w:rFonts w:ascii="Times New Roman" w:hAnsi="Times New Roman" w:cs="Times New Roman"/>
        </w:rPr>
        <w:t xml:space="preserve">However, Wordsworth conveys the impression that adult is frustrated with the child through the use of </w:t>
      </w:r>
      <w:r w:rsidR="00C531C1" w:rsidRPr="00B64A81">
        <w:rPr>
          <w:rFonts w:ascii="Times New Roman" w:hAnsi="Times New Roman" w:cs="Times New Roman"/>
        </w:rPr>
        <w:t>an</w:t>
      </w:r>
      <w:r w:rsidR="00C91949" w:rsidRPr="00B64A81">
        <w:rPr>
          <w:rFonts w:ascii="Times New Roman" w:hAnsi="Times New Roman" w:cs="Times New Roman"/>
        </w:rPr>
        <w:t xml:space="preserve"> exclamation mark</w:t>
      </w:r>
      <w:r w:rsidR="00C531C1" w:rsidRPr="00B64A81">
        <w:rPr>
          <w:rFonts w:ascii="Times New Roman" w:hAnsi="Times New Roman" w:cs="Times New Roman"/>
        </w:rPr>
        <w:t>s</w:t>
      </w:r>
      <w:r w:rsidR="007605E5" w:rsidRPr="00B64A81">
        <w:rPr>
          <w:rFonts w:ascii="Times New Roman" w:hAnsi="Times New Roman" w:cs="Times New Roman"/>
        </w:rPr>
        <w:t xml:space="preserve"> … ‘But they are dead; those two are dead</w:t>
      </w:r>
      <w:r w:rsidR="00C91949" w:rsidRPr="00B64A81">
        <w:rPr>
          <w:rFonts w:ascii="Times New Roman" w:hAnsi="Times New Roman" w:cs="Times New Roman"/>
        </w:rPr>
        <w:t>!</w:t>
      </w:r>
      <w:r w:rsidR="007605E5" w:rsidRPr="00B64A81">
        <w:rPr>
          <w:rFonts w:ascii="Times New Roman" w:hAnsi="Times New Roman" w:cs="Times New Roman"/>
        </w:rPr>
        <w:t>’</w:t>
      </w:r>
      <w:r w:rsidR="00C91949" w:rsidRPr="00B64A81">
        <w:rPr>
          <w:rFonts w:ascii="Times New Roman" w:hAnsi="Times New Roman" w:cs="Times New Roman"/>
        </w:rPr>
        <w:t xml:space="preserve">. The adult can no longer see through a </w:t>
      </w:r>
      <w:r w:rsidR="00C531C1" w:rsidRPr="00B64A81">
        <w:rPr>
          <w:rFonts w:ascii="Times New Roman" w:hAnsi="Times New Roman" w:cs="Times New Roman"/>
        </w:rPr>
        <w:t>child’s</w:t>
      </w:r>
      <w:r w:rsidR="00C91949" w:rsidRPr="00B64A81">
        <w:rPr>
          <w:rFonts w:ascii="Times New Roman" w:hAnsi="Times New Roman" w:cs="Times New Roman"/>
        </w:rPr>
        <w:t xml:space="preserve"> lens of the world and cannot even consider the child’s point</w:t>
      </w:r>
      <w:r w:rsidR="001225E5" w:rsidRPr="00B64A81">
        <w:rPr>
          <w:rFonts w:ascii="Times New Roman" w:hAnsi="Times New Roman" w:cs="Times New Roman"/>
        </w:rPr>
        <w:t xml:space="preserve"> of view</w:t>
      </w:r>
      <w:r w:rsidR="00C531C1" w:rsidRPr="00B64A81">
        <w:rPr>
          <w:rFonts w:ascii="Times New Roman" w:hAnsi="Times New Roman" w:cs="Times New Roman"/>
        </w:rPr>
        <w:t>, ultimately blinding him from pure wisdom</w:t>
      </w:r>
      <w:r w:rsidR="00C91949" w:rsidRPr="00B64A81">
        <w:rPr>
          <w:rFonts w:ascii="Times New Roman" w:hAnsi="Times New Roman" w:cs="Times New Roman"/>
        </w:rPr>
        <w:t xml:space="preserve">. </w:t>
      </w:r>
      <w:r w:rsidR="005A79CB" w:rsidRPr="00B64A81">
        <w:rPr>
          <w:rFonts w:ascii="Times New Roman" w:hAnsi="Times New Roman" w:cs="Times New Roman"/>
        </w:rPr>
        <w:t xml:space="preserve">The </w:t>
      </w:r>
      <w:r w:rsidR="001225E5" w:rsidRPr="00B64A81">
        <w:rPr>
          <w:rFonts w:ascii="Times New Roman" w:hAnsi="Times New Roman" w:cs="Times New Roman"/>
        </w:rPr>
        <w:t>R</w:t>
      </w:r>
      <w:r w:rsidR="005A79CB" w:rsidRPr="00B64A81">
        <w:rPr>
          <w:rFonts w:ascii="Times New Roman" w:hAnsi="Times New Roman" w:cs="Times New Roman"/>
        </w:rPr>
        <w:t>omantics are interested in how a child perceives the world</w:t>
      </w:r>
      <w:r w:rsidR="00976AF1" w:rsidRPr="00B64A81">
        <w:rPr>
          <w:rFonts w:ascii="Times New Roman" w:hAnsi="Times New Roman" w:cs="Times New Roman"/>
        </w:rPr>
        <w:t xml:space="preserve"> </w:t>
      </w:r>
      <w:r w:rsidR="00C531C1" w:rsidRPr="00B64A81">
        <w:rPr>
          <w:rFonts w:ascii="Times New Roman" w:hAnsi="Times New Roman" w:cs="Times New Roman"/>
        </w:rPr>
        <w:t xml:space="preserve">as it </w:t>
      </w:r>
      <w:r w:rsidR="00A84AA1" w:rsidRPr="00B64A81">
        <w:rPr>
          <w:rFonts w:ascii="Times New Roman" w:hAnsi="Times New Roman" w:cs="Times New Roman"/>
        </w:rPr>
        <w:t>illustrates a</w:t>
      </w:r>
      <w:r w:rsidR="00976AF1" w:rsidRPr="00B64A81">
        <w:rPr>
          <w:rFonts w:ascii="Times New Roman" w:hAnsi="Times New Roman" w:cs="Times New Roman"/>
        </w:rPr>
        <w:t xml:space="preserve"> desire to return to an innocent state of mind. </w:t>
      </w:r>
      <w:r w:rsidR="00A84AA1" w:rsidRPr="00B64A81">
        <w:rPr>
          <w:rFonts w:ascii="Times New Roman" w:hAnsi="Times New Roman" w:cs="Times New Roman"/>
        </w:rPr>
        <w:t>Growing up and gaining experiences, to the romantics, seems to prevent man from truly understanding the world around them and their role within it.</w:t>
      </w:r>
    </w:p>
    <w:p w:rsidR="00BC1206" w:rsidRPr="00B64A81" w:rsidRDefault="00E3755C" w:rsidP="00130498">
      <w:pPr>
        <w:ind w:firstLine="720"/>
        <w:rPr>
          <w:rFonts w:ascii="Times New Roman" w:hAnsi="Times New Roman" w:cs="Times New Roman"/>
        </w:rPr>
      </w:pPr>
      <w:r w:rsidRPr="00B64A81">
        <w:rPr>
          <w:rStyle w:val="SubtleEmphasis"/>
          <w:rFonts w:ascii="Times New Roman" w:hAnsi="Times New Roman" w:cs="Times New Roman"/>
          <w:i w:val="0"/>
          <w:iCs w:val="0"/>
          <w:color w:val="auto"/>
        </w:rPr>
        <w:t xml:space="preserve">The child in </w:t>
      </w:r>
      <w:r w:rsidRPr="00B64A81">
        <w:rPr>
          <w:rStyle w:val="SubtleEmphasis"/>
          <w:rFonts w:ascii="Times New Roman" w:hAnsi="Times New Roman" w:cs="Times New Roman"/>
          <w:iCs w:val="0"/>
          <w:color w:val="auto"/>
        </w:rPr>
        <w:t xml:space="preserve">We Are Seven </w:t>
      </w:r>
      <w:r w:rsidRPr="00B64A81">
        <w:rPr>
          <w:rStyle w:val="SubtleEmphasis"/>
          <w:rFonts w:ascii="Times New Roman" w:hAnsi="Times New Roman" w:cs="Times New Roman"/>
          <w:i w:val="0"/>
          <w:iCs w:val="0"/>
          <w:color w:val="auto"/>
        </w:rPr>
        <w:t xml:space="preserve">does have explicit links to nature </w:t>
      </w:r>
      <w:r w:rsidR="00591866" w:rsidRPr="00B64A81">
        <w:rPr>
          <w:rStyle w:val="SubtleEmphasis"/>
          <w:rFonts w:ascii="Times New Roman" w:hAnsi="Times New Roman" w:cs="Times New Roman"/>
          <w:i w:val="0"/>
          <w:iCs w:val="0"/>
          <w:color w:val="auto"/>
        </w:rPr>
        <w:t>by way of</w:t>
      </w:r>
      <w:r w:rsidRPr="00B64A81">
        <w:rPr>
          <w:rStyle w:val="SubtleEmphasis"/>
          <w:rFonts w:ascii="Times New Roman" w:hAnsi="Times New Roman" w:cs="Times New Roman"/>
          <w:i w:val="0"/>
          <w:iCs w:val="0"/>
          <w:color w:val="auto"/>
        </w:rPr>
        <w:t xml:space="preserve"> Wordsworth giv</w:t>
      </w:r>
      <w:r w:rsidR="00591866" w:rsidRPr="00B64A81">
        <w:rPr>
          <w:rStyle w:val="SubtleEmphasis"/>
          <w:rFonts w:ascii="Times New Roman" w:hAnsi="Times New Roman" w:cs="Times New Roman"/>
          <w:i w:val="0"/>
          <w:iCs w:val="0"/>
          <w:color w:val="auto"/>
        </w:rPr>
        <w:t>ing</w:t>
      </w:r>
      <w:r w:rsidRPr="00B64A81">
        <w:rPr>
          <w:rStyle w:val="SubtleEmphasis"/>
          <w:rFonts w:ascii="Times New Roman" w:hAnsi="Times New Roman" w:cs="Times New Roman"/>
          <w:i w:val="0"/>
          <w:iCs w:val="0"/>
          <w:color w:val="auto"/>
        </w:rPr>
        <w:t xml:space="preserve"> her details such as, ‘she had a rustic, woodland air’. </w:t>
      </w:r>
      <w:r w:rsidR="00591866" w:rsidRPr="00B64A81">
        <w:rPr>
          <w:rStyle w:val="SubtleEmphasis"/>
          <w:rFonts w:ascii="Times New Roman" w:hAnsi="Times New Roman" w:cs="Times New Roman"/>
          <w:i w:val="0"/>
          <w:iCs w:val="0"/>
          <w:color w:val="auto"/>
        </w:rPr>
        <w:t xml:space="preserve">This does enable Wordsworth to show that having connections with nature makes you better as a human in some way. However, it is Samuel </w:t>
      </w:r>
      <w:r w:rsidR="00591866" w:rsidRPr="00B64A81">
        <w:rPr>
          <w:rFonts w:ascii="Times New Roman" w:hAnsi="Times New Roman" w:cs="Times New Roman"/>
        </w:rPr>
        <w:t>Taylor Coleridge</w:t>
      </w:r>
      <w:r w:rsidR="00887D76" w:rsidRPr="00B64A81">
        <w:rPr>
          <w:rFonts w:ascii="Times New Roman" w:hAnsi="Times New Roman" w:cs="Times New Roman"/>
        </w:rPr>
        <w:t xml:space="preserve"> that</w:t>
      </w:r>
      <w:r w:rsidR="00BF2AFE" w:rsidRPr="00B64A81">
        <w:rPr>
          <w:rFonts w:ascii="Times New Roman" w:hAnsi="Times New Roman" w:cs="Times New Roman"/>
        </w:rPr>
        <w:t xml:space="preserve"> could be said to have </w:t>
      </w:r>
      <w:r w:rsidR="00887D76" w:rsidRPr="00B64A81">
        <w:rPr>
          <w:rFonts w:ascii="Times New Roman" w:hAnsi="Times New Roman" w:cs="Times New Roman"/>
        </w:rPr>
        <w:t>portrayed the</w:t>
      </w:r>
      <w:r w:rsidR="00BF2AFE" w:rsidRPr="00B64A81">
        <w:rPr>
          <w:rFonts w:ascii="Times New Roman" w:hAnsi="Times New Roman" w:cs="Times New Roman"/>
        </w:rPr>
        <w:t xml:space="preserve"> </w:t>
      </w:r>
      <w:r w:rsidR="001225E5" w:rsidRPr="00B64A81">
        <w:rPr>
          <w:rFonts w:ascii="Times New Roman" w:hAnsi="Times New Roman" w:cs="Times New Roman"/>
        </w:rPr>
        <w:t>R</w:t>
      </w:r>
      <w:r w:rsidR="00BF2AFE" w:rsidRPr="00B64A81">
        <w:rPr>
          <w:rFonts w:ascii="Times New Roman" w:hAnsi="Times New Roman" w:cs="Times New Roman"/>
        </w:rPr>
        <w:t xml:space="preserve">omantic ideal </w:t>
      </w:r>
      <w:r w:rsidR="001225E5" w:rsidRPr="00B64A81">
        <w:rPr>
          <w:rFonts w:ascii="Times New Roman" w:hAnsi="Times New Roman" w:cs="Times New Roman"/>
        </w:rPr>
        <w:t>in</w:t>
      </w:r>
      <w:r w:rsidR="00887D76" w:rsidRPr="00B64A81">
        <w:rPr>
          <w:rFonts w:ascii="Times New Roman" w:hAnsi="Times New Roman" w:cs="Times New Roman"/>
        </w:rPr>
        <w:t xml:space="preserve"> </w:t>
      </w:r>
      <w:r w:rsidR="00BF2AFE" w:rsidRPr="00B64A81">
        <w:rPr>
          <w:rFonts w:ascii="Times New Roman" w:hAnsi="Times New Roman" w:cs="Times New Roman"/>
        </w:rPr>
        <w:t>more thought-provoking</w:t>
      </w:r>
      <w:r w:rsidR="001225E5" w:rsidRPr="00B64A81">
        <w:rPr>
          <w:rFonts w:ascii="Times New Roman" w:hAnsi="Times New Roman" w:cs="Times New Roman"/>
        </w:rPr>
        <w:t xml:space="preserve"> way</w:t>
      </w:r>
      <w:r w:rsidR="00BF2AFE" w:rsidRPr="00B64A81">
        <w:rPr>
          <w:rFonts w:ascii="Times New Roman" w:hAnsi="Times New Roman" w:cs="Times New Roman"/>
        </w:rPr>
        <w:t xml:space="preserve">. In Coleridge’s </w:t>
      </w:r>
      <w:r w:rsidR="00506E7C" w:rsidRPr="00B64A81">
        <w:rPr>
          <w:rFonts w:ascii="Times New Roman" w:hAnsi="Times New Roman" w:cs="Times New Roman"/>
        </w:rPr>
        <w:t>separate works from</w:t>
      </w:r>
      <w:r w:rsidR="00BF2AFE" w:rsidRPr="00B64A81">
        <w:rPr>
          <w:rFonts w:ascii="Times New Roman" w:hAnsi="Times New Roman" w:cs="Times New Roman"/>
        </w:rPr>
        <w:t xml:space="preserve"> the </w:t>
      </w:r>
      <w:r w:rsidR="00BF2AFE" w:rsidRPr="00B64A81">
        <w:rPr>
          <w:rFonts w:ascii="Times New Roman" w:hAnsi="Times New Roman" w:cs="Times New Roman"/>
          <w:i/>
        </w:rPr>
        <w:t>Lyrical Ballads</w:t>
      </w:r>
      <w:r w:rsidR="00506E7C" w:rsidRPr="00B64A81">
        <w:rPr>
          <w:rFonts w:ascii="Times New Roman" w:hAnsi="Times New Roman" w:cs="Times New Roman"/>
        </w:rPr>
        <w:t xml:space="preserve"> he</w:t>
      </w:r>
      <w:r w:rsidR="00BF2AFE" w:rsidRPr="00B64A81">
        <w:rPr>
          <w:rFonts w:ascii="Times New Roman" w:hAnsi="Times New Roman" w:cs="Times New Roman"/>
        </w:rPr>
        <w:t xml:space="preserve"> wrote </w:t>
      </w:r>
      <w:r w:rsidR="00BF2AFE" w:rsidRPr="00B64A81">
        <w:rPr>
          <w:rFonts w:ascii="Times New Roman" w:hAnsi="Times New Roman" w:cs="Times New Roman"/>
          <w:i/>
        </w:rPr>
        <w:t xml:space="preserve">Frost at Midnight </w:t>
      </w:r>
      <w:r w:rsidR="00BF2AFE" w:rsidRPr="00B64A81">
        <w:rPr>
          <w:rFonts w:ascii="Times New Roman" w:hAnsi="Times New Roman" w:cs="Times New Roman"/>
        </w:rPr>
        <w:t xml:space="preserve">in </w:t>
      </w:r>
      <w:r w:rsidR="00506E7C" w:rsidRPr="00B64A81">
        <w:rPr>
          <w:rFonts w:ascii="Times New Roman" w:hAnsi="Times New Roman" w:cs="Times New Roman"/>
        </w:rPr>
        <w:t xml:space="preserve">1798. Similarly to Wordsworth, </w:t>
      </w:r>
      <w:r w:rsidR="0010622E" w:rsidRPr="00B64A81">
        <w:rPr>
          <w:rFonts w:ascii="Times New Roman" w:hAnsi="Times New Roman" w:cs="Times New Roman"/>
        </w:rPr>
        <w:t>Coleridge uses his</w:t>
      </w:r>
      <w:r w:rsidR="00506E7C" w:rsidRPr="00B64A81">
        <w:rPr>
          <w:rFonts w:ascii="Times New Roman" w:hAnsi="Times New Roman" w:cs="Times New Roman"/>
        </w:rPr>
        <w:t xml:space="preserve"> poem</w:t>
      </w:r>
      <w:r w:rsidR="0010622E" w:rsidRPr="00B64A81">
        <w:rPr>
          <w:rFonts w:ascii="Times New Roman" w:hAnsi="Times New Roman" w:cs="Times New Roman"/>
        </w:rPr>
        <w:t xml:space="preserve"> to explore </w:t>
      </w:r>
      <w:r w:rsidR="00506E7C" w:rsidRPr="00B64A81">
        <w:rPr>
          <w:rFonts w:ascii="Times New Roman" w:hAnsi="Times New Roman" w:cs="Times New Roman"/>
        </w:rPr>
        <w:t xml:space="preserve">themes </w:t>
      </w:r>
      <w:r w:rsidR="0010622E" w:rsidRPr="00B64A81">
        <w:rPr>
          <w:rFonts w:ascii="Times New Roman" w:hAnsi="Times New Roman" w:cs="Times New Roman"/>
        </w:rPr>
        <w:t>on children</w:t>
      </w:r>
      <w:r w:rsidR="00506E7C" w:rsidRPr="00B64A81">
        <w:rPr>
          <w:rFonts w:ascii="Times New Roman" w:hAnsi="Times New Roman" w:cs="Times New Roman"/>
        </w:rPr>
        <w:t xml:space="preserve"> and nature.</w:t>
      </w:r>
      <w:r w:rsidR="0010622E" w:rsidRPr="00B64A81">
        <w:rPr>
          <w:rFonts w:ascii="Times New Roman" w:hAnsi="Times New Roman" w:cs="Times New Roman"/>
        </w:rPr>
        <w:t xml:space="preserve"> </w:t>
      </w:r>
      <w:r w:rsidR="00686881" w:rsidRPr="00B64A81">
        <w:rPr>
          <w:rFonts w:ascii="Times New Roman" w:hAnsi="Times New Roman" w:cs="Times New Roman"/>
        </w:rPr>
        <w:t xml:space="preserve">The speaker in </w:t>
      </w:r>
      <w:r w:rsidR="00686881" w:rsidRPr="00B64A81">
        <w:rPr>
          <w:rFonts w:ascii="Times New Roman" w:hAnsi="Times New Roman" w:cs="Times New Roman"/>
          <w:i/>
        </w:rPr>
        <w:t xml:space="preserve">Frost at Midnight </w:t>
      </w:r>
      <w:r w:rsidR="00686881" w:rsidRPr="00B64A81">
        <w:rPr>
          <w:rFonts w:ascii="Times New Roman" w:hAnsi="Times New Roman" w:cs="Times New Roman"/>
        </w:rPr>
        <w:t>speculates over the idea of leaving his child with nature. The reader will be aware this is not a real child but an idea the poet is experimenting with. Nevertheless, the reader will most likely attempt to see it as a real child</w:t>
      </w:r>
      <w:r w:rsidR="001225E5" w:rsidRPr="00B64A81">
        <w:rPr>
          <w:rFonts w:ascii="Times New Roman" w:hAnsi="Times New Roman" w:cs="Times New Roman"/>
        </w:rPr>
        <w:t xml:space="preserve"> in order to consider the poet’s argument</w:t>
      </w:r>
      <w:r w:rsidR="00686881" w:rsidRPr="00B64A81">
        <w:rPr>
          <w:rFonts w:ascii="Times New Roman" w:hAnsi="Times New Roman" w:cs="Times New Roman"/>
        </w:rPr>
        <w:t xml:space="preserve">. </w:t>
      </w:r>
    </w:p>
    <w:p w:rsidR="00E05466" w:rsidRPr="00B64A81" w:rsidRDefault="00686881" w:rsidP="00C079D5">
      <w:pPr>
        <w:ind w:firstLine="720"/>
        <w:rPr>
          <w:rFonts w:ascii="Times New Roman" w:hAnsi="Times New Roman" w:cs="Times New Roman"/>
        </w:rPr>
      </w:pPr>
      <w:r w:rsidRPr="00B64A81">
        <w:rPr>
          <w:rFonts w:ascii="Times New Roman" w:hAnsi="Times New Roman" w:cs="Times New Roman"/>
        </w:rPr>
        <w:t>The ‘Dear Babe’ in the poem symbolises the innocent and the pure.</w:t>
      </w:r>
      <w:r w:rsidR="005B0B6F" w:rsidRPr="00B64A81">
        <w:rPr>
          <w:rFonts w:ascii="Times New Roman" w:hAnsi="Times New Roman" w:cs="Times New Roman"/>
        </w:rPr>
        <w:t xml:space="preserve"> The child is yet to gain experience </w:t>
      </w:r>
      <w:r w:rsidR="00F46C35" w:rsidRPr="00B64A81">
        <w:rPr>
          <w:rFonts w:ascii="Times New Roman" w:hAnsi="Times New Roman" w:cs="Times New Roman"/>
        </w:rPr>
        <w:t>and it is said experience causes repercussions for man in the future</w:t>
      </w:r>
      <w:r w:rsidR="00BC1206" w:rsidRPr="00B64A81">
        <w:rPr>
          <w:rFonts w:ascii="Times New Roman" w:hAnsi="Times New Roman" w:cs="Times New Roman"/>
        </w:rPr>
        <w:t xml:space="preserve">, according to the </w:t>
      </w:r>
      <w:r w:rsidR="001225E5" w:rsidRPr="00B64A81">
        <w:rPr>
          <w:rFonts w:ascii="Times New Roman" w:hAnsi="Times New Roman" w:cs="Times New Roman"/>
        </w:rPr>
        <w:t>R</w:t>
      </w:r>
      <w:r w:rsidR="00BC1206" w:rsidRPr="00B64A81">
        <w:rPr>
          <w:rFonts w:ascii="Times New Roman" w:hAnsi="Times New Roman" w:cs="Times New Roman"/>
        </w:rPr>
        <w:t>omantics</w:t>
      </w:r>
      <w:r w:rsidR="00F46C35" w:rsidRPr="00B64A81">
        <w:rPr>
          <w:rFonts w:ascii="Times New Roman" w:hAnsi="Times New Roman" w:cs="Times New Roman"/>
        </w:rPr>
        <w:t xml:space="preserve">. Thus, it is vital for nature to have its influence in a human’s infant years. An English philosopher, John Locke, has labelled </w:t>
      </w:r>
      <w:r w:rsidR="00E632A6" w:rsidRPr="00B64A81">
        <w:rPr>
          <w:rFonts w:ascii="Times New Roman" w:hAnsi="Times New Roman" w:cs="Times New Roman"/>
        </w:rPr>
        <w:t xml:space="preserve">man’s </w:t>
      </w:r>
      <w:r w:rsidR="00C34716" w:rsidRPr="00B64A81">
        <w:rPr>
          <w:rFonts w:ascii="Times New Roman" w:hAnsi="Times New Roman" w:cs="Times New Roman"/>
        </w:rPr>
        <w:t>mind</w:t>
      </w:r>
      <w:r w:rsidR="00E632A6" w:rsidRPr="00B64A81">
        <w:rPr>
          <w:rFonts w:ascii="Times New Roman" w:hAnsi="Times New Roman" w:cs="Times New Roman"/>
        </w:rPr>
        <w:t xml:space="preserve"> at the beginning</w:t>
      </w:r>
      <w:r w:rsidR="00C34716" w:rsidRPr="00B64A81">
        <w:rPr>
          <w:rFonts w:ascii="Times New Roman" w:hAnsi="Times New Roman" w:cs="Times New Roman"/>
        </w:rPr>
        <w:t xml:space="preserve"> </w:t>
      </w:r>
      <w:r w:rsidR="001225E5" w:rsidRPr="00B64A81">
        <w:rPr>
          <w:rFonts w:ascii="Times New Roman" w:hAnsi="Times New Roman" w:cs="Times New Roman"/>
        </w:rPr>
        <w:t xml:space="preserve">of its time </w:t>
      </w:r>
      <w:r w:rsidR="00C34716" w:rsidRPr="00B64A81">
        <w:rPr>
          <w:rFonts w:ascii="Times New Roman" w:hAnsi="Times New Roman" w:cs="Times New Roman"/>
        </w:rPr>
        <w:t>as ‘tabula rasa’</w:t>
      </w:r>
      <w:r w:rsidR="0024461B" w:rsidRPr="00B64A81">
        <w:rPr>
          <w:rFonts w:ascii="Times New Roman" w:hAnsi="Times New Roman" w:cs="Times New Roman"/>
        </w:rPr>
        <w:t xml:space="preserve"> for</w:t>
      </w:r>
      <w:r w:rsidR="00C34716" w:rsidRPr="00B64A81">
        <w:rPr>
          <w:rFonts w:ascii="Times New Roman" w:hAnsi="Times New Roman" w:cs="Times New Roman"/>
        </w:rPr>
        <w:t xml:space="preserve"> a way to </w:t>
      </w:r>
      <w:r w:rsidR="00C34716" w:rsidRPr="00B64A81">
        <w:rPr>
          <w:rFonts w:ascii="Times New Roman" w:hAnsi="Times New Roman" w:cs="Times New Roman"/>
        </w:rPr>
        <w:lastRenderedPageBreak/>
        <w:t>under</w:t>
      </w:r>
      <w:r w:rsidR="0024461B" w:rsidRPr="00B64A81">
        <w:rPr>
          <w:rFonts w:ascii="Times New Roman" w:hAnsi="Times New Roman" w:cs="Times New Roman"/>
        </w:rPr>
        <w:t>stand</w:t>
      </w:r>
      <w:r w:rsidR="00C34716" w:rsidRPr="00B64A81">
        <w:rPr>
          <w:rFonts w:ascii="Times New Roman" w:hAnsi="Times New Roman" w:cs="Times New Roman"/>
        </w:rPr>
        <w:t xml:space="preserve"> the</w:t>
      </w:r>
      <w:r w:rsidR="00E632A6" w:rsidRPr="00B64A81">
        <w:rPr>
          <w:rFonts w:ascii="Times New Roman" w:hAnsi="Times New Roman" w:cs="Times New Roman"/>
        </w:rPr>
        <w:t xml:space="preserve"> development of </w:t>
      </w:r>
      <w:r w:rsidR="00887D76" w:rsidRPr="00B64A81">
        <w:rPr>
          <w:rFonts w:ascii="Times New Roman" w:hAnsi="Times New Roman" w:cs="Times New Roman"/>
        </w:rPr>
        <w:t>the human</w:t>
      </w:r>
      <w:r w:rsidR="00C34716" w:rsidRPr="00B64A81">
        <w:rPr>
          <w:rFonts w:ascii="Times New Roman" w:hAnsi="Times New Roman" w:cs="Times New Roman"/>
        </w:rPr>
        <w:t xml:space="preserve"> </w:t>
      </w:r>
      <w:r w:rsidR="00BC1206" w:rsidRPr="00B64A81">
        <w:rPr>
          <w:rFonts w:ascii="Times New Roman" w:hAnsi="Times New Roman" w:cs="Times New Roman"/>
        </w:rPr>
        <w:t>mind</w:t>
      </w:r>
      <w:r w:rsidR="00C34716" w:rsidRPr="00B64A81">
        <w:rPr>
          <w:rFonts w:ascii="Times New Roman" w:hAnsi="Times New Roman" w:cs="Times New Roman"/>
        </w:rPr>
        <w:t xml:space="preserve">. In Locke’s </w:t>
      </w:r>
      <w:r w:rsidR="00C34716" w:rsidRPr="00B64A81">
        <w:rPr>
          <w:rFonts w:ascii="Times New Roman" w:hAnsi="Times New Roman" w:cs="Times New Roman"/>
          <w:i/>
        </w:rPr>
        <w:t xml:space="preserve">Essay </w:t>
      </w:r>
      <w:r w:rsidR="0024461B" w:rsidRPr="00B64A81">
        <w:rPr>
          <w:rFonts w:ascii="Times New Roman" w:hAnsi="Times New Roman" w:cs="Times New Roman"/>
          <w:i/>
        </w:rPr>
        <w:t>C</w:t>
      </w:r>
      <w:r w:rsidR="00C34716" w:rsidRPr="00B64A81">
        <w:rPr>
          <w:rFonts w:ascii="Times New Roman" w:hAnsi="Times New Roman" w:cs="Times New Roman"/>
          <w:i/>
        </w:rPr>
        <w:t xml:space="preserve">oncerning Human Understanding </w:t>
      </w:r>
      <w:r w:rsidR="00C34716" w:rsidRPr="00B64A81">
        <w:rPr>
          <w:rFonts w:ascii="Times New Roman" w:hAnsi="Times New Roman" w:cs="Times New Roman"/>
        </w:rPr>
        <w:t>he summaries ‘tabula rasa</w:t>
      </w:r>
      <w:r w:rsidR="00E40AD6" w:rsidRPr="00B64A81">
        <w:rPr>
          <w:rFonts w:ascii="Times New Roman" w:hAnsi="Times New Roman" w:cs="Times New Roman"/>
        </w:rPr>
        <w:t>’ as ‘suppose the mind to be, as we say, white paper void of characters … Whence has it all the materials of Reason and Knowledge? To this I answer in one word, From Experience: In that all our knowledge is founded; and from it ultimately derives it self.’</w:t>
      </w:r>
      <w:r w:rsidR="0024461B" w:rsidRPr="00B64A81">
        <w:rPr>
          <w:rStyle w:val="FootnoteReference"/>
          <w:rFonts w:ascii="Times New Roman" w:hAnsi="Times New Roman" w:cs="Times New Roman"/>
        </w:rPr>
        <w:footnoteReference w:id="22"/>
      </w:r>
      <w:r w:rsidR="0024461B" w:rsidRPr="00B64A81">
        <w:rPr>
          <w:rFonts w:ascii="Times New Roman" w:hAnsi="Times New Roman" w:cs="Times New Roman"/>
        </w:rPr>
        <w:t xml:space="preserve"> </w:t>
      </w:r>
      <w:r w:rsidR="008F02AF" w:rsidRPr="00B64A81">
        <w:rPr>
          <w:rFonts w:ascii="Times New Roman" w:hAnsi="Times New Roman" w:cs="Times New Roman"/>
        </w:rPr>
        <w:t>For the speaker in the poem it is too late; he has already gained life experience and is spoiled</w:t>
      </w:r>
      <w:r w:rsidR="00E632A6" w:rsidRPr="00B64A81">
        <w:rPr>
          <w:rFonts w:ascii="Times New Roman" w:hAnsi="Times New Roman" w:cs="Times New Roman"/>
        </w:rPr>
        <w:t xml:space="preserve"> by unnecessary knowledge</w:t>
      </w:r>
      <w:r w:rsidR="00C079D5" w:rsidRPr="00B64A81">
        <w:rPr>
          <w:rFonts w:ascii="Times New Roman" w:hAnsi="Times New Roman" w:cs="Times New Roman"/>
        </w:rPr>
        <w:t xml:space="preserve"> </w:t>
      </w:r>
      <w:r w:rsidR="00CD4076" w:rsidRPr="00B64A81">
        <w:rPr>
          <w:rFonts w:ascii="Times New Roman" w:hAnsi="Times New Roman" w:cs="Times New Roman"/>
        </w:rPr>
        <w:t>…’’For I was reared/ In the great city’</w:t>
      </w:r>
      <w:r w:rsidR="008F02AF" w:rsidRPr="00B64A81">
        <w:rPr>
          <w:rFonts w:ascii="Times New Roman" w:hAnsi="Times New Roman" w:cs="Times New Roman"/>
        </w:rPr>
        <w:t>. That is not the child case as there is still hope to learn from another, ‘</w:t>
      </w:r>
      <w:r w:rsidR="00CD4076" w:rsidRPr="00B64A81">
        <w:rPr>
          <w:rFonts w:ascii="Times New Roman" w:hAnsi="Times New Roman" w:cs="Times New Roman"/>
        </w:rPr>
        <w:t>shalt learn far other lore, /And in far other scenes!’</w:t>
      </w:r>
      <w:r w:rsidR="00E05466" w:rsidRPr="00B64A81">
        <w:rPr>
          <w:rFonts w:ascii="Times New Roman" w:hAnsi="Times New Roman" w:cs="Times New Roman"/>
        </w:rPr>
        <w:t xml:space="preserve">. To the </w:t>
      </w:r>
      <w:r w:rsidR="008A6FF1" w:rsidRPr="00B64A81">
        <w:rPr>
          <w:rFonts w:ascii="Times New Roman" w:hAnsi="Times New Roman" w:cs="Times New Roman"/>
        </w:rPr>
        <w:t>R</w:t>
      </w:r>
      <w:r w:rsidR="00E05466" w:rsidRPr="00B64A81">
        <w:rPr>
          <w:rFonts w:ascii="Times New Roman" w:hAnsi="Times New Roman" w:cs="Times New Roman"/>
        </w:rPr>
        <w:t>omantics, nature teaches the moral and the ethic as it is the work of God</w:t>
      </w:r>
      <w:r w:rsidR="00934687" w:rsidRPr="00B64A81">
        <w:rPr>
          <w:rFonts w:ascii="Times New Roman" w:hAnsi="Times New Roman" w:cs="Times New Roman"/>
        </w:rPr>
        <w:t xml:space="preserve"> and he leaves signs within nature for us to read.</w:t>
      </w:r>
      <w:r w:rsidR="00C079D5" w:rsidRPr="00B64A81">
        <w:rPr>
          <w:rFonts w:ascii="Times New Roman" w:hAnsi="Times New Roman" w:cs="Times New Roman"/>
        </w:rPr>
        <w:t xml:space="preserve"> In spite of the writers’ common theorisation in believing societies negative influence on man; none are able to make a plausible idea to overcome the issue. For instance, </w:t>
      </w:r>
      <w:r w:rsidR="00232AFD" w:rsidRPr="00B64A81">
        <w:rPr>
          <w:rFonts w:ascii="Times New Roman" w:hAnsi="Times New Roman" w:cs="Times New Roman"/>
        </w:rPr>
        <w:t xml:space="preserve">realistically </w:t>
      </w:r>
      <w:r w:rsidR="00C079D5" w:rsidRPr="00B64A81">
        <w:rPr>
          <w:rFonts w:ascii="Times New Roman" w:hAnsi="Times New Roman" w:cs="Times New Roman"/>
        </w:rPr>
        <w:t>an adult cannot place a child in nature alone</w:t>
      </w:r>
      <w:r w:rsidR="00232AFD" w:rsidRPr="00B64A81">
        <w:rPr>
          <w:rFonts w:ascii="Times New Roman" w:hAnsi="Times New Roman" w:cs="Times New Roman"/>
        </w:rPr>
        <w:t xml:space="preserve"> and</w:t>
      </w:r>
      <w:r w:rsidR="00887D76" w:rsidRPr="00B64A81">
        <w:rPr>
          <w:rFonts w:ascii="Times New Roman" w:hAnsi="Times New Roman" w:cs="Times New Roman"/>
        </w:rPr>
        <w:t xml:space="preserve"> suspect it</w:t>
      </w:r>
      <w:r w:rsidR="00232AFD" w:rsidRPr="00B64A81">
        <w:rPr>
          <w:rFonts w:ascii="Times New Roman" w:hAnsi="Times New Roman" w:cs="Times New Roman"/>
        </w:rPr>
        <w:t xml:space="preserve"> survive. Overall, </w:t>
      </w:r>
      <w:r w:rsidR="00E632A6" w:rsidRPr="00B64A81">
        <w:rPr>
          <w:rFonts w:ascii="Times New Roman" w:hAnsi="Times New Roman" w:cs="Times New Roman"/>
        </w:rPr>
        <w:t>writers’</w:t>
      </w:r>
      <w:r w:rsidR="00232AFD" w:rsidRPr="00B64A81">
        <w:rPr>
          <w:rFonts w:ascii="Times New Roman" w:hAnsi="Times New Roman" w:cs="Times New Roman"/>
        </w:rPr>
        <w:t xml:space="preserve"> ideas cannot be put into practice and cannot result in perfecting man.</w:t>
      </w:r>
      <w:r w:rsidR="00887D76" w:rsidRPr="00B64A81">
        <w:rPr>
          <w:rFonts w:ascii="Times New Roman" w:hAnsi="Times New Roman" w:cs="Times New Roman"/>
        </w:rPr>
        <w:t xml:space="preserve"> Nevertheless, this</w:t>
      </w:r>
      <w:r w:rsidR="00C417A7" w:rsidRPr="00B64A81">
        <w:rPr>
          <w:rFonts w:ascii="Times New Roman" w:hAnsi="Times New Roman" w:cs="Times New Roman"/>
        </w:rPr>
        <w:t xml:space="preserve"> does not stop </w:t>
      </w:r>
      <w:r w:rsidR="00887D76" w:rsidRPr="00B64A81">
        <w:rPr>
          <w:rFonts w:ascii="Times New Roman" w:hAnsi="Times New Roman" w:cs="Times New Roman"/>
        </w:rPr>
        <w:t>writers</w:t>
      </w:r>
      <w:r w:rsidR="00C417A7" w:rsidRPr="00B64A81">
        <w:rPr>
          <w:rFonts w:ascii="Times New Roman" w:hAnsi="Times New Roman" w:cs="Times New Roman"/>
        </w:rPr>
        <w:t xml:space="preserve"> from experimenting with new ideas</w:t>
      </w:r>
      <w:r w:rsidR="00887D76" w:rsidRPr="00B64A81">
        <w:rPr>
          <w:rFonts w:ascii="Times New Roman" w:hAnsi="Times New Roman" w:cs="Times New Roman"/>
        </w:rPr>
        <w:t xml:space="preserve"> concerning the perfectibility of man in the</w:t>
      </w:r>
      <w:r w:rsidR="00C417A7" w:rsidRPr="00B64A81">
        <w:rPr>
          <w:rFonts w:ascii="Times New Roman" w:hAnsi="Times New Roman" w:cs="Times New Roman"/>
        </w:rPr>
        <w:t xml:space="preserve"> years to</w:t>
      </w:r>
      <w:r w:rsidR="00887D76" w:rsidRPr="00B64A81">
        <w:rPr>
          <w:rFonts w:ascii="Times New Roman" w:hAnsi="Times New Roman" w:cs="Times New Roman"/>
        </w:rPr>
        <w:t xml:space="preserve"> come</w:t>
      </w:r>
      <w:r w:rsidR="00C417A7" w:rsidRPr="00B64A81">
        <w:rPr>
          <w:rFonts w:ascii="Times New Roman" w:hAnsi="Times New Roman" w:cs="Times New Roman"/>
        </w:rPr>
        <w:t>.</w:t>
      </w:r>
    </w:p>
    <w:p w:rsidR="009D627E" w:rsidRPr="00B64A81" w:rsidRDefault="00F43B03" w:rsidP="00ED58E3">
      <w:pPr>
        <w:ind w:firstLine="720"/>
        <w:rPr>
          <w:rFonts w:ascii="Times New Roman" w:hAnsi="Times New Roman" w:cs="Times New Roman"/>
        </w:rPr>
      </w:pPr>
      <w:r w:rsidRPr="00B64A81">
        <w:rPr>
          <w:rFonts w:ascii="Times New Roman" w:hAnsi="Times New Roman" w:cs="Times New Roman"/>
        </w:rPr>
        <w:t xml:space="preserve">Society has been under a vast amount of scrutiny by aforementioned writers. Before these writers was Daniel Defoe who wrote </w:t>
      </w:r>
      <w:r w:rsidRPr="00B64A81">
        <w:rPr>
          <w:rFonts w:ascii="Times New Roman" w:hAnsi="Times New Roman" w:cs="Times New Roman"/>
          <w:i/>
        </w:rPr>
        <w:t xml:space="preserve">Robinison Crusoe </w:t>
      </w:r>
      <w:r w:rsidR="00514AAF" w:rsidRPr="00B64A81">
        <w:rPr>
          <w:rFonts w:ascii="Times New Roman" w:hAnsi="Times New Roman" w:cs="Times New Roman"/>
        </w:rPr>
        <w:t>and interestingly in could be said he had differing opinions to the others. The character Crusoe finds himself stranded on a remote island which would have resembled</w:t>
      </w:r>
      <w:r w:rsidR="00270643" w:rsidRPr="00B64A81">
        <w:rPr>
          <w:rFonts w:ascii="Times New Roman" w:hAnsi="Times New Roman" w:cs="Times New Roman"/>
        </w:rPr>
        <w:t xml:space="preserve"> to</w:t>
      </w:r>
      <w:r w:rsidR="00514AAF" w:rsidRPr="00B64A81">
        <w:rPr>
          <w:rFonts w:ascii="Times New Roman" w:hAnsi="Times New Roman" w:cs="Times New Roman"/>
        </w:rPr>
        <w:t xml:space="preserve"> the </w:t>
      </w:r>
      <w:r w:rsidR="008A6FF1" w:rsidRPr="00B64A81">
        <w:rPr>
          <w:rFonts w:ascii="Times New Roman" w:hAnsi="Times New Roman" w:cs="Times New Roman"/>
        </w:rPr>
        <w:t>R</w:t>
      </w:r>
      <w:r w:rsidR="00514AAF" w:rsidRPr="00B64A81">
        <w:rPr>
          <w:rFonts w:ascii="Times New Roman" w:hAnsi="Times New Roman" w:cs="Times New Roman"/>
        </w:rPr>
        <w:t xml:space="preserve">omantics </w:t>
      </w:r>
      <w:r w:rsidR="00270643" w:rsidRPr="00B64A81">
        <w:rPr>
          <w:rFonts w:ascii="Times New Roman" w:hAnsi="Times New Roman" w:cs="Times New Roman"/>
        </w:rPr>
        <w:t xml:space="preserve">the </w:t>
      </w:r>
      <w:r w:rsidR="00514AAF" w:rsidRPr="00B64A81">
        <w:rPr>
          <w:rFonts w:ascii="Times New Roman" w:hAnsi="Times New Roman" w:cs="Times New Roman"/>
        </w:rPr>
        <w:t>idea of returning back to Eden, in other words the simplistic.</w:t>
      </w:r>
      <w:r w:rsidR="002C3227" w:rsidRPr="00B64A81">
        <w:rPr>
          <w:rFonts w:ascii="Times New Roman" w:hAnsi="Times New Roman" w:cs="Times New Roman"/>
        </w:rPr>
        <w:t xml:space="preserve"> It is</w:t>
      </w:r>
      <w:r w:rsidR="00ED58E3" w:rsidRPr="00B64A81">
        <w:rPr>
          <w:rFonts w:ascii="Times New Roman" w:hAnsi="Times New Roman" w:cs="Times New Roman"/>
        </w:rPr>
        <w:t xml:space="preserve"> established that </w:t>
      </w:r>
      <w:r w:rsidR="002C3227" w:rsidRPr="00B64A81">
        <w:rPr>
          <w:rFonts w:ascii="Times New Roman" w:hAnsi="Times New Roman" w:cs="Times New Roman"/>
        </w:rPr>
        <w:t>Crusoe</w:t>
      </w:r>
      <w:r w:rsidR="00ED58E3" w:rsidRPr="00B64A81">
        <w:rPr>
          <w:rFonts w:ascii="Times New Roman" w:hAnsi="Times New Roman" w:cs="Times New Roman"/>
        </w:rPr>
        <w:t xml:space="preserve"> still possesses his </w:t>
      </w:r>
      <w:r w:rsidR="002C3227" w:rsidRPr="00B64A81">
        <w:rPr>
          <w:rFonts w:ascii="Times New Roman" w:hAnsi="Times New Roman" w:cs="Times New Roman"/>
        </w:rPr>
        <w:t xml:space="preserve">cultivated habits </w:t>
      </w:r>
      <w:r w:rsidR="00ED58E3" w:rsidRPr="00B64A81">
        <w:rPr>
          <w:rFonts w:ascii="Times New Roman" w:hAnsi="Times New Roman" w:cs="Times New Roman"/>
        </w:rPr>
        <w:t>as it is commented on by critics how, ‘he transforms the wilderness into cultivated land.’</w:t>
      </w:r>
      <w:r w:rsidR="00ED58E3" w:rsidRPr="00B64A81">
        <w:rPr>
          <w:rStyle w:val="FootnoteReference"/>
          <w:rFonts w:ascii="Times New Roman" w:hAnsi="Times New Roman" w:cs="Times New Roman"/>
        </w:rPr>
        <w:footnoteReference w:id="23"/>
      </w:r>
      <w:r w:rsidR="00ED58E3" w:rsidRPr="00B64A81">
        <w:rPr>
          <w:rFonts w:ascii="Times New Roman" w:hAnsi="Times New Roman" w:cs="Times New Roman"/>
        </w:rPr>
        <w:t xml:space="preserve"> </w:t>
      </w:r>
      <w:r w:rsidR="00920317" w:rsidRPr="00B64A81">
        <w:rPr>
          <w:rFonts w:ascii="Times New Roman" w:hAnsi="Times New Roman" w:cs="Times New Roman"/>
        </w:rPr>
        <w:t>The evidence of the island forming into a type of society is explicitly depicted throughout the novel.</w:t>
      </w:r>
      <w:r w:rsidR="003563DE" w:rsidRPr="00B64A81">
        <w:rPr>
          <w:rFonts w:ascii="Times New Roman" w:hAnsi="Times New Roman" w:cs="Times New Roman"/>
        </w:rPr>
        <w:t xml:space="preserve"> Crusoe constantly refers to things on his </w:t>
      </w:r>
      <w:r w:rsidR="00270643" w:rsidRPr="00B64A81">
        <w:rPr>
          <w:rFonts w:ascii="Times New Roman" w:hAnsi="Times New Roman" w:cs="Times New Roman"/>
        </w:rPr>
        <w:t>island as ‘my castle’</w:t>
      </w:r>
      <w:r w:rsidR="00270643" w:rsidRPr="00B64A81">
        <w:rPr>
          <w:rStyle w:val="FootnoteReference"/>
          <w:rFonts w:ascii="Times New Roman" w:hAnsi="Times New Roman" w:cs="Times New Roman"/>
        </w:rPr>
        <w:footnoteReference w:id="24"/>
      </w:r>
      <w:r w:rsidR="00270643" w:rsidRPr="00B64A81">
        <w:rPr>
          <w:rFonts w:ascii="Times New Roman" w:hAnsi="Times New Roman" w:cs="Times New Roman"/>
        </w:rPr>
        <w:t xml:space="preserve"> and ‘my chief seat’</w:t>
      </w:r>
      <w:r w:rsidR="00270643" w:rsidRPr="00B64A81">
        <w:rPr>
          <w:rStyle w:val="FootnoteReference"/>
          <w:rFonts w:ascii="Times New Roman" w:hAnsi="Times New Roman" w:cs="Times New Roman"/>
        </w:rPr>
        <w:footnoteReference w:id="25"/>
      </w:r>
      <w:r w:rsidR="00270643" w:rsidRPr="00B64A81">
        <w:rPr>
          <w:rFonts w:ascii="Times New Roman" w:hAnsi="Times New Roman" w:cs="Times New Roman"/>
        </w:rPr>
        <w:t xml:space="preserve"> providing the reader an insight into how the character’s mind works. The choice of words chosen by Defoe indicates how the character regards himself and that is of a high</w:t>
      </w:r>
      <w:r w:rsidR="00871C33" w:rsidRPr="00B64A81">
        <w:rPr>
          <w:rFonts w:ascii="Times New Roman" w:hAnsi="Times New Roman" w:cs="Times New Roman"/>
        </w:rPr>
        <w:t xml:space="preserve"> regard.</w:t>
      </w:r>
    </w:p>
    <w:p w:rsidR="00C417A7" w:rsidRPr="00B64A81" w:rsidRDefault="00871C33" w:rsidP="00ED58E3">
      <w:pPr>
        <w:ind w:firstLine="720"/>
        <w:rPr>
          <w:rFonts w:ascii="Times New Roman" w:hAnsi="Times New Roman" w:cs="Times New Roman"/>
        </w:rPr>
      </w:pPr>
      <w:r w:rsidRPr="00B64A81">
        <w:rPr>
          <w:rFonts w:ascii="Times New Roman" w:hAnsi="Times New Roman" w:cs="Times New Roman"/>
        </w:rPr>
        <w:t xml:space="preserve"> Man is frequently shown as egotistical in the works of fiction which inevitably leads to their downfall. In </w:t>
      </w:r>
      <w:r w:rsidRPr="00B64A81">
        <w:rPr>
          <w:rFonts w:ascii="Times New Roman" w:hAnsi="Times New Roman" w:cs="Times New Roman"/>
          <w:i/>
        </w:rPr>
        <w:t xml:space="preserve">Robinson Crusoe </w:t>
      </w:r>
      <w:r w:rsidR="00242A6B" w:rsidRPr="00B64A81">
        <w:rPr>
          <w:rFonts w:ascii="Times New Roman" w:hAnsi="Times New Roman" w:cs="Times New Roman"/>
        </w:rPr>
        <w:t xml:space="preserve">the protagonist’s developing </w:t>
      </w:r>
      <w:r w:rsidR="00FB5DD2" w:rsidRPr="00B64A81">
        <w:rPr>
          <w:rFonts w:ascii="Times New Roman" w:hAnsi="Times New Roman" w:cs="Times New Roman"/>
        </w:rPr>
        <w:lastRenderedPageBreak/>
        <w:t>self-worth</w:t>
      </w:r>
      <w:r w:rsidR="00242A6B" w:rsidRPr="00B64A81">
        <w:rPr>
          <w:rFonts w:ascii="Times New Roman" w:hAnsi="Times New Roman" w:cs="Times New Roman"/>
        </w:rPr>
        <w:t xml:space="preserve"> is not essentially viewed as a negative.</w:t>
      </w:r>
      <w:r w:rsidR="00E02CAE" w:rsidRPr="00B64A81">
        <w:rPr>
          <w:rFonts w:ascii="Times New Roman" w:hAnsi="Times New Roman" w:cs="Times New Roman"/>
        </w:rPr>
        <w:t xml:space="preserve"> A modern reader would need to take a new historicism approach to understand why Defoe’s intended audience might not see it negatively.</w:t>
      </w:r>
      <w:r w:rsidR="0016540E" w:rsidRPr="00B64A81">
        <w:rPr>
          <w:rFonts w:ascii="Times New Roman" w:hAnsi="Times New Roman" w:cs="Times New Roman"/>
        </w:rPr>
        <w:t xml:space="preserve"> In the time Defoe was writing he would have been familiar with Thomas Hobbes’ </w:t>
      </w:r>
      <w:r w:rsidR="0016540E" w:rsidRPr="00B64A81">
        <w:rPr>
          <w:rFonts w:ascii="Times New Roman" w:hAnsi="Times New Roman" w:cs="Times New Roman"/>
          <w:i/>
        </w:rPr>
        <w:t>Leviathan</w:t>
      </w:r>
      <w:r w:rsidR="00D3282F" w:rsidRPr="00B64A81">
        <w:rPr>
          <w:rStyle w:val="FootnoteReference"/>
          <w:rFonts w:ascii="Times New Roman" w:hAnsi="Times New Roman" w:cs="Times New Roman"/>
          <w:i/>
        </w:rPr>
        <w:footnoteReference w:id="26"/>
      </w:r>
      <w:r w:rsidR="0016540E" w:rsidRPr="00B64A81">
        <w:rPr>
          <w:rFonts w:ascii="Times New Roman" w:hAnsi="Times New Roman" w:cs="Times New Roman"/>
          <w:i/>
        </w:rPr>
        <w:t xml:space="preserve"> </w:t>
      </w:r>
      <w:r w:rsidR="0016540E" w:rsidRPr="00B64A81">
        <w:rPr>
          <w:rFonts w:ascii="Times New Roman" w:hAnsi="Times New Roman" w:cs="Times New Roman"/>
        </w:rPr>
        <w:t xml:space="preserve">and such works would have influenced his writings. </w:t>
      </w:r>
      <w:r w:rsidR="00704BCA" w:rsidRPr="00B64A81">
        <w:rPr>
          <w:rFonts w:ascii="Times New Roman" w:hAnsi="Times New Roman" w:cs="Times New Roman"/>
        </w:rPr>
        <w:t xml:space="preserve">To summarise, the </w:t>
      </w:r>
      <w:r w:rsidR="00704BCA" w:rsidRPr="00B64A81">
        <w:rPr>
          <w:rFonts w:ascii="Times New Roman" w:hAnsi="Times New Roman" w:cs="Times New Roman"/>
          <w:i/>
        </w:rPr>
        <w:t xml:space="preserve">Leviathan </w:t>
      </w:r>
      <w:r w:rsidR="00704BCA" w:rsidRPr="00B64A81">
        <w:rPr>
          <w:rFonts w:ascii="Times New Roman" w:hAnsi="Times New Roman" w:cs="Times New Roman"/>
        </w:rPr>
        <w:t>is Thomas Hobbes thoughts on how society is</w:t>
      </w:r>
      <w:r w:rsidR="00F4062A" w:rsidRPr="00B64A81">
        <w:rPr>
          <w:rFonts w:ascii="Times New Roman" w:hAnsi="Times New Roman" w:cs="Times New Roman"/>
        </w:rPr>
        <w:t xml:space="preserve"> a</w:t>
      </w:r>
      <w:r w:rsidR="00704BCA" w:rsidRPr="00B64A81">
        <w:rPr>
          <w:rFonts w:ascii="Times New Roman" w:hAnsi="Times New Roman" w:cs="Times New Roman"/>
        </w:rPr>
        <w:t xml:space="preserve"> necessity for mankind. Thomas Hobbes would describe man as </w:t>
      </w:r>
      <w:r w:rsidR="001D072C" w:rsidRPr="00B64A81">
        <w:rPr>
          <w:rFonts w:ascii="Times New Roman" w:hAnsi="Times New Roman" w:cs="Times New Roman"/>
        </w:rPr>
        <w:t>‘sol</w:t>
      </w:r>
      <w:r w:rsidR="00F4062A" w:rsidRPr="00B64A81">
        <w:rPr>
          <w:rFonts w:ascii="Times New Roman" w:hAnsi="Times New Roman" w:cs="Times New Roman"/>
        </w:rPr>
        <w:t>itary, poor, nasty, brutish and short’ before a society has been assembled into the world.</w:t>
      </w:r>
      <w:r w:rsidR="00FB5DD2" w:rsidRPr="00B64A81">
        <w:rPr>
          <w:rFonts w:ascii="Times New Roman" w:hAnsi="Times New Roman" w:cs="Times New Roman"/>
        </w:rPr>
        <w:t xml:space="preserve"> Moreover,</w:t>
      </w:r>
      <w:r w:rsidR="00F4062A" w:rsidRPr="00B64A81">
        <w:rPr>
          <w:rFonts w:ascii="Times New Roman" w:hAnsi="Times New Roman" w:cs="Times New Roman"/>
        </w:rPr>
        <w:t xml:space="preserve"> </w:t>
      </w:r>
      <w:r w:rsidR="00FB5DD2" w:rsidRPr="00B64A81">
        <w:rPr>
          <w:rFonts w:ascii="Times New Roman" w:hAnsi="Times New Roman" w:cs="Times New Roman"/>
        </w:rPr>
        <w:t>t</w:t>
      </w:r>
      <w:r w:rsidR="00F4062A" w:rsidRPr="00B64A81">
        <w:rPr>
          <w:rFonts w:ascii="Times New Roman" w:hAnsi="Times New Roman" w:cs="Times New Roman"/>
        </w:rPr>
        <w:t xml:space="preserve">he readers </w:t>
      </w:r>
      <w:r w:rsidR="00894EF1" w:rsidRPr="00B64A81">
        <w:rPr>
          <w:rFonts w:ascii="Times New Roman" w:hAnsi="Times New Roman" w:cs="Times New Roman"/>
        </w:rPr>
        <w:t>observe</w:t>
      </w:r>
      <w:r w:rsidR="006948AF" w:rsidRPr="00B64A81">
        <w:rPr>
          <w:rFonts w:ascii="Times New Roman" w:hAnsi="Times New Roman" w:cs="Times New Roman"/>
        </w:rPr>
        <w:t xml:space="preserve"> Crusoe’s influence over</w:t>
      </w:r>
      <w:r w:rsidR="00F4062A" w:rsidRPr="00B64A81">
        <w:rPr>
          <w:rFonts w:ascii="Times New Roman" w:hAnsi="Times New Roman" w:cs="Times New Roman"/>
        </w:rPr>
        <w:t xml:space="preserve"> Friday’s transformation from savage to man</w:t>
      </w:r>
      <w:r w:rsidR="00894EF1" w:rsidRPr="00B64A81">
        <w:rPr>
          <w:rFonts w:ascii="Times New Roman" w:hAnsi="Times New Roman" w:cs="Times New Roman"/>
        </w:rPr>
        <w:t xml:space="preserve"> in the novel,</w:t>
      </w:r>
      <w:r w:rsidR="008C0438" w:rsidRPr="00B64A81">
        <w:rPr>
          <w:rFonts w:ascii="Times New Roman" w:hAnsi="Times New Roman" w:cs="Times New Roman"/>
        </w:rPr>
        <w:t xml:space="preserve"> ‘the soul of a poor savage, and bring him to the true knowledge of religion and of the Christian doctrine’.</w:t>
      </w:r>
      <w:r w:rsidR="008C0438" w:rsidRPr="00B64A81">
        <w:rPr>
          <w:rStyle w:val="FootnoteReference"/>
          <w:rFonts w:ascii="Times New Roman" w:hAnsi="Times New Roman" w:cs="Times New Roman"/>
        </w:rPr>
        <w:footnoteReference w:id="27"/>
      </w:r>
      <w:r w:rsidR="008C0438" w:rsidRPr="00B64A81">
        <w:rPr>
          <w:rFonts w:ascii="Times New Roman" w:hAnsi="Times New Roman" w:cs="Times New Roman"/>
        </w:rPr>
        <w:t xml:space="preserve"> </w:t>
      </w:r>
      <w:r w:rsidR="00894EF1" w:rsidRPr="00B64A81">
        <w:rPr>
          <w:rFonts w:ascii="Times New Roman" w:hAnsi="Times New Roman" w:cs="Times New Roman"/>
        </w:rPr>
        <w:t xml:space="preserve"> </w:t>
      </w:r>
      <w:r w:rsidR="008C0438" w:rsidRPr="00B64A81">
        <w:rPr>
          <w:rFonts w:ascii="Times New Roman" w:hAnsi="Times New Roman" w:cs="Times New Roman"/>
        </w:rPr>
        <w:t>Friday’s character development highlights</w:t>
      </w:r>
      <w:r w:rsidR="00C21457" w:rsidRPr="00B64A81">
        <w:rPr>
          <w:rFonts w:ascii="Times New Roman" w:hAnsi="Times New Roman" w:cs="Times New Roman"/>
        </w:rPr>
        <w:t xml:space="preserve"> how</w:t>
      </w:r>
      <w:r w:rsidR="00894EF1" w:rsidRPr="00B64A81">
        <w:rPr>
          <w:rFonts w:ascii="Times New Roman" w:hAnsi="Times New Roman" w:cs="Times New Roman"/>
        </w:rPr>
        <w:t xml:space="preserve"> a civilised society brings out the </w:t>
      </w:r>
      <w:r w:rsidR="00C21457" w:rsidRPr="00B64A81">
        <w:rPr>
          <w:rFonts w:ascii="Times New Roman" w:hAnsi="Times New Roman" w:cs="Times New Roman"/>
        </w:rPr>
        <w:t>finest</w:t>
      </w:r>
      <w:r w:rsidR="00894EF1" w:rsidRPr="00B64A81">
        <w:rPr>
          <w:rFonts w:ascii="Times New Roman" w:hAnsi="Times New Roman" w:cs="Times New Roman"/>
        </w:rPr>
        <w:t xml:space="preserve"> in man</w:t>
      </w:r>
      <w:r w:rsidR="00C21457" w:rsidRPr="00B64A81">
        <w:rPr>
          <w:rFonts w:ascii="Times New Roman" w:hAnsi="Times New Roman" w:cs="Times New Roman"/>
        </w:rPr>
        <w:t>kind.</w:t>
      </w:r>
      <w:r w:rsidR="00894EF1" w:rsidRPr="00B64A81">
        <w:rPr>
          <w:rFonts w:ascii="Times New Roman" w:hAnsi="Times New Roman" w:cs="Times New Roman"/>
        </w:rPr>
        <w:t xml:space="preserve"> </w:t>
      </w:r>
      <w:r w:rsidR="00C21457" w:rsidRPr="00B64A81">
        <w:rPr>
          <w:rFonts w:ascii="Times New Roman" w:hAnsi="Times New Roman" w:cs="Times New Roman"/>
        </w:rPr>
        <w:t>W</w:t>
      </w:r>
      <w:r w:rsidR="00894EF1" w:rsidRPr="00B64A81">
        <w:rPr>
          <w:rFonts w:ascii="Times New Roman" w:hAnsi="Times New Roman" w:cs="Times New Roman"/>
        </w:rPr>
        <w:t>hereas being out in nature</w:t>
      </w:r>
      <w:r w:rsidR="009D627E" w:rsidRPr="00B64A81">
        <w:rPr>
          <w:rFonts w:ascii="Times New Roman" w:hAnsi="Times New Roman" w:cs="Times New Roman"/>
        </w:rPr>
        <w:t xml:space="preserve"> alone</w:t>
      </w:r>
      <w:r w:rsidR="00894EF1" w:rsidRPr="00B64A81">
        <w:rPr>
          <w:rFonts w:ascii="Times New Roman" w:hAnsi="Times New Roman" w:cs="Times New Roman"/>
        </w:rPr>
        <w:t xml:space="preserve"> turns man into an animal</w:t>
      </w:r>
      <w:r w:rsidR="00FB5DD2" w:rsidRPr="00B64A81">
        <w:rPr>
          <w:rFonts w:ascii="Times New Roman" w:hAnsi="Times New Roman" w:cs="Times New Roman"/>
        </w:rPr>
        <w:t xml:space="preserve"> exemplifying the necessity of a society</w:t>
      </w:r>
      <w:r w:rsidR="00894EF1" w:rsidRPr="00B64A81">
        <w:rPr>
          <w:rFonts w:ascii="Times New Roman" w:hAnsi="Times New Roman" w:cs="Times New Roman"/>
        </w:rPr>
        <w:t>.</w:t>
      </w:r>
      <w:r w:rsidR="00290AE8" w:rsidRPr="00B64A81">
        <w:rPr>
          <w:rFonts w:ascii="Times New Roman" w:hAnsi="Times New Roman" w:cs="Times New Roman"/>
        </w:rPr>
        <w:t xml:space="preserve"> This point is reinforced by Maximillian E. Novak … </w:t>
      </w:r>
      <w:r w:rsidR="006948AF" w:rsidRPr="00B64A81">
        <w:rPr>
          <w:rFonts w:ascii="Times New Roman" w:hAnsi="Times New Roman" w:cs="Times New Roman"/>
        </w:rPr>
        <w:t>‘When</w:t>
      </w:r>
      <w:r w:rsidR="00290AE8" w:rsidRPr="00B64A81">
        <w:rPr>
          <w:rFonts w:ascii="Times New Roman" w:hAnsi="Times New Roman" w:cs="Times New Roman"/>
        </w:rPr>
        <w:t xml:space="preserve"> placed in a condition of necessity, therefore, Crusoe uses his ingenuity to duplicate all the tasks required to sustain civilized society’</w:t>
      </w:r>
      <w:r w:rsidR="002E3D4D" w:rsidRPr="00B64A81">
        <w:rPr>
          <w:rStyle w:val="FootnoteReference"/>
          <w:rFonts w:ascii="Times New Roman" w:hAnsi="Times New Roman" w:cs="Times New Roman"/>
        </w:rPr>
        <w:footnoteReference w:id="28"/>
      </w:r>
      <w:r w:rsidR="00290AE8" w:rsidRPr="00B64A81">
        <w:rPr>
          <w:rFonts w:ascii="Times New Roman" w:hAnsi="Times New Roman" w:cs="Times New Roman"/>
        </w:rPr>
        <w:t>.</w:t>
      </w:r>
      <w:bookmarkStart w:id="6" w:name="_Hlk501667628"/>
      <w:r w:rsidR="009D627E" w:rsidRPr="00B64A81">
        <w:rPr>
          <w:rFonts w:ascii="Times New Roman" w:hAnsi="Times New Roman" w:cs="Times New Roman"/>
        </w:rPr>
        <w:t xml:space="preserve"> </w:t>
      </w:r>
      <w:bookmarkEnd w:id="6"/>
      <w:r w:rsidR="009D627E" w:rsidRPr="00B64A81">
        <w:rPr>
          <w:rFonts w:ascii="Times New Roman" w:hAnsi="Times New Roman" w:cs="Times New Roman"/>
        </w:rPr>
        <w:t>Everything Crusoe does on the island is out of necessity in creating a comfortable life</w:t>
      </w:r>
      <w:r w:rsidR="00FB5DD2" w:rsidRPr="00B64A81">
        <w:rPr>
          <w:rFonts w:ascii="Times New Roman" w:hAnsi="Times New Roman" w:cs="Times New Roman"/>
        </w:rPr>
        <w:t xml:space="preserve"> for himself</w:t>
      </w:r>
      <w:r w:rsidR="009D627E" w:rsidRPr="00B64A81">
        <w:rPr>
          <w:rFonts w:ascii="Times New Roman" w:hAnsi="Times New Roman" w:cs="Times New Roman"/>
        </w:rPr>
        <w:t xml:space="preserve">. </w:t>
      </w:r>
      <w:bookmarkStart w:id="7" w:name="_Hlk501667521"/>
      <w:r w:rsidR="00290AE8" w:rsidRPr="00B64A81">
        <w:rPr>
          <w:rFonts w:ascii="Times New Roman" w:hAnsi="Times New Roman" w:cs="Times New Roman"/>
        </w:rPr>
        <w:t>When man misu</w:t>
      </w:r>
      <w:r w:rsidR="006948AF" w:rsidRPr="00B64A81">
        <w:rPr>
          <w:rFonts w:ascii="Times New Roman" w:hAnsi="Times New Roman" w:cs="Times New Roman"/>
        </w:rPr>
        <w:t>s</w:t>
      </w:r>
      <w:r w:rsidR="00290AE8" w:rsidRPr="00B64A81">
        <w:rPr>
          <w:rFonts w:ascii="Times New Roman" w:hAnsi="Times New Roman" w:cs="Times New Roman"/>
        </w:rPr>
        <w:t xml:space="preserve">es society for </w:t>
      </w:r>
      <w:r w:rsidR="006948AF" w:rsidRPr="00B64A81">
        <w:rPr>
          <w:rFonts w:ascii="Times New Roman" w:hAnsi="Times New Roman" w:cs="Times New Roman"/>
        </w:rPr>
        <w:t>unnecessary</w:t>
      </w:r>
      <w:r w:rsidR="008C0438" w:rsidRPr="00B64A81">
        <w:rPr>
          <w:rFonts w:ascii="Times New Roman" w:hAnsi="Times New Roman" w:cs="Times New Roman"/>
        </w:rPr>
        <w:t xml:space="preserve"> advances and</w:t>
      </w:r>
      <w:r w:rsidR="00290AE8" w:rsidRPr="00B64A81">
        <w:rPr>
          <w:rFonts w:ascii="Times New Roman" w:hAnsi="Times New Roman" w:cs="Times New Roman"/>
        </w:rPr>
        <w:t xml:space="preserve"> power o</w:t>
      </w:r>
      <w:r w:rsidR="006948AF" w:rsidRPr="00B64A81">
        <w:rPr>
          <w:rFonts w:ascii="Times New Roman" w:hAnsi="Times New Roman" w:cs="Times New Roman"/>
        </w:rPr>
        <w:t>ver</w:t>
      </w:r>
      <w:r w:rsidR="00290AE8" w:rsidRPr="00B64A81">
        <w:rPr>
          <w:rFonts w:ascii="Times New Roman" w:hAnsi="Times New Roman" w:cs="Times New Roman"/>
        </w:rPr>
        <w:t xml:space="preserve"> men that is when it becomes </w:t>
      </w:r>
      <w:r w:rsidR="006948AF" w:rsidRPr="00B64A81">
        <w:rPr>
          <w:rFonts w:ascii="Times New Roman" w:hAnsi="Times New Roman" w:cs="Times New Roman"/>
        </w:rPr>
        <w:t>problematic</w:t>
      </w:r>
      <w:r w:rsidR="00290AE8" w:rsidRPr="00B64A81">
        <w:rPr>
          <w:rFonts w:ascii="Times New Roman" w:hAnsi="Times New Roman" w:cs="Times New Roman"/>
        </w:rPr>
        <w:t xml:space="preserve">. </w:t>
      </w:r>
      <w:bookmarkEnd w:id="7"/>
      <w:r w:rsidR="00C21457" w:rsidRPr="00B64A81">
        <w:rPr>
          <w:rFonts w:ascii="Times New Roman" w:hAnsi="Times New Roman" w:cs="Times New Roman"/>
          <w:i/>
        </w:rPr>
        <w:t xml:space="preserve">Robinison Crusoe </w:t>
      </w:r>
      <w:r w:rsidR="000859D4" w:rsidRPr="00B64A81">
        <w:rPr>
          <w:rFonts w:ascii="Times New Roman" w:hAnsi="Times New Roman" w:cs="Times New Roman"/>
        </w:rPr>
        <w:t>is the earliest publication compared to the aforementioned pieces of literature</w:t>
      </w:r>
      <w:r w:rsidR="00B92093" w:rsidRPr="00B64A81">
        <w:rPr>
          <w:rFonts w:ascii="Times New Roman" w:hAnsi="Times New Roman" w:cs="Times New Roman"/>
        </w:rPr>
        <w:t xml:space="preserve"> stated in this essay. In analysing the works in </w:t>
      </w:r>
      <w:r w:rsidR="00D47D03" w:rsidRPr="00B64A81">
        <w:rPr>
          <w:rFonts w:ascii="Times New Roman" w:hAnsi="Times New Roman" w:cs="Times New Roman"/>
        </w:rPr>
        <w:t xml:space="preserve">a </w:t>
      </w:r>
      <w:r w:rsidR="00B92093" w:rsidRPr="00B64A81">
        <w:rPr>
          <w:rFonts w:ascii="Times New Roman" w:hAnsi="Times New Roman" w:cs="Times New Roman"/>
        </w:rPr>
        <w:t>chronological</w:t>
      </w:r>
      <w:r w:rsidR="00D47D03" w:rsidRPr="00B64A81">
        <w:rPr>
          <w:rFonts w:ascii="Times New Roman" w:hAnsi="Times New Roman" w:cs="Times New Roman"/>
        </w:rPr>
        <w:t xml:space="preserve"> </w:t>
      </w:r>
      <w:r w:rsidR="00CD4B07" w:rsidRPr="00B64A81">
        <w:rPr>
          <w:rFonts w:ascii="Times New Roman" w:hAnsi="Times New Roman" w:cs="Times New Roman"/>
        </w:rPr>
        <w:t>outlook,</w:t>
      </w:r>
      <w:r w:rsidR="00D47D03" w:rsidRPr="00B64A81">
        <w:rPr>
          <w:rFonts w:ascii="Times New Roman" w:hAnsi="Times New Roman" w:cs="Times New Roman"/>
        </w:rPr>
        <w:t xml:space="preserve"> one can note how the debate concerning </w:t>
      </w:r>
      <w:r w:rsidR="00CD4B07" w:rsidRPr="00B64A81">
        <w:rPr>
          <w:rFonts w:ascii="Times New Roman" w:hAnsi="Times New Roman" w:cs="Times New Roman"/>
        </w:rPr>
        <w:t>man’s</w:t>
      </w:r>
      <w:r w:rsidR="00D47D03" w:rsidRPr="00B64A81">
        <w:rPr>
          <w:rFonts w:ascii="Times New Roman" w:hAnsi="Times New Roman" w:cs="Times New Roman"/>
        </w:rPr>
        <w:t xml:space="preserve"> growth adapts to</w:t>
      </w:r>
      <w:r w:rsidR="00CD4B07" w:rsidRPr="00B64A81">
        <w:rPr>
          <w:rFonts w:ascii="Times New Roman" w:hAnsi="Times New Roman" w:cs="Times New Roman"/>
        </w:rPr>
        <w:t xml:space="preserve"> the</w:t>
      </w:r>
      <w:r w:rsidR="00D47D03" w:rsidRPr="00B64A81">
        <w:rPr>
          <w:rFonts w:ascii="Times New Roman" w:hAnsi="Times New Roman" w:cs="Times New Roman"/>
        </w:rPr>
        <w:t xml:space="preserve"> </w:t>
      </w:r>
      <w:r w:rsidR="00CD4B07" w:rsidRPr="00B64A81">
        <w:rPr>
          <w:rFonts w:ascii="Times New Roman" w:hAnsi="Times New Roman" w:cs="Times New Roman"/>
        </w:rPr>
        <w:t>culture at the time</w:t>
      </w:r>
      <w:r w:rsidR="00D47D03" w:rsidRPr="00B64A81">
        <w:rPr>
          <w:rFonts w:ascii="Times New Roman" w:hAnsi="Times New Roman" w:cs="Times New Roman"/>
        </w:rPr>
        <w:t>.</w:t>
      </w:r>
    </w:p>
    <w:p w:rsidR="008C0438" w:rsidRPr="00B64A81" w:rsidRDefault="00A65F93" w:rsidP="00ED58E3">
      <w:pPr>
        <w:ind w:firstLine="720"/>
        <w:rPr>
          <w:rFonts w:ascii="Times New Roman" w:hAnsi="Times New Roman" w:cs="Times New Roman"/>
        </w:rPr>
      </w:pPr>
      <w:r w:rsidRPr="00B64A81">
        <w:rPr>
          <w:rFonts w:ascii="Times New Roman" w:hAnsi="Times New Roman" w:cs="Times New Roman"/>
        </w:rPr>
        <w:t xml:space="preserve">Mary Shelley’s </w:t>
      </w:r>
      <w:r w:rsidR="009E5E6F" w:rsidRPr="00B64A81">
        <w:rPr>
          <w:rFonts w:ascii="Times New Roman" w:hAnsi="Times New Roman" w:cs="Times New Roman"/>
          <w:i/>
        </w:rPr>
        <w:t xml:space="preserve">Frankenstein </w:t>
      </w:r>
      <w:r w:rsidR="009E5E6F" w:rsidRPr="00B64A81">
        <w:rPr>
          <w:rFonts w:ascii="Times New Roman" w:hAnsi="Times New Roman" w:cs="Times New Roman"/>
        </w:rPr>
        <w:t>is the latest publication of the selected works</w:t>
      </w:r>
      <w:r w:rsidR="004622AA" w:rsidRPr="00B64A81">
        <w:rPr>
          <w:rFonts w:ascii="Times New Roman" w:hAnsi="Times New Roman" w:cs="Times New Roman"/>
        </w:rPr>
        <w:t>,</w:t>
      </w:r>
      <w:r w:rsidR="009E5E6F" w:rsidRPr="00B64A81">
        <w:rPr>
          <w:rFonts w:ascii="Times New Roman" w:hAnsi="Times New Roman" w:cs="Times New Roman"/>
        </w:rPr>
        <w:t xml:space="preserve"> and the author </w:t>
      </w:r>
      <w:r w:rsidR="00E92A95" w:rsidRPr="00B64A81">
        <w:rPr>
          <w:rFonts w:ascii="Times New Roman" w:hAnsi="Times New Roman" w:cs="Times New Roman"/>
        </w:rPr>
        <w:t>was</w:t>
      </w:r>
      <w:r w:rsidR="009E5E6F" w:rsidRPr="00B64A81">
        <w:rPr>
          <w:rFonts w:ascii="Times New Roman" w:hAnsi="Times New Roman" w:cs="Times New Roman"/>
        </w:rPr>
        <w:t xml:space="preserve"> well aware of the aforementioned writers’ work </w:t>
      </w:r>
      <w:r w:rsidR="00E92A95" w:rsidRPr="00B64A81">
        <w:rPr>
          <w:rFonts w:ascii="Times New Roman" w:hAnsi="Times New Roman" w:cs="Times New Roman"/>
        </w:rPr>
        <w:t xml:space="preserve">while writing her novel. Many critics have interpreted </w:t>
      </w:r>
      <w:r w:rsidR="00E92A95" w:rsidRPr="00B64A81">
        <w:rPr>
          <w:rFonts w:ascii="Times New Roman" w:hAnsi="Times New Roman" w:cs="Times New Roman"/>
          <w:i/>
        </w:rPr>
        <w:t>Frankenstein</w:t>
      </w:r>
      <w:r w:rsidR="00E92A95" w:rsidRPr="00B64A81">
        <w:rPr>
          <w:rFonts w:ascii="Times New Roman" w:hAnsi="Times New Roman" w:cs="Times New Roman"/>
        </w:rPr>
        <w:t xml:space="preserve"> as Shelley’s thoughts on her fellow </w:t>
      </w:r>
      <w:r w:rsidR="0076465B" w:rsidRPr="00B64A81">
        <w:rPr>
          <w:rFonts w:ascii="Times New Roman" w:hAnsi="Times New Roman" w:cs="Times New Roman"/>
        </w:rPr>
        <w:t>writers’</w:t>
      </w:r>
      <w:r w:rsidR="00E92A95" w:rsidRPr="00B64A81">
        <w:rPr>
          <w:rFonts w:ascii="Times New Roman" w:hAnsi="Times New Roman" w:cs="Times New Roman"/>
        </w:rPr>
        <w:t xml:space="preserve"> </w:t>
      </w:r>
      <w:r w:rsidR="005763F8" w:rsidRPr="00B64A81">
        <w:rPr>
          <w:rFonts w:ascii="Times New Roman" w:hAnsi="Times New Roman" w:cs="Times New Roman"/>
        </w:rPr>
        <w:t>fascination</w:t>
      </w:r>
      <w:r w:rsidR="00E92A95" w:rsidRPr="00B64A81">
        <w:rPr>
          <w:rFonts w:ascii="Times New Roman" w:hAnsi="Times New Roman" w:cs="Times New Roman"/>
        </w:rPr>
        <w:t xml:space="preserve"> with ideals</w:t>
      </w:r>
      <w:r w:rsidR="0076465B" w:rsidRPr="00B64A81">
        <w:rPr>
          <w:rFonts w:ascii="Times New Roman" w:hAnsi="Times New Roman" w:cs="Times New Roman"/>
        </w:rPr>
        <w:t xml:space="preserve"> concerning man</w:t>
      </w:r>
      <w:r w:rsidR="00E44AC5" w:rsidRPr="00B64A81">
        <w:rPr>
          <w:rFonts w:ascii="Times New Roman" w:hAnsi="Times New Roman" w:cs="Times New Roman"/>
        </w:rPr>
        <w:t>’s</w:t>
      </w:r>
      <w:r w:rsidR="00BD52C3" w:rsidRPr="00B64A81">
        <w:rPr>
          <w:rFonts w:ascii="Times New Roman" w:hAnsi="Times New Roman" w:cs="Times New Roman"/>
        </w:rPr>
        <w:t xml:space="preserve"> improvement</w:t>
      </w:r>
      <w:r w:rsidR="00E92A95" w:rsidRPr="00B64A81">
        <w:rPr>
          <w:rFonts w:ascii="Times New Roman" w:hAnsi="Times New Roman" w:cs="Times New Roman"/>
        </w:rPr>
        <w:t>.</w:t>
      </w:r>
      <w:r w:rsidR="00B41C90" w:rsidRPr="00B64A81">
        <w:rPr>
          <w:rFonts w:ascii="Times New Roman" w:hAnsi="Times New Roman" w:cs="Times New Roman"/>
        </w:rPr>
        <w:t xml:space="preserve"> Man is never satisfied with their progress and are constantly searching for new ways to advance in the world.</w:t>
      </w:r>
      <w:r w:rsidR="00B41C90" w:rsidRPr="00B64A81">
        <w:rPr>
          <w:rFonts w:ascii="Times New Roman" w:hAnsi="Times New Roman" w:cs="Times New Roman"/>
          <w:i/>
        </w:rPr>
        <w:t xml:space="preserve"> </w:t>
      </w:r>
      <w:r w:rsidR="00B41C90" w:rsidRPr="00B64A81">
        <w:rPr>
          <w:rFonts w:ascii="Times New Roman" w:hAnsi="Times New Roman" w:cs="Times New Roman"/>
        </w:rPr>
        <w:t>Critics believed Mary Shelley saw danger in this</w:t>
      </w:r>
      <w:r w:rsidR="009D0221" w:rsidRPr="00B64A81">
        <w:rPr>
          <w:rFonts w:ascii="Times New Roman" w:hAnsi="Times New Roman" w:cs="Times New Roman"/>
        </w:rPr>
        <w:t xml:space="preserve"> desired ideal. A critic, Anne K. Mellor, is under the impression ‘Frankenstein</w:t>
      </w:r>
      <w:r w:rsidR="009D0221" w:rsidRPr="00B64A81">
        <w:rPr>
          <w:rFonts w:ascii="Times New Roman" w:hAnsi="Times New Roman" w:cs="Times New Roman"/>
          <w:i/>
        </w:rPr>
        <w:t xml:space="preserve"> </w:t>
      </w:r>
      <w:r w:rsidR="009D0221" w:rsidRPr="00B64A81">
        <w:rPr>
          <w:rFonts w:ascii="Times New Roman" w:hAnsi="Times New Roman" w:cs="Times New Roman"/>
        </w:rPr>
        <w:t xml:space="preserve">suggests, it is a very dangerous fantasy. Hidden behind Godwin’s and Percy Shelley’s dream of human perfectibility and immortality is a rampant egoism, the cardinal sin of the Satanic </w:t>
      </w:r>
      <w:r w:rsidR="000D7B0E" w:rsidRPr="00B64A81">
        <w:rPr>
          <w:rFonts w:ascii="Times New Roman" w:hAnsi="Times New Roman" w:cs="Times New Roman"/>
        </w:rPr>
        <w:t>Prometheus’.</w:t>
      </w:r>
      <w:r w:rsidR="000D7B0E" w:rsidRPr="00B64A81">
        <w:rPr>
          <w:rStyle w:val="FootnoteReference"/>
          <w:rFonts w:ascii="Times New Roman" w:hAnsi="Times New Roman" w:cs="Times New Roman"/>
        </w:rPr>
        <w:footnoteReference w:id="29"/>
      </w:r>
      <w:r w:rsidR="00BD52C3" w:rsidRPr="00B64A81">
        <w:rPr>
          <w:rFonts w:ascii="Times New Roman" w:hAnsi="Times New Roman" w:cs="Times New Roman"/>
        </w:rPr>
        <w:t xml:space="preserve"> The critics impression is validated in numerous ways in </w:t>
      </w:r>
      <w:r w:rsidR="00BD52C3" w:rsidRPr="00B64A81">
        <w:rPr>
          <w:rFonts w:ascii="Times New Roman" w:hAnsi="Times New Roman" w:cs="Times New Roman"/>
          <w:i/>
        </w:rPr>
        <w:lastRenderedPageBreak/>
        <w:t xml:space="preserve">Frankenstein </w:t>
      </w:r>
      <w:r w:rsidR="00BD52C3" w:rsidRPr="00B64A81">
        <w:rPr>
          <w:rFonts w:ascii="Times New Roman" w:hAnsi="Times New Roman" w:cs="Times New Roman"/>
        </w:rPr>
        <w:t>and cannot be dismissed. Additionally, it</w:t>
      </w:r>
      <w:r w:rsidR="000D7B0E" w:rsidRPr="00B64A81">
        <w:rPr>
          <w:rFonts w:ascii="Times New Roman" w:hAnsi="Times New Roman" w:cs="Times New Roman"/>
        </w:rPr>
        <w:t xml:space="preserve"> is imperative to understand the significance to Shelley’s allusion to legend of Prometheus and how it is vital in understanding her text.</w:t>
      </w:r>
    </w:p>
    <w:p w:rsidR="000E7EDC" w:rsidRPr="00B64A81" w:rsidRDefault="00BD52C3" w:rsidP="00ED58E3">
      <w:pPr>
        <w:ind w:firstLine="720"/>
        <w:rPr>
          <w:rFonts w:ascii="Times New Roman" w:hAnsi="Times New Roman" w:cs="Times New Roman"/>
        </w:rPr>
      </w:pPr>
      <w:r w:rsidRPr="00B64A81">
        <w:rPr>
          <w:rFonts w:ascii="Times New Roman" w:hAnsi="Times New Roman" w:cs="Times New Roman"/>
        </w:rPr>
        <w:t xml:space="preserve">Prometheus was a well-known myth amongst the people and may well have inspired good intentioned rebellion against tyranny.  It was certainly said to have inspired the </w:t>
      </w:r>
      <w:r w:rsidR="00FD6F29" w:rsidRPr="00B64A81">
        <w:rPr>
          <w:rFonts w:ascii="Times New Roman" w:hAnsi="Times New Roman" w:cs="Times New Roman"/>
        </w:rPr>
        <w:t>R</w:t>
      </w:r>
      <w:r w:rsidRPr="00B64A81">
        <w:rPr>
          <w:rFonts w:ascii="Times New Roman" w:hAnsi="Times New Roman" w:cs="Times New Roman"/>
        </w:rPr>
        <w:t>omantics</w:t>
      </w:r>
      <w:r w:rsidR="00E619FA" w:rsidRPr="00B64A81">
        <w:rPr>
          <w:rFonts w:ascii="Times New Roman" w:hAnsi="Times New Roman" w:cs="Times New Roman"/>
        </w:rPr>
        <w:t xml:space="preserve"> … ‘Prometheus was an often invoked self-image among the Romantic poets’.</w:t>
      </w:r>
      <w:r w:rsidR="00E619FA" w:rsidRPr="00B64A81">
        <w:rPr>
          <w:rStyle w:val="FootnoteReference"/>
          <w:rFonts w:ascii="Times New Roman" w:hAnsi="Times New Roman" w:cs="Times New Roman"/>
        </w:rPr>
        <w:footnoteReference w:id="30"/>
      </w:r>
      <w:r w:rsidR="00E619FA" w:rsidRPr="00B64A81">
        <w:rPr>
          <w:rFonts w:ascii="Times New Roman" w:hAnsi="Times New Roman" w:cs="Times New Roman"/>
        </w:rPr>
        <w:t xml:space="preserve"> To summarise</w:t>
      </w:r>
      <w:r w:rsidR="000E7EDC" w:rsidRPr="00B64A81">
        <w:rPr>
          <w:rFonts w:ascii="Times New Roman" w:hAnsi="Times New Roman" w:cs="Times New Roman"/>
        </w:rPr>
        <w:t>,</w:t>
      </w:r>
      <w:r w:rsidR="00E619FA" w:rsidRPr="00B64A81">
        <w:rPr>
          <w:rFonts w:ascii="Times New Roman" w:hAnsi="Times New Roman" w:cs="Times New Roman"/>
        </w:rPr>
        <w:t xml:space="preserve"> it favoured the idea of someone going against power and saving mankind. </w:t>
      </w:r>
      <w:r w:rsidR="003D2CC4" w:rsidRPr="00B64A81">
        <w:rPr>
          <w:rFonts w:ascii="Times New Roman" w:hAnsi="Times New Roman" w:cs="Times New Roman"/>
        </w:rPr>
        <w:t xml:space="preserve">Victor Frankenstein is an embodiment of the Prometheus myth but not in the way a reader would initially expect. </w:t>
      </w:r>
      <w:r w:rsidR="001D1D79" w:rsidRPr="00B64A81">
        <w:rPr>
          <w:rFonts w:ascii="Times New Roman" w:hAnsi="Times New Roman" w:cs="Times New Roman"/>
        </w:rPr>
        <w:t xml:space="preserve">Shelley’s character is a warning about the consequences </w:t>
      </w:r>
      <w:r w:rsidR="000E7EDC" w:rsidRPr="00B64A81">
        <w:rPr>
          <w:rFonts w:ascii="Times New Roman" w:hAnsi="Times New Roman" w:cs="Times New Roman"/>
        </w:rPr>
        <w:t xml:space="preserve">of playing a God like role </w:t>
      </w:r>
      <w:r w:rsidR="00401E68" w:rsidRPr="00B64A81">
        <w:rPr>
          <w:rFonts w:ascii="Times New Roman" w:hAnsi="Times New Roman" w:cs="Times New Roman"/>
        </w:rPr>
        <w:t>in the world.</w:t>
      </w:r>
      <w:r w:rsidR="000E7EDC" w:rsidRPr="00B64A81">
        <w:rPr>
          <w:rFonts w:ascii="Times New Roman" w:hAnsi="Times New Roman" w:cs="Times New Roman"/>
        </w:rPr>
        <w:t xml:space="preserve">  </w:t>
      </w:r>
      <w:r w:rsidR="00401E68" w:rsidRPr="00B64A81">
        <w:rPr>
          <w:rFonts w:ascii="Times New Roman" w:hAnsi="Times New Roman" w:cs="Times New Roman"/>
        </w:rPr>
        <w:t>Victor Frankenstein does not represent the heroic Prometheus the Romantics idealised but an egotistical representation of Prometheus.</w:t>
      </w:r>
    </w:p>
    <w:p w:rsidR="008B2D81" w:rsidRPr="00B64A81" w:rsidRDefault="00401E68" w:rsidP="00AF19EE">
      <w:pPr>
        <w:ind w:firstLine="720"/>
        <w:rPr>
          <w:rFonts w:ascii="Times New Roman" w:hAnsi="Times New Roman" w:cs="Times New Roman"/>
        </w:rPr>
      </w:pPr>
      <w:r w:rsidRPr="00B64A81">
        <w:rPr>
          <w:rFonts w:ascii="Times New Roman" w:hAnsi="Times New Roman" w:cs="Times New Roman"/>
        </w:rPr>
        <w:t xml:space="preserve">There is no better state of perfection than being a god or God himself. </w:t>
      </w:r>
      <w:r w:rsidR="00962885" w:rsidRPr="00B64A81">
        <w:rPr>
          <w:rFonts w:ascii="Times New Roman" w:hAnsi="Times New Roman" w:cs="Times New Roman"/>
        </w:rPr>
        <w:t>In the constant developing ideas on perfecting man it came to ‘the desire to elevate human beings into living gods.’</w:t>
      </w:r>
      <w:r w:rsidR="00962885" w:rsidRPr="00B64A81">
        <w:rPr>
          <w:rStyle w:val="FootnoteReference"/>
          <w:rFonts w:ascii="Times New Roman" w:hAnsi="Times New Roman" w:cs="Times New Roman"/>
        </w:rPr>
        <w:footnoteReference w:id="31"/>
      </w:r>
      <w:r w:rsidR="005763F8" w:rsidRPr="00B64A81">
        <w:rPr>
          <w:rFonts w:ascii="Times New Roman" w:hAnsi="Times New Roman" w:cs="Times New Roman"/>
        </w:rPr>
        <w:t xml:space="preserve"> A clear aspiration of Victor’s</w:t>
      </w:r>
      <w:r w:rsidR="004040DC" w:rsidRPr="00B64A81">
        <w:rPr>
          <w:rFonts w:ascii="Times New Roman" w:hAnsi="Times New Roman" w:cs="Times New Roman"/>
        </w:rPr>
        <w:t xml:space="preserve"> was</w:t>
      </w:r>
      <w:r w:rsidR="005763F8" w:rsidRPr="00B64A81">
        <w:rPr>
          <w:rFonts w:ascii="Times New Roman" w:hAnsi="Times New Roman" w:cs="Times New Roman"/>
        </w:rPr>
        <w:t xml:space="preserve"> … ‘A new species would bless me as its creator and source; many happy and excellent </w:t>
      </w:r>
      <w:r w:rsidR="004040DC" w:rsidRPr="00B64A81">
        <w:rPr>
          <w:rFonts w:ascii="Times New Roman" w:hAnsi="Times New Roman" w:cs="Times New Roman"/>
        </w:rPr>
        <w:t>n</w:t>
      </w:r>
      <w:r w:rsidR="005763F8" w:rsidRPr="00B64A81">
        <w:rPr>
          <w:rFonts w:ascii="Times New Roman" w:hAnsi="Times New Roman" w:cs="Times New Roman"/>
        </w:rPr>
        <w:t>atures would owe their being to me’.</w:t>
      </w:r>
      <w:r w:rsidR="005D4C00" w:rsidRPr="00B64A81">
        <w:rPr>
          <w:rStyle w:val="FootnoteReference"/>
          <w:rFonts w:ascii="Times New Roman" w:hAnsi="Times New Roman" w:cs="Times New Roman"/>
        </w:rPr>
        <w:footnoteReference w:id="32"/>
      </w:r>
      <w:r w:rsidR="009C497C" w:rsidRPr="00B64A81">
        <w:rPr>
          <w:rFonts w:ascii="Times New Roman" w:hAnsi="Times New Roman" w:cs="Times New Roman"/>
        </w:rPr>
        <w:t xml:space="preserve"> </w:t>
      </w:r>
      <w:r w:rsidR="005763F8" w:rsidRPr="00B64A81">
        <w:rPr>
          <w:rFonts w:ascii="Times New Roman" w:hAnsi="Times New Roman" w:cs="Times New Roman"/>
        </w:rPr>
        <w:t xml:space="preserve"> The words ‘owe’ and ‘bless’ highlight </w:t>
      </w:r>
      <w:r w:rsidR="00B75ACC" w:rsidRPr="00B64A81">
        <w:rPr>
          <w:rFonts w:ascii="Times New Roman" w:hAnsi="Times New Roman" w:cs="Times New Roman"/>
        </w:rPr>
        <w:t xml:space="preserve">the probability of a developing ego or pursuing the cause only out of self-interest. </w:t>
      </w:r>
      <w:r w:rsidR="009C497C" w:rsidRPr="00B64A81">
        <w:rPr>
          <w:rFonts w:ascii="Times New Roman" w:hAnsi="Times New Roman" w:cs="Times New Roman"/>
        </w:rPr>
        <w:t xml:space="preserve">Mary Shelley tasked herself in exploring this desire in her fictional work </w:t>
      </w:r>
      <w:r w:rsidR="009C497C" w:rsidRPr="00B64A81">
        <w:rPr>
          <w:rFonts w:ascii="Times New Roman" w:hAnsi="Times New Roman" w:cs="Times New Roman"/>
          <w:i/>
        </w:rPr>
        <w:t xml:space="preserve">Frankenstein. </w:t>
      </w:r>
      <w:r w:rsidR="009C497C" w:rsidRPr="00B64A81">
        <w:rPr>
          <w:rFonts w:ascii="Times New Roman" w:hAnsi="Times New Roman" w:cs="Times New Roman"/>
        </w:rPr>
        <w:t xml:space="preserve">In putting the idea into </w:t>
      </w:r>
      <w:r w:rsidR="00173D83" w:rsidRPr="00B64A81">
        <w:rPr>
          <w:rFonts w:ascii="Times New Roman" w:hAnsi="Times New Roman" w:cs="Times New Roman"/>
        </w:rPr>
        <w:t>practice,</w:t>
      </w:r>
      <w:r w:rsidR="009C497C" w:rsidRPr="00B64A81">
        <w:rPr>
          <w:rFonts w:ascii="Times New Roman" w:hAnsi="Times New Roman" w:cs="Times New Roman"/>
        </w:rPr>
        <w:t xml:space="preserve"> it enabled reader</w:t>
      </w:r>
      <w:r w:rsidR="00173D83" w:rsidRPr="00B64A81">
        <w:rPr>
          <w:rFonts w:ascii="Times New Roman" w:hAnsi="Times New Roman" w:cs="Times New Roman"/>
        </w:rPr>
        <w:t>s</w:t>
      </w:r>
      <w:r w:rsidR="009C497C" w:rsidRPr="00B64A81">
        <w:rPr>
          <w:rFonts w:ascii="Times New Roman" w:hAnsi="Times New Roman" w:cs="Times New Roman"/>
        </w:rPr>
        <w:t xml:space="preserve"> to </w:t>
      </w:r>
      <w:r w:rsidR="00173D83" w:rsidRPr="00B64A81">
        <w:rPr>
          <w:rFonts w:ascii="Times New Roman" w:hAnsi="Times New Roman" w:cs="Times New Roman"/>
        </w:rPr>
        <w:t>realise</w:t>
      </w:r>
      <w:r w:rsidR="009C497C" w:rsidRPr="00B64A81">
        <w:rPr>
          <w:rFonts w:ascii="Times New Roman" w:hAnsi="Times New Roman" w:cs="Times New Roman"/>
        </w:rPr>
        <w:t xml:space="preserve"> the flaws of the Romantic ideal even though its well intentions.</w:t>
      </w:r>
      <w:r w:rsidR="007777DF" w:rsidRPr="00B64A81">
        <w:rPr>
          <w:rFonts w:ascii="Times New Roman" w:hAnsi="Times New Roman" w:cs="Times New Roman"/>
        </w:rPr>
        <w:t xml:space="preserve"> </w:t>
      </w:r>
      <w:r w:rsidR="00D826CB" w:rsidRPr="00B64A81">
        <w:rPr>
          <w:rFonts w:ascii="Times New Roman" w:hAnsi="Times New Roman" w:cs="Times New Roman"/>
        </w:rPr>
        <w:t>Similarly,</w:t>
      </w:r>
      <w:r w:rsidR="007777DF" w:rsidRPr="00B64A81">
        <w:rPr>
          <w:rFonts w:ascii="Times New Roman" w:hAnsi="Times New Roman" w:cs="Times New Roman"/>
        </w:rPr>
        <w:t xml:space="preserve"> to the Romantic writers, Victor Frankenstein assigns himself to greater cause in improving man’s station in life.</w:t>
      </w:r>
      <w:r w:rsidR="00DB7F58" w:rsidRPr="00B64A81">
        <w:rPr>
          <w:rFonts w:ascii="Times New Roman" w:hAnsi="Times New Roman" w:cs="Times New Roman"/>
        </w:rPr>
        <w:t xml:space="preserve"> On the other hand,</w:t>
      </w:r>
      <w:r w:rsidR="007777DF" w:rsidRPr="00B64A81">
        <w:rPr>
          <w:rFonts w:ascii="Times New Roman" w:hAnsi="Times New Roman" w:cs="Times New Roman"/>
        </w:rPr>
        <w:t xml:space="preserve"> </w:t>
      </w:r>
      <w:r w:rsidR="00DB7F58" w:rsidRPr="00B64A81">
        <w:rPr>
          <w:rFonts w:ascii="Times New Roman" w:hAnsi="Times New Roman" w:cs="Times New Roman"/>
        </w:rPr>
        <w:t>d</w:t>
      </w:r>
      <w:r w:rsidR="00D826CB" w:rsidRPr="00B64A81">
        <w:rPr>
          <w:rFonts w:ascii="Times New Roman" w:hAnsi="Times New Roman" w:cs="Times New Roman"/>
        </w:rPr>
        <w:t xml:space="preserve">iffering to the Romantics, Victor applies science to </w:t>
      </w:r>
      <w:r w:rsidR="00AF19EE" w:rsidRPr="00B64A81">
        <w:rPr>
          <w:rFonts w:ascii="Times New Roman" w:hAnsi="Times New Roman" w:cs="Times New Roman"/>
        </w:rPr>
        <w:t>investigate</w:t>
      </w:r>
      <w:r w:rsidR="00D826CB" w:rsidRPr="00B64A81">
        <w:rPr>
          <w:rFonts w:ascii="Times New Roman" w:hAnsi="Times New Roman" w:cs="Times New Roman"/>
        </w:rPr>
        <w:t xml:space="preserve"> the</w:t>
      </w:r>
      <w:r w:rsidR="00AF19EE" w:rsidRPr="00B64A81">
        <w:rPr>
          <w:rFonts w:ascii="Times New Roman" w:hAnsi="Times New Roman" w:cs="Times New Roman"/>
        </w:rPr>
        <w:t xml:space="preserve"> world around him … ‘a scientific pursuit there </w:t>
      </w:r>
      <w:r w:rsidR="00F26AEA" w:rsidRPr="00B64A81">
        <w:rPr>
          <w:rFonts w:ascii="Times New Roman" w:hAnsi="Times New Roman" w:cs="Times New Roman"/>
        </w:rPr>
        <w:t>is continual food for discovery and wonder.’</w:t>
      </w:r>
      <w:r w:rsidR="00F26AEA" w:rsidRPr="00B64A81">
        <w:rPr>
          <w:rStyle w:val="FootnoteReference"/>
          <w:rFonts w:ascii="Times New Roman" w:hAnsi="Times New Roman" w:cs="Times New Roman"/>
        </w:rPr>
        <w:footnoteReference w:id="33"/>
      </w:r>
      <w:r w:rsidR="00AF19EE" w:rsidRPr="00B64A81">
        <w:rPr>
          <w:rFonts w:ascii="Times New Roman" w:hAnsi="Times New Roman" w:cs="Times New Roman"/>
        </w:rPr>
        <w:t xml:space="preserve"> </w:t>
      </w:r>
      <w:r w:rsidR="00F26AEA" w:rsidRPr="00B64A81">
        <w:rPr>
          <w:rFonts w:ascii="Times New Roman" w:hAnsi="Times New Roman" w:cs="Times New Roman"/>
        </w:rPr>
        <w:t xml:space="preserve">Victor’s method in becoming </w:t>
      </w:r>
      <w:r w:rsidR="004040DC" w:rsidRPr="00B64A81">
        <w:rPr>
          <w:rFonts w:ascii="Times New Roman" w:hAnsi="Times New Roman" w:cs="Times New Roman"/>
        </w:rPr>
        <w:t>a</w:t>
      </w:r>
      <w:r w:rsidR="00F26AEA" w:rsidRPr="00B64A81">
        <w:rPr>
          <w:rFonts w:ascii="Times New Roman" w:hAnsi="Times New Roman" w:cs="Times New Roman"/>
        </w:rPr>
        <w:t xml:space="preserve"> God</w:t>
      </w:r>
      <w:r w:rsidR="004040DC" w:rsidRPr="00B64A81">
        <w:rPr>
          <w:rFonts w:ascii="Times New Roman" w:hAnsi="Times New Roman" w:cs="Times New Roman"/>
        </w:rPr>
        <w:t xml:space="preserve"> like figure</w:t>
      </w:r>
      <w:r w:rsidR="00F26AEA" w:rsidRPr="00B64A81">
        <w:rPr>
          <w:rFonts w:ascii="Times New Roman" w:hAnsi="Times New Roman" w:cs="Times New Roman"/>
        </w:rPr>
        <w:t xml:space="preserve"> through science may perhaps have been where the character went wrong. </w:t>
      </w:r>
      <w:r w:rsidR="00AF19EE" w:rsidRPr="00B64A81">
        <w:rPr>
          <w:rFonts w:ascii="Times New Roman" w:hAnsi="Times New Roman" w:cs="Times New Roman"/>
        </w:rPr>
        <w:t>Science is known</w:t>
      </w:r>
      <w:r w:rsidR="00DB7F58" w:rsidRPr="00B64A81">
        <w:rPr>
          <w:rFonts w:ascii="Times New Roman" w:hAnsi="Times New Roman" w:cs="Times New Roman"/>
        </w:rPr>
        <w:t xml:space="preserve"> to be a destroyer</w:t>
      </w:r>
      <w:r w:rsidR="00AF19EE" w:rsidRPr="00B64A81">
        <w:rPr>
          <w:rFonts w:ascii="Times New Roman" w:hAnsi="Times New Roman" w:cs="Times New Roman"/>
        </w:rPr>
        <w:t xml:space="preserve"> of the mystery in the world and referred to the Romantics as the incorrect method to appreciate the world’s mysteries. </w:t>
      </w:r>
      <w:r w:rsidR="0057208A" w:rsidRPr="00B64A81">
        <w:rPr>
          <w:rFonts w:ascii="Times New Roman" w:hAnsi="Times New Roman" w:cs="Times New Roman"/>
        </w:rPr>
        <w:t xml:space="preserve">In this circumstance, Mary Shelly can be seen to agree with the Romantics on the topic </w:t>
      </w:r>
      <w:r w:rsidR="004040DC" w:rsidRPr="00B64A81">
        <w:rPr>
          <w:rFonts w:ascii="Times New Roman" w:hAnsi="Times New Roman" w:cs="Times New Roman"/>
        </w:rPr>
        <w:t>that</w:t>
      </w:r>
      <w:r w:rsidR="0057208A" w:rsidRPr="00B64A81">
        <w:rPr>
          <w:rFonts w:ascii="Times New Roman" w:hAnsi="Times New Roman" w:cs="Times New Roman"/>
        </w:rPr>
        <w:t xml:space="preserve"> using science to obtain knowledge is not the correct method.</w:t>
      </w:r>
      <w:r w:rsidR="004040DC" w:rsidRPr="00B64A81">
        <w:rPr>
          <w:rFonts w:ascii="Times New Roman" w:hAnsi="Times New Roman" w:cs="Times New Roman"/>
        </w:rPr>
        <w:t xml:space="preserve"> </w:t>
      </w:r>
      <w:r w:rsidR="004040DC" w:rsidRPr="00B64A81">
        <w:rPr>
          <w:rFonts w:ascii="Times New Roman" w:hAnsi="Times New Roman" w:cs="Times New Roman"/>
          <w:i/>
        </w:rPr>
        <w:t xml:space="preserve">Frankenstein </w:t>
      </w:r>
      <w:r w:rsidR="004040DC" w:rsidRPr="00B64A81">
        <w:rPr>
          <w:rFonts w:ascii="Times New Roman" w:hAnsi="Times New Roman" w:cs="Times New Roman"/>
        </w:rPr>
        <w:t xml:space="preserve">emphasises ‘the dangers inherent in scientific research, and of </w:t>
      </w:r>
      <w:r w:rsidR="004040DC" w:rsidRPr="00B64A81">
        <w:rPr>
          <w:rFonts w:ascii="Times New Roman" w:hAnsi="Times New Roman" w:cs="Times New Roman"/>
        </w:rPr>
        <w:lastRenderedPageBreak/>
        <w:t>exploration of nature’.</w:t>
      </w:r>
      <w:r w:rsidR="00B64A81">
        <w:rPr>
          <w:rStyle w:val="FootnoteReference"/>
          <w:rFonts w:ascii="Times New Roman" w:hAnsi="Times New Roman" w:cs="Times New Roman"/>
        </w:rPr>
        <w:footnoteReference w:id="34"/>
      </w:r>
      <w:r w:rsidR="00B64A81" w:rsidRPr="00B64A81">
        <w:rPr>
          <w:rFonts w:ascii="Times New Roman" w:hAnsi="Times New Roman" w:cs="Times New Roman"/>
        </w:rPr>
        <w:t xml:space="preserve"> </w:t>
      </w:r>
      <w:r w:rsidR="004040DC" w:rsidRPr="00B64A81">
        <w:rPr>
          <w:rFonts w:ascii="Times New Roman" w:hAnsi="Times New Roman" w:cs="Times New Roman"/>
        </w:rPr>
        <w:t xml:space="preserve">The issue that </w:t>
      </w:r>
      <w:r w:rsidR="00513CAE" w:rsidRPr="00B64A81">
        <w:rPr>
          <w:rFonts w:ascii="Times New Roman" w:hAnsi="Times New Roman" w:cs="Times New Roman"/>
        </w:rPr>
        <w:t xml:space="preserve">theorists’ are constantly presented with is once their idea is to put to </w:t>
      </w:r>
      <w:r w:rsidR="004A273C" w:rsidRPr="00B64A81">
        <w:rPr>
          <w:rFonts w:ascii="Times New Roman" w:hAnsi="Times New Roman" w:cs="Times New Roman"/>
        </w:rPr>
        <w:t xml:space="preserve">practice </w:t>
      </w:r>
      <w:r w:rsidR="00513CAE" w:rsidRPr="00B64A81">
        <w:rPr>
          <w:rFonts w:ascii="Times New Roman" w:hAnsi="Times New Roman" w:cs="Times New Roman"/>
        </w:rPr>
        <w:t>by others it ultimately fails. Man believes that knowledge is the key to perfectibility and will go to all means to obtain this knowledge</w:t>
      </w:r>
      <w:r w:rsidR="008B2D81" w:rsidRPr="00B64A81">
        <w:rPr>
          <w:rFonts w:ascii="Times New Roman" w:hAnsi="Times New Roman" w:cs="Times New Roman"/>
        </w:rPr>
        <w:t xml:space="preserve"> n</w:t>
      </w:r>
      <w:r w:rsidR="00930DAE" w:rsidRPr="00B64A81">
        <w:rPr>
          <w:rFonts w:ascii="Times New Roman" w:hAnsi="Times New Roman" w:cs="Times New Roman"/>
        </w:rPr>
        <w:t xml:space="preserve">o </w:t>
      </w:r>
      <w:r w:rsidR="008B2D81" w:rsidRPr="00B64A81">
        <w:rPr>
          <w:rFonts w:ascii="Times New Roman" w:hAnsi="Times New Roman" w:cs="Times New Roman"/>
        </w:rPr>
        <w:t>matter the consequences.</w:t>
      </w:r>
    </w:p>
    <w:p w:rsidR="00401E68" w:rsidRPr="00B64A81" w:rsidRDefault="008B2D81" w:rsidP="00AF19EE">
      <w:pPr>
        <w:ind w:firstLine="720"/>
        <w:rPr>
          <w:rFonts w:ascii="Times New Roman" w:hAnsi="Times New Roman" w:cs="Times New Roman"/>
        </w:rPr>
      </w:pPr>
      <w:r w:rsidRPr="00B64A81">
        <w:rPr>
          <w:rFonts w:ascii="Times New Roman" w:hAnsi="Times New Roman" w:cs="Times New Roman"/>
        </w:rPr>
        <w:t>Turning back to the Romantic writers</w:t>
      </w:r>
      <w:r w:rsidR="00513CAE" w:rsidRPr="00B64A81">
        <w:rPr>
          <w:rFonts w:ascii="Times New Roman" w:hAnsi="Times New Roman" w:cs="Times New Roman"/>
        </w:rPr>
        <w:t xml:space="preserve"> </w:t>
      </w:r>
      <w:r w:rsidRPr="00B64A81">
        <w:rPr>
          <w:rFonts w:ascii="Times New Roman" w:hAnsi="Times New Roman" w:cs="Times New Roman"/>
        </w:rPr>
        <w:t xml:space="preserve">allows us to examine the complexity of seeking knowledge. Poets, like Wordsworth, conveyed </w:t>
      </w:r>
      <w:r w:rsidR="006E1147" w:rsidRPr="00B64A81">
        <w:rPr>
          <w:rFonts w:ascii="Times New Roman" w:hAnsi="Times New Roman" w:cs="Times New Roman"/>
        </w:rPr>
        <w:t>the impression that only true knowledge can be gained through nature. A poem that explicitly explore</w:t>
      </w:r>
      <w:r w:rsidR="00930DAE" w:rsidRPr="00B64A81">
        <w:rPr>
          <w:rFonts w:ascii="Times New Roman" w:hAnsi="Times New Roman" w:cs="Times New Roman"/>
        </w:rPr>
        <w:t>s</w:t>
      </w:r>
      <w:r w:rsidR="006E1147" w:rsidRPr="00B64A81">
        <w:rPr>
          <w:rFonts w:ascii="Times New Roman" w:hAnsi="Times New Roman" w:cs="Times New Roman"/>
        </w:rPr>
        <w:t xml:space="preserve"> this complexity is </w:t>
      </w:r>
      <w:r w:rsidR="00F80F5F" w:rsidRPr="00B64A81">
        <w:rPr>
          <w:rFonts w:ascii="Times New Roman" w:hAnsi="Times New Roman" w:cs="Times New Roman"/>
          <w:i/>
        </w:rPr>
        <w:t xml:space="preserve">The Tables Turned </w:t>
      </w:r>
      <w:r w:rsidR="00F80F5F" w:rsidRPr="00B64A81">
        <w:rPr>
          <w:rFonts w:ascii="Times New Roman" w:hAnsi="Times New Roman" w:cs="Times New Roman"/>
        </w:rPr>
        <w:t>by William Wordsworth.</w:t>
      </w:r>
      <w:r w:rsidR="00854CD0" w:rsidRPr="00B64A81">
        <w:rPr>
          <w:rFonts w:ascii="Times New Roman" w:hAnsi="Times New Roman" w:cs="Times New Roman"/>
        </w:rPr>
        <w:t xml:space="preserve"> The poem’s title </w:t>
      </w:r>
      <w:r w:rsidR="00930DAE" w:rsidRPr="00B64A81">
        <w:rPr>
          <w:rFonts w:ascii="Times New Roman" w:hAnsi="Times New Roman" w:cs="Times New Roman"/>
        </w:rPr>
        <w:t>already establishes</w:t>
      </w:r>
      <w:r w:rsidR="00854CD0" w:rsidRPr="00B64A81">
        <w:rPr>
          <w:rFonts w:ascii="Times New Roman" w:hAnsi="Times New Roman" w:cs="Times New Roman"/>
        </w:rPr>
        <w:t xml:space="preserve"> that this poem goes against the </w:t>
      </w:r>
      <w:r w:rsidR="00AB5411" w:rsidRPr="00B64A81">
        <w:rPr>
          <w:rFonts w:ascii="Times New Roman" w:hAnsi="Times New Roman" w:cs="Times New Roman"/>
        </w:rPr>
        <w:t>traditional</w:t>
      </w:r>
      <w:r w:rsidR="00854CD0" w:rsidRPr="00B64A81">
        <w:rPr>
          <w:rFonts w:ascii="Times New Roman" w:hAnsi="Times New Roman" w:cs="Times New Roman"/>
        </w:rPr>
        <w:t xml:space="preserve"> cultural thoughts of the period. </w:t>
      </w:r>
      <w:r w:rsidR="00930DAE" w:rsidRPr="00B64A81">
        <w:rPr>
          <w:rFonts w:ascii="Times New Roman" w:hAnsi="Times New Roman" w:cs="Times New Roman"/>
        </w:rPr>
        <w:t xml:space="preserve">People commonly agreed that being educated by books was the most efficient way to learn all kinds of knowledge. </w:t>
      </w:r>
      <w:r w:rsidR="00C53480" w:rsidRPr="00B64A81">
        <w:rPr>
          <w:rFonts w:ascii="Times New Roman" w:hAnsi="Times New Roman" w:cs="Times New Roman"/>
        </w:rPr>
        <w:t>Wordsworth makes claims throughout his</w:t>
      </w:r>
      <w:r w:rsidR="00A434B4" w:rsidRPr="00B64A81">
        <w:rPr>
          <w:rFonts w:ascii="Times New Roman" w:hAnsi="Times New Roman" w:cs="Times New Roman"/>
        </w:rPr>
        <w:t xml:space="preserve"> poem</w:t>
      </w:r>
      <w:r w:rsidR="00C53480" w:rsidRPr="00B64A81">
        <w:rPr>
          <w:rFonts w:ascii="Times New Roman" w:hAnsi="Times New Roman" w:cs="Times New Roman"/>
        </w:rPr>
        <w:t xml:space="preserve"> that books do not hold all the answers</w:t>
      </w:r>
      <w:r w:rsidR="00A434B4" w:rsidRPr="00B64A81">
        <w:rPr>
          <w:rFonts w:ascii="Times New Roman" w:hAnsi="Times New Roman" w:cs="Times New Roman"/>
        </w:rPr>
        <w:t xml:space="preserve">. Wordsworth labels books as ‘dull and endless strife’, explicitly illustrating books </w:t>
      </w:r>
      <w:r w:rsidR="00EE4E90" w:rsidRPr="00B64A81">
        <w:rPr>
          <w:rFonts w:ascii="Times New Roman" w:hAnsi="Times New Roman" w:cs="Times New Roman"/>
        </w:rPr>
        <w:t>do not</w:t>
      </w:r>
      <w:r w:rsidR="00A434B4" w:rsidRPr="00B64A81">
        <w:rPr>
          <w:rFonts w:ascii="Times New Roman" w:hAnsi="Times New Roman" w:cs="Times New Roman"/>
        </w:rPr>
        <w:t xml:space="preserve"> enlighten man in any form. But all aspects of nature </w:t>
      </w:r>
      <w:r w:rsidR="00F81BDE" w:rsidRPr="00B64A81">
        <w:rPr>
          <w:rFonts w:ascii="Times New Roman" w:hAnsi="Times New Roman" w:cs="Times New Roman"/>
        </w:rPr>
        <w:t>have</w:t>
      </w:r>
      <w:r w:rsidR="00CA621C" w:rsidRPr="00B64A81">
        <w:rPr>
          <w:rFonts w:ascii="Times New Roman" w:hAnsi="Times New Roman" w:cs="Times New Roman"/>
        </w:rPr>
        <w:t xml:space="preserve"> lessons to teach man if they step outside and commune with nature, ‘She has a world ready for </w:t>
      </w:r>
      <w:r w:rsidR="00EE4E90" w:rsidRPr="00B64A81">
        <w:rPr>
          <w:rFonts w:ascii="Times New Roman" w:hAnsi="Times New Roman" w:cs="Times New Roman"/>
        </w:rPr>
        <w:t>w</w:t>
      </w:r>
      <w:r w:rsidR="00CA621C" w:rsidRPr="00B64A81">
        <w:rPr>
          <w:rFonts w:ascii="Times New Roman" w:hAnsi="Times New Roman" w:cs="Times New Roman"/>
        </w:rPr>
        <w:t xml:space="preserve">ealth’. Unfortunately, man </w:t>
      </w:r>
      <w:r w:rsidR="00F81BDE" w:rsidRPr="00B64A81">
        <w:rPr>
          <w:rFonts w:ascii="Times New Roman" w:hAnsi="Times New Roman" w:cs="Times New Roman"/>
        </w:rPr>
        <w:t>ultimately destroys anything they do not understand through ‘murder to dissect’. This strong claim Wordsworth makes about men committing an act of murder certainly expresses his dissatisfaction with traditional science</w:t>
      </w:r>
      <w:r w:rsidR="00CD7049" w:rsidRPr="00B64A81">
        <w:rPr>
          <w:rFonts w:ascii="Times New Roman" w:hAnsi="Times New Roman" w:cs="Times New Roman"/>
        </w:rPr>
        <w:t xml:space="preserve"> and arts</w:t>
      </w:r>
      <w:r w:rsidR="00F81BDE" w:rsidRPr="00B64A81">
        <w:rPr>
          <w:rFonts w:ascii="Times New Roman" w:hAnsi="Times New Roman" w:cs="Times New Roman"/>
        </w:rPr>
        <w:t>.</w:t>
      </w:r>
      <w:r w:rsidR="00CD7049" w:rsidRPr="00B64A81">
        <w:rPr>
          <w:rFonts w:ascii="Times New Roman" w:hAnsi="Times New Roman" w:cs="Times New Roman"/>
        </w:rPr>
        <w:t xml:space="preserve"> It is suggested Wordsworth believed men w</w:t>
      </w:r>
      <w:r w:rsidR="00E53FFA" w:rsidRPr="00B64A81">
        <w:rPr>
          <w:rFonts w:ascii="Times New Roman" w:hAnsi="Times New Roman" w:cs="Times New Roman"/>
        </w:rPr>
        <w:t>ent too far in their pursuit for knowledge.</w:t>
      </w:r>
      <w:r w:rsidR="00CD7049" w:rsidRPr="00B64A81">
        <w:rPr>
          <w:rFonts w:ascii="Times New Roman" w:hAnsi="Times New Roman" w:cs="Times New Roman"/>
        </w:rPr>
        <w:t xml:space="preserve"> </w:t>
      </w:r>
      <w:r w:rsidR="00AB5411" w:rsidRPr="00B64A81">
        <w:rPr>
          <w:rFonts w:ascii="Times New Roman" w:hAnsi="Times New Roman" w:cs="Times New Roman"/>
        </w:rPr>
        <w:t xml:space="preserve"> The complexity </w:t>
      </w:r>
      <w:r w:rsidR="00E9599A" w:rsidRPr="00B64A81">
        <w:rPr>
          <w:rFonts w:ascii="Times New Roman" w:hAnsi="Times New Roman" w:cs="Times New Roman"/>
        </w:rPr>
        <w:t>of knowledge is</w:t>
      </w:r>
      <w:r w:rsidR="00EE4E90" w:rsidRPr="00B64A81">
        <w:rPr>
          <w:rFonts w:ascii="Times New Roman" w:hAnsi="Times New Roman" w:cs="Times New Roman"/>
        </w:rPr>
        <w:t xml:space="preserve"> shown through the benefits mankind gains and how man can misuse it at the same time</w:t>
      </w:r>
      <w:r w:rsidR="00AB5411" w:rsidRPr="00B64A81">
        <w:rPr>
          <w:rFonts w:ascii="Times New Roman" w:hAnsi="Times New Roman" w:cs="Times New Roman"/>
        </w:rPr>
        <w:t>.</w:t>
      </w:r>
      <w:r w:rsidR="00F81BDE" w:rsidRPr="00B64A81">
        <w:rPr>
          <w:rFonts w:ascii="Times New Roman" w:hAnsi="Times New Roman" w:cs="Times New Roman"/>
        </w:rPr>
        <w:t xml:space="preserve"> </w:t>
      </w:r>
      <w:r w:rsidR="00EE4E90" w:rsidRPr="00B64A81">
        <w:rPr>
          <w:rFonts w:ascii="Times New Roman" w:hAnsi="Times New Roman" w:cs="Times New Roman"/>
        </w:rPr>
        <w:t>Man was already created perfect but</w:t>
      </w:r>
      <w:r w:rsidR="006264F1" w:rsidRPr="00B64A81">
        <w:rPr>
          <w:rFonts w:ascii="Times New Roman" w:hAnsi="Times New Roman" w:cs="Times New Roman"/>
        </w:rPr>
        <w:t xml:space="preserve"> their unwillingness to accept things as they are causes their destruction.</w:t>
      </w:r>
    </w:p>
    <w:p w:rsidR="000E5A65" w:rsidRPr="00B64A81" w:rsidRDefault="000E5A65" w:rsidP="004A273C">
      <w:pPr>
        <w:ind w:firstLine="720"/>
        <w:rPr>
          <w:rFonts w:ascii="Times New Roman" w:hAnsi="Times New Roman" w:cs="Times New Roman"/>
        </w:rPr>
      </w:pPr>
      <w:r w:rsidRPr="00B64A81">
        <w:rPr>
          <w:rFonts w:ascii="Times New Roman" w:hAnsi="Times New Roman" w:cs="Times New Roman"/>
        </w:rPr>
        <w:t xml:space="preserve">The theme of education can be analysed through the creature’s experience of being </w:t>
      </w:r>
      <w:r w:rsidR="00446F6E" w:rsidRPr="00B64A81">
        <w:rPr>
          <w:rFonts w:ascii="Times New Roman" w:hAnsi="Times New Roman" w:cs="Times New Roman"/>
        </w:rPr>
        <w:t>cultivated,</w:t>
      </w:r>
      <w:r w:rsidRPr="00B64A81">
        <w:rPr>
          <w:rFonts w:ascii="Times New Roman" w:hAnsi="Times New Roman" w:cs="Times New Roman"/>
        </w:rPr>
        <w:t xml:space="preserve"> or lack of</w:t>
      </w:r>
      <w:r w:rsidR="00446F6E" w:rsidRPr="00B64A81">
        <w:rPr>
          <w:rFonts w:ascii="Times New Roman" w:hAnsi="Times New Roman" w:cs="Times New Roman"/>
        </w:rPr>
        <w:t>,</w:t>
      </w:r>
      <w:r w:rsidRPr="00B64A81">
        <w:rPr>
          <w:rFonts w:ascii="Times New Roman" w:hAnsi="Times New Roman" w:cs="Times New Roman"/>
        </w:rPr>
        <w:t xml:space="preserve"> in </w:t>
      </w:r>
      <w:r w:rsidRPr="00B64A81">
        <w:rPr>
          <w:rFonts w:ascii="Times New Roman" w:hAnsi="Times New Roman" w:cs="Times New Roman"/>
          <w:i/>
        </w:rPr>
        <w:t>Frankenstein</w:t>
      </w:r>
      <w:r w:rsidRPr="00B64A81">
        <w:rPr>
          <w:rFonts w:ascii="Times New Roman" w:hAnsi="Times New Roman" w:cs="Times New Roman"/>
        </w:rPr>
        <w:t xml:space="preserve">. In the creature’s narrative </w:t>
      </w:r>
      <w:r w:rsidR="00446F6E" w:rsidRPr="00B64A81">
        <w:rPr>
          <w:rFonts w:ascii="Times New Roman" w:hAnsi="Times New Roman" w:cs="Times New Roman"/>
        </w:rPr>
        <w:t>it is established the creature has been hiding in the woods.</w:t>
      </w:r>
      <w:r w:rsidR="005043A7" w:rsidRPr="00B64A81">
        <w:rPr>
          <w:rFonts w:ascii="Times New Roman" w:hAnsi="Times New Roman" w:cs="Times New Roman"/>
        </w:rPr>
        <w:t xml:space="preserve"> It is in the woods that the creature learns about life’s necessities</w:t>
      </w:r>
      <w:r w:rsidR="00B03BA9" w:rsidRPr="00B64A81">
        <w:rPr>
          <w:rFonts w:ascii="Times New Roman" w:hAnsi="Times New Roman" w:cs="Times New Roman"/>
        </w:rPr>
        <w:t>, ‘to seek for one where the few wants I experienced would be more easily satisfied’.</w:t>
      </w:r>
      <w:r w:rsidR="004A273C" w:rsidRPr="00B64A81">
        <w:rPr>
          <w:rStyle w:val="FootnoteReference"/>
          <w:rFonts w:ascii="Times New Roman" w:hAnsi="Times New Roman" w:cs="Times New Roman"/>
        </w:rPr>
        <w:footnoteReference w:id="35"/>
      </w:r>
      <w:r w:rsidR="005043A7" w:rsidRPr="00B64A81">
        <w:rPr>
          <w:rFonts w:ascii="Times New Roman" w:hAnsi="Times New Roman" w:cs="Times New Roman"/>
        </w:rPr>
        <w:t xml:space="preserve"> </w:t>
      </w:r>
      <w:r w:rsidR="0057557B" w:rsidRPr="00B64A81">
        <w:rPr>
          <w:rFonts w:ascii="Times New Roman" w:hAnsi="Times New Roman" w:cs="Times New Roman"/>
        </w:rPr>
        <w:t xml:space="preserve"> These necessities mainly revolved around the need for food, water and warmth to be able to live. The creature was not aware of needing anything else to live happily. Anne K. Mellor states that Shelley ‘does not endorse Rousseau’s view that the simple gratification of human passions will lead to virtuous behaviour’.</w:t>
      </w:r>
      <w:r w:rsidR="005E5BBA" w:rsidRPr="00B64A81">
        <w:rPr>
          <w:rStyle w:val="FootnoteReference"/>
          <w:rFonts w:ascii="Times New Roman" w:hAnsi="Times New Roman" w:cs="Times New Roman"/>
        </w:rPr>
        <w:footnoteReference w:id="36"/>
      </w:r>
      <w:r w:rsidR="005E5BBA" w:rsidRPr="00B64A81">
        <w:rPr>
          <w:rFonts w:ascii="Times New Roman" w:hAnsi="Times New Roman" w:cs="Times New Roman"/>
        </w:rPr>
        <w:t xml:space="preserve"> </w:t>
      </w:r>
      <w:r w:rsidR="00456484" w:rsidRPr="00B64A81">
        <w:rPr>
          <w:rFonts w:ascii="Times New Roman" w:hAnsi="Times New Roman" w:cs="Times New Roman"/>
        </w:rPr>
        <w:t>After reading this statement,</w:t>
      </w:r>
      <w:r w:rsidR="0057557B" w:rsidRPr="00B64A81">
        <w:rPr>
          <w:rFonts w:ascii="Times New Roman" w:hAnsi="Times New Roman" w:cs="Times New Roman"/>
        </w:rPr>
        <w:t xml:space="preserve"> </w:t>
      </w:r>
      <w:r w:rsidR="00456484" w:rsidRPr="00B64A81">
        <w:rPr>
          <w:rFonts w:ascii="Times New Roman" w:hAnsi="Times New Roman" w:cs="Times New Roman"/>
        </w:rPr>
        <w:t xml:space="preserve">one might look </w:t>
      </w:r>
      <w:r w:rsidR="00456484" w:rsidRPr="00B64A81">
        <w:rPr>
          <w:rFonts w:ascii="Times New Roman" w:hAnsi="Times New Roman" w:cs="Times New Roman"/>
        </w:rPr>
        <w:lastRenderedPageBreak/>
        <w:t>back on the story as a whole and pinpoint the creature’s fall. The character’s fall being after he discovers there is more to life than the necessities he found in nature.</w:t>
      </w:r>
    </w:p>
    <w:p w:rsidR="00456484" w:rsidRPr="00B64A81" w:rsidRDefault="00DA75D7" w:rsidP="00AF19EE">
      <w:pPr>
        <w:ind w:firstLine="720"/>
        <w:rPr>
          <w:rFonts w:ascii="Times New Roman" w:hAnsi="Times New Roman" w:cs="Times New Roman"/>
        </w:rPr>
      </w:pPr>
      <w:r w:rsidRPr="00B64A81">
        <w:rPr>
          <w:rFonts w:ascii="Times New Roman" w:hAnsi="Times New Roman" w:cs="Times New Roman"/>
        </w:rPr>
        <w:t>The creature’s discovery of books in the woods is a major event in the novel; changing the creature’s outlook on life. It is said ‘The creature’s knowledge of human vice and virtue is further enlarged by his reading’.</w:t>
      </w:r>
      <w:r w:rsidR="00D922D0">
        <w:rPr>
          <w:rStyle w:val="FootnoteReference"/>
          <w:rFonts w:ascii="Times New Roman" w:hAnsi="Times New Roman" w:cs="Times New Roman"/>
        </w:rPr>
        <w:footnoteReference w:id="37"/>
      </w:r>
      <w:r w:rsidRPr="00B64A81">
        <w:rPr>
          <w:rFonts w:ascii="Times New Roman" w:hAnsi="Times New Roman" w:cs="Times New Roman"/>
        </w:rPr>
        <w:t xml:space="preserve"> Yet again, the extent</w:t>
      </w:r>
      <w:r w:rsidR="00AB3E1B" w:rsidRPr="00B64A81">
        <w:rPr>
          <w:rFonts w:ascii="Times New Roman" w:hAnsi="Times New Roman" w:cs="Times New Roman"/>
        </w:rPr>
        <w:t xml:space="preserve"> to what knowledge a person needs are questioned and has many contradicting views by academics. Nevertheless, in the case of </w:t>
      </w:r>
      <w:r w:rsidR="00AB3E1B" w:rsidRPr="00B64A81">
        <w:rPr>
          <w:rFonts w:ascii="Times New Roman" w:hAnsi="Times New Roman" w:cs="Times New Roman"/>
          <w:i/>
        </w:rPr>
        <w:t xml:space="preserve">Frankenstein </w:t>
      </w:r>
      <w:r w:rsidR="009613E8" w:rsidRPr="00B64A81">
        <w:rPr>
          <w:rFonts w:ascii="Times New Roman" w:hAnsi="Times New Roman" w:cs="Times New Roman"/>
        </w:rPr>
        <w:t>it depicts how the gaining of knowledge is closely followed by consequences. Man should realise nothing comes without a price.  The creature ‘has gained a self</w:t>
      </w:r>
      <w:r w:rsidR="00585127" w:rsidRPr="00B64A81">
        <w:rPr>
          <w:rFonts w:ascii="Times New Roman" w:hAnsi="Times New Roman" w:cs="Times New Roman"/>
        </w:rPr>
        <w:t>-consciousness that he can never lose’</w:t>
      </w:r>
      <w:r w:rsidR="00585127" w:rsidRPr="00B64A81">
        <w:rPr>
          <w:rStyle w:val="FootnoteReference"/>
          <w:rFonts w:ascii="Times New Roman" w:hAnsi="Times New Roman" w:cs="Times New Roman"/>
        </w:rPr>
        <w:footnoteReference w:id="38"/>
      </w:r>
      <w:r w:rsidR="00585127" w:rsidRPr="00B64A81">
        <w:rPr>
          <w:rFonts w:ascii="Times New Roman" w:hAnsi="Times New Roman" w:cs="Times New Roman"/>
        </w:rPr>
        <w:t xml:space="preserve"> through the books he has read. The creature must now accept the responsibility of his knew found knowledge and should be judge on his actions alone. Man can always blame his faults on society but at the end of day he can chose how he acts. </w:t>
      </w:r>
    </w:p>
    <w:p w:rsidR="00F203D8" w:rsidRPr="00B64A81" w:rsidRDefault="00F203D8" w:rsidP="00AF19EE">
      <w:pPr>
        <w:ind w:firstLine="720"/>
        <w:rPr>
          <w:rFonts w:ascii="Times New Roman" w:hAnsi="Times New Roman" w:cs="Times New Roman"/>
        </w:rPr>
      </w:pPr>
      <w:r w:rsidRPr="00B64A81">
        <w:rPr>
          <w:rFonts w:ascii="Times New Roman" w:hAnsi="Times New Roman" w:cs="Times New Roman"/>
        </w:rPr>
        <w:t>To conclude, the selected works all, in some way, focused on the development of man. However, each writer is influenced by different cultural thought</w:t>
      </w:r>
      <w:r w:rsidR="00ED4EF5">
        <w:rPr>
          <w:rFonts w:ascii="Times New Roman" w:hAnsi="Times New Roman" w:cs="Times New Roman"/>
        </w:rPr>
        <w:t>s</w:t>
      </w:r>
      <w:r w:rsidRPr="00B64A81">
        <w:rPr>
          <w:rFonts w:ascii="Times New Roman" w:hAnsi="Times New Roman" w:cs="Times New Roman"/>
        </w:rPr>
        <w:t xml:space="preserve"> during their period and this can affect how they present their ideas on mans perfectibility. The writers all tend to explore the philosophical point of view in their fictional writings. One would assume this is because it is the only way they can test their theories and expresses their opinions clearly to the public. </w:t>
      </w:r>
      <w:r w:rsidR="00B64A81" w:rsidRPr="00B64A81">
        <w:rPr>
          <w:rFonts w:ascii="Times New Roman" w:hAnsi="Times New Roman" w:cs="Times New Roman"/>
        </w:rPr>
        <w:t xml:space="preserve">A common thread in all the writers’ theories is either society or the pursuit of knowledge is the cause of man’s </w:t>
      </w:r>
      <w:r w:rsidR="00ED4EF5" w:rsidRPr="00B64A81">
        <w:rPr>
          <w:rFonts w:ascii="Times New Roman" w:hAnsi="Times New Roman" w:cs="Times New Roman"/>
        </w:rPr>
        <w:t>difficulties</w:t>
      </w:r>
      <w:r w:rsidR="00B64A81" w:rsidRPr="00B64A81">
        <w:rPr>
          <w:rFonts w:ascii="Times New Roman" w:hAnsi="Times New Roman" w:cs="Times New Roman"/>
        </w:rPr>
        <w:t xml:space="preserve">. Each writer struggles with actually finding a solution in a way to obtain man’s perfectibility and is still discussed today. Overall, Literature is way into understanding cultural thoughts </w:t>
      </w:r>
      <w:r w:rsidR="00ED4EF5">
        <w:rPr>
          <w:rFonts w:ascii="Times New Roman" w:hAnsi="Times New Roman" w:cs="Times New Roman"/>
        </w:rPr>
        <w:t>o</w:t>
      </w:r>
      <w:r w:rsidR="00B64A81" w:rsidRPr="00B64A81">
        <w:rPr>
          <w:rFonts w:ascii="Times New Roman" w:hAnsi="Times New Roman" w:cs="Times New Roman"/>
        </w:rPr>
        <w:t>f each period and will likely remain</w:t>
      </w:r>
      <w:r w:rsidR="00ED4EF5">
        <w:rPr>
          <w:rFonts w:ascii="Times New Roman" w:hAnsi="Times New Roman" w:cs="Times New Roman"/>
        </w:rPr>
        <w:t xml:space="preserve"> in today’s culture</w:t>
      </w:r>
      <w:r w:rsidR="00B64A81" w:rsidRPr="00B64A81">
        <w:rPr>
          <w:rFonts w:ascii="Times New Roman" w:hAnsi="Times New Roman" w:cs="Times New Roman"/>
        </w:rPr>
        <w:t xml:space="preserve">.   </w:t>
      </w:r>
      <w:bookmarkStart w:id="10" w:name="_GoBack"/>
      <w:bookmarkEnd w:id="10"/>
    </w:p>
    <w:p w:rsidR="00F203D8" w:rsidRPr="00B64A81" w:rsidRDefault="00F203D8" w:rsidP="00AF19EE">
      <w:pPr>
        <w:ind w:firstLine="720"/>
        <w:rPr>
          <w:rFonts w:ascii="Times New Roman" w:hAnsi="Times New Roman" w:cs="Times New Roman"/>
          <w:u w:val="single"/>
        </w:rPr>
      </w:pPr>
      <w:r w:rsidRPr="00B64A81">
        <w:rPr>
          <w:rFonts w:ascii="Times New Roman" w:hAnsi="Times New Roman" w:cs="Times New Roman"/>
          <w:u w:val="single"/>
        </w:rPr>
        <w:t xml:space="preserve">Bibliography </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fldChar w:fldCharType="begin"/>
      </w:r>
      <w:r w:rsidRPr="00B64A81">
        <w:rPr>
          <w:rFonts w:ascii="Times New Roman" w:hAnsi="Times New Roman" w:cs="Times New Roman"/>
        </w:rPr>
        <w:instrText xml:space="preserve"> ADDIN ZOTERO_BIBL {"custom":[]} CSL_BIBLIOGRAPHY </w:instrText>
      </w:r>
      <w:r w:rsidRPr="00B64A81">
        <w:rPr>
          <w:rFonts w:ascii="Times New Roman" w:hAnsi="Times New Roman" w:cs="Times New Roman"/>
        </w:rPr>
        <w:fldChar w:fldCharType="separate"/>
      </w:r>
      <w:r w:rsidRPr="00B64A81">
        <w:rPr>
          <w:rFonts w:ascii="Times New Roman" w:hAnsi="Times New Roman" w:cs="Times New Roman"/>
        </w:rPr>
        <w:t xml:space="preserve">D McCracken, ‘Godwin’s Literary Theory: The Alliance Between Fiction and Political Philosophy’, </w:t>
      </w:r>
      <w:r w:rsidRPr="00B64A81">
        <w:rPr>
          <w:rFonts w:ascii="Times New Roman" w:hAnsi="Times New Roman" w:cs="Times New Roman"/>
          <w:i/>
          <w:iCs/>
        </w:rPr>
        <w:t>Philological Quarterly [Periodical]</w:t>
      </w:r>
      <w:r w:rsidRPr="00B64A81">
        <w:rPr>
          <w:rFonts w:ascii="Times New Roman" w:hAnsi="Times New Roman" w:cs="Times New Roman"/>
        </w:rPr>
        <w:t>, 49, 113</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t xml:space="preserve">David P. Gauthier, </w:t>
      </w:r>
      <w:r w:rsidRPr="00B64A81">
        <w:rPr>
          <w:rFonts w:ascii="Times New Roman" w:hAnsi="Times New Roman" w:cs="Times New Roman"/>
          <w:i/>
          <w:iCs/>
        </w:rPr>
        <w:t>The Logic of ‘Leviathan’: The Moral and Political Theory of Thomas Hobbes</w:t>
      </w:r>
      <w:r w:rsidRPr="00B64A81">
        <w:rPr>
          <w:rFonts w:ascii="Times New Roman" w:hAnsi="Times New Roman" w:cs="Times New Roman"/>
        </w:rPr>
        <w:t xml:space="preserve"> (Oxford: Clarendon Press, 1969)</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lastRenderedPageBreak/>
        <w:t xml:space="preserve">Defoe, Daniel, </w:t>
      </w:r>
      <w:r w:rsidRPr="00B64A81">
        <w:rPr>
          <w:rFonts w:ascii="Times New Roman" w:hAnsi="Times New Roman" w:cs="Times New Roman"/>
          <w:i/>
          <w:iCs/>
        </w:rPr>
        <w:t>The Life and Adventures of Robinsion Crusoe</w:t>
      </w:r>
      <w:r w:rsidRPr="00B64A81">
        <w:rPr>
          <w:rFonts w:ascii="Times New Roman" w:hAnsi="Times New Roman" w:cs="Times New Roman"/>
        </w:rPr>
        <w:t>, ed. by David Price (London: Seeley, Service &amp; Co., 1919)</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t xml:space="preserve">Godwin, William, </w:t>
      </w:r>
      <w:r w:rsidRPr="00B64A81">
        <w:rPr>
          <w:rFonts w:ascii="Times New Roman" w:hAnsi="Times New Roman" w:cs="Times New Roman"/>
          <w:i/>
          <w:iCs/>
        </w:rPr>
        <w:t>Caleb Williams</w:t>
      </w:r>
      <w:r w:rsidRPr="00B64A81">
        <w:rPr>
          <w:rFonts w:ascii="Times New Roman" w:hAnsi="Times New Roman" w:cs="Times New Roman"/>
        </w:rPr>
        <w:t xml:space="preserve"> (New York: Oxford University Press Inc, 2009)</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t xml:space="preserve">———, </w:t>
      </w:r>
      <w:r w:rsidRPr="00B64A81">
        <w:rPr>
          <w:rFonts w:ascii="Times New Roman" w:hAnsi="Times New Roman" w:cs="Times New Roman"/>
          <w:i/>
          <w:iCs/>
        </w:rPr>
        <w:t>Enquiry Concerning Political Justice : With Selections from Godwin’s Other Writings</w:t>
      </w:r>
      <w:r w:rsidRPr="00B64A81">
        <w:rPr>
          <w:rFonts w:ascii="Times New Roman" w:hAnsi="Times New Roman" w:cs="Times New Roman"/>
        </w:rPr>
        <w:t xml:space="preserve"> (Oxford: Clarendon Pess, 1971)</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t xml:space="preserve">Jean-Jacques Rousseau, </w:t>
      </w:r>
      <w:r w:rsidRPr="00B64A81">
        <w:rPr>
          <w:rFonts w:ascii="Times New Roman" w:hAnsi="Times New Roman" w:cs="Times New Roman"/>
          <w:i/>
          <w:iCs/>
        </w:rPr>
        <w:t>Discourse on Inequality.</w:t>
      </w:r>
      <w:r w:rsidRPr="00B64A81">
        <w:rPr>
          <w:rFonts w:ascii="Times New Roman" w:hAnsi="Times New Roman" w:cs="Times New Roman"/>
        </w:rPr>
        <w:t xml:space="preserve"> (S.l.]: Aziloth Books, 2013)</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t xml:space="preserve">———, </w:t>
      </w:r>
      <w:r w:rsidRPr="00B64A81">
        <w:rPr>
          <w:rFonts w:ascii="Times New Roman" w:hAnsi="Times New Roman" w:cs="Times New Roman"/>
          <w:i/>
          <w:iCs/>
        </w:rPr>
        <w:t>The Social Contract</w:t>
      </w:r>
      <w:r w:rsidRPr="00B64A81">
        <w:rPr>
          <w:rFonts w:ascii="Times New Roman" w:hAnsi="Times New Roman" w:cs="Times New Roman"/>
        </w:rPr>
        <w:t>, The Penguin Classics (Harmondsworth: Penguin, 1968)</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t xml:space="preserve">John Locke, </w:t>
      </w:r>
      <w:r w:rsidRPr="00B64A81">
        <w:rPr>
          <w:rFonts w:ascii="Times New Roman" w:hAnsi="Times New Roman" w:cs="Times New Roman"/>
          <w:i/>
          <w:iCs/>
        </w:rPr>
        <w:t>An Essay Concerning Human Understanding</w:t>
      </w:r>
      <w:r w:rsidRPr="00B64A81">
        <w:rPr>
          <w:rFonts w:ascii="Times New Roman" w:hAnsi="Times New Roman" w:cs="Times New Roman"/>
        </w:rPr>
        <w:t xml:space="preserve"> (Glasgow: Fount Paperbacks, 1977)</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t>‘Landscape, Culture, and Education in Defoe’s Robinson Crusoe. - Free Online Library’ &lt;https://www.thefreelibrary.com/Landscape%2c+culture%2c+and+education+in+Defoe’s+Robinson+Crusoe.-a0313346734&gt; [accessed 27 November 2017]</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t xml:space="preserve">Mellor, Anne K., </w:t>
      </w:r>
      <w:r w:rsidRPr="00B64A81">
        <w:rPr>
          <w:rFonts w:ascii="Times New Roman" w:hAnsi="Times New Roman" w:cs="Times New Roman"/>
          <w:i/>
          <w:iCs/>
        </w:rPr>
        <w:t>Mary Shelly Her Life Her Fiction Her Monsters</w:t>
      </w:r>
      <w:r w:rsidRPr="00B64A81">
        <w:rPr>
          <w:rFonts w:ascii="Times New Roman" w:hAnsi="Times New Roman" w:cs="Times New Roman"/>
        </w:rPr>
        <w:t xml:space="preserve"> (London: Routledge, 1989)</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t xml:space="preserve">Monro, D. H., </w:t>
      </w:r>
      <w:r w:rsidRPr="00B64A81">
        <w:rPr>
          <w:rFonts w:ascii="Times New Roman" w:hAnsi="Times New Roman" w:cs="Times New Roman"/>
          <w:i/>
          <w:iCs/>
        </w:rPr>
        <w:t>Godwin’s Moral Philosophy</w:t>
      </w:r>
      <w:r w:rsidRPr="00B64A81">
        <w:rPr>
          <w:rFonts w:ascii="Times New Roman" w:hAnsi="Times New Roman" w:cs="Times New Roman"/>
        </w:rPr>
        <w:t xml:space="preserve"> (London: Oxford University Press, 1953)</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t xml:space="preserve">Novak, Maximillian E., ‘Robinson Crusoe and Economic Utopia’, </w:t>
      </w:r>
      <w:r w:rsidRPr="00B64A81">
        <w:rPr>
          <w:rFonts w:ascii="Times New Roman" w:hAnsi="Times New Roman" w:cs="Times New Roman"/>
          <w:i/>
          <w:iCs/>
        </w:rPr>
        <w:t>The Kenyon Review</w:t>
      </w:r>
      <w:r w:rsidRPr="00B64A81">
        <w:rPr>
          <w:rFonts w:ascii="Times New Roman" w:hAnsi="Times New Roman" w:cs="Times New Roman"/>
        </w:rPr>
        <w:t>, 25 (1963), 474–90</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t xml:space="preserve">Richardson, Alan, ‘The Politics of Childhood: Wordsworth, Blake, and Catechistic Method’, </w:t>
      </w:r>
      <w:r w:rsidRPr="00B64A81">
        <w:rPr>
          <w:rFonts w:ascii="Times New Roman" w:hAnsi="Times New Roman" w:cs="Times New Roman"/>
          <w:i/>
          <w:iCs/>
        </w:rPr>
        <w:t>ELH</w:t>
      </w:r>
      <w:r w:rsidRPr="00B64A81">
        <w:rPr>
          <w:rFonts w:ascii="Times New Roman" w:hAnsi="Times New Roman" w:cs="Times New Roman"/>
        </w:rPr>
        <w:t>, 56 (1989), 853–68 &lt;https://doi.org/10.2307/2873162&gt;</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t xml:space="preserve">Shelley, Mary, </w:t>
      </w:r>
      <w:r w:rsidRPr="00B64A81">
        <w:rPr>
          <w:rFonts w:ascii="Times New Roman" w:hAnsi="Times New Roman" w:cs="Times New Roman"/>
          <w:i/>
          <w:iCs/>
        </w:rPr>
        <w:t>Frankenstien</w:t>
      </w:r>
      <w:r w:rsidRPr="00B64A81">
        <w:rPr>
          <w:rFonts w:ascii="Times New Roman" w:hAnsi="Times New Roman" w:cs="Times New Roman"/>
        </w:rPr>
        <w:t>, ed. by Keith Carabine, third (Wordsworth Editon Limited, 1992)</w:t>
      </w:r>
    </w:p>
    <w:p w:rsidR="00F203D8" w:rsidRPr="00B64A81" w:rsidRDefault="00F203D8" w:rsidP="00F203D8">
      <w:pPr>
        <w:pStyle w:val="Bibliography"/>
        <w:rPr>
          <w:rFonts w:ascii="Times New Roman" w:hAnsi="Times New Roman" w:cs="Times New Roman"/>
        </w:rPr>
      </w:pPr>
      <w:r w:rsidRPr="00B64A81">
        <w:rPr>
          <w:rFonts w:ascii="Times New Roman" w:hAnsi="Times New Roman" w:cs="Times New Roman"/>
        </w:rPr>
        <w:t xml:space="preserve">William Wordsworth, </w:t>
      </w:r>
      <w:r w:rsidRPr="00B64A81">
        <w:rPr>
          <w:rFonts w:ascii="Times New Roman" w:hAnsi="Times New Roman" w:cs="Times New Roman"/>
          <w:i/>
          <w:iCs/>
        </w:rPr>
        <w:t>Lyrical Ballads</w:t>
      </w:r>
      <w:r w:rsidRPr="00B64A81">
        <w:rPr>
          <w:rFonts w:ascii="Times New Roman" w:hAnsi="Times New Roman" w:cs="Times New Roman"/>
        </w:rPr>
        <w:t>, 3rd ed. (London: Duckworth, 1920)</w:t>
      </w:r>
    </w:p>
    <w:p w:rsidR="00F203D8" w:rsidRPr="00AB3E1B" w:rsidRDefault="00F203D8" w:rsidP="00AF19EE">
      <w:pPr>
        <w:ind w:firstLine="720"/>
      </w:pPr>
      <w:r w:rsidRPr="00B64A81">
        <w:rPr>
          <w:rFonts w:ascii="Times New Roman" w:hAnsi="Times New Roman" w:cs="Times New Roman"/>
        </w:rPr>
        <w:fldChar w:fldCharType="end"/>
      </w:r>
    </w:p>
    <w:p w:rsidR="00456484" w:rsidRDefault="00456484" w:rsidP="00AF19EE">
      <w:pPr>
        <w:ind w:firstLine="720"/>
      </w:pPr>
    </w:p>
    <w:p w:rsidR="006264F1" w:rsidRDefault="006264F1" w:rsidP="00AF19EE">
      <w:pPr>
        <w:ind w:firstLine="720"/>
      </w:pPr>
    </w:p>
    <w:p w:rsidR="006264F1" w:rsidRPr="00F80F5F" w:rsidRDefault="006264F1" w:rsidP="00AF19EE">
      <w:pPr>
        <w:ind w:firstLine="720"/>
      </w:pPr>
    </w:p>
    <w:p w:rsidR="00401E68" w:rsidRDefault="00401E68" w:rsidP="00ED58E3">
      <w:pPr>
        <w:ind w:firstLine="720"/>
      </w:pPr>
    </w:p>
    <w:p w:rsidR="00401E68" w:rsidRDefault="00401E68" w:rsidP="00ED58E3">
      <w:pPr>
        <w:ind w:firstLine="720"/>
      </w:pPr>
    </w:p>
    <w:p w:rsidR="00BD52C3" w:rsidRDefault="003D2CC4" w:rsidP="00ED58E3">
      <w:pPr>
        <w:ind w:firstLine="720"/>
      </w:pPr>
      <w:r>
        <w:t xml:space="preserve"> </w:t>
      </w:r>
    </w:p>
    <w:p w:rsidR="00BD52C3" w:rsidRPr="009D0221" w:rsidRDefault="00BD52C3" w:rsidP="00ED58E3">
      <w:pPr>
        <w:ind w:firstLine="720"/>
      </w:pPr>
    </w:p>
    <w:p w:rsidR="00E632A6" w:rsidRPr="00C34716" w:rsidRDefault="00E632A6" w:rsidP="00C079D5">
      <w:pPr>
        <w:ind w:firstLine="720"/>
        <w:rPr>
          <w:rStyle w:val="SubtleEmphasis"/>
          <w:i w:val="0"/>
          <w:iCs w:val="0"/>
          <w:color w:val="auto"/>
        </w:rPr>
      </w:pPr>
    </w:p>
    <w:sectPr w:rsidR="00E632A6" w:rsidRPr="00C347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0BC1" w:rsidRDefault="00130BC1" w:rsidP="003E1EE0">
      <w:pPr>
        <w:spacing w:after="0" w:line="240" w:lineRule="auto"/>
      </w:pPr>
      <w:r>
        <w:separator/>
      </w:r>
    </w:p>
  </w:endnote>
  <w:endnote w:type="continuationSeparator" w:id="0">
    <w:p w:rsidR="00130BC1" w:rsidRDefault="00130BC1" w:rsidP="003E1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4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0BC1" w:rsidRDefault="00130BC1" w:rsidP="003E1EE0">
      <w:pPr>
        <w:spacing w:after="0" w:line="240" w:lineRule="auto"/>
      </w:pPr>
      <w:r>
        <w:separator/>
      </w:r>
    </w:p>
  </w:footnote>
  <w:footnote w:type="continuationSeparator" w:id="0">
    <w:p w:rsidR="00130BC1" w:rsidRDefault="00130BC1" w:rsidP="003E1EE0">
      <w:pPr>
        <w:spacing w:after="0" w:line="240" w:lineRule="auto"/>
      </w:pPr>
      <w:r>
        <w:continuationSeparator/>
      </w:r>
    </w:p>
  </w:footnote>
  <w:footnote w:id="1">
    <w:p w:rsidR="00AB3E1B" w:rsidRPr="003F651C" w:rsidRDefault="00AB3E1B">
      <w:pPr>
        <w:pStyle w:val="FootnoteText"/>
        <w:rPr>
          <w:rFonts w:ascii="Times New Roman" w:hAnsi="Times New Roman" w:cs="Times New Roman"/>
        </w:rPr>
      </w:pPr>
      <w:r w:rsidRPr="003F651C">
        <w:rPr>
          <w:rStyle w:val="FootnoteReference"/>
          <w:rFonts w:ascii="Times New Roman" w:hAnsi="Times New Roman" w:cs="Times New Roman"/>
        </w:rPr>
        <w:footnoteRef/>
      </w:r>
      <w:r w:rsidRPr="003F651C">
        <w:rPr>
          <w:rFonts w:ascii="Times New Roman" w:hAnsi="Times New Roman" w:cs="Times New Roman"/>
        </w:rPr>
        <w:t xml:space="preserve"> </w:t>
      </w:r>
      <w:bookmarkStart w:id="0" w:name="_Hlk501745318"/>
      <w:r w:rsidRPr="003F651C">
        <w:rPr>
          <w:rFonts w:ascii="Times New Roman" w:hAnsi="Times New Roman" w:cs="Times New Roman"/>
        </w:rPr>
        <w:fldChar w:fldCharType="begin"/>
      </w:r>
      <w:r w:rsidRPr="003F651C">
        <w:rPr>
          <w:rFonts w:ascii="Times New Roman" w:hAnsi="Times New Roman" w:cs="Times New Roman"/>
        </w:rPr>
        <w:instrText xml:space="preserve"> ADDIN ZOTERO_ITEM CSL_CITATION {"citationID":"j6b8RhoP","properties":{"formattedCitation":"{\\rtf Daniel Defoe, {\\i{}The Life and Adventures of Robinsion Crusoe}, ed. by David Price (London: Seeley, Service &amp; Co., 1919).}","plainCitation":"Daniel Defoe, The Life and Adventures of Robinsion Crusoe, ed. by David Price (London: Seeley, Service &amp; Co., 1919)."},"citationItems":[{"id":46,"uris":["http://zotero.org/users/local/1iB1n9C4/items/IYN8QAKW"],"uri":["http://zotero.org/users/local/1iB1n9C4/items/IYN8QAKW"],"itemData":{"id":46,"type":"book","title":"The Life and Adventures of Robinsion Crusoe","publisher":"Seeley, Service &amp; Co.","publisher-place":"London","event-place":"London","author":[{"family":"Defoe","given":"Daniel"}],"editor":[{"family":"Price","given":"David"}],"issued":{"date-parts":[["1919"]]}}}],"schema":"https://github.com/citation-style-language/schema/raw/master/csl-citation.json"} </w:instrText>
      </w:r>
      <w:r w:rsidRPr="003F651C">
        <w:rPr>
          <w:rFonts w:ascii="Times New Roman" w:hAnsi="Times New Roman" w:cs="Times New Roman"/>
        </w:rPr>
        <w:fldChar w:fldCharType="separate"/>
      </w:r>
      <w:r w:rsidRPr="003F651C">
        <w:rPr>
          <w:rFonts w:ascii="Times New Roman" w:hAnsi="Times New Roman" w:cs="Times New Roman"/>
          <w:szCs w:val="24"/>
        </w:rPr>
        <w:t xml:space="preserve">Daniel Defoe, </w:t>
      </w:r>
      <w:r w:rsidRPr="003F651C">
        <w:rPr>
          <w:rFonts w:ascii="Times New Roman" w:hAnsi="Times New Roman" w:cs="Times New Roman"/>
          <w:i/>
          <w:iCs/>
          <w:szCs w:val="24"/>
        </w:rPr>
        <w:t>The Life and Adventures of Robinsion Crusoe</w:t>
      </w:r>
      <w:r w:rsidRPr="003F651C">
        <w:rPr>
          <w:rFonts w:ascii="Times New Roman" w:hAnsi="Times New Roman" w:cs="Times New Roman"/>
          <w:szCs w:val="24"/>
        </w:rPr>
        <w:t>, ed. by David Price (London: Seeley, Service &amp; Co., 1919).</w:t>
      </w:r>
      <w:r w:rsidRPr="003F651C">
        <w:rPr>
          <w:rFonts w:ascii="Times New Roman" w:hAnsi="Times New Roman" w:cs="Times New Roman"/>
        </w:rPr>
        <w:fldChar w:fldCharType="end"/>
      </w:r>
      <w:bookmarkEnd w:id="0"/>
    </w:p>
  </w:footnote>
  <w:footnote w:id="2">
    <w:p w:rsidR="007D4890" w:rsidRPr="003F651C" w:rsidRDefault="007D4890">
      <w:pPr>
        <w:pStyle w:val="FootnoteText"/>
        <w:rPr>
          <w:rFonts w:ascii="Times New Roman" w:hAnsi="Times New Roman" w:cs="Times New Roman"/>
        </w:rPr>
      </w:pPr>
      <w:r w:rsidRPr="003F651C">
        <w:rPr>
          <w:rStyle w:val="FootnoteReference"/>
          <w:rFonts w:ascii="Times New Roman" w:hAnsi="Times New Roman" w:cs="Times New Roman"/>
        </w:rPr>
        <w:footnoteRef/>
      </w:r>
      <w:r w:rsidRPr="003F651C">
        <w:rPr>
          <w:rFonts w:ascii="Times New Roman" w:hAnsi="Times New Roman" w:cs="Times New Roman"/>
        </w:rPr>
        <w:t xml:space="preserve"> </w:t>
      </w:r>
      <w:r w:rsidRPr="003F651C">
        <w:rPr>
          <w:rFonts w:ascii="Times New Roman" w:hAnsi="Times New Roman" w:cs="Times New Roman"/>
        </w:rPr>
        <w:fldChar w:fldCharType="begin"/>
      </w:r>
      <w:r w:rsidRPr="003F651C">
        <w:rPr>
          <w:rFonts w:ascii="Times New Roman" w:hAnsi="Times New Roman" w:cs="Times New Roman"/>
        </w:rPr>
        <w:instrText xml:space="preserve"> ADDIN ZOTERO_ITEM CSL_CITATION {"citationID":"vC5gY2cT","properties":{"formattedCitation":"{\\rtf William Godwin, {\\i{}Caleb Williams} (New York: Oxford University Press Inc, 2009).}","plainCitation":"William Godwin, Caleb Williams (New York: Oxford University Press Inc, 2009)."},"citationItems":[{"id":33,"uris":["http://zotero.org/users/local/1iB1n9C4/items/4C5YUP2Z"],"uri":["http://zotero.org/users/local/1iB1n9C4/items/4C5YUP2Z"],"itemData":{"id":33,"type":"book","title":"Caleb Williams","publisher":"Oxford University Press Inc","publisher-place":"New York","event-place":"New York","author":[{"family":"Godwin","given":"William"}],"issued":{"date-parts":[["2009"]]}}}],"schema":"https://github.com/citation-style-language/schema/raw/master/csl-citation.json"} </w:instrText>
      </w:r>
      <w:r w:rsidRPr="003F651C">
        <w:rPr>
          <w:rFonts w:ascii="Times New Roman" w:hAnsi="Times New Roman" w:cs="Times New Roman"/>
        </w:rPr>
        <w:fldChar w:fldCharType="separate"/>
      </w:r>
      <w:r w:rsidRPr="003F651C">
        <w:rPr>
          <w:rFonts w:ascii="Times New Roman" w:hAnsi="Times New Roman" w:cs="Times New Roman"/>
          <w:szCs w:val="24"/>
        </w:rPr>
        <w:t xml:space="preserve">William Godwin, </w:t>
      </w:r>
      <w:r w:rsidRPr="003F651C">
        <w:rPr>
          <w:rFonts w:ascii="Times New Roman" w:hAnsi="Times New Roman" w:cs="Times New Roman"/>
          <w:i/>
          <w:iCs/>
          <w:szCs w:val="24"/>
        </w:rPr>
        <w:t>Caleb Williams</w:t>
      </w:r>
      <w:r w:rsidRPr="003F651C">
        <w:rPr>
          <w:rFonts w:ascii="Times New Roman" w:hAnsi="Times New Roman" w:cs="Times New Roman"/>
          <w:szCs w:val="24"/>
        </w:rPr>
        <w:t xml:space="preserve"> (New York: Oxford University Press Inc, 2009).</w:t>
      </w:r>
      <w:r w:rsidRPr="003F651C">
        <w:rPr>
          <w:rFonts w:ascii="Times New Roman" w:hAnsi="Times New Roman" w:cs="Times New Roman"/>
        </w:rPr>
        <w:fldChar w:fldCharType="end"/>
      </w:r>
    </w:p>
  </w:footnote>
  <w:footnote w:id="3">
    <w:p w:rsidR="00AB3E1B" w:rsidRPr="003F651C" w:rsidRDefault="00AB3E1B" w:rsidP="003E1EE0">
      <w:pPr>
        <w:pStyle w:val="FootnoteText"/>
        <w:rPr>
          <w:rFonts w:ascii="Times New Roman" w:hAnsi="Times New Roman" w:cs="Times New Roman"/>
        </w:rPr>
      </w:pPr>
      <w:r w:rsidRPr="003F651C">
        <w:rPr>
          <w:rStyle w:val="FootnoteReference"/>
          <w:rFonts w:ascii="Times New Roman" w:hAnsi="Times New Roman" w:cs="Times New Roman"/>
        </w:rPr>
        <w:footnoteRef/>
      </w:r>
      <w:r w:rsidRPr="003F651C">
        <w:rPr>
          <w:rFonts w:ascii="Times New Roman" w:hAnsi="Times New Roman" w:cs="Times New Roman"/>
        </w:rPr>
        <w:t xml:space="preserve"> </w:t>
      </w:r>
      <w:bookmarkStart w:id="1" w:name="_Hlk501746287"/>
      <w:r w:rsidRPr="003F651C">
        <w:rPr>
          <w:rFonts w:ascii="Times New Roman" w:hAnsi="Times New Roman" w:cs="Times New Roman"/>
        </w:rPr>
        <w:fldChar w:fldCharType="begin"/>
      </w:r>
      <w:r w:rsidRPr="003F651C">
        <w:rPr>
          <w:rFonts w:ascii="Times New Roman" w:hAnsi="Times New Roman" w:cs="Times New Roman"/>
        </w:rPr>
        <w:instrText xml:space="preserve"> ADDIN ZOTERO_ITEM CSL_CITATION {"citationID":"gVyJh4J3","properties":{"formattedCitation":"{\\rtf Mary Shelley, {\\i{}Frankenstien}, ed. by Keith Carabine, third (Wordsworth Editon Limited, 1992).}","plainCitation":"Mary Shelley, Frankenstien, ed. by Keith Carabine, third (Wordsworth Editon Limited, 1992)."},"citationItems":[{"id":21,"uris":["http://zotero.org/users/local/1iB1n9C4/items/YPGPRKT9"],"uri":["http://zotero.org/users/local/1iB1n9C4/items/YPGPRKT9"],"itemData":{"id":21,"type":"book","title":"Frankenstien","publisher":"Wordsworth Editon Limited","edition":"third","author":[{"family":"Shelley","given":"Mary"}],"editor":[{"family":"Carabine","given":"Keith"}],"issued":{"date-parts":[["1992"]]}}}],"schema":"https://github.com/citation-style-language/schema/raw/master/csl-citation.json"} </w:instrText>
      </w:r>
      <w:r w:rsidRPr="003F651C">
        <w:rPr>
          <w:rFonts w:ascii="Times New Roman" w:hAnsi="Times New Roman" w:cs="Times New Roman"/>
        </w:rPr>
        <w:fldChar w:fldCharType="separate"/>
      </w:r>
      <w:r w:rsidRPr="003F651C">
        <w:rPr>
          <w:rFonts w:ascii="Times New Roman" w:hAnsi="Times New Roman" w:cs="Times New Roman"/>
          <w:szCs w:val="24"/>
        </w:rPr>
        <w:t xml:space="preserve">Mary Shelley, </w:t>
      </w:r>
      <w:r w:rsidRPr="003F651C">
        <w:rPr>
          <w:rFonts w:ascii="Times New Roman" w:hAnsi="Times New Roman" w:cs="Times New Roman"/>
          <w:i/>
          <w:iCs/>
          <w:szCs w:val="24"/>
        </w:rPr>
        <w:t>Frankenstein</w:t>
      </w:r>
      <w:r w:rsidRPr="003F651C">
        <w:rPr>
          <w:rFonts w:ascii="Times New Roman" w:hAnsi="Times New Roman" w:cs="Times New Roman"/>
          <w:szCs w:val="24"/>
        </w:rPr>
        <w:t>, ed. by Keith Carabine, third (Wordsworth Edition Limited, 1992).</w:t>
      </w:r>
      <w:r w:rsidRPr="003F651C">
        <w:rPr>
          <w:rFonts w:ascii="Times New Roman" w:hAnsi="Times New Roman" w:cs="Times New Roman"/>
        </w:rPr>
        <w:fldChar w:fldCharType="end"/>
      </w:r>
      <w:bookmarkEnd w:id="1"/>
    </w:p>
  </w:footnote>
  <w:footnote w:id="4">
    <w:p w:rsidR="007D4890" w:rsidRPr="003F651C" w:rsidRDefault="007D4890">
      <w:pPr>
        <w:pStyle w:val="FootnoteText"/>
        <w:rPr>
          <w:rFonts w:ascii="Times New Roman" w:hAnsi="Times New Roman" w:cs="Times New Roman"/>
        </w:rPr>
      </w:pPr>
      <w:r w:rsidRPr="003F651C">
        <w:rPr>
          <w:rStyle w:val="FootnoteReference"/>
          <w:rFonts w:ascii="Times New Roman" w:hAnsi="Times New Roman" w:cs="Times New Roman"/>
        </w:rPr>
        <w:footnoteRef/>
      </w:r>
      <w:r w:rsidRPr="003F651C">
        <w:rPr>
          <w:rFonts w:ascii="Times New Roman" w:hAnsi="Times New Roman" w:cs="Times New Roman"/>
        </w:rPr>
        <w:t xml:space="preserve"> </w:t>
      </w:r>
      <w:r w:rsidRPr="003F651C">
        <w:rPr>
          <w:rFonts w:ascii="Times New Roman" w:hAnsi="Times New Roman" w:cs="Times New Roman"/>
        </w:rPr>
        <w:fldChar w:fldCharType="begin"/>
      </w:r>
      <w:r w:rsidRPr="003F651C">
        <w:rPr>
          <w:rFonts w:ascii="Times New Roman" w:hAnsi="Times New Roman" w:cs="Times New Roman"/>
        </w:rPr>
        <w:instrText xml:space="preserve"> ADDIN ZOTERO_ITEM CSL_CITATION {"citationID":"Lw4EFjvO","properties":{"formattedCitation":"{\\rtf William Godwin, {\\i{}Enquiry Concerning Political Justice\\uc0\\u8239{}: With Selections from Godwin\\uc0\\u8217{}s Other Writings} (Oxford: Clarendon Pess, 1971).}","plainCitation":"William Godwin, Enquiry Concerning Political Justice : With Selections from Godwin’s Other Writings (Oxford: Clarendon Pess, 1971)."},"citationItems":[{"id":34,"uris":["http://zotero.org/users/local/1iB1n9C4/items/X7PS3Y7D"],"uri":["http://zotero.org/users/local/1iB1n9C4/items/X7PS3Y7D"],"itemData":{"id":34,"type":"book","title":"Enquiry concerning political justice : with selections from Godwin's other writings","publisher":"Oxford: Clarendon Pess","author":[{"family":"Godwin","given":"William"}],"issued":{"date-parts":[["1971"]]}}}],"schema":"https://github.com/citation-style-language/schema/raw/master/csl-citation.json"} </w:instrText>
      </w:r>
      <w:r w:rsidRPr="003F651C">
        <w:rPr>
          <w:rFonts w:ascii="Times New Roman" w:hAnsi="Times New Roman" w:cs="Times New Roman"/>
        </w:rPr>
        <w:fldChar w:fldCharType="separate"/>
      </w:r>
      <w:r w:rsidRPr="003F651C">
        <w:rPr>
          <w:rFonts w:ascii="Times New Roman" w:hAnsi="Times New Roman" w:cs="Times New Roman"/>
          <w:szCs w:val="24"/>
        </w:rPr>
        <w:t xml:space="preserve">William Godwin, </w:t>
      </w:r>
      <w:r w:rsidRPr="003F651C">
        <w:rPr>
          <w:rFonts w:ascii="Times New Roman" w:hAnsi="Times New Roman" w:cs="Times New Roman"/>
          <w:i/>
          <w:iCs/>
          <w:szCs w:val="24"/>
        </w:rPr>
        <w:t>Enquiry Concerning Political Justice: With Selections from Godwin’s Other Writings</w:t>
      </w:r>
      <w:r w:rsidRPr="003F651C">
        <w:rPr>
          <w:rFonts w:ascii="Times New Roman" w:hAnsi="Times New Roman" w:cs="Times New Roman"/>
          <w:szCs w:val="24"/>
        </w:rPr>
        <w:t xml:space="preserve"> (Oxford: Clarendon Pess, 1971).</w:t>
      </w:r>
      <w:r w:rsidRPr="003F651C">
        <w:rPr>
          <w:rFonts w:ascii="Times New Roman" w:hAnsi="Times New Roman" w:cs="Times New Roman"/>
        </w:rPr>
        <w:fldChar w:fldCharType="end"/>
      </w:r>
    </w:p>
  </w:footnote>
  <w:footnote w:id="5">
    <w:p w:rsidR="00AB3E1B" w:rsidRDefault="00AB3E1B" w:rsidP="003E1EE0">
      <w:pPr>
        <w:pStyle w:val="FootnoteText"/>
      </w:pPr>
      <w:r w:rsidRPr="003F651C">
        <w:rPr>
          <w:rStyle w:val="FootnoteReference"/>
          <w:rFonts w:ascii="Times New Roman" w:hAnsi="Times New Roman" w:cs="Times New Roman"/>
        </w:rPr>
        <w:footnoteRef/>
      </w:r>
      <w:r w:rsidRPr="003F651C">
        <w:rPr>
          <w:rFonts w:ascii="Times New Roman" w:hAnsi="Times New Roman" w:cs="Times New Roman"/>
        </w:rPr>
        <w:t xml:space="preserve"> </w:t>
      </w:r>
      <w:r w:rsidR="007D4890" w:rsidRPr="003F651C">
        <w:rPr>
          <w:rFonts w:ascii="Times New Roman" w:hAnsi="Times New Roman" w:cs="Times New Roman"/>
        </w:rPr>
        <w:t xml:space="preserve">Willam </w:t>
      </w:r>
      <w:r w:rsidRPr="003F651C">
        <w:rPr>
          <w:rFonts w:ascii="Times New Roman" w:hAnsi="Times New Roman" w:cs="Times New Roman"/>
        </w:rPr>
        <w:fldChar w:fldCharType="begin"/>
      </w:r>
      <w:r w:rsidR="007D4890" w:rsidRPr="003F651C">
        <w:rPr>
          <w:rFonts w:ascii="Times New Roman" w:hAnsi="Times New Roman" w:cs="Times New Roman"/>
        </w:rPr>
        <w:instrText xml:space="preserve"> ADDIN ZOTERO_ITEM CSL_CITATION {"citationID":"QfUtdRqt","properties":{"formattedCitation":"{\\rtf Godwin, {\\i{}Enquiry Concerning Political Justice\\uc0\\u8239{}: With Selections from Godwin\\uc0\\u8217{}s Other Writings}.}","plainCitation":"Godwin, Enquiry Concerning Political Justice : With Selections from Godwin’s Other Writings."},"citationItems":[{"id":34,"uris":["http://zotero.org/users/local/1iB1n9C4/items/X7PS3Y7D"],"uri":["http://zotero.org/users/local/1iB1n9C4/items/X7PS3Y7D"],"itemData":{"id":34,"type":"book","title":"Enquiry concerning political justice : with selections from Godwin's other writings","publisher":"Oxford: Clarendon Pess","author":[{"family":"Godwin","given":"William"}],"issued":{"date-parts":[["1971"]]}}}],"schema":"https://github.com/citation-style-language/schema/raw/master/csl-citation.json"} </w:instrText>
      </w:r>
      <w:r w:rsidRPr="003F651C">
        <w:rPr>
          <w:rFonts w:ascii="Times New Roman" w:hAnsi="Times New Roman" w:cs="Times New Roman"/>
        </w:rPr>
        <w:fldChar w:fldCharType="separate"/>
      </w:r>
      <w:r w:rsidR="007D4890" w:rsidRPr="003F651C">
        <w:rPr>
          <w:rFonts w:ascii="Times New Roman" w:hAnsi="Times New Roman" w:cs="Times New Roman"/>
          <w:szCs w:val="24"/>
        </w:rPr>
        <w:t xml:space="preserve">Godwin, </w:t>
      </w:r>
      <w:r w:rsidR="007D4890" w:rsidRPr="003F651C">
        <w:rPr>
          <w:rFonts w:ascii="Times New Roman" w:hAnsi="Times New Roman" w:cs="Times New Roman"/>
          <w:i/>
          <w:iCs/>
          <w:szCs w:val="24"/>
        </w:rPr>
        <w:t>Enquiry Concerning Political Justice : With Selections from Godwin’s Other Writings</w:t>
      </w:r>
      <w:r w:rsidR="007D4890" w:rsidRPr="003F651C">
        <w:rPr>
          <w:rFonts w:ascii="Times New Roman" w:hAnsi="Times New Roman" w:cs="Times New Roman"/>
          <w:szCs w:val="24"/>
        </w:rPr>
        <w:t>.</w:t>
      </w:r>
      <w:r w:rsidRPr="003F651C">
        <w:rPr>
          <w:rFonts w:ascii="Times New Roman" w:hAnsi="Times New Roman" w:cs="Times New Roman"/>
        </w:rPr>
        <w:fldChar w:fldCharType="end"/>
      </w:r>
      <w:r w:rsidR="007D4890" w:rsidRPr="003F651C">
        <w:rPr>
          <w:rFonts w:ascii="Times New Roman" w:hAnsi="Times New Roman" w:cs="Times New Roman"/>
        </w:rPr>
        <w:t xml:space="preserve"> (Oxford: Clarendon Pres, 1971)</w:t>
      </w:r>
    </w:p>
  </w:footnote>
  <w:footnote w:id="6">
    <w:p w:rsidR="00AB3E1B" w:rsidRPr="007C692C" w:rsidRDefault="00AB3E1B">
      <w:pPr>
        <w:pStyle w:val="FootnoteText"/>
        <w:rPr>
          <w:rFonts w:ascii="Times New Roman" w:hAnsi="Times New Roman" w:cs="Times New Roman"/>
        </w:rPr>
      </w:pPr>
      <w:r>
        <w:rPr>
          <w:rStyle w:val="FootnoteReference"/>
        </w:rPr>
        <w:footnoteRef/>
      </w:r>
      <w:r w:rsidR="00E3413F" w:rsidRPr="007C692C">
        <w:rPr>
          <w:rFonts w:ascii="Times New Roman" w:hAnsi="Times New Roman" w:cs="Times New Roman"/>
        </w:rPr>
        <w:t>William</w:t>
      </w:r>
      <w:r w:rsidRPr="007C692C">
        <w:rPr>
          <w:rFonts w:ascii="Times New Roman" w:hAnsi="Times New Roman" w:cs="Times New Roman"/>
        </w:rPr>
        <w:t xml:space="preserve"> </w:t>
      </w:r>
      <w:r w:rsidRPr="007C692C">
        <w:rPr>
          <w:rFonts w:ascii="Times New Roman" w:hAnsi="Times New Roman" w:cs="Times New Roman"/>
        </w:rPr>
        <w:fldChar w:fldCharType="begin"/>
      </w:r>
      <w:r w:rsidRPr="007C692C">
        <w:rPr>
          <w:rFonts w:ascii="Times New Roman" w:hAnsi="Times New Roman" w:cs="Times New Roman"/>
        </w:rPr>
        <w:instrText xml:space="preserve"> ADDIN ZOTERO_ITEM CSL_CITATION {"citationID":"oeZVGwtV","properties":{"formattedCitation":"{\\rtf Godwin, {\\i{}Caleb Williams}.}","plainCitation":"Godwin, Caleb Williams."},"citationItems":[{"id":33,"uris":["http://zotero.org/users/local/1iB1n9C4/items/4C5YUP2Z"],"uri":["http://zotero.org/users/local/1iB1n9C4/items/4C5YUP2Z"],"itemData":{"id":33,"type":"book","title":"Caleb Williams","publisher":"Oxford University Press Inc","publisher-place":"New York","event-place":"New York","author":[{"family":"Godwin","given":"William"}],"issued":{"date-parts":[["2009"]]}}}],"schema":"https://github.com/citation-style-language/schema/raw/master/csl-citation.json"} </w:instrText>
      </w:r>
      <w:r w:rsidRPr="007C692C">
        <w:rPr>
          <w:rFonts w:ascii="Times New Roman" w:hAnsi="Times New Roman" w:cs="Times New Roman"/>
        </w:rPr>
        <w:fldChar w:fldCharType="separate"/>
      </w:r>
      <w:r w:rsidRPr="007C692C">
        <w:rPr>
          <w:rFonts w:ascii="Times New Roman" w:hAnsi="Times New Roman" w:cs="Times New Roman"/>
          <w:szCs w:val="24"/>
        </w:rPr>
        <w:t xml:space="preserve">Godwin, </w:t>
      </w:r>
      <w:r w:rsidRPr="007C692C">
        <w:rPr>
          <w:rFonts w:ascii="Times New Roman" w:hAnsi="Times New Roman" w:cs="Times New Roman"/>
          <w:i/>
          <w:iCs/>
          <w:szCs w:val="24"/>
        </w:rPr>
        <w:t>Caleb Williams</w:t>
      </w:r>
      <w:r w:rsidR="00E3413F" w:rsidRPr="007C692C">
        <w:rPr>
          <w:rFonts w:ascii="Times New Roman" w:hAnsi="Times New Roman" w:cs="Times New Roman"/>
          <w:i/>
          <w:iCs/>
          <w:szCs w:val="24"/>
        </w:rPr>
        <w:t xml:space="preserve">, </w:t>
      </w:r>
      <w:r w:rsidR="00E3413F" w:rsidRPr="007C692C">
        <w:rPr>
          <w:rFonts w:ascii="Times New Roman" w:hAnsi="Times New Roman" w:cs="Times New Roman"/>
          <w:iCs/>
          <w:szCs w:val="24"/>
        </w:rPr>
        <w:t>(New York: Oxford University Pres Inc,2009)</w:t>
      </w:r>
      <w:r w:rsidRPr="007C692C">
        <w:rPr>
          <w:rFonts w:ascii="Times New Roman" w:hAnsi="Times New Roman" w:cs="Times New Roman"/>
          <w:szCs w:val="24"/>
        </w:rPr>
        <w:t>.</w:t>
      </w:r>
      <w:r w:rsidRPr="007C692C">
        <w:rPr>
          <w:rFonts w:ascii="Times New Roman" w:hAnsi="Times New Roman" w:cs="Times New Roman"/>
        </w:rPr>
        <w:fldChar w:fldCharType="end"/>
      </w:r>
      <w:r w:rsidRPr="007C692C">
        <w:rPr>
          <w:rFonts w:ascii="Times New Roman" w:hAnsi="Times New Roman" w:cs="Times New Roman"/>
        </w:rPr>
        <w:t>Pp., 3</w:t>
      </w:r>
    </w:p>
  </w:footnote>
  <w:footnote w:id="7">
    <w:p w:rsidR="00AB3E1B" w:rsidRPr="007C692C" w:rsidRDefault="00AB3E1B">
      <w:pPr>
        <w:pStyle w:val="FootnoteText"/>
        <w:rPr>
          <w:rFonts w:ascii="Times New Roman" w:hAnsi="Times New Roman" w:cs="Times New Roman"/>
        </w:rPr>
      </w:pPr>
      <w:r w:rsidRPr="007C692C">
        <w:rPr>
          <w:rStyle w:val="FootnoteReference"/>
          <w:rFonts w:ascii="Times New Roman" w:hAnsi="Times New Roman" w:cs="Times New Roman"/>
        </w:rPr>
        <w:footnoteRef/>
      </w:r>
      <w:r w:rsidRPr="007C692C">
        <w:rPr>
          <w:rFonts w:ascii="Times New Roman" w:hAnsi="Times New Roman" w:cs="Times New Roman"/>
        </w:rPr>
        <w:t xml:space="preserve"> </w:t>
      </w:r>
      <w:r w:rsidRPr="007C692C">
        <w:rPr>
          <w:rFonts w:ascii="Times New Roman" w:hAnsi="Times New Roman" w:cs="Times New Roman"/>
        </w:rPr>
        <w:fldChar w:fldCharType="begin"/>
      </w:r>
      <w:r w:rsidRPr="007C692C">
        <w:rPr>
          <w:rFonts w:ascii="Times New Roman" w:hAnsi="Times New Roman" w:cs="Times New Roman"/>
        </w:rPr>
        <w:instrText xml:space="preserve"> ADDIN ZOTERO_ITEM CSL_CITATION {"citationID":"msYmybAQ","properties":{"formattedCitation":"{\\rtf D. H. Monro, {\\i{}Godwin\\uc0\\u8217{}s Moral Philosophy} (London: Oxford University Press, 1953).}","plainCitation":"D. H. Monro, Godwin’s Moral Philosophy (London: Oxford University Press, 1953)."},"citationItems":[{"id":19,"uris":["http://zotero.org/users/local/1iB1n9C4/items/LKEN2DI2"],"uri":["http://zotero.org/users/local/1iB1n9C4/items/LKEN2DI2"],"itemData":{"id":19,"type":"book","title":"Godwin's Moral Philosophy","publisher":"Oxford University Press","publisher-place":"London","event-place":"London","author":[{"family":"Monro","given":"D. H."}],"issued":{"date-parts":[["1953"]]}}}],"schema":"https://github.com/citation-style-language/schema/raw/master/csl-citation.json"} </w:instrText>
      </w:r>
      <w:r w:rsidRPr="007C692C">
        <w:rPr>
          <w:rFonts w:ascii="Times New Roman" w:hAnsi="Times New Roman" w:cs="Times New Roman"/>
        </w:rPr>
        <w:fldChar w:fldCharType="separate"/>
      </w:r>
      <w:bookmarkStart w:id="2" w:name="_Hlk501286640"/>
      <w:r w:rsidRPr="007C692C">
        <w:rPr>
          <w:rFonts w:ascii="Times New Roman" w:hAnsi="Times New Roman" w:cs="Times New Roman"/>
          <w:szCs w:val="24"/>
        </w:rPr>
        <w:t xml:space="preserve">D. H. Monro, </w:t>
      </w:r>
      <w:r w:rsidRPr="007C692C">
        <w:rPr>
          <w:rFonts w:ascii="Times New Roman" w:hAnsi="Times New Roman" w:cs="Times New Roman"/>
          <w:i/>
          <w:iCs/>
          <w:szCs w:val="24"/>
        </w:rPr>
        <w:t>Godwin’s Moral Philosophy</w:t>
      </w:r>
      <w:r w:rsidRPr="007C692C">
        <w:rPr>
          <w:rFonts w:ascii="Times New Roman" w:hAnsi="Times New Roman" w:cs="Times New Roman"/>
          <w:szCs w:val="24"/>
        </w:rPr>
        <w:t xml:space="preserve"> (London: Oxford University Press, 1953)</w:t>
      </w:r>
      <w:bookmarkEnd w:id="2"/>
      <w:r w:rsidRPr="007C692C">
        <w:rPr>
          <w:rFonts w:ascii="Times New Roman" w:hAnsi="Times New Roman" w:cs="Times New Roman"/>
          <w:szCs w:val="24"/>
        </w:rPr>
        <w:t>.</w:t>
      </w:r>
      <w:r w:rsidRPr="007C692C">
        <w:rPr>
          <w:rFonts w:ascii="Times New Roman" w:hAnsi="Times New Roman" w:cs="Times New Roman"/>
        </w:rPr>
        <w:fldChar w:fldCharType="end"/>
      </w:r>
      <w:r w:rsidRPr="007C692C">
        <w:rPr>
          <w:rFonts w:ascii="Times New Roman" w:hAnsi="Times New Roman" w:cs="Times New Roman"/>
        </w:rPr>
        <w:t xml:space="preserve"> Pp., 87</w:t>
      </w:r>
    </w:p>
  </w:footnote>
  <w:footnote w:id="8">
    <w:p w:rsidR="00AB3E1B" w:rsidRPr="007C692C" w:rsidRDefault="00AB3E1B">
      <w:pPr>
        <w:pStyle w:val="FootnoteText"/>
        <w:rPr>
          <w:rFonts w:ascii="Times New Roman" w:hAnsi="Times New Roman" w:cs="Times New Roman"/>
        </w:rPr>
      </w:pPr>
      <w:r w:rsidRPr="007C692C">
        <w:rPr>
          <w:rStyle w:val="FootnoteReference"/>
          <w:rFonts w:ascii="Times New Roman" w:hAnsi="Times New Roman" w:cs="Times New Roman"/>
        </w:rPr>
        <w:footnoteRef/>
      </w:r>
      <w:r w:rsidRPr="007C692C">
        <w:rPr>
          <w:rFonts w:ascii="Times New Roman" w:hAnsi="Times New Roman" w:cs="Times New Roman"/>
        </w:rPr>
        <w:t xml:space="preserve"> </w:t>
      </w:r>
      <w:r w:rsidRPr="007C692C">
        <w:rPr>
          <w:rFonts w:ascii="Times New Roman" w:hAnsi="Times New Roman" w:cs="Times New Roman"/>
        </w:rPr>
        <w:fldChar w:fldCharType="begin"/>
      </w:r>
      <w:r w:rsidRPr="007C692C">
        <w:rPr>
          <w:rFonts w:ascii="Times New Roman" w:hAnsi="Times New Roman" w:cs="Times New Roman"/>
        </w:rPr>
        <w:instrText xml:space="preserve"> ADDIN ZOTERO_ITEM CSL_CITATION {"citationID":"iYUwPJGL","properties":{"formattedCitation":"{\\rtf Jean-Jacques Rousseau, {\\i{}Discourse on Inequality.} (S.l.]: Aziloth Books, 2013).}","plainCitation":"Jean-Jacques Rousseau, Discourse on Inequality. (S.l.]: Aziloth Books, 2013)."},"citationItems":[{"id":38,"uris":["http://zotero.org/users/local/1iB1n9C4/items/ICEQ6FV4"],"uri":["http://zotero.org/users/local/1iB1n9C4/items/ICEQ6FV4"],"itemData":{"id":38,"type":"book","title":"Discourse on inequality.","publisher":"Aziloth Books","publisher-place":"S.l.]","number-of-pages":"108","source":"librarycatalogue.uwtsd.ac.uk","event-place":"S.l.]","ISBN":"978-1-909735-07-1","call-number":"843.56","language":"eng","author":[{"literal":"Jean-Jacques Rousseau"}],"issued":{"date-parts":[["2013"]]}}}],"schema":"https://github.com/citation-style-language/schema/raw/master/csl-citation.json"} </w:instrText>
      </w:r>
      <w:r w:rsidRPr="007C692C">
        <w:rPr>
          <w:rFonts w:ascii="Times New Roman" w:hAnsi="Times New Roman" w:cs="Times New Roman"/>
        </w:rPr>
        <w:fldChar w:fldCharType="separate"/>
      </w:r>
      <w:r w:rsidRPr="007C692C">
        <w:rPr>
          <w:rFonts w:ascii="Times New Roman" w:hAnsi="Times New Roman" w:cs="Times New Roman"/>
          <w:szCs w:val="24"/>
        </w:rPr>
        <w:t xml:space="preserve">Jean-Jacques Rousseau, </w:t>
      </w:r>
      <w:r w:rsidRPr="007C692C">
        <w:rPr>
          <w:rFonts w:ascii="Times New Roman" w:hAnsi="Times New Roman" w:cs="Times New Roman"/>
          <w:i/>
          <w:iCs/>
          <w:szCs w:val="24"/>
        </w:rPr>
        <w:t>Discourse on Inequality.</w:t>
      </w:r>
      <w:r w:rsidRPr="007C692C">
        <w:rPr>
          <w:rFonts w:ascii="Times New Roman" w:hAnsi="Times New Roman" w:cs="Times New Roman"/>
          <w:szCs w:val="24"/>
        </w:rPr>
        <w:t xml:space="preserve"> (S.l.]: Aziloth Books, 2013).</w:t>
      </w:r>
      <w:r w:rsidRPr="007C692C">
        <w:rPr>
          <w:rFonts w:ascii="Times New Roman" w:hAnsi="Times New Roman" w:cs="Times New Roman"/>
        </w:rPr>
        <w:fldChar w:fldCharType="end"/>
      </w:r>
    </w:p>
  </w:footnote>
  <w:footnote w:id="9">
    <w:p w:rsidR="00AB3E1B" w:rsidRPr="007C692C" w:rsidRDefault="00AB3E1B">
      <w:pPr>
        <w:pStyle w:val="FootnoteText"/>
        <w:rPr>
          <w:rFonts w:ascii="Times New Roman" w:hAnsi="Times New Roman" w:cs="Times New Roman"/>
        </w:rPr>
      </w:pPr>
      <w:r w:rsidRPr="007C692C">
        <w:rPr>
          <w:rStyle w:val="FootnoteReference"/>
          <w:rFonts w:ascii="Times New Roman" w:hAnsi="Times New Roman" w:cs="Times New Roman"/>
        </w:rPr>
        <w:footnoteRef/>
      </w:r>
      <w:r w:rsidRPr="007C692C">
        <w:rPr>
          <w:rFonts w:ascii="Times New Roman" w:hAnsi="Times New Roman" w:cs="Times New Roman"/>
        </w:rPr>
        <w:t xml:space="preserve"> </w:t>
      </w:r>
      <w:r w:rsidRPr="007C692C">
        <w:rPr>
          <w:rFonts w:ascii="Times New Roman" w:hAnsi="Times New Roman" w:cs="Times New Roman"/>
        </w:rPr>
        <w:fldChar w:fldCharType="begin"/>
      </w:r>
      <w:r w:rsidRPr="007C692C">
        <w:rPr>
          <w:rFonts w:ascii="Times New Roman" w:hAnsi="Times New Roman" w:cs="Times New Roman"/>
        </w:rPr>
        <w:instrText xml:space="preserve"> ADDIN ZOTERO_ITEM CSL_CITATION {"citationID":"iFAE0HQJ","properties":{"formattedCitation":"{\\rtf Jean-Jacques Rousseau, {\\i{}The Social Contract}, The Penguin Classics (Harmondsworth: Penguin, 1968).}","plainCitation":"Jean-Jacques Rousseau, The Social Contract, The Penguin Classics (Harmondsworth: Penguin, 1968)."},"citationItems":[{"id":43,"uris":["http://zotero.org/users/local/1iB1n9C4/items/QDBMHE6G"],"uri":["http://zotero.org/users/local/1iB1n9C4/items/QDBMHE6G"],"itemData":{"id":43,"type":"book","title":"The social contract","collection-title":"The Penguin classics","publisher":"Penguin","publisher-place":"Harmondsworth","number-of-pages":"187","source":"librarycatalogue.uwtsd.ac.uk","event-place":"Harmondsworth","ISBN":"978-0-14-044201-4","call-number":"320.94403 ROU","language":"eng","author":[{"literal":"Jean-Jacques Rousseau"}],"issued":{"date-parts":[["1968"]]}}}],"schema":"https://github.com/citation-style-language/schema/raw/master/csl-citation.json"} </w:instrText>
      </w:r>
      <w:r w:rsidRPr="007C692C">
        <w:rPr>
          <w:rFonts w:ascii="Times New Roman" w:hAnsi="Times New Roman" w:cs="Times New Roman"/>
        </w:rPr>
        <w:fldChar w:fldCharType="separate"/>
      </w:r>
      <w:r w:rsidRPr="007C692C">
        <w:rPr>
          <w:rFonts w:ascii="Times New Roman" w:hAnsi="Times New Roman" w:cs="Times New Roman"/>
          <w:szCs w:val="24"/>
        </w:rPr>
        <w:t xml:space="preserve">Jean-Jacques Rousseau, </w:t>
      </w:r>
      <w:r w:rsidRPr="007C692C">
        <w:rPr>
          <w:rFonts w:ascii="Times New Roman" w:hAnsi="Times New Roman" w:cs="Times New Roman"/>
          <w:i/>
          <w:iCs/>
          <w:szCs w:val="24"/>
        </w:rPr>
        <w:t>The Social Contract</w:t>
      </w:r>
      <w:r w:rsidRPr="007C692C">
        <w:rPr>
          <w:rFonts w:ascii="Times New Roman" w:hAnsi="Times New Roman" w:cs="Times New Roman"/>
          <w:szCs w:val="24"/>
        </w:rPr>
        <w:t>, The Penguin Classics (Harmondsworth: Penguin, 1968).</w:t>
      </w:r>
      <w:r w:rsidRPr="007C692C">
        <w:rPr>
          <w:rFonts w:ascii="Times New Roman" w:hAnsi="Times New Roman" w:cs="Times New Roman"/>
        </w:rPr>
        <w:fldChar w:fldCharType="end"/>
      </w:r>
    </w:p>
  </w:footnote>
  <w:footnote w:id="10">
    <w:p w:rsidR="00AB3E1B" w:rsidRPr="006132C4" w:rsidRDefault="00AB3E1B">
      <w:pPr>
        <w:pStyle w:val="FootnoteText"/>
      </w:pPr>
      <w:r w:rsidRPr="007C692C">
        <w:rPr>
          <w:rStyle w:val="FootnoteReference"/>
          <w:rFonts w:ascii="Times New Roman" w:hAnsi="Times New Roman" w:cs="Times New Roman"/>
        </w:rPr>
        <w:footnoteRef/>
      </w:r>
      <w:r w:rsidRPr="007C692C">
        <w:rPr>
          <w:rFonts w:ascii="Times New Roman" w:hAnsi="Times New Roman" w:cs="Times New Roman"/>
        </w:rPr>
        <w:t xml:space="preserve"> J. McManners, ‘</w:t>
      </w:r>
      <w:r w:rsidRPr="007C692C">
        <w:rPr>
          <w:rFonts w:ascii="Times New Roman" w:hAnsi="Times New Roman" w:cs="Times New Roman"/>
          <w:i/>
        </w:rPr>
        <w:t xml:space="preserve">The Social Contract and Rousseau’s Revolt Against Society’, </w:t>
      </w:r>
      <w:r w:rsidRPr="007C692C">
        <w:rPr>
          <w:rFonts w:ascii="Times New Roman" w:hAnsi="Times New Roman" w:cs="Times New Roman"/>
        </w:rPr>
        <w:t>(Great Britain: C.H.Gee&amp;co. Ltd, 1968) pp., 3</w:t>
      </w:r>
    </w:p>
  </w:footnote>
  <w:footnote w:id="11">
    <w:p w:rsidR="00E5081D" w:rsidRPr="00D82AFC" w:rsidRDefault="00E5081D">
      <w:pPr>
        <w:pStyle w:val="FootnoteText"/>
        <w:rPr>
          <w:rFonts w:ascii="Times New Roman" w:hAnsi="Times New Roman" w:cs="Times New Roman"/>
        </w:rPr>
      </w:pPr>
      <w:r w:rsidRPr="00D82AFC">
        <w:rPr>
          <w:rStyle w:val="FootnoteReference"/>
          <w:rFonts w:ascii="Times New Roman" w:hAnsi="Times New Roman" w:cs="Times New Roman"/>
        </w:rPr>
        <w:footnoteRef/>
      </w:r>
      <w:r w:rsidRPr="00D82AFC">
        <w:rPr>
          <w:rFonts w:ascii="Times New Roman" w:hAnsi="Times New Roman" w:cs="Times New Roman"/>
        </w:rPr>
        <w:t xml:space="preserve"> </w:t>
      </w:r>
      <w:r w:rsidRPr="00D82AFC">
        <w:rPr>
          <w:rFonts w:ascii="Times New Roman" w:hAnsi="Times New Roman" w:cs="Times New Roman"/>
        </w:rPr>
        <w:fldChar w:fldCharType="begin"/>
      </w:r>
      <w:r w:rsidRPr="00D82AFC">
        <w:rPr>
          <w:rFonts w:ascii="Times New Roman" w:hAnsi="Times New Roman" w:cs="Times New Roman"/>
        </w:rPr>
        <w:instrText xml:space="preserve"> ADDIN ZOTERO_ITEM CSL_CITATION {"citationID":"dJ0j6wF0","properties":{"formattedCitation":"{\\rtf D McCracken, \\uc0\\u8216{}Godwin\\uc0\\u8217{}s Literary Theory: The Alliance Between Fiction and Political Philosophy\\uc0\\u8217{}, {\\i{}Philological Quarterly [Periodical]}, 49.1, 113.}","plainCitation":"D McCracken, ‘Godwin’s Literary Theory: The Alliance Between Fiction and Political Philosophy’, Philological Quarterly [Periodical], 49.1, 113."},"citationItems":[{"id":16,"uris":["http://zotero.org/users/local/1iB1n9C4/items/PWB2MAAQ"],"uri":["http://zotero.org/users/local/1iB1n9C4/items/PWB2MAAQ"],"itemData":{"id":16,"type":"article-journal","title":"Godwin's Literary Theory: The Alliance Between Fiction and Political Philosophy","container-title":"Philological quarterly [Periodical]","page":"113","volume":"49","issue":"1","source":"whel-primo.com","ISSN":"0031-7977","shortTitle":"Godwin's Literary Theory","author":[{"literal":"D McCracken"}]}}],"schema":"https://github.com/citation-style-language/schema/raw/master/csl-citation.json"} </w:instrText>
      </w:r>
      <w:r w:rsidRPr="00D82AFC">
        <w:rPr>
          <w:rFonts w:ascii="Times New Roman" w:hAnsi="Times New Roman" w:cs="Times New Roman"/>
        </w:rPr>
        <w:fldChar w:fldCharType="separate"/>
      </w:r>
      <w:r w:rsidRPr="00D82AFC">
        <w:rPr>
          <w:rFonts w:ascii="Times New Roman" w:hAnsi="Times New Roman" w:cs="Times New Roman"/>
          <w:szCs w:val="24"/>
        </w:rPr>
        <w:t xml:space="preserve">D McCracken, ‘Godwin’s Literary Theory: The Alliance Between Fiction and Political Philosophy’, </w:t>
      </w:r>
      <w:r w:rsidRPr="00D82AFC">
        <w:rPr>
          <w:rFonts w:ascii="Times New Roman" w:hAnsi="Times New Roman" w:cs="Times New Roman"/>
          <w:i/>
          <w:iCs/>
          <w:szCs w:val="24"/>
        </w:rPr>
        <w:t>Philological Quarterly [Periodical]</w:t>
      </w:r>
      <w:r w:rsidRPr="00D82AFC">
        <w:rPr>
          <w:rFonts w:ascii="Times New Roman" w:hAnsi="Times New Roman" w:cs="Times New Roman"/>
          <w:szCs w:val="24"/>
        </w:rPr>
        <w:t>, 49.1, 113.</w:t>
      </w:r>
      <w:r w:rsidRPr="00D82AFC">
        <w:rPr>
          <w:rFonts w:ascii="Times New Roman" w:hAnsi="Times New Roman" w:cs="Times New Roman"/>
        </w:rPr>
        <w:fldChar w:fldCharType="end"/>
      </w:r>
      <w:r w:rsidRPr="00D82AFC">
        <w:rPr>
          <w:rFonts w:ascii="Times New Roman" w:hAnsi="Times New Roman" w:cs="Times New Roman"/>
        </w:rPr>
        <w:t xml:space="preserve"> Pp., 114</w:t>
      </w:r>
    </w:p>
  </w:footnote>
  <w:footnote w:id="12">
    <w:p w:rsidR="00AB3E1B" w:rsidRPr="00D82AFC" w:rsidRDefault="00AB3E1B">
      <w:pPr>
        <w:pStyle w:val="FootnoteText"/>
        <w:rPr>
          <w:rFonts w:ascii="Times New Roman" w:hAnsi="Times New Roman" w:cs="Times New Roman"/>
        </w:rPr>
      </w:pPr>
      <w:r w:rsidRPr="00D82AFC">
        <w:rPr>
          <w:rStyle w:val="FootnoteReference"/>
          <w:rFonts w:ascii="Times New Roman" w:hAnsi="Times New Roman" w:cs="Times New Roman"/>
        </w:rPr>
        <w:footnoteRef/>
      </w:r>
      <w:r w:rsidR="00BD3247" w:rsidRPr="00D82AFC">
        <w:rPr>
          <w:rFonts w:ascii="Times New Roman" w:hAnsi="Times New Roman" w:cs="Times New Roman"/>
        </w:rPr>
        <w:t>William</w:t>
      </w:r>
      <w:r w:rsidRPr="00D82AFC">
        <w:rPr>
          <w:rFonts w:ascii="Times New Roman" w:hAnsi="Times New Roman" w:cs="Times New Roman"/>
        </w:rPr>
        <w:t xml:space="preserve"> </w:t>
      </w:r>
      <w:r w:rsidRPr="00D82AFC">
        <w:rPr>
          <w:rFonts w:ascii="Times New Roman" w:hAnsi="Times New Roman" w:cs="Times New Roman"/>
        </w:rPr>
        <w:fldChar w:fldCharType="begin"/>
      </w:r>
      <w:r w:rsidRPr="00D82AFC">
        <w:rPr>
          <w:rFonts w:ascii="Times New Roman" w:hAnsi="Times New Roman" w:cs="Times New Roman"/>
        </w:rPr>
        <w:instrText xml:space="preserve"> ADDIN ZOTERO_ITEM CSL_CITATION {"citationID":"PmjHfl9p","properties":{"formattedCitation":"{\\rtf Godwin, {\\i{}Caleb Williams}.}","plainCitation":"Godwin, Caleb Williams."},"citationItems":[{"id":33,"uris":["http://zotero.org/users/local/1iB1n9C4/items/4C5YUP2Z"],"uri":["http://zotero.org/users/local/1iB1n9C4/items/4C5YUP2Z"],"itemData":{"id":33,"type":"book","title":"Caleb Williams","publisher":"Oxford University Press Inc","publisher-place":"New York","event-place":"New York","author":[{"family":"Godwin","given":"William"}],"issued":{"date-parts":[["2009"]]}}}],"schema":"https://github.com/citation-style-language/schema/raw/master/csl-citation.json"} </w:instrText>
      </w:r>
      <w:r w:rsidRPr="00D82AFC">
        <w:rPr>
          <w:rFonts w:ascii="Times New Roman" w:hAnsi="Times New Roman" w:cs="Times New Roman"/>
        </w:rPr>
        <w:fldChar w:fldCharType="separate"/>
      </w:r>
      <w:r w:rsidRPr="00D82AFC">
        <w:rPr>
          <w:rFonts w:ascii="Times New Roman" w:hAnsi="Times New Roman" w:cs="Times New Roman"/>
          <w:szCs w:val="24"/>
        </w:rPr>
        <w:t xml:space="preserve">Godwin, </w:t>
      </w:r>
      <w:r w:rsidRPr="00D82AFC">
        <w:rPr>
          <w:rFonts w:ascii="Times New Roman" w:hAnsi="Times New Roman" w:cs="Times New Roman"/>
          <w:i/>
          <w:iCs/>
          <w:szCs w:val="24"/>
        </w:rPr>
        <w:t>Caleb Williams</w:t>
      </w:r>
      <w:r w:rsidRPr="00D82AFC">
        <w:rPr>
          <w:rFonts w:ascii="Times New Roman" w:hAnsi="Times New Roman" w:cs="Times New Roman"/>
          <w:szCs w:val="24"/>
        </w:rPr>
        <w:t>.</w:t>
      </w:r>
      <w:r w:rsidRPr="00D82AFC">
        <w:rPr>
          <w:rFonts w:ascii="Times New Roman" w:hAnsi="Times New Roman" w:cs="Times New Roman"/>
        </w:rPr>
        <w:fldChar w:fldCharType="end"/>
      </w:r>
      <w:r w:rsidR="00BD3247" w:rsidRPr="00D82AFC">
        <w:rPr>
          <w:rFonts w:ascii="Times New Roman" w:hAnsi="Times New Roman" w:cs="Times New Roman"/>
        </w:rPr>
        <w:t xml:space="preserve"> (New York: Oxford University Pres Inc,2009)</w:t>
      </w:r>
      <w:r w:rsidRPr="00D82AFC">
        <w:rPr>
          <w:rFonts w:ascii="Times New Roman" w:hAnsi="Times New Roman" w:cs="Times New Roman"/>
        </w:rPr>
        <w:t xml:space="preserve"> Pp., 8</w:t>
      </w:r>
    </w:p>
  </w:footnote>
  <w:footnote w:id="13">
    <w:p w:rsidR="00E60032" w:rsidRPr="00D82AFC" w:rsidRDefault="00E60032">
      <w:pPr>
        <w:pStyle w:val="FootnoteText"/>
        <w:rPr>
          <w:rFonts w:ascii="Times New Roman" w:hAnsi="Times New Roman" w:cs="Times New Roman"/>
        </w:rPr>
      </w:pPr>
      <w:r w:rsidRPr="00D82AFC">
        <w:rPr>
          <w:rStyle w:val="FootnoteReference"/>
          <w:rFonts w:ascii="Times New Roman" w:hAnsi="Times New Roman" w:cs="Times New Roman"/>
        </w:rPr>
        <w:footnoteRef/>
      </w:r>
      <w:r w:rsidRPr="00D82AFC">
        <w:rPr>
          <w:rFonts w:ascii="Times New Roman" w:hAnsi="Times New Roman" w:cs="Times New Roman"/>
        </w:rPr>
        <w:t xml:space="preserve"> </w:t>
      </w:r>
      <w:r w:rsidRPr="00D82AFC">
        <w:rPr>
          <w:rFonts w:ascii="Times New Roman" w:hAnsi="Times New Roman" w:cs="Times New Roman"/>
        </w:rPr>
        <w:t>ibid.,</w:t>
      </w:r>
      <w:r w:rsidRPr="00D82AFC">
        <w:rPr>
          <w:rFonts w:ascii="Times New Roman" w:hAnsi="Times New Roman" w:cs="Times New Roman"/>
        </w:rPr>
        <w:t xml:space="preserve"> pp.,</w:t>
      </w:r>
    </w:p>
  </w:footnote>
  <w:footnote w:id="14">
    <w:p w:rsidR="00AB3E1B" w:rsidRPr="00D82AFC" w:rsidRDefault="00AB3E1B">
      <w:pPr>
        <w:pStyle w:val="FootnoteText"/>
        <w:rPr>
          <w:rFonts w:ascii="Times New Roman" w:hAnsi="Times New Roman" w:cs="Times New Roman"/>
        </w:rPr>
      </w:pPr>
      <w:r w:rsidRPr="00D82AFC">
        <w:rPr>
          <w:rStyle w:val="FootnoteReference"/>
          <w:rFonts w:ascii="Times New Roman" w:hAnsi="Times New Roman" w:cs="Times New Roman"/>
        </w:rPr>
        <w:footnoteRef/>
      </w:r>
      <w:r w:rsidRPr="00D82AFC">
        <w:rPr>
          <w:rFonts w:ascii="Times New Roman" w:hAnsi="Times New Roman" w:cs="Times New Roman"/>
        </w:rPr>
        <w:t xml:space="preserve"> </w:t>
      </w:r>
      <w:r w:rsidR="00E60032" w:rsidRPr="00D82AFC">
        <w:rPr>
          <w:rFonts w:ascii="Times New Roman" w:hAnsi="Times New Roman" w:cs="Times New Roman"/>
        </w:rPr>
        <w:t xml:space="preserve">Ibid., </w:t>
      </w:r>
      <w:r w:rsidRPr="00D82AFC">
        <w:rPr>
          <w:rFonts w:ascii="Times New Roman" w:hAnsi="Times New Roman" w:cs="Times New Roman"/>
        </w:rPr>
        <w:t>Pp 94</w:t>
      </w:r>
    </w:p>
  </w:footnote>
  <w:footnote w:id="15">
    <w:p w:rsidR="00AB3E1B" w:rsidRDefault="00AB3E1B">
      <w:pPr>
        <w:pStyle w:val="FootnoteText"/>
      </w:pPr>
      <w:r w:rsidRPr="00D82AFC">
        <w:rPr>
          <w:rStyle w:val="FootnoteReference"/>
          <w:rFonts w:ascii="Times New Roman" w:hAnsi="Times New Roman" w:cs="Times New Roman"/>
        </w:rPr>
        <w:footnoteRef/>
      </w:r>
      <w:r w:rsidRPr="00D82AFC">
        <w:rPr>
          <w:rFonts w:ascii="Times New Roman" w:hAnsi="Times New Roman" w:cs="Times New Roman"/>
        </w:rPr>
        <w:t xml:space="preserve"> </w:t>
      </w:r>
      <w:r w:rsidRPr="00D82AFC">
        <w:rPr>
          <w:rFonts w:ascii="Times New Roman" w:hAnsi="Times New Roman" w:cs="Times New Roman"/>
          <w:szCs w:val="24"/>
        </w:rPr>
        <w:t xml:space="preserve">D. H. Monro, </w:t>
      </w:r>
      <w:r w:rsidRPr="00D82AFC">
        <w:rPr>
          <w:rFonts w:ascii="Times New Roman" w:hAnsi="Times New Roman" w:cs="Times New Roman"/>
          <w:i/>
          <w:iCs/>
          <w:szCs w:val="24"/>
        </w:rPr>
        <w:t>Godwin’s Moral Philosophy</w:t>
      </w:r>
      <w:r w:rsidRPr="00D82AFC">
        <w:rPr>
          <w:rFonts w:ascii="Times New Roman" w:hAnsi="Times New Roman" w:cs="Times New Roman"/>
          <w:szCs w:val="24"/>
        </w:rPr>
        <w:t xml:space="preserve"> (London: Oxford University Press, 1953) pp., 103</w:t>
      </w:r>
    </w:p>
  </w:footnote>
  <w:footnote w:id="16">
    <w:p w:rsidR="00AB3E1B" w:rsidRPr="00D82AFC" w:rsidRDefault="00AB3E1B">
      <w:pPr>
        <w:pStyle w:val="FootnoteText"/>
        <w:rPr>
          <w:rFonts w:ascii="Times New Roman" w:hAnsi="Times New Roman" w:cs="Times New Roman"/>
        </w:rPr>
      </w:pPr>
      <w:r w:rsidRPr="00D82AFC">
        <w:rPr>
          <w:rStyle w:val="FootnoteReference"/>
          <w:rFonts w:ascii="Times New Roman" w:hAnsi="Times New Roman" w:cs="Times New Roman"/>
        </w:rPr>
        <w:footnoteRef/>
      </w:r>
      <w:r w:rsidRPr="00D82AFC">
        <w:rPr>
          <w:rFonts w:ascii="Times New Roman" w:hAnsi="Times New Roman" w:cs="Times New Roman"/>
        </w:rPr>
        <w:t xml:space="preserve"> </w:t>
      </w:r>
      <w:r w:rsidR="00B1257F" w:rsidRPr="00D82AFC">
        <w:rPr>
          <w:rFonts w:ascii="Times New Roman" w:hAnsi="Times New Roman" w:cs="Times New Roman"/>
        </w:rPr>
        <w:t xml:space="preserve"> William </w:t>
      </w:r>
      <w:r w:rsidRPr="00D82AFC">
        <w:rPr>
          <w:rFonts w:ascii="Times New Roman" w:hAnsi="Times New Roman" w:cs="Times New Roman"/>
        </w:rPr>
        <w:fldChar w:fldCharType="begin"/>
      </w:r>
      <w:r w:rsidRPr="00D82AFC">
        <w:rPr>
          <w:rFonts w:ascii="Times New Roman" w:hAnsi="Times New Roman" w:cs="Times New Roman"/>
        </w:rPr>
        <w:instrText xml:space="preserve"> ADDIN ZOTERO_ITEM CSL_CITATION {"citationID":"hFy41OZd","properties":{"formattedCitation":"{\\rtf Godwin, {\\i{}Caleb Williams}.}","plainCitation":"Godwin, Caleb Williams."},"citationItems":[{"id":33,"uris":["http://zotero.org/users/local/1iB1n9C4/items/4C5YUP2Z"],"uri":["http://zotero.org/users/local/1iB1n9C4/items/4C5YUP2Z"],"itemData":{"id":33,"type":"book","title":"Caleb Williams","publisher":"Oxford University Press Inc","publisher-place":"New York","event-place":"New York","author":[{"family":"Godwin","given":"William"}],"issued":{"date-parts":[["2009"]]}}}],"schema":"https://github.com/citation-style-language/schema/raw/master/csl-citation.json"} </w:instrText>
      </w:r>
      <w:r w:rsidRPr="00D82AFC">
        <w:rPr>
          <w:rFonts w:ascii="Times New Roman" w:hAnsi="Times New Roman" w:cs="Times New Roman"/>
        </w:rPr>
        <w:fldChar w:fldCharType="separate"/>
      </w:r>
      <w:r w:rsidRPr="00D82AFC">
        <w:rPr>
          <w:rFonts w:ascii="Times New Roman" w:hAnsi="Times New Roman" w:cs="Times New Roman"/>
          <w:szCs w:val="24"/>
        </w:rPr>
        <w:t xml:space="preserve">Godwin, </w:t>
      </w:r>
      <w:r w:rsidRPr="00D82AFC">
        <w:rPr>
          <w:rFonts w:ascii="Times New Roman" w:hAnsi="Times New Roman" w:cs="Times New Roman"/>
          <w:i/>
          <w:iCs/>
          <w:szCs w:val="24"/>
        </w:rPr>
        <w:t>Caleb Williams</w:t>
      </w:r>
      <w:r w:rsidRPr="00D82AFC">
        <w:rPr>
          <w:rFonts w:ascii="Times New Roman" w:hAnsi="Times New Roman" w:cs="Times New Roman"/>
          <w:szCs w:val="24"/>
        </w:rPr>
        <w:t>.</w:t>
      </w:r>
      <w:r w:rsidRPr="00D82AFC">
        <w:rPr>
          <w:rFonts w:ascii="Times New Roman" w:hAnsi="Times New Roman" w:cs="Times New Roman"/>
        </w:rPr>
        <w:fldChar w:fldCharType="end"/>
      </w:r>
      <w:r w:rsidR="00B1257F" w:rsidRPr="00D82AFC">
        <w:rPr>
          <w:rFonts w:ascii="Times New Roman" w:hAnsi="Times New Roman" w:cs="Times New Roman"/>
        </w:rPr>
        <w:t xml:space="preserve"> (New York: Oxford University Pres Inc, 2009)</w:t>
      </w:r>
      <w:r w:rsidRPr="00D82AFC">
        <w:rPr>
          <w:rFonts w:ascii="Times New Roman" w:hAnsi="Times New Roman" w:cs="Times New Roman"/>
        </w:rPr>
        <w:t xml:space="preserve"> Pp., 277</w:t>
      </w:r>
    </w:p>
  </w:footnote>
  <w:footnote w:id="17">
    <w:p w:rsidR="008B37E0" w:rsidRPr="00D82AFC" w:rsidRDefault="008B37E0">
      <w:pPr>
        <w:pStyle w:val="FootnoteText"/>
        <w:rPr>
          <w:rFonts w:ascii="Times New Roman" w:hAnsi="Times New Roman" w:cs="Times New Roman"/>
        </w:rPr>
      </w:pPr>
      <w:r w:rsidRPr="00D82AFC">
        <w:rPr>
          <w:rStyle w:val="FootnoteReference"/>
          <w:rFonts w:ascii="Times New Roman" w:hAnsi="Times New Roman" w:cs="Times New Roman"/>
        </w:rPr>
        <w:footnoteRef/>
      </w:r>
      <w:r w:rsidRPr="00D82AFC">
        <w:rPr>
          <w:rFonts w:ascii="Times New Roman" w:hAnsi="Times New Roman" w:cs="Times New Roman"/>
        </w:rPr>
        <w:t xml:space="preserve"> </w:t>
      </w:r>
      <w:bookmarkStart w:id="4" w:name="_Hlk501744427"/>
      <w:r w:rsidRPr="00D82AFC">
        <w:rPr>
          <w:rFonts w:ascii="Times New Roman" w:hAnsi="Times New Roman" w:cs="Times New Roman"/>
        </w:rPr>
        <w:t>Ibid., Pp., 278</w:t>
      </w:r>
      <w:bookmarkEnd w:id="4"/>
    </w:p>
  </w:footnote>
  <w:footnote w:id="18">
    <w:p w:rsidR="008B37E0" w:rsidRPr="00D82AFC" w:rsidRDefault="008B37E0">
      <w:pPr>
        <w:pStyle w:val="FootnoteText"/>
        <w:rPr>
          <w:rFonts w:ascii="Times New Roman" w:hAnsi="Times New Roman" w:cs="Times New Roman"/>
        </w:rPr>
      </w:pPr>
      <w:r w:rsidRPr="00D82AFC">
        <w:rPr>
          <w:rStyle w:val="FootnoteReference"/>
          <w:rFonts w:ascii="Times New Roman" w:hAnsi="Times New Roman" w:cs="Times New Roman"/>
        </w:rPr>
        <w:footnoteRef/>
      </w:r>
      <w:r w:rsidRPr="00D82AFC">
        <w:rPr>
          <w:rFonts w:ascii="Times New Roman" w:hAnsi="Times New Roman" w:cs="Times New Roman"/>
        </w:rPr>
        <w:t xml:space="preserve"> </w:t>
      </w:r>
      <w:r w:rsidRPr="00D82AFC">
        <w:rPr>
          <w:rFonts w:ascii="Times New Roman" w:hAnsi="Times New Roman" w:cs="Times New Roman"/>
        </w:rPr>
        <w:t>Ibid., Pp., 278</w:t>
      </w:r>
    </w:p>
  </w:footnote>
  <w:footnote w:id="19">
    <w:p w:rsidR="00AB3E1B" w:rsidRPr="00D82AFC" w:rsidRDefault="00AB3E1B">
      <w:pPr>
        <w:pStyle w:val="FootnoteText"/>
        <w:rPr>
          <w:rFonts w:ascii="Times New Roman" w:hAnsi="Times New Roman" w:cs="Times New Roman"/>
        </w:rPr>
      </w:pPr>
      <w:r w:rsidRPr="00D82AFC">
        <w:rPr>
          <w:rStyle w:val="FootnoteReference"/>
          <w:rFonts w:ascii="Times New Roman" w:hAnsi="Times New Roman" w:cs="Times New Roman"/>
        </w:rPr>
        <w:footnoteRef/>
      </w:r>
      <w:r w:rsidRPr="00D82AFC">
        <w:rPr>
          <w:rFonts w:ascii="Times New Roman" w:hAnsi="Times New Roman" w:cs="Times New Roman"/>
        </w:rPr>
        <w:t xml:space="preserve"> </w:t>
      </w:r>
      <w:r w:rsidRPr="00D82AFC">
        <w:rPr>
          <w:rFonts w:ascii="Times New Roman" w:hAnsi="Times New Roman" w:cs="Times New Roman"/>
        </w:rPr>
        <w:fldChar w:fldCharType="begin"/>
      </w:r>
      <w:r w:rsidRPr="00D82AFC">
        <w:rPr>
          <w:rFonts w:ascii="Times New Roman" w:hAnsi="Times New Roman" w:cs="Times New Roman"/>
        </w:rPr>
        <w:instrText xml:space="preserve"> ADDIN ZOTERO_ITEM CSL_CITATION {"citationID":"6zV7BqpP","properties":{"formattedCitation":"{\\rtf William Wordsworth, {\\i{}Lyrical Ballads}, 3rd ed. (London: Duckworth, 1920).}","plainCitation":"William Wordsworth, Lyrical Ballads, 3rd ed. (London: Duckworth, 1920)."},"citationItems":[{"id":40,"uris":["http://zotero.org/users/local/1iB1n9C4/items/ERLBPFXY"],"uri":["http://zotero.org/users/local/1iB1n9C4/items/ERLBPFXY"],"itemData":{"id":40,"type":"book","title":"Lyrical ballads","publisher":"Duckworth","publisher-place":"London","number-of-pages":"lix+v+263","edition":"3rd ed.","source":"librarycatalogue.uwtsd.ac.uk","event-place":"London","call-number":"821.71","language":"eng","author":[{"literal":"William Wordsworth"}],"issued":{"date-parts":[["1920"]]}}}],"schema":"https://github.com/citation-style-language/schema/raw/master/csl-citation.json"} </w:instrText>
      </w:r>
      <w:r w:rsidRPr="00D82AFC">
        <w:rPr>
          <w:rFonts w:ascii="Times New Roman" w:hAnsi="Times New Roman" w:cs="Times New Roman"/>
        </w:rPr>
        <w:fldChar w:fldCharType="separate"/>
      </w:r>
      <w:r w:rsidRPr="00D82AFC">
        <w:rPr>
          <w:rFonts w:ascii="Times New Roman" w:hAnsi="Times New Roman" w:cs="Times New Roman"/>
          <w:szCs w:val="24"/>
        </w:rPr>
        <w:t xml:space="preserve">William Wordsworth, </w:t>
      </w:r>
      <w:r w:rsidRPr="00D82AFC">
        <w:rPr>
          <w:rFonts w:ascii="Times New Roman" w:hAnsi="Times New Roman" w:cs="Times New Roman"/>
          <w:i/>
          <w:iCs/>
          <w:szCs w:val="24"/>
        </w:rPr>
        <w:t>Lyrical Ballads</w:t>
      </w:r>
      <w:r w:rsidRPr="00D82AFC">
        <w:rPr>
          <w:rFonts w:ascii="Times New Roman" w:hAnsi="Times New Roman" w:cs="Times New Roman"/>
          <w:szCs w:val="24"/>
        </w:rPr>
        <w:t>, 3rd ed. (London: Duckworth, 1920).</w:t>
      </w:r>
      <w:r w:rsidRPr="00D82AFC">
        <w:rPr>
          <w:rFonts w:ascii="Times New Roman" w:hAnsi="Times New Roman" w:cs="Times New Roman"/>
        </w:rPr>
        <w:fldChar w:fldCharType="end"/>
      </w:r>
    </w:p>
  </w:footnote>
  <w:footnote w:id="20">
    <w:p w:rsidR="00AB3E1B" w:rsidRDefault="00AB3E1B">
      <w:pPr>
        <w:pStyle w:val="FootnoteText"/>
      </w:pPr>
      <w:r w:rsidRPr="00D82AFC">
        <w:rPr>
          <w:rStyle w:val="FootnoteReference"/>
          <w:rFonts w:ascii="Times New Roman" w:hAnsi="Times New Roman" w:cs="Times New Roman"/>
        </w:rPr>
        <w:footnoteRef/>
      </w:r>
      <w:r w:rsidRPr="00D82AFC">
        <w:rPr>
          <w:rFonts w:ascii="Times New Roman" w:hAnsi="Times New Roman" w:cs="Times New Roman"/>
        </w:rPr>
        <w:t xml:space="preserve"> </w:t>
      </w:r>
      <w:r w:rsidRPr="00D82AFC">
        <w:rPr>
          <w:rFonts w:ascii="Times New Roman" w:hAnsi="Times New Roman" w:cs="Times New Roman"/>
        </w:rPr>
        <w:fldChar w:fldCharType="begin"/>
      </w:r>
      <w:r w:rsidRPr="00D82AFC">
        <w:rPr>
          <w:rFonts w:ascii="Times New Roman" w:hAnsi="Times New Roman" w:cs="Times New Roman"/>
        </w:rPr>
        <w:instrText xml:space="preserve"> ADDIN ZOTERO_ITEM CSL_CITATION {"citationID":"Jmi3iL49","properties":{"formattedCitation":"{\\rtf Alan Richardson, \\uc0\\u8216{}The Politics of Childhood: Wordsworth, Blake, and Catechistic Method\\uc0\\u8217{}, {\\i{}ELH}, 56.4 (1989), 853\\uc0\\u8211{}68 &lt;https://doi.org/10.2307/2873162&gt;.}","plainCitation":"Alan Richardson, ‘The Politics of Childhood: Wordsworth, Blake, and Catechistic Method’, ELH, 56.4 (1989), 853–68 &lt;https://doi.org/10.2307/2873162&gt;."},"citationItems":[{"id":30,"uris":["http://zotero.org/users/local/1iB1n9C4/items/D7CFCTJK"],"uri":["http://zotero.org/users/local/1iB1n9C4/items/D7CFCTJK"],"itemData":{"id":30,"type":"article-journal","title":"The Politics of Childhood: Wordsworth, Blake, and Catechistic Method","container-title":"ELH","page":"853-868","volume":"56","issue":"4","source":"JSTOR","DOI":"10.2307/2873162","ISSN":"0013-8304","shortTitle":"The Politics of Childhood","author":[{"family":"Richardson","given":"Alan"}],"issued":{"date-parts":[["1989"]]}}}],"schema":"https://github.com/citation-style-language/schema/raw/master/csl-citation.json"} </w:instrText>
      </w:r>
      <w:r w:rsidRPr="00D82AFC">
        <w:rPr>
          <w:rFonts w:ascii="Times New Roman" w:hAnsi="Times New Roman" w:cs="Times New Roman"/>
        </w:rPr>
        <w:fldChar w:fldCharType="separate"/>
      </w:r>
      <w:r w:rsidRPr="00D82AFC">
        <w:rPr>
          <w:rFonts w:ascii="Times New Roman" w:hAnsi="Times New Roman" w:cs="Times New Roman"/>
          <w:szCs w:val="24"/>
        </w:rPr>
        <w:t xml:space="preserve">Alan Richardson, ‘The Politics of Childhood: Wordsworth, Blake, and Catechistic Method’, </w:t>
      </w:r>
      <w:r w:rsidRPr="00D82AFC">
        <w:rPr>
          <w:rFonts w:ascii="Times New Roman" w:hAnsi="Times New Roman" w:cs="Times New Roman"/>
          <w:i/>
          <w:iCs/>
          <w:szCs w:val="24"/>
        </w:rPr>
        <w:t>ELH</w:t>
      </w:r>
      <w:r w:rsidRPr="00D82AFC">
        <w:rPr>
          <w:rFonts w:ascii="Times New Roman" w:hAnsi="Times New Roman" w:cs="Times New Roman"/>
          <w:szCs w:val="24"/>
        </w:rPr>
        <w:t>, 56.4 (1989), 853–68 &lt;https://doi.org/10.2307/2873162&gt;.</w:t>
      </w:r>
      <w:r w:rsidRPr="00D82AFC">
        <w:rPr>
          <w:rFonts w:ascii="Times New Roman" w:hAnsi="Times New Roman" w:cs="Times New Roman"/>
        </w:rPr>
        <w:fldChar w:fldCharType="end"/>
      </w:r>
    </w:p>
  </w:footnote>
  <w:footnote w:id="21">
    <w:p w:rsidR="00AB3E1B" w:rsidRPr="00D82AFC" w:rsidRDefault="00AB3E1B">
      <w:pPr>
        <w:pStyle w:val="FootnoteText"/>
        <w:rPr>
          <w:rFonts w:ascii="Times New Roman" w:hAnsi="Times New Roman" w:cs="Times New Roman"/>
        </w:rPr>
      </w:pPr>
      <w:r w:rsidRPr="00D82AFC">
        <w:rPr>
          <w:rStyle w:val="FootnoteReference"/>
          <w:rFonts w:ascii="Times New Roman" w:hAnsi="Times New Roman" w:cs="Times New Roman"/>
        </w:rPr>
        <w:footnoteRef/>
      </w:r>
      <w:r w:rsidR="004E4F11" w:rsidRPr="00D82AFC">
        <w:rPr>
          <w:rFonts w:ascii="Times New Roman" w:hAnsi="Times New Roman" w:cs="Times New Roman"/>
        </w:rPr>
        <w:t xml:space="preserve"> Ibid., pp., 861</w:t>
      </w:r>
    </w:p>
  </w:footnote>
  <w:footnote w:id="22">
    <w:p w:rsidR="00AB3E1B" w:rsidRPr="00D82AFC" w:rsidRDefault="00AB3E1B">
      <w:pPr>
        <w:pStyle w:val="FootnoteText"/>
        <w:rPr>
          <w:rFonts w:ascii="Times New Roman" w:hAnsi="Times New Roman" w:cs="Times New Roman"/>
        </w:rPr>
      </w:pPr>
      <w:r w:rsidRPr="00D82AFC">
        <w:rPr>
          <w:rStyle w:val="FootnoteReference"/>
          <w:rFonts w:ascii="Times New Roman" w:hAnsi="Times New Roman" w:cs="Times New Roman"/>
        </w:rPr>
        <w:footnoteRef/>
      </w:r>
      <w:r w:rsidRPr="00D82AFC">
        <w:rPr>
          <w:rFonts w:ascii="Times New Roman" w:hAnsi="Times New Roman" w:cs="Times New Roman"/>
        </w:rPr>
        <w:t xml:space="preserve"> </w:t>
      </w:r>
      <w:r w:rsidRPr="00D82AFC">
        <w:rPr>
          <w:rFonts w:ascii="Times New Roman" w:hAnsi="Times New Roman" w:cs="Times New Roman"/>
        </w:rPr>
        <w:fldChar w:fldCharType="begin"/>
      </w:r>
      <w:r w:rsidRPr="00D82AFC">
        <w:rPr>
          <w:rFonts w:ascii="Times New Roman" w:hAnsi="Times New Roman" w:cs="Times New Roman"/>
        </w:rPr>
        <w:instrText xml:space="preserve"> ADDIN ZOTERO_ITEM CSL_CITATION {"citationID":"9GMNkrTy","properties":{"formattedCitation":"{\\rtf John Locke, {\\i{}An Essay Concerning Human Understanding} (Glasgow: Fount Paperbacks, 1977).}","plainCitation":"John Locke, An Essay Concerning Human Understanding (Glasgow: Fount Paperbacks, 1977)."},"citationItems":[{"id":45,"uris":["http://zotero.org/users/local/1iB1n9C4/items/3J9VMKBY"],"uri":["http://zotero.org/users/local/1iB1n9C4/items/3J9VMKBY"],"itemData":{"id":45,"type":"book","title":"An essay concerning human understanding","publisher":"Fount Paperbacks","publisher-place":"Glasgow","number-of-pages":"475","source":"librarycatalogue.uwtsd.ac.uk","event-place":"Glasgow","ISBN":"978-0-00-641040-9","call-number":"192.2","language":"eng","author":[{"literal":"John Locke"}],"issued":{"date-parts":[["1977"]]}}}],"schema":"https://github.com/citation-style-language/schema/raw/master/csl-citation.json"} </w:instrText>
      </w:r>
      <w:r w:rsidRPr="00D82AFC">
        <w:rPr>
          <w:rFonts w:ascii="Times New Roman" w:hAnsi="Times New Roman" w:cs="Times New Roman"/>
        </w:rPr>
        <w:fldChar w:fldCharType="separate"/>
      </w:r>
      <w:r w:rsidRPr="00D82AFC">
        <w:rPr>
          <w:rFonts w:ascii="Times New Roman" w:hAnsi="Times New Roman" w:cs="Times New Roman"/>
          <w:szCs w:val="24"/>
        </w:rPr>
        <w:t xml:space="preserve">John Locke, </w:t>
      </w:r>
      <w:r w:rsidRPr="00D82AFC">
        <w:rPr>
          <w:rFonts w:ascii="Times New Roman" w:hAnsi="Times New Roman" w:cs="Times New Roman"/>
          <w:i/>
          <w:iCs/>
          <w:szCs w:val="24"/>
        </w:rPr>
        <w:t>An Essay Concerning Human Understanding</w:t>
      </w:r>
      <w:r w:rsidRPr="00D82AFC">
        <w:rPr>
          <w:rFonts w:ascii="Times New Roman" w:hAnsi="Times New Roman" w:cs="Times New Roman"/>
          <w:szCs w:val="24"/>
        </w:rPr>
        <w:t xml:space="preserve"> (Glasgow: Fount Paperbacks, 1977).</w:t>
      </w:r>
      <w:r w:rsidRPr="00D82AFC">
        <w:rPr>
          <w:rFonts w:ascii="Times New Roman" w:hAnsi="Times New Roman" w:cs="Times New Roman"/>
        </w:rPr>
        <w:fldChar w:fldCharType="end"/>
      </w:r>
    </w:p>
  </w:footnote>
  <w:footnote w:id="23">
    <w:p w:rsidR="00AB3E1B" w:rsidRDefault="00AB3E1B">
      <w:pPr>
        <w:pStyle w:val="FootnoteText"/>
      </w:pPr>
      <w:r w:rsidRPr="00D82AFC">
        <w:rPr>
          <w:rStyle w:val="FootnoteReference"/>
          <w:rFonts w:ascii="Times New Roman" w:hAnsi="Times New Roman" w:cs="Times New Roman"/>
        </w:rPr>
        <w:footnoteRef/>
      </w:r>
      <w:r w:rsidRPr="00D82AFC">
        <w:rPr>
          <w:rFonts w:ascii="Times New Roman" w:hAnsi="Times New Roman" w:cs="Times New Roman"/>
        </w:rPr>
        <w:t xml:space="preserve"> </w:t>
      </w:r>
      <w:r w:rsidRPr="00D82AFC">
        <w:rPr>
          <w:rFonts w:ascii="Times New Roman" w:hAnsi="Times New Roman" w:cs="Times New Roman"/>
        </w:rPr>
        <w:fldChar w:fldCharType="begin"/>
      </w:r>
      <w:r w:rsidRPr="00D82AFC">
        <w:rPr>
          <w:rFonts w:ascii="Times New Roman" w:hAnsi="Times New Roman" w:cs="Times New Roman"/>
        </w:rPr>
        <w:instrText xml:space="preserve"> ADDIN ZOTERO_ITEM CSL_CITATION {"citationID":"q3tTbhnS","properties":{"formattedCitation":"{\\rtf \\uc0\\u8216{}Landscape, Culture, and Education in Defoe\\uc0\\u8217{}s Robinson Crusoe. - Free Online Library\\uc0\\u8217{} &lt;https://www.thefreelibrary.com/Landscape%2c+culture%2c+and+education+in+Defoe\\uc0\\u8217{}s+Robinson+Crusoe.-a0313346734&gt; [accessed 27 November 2017].}","plainCitation":"‘Landscape, Culture, and Education in Defoe’s Robinson Crusoe. - Free Online Library’ &lt;https://www.thefreelibrary.com/Landscape%2c+culture%2c+and+education+in+Defoe’s+Robinson+Crusoe.-a0313346734&gt; [accessed 27 November 2017]."},"citationItems":[{"id":12,"uris":["http://zotero.org/users/local/1iB1n9C4/items/55YX4NQX"],"uri":["http://zotero.org/users/local/1iB1n9C4/items/55YX4NQX"],"itemData":{"id":12,"type":"webpage","title":"Landscape, culture, and education in Defoe's Robinson Crusoe. - Free Online Library","URL":"https://www.thefreelibrary.com/Landscape%2c+culture%2c+and+education+in+Defoe's+Robinson+Crusoe.-a0313346734","accessed":{"date-parts":[["2017",11,27]]}}}],"schema":"https://github.com/citation-style-language/schema/raw/master/csl-citation.json"} </w:instrText>
      </w:r>
      <w:r w:rsidRPr="00D82AFC">
        <w:rPr>
          <w:rFonts w:ascii="Times New Roman" w:hAnsi="Times New Roman" w:cs="Times New Roman"/>
        </w:rPr>
        <w:fldChar w:fldCharType="separate"/>
      </w:r>
      <w:r w:rsidRPr="00D82AFC">
        <w:rPr>
          <w:rFonts w:ascii="Times New Roman" w:hAnsi="Times New Roman" w:cs="Times New Roman"/>
          <w:szCs w:val="24"/>
        </w:rPr>
        <w:t>‘Landscape, Culture, and Education in Defoe’s Robinson Crusoe. - Free Online Library’ &lt;https://www.thefreelibrary.com/Landscape%2c+culture%2c+and+education+in+Defoe’s+Robinson+Crusoe.-a0313346734&gt; [accessed 27 November 2017].</w:t>
      </w:r>
      <w:r w:rsidRPr="00D82AFC">
        <w:rPr>
          <w:rFonts w:ascii="Times New Roman" w:hAnsi="Times New Roman" w:cs="Times New Roman"/>
        </w:rPr>
        <w:fldChar w:fldCharType="end"/>
      </w:r>
    </w:p>
  </w:footnote>
  <w:footnote w:id="24">
    <w:p w:rsidR="00AB3E1B" w:rsidRPr="005A6CD1" w:rsidRDefault="00AB3E1B">
      <w:pPr>
        <w:pStyle w:val="FootnoteText"/>
        <w:rPr>
          <w:rFonts w:ascii="Times New Roman" w:hAnsi="Times New Roman" w:cs="Times New Roman"/>
        </w:rPr>
      </w:pPr>
      <w:r w:rsidRPr="005A6CD1">
        <w:rPr>
          <w:rStyle w:val="FootnoteReference"/>
          <w:rFonts w:ascii="Times New Roman" w:hAnsi="Times New Roman" w:cs="Times New Roman"/>
        </w:rPr>
        <w:footnoteRef/>
      </w:r>
      <w:r w:rsidRPr="005A6CD1">
        <w:rPr>
          <w:rFonts w:ascii="Times New Roman" w:hAnsi="Times New Roman" w:cs="Times New Roman"/>
        </w:rPr>
        <w:t xml:space="preserve"> </w:t>
      </w:r>
      <w:r w:rsidR="008A6FF1" w:rsidRPr="005A6CD1">
        <w:rPr>
          <w:rFonts w:ascii="Times New Roman" w:hAnsi="Times New Roman" w:cs="Times New Roman"/>
        </w:rPr>
        <w:fldChar w:fldCharType="begin"/>
      </w:r>
      <w:r w:rsidR="00F203D8" w:rsidRPr="005A6CD1">
        <w:rPr>
          <w:rFonts w:ascii="Times New Roman" w:hAnsi="Times New Roman" w:cs="Times New Roman"/>
        </w:rPr>
        <w:instrText xml:space="preserve"> ADDIN ZOTERO_ITEM CSL_CITATION {"citationID":"YX1CeTke","properties":{"formattedCitation":"Defoe.","plainCitation":"Defoe."},"citationItems":[{"id":46,"uris":["http://zotero.org/users/local/1iB1n9C4/items/IYN8QAKW"],"uri":["http://zotero.org/users/local/1iB1n9C4/items/IYN8QAKW"],"itemData":{"id":46,"type":"book","title":"The Life and Adventures of Robinsion Crusoe","publisher":"Seeley, Service &amp; Co.","publisher-place":"London","event-place":"London","author":[{"family":"Defoe","given":"Daniel"}],"editor":[{"family":"Price","given":"David"}],"issued":{"date-parts":[["1919"]]}}}],"schema":"https://github.com/citation-style-language/schema/raw/master/csl-citation.json"} </w:instrText>
      </w:r>
      <w:r w:rsidR="008A6FF1" w:rsidRPr="005A6CD1">
        <w:rPr>
          <w:rFonts w:ascii="Times New Roman" w:hAnsi="Times New Roman" w:cs="Times New Roman"/>
        </w:rPr>
        <w:fldChar w:fldCharType="separate"/>
      </w:r>
      <w:r w:rsidR="00F203D8" w:rsidRPr="005A6CD1">
        <w:rPr>
          <w:rFonts w:ascii="Times New Roman" w:hAnsi="Times New Roman" w:cs="Times New Roman"/>
        </w:rPr>
        <w:t>Defoe.</w:t>
      </w:r>
      <w:r w:rsidR="008A6FF1" w:rsidRPr="005A6CD1">
        <w:rPr>
          <w:rFonts w:ascii="Times New Roman" w:hAnsi="Times New Roman" w:cs="Times New Roman"/>
        </w:rPr>
        <w:fldChar w:fldCharType="end"/>
      </w:r>
      <w:r w:rsidR="008A6FF1" w:rsidRPr="005A6CD1">
        <w:rPr>
          <w:rFonts w:ascii="Times New Roman" w:hAnsi="Times New Roman" w:cs="Times New Roman"/>
        </w:rPr>
        <w:t xml:space="preserve"> Pp., 80</w:t>
      </w:r>
    </w:p>
  </w:footnote>
  <w:footnote w:id="25">
    <w:p w:rsidR="00AB3E1B" w:rsidRPr="005A6CD1" w:rsidRDefault="00AB3E1B">
      <w:pPr>
        <w:pStyle w:val="FootnoteText"/>
        <w:rPr>
          <w:rFonts w:ascii="Times New Roman" w:hAnsi="Times New Roman" w:cs="Times New Roman"/>
        </w:rPr>
      </w:pPr>
      <w:r w:rsidRPr="005A6CD1">
        <w:rPr>
          <w:rStyle w:val="FootnoteReference"/>
          <w:rFonts w:ascii="Times New Roman" w:hAnsi="Times New Roman" w:cs="Times New Roman"/>
        </w:rPr>
        <w:footnoteRef/>
      </w:r>
      <w:r w:rsidR="00FD6F29" w:rsidRPr="005A6CD1">
        <w:rPr>
          <w:rFonts w:ascii="Times New Roman" w:hAnsi="Times New Roman" w:cs="Times New Roman"/>
        </w:rPr>
        <w:t xml:space="preserve">Ibid., </w:t>
      </w:r>
      <w:r w:rsidRPr="005A6CD1">
        <w:rPr>
          <w:rFonts w:ascii="Times New Roman" w:hAnsi="Times New Roman" w:cs="Times New Roman"/>
        </w:rPr>
        <w:t>79</w:t>
      </w:r>
    </w:p>
  </w:footnote>
  <w:footnote w:id="26">
    <w:p w:rsidR="00AB3E1B" w:rsidRPr="005A6CD1" w:rsidRDefault="00AB3E1B">
      <w:pPr>
        <w:pStyle w:val="FootnoteText"/>
        <w:rPr>
          <w:rFonts w:ascii="Times New Roman" w:hAnsi="Times New Roman" w:cs="Times New Roman"/>
        </w:rPr>
      </w:pPr>
      <w:r w:rsidRPr="005A6CD1">
        <w:rPr>
          <w:rStyle w:val="FootnoteReference"/>
          <w:rFonts w:ascii="Times New Roman" w:hAnsi="Times New Roman" w:cs="Times New Roman"/>
        </w:rPr>
        <w:footnoteRef/>
      </w:r>
      <w:r w:rsidRPr="005A6CD1">
        <w:rPr>
          <w:rFonts w:ascii="Times New Roman" w:hAnsi="Times New Roman" w:cs="Times New Roman"/>
        </w:rPr>
        <w:t xml:space="preserve"> </w:t>
      </w:r>
      <w:r w:rsidRPr="005A6CD1">
        <w:rPr>
          <w:rFonts w:ascii="Times New Roman" w:hAnsi="Times New Roman" w:cs="Times New Roman"/>
        </w:rPr>
        <w:fldChar w:fldCharType="begin"/>
      </w:r>
      <w:r w:rsidRPr="005A6CD1">
        <w:rPr>
          <w:rFonts w:ascii="Times New Roman" w:hAnsi="Times New Roman" w:cs="Times New Roman"/>
        </w:rPr>
        <w:instrText xml:space="preserve"> ADDIN ZOTERO_ITEM CSL_CITATION {"citationID":"GnUbtpgl","properties":{"formattedCitation":"{\\rtf David P. Gauthier, {\\i{}The Logic of \\uc0\\u8216{}Leviathan\\uc0\\u8217{}: The Moral and Political Theory of Thomas Hobbes} (Oxford: Clarendon Press, 1969).}","plainCitation":"David P. Gauthier, The Logic of ‘Leviathan’: The Moral and Political Theory of Thomas Hobbes (Oxford: Clarendon Press, 1969)."},"citationItems":[{"id":47,"uris":["http://zotero.org/users/local/1iB1n9C4/items/PIK8F7G3"],"uri":["http://zotero.org/users/local/1iB1n9C4/items/PIK8F7G3"],"itemData":{"id":47,"type":"book","title":"The logic of 'Leviathan': the moral and political theory of Thomas Hobbes","publisher":"Clarendon Press","publisher-place":"Oxford","number-of-pages":"x+217","source":"librarycatalogue.uwtsd.ac.uk","event-place":"Oxford","ISBN":"978-0-19-824335-9","call-number":"320.94206 HOB","shortTitle":"The logic of 'Leviathan'","language":"eng","author":[{"literal":"David P. Gauthier"}],"issued":{"date-parts":[["1969"]]}}}],"schema":"https://github.com/citation-style-language/schema/raw/master/csl-citation.json"} </w:instrText>
      </w:r>
      <w:r w:rsidRPr="005A6CD1">
        <w:rPr>
          <w:rFonts w:ascii="Times New Roman" w:hAnsi="Times New Roman" w:cs="Times New Roman"/>
        </w:rPr>
        <w:fldChar w:fldCharType="separate"/>
      </w:r>
      <w:r w:rsidRPr="005A6CD1">
        <w:rPr>
          <w:rFonts w:ascii="Times New Roman" w:hAnsi="Times New Roman" w:cs="Times New Roman"/>
          <w:szCs w:val="24"/>
        </w:rPr>
        <w:t xml:space="preserve">David P. Gauthier, </w:t>
      </w:r>
      <w:r w:rsidRPr="005A6CD1">
        <w:rPr>
          <w:rFonts w:ascii="Times New Roman" w:hAnsi="Times New Roman" w:cs="Times New Roman"/>
          <w:i/>
          <w:iCs/>
          <w:szCs w:val="24"/>
        </w:rPr>
        <w:t>The Logic of ‘Leviathan’: The Moral and Political Theory of Thomas Hobbes</w:t>
      </w:r>
      <w:r w:rsidRPr="005A6CD1">
        <w:rPr>
          <w:rFonts w:ascii="Times New Roman" w:hAnsi="Times New Roman" w:cs="Times New Roman"/>
          <w:szCs w:val="24"/>
        </w:rPr>
        <w:t xml:space="preserve"> (Oxford: Clarendon Press, 1969).</w:t>
      </w:r>
      <w:r w:rsidRPr="005A6CD1">
        <w:rPr>
          <w:rFonts w:ascii="Times New Roman" w:hAnsi="Times New Roman" w:cs="Times New Roman"/>
        </w:rPr>
        <w:fldChar w:fldCharType="end"/>
      </w:r>
    </w:p>
  </w:footnote>
  <w:footnote w:id="27">
    <w:p w:rsidR="00AB3E1B" w:rsidRPr="005A6CD1" w:rsidRDefault="00AB3E1B">
      <w:pPr>
        <w:pStyle w:val="FootnoteText"/>
        <w:rPr>
          <w:rFonts w:ascii="Times New Roman" w:hAnsi="Times New Roman" w:cs="Times New Roman"/>
        </w:rPr>
      </w:pPr>
      <w:r w:rsidRPr="005A6CD1">
        <w:rPr>
          <w:rStyle w:val="FootnoteReference"/>
          <w:rFonts w:ascii="Times New Roman" w:hAnsi="Times New Roman" w:cs="Times New Roman"/>
        </w:rPr>
        <w:footnoteRef/>
      </w:r>
      <w:r w:rsidRPr="005A6CD1">
        <w:rPr>
          <w:rFonts w:ascii="Times New Roman" w:hAnsi="Times New Roman" w:cs="Times New Roman"/>
        </w:rPr>
        <w:t xml:space="preserve"> </w:t>
      </w:r>
      <w:r w:rsidRPr="005A6CD1">
        <w:rPr>
          <w:rFonts w:ascii="Times New Roman" w:hAnsi="Times New Roman" w:cs="Times New Roman"/>
        </w:rPr>
        <w:fldChar w:fldCharType="begin"/>
      </w:r>
      <w:r w:rsidRPr="005A6CD1">
        <w:rPr>
          <w:rFonts w:ascii="Times New Roman" w:hAnsi="Times New Roman" w:cs="Times New Roman"/>
        </w:rPr>
        <w:instrText xml:space="preserve"> ADDIN ZOTERO_ITEM CSL_CITATION {"citationID":"YpQwgTUF","properties":{"formattedCitation":"Defoe.","plainCitation":"Defoe."},"citationItems":[{"id":46,"uris":["http://zotero.org/users/local/1iB1n9C4/items/IYN8QAKW"],"uri":["http://zotero.org/users/local/1iB1n9C4/items/IYN8QAKW"],"itemData":{"id":46,"type":"book","title":"The Life and Adventures of Robinsion Crusoe","publisher":"Seeley, Service &amp; Co.","publisher-place":"London","event-place":"London","author":[{"family":"Defoe","given":"Daniel"}],"editor":[{"family":"Price","given":"David"}],"issued":{"date-parts":[["1919"]]}}}],"schema":"https://github.com/citation-style-language/schema/raw/master/csl-citation.json"} </w:instrText>
      </w:r>
      <w:r w:rsidRPr="005A6CD1">
        <w:rPr>
          <w:rFonts w:ascii="Times New Roman" w:hAnsi="Times New Roman" w:cs="Times New Roman"/>
        </w:rPr>
        <w:fldChar w:fldCharType="separate"/>
      </w:r>
      <w:r w:rsidRPr="005A6CD1">
        <w:rPr>
          <w:rFonts w:ascii="Times New Roman" w:hAnsi="Times New Roman" w:cs="Times New Roman"/>
        </w:rPr>
        <w:t>Defoe.</w:t>
      </w:r>
      <w:r w:rsidRPr="005A6CD1">
        <w:rPr>
          <w:rFonts w:ascii="Times New Roman" w:hAnsi="Times New Roman" w:cs="Times New Roman"/>
        </w:rPr>
        <w:fldChar w:fldCharType="end"/>
      </w:r>
      <w:r w:rsidRPr="005A6CD1">
        <w:rPr>
          <w:rFonts w:ascii="Times New Roman" w:hAnsi="Times New Roman" w:cs="Times New Roman"/>
        </w:rPr>
        <w:t xml:space="preserve"> Pp 114</w:t>
      </w:r>
    </w:p>
  </w:footnote>
  <w:footnote w:id="28">
    <w:p w:rsidR="00AB3E1B" w:rsidRDefault="00AB3E1B">
      <w:pPr>
        <w:pStyle w:val="FootnoteText"/>
      </w:pPr>
      <w:r w:rsidRPr="005A6CD1">
        <w:rPr>
          <w:rStyle w:val="FootnoteReference"/>
          <w:rFonts w:ascii="Times New Roman" w:hAnsi="Times New Roman" w:cs="Times New Roman"/>
        </w:rPr>
        <w:footnoteRef/>
      </w:r>
      <w:r w:rsidRPr="005A6CD1">
        <w:rPr>
          <w:rFonts w:ascii="Times New Roman" w:hAnsi="Times New Roman" w:cs="Times New Roman"/>
        </w:rPr>
        <w:t xml:space="preserve"> </w:t>
      </w:r>
      <w:r w:rsidRPr="005A6CD1">
        <w:rPr>
          <w:rFonts w:ascii="Times New Roman" w:hAnsi="Times New Roman" w:cs="Times New Roman"/>
        </w:rPr>
        <w:fldChar w:fldCharType="begin"/>
      </w:r>
      <w:r w:rsidRPr="005A6CD1">
        <w:rPr>
          <w:rFonts w:ascii="Times New Roman" w:hAnsi="Times New Roman" w:cs="Times New Roman"/>
        </w:rPr>
        <w:instrText xml:space="preserve"> ADDIN ZOTERO_ITEM CSL_CITATION {"citationID":"rHG7av0J","properties":{"formattedCitation":"{\\rtf Maximillian E. Novak, \\uc0\\u8216{}Robinson Crusoe and Economic Utopia\\uc0\\u8217{}, {\\i{}The Kenyon Review}, 25.3 (1963), 474\\uc0\\u8211{}90.}","plainCitation":"Maximillian E. Novak, ‘Robinson Crusoe and Economic Utopia’, The Kenyon Review, 25.3 (1963), 474–90."},"citationItems":[{"id":48,"uris":["http://zotero.org/users/local/1iB1n9C4/items/R6PJF5LK"],"uri":["http://zotero.org/users/local/1iB1n9C4/items/R6PJF5LK"],"itemData":{"id":48,"type":"article-journal","title":"Robinson Crusoe and Economic Utopia","container-title":"The Kenyon Review","page":"474-490","volume":"25","issue":"3","source":"JSTOR","ISSN":"0163-075X","author":[{"family":"Novak","given":"Maximillian E."}],"issued":{"date-parts":[["1963"]]}}}],"schema":"https://github.com/citation-style-language/schema/raw/master/csl-citation.json"} </w:instrText>
      </w:r>
      <w:r w:rsidRPr="005A6CD1">
        <w:rPr>
          <w:rFonts w:ascii="Times New Roman" w:hAnsi="Times New Roman" w:cs="Times New Roman"/>
        </w:rPr>
        <w:fldChar w:fldCharType="separate"/>
      </w:r>
      <w:r w:rsidRPr="005A6CD1">
        <w:rPr>
          <w:rFonts w:ascii="Times New Roman" w:hAnsi="Times New Roman" w:cs="Times New Roman"/>
          <w:szCs w:val="24"/>
        </w:rPr>
        <w:t xml:space="preserve">Maximillian E. Novak, ‘Robinson Crusoe and Economic Utopia’, </w:t>
      </w:r>
      <w:r w:rsidRPr="005A6CD1">
        <w:rPr>
          <w:rFonts w:ascii="Times New Roman" w:hAnsi="Times New Roman" w:cs="Times New Roman"/>
          <w:i/>
          <w:iCs/>
          <w:szCs w:val="24"/>
        </w:rPr>
        <w:t>The Kenyon Review</w:t>
      </w:r>
      <w:r w:rsidRPr="005A6CD1">
        <w:rPr>
          <w:rFonts w:ascii="Times New Roman" w:hAnsi="Times New Roman" w:cs="Times New Roman"/>
          <w:szCs w:val="24"/>
        </w:rPr>
        <w:t>, 25.3 (1963), 474–90.</w:t>
      </w:r>
      <w:r w:rsidRPr="005A6CD1">
        <w:rPr>
          <w:rFonts w:ascii="Times New Roman" w:hAnsi="Times New Roman" w:cs="Times New Roman"/>
        </w:rPr>
        <w:fldChar w:fldCharType="end"/>
      </w:r>
      <w:r w:rsidRPr="005A6CD1">
        <w:rPr>
          <w:rFonts w:ascii="Times New Roman" w:hAnsi="Times New Roman" w:cs="Times New Roman"/>
        </w:rPr>
        <w:t xml:space="preserve"> Pp., 482</w:t>
      </w:r>
    </w:p>
  </w:footnote>
  <w:footnote w:id="29">
    <w:p w:rsidR="00AB3E1B" w:rsidRPr="005A6CD1" w:rsidRDefault="00AB3E1B">
      <w:pPr>
        <w:pStyle w:val="FootnoteText"/>
        <w:rPr>
          <w:rFonts w:ascii="Times New Roman" w:hAnsi="Times New Roman" w:cs="Times New Roman"/>
        </w:rPr>
      </w:pPr>
      <w:r>
        <w:rPr>
          <w:rStyle w:val="FootnoteReference"/>
        </w:rPr>
        <w:footnoteRef/>
      </w:r>
      <w:r>
        <w:t xml:space="preserve"> </w:t>
      </w:r>
      <w:bookmarkStart w:id="8" w:name="_Hlk501746037"/>
      <w:bookmarkStart w:id="9" w:name="_Hlk501747821"/>
      <w:r w:rsidRPr="005A6CD1">
        <w:rPr>
          <w:rFonts w:ascii="Times New Roman" w:hAnsi="Times New Roman" w:cs="Times New Roman"/>
        </w:rPr>
        <w:fldChar w:fldCharType="begin"/>
      </w:r>
      <w:r w:rsidRPr="005A6CD1">
        <w:rPr>
          <w:rFonts w:ascii="Times New Roman" w:hAnsi="Times New Roman" w:cs="Times New Roman"/>
        </w:rPr>
        <w:instrText xml:space="preserve"> ADDIN ZOTERO_ITEM CSL_CITATION {"citationID":"LWH4w5wo","properties":{"formattedCitation":"{\\rtf Anne K. Mellor, {\\i{}Mary Shelly Her Life Her Fiction Her Monsters} (London: Routledge, 1989).}","plainCitation":"Anne K. Mellor, Mary Shelly Her Life Her Fiction Her Monsters (London: Routledge, 1989)."},"citationItems":[{"id":20,"uris":["http://zotero.org/users/local/1iB1n9C4/items/ZHHG7WCN"],"uri":["http://zotero.org/users/local/1iB1n9C4/items/ZHHG7WCN"],"itemData":{"id":20,"type":"book","title":"Mary Shelly Her Life Her Fiction Her Monsters","publisher":"Routledge","publisher-place":"London","event-place":"London","author":[{"family":"Mellor","given":"Anne K."}],"issued":{"date-parts":[["1989"]]}}}],"schema":"https://github.com/citation-style-language/schema/raw/master/csl-citation.json"} </w:instrText>
      </w:r>
      <w:r w:rsidRPr="005A6CD1">
        <w:rPr>
          <w:rFonts w:ascii="Times New Roman" w:hAnsi="Times New Roman" w:cs="Times New Roman"/>
        </w:rPr>
        <w:fldChar w:fldCharType="separate"/>
      </w:r>
      <w:r w:rsidRPr="005A6CD1">
        <w:rPr>
          <w:rFonts w:ascii="Times New Roman" w:hAnsi="Times New Roman" w:cs="Times New Roman"/>
          <w:szCs w:val="24"/>
        </w:rPr>
        <w:t xml:space="preserve">Anne K. Mellor, </w:t>
      </w:r>
      <w:r w:rsidRPr="005A6CD1">
        <w:rPr>
          <w:rFonts w:ascii="Times New Roman" w:hAnsi="Times New Roman" w:cs="Times New Roman"/>
          <w:i/>
          <w:iCs/>
          <w:szCs w:val="24"/>
        </w:rPr>
        <w:t>Mary Shelly Her Life Her Fiction Her Monsters</w:t>
      </w:r>
      <w:r w:rsidRPr="005A6CD1">
        <w:rPr>
          <w:rFonts w:ascii="Times New Roman" w:hAnsi="Times New Roman" w:cs="Times New Roman"/>
          <w:szCs w:val="24"/>
        </w:rPr>
        <w:t xml:space="preserve"> (London: Routledge, 1989).</w:t>
      </w:r>
      <w:r w:rsidRPr="005A6CD1">
        <w:rPr>
          <w:rFonts w:ascii="Times New Roman" w:hAnsi="Times New Roman" w:cs="Times New Roman"/>
        </w:rPr>
        <w:fldChar w:fldCharType="end"/>
      </w:r>
      <w:bookmarkEnd w:id="8"/>
      <w:r w:rsidRPr="005A6CD1">
        <w:rPr>
          <w:rFonts w:ascii="Times New Roman" w:hAnsi="Times New Roman" w:cs="Times New Roman"/>
        </w:rPr>
        <w:t xml:space="preserve"> </w:t>
      </w:r>
      <w:bookmarkEnd w:id="9"/>
      <w:r w:rsidRPr="005A6CD1">
        <w:rPr>
          <w:rFonts w:ascii="Times New Roman" w:hAnsi="Times New Roman" w:cs="Times New Roman"/>
        </w:rPr>
        <w:t>Pp., 79</w:t>
      </w:r>
    </w:p>
  </w:footnote>
  <w:footnote w:id="30">
    <w:p w:rsidR="00AB3E1B" w:rsidRPr="005A6CD1" w:rsidRDefault="00AB3E1B">
      <w:pPr>
        <w:pStyle w:val="FootnoteText"/>
        <w:rPr>
          <w:rFonts w:ascii="Times New Roman" w:hAnsi="Times New Roman" w:cs="Times New Roman"/>
        </w:rPr>
      </w:pPr>
      <w:r w:rsidRPr="005A6CD1">
        <w:rPr>
          <w:rStyle w:val="FootnoteReference"/>
          <w:rFonts w:ascii="Times New Roman" w:hAnsi="Times New Roman" w:cs="Times New Roman"/>
        </w:rPr>
        <w:footnoteRef/>
      </w:r>
      <w:r w:rsidR="00FD6F29" w:rsidRPr="005A6CD1">
        <w:rPr>
          <w:rFonts w:ascii="Times New Roman" w:hAnsi="Times New Roman" w:cs="Times New Roman"/>
        </w:rPr>
        <w:t>Ibid., pp.,</w:t>
      </w:r>
      <w:r w:rsidR="005D4C00" w:rsidRPr="005A6CD1">
        <w:rPr>
          <w:rFonts w:ascii="Times New Roman" w:hAnsi="Times New Roman" w:cs="Times New Roman"/>
        </w:rPr>
        <w:t>71</w:t>
      </w:r>
    </w:p>
  </w:footnote>
  <w:footnote w:id="31">
    <w:p w:rsidR="00AB3E1B" w:rsidRPr="005A6CD1" w:rsidRDefault="00AB3E1B">
      <w:pPr>
        <w:pStyle w:val="FootnoteText"/>
        <w:rPr>
          <w:rFonts w:ascii="Times New Roman" w:hAnsi="Times New Roman" w:cs="Times New Roman"/>
        </w:rPr>
      </w:pPr>
      <w:r w:rsidRPr="005A6CD1">
        <w:rPr>
          <w:rStyle w:val="FootnoteReference"/>
          <w:rFonts w:ascii="Times New Roman" w:hAnsi="Times New Roman" w:cs="Times New Roman"/>
        </w:rPr>
        <w:footnoteRef/>
      </w:r>
      <w:r w:rsidRPr="005A6CD1">
        <w:rPr>
          <w:rFonts w:ascii="Times New Roman" w:hAnsi="Times New Roman" w:cs="Times New Roman"/>
        </w:rPr>
        <w:t xml:space="preserve"> </w:t>
      </w:r>
      <w:r w:rsidR="005D4C00" w:rsidRPr="005A6CD1">
        <w:rPr>
          <w:rFonts w:ascii="Times New Roman" w:hAnsi="Times New Roman" w:cs="Times New Roman"/>
        </w:rPr>
        <w:t xml:space="preserve">Ibid., </w:t>
      </w:r>
      <w:r w:rsidRPr="005A6CD1">
        <w:rPr>
          <w:rFonts w:ascii="Times New Roman" w:hAnsi="Times New Roman" w:cs="Times New Roman"/>
        </w:rPr>
        <w:t>Pp.,71</w:t>
      </w:r>
    </w:p>
  </w:footnote>
  <w:footnote w:id="32">
    <w:p w:rsidR="005D4C00" w:rsidRDefault="005D4C00">
      <w:pPr>
        <w:pStyle w:val="FootnoteText"/>
      </w:pPr>
      <w:r w:rsidRPr="005A6CD1">
        <w:rPr>
          <w:rStyle w:val="FootnoteReference"/>
          <w:rFonts w:ascii="Times New Roman" w:hAnsi="Times New Roman" w:cs="Times New Roman"/>
        </w:rPr>
        <w:footnoteRef/>
      </w:r>
      <w:r w:rsidRPr="005A6CD1">
        <w:rPr>
          <w:rFonts w:ascii="Times New Roman" w:hAnsi="Times New Roman" w:cs="Times New Roman"/>
        </w:rPr>
        <w:t xml:space="preserve"> </w:t>
      </w:r>
      <w:r w:rsidRPr="005A6CD1">
        <w:rPr>
          <w:rFonts w:ascii="Times New Roman" w:hAnsi="Times New Roman" w:cs="Times New Roman"/>
        </w:rPr>
        <w:fldChar w:fldCharType="begin"/>
      </w:r>
      <w:r w:rsidR="00F203D8" w:rsidRPr="005A6CD1">
        <w:rPr>
          <w:rFonts w:ascii="Times New Roman" w:hAnsi="Times New Roman" w:cs="Times New Roman"/>
        </w:rPr>
        <w:instrText xml:space="preserve"> ADDIN ZOTERO_ITEM CSL_CITATION {"citationID":"JZbRKlIV","properties":{"formattedCitation":"{\\rtf Mary Shelley, {\\i{}Frankenstien}, ed. by Keith Carabine, third (Wordsworth Editon Limited, 1992).}","plainCitation":"Mary Shelley, Frankenstien, ed. by Keith Carabine, third (Wordsworth Editon Limited, 1992).","dontUpdate":true},"citationItems":[{"id":21,"uris":["http://zotero.org/users/local/1iB1n9C4/items/YPGPRKT9"],"uri":["http://zotero.org/users/local/1iB1n9C4/items/YPGPRKT9"],"itemData":{"id":21,"type":"book","title":"Frankenstien","publisher":"Wordsworth Editon Limited","edition":"third","author":[{"family":"Shelley","given":"Mary"}],"editor":[{"family":"Carabine","given":"Keith"}],"issued":{"date-parts":[["1992"]]}}}],"schema":"https://github.com/citation-style-language/schema/raw/master/csl-citation.json"} </w:instrText>
      </w:r>
      <w:r w:rsidRPr="005A6CD1">
        <w:rPr>
          <w:rFonts w:ascii="Times New Roman" w:hAnsi="Times New Roman" w:cs="Times New Roman"/>
        </w:rPr>
        <w:fldChar w:fldCharType="separate"/>
      </w:r>
      <w:r w:rsidRPr="005A6CD1">
        <w:rPr>
          <w:rFonts w:ascii="Times New Roman" w:hAnsi="Times New Roman" w:cs="Times New Roman"/>
          <w:szCs w:val="24"/>
        </w:rPr>
        <w:t xml:space="preserve">Mary Shelley, </w:t>
      </w:r>
      <w:r w:rsidRPr="005A6CD1">
        <w:rPr>
          <w:rFonts w:ascii="Times New Roman" w:hAnsi="Times New Roman" w:cs="Times New Roman"/>
          <w:i/>
          <w:iCs/>
          <w:szCs w:val="24"/>
        </w:rPr>
        <w:t>Frankenstein</w:t>
      </w:r>
      <w:r w:rsidRPr="005A6CD1">
        <w:rPr>
          <w:rFonts w:ascii="Times New Roman" w:hAnsi="Times New Roman" w:cs="Times New Roman"/>
          <w:szCs w:val="24"/>
        </w:rPr>
        <w:t>, ed. by Keith Carabine, third (Wordsworth Edition Limited, 1992).</w:t>
      </w:r>
      <w:r w:rsidRPr="005A6CD1">
        <w:rPr>
          <w:rFonts w:ascii="Times New Roman" w:hAnsi="Times New Roman" w:cs="Times New Roman"/>
        </w:rPr>
        <w:fldChar w:fldCharType="end"/>
      </w:r>
      <w:r w:rsidRPr="005A6CD1">
        <w:rPr>
          <w:rFonts w:ascii="Times New Roman" w:hAnsi="Times New Roman" w:cs="Times New Roman"/>
        </w:rPr>
        <w:t xml:space="preserve"> Pp., 43</w:t>
      </w:r>
    </w:p>
  </w:footnote>
  <w:footnote w:id="33">
    <w:p w:rsidR="00AB3E1B" w:rsidRDefault="00AB3E1B">
      <w:pPr>
        <w:pStyle w:val="FootnoteText"/>
      </w:pPr>
      <w:r>
        <w:rPr>
          <w:rStyle w:val="FootnoteReference"/>
        </w:rPr>
        <w:footnoteRef/>
      </w:r>
      <w:r>
        <w:t xml:space="preserve"> </w:t>
      </w:r>
      <w:r w:rsidR="000F2723" w:rsidRPr="005A6CD1">
        <w:rPr>
          <w:rFonts w:ascii="Times New Roman" w:hAnsi="Times New Roman" w:cs="Times New Roman"/>
        </w:rPr>
        <w:t xml:space="preserve">Ibid., </w:t>
      </w:r>
      <w:r w:rsidRPr="005A6CD1">
        <w:rPr>
          <w:rFonts w:ascii="Times New Roman" w:hAnsi="Times New Roman" w:cs="Times New Roman"/>
        </w:rPr>
        <w:t>Pp., 40</w:t>
      </w:r>
    </w:p>
  </w:footnote>
  <w:footnote w:id="34">
    <w:p w:rsidR="00B64A81" w:rsidRDefault="00B64A81">
      <w:pPr>
        <w:pStyle w:val="FootnoteText"/>
      </w:pPr>
      <w:r>
        <w:rPr>
          <w:rStyle w:val="FootnoteReference"/>
        </w:rPr>
        <w:footnoteRef/>
      </w:r>
      <w:r>
        <w:t xml:space="preserve"> </w:t>
      </w:r>
      <w:r w:rsidRPr="00B64A81">
        <w:rPr>
          <w:rFonts w:ascii="Times New Roman" w:hAnsi="Times New Roman" w:cs="Times New Roman"/>
        </w:rPr>
        <w:fldChar w:fldCharType="begin"/>
      </w:r>
      <w:r w:rsidRPr="00B64A81">
        <w:rPr>
          <w:rFonts w:ascii="Times New Roman" w:hAnsi="Times New Roman" w:cs="Times New Roman"/>
        </w:rPr>
        <w:instrText xml:space="preserve"> ADDIN ZOTERO_ITEM CSL_CITATION {"citationID":"LWH4w5wo","properties":{"formattedCitation":"{\\rtf Anne K. Mellor, {\\i{}Mary Shelly Her Life Her Fiction Her Monsters} (London: Routledge, 1989).}","plainCitation":"Anne K. Mellor, Mary Shelly Her Life Her Fiction Her Monsters (London: Routledge, 1989)."},"citationItems":[{"id":20,"uris":["http://zotero.org/users/local/1iB1n9C4/items/ZHHG7WCN"],"uri":["http://zotero.org/users/local/1iB1n9C4/items/ZHHG7WCN"],"itemData":{"id":20,"type":"book","title":"Mary Shelly Her Life Her Fiction Her Monsters","publisher":"Routledge","publisher-place":"London","event-place":"London","author":[{"family":"Mellor","given":"Anne K."}],"issued":{"date-parts":[["1989"]]}}}],"schema":"https://github.com/citation-style-language/schema/raw/master/csl-citation.json"} </w:instrText>
      </w:r>
      <w:r w:rsidRPr="00B64A81">
        <w:rPr>
          <w:rFonts w:ascii="Times New Roman" w:hAnsi="Times New Roman" w:cs="Times New Roman"/>
        </w:rPr>
        <w:fldChar w:fldCharType="separate"/>
      </w:r>
      <w:r w:rsidRPr="00B64A81">
        <w:rPr>
          <w:rFonts w:ascii="Times New Roman" w:hAnsi="Times New Roman" w:cs="Times New Roman"/>
          <w:szCs w:val="24"/>
        </w:rPr>
        <w:t xml:space="preserve">Anne K. Mellor, </w:t>
      </w:r>
      <w:r w:rsidRPr="00B64A81">
        <w:rPr>
          <w:rFonts w:ascii="Times New Roman" w:hAnsi="Times New Roman" w:cs="Times New Roman"/>
          <w:i/>
          <w:iCs/>
          <w:szCs w:val="24"/>
        </w:rPr>
        <w:t>Mary Shelly Her Life Her Fiction Her Monsters</w:t>
      </w:r>
      <w:r w:rsidRPr="00B64A81">
        <w:rPr>
          <w:rFonts w:ascii="Times New Roman" w:hAnsi="Times New Roman" w:cs="Times New Roman"/>
          <w:szCs w:val="24"/>
        </w:rPr>
        <w:t xml:space="preserve"> (London: Routledge, 1989).</w:t>
      </w:r>
      <w:r w:rsidRPr="00B64A81">
        <w:rPr>
          <w:rFonts w:ascii="Times New Roman" w:hAnsi="Times New Roman" w:cs="Times New Roman"/>
        </w:rPr>
        <w:fldChar w:fldCharType="end"/>
      </w:r>
      <w:r w:rsidRPr="00B64A81">
        <w:rPr>
          <w:rFonts w:ascii="Times New Roman" w:hAnsi="Times New Roman" w:cs="Times New Roman"/>
        </w:rPr>
        <w:t xml:space="preserve"> Pp.,38</w:t>
      </w:r>
    </w:p>
  </w:footnote>
  <w:footnote w:id="35">
    <w:p w:rsidR="004A273C" w:rsidRPr="00271B2E" w:rsidRDefault="004A273C">
      <w:pPr>
        <w:pStyle w:val="FootnoteText"/>
        <w:rPr>
          <w:rFonts w:ascii="Times New Roman" w:hAnsi="Times New Roman" w:cs="Times New Roman"/>
        </w:rPr>
      </w:pPr>
      <w:r>
        <w:rPr>
          <w:rStyle w:val="FootnoteReference"/>
        </w:rPr>
        <w:footnoteRef/>
      </w:r>
      <w:r>
        <w:t xml:space="preserve"> </w:t>
      </w:r>
      <w:r w:rsidRPr="00271B2E">
        <w:rPr>
          <w:rFonts w:ascii="Times New Roman" w:hAnsi="Times New Roman" w:cs="Times New Roman"/>
        </w:rPr>
        <w:fldChar w:fldCharType="begin"/>
      </w:r>
      <w:r w:rsidR="00F203D8" w:rsidRPr="00271B2E">
        <w:rPr>
          <w:rFonts w:ascii="Times New Roman" w:hAnsi="Times New Roman" w:cs="Times New Roman"/>
        </w:rPr>
        <w:instrText xml:space="preserve"> ADDIN ZOTERO_ITEM CSL_CITATION {"citationID":"xa1GTz63","properties":{"formattedCitation":"{\\rtf Mary Shelley, {\\i{}Frankenstien}, ed. by Keith Carabine, third (Wordsworth Editon Limited, 1992).}","plainCitation":"Mary Shelley, Frankenstien, ed. by Keith Carabine, third (Wordsworth Editon Limited, 1992).","dontUpdate":true},"citationItems":[{"id":21,"uris":["http://zotero.org/users/local/1iB1n9C4/items/YPGPRKT9"],"uri":["http://zotero.org/users/local/1iB1n9C4/items/YPGPRKT9"],"itemData":{"id":21,"type":"book","title":"Frankenstien","publisher":"Wordsworth Editon Limited","edition":"third","author":[{"family":"Shelley","given":"Mary"}],"editor":[{"family":"Carabine","given":"Keith"}],"issued":{"date-parts":[["1992"]]}}}],"schema":"https://github.com/citation-style-language/schema/raw/master/csl-citation.json"} </w:instrText>
      </w:r>
      <w:r w:rsidRPr="00271B2E">
        <w:rPr>
          <w:rFonts w:ascii="Times New Roman" w:hAnsi="Times New Roman" w:cs="Times New Roman"/>
        </w:rPr>
        <w:fldChar w:fldCharType="separate"/>
      </w:r>
      <w:r w:rsidRPr="00271B2E">
        <w:rPr>
          <w:rFonts w:ascii="Times New Roman" w:hAnsi="Times New Roman" w:cs="Times New Roman"/>
          <w:szCs w:val="24"/>
        </w:rPr>
        <w:t xml:space="preserve">Mary Shelley, </w:t>
      </w:r>
      <w:r w:rsidRPr="00271B2E">
        <w:rPr>
          <w:rFonts w:ascii="Times New Roman" w:hAnsi="Times New Roman" w:cs="Times New Roman"/>
          <w:i/>
          <w:iCs/>
          <w:szCs w:val="24"/>
        </w:rPr>
        <w:t>Frankenstein</w:t>
      </w:r>
      <w:r w:rsidRPr="00271B2E">
        <w:rPr>
          <w:rFonts w:ascii="Times New Roman" w:hAnsi="Times New Roman" w:cs="Times New Roman"/>
          <w:szCs w:val="24"/>
        </w:rPr>
        <w:t>, ed. by Keith Carabine, third (Wordsworth Edition Limited, 1992).</w:t>
      </w:r>
      <w:r w:rsidRPr="00271B2E">
        <w:rPr>
          <w:rFonts w:ascii="Times New Roman" w:hAnsi="Times New Roman" w:cs="Times New Roman"/>
        </w:rPr>
        <w:fldChar w:fldCharType="end"/>
      </w:r>
      <w:r w:rsidRPr="00271B2E">
        <w:rPr>
          <w:rFonts w:ascii="Times New Roman" w:hAnsi="Times New Roman" w:cs="Times New Roman"/>
        </w:rPr>
        <w:t xml:space="preserve"> Pp., 81</w:t>
      </w:r>
    </w:p>
  </w:footnote>
  <w:footnote w:id="36">
    <w:p w:rsidR="005E5BBA" w:rsidRPr="00271B2E" w:rsidRDefault="005E5BBA">
      <w:pPr>
        <w:pStyle w:val="FootnoteText"/>
        <w:rPr>
          <w:rFonts w:ascii="Times New Roman" w:hAnsi="Times New Roman" w:cs="Times New Roman"/>
        </w:rPr>
      </w:pPr>
    </w:p>
  </w:footnote>
  <w:footnote w:id="37">
    <w:p w:rsidR="00D922D0" w:rsidRPr="00271B2E" w:rsidRDefault="00D922D0">
      <w:pPr>
        <w:pStyle w:val="FootnoteText"/>
        <w:rPr>
          <w:rFonts w:ascii="Times New Roman" w:hAnsi="Times New Roman" w:cs="Times New Roman"/>
        </w:rPr>
      </w:pPr>
      <w:r w:rsidRPr="00271B2E">
        <w:rPr>
          <w:rStyle w:val="FootnoteReference"/>
          <w:rFonts w:ascii="Times New Roman" w:hAnsi="Times New Roman" w:cs="Times New Roman"/>
        </w:rPr>
        <w:footnoteRef/>
      </w:r>
      <w:r w:rsidRPr="00271B2E">
        <w:rPr>
          <w:rFonts w:ascii="Times New Roman" w:hAnsi="Times New Roman" w:cs="Times New Roman"/>
        </w:rPr>
        <w:t xml:space="preserve"> </w:t>
      </w:r>
      <w:r w:rsidRPr="00271B2E">
        <w:rPr>
          <w:rFonts w:ascii="Times New Roman" w:hAnsi="Times New Roman" w:cs="Times New Roman"/>
        </w:rPr>
        <w:fldChar w:fldCharType="begin"/>
      </w:r>
      <w:r w:rsidRPr="00271B2E">
        <w:rPr>
          <w:rFonts w:ascii="Times New Roman" w:hAnsi="Times New Roman" w:cs="Times New Roman"/>
        </w:rPr>
        <w:instrText xml:space="preserve"> ADDIN ZOTERO_ITEM CSL_CITATION {"citationID":"LWH4w5wo","properties":{"formattedCitation":"{\\rtf Anne K. Mellor, {\\i{}Mary Shelly Her Life Her Fiction Her Monsters} (London: Routledge, 1989).}","plainCitation":"Anne K. Mellor, Mary Shelly Her Life Her Fiction Her Monsters (London: Routledge, 1989)."},"citationItems":[{"id":20,"uris":["http://zotero.org/users/local/1iB1n9C4/items/ZHHG7WCN"],"uri":["http://zotero.org/users/local/1iB1n9C4/items/ZHHG7WCN"],"itemData":{"id":20,"type":"book","title":"Mary Shelly Her Life Her Fiction Her Monsters","publisher":"Routledge","publisher-place":"London","event-place":"London","author":[{"family":"Mellor","given":"Anne K."}],"issued":{"date-parts":[["1989"]]}}}],"schema":"https://github.com/citation-style-language/schema/raw/master/csl-citation.json"} </w:instrText>
      </w:r>
      <w:r w:rsidRPr="00271B2E">
        <w:rPr>
          <w:rFonts w:ascii="Times New Roman" w:hAnsi="Times New Roman" w:cs="Times New Roman"/>
        </w:rPr>
        <w:fldChar w:fldCharType="separate"/>
      </w:r>
      <w:r w:rsidRPr="00271B2E">
        <w:rPr>
          <w:rFonts w:ascii="Times New Roman" w:hAnsi="Times New Roman" w:cs="Times New Roman"/>
          <w:szCs w:val="24"/>
        </w:rPr>
        <w:t xml:space="preserve">Anne K. Mellor, </w:t>
      </w:r>
      <w:r w:rsidRPr="00271B2E">
        <w:rPr>
          <w:rFonts w:ascii="Times New Roman" w:hAnsi="Times New Roman" w:cs="Times New Roman"/>
          <w:i/>
          <w:iCs/>
          <w:szCs w:val="24"/>
        </w:rPr>
        <w:t>Mary Shelly Her Life Her Fiction Her Monsters</w:t>
      </w:r>
      <w:r w:rsidRPr="00271B2E">
        <w:rPr>
          <w:rFonts w:ascii="Times New Roman" w:hAnsi="Times New Roman" w:cs="Times New Roman"/>
          <w:szCs w:val="24"/>
        </w:rPr>
        <w:t xml:space="preserve"> (London: Routledge, 1989).</w:t>
      </w:r>
      <w:r w:rsidRPr="00271B2E">
        <w:rPr>
          <w:rFonts w:ascii="Times New Roman" w:hAnsi="Times New Roman" w:cs="Times New Roman"/>
        </w:rPr>
        <w:fldChar w:fldCharType="end"/>
      </w:r>
      <w:r w:rsidRPr="00271B2E">
        <w:rPr>
          <w:rFonts w:ascii="Times New Roman" w:hAnsi="Times New Roman" w:cs="Times New Roman"/>
        </w:rPr>
        <w:t xml:space="preserve"> Pp.,</w:t>
      </w:r>
      <w:r w:rsidR="00271B2E" w:rsidRPr="00271B2E">
        <w:rPr>
          <w:rFonts w:ascii="Times New Roman" w:hAnsi="Times New Roman" w:cs="Times New Roman"/>
        </w:rPr>
        <w:t>49</w:t>
      </w:r>
    </w:p>
  </w:footnote>
  <w:footnote w:id="38">
    <w:p w:rsidR="00585127" w:rsidRDefault="00585127">
      <w:pPr>
        <w:pStyle w:val="FootnoteText"/>
      </w:pPr>
      <w:r w:rsidRPr="00271B2E">
        <w:rPr>
          <w:rStyle w:val="FootnoteReference"/>
          <w:rFonts w:ascii="Times New Roman" w:hAnsi="Times New Roman" w:cs="Times New Roman"/>
        </w:rPr>
        <w:footnoteRef/>
      </w:r>
      <w:r w:rsidR="00213DF0" w:rsidRPr="00271B2E">
        <w:rPr>
          <w:rFonts w:ascii="Times New Roman" w:hAnsi="Times New Roman" w:cs="Times New Roman"/>
        </w:rPr>
        <w:t>Ibid.,</w:t>
      </w:r>
      <w:r w:rsidRPr="00271B2E">
        <w:rPr>
          <w:rFonts w:ascii="Times New Roman" w:hAnsi="Times New Roman" w:cs="Times New Roman"/>
        </w:rPr>
        <w:t xml:space="preserve"> Pp., 50</w:t>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EE0"/>
    <w:rsid w:val="00006619"/>
    <w:rsid w:val="00035FB7"/>
    <w:rsid w:val="000454F9"/>
    <w:rsid w:val="000458FE"/>
    <w:rsid w:val="00070DE3"/>
    <w:rsid w:val="0008461E"/>
    <w:rsid w:val="000859D4"/>
    <w:rsid w:val="00094455"/>
    <w:rsid w:val="000B32A9"/>
    <w:rsid w:val="000D0994"/>
    <w:rsid w:val="000D6B5C"/>
    <w:rsid w:val="000D7B0E"/>
    <w:rsid w:val="000E5A65"/>
    <w:rsid w:val="000E7EDC"/>
    <w:rsid w:val="000F2723"/>
    <w:rsid w:val="00102AF0"/>
    <w:rsid w:val="0010622E"/>
    <w:rsid w:val="001225E5"/>
    <w:rsid w:val="00130498"/>
    <w:rsid w:val="00130BC1"/>
    <w:rsid w:val="0014481B"/>
    <w:rsid w:val="001608BE"/>
    <w:rsid w:val="0016540E"/>
    <w:rsid w:val="00173D83"/>
    <w:rsid w:val="001D072C"/>
    <w:rsid w:val="001D1D79"/>
    <w:rsid w:val="001E6ED1"/>
    <w:rsid w:val="00213DF0"/>
    <w:rsid w:val="00220E6A"/>
    <w:rsid w:val="00232AFD"/>
    <w:rsid w:val="00242A6B"/>
    <w:rsid w:val="00243CC8"/>
    <w:rsid w:val="0024461B"/>
    <w:rsid w:val="00267FCF"/>
    <w:rsid w:val="00270643"/>
    <w:rsid w:val="00271B2E"/>
    <w:rsid w:val="00290AE8"/>
    <w:rsid w:val="00292C0D"/>
    <w:rsid w:val="0029533F"/>
    <w:rsid w:val="002A5A28"/>
    <w:rsid w:val="002C3227"/>
    <w:rsid w:val="002C7CAD"/>
    <w:rsid w:val="002E3169"/>
    <w:rsid w:val="002E3D4D"/>
    <w:rsid w:val="002F355B"/>
    <w:rsid w:val="00315782"/>
    <w:rsid w:val="0031618C"/>
    <w:rsid w:val="0031757A"/>
    <w:rsid w:val="00327CCF"/>
    <w:rsid w:val="003466AE"/>
    <w:rsid w:val="003563DE"/>
    <w:rsid w:val="0037568A"/>
    <w:rsid w:val="003A0229"/>
    <w:rsid w:val="003C7A85"/>
    <w:rsid w:val="003D2CC4"/>
    <w:rsid w:val="003D72BD"/>
    <w:rsid w:val="003E1EE0"/>
    <w:rsid w:val="003E3D30"/>
    <w:rsid w:val="003F651C"/>
    <w:rsid w:val="00400EF2"/>
    <w:rsid w:val="00401E68"/>
    <w:rsid w:val="004040DC"/>
    <w:rsid w:val="00405407"/>
    <w:rsid w:val="00422BF2"/>
    <w:rsid w:val="00446254"/>
    <w:rsid w:val="00446F6E"/>
    <w:rsid w:val="004516EC"/>
    <w:rsid w:val="0045451D"/>
    <w:rsid w:val="00456484"/>
    <w:rsid w:val="004622AA"/>
    <w:rsid w:val="00463042"/>
    <w:rsid w:val="00467FAE"/>
    <w:rsid w:val="00496C9C"/>
    <w:rsid w:val="004A273C"/>
    <w:rsid w:val="004C0915"/>
    <w:rsid w:val="004C40C0"/>
    <w:rsid w:val="004E4F11"/>
    <w:rsid w:val="005043A7"/>
    <w:rsid w:val="00506E7C"/>
    <w:rsid w:val="00513CAE"/>
    <w:rsid w:val="00514AAF"/>
    <w:rsid w:val="00551879"/>
    <w:rsid w:val="00553F04"/>
    <w:rsid w:val="005568D2"/>
    <w:rsid w:val="0057208A"/>
    <w:rsid w:val="00573D3E"/>
    <w:rsid w:val="0057557B"/>
    <w:rsid w:val="005763F8"/>
    <w:rsid w:val="00585127"/>
    <w:rsid w:val="005864F1"/>
    <w:rsid w:val="00591866"/>
    <w:rsid w:val="005A6CD1"/>
    <w:rsid w:val="005A79CB"/>
    <w:rsid w:val="005B0B6F"/>
    <w:rsid w:val="005C36EE"/>
    <w:rsid w:val="005D4C00"/>
    <w:rsid w:val="005E5BBA"/>
    <w:rsid w:val="005F6E1E"/>
    <w:rsid w:val="00602039"/>
    <w:rsid w:val="006132C4"/>
    <w:rsid w:val="00624C97"/>
    <w:rsid w:val="006264F1"/>
    <w:rsid w:val="006346CD"/>
    <w:rsid w:val="00670E02"/>
    <w:rsid w:val="0067254B"/>
    <w:rsid w:val="00686881"/>
    <w:rsid w:val="006948AF"/>
    <w:rsid w:val="006D44DE"/>
    <w:rsid w:val="006D4A64"/>
    <w:rsid w:val="006E1147"/>
    <w:rsid w:val="006F1B34"/>
    <w:rsid w:val="00704BCA"/>
    <w:rsid w:val="007172BF"/>
    <w:rsid w:val="00756C4D"/>
    <w:rsid w:val="007605E5"/>
    <w:rsid w:val="00761D4D"/>
    <w:rsid w:val="0076465B"/>
    <w:rsid w:val="007719C9"/>
    <w:rsid w:val="00776CE3"/>
    <w:rsid w:val="007777DF"/>
    <w:rsid w:val="00780CD5"/>
    <w:rsid w:val="00783D81"/>
    <w:rsid w:val="007C692C"/>
    <w:rsid w:val="007D4890"/>
    <w:rsid w:val="007D73C6"/>
    <w:rsid w:val="007E535D"/>
    <w:rsid w:val="007F1360"/>
    <w:rsid w:val="00810B3D"/>
    <w:rsid w:val="00817DF3"/>
    <w:rsid w:val="00841F65"/>
    <w:rsid w:val="00854CD0"/>
    <w:rsid w:val="00870594"/>
    <w:rsid w:val="00871C33"/>
    <w:rsid w:val="00887D76"/>
    <w:rsid w:val="00887F0A"/>
    <w:rsid w:val="00894EF1"/>
    <w:rsid w:val="008A6D71"/>
    <w:rsid w:val="008A6FF1"/>
    <w:rsid w:val="008B2D81"/>
    <w:rsid w:val="008B37E0"/>
    <w:rsid w:val="008C0438"/>
    <w:rsid w:val="008C6202"/>
    <w:rsid w:val="008E1C97"/>
    <w:rsid w:val="008F02AF"/>
    <w:rsid w:val="00903CDB"/>
    <w:rsid w:val="00920317"/>
    <w:rsid w:val="00930DAE"/>
    <w:rsid w:val="00934687"/>
    <w:rsid w:val="009613E8"/>
    <w:rsid w:val="00961706"/>
    <w:rsid w:val="00962885"/>
    <w:rsid w:val="00976AF1"/>
    <w:rsid w:val="009940E0"/>
    <w:rsid w:val="00994A3A"/>
    <w:rsid w:val="009C497C"/>
    <w:rsid w:val="009D0221"/>
    <w:rsid w:val="009D627E"/>
    <w:rsid w:val="009E5E6F"/>
    <w:rsid w:val="009F319A"/>
    <w:rsid w:val="009F4677"/>
    <w:rsid w:val="00A3644B"/>
    <w:rsid w:val="00A434B4"/>
    <w:rsid w:val="00A62458"/>
    <w:rsid w:val="00A65F93"/>
    <w:rsid w:val="00A7237C"/>
    <w:rsid w:val="00A73D9E"/>
    <w:rsid w:val="00A753BD"/>
    <w:rsid w:val="00A80F6A"/>
    <w:rsid w:val="00A84AA1"/>
    <w:rsid w:val="00A91803"/>
    <w:rsid w:val="00AB3E1B"/>
    <w:rsid w:val="00AB5411"/>
    <w:rsid w:val="00AD33E2"/>
    <w:rsid w:val="00AD4D8A"/>
    <w:rsid w:val="00AF19EE"/>
    <w:rsid w:val="00B03BA9"/>
    <w:rsid w:val="00B1257F"/>
    <w:rsid w:val="00B41C90"/>
    <w:rsid w:val="00B517C9"/>
    <w:rsid w:val="00B62D5E"/>
    <w:rsid w:val="00B64A81"/>
    <w:rsid w:val="00B66293"/>
    <w:rsid w:val="00B75ACC"/>
    <w:rsid w:val="00B90520"/>
    <w:rsid w:val="00B92093"/>
    <w:rsid w:val="00B9717A"/>
    <w:rsid w:val="00BB7E96"/>
    <w:rsid w:val="00BC1206"/>
    <w:rsid w:val="00BD3247"/>
    <w:rsid w:val="00BD52C3"/>
    <w:rsid w:val="00BF2AFE"/>
    <w:rsid w:val="00BF3D97"/>
    <w:rsid w:val="00C053E1"/>
    <w:rsid w:val="00C057DE"/>
    <w:rsid w:val="00C079D5"/>
    <w:rsid w:val="00C07C29"/>
    <w:rsid w:val="00C14A85"/>
    <w:rsid w:val="00C21457"/>
    <w:rsid w:val="00C34716"/>
    <w:rsid w:val="00C417A7"/>
    <w:rsid w:val="00C44377"/>
    <w:rsid w:val="00C46D6C"/>
    <w:rsid w:val="00C531C1"/>
    <w:rsid w:val="00C53480"/>
    <w:rsid w:val="00C5592C"/>
    <w:rsid w:val="00C56103"/>
    <w:rsid w:val="00C653B6"/>
    <w:rsid w:val="00C67967"/>
    <w:rsid w:val="00C91949"/>
    <w:rsid w:val="00CA621C"/>
    <w:rsid w:val="00CD4076"/>
    <w:rsid w:val="00CD4B07"/>
    <w:rsid w:val="00CD5070"/>
    <w:rsid w:val="00CD52F0"/>
    <w:rsid w:val="00CD7049"/>
    <w:rsid w:val="00CE382D"/>
    <w:rsid w:val="00CE565C"/>
    <w:rsid w:val="00D12BE8"/>
    <w:rsid w:val="00D1646C"/>
    <w:rsid w:val="00D26C3D"/>
    <w:rsid w:val="00D3282F"/>
    <w:rsid w:val="00D47D03"/>
    <w:rsid w:val="00D6161E"/>
    <w:rsid w:val="00D67F90"/>
    <w:rsid w:val="00D728D7"/>
    <w:rsid w:val="00D77CD3"/>
    <w:rsid w:val="00D826CB"/>
    <w:rsid w:val="00D82A12"/>
    <w:rsid w:val="00D82AFC"/>
    <w:rsid w:val="00D922D0"/>
    <w:rsid w:val="00D9576A"/>
    <w:rsid w:val="00DA1425"/>
    <w:rsid w:val="00DA190F"/>
    <w:rsid w:val="00DA75D7"/>
    <w:rsid w:val="00DB7F58"/>
    <w:rsid w:val="00DC6950"/>
    <w:rsid w:val="00DD5933"/>
    <w:rsid w:val="00E02CAE"/>
    <w:rsid w:val="00E05466"/>
    <w:rsid w:val="00E07757"/>
    <w:rsid w:val="00E16C3E"/>
    <w:rsid w:val="00E3413F"/>
    <w:rsid w:val="00E3755C"/>
    <w:rsid w:val="00E40AD6"/>
    <w:rsid w:val="00E44AC5"/>
    <w:rsid w:val="00E5081D"/>
    <w:rsid w:val="00E53FFA"/>
    <w:rsid w:val="00E54DF8"/>
    <w:rsid w:val="00E60032"/>
    <w:rsid w:val="00E619FA"/>
    <w:rsid w:val="00E632A6"/>
    <w:rsid w:val="00E64FCA"/>
    <w:rsid w:val="00E731C1"/>
    <w:rsid w:val="00E92A95"/>
    <w:rsid w:val="00E9599A"/>
    <w:rsid w:val="00EA0439"/>
    <w:rsid w:val="00EB7CEF"/>
    <w:rsid w:val="00EC16E5"/>
    <w:rsid w:val="00EC6E7D"/>
    <w:rsid w:val="00ED3C0F"/>
    <w:rsid w:val="00ED4EF5"/>
    <w:rsid w:val="00ED58E3"/>
    <w:rsid w:val="00EE4E90"/>
    <w:rsid w:val="00F203D8"/>
    <w:rsid w:val="00F210AF"/>
    <w:rsid w:val="00F23096"/>
    <w:rsid w:val="00F26AEA"/>
    <w:rsid w:val="00F32FEC"/>
    <w:rsid w:val="00F33866"/>
    <w:rsid w:val="00F4062A"/>
    <w:rsid w:val="00F43252"/>
    <w:rsid w:val="00F43B03"/>
    <w:rsid w:val="00F46C35"/>
    <w:rsid w:val="00F47315"/>
    <w:rsid w:val="00F644B5"/>
    <w:rsid w:val="00F72739"/>
    <w:rsid w:val="00F74893"/>
    <w:rsid w:val="00F80F5F"/>
    <w:rsid w:val="00F81BDE"/>
    <w:rsid w:val="00F83D6B"/>
    <w:rsid w:val="00FA3BB9"/>
    <w:rsid w:val="00FB5DD2"/>
    <w:rsid w:val="00FD463F"/>
    <w:rsid w:val="00FD6F29"/>
    <w:rsid w:val="00FE213E"/>
    <w:rsid w:val="00FE3DBC"/>
    <w:rsid w:val="00FF2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81AAB"/>
  <w15:chartTrackingRefBased/>
  <w15:docId w15:val="{5D5A1972-5921-4CAF-8A3D-6D85D5D65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E1EE0"/>
  </w:style>
  <w:style w:type="paragraph" w:styleId="Heading1">
    <w:name w:val="heading 1"/>
    <w:basedOn w:val="Normal"/>
    <w:next w:val="Normal"/>
    <w:link w:val="Heading1Char"/>
    <w:qFormat/>
    <w:rsid w:val="00B64A81"/>
    <w:pPr>
      <w:keepNext/>
      <w:spacing w:before="240" w:after="60" w:line="240" w:lineRule="auto"/>
      <w:outlineLvl w:val="0"/>
    </w:pPr>
    <w:rPr>
      <w:rFonts w:ascii="Arial" w:eastAsia="SimSun" w:hAnsi="Arial" w:cs="Arial"/>
      <w:b/>
      <w:bCs/>
      <w:spacing w:val="0"/>
      <w:kern w:val="32"/>
      <w:sz w:val="32"/>
      <w:szCs w:val="32"/>
      <w:lang w:eastAsia="zh-CN"/>
    </w:rPr>
  </w:style>
  <w:style w:type="paragraph" w:styleId="Heading3">
    <w:name w:val="heading 3"/>
    <w:basedOn w:val="Normal"/>
    <w:link w:val="Heading3Char"/>
    <w:qFormat/>
    <w:rsid w:val="00B64A81"/>
    <w:pPr>
      <w:keepNext/>
      <w:spacing w:after="0" w:line="240" w:lineRule="auto"/>
      <w:ind w:left="720"/>
      <w:jc w:val="both"/>
      <w:outlineLvl w:val="2"/>
    </w:pPr>
    <w:rPr>
      <w:rFonts w:ascii="Tahoma" w:eastAsia="SimSun" w:hAnsi="Tahoma" w:cs="Tahoma"/>
      <w:b/>
      <w:bCs/>
      <w:spacing w:val="0"/>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E1E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1EE0"/>
    <w:rPr>
      <w:sz w:val="20"/>
      <w:szCs w:val="20"/>
    </w:rPr>
  </w:style>
  <w:style w:type="character" w:styleId="FootnoteReference">
    <w:name w:val="footnote reference"/>
    <w:basedOn w:val="DefaultParagraphFont"/>
    <w:uiPriority w:val="99"/>
    <w:semiHidden/>
    <w:unhideWhenUsed/>
    <w:rsid w:val="003E1EE0"/>
    <w:rPr>
      <w:vertAlign w:val="superscript"/>
    </w:rPr>
  </w:style>
  <w:style w:type="character" w:styleId="SubtleEmphasis">
    <w:name w:val="Subtle Emphasis"/>
    <w:basedOn w:val="DefaultParagraphFont"/>
    <w:uiPriority w:val="19"/>
    <w:qFormat/>
    <w:rsid w:val="00A7237C"/>
    <w:rPr>
      <w:i/>
      <w:iCs/>
      <w:color w:val="404040" w:themeColor="text1" w:themeTint="BF"/>
    </w:rPr>
  </w:style>
  <w:style w:type="character" w:styleId="CommentReference">
    <w:name w:val="annotation reference"/>
    <w:basedOn w:val="DefaultParagraphFont"/>
    <w:uiPriority w:val="99"/>
    <w:semiHidden/>
    <w:unhideWhenUsed/>
    <w:rsid w:val="00401E68"/>
    <w:rPr>
      <w:sz w:val="16"/>
      <w:szCs w:val="16"/>
    </w:rPr>
  </w:style>
  <w:style w:type="paragraph" w:styleId="CommentText">
    <w:name w:val="annotation text"/>
    <w:basedOn w:val="Normal"/>
    <w:link w:val="CommentTextChar"/>
    <w:uiPriority w:val="99"/>
    <w:semiHidden/>
    <w:unhideWhenUsed/>
    <w:rsid w:val="00401E68"/>
    <w:pPr>
      <w:spacing w:line="240" w:lineRule="auto"/>
    </w:pPr>
    <w:rPr>
      <w:sz w:val="20"/>
      <w:szCs w:val="20"/>
    </w:rPr>
  </w:style>
  <w:style w:type="character" w:customStyle="1" w:styleId="CommentTextChar">
    <w:name w:val="Comment Text Char"/>
    <w:basedOn w:val="DefaultParagraphFont"/>
    <w:link w:val="CommentText"/>
    <w:uiPriority w:val="99"/>
    <w:semiHidden/>
    <w:rsid w:val="00401E68"/>
    <w:rPr>
      <w:sz w:val="20"/>
      <w:szCs w:val="20"/>
    </w:rPr>
  </w:style>
  <w:style w:type="paragraph" w:styleId="CommentSubject">
    <w:name w:val="annotation subject"/>
    <w:basedOn w:val="CommentText"/>
    <w:next w:val="CommentText"/>
    <w:link w:val="CommentSubjectChar"/>
    <w:uiPriority w:val="99"/>
    <w:semiHidden/>
    <w:unhideWhenUsed/>
    <w:rsid w:val="00401E68"/>
    <w:rPr>
      <w:b/>
      <w:bCs/>
    </w:rPr>
  </w:style>
  <w:style w:type="character" w:customStyle="1" w:styleId="CommentSubjectChar">
    <w:name w:val="Comment Subject Char"/>
    <w:basedOn w:val="CommentTextChar"/>
    <w:link w:val="CommentSubject"/>
    <w:uiPriority w:val="99"/>
    <w:semiHidden/>
    <w:rsid w:val="00401E68"/>
    <w:rPr>
      <w:b/>
      <w:bCs/>
      <w:sz w:val="20"/>
      <w:szCs w:val="20"/>
    </w:rPr>
  </w:style>
  <w:style w:type="paragraph" w:styleId="BalloonText">
    <w:name w:val="Balloon Text"/>
    <w:basedOn w:val="Normal"/>
    <w:link w:val="BalloonTextChar"/>
    <w:uiPriority w:val="99"/>
    <w:semiHidden/>
    <w:unhideWhenUsed/>
    <w:rsid w:val="00401E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1E68"/>
    <w:rPr>
      <w:rFonts w:ascii="Segoe UI" w:hAnsi="Segoe UI" w:cs="Segoe UI"/>
      <w:sz w:val="18"/>
      <w:szCs w:val="18"/>
    </w:rPr>
  </w:style>
  <w:style w:type="paragraph" w:styleId="Bibliography">
    <w:name w:val="Bibliography"/>
    <w:basedOn w:val="Normal"/>
    <w:next w:val="Normal"/>
    <w:uiPriority w:val="37"/>
    <w:unhideWhenUsed/>
    <w:rsid w:val="00585127"/>
  </w:style>
  <w:style w:type="character" w:customStyle="1" w:styleId="Heading1Char">
    <w:name w:val="Heading 1 Char"/>
    <w:basedOn w:val="DefaultParagraphFont"/>
    <w:link w:val="Heading1"/>
    <w:rsid w:val="00B64A81"/>
    <w:rPr>
      <w:rFonts w:ascii="Arial" w:eastAsia="SimSun" w:hAnsi="Arial" w:cs="Arial"/>
      <w:b/>
      <w:bCs/>
      <w:spacing w:val="0"/>
      <w:kern w:val="32"/>
      <w:sz w:val="32"/>
      <w:szCs w:val="32"/>
      <w:lang w:eastAsia="zh-CN"/>
    </w:rPr>
  </w:style>
  <w:style w:type="character" w:customStyle="1" w:styleId="Heading3Char">
    <w:name w:val="Heading 3 Char"/>
    <w:basedOn w:val="DefaultParagraphFont"/>
    <w:link w:val="Heading3"/>
    <w:rsid w:val="00B64A81"/>
    <w:rPr>
      <w:rFonts w:ascii="Tahoma" w:eastAsia="SimSun" w:hAnsi="Tahoma" w:cs="Tahoma"/>
      <w:b/>
      <w:bCs/>
      <w:spacing w:val="0"/>
      <w:sz w:val="20"/>
      <w:szCs w:val="20"/>
      <w:lang w:eastAsia="zh-CN"/>
    </w:rPr>
  </w:style>
  <w:style w:type="paragraph" w:styleId="NormalWeb">
    <w:name w:val="Normal (Web)"/>
    <w:basedOn w:val="Normal"/>
    <w:rsid w:val="00B64A81"/>
    <w:pPr>
      <w:spacing w:before="100" w:beforeAutospacing="1" w:after="100" w:afterAutospacing="1" w:line="240" w:lineRule="auto"/>
    </w:pPr>
    <w:rPr>
      <w:rFonts w:ascii="Georgia" w:eastAsia="SimSun" w:hAnsi="Georgia" w:cs="Times New Roman"/>
      <w:color w:val="000000"/>
      <w:spacing w:val="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494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2F68A5-2439-4182-9CC8-48148C331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11680</TotalTime>
  <Pages>13</Pages>
  <Words>3744</Words>
  <Characters>21342</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 ....</dc:creator>
  <cp:keywords/>
  <dc:description/>
  <cp:lastModifiedBy>Kayl ....</cp:lastModifiedBy>
  <cp:revision>67</cp:revision>
  <dcterms:created xsi:type="dcterms:W3CDTF">2017-12-11T22:38:00Z</dcterms:created>
  <dcterms:modified xsi:type="dcterms:W3CDTF">2017-12-22T23:25:00Z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zotero-version="5.0.31"&gt;&lt;session id="qwMVkI4J"/&gt;&lt;style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