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669872660"/>
        <w:docPartObj>
          <w:docPartGallery w:val="Cover Pages"/>
          <w:docPartUnique/>
        </w:docPartObj>
      </w:sdtPr>
      <w:sdtEndPr>
        <w:rPr>
          <w:rFonts w:ascii="Times New Roman" w:hAnsi="Times New Roman" w:cs="Times New Roman"/>
          <w:b/>
          <w:bCs/>
          <w:color w:val="auto"/>
          <w:u w:val="single"/>
        </w:rPr>
      </w:sdtEndPr>
      <w:sdtContent>
        <w:p w14:paraId="5704256C" w14:textId="0F6DE8C0" w:rsidR="004E737F" w:rsidRDefault="004E737F">
          <w:pPr>
            <w:pStyle w:val="NoSpacing"/>
            <w:spacing w:before="1540" w:after="240"/>
            <w:jc w:val="center"/>
            <w:rPr>
              <w:color w:val="156082" w:themeColor="accent1"/>
            </w:rPr>
          </w:pPr>
        </w:p>
        <w:sdt>
          <w:sdtPr>
            <w:rPr>
              <w:rFonts w:ascii="Times New Roman" w:eastAsiaTheme="majorEastAsia" w:hAnsi="Times New Roman" w:cs="Times New Roman"/>
              <w:b/>
              <w:bCs/>
              <w:caps/>
              <w:color w:val="156082" w:themeColor="accent1"/>
              <w:sz w:val="72"/>
              <w:szCs w:val="72"/>
            </w:rPr>
            <w:alias w:val="Title"/>
            <w:tag w:val=""/>
            <w:id w:val="1735040861"/>
            <w:placeholder>
              <w:docPart w:val="FEFA519DEF3F48B0B6A2FC482050F329"/>
            </w:placeholder>
            <w:dataBinding w:prefixMappings="xmlns:ns0='http://purl.org/dc/elements/1.1/' xmlns:ns1='http://schemas.openxmlformats.org/package/2006/metadata/core-properties' " w:xpath="/ns1:coreProperties[1]/ns0:title[1]" w:storeItemID="{6C3C8BC8-F283-45AE-878A-BAB7291924A1}"/>
            <w:text/>
          </w:sdtPr>
          <w:sdtContent>
            <w:p w14:paraId="551C8FBA" w14:textId="5EF32634" w:rsidR="004E737F" w:rsidRPr="004E737F" w:rsidRDefault="004E737F">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b/>
                  <w:bCs/>
                  <w:caps/>
                  <w:color w:val="156082" w:themeColor="accent1"/>
                  <w:sz w:val="80"/>
                  <w:szCs w:val="80"/>
                </w:rPr>
              </w:pPr>
              <w:r w:rsidRPr="004E737F">
                <w:rPr>
                  <w:rFonts w:ascii="Times New Roman" w:eastAsiaTheme="majorEastAsia" w:hAnsi="Times New Roman" w:cs="Times New Roman"/>
                  <w:b/>
                  <w:bCs/>
                  <w:caps/>
                  <w:color w:val="156082" w:themeColor="accent1"/>
                  <w:sz w:val="72"/>
                  <w:szCs w:val="72"/>
                </w:rPr>
                <w:t>Sustainable Enterprise</w:t>
              </w:r>
            </w:p>
          </w:sdtContent>
        </w:sdt>
        <w:sdt>
          <w:sdtPr>
            <w:rPr>
              <w:rFonts w:ascii="Times New Roman" w:hAnsi="Times New Roman" w:cs="Times New Roman"/>
              <w:b/>
              <w:bCs/>
              <w:color w:val="156082" w:themeColor="accent1"/>
              <w:sz w:val="96"/>
              <w:szCs w:val="96"/>
            </w:rPr>
            <w:alias w:val="Subtitle"/>
            <w:tag w:val=""/>
            <w:id w:val="328029620"/>
            <w:placeholder>
              <w:docPart w:val="A4813A1A028743328243BBBF2A210FBF"/>
            </w:placeholder>
            <w:dataBinding w:prefixMappings="xmlns:ns0='http://purl.org/dc/elements/1.1/' xmlns:ns1='http://schemas.openxmlformats.org/package/2006/metadata/core-properties' " w:xpath="/ns1:coreProperties[1]/ns0:subject[1]" w:storeItemID="{6C3C8BC8-F283-45AE-878A-BAB7291924A1}"/>
            <w:text/>
          </w:sdtPr>
          <w:sdtContent>
            <w:p w14:paraId="43C2B733" w14:textId="139E54F1" w:rsidR="004E737F" w:rsidRDefault="004E737F">
              <w:pPr>
                <w:pStyle w:val="NoSpacing"/>
                <w:jc w:val="center"/>
                <w:rPr>
                  <w:color w:val="156082" w:themeColor="accent1"/>
                  <w:sz w:val="28"/>
                  <w:szCs w:val="28"/>
                </w:rPr>
              </w:pPr>
              <w:r w:rsidRPr="004E737F">
                <w:rPr>
                  <w:rFonts w:ascii="Times New Roman" w:hAnsi="Times New Roman" w:cs="Times New Roman"/>
                  <w:b/>
                  <w:bCs/>
                  <w:color w:val="156082" w:themeColor="accent1"/>
                  <w:sz w:val="96"/>
                  <w:szCs w:val="96"/>
                </w:rPr>
                <w:t>Business Model</w:t>
              </w:r>
            </w:p>
          </w:sdtContent>
        </w:sdt>
        <w:p w14:paraId="1FFAF732" w14:textId="3A361F6C" w:rsidR="004E737F" w:rsidRDefault="004E737F">
          <w:pPr>
            <w:pStyle w:val="NoSpacing"/>
            <w:spacing w:before="480"/>
            <w:jc w:val="center"/>
            <w:rPr>
              <w:color w:val="156082" w:themeColor="accent1"/>
            </w:rPr>
          </w:pPr>
        </w:p>
        <w:p w14:paraId="2B735655" w14:textId="77777777" w:rsidR="004E737F" w:rsidRDefault="004E737F">
          <w:pPr>
            <w:pStyle w:val="NoSpacing"/>
            <w:spacing w:before="480"/>
            <w:jc w:val="center"/>
            <w:rPr>
              <w:color w:val="156082" w:themeColor="accent1"/>
            </w:rPr>
          </w:pPr>
        </w:p>
        <w:p w14:paraId="32CAE315" w14:textId="77777777" w:rsidR="004E737F" w:rsidRDefault="004E737F">
          <w:pPr>
            <w:pStyle w:val="NoSpacing"/>
            <w:spacing w:before="480"/>
            <w:jc w:val="center"/>
            <w:rPr>
              <w:color w:val="156082" w:themeColor="accent1"/>
            </w:rPr>
          </w:pPr>
        </w:p>
        <w:p w14:paraId="1A3A59C1" w14:textId="77777777" w:rsidR="004E737F" w:rsidRDefault="004E737F" w:rsidP="004E737F">
          <w:pPr>
            <w:rPr>
              <w:rFonts w:ascii="Times New Roman" w:hAnsi="Times New Roman" w:cs="Times New Roman"/>
              <w:b/>
              <w:bCs/>
              <w:u w:val="single"/>
            </w:rPr>
          </w:pPr>
        </w:p>
        <w:p w14:paraId="3A6C6A80" w14:textId="77777777" w:rsidR="004E737F" w:rsidRDefault="004E737F" w:rsidP="004E737F">
          <w:pPr>
            <w:rPr>
              <w:rFonts w:ascii="Times New Roman" w:hAnsi="Times New Roman" w:cs="Times New Roman"/>
              <w:b/>
              <w:bCs/>
              <w:u w:val="single"/>
            </w:rPr>
          </w:pPr>
        </w:p>
        <w:p w14:paraId="364B1D68" w14:textId="77777777" w:rsidR="004E737F" w:rsidRDefault="004E737F" w:rsidP="004E737F">
          <w:pPr>
            <w:rPr>
              <w:rFonts w:ascii="Times New Roman" w:hAnsi="Times New Roman" w:cs="Times New Roman"/>
              <w:b/>
              <w:bCs/>
              <w:u w:val="single"/>
            </w:rPr>
          </w:pPr>
        </w:p>
        <w:p w14:paraId="76271F99" w14:textId="613F8D11" w:rsidR="004E737F" w:rsidRPr="004E737F" w:rsidRDefault="004E737F" w:rsidP="004E737F">
          <w:pPr>
            <w:rPr>
              <w:rFonts w:ascii="Times New Roman" w:hAnsi="Times New Roman" w:cs="Times New Roman"/>
              <w:b/>
              <w:bCs/>
              <w:u w:val="single"/>
            </w:rPr>
          </w:pPr>
          <w:r w:rsidRPr="004E737F">
            <w:rPr>
              <w:rFonts w:ascii="Times New Roman" w:hAnsi="Times New Roman" w:cs="Times New Roman"/>
              <w:b/>
              <w:bCs/>
              <w:u w:val="single"/>
            </w:rPr>
            <w:t xml:space="preserve"> </w:t>
          </w:r>
        </w:p>
        <w:p w14:paraId="55F42758" w14:textId="3C2D606B" w:rsidR="004E737F" w:rsidRPr="004E737F" w:rsidRDefault="004E737F" w:rsidP="004E737F">
          <w:pPr>
            <w:rPr>
              <w:rFonts w:ascii="Times New Roman" w:hAnsi="Times New Roman" w:cs="Times New Roman"/>
              <w:b/>
              <w:bCs/>
              <w:u w:val="single"/>
            </w:rPr>
          </w:pPr>
          <w:r w:rsidRPr="004E737F">
            <w:rPr>
              <w:rFonts w:ascii="Times New Roman" w:hAnsi="Times New Roman" w:cs="Times New Roman"/>
              <w:b/>
              <w:bCs/>
              <w:u w:val="single"/>
            </w:rPr>
            <w:t>Programme:</w:t>
          </w:r>
          <w:r w:rsidRPr="004E737F">
            <w:rPr>
              <w:rFonts w:ascii="Times New Roman" w:hAnsi="Times New Roman" w:cs="Times New Roman"/>
              <w:b/>
              <w:bCs/>
              <w:u w:val="single"/>
            </w:rPr>
            <w:tab/>
            <w:t>Sustainable Enterprise/ Social Enterprise Management</w:t>
          </w:r>
        </w:p>
        <w:p w14:paraId="12963111" w14:textId="646A2AAC" w:rsidR="004E737F" w:rsidRPr="004E737F" w:rsidRDefault="004E737F" w:rsidP="004E737F">
          <w:pPr>
            <w:rPr>
              <w:rFonts w:ascii="Times New Roman" w:hAnsi="Times New Roman" w:cs="Times New Roman"/>
              <w:b/>
              <w:bCs/>
              <w:u w:val="single"/>
            </w:rPr>
          </w:pPr>
          <w:r w:rsidRPr="004E737F">
            <w:rPr>
              <w:rFonts w:ascii="Times New Roman" w:hAnsi="Times New Roman" w:cs="Times New Roman"/>
              <w:b/>
              <w:bCs/>
              <w:u w:val="single"/>
            </w:rPr>
            <w:t>Module:</w:t>
          </w:r>
          <w:r>
            <w:rPr>
              <w:rFonts w:ascii="Times New Roman" w:hAnsi="Times New Roman" w:cs="Times New Roman"/>
              <w:b/>
              <w:bCs/>
              <w:u w:val="single"/>
            </w:rPr>
            <w:t xml:space="preserve"> </w:t>
          </w:r>
          <w:r w:rsidRPr="004E737F">
            <w:rPr>
              <w:rFonts w:ascii="Times New Roman" w:hAnsi="Times New Roman" w:cs="Times New Roman"/>
              <w:b/>
              <w:bCs/>
              <w:u w:val="single"/>
            </w:rPr>
            <w:t xml:space="preserve">Sustainable Enterprise </w:t>
          </w:r>
        </w:p>
        <w:p w14:paraId="26E50157" w14:textId="77777777" w:rsidR="004E737F" w:rsidRPr="004E737F" w:rsidRDefault="004E737F" w:rsidP="004E737F">
          <w:pPr>
            <w:rPr>
              <w:rFonts w:ascii="Times New Roman" w:hAnsi="Times New Roman" w:cs="Times New Roman"/>
              <w:b/>
              <w:bCs/>
              <w:u w:val="single"/>
            </w:rPr>
          </w:pPr>
          <w:r w:rsidRPr="004E737F">
            <w:rPr>
              <w:rFonts w:ascii="Times New Roman" w:hAnsi="Times New Roman" w:cs="Times New Roman"/>
              <w:b/>
              <w:bCs/>
              <w:u w:val="single"/>
            </w:rPr>
            <w:t>Module code:</w:t>
          </w:r>
          <w:r w:rsidRPr="004E737F">
            <w:rPr>
              <w:rFonts w:ascii="Times New Roman" w:hAnsi="Times New Roman" w:cs="Times New Roman"/>
              <w:b/>
              <w:bCs/>
              <w:u w:val="single"/>
            </w:rPr>
            <w:tab/>
            <w:t>BMSE4010D</w:t>
          </w:r>
        </w:p>
        <w:p w14:paraId="3A7127DE" w14:textId="4682AAAE" w:rsidR="004E737F" w:rsidRPr="004E737F" w:rsidRDefault="004E737F" w:rsidP="004E737F">
          <w:pPr>
            <w:rPr>
              <w:rFonts w:ascii="Times New Roman" w:hAnsi="Times New Roman" w:cs="Times New Roman"/>
              <w:b/>
              <w:bCs/>
              <w:u w:val="single"/>
            </w:rPr>
          </w:pPr>
          <w:r w:rsidRPr="004E737F">
            <w:rPr>
              <w:rFonts w:ascii="Times New Roman" w:hAnsi="Times New Roman" w:cs="Times New Roman"/>
              <w:b/>
              <w:bCs/>
              <w:u w:val="single"/>
            </w:rPr>
            <w:t>Lecturer:</w:t>
          </w:r>
          <w:r>
            <w:rPr>
              <w:rFonts w:ascii="Times New Roman" w:hAnsi="Times New Roman" w:cs="Times New Roman"/>
              <w:b/>
              <w:bCs/>
              <w:u w:val="single"/>
            </w:rPr>
            <w:t xml:space="preserve"> </w:t>
          </w:r>
          <w:r w:rsidRPr="004E737F">
            <w:rPr>
              <w:rFonts w:ascii="Times New Roman" w:hAnsi="Times New Roman" w:cs="Times New Roman"/>
              <w:b/>
              <w:bCs/>
              <w:u w:val="single"/>
            </w:rPr>
            <w:t>Navdeep Randhawa</w:t>
          </w:r>
        </w:p>
        <w:p w14:paraId="70445DA9" w14:textId="1DDAB57F" w:rsidR="004E737F" w:rsidRDefault="004E737F" w:rsidP="004E737F">
          <w:pPr>
            <w:rPr>
              <w:rFonts w:ascii="Times New Roman" w:hAnsi="Times New Roman" w:cs="Times New Roman"/>
              <w:b/>
              <w:bCs/>
              <w:u w:val="single"/>
            </w:rPr>
          </w:pPr>
          <w:r>
            <w:rPr>
              <w:rFonts w:ascii="Times New Roman" w:hAnsi="Times New Roman" w:cs="Times New Roman"/>
              <w:b/>
              <w:bCs/>
              <w:u w:val="single"/>
            </w:rPr>
            <w:br w:type="page"/>
          </w:r>
        </w:p>
      </w:sdtContent>
    </w:sdt>
    <w:p w14:paraId="28EE0572" w14:textId="27292385" w:rsidR="00826F99" w:rsidRPr="00FB4B7A" w:rsidRDefault="00826F99" w:rsidP="00826F99">
      <w:pPr>
        <w:spacing w:line="360" w:lineRule="auto"/>
        <w:rPr>
          <w:rFonts w:ascii="Times New Roman" w:hAnsi="Times New Roman" w:cs="Times New Roman"/>
          <w:b/>
          <w:bCs/>
          <w:u w:val="single"/>
        </w:rPr>
      </w:pPr>
      <w:r w:rsidRPr="00FB4B7A">
        <w:rPr>
          <w:rFonts w:ascii="Times New Roman" w:hAnsi="Times New Roman" w:cs="Times New Roman"/>
          <w:b/>
          <w:bCs/>
          <w:u w:val="single"/>
        </w:rPr>
        <w:lastRenderedPageBreak/>
        <w:t>Executive Summary</w:t>
      </w:r>
    </w:p>
    <w:p w14:paraId="72BA5B1A" w14:textId="77777777" w:rsidR="00E61538" w:rsidRDefault="00826F99" w:rsidP="00826F99">
      <w:pPr>
        <w:spacing w:line="360" w:lineRule="auto"/>
        <w:rPr>
          <w:rFonts w:ascii="Times New Roman" w:hAnsi="Times New Roman" w:cs="Times New Roman"/>
        </w:rPr>
      </w:pPr>
      <w:r w:rsidRPr="00826F99">
        <w:rPr>
          <w:rFonts w:ascii="Times New Roman" w:hAnsi="Times New Roman" w:cs="Times New Roman"/>
        </w:rPr>
        <w:t xml:space="preserve">MAKE UP FOREVER is a sustainable make-up station in Swansea that will offer professional beauty services for everyday use, special occasions like prom, wedding and/or event, and for prepped skin. The business will incorporate quality artistry but be structured around sustainability. For example, the business plan intends to </w:t>
      </w:r>
      <w:r w:rsidR="00E61538">
        <w:rPr>
          <w:rFonts w:ascii="Times New Roman" w:hAnsi="Times New Roman" w:cs="Times New Roman"/>
        </w:rPr>
        <w:t>utilise</w:t>
      </w:r>
      <w:r w:rsidRPr="00826F99">
        <w:rPr>
          <w:rFonts w:ascii="Times New Roman" w:hAnsi="Times New Roman" w:cs="Times New Roman"/>
        </w:rPr>
        <w:t xml:space="preserve"> re-usable tools/equipment, source ethically where possible, construct inventory wisely to limit product waste, and to coordinate operations with energy efficient appliances, lighting and other usage to reduce energy consumption. A business operated sustainably requires that sustainability be fully integrated into the business model, not just </w:t>
      </w:r>
      <w:r w:rsidR="00E61538">
        <w:rPr>
          <w:rFonts w:ascii="Times New Roman" w:hAnsi="Times New Roman" w:cs="Times New Roman"/>
        </w:rPr>
        <w:t>utilised</w:t>
      </w:r>
      <w:r w:rsidRPr="00826F99">
        <w:rPr>
          <w:rFonts w:ascii="Times New Roman" w:hAnsi="Times New Roman" w:cs="Times New Roman"/>
        </w:rPr>
        <w:t xml:space="preserve"> for marketing purposes; studies show that MAKE UP FOREVER will be successful under this model (Christodoulou et al., 2025; Ringvold et al., 2023).</w:t>
      </w:r>
    </w:p>
    <w:p w14:paraId="0170C9B4" w14:textId="7201659B" w:rsidR="00826F99" w:rsidRPr="00826F99" w:rsidRDefault="00826F99" w:rsidP="00826F99">
      <w:pPr>
        <w:spacing w:line="360" w:lineRule="auto"/>
        <w:rPr>
          <w:rFonts w:ascii="Times New Roman" w:hAnsi="Times New Roman" w:cs="Times New Roman"/>
        </w:rPr>
      </w:pPr>
      <w:r w:rsidRPr="00826F99">
        <w:rPr>
          <w:rFonts w:ascii="Times New Roman" w:hAnsi="Times New Roman" w:cs="Times New Roman"/>
        </w:rPr>
        <w:t xml:space="preserve">Target customers include students, young professionals, brides, and event customers based in Swansea. The primary value delivered through services will be </w:t>
      </w:r>
      <w:r w:rsidR="00E61538">
        <w:rPr>
          <w:rFonts w:ascii="Times New Roman" w:hAnsi="Times New Roman" w:cs="Times New Roman"/>
        </w:rPr>
        <w:t>high-quality</w:t>
      </w:r>
      <w:r w:rsidRPr="00826F99">
        <w:rPr>
          <w:rFonts w:ascii="Times New Roman" w:hAnsi="Times New Roman" w:cs="Times New Roman"/>
        </w:rPr>
        <w:t xml:space="preserve"> beauty applications while still being convenient, stylish, hygienic, and environmentally friendly. The new business will be primarily located in a small-unit downtown area</w:t>
      </w:r>
      <w:r w:rsidR="00E61538">
        <w:rPr>
          <w:rFonts w:ascii="Times New Roman" w:hAnsi="Times New Roman" w:cs="Times New Roman"/>
        </w:rPr>
        <w:t>,</w:t>
      </w:r>
      <w:r w:rsidRPr="00826F99">
        <w:rPr>
          <w:rFonts w:ascii="Times New Roman" w:hAnsi="Times New Roman" w:cs="Times New Roman"/>
        </w:rPr>
        <w:t xml:space="preserve"> so customers can easily access it due to pedestrian traffic. Sources of revenue will include revenues from make-up services, bridal services, touch-up appointments, and sales of a limited retail line of </w:t>
      </w:r>
      <w:r w:rsidR="00E61538">
        <w:rPr>
          <w:rFonts w:ascii="Times New Roman" w:hAnsi="Times New Roman" w:cs="Times New Roman"/>
        </w:rPr>
        <w:t>reusable</w:t>
      </w:r>
      <w:r w:rsidRPr="00826F99">
        <w:rPr>
          <w:rFonts w:ascii="Times New Roman" w:hAnsi="Times New Roman" w:cs="Times New Roman"/>
        </w:rPr>
        <w:t xml:space="preserve"> beauty products/accessories.</w:t>
      </w:r>
    </w:p>
    <w:p w14:paraId="39C77B2D" w14:textId="46D2B2DB" w:rsidR="00826F99" w:rsidRPr="00826F99" w:rsidRDefault="00826F99" w:rsidP="00826F99">
      <w:pPr>
        <w:spacing w:line="360" w:lineRule="auto"/>
        <w:rPr>
          <w:rFonts w:ascii="Times New Roman" w:hAnsi="Times New Roman" w:cs="Times New Roman"/>
        </w:rPr>
      </w:pPr>
      <w:r w:rsidRPr="00826F99">
        <w:rPr>
          <w:rFonts w:ascii="Times New Roman" w:hAnsi="Times New Roman" w:cs="Times New Roman"/>
        </w:rPr>
        <w:t>The goal for the new business is to become profitable through long-term</w:t>
      </w:r>
      <w:r w:rsidR="00E61538">
        <w:rPr>
          <w:rFonts w:ascii="Times New Roman" w:hAnsi="Times New Roman" w:cs="Times New Roman"/>
        </w:rPr>
        <w:t>,</w:t>
      </w:r>
      <w:r w:rsidRPr="00826F99">
        <w:rPr>
          <w:rFonts w:ascii="Times New Roman" w:hAnsi="Times New Roman" w:cs="Times New Roman"/>
        </w:rPr>
        <w:t xml:space="preserve"> sustained sales while maintaining a strong business presence within the local community and having a well-established</w:t>
      </w:r>
      <w:r w:rsidR="00E61538">
        <w:rPr>
          <w:rFonts w:ascii="Times New Roman" w:hAnsi="Times New Roman" w:cs="Times New Roman"/>
        </w:rPr>
        <w:t>,</w:t>
      </w:r>
      <w:r w:rsidRPr="00826F99">
        <w:rPr>
          <w:rFonts w:ascii="Times New Roman" w:hAnsi="Times New Roman" w:cs="Times New Roman"/>
        </w:rPr>
        <w:t xml:space="preserve"> sustainable business identity. Developing a business plan, controlling finances, and establishing a digital marketing strategy are essential components that will assist the business </w:t>
      </w:r>
      <w:r w:rsidR="00E61538">
        <w:rPr>
          <w:rFonts w:ascii="Times New Roman" w:hAnsi="Times New Roman" w:cs="Times New Roman"/>
        </w:rPr>
        <w:t>in achieving</w:t>
      </w:r>
      <w:r w:rsidRPr="00826F99">
        <w:rPr>
          <w:rFonts w:ascii="Times New Roman" w:hAnsi="Times New Roman" w:cs="Times New Roman"/>
        </w:rPr>
        <w:t xml:space="preserve"> growth until it has established a strong position for ongoing success (Ramirez, 2024).</w:t>
      </w:r>
    </w:p>
    <w:p w14:paraId="04837B7E" w14:textId="77777777" w:rsidR="00E61538" w:rsidRDefault="00E61538" w:rsidP="00826F99">
      <w:pPr>
        <w:spacing w:line="360" w:lineRule="auto"/>
        <w:rPr>
          <w:rFonts w:ascii="Times New Roman" w:hAnsi="Times New Roman" w:cs="Times New Roman"/>
        </w:rPr>
      </w:pPr>
    </w:p>
    <w:p w14:paraId="08A0F273" w14:textId="77777777" w:rsidR="00E61538" w:rsidRDefault="00E61538" w:rsidP="00826F99">
      <w:pPr>
        <w:spacing w:line="360" w:lineRule="auto"/>
        <w:rPr>
          <w:rFonts w:ascii="Times New Roman" w:hAnsi="Times New Roman" w:cs="Times New Roman"/>
        </w:rPr>
      </w:pPr>
    </w:p>
    <w:p w14:paraId="0F1EF147" w14:textId="77777777" w:rsidR="00E61538" w:rsidRDefault="00E61538" w:rsidP="00826F99">
      <w:pPr>
        <w:spacing w:line="360" w:lineRule="auto"/>
        <w:rPr>
          <w:rFonts w:ascii="Times New Roman" w:hAnsi="Times New Roman" w:cs="Times New Roman"/>
        </w:rPr>
      </w:pPr>
    </w:p>
    <w:p w14:paraId="70D64FAC" w14:textId="77777777" w:rsidR="00E61538" w:rsidRDefault="00E61538" w:rsidP="00826F99">
      <w:pPr>
        <w:spacing w:line="360" w:lineRule="auto"/>
        <w:rPr>
          <w:rFonts w:ascii="Times New Roman" w:hAnsi="Times New Roman" w:cs="Times New Roman"/>
        </w:rPr>
      </w:pPr>
    </w:p>
    <w:p w14:paraId="7C043D93" w14:textId="77777777" w:rsidR="00E61538" w:rsidRDefault="00E61538" w:rsidP="00826F99">
      <w:pPr>
        <w:spacing w:line="360" w:lineRule="auto"/>
        <w:rPr>
          <w:rFonts w:ascii="Times New Roman" w:hAnsi="Times New Roman" w:cs="Times New Roman"/>
        </w:rPr>
      </w:pPr>
    </w:p>
    <w:p w14:paraId="0ADE2A2E" w14:textId="77777777" w:rsidR="00FB4B7A" w:rsidRDefault="00FB4B7A" w:rsidP="00826F99">
      <w:pPr>
        <w:spacing w:line="360" w:lineRule="auto"/>
        <w:rPr>
          <w:rFonts w:ascii="Times New Roman" w:hAnsi="Times New Roman" w:cs="Times New Roman"/>
          <w:b/>
          <w:bCs/>
          <w:u w:val="single"/>
        </w:rPr>
      </w:pPr>
    </w:p>
    <w:p w14:paraId="3F6DADED" w14:textId="7996022B" w:rsidR="00826F99" w:rsidRPr="00E61538" w:rsidRDefault="00826F99" w:rsidP="00826F99">
      <w:pPr>
        <w:spacing w:line="360" w:lineRule="auto"/>
        <w:rPr>
          <w:rFonts w:ascii="Times New Roman" w:hAnsi="Times New Roman" w:cs="Times New Roman"/>
          <w:b/>
          <w:bCs/>
          <w:u w:val="single"/>
        </w:rPr>
      </w:pPr>
      <w:r w:rsidRPr="00E61538">
        <w:rPr>
          <w:rFonts w:ascii="Times New Roman" w:hAnsi="Times New Roman" w:cs="Times New Roman"/>
          <w:b/>
          <w:bCs/>
          <w:u w:val="single"/>
        </w:rPr>
        <w:lastRenderedPageBreak/>
        <w:t>Business Concept</w:t>
      </w:r>
    </w:p>
    <w:p w14:paraId="1CE3D6DD" w14:textId="77777777" w:rsidR="00E61538" w:rsidRDefault="00826F99" w:rsidP="00826F99">
      <w:pPr>
        <w:spacing w:line="360" w:lineRule="auto"/>
        <w:rPr>
          <w:rFonts w:ascii="Times New Roman" w:hAnsi="Times New Roman" w:cs="Times New Roman"/>
        </w:rPr>
      </w:pPr>
      <w:r w:rsidRPr="00826F99">
        <w:rPr>
          <w:rFonts w:ascii="Times New Roman" w:hAnsi="Times New Roman" w:cs="Times New Roman"/>
        </w:rPr>
        <w:t xml:space="preserve">MAKE UP FOREVER will be a </w:t>
      </w:r>
      <w:r w:rsidR="00E61538">
        <w:rPr>
          <w:rFonts w:ascii="Times New Roman" w:hAnsi="Times New Roman" w:cs="Times New Roman"/>
        </w:rPr>
        <w:t>service-focused</w:t>
      </w:r>
      <w:r w:rsidRPr="00826F99">
        <w:rPr>
          <w:rFonts w:ascii="Times New Roman" w:hAnsi="Times New Roman" w:cs="Times New Roman"/>
        </w:rPr>
        <w:t xml:space="preserve"> make-up station that provides the ability for the clients to have professional make-up services applied to them in a very quick and easily accessible </w:t>
      </w:r>
      <w:r w:rsidR="00E61538" w:rsidRPr="00826F99">
        <w:rPr>
          <w:rFonts w:ascii="Times New Roman" w:hAnsi="Times New Roman" w:cs="Times New Roman"/>
        </w:rPr>
        <w:t xml:space="preserve">location. </w:t>
      </w:r>
      <w:r w:rsidR="00E61538">
        <w:rPr>
          <w:rFonts w:ascii="Times New Roman" w:hAnsi="Times New Roman" w:cs="Times New Roman"/>
        </w:rPr>
        <w:t>Personalised</w:t>
      </w:r>
      <w:r w:rsidRPr="00826F99">
        <w:rPr>
          <w:rFonts w:ascii="Times New Roman" w:hAnsi="Times New Roman" w:cs="Times New Roman"/>
        </w:rPr>
        <w:t xml:space="preserve"> </w:t>
      </w:r>
      <w:r w:rsidR="00E61538">
        <w:rPr>
          <w:rFonts w:ascii="Times New Roman" w:hAnsi="Times New Roman" w:cs="Times New Roman"/>
        </w:rPr>
        <w:t>m</w:t>
      </w:r>
      <w:r w:rsidRPr="00826F99">
        <w:rPr>
          <w:rFonts w:ascii="Times New Roman" w:hAnsi="Times New Roman" w:cs="Times New Roman"/>
        </w:rPr>
        <w:t xml:space="preserve">akeup </w:t>
      </w:r>
      <w:r w:rsidR="00E61538">
        <w:rPr>
          <w:rFonts w:ascii="Times New Roman" w:hAnsi="Times New Roman" w:cs="Times New Roman"/>
        </w:rPr>
        <w:t>a</w:t>
      </w:r>
      <w:r w:rsidRPr="00826F99">
        <w:rPr>
          <w:rFonts w:ascii="Times New Roman" w:hAnsi="Times New Roman" w:cs="Times New Roman"/>
        </w:rPr>
        <w:t>pplications will include express, glam and full glam make-up; bridal trials; bridal day packages; and occasion make-up applications. In addition to these services, the business will also offer minimal retail products aligned with the vision of combining beauty and sustainability (</w:t>
      </w:r>
      <w:proofErr w:type="spellStart"/>
      <w:r w:rsidRPr="00826F99">
        <w:rPr>
          <w:rFonts w:ascii="Times New Roman" w:hAnsi="Times New Roman" w:cs="Times New Roman"/>
        </w:rPr>
        <w:t>Chungyalpa</w:t>
      </w:r>
      <w:proofErr w:type="spellEnd"/>
      <w:r w:rsidRPr="00826F99">
        <w:rPr>
          <w:rFonts w:ascii="Times New Roman" w:hAnsi="Times New Roman" w:cs="Times New Roman"/>
        </w:rPr>
        <w:t xml:space="preserve"> &amp; Von Rosing, 2025; Ferlito &amp; Faraci, 2022). These retail products will be limited to complementary items such as reusable pads, refillable travel containers and vegan makeup brushes.</w:t>
      </w:r>
    </w:p>
    <w:p w14:paraId="4B4DD873" w14:textId="77777777" w:rsidR="00E61538" w:rsidRDefault="00826F99" w:rsidP="00826F99">
      <w:pPr>
        <w:spacing w:line="360" w:lineRule="auto"/>
        <w:rPr>
          <w:rFonts w:ascii="Times New Roman" w:hAnsi="Times New Roman" w:cs="Times New Roman"/>
        </w:rPr>
      </w:pPr>
      <w:r w:rsidRPr="00826F99">
        <w:rPr>
          <w:rFonts w:ascii="Times New Roman" w:hAnsi="Times New Roman" w:cs="Times New Roman"/>
        </w:rPr>
        <w:t>MAKE UP FOREVER's unique offering will provide customers with beauty and sustainable options, fulfilling the customer need for services to be convenient and support self-care, while responding to the growing consumer trend toward responsible consumption.</w:t>
      </w:r>
    </w:p>
    <w:p w14:paraId="2BC20B36" w14:textId="77777777" w:rsidR="00E61538" w:rsidRDefault="00826F99" w:rsidP="00826F99">
      <w:pPr>
        <w:spacing w:line="360" w:lineRule="auto"/>
        <w:rPr>
          <w:rFonts w:ascii="Times New Roman" w:hAnsi="Times New Roman" w:cs="Times New Roman"/>
        </w:rPr>
      </w:pPr>
      <w:r w:rsidRPr="00826F99">
        <w:rPr>
          <w:rFonts w:ascii="Times New Roman" w:hAnsi="Times New Roman" w:cs="Times New Roman"/>
        </w:rPr>
        <w:t>The three goals of the business are: (</w:t>
      </w:r>
      <w:r w:rsidR="00E61538" w:rsidRPr="00826F99">
        <w:rPr>
          <w:rFonts w:ascii="Times New Roman" w:hAnsi="Times New Roman" w:cs="Times New Roman"/>
        </w:rPr>
        <w:t>I</w:t>
      </w:r>
      <w:r w:rsidRPr="00826F99">
        <w:rPr>
          <w:rFonts w:ascii="Times New Roman" w:hAnsi="Times New Roman" w:cs="Times New Roman"/>
        </w:rPr>
        <w:t>) to be profitable and respected as a make-up service provider by the end of the first year in Swansea; (</w:t>
      </w:r>
      <w:r w:rsidR="00E61538">
        <w:rPr>
          <w:rFonts w:ascii="Times New Roman" w:hAnsi="Times New Roman" w:cs="Times New Roman"/>
        </w:rPr>
        <w:t>II</w:t>
      </w:r>
      <w:r w:rsidRPr="00826F99">
        <w:rPr>
          <w:rFonts w:ascii="Times New Roman" w:hAnsi="Times New Roman" w:cs="Times New Roman"/>
        </w:rPr>
        <w:t>) to create a recogni</w:t>
      </w:r>
      <w:r w:rsidR="00E61538">
        <w:rPr>
          <w:rFonts w:ascii="Times New Roman" w:hAnsi="Times New Roman" w:cs="Times New Roman"/>
        </w:rPr>
        <w:t>s</w:t>
      </w:r>
      <w:r w:rsidRPr="00826F99">
        <w:rPr>
          <w:rFonts w:ascii="Times New Roman" w:hAnsi="Times New Roman" w:cs="Times New Roman"/>
        </w:rPr>
        <w:t>able sustainable identity, through responsible sourcing, reducing waste through operations and reserving only essential resources; and (</w:t>
      </w:r>
      <w:r w:rsidR="00E61538">
        <w:rPr>
          <w:rFonts w:ascii="Times New Roman" w:hAnsi="Times New Roman" w:cs="Times New Roman"/>
        </w:rPr>
        <w:t>III</w:t>
      </w:r>
      <w:r w:rsidRPr="00826F99">
        <w:rPr>
          <w:rFonts w:ascii="Times New Roman" w:hAnsi="Times New Roman" w:cs="Times New Roman"/>
        </w:rPr>
        <w:t xml:space="preserve">) to build a loyal customer base through exemplary service, strong customer relationships and repeat bookings. The service quality and brand image are important factors in the enhancement of customer satisfaction and loyalty in </w:t>
      </w:r>
      <w:r w:rsidR="00E61538">
        <w:rPr>
          <w:rFonts w:ascii="Times New Roman" w:hAnsi="Times New Roman" w:cs="Times New Roman"/>
        </w:rPr>
        <w:t>service-based</w:t>
      </w:r>
      <w:r w:rsidRPr="00826F99">
        <w:rPr>
          <w:rFonts w:ascii="Times New Roman" w:hAnsi="Times New Roman" w:cs="Times New Roman"/>
        </w:rPr>
        <w:t xml:space="preserve"> businesses (Tahir et al., 2024; </w:t>
      </w:r>
      <w:proofErr w:type="spellStart"/>
      <w:r w:rsidRPr="00826F99">
        <w:rPr>
          <w:rFonts w:ascii="Times New Roman" w:hAnsi="Times New Roman" w:cs="Times New Roman"/>
        </w:rPr>
        <w:t>Prasetio</w:t>
      </w:r>
      <w:proofErr w:type="spellEnd"/>
      <w:r w:rsidRPr="00826F99">
        <w:rPr>
          <w:rFonts w:ascii="Times New Roman" w:hAnsi="Times New Roman" w:cs="Times New Roman"/>
        </w:rPr>
        <w:t xml:space="preserve"> et al., 2025).</w:t>
      </w:r>
    </w:p>
    <w:p w14:paraId="42A3F88B" w14:textId="77777777" w:rsidR="00E61538" w:rsidRDefault="00826F99" w:rsidP="00E61538">
      <w:pPr>
        <w:spacing w:line="360" w:lineRule="auto"/>
        <w:rPr>
          <w:rFonts w:ascii="Times New Roman" w:hAnsi="Times New Roman" w:cs="Times New Roman"/>
        </w:rPr>
      </w:pPr>
      <w:r w:rsidRPr="00E61538">
        <w:rPr>
          <w:rFonts w:ascii="Times New Roman" w:hAnsi="Times New Roman" w:cs="Times New Roman"/>
        </w:rPr>
        <w:t xml:space="preserve">The specific objectives of the business are to: </w:t>
      </w:r>
    </w:p>
    <w:p w14:paraId="1EF6F4AF" w14:textId="13AB80A2" w:rsidR="00E61538" w:rsidRPr="00E61538" w:rsidRDefault="00826F99" w:rsidP="00E61538">
      <w:pPr>
        <w:pStyle w:val="ListParagraph"/>
        <w:numPr>
          <w:ilvl w:val="0"/>
          <w:numId w:val="1"/>
        </w:numPr>
        <w:spacing w:line="360" w:lineRule="auto"/>
        <w:rPr>
          <w:rFonts w:ascii="Times New Roman" w:hAnsi="Times New Roman" w:cs="Times New Roman"/>
        </w:rPr>
      </w:pPr>
      <w:r w:rsidRPr="00E61538">
        <w:rPr>
          <w:rFonts w:ascii="Times New Roman" w:hAnsi="Times New Roman" w:cs="Times New Roman"/>
        </w:rPr>
        <w:t>open the business in the central Swansea area</w:t>
      </w:r>
      <w:r w:rsidR="00E61538">
        <w:rPr>
          <w:rFonts w:ascii="Times New Roman" w:hAnsi="Times New Roman" w:cs="Times New Roman"/>
        </w:rPr>
        <w:t>.</w:t>
      </w:r>
    </w:p>
    <w:p w14:paraId="607EE092" w14:textId="31E9876C" w:rsidR="00E61538" w:rsidRDefault="00826F99" w:rsidP="00E61538">
      <w:pPr>
        <w:pStyle w:val="ListParagraph"/>
        <w:numPr>
          <w:ilvl w:val="0"/>
          <w:numId w:val="1"/>
        </w:numPr>
        <w:spacing w:line="360" w:lineRule="auto"/>
        <w:rPr>
          <w:rFonts w:ascii="Times New Roman" w:hAnsi="Times New Roman" w:cs="Times New Roman"/>
        </w:rPr>
      </w:pPr>
      <w:r w:rsidRPr="00E61538">
        <w:rPr>
          <w:rFonts w:ascii="Times New Roman" w:hAnsi="Times New Roman" w:cs="Times New Roman"/>
        </w:rPr>
        <w:t xml:space="preserve">have a minimum of 150 bookings per month by the end of month six of </w:t>
      </w:r>
      <w:r w:rsidR="00E61538" w:rsidRPr="00E61538">
        <w:rPr>
          <w:rFonts w:ascii="Times New Roman" w:hAnsi="Times New Roman" w:cs="Times New Roman"/>
        </w:rPr>
        <w:t>operation.</w:t>
      </w:r>
    </w:p>
    <w:p w14:paraId="589D5EA7" w14:textId="77777777" w:rsidR="00E61538" w:rsidRDefault="00826F99" w:rsidP="00E61538">
      <w:pPr>
        <w:pStyle w:val="ListParagraph"/>
        <w:numPr>
          <w:ilvl w:val="0"/>
          <w:numId w:val="1"/>
        </w:numPr>
        <w:spacing w:line="360" w:lineRule="auto"/>
        <w:rPr>
          <w:rFonts w:ascii="Times New Roman" w:hAnsi="Times New Roman" w:cs="Times New Roman"/>
        </w:rPr>
      </w:pPr>
      <w:r w:rsidRPr="00E61538">
        <w:rPr>
          <w:rFonts w:ascii="Times New Roman" w:hAnsi="Times New Roman" w:cs="Times New Roman"/>
        </w:rPr>
        <w:t>have a strong presence online, on both TikTok, Instagram and Googl</w:t>
      </w:r>
      <w:r w:rsidR="00E61538">
        <w:rPr>
          <w:rFonts w:ascii="Times New Roman" w:hAnsi="Times New Roman" w:cs="Times New Roman"/>
        </w:rPr>
        <w:t>e.</w:t>
      </w:r>
    </w:p>
    <w:p w14:paraId="0915DDBC" w14:textId="77777777" w:rsidR="00E61538" w:rsidRDefault="00826F99" w:rsidP="00E61538">
      <w:pPr>
        <w:pStyle w:val="ListParagraph"/>
        <w:numPr>
          <w:ilvl w:val="0"/>
          <w:numId w:val="1"/>
        </w:numPr>
        <w:spacing w:line="360" w:lineRule="auto"/>
        <w:rPr>
          <w:rFonts w:ascii="Times New Roman" w:hAnsi="Times New Roman" w:cs="Times New Roman"/>
        </w:rPr>
      </w:pPr>
      <w:r w:rsidRPr="00E61538">
        <w:rPr>
          <w:rFonts w:ascii="Times New Roman" w:hAnsi="Times New Roman" w:cs="Times New Roman"/>
        </w:rPr>
        <w:t>have an average monthly break-even point by the end of the first year of operation.</w:t>
      </w:r>
    </w:p>
    <w:p w14:paraId="5B3EE4FB" w14:textId="77777777" w:rsidR="00E61538" w:rsidRDefault="00826F99" w:rsidP="00826F99">
      <w:pPr>
        <w:spacing w:line="360" w:lineRule="auto"/>
        <w:rPr>
          <w:rFonts w:ascii="Times New Roman" w:hAnsi="Times New Roman" w:cs="Times New Roman"/>
        </w:rPr>
      </w:pPr>
      <w:r w:rsidRPr="00E61538">
        <w:rPr>
          <w:rFonts w:ascii="Times New Roman" w:hAnsi="Times New Roman" w:cs="Times New Roman"/>
        </w:rPr>
        <w:t xml:space="preserve">The business will also set goals to select as many of its consumables or beauty tools from ethically or otherwise </w:t>
      </w:r>
      <w:r w:rsidR="00E61538">
        <w:rPr>
          <w:rFonts w:ascii="Times New Roman" w:hAnsi="Times New Roman" w:cs="Times New Roman"/>
        </w:rPr>
        <w:t>lower-waste</w:t>
      </w:r>
      <w:r w:rsidRPr="00E61538">
        <w:rPr>
          <w:rFonts w:ascii="Times New Roman" w:hAnsi="Times New Roman" w:cs="Times New Roman"/>
        </w:rPr>
        <w:t xml:space="preserve"> suppliers. Many entrepreneurs may find success in their start-up ventures by setting out with a clearly defined objective and working to enhance their business model through market analysis, which also supports the phased process approach to development (Burnell and others, 2023).</w:t>
      </w:r>
    </w:p>
    <w:p w14:paraId="3C0282D2" w14:textId="77777777" w:rsidR="00FB4B7A" w:rsidRDefault="00FB4B7A" w:rsidP="00826F99">
      <w:pPr>
        <w:spacing w:line="360" w:lineRule="auto"/>
        <w:rPr>
          <w:rFonts w:ascii="Times New Roman" w:hAnsi="Times New Roman" w:cs="Times New Roman"/>
          <w:b/>
          <w:bCs/>
          <w:u w:val="single"/>
        </w:rPr>
      </w:pPr>
    </w:p>
    <w:p w14:paraId="23E60B75" w14:textId="0804D23F" w:rsidR="00826F99" w:rsidRPr="00E61538" w:rsidRDefault="00826F99" w:rsidP="00826F99">
      <w:pPr>
        <w:spacing w:line="360" w:lineRule="auto"/>
        <w:rPr>
          <w:rFonts w:ascii="Times New Roman" w:hAnsi="Times New Roman" w:cs="Times New Roman"/>
          <w:b/>
          <w:bCs/>
          <w:u w:val="single"/>
        </w:rPr>
      </w:pPr>
      <w:r w:rsidRPr="00E61538">
        <w:rPr>
          <w:rFonts w:ascii="Times New Roman" w:hAnsi="Times New Roman" w:cs="Times New Roman"/>
          <w:b/>
          <w:bCs/>
          <w:u w:val="single"/>
        </w:rPr>
        <w:lastRenderedPageBreak/>
        <w:t>Sustainability of the enterprise</w:t>
      </w:r>
    </w:p>
    <w:p w14:paraId="1E64F5D2" w14:textId="77777777" w:rsidR="00E61538" w:rsidRDefault="00826F99" w:rsidP="00826F99">
      <w:pPr>
        <w:spacing w:line="360" w:lineRule="auto"/>
        <w:rPr>
          <w:rFonts w:ascii="Times New Roman" w:hAnsi="Times New Roman" w:cs="Times New Roman"/>
        </w:rPr>
      </w:pPr>
      <w:r w:rsidRPr="00826F99">
        <w:rPr>
          <w:rFonts w:ascii="Times New Roman" w:hAnsi="Times New Roman" w:cs="Times New Roman"/>
        </w:rPr>
        <w:t xml:space="preserve">MAKE UP FOREVER operates sustainably in environmental, social, and economic terms. In terms of the environment, it aims to reduce </w:t>
      </w:r>
      <w:r w:rsidR="00E61538">
        <w:rPr>
          <w:rFonts w:ascii="Times New Roman" w:hAnsi="Times New Roman" w:cs="Times New Roman"/>
        </w:rPr>
        <w:t>single-use</w:t>
      </w:r>
      <w:r w:rsidRPr="00826F99">
        <w:rPr>
          <w:rFonts w:ascii="Times New Roman" w:hAnsi="Times New Roman" w:cs="Times New Roman"/>
        </w:rPr>
        <w:t xml:space="preserve"> waste where hygiene permits by using reusable brushes</w:t>
      </w:r>
      <w:r w:rsidR="00E61538">
        <w:rPr>
          <w:rFonts w:ascii="Times New Roman" w:hAnsi="Times New Roman" w:cs="Times New Roman"/>
        </w:rPr>
        <w:t>,</w:t>
      </w:r>
      <w:r w:rsidRPr="00826F99">
        <w:rPr>
          <w:rFonts w:ascii="Times New Roman" w:hAnsi="Times New Roman" w:cs="Times New Roman"/>
        </w:rPr>
        <w:t xml:space="preserve"> applicators that can be washed</w:t>
      </w:r>
      <w:r w:rsidR="00E61538">
        <w:rPr>
          <w:rFonts w:ascii="Times New Roman" w:hAnsi="Times New Roman" w:cs="Times New Roman"/>
        </w:rPr>
        <w:t>,</w:t>
      </w:r>
      <w:r w:rsidRPr="00826F99">
        <w:rPr>
          <w:rFonts w:ascii="Times New Roman" w:hAnsi="Times New Roman" w:cs="Times New Roman"/>
        </w:rPr>
        <w:t xml:space="preserve"> and refillable or recyclable packaging. The ordering of products will be strictly controlled to avoid overstocking, as well as product spoilage. Companies that measure their resources and reduce avoidable waste will be better able to achieve sustainability and simultaneously improve their financial efficiency (Das and others, 2022; B</w:t>
      </w:r>
      <w:r w:rsidR="00E61538">
        <w:rPr>
          <w:rFonts w:ascii="Times New Roman" w:hAnsi="Times New Roman" w:cs="Times New Roman"/>
        </w:rPr>
        <w:t>o</w:t>
      </w:r>
      <w:r w:rsidRPr="00826F99">
        <w:rPr>
          <w:rFonts w:ascii="Times New Roman" w:hAnsi="Times New Roman" w:cs="Times New Roman"/>
        </w:rPr>
        <w:t>ttcher and others, 2024).</w:t>
      </w:r>
    </w:p>
    <w:p w14:paraId="07053D42" w14:textId="77777777" w:rsidR="00E61538" w:rsidRDefault="00826F99" w:rsidP="00826F99">
      <w:pPr>
        <w:spacing w:line="360" w:lineRule="auto"/>
        <w:rPr>
          <w:rFonts w:ascii="Times New Roman" w:hAnsi="Times New Roman" w:cs="Times New Roman"/>
        </w:rPr>
      </w:pPr>
      <w:r w:rsidRPr="00826F99">
        <w:rPr>
          <w:rFonts w:ascii="Times New Roman" w:hAnsi="Times New Roman" w:cs="Times New Roman"/>
        </w:rPr>
        <w:t>At the social level, the business will create jobs in the local community</w:t>
      </w:r>
      <w:r w:rsidR="00E61538">
        <w:rPr>
          <w:rFonts w:ascii="Times New Roman" w:hAnsi="Times New Roman" w:cs="Times New Roman"/>
        </w:rPr>
        <w:t xml:space="preserve">, </w:t>
      </w:r>
      <w:r w:rsidRPr="00826F99">
        <w:rPr>
          <w:rFonts w:ascii="Times New Roman" w:hAnsi="Times New Roman" w:cs="Times New Roman"/>
        </w:rPr>
        <w:t>train staff</w:t>
      </w:r>
      <w:r w:rsidR="00E61538">
        <w:rPr>
          <w:rFonts w:ascii="Times New Roman" w:hAnsi="Times New Roman" w:cs="Times New Roman"/>
        </w:rPr>
        <w:t>,</w:t>
      </w:r>
      <w:r w:rsidRPr="00826F99">
        <w:rPr>
          <w:rFonts w:ascii="Times New Roman" w:hAnsi="Times New Roman" w:cs="Times New Roman"/>
        </w:rPr>
        <w:t xml:space="preserve"> and provide beauty services to clients who have a wide variety of skin tones and other aspects that may affect their appearance</w:t>
      </w:r>
      <w:r w:rsidR="00E61538">
        <w:rPr>
          <w:rFonts w:ascii="Times New Roman" w:hAnsi="Times New Roman" w:cs="Times New Roman"/>
        </w:rPr>
        <w:t>,</w:t>
      </w:r>
      <w:r w:rsidRPr="00826F99">
        <w:rPr>
          <w:rFonts w:ascii="Times New Roman" w:hAnsi="Times New Roman" w:cs="Times New Roman"/>
        </w:rPr>
        <w:t xml:space="preserve"> as well as those who may be "excluded" from traditional beauty outlets. Companies whose business models focus on creating </w:t>
      </w:r>
      <w:r w:rsidR="00E61538">
        <w:rPr>
          <w:rFonts w:ascii="Times New Roman" w:hAnsi="Times New Roman" w:cs="Times New Roman"/>
        </w:rPr>
        <w:t>longer-term</w:t>
      </w:r>
      <w:r w:rsidRPr="00826F99">
        <w:rPr>
          <w:rFonts w:ascii="Times New Roman" w:hAnsi="Times New Roman" w:cs="Times New Roman"/>
        </w:rPr>
        <w:t xml:space="preserve"> value for their stakeholders (including employees, customers, etc) as well as creating short-term value for their shareholders (often at the expense of the long-term) are often able to continue to create consistent long-term value through improved relationships (Anbarasan, 2018; </w:t>
      </w:r>
      <w:proofErr w:type="spellStart"/>
      <w:r w:rsidRPr="00826F99">
        <w:rPr>
          <w:rFonts w:ascii="Times New Roman" w:hAnsi="Times New Roman" w:cs="Times New Roman"/>
        </w:rPr>
        <w:t>Tapaninaho</w:t>
      </w:r>
      <w:proofErr w:type="spellEnd"/>
      <w:r w:rsidRPr="00826F99">
        <w:rPr>
          <w:rFonts w:ascii="Times New Roman" w:hAnsi="Times New Roman" w:cs="Times New Roman"/>
        </w:rPr>
        <w:t xml:space="preserve"> &amp; Heikkinen, 2022).</w:t>
      </w:r>
    </w:p>
    <w:p w14:paraId="62CCD662" w14:textId="7576F507" w:rsidR="00826F99" w:rsidRPr="00826F99" w:rsidRDefault="00826F99" w:rsidP="00826F99">
      <w:pPr>
        <w:spacing w:line="360" w:lineRule="auto"/>
        <w:rPr>
          <w:rFonts w:ascii="Times New Roman" w:hAnsi="Times New Roman" w:cs="Times New Roman"/>
        </w:rPr>
      </w:pPr>
      <w:r w:rsidRPr="00826F99">
        <w:rPr>
          <w:rFonts w:ascii="Times New Roman" w:hAnsi="Times New Roman" w:cs="Times New Roman"/>
        </w:rPr>
        <w:t>The economic aspects of sustainability support resiliency. Improving stock control</w:t>
      </w:r>
      <w:r w:rsidR="00E61538">
        <w:rPr>
          <w:rFonts w:ascii="Times New Roman" w:hAnsi="Times New Roman" w:cs="Times New Roman"/>
        </w:rPr>
        <w:t>,</w:t>
      </w:r>
      <w:r w:rsidRPr="00826F99">
        <w:rPr>
          <w:rFonts w:ascii="Times New Roman" w:hAnsi="Times New Roman" w:cs="Times New Roman"/>
        </w:rPr>
        <w:t xml:space="preserve"> implementing digital booking systems</w:t>
      </w:r>
      <w:r w:rsidR="00E61538">
        <w:rPr>
          <w:rFonts w:ascii="Times New Roman" w:hAnsi="Times New Roman" w:cs="Times New Roman"/>
        </w:rPr>
        <w:t>,</w:t>
      </w:r>
      <w:r w:rsidRPr="00826F99">
        <w:rPr>
          <w:rFonts w:ascii="Times New Roman" w:hAnsi="Times New Roman" w:cs="Times New Roman"/>
        </w:rPr>
        <w:t xml:space="preserve"> lowering waste levels</w:t>
      </w:r>
      <w:r w:rsidR="00E61538">
        <w:rPr>
          <w:rFonts w:ascii="Times New Roman" w:hAnsi="Times New Roman" w:cs="Times New Roman"/>
        </w:rPr>
        <w:t>,</w:t>
      </w:r>
      <w:r w:rsidRPr="00826F99">
        <w:rPr>
          <w:rFonts w:ascii="Times New Roman" w:hAnsi="Times New Roman" w:cs="Times New Roman"/>
        </w:rPr>
        <w:t xml:space="preserve"> and using </w:t>
      </w:r>
      <w:r w:rsidR="00E61538">
        <w:rPr>
          <w:rFonts w:ascii="Times New Roman" w:hAnsi="Times New Roman" w:cs="Times New Roman"/>
        </w:rPr>
        <w:t>energy-efficient</w:t>
      </w:r>
      <w:r w:rsidRPr="00826F99">
        <w:rPr>
          <w:rFonts w:ascii="Times New Roman" w:hAnsi="Times New Roman" w:cs="Times New Roman"/>
        </w:rPr>
        <w:t xml:space="preserve"> equipment will contribute to reducing the overall cost structure of the business. The successful implementation of digital transformation helps support the business's sustainable development by providing for better planning, improving communication with customers, and improving decisions about resources (Su &amp; Wu, 2024; Mu and others, 2025).</w:t>
      </w:r>
    </w:p>
    <w:p w14:paraId="67494E7B" w14:textId="77777777" w:rsidR="00826F99" w:rsidRPr="00826F99" w:rsidRDefault="00826F99" w:rsidP="00826F99">
      <w:pPr>
        <w:spacing w:line="360" w:lineRule="auto"/>
        <w:rPr>
          <w:rFonts w:ascii="Times New Roman" w:hAnsi="Times New Roman" w:cs="Times New Roman"/>
        </w:rPr>
      </w:pPr>
    </w:p>
    <w:p w14:paraId="0254BF92" w14:textId="77777777" w:rsidR="00826F99" w:rsidRPr="00E61538" w:rsidRDefault="00826F99" w:rsidP="00826F99">
      <w:pPr>
        <w:spacing w:line="360" w:lineRule="auto"/>
        <w:rPr>
          <w:rFonts w:ascii="Times New Roman" w:hAnsi="Times New Roman" w:cs="Times New Roman"/>
          <w:b/>
          <w:bCs/>
          <w:u w:val="single"/>
        </w:rPr>
      </w:pPr>
      <w:r w:rsidRPr="00E61538">
        <w:rPr>
          <w:rFonts w:ascii="Times New Roman" w:hAnsi="Times New Roman" w:cs="Times New Roman"/>
          <w:b/>
          <w:bCs/>
          <w:u w:val="single"/>
        </w:rPr>
        <w:t>Required Resources</w:t>
      </w:r>
    </w:p>
    <w:p w14:paraId="61548B57" w14:textId="77777777" w:rsidR="00E61538" w:rsidRDefault="00826F99" w:rsidP="00826F99">
      <w:pPr>
        <w:spacing w:line="360" w:lineRule="auto"/>
        <w:rPr>
          <w:rFonts w:ascii="Times New Roman" w:hAnsi="Times New Roman" w:cs="Times New Roman"/>
        </w:rPr>
      </w:pPr>
      <w:r w:rsidRPr="00826F99">
        <w:rPr>
          <w:rFonts w:ascii="Times New Roman" w:hAnsi="Times New Roman" w:cs="Times New Roman"/>
        </w:rPr>
        <w:t xml:space="preserve">Physical, human, and financial resources are required by the </w:t>
      </w:r>
      <w:r w:rsidR="00E61538" w:rsidRPr="00826F99">
        <w:rPr>
          <w:rFonts w:ascii="Times New Roman" w:hAnsi="Times New Roman" w:cs="Times New Roman"/>
        </w:rPr>
        <w:t>business. A</w:t>
      </w:r>
      <w:r w:rsidRPr="00826F99">
        <w:rPr>
          <w:rFonts w:ascii="Times New Roman" w:hAnsi="Times New Roman" w:cs="Times New Roman"/>
        </w:rPr>
        <w:t xml:space="preserve"> small retail showroom will be established in Swansea city centre with mirrors, make-up rooms with LED lights, chairs, </w:t>
      </w:r>
      <w:r w:rsidR="00E61538">
        <w:rPr>
          <w:rFonts w:ascii="Times New Roman" w:hAnsi="Times New Roman" w:cs="Times New Roman"/>
        </w:rPr>
        <w:t xml:space="preserve">a </w:t>
      </w:r>
      <w:r w:rsidRPr="00826F99">
        <w:rPr>
          <w:rFonts w:ascii="Times New Roman" w:hAnsi="Times New Roman" w:cs="Times New Roman"/>
        </w:rPr>
        <w:t xml:space="preserve">desk, storage, hygiene products, </w:t>
      </w:r>
      <w:r w:rsidR="00E61538">
        <w:rPr>
          <w:rFonts w:ascii="Times New Roman" w:hAnsi="Times New Roman" w:cs="Times New Roman"/>
        </w:rPr>
        <w:t xml:space="preserve">a </w:t>
      </w:r>
      <w:r w:rsidRPr="00826F99">
        <w:rPr>
          <w:rFonts w:ascii="Times New Roman" w:hAnsi="Times New Roman" w:cs="Times New Roman"/>
        </w:rPr>
        <w:t>checkout, and signage. In addition, a website and social media platforms will need to be created for bookings. Sustainable systems in the enterprise and proper resources can help improve efficiency and provide consistent operational control for the small business (Pérez Est</w:t>
      </w:r>
      <w:r w:rsidR="00E61538">
        <w:rPr>
          <w:rFonts w:ascii="Times New Roman" w:hAnsi="Times New Roman" w:cs="Times New Roman"/>
        </w:rPr>
        <w:t>e</w:t>
      </w:r>
      <w:r w:rsidRPr="00826F99">
        <w:rPr>
          <w:rFonts w:ascii="Times New Roman" w:hAnsi="Times New Roman" w:cs="Times New Roman"/>
        </w:rPr>
        <w:t xml:space="preserve">banez, 2024; Qureshi, 2022).  </w:t>
      </w:r>
    </w:p>
    <w:p w14:paraId="366E9B8F" w14:textId="77777777" w:rsidR="0003484B" w:rsidRDefault="00826F99" w:rsidP="00826F99">
      <w:pPr>
        <w:spacing w:line="360" w:lineRule="auto"/>
        <w:rPr>
          <w:rFonts w:ascii="Times New Roman" w:hAnsi="Times New Roman" w:cs="Times New Roman"/>
        </w:rPr>
      </w:pPr>
      <w:r w:rsidRPr="00826F99">
        <w:rPr>
          <w:rFonts w:ascii="Times New Roman" w:hAnsi="Times New Roman" w:cs="Times New Roman"/>
        </w:rPr>
        <w:lastRenderedPageBreak/>
        <w:t xml:space="preserve">An employee roster will include the owner-manager, one </w:t>
      </w:r>
      <w:r w:rsidR="00E61538">
        <w:rPr>
          <w:rFonts w:ascii="Times New Roman" w:hAnsi="Times New Roman" w:cs="Times New Roman"/>
        </w:rPr>
        <w:t>full-time</w:t>
      </w:r>
      <w:r w:rsidRPr="00826F99">
        <w:rPr>
          <w:rFonts w:ascii="Times New Roman" w:hAnsi="Times New Roman" w:cs="Times New Roman"/>
        </w:rPr>
        <w:t xml:space="preserve"> make-up artist, and one </w:t>
      </w:r>
      <w:r w:rsidR="00E61538">
        <w:rPr>
          <w:rFonts w:ascii="Times New Roman" w:hAnsi="Times New Roman" w:cs="Times New Roman"/>
        </w:rPr>
        <w:t>part-time</w:t>
      </w:r>
      <w:r w:rsidRPr="00826F99">
        <w:rPr>
          <w:rFonts w:ascii="Times New Roman" w:hAnsi="Times New Roman" w:cs="Times New Roman"/>
        </w:rPr>
        <w:t xml:space="preserve"> receptionist or assistant. Artists may be hired on an independent contractor basis to accommodate busy times, such as wedding season. Employees must have technical skills as a make-up artist</w:t>
      </w:r>
      <w:r w:rsidR="0003484B">
        <w:rPr>
          <w:rFonts w:ascii="Times New Roman" w:hAnsi="Times New Roman" w:cs="Times New Roman"/>
        </w:rPr>
        <w:t>,</w:t>
      </w:r>
      <w:r w:rsidRPr="00826F99">
        <w:rPr>
          <w:rFonts w:ascii="Times New Roman" w:hAnsi="Times New Roman" w:cs="Times New Roman"/>
        </w:rPr>
        <w:t xml:space="preserve"> be aware of hygiene practices, and provide good customer service. Sustainable management of the human resource is vital because employee loyalty and retention directly correlate to service delivery and impact the customer experience (</w:t>
      </w:r>
      <w:proofErr w:type="spellStart"/>
      <w:r w:rsidRPr="00826F99">
        <w:rPr>
          <w:rFonts w:ascii="Times New Roman" w:hAnsi="Times New Roman" w:cs="Times New Roman"/>
        </w:rPr>
        <w:t>Cach</w:t>
      </w:r>
      <w:r w:rsidR="0003484B">
        <w:rPr>
          <w:rFonts w:ascii="Times New Roman" w:hAnsi="Times New Roman" w:cs="Times New Roman"/>
        </w:rPr>
        <w:t>o</w:t>
      </w:r>
      <w:r w:rsidRPr="00826F99">
        <w:rPr>
          <w:rFonts w:ascii="Times New Roman" w:hAnsi="Times New Roman" w:cs="Times New Roman"/>
        </w:rPr>
        <w:t>n</w:t>
      </w:r>
      <w:proofErr w:type="spellEnd"/>
      <w:r w:rsidRPr="00826F99">
        <w:rPr>
          <w:rFonts w:ascii="Times New Roman" w:hAnsi="Times New Roman" w:cs="Times New Roman"/>
        </w:rPr>
        <w:t>-Rodríguez et al., 2022).</w:t>
      </w:r>
    </w:p>
    <w:p w14:paraId="288D77BF" w14:textId="4C52876D" w:rsidR="00826F99" w:rsidRPr="00826F99" w:rsidRDefault="00826F99" w:rsidP="00826F99">
      <w:pPr>
        <w:spacing w:line="360" w:lineRule="auto"/>
        <w:rPr>
          <w:rFonts w:ascii="Times New Roman" w:hAnsi="Times New Roman" w:cs="Times New Roman"/>
        </w:rPr>
      </w:pPr>
      <w:r w:rsidRPr="00826F99">
        <w:rPr>
          <w:rFonts w:ascii="Times New Roman" w:hAnsi="Times New Roman" w:cs="Times New Roman"/>
        </w:rPr>
        <w:t xml:space="preserve">Financial resources will consist of </w:t>
      </w:r>
      <w:r w:rsidR="0003484B">
        <w:rPr>
          <w:rFonts w:ascii="Times New Roman" w:hAnsi="Times New Roman" w:cs="Times New Roman"/>
        </w:rPr>
        <w:t xml:space="preserve">the </w:t>
      </w:r>
      <w:r w:rsidRPr="00826F99">
        <w:rPr>
          <w:rFonts w:ascii="Times New Roman" w:hAnsi="Times New Roman" w:cs="Times New Roman"/>
        </w:rPr>
        <w:t xml:space="preserve">owner's contribution, possibly a start-up loan, and working capital to fund operations for the first few months of business. If early-stage ventures want to be successful and grow, they must develop disciplined financial planning and realistic budgets (Bertoni et al., 2022; Ramirez, 2024).  </w:t>
      </w:r>
    </w:p>
    <w:p w14:paraId="5637992D" w14:textId="77777777" w:rsidR="00826F99" w:rsidRPr="00826F99" w:rsidRDefault="00826F99" w:rsidP="00826F99">
      <w:pPr>
        <w:spacing w:line="360" w:lineRule="auto"/>
        <w:rPr>
          <w:rFonts w:ascii="Times New Roman" w:hAnsi="Times New Roman" w:cs="Times New Roman"/>
        </w:rPr>
      </w:pPr>
    </w:p>
    <w:p w14:paraId="2DFC356E" w14:textId="77777777" w:rsidR="00826F99" w:rsidRPr="0003484B" w:rsidRDefault="00826F99" w:rsidP="00826F99">
      <w:pPr>
        <w:spacing w:line="360" w:lineRule="auto"/>
        <w:rPr>
          <w:rFonts w:ascii="Times New Roman" w:hAnsi="Times New Roman" w:cs="Times New Roman"/>
          <w:b/>
          <w:bCs/>
          <w:u w:val="single"/>
        </w:rPr>
      </w:pPr>
      <w:r w:rsidRPr="0003484B">
        <w:rPr>
          <w:rFonts w:ascii="Times New Roman" w:hAnsi="Times New Roman" w:cs="Times New Roman"/>
          <w:b/>
          <w:bCs/>
          <w:u w:val="single"/>
        </w:rPr>
        <w:t>Marketing Strategy</w:t>
      </w:r>
    </w:p>
    <w:p w14:paraId="28DAD5AB" w14:textId="77777777" w:rsidR="0003484B" w:rsidRDefault="00826F99" w:rsidP="00826F99">
      <w:pPr>
        <w:spacing w:line="360" w:lineRule="auto"/>
        <w:rPr>
          <w:rFonts w:ascii="Times New Roman" w:hAnsi="Times New Roman" w:cs="Times New Roman"/>
        </w:rPr>
      </w:pPr>
      <w:r w:rsidRPr="00826F99">
        <w:rPr>
          <w:rFonts w:ascii="Times New Roman" w:hAnsi="Times New Roman" w:cs="Times New Roman"/>
        </w:rPr>
        <w:t xml:space="preserve">MAKE UP FOREVER will implement a local digital-first approach to marketing. </w:t>
      </w:r>
      <w:r w:rsidR="0003484B">
        <w:rPr>
          <w:rFonts w:ascii="Times New Roman" w:hAnsi="Times New Roman" w:cs="Times New Roman"/>
        </w:rPr>
        <w:t>The target</w:t>
      </w:r>
      <w:r w:rsidRPr="00826F99">
        <w:rPr>
          <w:rFonts w:ascii="Times New Roman" w:hAnsi="Times New Roman" w:cs="Times New Roman"/>
        </w:rPr>
        <w:t xml:space="preserve"> market will include women between the ages of 18</w:t>
      </w:r>
      <w:r w:rsidR="0003484B">
        <w:rPr>
          <w:rFonts w:ascii="Times New Roman" w:hAnsi="Times New Roman" w:cs="Times New Roman"/>
        </w:rPr>
        <w:t xml:space="preserve"> and </w:t>
      </w:r>
      <w:r w:rsidRPr="00826F99">
        <w:rPr>
          <w:rFonts w:ascii="Times New Roman" w:hAnsi="Times New Roman" w:cs="Times New Roman"/>
        </w:rPr>
        <w:t xml:space="preserve">40 (students, brides, event clients, and people employed in Swansea) as the target group. We will be positioned as a premium but accessible beauty station with a sustainable identity.  </w:t>
      </w:r>
    </w:p>
    <w:p w14:paraId="0D65581D" w14:textId="77777777" w:rsidR="0003484B" w:rsidRDefault="00826F99" w:rsidP="00826F99">
      <w:pPr>
        <w:spacing w:line="360" w:lineRule="auto"/>
        <w:rPr>
          <w:rFonts w:ascii="Times New Roman" w:hAnsi="Times New Roman" w:cs="Times New Roman"/>
        </w:rPr>
      </w:pPr>
      <w:r w:rsidRPr="00826F99">
        <w:rPr>
          <w:rFonts w:ascii="Times New Roman" w:hAnsi="Times New Roman" w:cs="Times New Roman"/>
        </w:rPr>
        <w:t>Promotional efforts will include social media campaigns, influencer sponsorships, referral incentives, Google Business listing, before and after photos, and partnerships with bridal businesses.</w:t>
      </w:r>
      <w:r w:rsidR="0003484B">
        <w:rPr>
          <w:rFonts w:ascii="Times New Roman" w:hAnsi="Times New Roman" w:cs="Times New Roman"/>
        </w:rPr>
        <w:t xml:space="preserve"> </w:t>
      </w:r>
      <w:r w:rsidRPr="00826F99">
        <w:rPr>
          <w:rFonts w:ascii="Times New Roman" w:hAnsi="Times New Roman" w:cs="Times New Roman"/>
        </w:rPr>
        <w:t xml:space="preserve">SMEs utilise digital marketing as an effective tool for increasing engagement, reach, and performance when it is managed effectively (Smith 2022 &amp; </w:t>
      </w:r>
      <w:proofErr w:type="spellStart"/>
      <w:r w:rsidRPr="00826F99">
        <w:rPr>
          <w:rFonts w:ascii="Times New Roman" w:hAnsi="Times New Roman" w:cs="Times New Roman"/>
        </w:rPr>
        <w:t>Sharabati</w:t>
      </w:r>
      <w:proofErr w:type="spellEnd"/>
      <w:r w:rsidRPr="00826F99">
        <w:rPr>
          <w:rFonts w:ascii="Times New Roman" w:hAnsi="Times New Roman" w:cs="Times New Roman"/>
        </w:rPr>
        <w:t xml:space="preserve"> et al 2024). The growing popularity of social media channels will provide great opportunities for the SME to deliver beauty-related visual content via platforms such as Instagram or TikTok (</w:t>
      </w:r>
      <w:proofErr w:type="spellStart"/>
      <w:r w:rsidRPr="00826F99">
        <w:rPr>
          <w:rFonts w:ascii="Times New Roman" w:hAnsi="Times New Roman" w:cs="Times New Roman"/>
        </w:rPr>
        <w:t>Moedeen</w:t>
      </w:r>
      <w:proofErr w:type="spellEnd"/>
      <w:r w:rsidRPr="00826F99">
        <w:rPr>
          <w:rFonts w:ascii="Times New Roman" w:hAnsi="Times New Roman" w:cs="Times New Roman"/>
        </w:rPr>
        <w:t xml:space="preserve"> et al 2024).</w:t>
      </w:r>
    </w:p>
    <w:p w14:paraId="2B0502ED" w14:textId="6976F030" w:rsidR="00826F99" w:rsidRPr="00826F99" w:rsidRDefault="00826F99" w:rsidP="00826F99">
      <w:pPr>
        <w:spacing w:line="360" w:lineRule="auto"/>
        <w:rPr>
          <w:rFonts w:ascii="Times New Roman" w:hAnsi="Times New Roman" w:cs="Times New Roman"/>
        </w:rPr>
      </w:pPr>
      <w:r w:rsidRPr="00826F99">
        <w:rPr>
          <w:rFonts w:ascii="Times New Roman" w:hAnsi="Times New Roman" w:cs="Times New Roman"/>
        </w:rPr>
        <w:t>The pricing for making a purchase will use an accessible premium model. Express looks will have frequent visitors, while the bridal and event packages will command higher margins. The place strategy will centre on the visibility of a physical store location in Swansea</w:t>
      </w:r>
      <w:r w:rsidR="0003484B">
        <w:rPr>
          <w:rFonts w:ascii="Times New Roman" w:hAnsi="Times New Roman" w:cs="Times New Roman"/>
        </w:rPr>
        <w:t>,</w:t>
      </w:r>
      <w:r w:rsidRPr="00826F99">
        <w:rPr>
          <w:rFonts w:ascii="Times New Roman" w:hAnsi="Times New Roman" w:cs="Times New Roman"/>
        </w:rPr>
        <w:t xml:space="preserve"> supported by a robust online booking solution. The promotional strategy of the SME will include loyalty discounts, package deals, and seasonal promotions. Integrated communications assist businesses in developing a more uniform customer experience across </w:t>
      </w:r>
      <w:r w:rsidRPr="00826F99">
        <w:rPr>
          <w:rFonts w:ascii="Times New Roman" w:hAnsi="Times New Roman" w:cs="Times New Roman"/>
        </w:rPr>
        <w:lastRenderedPageBreak/>
        <w:t>online and offline channels</w:t>
      </w:r>
      <w:r w:rsidR="0003484B">
        <w:rPr>
          <w:rFonts w:ascii="Times New Roman" w:hAnsi="Times New Roman" w:cs="Times New Roman"/>
        </w:rPr>
        <w:t>,</w:t>
      </w:r>
      <w:r w:rsidRPr="00826F99">
        <w:rPr>
          <w:rFonts w:ascii="Times New Roman" w:hAnsi="Times New Roman" w:cs="Times New Roman"/>
        </w:rPr>
        <w:t xml:space="preserve"> improve engagement with customers and </w:t>
      </w:r>
      <w:r w:rsidR="0003484B">
        <w:rPr>
          <w:rFonts w:ascii="Times New Roman" w:hAnsi="Times New Roman" w:cs="Times New Roman"/>
        </w:rPr>
        <w:t>build</w:t>
      </w:r>
      <w:r w:rsidRPr="00826F99">
        <w:rPr>
          <w:rFonts w:ascii="Times New Roman" w:hAnsi="Times New Roman" w:cs="Times New Roman"/>
        </w:rPr>
        <w:t xml:space="preserve"> brand recognition (Smith and Zook 2024). </w:t>
      </w:r>
    </w:p>
    <w:p w14:paraId="7A4DFFE2" w14:textId="77777777" w:rsidR="00826F99" w:rsidRPr="00826F99" w:rsidRDefault="00826F99" w:rsidP="00826F99">
      <w:pPr>
        <w:spacing w:line="360" w:lineRule="auto"/>
        <w:rPr>
          <w:rFonts w:ascii="Times New Roman" w:hAnsi="Times New Roman" w:cs="Times New Roman"/>
        </w:rPr>
      </w:pPr>
    </w:p>
    <w:p w14:paraId="1D5E6D60" w14:textId="544B0DD1" w:rsidR="00826F99" w:rsidRPr="0003484B" w:rsidRDefault="00826F99" w:rsidP="00826F99">
      <w:pPr>
        <w:spacing w:line="360" w:lineRule="auto"/>
        <w:rPr>
          <w:rFonts w:ascii="Times New Roman" w:hAnsi="Times New Roman" w:cs="Times New Roman"/>
          <w:b/>
          <w:bCs/>
          <w:u w:val="single"/>
        </w:rPr>
      </w:pPr>
      <w:r w:rsidRPr="0003484B">
        <w:rPr>
          <w:rFonts w:ascii="Times New Roman" w:hAnsi="Times New Roman" w:cs="Times New Roman"/>
          <w:b/>
          <w:bCs/>
          <w:u w:val="single"/>
        </w:rPr>
        <w:t xml:space="preserve">PESTLE Analysis </w:t>
      </w:r>
    </w:p>
    <w:tbl>
      <w:tblPr>
        <w:tblStyle w:val="GridTable1Light-Accent1"/>
        <w:tblW w:w="9871" w:type="dxa"/>
        <w:tblInd w:w="-427" w:type="dxa"/>
        <w:tblLook w:val="04A0" w:firstRow="1" w:lastRow="0" w:firstColumn="1" w:lastColumn="0" w:noHBand="0" w:noVBand="1"/>
      </w:tblPr>
      <w:tblGrid>
        <w:gridCol w:w="1763"/>
        <w:gridCol w:w="8108"/>
      </w:tblGrid>
      <w:tr w:rsidR="0003484B" w:rsidRPr="0003484B" w14:paraId="430F73DB" w14:textId="77777777" w:rsidTr="0003484B">
        <w:trPr>
          <w:cnfStyle w:val="100000000000" w:firstRow="1" w:lastRow="0" w:firstColumn="0" w:lastColumn="0" w:oddVBand="0" w:evenVBand="0" w:oddHBand="0"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hideMark/>
          </w:tcPr>
          <w:p w14:paraId="49449E52" w14:textId="77777777" w:rsidR="0003484B" w:rsidRPr="0003484B" w:rsidRDefault="0003484B" w:rsidP="0003484B">
            <w:pPr>
              <w:jc w:val="center"/>
              <w:rPr>
                <w:rFonts w:ascii="Times New Roman" w:eastAsia="Times New Roman" w:hAnsi="Times New Roman" w:cs="Times New Roman"/>
                <w:kern w:val="0"/>
                <w:lang w:eastAsia="en-GB"/>
                <w14:ligatures w14:val="none"/>
              </w:rPr>
            </w:pPr>
            <w:r w:rsidRPr="0003484B">
              <w:rPr>
                <w:rFonts w:ascii="Times New Roman" w:eastAsia="Times New Roman" w:hAnsi="Times New Roman" w:cs="Times New Roman"/>
                <w:kern w:val="0"/>
                <w:lang w:eastAsia="en-GB"/>
                <w14:ligatures w14:val="none"/>
              </w:rPr>
              <w:t>Factor</w:t>
            </w:r>
          </w:p>
        </w:tc>
        <w:tc>
          <w:tcPr>
            <w:tcW w:w="0" w:type="auto"/>
            <w:hideMark/>
          </w:tcPr>
          <w:p w14:paraId="687A9E15" w14:textId="77777777" w:rsidR="0003484B" w:rsidRPr="0003484B" w:rsidRDefault="0003484B" w:rsidP="0003484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3484B">
              <w:rPr>
                <w:rFonts w:ascii="Times New Roman" w:eastAsia="Times New Roman" w:hAnsi="Times New Roman" w:cs="Times New Roman"/>
                <w:kern w:val="0"/>
                <w:lang w:eastAsia="en-GB"/>
                <w14:ligatures w14:val="none"/>
              </w:rPr>
              <w:t>Impact on MAKE UP FOREVER</w:t>
            </w:r>
          </w:p>
        </w:tc>
      </w:tr>
      <w:tr w:rsidR="0003484B" w:rsidRPr="0003484B" w14:paraId="67E41DDF" w14:textId="77777777" w:rsidTr="0003484B">
        <w:trPr>
          <w:trHeight w:val="2352"/>
        </w:trPr>
        <w:tc>
          <w:tcPr>
            <w:cnfStyle w:val="001000000000" w:firstRow="0" w:lastRow="0" w:firstColumn="1" w:lastColumn="0" w:oddVBand="0" w:evenVBand="0" w:oddHBand="0" w:evenHBand="0" w:firstRowFirstColumn="0" w:firstRowLastColumn="0" w:lastRowFirstColumn="0" w:lastRowLastColumn="0"/>
            <w:tcW w:w="0" w:type="auto"/>
            <w:hideMark/>
          </w:tcPr>
          <w:p w14:paraId="42DC656F" w14:textId="77777777" w:rsidR="0003484B" w:rsidRPr="0003484B" w:rsidRDefault="0003484B" w:rsidP="0003484B">
            <w:pPr>
              <w:rPr>
                <w:rFonts w:ascii="Times New Roman" w:eastAsia="Times New Roman" w:hAnsi="Times New Roman" w:cs="Times New Roman"/>
                <w:kern w:val="0"/>
                <w:lang w:eastAsia="en-GB"/>
                <w14:ligatures w14:val="none"/>
              </w:rPr>
            </w:pPr>
            <w:r w:rsidRPr="0003484B">
              <w:rPr>
                <w:rFonts w:ascii="Times New Roman" w:eastAsia="Times New Roman" w:hAnsi="Times New Roman" w:cs="Times New Roman"/>
                <w:kern w:val="0"/>
                <w:lang w:eastAsia="en-GB"/>
                <w14:ligatures w14:val="none"/>
              </w:rPr>
              <w:t>Political</w:t>
            </w:r>
          </w:p>
        </w:tc>
        <w:tc>
          <w:tcPr>
            <w:tcW w:w="0" w:type="auto"/>
            <w:hideMark/>
          </w:tcPr>
          <w:p w14:paraId="1C2C3B1A" w14:textId="3D20CC83" w:rsidR="0003484B" w:rsidRPr="0003484B" w:rsidRDefault="0003484B" w:rsidP="0003484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3484B">
              <w:rPr>
                <w:rFonts w:ascii="Times New Roman" w:eastAsia="Times New Roman" w:hAnsi="Times New Roman" w:cs="Times New Roman"/>
                <w:kern w:val="0"/>
                <w:lang w:eastAsia="en-GB"/>
                <w14:ligatures w14:val="none"/>
              </w:rPr>
              <w:t>The national government and the broader policy framework create a supportive political environment for sustainable business practices and green enterprise models. As a result, the ability to create a positive working environment supports the continuing business opportunity of this business model through low-waste methods and sourcing of sustainable suppliers</w:t>
            </w:r>
            <w:r>
              <w:rPr>
                <w:rFonts w:ascii="Times New Roman" w:eastAsia="Times New Roman" w:hAnsi="Times New Roman" w:cs="Times New Roman"/>
                <w:kern w:val="0"/>
                <w:lang w:eastAsia="en-GB"/>
                <w14:ligatures w14:val="none"/>
              </w:rPr>
              <w:t>.</w:t>
            </w:r>
          </w:p>
        </w:tc>
      </w:tr>
      <w:tr w:rsidR="0003484B" w:rsidRPr="0003484B" w14:paraId="61AD8E9E" w14:textId="77777777" w:rsidTr="0003484B">
        <w:trPr>
          <w:trHeight w:val="1175"/>
        </w:trPr>
        <w:tc>
          <w:tcPr>
            <w:cnfStyle w:val="001000000000" w:firstRow="0" w:lastRow="0" w:firstColumn="1" w:lastColumn="0" w:oddVBand="0" w:evenVBand="0" w:oddHBand="0" w:evenHBand="0" w:firstRowFirstColumn="0" w:firstRowLastColumn="0" w:lastRowFirstColumn="0" w:lastRowLastColumn="0"/>
            <w:tcW w:w="0" w:type="auto"/>
            <w:hideMark/>
          </w:tcPr>
          <w:p w14:paraId="355AF484" w14:textId="77777777" w:rsidR="0003484B" w:rsidRPr="0003484B" w:rsidRDefault="0003484B" w:rsidP="0003484B">
            <w:pPr>
              <w:rPr>
                <w:rFonts w:ascii="Times New Roman" w:eastAsia="Times New Roman" w:hAnsi="Times New Roman" w:cs="Times New Roman"/>
                <w:kern w:val="0"/>
                <w:lang w:eastAsia="en-GB"/>
                <w14:ligatures w14:val="none"/>
              </w:rPr>
            </w:pPr>
            <w:r w:rsidRPr="0003484B">
              <w:rPr>
                <w:rFonts w:ascii="Times New Roman" w:eastAsia="Times New Roman" w:hAnsi="Times New Roman" w:cs="Times New Roman"/>
                <w:kern w:val="0"/>
                <w:lang w:eastAsia="en-GB"/>
                <w14:ligatures w14:val="none"/>
              </w:rPr>
              <w:t>Economic</w:t>
            </w:r>
          </w:p>
        </w:tc>
        <w:tc>
          <w:tcPr>
            <w:tcW w:w="0" w:type="auto"/>
            <w:hideMark/>
          </w:tcPr>
          <w:p w14:paraId="7D633322" w14:textId="16A46E1B" w:rsidR="0003484B" w:rsidRPr="0003484B" w:rsidRDefault="0003484B" w:rsidP="0003484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3484B">
              <w:rPr>
                <w:rFonts w:ascii="Times New Roman" w:eastAsia="Times New Roman" w:hAnsi="Times New Roman" w:cs="Times New Roman"/>
                <w:kern w:val="0"/>
                <w:lang w:eastAsia="en-GB"/>
                <w14:ligatures w14:val="none"/>
              </w:rPr>
              <w:t>Customers may reduce their expenditure on non-essential services during tough economic times. As a result, the SME must remain flexible with pricing while carefully managing costs</w:t>
            </w:r>
            <w:r>
              <w:rPr>
                <w:rFonts w:ascii="Times New Roman" w:eastAsia="Times New Roman" w:hAnsi="Times New Roman" w:cs="Times New Roman"/>
                <w:kern w:val="0"/>
                <w:lang w:eastAsia="en-GB"/>
                <w14:ligatures w14:val="none"/>
              </w:rPr>
              <w:t>.</w:t>
            </w:r>
          </w:p>
        </w:tc>
      </w:tr>
      <w:tr w:rsidR="0003484B" w:rsidRPr="0003484B" w14:paraId="1229E571" w14:textId="77777777" w:rsidTr="0003484B">
        <w:trPr>
          <w:trHeight w:val="1576"/>
        </w:trPr>
        <w:tc>
          <w:tcPr>
            <w:cnfStyle w:val="001000000000" w:firstRow="0" w:lastRow="0" w:firstColumn="1" w:lastColumn="0" w:oddVBand="0" w:evenVBand="0" w:oddHBand="0" w:evenHBand="0" w:firstRowFirstColumn="0" w:firstRowLastColumn="0" w:lastRowFirstColumn="0" w:lastRowLastColumn="0"/>
            <w:tcW w:w="0" w:type="auto"/>
            <w:hideMark/>
          </w:tcPr>
          <w:p w14:paraId="5A45398F" w14:textId="77777777" w:rsidR="0003484B" w:rsidRPr="0003484B" w:rsidRDefault="0003484B" w:rsidP="0003484B">
            <w:pPr>
              <w:rPr>
                <w:rFonts w:ascii="Times New Roman" w:eastAsia="Times New Roman" w:hAnsi="Times New Roman" w:cs="Times New Roman"/>
                <w:kern w:val="0"/>
                <w:lang w:eastAsia="en-GB"/>
                <w14:ligatures w14:val="none"/>
              </w:rPr>
            </w:pPr>
            <w:r w:rsidRPr="0003484B">
              <w:rPr>
                <w:rFonts w:ascii="Times New Roman" w:eastAsia="Times New Roman" w:hAnsi="Times New Roman" w:cs="Times New Roman"/>
                <w:kern w:val="0"/>
                <w:lang w:eastAsia="en-GB"/>
                <w14:ligatures w14:val="none"/>
              </w:rPr>
              <w:t>Social</w:t>
            </w:r>
          </w:p>
        </w:tc>
        <w:tc>
          <w:tcPr>
            <w:tcW w:w="0" w:type="auto"/>
            <w:hideMark/>
          </w:tcPr>
          <w:p w14:paraId="2CBE0DF3" w14:textId="2E529B1A" w:rsidR="0003484B" w:rsidRPr="0003484B" w:rsidRDefault="0003484B" w:rsidP="0003484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3484B">
              <w:rPr>
                <w:rFonts w:ascii="Times New Roman" w:eastAsia="Times New Roman" w:hAnsi="Times New Roman" w:cs="Times New Roman"/>
                <w:kern w:val="0"/>
                <w:lang w:eastAsia="en-GB"/>
                <w14:ligatures w14:val="none"/>
              </w:rPr>
              <w:t>There is a significant increase in consumers' desire to look after themselves, support ethical brands, and support sustainability, particularly with younger customers. This supports the continued growth of this business model</w:t>
            </w:r>
            <w:r>
              <w:rPr>
                <w:rFonts w:ascii="Times New Roman" w:eastAsia="Times New Roman" w:hAnsi="Times New Roman" w:cs="Times New Roman"/>
                <w:kern w:val="0"/>
                <w:lang w:eastAsia="en-GB"/>
                <w14:ligatures w14:val="none"/>
              </w:rPr>
              <w:t>.</w:t>
            </w:r>
          </w:p>
        </w:tc>
      </w:tr>
      <w:tr w:rsidR="0003484B" w:rsidRPr="0003484B" w14:paraId="74459D2F" w14:textId="77777777" w:rsidTr="0003484B">
        <w:trPr>
          <w:trHeight w:val="1563"/>
        </w:trPr>
        <w:tc>
          <w:tcPr>
            <w:cnfStyle w:val="001000000000" w:firstRow="0" w:lastRow="0" w:firstColumn="1" w:lastColumn="0" w:oddVBand="0" w:evenVBand="0" w:oddHBand="0" w:evenHBand="0" w:firstRowFirstColumn="0" w:firstRowLastColumn="0" w:lastRowFirstColumn="0" w:lastRowLastColumn="0"/>
            <w:tcW w:w="0" w:type="auto"/>
            <w:hideMark/>
          </w:tcPr>
          <w:p w14:paraId="6C53E26F" w14:textId="77777777" w:rsidR="0003484B" w:rsidRPr="0003484B" w:rsidRDefault="0003484B" w:rsidP="0003484B">
            <w:pPr>
              <w:rPr>
                <w:rFonts w:ascii="Times New Roman" w:eastAsia="Times New Roman" w:hAnsi="Times New Roman" w:cs="Times New Roman"/>
                <w:kern w:val="0"/>
                <w:lang w:eastAsia="en-GB"/>
                <w14:ligatures w14:val="none"/>
              </w:rPr>
            </w:pPr>
            <w:r w:rsidRPr="0003484B">
              <w:rPr>
                <w:rFonts w:ascii="Times New Roman" w:eastAsia="Times New Roman" w:hAnsi="Times New Roman" w:cs="Times New Roman"/>
                <w:kern w:val="0"/>
                <w:lang w:eastAsia="en-GB"/>
                <w14:ligatures w14:val="none"/>
              </w:rPr>
              <w:t>Technological</w:t>
            </w:r>
          </w:p>
        </w:tc>
        <w:tc>
          <w:tcPr>
            <w:tcW w:w="0" w:type="auto"/>
            <w:hideMark/>
          </w:tcPr>
          <w:p w14:paraId="6922B9FA" w14:textId="77777777" w:rsidR="0003484B" w:rsidRPr="0003484B" w:rsidRDefault="0003484B" w:rsidP="0003484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3484B">
              <w:rPr>
                <w:rFonts w:ascii="Times New Roman" w:eastAsia="Times New Roman" w:hAnsi="Times New Roman" w:cs="Times New Roman"/>
                <w:kern w:val="0"/>
                <w:lang w:eastAsia="en-GB"/>
                <w14:ligatures w14:val="none"/>
              </w:rPr>
              <w:t>Online booking systems, digital payments, customer databases, and social media marketing are essential for efficiency and growth. Digital systems also support sustainability through better planning and lower paper use (Su &amp; Wu, 2024).</w:t>
            </w:r>
          </w:p>
        </w:tc>
      </w:tr>
      <w:tr w:rsidR="0003484B" w:rsidRPr="0003484B" w14:paraId="0DDA3F93" w14:textId="77777777" w:rsidTr="0003484B">
        <w:trPr>
          <w:trHeight w:val="1563"/>
        </w:trPr>
        <w:tc>
          <w:tcPr>
            <w:cnfStyle w:val="001000000000" w:firstRow="0" w:lastRow="0" w:firstColumn="1" w:lastColumn="0" w:oddVBand="0" w:evenVBand="0" w:oddHBand="0" w:evenHBand="0" w:firstRowFirstColumn="0" w:firstRowLastColumn="0" w:lastRowFirstColumn="0" w:lastRowLastColumn="0"/>
            <w:tcW w:w="0" w:type="auto"/>
            <w:hideMark/>
          </w:tcPr>
          <w:p w14:paraId="2DAC0D76" w14:textId="77777777" w:rsidR="0003484B" w:rsidRPr="0003484B" w:rsidRDefault="0003484B" w:rsidP="0003484B">
            <w:pPr>
              <w:rPr>
                <w:rFonts w:ascii="Times New Roman" w:eastAsia="Times New Roman" w:hAnsi="Times New Roman" w:cs="Times New Roman"/>
                <w:kern w:val="0"/>
                <w:lang w:eastAsia="en-GB"/>
                <w14:ligatures w14:val="none"/>
              </w:rPr>
            </w:pPr>
            <w:r w:rsidRPr="0003484B">
              <w:rPr>
                <w:rFonts w:ascii="Times New Roman" w:eastAsia="Times New Roman" w:hAnsi="Times New Roman" w:cs="Times New Roman"/>
                <w:kern w:val="0"/>
                <w:lang w:eastAsia="en-GB"/>
                <w14:ligatures w14:val="none"/>
              </w:rPr>
              <w:t>Legal</w:t>
            </w:r>
          </w:p>
        </w:tc>
        <w:tc>
          <w:tcPr>
            <w:tcW w:w="0" w:type="auto"/>
            <w:hideMark/>
          </w:tcPr>
          <w:p w14:paraId="3C8D253C" w14:textId="43E87133" w:rsidR="0003484B" w:rsidRPr="0003484B" w:rsidRDefault="0003484B" w:rsidP="0003484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3484B">
              <w:rPr>
                <w:rFonts w:ascii="Times New Roman" w:eastAsia="Times New Roman" w:hAnsi="Times New Roman" w:cs="Times New Roman"/>
                <w:kern w:val="0"/>
                <w:lang w:eastAsia="en-GB"/>
                <w14:ligatures w14:val="none"/>
              </w:rPr>
              <w:t>The business must adhere to hygiene standards, health and safety guidelines, insurance stipulations, consumer law, and employment law. Sustainability claims must also have accurate information supporting them.</w:t>
            </w:r>
          </w:p>
        </w:tc>
      </w:tr>
      <w:tr w:rsidR="0003484B" w:rsidRPr="0003484B" w14:paraId="17771640" w14:textId="77777777" w:rsidTr="0003484B">
        <w:trPr>
          <w:trHeight w:val="1563"/>
        </w:trPr>
        <w:tc>
          <w:tcPr>
            <w:cnfStyle w:val="001000000000" w:firstRow="0" w:lastRow="0" w:firstColumn="1" w:lastColumn="0" w:oddVBand="0" w:evenVBand="0" w:oddHBand="0" w:evenHBand="0" w:firstRowFirstColumn="0" w:firstRowLastColumn="0" w:lastRowFirstColumn="0" w:lastRowLastColumn="0"/>
            <w:tcW w:w="0" w:type="auto"/>
            <w:hideMark/>
          </w:tcPr>
          <w:p w14:paraId="08C5968A" w14:textId="77777777" w:rsidR="0003484B" w:rsidRPr="0003484B" w:rsidRDefault="0003484B" w:rsidP="0003484B">
            <w:pPr>
              <w:rPr>
                <w:rFonts w:ascii="Times New Roman" w:eastAsia="Times New Roman" w:hAnsi="Times New Roman" w:cs="Times New Roman"/>
                <w:kern w:val="0"/>
                <w:lang w:eastAsia="en-GB"/>
                <w14:ligatures w14:val="none"/>
              </w:rPr>
            </w:pPr>
            <w:r w:rsidRPr="0003484B">
              <w:rPr>
                <w:rFonts w:ascii="Times New Roman" w:eastAsia="Times New Roman" w:hAnsi="Times New Roman" w:cs="Times New Roman"/>
                <w:kern w:val="0"/>
                <w:lang w:eastAsia="en-GB"/>
                <w14:ligatures w14:val="none"/>
              </w:rPr>
              <w:t>Environmental</w:t>
            </w:r>
          </w:p>
        </w:tc>
        <w:tc>
          <w:tcPr>
            <w:tcW w:w="0" w:type="auto"/>
            <w:hideMark/>
          </w:tcPr>
          <w:p w14:paraId="1F2CDF16" w14:textId="554613DA" w:rsidR="0003484B" w:rsidRPr="0003484B" w:rsidRDefault="0003484B" w:rsidP="0003484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3484B">
              <w:rPr>
                <w:rFonts w:ascii="Times New Roman" w:eastAsia="Times New Roman" w:hAnsi="Times New Roman" w:cs="Times New Roman"/>
                <w:kern w:val="0"/>
                <w:lang w:eastAsia="en-GB"/>
                <w14:ligatures w14:val="none"/>
              </w:rPr>
              <w:t>Environmental consumers are more expecting lower waste, so there is growing pressure on businesses to adopt responsible business practices, but there is also an excellent business opportunity through a sustainable beauty brand</w:t>
            </w:r>
            <w:r>
              <w:rPr>
                <w:rFonts w:ascii="Times New Roman" w:eastAsia="Times New Roman" w:hAnsi="Times New Roman" w:cs="Times New Roman"/>
                <w:kern w:val="0"/>
                <w:lang w:eastAsia="en-GB"/>
                <w14:ligatures w14:val="none"/>
              </w:rPr>
              <w:t>.</w:t>
            </w:r>
          </w:p>
        </w:tc>
      </w:tr>
    </w:tbl>
    <w:p w14:paraId="1CABA10D" w14:textId="77777777" w:rsidR="0003484B" w:rsidRDefault="0003484B" w:rsidP="00826F99">
      <w:pPr>
        <w:spacing w:line="360" w:lineRule="auto"/>
        <w:rPr>
          <w:rFonts w:ascii="Times New Roman" w:hAnsi="Times New Roman" w:cs="Times New Roman"/>
        </w:rPr>
      </w:pPr>
    </w:p>
    <w:p w14:paraId="00B1C90C" w14:textId="77777777" w:rsidR="00FB4B7A" w:rsidRDefault="00FB4B7A" w:rsidP="00826F99">
      <w:pPr>
        <w:spacing w:line="360" w:lineRule="auto"/>
        <w:rPr>
          <w:rFonts w:ascii="Times New Roman" w:hAnsi="Times New Roman" w:cs="Times New Roman"/>
          <w:b/>
          <w:bCs/>
          <w:u w:val="single"/>
        </w:rPr>
      </w:pPr>
    </w:p>
    <w:p w14:paraId="5C5D7F5C" w14:textId="77777777" w:rsidR="00FB4B7A" w:rsidRDefault="00FB4B7A" w:rsidP="00826F99">
      <w:pPr>
        <w:spacing w:line="360" w:lineRule="auto"/>
        <w:rPr>
          <w:rFonts w:ascii="Times New Roman" w:hAnsi="Times New Roman" w:cs="Times New Roman"/>
          <w:b/>
          <w:bCs/>
          <w:u w:val="single"/>
        </w:rPr>
      </w:pPr>
    </w:p>
    <w:p w14:paraId="6AEFC158" w14:textId="3F7A92C6" w:rsidR="00826F99" w:rsidRPr="0003484B" w:rsidRDefault="00826F99" w:rsidP="00826F99">
      <w:pPr>
        <w:spacing w:line="360" w:lineRule="auto"/>
        <w:rPr>
          <w:rFonts w:ascii="Times New Roman" w:hAnsi="Times New Roman" w:cs="Times New Roman"/>
          <w:b/>
          <w:bCs/>
          <w:u w:val="single"/>
        </w:rPr>
      </w:pPr>
      <w:r w:rsidRPr="0003484B">
        <w:rPr>
          <w:rFonts w:ascii="Times New Roman" w:hAnsi="Times New Roman" w:cs="Times New Roman"/>
          <w:b/>
          <w:bCs/>
          <w:u w:val="single"/>
        </w:rPr>
        <w:lastRenderedPageBreak/>
        <w:t>SWOT Analysis</w:t>
      </w:r>
    </w:p>
    <w:p w14:paraId="47EC9295" w14:textId="77777777" w:rsidR="000022AC" w:rsidRDefault="00826F99" w:rsidP="00826F99">
      <w:pPr>
        <w:spacing w:line="360" w:lineRule="auto"/>
        <w:rPr>
          <w:rFonts w:ascii="Times New Roman" w:hAnsi="Times New Roman" w:cs="Times New Roman"/>
        </w:rPr>
      </w:pPr>
      <w:r w:rsidRPr="00826F99">
        <w:rPr>
          <w:rFonts w:ascii="Times New Roman" w:hAnsi="Times New Roman" w:cs="Times New Roman"/>
        </w:rPr>
        <w:t>MAKE UP FOREVER has many strengths, including a clear niche for sustainable beauty by providing both professional beauty services and sustainability through brand recognition (through customer experience</w:t>
      </w:r>
      <w:r w:rsidR="000022AC">
        <w:rPr>
          <w:rFonts w:ascii="Times New Roman" w:hAnsi="Times New Roman" w:cs="Times New Roman"/>
        </w:rPr>
        <w:t>,</w:t>
      </w:r>
      <w:r w:rsidRPr="00826F99">
        <w:rPr>
          <w:rFonts w:ascii="Times New Roman" w:hAnsi="Times New Roman" w:cs="Times New Roman"/>
        </w:rPr>
        <w:t xml:space="preserve"> digital marketing</w:t>
      </w:r>
      <w:r w:rsidR="000022AC">
        <w:rPr>
          <w:rFonts w:ascii="Times New Roman" w:hAnsi="Times New Roman" w:cs="Times New Roman"/>
        </w:rPr>
        <w:t>, and</w:t>
      </w:r>
      <w:r w:rsidRPr="00826F99">
        <w:rPr>
          <w:rFonts w:ascii="Times New Roman" w:hAnsi="Times New Roman" w:cs="Times New Roman"/>
        </w:rPr>
        <w:t xml:space="preserve"> responsible operating practices). Innovation in a sustainable business model (Ferlito &amp; Faraci, 2022) can enhance both differentiation and market share of the business over the long term.</w:t>
      </w:r>
    </w:p>
    <w:p w14:paraId="671E6941" w14:textId="77777777" w:rsidR="000022AC" w:rsidRDefault="00826F99" w:rsidP="00826F99">
      <w:pPr>
        <w:spacing w:line="360" w:lineRule="auto"/>
        <w:rPr>
          <w:rFonts w:ascii="Times New Roman" w:hAnsi="Times New Roman" w:cs="Times New Roman"/>
        </w:rPr>
      </w:pPr>
      <w:r w:rsidRPr="00826F99">
        <w:rPr>
          <w:rFonts w:ascii="Times New Roman" w:hAnsi="Times New Roman" w:cs="Times New Roman"/>
        </w:rPr>
        <w:t>However, MAKE UP FOREVER has several weaknesses. It is a new brand and will have low levels of brand awareness initially and therefore limited financial reserves. Furthermore, the business will be highly dependent on consistent service quality and the development of customer trust from day one.</w:t>
      </w:r>
    </w:p>
    <w:p w14:paraId="2C7A8048" w14:textId="0B9C0CE2" w:rsidR="000022AC" w:rsidRDefault="00826F99" w:rsidP="00826F99">
      <w:pPr>
        <w:spacing w:line="360" w:lineRule="auto"/>
        <w:rPr>
          <w:rFonts w:ascii="Times New Roman" w:hAnsi="Times New Roman" w:cs="Times New Roman"/>
        </w:rPr>
      </w:pPr>
      <w:r w:rsidRPr="00826F99">
        <w:rPr>
          <w:rFonts w:ascii="Times New Roman" w:hAnsi="Times New Roman" w:cs="Times New Roman"/>
        </w:rPr>
        <w:t xml:space="preserve">There are several great opportunities available in Swansea, including student demand, bridal services, partnerships with photographers and local event venues, and future opportunities for mobile services and/or bundled retail products. A start-up with a sustainability focus can leverage the </w:t>
      </w:r>
      <w:r w:rsidR="002734F4">
        <w:rPr>
          <w:rFonts w:ascii="Times New Roman" w:hAnsi="Times New Roman" w:cs="Times New Roman"/>
        </w:rPr>
        <w:t>company's commercial and environmental objectives (Christodoulou et al., 2025) to deliver</w:t>
      </w:r>
      <w:r w:rsidRPr="00826F99">
        <w:rPr>
          <w:rFonts w:ascii="Times New Roman" w:hAnsi="Times New Roman" w:cs="Times New Roman"/>
        </w:rPr>
        <w:t xml:space="preserve"> long-term value.</w:t>
      </w:r>
    </w:p>
    <w:p w14:paraId="549F12E1" w14:textId="77777777" w:rsidR="000022AC" w:rsidRDefault="00826F99" w:rsidP="00826F99">
      <w:pPr>
        <w:spacing w:line="360" w:lineRule="auto"/>
        <w:rPr>
          <w:rFonts w:ascii="Times New Roman" w:hAnsi="Times New Roman" w:cs="Times New Roman"/>
        </w:rPr>
      </w:pPr>
      <w:r w:rsidRPr="00826F99">
        <w:rPr>
          <w:rFonts w:ascii="Times New Roman" w:hAnsi="Times New Roman" w:cs="Times New Roman"/>
        </w:rPr>
        <w:t xml:space="preserve">There are many threats to the success of MAKE UP FOREVER, including local competitors, increasing supplier prices, a decline in consumer spending, and criticism regarding the delivery of sustainability commitments to stakeholders. Therefore, </w:t>
      </w:r>
      <w:r w:rsidR="000022AC">
        <w:rPr>
          <w:rFonts w:ascii="Times New Roman" w:hAnsi="Times New Roman" w:cs="Times New Roman"/>
        </w:rPr>
        <w:t>the company must back</w:t>
      </w:r>
      <w:r w:rsidRPr="00826F99">
        <w:rPr>
          <w:rFonts w:ascii="Times New Roman" w:hAnsi="Times New Roman" w:cs="Times New Roman"/>
        </w:rPr>
        <w:t xml:space="preserve"> up their sustainability communication with visible </w:t>
      </w:r>
      <w:r w:rsidR="000022AC" w:rsidRPr="00826F99">
        <w:rPr>
          <w:rFonts w:ascii="Times New Roman" w:hAnsi="Times New Roman" w:cs="Times New Roman"/>
        </w:rPr>
        <w:t xml:space="preserve">action. </w:t>
      </w:r>
    </w:p>
    <w:p w14:paraId="303E6D0B" w14:textId="77777777" w:rsidR="002734F4" w:rsidRDefault="002734F4" w:rsidP="00826F99">
      <w:pPr>
        <w:spacing w:line="360" w:lineRule="auto"/>
        <w:rPr>
          <w:rFonts w:ascii="Times New Roman" w:hAnsi="Times New Roman" w:cs="Times New Roman"/>
        </w:rPr>
      </w:pPr>
    </w:p>
    <w:p w14:paraId="5E33C2AE" w14:textId="7B881FF1" w:rsidR="002734F4" w:rsidRPr="002734F4" w:rsidRDefault="002734F4" w:rsidP="00826F99">
      <w:pPr>
        <w:spacing w:line="360" w:lineRule="auto"/>
        <w:rPr>
          <w:rFonts w:ascii="Times New Roman" w:hAnsi="Times New Roman" w:cs="Times New Roman"/>
          <w:b/>
          <w:bCs/>
          <w:u w:val="single"/>
        </w:rPr>
      </w:pPr>
      <w:r w:rsidRPr="002734F4">
        <w:rPr>
          <w:rFonts w:ascii="Times New Roman" w:hAnsi="Times New Roman" w:cs="Times New Roman"/>
          <w:b/>
          <w:bCs/>
          <w:u w:val="single"/>
        </w:rPr>
        <w:t>Start-Up Capital Needed</w:t>
      </w:r>
    </w:p>
    <w:tbl>
      <w:tblPr>
        <w:tblStyle w:val="GridTable1Light-Accent1"/>
        <w:tblW w:w="9033" w:type="dxa"/>
        <w:tblLook w:val="04A0" w:firstRow="1" w:lastRow="0" w:firstColumn="1" w:lastColumn="0" w:noHBand="0" w:noVBand="1"/>
      </w:tblPr>
      <w:tblGrid>
        <w:gridCol w:w="6347"/>
        <w:gridCol w:w="2686"/>
      </w:tblGrid>
      <w:tr w:rsidR="000022AC" w:rsidRPr="000022AC" w14:paraId="46B08058" w14:textId="77777777" w:rsidTr="000022AC">
        <w:trPr>
          <w:cnfStyle w:val="100000000000" w:firstRow="1" w:lastRow="0" w:firstColumn="0" w:lastColumn="0" w:oddVBand="0" w:evenVBand="0" w:oddHBand="0"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0" w:type="auto"/>
            <w:hideMark/>
          </w:tcPr>
          <w:p w14:paraId="50DF3EEF" w14:textId="77777777" w:rsidR="000022AC" w:rsidRPr="000022AC" w:rsidRDefault="000022AC" w:rsidP="000022AC">
            <w:pPr>
              <w:jc w:val="center"/>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Start-Up Item</w:t>
            </w:r>
          </w:p>
        </w:tc>
        <w:tc>
          <w:tcPr>
            <w:tcW w:w="0" w:type="auto"/>
            <w:hideMark/>
          </w:tcPr>
          <w:p w14:paraId="1F7E2DD1" w14:textId="77777777" w:rsidR="000022AC" w:rsidRPr="000022AC" w:rsidRDefault="000022AC" w:rsidP="000022AC">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Estimated Cost (£)</w:t>
            </w:r>
          </w:p>
        </w:tc>
      </w:tr>
      <w:tr w:rsidR="000022AC" w:rsidRPr="000022AC" w14:paraId="7A4E779D" w14:textId="77777777" w:rsidTr="000022AC">
        <w:trPr>
          <w:trHeight w:val="419"/>
        </w:trPr>
        <w:tc>
          <w:tcPr>
            <w:cnfStyle w:val="001000000000" w:firstRow="0" w:lastRow="0" w:firstColumn="1" w:lastColumn="0" w:oddVBand="0" w:evenVBand="0" w:oddHBand="0" w:evenHBand="0" w:firstRowFirstColumn="0" w:firstRowLastColumn="0" w:lastRowFirstColumn="0" w:lastRowLastColumn="0"/>
            <w:tcW w:w="0" w:type="auto"/>
            <w:hideMark/>
          </w:tcPr>
          <w:p w14:paraId="7C388C80" w14:textId="77777777" w:rsidR="000022AC" w:rsidRPr="000022AC" w:rsidRDefault="000022AC" w:rsidP="000022AC">
            <w:pPr>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Rent deposit and legal setup</w:t>
            </w:r>
          </w:p>
        </w:tc>
        <w:tc>
          <w:tcPr>
            <w:tcW w:w="0" w:type="auto"/>
            <w:hideMark/>
          </w:tcPr>
          <w:p w14:paraId="20731738" w14:textId="77777777" w:rsidR="000022AC" w:rsidRPr="000022AC" w:rsidRDefault="000022AC" w:rsidP="000022A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4,500</w:t>
            </w:r>
          </w:p>
        </w:tc>
      </w:tr>
      <w:tr w:rsidR="000022AC" w:rsidRPr="000022AC" w14:paraId="5199566B" w14:textId="77777777" w:rsidTr="000022AC">
        <w:trPr>
          <w:trHeight w:val="404"/>
        </w:trPr>
        <w:tc>
          <w:tcPr>
            <w:cnfStyle w:val="001000000000" w:firstRow="0" w:lastRow="0" w:firstColumn="1" w:lastColumn="0" w:oddVBand="0" w:evenVBand="0" w:oddHBand="0" w:evenHBand="0" w:firstRowFirstColumn="0" w:firstRowLastColumn="0" w:lastRowFirstColumn="0" w:lastRowLastColumn="0"/>
            <w:tcW w:w="0" w:type="auto"/>
            <w:hideMark/>
          </w:tcPr>
          <w:p w14:paraId="2F4FABAF" w14:textId="77777777" w:rsidR="000022AC" w:rsidRPr="000022AC" w:rsidRDefault="000022AC" w:rsidP="000022AC">
            <w:pPr>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Shop fit-out and decoration</w:t>
            </w:r>
          </w:p>
        </w:tc>
        <w:tc>
          <w:tcPr>
            <w:tcW w:w="0" w:type="auto"/>
            <w:hideMark/>
          </w:tcPr>
          <w:p w14:paraId="1E7A36E9" w14:textId="77777777" w:rsidR="000022AC" w:rsidRPr="000022AC" w:rsidRDefault="000022AC" w:rsidP="000022A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5,500</w:t>
            </w:r>
          </w:p>
        </w:tc>
      </w:tr>
      <w:tr w:rsidR="000022AC" w:rsidRPr="000022AC" w14:paraId="2C529761" w14:textId="77777777" w:rsidTr="000022AC">
        <w:trPr>
          <w:trHeight w:val="419"/>
        </w:trPr>
        <w:tc>
          <w:tcPr>
            <w:cnfStyle w:val="001000000000" w:firstRow="0" w:lastRow="0" w:firstColumn="1" w:lastColumn="0" w:oddVBand="0" w:evenVBand="0" w:oddHBand="0" w:evenHBand="0" w:firstRowFirstColumn="0" w:firstRowLastColumn="0" w:lastRowFirstColumn="0" w:lastRowLastColumn="0"/>
            <w:tcW w:w="0" w:type="auto"/>
            <w:hideMark/>
          </w:tcPr>
          <w:p w14:paraId="0295358B" w14:textId="6C52E829" w:rsidR="000022AC" w:rsidRPr="000022AC" w:rsidRDefault="000022AC" w:rsidP="000022AC">
            <w:pPr>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 xml:space="preserve">Make-up stations, mirrors, chairs, </w:t>
            </w:r>
            <w:r>
              <w:rPr>
                <w:rFonts w:ascii="Times New Roman" w:eastAsia="Times New Roman" w:hAnsi="Times New Roman" w:cs="Times New Roman"/>
                <w:kern w:val="0"/>
                <w:lang w:eastAsia="en-GB"/>
                <w14:ligatures w14:val="none"/>
              </w:rPr>
              <w:t xml:space="preserve">and </w:t>
            </w:r>
            <w:r w:rsidRPr="000022AC">
              <w:rPr>
                <w:rFonts w:ascii="Times New Roman" w:eastAsia="Times New Roman" w:hAnsi="Times New Roman" w:cs="Times New Roman"/>
                <w:kern w:val="0"/>
                <w:lang w:eastAsia="en-GB"/>
                <w14:ligatures w14:val="none"/>
              </w:rPr>
              <w:t>lighting</w:t>
            </w:r>
          </w:p>
        </w:tc>
        <w:tc>
          <w:tcPr>
            <w:tcW w:w="0" w:type="auto"/>
            <w:hideMark/>
          </w:tcPr>
          <w:p w14:paraId="3133D3D6" w14:textId="77777777" w:rsidR="000022AC" w:rsidRPr="000022AC" w:rsidRDefault="000022AC" w:rsidP="000022A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4,000</w:t>
            </w:r>
          </w:p>
        </w:tc>
      </w:tr>
      <w:tr w:rsidR="000022AC" w:rsidRPr="000022AC" w14:paraId="14A289ED" w14:textId="77777777" w:rsidTr="000022AC">
        <w:trPr>
          <w:trHeight w:val="404"/>
        </w:trPr>
        <w:tc>
          <w:tcPr>
            <w:cnfStyle w:val="001000000000" w:firstRow="0" w:lastRow="0" w:firstColumn="1" w:lastColumn="0" w:oddVBand="0" w:evenVBand="0" w:oddHBand="0" w:evenHBand="0" w:firstRowFirstColumn="0" w:firstRowLastColumn="0" w:lastRowFirstColumn="0" w:lastRowLastColumn="0"/>
            <w:tcW w:w="0" w:type="auto"/>
            <w:hideMark/>
          </w:tcPr>
          <w:p w14:paraId="77863E86" w14:textId="77777777" w:rsidR="000022AC" w:rsidRPr="000022AC" w:rsidRDefault="000022AC" w:rsidP="000022AC">
            <w:pPr>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Initial stock and consumables</w:t>
            </w:r>
          </w:p>
        </w:tc>
        <w:tc>
          <w:tcPr>
            <w:tcW w:w="0" w:type="auto"/>
            <w:hideMark/>
          </w:tcPr>
          <w:p w14:paraId="74199629" w14:textId="77777777" w:rsidR="000022AC" w:rsidRPr="000022AC" w:rsidRDefault="000022AC" w:rsidP="000022A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4,500</w:t>
            </w:r>
          </w:p>
        </w:tc>
      </w:tr>
      <w:tr w:rsidR="000022AC" w:rsidRPr="000022AC" w14:paraId="007E18DB" w14:textId="77777777" w:rsidTr="000022AC">
        <w:trPr>
          <w:trHeight w:val="404"/>
        </w:trPr>
        <w:tc>
          <w:tcPr>
            <w:cnfStyle w:val="001000000000" w:firstRow="0" w:lastRow="0" w:firstColumn="1" w:lastColumn="0" w:oddVBand="0" w:evenVBand="0" w:oddHBand="0" w:evenHBand="0" w:firstRowFirstColumn="0" w:firstRowLastColumn="0" w:lastRowFirstColumn="0" w:lastRowLastColumn="0"/>
            <w:tcW w:w="0" w:type="auto"/>
            <w:hideMark/>
          </w:tcPr>
          <w:p w14:paraId="3A91F348" w14:textId="77777777" w:rsidR="000022AC" w:rsidRPr="000022AC" w:rsidRDefault="000022AC" w:rsidP="000022AC">
            <w:pPr>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Website, booking software, payment system</w:t>
            </w:r>
          </w:p>
        </w:tc>
        <w:tc>
          <w:tcPr>
            <w:tcW w:w="0" w:type="auto"/>
            <w:hideMark/>
          </w:tcPr>
          <w:p w14:paraId="0C2EF51D" w14:textId="77777777" w:rsidR="000022AC" w:rsidRPr="000022AC" w:rsidRDefault="000022AC" w:rsidP="000022A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1,500</w:t>
            </w:r>
          </w:p>
        </w:tc>
      </w:tr>
      <w:tr w:rsidR="000022AC" w:rsidRPr="000022AC" w14:paraId="39606032" w14:textId="77777777" w:rsidTr="000022AC">
        <w:trPr>
          <w:trHeight w:val="419"/>
        </w:trPr>
        <w:tc>
          <w:tcPr>
            <w:cnfStyle w:val="001000000000" w:firstRow="0" w:lastRow="0" w:firstColumn="1" w:lastColumn="0" w:oddVBand="0" w:evenVBand="0" w:oddHBand="0" w:evenHBand="0" w:firstRowFirstColumn="0" w:firstRowLastColumn="0" w:lastRowFirstColumn="0" w:lastRowLastColumn="0"/>
            <w:tcW w:w="0" w:type="auto"/>
            <w:hideMark/>
          </w:tcPr>
          <w:p w14:paraId="008C2955" w14:textId="77777777" w:rsidR="000022AC" w:rsidRPr="000022AC" w:rsidRDefault="000022AC" w:rsidP="000022AC">
            <w:pPr>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Branding, signage and launch marketing</w:t>
            </w:r>
          </w:p>
        </w:tc>
        <w:tc>
          <w:tcPr>
            <w:tcW w:w="0" w:type="auto"/>
            <w:hideMark/>
          </w:tcPr>
          <w:p w14:paraId="1C1A55F5" w14:textId="77777777" w:rsidR="000022AC" w:rsidRPr="000022AC" w:rsidRDefault="000022AC" w:rsidP="000022A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2,000</w:t>
            </w:r>
          </w:p>
        </w:tc>
      </w:tr>
      <w:tr w:rsidR="000022AC" w:rsidRPr="000022AC" w14:paraId="3BE200B3" w14:textId="77777777" w:rsidTr="000022AC">
        <w:trPr>
          <w:trHeight w:val="404"/>
        </w:trPr>
        <w:tc>
          <w:tcPr>
            <w:cnfStyle w:val="001000000000" w:firstRow="0" w:lastRow="0" w:firstColumn="1" w:lastColumn="0" w:oddVBand="0" w:evenVBand="0" w:oddHBand="0" w:evenHBand="0" w:firstRowFirstColumn="0" w:firstRowLastColumn="0" w:lastRowFirstColumn="0" w:lastRowLastColumn="0"/>
            <w:tcW w:w="0" w:type="auto"/>
            <w:hideMark/>
          </w:tcPr>
          <w:p w14:paraId="41573498" w14:textId="77777777" w:rsidR="000022AC" w:rsidRPr="000022AC" w:rsidRDefault="000022AC" w:rsidP="000022AC">
            <w:pPr>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Insurance, licences and compliance costs</w:t>
            </w:r>
          </w:p>
        </w:tc>
        <w:tc>
          <w:tcPr>
            <w:tcW w:w="0" w:type="auto"/>
            <w:hideMark/>
          </w:tcPr>
          <w:p w14:paraId="498985E2" w14:textId="77777777" w:rsidR="000022AC" w:rsidRPr="000022AC" w:rsidRDefault="000022AC" w:rsidP="000022A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1,500</w:t>
            </w:r>
          </w:p>
        </w:tc>
      </w:tr>
      <w:tr w:rsidR="000022AC" w:rsidRPr="000022AC" w14:paraId="586C3A00" w14:textId="77777777" w:rsidTr="000022AC">
        <w:trPr>
          <w:trHeight w:val="419"/>
        </w:trPr>
        <w:tc>
          <w:tcPr>
            <w:cnfStyle w:val="001000000000" w:firstRow="0" w:lastRow="0" w:firstColumn="1" w:lastColumn="0" w:oddVBand="0" w:evenVBand="0" w:oddHBand="0" w:evenHBand="0" w:firstRowFirstColumn="0" w:firstRowLastColumn="0" w:lastRowFirstColumn="0" w:lastRowLastColumn="0"/>
            <w:tcW w:w="0" w:type="auto"/>
            <w:hideMark/>
          </w:tcPr>
          <w:p w14:paraId="6841A572" w14:textId="77777777" w:rsidR="000022AC" w:rsidRPr="000022AC" w:rsidRDefault="000022AC" w:rsidP="000022AC">
            <w:pPr>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Working capital reserve</w:t>
            </w:r>
          </w:p>
        </w:tc>
        <w:tc>
          <w:tcPr>
            <w:tcW w:w="0" w:type="auto"/>
            <w:hideMark/>
          </w:tcPr>
          <w:p w14:paraId="3974FF20" w14:textId="77777777" w:rsidR="000022AC" w:rsidRPr="000022AC" w:rsidRDefault="000022AC" w:rsidP="000022A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t>5,000</w:t>
            </w:r>
          </w:p>
        </w:tc>
      </w:tr>
      <w:tr w:rsidR="000022AC" w:rsidRPr="000022AC" w14:paraId="7A7426CA" w14:textId="77777777" w:rsidTr="000022AC">
        <w:trPr>
          <w:trHeight w:val="404"/>
        </w:trPr>
        <w:tc>
          <w:tcPr>
            <w:cnfStyle w:val="001000000000" w:firstRow="0" w:lastRow="0" w:firstColumn="1" w:lastColumn="0" w:oddVBand="0" w:evenVBand="0" w:oddHBand="0" w:evenHBand="0" w:firstRowFirstColumn="0" w:firstRowLastColumn="0" w:lastRowFirstColumn="0" w:lastRowLastColumn="0"/>
            <w:tcW w:w="0" w:type="auto"/>
            <w:hideMark/>
          </w:tcPr>
          <w:p w14:paraId="4AFA07DD" w14:textId="77777777" w:rsidR="000022AC" w:rsidRPr="000022AC" w:rsidRDefault="000022AC" w:rsidP="000022AC">
            <w:pPr>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kern w:val="0"/>
                <w:lang w:eastAsia="en-GB"/>
                <w14:ligatures w14:val="none"/>
              </w:rPr>
              <w:lastRenderedPageBreak/>
              <w:t>Total Start-Up Capital Required</w:t>
            </w:r>
          </w:p>
        </w:tc>
        <w:tc>
          <w:tcPr>
            <w:tcW w:w="0" w:type="auto"/>
            <w:hideMark/>
          </w:tcPr>
          <w:p w14:paraId="750C7868" w14:textId="77777777" w:rsidR="000022AC" w:rsidRPr="000022AC" w:rsidRDefault="000022AC" w:rsidP="000022AC">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022AC">
              <w:rPr>
                <w:rFonts w:ascii="Times New Roman" w:eastAsia="Times New Roman" w:hAnsi="Times New Roman" w:cs="Times New Roman"/>
                <w:b/>
                <w:bCs/>
                <w:kern w:val="0"/>
                <w:lang w:eastAsia="en-GB"/>
                <w14:ligatures w14:val="none"/>
              </w:rPr>
              <w:t>28,500</w:t>
            </w:r>
          </w:p>
        </w:tc>
      </w:tr>
    </w:tbl>
    <w:p w14:paraId="32A35B5F" w14:textId="77777777" w:rsidR="000022AC" w:rsidRDefault="000022AC" w:rsidP="00826F99">
      <w:pPr>
        <w:spacing w:line="360" w:lineRule="auto"/>
        <w:rPr>
          <w:rFonts w:ascii="Times New Roman" w:hAnsi="Times New Roman" w:cs="Times New Roman"/>
        </w:rPr>
      </w:pPr>
    </w:p>
    <w:p w14:paraId="14A01169" w14:textId="2CF32F02" w:rsidR="000022AC" w:rsidRPr="00FB4B7A" w:rsidRDefault="00FB4B7A" w:rsidP="00826F99">
      <w:pPr>
        <w:spacing w:line="360" w:lineRule="auto"/>
        <w:rPr>
          <w:rFonts w:ascii="Times New Roman" w:hAnsi="Times New Roman" w:cs="Times New Roman"/>
          <w:b/>
          <w:bCs/>
          <w:u w:val="single"/>
        </w:rPr>
      </w:pPr>
      <w:r w:rsidRPr="00FB4B7A">
        <w:rPr>
          <w:rFonts w:ascii="Times New Roman" w:hAnsi="Times New Roman" w:cs="Times New Roman"/>
          <w:b/>
          <w:bCs/>
          <w:u w:val="single"/>
        </w:rPr>
        <w:t>Monthly Operating Expenses</w:t>
      </w:r>
    </w:p>
    <w:tbl>
      <w:tblPr>
        <w:tblStyle w:val="GridTable1Light-Accent1"/>
        <w:tblW w:w="9008" w:type="dxa"/>
        <w:tblLook w:val="04A0" w:firstRow="1" w:lastRow="0" w:firstColumn="1" w:lastColumn="0" w:noHBand="0" w:noVBand="1"/>
      </w:tblPr>
      <w:tblGrid>
        <w:gridCol w:w="6008"/>
        <w:gridCol w:w="3000"/>
      </w:tblGrid>
      <w:tr w:rsidR="00FB4B7A" w:rsidRPr="00FB4B7A" w14:paraId="00806F93" w14:textId="77777777" w:rsidTr="00FB4B7A">
        <w:trPr>
          <w:cnfStyle w:val="100000000000" w:firstRow="1" w:lastRow="0" w:firstColumn="0" w:lastColumn="0" w:oddVBand="0" w:evenVBand="0" w:oddHBand="0" w:evenHBand="0"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0" w:type="auto"/>
            <w:hideMark/>
          </w:tcPr>
          <w:p w14:paraId="2F071C5E" w14:textId="77777777" w:rsidR="00FB4B7A" w:rsidRPr="00FB4B7A" w:rsidRDefault="00FB4B7A" w:rsidP="00FB4B7A">
            <w:pPr>
              <w:jc w:val="cente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Monthly Expense</w:t>
            </w:r>
          </w:p>
        </w:tc>
        <w:tc>
          <w:tcPr>
            <w:tcW w:w="0" w:type="auto"/>
            <w:hideMark/>
          </w:tcPr>
          <w:p w14:paraId="3ED8068F" w14:textId="77777777" w:rsidR="00FB4B7A" w:rsidRPr="00FB4B7A" w:rsidRDefault="00FB4B7A" w:rsidP="00FB4B7A">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Estimated Cost (£)</w:t>
            </w:r>
          </w:p>
        </w:tc>
      </w:tr>
      <w:tr w:rsidR="00FB4B7A" w:rsidRPr="00FB4B7A" w14:paraId="3075632E" w14:textId="77777777" w:rsidTr="00FB4B7A">
        <w:trPr>
          <w:trHeight w:val="416"/>
        </w:trPr>
        <w:tc>
          <w:tcPr>
            <w:cnfStyle w:val="001000000000" w:firstRow="0" w:lastRow="0" w:firstColumn="1" w:lastColumn="0" w:oddVBand="0" w:evenVBand="0" w:oddHBand="0" w:evenHBand="0" w:firstRowFirstColumn="0" w:firstRowLastColumn="0" w:lastRowFirstColumn="0" w:lastRowLastColumn="0"/>
            <w:tcW w:w="0" w:type="auto"/>
            <w:hideMark/>
          </w:tcPr>
          <w:p w14:paraId="5A4502CA" w14:textId="77777777" w:rsidR="00FB4B7A" w:rsidRPr="00FB4B7A" w:rsidRDefault="00FB4B7A" w:rsidP="00FB4B7A">
            <w:pP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Rent and utilities</w:t>
            </w:r>
          </w:p>
        </w:tc>
        <w:tc>
          <w:tcPr>
            <w:tcW w:w="0" w:type="auto"/>
            <w:hideMark/>
          </w:tcPr>
          <w:p w14:paraId="2488D58E" w14:textId="77777777" w:rsidR="00FB4B7A" w:rsidRPr="00FB4B7A" w:rsidRDefault="00FB4B7A" w:rsidP="00FB4B7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1,650</w:t>
            </w:r>
          </w:p>
        </w:tc>
      </w:tr>
      <w:tr w:rsidR="00FB4B7A" w:rsidRPr="00FB4B7A" w14:paraId="52E64B2D" w14:textId="77777777" w:rsidTr="00FB4B7A">
        <w:trPr>
          <w:trHeight w:val="401"/>
        </w:trPr>
        <w:tc>
          <w:tcPr>
            <w:cnfStyle w:val="001000000000" w:firstRow="0" w:lastRow="0" w:firstColumn="1" w:lastColumn="0" w:oddVBand="0" w:evenVBand="0" w:oddHBand="0" w:evenHBand="0" w:firstRowFirstColumn="0" w:firstRowLastColumn="0" w:lastRowFirstColumn="0" w:lastRowLastColumn="0"/>
            <w:tcW w:w="0" w:type="auto"/>
            <w:hideMark/>
          </w:tcPr>
          <w:p w14:paraId="226AB733" w14:textId="77777777" w:rsidR="00FB4B7A" w:rsidRPr="00FB4B7A" w:rsidRDefault="00FB4B7A" w:rsidP="00FB4B7A">
            <w:pP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Staff wages</w:t>
            </w:r>
          </w:p>
        </w:tc>
        <w:tc>
          <w:tcPr>
            <w:tcW w:w="0" w:type="auto"/>
            <w:hideMark/>
          </w:tcPr>
          <w:p w14:paraId="7302F10C" w14:textId="77777777" w:rsidR="00FB4B7A" w:rsidRPr="00FB4B7A" w:rsidRDefault="00FB4B7A" w:rsidP="00FB4B7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2,700</w:t>
            </w:r>
          </w:p>
        </w:tc>
      </w:tr>
      <w:tr w:rsidR="00FB4B7A" w:rsidRPr="00FB4B7A" w14:paraId="715FBE5F" w14:textId="77777777" w:rsidTr="00FB4B7A">
        <w:trPr>
          <w:trHeight w:val="416"/>
        </w:trPr>
        <w:tc>
          <w:tcPr>
            <w:cnfStyle w:val="001000000000" w:firstRow="0" w:lastRow="0" w:firstColumn="1" w:lastColumn="0" w:oddVBand="0" w:evenVBand="0" w:oddHBand="0" w:evenHBand="0" w:firstRowFirstColumn="0" w:firstRowLastColumn="0" w:lastRowFirstColumn="0" w:lastRowLastColumn="0"/>
            <w:tcW w:w="0" w:type="auto"/>
            <w:hideMark/>
          </w:tcPr>
          <w:p w14:paraId="67DED3E3" w14:textId="77777777" w:rsidR="00FB4B7A" w:rsidRPr="00FB4B7A" w:rsidRDefault="00FB4B7A" w:rsidP="00FB4B7A">
            <w:pP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Stock replenishment</w:t>
            </w:r>
          </w:p>
        </w:tc>
        <w:tc>
          <w:tcPr>
            <w:tcW w:w="0" w:type="auto"/>
            <w:hideMark/>
          </w:tcPr>
          <w:p w14:paraId="6A73A3CC" w14:textId="77777777" w:rsidR="00FB4B7A" w:rsidRPr="00FB4B7A" w:rsidRDefault="00FB4B7A" w:rsidP="00FB4B7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950</w:t>
            </w:r>
          </w:p>
        </w:tc>
      </w:tr>
      <w:tr w:rsidR="00FB4B7A" w:rsidRPr="00FB4B7A" w14:paraId="2DBCEC90" w14:textId="77777777" w:rsidTr="00FB4B7A">
        <w:trPr>
          <w:trHeight w:val="401"/>
        </w:trPr>
        <w:tc>
          <w:tcPr>
            <w:cnfStyle w:val="001000000000" w:firstRow="0" w:lastRow="0" w:firstColumn="1" w:lastColumn="0" w:oddVBand="0" w:evenVBand="0" w:oddHBand="0" w:evenHBand="0" w:firstRowFirstColumn="0" w:firstRowLastColumn="0" w:lastRowFirstColumn="0" w:lastRowLastColumn="0"/>
            <w:tcW w:w="0" w:type="auto"/>
            <w:hideMark/>
          </w:tcPr>
          <w:p w14:paraId="0117269F" w14:textId="77777777" w:rsidR="00FB4B7A" w:rsidRPr="00FB4B7A" w:rsidRDefault="00FB4B7A" w:rsidP="00FB4B7A">
            <w:pP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Marketing and promotions</w:t>
            </w:r>
          </w:p>
        </w:tc>
        <w:tc>
          <w:tcPr>
            <w:tcW w:w="0" w:type="auto"/>
            <w:hideMark/>
          </w:tcPr>
          <w:p w14:paraId="703148A6" w14:textId="77777777" w:rsidR="00FB4B7A" w:rsidRPr="00FB4B7A" w:rsidRDefault="00FB4B7A" w:rsidP="00FB4B7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400</w:t>
            </w:r>
          </w:p>
        </w:tc>
      </w:tr>
      <w:tr w:rsidR="00FB4B7A" w:rsidRPr="00FB4B7A" w14:paraId="0CD4CDAC" w14:textId="77777777" w:rsidTr="00FB4B7A">
        <w:trPr>
          <w:trHeight w:val="401"/>
        </w:trPr>
        <w:tc>
          <w:tcPr>
            <w:cnfStyle w:val="001000000000" w:firstRow="0" w:lastRow="0" w:firstColumn="1" w:lastColumn="0" w:oddVBand="0" w:evenVBand="0" w:oddHBand="0" w:evenHBand="0" w:firstRowFirstColumn="0" w:firstRowLastColumn="0" w:lastRowFirstColumn="0" w:lastRowLastColumn="0"/>
            <w:tcW w:w="0" w:type="auto"/>
            <w:hideMark/>
          </w:tcPr>
          <w:p w14:paraId="43CC10AD" w14:textId="77777777" w:rsidR="00FB4B7A" w:rsidRPr="00FB4B7A" w:rsidRDefault="00FB4B7A" w:rsidP="00FB4B7A">
            <w:pP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Software, internet and phone</w:t>
            </w:r>
          </w:p>
        </w:tc>
        <w:tc>
          <w:tcPr>
            <w:tcW w:w="0" w:type="auto"/>
            <w:hideMark/>
          </w:tcPr>
          <w:p w14:paraId="06A897D0" w14:textId="77777777" w:rsidR="00FB4B7A" w:rsidRPr="00FB4B7A" w:rsidRDefault="00FB4B7A" w:rsidP="00FB4B7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200</w:t>
            </w:r>
          </w:p>
        </w:tc>
      </w:tr>
      <w:tr w:rsidR="00FB4B7A" w:rsidRPr="00FB4B7A" w14:paraId="7604C2EB" w14:textId="77777777" w:rsidTr="00FB4B7A">
        <w:trPr>
          <w:trHeight w:val="416"/>
        </w:trPr>
        <w:tc>
          <w:tcPr>
            <w:cnfStyle w:val="001000000000" w:firstRow="0" w:lastRow="0" w:firstColumn="1" w:lastColumn="0" w:oddVBand="0" w:evenVBand="0" w:oddHBand="0" w:evenHBand="0" w:firstRowFirstColumn="0" w:firstRowLastColumn="0" w:lastRowFirstColumn="0" w:lastRowLastColumn="0"/>
            <w:tcW w:w="0" w:type="auto"/>
            <w:hideMark/>
          </w:tcPr>
          <w:p w14:paraId="5AE3016C" w14:textId="77777777" w:rsidR="00FB4B7A" w:rsidRPr="00FB4B7A" w:rsidRDefault="00FB4B7A" w:rsidP="00FB4B7A">
            <w:pP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Insurance and professional fees</w:t>
            </w:r>
          </w:p>
        </w:tc>
        <w:tc>
          <w:tcPr>
            <w:tcW w:w="0" w:type="auto"/>
            <w:hideMark/>
          </w:tcPr>
          <w:p w14:paraId="51BA6014" w14:textId="77777777" w:rsidR="00FB4B7A" w:rsidRPr="00FB4B7A" w:rsidRDefault="00FB4B7A" w:rsidP="00FB4B7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150</w:t>
            </w:r>
          </w:p>
        </w:tc>
      </w:tr>
      <w:tr w:rsidR="00FB4B7A" w:rsidRPr="00FB4B7A" w14:paraId="5A32DB8F" w14:textId="77777777" w:rsidTr="00FB4B7A">
        <w:trPr>
          <w:trHeight w:val="401"/>
        </w:trPr>
        <w:tc>
          <w:tcPr>
            <w:cnfStyle w:val="001000000000" w:firstRow="0" w:lastRow="0" w:firstColumn="1" w:lastColumn="0" w:oddVBand="0" w:evenVBand="0" w:oddHBand="0" w:evenHBand="0" w:firstRowFirstColumn="0" w:firstRowLastColumn="0" w:lastRowFirstColumn="0" w:lastRowLastColumn="0"/>
            <w:tcW w:w="0" w:type="auto"/>
            <w:hideMark/>
          </w:tcPr>
          <w:p w14:paraId="2FB6A18A" w14:textId="77777777" w:rsidR="00FB4B7A" w:rsidRPr="00FB4B7A" w:rsidRDefault="00FB4B7A" w:rsidP="00FB4B7A">
            <w:pP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Cleaning, laundry and hygiene supplies</w:t>
            </w:r>
          </w:p>
        </w:tc>
        <w:tc>
          <w:tcPr>
            <w:tcW w:w="0" w:type="auto"/>
            <w:hideMark/>
          </w:tcPr>
          <w:p w14:paraId="0C6001D4" w14:textId="77777777" w:rsidR="00FB4B7A" w:rsidRPr="00FB4B7A" w:rsidRDefault="00FB4B7A" w:rsidP="00FB4B7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250</w:t>
            </w:r>
          </w:p>
        </w:tc>
      </w:tr>
      <w:tr w:rsidR="00FB4B7A" w:rsidRPr="00FB4B7A" w14:paraId="39F537A3" w14:textId="77777777" w:rsidTr="00FB4B7A">
        <w:trPr>
          <w:trHeight w:val="416"/>
        </w:trPr>
        <w:tc>
          <w:tcPr>
            <w:cnfStyle w:val="001000000000" w:firstRow="0" w:lastRow="0" w:firstColumn="1" w:lastColumn="0" w:oddVBand="0" w:evenVBand="0" w:oddHBand="0" w:evenHBand="0" w:firstRowFirstColumn="0" w:firstRowLastColumn="0" w:lastRowFirstColumn="0" w:lastRowLastColumn="0"/>
            <w:tcW w:w="0" w:type="auto"/>
            <w:hideMark/>
          </w:tcPr>
          <w:p w14:paraId="6C1DE9F8" w14:textId="77777777" w:rsidR="00FB4B7A" w:rsidRPr="00FB4B7A" w:rsidRDefault="00FB4B7A" w:rsidP="00FB4B7A">
            <w:pP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Miscellaneous and contingency</w:t>
            </w:r>
          </w:p>
        </w:tc>
        <w:tc>
          <w:tcPr>
            <w:tcW w:w="0" w:type="auto"/>
            <w:hideMark/>
          </w:tcPr>
          <w:p w14:paraId="52A5B3F2" w14:textId="77777777" w:rsidR="00FB4B7A" w:rsidRPr="00FB4B7A" w:rsidRDefault="00FB4B7A" w:rsidP="00FB4B7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400</w:t>
            </w:r>
          </w:p>
        </w:tc>
      </w:tr>
      <w:tr w:rsidR="00FB4B7A" w:rsidRPr="00FB4B7A" w14:paraId="12DFAE78" w14:textId="77777777" w:rsidTr="00FB4B7A">
        <w:trPr>
          <w:trHeight w:val="401"/>
        </w:trPr>
        <w:tc>
          <w:tcPr>
            <w:cnfStyle w:val="001000000000" w:firstRow="0" w:lastRow="0" w:firstColumn="1" w:lastColumn="0" w:oddVBand="0" w:evenVBand="0" w:oddHBand="0" w:evenHBand="0" w:firstRowFirstColumn="0" w:firstRowLastColumn="0" w:lastRowFirstColumn="0" w:lastRowLastColumn="0"/>
            <w:tcW w:w="0" w:type="auto"/>
            <w:hideMark/>
          </w:tcPr>
          <w:p w14:paraId="0F643133" w14:textId="77777777" w:rsidR="00FB4B7A" w:rsidRPr="00FB4B7A" w:rsidRDefault="00FB4B7A" w:rsidP="00FB4B7A">
            <w:pP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Total Monthly Expenses</w:t>
            </w:r>
          </w:p>
        </w:tc>
        <w:tc>
          <w:tcPr>
            <w:tcW w:w="0" w:type="auto"/>
            <w:hideMark/>
          </w:tcPr>
          <w:p w14:paraId="11C021DC" w14:textId="77777777" w:rsidR="00FB4B7A" w:rsidRPr="00FB4B7A" w:rsidRDefault="00FB4B7A" w:rsidP="00FB4B7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b/>
                <w:bCs/>
                <w:kern w:val="0"/>
                <w:lang w:eastAsia="en-GB"/>
                <w14:ligatures w14:val="none"/>
              </w:rPr>
              <w:t>6,700</w:t>
            </w:r>
          </w:p>
        </w:tc>
      </w:tr>
    </w:tbl>
    <w:p w14:paraId="3C4C98FE" w14:textId="77777777" w:rsidR="000022AC" w:rsidRDefault="000022AC" w:rsidP="00826F99">
      <w:pPr>
        <w:spacing w:line="360" w:lineRule="auto"/>
        <w:rPr>
          <w:rFonts w:ascii="Times New Roman" w:hAnsi="Times New Roman" w:cs="Times New Roman"/>
        </w:rPr>
      </w:pPr>
    </w:p>
    <w:p w14:paraId="55D8B907" w14:textId="6EC77114" w:rsidR="000022AC" w:rsidRPr="00FB4B7A" w:rsidRDefault="00FB4B7A" w:rsidP="00826F99">
      <w:pPr>
        <w:spacing w:line="360" w:lineRule="auto"/>
        <w:rPr>
          <w:rFonts w:ascii="Times New Roman" w:hAnsi="Times New Roman" w:cs="Times New Roman"/>
          <w:b/>
          <w:bCs/>
          <w:u w:val="single"/>
        </w:rPr>
      </w:pPr>
      <w:r w:rsidRPr="00FB4B7A">
        <w:rPr>
          <w:rFonts w:ascii="Times New Roman" w:hAnsi="Times New Roman" w:cs="Times New Roman"/>
          <w:b/>
          <w:bCs/>
          <w:u w:val="single"/>
        </w:rPr>
        <w:t>Expected Monthly Income and Cash Flow</w:t>
      </w:r>
    </w:p>
    <w:tbl>
      <w:tblPr>
        <w:tblStyle w:val="GridTable1Light-Accent1"/>
        <w:tblW w:w="8956" w:type="dxa"/>
        <w:tblLook w:val="04A0" w:firstRow="1" w:lastRow="0" w:firstColumn="1" w:lastColumn="0" w:noHBand="0" w:noVBand="1"/>
      </w:tblPr>
      <w:tblGrid>
        <w:gridCol w:w="5056"/>
        <w:gridCol w:w="3900"/>
      </w:tblGrid>
      <w:tr w:rsidR="00FB4B7A" w:rsidRPr="00FB4B7A" w14:paraId="73448B28" w14:textId="77777777" w:rsidTr="00FB4B7A">
        <w:trPr>
          <w:cnfStyle w:val="100000000000" w:firstRow="1" w:lastRow="0" w:firstColumn="0" w:lastColumn="0" w:oddVBand="0" w:evenVBand="0" w:oddHBand="0"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0" w:type="auto"/>
            <w:hideMark/>
          </w:tcPr>
          <w:p w14:paraId="5EC4B33F" w14:textId="77777777" w:rsidR="00FB4B7A" w:rsidRPr="00FB4B7A" w:rsidRDefault="00FB4B7A" w:rsidP="00FB4B7A">
            <w:pPr>
              <w:jc w:val="cente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Income Source</w:t>
            </w:r>
          </w:p>
        </w:tc>
        <w:tc>
          <w:tcPr>
            <w:tcW w:w="0" w:type="auto"/>
            <w:hideMark/>
          </w:tcPr>
          <w:p w14:paraId="3B1D6F53" w14:textId="77777777" w:rsidR="00FB4B7A" w:rsidRPr="00FB4B7A" w:rsidRDefault="00FB4B7A" w:rsidP="00FB4B7A">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Estimated Monthly Income (£)</w:t>
            </w:r>
          </w:p>
        </w:tc>
      </w:tr>
      <w:tr w:rsidR="00FB4B7A" w:rsidRPr="00FB4B7A" w14:paraId="6D922C4D" w14:textId="77777777" w:rsidTr="00FB4B7A">
        <w:trPr>
          <w:trHeight w:val="497"/>
        </w:trPr>
        <w:tc>
          <w:tcPr>
            <w:cnfStyle w:val="001000000000" w:firstRow="0" w:lastRow="0" w:firstColumn="1" w:lastColumn="0" w:oddVBand="0" w:evenVBand="0" w:oddHBand="0" w:evenHBand="0" w:firstRowFirstColumn="0" w:firstRowLastColumn="0" w:lastRowFirstColumn="0" w:lastRowLastColumn="0"/>
            <w:tcW w:w="0" w:type="auto"/>
            <w:hideMark/>
          </w:tcPr>
          <w:p w14:paraId="279B6CBA" w14:textId="77777777" w:rsidR="00FB4B7A" w:rsidRPr="00FB4B7A" w:rsidRDefault="00FB4B7A" w:rsidP="00FB4B7A">
            <w:pP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Express and occasion make-up bookings</w:t>
            </w:r>
          </w:p>
        </w:tc>
        <w:tc>
          <w:tcPr>
            <w:tcW w:w="0" w:type="auto"/>
            <w:hideMark/>
          </w:tcPr>
          <w:p w14:paraId="10A6E454" w14:textId="77777777" w:rsidR="00FB4B7A" w:rsidRPr="00FB4B7A" w:rsidRDefault="00FB4B7A" w:rsidP="00FB4B7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4,000</w:t>
            </w:r>
          </w:p>
        </w:tc>
      </w:tr>
      <w:tr w:rsidR="00FB4B7A" w:rsidRPr="00FB4B7A" w14:paraId="37C2F829" w14:textId="77777777" w:rsidTr="00FB4B7A">
        <w:trPr>
          <w:trHeight w:val="480"/>
        </w:trPr>
        <w:tc>
          <w:tcPr>
            <w:cnfStyle w:val="001000000000" w:firstRow="0" w:lastRow="0" w:firstColumn="1" w:lastColumn="0" w:oddVBand="0" w:evenVBand="0" w:oddHBand="0" w:evenHBand="0" w:firstRowFirstColumn="0" w:firstRowLastColumn="0" w:lastRowFirstColumn="0" w:lastRowLastColumn="0"/>
            <w:tcW w:w="0" w:type="auto"/>
            <w:hideMark/>
          </w:tcPr>
          <w:p w14:paraId="1BBA723F" w14:textId="77777777" w:rsidR="00FB4B7A" w:rsidRPr="00FB4B7A" w:rsidRDefault="00FB4B7A" w:rsidP="00FB4B7A">
            <w:pP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Full glam and premium appointments</w:t>
            </w:r>
          </w:p>
        </w:tc>
        <w:tc>
          <w:tcPr>
            <w:tcW w:w="0" w:type="auto"/>
            <w:hideMark/>
          </w:tcPr>
          <w:p w14:paraId="5ABDA07E" w14:textId="77777777" w:rsidR="00FB4B7A" w:rsidRPr="00FB4B7A" w:rsidRDefault="00FB4B7A" w:rsidP="00FB4B7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1,800</w:t>
            </w:r>
          </w:p>
        </w:tc>
      </w:tr>
      <w:tr w:rsidR="00FB4B7A" w:rsidRPr="00FB4B7A" w14:paraId="6F888AEB" w14:textId="77777777" w:rsidTr="00FB4B7A">
        <w:trPr>
          <w:trHeight w:val="497"/>
        </w:trPr>
        <w:tc>
          <w:tcPr>
            <w:cnfStyle w:val="001000000000" w:firstRow="0" w:lastRow="0" w:firstColumn="1" w:lastColumn="0" w:oddVBand="0" w:evenVBand="0" w:oddHBand="0" w:evenHBand="0" w:firstRowFirstColumn="0" w:firstRowLastColumn="0" w:lastRowFirstColumn="0" w:lastRowLastColumn="0"/>
            <w:tcW w:w="0" w:type="auto"/>
            <w:hideMark/>
          </w:tcPr>
          <w:p w14:paraId="4DB7166F" w14:textId="77777777" w:rsidR="00FB4B7A" w:rsidRPr="00FB4B7A" w:rsidRDefault="00FB4B7A" w:rsidP="00FB4B7A">
            <w:pP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Bridal trials and packages</w:t>
            </w:r>
          </w:p>
        </w:tc>
        <w:tc>
          <w:tcPr>
            <w:tcW w:w="0" w:type="auto"/>
            <w:hideMark/>
          </w:tcPr>
          <w:p w14:paraId="03E47C7D" w14:textId="77777777" w:rsidR="00FB4B7A" w:rsidRPr="00FB4B7A" w:rsidRDefault="00FB4B7A" w:rsidP="00FB4B7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1,500</w:t>
            </w:r>
          </w:p>
        </w:tc>
      </w:tr>
      <w:tr w:rsidR="00FB4B7A" w:rsidRPr="00FB4B7A" w14:paraId="52BD056D" w14:textId="77777777" w:rsidTr="00FB4B7A">
        <w:trPr>
          <w:trHeight w:val="480"/>
        </w:trPr>
        <w:tc>
          <w:tcPr>
            <w:cnfStyle w:val="001000000000" w:firstRow="0" w:lastRow="0" w:firstColumn="1" w:lastColumn="0" w:oddVBand="0" w:evenVBand="0" w:oddHBand="0" w:evenHBand="0" w:firstRowFirstColumn="0" w:firstRowLastColumn="0" w:lastRowFirstColumn="0" w:lastRowLastColumn="0"/>
            <w:tcW w:w="0" w:type="auto"/>
            <w:hideMark/>
          </w:tcPr>
          <w:p w14:paraId="64464C76" w14:textId="77777777" w:rsidR="00FB4B7A" w:rsidRPr="00FB4B7A" w:rsidRDefault="00FB4B7A" w:rsidP="00FB4B7A">
            <w:pP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Retail sales</w:t>
            </w:r>
          </w:p>
        </w:tc>
        <w:tc>
          <w:tcPr>
            <w:tcW w:w="0" w:type="auto"/>
            <w:hideMark/>
          </w:tcPr>
          <w:p w14:paraId="77F024B4" w14:textId="77777777" w:rsidR="00FB4B7A" w:rsidRPr="00FB4B7A" w:rsidRDefault="00FB4B7A" w:rsidP="00FB4B7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1,000</w:t>
            </w:r>
          </w:p>
        </w:tc>
      </w:tr>
      <w:tr w:rsidR="00FB4B7A" w:rsidRPr="00FB4B7A" w14:paraId="6FD3ED3F" w14:textId="77777777" w:rsidTr="00FB4B7A">
        <w:trPr>
          <w:trHeight w:val="497"/>
        </w:trPr>
        <w:tc>
          <w:tcPr>
            <w:cnfStyle w:val="001000000000" w:firstRow="0" w:lastRow="0" w:firstColumn="1" w:lastColumn="0" w:oddVBand="0" w:evenVBand="0" w:oddHBand="0" w:evenHBand="0" w:firstRowFirstColumn="0" w:firstRowLastColumn="0" w:lastRowFirstColumn="0" w:lastRowLastColumn="0"/>
            <w:tcW w:w="0" w:type="auto"/>
            <w:hideMark/>
          </w:tcPr>
          <w:p w14:paraId="38860023" w14:textId="77777777" w:rsidR="00FB4B7A" w:rsidRPr="00FB4B7A" w:rsidRDefault="00FB4B7A" w:rsidP="00FB4B7A">
            <w:pPr>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kern w:val="0"/>
                <w:lang w:eastAsia="en-GB"/>
                <w14:ligatures w14:val="none"/>
              </w:rPr>
              <w:t>Total Monthly Income</w:t>
            </w:r>
          </w:p>
        </w:tc>
        <w:tc>
          <w:tcPr>
            <w:tcW w:w="0" w:type="auto"/>
            <w:hideMark/>
          </w:tcPr>
          <w:p w14:paraId="07C01AE1" w14:textId="77777777" w:rsidR="00FB4B7A" w:rsidRPr="00FB4B7A" w:rsidRDefault="00FB4B7A" w:rsidP="00FB4B7A">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B4B7A">
              <w:rPr>
                <w:rFonts w:ascii="Times New Roman" w:eastAsia="Times New Roman" w:hAnsi="Times New Roman" w:cs="Times New Roman"/>
                <w:b/>
                <w:bCs/>
                <w:kern w:val="0"/>
                <w:lang w:eastAsia="en-GB"/>
                <w14:ligatures w14:val="none"/>
              </w:rPr>
              <w:t>8,300</w:t>
            </w:r>
          </w:p>
        </w:tc>
      </w:tr>
    </w:tbl>
    <w:p w14:paraId="6FAB1D85" w14:textId="77777777" w:rsidR="000022AC" w:rsidRDefault="000022AC" w:rsidP="00826F99">
      <w:pPr>
        <w:spacing w:line="360" w:lineRule="auto"/>
        <w:rPr>
          <w:rFonts w:ascii="Times New Roman" w:hAnsi="Times New Roman" w:cs="Times New Roman"/>
        </w:rPr>
      </w:pPr>
    </w:p>
    <w:p w14:paraId="41CAF588" w14:textId="5D607376" w:rsidR="00826F99" w:rsidRPr="00826F99" w:rsidRDefault="00826F99" w:rsidP="00826F99">
      <w:pPr>
        <w:spacing w:line="360" w:lineRule="auto"/>
        <w:rPr>
          <w:rFonts w:ascii="Times New Roman" w:hAnsi="Times New Roman" w:cs="Times New Roman"/>
        </w:rPr>
      </w:pPr>
      <w:r w:rsidRPr="00826F99">
        <w:rPr>
          <w:rFonts w:ascii="Times New Roman" w:hAnsi="Times New Roman" w:cs="Times New Roman"/>
        </w:rPr>
        <w:t xml:space="preserve">This estimate indicates that the business will achieve </w:t>
      </w:r>
      <w:r w:rsidR="00CE3258">
        <w:rPr>
          <w:rFonts w:ascii="Times New Roman" w:hAnsi="Times New Roman" w:cs="Times New Roman"/>
        </w:rPr>
        <w:t>f</w:t>
      </w:r>
      <w:r w:rsidRPr="00826F99">
        <w:rPr>
          <w:rFonts w:ascii="Times New Roman" w:hAnsi="Times New Roman" w:cs="Times New Roman"/>
        </w:rPr>
        <w:t xml:space="preserve">inancial </w:t>
      </w:r>
      <w:r w:rsidR="00CE3258">
        <w:rPr>
          <w:rFonts w:ascii="Times New Roman" w:hAnsi="Times New Roman" w:cs="Times New Roman"/>
        </w:rPr>
        <w:t>v</w:t>
      </w:r>
      <w:r w:rsidRPr="00826F99">
        <w:rPr>
          <w:rFonts w:ascii="Times New Roman" w:hAnsi="Times New Roman" w:cs="Times New Roman"/>
        </w:rPr>
        <w:t xml:space="preserve">iability with the </w:t>
      </w:r>
      <w:r w:rsidR="00CE3258">
        <w:rPr>
          <w:rFonts w:ascii="Times New Roman" w:hAnsi="Times New Roman" w:cs="Times New Roman"/>
        </w:rPr>
        <w:t>b</w:t>
      </w:r>
      <w:r w:rsidRPr="00826F99">
        <w:rPr>
          <w:rFonts w:ascii="Times New Roman" w:hAnsi="Times New Roman" w:cs="Times New Roman"/>
        </w:rPr>
        <w:t xml:space="preserve">ooking </w:t>
      </w:r>
      <w:r w:rsidR="00CE3258">
        <w:rPr>
          <w:rFonts w:ascii="Times New Roman" w:hAnsi="Times New Roman" w:cs="Times New Roman"/>
        </w:rPr>
        <w:t>l</w:t>
      </w:r>
      <w:r w:rsidRPr="00826F99">
        <w:rPr>
          <w:rFonts w:ascii="Times New Roman" w:hAnsi="Times New Roman" w:cs="Times New Roman"/>
        </w:rPr>
        <w:t xml:space="preserve">evels </w:t>
      </w:r>
      <w:r w:rsidR="00CE3258">
        <w:rPr>
          <w:rFonts w:ascii="Times New Roman" w:hAnsi="Times New Roman" w:cs="Times New Roman"/>
        </w:rPr>
        <w:t>r</w:t>
      </w:r>
      <w:r w:rsidRPr="00826F99">
        <w:rPr>
          <w:rFonts w:ascii="Times New Roman" w:hAnsi="Times New Roman" w:cs="Times New Roman"/>
        </w:rPr>
        <w:t>equired</w:t>
      </w:r>
      <w:r w:rsidR="00CE3258">
        <w:rPr>
          <w:rFonts w:ascii="Times New Roman" w:hAnsi="Times New Roman" w:cs="Times New Roman"/>
        </w:rPr>
        <w:t>,</w:t>
      </w:r>
      <w:r w:rsidRPr="00826F99">
        <w:rPr>
          <w:rFonts w:ascii="Times New Roman" w:hAnsi="Times New Roman" w:cs="Times New Roman"/>
        </w:rPr>
        <w:t xml:space="preserve"> </w:t>
      </w:r>
      <w:r w:rsidR="00CE3258">
        <w:rPr>
          <w:rFonts w:ascii="Times New Roman" w:hAnsi="Times New Roman" w:cs="Times New Roman"/>
        </w:rPr>
        <w:t>and</w:t>
      </w:r>
      <w:r w:rsidRPr="00826F99">
        <w:rPr>
          <w:rFonts w:ascii="Times New Roman" w:hAnsi="Times New Roman" w:cs="Times New Roman"/>
        </w:rPr>
        <w:t xml:space="preserve"> </w:t>
      </w:r>
      <w:r w:rsidR="00CE3258">
        <w:rPr>
          <w:rFonts w:ascii="Times New Roman" w:hAnsi="Times New Roman" w:cs="Times New Roman"/>
        </w:rPr>
        <w:t>the management</w:t>
      </w:r>
      <w:r w:rsidRPr="00826F99">
        <w:rPr>
          <w:rFonts w:ascii="Times New Roman" w:hAnsi="Times New Roman" w:cs="Times New Roman"/>
        </w:rPr>
        <w:t xml:space="preserve"> of </w:t>
      </w:r>
      <w:r w:rsidR="00CE3258">
        <w:rPr>
          <w:rFonts w:ascii="Times New Roman" w:hAnsi="Times New Roman" w:cs="Times New Roman"/>
        </w:rPr>
        <w:t>e</w:t>
      </w:r>
      <w:r w:rsidRPr="00826F99">
        <w:rPr>
          <w:rFonts w:ascii="Times New Roman" w:hAnsi="Times New Roman" w:cs="Times New Roman"/>
        </w:rPr>
        <w:t xml:space="preserve">xpenses </w:t>
      </w:r>
      <w:r w:rsidR="00CE3258">
        <w:rPr>
          <w:rFonts w:ascii="Times New Roman" w:hAnsi="Times New Roman" w:cs="Times New Roman"/>
        </w:rPr>
        <w:t>will be properly controlled</w:t>
      </w:r>
      <w:r w:rsidRPr="00826F99">
        <w:rPr>
          <w:rFonts w:ascii="Times New Roman" w:hAnsi="Times New Roman" w:cs="Times New Roman"/>
        </w:rPr>
        <w:t xml:space="preserve">. Integrated </w:t>
      </w:r>
      <w:r w:rsidR="00CE3258">
        <w:rPr>
          <w:rFonts w:ascii="Times New Roman" w:hAnsi="Times New Roman" w:cs="Times New Roman"/>
        </w:rPr>
        <w:t>p</w:t>
      </w:r>
      <w:r w:rsidRPr="00826F99">
        <w:rPr>
          <w:rFonts w:ascii="Times New Roman" w:hAnsi="Times New Roman" w:cs="Times New Roman"/>
        </w:rPr>
        <w:t xml:space="preserve">lanning </w:t>
      </w:r>
      <w:r w:rsidR="00CE3258">
        <w:rPr>
          <w:rFonts w:ascii="Times New Roman" w:hAnsi="Times New Roman" w:cs="Times New Roman"/>
        </w:rPr>
        <w:t>and</w:t>
      </w:r>
      <w:r w:rsidRPr="00826F99">
        <w:rPr>
          <w:rFonts w:ascii="Times New Roman" w:hAnsi="Times New Roman" w:cs="Times New Roman"/>
        </w:rPr>
        <w:t xml:space="preserve"> </w:t>
      </w:r>
      <w:r w:rsidR="00CE3258">
        <w:rPr>
          <w:rFonts w:ascii="Times New Roman" w:hAnsi="Times New Roman" w:cs="Times New Roman"/>
        </w:rPr>
        <w:t>c</w:t>
      </w:r>
      <w:r w:rsidRPr="00826F99">
        <w:rPr>
          <w:rFonts w:ascii="Times New Roman" w:hAnsi="Times New Roman" w:cs="Times New Roman"/>
        </w:rPr>
        <w:t xml:space="preserve">ontrol of </w:t>
      </w:r>
      <w:r w:rsidR="00CE3258">
        <w:rPr>
          <w:rFonts w:ascii="Times New Roman" w:hAnsi="Times New Roman" w:cs="Times New Roman"/>
        </w:rPr>
        <w:t>e</w:t>
      </w:r>
      <w:r w:rsidRPr="00826F99">
        <w:rPr>
          <w:rFonts w:ascii="Times New Roman" w:hAnsi="Times New Roman" w:cs="Times New Roman"/>
        </w:rPr>
        <w:t xml:space="preserve">xpenses are critical for businesses to respond early to </w:t>
      </w:r>
      <w:r w:rsidR="00CE3258">
        <w:rPr>
          <w:rFonts w:ascii="Times New Roman" w:hAnsi="Times New Roman" w:cs="Times New Roman"/>
        </w:rPr>
        <w:t>f</w:t>
      </w:r>
      <w:r w:rsidRPr="00826F99">
        <w:rPr>
          <w:rFonts w:ascii="Times New Roman" w:hAnsi="Times New Roman" w:cs="Times New Roman"/>
        </w:rPr>
        <w:t xml:space="preserve">inancial </w:t>
      </w:r>
      <w:r w:rsidR="00CE3258">
        <w:rPr>
          <w:rFonts w:ascii="Times New Roman" w:hAnsi="Times New Roman" w:cs="Times New Roman"/>
        </w:rPr>
        <w:t>p</w:t>
      </w:r>
      <w:r w:rsidRPr="00826F99">
        <w:rPr>
          <w:rFonts w:ascii="Times New Roman" w:hAnsi="Times New Roman" w:cs="Times New Roman"/>
        </w:rPr>
        <w:t xml:space="preserve">ressure </w:t>
      </w:r>
      <w:r w:rsidR="00CE3258">
        <w:rPr>
          <w:rFonts w:ascii="Times New Roman" w:hAnsi="Times New Roman" w:cs="Times New Roman"/>
        </w:rPr>
        <w:t>and</w:t>
      </w:r>
      <w:r w:rsidRPr="00826F99">
        <w:rPr>
          <w:rFonts w:ascii="Times New Roman" w:hAnsi="Times New Roman" w:cs="Times New Roman"/>
        </w:rPr>
        <w:t xml:space="preserve"> </w:t>
      </w:r>
      <w:r w:rsidR="00CE3258">
        <w:rPr>
          <w:rFonts w:ascii="Times New Roman" w:hAnsi="Times New Roman" w:cs="Times New Roman"/>
        </w:rPr>
        <w:t>improve</w:t>
      </w:r>
      <w:r w:rsidRPr="00826F99">
        <w:rPr>
          <w:rFonts w:ascii="Times New Roman" w:hAnsi="Times New Roman" w:cs="Times New Roman"/>
        </w:rPr>
        <w:t xml:space="preserve"> both </w:t>
      </w:r>
      <w:r w:rsidR="00CE3258">
        <w:rPr>
          <w:rFonts w:ascii="Times New Roman" w:hAnsi="Times New Roman" w:cs="Times New Roman"/>
        </w:rPr>
        <w:t>s</w:t>
      </w:r>
      <w:r w:rsidRPr="00826F99">
        <w:rPr>
          <w:rFonts w:ascii="Times New Roman" w:hAnsi="Times New Roman" w:cs="Times New Roman"/>
        </w:rPr>
        <w:t xml:space="preserve">ustainability </w:t>
      </w:r>
      <w:r w:rsidR="00CE3258">
        <w:rPr>
          <w:rFonts w:ascii="Times New Roman" w:hAnsi="Times New Roman" w:cs="Times New Roman"/>
        </w:rPr>
        <w:t>p</w:t>
      </w:r>
      <w:r w:rsidRPr="00826F99">
        <w:rPr>
          <w:rFonts w:ascii="Times New Roman" w:hAnsi="Times New Roman" w:cs="Times New Roman"/>
        </w:rPr>
        <w:t xml:space="preserve">erformance </w:t>
      </w:r>
      <w:r w:rsidR="00CE3258">
        <w:rPr>
          <w:rFonts w:ascii="Times New Roman" w:hAnsi="Times New Roman" w:cs="Times New Roman"/>
        </w:rPr>
        <w:t>and</w:t>
      </w:r>
      <w:r w:rsidRPr="00826F99">
        <w:rPr>
          <w:rFonts w:ascii="Times New Roman" w:hAnsi="Times New Roman" w:cs="Times New Roman"/>
        </w:rPr>
        <w:t xml:space="preserve"> </w:t>
      </w:r>
      <w:r w:rsidR="00CE3258">
        <w:rPr>
          <w:rFonts w:ascii="Times New Roman" w:hAnsi="Times New Roman" w:cs="Times New Roman"/>
        </w:rPr>
        <w:t>o</w:t>
      </w:r>
      <w:r w:rsidRPr="00826F99">
        <w:rPr>
          <w:rFonts w:ascii="Times New Roman" w:hAnsi="Times New Roman" w:cs="Times New Roman"/>
        </w:rPr>
        <w:t xml:space="preserve">perating </w:t>
      </w:r>
      <w:r w:rsidR="00CE3258">
        <w:rPr>
          <w:rFonts w:ascii="Times New Roman" w:hAnsi="Times New Roman" w:cs="Times New Roman"/>
        </w:rPr>
        <w:t>p</w:t>
      </w:r>
      <w:r w:rsidRPr="00826F99">
        <w:rPr>
          <w:rFonts w:ascii="Times New Roman" w:hAnsi="Times New Roman" w:cs="Times New Roman"/>
        </w:rPr>
        <w:t>erformance (</w:t>
      </w:r>
      <w:proofErr w:type="spellStart"/>
      <w:r w:rsidRPr="00826F99">
        <w:rPr>
          <w:rFonts w:ascii="Times New Roman" w:hAnsi="Times New Roman" w:cs="Times New Roman"/>
        </w:rPr>
        <w:t>Beusch</w:t>
      </w:r>
      <w:proofErr w:type="spellEnd"/>
      <w:r w:rsidRPr="00826F99">
        <w:rPr>
          <w:rFonts w:ascii="Times New Roman" w:hAnsi="Times New Roman" w:cs="Times New Roman"/>
        </w:rPr>
        <w:t xml:space="preserve"> et al., 2022).</w:t>
      </w:r>
    </w:p>
    <w:p w14:paraId="223A459D" w14:textId="77777777" w:rsidR="00826F99" w:rsidRPr="00826F99" w:rsidRDefault="00826F99" w:rsidP="00826F99">
      <w:pPr>
        <w:spacing w:line="360" w:lineRule="auto"/>
        <w:rPr>
          <w:rFonts w:ascii="Times New Roman" w:hAnsi="Times New Roman" w:cs="Times New Roman"/>
        </w:rPr>
      </w:pPr>
    </w:p>
    <w:p w14:paraId="62A995BF" w14:textId="77777777" w:rsidR="00FB4B7A" w:rsidRDefault="00FB4B7A" w:rsidP="00826F99">
      <w:pPr>
        <w:spacing w:line="360" w:lineRule="auto"/>
        <w:rPr>
          <w:rFonts w:ascii="Times New Roman" w:hAnsi="Times New Roman" w:cs="Times New Roman"/>
        </w:rPr>
      </w:pPr>
    </w:p>
    <w:p w14:paraId="36E515B5" w14:textId="77777777" w:rsidR="00FB4B7A" w:rsidRDefault="00FB4B7A" w:rsidP="00826F99">
      <w:pPr>
        <w:spacing w:line="360" w:lineRule="auto"/>
        <w:rPr>
          <w:rFonts w:ascii="Times New Roman" w:hAnsi="Times New Roman" w:cs="Times New Roman"/>
          <w:b/>
          <w:bCs/>
          <w:u w:val="single"/>
        </w:rPr>
      </w:pPr>
    </w:p>
    <w:p w14:paraId="308D5E65" w14:textId="09EBD207" w:rsidR="00826F99" w:rsidRPr="00FB4B7A" w:rsidRDefault="00826F99" w:rsidP="00826F99">
      <w:pPr>
        <w:spacing w:line="360" w:lineRule="auto"/>
        <w:rPr>
          <w:rFonts w:ascii="Times New Roman" w:hAnsi="Times New Roman" w:cs="Times New Roman"/>
          <w:b/>
          <w:bCs/>
          <w:u w:val="single"/>
        </w:rPr>
      </w:pPr>
      <w:r w:rsidRPr="00FB4B7A">
        <w:rPr>
          <w:rFonts w:ascii="Times New Roman" w:hAnsi="Times New Roman" w:cs="Times New Roman"/>
          <w:b/>
          <w:bCs/>
          <w:u w:val="single"/>
        </w:rPr>
        <w:t>Contingency Plan</w:t>
      </w:r>
    </w:p>
    <w:p w14:paraId="3A6B11AC" w14:textId="06327FC2" w:rsidR="00826F99" w:rsidRPr="00826F99" w:rsidRDefault="00826F99" w:rsidP="00826F99">
      <w:pPr>
        <w:spacing w:line="360" w:lineRule="auto"/>
        <w:rPr>
          <w:rFonts w:ascii="Times New Roman" w:hAnsi="Times New Roman" w:cs="Times New Roman"/>
        </w:rPr>
      </w:pPr>
      <w:r w:rsidRPr="00826F99">
        <w:rPr>
          <w:rFonts w:ascii="Times New Roman" w:hAnsi="Times New Roman" w:cs="Times New Roman"/>
        </w:rPr>
        <w:t xml:space="preserve">If bookings are low, MAKE UP FOREVER will increase online promotions, introduce special </w:t>
      </w:r>
      <w:r w:rsidR="00FB4B7A">
        <w:rPr>
          <w:rFonts w:ascii="Times New Roman" w:hAnsi="Times New Roman" w:cs="Times New Roman"/>
        </w:rPr>
        <w:t>limited-time</w:t>
      </w:r>
      <w:r w:rsidRPr="00826F99">
        <w:rPr>
          <w:rFonts w:ascii="Times New Roman" w:hAnsi="Times New Roman" w:cs="Times New Roman"/>
        </w:rPr>
        <w:t xml:space="preserve"> offers, strengthen referral incentives and develop partnerships with additional bridal &amp; special events. If supplier pricing increases, the business will review </w:t>
      </w:r>
      <w:r w:rsidR="00FB4B7A">
        <w:rPr>
          <w:rFonts w:ascii="Times New Roman" w:hAnsi="Times New Roman" w:cs="Times New Roman"/>
        </w:rPr>
        <w:t>and</w:t>
      </w:r>
      <w:r w:rsidRPr="00826F99">
        <w:rPr>
          <w:rFonts w:ascii="Times New Roman" w:hAnsi="Times New Roman" w:cs="Times New Roman"/>
        </w:rPr>
        <w:t xml:space="preserve"> adjust product lines, negotiate with suppliers and focus on serving clients who generate the highest Gross Margin. If difficulties are experienced in the workforce, contractors will be utilised. If cash flow is tight, the business will limit discretionary spending, focus on the most profitable services and defer non-essential expansion. </w:t>
      </w:r>
      <w:r w:rsidR="00FB4B7A">
        <w:rPr>
          <w:rFonts w:ascii="Times New Roman" w:hAnsi="Times New Roman" w:cs="Times New Roman"/>
        </w:rPr>
        <w:t>Early-stage</w:t>
      </w:r>
      <w:r w:rsidRPr="00826F99">
        <w:rPr>
          <w:rFonts w:ascii="Times New Roman" w:hAnsi="Times New Roman" w:cs="Times New Roman"/>
        </w:rPr>
        <w:t xml:space="preserve"> companies reference market feedback to make adjustments &amp; continue </w:t>
      </w:r>
      <w:r w:rsidR="00FB4B7A">
        <w:rPr>
          <w:rFonts w:ascii="Times New Roman" w:hAnsi="Times New Roman" w:cs="Times New Roman"/>
        </w:rPr>
        <w:t>adapting</w:t>
      </w:r>
      <w:r w:rsidRPr="00826F99">
        <w:rPr>
          <w:rFonts w:ascii="Times New Roman" w:hAnsi="Times New Roman" w:cs="Times New Roman"/>
        </w:rPr>
        <w:t xml:space="preserve">; therefore, </w:t>
      </w:r>
      <w:r w:rsidR="00FB4B7A">
        <w:rPr>
          <w:rFonts w:ascii="Times New Roman" w:hAnsi="Times New Roman" w:cs="Times New Roman"/>
        </w:rPr>
        <w:t>f</w:t>
      </w:r>
      <w:r w:rsidRPr="00826F99">
        <w:rPr>
          <w:rFonts w:ascii="Times New Roman" w:hAnsi="Times New Roman" w:cs="Times New Roman"/>
        </w:rPr>
        <w:t>lexibility is an essential component of the Business Plan (Burnell et al., 2023).</w:t>
      </w:r>
    </w:p>
    <w:p w14:paraId="3891CA2D" w14:textId="77777777" w:rsidR="00826F99" w:rsidRPr="00826F99" w:rsidRDefault="00826F99" w:rsidP="00826F99">
      <w:pPr>
        <w:spacing w:line="360" w:lineRule="auto"/>
        <w:rPr>
          <w:rFonts w:ascii="Times New Roman" w:hAnsi="Times New Roman" w:cs="Times New Roman"/>
        </w:rPr>
      </w:pPr>
    </w:p>
    <w:p w14:paraId="4C060041" w14:textId="4E5CF427" w:rsidR="00826F99" w:rsidRPr="00FB4B7A" w:rsidRDefault="00826F99" w:rsidP="00826F99">
      <w:pPr>
        <w:spacing w:line="360" w:lineRule="auto"/>
        <w:rPr>
          <w:rFonts w:ascii="Times New Roman" w:hAnsi="Times New Roman" w:cs="Times New Roman"/>
          <w:b/>
          <w:bCs/>
          <w:u w:val="single"/>
        </w:rPr>
      </w:pPr>
      <w:r w:rsidRPr="00FB4B7A">
        <w:rPr>
          <w:rFonts w:ascii="Times New Roman" w:hAnsi="Times New Roman" w:cs="Times New Roman"/>
          <w:b/>
          <w:bCs/>
          <w:u w:val="single"/>
        </w:rPr>
        <w:t>Conclusion</w:t>
      </w:r>
    </w:p>
    <w:p w14:paraId="057DE4D6" w14:textId="472745C0" w:rsidR="00826F99" w:rsidRDefault="00826F99" w:rsidP="00826F99">
      <w:pPr>
        <w:spacing w:line="360" w:lineRule="auto"/>
        <w:rPr>
          <w:rFonts w:ascii="Times New Roman" w:hAnsi="Times New Roman" w:cs="Times New Roman"/>
        </w:rPr>
      </w:pPr>
      <w:r w:rsidRPr="00826F99">
        <w:rPr>
          <w:rFonts w:ascii="Times New Roman" w:hAnsi="Times New Roman" w:cs="Times New Roman"/>
        </w:rPr>
        <w:t xml:space="preserve">MAKE UP FOREVER is positioned to successfully enter the Swansea Market as a Sustainable Make-Up Station. The business will leverage customer demand for </w:t>
      </w:r>
      <w:r w:rsidR="00FB4B7A">
        <w:rPr>
          <w:rFonts w:ascii="Times New Roman" w:hAnsi="Times New Roman" w:cs="Times New Roman"/>
        </w:rPr>
        <w:t>b</w:t>
      </w:r>
      <w:r w:rsidRPr="00826F99">
        <w:rPr>
          <w:rFonts w:ascii="Times New Roman" w:hAnsi="Times New Roman" w:cs="Times New Roman"/>
        </w:rPr>
        <w:t xml:space="preserve">eauty services in conjunction with an </w:t>
      </w:r>
      <w:r w:rsidR="00FB4B7A">
        <w:rPr>
          <w:rFonts w:ascii="Times New Roman" w:hAnsi="Times New Roman" w:cs="Times New Roman"/>
        </w:rPr>
        <w:t>e</w:t>
      </w:r>
      <w:r w:rsidRPr="00826F99">
        <w:rPr>
          <w:rFonts w:ascii="Times New Roman" w:hAnsi="Times New Roman" w:cs="Times New Roman"/>
        </w:rPr>
        <w:t xml:space="preserve">thical, </w:t>
      </w:r>
      <w:r w:rsidR="00FB4B7A">
        <w:rPr>
          <w:rFonts w:ascii="Times New Roman" w:hAnsi="Times New Roman" w:cs="Times New Roman"/>
        </w:rPr>
        <w:t>low-waste</w:t>
      </w:r>
      <w:r w:rsidRPr="00826F99">
        <w:rPr>
          <w:rFonts w:ascii="Times New Roman" w:hAnsi="Times New Roman" w:cs="Times New Roman"/>
        </w:rPr>
        <w:t xml:space="preserve"> and </w:t>
      </w:r>
      <w:r w:rsidR="00FB4B7A">
        <w:rPr>
          <w:rFonts w:ascii="Times New Roman" w:hAnsi="Times New Roman" w:cs="Times New Roman"/>
        </w:rPr>
        <w:t>d</w:t>
      </w:r>
      <w:r w:rsidRPr="00826F99">
        <w:rPr>
          <w:rFonts w:ascii="Times New Roman" w:hAnsi="Times New Roman" w:cs="Times New Roman"/>
        </w:rPr>
        <w:t xml:space="preserve">igital </w:t>
      </w:r>
      <w:r w:rsidR="00FB4B7A">
        <w:rPr>
          <w:rFonts w:ascii="Times New Roman" w:hAnsi="Times New Roman" w:cs="Times New Roman"/>
        </w:rPr>
        <w:t>b</w:t>
      </w:r>
      <w:r w:rsidRPr="00826F99">
        <w:rPr>
          <w:rFonts w:ascii="Times New Roman" w:hAnsi="Times New Roman" w:cs="Times New Roman"/>
        </w:rPr>
        <w:t xml:space="preserve">usiness </w:t>
      </w:r>
      <w:r w:rsidR="00FB4B7A">
        <w:rPr>
          <w:rFonts w:ascii="Times New Roman" w:hAnsi="Times New Roman" w:cs="Times New Roman"/>
        </w:rPr>
        <w:t>m</w:t>
      </w:r>
      <w:r w:rsidRPr="00826F99">
        <w:rPr>
          <w:rFonts w:ascii="Times New Roman" w:hAnsi="Times New Roman" w:cs="Times New Roman"/>
        </w:rPr>
        <w:t xml:space="preserve">odel. The Company has an unambiguous </w:t>
      </w:r>
      <w:r w:rsidR="00FB4B7A">
        <w:rPr>
          <w:rFonts w:ascii="Times New Roman" w:hAnsi="Times New Roman" w:cs="Times New Roman"/>
        </w:rPr>
        <w:t>v</w:t>
      </w:r>
      <w:r w:rsidRPr="00826F99">
        <w:rPr>
          <w:rFonts w:ascii="Times New Roman" w:hAnsi="Times New Roman" w:cs="Times New Roman"/>
        </w:rPr>
        <w:t xml:space="preserve">ision and associated </w:t>
      </w:r>
      <w:r w:rsidR="00FB4B7A">
        <w:rPr>
          <w:rFonts w:ascii="Times New Roman" w:hAnsi="Times New Roman" w:cs="Times New Roman"/>
        </w:rPr>
        <w:t>o</w:t>
      </w:r>
      <w:r w:rsidRPr="00826F99">
        <w:rPr>
          <w:rFonts w:ascii="Times New Roman" w:hAnsi="Times New Roman" w:cs="Times New Roman"/>
        </w:rPr>
        <w:t>bjectives, identifies reasonable resource requirements</w:t>
      </w:r>
      <w:r w:rsidR="00FB4B7A">
        <w:rPr>
          <w:rFonts w:ascii="Times New Roman" w:hAnsi="Times New Roman" w:cs="Times New Roman"/>
        </w:rPr>
        <w:t>,</w:t>
      </w:r>
      <w:r w:rsidRPr="00826F99">
        <w:rPr>
          <w:rFonts w:ascii="Times New Roman" w:hAnsi="Times New Roman" w:cs="Times New Roman"/>
        </w:rPr>
        <w:t xml:space="preserve"> including a defined Marketing Plan that is consistent with its target market and local demand/needs, and provides reliable financial forecasts. With superior management and consistent service quality, MAKE UP FOREVER has the potential to be both a commercially viable and ethically credible supplier in the local </w:t>
      </w:r>
      <w:r w:rsidR="00FB4B7A">
        <w:rPr>
          <w:rFonts w:ascii="Times New Roman" w:hAnsi="Times New Roman" w:cs="Times New Roman"/>
        </w:rPr>
        <w:t>b</w:t>
      </w:r>
      <w:r w:rsidRPr="00826F99">
        <w:rPr>
          <w:rFonts w:ascii="Times New Roman" w:hAnsi="Times New Roman" w:cs="Times New Roman"/>
        </w:rPr>
        <w:t>eauty sector.</w:t>
      </w:r>
    </w:p>
    <w:p w14:paraId="51D6CFFE" w14:textId="77777777" w:rsidR="00CE3258" w:rsidRDefault="00CE3258" w:rsidP="00826F99">
      <w:pPr>
        <w:spacing w:line="360" w:lineRule="auto"/>
        <w:rPr>
          <w:rFonts w:ascii="Times New Roman" w:hAnsi="Times New Roman" w:cs="Times New Roman"/>
        </w:rPr>
      </w:pPr>
    </w:p>
    <w:p w14:paraId="54DEB22C" w14:textId="77777777" w:rsidR="00CE3258" w:rsidRDefault="00CE3258" w:rsidP="00826F99">
      <w:pPr>
        <w:spacing w:line="360" w:lineRule="auto"/>
        <w:rPr>
          <w:rFonts w:ascii="Times New Roman" w:hAnsi="Times New Roman" w:cs="Times New Roman"/>
        </w:rPr>
      </w:pPr>
    </w:p>
    <w:p w14:paraId="2F03F6CA" w14:textId="77777777" w:rsidR="00CE3258" w:rsidRDefault="00CE3258" w:rsidP="00826F99">
      <w:pPr>
        <w:spacing w:line="360" w:lineRule="auto"/>
        <w:rPr>
          <w:rFonts w:ascii="Times New Roman" w:hAnsi="Times New Roman" w:cs="Times New Roman"/>
        </w:rPr>
      </w:pPr>
    </w:p>
    <w:p w14:paraId="407E4C1B" w14:textId="77777777" w:rsidR="00CE3258" w:rsidRDefault="00CE3258" w:rsidP="00826F99">
      <w:pPr>
        <w:spacing w:line="360" w:lineRule="auto"/>
        <w:rPr>
          <w:rFonts w:ascii="Times New Roman" w:hAnsi="Times New Roman" w:cs="Times New Roman"/>
        </w:rPr>
      </w:pPr>
    </w:p>
    <w:p w14:paraId="0519EB2C" w14:textId="77777777" w:rsidR="00CE3258" w:rsidRDefault="00CE3258" w:rsidP="00826F99">
      <w:pPr>
        <w:spacing w:line="360" w:lineRule="auto"/>
        <w:rPr>
          <w:rFonts w:ascii="Times New Roman" w:hAnsi="Times New Roman" w:cs="Times New Roman"/>
        </w:rPr>
      </w:pPr>
    </w:p>
    <w:p w14:paraId="497127A4" w14:textId="77777777" w:rsidR="00CE3258" w:rsidRDefault="00CE3258" w:rsidP="00826F99">
      <w:pPr>
        <w:spacing w:line="360" w:lineRule="auto"/>
        <w:rPr>
          <w:rFonts w:ascii="Times New Roman" w:hAnsi="Times New Roman" w:cs="Times New Roman"/>
        </w:rPr>
      </w:pPr>
    </w:p>
    <w:p w14:paraId="507AEA14" w14:textId="77777777" w:rsidR="00CE3258" w:rsidRDefault="00CE3258" w:rsidP="00826F99">
      <w:pPr>
        <w:spacing w:line="360" w:lineRule="auto"/>
        <w:rPr>
          <w:rFonts w:ascii="Times New Roman" w:hAnsi="Times New Roman" w:cs="Times New Roman"/>
        </w:rPr>
      </w:pPr>
    </w:p>
    <w:p w14:paraId="5432C341" w14:textId="77777777" w:rsidR="00CE3258" w:rsidRDefault="00CE3258" w:rsidP="00826F99">
      <w:pPr>
        <w:spacing w:line="360" w:lineRule="auto"/>
        <w:rPr>
          <w:rFonts w:ascii="Times New Roman" w:hAnsi="Times New Roman" w:cs="Times New Roman"/>
        </w:rPr>
      </w:pPr>
    </w:p>
    <w:p w14:paraId="5EA65449" w14:textId="168F551C" w:rsidR="00CE3258" w:rsidRPr="00CE3258" w:rsidRDefault="00CE3258" w:rsidP="00826F99">
      <w:pPr>
        <w:spacing w:line="360" w:lineRule="auto"/>
        <w:rPr>
          <w:rFonts w:ascii="Times New Roman" w:hAnsi="Times New Roman" w:cs="Times New Roman"/>
          <w:b/>
          <w:bCs/>
          <w:u w:val="single"/>
        </w:rPr>
      </w:pPr>
      <w:r w:rsidRPr="00CE3258">
        <w:rPr>
          <w:rFonts w:ascii="Times New Roman" w:hAnsi="Times New Roman" w:cs="Times New Roman"/>
          <w:b/>
          <w:bCs/>
          <w:u w:val="single"/>
        </w:rPr>
        <w:lastRenderedPageBreak/>
        <w:t xml:space="preserve">References </w:t>
      </w:r>
    </w:p>
    <w:p w14:paraId="5AF5CAC7" w14:textId="77777777"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Anbarasan, P. (2018). Stakeholder engagement in sustainable enterprise: Evolving a conceptual framework, and a case study of ITC. </w:t>
      </w:r>
      <w:r w:rsidRPr="00CE3258">
        <w:rPr>
          <w:rFonts w:ascii="Times New Roman" w:hAnsi="Times New Roman" w:cs="Times New Roman"/>
          <w:i/>
          <w:iCs/>
        </w:rPr>
        <w:t>Business Strategy and the Environment, 27(</w:t>
      </w:r>
      <w:r w:rsidRPr="00CE3258">
        <w:rPr>
          <w:rFonts w:ascii="Times New Roman" w:hAnsi="Times New Roman" w:cs="Times New Roman"/>
        </w:rPr>
        <w:t>3), 282–300.</w:t>
      </w:r>
    </w:p>
    <w:p w14:paraId="663DBFC3" w14:textId="77777777"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Beusch, P., Frisk, J. E., Rosén, M., &amp; Dilla, W. (2022). </w:t>
      </w:r>
      <w:r w:rsidRPr="00CE3258">
        <w:rPr>
          <w:rFonts w:ascii="Times New Roman" w:hAnsi="Times New Roman" w:cs="Times New Roman"/>
          <w:i/>
          <w:iCs/>
        </w:rPr>
        <w:t>Management control for sustainability: Towards integrated systems.</w:t>
      </w:r>
      <w:r w:rsidRPr="00CE3258">
        <w:rPr>
          <w:rFonts w:ascii="Times New Roman" w:hAnsi="Times New Roman" w:cs="Times New Roman"/>
        </w:rPr>
        <w:t xml:space="preserve"> Management Accounting Research, 54, 100777.</w:t>
      </w:r>
    </w:p>
    <w:p w14:paraId="1A0BB2AC" w14:textId="72D1EF1E"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Bertoni, F., Bonini, S., Capizzi, V., Colombo, M. G., &amp; </w:t>
      </w:r>
      <w:proofErr w:type="spellStart"/>
      <w:r w:rsidRPr="00CE3258">
        <w:rPr>
          <w:rFonts w:ascii="Times New Roman" w:hAnsi="Times New Roman" w:cs="Times New Roman"/>
        </w:rPr>
        <w:t>Manigart</w:t>
      </w:r>
      <w:proofErr w:type="spellEnd"/>
      <w:r w:rsidRPr="00CE3258">
        <w:rPr>
          <w:rFonts w:ascii="Times New Roman" w:hAnsi="Times New Roman" w:cs="Times New Roman"/>
        </w:rPr>
        <w:t xml:space="preserve">, S. (2022). </w:t>
      </w:r>
      <w:r>
        <w:rPr>
          <w:rFonts w:ascii="Times New Roman" w:hAnsi="Times New Roman" w:cs="Times New Roman"/>
        </w:rPr>
        <w:t>Digitisation</w:t>
      </w:r>
      <w:r w:rsidRPr="00CE3258">
        <w:rPr>
          <w:rFonts w:ascii="Times New Roman" w:hAnsi="Times New Roman" w:cs="Times New Roman"/>
        </w:rPr>
        <w:t xml:space="preserve"> in the market for entrepreneurial finance: Innovative business models and new financing channels. </w:t>
      </w:r>
      <w:r w:rsidRPr="00CE3258">
        <w:rPr>
          <w:rFonts w:ascii="Times New Roman" w:hAnsi="Times New Roman" w:cs="Times New Roman"/>
          <w:i/>
          <w:iCs/>
        </w:rPr>
        <w:t>Entrepreneurship Theory and Practice, 46(</w:t>
      </w:r>
      <w:r w:rsidRPr="00CE3258">
        <w:rPr>
          <w:rFonts w:ascii="Times New Roman" w:hAnsi="Times New Roman" w:cs="Times New Roman"/>
        </w:rPr>
        <w:t>5), 1120–1135.</w:t>
      </w:r>
    </w:p>
    <w:p w14:paraId="144F884C" w14:textId="7DA4DA9A"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t>B</w:t>
      </w:r>
      <w:r>
        <w:rPr>
          <w:rFonts w:ascii="Times New Roman" w:hAnsi="Times New Roman" w:cs="Times New Roman"/>
        </w:rPr>
        <w:t>o</w:t>
      </w:r>
      <w:r w:rsidRPr="00CE3258">
        <w:rPr>
          <w:rFonts w:ascii="Times New Roman" w:hAnsi="Times New Roman" w:cs="Times New Roman"/>
        </w:rPr>
        <w:t xml:space="preserve">ttcher, T. P., </w:t>
      </w:r>
      <w:proofErr w:type="spellStart"/>
      <w:r w:rsidRPr="00CE3258">
        <w:rPr>
          <w:rFonts w:ascii="Times New Roman" w:hAnsi="Times New Roman" w:cs="Times New Roman"/>
        </w:rPr>
        <w:t>Empelmann</w:t>
      </w:r>
      <w:proofErr w:type="spellEnd"/>
      <w:r w:rsidRPr="00CE3258">
        <w:rPr>
          <w:rFonts w:ascii="Times New Roman" w:hAnsi="Times New Roman" w:cs="Times New Roman"/>
        </w:rPr>
        <w:t xml:space="preserve">, S., </w:t>
      </w:r>
      <w:proofErr w:type="spellStart"/>
      <w:r w:rsidRPr="00CE3258">
        <w:rPr>
          <w:rFonts w:ascii="Times New Roman" w:hAnsi="Times New Roman" w:cs="Times New Roman"/>
        </w:rPr>
        <w:t>Weking</w:t>
      </w:r>
      <w:proofErr w:type="spellEnd"/>
      <w:r w:rsidRPr="00CE3258">
        <w:rPr>
          <w:rFonts w:ascii="Times New Roman" w:hAnsi="Times New Roman" w:cs="Times New Roman"/>
        </w:rPr>
        <w:t xml:space="preserve">, J., Hein, A., &amp; Krcmar, H. (2024). Digital sustainable business models: Using digital technology to integrate ecological sustainability into the core of business models. </w:t>
      </w:r>
      <w:r w:rsidRPr="00CE3258">
        <w:rPr>
          <w:rFonts w:ascii="Times New Roman" w:hAnsi="Times New Roman" w:cs="Times New Roman"/>
          <w:i/>
          <w:iCs/>
        </w:rPr>
        <w:t>Information Systems Journal, 34(</w:t>
      </w:r>
      <w:r w:rsidRPr="00CE3258">
        <w:rPr>
          <w:rFonts w:ascii="Times New Roman" w:hAnsi="Times New Roman" w:cs="Times New Roman"/>
        </w:rPr>
        <w:t>3), 736–761.</w:t>
      </w:r>
    </w:p>
    <w:p w14:paraId="29B22E0B" w14:textId="77777777"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Burnell, D., Stevenson, R., &amp; Fisher, G. (2023). Early-stage business model experimentation and pivoting. </w:t>
      </w:r>
      <w:r w:rsidRPr="004E737F">
        <w:rPr>
          <w:rFonts w:ascii="Times New Roman" w:hAnsi="Times New Roman" w:cs="Times New Roman"/>
          <w:i/>
          <w:iCs/>
        </w:rPr>
        <w:t>Journal of Business Venturing, 38(</w:t>
      </w:r>
      <w:r w:rsidRPr="00CE3258">
        <w:rPr>
          <w:rFonts w:ascii="Times New Roman" w:hAnsi="Times New Roman" w:cs="Times New Roman"/>
        </w:rPr>
        <w:t>4), 106314.</w:t>
      </w:r>
    </w:p>
    <w:p w14:paraId="2E64043B" w14:textId="2FDF591C" w:rsidR="00CE3258" w:rsidRPr="00CE3258" w:rsidRDefault="00CE3258" w:rsidP="00CE3258">
      <w:pPr>
        <w:spacing w:line="360" w:lineRule="auto"/>
        <w:rPr>
          <w:rFonts w:ascii="Times New Roman" w:hAnsi="Times New Roman" w:cs="Times New Roman"/>
        </w:rPr>
      </w:pPr>
      <w:proofErr w:type="spellStart"/>
      <w:r w:rsidRPr="00CE3258">
        <w:rPr>
          <w:rFonts w:ascii="Times New Roman" w:hAnsi="Times New Roman" w:cs="Times New Roman"/>
        </w:rPr>
        <w:t>Cach</w:t>
      </w:r>
      <w:r w:rsidR="004E737F">
        <w:rPr>
          <w:rFonts w:ascii="Times New Roman" w:hAnsi="Times New Roman" w:cs="Times New Roman"/>
        </w:rPr>
        <w:t>o</w:t>
      </w:r>
      <w:r w:rsidRPr="00CE3258">
        <w:rPr>
          <w:rFonts w:ascii="Times New Roman" w:hAnsi="Times New Roman" w:cs="Times New Roman"/>
        </w:rPr>
        <w:t>n</w:t>
      </w:r>
      <w:proofErr w:type="spellEnd"/>
      <w:r w:rsidRPr="00CE3258">
        <w:rPr>
          <w:rFonts w:ascii="Times New Roman" w:hAnsi="Times New Roman" w:cs="Times New Roman"/>
        </w:rPr>
        <w:t>-Rodríguez, G., Blanco-Gonz</w:t>
      </w:r>
      <w:r w:rsidR="004E737F">
        <w:rPr>
          <w:rFonts w:ascii="Times New Roman" w:hAnsi="Times New Roman" w:cs="Times New Roman"/>
        </w:rPr>
        <w:t>a</w:t>
      </w:r>
      <w:r w:rsidRPr="00CE3258">
        <w:rPr>
          <w:rFonts w:ascii="Times New Roman" w:hAnsi="Times New Roman" w:cs="Times New Roman"/>
        </w:rPr>
        <w:t xml:space="preserve">lez, A., Prado-Román, C., &amp; Del-Castillo-Feito, C. (2022). </w:t>
      </w:r>
      <w:r w:rsidRPr="004E737F">
        <w:rPr>
          <w:rFonts w:ascii="Times New Roman" w:hAnsi="Times New Roman" w:cs="Times New Roman"/>
          <w:i/>
          <w:iCs/>
        </w:rPr>
        <w:t>How sustainable human resources management helps in the evaluation and planning of employee loyalty and retention: Can social capital make a difference?</w:t>
      </w:r>
      <w:r w:rsidRPr="00CE3258">
        <w:rPr>
          <w:rFonts w:ascii="Times New Roman" w:hAnsi="Times New Roman" w:cs="Times New Roman"/>
        </w:rPr>
        <w:t xml:space="preserve"> Evaluation and Program Planning, 95, 102171.</w:t>
      </w:r>
    </w:p>
    <w:p w14:paraId="665B66E6" w14:textId="77777777"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Christodoulou, I. P., </w:t>
      </w:r>
      <w:proofErr w:type="spellStart"/>
      <w:r w:rsidRPr="00CE3258">
        <w:rPr>
          <w:rFonts w:ascii="Times New Roman" w:hAnsi="Times New Roman" w:cs="Times New Roman"/>
        </w:rPr>
        <w:t>Rizomyliotis</w:t>
      </w:r>
      <w:proofErr w:type="spellEnd"/>
      <w:r w:rsidRPr="00CE3258">
        <w:rPr>
          <w:rFonts w:ascii="Times New Roman" w:hAnsi="Times New Roman" w:cs="Times New Roman"/>
        </w:rPr>
        <w:t xml:space="preserve">, I., </w:t>
      </w:r>
      <w:proofErr w:type="spellStart"/>
      <w:r w:rsidRPr="00CE3258">
        <w:rPr>
          <w:rFonts w:ascii="Times New Roman" w:hAnsi="Times New Roman" w:cs="Times New Roman"/>
        </w:rPr>
        <w:t>Konstantoulaki</w:t>
      </w:r>
      <w:proofErr w:type="spellEnd"/>
      <w:r w:rsidRPr="00CE3258">
        <w:rPr>
          <w:rFonts w:ascii="Times New Roman" w:hAnsi="Times New Roman" w:cs="Times New Roman"/>
        </w:rPr>
        <w:t xml:space="preserve">, K., Alfiero, S., </w:t>
      </w:r>
      <w:proofErr w:type="spellStart"/>
      <w:r w:rsidRPr="00CE3258">
        <w:rPr>
          <w:rFonts w:ascii="Times New Roman" w:hAnsi="Times New Roman" w:cs="Times New Roman"/>
        </w:rPr>
        <w:t>Hasanago</w:t>
      </w:r>
      <w:proofErr w:type="spellEnd"/>
      <w:r w:rsidRPr="00CE3258">
        <w:rPr>
          <w:rFonts w:ascii="Times New Roman" w:hAnsi="Times New Roman" w:cs="Times New Roman"/>
        </w:rPr>
        <w:t xml:space="preserve">, S., &amp; Paolone, F. (2025). Investigating the key success factors within business models that facilitate long-term value creation for sustainability-focused start-ups. </w:t>
      </w:r>
      <w:r w:rsidRPr="004E737F">
        <w:rPr>
          <w:rFonts w:ascii="Times New Roman" w:hAnsi="Times New Roman" w:cs="Times New Roman"/>
          <w:i/>
          <w:iCs/>
        </w:rPr>
        <w:t>Business Ethics, the Environment &amp; Responsibility, 34(</w:t>
      </w:r>
      <w:r w:rsidRPr="00CE3258">
        <w:rPr>
          <w:rFonts w:ascii="Times New Roman" w:hAnsi="Times New Roman" w:cs="Times New Roman"/>
        </w:rPr>
        <w:t>3), 936–950.</w:t>
      </w:r>
    </w:p>
    <w:p w14:paraId="749FA922" w14:textId="5A382056" w:rsidR="00CE3258" w:rsidRPr="00CE3258" w:rsidRDefault="00CE3258" w:rsidP="00CE3258">
      <w:pPr>
        <w:spacing w:line="360" w:lineRule="auto"/>
        <w:rPr>
          <w:rFonts w:ascii="Times New Roman" w:hAnsi="Times New Roman" w:cs="Times New Roman"/>
        </w:rPr>
      </w:pPr>
      <w:proofErr w:type="spellStart"/>
      <w:r w:rsidRPr="00CE3258">
        <w:rPr>
          <w:rFonts w:ascii="Times New Roman" w:hAnsi="Times New Roman" w:cs="Times New Roman"/>
        </w:rPr>
        <w:t>Chungyalpa</w:t>
      </w:r>
      <w:proofErr w:type="spellEnd"/>
      <w:r w:rsidRPr="00CE3258">
        <w:rPr>
          <w:rFonts w:ascii="Times New Roman" w:hAnsi="Times New Roman" w:cs="Times New Roman"/>
        </w:rPr>
        <w:t xml:space="preserve">, W., &amp; von Rosing, M. (2025). Understanding business sustainability: </w:t>
      </w:r>
      <w:r w:rsidR="004E737F" w:rsidRPr="00CE3258">
        <w:rPr>
          <w:rFonts w:ascii="Times New Roman" w:hAnsi="Times New Roman" w:cs="Times New Roman"/>
        </w:rPr>
        <w:t>What</w:t>
      </w:r>
      <w:r w:rsidRPr="00CE3258">
        <w:rPr>
          <w:rFonts w:ascii="Times New Roman" w:hAnsi="Times New Roman" w:cs="Times New Roman"/>
        </w:rPr>
        <w:t xml:space="preserve">, why, and how of sustainable business practices. In </w:t>
      </w:r>
      <w:r w:rsidRPr="004E737F">
        <w:rPr>
          <w:rFonts w:ascii="Times New Roman" w:hAnsi="Times New Roman" w:cs="Times New Roman"/>
          <w:i/>
          <w:iCs/>
        </w:rPr>
        <w:t>The Sustainability Handbook</w:t>
      </w:r>
      <w:r w:rsidRPr="00CE3258">
        <w:rPr>
          <w:rFonts w:ascii="Times New Roman" w:hAnsi="Times New Roman" w:cs="Times New Roman"/>
        </w:rPr>
        <w:t xml:space="preserve"> (Vol. 1, pp. 579–600). Elsevier.</w:t>
      </w:r>
    </w:p>
    <w:p w14:paraId="67563175" w14:textId="77777777" w:rsidR="004E737F"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Das, A., Konietzko, J., &amp; </w:t>
      </w:r>
      <w:proofErr w:type="spellStart"/>
      <w:r w:rsidRPr="00CE3258">
        <w:rPr>
          <w:rFonts w:ascii="Times New Roman" w:hAnsi="Times New Roman" w:cs="Times New Roman"/>
        </w:rPr>
        <w:t>Bocken</w:t>
      </w:r>
      <w:proofErr w:type="spellEnd"/>
      <w:r w:rsidRPr="00CE3258">
        <w:rPr>
          <w:rFonts w:ascii="Times New Roman" w:hAnsi="Times New Roman" w:cs="Times New Roman"/>
        </w:rPr>
        <w:t xml:space="preserve">, N. (2022). How do companies measure and forecast environmental impacts when experimenting with circular business models? </w:t>
      </w:r>
      <w:r w:rsidRPr="004E737F">
        <w:rPr>
          <w:rFonts w:ascii="Times New Roman" w:hAnsi="Times New Roman" w:cs="Times New Roman"/>
          <w:i/>
          <w:iCs/>
        </w:rPr>
        <w:t>Sustainable Production and Consumption</w:t>
      </w:r>
      <w:r w:rsidRPr="00CE3258">
        <w:rPr>
          <w:rFonts w:ascii="Times New Roman" w:hAnsi="Times New Roman" w:cs="Times New Roman"/>
        </w:rPr>
        <w:t>, 29, 273–285</w:t>
      </w:r>
    </w:p>
    <w:p w14:paraId="7A51F23F" w14:textId="77777777" w:rsidR="004E737F"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Ferlito, R., &amp; Faraci, R. (2022). Business model innovation for sustainability: A new framework. </w:t>
      </w:r>
      <w:r w:rsidRPr="004E737F">
        <w:rPr>
          <w:rFonts w:ascii="Times New Roman" w:hAnsi="Times New Roman" w:cs="Times New Roman"/>
          <w:i/>
          <w:iCs/>
        </w:rPr>
        <w:t>Innovation &amp; Management Review, 19(</w:t>
      </w:r>
      <w:r w:rsidRPr="00CE3258">
        <w:rPr>
          <w:rFonts w:ascii="Times New Roman" w:hAnsi="Times New Roman" w:cs="Times New Roman"/>
        </w:rPr>
        <w:t>3), 222–236.</w:t>
      </w:r>
    </w:p>
    <w:p w14:paraId="45797D71" w14:textId="4D10030D"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lastRenderedPageBreak/>
        <w:t xml:space="preserve">Khan, U. U., Ali, Y., Petrillo, A., &amp; De Felice, F. (2023). Macro-environmental factors and their impact on startups from the perspective of developing countries. </w:t>
      </w:r>
      <w:r w:rsidRPr="004E737F">
        <w:rPr>
          <w:rFonts w:ascii="Times New Roman" w:hAnsi="Times New Roman" w:cs="Times New Roman"/>
          <w:i/>
          <w:iCs/>
        </w:rPr>
        <w:t>International Journal of Sustainable Engineering, 16(</w:t>
      </w:r>
      <w:r w:rsidRPr="00CE3258">
        <w:rPr>
          <w:rFonts w:ascii="Times New Roman" w:hAnsi="Times New Roman" w:cs="Times New Roman"/>
        </w:rPr>
        <w:t>1), 166–183.</w:t>
      </w:r>
    </w:p>
    <w:p w14:paraId="61F522A5" w14:textId="77777777" w:rsidR="00CE3258" w:rsidRPr="00CE3258" w:rsidRDefault="00CE3258" w:rsidP="00CE3258">
      <w:pPr>
        <w:spacing w:line="360" w:lineRule="auto"/>
        <w:rPr>
          <w:rFonts w:ascii="Times New Roman" w:hAnsi="Times New Roman" w:cs="Times New Roman"/>
        </w:rPr>
      </w:pPr>
      <w:proofErr w:type="spellStart"/>
      <w:r w:rsidRPr="00CE3258">
        <w:rPr>
          <w:rFonts w:ascii="Times New Roman" w:hAnsi="Times New Roman" w:cs="Times New Roman"/>
        </w:rPr>
        <w:t>Moedeen</w:t>
      </w:r>
      <w:proofErr w:type="spellEnd"/>
      <w:r w:rsidRPr="00CE3258">
        <w:rPr>
          <w:rFonts w:ascii="Times New Roman" w:hAnsi="Times New Roman" w:cs="Times New Roman"/>
        </w:rPr>
        <w:t xml:space="preserve">, S., Aw, E. C. X., </w:t>
      </w:r>
      <w:proofErr w:type="spellStart"/>
      <w:r w:rsidRPr="00CE3258">
        <w:rPr>
          <w:rFonts w:ascii="Times New Roman" w:hAnsi="Times New Roman" w:cs="Times New Roman"/>
        </w:rPr>
        <w:t>Alryalat</w:t>
      </w:r>
      <w:proofErr w:type="spellEnd"/>
      <w:r w:rsidRPr="00CE3258">
        <w:rPr>
          <w:rFonts w:ascii="Times New Roman" w:hAnsi="Times New Roman" w:cs="Times New Roman"/>
        </w:rPr>
        <w:t xml:space="preserve">, M., Tan, G. W.-H., Cham, T. H., Ooi, K. B., &amp; Dwivedi, Y. K. (2024). Social media marketing in the digital age: Empower consumers to win big? </w:t>
      </w:r>
      <w:r w:rsidRPr="004E737F">
        <w:rPr>
          <w:rFonts w:ascii="Times New Roman" w:hAnsi="Times New Roman" w:cs="Times New Roman"/>
          <w:i/>
          <w:iCs/>
        </w:rPr>
        <w:t>Asia Pacific Journal of Marketing and Logistics, 36(</w:t>
      </w:r>
      <w:r w:rsidRPr="00CE3258">
        <w:rPr>
          <w:rFonts w:ascii="Times New Roman" w:hAnsi="Times New Roman" w:cs="Times New Roman"/>
        </w:rPr>
        <w:t>1), 66–84.</w:t>
      </w:r>
    </w:p>
    <w:p w14:paraId="4EE6EFCD" w14:textId="77777777"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Mu, X., Chen, D., &amp; Zhang, H. (2025). The impact of digital transformation on the sustainable development of enterprises: An analysis from the perspective of digital finance. </w:t>
      </w:r>
      <w:r w:rsidRPr="004E737F">
        <w:rPr>
          <w:rFonts w:ascii="Times New Roman" w:hAnsi="Times New Roman" w:cs="Times New Roman"/>
          <w:i/>
          <w:iCs/>
        </w:rPr>
        <w:t>Journal of Applied Economics, 28(</w:t>
      </w:r>
      <w:r w:rsidRPr="00CE3258">
        <w:rPr>
          <w:rFonts w:ascii="Times New Roman" w:hAnsi="Times New Roman" w:cs="Times New Roman"/>
        </w:rPr>
        <w:t>1), 2464488.</w:t>
      </w:r>
    </w:p>
    <w:p w14:paraId="33076F20" w14:textId="196FBF5E"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t>P</w:t>
      </w:r>
      <w:r w:rsidR="004E737F">
        <w:rPr>
          <w:rFonts w:ascii="Times New Roman" w:hAnsi="Times New Roman" w:cs="Times New Roman"/>
        </w:rPr>
        <w:t>e</w:t>
      </w:r>
      <w:r w:rsidRPr="00CE3258">
        <w:rPr>
          <w:rFonts w:ascii="Times New Roman" w:hAnsi="Times New Roman" w:cs="Times New Roman"/>
        </w:rPr>
        <w:t>rez Est</w:t>
      </w:r>
      <w:r w:rsidR="004E737F">
        <w:rPr>
          <w:rFonts w:ascii="Times New Roman" w:hAnsi="Times New Roman" w:cs="Times New Roman"/>
        </w:rPr>
        <w:t>e</w:t>
      </w:r>
      <w:r w:rsidRPr="00CE3258">
        <w:rPr>
          <w:rFonts w:ascii="Times New Roman" w:hAnsi="Times New Roman" w:cs="Times New Roman"/>
        </w:rPr>
        <w:t xml:space="preserve">banez, R. (2024). An approach to sustainable enterprise resource planning system implementation in small- and medium-sized enterprises. </w:t>
      </w:r>
      <w:r w:rsidRPr="004E737F">
        <w:rPr>
          <w:rFonts w:ascii="Times New Roman" w:hAnsi="Times New Roman" w:cs="Times New Roman"/>
          <w:i/>
          <w:iCs/>
        </w:rPr>
        <w:t>Administrative Sciences, 14(</w:t>
      </w:r>
      <w:r w:rsidRPr="00CE3258">
        <w:rPr>
          <w:rFonts w:ascii="Times New Roman" w:hAnsi="Times New Roman" w:cs="Times New Roman"/>
        </w:rPr>
        <w:t>5), 91.</w:t>
      </w:r>
    </w:p>
    <w:p w14:paraId="6C7E6E08" w14:textId="77777777"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Prasetio, A., </w:t>
      </w:r>
      <w:proofErr w:type="spellStart"/>
      <w:r w:rsidRPr="00CE3258">
        <w:rPr>
          <w:rFonts w:ascii="Times New Roman" w:hAnsi="Times New Roman" w:cs="Times New Roman"/>
        </w:rPr>
        <w:t>Hananto</w:t>
      </w:r>
      <w:proofErr w:type="spellEnd"/>
      <w:r w:rsidRPr="00CE3258">
        <w:rPr>
          <w:rFonts w:ascii="Times New Roman" w:hAnsi="Times New Roman" w:cs="Times New Roman"/>
        </w:rPr>
        <w:t xml:space="preserve">, B. A., </w:t>
      </w:r>
      <w:proofErr w:type="spellStart"/>
      <w:r w:rsidRPr="00CE3258">
        <w:rPr>
          <w:rFonts w:ascii="Times New Roman" w:hAnsi="Times New Roman" w:cs="Times New Roman"/>
        </w:rPr>
        <w:t>Adiningtyas</w:t>
      </w:r>
      <w:proofErr w:type="spellEnd"/>
      <w:r w:rsidRPr="00CE3258">
        <w:rPr>
          <w:rFonts w:ascii="Times New Roman" w:hAnsi="Times New Roman" w:cs="Times New Roman"/>
        </w:rPr>
        <w:t xml:space="preserve">, H., &amp; Liew, T. W. (2025). The role of service quality, customer perceived value, and trust in enhancing customer satisfaction of expedition service. </w:t>
      </w:r>
      <w:r w:rsidRPr="004E737F">
        <w:rPr>
          <w:rFonts w:ascii="Times New Roman" w:hAnsi="Times New Roman" w:cs="Times New Roman"/>
          <w:i/>
          <w:iCs/>
        </w:rPr>
        <w:t>Decision Science Letters, 14(</w:t>
      </w:r>
      <w:r w:rsidRPr="00CE3258">
        <w:rPr>
          <w:rFonts w:ascii="Times New Roman" w:hAnsi="Times New Roman" w:cs="Times New Roman"/>
        </w:rPr>
        <w:t>1), 193–204.</w:t>
      </w:r>
    </w:p>
    <w:p w14:paraId="20B96634" w14:textId="77777777"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Qureshi, M. R. N. M. (2022). Evaluating enterprise resource planning (ERP) implementation for sustainable supply chain management. </w:t>
      </w:r>
      <w:r w:rsidRPr="004E737F">
        <w:rPr>
          <w:rFonts w:ascii="Times New Roman" w:hAnsi="Times New Roman" w:cs="Times New Roman"/>
          <w:i/>
          <w:iCs/>
        </w:rPr>
        <w:t>Sustainability, 14(</w:t>
      </w:r>
      <w:r w:rsidRPr="00CE3258">
        <w:rPr>
          <w:rFonts w:ascii="Times New Roman" w:hAnsi="Times New Roman" w:cs="Times New Roman"/>
        </w:rPr>
        <w:t>22), 14779.</w:t>
      </w:r>
    </w:p>
    <w:p w14:paraId="2A44CB1F" w14:textId="77777777"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Ramirez, J. G. C. (2024). The power of planning: How business plans drive effective management strategies. </w:t>
      </w:r>
      <w:r w:rsidRPr="004E737F">
        <w:rPr>
          <w:rFonts w:ascii="Times New Roman" w:hAnsi="Times New Roman" w:cs="Times New Roman"/>
          <w:i/>
          <w:iCs/>
        </w:rPr>
        <w:t>Integrated Journal of Science and Technology, 1(</w:t>
      </w:r>
      <w:r w:rsidRPr="00CE3258">
        <w:rPr>
          <w:rFonts w:ascii="Times New Roman" w:hAnsi="Times New Roman" w:cs="Times New Roman"/>
        </w:rPr>
        <w:t>1).</w:t>
      </w:r>
    </w:p>
    <w:p w14:paraId="751D4029" w14:textId="3E2A64EC"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Ringvold, K., </w:t>
      </w:r>
      <w:proofErr w:type="spellStart"/>
      <w:r w:rsidRPr="00CE3258">
        <w:rPr>
          <w:rFonts w:ascii="Times New Roman" w:hAnsi="Times New Roman" w:cs="Times New Roman"/>
        </w:rPr>
        <w:t>Saebi</w:t>
      </w:r>
      <w:proofErr w:type="spellEnd"/>
      <w:r w:rsidRPr="00CE3258">
        <w:rPr>
          <w:rFonts w:ascii="Times New Roman" w:hAnsi="Times New Roman" w:cs="Times New Roman"/>
        </w:rPr>
        <w:t xml:space="preserve">, T., &amp; Foss, N. (2023). Developing sustainable business models: A </w:t>
      </w:r>
      <w:r w:rsidR="004E737F" w:rsidRPr="00CE3258">
        <w:rPr>
          <w:rFonts w:ascii="Times New Roman" w:hAnsi="Times New Roman" w:cs="Times New Roman"/>
        </w:rPr>
        <w:t>micro foundational</w:t>
      </w:r>
      <w:r w:rsidRPr="00CE3258">
        <w:rPr>
          <w:rFonts w:ascii="Times New Roman" w:hAnsi="Times New Roman" w:cs="Times New Roman"/>
        </w:rPr>
        <w:t xml:space="preserve"> perspective. </w:t>
      </w:r>
      <w:r w:rsidR="004E737F" w:rsidRPr="004E737F">
        <w:rPr>
          <w:rFonts w:ascii="Times New Roman" w:hAnsi="Times New Roman" w:cs="Times New Roman"/>
          <w:i/>
          <w:iCs/>
        </w:rPr>
        <w:t>Organisation</w:t>
      </w:r>
      <w:r w:rsidRPr="004E737F">
        <w:rPr>
          <w:rFonts w:ascii="Times New Roman" w:hAnsi="Times New Roman" w:cs="Times New Roman"/>
          <w:i/>
          <w:iCs/>
        </w:rPr>
        <w:t xml:space="preserve"> &amp; Environment, 36(</w:t>
      </w:r>
      <w:r w:rsidRPr="00CE3258">
        <w:rPr>
          <w:rFonts w:ascii="Times New Roman" w:hAnsi="Times New Roman" w:cs="Times New Roman"/>
        </w:rPr>
        <w:t>2), 315–348.</w:t>
      </w:r>
    </w:p>
    <w:p w14:paraId="154CDB50" w14:textId="77777777" w:rsidR="00CE3258" w:rsidRPr="00CE3258" w:rsidRDefault="00CE3258" w:rsidP="00CE3258">
      <w:pPr>
        <w:spacing w:line="360" w:lineRule="auto"/>
        <w:rPr>
          <w:rFonts w:ascii="Times New Roman" w:hAnsi="Times New Roman" w:cs="Times New Roman"/>
        </w:rPr>
      </w:pPr>
      <w:proofErr w:type="spellStart"/>
      <w:r w:rsidRPr="00CE3258">
        <w:rPr>
          <w:rFonts w:ascii="Times New Roman" w:hAnsi="Times New Roman" w:cs="Times New Roman"/>
        </w:rPr>
        <w:t>Sharabati</w:t>
      </w:r>
      <w:proofErr w:type="spellEnd"/>
      <w:r w:rsidRPr="00CE3258">
        <w:rPr>
          <w:rFonts w:ascii="Times New Roman" w:hAnsi="Times New Roman" w:cs="Times New Roman"/>
        </w:rPr>
        <w:t xml:space="preserve">, A. A. A., Ali, A. A. A., </w:t>
      </w:r>
      <w:proofErr w:type="spellStart"/>
      <w:r w:rsidRPr="00CE3258">
        <w:rPr>
          <w:rFonts w:ascii="Times New Roman" w:hAnsi="Times New Roman" w:cs="Times New Roman"/>
        </w:rPr>
        <w:t>Allahham</w:t>
      </w:r>
      <w:proofErr w:type="spellEnd"/>
      <w:r w:rsidRPr="00CE3258">
        <w:rPr>
          <w:rFonts w:ascii="Times New Roman" w:hAnsi="Times New Roman" w:cs="Times New Roman"/>
        </w:rPr>
        <w:t xml:space="preserve">, M. I., Hussein, A. A., </w:t>
      </w:r>
      <w:proofErr w:type="spellStart"/>
      <w:r w:rsidRPr="00CE3258">
        <w:rPr>
          <w:rFonts w:ascii="Times New Roman" w:hAnsi="Times New Roman" w:cs="Times New Roman"/>
        </w:rPr>
        <w:t>Alheet</w:t>
      </w:r>
      <w:proofErr w:type="spellEnd"/>
      <w:r w:rsidRPr="00CE3258">
        <w:rPr>
          <w:rFonts w:ascii="Times New Roman" w:hAnsi="Times New Roman" w:cs="Times New Roman"/>
        </w:rPr>
        <w:t xml:space="preserve">, A. F., &amp; Mohammad, A. S. (2024). The impact of digital marketing on the performance of SMEs: An analytical study considering modern digital transformations. </w:t>
      </w:r>
      <w:r w:rsidRPr="004E737F">
        <w:rPr>
          <w:rFonts w:ascii="Times New Roman" w:hAnsi="Times New Roman" w:cs="Times New Roman"/>
          <w:i/>
          <w:iCs/>
        </w:rPr>
        <w:t>Sustainability, 16(</w:t>
      </w:r>
      <w:r w:rsidRPr="00CE3258">
        <w:rPr>
          <w:rFonts w:ascii="Times New Roman" w:hAnsi="Times New Roman" w:cs="Times New Roman"/>
        </w:rPr>
        <w:t>19), 8667.</w:t>
      </w:r>
    </w:p>
    <w:p w14:paraId="78886B14" w14:textId="5CD04259"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Smith, P. R. (2022). </w:t>
      </w:r>
      <w:r w:rsidRPr="004E737F">
        <w:rPr>
          <w:rFonts w:ascii="Times New Roman" w:hAnsi="Times New Roman" w:cs="Times New Roman"/>
          <w:i/>
          <w:iCs/>
        </w:rPr>
        <w:t>Digital marketing excellence: Planning, optimi</w:t>
      </w:r>
      <w:r w:rsidR="004E737F" w:rsidRPr="004E737F">
        <w:rPr>
          <w:rFonts w:ascii="Times New Roman" w:hAnsi="Times New Roman" w:cs="Times New Roman"/>
          <w:i/>
          <w:iCs/>
        </w:rPr>
        <w:t>s</w:t>
      </w:r>
      <w:r w:rsidRPr="004E737F">
        <w:rPr>
          <w:rFonts w:ascii="Times New Roman" w:hAnsi="Times New Roman" w:cs="Times New Roman"/>
          <w:i/>
          <w:iCs/>
        </w:rPr>
        <w:t>ing and integrating online marketing</w:t>
      </w:r>
      <w:r w:rsidRPr="00CE3258">
        <w:rPr>
          <w:rFonts w:ascii="Times New Roman" w:hAnsi="Times New Roman" w:cs="Times New Roman"/>
        </w:rPr>
        <w:t>. Routledge.</w:t>
      </w:r>
    </w:p>
    <w:p w14:paraId="7E1A3C64" w14:textId="77777777"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Smith, P. R., &amp; Zook, Z. (2024). </w:t>
      </w:r>
      <w:r w:rsidRPr="004E737F">
        <w:rPr>
          <w:rFonts w:ascii="Times New Roman" w:hAnsi="Times New Roman" w:cs="Times New Roman"/>
          <w:i/>
          <w:iCs/>
        </w:rPr>
        <w:t>Marketing communications: Integrating online and offline, customer engagement and digital technologies.</w:t>
      </w:r>
      <w:r w:rsidRPr="00CE3258">
        <w:rPr>
          <w:rFonts w:ascii="Times New Roman" w:hAnsi="Times New Roman" w:cs="Times New Roman"/>
        </w:rPr>
        <w:t xml:space="preserve"> Kogan Page.</w:t>
      </w:r>
    </w:p>
    <w:p w14:paraId="19B6907C" w14:textId="77777777" w:rsidR="004E737F" w:rsidRDefault="00CE3258" w:rsidP="00CE3258">
      <w:pPr>
        <w:spacing w:line="360" w:lineRule="auto"/>
        <w:rPr>
          <w:rFonts w:ascii="Times New Roman" w:hAnsi="Times New Roman" w:cs="Times New Roman"/>
        </w:rPr>
      </w:pPr>
      <w:r w:rsidRPr="00CE3258">
        <w:rPr>
          <w:rFonts w:ascii="Times New Roman" w:hAnsi="Times New Roman" w:cs="Times New Roman"/>
        </w:rPr>
        <w:t xml:space="preserve">Su, Y., &amp; Wu, J. (2024). </w:t>
      </w:r>
      <w:r w:rsidRPr="004E737F">
        <w:rPr>
          <w:rFonts w:ascii="Times New Roman" w:hAnsi="Times New Roman" w:cs="Times New Roman"/>
          <w:i/>
          <w:iCs/>
        </w:rPr>
        <w:t>Digital transformation and enterprise sustainable development.</w:t>
      </w:r>
      <w:r w:rsidRPr="00CE3258">
        <w:rPr>
          <w:rFonts w:ascii="Times New Roman" w:hAnsi="Times New Roman" w:cs="Times New Roman"/>
        </w:rPr>
        <w:t xml:space="preserve"> Finance Research Letters, 60, 104902.</w:t>
      </w:r>
    </w:p>
    <w:p w14:paraId="34449604" w14:textId="34A42F47" w:rsidR="00CE3258" w:rsidRPr="00CE3258" w:rsidRDefault="00CE3258" w:rsidP="00CE3258">
      <w:pPr>
        <w:spacing w:line="360" w:lineRule="auto"/>
        <w:rPr>
          <w:rFonts w:ascii="Times New Roman" w:hAnsi="Times New Roman" w:cs="Times New Roman"/>
        </w:rPr>
      </w:pPr>
      <w:r w:rsidRPr="00CE3258">
        <w:rPr>
          <w:rFonts w:ascii="Times New Roman" w:hAnsi="Times New Roman" w:cs="Times New Roman"/>
        </w:rPr>
        <w:lastRenderedPageBreak/>
        <w:t xml:space="preserve">Tahir, A. H., Adnan, M., &amp; Saeed, Z. (2024). The impact of brand image on customer satisfaction and brand loyalty: A systematic literature review. </w:t>
      </w:r>
      <w:proofErr w:type="spellStart"/>
      <w:r w:rsidRPr="004E737F">
        <w:rPr>
          <w:rFonts w:ascii="Times New Roman" w:hAnsi="Times New Roman" w:cs="Times New Roman"/>
          <w:i/>
          <w:iCs/>
        </w:rPr>
        <w:t>Heliyon</w:t>
      </w:r>
      <w:proofErr w:type="spellEnd"/>
      <w:r w:rsidRPr="004E737F">
        <w:rPr>
          <w:rFonts w:ascii="Times New Roman" w:hAnsi="Times New Roman" w:cs="Times New Roman"/>
          <w:i/>
          <w:iCs/>
        </w:rPr>
        <w:t>, 10(</w:t>
      </w:r>
      <w:r w:rsidRPr="00CE3258">
        <w:rPr>
          <w:rFonts w:ascii="Times New Roman" w:hAnsi="Times New Roman" w:cs="Times New Roman"/>
        </w:rPr>
        <w:t>16).</w:t>
      </w:r>
    </w:p>
    <w:p w14:paraId="05F4ECCA" w14:textId="77777777" w:rsidR="00CE3258" w:rsidRPr="00CE3258" w:rsidRDefault="00CE3258" w:rsidP="00CE3258">
      <w:pPr>
        <w:spacing w:line="360" w:lineRule="auto"/>
        <w:rPr>
          <w:rFonts w:ascii="Times New Roman" w:hAnsi="Times New Roman" w:cs="Times New Roman"/>
        </w:rPr>
      </w:pPr>
      <w:proofErr w:type="spellStart"/>
      <w:r w:rsidRPr="00CE3258">
        <w:rPr>
          <w:rFonts w:ascii="Times New Roman" w:hAnsi="Times New Roman" w:cs="Times New Roman"/>
        </w:rPr>
        <w:t>Tapaninaho</w:t>
      </w:r>
      <w:proofErr w:type="spellEnd"/>
      <w:r w:rsidRPr="00CE3258">
        <w:rPr>
          <w:rFonts w:ascii="Times New Roman" w:hAnsi="Times New Roman" w:cs="Times New Roman"/>
        </w:rPr>
        <w:t xml:space="preserve">, R., &amp; Heikkinen, A. (2022). Value creation in circular economy business for sustainability: A stakeholder relationship perspective. </w:t>
      </w:r>
      <w:r w:rsidRPr="004E737F">
        <w:rPr>
          <w:rFonts w:ascii="Times New Roman" w:hAnsi="Times New Roman" w:cs="Times New Roman"/>
          <w:i/>
          <w:iCs/>
        </w:rPr>
        <w:t>Business Strategy and the Environment, 31(</w:t>
      </w:r>
      <w:r w:rsidRPr="00CE3258">
        <w:rPr>
          <w:rFonts w:ascii="Times New Roman" w:hAnsi="Times New Roman" w:cs="Times New Roman"/>
        </w:rPr>
        <w:t>6), 2728–2740.</w:t>
      </w:r>
    </w:p>
    <w:p w14:paraId="692696B8" w14:textId="48B80E9F" w:rsidR="00CE3258" w:rsidRPr="00826F99" w:rsidRDefault="00CE3258" w:rsidP="00CE3258">
      <w:pPr>
        <w:spacing w:line="360" w:lineRule="auto"/>
        <w:rPr>
          <w:rFonts w:ascii="Times New Roman" w:hAnsi="Times New Roman" w:cs="Times New Roman"/>
        </w:rPr>
      </w:pPr>
      <w:r w:rsidRPr="00CE3258">
        <w:rPr>
          <w:rFonts w:ascii="Times New Roman" w:hAnsi="Times New Roman" w:cs="Times New Roman"/>
        </w:rPr>
        <w:t>UK Youth Report. (2024). Youth and sustainability: Trends and insights.</w:t>
      </w:r>
      <w:r>
        <w:rPr>
          <w:rFonts w:ascii="Times New Roman" w:hAnsi="Times New Roman" w:cs="Times New Roman"/>
        </w:rPr>
        <w:t xml:space="preserve"> Available at: </w:t>
      </w:r>
      <w:hyperlink r:id="rId7" w:history="1">
        <w:r w:rsidRPr="00EB4956">
          <w:rPr>
            <w:rStyle w:val="Hyperlink"/>
            <w:rFonts w:ascii="Times New Roman" w:hAnsi="Times New Roman" w:cs="Times New Roman"/>
          </w:rPr>
          <w:t>https://www.ukyouthreport2024.co.uk</w:t>
        </w:r>
      </w:hyperlink>
      <w:r>
        <w:rPr>
          <w:rFonts w:ascii="Times New Roman" w:hAnsi="Times New Roman" w:cs="Times New Roman"/>
        </w:rPr>
        <w:t xml:space="preserve"> </w:t>
      </w:r>
    </w:p>
    <w:sectPr w:rsidR="00CE3258" w:rsidRPr="00826F99" w:rsidSect="004E737F">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74219" w14:textId="77777777" w:rsidR="009F1AB0" w:rsidRDefault="009F1AB0" w:rsidP="004E737F">
      <w:pPr>
        <w:spacing w:after="0" w:line="240" w:lineRule="auto"/>
      </w:pPr>
      <w:r>
        <w:separator/>
      </w:r>
    </w:p>
  </w:endnote>
  <w:endnote w:type="continuationSeparator" w:id="0">
    <w:p w14:paraId="755F27B4" w14:textId="77777777" w:rsidR="009F1AB0" w:rsidRDefault="009F1AB0" w:rsidP="004E73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DECCB8" w14:textId="1E6F7CAC" w:rsidR="004E737F" w:rsidRDefault="004E737F">
    <w:pPr>
      <w:pStyle w:val="Footer"/>
    </w:pPr>
    <w:r>
      <w:rPr>
        <w:noProof/>
        <w:color w:val="156082" w:themeColor="accent1"/>
      </w:rPr>
      <mc:AlternateContent>
        <mc:Choice Requires="wps">
          <w:drawing>
            <wp:anchor distT="0" distB="0" distL="114300" distR="114300" simplePos="0" relativeHeight="251659264" behindDoc="0" locked="0" layoutInCell="1" allowOverlap="1" wp14:anchorId="360E9386" wp14:editId="683E48A1">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C7BDFEB"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E3D98" w14:textId="77777777" w:rsidR="009F1AB0" w:rsidRDefault="009F1AB0" w:rsidP="004E737F">
      <w:pPr>
        <w:spacing w:after="0" w:line="240" w:lineRule="auto"/>
      </w:pPr>
      <w:r>
        <w:separator/>
      </w:r>
    </w:p>
  </w:footnote>
  <w:footnote w:type="continuationSeparator" w:id="0">
    <w:p w14:paraId="4D11072F" w14:textId="77777777" w:rsidR="009F1AB0" w:rsidRDefault="009F1AB0" w:rsidP="004E73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585880"/>
    <w:multiLevelType w:val="hybridMultilevel"/>
    <w:tmpl w:val="8950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7290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F99"/>
    <w:rsid w:val="000022AC"/>
    <w:rsid w:val="0003484B"/>
    <w:rsid w:val="002734F4"/>
    <w:rsid w:val="003A4FB8"/>
    <w:rsid w:val="004E737F"/>
    <w:rsid w:val="00753D67"/>
    <w:rsid w:val="00763DEA"/>
    <w:rsid w:val="00826F99"/>
    <w:rsid w:val="009F1AB0"/>
    <w:rsid w:val="00CE3258"/>
    <w:rsid w:val="00E61538"/>
    <w:rsid w:val="00EE47B0"/>
    <w:rsid w:val="00FB4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34ABB"/>
  <w15:chartTrackingRefBased/>
  <w15:docId w15:val="{CFFBBE0E-319E-4B50-9E62-F761C56A1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F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6F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6F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6F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6F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6F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F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F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F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F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6F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6F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6F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6F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6F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F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F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F99"/>
    <w:rPr>
      <w:rFonts w:eastAsiaTheme="majorEastAsia" w:cstheme="majorBidi"/>
      <w:color w:val="272727" w:themeColor="text1" w:themeTint="D8"/>
    </w:rPr>
  </w:style>
  <w:style w:type="paragraph" w:styleId="Title">
    <w:name w:val="Title"/>
    <w:basedOn w:val="Normal"/>
    <w:next w:val="Normal"/>
    <w:link w:val="TitleChar"/>
    <w:uiPriority w:val="10"/>
    <w:qFormat/>
    <w:rsid w:val="00826F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F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F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F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F99"/>
    <w:pPr>
      <w:spacing w:before="160"/>
      <w:jc w:val="center"/>
    </w:pPr>
    <w:rPr>
      <w:i/>
      <w:iCs/>
      <w:color w:val="404040" w:themeColor="text1" w:themeTint="BF"/>
    </w:rPr>
  </w:style>
  <w:style w:type="character" w:customStyle="1" w:styleId="QuoteChar">
    <w:name w:val="Quote Char"/>
    <w:basedOn w:val="DefaultParagraphFont"/>
    <w:link w:val="Quote"/>
    <w:uiPriority w:val="29"/>
    <w:rsid w:val="00826F99"/>
    <w:rPr>
      <w:i/>
      <w:iCs/>
      <w:color w:val="404040" w:themeColor="text1" w:themeTint="BF"/>
    </w:rPr>
  </w:style>
  <w:style w:type="paragraph" w:styleId="ListParagraph">
    <w:name w:val="List Paragraph"/>
    <w:basedOn w:val="Normal"/>
    <w:uiPriority w:val="34"/>
    <w:qFormat/>
    <w:rsid w:val="00826F99"/>
    <w:pPr>
      <w:ind w:left="720"/>
      <w:contextualSpacing/>
    </w:pPr>
  </w:style>
  <w:style w:type="character" w:styleId="IntenseEmphasis">
    <w:name w:val="Intense Emphasis"/>
    <w:basedOn w:val="DefaultParagraphFont"/>
    <w:uiPriority w:val="21"/>
    <w:qFormat/>
    <w:rsid w:val="00826F99"/>
    <w:rPr>
      <w:i/>
      <w:iCs/>
      <w:color w:val="0F4761" w:themeColor="accent1" w:themeShade="BF"/>
    </w:rPr>
  </w:style>
  <w:style w:type="paragraph" w:styleId="IntenseQuote">
    <w:name w:val="Intense Quote"/>
    <w:basedOn w:val="Normal"/>
    <w:next w:val="Normal"/>
    <w:link w:val="IntenseQuoteChar"/>
    <w:uiPriority w:val="30"/>
    <w:qFormat/>
    <w:rsid w:val="00826F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6F99"/>
    <w:rPr>
      <w:i/>
      <w:iCs/>
      <w:color w:val="0F4761" w:themeColor="accent1" w:themeShade="BF"/>
    </w:rPr>
  </w:style>
  <w:style w:type="character" w:styleId="IntenseReference">
    <w:name w:val="Intense Reference"/>
    <w:basedOn w:val="DefaultParagraphFont"/>
    <w:uiPriority w:val="32"/>
    <w:qFormat/>
    <w:rsid w:val="00826F99"/>
    <w:rPr>
      <w:b/>
      <w:bCs/>
      <w:smallCaps/>
      <w:color w:val="0F4761" w:themeColor="accent1" w:themeShade="BF"/>
      <w:spacing w:val="5"/>
    </w:rPr>
  </w:style>
  <w:style w:type="table" w:styleId="GridTable1Light-Accent1">
    <w:name w:val="Grid Table 1 Light Accent 1"/>
    <w:basedOn w:val="TableNormal"/>
    <w:uiPriority w:val="46"/>
    <w:rsid w:val="0003484B"/>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CE3258"/>
    <w:rPr>
      <w:color w:val="467886" w:themeColor="hyperlink"/>
      <w:u w:val="single"/>
    </w:rPr>
  </w:style>
  <w:style w:type="character" w:styleId="UnresolvedMention">
    <w:name w:val="Unresolved Mention"/>
    <w:basedOn w:val="DefaultParagraphFont"/>
    <w:uiPriority w:val="99"/>
    <w:semiHidden/>
    <w:unhideWhenUsed/>
    <w:rsid w:val="00CE3258"/>
    <w:rPr>
      <w:color w:val="605E5C"/>
      <w:shd w:val="clear" w:color="auto" w:fill="E1DFDD"/>
    </w:rPr>
  </w:style>
  <w:style w:type="paragraph" w:styleId="Header">
    <w:name w:val="header"/>
    <w:basedOn w:val="Normal"/>
    <w:link w:val="HeaderChar"/>
    <w:uiPriority w:val="99"/>
    <w:unhideWhenUsed/>
    <w:rsid w:val="004E73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737F"/>
  </w:style>
  <w:style w:type="paragraph" w:styleId="Footer">
    <w:name w:val="footer"/>
    <w:basedOn w:val="Normal"/>
    <w:link w:val="FooterChar"/>
    <w:uiPriority w:val="99"/>
    <w:unhideWhenUsed/>
    <w:rsid w:val="004E73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737F"/>
  </w:style>
  <w:style w:type="paragraph" w:styleId="NoSpacing">
    <w:name w:val="No Spacing"/>
    <w:link w:val="NoSpacingChar"/>
    <w:uiPriority w:val="1"/>
    <w:qFormat/>
    <w:rsid w:val="004E737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E737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ukyouthreport2024.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EFA519DEF3F48B0B6A2FC482050F329"/>
        <w:category>
          <w:name w:val="General"/>
          <w:gallery w:val="placeholder"/>
        </w:category>
        <w:types>
          <w:type w:val="bbPlcHdr"/>
        </w:types>
        <w:behaviors>
          <w:behavior w:val="content"/>
        </w:behaviors>
        <w:guid w:val="{B3ACDB7E-8DE3-4217-B769-5D047666CA9C}"/>
      </w:docPartPr>
      <w:docPartBody>
        <w:p w:rsidR="009A2765" w:rsidRDefault="00F06FDB" w:rsidP="00F06FDB">
          <w:pPr>
            <w:pStyle w:val="FEFA519DEF3F48B0B6A2FC482050F329"/>
          </w:pPr>
          <w:r>
            <w:rPr>
              <w:rFonts w:asciiTheme="majorHAnsi" w:eastAsiaTheme="majorEastAsia" w:hAnsiTheme="majorHAnsi" w:cstheme="majorBidi"/>
              <w:caps/>
              <w:color w:val="156082" w:themeColor="accent1"/>
              <w:sz w:val="80"/>
              <w:szCs w:val="80"/>
            </w:rPr>
            <w:t>[Document title]</w:t>
          </w:r>
        </w:p>
      </w:docPartBody>
    </w:docPart>
    <w:docPart>
      <w:docPartPr>
        <w:name w:val="A4813A1A028743328243BBBF2A210FBF"/>
        <w:category>
          <w:name w:val="General"/>
          <w:gallery w:val="placeholder"/>
        </w:category>
        <w:types>
          <w:type w:val="bbPlcHdr"/>
        </w:types>
        <w:behaviors>
          <w:behavior w:val="content"/>
        </w:behaviors>
        <w:guid w:val="{9AF8FF0C-585A-455F-BE8C-9407C11DAD9E}"/>
      </w:docPartPr>
      <w:docPartBody>
        <w:p w:rsidR="009A2765" w:rsidRDefault="00F06FDB" w:rsidP="00F06FDB">
          <w:pPr>
            <w:pStyle w:val="A4813A1A028743328243BBBF2A210FB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FDB"/>
    <w:rsid w:val="003854FB"/>
    <w:rsid w:val="003A4FB8"/>
    <w:rsid w:val="00547E67"/>
    <w:rsid w:val="00753D67"/>
    <w:rsid w:val="009A2765"/>
    <w:rsid w:val="00F06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FA519DEF3F48B0B6A2FC482050F329">
    <w:name w:val="FEFA519DEF3F48B0B6A2FC482050F329"/>
    <w:rsid w:val="00F06FDB"/>
  </w:style>
  <w:style w:type="paragraph" w:customStyle="1" w:styleId="A4813A1A028743328243BBBF2A210FBF">
    <w:name w:val="A4813A1A028743328243BBBF2A210FBF"/>
    <w:rsid w:val="00F06F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3000</Words>
  <Characters>17102</Characters>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Business Model</dc:subject>
  <cp:keywords/>
  <dc:description/>
  <dcterms:created xsi:type="dcterms:W3CDTF">2026-04-15T12:38:00Z</dcterms:created>
  <dcterms:modified xsi:type="dcterms:W3CDTF">2026-04-15T12:38:00Z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b46702ee-37f5-483b-af72-5fa8f99fdba8</vt:lpwstr>
  </property>
</Properties>
</file>