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678" w:rsidRDefault="00431678" w:rsidP="00431678">
      <w:pPr>
        <w:pStyle w:val="Default"/>
        <w:rPr>
          <w:color w:val="auto"/>
          <w:sz w:val="22"/>
          <w:szCs w:val="22"/>
        </w:rPr>
      </w:pPr>
    </w:p>
    <w:p w:rsidR="00431678" w:rsidRDefault="00431678" w:rsidP="00431678">
      <w:pPr>
        <w:pStyle w:val="Default"/>
        <w:rPr>
          <w:color w:val="auto"/>
          <w:sz w:val="44"/>
          <w:szCs w:val="44"/>
        </w:rPr>
      </w:pPr>
      <w:r>
        <w:rPr>
          <w:color w:val="auto"/>
          <w:sz w:val="44"/>
          <w:szCs w:val="44"/>
        </w:rPr>
        <w:t xml:space="preserve">University of Wales Trinity Saint David </w:t>
      </w:r>
    </w:p>
    <w:p w:rsidR="00431678" w:rsidRDefault="00431678" w:rsidP="00431678">
      <w:pPr>
        <w:pStyle w:val="Default"/>
        <w:rPr>
          <w:color w:val="auto"/>
          <w:sz w:val="44"/>
          <w:szCs w:val="44"/>
        </w:rPr>
      </w:pPr>
      <w:r>
        <w:rPr>
          <w:color w:val="auto"/>
          <w:sz w:val="44"/>
          <w:szCs w:val="44"/>
        </w:rPr>
        <w:t xml:space="preserve">School of Engineering </w:t>
      </w:r>
    </w:p>
    <w:p w:rsidR="00C35B66" w:rsidRDefault="00F91C97" w:rsidP="00431678">
      <w:pPr>
        <w:pStyle w:val="Default"/>
        <w:rPr>
          <w:i/>
          <w:iCs/>
          <w:color w:val="auto"/>
          <w:sz w:val="44"/>
          <w:szCs w:val="44"/>
        </w:rPr>
      </w:pPr>
      <w:r>
        <w:rPr>
          <w:i/>
          <w:iCs/>
          <w:color w:val="auto"/>
          <w:sz w:val="44"/>
          <w:szCs w:val="44"/>
        </w:rPr>
        <w:t>Manufacturing Process and Material Selection</w:t>
      </w:r>
    </w:p>
    <w:p w:rsidR="001E7787" w:rsidRDefault="00DC34AB" w:rsidP="00431678">
      <w:pPr>
        <w:pStyle w:val="Default"/>
        <w:rPr>
          <w:i/>
          <w:iCs/>
          <w:color w:val="auto"/>
          <w:sz w:val="44"/>
          <w:szCs w:val="44"/>
        </w:rPr>
      </w:pPr>
      <w:r>
        <w:rPr>
          <w:i/>
          <w:iCs/>
          <w:color w:val="auto"/>
          <w:sz w:val="44"/>
          <w:szCs w:val="44"/>
        </w:rPr>
        <w:t>Manufacturing Systems and Quality</w:t>
      </w:r>
    </w:p>
    <w:p w:rsidR="008B2F51" w:rsidRDefault="008B2F51" w:rsidP="00431678">
      <w:pPr>
        <w:pStyle w:val="Default"/>
        <w:rPr>
          <w:i/>
          <w:iCs/>
          <w:color w:val="auto"/>
          <w:sz w:val="44"/>
          <w:szCs w:val="44"/>
        </w:rPr>
      </w:pPr>
      <w:r>
        <w:rPr>
          <w:i/>
          <w:iCs/>
          <w:color w:val="auto"/>
          <w:sz w:val="44"/>
          <w:szCs w:val="44"/>
        </w:rPr>
        <w:t>M</w:t>
      </w:r>
      <w:r w:rsidR="001E7787">
        <w:rPr>
          <w:i/>
          <w:iCs/>
          <w:color w:val="auto"/>
          <w:sz w:val="44"/>
          <w:szCs w:val="44"/>
        </w:rPr>
        <w:t>5</w:t>
      </w:r>
      <w:r>
        <w:rPr>
          <w:i/>
          <w:iCs/>
          <w:color w:val="auto"/>
          <w:sz w:val="44"/>
          <w:szCs w:val="44"/>
        </w:rPr>
        <w:t>X0</w:t>
      </w:r>
      <w:r w:rsidR="00F91C97">
        <w:rPr>
          <w:i/>
          <w:iCs/>
          <w:color w:val="auto"/>
          <w:sz w:val="44"/>
          <w:szCs w:val="44"/>
        </w:rPr>
        <w:t>1</w:t>
      </w:r>
      <w:r w:rsidR="00DC34AB">
        <w:rPr>
          <w:i/>
          <w:iCs/>
          <w:color w:val="auto"/>
          <w:sz w:val="44"/>
          <w:szCs w:val="44"/>
        </w:rPr>
        <w:t>177</w:t>
      </w:r>
    </w:p>
    <w:p w:rsidR="00431678" w:rsidRDefault="00431678" w:rsidP="00431678">
      <w:pPr>
        <w:pStyle w:val="Default"/>
        <w:rPr>
          <w:color w:val="auto"/>
          <w:sz w:val="44"/>
          <w:szCs w:val="44"/>
        </w:rPr>
      </w:pPr>
      <w:r>
        <w:rPr>
          <w:i/>
          <w:iCs/>
          <w:color w:val="auto"/>
          <w:sz w:val="44"/>
          <w:szCs w:val="44"/>
        </w:rPr>
        <w:t>Courteney Peart</w:t>
      </w:r>
    </w:p>
    <w:p w:rsidR="00431678" w:rsidRDefault="00431678" w:rsidP="00431678">
      <w:pPr>
        <w:pStyle w:val="Default"/>
        <w:rPr>
          <w:color w:val="auto"/>
          <w:sz w:val="44"/>
          <w:szCs w:val="44"/>
        </w:rPr>
      </w:pPr>
      <w:r>
        <w:rPr>
          <w:i/>
          <w:iCs/>
          <w:color w:val="auto"/>
          <w:sz w:val="44"/>
          <w:szCs w:val="44"/>
        </w:rPr>
        <w:t>1910902</w:t>
      </w:r>
    </w:p>
    <w:p w:rsidR="00431678" w:rsidRDefault="00DC34AB" w:rsidP="00431678">
      <w:pPr>
        <w:pStyle w:val="Default"/>
        <w:rPr>
          <w:i/>
          <w:iCs/>
          <w:color w:val="auto"/>
          <w:sz w:val="44"/>
          <w:szCs w:val="44"/>
        </w:rPr>
      </w:pPr>
      <w:r>
        <w:rPr>
          <w:i/>
          <w:iCs/>
          <w:color w:val="auto"/>
          <w:sz w:val="44"/>
          <w:szCs w:val="44"/>
        </w:rPr>
        <w:t>15</w:t>
      </w:r>
      <w:r w:rsidR="00431678">
        <w:rPr>
          <w:i/>
          <w:iCs/>
          <w:color w:val="auto"/>
          <w:sz w:val="44"/>
          <w:szCs w:val="44"/>
        </w:rPr>
        <w:t>/</w:t>
      </w:r>
      <w:r>
        <w:rPr>
          <w:i/>
          <w:iCs/>
          <w:color w:val="auto"/>
          <w:sz w:val="44"/>
          <w:szCs w:val="44"/>
        </w:rPr>
        <w:t>1</w:t>
      </w:r>
      <w:r w:rsidR="00F91C97">
        <w:rPr>
          <w:i/>
          <w:iCs/>
          <w:color w:val="auto"/>
          <w:sz w:val="44"/>
          <w:szCs w:val="44"/>
        </w:rPr>
        <w:t>0</w:t>
      </w:r>
      <w:r w:rsidR="00431678">
        <w:rPr>
          <w:i/>
          <w:iCs/>
          <w:color w:val="auto"/>
          <w:sz w:val="44"/>
          <w:szCs w:val="44"/>
        </w:rPr>
        <w:t>/20</w:t>
      </w:r>
      <w:r w:rsidR="00F91C97">
        <w:rPr>
          <w:i/>
          <w:iCs/>
          <w:color w:val="auto"/>
          <w:sz w:val="44"/>
          <w:szCs w:val="44"/>
        </w:rPr>
        <w:t>20</w:t>
      </w:r>
    </w:p>
    <w:sdt>
      <w:sdtPr>
        <w:rPr>
          <w:rFonts w:eastAsiaTheme="minorHAnsi" w:cstheme="minorBidi"/>
          <w:sz w:val="22"/>
          <w:szCs w:val="22"/>
        </w:rPr>
        <w:id w:val="615644013"/>
        <w:docPartObj>
          <w:docPartGallery w:val="Table of Contents"/>
          <w:docPartUnique/>
        </w:docPartObj>
      </w:sdtPr>
      <w:sdtEndPr>
        <w:rPr>
          <w:b/>
          <w:bCs/>
          <w:noProof/>
        </w:rPr>
      </w:sdtEndPr>
      <w:sdtContent>
        <w:p w:rsidR="00431678" w:rsidRDefault="00431678" w:rsidP="008F697E">
          <w:pPr>
            <w:pStyle w:val="TOCHeading"/>
            <w:tabs>
              <w:tab w:val="left" w:pos="3195"/>
            </w:tabs>
          </w:pPr>
          <w:r>
            <w:t>Contents</w:t>
          </w:r>
          <w:r w:rsidR="008F697E">
            <w:tab/>
          </w:r>
        </w:p>
        <w:p w:rsidR="00D65C94" w:rsidRDefault="0043167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7208069" w:history="1">
            <w:r w:rsidR="00D65C94" w:rsidRPr="00AF647F">
              <w:rPr>
                <w:rStyle w:val="Hyperlink"/>
                <w:noProof/>
              </w:rPr>
              <w:t>1</w:t>
            </w:r>
            <w:r w:rsidR="00D65C94">
              <w:rPr>
                <w:rFonts w:asciiTheme="minorHAnsi" w:eastAsiaTheme="minorEastAsia" w:hAnsiTheme="minorHAnsi"/>
                <w:noProof/>
                <w:lang w:eastAsia="en-GB"/>
              </w:rPr>
              <w:tab/>
            </w:r>
            <w:r w:rsidR="00D65C94" w:rsidRPr="00AF647F">
              <w:rPr>
                <w:rStyle w:val="Hyperlink"/>
                <w:noProof/>
              </w:rPr>
              <w:t>Introduction</w:t>
            </w:r>
            <w:r w:rsidR="00D65C94">
              <w:rPr>
                <w:noProof/>
                <w:webHidden/>
              </w:rPr>
              <w:tab/>
            </w:r>
            <w:r w:rsidR="00D65C94">
              <w:rPr>
                <w:noProof/>
                <w:webHidden/>
              </w:rPr>
              <w:fldChar w:fldCharType="begin"/>
            </w:r>
            <w:r w:rsidR="00D65C94">
              <w:rPr>
                <w:noProof/>
                <w:webHidden/>
              </w:rPr>
              <w:instrText xml:space="preserve"> PAGEREF _Toc57208069 \h </w:instrText>
            </w:r>
            <w:r w:rsidR="00D65C94">
              <w:rPr>
                <w:noProof/>
                <w:webHidden/>
              </w:rPr>
            </w:r>
            <w:r w:rsidR="00D65C94">
              <w:rPr>
                <w:noProof/>
                <w:webHidden/>
              </w:rPr>
              <w:fldChar w:fldCharType="separate"/>
            </w:r>
            <w:r w:rsidR="00A52D39">
              <w:rPr>
                <w:noProof/>
                <w:webHidden/>
              </w:rPr>
              <w:t>2</w:t>
            </w:r>
            <w:r w:rsidR="00D65C94">
              <w:rPr>
                <w:noProof/>
                <w:webHidden/>
              </w:rPr>
              <w:fldChar w:fldCharType="end"/>
            </w:r>
          </w:hyperlink>
        </w:p>
        <w:p w:rsidR="00D65C94" w:rsidRDefault="00A52D39">
          <w:pPr>
            <w:pStyle w:val="TOC1"/>
            <w:tabs>
              <w:tab w:val="left" w:pos="440"/>
              <w:tab w:val="right" w:leader="dot" w:pos="9016"/>
            </w:tabs>
            <w:rPr>
              <w:rFonts w:asciiTheme="minorHAnsi" w:eastAsiaTheme="minorEastAsia" w:hAnsiTheme="minorHAnsi"/>
              <w:noProof/>
              <w:lang w:eastAsia="en-GB"/>
            </w:rPr>
          </w:pPr>
          <w:hyperlink w:anchor="_Toc57208070" w:history="1">
            <w:r w:rsidR="00D65C94" w:rsidRPr="00AF647F">
              <w:rPr>
                <w:rStyle w:val="Hyperlink"/>
                <w:noProof/>
              </w:rPr>
              <w:t>2</w:t>
            </w:r>
            <w:r w:rsidR="00D65C94">
              <w:rPr>
                <w:rFonts w:asciiTheme="minorHAnsi" w:eastAsiaTheme="minorEastAsia" w:hAnsiTheme="minorHAnsi"/>
                <w:noProof/>
                <w:lang w:eastAsia="en-GB"/>
              </w:rPr>
              <w:tab/>
            </w:r>
            <w:r w:rsidR="00D65C94" w:rsidRPr="00AF647F">
              <w:rPr>
                <w:rStyle w:val="Hyperlink"/>
                <w:noProof/>
              </w:rPr>
              <w:t>Define Stage</w:t>
            </w:r>
            <w:r w:rsidR="00D65C94">
              <w:rPr>
                <w:noProof/>
                <w:webHidden/>
              </w:rPr>
              <w:tab/>
            </w:r>
            <w:r w:rsidR="00D65C94">
              <w:rPr>
                <w:noProof/>
                <w:webHidden/>
              </w:rPr>
              <w:fldChar w:fldCharType="begin"/>
            </w:r>
            <w:r w:rsidR="00D65C94">
              <w:rPr>
                <w:noProof/>
                <w:webHidden/>
              </w:rPr>
              <w:instrText xml:space="preserve"> PAGEREF _Toc57208070 \h </w:instrText>
            </w:r>
            <w:r w:rsidR="00D65C94">
              <w:rPr>
                <w:noProof/>
                <w:webHidden/>
              </w:rPr>
            </w:r>
            <w:r w:rsidR="00D65C94">
              <w:rPr>
                <w:noProof/>
                <w:webHidden/>
              </w:rPr>
              <w:fldChar w:fldCharType="separate"/>
            </w:r>
            <w:r>
              <w:rPr>
                <w:noProof/>
                <w:webHidden/>
              </w:rPr>
              <w:t>3</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1" w:history="1">
            <w:r w:rsidR="00D65C94" w:rsidRPr="00AF647F">
              <w:rPr>
                <w:rStyle w:val="Hyperlink"/>
                <w:noProof/>
                <w14:scene3d>
                  <w14:camera w14:prst="orthographicFront"/>
                  <w14:lightRig w14:rig="threePt" w14:dir="t">
                    <w14:rot w14:lat="0" w14:lon="0" w14:rev="0"/>
                  </w14:lightRig>
                </w14:scene3d>
              </w:rPr>
              <w:t>2.1</w:t>
            </w:r>
            <w:r w:rsidR="00D65C94">
              <w:rPr>
                <w:rFonts w:asciiTheme="minorHAnsi" w:eastAsiaTheme="minorEastAsia" w:hAnsiTheme="minorHAnsi"/>
                <w:noProof/>
                <w:lang w:eastAsia="en-GB"/>
              </w:rPr>
              <w:tab/>
            </w:r>
            <w:r w:rsidR="00D65C94" w:rsidRPr="00AF647F">
              <w:rPr>
                <w:rStyle w:val="Hyperlink"/>
                <w:noProof/>
              </w:rPr>
              <w:t>Problem Statement</w:t>
            </w:r>
            <w:r w:rsidR="00D65C94">
              <w:rPr>
                <w:noProof/>
                <w:webHidden/>
              </w:rPr>
              <w:tab/>
            </w:r>
            <w:r w:rsidR="00D65C94">
              <w:rPr>
                <w:noProof/>
                <w:webHidden/>
              </w:rPr>
              <w:fldChar w:fldCharType="begin"/>
            </w:r>
            <w:r w:rsidR="00D65C94">
              <w:rPr>
                <w:noProof/>
                <w:webHidden/>
              </w:rPr>
              <w:instrText xml:space="preserve"> PAGEREF _Toc57208071 \h </w:instrText>
            </w:r>
            <w:r w:rsidR="00D65C94">
              <w:rPr>
                <w:noProof/>
                <w:webHidden/>
              </w:rPr>
            </w:r>
            <w:r w:rsidR="00D65C94">
              <w:rPr>
                <w:noProof/>
                <w:webHidden/>
              </w:rPr>
              <w:fldChar w:fldCharType="separate"/>
            </w:r>
            <w:r>
              <w:rPr>
                <w:noProof/>
                <w:webHidden/>
              </w:rPr>
              <w:t>3</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2" w:history="1">
            <w:r w:rsidR="00D65C94" w:rsidRPr="00AF647F">
              <w:rPr>
                <w:rStyle w:val="Hyperlink"/>
                <w:noProof/>
                <w14:scene3d>
                  <w14:camera w14:prst="orthographicFront"/>
                  <w14:lightRig w14:rig="threePt" w14:dir="t">
                    <w14:rot w14:lat="0" w14:lon="0" w14:rev="0"/>
                  </w14:lightRig>
                </w14:scene3d>
              </w:rPr>
              <w:t>2.2</w:t>
            </w:r>
            <w:r w:rsidR="00D65C94">
              <w:rPr>
                <w:rFonts w:asciiTheme="minorHAnsi" w:eastAsiaTheme="minorEastAsia" w:hAnsiTheme="minorHAnsi"/>
                <w:noProof/>
                <w:lang w:eastAsia="en-GB"/>
              </w:rPr>
              <w:tab/>
            </w:r>
            <w:r w:rsidR="00D65C94" w:rsidRPr="00AF647F">
              <w:rPr>
                <w:rStyle w:val="Hyperlink"/>
                <w:noProof/>
              </w:rPr>
              <w:t>Process Mapping</w:t>
            </w:r>
            <w:r w:rsidR="00D65C94">
              <w:rPr>
                <w:noProof/>
                <w:webHidden/>
              </w:rPr>
              <w:tab/>
            </w:r>
            <w:r w:rsidR="00D65C94">
              <w:rPr>
                <w:noProof/>
                <w:webHidden/>
              </w:rPr>
              <w:fldChar w:fldCharType="begin"/>
            </w:r>
            <w:r w:rsidR="00D65C94">
              <w:rPr>
                <w:noProof/>
                <w:webHidden/>
              </w:rPr>
              <w:instrText xml:space="preserve"> PAGEREF _Toc57208072 \h </w:instrText>
            </w:r>
            <w:r w:rsidR="00D65C94">
              <w:rPr>
                <w:noProof/>
                <w:webHidden/>
              </w:rPr>
            </w:r>
            <w:r w:rsidR="00D65C94">
              <w:rPr>
                <w:noProof/>
                <w:webHidden/>
              </w:rPr>
              <w:fldChar w:fldCharType="separate"/>
            </w:r>
            <w:r>
              <w:rPr>
                <w:noProof/>
                <w:webHidden/>
              </w:rPr>
              <w:t>4</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3" w:history="1">
            <w:r w:rsidR="00D65C94" w:rsidRPr="00AF647F">
              <w:rPr>
                <w:rStyle w:val="Hyperlink"/>
                <w:noProof/>
                <w14:scene3d>
                  <w14:camera w14:prst="orthographicFront"/>
                  <w14:lightRig w14:rig="threePt" w14:dir="t">
                    <w14:rot w14:lat="0" w14:lon="0" w14:rev="0"/>
                  </w14:lightRig>
                </w14:scene3d>
              </w:rPr>
              <w:t>2.3</w:t>
            </w:r>
            <w:r w:rsidR="00D65C94">
              <w:rPr>
                <w:rFonts w:asciiTheme="minorHAnsi" w:eastAsiaTheme="minorEastAsia" w:hAnsiTheme="minorHAnsi"/>
                <w:noProof/>
                <w:lang w:eastAsia="en-GB"/>
              </w:rPr>
              <w:tab/>
            </w:r>
            <w:r w:rsidR="00D65C94" w:rsidRPr="00AF647F">
              <w:rPr>
                <w:rStyle w:val="Hyperlink"/>
                <w:noProof/>
              </w:rPr>
              <w:t>Example of Process flow</w:t>
            </w:r>
            <w:r w:rsidR="00D65C94">
              <w:rPr>
                <w:noProof/>
                <w:webHidden/>
              </w:rPr>
              <w:tab/>
            </w:r>
            <w:r w:rsidR="00D65C94">
              <w:rPr>
                <w:noProof/>
                <w:webHidden/>
              </w:rPr>
              <w:fldChar w:fldCharType="begin"/>
            </w:r>
            <w:r w:rsidR="00D65C94">
              <w:rPr>
                <w:noProof/>
                <w:webHidden/>
              </w:rPr>
              <w:instrText xml:space="preserve"> PAGEREF _Toc57208073 \h </w:instrText>
            </w:r>
            <w:r w:rsidR="00D65C94">
              <w:rPr>
                <w:noProof/>
                <w:webHidden/>
              </w:rPr>
            </w:r>
            <w:r w:rsidR="00D65C94">
              <w:rPr>
                <w:noProof/>
                <w:webHidden/>
              </w:rPr>
              <w:fldChar w:fldCharType="separate"/>
            </w:r>
            <w:r>
              <w:rPr>
                <w:noProof/>
                <w:webHidden/>
              </w:rPr>
              <w:t>5</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4" w:history="1">
            <w:r w:rsidR="00D65C94" w:rsidRPr="00AF647F">
              <w:rPr>
                <w:rStyle w:val="Hyperlink"/>
                <w:noProof/>
                <w14:scene3d>
                  <w14:camera w14:prst="orthographicFront"/>
                  <w14:lightRig w14:rig="threePt" w14:dir="t">
                    <w14:rot w14:lat="0" w14:lon="0" w14:rev="0"/>
                  </w14:lightRig>
                </w14:scene3d>
              </w:rPr>
              <w:t>2.4</w:t>
            </w:r>
            <w:r w:rsidR="00D65C94">
              <w:rPr>
                <w:rFonts w:asciiTheme="minorHAnsi" w:eastAsiaTheme="minorEastAsia" w:hAnsiTheme="minorHAnsi"/>
                <w:noProof/>
                <w:lang w:eastAsia="en-GB"/>
              </w:rPr>
              <w:tab/>
            </w:r>
            <w:r w:rsidR="00D65C94" w:rsidRPr="00AF647F">
              <w:rPr>
                <w:rStyle w:val="Hyperlink"/>
                <w:noProof/>
              </w:rPr>
              <w:t>Voice of the Customer</w:t>
            </w:r>
            <w:r w:rsidR="00D65C94">
              <w:rPr>
                <w:noProof/>
                <w:webHidden/>
              </w:rPr>
              <w:tab/>
            </w:r>
            <w:r w:rsidR="00D65C94">
              <w:rPr>
                <w:noProof/>
                <w:webHidden/>
              </w:rPr>
              <w:fldChar w:fldCharType="begin"/>
            </w:r>
            <w:r w:rsidR="00D65C94">
              <w:rPr>
                <w:noProof/>
                <w:webHidden/>
              </w:rPr>
              <w:instrText xml:space="preserve"> PAGEREF _Toc57208074 \h </w:instrText>
            </w:r>
            <w:r w:rsidR="00D65C94">
              <w:rPr>
                <w:noProof/>
                <w:webHidden/>
              </w:rPr>
            </w:r>
            <w:r w:rsidR="00D65C94">
              <w:rPr>
                <w:noProof/>
                <w:webHidden/>
              </w:rPr>
              <w:fldChar w:fldCharType="separate"/>
            </w:r>
            <w:r>
              <w:rPr>
                <w:noProof/>
                <w:webHidden/>
              </w:rPr>
              <w:t>6</w:t>
            </w:r>
            <w:r w:rsidR="00D65C94">
              <w:rPr>
                <w:noProof/>
                <w:webHidden/>
              </w:rPr>
              <w:fldChar w:fldCharType="end"/>
            </w:r>
          </w:hyperlink>
        </w:p>
        <w:p w:rsidR="00D65C94" w:rsidRDefault="00A52D39">
          <w:pPr>
            <w:pStyle w:val="TOC3"/>
            <w:tabs>
              <w:tab w:val="left" w:pos="1320"/>
              <w:tab w:val="right" w:leader="dot" w:pos="9016"/>
            </w:tabs>
            <w:rPr>
              <w:rFonts w:asciiTheme="minorHAnsi" w:eastAsiaTheme="minorEastAsia" w:hAnsiTheme="minorHAnsi"/>
              <w:noProof/>
              <w:lang w:eastAsia="en-GB"/>
            </w:rPr>
          </w:pPr>
          <w:hyperlink w:anchor="_Toc57208075" w:history="1">
            <w:r w:rsidR="00D65C94" w:rsidRPr="00AF647F">
              <w:rPr>
                <w:rStyle w:val="Hyperlink"/>
                <w:noProof/>
              </w:rPr>
              <w:t>2.4.1</w:t>
            </w:r>
            <w:r w:rsidR="00D65C94">
              <w:rPr>
                <w:rFonts w:asciiTheme="minorHAnsi" w:eastAsiaTheme="minorEastAsia" w:hAnsiTheme="minorHAnsi"/>
                <w:noProof/>
                <w:lang w:eastAsia="en-GB"/>
              </w:rPr>
              <w:tab/>
            </w:r>
            <w:r w:rsidR="00D65C94" w:rsidRPr="00AF647F">
              <w:rPr>
                <w:rStyle w:val="Hyperlink"/>
                <w:noProof/>
              </w:rPr>
              <w:t>CTQ Tree</w:t>
            </w:r>
            <w:r w:rsidR="00D65C94">
              <w:rPr>
                <w:noProof/>
                <w:webHidden/>
              </w:rPr>
              <w:tab/>
            </w:r>
            <w:r w:rsidR="00D65C94">
              <w:rPr>
                <w:noProof/>
                <w:webHidden/>
              </w:rPr>
              <w:fldChar w:fldCharType="begin"/>
            </w:r>
            <w:r w:rsidR="00D65C94">
              <w:rPr>
                <w:noProof/>
                <w:webHidden/>
              </w:rPr>
              <w:instrText xml:space="preserve"> PAGEREF _Toc57208075 \h </w:instrText>
            </w:r>
            <w:r w:rsidR="00D65C94">
              <w:rPr>
                <w:noProof/>
                <w:webHidden/>
              </w:rPr>
            </w:r>
            <w:r w:rsidR="00D65C94">
              <w:rPr>
                <w:noProof/>
                <w:webHidden/>
              </w:rPr>
              <w:fldChar w:fldCharType="separate"/>
            </w:r>
            <w:r>
              <w:rPr>
                <w:noProof/>
                <w:webHidden/>
              </w:rPr>
              <w:t>6</w:t>
            </w:r>
            <w:r w:rsidR="00D65C94">
              <w:rPr>
                <w:noProof/>
                <w:webHidden/>
              </w:rPr>
              <w:fldChar w:fldCharType="end"/>
            </w:r>
          </w:hyperlink>
        </w:p>
        <w:p w:rsidR="00D65C94" w:rsidRDefault="00A52D39">
          <w:pPr>
            <w:pStyle w:val="TOC3"/>
            <w:tabs>
              <w:tab w:val="left" w:pos="1320"/>
              <w:tab w:val="right" w:leader="dot" w:pos="9016"/>
            </w:tabs>
            <w:rPr>
              <w:rFonts w:asciiTheme="minorHAnsi" w:eastAsiaTheme="minorEastAsia" w:hAnsiTheme="minorHAnsi"/>
              <w:noProof/>
              <w:lang w:eastAsia="en-GB"/>
            </w:rPr>
          </w:pPr>
          <w:hyperlink w:anchor="_Toc57208076" w:history="1">
            <w:r w:rsidR="00D65C94" w:rsidRPr="00AF647F">
              <w:rPr>
                <w:rStyle w:val="Hyperlink"/>
                <w:noProof/>
              </w:rPr>
              <w:t>2.4.2</w:t>
            </w:r>
            <w:r w:rsidR="00D65C94">
              <w:rPr>
                <w:rFonts w:asciiTheme="minorHAnsi" w:eastAsiaTheme="minorEastAsia" w:hAnsiTheme="minorHAnsi"/>
                <w:noProof/>
                <w:lang w:eastAsia="en-GB"/>
              </w:rPr>
              <w:tab/>
            </w:r>
            <w:r w:rsidR="00D65C94" w:rsidRPr="00AF647F">
              <w:rPr>
                <w:rStyle w:val="Hyperlink"/>
                <w:noProof/>
              </w:rPr>
              <w:t>Cause and Effect Diagram</w:t>
            </w:r>
            <w:r w:rsidR="00D65C94">
              <w:rPr>
                <w:noProof/>
                <w:webHidden/>
              </w:rPr>
              <w:tab/>
            </w:r>
            <w:r w:rsidR="00D65C94">
              <w:rPr>
                <w:noProof/>
                <w:webHidden/>
              </w:rPr>
              <w:fldChar w:fldCharType="begin"/>
            </w:r>
            <w:r w:rsidR="00D65C94">
              <w:rPr>
                <w:noProof/>
                <w:webHidden/>
              </w:rPr>
              <w:instrText xml:space="preserve"> PAGEREF _Toc57208076 \h </w:instrText>
            </w:r>
            <w:r w:rsidR="00D65C94">
              <w:rPr>
                <w:noProof/>
                <w:webHidden/>
              </w:rPr>
            </w:r>
            <w:r w:rsidR="00D65C94">
              <w:rPr>
                <w:noProof/>
                <w:webHidden/>
              </w:rPr>
              <w:fldChar w:fldCharType="separate"/>
            </w:r>
            <w:r>
              <w:rPr>
                <w:noProof/>
                <w:webHidden/>
              </w:rPr>
              <w:t>6</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7" w:history="1">
            <w:r w:rsidR="00D65C94" w:rsidRPr="00AF647F">
              <w:rPr>
                <w:rStyle w:val="Hyperlink"/>
                <w:noProof/>
                <w14:scene3d>
                  <w14:camera w14:prst="orthographicFront"/>
                  <w14:lightRig w14:rig="threePt" w14:dir="t">
                    <w14:rot w14:lat="0" w14:lon="0" w14:rev="0"/>
                  </w14:lightRig>
                </w14:scene3d>
              </w:rPr>
              <w:t>2.5</w:t>
            </w:r>
            <w:r w:rsidR="00D65C94">
              <w:rPr>
                <w:rFonts w:asciiTheme="minorHAnsi" w:eastAsiaTheme="minorEastAsia" w:hAnsiTheme="minorHAnsi"/>
                <w:noProof/>
                <w:lang w:eastAsia="en-GB"/>
              </w:rPr>
              <w:tab/>
            </w:r>
            <w:r w:rsidR="00D65C94" w:rsidRPr="00AF647F">
              <w:rPr>
                <w:rStyle w:val="Hyperlink"/>
                <w:noProof/>
              </w:rPr>
              <w:t>Cause and Effect Matrix</w:t>
            </w:r>
            <w:r w:rsidR="00D65C94">
              <w:rPr>
                <w:noProof/>
                <w:webHidden/>
              </w:rPr>
              <w:tab/>
            </w:r>
            <w:r w:rsidR="00D65C94">
              <w:rPr>
                <w:noProof/>
                <w:webHidden/>
              </w:rPr>
              <w:fldChar w:fldCharType="begin"/>
            </w:r>
            <w:r w:rsidR="00D65C94">
              <w:rPr>
                <w:noProof/>
                <w:webHidden/>
              </w:rPr>
              <w:instrText xml:space="preserve"> PAGEREF _Toc57208077 \h </w:instrText>
            </w:r>
            <w:r w:rsidR="00D65C94">
              <w:rPr>
                <w:noProof/>
                <w:webHidden/>
              </w:rPr>
            </w:r>
            <w:r w:rsidR="00D65C94">
              <w:rPr>
                <w:noProof/>
                <w:webHidden/>
              </w:rPr>
              <w:fldChar w:fldCharType="separate"/>
            </w:r>
            <w:r>
              <w:rPr>
                <w:noProof/>
                <w:webHidden/>
              </w:rPr>
              <w:t>8</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8" w:history="1">
            <w:r w:rsidR="00D65C94" w:rsidRPr="00AF647F">
              <w:rPr>
                <w:rStyle w:val="Hyperlink"/>
                <w:noProof/>
                <w14:scene3d>
                  <w14:camera w14:prst="orthographicFront"/>
                  <w14:lightRig w14:rig="threePt" w14:dir="t">
                    <w14:rot w14:lat="0" w14:lon="0" w14:rev="0"/>
                  </w14:lightRig>
                </w14:scene3d>
              </w:rPr>
              <w:t>2.6</w:t>
            </w:r>
            <w:r w:rsidR="00D65C94">
              <w:rPr>
                <w:rFonts w:asciiTheme="minorHAnsi" w:eastAsiaTheme="minorEastAsia" w:hAnsiTheme="minorHAnsi"/>
                <w:noProof/>
                <w:lang w:eastAsia="en-GB"/>
              </w:rPr>
              <w:tab/>
            </w:r>
            <w:r w:rsidR="00D65C94" w:rsidRPr="00AF647F">
              <w:rPr>
                <w:rStyle w:val="Hyperlink"/>
                <w:noProof/>
              </w:rPr>
              <w:t>FMEA</w:t>
            </w:r>
            <w:r w:rsidR="00D65C94">
              <w:rPr>
                <w:noProof/>
                <w:webHidden/>
              </w:rPr>
              <w:tab/>
            </w:r>
            <w:r w:rsidR="00D65C94">
              <w:rPr>
                <w:noProof/>
                <w:webHidden/>
              </w:rPr>
              <w:fldChar w:fldCharType="begin"/>
            </w:r>
            <w:r w:rsidR="00D65C94">
              <w:rPr>
                <w:noProof/>
                <w:webHidden/>
              </w:rPr>
              <w:instrText xml:space="preserve"> PAGEREF _Toc57208078 \h </w:instrText>
            </w:r>
            <w:r w:rsidR="00D65C94">
              <w:rPr>
                <w:noProof/>
                <w:webHidden/>
              </w:rPr>
            </w:r>
            <w:r w:rsidR="00D65C94">
              <w:rPr>
                <w:noProof/>
                <w:webHidden/>
              </w:rPr>
              <w:fldChar w:fldCharType="separate"/>
            </w:r>
            <w:r>
              <w:rPr>
                <w:noProof/>
                <w:webHidden/>
              </w:rPr>
              <w:t>8</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79" w:history="1">
            <w:r w:rsidR="00D65C94" w:rsidRPr="00AF647F">
              <w:rPr>
                <w:rStyle w:val="Hyperlink"/>
                <w:noProof/>
                <w14:scene3d>
                  <w14:camera w14:prst="orthographicFront"/>
                  <w14:lightRig w14:rig="threePt" w14:dir="t">
                    <w14:rot w14:lat="0" w14:lon="0" w14:rev="0"/>
                  </w14:lightRig>
                </w14:scene3d>
              </w:rPr>
              <w:t>2.7</w:t>
            </w:r>
            <w:r w:rsidR="00D65C94">
              <w:rPr>
                <w:rFonts w:asciiTheme="minorHAnsi" w:eastAsiaTheme="minorEastAsia" w:hAnsiTheme="minorHAnsi"/>
                <w:noProof/>
                <w:lang w:eastAsia="en-GB"/>
              </w:rPr>
              <w:tab/>
            </w:r>
            <w:r w:rsidR="00D65C94" w:rsidRPr="00AF647F">
              <w:rPr>
                <w:rStyle w:val="Hyperlink"/>
                <w:noProof/>
              </w:rPr>
              <w:t>Project Charter</w:t>
            </w:r>
            <w:r w:rsidR="00D65C94">
              <w:rPr>
                <w:noProof/>
                <w:webHidden/>
              </w:rPr>
              <w:tab/>
            </w:r>
            <w:r w:rsidR="00D65C94">
              <w:rPr>
                <w:noProof/>
                <w:webHidden/>
              </w:rPr>
              <w:fldChar w:fldCharType="begin"/>
            </w:r>
            <w:r w:rsidR="00D65C94">
              <w:rPr>
                <w:noProof/>
                <w:webHidden/>
              </w:rPr>
              <w:instrText xml:space="preserve"> PAGEREF _Toc57208079 \h </w:instrText>
            </w:r>
            <w:r w:rsidR="00D65C94">
              <w:rPr>
                <w:noProof/>
                <w:webHidden/>
              </w:rPr>
            </w:r>
            <w:r w:rsidR="00D65C94">
              <w:rPr>
                <w:noProof/>
                <w:webHidden/>
              </w:rPr>
              <w:fldChar w:fldCharType="separate"/>
            </w:r>
            <w:r>
              <w:rPr>
                <w:noProof/>
                <w:webHidden/>
              </w:rPr>
              <w:t>9</w:t>
            </w:r>
            <w:r w:rsidR="00D65C94">
              <w:rPr>
                <w:noProof/>
                <w:webHidden/>
              </w:rPr>
              <w:fldChar w:fldCharType="end"/>
            </w:r>
          </w:hyperlink>
        </w:p>
        <w:p w:rsidR="00D65C94" w:rsidRDefault="00A52D39">
          <w:pPr>
            <w:pStyle w:val="TOC1"/>
            <w:tabs>
              <w:tab w:val="left" w:pos="440"/>
              <w:tab w:val="right" w:leader="dot" w:pos="9016"/>
            </w:tabs>
            <w:rPr>
              <w:rFonts w:asciiTheme="minorHAnsi" w:eastAsiaTheme="minorEastAsia" w:hAnsiTheme="minorHAnsi"/>
              <w:noProof/>
              <w:lang w:eastAsia="en-GB"/>
            </w:rPr>
          </w:pPr>
          <w:hyperlink w:anchor="_Toc57208080" w:history="1">
            <w:r w:rsidR="00D65C94" w:rsidRPr="00AF647F">
              <w:rPr>
                <w:rStyle w:val="Hyperlink"/>
                <w:noProof/>
              </w:rPr>
              <w:t>3</w:t>
            </w:r>
            <w:r w:rsidR="00D65C94">
              <w:rPr>
                <w:rFonts w:asciiTheme="minorHAnsi" w:eastAsiaTheme="minorEastAsia" w:hAnsiTheme="minorHAnsi"/>
                <w:noProof/>
                <w:lang w:eastAsia="en-GB"/>
              </w:rPr>
              <w:tab/>
            </w:r>
            <w:r w:rsidR="00D65C94" w:rsidRPr="00AF647F">
              <w:rPr>
                <w:rStyle w:val="Hyperlink"/>
                <w:noProof/>
              </w:rPr>
              <w:t>Measure Stage</w:t>
            </w:r>
            <w:r w:rsidR="00D65C94">
              <w:rPr>
                <w:noProof/>
                <w:webHidden/>
              </w:rPr>
              <w:tab/>
            </w:r>
            <w:r w:rsidR="00D65C94">
              <w:rPr>
                <w:noProof/>
                <w:webHidden/>
              </w:rPr>
              <w:fldChar w:fldCharType="begin"/>
            </w:r>
            <w:r w:rsidR="00D65C94">
              <w:rPr>
                <w:noProof/>
                <w:webHidden/>
              </w:rPr>
              <w:instrText xml:space="preserve"> PAGEREF _Toc57208080 \h </w:instrText>
            </w:r>
            <w:r w:rsidR="00D65C94">
              <w:rPr>
                <w:noProof/>
                <w:webHidden/>
              </w:rPr>
            </w:r>
            <w:r w:rsidR="00D65C94">
              <w:rPr>
                <w:noProof/>
                <w:webHidden/>
              </w:rPr>
              <w:fldChar w:fldCharType="separate"/>
            </w:r>
            <w:r>
              <w:rPr>
                <w:noProof/>
                <w:webHidden/>
              </w:rPr>
              <w:t>10</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81" w:history="1">
            <w:r w:rsidR="00D65C94" w:rsidRPr="00AF647F">
              <w:rPr>
                <w:rStyle w:val="Hyperlink"/>
                <w:noProof/>
                <w14:scene3d>
                  <w14:camera w14:prst="orthographicFront"/>
                  <w14:lightRig w14:rig="threePt" w14:dir="t">
                    <w14:rot w14:lat="0" w14:lon="0" w14:rev="0"/>
                  </w14:lightRig>
                </w14:scene3d>
              </w:rPr>
              <w:t>3.1</w:t>
            </w:r>
            <w:r w:rsidR="00D65C94">
              <w:rPr>
                <w:rFonts w:asciiTheme="minorHAnsi" w:eastAsiaTheme="minorEastAsia" w:hAnsiTheme="minorHAnsi"/>
                <w:noProof/>
                <w:lang w:eastAsia="en-GB"/>
              </w:rPr>
              <w:tab/>
            </w:r>
            <w:r w:rsidR="00D65C94" w:rsidRPr="00AF647F">
              <w:rPr>
                <w:rStyle w:val="Hyperlink"/>
                <w:noProof/>
              </w:rPr>
              <w:t>Data Collection Plan</w:t>
            </w:r>
            <w:r w:rsidR="00D65C94">
              <w:rPr>
                <w:noProof/>
                <w:webHidden/>
              </w:rPr>
              <w:tab/>
            </w:r>
            <w:r w:rsidR="00D65C94">
              <w:rPr>
                <w:noProof/>
                <w:webHidden/>
              </w:rPr>
              <w:fldChar w:fldCharType="begin"/>
            </w:r>
            <w:r w:rsidR="00D65C94">
              <w:rPr>
                <w:noProof/>
                <w:webHidden/>
              </w:rPr>
              <w:instrText xml:space="preserve"> PAGEREF _Toc57208081 \h </w:instrText>
            </w:r>
            <w:r w:rsidR="00D65C94">
              <w:rPr>
                <w:noProof/>
                <w:webHidden/>
              </w:rPr>
            </w:r>
            <w:r w:rsidR="00D65C94">
              <w:rPr>
                <w:noProof/>
                <w:webHidden/>
              </w:rPr>
              <w:fldChar w:fldCharType="separate"/>
            </w:r>
            <w:r>
              <w:rPr>
                <w:noProof/>
                <w:webHidden/>
              </w:rPr>
              <w:t>10</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82" w:history="1">
            <w:r w:rsidR="00D65C94" w:rsidRPr="00AF647F">
              <w:rPr>
                <w:rStyle w:val="Hyperlink"/>
                <w:noProof/>
                <w14:scene3d>
                  <w14:camera w14:prst="orthographicFront"/>
                  <w14:lightRig w14:rig="threePt" w14:dir="t">
                    <w14:rot w14:lat="0" w14:lon="0" w14:rev="0"/>
                  </w14:lightRig>
                </w14:scene3d>
              </w:rPr>
              <w:t>3.2</w:t>
            </w:r>
            <w:r w:rsidR="00D65C94">
              <w:rPr>
                <w:rFonts w:asciiTheme="minorHAnsi" w:eastAsiaTheme="minorEastAsia" w:hAnsiTheme="minorHAnsi"/>
                <w:noProof/>
                <w:lang w:eastAsia="en-GB"/>
              </w:rPr>
              <w:tab/>
            </w:r>
            <w:r w:rsidR="00D65C94" w:rsidRPr="00AF647F">
              <w:rPr>
                <w:rStyle w:val="Hyperlink"/>
                <w:noProof/>
              </w:rPr>
              <w:t>Process Capability</w:t>
            </w:r>
            <w:r w:rsidR="00D65C94">
              <w:rPr>
                <w:noProof/>
                <w:webHidden/>
              </w:rPr>
              <w:tab/>
            </w:r>
            <w:r w:rsidR="00D65C94">
              <w:rPr>
                <w:noProof/>
                <w:webHidden/>
              </w:rPr>
              <w:fldChar w:fldCharType="begin"/>
            </w:r>
            <w:r w:rsidR="00D65C94">
              <w:rPr>
                <w:noProof/>
                <w:webHidden/>
              </w:rPr>
              <w:instrText xml:space="preserve"> PAGEREF _Toc57208082 \h </w:instrText>
            </w:r>
            <w:r w:rsidR="00D65C94">
              <w:rPr>
                <w:noProof/>
                <w:webHidden/>
              </w:rPr>
            </w:r>
            <w:r w:rsidR="00D65C94">
              <w:rPr>
                <w:noProof/>
                <w:webHidden/>
              </w:rPr>
              <w:fldChar w:fldCharType="separate"/>
            </w:r>
            <w:r>
              <w:rPr>
                <w:noProof/>
                <w:webHidden/>
              </w:rPr>
              <w:t>11</w:t>
            </w:r>
            <w:r w:rsidR="00D65C94">
              <w:rPr>
                <w:noProof/>
                <w:webHidden/>
              </w:rPr>
              <w:fldChar w:fldCharType="end"/>
            </w:r>
          </w:hyperlink>
        </w:p>
        <w:p w:rsidR="00D65C94" w:rsidRDefault="00A52D39">
          <w:pPr>
            <w:pStyle w:val="TOC2"/>
            <w:tabs>
              <w:tab w:val="left" w:pos="880"/>
              <w:tab w:val="right" w:leader="dot" w:pos="9016"/>
            </w:tabs>
            <w:rPr>
              <w:rFonts w:asciiTheme="minorHAnsi" w:eastAsiaTheme="minorEastAsia" w:hAnsiTheme="minorHAnsi"/>
              <w:noProof/>
              <w:lang w:eastAsia="en-GB"/>
            </w:rPr>
          </w:pPr>
          <w:hyperlink w:anchor="_Toc57208083" w:history="1">
            <w:r w:rsidR="00D65C94" w:rsidRPr="00AF647F">
              <w:rPr>
                <w:rStyle w:val="Hyperlink"/>
                <w:noProof/>
                <w14:scene3d>
                  <w14:camera w14:prst="orthographicFront"/>
                  <w14:lightRig w14:rig="threePt" w14:dir="t">
                    <w14:rot w14:lat="0" w14:lon="0" w14:rev="0"/>
                  </w14:lightRig>
                </w14:scene3d>
              </w:rPr>
              <w:t>3.3</w:t>
            </w:r>
            <w:r w:rsidR="00D65C94">
              <w:rPr>
                <w:rFonts w:asciiTheme="minorHAnsi" w:eastAsiaTheme="minorEastAsia" w:hAnsiTheme="minorHAnsi"/>
                <w:noProof/>
                <w:lang w:eastAsia="en-GB"/>
              </w:rPr>
              <w:tab/>
            </w:r>
            <w:r w:rsidR="00D65C94" w:rsidRPr="00AF647F">
              <w:rPr>
                <w:rStyle w:val="Hyperlink"/>
                <w:noProof/>
              </w:rPr>
              <w:t>Measurement System Analysis</w:t>
            </w:r>
            <w:r w:rsidR="00D65C94">
              <w:rPr>
                <w:noProof/>
                <w:webHidden/>
              </w:rPr>
              <w:tab/>
            </w:r>
            <w:r w:rsidR="00D65C94">
              <w:rPr>
                <w:noProof/>
                <w:webHidden/>
              </w:rPr>
              <w:fldChar w:fldCharType="begin"/>
            </w:r>
            <w:r w:rsidR="00D65C94">
              <w:rPr>
                <w:noProof/>
                <w:webHidden/>
              </w:rPr>
              <w:instrText xml:space="preserve"> PAGEREF _Toc57208083 \h </w:instrText>
            </w:r>
            <w:r w:rsidR="00D65C94">
              <w:rPr>
                <w:noProof/>
                <w:webHidden/>
              </w:rPr>
            </w:r>
            <w:r w:rsidR="00D65C94">
              <w:rPr>
                <w:noProof/>
                <w:webHidden/>
              </w:rPr>
              <w:fldChar w:fldCharType="separate"/>
            </w:r>
            <w:r>
              <w:rPr>
                <w:noProof/>
                <w:webHidden/>
              </w:rPr>
              <w:t>11</w:t>
            </w:r>
            <w:r w:rsidR="00D65C94">
              <w:rPr>
                <w:noProof/>
                <w:webHidden/>
              </w:rPr>
              <w:fldChar w:fldCharType="end"/>
            </w:r>
          </w:hyperlink>
        </w:p>
        <w:p w:rsidR="00D65C94" w:rsidRDefault="00A52D39">
          <w:pPr>
            <w:pStyle w:val="TOC1"/>
            <w:tabs>
              <w:tab w:val="left" w:pos="440"/>
              <w:tab w:val="right" w:leader="dot" w:pos="9016"/>
            </w:tabs>
            <w:rPr>
              <w:rFonts w:asciiTheme="minorHAnsi" w:eastAsiaTheme="minorEastAsia" w:hAnsiTheme="minorHAnsi"/>
              <w:noProof/>
              <w:lang w:eastAsia="en-GB"/>
            </w:rPr>
          </w:pPr>
          <w:hyperlink w:anchor="_Toc57208084" w:history="1">
            <w:r w:rsidR="00D65C94" w:rsidRPr="00AF647F">
              <w:rPr>
                <w:rStyle w:val="Hyperlink"/>
                <w:noProof/>
              </w:rPr>
              <w:t>4</w:t>
            </w:r>
            <w:r w:rsidR="00D65C94">
              <w:rPr>
                <w:rFonts w:asciiTheme="minorHAnsi" w:eastAsiaTheme="minorEastAsia" w:hAnsiTheme="minorHAnsi"/>
                <w:noProof/>
                <w:lang w:eastAsia="en-GB"/>
              </w:rPr>
              <w:tab/>
            </w:r>
            <w:r w:rsidR="00D65C94" w:rsidRPr="00AF647F">
              <w:rPr>
                <w:rStyle w:val="Hyperlink"/>
                <w:noProof/>
              </w:rPr>
              <w:t>Conclusion</w:t>
            </w:r>
            <w:r w:rsidR="00D65C94">
              <w:rPr>
                <w:noProof/>
                <w:webHidden/>
              </w:rPr>
              <w:tab/>
            </w:r>
            <w:r w:rsidR="00D65C94">
              <w:rPr>
                <w:noProof/>
                <w:webHidden/>
              </w:rPr>
              <w:fldChar w:fldCharType="begin"/>
            </w:r>
            <w:r w:rsidR="00D65C94">
              <w:rPr>
                <w:noProof/>
                <w:webHidden/>
              </w:rPr>
              <w:instrText xml:space="preserve"> PAGEREF _Toc57208084 \h </w:instrText>
            </w:r>
            <w:r w:rsidR="00D65C94">
              <w:rPr>
                <w:noProof/>
                <w:webHidden/>
              </w:rPr>
            </w:r>
            <w:r w:rsidR="00D65C94">
              <w:rPr>
                <w:noProof/>
                <w:webHidden/>
              </w:rPr>
              <w:fldChar w:fldCharType="separate"/>
            </w:r>
            <w:r>
              <w:rPr>
                <w:noProof/>
                <w:webHidden/>
              </w:rPr>
              <w:t>13</w:t>
            </w:r>
            <w:r w:rsidR="00D65C94">
              <w:rPr>
                <w:noProof/>
                <w:webHidden/>
              </w:rPr>
              <w:fldChar w:fldCharType="end"/>
            </w:r>
          </w:hyperlink>
        </w:p>
        <w:p w:rsidR="00D65C94" w:rsidRDefault="00A52D39">
          <w:pPr>
            <w:pStyle w:val="TOC1"/>
            <w:tabs>
              <w:tab w:val="left" w:pos="440"/>
              <w:tab w:val="right" w:leader="dot" w:pos="9016"/>
            </w:tabs>
            <w:rPr>
              <w:rFonts w:asciiTheme="minorHAnsi" w:eastAsiaTheme="minorEastAsia" w:hAnsiTheme="minorHAnsi"/>
              <w:noProof/>
              <w:lang w:eastAsia="en-GB"/>
            </w:rPr>
          </w:pPr>
          <w:hyperlink w:anchor="_Toc57208085" w:history="1">
            <w:r w:rsidR="00D65C94" w:rsidRPr="00AF647F">
              <w:rPr>
                <w:rStyle w:val="Hyperlink"/>
                <w:noProof/>
              </w:rPr>
              <w:t>5</w:t>
            </w:r>
            <w:r w:rsidR="00D65C94">
              <w:rPr>
                <w:rFonts w:asciiTheme="minorHAnsi" w:eastAsiaTheme="minorEastAsia" w:hAnsiTheme="minorHAnsi"/>
                <w:noProof/>
                <w:lang w:eastAsia="en-GB"/>
              </w:rPr>
              <w:tab/>
            </w:r>
            <w:r w:rsidR="00D65C94" w:rsidRPr="00AF647F">
              <w:rPr>
                <w:rStyle w:val="Hyperlink"/>
                <w:noProof/>
              </w:rPr>
              <w:t>Works Cited</w:t>
            </w:r>
            <w:r w:rsidR="00D65C94">
              <w:rPr>
                <w:noProof/>
                <w:webHidden/>
              </w:rPr>
              <w:tab/>
            </w:r>
            <w:r w:rsidR="00D65C94">
              <w:rPr>
                <w:noProof/>
                <w:webHidden/>
              </w:rPr>
              <w:fldChar w:fldCharType="begin"/>
            </w:r>
            <w:r w:rsidR="00D65C94">
              <w:rPr>
                <w:noProof/>
                <w:webHidden/>
              </w:rPr>
              <w:instrText xml:space="preserve"> PAGEREF _Toc57208085 \h </w:instrText>
            </w:r>
            <w:r w:rsidR="00D65C94">
              <w:rPr>
                <w:noProof/>
                <w:webHidden/>
              </w:rPr>
            </w:r>
            <w:r w:rsidR="00D65C94">
              <w:rPr>
                <w:noProof/>
                <w:webHidden/>
              </w:rPr>
              <w:fldChar w:fldCharType="separate"/>
            </w:r>
            <w:r>
              <w:rPr>
                <w:noProof/>
                <w:webHidden/>
              </w:rPr>
              <w:t>14</w:t>
            </w:r>
            <w:r w:rsidR="00D65C94">
              <w:rPr>
                <w:noProof/>
                <w:webHidden/>
              </w:rPr>
              <w:fldChar w:fldCharType="end"/>
            </w:r>
          </w:hyperlink>
        </w:p>
        <w:p w:rsidR="00431678" w:rsidRDefault="00431678">
          <w:r>
            <w:rPr>
              <w:b/>
              <w:bCs/>
              <w:noProof/>
            </w:rPr>
            <w:fldChar w:fldCharType="end"/>
          </w:r>
        </w:p>
      </w:sdtContent>
    </w:sdt>
    <w:p w:rsidR="008B2F51" w:rsidRDefault="00431678">
      <w:pPr>
        <w:rPr>
          <w:i/>
          <w:iCs/>
          <w:sz w:val="44"/>
          <w:szCs w:val="44"/>
        </w:rPr>
      </w:pPr>
      <w:r>
        <w:rPr>
          <w:i/>
          <w:iCs/>
          <w:sz w:val="44"/>
          <w:szCs w:val="44"/>
        </w:rPr>
        <w:br w:type="page"/>
      </w:r>
    </w:p>
    <w:p w:rsidR="004B62B0" w:rsidRDefault="00431678" w:rsidP="004B62B0">
      <w:pPr>
        <w:pStyle w:val="Heading1"/>
        <w:rPr>
          <w:rStyle w:val="Strong"/>
          <w:b w:val="0"/>
          <w:bCs w:val="0"/>
        </w:rPr>
      </w:pPr>
      <w:bookmarkStart w:id="0" w:name="_Toc57208069"/>
      <w:r w:rsidRPr="00207C98">
        <w:rPr>
          <w:rStyle w:val="Strong"/>
          <w:b w:val="0"/>
          <w:bCs w:val="0"/>
        </w:rPr>
        <w:lastRenderedPageBreak/>
        <w:t>Introduction</w:t>
      </w:r>
      <w:bookmarkEnd w:id="0"/>
    </w:p>
    <w:p w:rsidR="00462E9F" w:rsidRPr="00462E9F" w:rsidRDefault="00462E9F" w:rsidP="00462E9F"/>
    <w:p w:rsidR="00462E9F" w:rsidRDefault="0036171A" w:rsidP="00DB3E3D">
      <w:r>
        <w:t xml:space="preserve">Surface water, ground water, leachates and effluents are all samples that are tested at </w:t>
      </w:r>
      <w:r w:rsidR="0099358D">
        <w:t xml:space="preserve">UKAS Accredited laboratory, </w:t>
      </w:r>
      <w:r>
        <w:t xml:space="preserve">Harbourside </w:t>
      </w:r>
      <w:r w:rsidR="00462E9F">
        <w:t>with</w:t>
      </w:r>
      <w:r w:rsidR="0099358D">
        <w:t xml:space="preserve">in </w:t>
      </w:r>
      <w:r>
        <w:t>Tata Steel</w:t>
      </w:r>
      <w:r w:rsidR="0099358D">
        <w:t xml:space="preserve"> Port Talbot. UKAS is the “UK’S National Accreditation Body” that are responsible for “determining the technical competence and integrity of organisations offering testing, calibration and certification services” </w:t>
      </w:r>
      <w:sdt>
        <w:sdtPr>
          <w:id w:val="1673061759"/>
          <w:citation/>
        </w:sdtPr>
        <w:sdtEndPr/>
        <w:sdtContent>
          <w:r w:rsidR="0099358D">
            <w:fldChar w:fldCharType="begin"/>
          </w:r>
          <w:r w:rsidR="0099358D">
            <w:instrText xml:space="preserve">CITATION UKA95 \l 2057 </w:instrText>
          </w:r>
          <w:r w:rsidR="0099358D">
            <w:fldChar w:fldCharType="separate"/>
          </w:r>
          <w:r w:rsidR="00D65C94" w:rsidRPr="00D65C94">
            <w:rPr>
              <w:noProof/>
            </w:rPr>
            <w:t>(UKAS, 2020)</w:t>
          </w:r>
          <w:r w:rsidR="0099358D">
            <w:fldChar w:fldCharType="end"/>
          </w:r>
        </w:sdtContent>
      </w:sdt>
      <w:r w:rsidR="0099358D">
        <w:t xml:space="preserve">. </w:t>
      </w:r>
      <w:r w:rsidR="006A19E8">
        <w:t xml:space="preserve">The UKAS accreditation </w:t>
      </w:r>
      <w:r w:rsidR="00C0694D">
        <w:t>accorded</w:t>
      </w:r>
      <w:r w:rsidR="006A19E8">
        <w:t xml:space="preserve"> to the Harbourside laboratory </w:t>
      </w:r>
      <w:r w:rsidR="00C0694D">
        <w:t>designates</w:t>
      </w:r>
      <w:r w:rsidR="006A19E8">
        <w:t xml:space="preserve"> that the laboratory is “formally recognised as competent to perform specific processes in a reliable credible and accurate manner”</w:t>
      </w:r>
      <w:r w:rsidR="00C33255">
        <w:t xml:space="preserve"> </w:t>
      </w:r>
      <w:sdt>
        <w:sdtPr>
          <w:id w:val="1578937709"/>
          <w:citation/>
        </w:sdtPr>
        <w:sdtEndPr/>
        <w:sdtContent>
          <w:r w:rsidR="00C33255">
            <w:fldChar w:fldCharType="begin"/>
          </w:r>
          <w:r w:rsidR="00C33255">
            <w:instrText xml:space="preserve"> CITATION UKA95 \l 2057 </w:instrText>
          </w:r>
          <w:r w:rsidR="00C33255">
            <w:fldChar w:fldCharType="separate"/>
          </w:r>
          <w:r w:rsidR="00D65C94" w:rsidRPr="00D65C94">
            <w:rPr>
              <w:noProof/>
            </w:rPr>
            <w:t>(UKAS, 2020)</w:t>
          </w:r>
          <w:r w:rsidR="00C33255">
            <w:fldChar w:fldCharType="end"/>
          </w:r>
        </w:sdtContent>
      </w:sdt>
      <w:r w:rsidR="00C0694D">
        <w:t>, where n</w:t>
      </w:r>
      <w:r w:rsidR="00462E9F">
        <w:t>umerous</w:t>
      </w:r>
      <w:r w:rsidR="00C0694D">
        <w:t xml:space="preserve"> </w:t>
      </w:r>
      <w:r w:rsidR="00E52853">
        <w:t>tests</w:t>
      </w:r>
      <w:r w:rsidR="00C0694D">
        <w:t>, in accordance with ISO 17025:2017 requirements, are conducted on a variety of samples.</w:t>
      </w:r>
    </w:p>
    <w:p w:rsidR="0099358D" w:rsidRDefault="00462E9F" w:rsidP="00DB3E3D">
      <w:r>
        <w:t xml:space="preserve">The team accredited to carry out these tests includes a technologist, a technician and occasionally an analyst. </w:t>
      </w:r>
      <w:r w:rsidR="00AF6631">
        <w:t xml:space="preserve">Following UKAS instructions samples requiring pH and conductivity (EC) </w:t>
      </w:r>
      <w:r w:rsidR="00C0694D">
        <w:t xml:space="preserve">tests </w:t>
      </w:r>
      <w:r w:rsidR="00AF6631">
        <w:t xml:space="preserve">must be </w:t>
      </w:r>
      <w:r w:rsidR="00C0694D">
        <w:t xml:space="preserve">conducted </w:t>
      </w:r>
      <w:r w:rsidR="00AF6631">
        <w:t xml:space="preserve">within 24 hours in order to receive a true value for that sample. </w:t>
      </w:r>
    </w:p>
    <w:p w:rsidR="00462E9F" w:rsidRDefault="00A032CF" w:rsidP="00DB3E3D">
      <w:r>
        <w:t>The samples must be kept in a controlled environment</w:t>
      </w:r>
      <w:r w:rsidR="00AC3F3B">
        <w:t xml:space="preserve"> throughout the process until tested</w:t>
      </w:r>
      <w:r w:rsidR="00C0694D">
        <w:t xml:space="preserve"> and when</w:t>
      </w:r>
      <w:r>
        <w:t xml:space="preserve"> sampled, the bottle</w:t>
      </w:r>
      <w:r w:rsidR="00C0694D">
        <w:t>d</w:t>
      </w:r>
      <w:r>
        <w:t xml:space="preserve"> sample </w:t>
      </w:r>
      <w:r w:rsidR="00C0694D">
        <w:t>mu</w:t>
      </w:r>
      <w:r w:rsidR="00B53E24">
        <w:t>s</w:t>
      </w:r>
      <w:r w:rsidR="00C0694D">
        <w:t xml:space="preserve">t be placed </w:t>
      </w:r>
      <w:r>
        <w:t xml:space="preserve">into a cool box </w:t>
      </w:r>
      <w:r w:rsidR="00D60F10">
        <w:t xml:space="preserve">to control the temperature </w:t>
      </w:r>
      <w:r w:rsidR="00C0694D">
        <w:t xml:space="preserve">for </w:t>
      </w:r>
      <w:r w:rsidR="00D60F10">
        <w:t xml:space="preserve">delivery to the laboratory. </w:t>
      </w:r>
    </w:p>
    <w:p w:rsidR="00D60F10" w:rsidRDefault="00D60F10" w:rsidP="00DB3E3D">
      <w:r>
        <w:t xml:space="preserve">The pH of a sample can be </w:t>
      </w:r>
      <w:r w:rsidR="00A90EE3">
        <w:t>e</w:t>
      </w:r>
      <w:r>
        <w:t>ffected by temperature changes,</w:t>
      </w:r>
      <w:r w:rsidR="00C0694D">
        <w:t xml:space="preserve"> as</w:t>
      </w:r>
      <w:r>
        <w:t xml:space="preserve"> according to Le </w:t>
      </w:r>
      <w:proofErr w:type="spellStart"/>
      <w:r>
        <w:t>Chatelier’s</w:t>
      </w:r>
      <w:proofErr w:type="spellEnd"/>
      <w:r>
        <w:t xml:space="preserve"> Principe, “if a dynamic equilibrium is disturbed by changing the conditions, the position of equilibrium moves to counteract the change” </w:t>
      </w:r>
      <w:sdt>
        <w:sdtPr>
          <w:id w:val="-1901285462"/>
          <w:citation/>
        </w:sdtPr>
        <w:sdtEndPr/>
        <w:sdtContent>
          <w:r w:rsidR="008E4CCB">
            <w:fldChar w:fldCharType="begin"/>
          </w:r>
          <w:r w:rsidR="008E4CCB">
            <w:instrText xml:space="preserve"> CITATION Jim13 \l 2057 </w:instrText>
          </w:r>
          <w:r w:rsidR="008E4CCB">
            <w:fldChar w:fldCharType="separate"/>
          </w:r>
          <w:r w:rsidR="00D65C94" w:rsidRPr="00D65C94">
            <w:rPr>
              <w:noProof/>
            </w:rPr>
            <w:t>(Clark, 2013)</w:t>
          </w:r>
          <w:r w:rsidR="008E4CCB">
            <w:fldChar w:fldCharType="end"/>
          </w:r>
        </w:sdtContent>
      </w:sdt>
      <w:r w:rsidR="008E4CCB">
        <w:t xml:space="preserve">. </w:t>
      </w:r>
      <w:r w:rsidR="00003F14">
        <w:t xml:space="preserve">By applying Le </w:t>
      </w:r>
      <w:proofErr w:type="spellStart"/>
      <w:r w:rsidR="00003F14">
        <w:t>Chatelier’s</w:t>
      </w:r>
      <w:proofErr w:type="spellEnd"/>
      <w:r w:rsidR="00003F14">
        <w:t xml:space="preserve"> principle to the temperature of water and its pH level, the increase of </w:t>
      </w:r>
      <w:r w:rsidR="00AC3F3B">
        <w:t xml:space="preserve">the water </w:t>
      </w:r>
      <w:r w:rsidR="00003F14">
        <w:t>temperature prompts the equilibrium to lower the temperature,</w:t>
      </w:r>
      <w:r w:rsidR="00C0694D">
        <w:t xml:space="preserve"> as</w:t>
      </w:r>
      <w:r w:rsidR="00003F14">
        <w:t xml:space="preserve"> this involves absorbing heat which creates more hydrogen and hydroxide ions, lowering the pH of the water</w:t>
      </w:r>
      <w:sdt>
        <w:sdtPr>
          <w:id w:val="-1972202047"/>
          <w:citation/>
        </w:sdtPr>
        <w:sdtEndPr/>
        <w:sdtContent>
          <w:r w:rsidR="00003F14">
            <w:fldChar w:fldCharType="begin"/>
          </w:r>
          <w:r w:rsidR="00003F14">
            <w:instrText xml:space="preserve"> CITATION Cla18 \l 2057 </w:instrText>
          </w:r>
          <w:r w:rsidR="00003F14">
            <w:fldChar w:fldCharType="separate"/>
          </w:r>
          <w:r w:rsidR="00D65C94">
            <w:rPr>
              <w:noProof/>
            </w:rPr>
            <w:t xml:space="preserve"> </w:t>
          </w:r>
          <w:r w:rsidR="00D65C94" w:rsidRPr="00D65C94">
            <w:rPr>
              <w:noProof/>
            </w:rPr>
            <w:t>(Gillespie, 2018)</w:t>
          </w:r>
          <w:r w:rsidR="00003F14">
            <w:fldChar w:fldCharType="end"/>
          </w:r>
        </w:sdtContent>
      </w:sdt>
      <w:r w:rsidR="00003F14">
        <w:t xml:space="preserve">. </w:t>
      </w:r>
    </w:p>
    <w:p w:rsidR="005A527B" w:rsidRDefault="005A527B" w:rsidP="00DB3E3D">
      <w:r>
        <w:t>The measurement of the ability of a liquid solution to transfer an electrical current is the measurement of conductivity</w:t>
      </w:r>
      <w:r w:rsidR="00AC3F3B">
        <w:t xml:space="preserve"> (EC)</w:t>
      </w:r>
      <w:r>
        <w:t>. Ions carry the curren</w:t>
      </w:r>
      <w:r w:rsidR="00C0694D">
        <w:t>t and</w:t>
      </w:r>
      <w:r>
        <w:t xml:space="preserve"> consequently the conductivity increases with the concentration of ions present in the solution</w:t>
      </w:r>
      <w:sdt>
        <w:sdtPr>
          <w:id w:val="1796489447"/>
          <w:citation/>
        </w:sdtPr>
        <w:sdtEndPr/>
        <w:sdtContent>
          <w:r w:rsidR="00DF2E69">
            <w:fldChar w:fldCharType="begin"/>
          </w:r>
          <w:r w:rsidR="00DF2E69">
            <w:instrText xml:space="preserve"> CITATION Zhu19 \l 2057 </w:instrText>
          </w:r>
          <w:r w:rsidR="00DF2E69">
            <w:fldChar w:fldCharType="separate"/>
          </w:r>
          <w:r w:rsidR="00D65C94">
            <w:rPr>
              <w:noProof/>
            </w:rPr>
            <w:t xml:space="preserve"> </w:t>
          </w:r>
          <w:r w:rsidR="00D65C94" w:rsidRPr="00D65C94">
            <w:rPr>
              <w:noProof/>
            </w:rPr>
            <w:t>(Zhuiykov, 2019 )</w:t>
          </w:r>
          <w:r w:rsidR="00DF2E69">
            <w:fldChar w:fldCharType="end"/>
          </w:r>
        </w:sdtContent>
      </w:sdt>
      <w:r>
        <w:t xml:space="preserve">. As stated by </w:t>
      </w:r>
      <w:sdt>
        <w:sdtPr>
          <w:id w:val="208930751"/>
          <w:citation/>
        </w:sdtPr>
        <w:sdtEndPr/>
        <w:sdtContent>
          <w:r>
            <w:fldChar w:fldCharType="begin"/>
          </w:r>
          <w:r>
            <w:instrText xml:space="preserve"> CITATION Cla18 \l 2057 </w:instrText>
          </w:r>
          <w:r>
            <w:fldChar w:fldCharType="separate"/>
          </w:r>
          <w:r w:rsidR="00D65C94" w:rsidRPr="00D65C94">
            <w:rPr>
              <w:noProof/>
            </w:rPr>
            <w:t>(Gillespie, 2018)</w:t>
          </w:r>
          <w:r>
            <w:fldChar w:fldCharType="end"/>
          </w:r>
        </w:sdtContent>
      </w:sdt>
      <w:r>
        <w:t xml:space="preserve">, </w:t>
      </w:r>
      <w:r w:rsidR="00C0694D">
        <w:t>T</w:t>
      </w:r>
      <w:r>
        <w:t xml:space="preserve">he increase in temperature involves absorbing heat, subsequently creating more hydrogen and hydroxide ions, therefore it can be concluded that as the temperature rises </w:t>
      </w:r>
      <w:r w:rsidR="00DF2E69">
        <w:t>the conductivity value will also increase</w:t>
      </w:r>
      <w:sdt>
        <w:sdtPr>
          <w:id w:val="-441997941"/>
          <w:citation/>
        </w:sdtPr>
        <w:sdtEndPr/>
        <w:sdtContent>
          <w:r w:rsidR="00C0694D">
            <w:fldChar w:fldCharType="begin"/>
          </w:r>
          <w:r w:rsidR="00C0694D">
            <w:instrText xml:space="preserve"> CITATION Cla18 \l 2057 </w:instrText>
          </w:r>
          <w:r w:rsidR="00C0694D">
            <w:fldChar w:fldCharType="separate"/>
          </w:r>
          <w:r w:rsidR="00C0694D">
            <w:rPr>
              <w:noProof/>
            </w:rPr>
            <w:t xml:space="preserve"> </w:t>
          </w:r>
          <w:r w:rsidR="00C0694D" w:rsidRPr="00C0694D">
            <w:rPr>
              <w:noProof/>
            </w:rPr>
            <w:t>(Gillespie, 2018)</w:t>
          </w:r>
          <w:r w:rsidR="00C0694D">
            <w:fldChar w:fldCharType="end"/>
          </w:r>
        </w:sdtContent>
      </w:sdt>
      <w:r w:rsidR="00DF2E69">
        <w:t xml:space="preserve">. </w:t>
      </w:r>
    </w:p>
    <w:p w:rsidR="00F84737" w:rsidRDefault="00C0694D" w:rsidP="00DB3E3D">
      <w:r>
        <w:t>A</w:t>
      </w:r>
      <w:r w:rsidR="00703C5E">
        <w:t>n external company, Geotechnology</w:t>
      </w:r>
      <w:r>
        <w:t xml:space="preserve"> conducts the sampling on behalf of Tata Steel</w:t>
      </w:r>
      <w:r w:rsidR="00703C5E">
        <w:t xml:space="preserve">. In accordance with the service level agreement </w:t>
      </w:r>
      <w:r>
        <w:t>between</w:t>
      </w:r>
      <w:r w:rsidR="00703C5E">
        <w:t xml:space="preserve"> Geotechnology and Harbourside laboratory, the samples should be </w:t>
      </w:r>
      <w:r>
        <w:t xml:space="preserve">obtained </w:t>
      </w:r>
      <w:r w:rsidR="00703C5E">
        <w:t xml:space="preserve">and delivered to the laboratory on the same day or within 24 hours of sampling. From the receipt of sample at the laboratory, technicians then have 24 hours to </w:t>
      </w:r>
      <w:r w:rsidR="006B75E1">
        <w:t>carry out tests. The laboratory technicians work 8 hour day shifts so samples cannot be delivered past 4 o’clock in the afternoon nor can they be delivered on a Friday</w:t>
      </w:r>
      <w:r w:rsidR="00F84737">
        <w:t xml:space="preserve"> </w:t>
      </w:r>
      <w:sdt>
        <w:sdtPr>
          <w:id w:val="1844274884"/>
          <w:citation/>
        </w:sdtPr>
        <w:sdtEndPr/>
        <w:sdtContent>
          <w:r w:rsidR="00F84737">
            <w:fldChar w:fldCharType="begin"/>
          </w:r>
          <w:r w:rsidR="00F84737">
            <w:instrText xml:space="preserve">CITATION Gar20 \l 2057 </w:instrText>
          </w:r>
          <w:r w:rsidR="00F84737">
            <w:fldChar w:fldCharType="separate"/>
          </w:r>
          <w:r w:rsidR="00D65C94" w:rsidRPr="00D65C94">
            <w:rPr>
              <w:noProof/>
            </w:rPr>
            <w:t>(Davies &amp; Barnes, 2020)</w:t>
          </w:r>
          <w:r w:rsidR="00F84737">
            <w:fldChar w:fldCharType="end"/>
          </w:r>
        </w:sdtContent>
      </w:sdt>
      <w:r w:rsidR="006B75E1">
        <w:t>.</w:t>
      </w:r>
    </w:p>
    <w:p w:rsidR="00121635" w:rsidRDefault="00E2210D" w:rsidP="00DB3E3D">
      <w:r>
        <w:t>The problem that currently exists is th</w:t>
      </w:r>
      <w:r w:rsidR="00C0694D">
        <w:t xml:space="preserve">at the </w:t>
      </w:r>
      <w:r>
        <w:t xml:space="preserve">samples are arriving late in the afternoon, </w:t>
      </w:r>
      <w:r w:rsidR="00C0694D">
        <w:t>thereby delaying</w:t>
      </w:r>
      <w:r>
        <w:t xml:space="preserve"> the analysis time. </w:t>
      </w:r>
    </w:p>
    <w:p w:rsidR="009A3C0C" w:rsidRDefault="00121635" w:rsidP="009A3C0C">
      <w:r>
        <w:t xml:space="preserve">In order to improve the process, the DMAIC (Define, measure, analyse, improve, control) cycle can be applied. This cycle is a </w:t>
      </w:r>
      <w:r w:rsidR="00284930">
        <w:t xml:space="preserve">data-driven </w:t>
      </w:r>
      <w:r w:rsidR="00FE074F">
        <w:t xml:space="preserve">quality </w:t>
      </w:r>
      <w:r>
        <w:t>strategy that can be used to apply continuous improvement to an organisation, improving customer satisfaction as well as quality in the organisation</w:t>
      </w:r>
      <w:sdt>
        <w:sdtPr>
          <w:id w:val="1032852832"/>
          <w:citation/>
        </w:sdtPr>
        <w:sdtEndPr/>
        <w:sdtContent>
          <w:r w:rsidR="00FE074F">
            <w:fldChar w:fldCharType="begin"/>
          </w:r>
          <w:r w:rsidR="00FE074F">
            <w:instrText xml:space="preserve"> CITATION Kir20 \l 2057 </w:instrText>
          </w:r>
          <w:r w:rsidR="00FE074F">
            <w:fldChar w:fldCharType="separate"/>
          </w:r>
          <w:r w:rsidR="00D65C94">
            <w:rPr>
              <w:noProof/>
            </w:rPr>
            <w:t xml:space="preserve"> </w:t>
          </w:r>
          <w:r w:rsidR="00D65C94" w:rsidRPr="00D65C94">
            <w:rPr>
              <w:noProof/>
            </w:rPr>
            <w:t>(Terry, 2020)</w:t>
          </w:r>
          <w:r w:rsidR="00FE074F">
            <w:fldChar w:fldCharType="end"/>
          </w:r>
        </w:sdtContent>
      </w:sdt>
      <w:r>
        <w:t xml:space="preserve">. </w:t>
      </w:r>
    </w:p>
    <w:p w:rsidR="00AA2F7E" w:rsidRDefault="00DC34AB" w:rsidP="00AA2F7E">
      <w:pPr>
        <w:pStyle w:val="Heading1"/>
      </w:pPr>
      <w:bookmarkStart w:id="1" w:name="_Toc57208070"/>
      <w:r>
        <w:lastRenderedPageBreak/>
        <w:t>Define Stage</w:t>
      </w:r>
      <w:bookmarkEnd w:id="1"/>
    </w:p>
    <w:p w:rsidR="00284930" w:rsidRDefault="00284930" w:rsidP="00284930">
      <w:pPr>
        <w:rPr>
          <w:lang w:val="en-US"/>
        </w:rPr>
      </w:pPr>
      <w:r>
        <w:rPr>
          <w:lang w:val="en-US"/>
        </w:rPr>
        <w:t xml:space="preserve">The key motive of this stage is to start with identifying the problem that needs a solution and ends with a clear understanding of the issue and how it is going to be resolved </w:t>
      </w:r>
      <w:sdt>
        <w:sdtPr>
          <w:rPr>
            <w:lang w:val="en-US"/>
          </w:rPr>
          <w:id w:val="1652567422"/>
          <w:citation/>
        </w:sdtPr>
        <w:sdtEndPr/>
        <w:sdtContent>
          <w:r>
            <w:rPr>
              <w:lang w:val="en-US"/>
            </w:rPr>
            <w:fldChar w:fldCharType="begin"/>
          </w:r>
          <w:r>
            <w:instrText xml:space="preserve"> CITATION Mon18 \l 2057 </w:instrText>
          </w:r>
          <w:r>
            <w:rPr>
              <w:lang w:val="en-US"/>
            </w:rPr>
            <w:fldChar w:fldCharType="separate"/>
          </w:r>
          <w:r w:rsidR="00D65C94" w:rsidRPr="00D65C94">
            <w:rPr>
              <w:noProof/>
            </w:rPr>
            <w:t>(Monika Smetkowska; Beata Mrugalska, 2018)</w:t>
          </w:r>
          <w:r>
            <w:rPr>
              <w:lang w:val="en-US"/>
            </w:rPr>
            <w:fldChar w:fldCharType="end"/>
          </w:r>
        </w:sdtContent>
      </w:sdt>
      <w:r>
        <w:rPr>
          <w:lang w:val="en-US"/>
        </w:rPr>
        <w:t xml:space="preserve">. </w:t>
      </w:r>
    </w:p>
    <w:p w:rsidR="00121635" w:rsidRDefault="00284930" w:rsidP="00121635">
      <w:r>
        <w:rPr>
          <w:lang w:val="en-US"/>
        </w:rPr>
        <w:t xml:space="preserve">During the </w:t>
      </w:r>
      <w:r w:rsidR="00B021B3">
        <w:t>define stage of the DMAIC approach the problem</w:t>
      </w:r>
      <w:r>
        <w:t xml:space="preserve"> must firstly be</w:t>
      </w:r>
      <w:r w:rsidR="00B021B3">
        <w:t xml:space="preserve"> identified</w:t>
      </w:r>
      <w:r>
        <w:t>. Following the identification of</w:t>
      </w:r>
      <w:r w:rsidR="00B021B3">
        <w:t xml:space="preserve"> the problem </w:t>
      </w:r>
      <w:r>
        <w:t xml:space="preserve">it </w:t>
      </w:r>
      <w:r w:rsidR="00B021B3">
        <w:t xml:space="preserve">is then refined so the team has a clear understanding of the </w:t>
      </w:r>
      <w:r>
        <w:t>issue</w:t>
      </w:r>
      <w:r w:rsidR="00C0694D">
        <w:t>(s)</w:t>
      </w:r>
      <w:r w:rsidR="00B021B3">
        <w:t xml:space="preserve"> that is</w:t>
      </w:r>
      <w:r w:rsidR="00C0694D">
        <w:t>/are</w:t>
      </w:r>
      <w:r w:rsidR="00B021B3">
        <w:t xml:space="preserve"> to be investigated. The team </w:t>
      </w:r>
      <w:r>
        <w:t xml:space="preserve">needs to </w:t>
      </w:r>
      <w:r w:rsidR="00B021B3">
        <w:t>organise and assign roles and responsibilities in order to appropriately resolve the problem</w:t>
      </w:r>
      <w:r>
        <w:t xml:space="preserve"> whilst</w:t>
      </w:r>
      <w:r w:rsidR="00B021B3">
        <w:t xml:space="preserve"> establishing goals and milestones to continuously review the progress of the project. The customer</w:t>
      </w:r>
      <w:r w:rsidR="00C0694D">
        <w:t>(</w:t>
      </w:r>
      <w:r w:rsidR="00B021B3">
        <w:t>s</w:t>
      </w:r>
      <w:r w:rsidR="00C0694D">
        <w:t>)</w:t>
      </w:r>
      <w:r w:rsidR="00B021B3">
        <w:t xml:space="preserve"> along with their need</w:t>
      </w:r>
      <w:r w:rsidR="00C0694D">
        <w:t>s</w:t>
      </w:r>
      <w:r w:rsidR="00B021B3">
        <w:t xml:space="preserve"> and expectations</w:t>
      </w:r>
      <w:r w:rsidR="00C0694D">
        <w:t>,</w:t>
      </w:r>
      <w:r>
        <w:t xml:space="preserve"> also</w:t>
      </w:r>
      <w:r w:rsidR="00B021B3">
        <w:t xml:space="preserve"> </w:t>
      </w:r>
      <w:r w:rsidR="00C0694D">
        <w:t>are</w:t>
      </w:r>
      <w:r w:rsidR="00B021B3">
        <w:t xml:space="preserve"> to be </w:t>
      </w:r>
      <w:r>
        <w:t>recognised</w:t>
      </w:r>
      <w:r w:rsidR="00B021B3">
        <w:t xml:space="preserve"> </w:t>
      </w:r>
      <w:r>
        <w:t>at this point</w:t>
      </w:r>
      <w:r w:rsidR="00B021B3">
        <w:t xml:space="preserve">. </w:t>
      </w:r>
    </w:p>
    <w:p w:rsidR="00121635" w:rsidRDefault="006B7697" w:rsidP="006B7697">
      <w:pPr>
        <w:pStyle w:val="Heading2"/>
      </w:pPr>
      <w:bookmarkStart w:id="2" w:name="_Toc57208071"/>
      <w:r>
        <w:t>Problem Statement</w:t>
      </w:r>
      <w:bookmarkEnd w:id="2"/>
      <w:r>
        <w:t xml:space="preserve"> </w:t>
      </w:r>
    </w:p>
    <w:p w:rsidR="00E2210D" w:rsidRDefault="00A87774" w:rsidP="00E2210D">
      <w:r>
        <w:t>The Harbourside laboratory</w:t>
      </w:r>
      <w:r w:rsidR="00C0694D">
        <w:t xml:space="preserve"> via </w:t>
      </w:r>
      <w:r>
        <w:t>Geotechnology</w:t>
      </w:r>
      <w:r w:rsidR="00C0694D">
        <w:t>,</w:t>
      </w:r>
      <w:r>
        <w:t xml:space="preserve"> provide a service to </w:t>
      </w:r>
      <w:r w:rsidR="00C0694D">
        <w:t xml:space="preserve">our customer </w:t>
      </w:r>
      <w:r>
        <w:t xml:space="preserve">‘Environment’ by delivering accurate analysis of the various water samples around Tata Steel Port Talbot and </w:t>
      </w:r>
      <w:proofErr w:type="spellStart"/>
      <w:r>
        <w:t>LLanwern</w:t>
      </w:r>
      <w:proofErr w:type="spellEnd"/>
      <w:r>
        <w:t xml:space="preserve"> site</w:t>
      </w:r>
      <w:r w:rsidR="00C0694D">
        <w:t>s</w:t>
      </w:r>
      <w:r>
        <w:t xml:space="preserve"> in a timely manner. </w:t>
      </w:r>
      <w:r w:rsidR="00722407">
        <w:t xml:space="preserve">Through service level agreement meetings </w:t>
      </w:r>
      <w:r w:rsidR="00C52B46">
        <w:t xml:space="preserve">combined </w:t>
      </w:r>
      <w:r w:rsidR="00722407">
        <w:t xml:space="preserve">with the </w:t>
      </w:r>
      <w:r w:rsidR="00C52B46">
        <w:t xml:space="preserve">UKAS </w:t>
      </w:r>
      <w:r w:rsidR="00722407">
        <w:t xml:space="preserve">guidance, 24 hour sampling time and 24 hours of analysis on receipt of samples were agreed. </w:t>
      </w:r>
      <w:r w:rsidR="00AB1325">
        <w:t xml:space="preserve">Harbourside laboratory have received a number of corrective action reports from </w:t>
      </w:r>
      <w:r w:rsidR="00C52B46">
        <w:t>E</w:t>
      </w:r>
      <w:r w:rsidR="00AB1325">
        <w:t>nvironment for breaching the 24 hour analysis turn around</w:t>
      </w:r>
      <w:r w:rsidR="00C52B46">
        <w:t xml:space="preserve"> deadline</w:t>
      </w:r>
      <w:r w:rsidR="00AB1325">
        <w:t xml:space="preserve">. Quick analysis turn around is critical for the accuracy and quality of results if samples are not kept in a controlled environment. </w:t>
      </w:r>
    </w:p>
    <w:p w:rsidR="00C2615E" w:rsidRDefault="00C2615E" w:rsidP="00E2210D">
      <w:r>
        <w:t xml:space="preserve">Typically, Geotechnology are delivering samples to the laboratory permitting </w:t>
      </w:r>
      <w:r w:rsidR="001E4FE3">
        <w:t xml:space="preserve">an average of </w:t>
      </w:r>
      <w:r>
        <w:t xml:space="preserve">9 hours for testing and analysis to be completed. </w:t>
      </w:r>
      <w:r w:rsidR="00C52B46" w:rsidRPr="00B53E24">
        <w:t>However,</w:t>
      </w:r>
      <w:r w:rsidR="00B53E24" w:rsidRPr="00B53E24">
        <w:t xml:space="preserve"> often due to </w:t>
      </w:r>
      <w:r w:rsidRPr="00B53E24">
        <w:t>the volume of samples delivered</w:t>
      </w:r>
      <w:r>
        <w:t xml:space="preserve"> </w:t>
      </w:r>
      <w:r w:rsidR="001E4FE3">
        <w:t>some analysis is breaching the agreed time to test timeframe. Environment</w:t>
      </w:r>
      <w:r w:rsidR="00C52B46">
        <w:t xml:space="preserve">, </w:t>
      </w:r>
      <w:r w:rsidR="001E4FE3">
        <w:t xml:space="preserve">have expressed concern of the breaches and </w:t>
      </w:r>
      <w:r w:rsidR="00C52B46">
        <w:t xml:space="preserve">require that </w:t>
      </w:r>
      <w:r w:rsidR="001E4FE3">
        <w:t>improvement</w:t>
      </w:r>
      <w:r w:rsidR="00C52B46">
        <w:t>s</w:t>
      </w:r>
      <w:r w:rsidR="001E4FE3">
        <w:t xml:space="preserve"> must be made to address the current issue and therefore agreed to review the set timescale </w:t>
      </w:r>
      <w:r w:rsidR="00B53E24">
        <w:t>established</w:t>
      </w:r>
      <w:r w:rsidR="001E4FE3" w:rsidRPr="00B53E24">
        <w:rPr>
          <w:color w:val="FF0000"/>
        </w:rPr>
        <w:t xml:space="preserve"> </w:t>
      </w:r>
      <w:r w:rsidR="001E4FE3">
        <w:t xml:space="preserve">for the pH and conductivity tests in order to </w:t>
      </w:r>
      <w:r w:rsidR="00C52B46">
        <w:t>mitigate</w:t>
      </w:r>
      <w:r w:rsidR="001E4FE3">
        <w:t xml:space="preserve"> the risk of exceeding the agreed </w:t>
      </w:r>
      <w:r w:rsidR="00C52B46">
        <w:t>deadlines</w:t>
      </w:r>
      <w:r w:rsidR="001E4FE3">
        <w:t xml:space="preserve">. </w:t>
      </w:r>
    </w:p>
    <w:p w:rsidR="001E4FE3" w:rsidRDefault="00133E08" w:rsidP="00E2210D">
      <w:r>
        <w:t>An investigation is carried out where the same batch of samples are tested on arrival and the</w:t>
      </w:r>
      <w:r w:rsidR="00C52B46">
        <w:t xml:space="preserve">n </w:t>
      </w:r>
      <w:r w:rsidR="00CB0092">
        <w:t>daily</w:t>
      </w:r>
      <w:r>
        <w:t xml:space="preserve"> for 7 days to monitor the drift of pH and conductivity over the course of a week. The samples </w:t>
      </w:r>
      <w:r w:rsidR="00C52B46">
        <w:t>ar</w:t>
      </w:r>
      <w:r>
        <w:t>e kept in at a controlled temperature of 10</w:t>
      </w:r>
      <w:r>
        <w:rPr>
          <w:rFonts w:cs="Arial"/>
        </w:rPr>
        <w:t>˚</w:t>
      </w:r>
      <w:r>
        <w:t xml:space="preserve">C when analysis is not being carried out. The purpose of this investigation is to determine when the pH and conductivity of the samples begin to change to in order to give a </w:t>
      </w:r>
      <w:r w:rsidR="00C52B46">
        <w:t>comprehensive</w:t>
      </w:r>
      <w:r>
        <w:t xml:space="preserve"> time frame for those particular test </w:t>
      </w:r>
      <w:r w:rsidR="00C52B46">
        <w:t>in order to</w:t>
      </w:r>
      <w:r>
        <w:t xml:space="preserve"> limit the number of breaches </w:t>
      </w:r>
      <w:r w:rsidR="00C52B46">
        <w:t>incurre</w:t>
      </w:r>
      <w:r>
        <w:t xml:space="preserve">d. </w:t>
      </w:r>
    </w:p>
    <w:p w:rsidR="00133E08" w:rsidRDefault="00133E08" w:rsidP="00E2210D"/>
    <w:p w:rsidR="00133E08" w:rsidRDefault="00133E08" w:rsidP="00E2210D">
      <w:r>
        <w:t>The problem statement is:</w:t>
      </w:r>
    </w:p>
    <w:p w:rsidR="00F304E6" w:rsidRDefault="00133E08" w:rsidP="00F304E6">
      <w:pPr>
        <w:ind w:left="720"/>
      </w:pPr>
      <w:r>
        <w:t>‘Our customers, Environment, are dissatisfied with the failure to meet the agreed time to test of 24 hours</w:t>
      </w:r>
      <w:r w:rsidR="00F304E6">
        <w:t xml:space="preserve">. Currently samples are arriving too late to turn around all the analysis in the 24 hour time frame, where samples are typically arriving with only 9 hours for testing and analysis to be complete. This project aims to reduce the number of time to test unconformities by reviewing the time needed to test </w:t>
      </w:r>
      <w:r w:rsidR="005D2ED7">
        <w:t xml:space="preserve">for </w:t>
      </w:r>
      <w:r w:rsidR="00F304E6">
        <w:t xml:space="preserve">pH and conductivity.’ </w:t>
      </w:r>
    </w:p>
    <w:p w:rsidR="00F304E6" w:rsidRDefault="00F304E6" w:rsidP="00F304E6"/>
    <w:p w:rsidR="006B7697" w:rsidRDefault="006B7697" w:rsidP="006B7697"/>
    <w:p w:rsidR="00A0677B" w:rsidRDefault="00A0677B" w:rsidP="006B7697"/>
    <w:p w:rsidR="00CF40FF" w:rsidRDefault="006B7697" w:rsidP="00CF40FF">
      <w:pPr>
        <w:pStyle w:val="Heading2"/>
      </w:pPr>
      <w:bookmarkStart w:id="3" w:name="_Toc57208072"/>
      <w:r>
        <w:lastRenderedPageBreak/>
        <w:t>Process Mapping</w:t>
      </w:r>
      <w:bookmarkEnd w:id="3"/>
      <w:r>
        <w:t xml:space="preserve"> </w:t>
      </w:r>
    </w:p>
    <w:p w:rsidR="00CF40FF" w:rsidRDefault="00CF40FF" w:rsidP="00CF40FF">
      <w:r>
        <w:t>Process mapping is a tool used</w:t>
      </w:r>
      <w:r w:rsidR="00C52B46">
        <w:t xml:space="preserve"> to</w:t>
      </w:r>
      <w:r>
        <w:t xml:space="preserve"> simplify and visually understand a complex process. It enables the team to visual</w:t>
      </w:r>
      <w:r w:rsidR="00C52B46">
        <w:t>ise</w:t>
      </w:r>
      <w:r>
        <w:t xml:space="preserve"> the entire process and identify areas that are of non-value. </w:t>
      </w:r>
    </w:p>
    <w:p w:rsidR="006B7697" w:rsidRDefault="001320AF" w:rsidP="00AE7B3F">
      <w:r>
        <w:t>A SIPOC diagram is a form of process map that incorporates the thought</w:t>
      </w:r>
      <w:r w:rsidR="00C52B46">
        <w:t>s</w:t>
      </w:r>
      <w:r>
        <w:t xml:space="preserve"> of suppliers, inputs, the process, outputs and customers</w:t>
      </w:r>
      <w:r w:rsidR="00AE7B3F">
        <w:t xml:space="preserve"> and are used as headings at the start of the map ensuring all relevant aspects of the process are identified before any change/improvement is made</w:t>
      </w:r>
      <w:r w:rsidR="00AE7B3F" w:rsidRPr="00AE7B3F">
        <w:t xml:space="preserve"> </w:t>
      </w:r>
      <w:sdt>
        <w:sdtPr>
          <w:id w:val="622736979"/>
          <w:citation/>
        </w:sdtPr>
        <w:sdtEndPr/>
        <w:sdtContent>
          <w:r w:rsidR="00AE7B3F">
            <w:fldChar w:fldCharType="begin"/>
          </w:r>
          <w:r w:rsidR="00AE7B3F">
            <w:instrText xml:space="preserve"> CITATION Mur17 \l 2057 </w:instrText>
          </w:r>
          <w:r w:rsidR="00AE7B3F">
            <w:fldChar w:fldCharType="separate"/>
          </w:r>
          <w:r w:rsidR="00D65C94" w:rsidRPr="00D65C94">
            <w:rPr>
              <w:noProof/>
            </w:rPr>
            <w:t>(Murdoch, 2017)</w:t>
          </w:r>
          <w:r w:rsidR="00AE7B3F">
            <w:fldChar w:fldCharType="end"/>
          </w:r>
        </w:sdtContent>
      </w:sdt>
      <w:r w:rsidR="00AE7B3F">
        <w:t>.</w:t>
      </w:r>
    </w:p>
    <w:p w:rsidR="00AE7B3F" w:rsidRDefault="00ED71E4" w:rsidP="00AE7B3F">
      <w:r>
        <w:rPr>
          <w:noProof/>
          <w:lang w:eastAsia="en-GB"/>
        </w:rPr>
        <mc:AlternateContent>
          <mc:Choice Requires="wps">
            <w:drawing>
              <wp:anchor distT="0" distB="0" distL="114300" distR="114300" simplePos="0" relativeHeight="251674624" behindDoc="0" locked="0" layoutInCell="1" allowOverlap="1" wp14:anchorId="11B69A7C" wp14:editId="2551477D">
                <wp:simplePos x="0" y="0"/>
                <wp:positionH relativeFrom="column">
                  <wp:posOffset>4381500</wp:posOffset>
                </wp:positionH>
                <wp:positionV relativeFrom="paragraph">
                  <wp:posOffset>27940</wp:posOffset>
                </wp:positionV>
                <wp:extent cx="885825" cy="447675"/>
                <wp:effectExtent l="0" t="0" r="28575" b="28575"/>
                <wp:wrapNone/>
                <wp:docPr id="6" name="Flowchart: Process 6"/>
                <wp:cNvGraphicFramePr/>
                <a:graphic xmlns:a="http://schemas.openxmlformats.org/drawingml/2006/main">
                  <a:graphicData uri="http://schemas.microsoft.com/office/word/2010/wordprocessingShape">
                    <wps:wsp>
                      <wps:cNvSpPr/>
                      <wps:spPr>
                        <a:xfrm>
                          <a:off x="0" y="0"/>
                          <a:ext cx="885825" cy="4476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DA2843">
                            <w:pPr>
                              <w:jc w:val="both"/>
                            </w:pPr>
                            <w:r>
                              <w:t xml:space="preserve">Customers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B69A7C" id="_x0000_t109" coordsize="21600,21600" o:spt="109" path="m,l,21600r21600,l21600,xe">
                <v:stroke joinstyle="miter"/>
                <v:path gradientshapeok="t" o:connecttype="rect"/>
              </v:shapetype>
              <v:shape id="Flowchart: Process 6" o:spid="_x0000_s1026" type="#_x0000_t109" style="position:absolute;margin-left:345pt;margin-top:2.2pt;width:69.75pt;height:35.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" fillcolor="white [3201]" strokecolor="#70ad47 [3209]" strokeweight="1pt">
                <v:textbox>
                  <w:txbxContent>
                    <w:p w:rsidR="00516D5A" w:rsidRDefault="00516D5A" w:rsidP="00DA2843">
                      <w:pPr>
                        <w:jc w:val="both"/>
                      </w:pPr>
                      <w:r>
                        <w:t xml:space="preserve">Customers </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anchorId="11B69A7C" wp14:editId="2551477D">
                <wp:simplePos x="0" y="0"/>
                <wp:positionH relativeFrom="column">
                  <wp:posOffset>3314700</wp:posOffset>
                </wp:positionH>
                <wp:positionV relativeFrom="paragraph">
                  <wp:posOffset>22860</wp:posOffset>
                </wp:positionV>
                <wp:extent cx="828675" cy="447675"/>
                <wp:effectExtent l="0" t="0" r="28575" b="28575"/>
                <wp:wrapNone/>
                <wp:docPr id="5" name="Flowchart: Process 5"/>
                <wp:cNvGraphicFramePr/>
                <a:graphic xmlns:a="http://schemas.openxmlformats.org/drawingml/2006/main">
                  <a:graphicData uri="http://schemas.microsoft.com/office/word/2010/wordprocessingShape">
                    <wps:wsp>
                      <wps:cNvSpPr/>
                      <wps:spPr>
                        <a:xfrm>
                          <a:off x="0" y="0"/>
                          <a:ext cx="828675" cy="4476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DA2843">
                            <w:pPr>
                              <w:jc w:val="both"/>
                            </w:pPr>
                            <w:r>
                              <w:t xml:space="preserve">Outputs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69A7C" id="Flowchart: Process 5" o:spid="_x0000_s1027" type="#_x0000_t109" style="position:absolute;margin-left:261pt;margin-top:1.8pt;width:65.25pt;height:3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" fillcolor="white [3201]" strokecolor="#70ad47 [3209]" strokeweight="1pt">
                <v:textbox>
                  <w:txbxContent>
                    <w:p w:rsidR="00516D5A" w:rsidRDefault="00516D5A" w:rsidP="00DA2843">
                      <w:pPr>
                        <w:jc w:val="both"/>
                      </w:pPr>
                      <w:r>
                        <w:t xml:space="preserve">Outputs </w:t>
                      </w: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14:anchorId="11B69A7C" wp14:editId="2551477D">
                <wp:simplePos x="0" y="0"/>
                <wp:positionH relativeFrom="column">
                  <wp:posOffset>2133600</wp:posOffset>
                </wp:positionH>
                <wp:positionV relativeFrom="paragraph">
                  <wp:posOffset>24130</wp:posOffset>
                </wp:positionV>
                <wp:extent cx="828675" cy="447675"/>
                <wp:effectExtent l="0" t="0" r="28575" b="28575"/>
                <wp:wrapNone/>
                <wp:docPr id="4" name="Flowchart: Process 4"/>
                <wp:cNvGraphicFramePr/>
                <a:graphic xmlns:a="http://schemas.openxmlformats.org/drawingml/2006/main">
                  <a:graphicData uri="http://schemas.microsoft.com/office/word/2010/wordprocessingShape">
                    <wps:wsp>
                      <wps:cNvSpPr/>
                      <wps:spPr>
                        <a:xfrm>
                          <a:off x="0" y="0"/>
                          <a:ext cx="828675" cy="4476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AE7B3F">
                            <w:pPr>
                              <w:jc w:val="both"/>
                            </w:pPr>
                            <w:r>
                              <w:t xml:space="preserve">Process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69A7C" id="Flowchart: Process 4" o:spid="_x0000_s1028" type="#_x0000_t109" style="position:absolute;margin-left:168pt;margin-top:1.9pt;width:65.25pt;height:3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" fillcolor="white [3201]" strokecolor="#70ad47 [3209]" strokeweight="1pt">
                <v:textbox>
                  <w:txbxContent>
                    <w:p w:rsidR="00516D5A" w:rsidRDefault="00516D5A" w:rsidP="00AE7B3F">
                      <w:pPr>
                        <w:jc w:val="both"/>
                      </w:pPr>
                      <w:r>
                        <w:t xml:space="preserve">Process </w:t>
                      </w:r>
                    </w:p>
                  </w:txbxContent>
                </v:textbox>
              </v:shape>
            </w:pict>
          </mc:Fallback>
        </mc:AlternateContent>
      </w:r>
      <w:r>
        <w:rPr>
          <w:noProof/>
          <w:lang w:eastAsia="en-GB"/>
        </w:rPr>
        <mc:AlternateContent>
          <mc:Choice Requires="wps">
            <w:drawing>
              <wp:anchor distT="0" distB="0" distL="114300" distR="114300" simplePos="0" relativeHeight="251668480" behindDoc="0" locked="0" layoutInCell="1" allowOverlap="1" wp14:anchorId="78FB4EF3" wp14:editId="5C10C2A7">
                <wp:simplePos x="0" y="0"/>
                <wp:positionH relativeFrom="column">
                  <wp:posOffset>1038225</wp:posOffset>
                </wp:positionH>
                <wp:positionV relativeFrom="paragraph">
                  <wp:posOffset>25400</wp:posOffset>
                </wp:positionV>
                <wp:extent cx="828675" cy="447675"/>
                <wp:effectExtent l="0" t="0" r="28575" b="28575"/>
                <wp:wrapNone/>
                <wp:docPr id="3" name="Flowchart: Process 3"/>
                <wp:cNvGraphicFramePr/>
                <a:graphic xmlns:a="http://schemas.openxmlformats.org/drawingml/2006/main">
                  <a:graphicData uri="http://schemas.microsoft.com/office/word/2010/wordprocessingShape">
                    <wps:wsp>
                      <wps:cNvSpPr/>
                      <wps:spPr>
                        <a:xfrm>
                          <a:off x="0" y="0"/>
                          <a:ext cx="828675" cy="4476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AE7B3F">
                            <w:pPr>
                              <w:jc w:val="both"/>
                            </w:pPr>
                            <w:r>
                              <w:t xml:space="preserve">Inputs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B4EF3" id="Flowchart: Process 3" o:spid="_x0000_s1029" type="#_x0000_t109" style="position:absolute;margin-left:81.75pt;margin-top:2pt;width:65.25pt;height:35.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" fillcolor="white [3201]" strokecolor="#70ad47 [3209]" strokeweight="1pt">
                <v:textbox>
                  <w:txbxContent>
                    <w:p w:rsidR="00516D5A" w:rsidRDefault="00516D5A" w:rsidP="00AE7B3F">
                      <w:pPr>
                        <w:jc w:val="both"/>
                      </w:pPr>
                      <w:r>
                        <w:t xml:space="preserve">Inputs </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margin">
                  <wp:align>left</wp:align>
                </wp:positionH>
                <wp:positionV relativeFrom="paragraph">
                  <wp:posOffset>8890</wp:posOffset>
                </wp:positionV>
                <wp:extent cx="828675" cy="447675"/>
                <wp:effectExtent l="0" t="0" r="28575" b="28575"/>
                <wp:wrapNone/>
                <wp:docPr id="2" name="Flowchart: Process 2"/>
                <wp:cNvGraphicFramePr/>
                <a:graphic xmlns:a="http://schemas.openxmlformats.org/drawingml/2006/main">
                  <a:graphicData uri="http://schemas.microsoft.com/office/word/2010/wordprocessingShape">
                    <wps:wsp>
                      <wps:cNvSpPr/>
                      <wps:spPr>
                        <a:xfrm>
                          <a:off x="0" y="0"/>
                          <a:ext cx="828675" cy="4476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AE7B3F">
                            <w:pPr>
                              <w:jc w:val="both"/>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2" o:spid="_x0000_s1030" type="#_x0000_t109" style="position:absolute;margin-left:0;margin-top:.7pt;width:65.25pt;height:35.2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" fillcolor="white [3201]" strokecolor="#70ad47 [3209]" strokeweight="1pt">
                <v:textbox>
                  <w:txbxContent>
                    <w:p w:rsidR="00516D5A" w:rsidRDefault="00516D5A" w:rsidP="00AE7B3F">
                      <w:pPr>
                        <w:jc w:val="both"/>
                      </w:pPr>
                      <w:r>
                        <w:t>Suppliers</w:t>
                      </w:r>
                    </w:p>
                  </w:txbxContent>
                </v:textbox>
                <w10:wrap anchorx="margin"/>
              </v:shape>
            </w:pict>
          </mc:Fallback>
        </mc:AlternateContent>
      </w:r>
    </w:p>
    <w:p w:rsidR="00AE7B3F" w:rsidRDefault="004E1956" w:rsidP="00AE7B3F">
      <w:r>
        <w:rPr>
          <w:noProof/>
          <w:lang w:eastAsia="en-GB"/>
        </w:rPr>
        <mc:AlternateContent>
          <mc:Choice Requires="wps">
            <w:drawing>
              <wp:anchor distT="0" distB="0" distL="114300" distR="114300" simplePos="0" relativeHeight="251675648" behindDoc="0" locked="0" layoutInCell="1" allowOverlap="1">
                <wp:simplePos x="0" y="0"/>
                <wp:positionH relativeFrom="margin">
                  <wp:align>left</wp:align>
                </wp:positionH>
                <wp:positionV relativeFrom="paragraph">
                  <wp:posOffset>229235</wp:posOffset>
                </wp:positionV>
                <wp:extent cx="857250" cy="1247775"/>
                <wp:effectExtent l="0" t="0" r="19050" b="28575"/>
                <wp:wrapNone/>
                <wp:docPr id="7" name="Flowchart: Process 7"/>
                <wp:cNvGraphicFramePr/>
                <a:graphic xmlns:a="http://schemas.openxmlformats.org/drawingml/2006/main">
                  <a:graphicData uri="http://schemas.microsoft.com/office/word/2010/wordprocessingShape">
                    <wps:wsp>
                      <wps:cNvSpPr/>
                      <wps:spPr>
                        <a:xfrm>
                          <a:off x="0" y="0"/>
                          <a:ext cx="857250" cy="124777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DA2843">
                            <w:pPr>
                              <w:jc w:val="center"/>
                              <w:rPr>
                                <w:sz w:val="14"/>
                                <w:szCs w:val="14"/>
                              </w:rPr>
                            </w:pPr>
                            <w:r w:rsidRPr="00DA2843">
                              <w:rPr>
                                <w:sz w:val="14"/>
                                <w:szCs w:val="14"/>
                              </w:rPr>
                              <w:t>Geotechnology</w:t>
                            </w:r>
                          </w:p>
                          <w:p w:rsidR="00516D5A" w:rsidRDefault="00516D5A" w:rsidP="00DA2843">
                            <w:pPr>
                              <w:jc w:val="center"/>
                              <w:rPr>
                                <w:sz w:val="14"/>
                                <w:szCs w:val="14"/>
                              </w:rPr>
                            </w:pPr>
                            <w:r>
                              <w:rPr>
                                <w:sz w:val="14"/>
                                <w:szCs w:val="14"/>
                              </w:rPr>
                              <w:t xml:space="preserve">S-lab </w:t>
                            </w:r>
                            <w:proofErr w:type="spellStart"/>
                            <w:r>
                              <w:rPr>
                                <w:sz w:val="14"/>
                                <w:szCs w:val="14"/>
                              </w:rPr>
                              <w:t>Aquacheck</w:t>
                            </w:r>
                            <w:proofErr w:type="spellEnd"/>
                          </w:p>
                          <w:p w:rsidR="00516D5A" w:rsidRDefault="00516D5A" w:rsidP="00DA2843">
                            <w:pPr>
                              <w:jc w:val="center"/>
                              <w:rPr>
                                <w:sz w:val="14"/>
                                <w:szCs w:val="14"/>
                              </w:rPr>
                            </w:pPr>
                            <w:r>
                              <w:rPr>
                                <w:sz w:val="14"/>
                                <w:szCs w:val="14"/>
                              </w:rPr>
                              <w:t>UKAS</w:t>
                            </w:r>
                            <w:r w:rsidRPr="00DA2843">
                              <w:rPr>
                                <w:sz w:val="14"/>
                                <w:szCs w:val="14"/>
                              </w:rPr>
                              <w:t xml:space="preserve"> </w:t>
                            </w:r>
                          </w:p>
                          <w:p w:rsidR="00516D5A" w:rsidRDefault="00516D5A" w:rsidP="00DA2843">
                            <w:pPr>
                              <w:jc w:val="center"/>
                              <w:rPr>
                                <w:sz w:val="14"/>
                                <w:szCs w:val="14"/>
                              </w:rPr>
                            </w:pPr>
                            <w:r>
                              <w:rPr>
                                <w:sz w:val="14"/>
                                <w:szCs w:val="14"/>
                              </w:rPr>
                              <w:t>Meter Toledo</w:t>
                            </w:r>
                          </w:p>
                          <w:p w:rsidR="00516D5A" w:rsidRPr="00DA2843" w:rsidRDefault="00516D5A" w:rsidP="00DA2843">
                            <w:pPr>
                              <w:jc w:val="center"/>
                              <w:rPr>
                                <w:sz w:val="14"/>
                                <w:szCs w:val="14"/>
                              </w:rPr>
                            </w:pPr>
                            <w:r>
                              <w:rPr>
                                <w:sz w:val="14"/>
                                <w:szCs w:val="14"/>
                              </w:rPr>
                              <w:t xml:space="preserve">Perkin Elmer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Process 7" o:spid="_x0000_s1031" type="#_x0000_t109" style="position:absolute;margin-left:0;margin-top:18.05pt;width:67.5pt;height:98.2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" fillcolor="white [3201]" strokecolor="#70ad47 [3209]" strokeweight="1pt">
                <v:textbox>
                  <w:txbxContent>
                    <w:p w:rsidR="00516D5A" w:rsidRDefault="00516D5A" w:rsidP="00DA2843">
                      <w:pPr>
                        <w:jc w:val="center"/>
                        <w:rPr>
                          <w:sz w:val="14"/>
                          <w:szCs w:val="14"/>
                        </w:rPr>
                      </w:pPr>
                      <w:r w:rsidRPr="00DA2843">
                        <w:rPr>
                          <w:sz w:val="14"/>
                          <w:szCs w:val="14"/>
                        </w:rPr>
                        <w:t>Geotechnology</w:t>
                      </w:r>
                    </w:p>
                    <w:p w:rsidR="00516D5A" w:rsidRDefault="00516D5A" w:rsidP="00DA2843">
                      <w:pPr>
                        <w:jc w:val="center"/>
                        <w:rPr>
                          <w:sz w:val="14"/>
                          <w:szCs w:val="14"/>
                        </w:rPr>
                      </w:pPr>
                      <w:r>
                        <w:rPr>
                          <w:sz w:val="14"/>
                          <w:szCs w:val="14"/>
                        </w:rPr>
                        <w:t>S-lab Aquacheck</w:t>
                      </w:r>
                    </w:p>
                    <w:p w:rsidR="00516D5A" w:rsidRDefault="00516D5A" w:rsidP="00DA2843">
                      <w:pPr>
                        <w:jc w:val="center"/>
                        <w:rPr>
                          <w:sz w:val="14"/>
                          <w:szCs w:val="14"/>
                        </w:rPr>
                      </w:pPr>
                      <w:r>
                        <w:rPr>
                          <w:sz w:val="14"/>
                          <w:szCs w:val="14"/>
                        </w:rPr>
                        <w:t>UKAS</w:t>
                      </w:r>
                      <w:r w:rsidRPr="00DA2843">
                        <w:rPr>
                          <w:sz w:val="14"/>
                          <w:szCs w:val="14"/>
                        </w:rPr>
                        <w:t xml:space="preserve"> </w:t>
                      </w:r>
                    </w:p>
                    <w:p w:rsidR="00516D5A" w:rsidRDefault="00516D5A" w:rsidP="00DA2843">
                      <w:pPr>
                        <w:jc w:val="center"/>
                        <w:rPr>
                          <w:sz w:val="14"/>
                          <w:szCs w:val="14"/>
                        </w:rPr>
                      </w:pPr>
                      <w:r>
                        <w:rPr>
                          <w:sz w:val="14"/>
                          <w:szCs w:val="14"/>
                        </w:rPr>
                        <w:t>Meter Toledo</w:t>
                      </w:r>
                    </w:p>
                    <w:p w:rsidR="00516D5A" w:rsidRPr="00DA2843" w:rsidRDefault="00516D5A" w:rsidP="00DA2843">
                      <w:pPr>
                        <w:jc w:val="center"/>
                        <w:rPr>
                          <w:sz w:val="14"/>
                          <w:szCs w:val="14"/>
                        </w:rPr>
                      </w:pPr>
                      <w:r>
                        <w:rPr>
                          <w:sz w:val="14"/>
                          <w:szCs w:val="14"/>
                        </w:rPr>
                        <w:t xml:space="preserve">Perkin Elmer </w:t>
                      </w:r>
                    </w:p>
                  </w:txbxContent>
                </v:textbox>
                <w10:wrap anchorx="margin"/>
              </v:shape>
            </w:pict>
          </mc:Fallback>
        </mc:AlternateContent>
      </w:r>
      <w:r w:rsidR="000643AF">
        <w:rPr>
          <w:noProof/>
          <w:lang w:eastAsia="en-GB"/>
        </w:rPr>
        <mc:AlternateContent>
          <mc:Choice Requires="wps">
            <w:drawing>
              <wp:anchor distT="0" distB="0" distL="114300" distR="114300" simplePos="0" relativeHeight="251677696" behindDoc="0" locked="0" layoutInCell="1" allowOverlap="1" wp14:anchorId="1F40392C" wp14:editId="7DDDFFDB">
                <wp:simplePos x="0" y="0"/>
                <wp:positionH relativeFrom="column">
                  <wp:posOffset>1019175</wp:posOffset>
                </wp:positionH>
                <wp:positionV relativeFrom="paragraph">
                  <wp:posOffset>276860</wp:posOffset>
                </wp:positionV>
                <wp:extent cx="857250" cy="1657350"/>
                <wp:effectExtent l="0" t="0" r="19050" b="19050"/>
                <wp:wrapNone/>
                <wp:docPr id="8" name="Flowchart: Process 8"/>
                <wp:cNvGraphicFramePr/>
                <a:graphic xmlns:a="http://schemas.openxmlformats.org/drawingml/2006/main">
                  <a:graphicData uri="http://schemas.microsoft.com/office/word/2010/wordprocessingShape">
                    <wps:wsp>
                      <wps:cNvSpPr/>
                      <wps:spPr>
                        <a:xfrm>
                          <a:off x="0" y="0"/>
                          <a:ext cx="857250" cy="165735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DA2843">
                            <w:pPr>
                              <w:jc w:val="center"/>
                              <w:rPr>
                                <w:sz w:val="14"/>
                                <w:szCs w:val="14"/>
                              </w:rPr>
                            </w:pPr>
                            <w:r>
                              <w:rPr>
                                <w:sz w:val="14"/>
                                <w:szCs w:val="14"/>
                              </w:rPr>
                              <w:t xml:space="preserve">Water samples </w:t>
                            </w:r>
                          </w:p>
                          <w:p w:rsidR="00516D5A" w:rsidRDefault="00516D5A" w:rsidP="00DA2843">
                            <w:pPr>
                              <w:jc w:val="center"/>
                              <w:rPr>
                                <w:sz w:val="14"/>
                                <w:szCs w:val="14"/>
                              </w:rPr>
                            </w:pPr>
                            <w:r>
                              <w:rPr>
                                <w:sz w:val="14"/>
                                <w:szCs w:val="14"/>
                              </w:rPr>
                              <w:t xml:space="preserve">Single Source </w:t>
                            </w:r>
                          </w:p>
                          <w:p w:rsidR="00516D5A" w:rsidRDefault="00516D5A" w:rsidP="00DA2843">
                            <w:pPr>
                              <w:jc w:val="center"/>
                              <w:rPr>
                                <w:sz w:val="14"/>
                                <w:szCs w:val="14"/>
                              </w:rPr>
                            </w:pPr>
                            <w:r>
                              <w:rPr>
                                <w:sz w:val="14"/>
                                <w:szCs w:val="14"/>
                              </w:rPr>
                              <w:t>Testing Equipment</w:t>
                            </w:r>
                          </w:p>
                          <w:p w:rsidR="00516D5A" w:rsidRDefault="00516D5A" w:rsidP="00DA2843">
                            <w:pPr>
                              <w:jc w:val="center"/>
                              <w:rPr>
                                <w:sz w:val="14"/>
                                <w:szCs w:val="14"/>
                              </w:rPr>
                            </w:pPr>
                            <w:r>
                              <w:rPr>
                                <w:sz w:val="14"/>
                                <w:szCs w:val="14"/>
                              </w:rPr>
                              <w:t>Quality Checks</w:t>
                            </w:r>
                          </w:p>
                          <w:p w:rsidR="00516D5A" w:rsidRDefault="00516D5A" w:rsidP="00DA2843">
                            <w:pPr>
                              <w:jc w:val="center"/>
                              <w:rPr>
                                <w:sz w:val="14"/>
                                <w:szCs w:val="14"/>
                              </w:rPr>
                            </w:pPr>
                            <w:r>
                              <w:rPr>
                                <w:sz w:val="14"/>
                                <w:szCs w:val="14"/>
                              </w:rPr>
                              <w:t xml:space="preserve">SLA Meetings </w:t>
                            </w:r>
                          </w:p>
                          <w:p w:rsidR="00516D5A" w:rsidRPr="00DA2843" w:rsidRDefault="00516D5A" w:rsidP="00DA2843">
                            <w:pPr>
                              <w:jc w:val="center"/>
                              <w:rPr>
                                <w:sz w:val="14"/>
                                <w:szCs w:val="14"/>
                              </w:rPr>
                            </w:pPr>
                            <w:r>
                              <w:rPr>
                                <w:sz w:val="14"/>
                                <w:szCs w:val="14"/>
                              </w:rPr>
                              <w:t>Technical Standard 17025 &amp; 1016-1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F40392C" id="Flowchart: Process 8" o:spid="_x0000_s1032" type="#_x0000_t109" style="position:absolute;margin-left:80.25pt;margin-top:21.8pt;width:67.5pt;height:130.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" fillcolor="white [3201]" strokecolor="#70ad47 [3209]" strokeweight="1pt">
                <v:textbox>
                  <w:txbxContent>
                    <w:p w:rsidR="00516D5A" w:rsidRDefault="00516D5A" w:rsidP="00DA2843">
                      <w:pPr>
                        <w:jc w:val="center"/>
                        <w:rPr>
                          <w:sz w:val="14"/>
                          <w:szCs w:val="14"/>
                        </w:rPr>
                      </w:pPr>
                      <w:r>
                        <w:rPr>
                          <w:sz w:val="14"/>
                          <w:szCs w:val="14"/>
                        </w:rPr>
                        <w:t xml:space="preserve">Water samples </w:t>
                      </w:r>
                    </w:p>
                    <w:p w:rsidR="00516D5A" w:rsidRDefault="00516D5A" w:rsidP="00DA2843">
                      <w:pPr>
                        <w:jc w:val="center"/>
                        <w:rPr>
                          <w:sz w:val="14"/>
                          <w:szCs w:val="14"/>
                        </w:rPr>
                      </w:pPr>
                      <w:r>
                        <w:rPr>
                          <w:sz w:val="14"/>
                          <w:szCs w:val="14"/>
                        </w:rPr>
                        <w:t xml:space="preserve">Single Source </w:t>
                      </w:r>
                    </w:p>
                    <w:p w:rsidR="00516D5A" w:rsidRDefault="00516D5A" w:rsidP="00DA2843">
                      <w:pPr>
                        <w:jc w:val="center"/>
                        <w:rPr>
                          <w:sz w:val="14"/>
                          <w:szCs w:val="14"/>
                        </w:rPr>
                      </w:pPr>
                      <w:r>
                        <w:rPr>
                          <w:sz w:val="14"/>
                          <w:szCs w:val="14"/>
                        </w:rPr>
                        <w:t>Testing Equipment</w:t>
                      </w:r>
                    </w:p>
                    <w:p w:rsidR="00516D5A" w:rsidRDefault="00516D5A" w:rsidP="00DA2843">
                      <w:pPr>
                        <w:jc w:val="center"/>
                        <w:rPr>
                          <w:sz w:val="14"/>
                          <w:szCs w:val="14"/>
                        </w:rPr>
                      </w:pPr>
                      <w:r>
                        <w:rPr>
                          <w:sz w:val="14"/>
                          <w:szCs w:val="14"/>
                        </w:rPr>
                        <w:t>Quality Checks</w:t>
                      </w:r>
                    </w:p>
                    <w:p w:rsidR="00516D5A" w:rsidRDefault="00516D5A" w:rsidP="00DA2843">
                      <w:pPr>
                        <w:jc w:val="center"/>
                        <w:rPr>
                          <w:sz w:val="14"/>
                          <w:szCs w:val="14"/>
                        </w:rPr>
                      </w:pPr>
                      <w:r>
                        <w:rPr>
                          <w:sz w:val="14"/>
                          <w:szCs w:val="14"/>
                        </w:rPr>
                        <w:t xml:space="preserve">SLA Meetings </w:t>
                      </w:r>
                    </w:p>
                    <w:p w:rsidR="00516D5A" w:rsidRPr="00DA2843" w:rsidRDefault="00516D5A" w:rsidP="00DA2843">
                      <w:pPr>
                        <w:jc w:val="center"/>
                        <w:rPr>
                          <w:sz w:val="14"/>
                          <w:szCs w:val="14"/>
                        </w:rPr>
                      </w:pPr>
                      <w:r>
                        <w:rPr>
                          <w:sz w:val="14"/>
                          <w:szCs w:val="14"/>
                        </w:rPr>
                        <w:t>Technical Standard 17025 &amp; 1016-1</w:t>
                      </w:r>
                    </w:p>
                  </w:txbxContent>
                </v:textbox>
              </v:shape>
            </w:pict>
          </mc:Fallback>
        </mc:AlternateContent>
      </w:r>
      <w:r w:rsidR="00A0677B">
        <w:rPr>
          <w:noProof/>
          <w:lang w:eastAsia="en-GB"/>
        </w:rPr>
        <mc:AlternateContent>
          <mc:Choice Requires="wps">
            <w:drawing>
              <wp:anchor distT="0" distB="0" distL="114300" distR="114300" simplePos="0" relativeHeight="251679744" behindDoc="0" locked="0" layoutInCell="1" allowOverlap="1" wp14:anchorId="18307688" wp14:editId="163FEC97">
                <wp:simplePos x="0" y="0"/>
                <wp:positionH relativeFrom="column">
                  <wp:posOffset>3305175</wp:posOffset>
                </wp:positionH>
                <wp:positionV relativeFrom="paragraph">
                  <wp:posOffset>248286</wp:posOffset>
                </wp:positionV>
                <wp:extent cx="857250" cy="2114550"/>
                <wp:effectExtent l="0" t="0" r="19050" b="19050"/>
                <wp:wrapNone/>
                <wp:docPr id="9" name="Flowchart: Process 9"/>
                <wp:cNvGraphicFramePr/>
                <a:graphic xmlns:a="http://schemas.openxmlformats.org/drawingml/2006/main">
                  <a:graphicData uri="http://schemas.microsoft.com/office/word/2010/wordprocessingShape">
                    <wps:wsp>
                      <wps:cNvSpPr/>
                      <wps:spPr>
                        <a:xfrm>
                          <a:off x="0" y="0"/>
                          <a:ext cx="857250" cy="211455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DA2843">
                            <w:pPr>
                              <w:jc w:val="center"/>
                              <w:rPr>
                                <w:sz w:val="14"/>
                                <w:szCs w:val="14"/>
                              </w:rPr>
                            </w:pPr>
                            <w:r>
                              <w:rPr>
                                <w:sz w:val="14"/>
                                <w:szCs w:val="14"/>
                              </w:rPr>
                              <w:t xml:space="preserve">Water Analysis </w:t>
                            </w:r>
                          </w:p>
                          <w:p w:rsidR="00516D5A" w:rsidRDefault="00516D5A" w:rsidP="00DA2843">
                            <w:pPr>
                              <w:jc w:val="center"/>
                              <w:rPr>
                                <w:sz w:val="14"/>
                                <w:szCs w:val="14"/>
                              </w:rPr>
                            </w:pPr>
                            <w:r>
                              <w:rPr>
                                <w:sz w:val="14"/>
                                <w:szCs w:val="14"/>
                              </w:rPr>
                              <w:t xml:space="preserve">pH </w:t>
                            </w:r>
                          </w:p>
                          <w:p w:rsidR="00516D5A" w:rsidRDefault="00516D5A" w:rsidP="00DA2843">
                            <w:pPr>
                              <w:jc w:val="center"/>
                              <w:rPr>
                                <w:sz w:val="14"/>
                                <w:szCs w:val="14"/>
                              </w:rPr>
                            </w:pPr>
                            <w:r>
                              <w:rPr>
                                <w:sz w:val="14"/>
                                <w:szCs w:val="14"/>
                              </w:rPr>
                              <w:t xml:space="preserve">Conductivity </w:t>
                            </w:r>
                          </w:p>
                          <w:p w:rsidR="00516D5A" w:rsidRDefault="00516D5A" w:rsidP="00DA2843">
                            <w:pPr>
                              <w:jc w:val="center"/>
                              <w:rPr>
                                <w:sz w:val="14"/>
                                <w:szCs w:val="14"/>
                              </w:rPr>
                            </w:pPr>
                            <w:r>
                              <w:rPr>
                                <w:sz w:val="14"/>
                                <w:szCs w:val="14"/>
                              </w:rPr>
                              <w:t>COD</w:t>
                            </w:r>
                          </w:p>
                          <w:p w:rsidR="00516D5A" w:rsidRDefault="00516D5A" w:rsidP="00DA2843">
                            <w:pPr>
                              <w:jc w:val="center"/>
                              <w:rPr>
                                <w:sz w:val="14"/>
                                <w:szCs w:val="14"/>
                              </w:rPr>
                            </w:pPr>
                            <w:r>
                              <w:rPr>
                                <w:sz w:val="14"/>
                                <w:szCs w:val="14"/>
                              </w:rPr>
                              <w:t xml:space="preserve">Alkalinity </w:t>
                            </w:r>
                          </w:p>
                          <w:p w:rsidR="00516D5A" w:rsidRDefault="00516D5A" w:rsidP="00DA2843">
                            <w:pPr>
                              <w:jc w:val="center"/>
                              <w:rPr>
                                <w:sz w:val="14"/>
                                <w:szCs w:val="14"/>
                              </w:rPr>
                            </w:pPr>
                            <w:r>
                              <w:rPr>
                                <w:sz w:val="14"/>
                                <w:szCs w:val="14"/>
                              </w:rPr>
                              <w:t xml:space="preserve">Ammonia </w:t>
                            </w:r>
                          </w:p>
                          <w:p w:rsidR="00516D5A" w:rsidRDefault="00516D5A" w:rsidP="00DA2843">
                            <w:pPr>
                              <w:jc w:val="center"/>
                              <w:rPr>
                                <w:sz w:val="14"/>
                                <w:szCs w:val="14"/>
                              </w:rPr>
                            </w:pPr>
                            <w:r>
                              <w:rPr>
                                <w:sz w:val="14"/>
                                <w:szCs w:val="14"/>
                              </w:rPr>
                              <w:t xml:space="preserve">Metals by ICP/OES </w:t>
                            </w:r>
                          </w:p>
                          <w:p w:rsidR="00516D5A" w:rsidRDefault="00516D5A" w:rsidP="00DA2843">
                            <w:pPr>
                              <w:jc w:val="center"/>
                              <w:rPr>
                                <w:sz w:val="14"/>
                                <w:szCs w:val="14"/>
                              </w:rPr>
                            </w:pPr>
                            <w:r>
                              <w:rPr>
                                <w:sz w:val="14"/>
                                <w:szCs w:val="14"/>
                              </w:rPr>
                              <w:t>Metals by ICP/MS</w:t>
                            </w:r>
                          </w:p>
                          <w:p w:rsidR="00516D5A" w:rsidRDefault="00516D5A" w:rsidP="00DA2843">
                            <w:pPr>
                              <w:jc w:val="center"/>
                              <w:rPr>
                                <w:sz w:val="14"/>
                                <w:szCs w:val="14"/>
                              </w:rPr>
                            </w:pPr>
                            <w:r>
                              <w:rPr>
                                <w:sz w:val="14"/>
                                <w:szCs w:val="14"/>
                              </w:rPr>
                              <w:t xml:space="preserve">Anions </w:t>
                            </w:r>
                          </w:p>
                          <w:p w:rsidR="00516D5A" w:rsidRDefault="00516D5A" w:rsidP="00DA2843">
                            <w:pPr>
                              <w:jc w:val="center"/>
                              <w:rPr>
                                <w:sz w:val="14"/>
                                <w:szCs w:val="14"/>
                              </w:rPr>
                            </w:pPr>
                          </w:p>
                          <w:p w:rsidR="00516D5A" w:rsidRPr="00DA2843" w:rsidRDefault="00516D5A" w:rsidP="00DA2843">
                            <w:pPr>
                              <w:jc w:val="center"/>
                              <w:rPr>
                                <w:sz w:val="14"/>
                                <w:szCs w:val="14"/>
                              </w:rPr>
                            </w:pPr>
                            <w:r w:rsidRPr="00DA2843">
                              <w:rPr>
                                <w:sz w:val="14"/>
                                <w:szCs w:val="1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307688" id="Flowchart: Process 9" o:spid="_x0000_s1033" type="#_x0000_t109" style="position:absolute;margin-left:260.25pt;margin-top:19.55pt;width:67.5pt;height:166.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" fillcolor="white [3201]" strokecolor="#70ad47 [3209]" strokeweight="1pt">
                <v:textbox>
                  <w:txbxContent>
                    <w:p w:rsidR="00516D5A" w:rsidRDefault="00516D5A" w:rsidP="00DA2843">
                      <w:pPr>
                        <w:jc w:val="center"/>
                        <w:rPr>
                          <w:sz w:val="14"/>
                          <w:szCs w:val="14"/>
                        </w:rPr>
                      </w:pPr>
                      <w:r>
                        <w:rPr>
                          <w:sz w:val="14"/>
                          <w:szCs w:val="14"/>
                        </w:rPr>
                        <w:t xml:space="preserve">Water Analysis </w:t>
                      </w:r>
                    </w:p>
                    <w:p w:rsidR="00516D5A" w:rsidRDefault="00516D5A" w:rsidP="00DA2843">
                      <w:pPr>
                        <w:jc w:val="center"/>
                        <w:rPr>
                          <w:sz w:val="14"/>
                          <w:szCs w:val="14"/>
                        </w:rPr>
                      </w:pPr>
                      <w:r>
                        <w:rPr>
                          <w:sz w:val="14"/>
                          <w:szCs w:val="14"/>
                        </w:rPr>
                        <w:t xml:space="preserve">pH </w:t>
                      </w:r>
                    </w:p>
                    <w:p w:rsidR="00516D5A" w:rsidRDefault="00516D5A" w:rsidP="00DA2843">
                      <w:pPr>
                        <w:jc w:val="center"/>
                        <w:rPr>
                          <w:sz w:val="14"/>
                          <w:szCs w:val="14"/>
                        </w:rPr>
                      </w:pPr>
                      <w:r>
                        <w:rPr>
                          <w:sz w:val="14"/>
                          <w:szCs w:val="14"/>
                        </w:rPr>
                        <w:t xml:space="preserve">Conductivity </w:t>
                      </w:r>
                    </w:p>
                    <w:p w:rsidR="00516D5A" w:rsidRDefault="00516D5A" w:rsidP="00DA2843">
                      <w:pPr>
                        <w:jc w:val="center"/>
                        <w:rPr>
                          <w:sz w:val="14"/>
                          <w:szCs w:val="14"/>
                        </w:rPr>
                      </w:pPr>
                      <w:r>
                        <w:rPr>
                          <w:sz w:val="14"/>
                          <w:szCs w:val="14"/>
                        </w:rPr>
                        <w:t>COD</w:t>
                      </w:r>
                    </w:p>
                    <w:p w:rsidR="00516D5A" w:rsidRDefault="00516D5A" w:rsidP="00DA2843">
                      <w:pPr>
                        <w:jc w:val="center"/>
                        <w:rPr>
                          <w:sz w:val="14"/>
                          <w:szCs w:val="14"/>
                        </w:rPr>
                      </w:pPr>
                      <w:r>
                        <w:rPr>
                          <w:sz w:val="14"/>
                          <w:szCs w:val="14"/>
                        </w:rPr>
                        <w:t xml:space="preserve">Alkalinity </w:t>
                      </w:r>
                    </w:p>
                    <w:p w:rsidR="00516D5A" w:rsidRDefault="00516D5A" w:rsidP="00DA2843">
                      <w:pPr>
                        <w:jc w:val="center"/>
                        <w:rPr>
                          <w:sz w:val="14"/>
                          <w:szCs w:val="14"/>
                        </w:rPr>
                      </w:pPr>
                      <w:r>
                        <w:rPr>
                          <w:sz w:val="14"/>
                          <w:szCs w:val="14"/>
                        </w:rPr>
                        <w:t xml:space="preserve">Ammonia </w:t>
                      </w:r>
                    </w:p>
                    <w:p w:rsidR="00516D5A" w:rsidRDefault="00516D5A" w:rsidP="00DA2843">
                      <w:pPr>
                        <w:jc w:val="center"/>
                        <w:rPr>
                          <w:sz w:val="14"/>
                          <w:szCs w:val="14"/>
                        </w:rPr>
                      </w:pPr>
                      <w:r>
                        <w:rPr>
                          <w:sz w:val="14"/>
                          <w:szCs w:val="14"/>
                        </w:rPr>
                        <w:t xml:space="preserve">Metals by ICP/OES </w:t>
                      </w:r>
                    </w:p>
                    <w:p w:rsidR="00516D5A" w:rsidRDefault="00516D5A" w:rsidP="00DA2843">
                      <w:pPr>
                        <w:jc w:val="center"/>
                        <w:rPr>
                          <w:sz w:val="14"/>
                          <w:szCs w:val="14"/>
                        </w:rPr>
                      </w:pPr>
                      <w:r>
                        <w:rPr>
                          <w:sz w:val="14"/>
                          <w:szCs w:val="14"/>
                        </w:rPr>
                        <w:t>Metals by ICP/MS</w:t>
                      </w:r>
                    </w:p>
                    <w:p w:rsidR="00516D5A" w:rsidRDefault="00516D5A" w:rsidP="00DA2843">
                      <w:pPr>
                        <w:jc w:val="center"/>
                        <w:rPr>
                          <w:sz w:val="14"/>
                          <w:szCs w:val="14"/>
                        </w:rPr>
                      </w:pPr>
                      <w:r>
                        <w:rPr>
                          <w:sz w:val="14"/>
                          <w:szCs w:val="14"/>
                        </w:rPr>
                        <w:t xml:space="preserve">Anions </w:t>
                      </w:r>
                    </w:p>
                    <w:p w:rsidR="00516D5A" w:rsidRDefault="00516D5A" w:rsidP="00DA2843">
                      <w:pPr>
                        <w:jc w:val="center"/>
                        <w:rPr>
                          <w:sz w:val="14"/>
                          <w:szCs w:val="14"/>
                        </w:rPr>
                      </w:pPr>
                    </w:p>
                    <w:p w:rsidR="00516D5A" w:rsidRPr="00DA2843" w:rsidRDefault="00516D5A" w:rsidP="00DA2843">
                      <w:pPr>
                        <w:jc w:val="center"/>
                        <w:rPr>
                          <w:sz w:val="14"/>
                          <w:szCs w:val="14"/>
                        </w:rPr>
                      </w:pPr>
                      <w:r w:rsidRPr="00DA2843">
                        <w:rPr>
                          <w:sz w:val="14"/>
                          <w:szCs w:val="14"/>
                        </w:rPr>
                        <w:t xml:space="preserve"> </w:t>
                      </w:r>
                    </w:p>
                  </w:txbxContent>
                </v:textbox>
              </v:shape>
            </w:pict>
          </mc:Fallback>
        </mc:AlternateContent>
      </w:r>
    </w:p>
    <w:p w:rsidR="006C2A94" w:rsidRDefault="00ED71E4" w:rsidP="006B7697">
      <w:r>
        <w:rPr>
          <w:noProof/>
          <w:lang w:eastAsia="en-GB"/>
        </w:rPr>
        <mc:AlternateContent>
          <mc:Choice Requires="wps">
            <w:drawing>
              <wp:anchor distT="0" distB="0" distL="114300" distR="114300" simplePos="0" relativeHeight="251682816" behindDoc="0" locked="0" layoutInCell="1" allowOverlap="1">
                <wp:simplePos x="0" y="0"/>
                <wp:positionH relativeFrom="column">
                  <wp:posOffset>2295525</wp:posOffset>
                </wp:positionH>
                <wp:positionV relativeFrom="paragraph">
                  <wp:posOffset>11431</wp:posOffset>
                </wp:positionV>
                <wp:extent cx="542925" cy="1676400"/>
                <wp:effectExtent l="19050" t="0" r="28575" b="38100"/>
                <wp:wrapNone/>
                <wp:docPr id="11" name="Arrow: Down 11"/>
                <wp:cNvGraphicFramePr/>
                <a:graphic xmlns:a="http://schemas.openxmlformats.org/drawingml/2006/main">
                  <a:graphicData uri="http://schemas.microsoft.com/office/word/2010/wordprocessingShape">
                    <wps:wsp>
                      <wps:cNvSpPr/>
                      <wps:spPr>
                        <a:xfrm>
                          <a:off x="0" y="0"/>
                          <a:ext cx="542925" cy="1676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C687F6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180.75pt;margin-top:.9pt;width:42.75pt;height:13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" adj="18102" fillcolor="#4472c4 [3204]" strokecolor="#1f3763 [1604]" strokeweight="1pt"/>
            </w:pict>
          </mc:Fallback>
        </mc:AlternateContent>
      </w:r>
      <w:r>
        <w:rPr>
          <w:noProof/>
          <w:lang w:eastAsia="en-GB"/>
        </w:rPr>
        <mc:AlternateContent>
          <mc:Choice Requires="wps">
            <w:drawing>
              <wp:anchor distT="0" distB="0" distL="114300" distR="114300" simplePos="0" relativeHeight="251681792" behindDoc="0" locked="0" layoutInCell="1" allowOverlap="1" wp14:anchorId="28598A29" wp14:editId="0E160490">
                <wp:simplePos x="0" y="0"/>
                <wp:positionH relativeFrom="margin">
                  <wp:posOffset>4362450</wp:posOffset>
                </wp:positionH>
                <wp:positionV relativeFrom="paragraph">
                  <wp:posOffset>14605</wp:posOffset>
                </wp:positionV>
                <wp:extent cx="857250" cy="1123950"/>
                <wp:effectExtent l="0" t="0" r="19050" b="19050"/>
                <wp:wrapNone/>
                <wp:docPr id="10" name="Flowchart: Process 10"/>
                <wp:cNvGraphicFramePr/>
                <a:graphic xmlns:a="http://schemas.openxmlformats.org/drawingml/2006/main">
                  <a:graphicData uri="http://schemas.microsoft.com/office/word/2010/wordprocessingShape">
                    <wps:wsp>
                      <wps:cNvSpPr/>
                      <wps:spPr>
                        <a:xfrm>
                          <a:off x="0" y="0"/>
                          <a:ext cx="857250" cy="112395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16D5A" w:rsidRDefault="00516D5A" w:rsidP="00ED71E4">
                            <w:pPr>
                              <w:jc w:val="center"/>
                              <w:rPr>
                                <w:sz w:val="14"/>
                                <w:szCs w:val="14"/>
                              </w:rPr>
                            </w:pPr>
                            <w:r>
                              <w:rPr>
                                <w:sz w:val="14"/>
                                <w:szCs w:val="14"/>
                              </w:rPr>
                              <w:t xml:space="preserve">Environment Department </w:t>
                            </w:r>
                          </w:p>
                          <w:p w:rsidR="00516D5A" w:rsidRPr="00DA2843" w:rsidRDefault="00516D5A" w:rsidP="00ED71E4">
                            <w:pPr>
                              <w:jc w:val="center"/>
                              <w:rPr>
                                <w:sz w:val="14"/>
                                <w:szCs w:val="14"/>
                              </w:rPr>
                            </w:pPr>
                            <w:r>
                              <w:rPr>
                                <w:sz w:val="14"/>
                                <w:szCs w:val="14"/>
                              </w:rPr>
                              <w:t xml:space="preserve">Natural Resources Wales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598A29" id="Flowchart: Process 10" o:spid="_x0000_s1034" type="#_x0000_t109" style="position:absolute;margin-left:343.5pt;margin-top:1.15pt;width:67.5pt;height:88.5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" fillcolor="white [3201]" strokecolor="#70ad47 [3209]" strokeweight="1pt">
                <v:textbox>
                  <w:txbxContent>
                    <w:p w:rsidR="00516D5A" w:rsidRDefault="00516D5A" w:rsidP="00ED71E4">
                      <w:pPr>
                        <w:jc w:val="center"/>
                        <w:rPr>
                          <w:sz w:val="14"/>
                          <w:szCs w:val="14"/>
                        </w:rPr>
                      </w:pPr>
                      <w:r>
                        <w:rPr>
                          <w:sz w:val="14"/>
                          <w:szCs w:val="14"/>
                        </w:rPr>
                        <w:t xml:space="preserve">Environment Department </w:t>
                      </w:r>
                    </w:p>
                    <w:p w:rsidR="00516D5A" w:rsidRPr="00DA2843" w:rsidRDefault="00516D5A" w:rsidP="00ED71E4">
                      <w:pPr>
                        <w:jc w:val="center"/>
                        <w:rPr>
                          <w:sz w:val="14"/>
                          <w:szCs w:val="14"/>
                        </w:rPr>
                      </w:pPr>
                      <w:r>
                        <w:rPr>
                          <w:sz w:val="14"/>
                          <w:szCs w:val="14"/>
                        </w:rPr>
                        <w:t xml:space="preserve">Natural Resources Wales </w:t>
                      </w:r>
                    </w:p>
                  </w:txbxContent>
                </v:textbox>
                <w10:wrap anchorx="margin"/>
              </v:shape>
            </w:pict>
          </mc:Fallback>
        </mc:AlternateContent>
      </w:r>
    </w:p>
    <w:p w:rsidR="004B757C" w:rsidRDefault="004B757C" w:rsidP="006B7697"/>
    <w:p w:rsidR="00AE7B3F" w:rsidRDefault="00AE7B3F" w:rsidP="006B7697"/>
    <w:p w:rsidR="00AE7B3F" w:rsidRDefault="00AE7B3F" w:rsidP="006B7697"/>
    <w:p w:rsidR="00DA2843" w:rsidRDefault="00DA2843" w:rsidP="006B7697"/>
    <w:p w:rsidR="00DA2843" w:rsidRDefault="00DA2843" w:rsidP="006B7697"/>
    <w:p w:rsidR="00DA2843" w:rsidRDefault="00DA2843" w:rsidP="006B7697"/>
    <w:p w:rsidR="00DA2843" w:rsidRDefault="00DA2843" w:rsidP="006B7697"/>
    <w:p w:rsidR="00DA2843" w:rsidRDefault="00E74C85" w:rsidP="006B7697">
      <w:r>
        <w:t>The suppliers of this particular process include Geotechnology who deliver the samples to the laboratory. S-lab and Aqua check are the suppliers used to purchase quality control solutions along with calibration standards</w:t>
      </w:r>
      <w:r w:rsidR="004E1956">
        <w:t xml:space="preserve">. Meter Toledo and Perkin Elmer are the suppliers of our analytical testing equipment. UKAS supply the laboratory with the accreditation required to carry out such tests and provide the service to our customer, the environment department who then feedback results to Natural Resources Wales. </w:t>
      </w:r>
    </w:p>
    <w:p w:rsidR="004E1956" w:rsidRPr="00C52B46" w:rsidRDefault="00AB20F2" w:rsidP="006B7697">
      <w:pPr>
        <w:rPr>
          <w:highlight w:val="yellow"/>
        </w:rPr>
      </w:pPr>
      <w:r>
        <w:t xml:space="preserve">By creating a process flow map, non-value adding steps in the system are clearly identified. During this specific process, </w:t>
      </w:r>
      <w:r w:rsidRPr="00B53E24">
        <w:t>it</w:t>
      </w:r>
      <w:r w:rsidR="00B53E24" w:rsidRPr="00B53E24">
        <w:t xml:space="preserve"> i</w:t>
      </w:r>
      <w:r w:rsidRPr="00B53E24">
        <w:t xml:space="preserve">s clearly identified that there are four non-value adding steps that evolve from failure of quality checks. The first quality check </w:t>
      </w:r>
      <w:r w:rsidR="00B53E24" w:rsidRPr="00B53E24">
        <w:t>occurs up</w:t>
      </w:r>
      <w:r w:rsidRPr="00B53E24">
        <w:t>on receipt of the samp</w:t>
      </w:r>
      <w:r w:rsidR="00F408D9" w:rsidRPr="00B53E24">
        <w:t xml:space="preserve">le, </w:t>
      </w:r>
      <w:r w:rsidR="00B53E24" w:rsidRPr="00B53E24">
        <w:t xml:space="preserve">as </w:t>
      </w:r>
      <w:r w:rsidR="00F408D9" w:rsidRPr="00B53E24">
        <w:t>before any testing can be carried out it is important that the temperatur</w:t>
      </w:r>
      <w:r w:rsidR="00B53E24" w:rsidRPr="00B53E24">
        <w:t>e of the sample is checked together</w:t>
      </w:r>
      <w:r w:rsidR="00F408D9" w:rsidRPr="00B53E24">
        <w:t xml:space="preserve"> with clearly identifiable labels attached to each sample. If the temperature of the sample is out of compliance with UKAS regulations the results of that sample will be indicative only, therefore a new sample will be requested</w:t>
      </w:r>
      <w:r w:rsidR="00B53E24" w:rsidRPr="00C17F03">
        <w:t>.</w:t>
      </w:r>
      <w:r w:rsidR="00D93DD4" w:rsidRPr="00C17F03">
        <w:t xml:space="preserve"> </w:t>
      </w:r>
      <w:r w:rsidR="00B53E24" w:rsidRPr="00C17F03">
        <w:t xml:space="preserve">This </w:t>
      </w:r>
      <w:r w:rsidR="00D93DD4" w:rsidRPr="00C17F03">
        <w:t>also</w:t>
      </w:r>
      <w:r w:rsidR="00B53E24" w:rsidRPr="00C17F03">
        <w:t xml:space="preserve"> applies</w:t>
      </w:r>
      <w:r w:rsidR="00D93DD4" w:rsidRPr="00C17F03">
        <w:t xml:space="preserve"> if a sample is </w:t>
      </w:r>
      <w:r w:rsidR="00B53E24" w:rsidRPr="00C17F03">
        <w:t xml:space="preserve">not clearly identifiable from the </w:t>
      </w:r>
      <w:r w:rsidR="00D93DD4" w:rsidRPr="00C17F03">
        <w:t>attached</w:t>
      </w:r>
      <w:r w:rsidR="00B53E24" w:rsidRPr="00C17F03">
        <w:t xml:space="preserve"> label</w:t>
      </w:r>
      <w:r w:rsidR="00D93DD4" w:rsidRPr="00C17F03">
        <w:t xml:space="preserve">. </w:t>
      </w:r>
      <w:r w:rsidR="00C17F03">
        <w:t>Therefore w</w:t>
      </w:r>
      <w:r w:rsidR="003F67B6" w:rsidRPr="00C17F03">
        <w:t xml:space="preserve">aiting for a correctly labelled sample at </w:t>
      </w:r>
      <w:r w:rsidR="00C17F03">
        <w:t xml:space="preserve">an </w:t>
      </w:r>
      <w:r w:rsidR="008C3BAB" w:rsidRPr="00C17F03">
        <w:t xml:space="preserve">adequate temperature now delays the analysis. </w:t>
      </w:r>
    </w:p>
    <w:p w:rsidR="00370B83" w:rsidRDefault="00C17F03" w:rsidP="006B7697">
      <w:pPr>
        <w:rPr>
          <w:highlight w:val="yellow"/>
        </w:rPr>
      </w:pPr>
      <w:r w:rsidRPr="00C17F03">
        <w:t>The next quality check identifies whether the testing equipment to</w:t>
      </w:r>
      <w:r w:rsidR="008C3BAB" w:rsidRPr="00C17F03">
        <w:t xml:space="preserve"> be</w:t>
      </w:r>
      <w:r w:rsidRPr="00C17F03">
        <w:t xml:space="preserve"> used to analyse the samples is</w:t>
      </w:r>
      <w:r w:rsidR="008C3BAB" w:rsidRPr="00C17F03">
        <w:t xml:space="preserve"> working correctly. </w:t>
      </w:r>
      <w:r>
        <w:t xml:space="preserve">As </w:t>
      </w:r>
      <w:r w:rsidRPr="00C17F03">
        <w:t xml:space="preserve">the testing equipment requires constant </w:t>
      </w:r>
      <w:r w:rsidR="008C3BAB" w:rsidRPr="00C17F03">
        <w:t>c</w:t>
      </w:r>
      <w:r w:rsidRPr="00C17F03">
        <w:t>alibration, quality checks are conducted to determine if the process</w:t>
      </w:r>
      <w:r w:rsidR="008C3BAB" w:rsidRPr="00C17F03">
        <w:t xml:space="preserve"> has been successful. If </w:t>
      </w:r>
      <w:r w:rsidRPr="00C17F03">
        <w:t xml:space="preserve">this is </w:t>
      </w:r>
      <w:r w:rsidR="008C3BAB" w:rsidRPr="00C17F03">
        <w:t>unsuccessful, the</w:t>
      </w:r>
      <w:r w:rsidRPr="00C17F03">
        <w:t xml:space="preserve"> equipment must be recalibrated and</w:t>
      </w:r>
      <w:r w:rsidR="008C3BAB" w:rsidRPr="00C17F03">
        <w:t xml:space="preserve"> t</w:t>
      </w:r>
      <w:r w:rsidRPr="00C17F03">
        <w:t>he quality checks repeated.</w:t>
      </w:r>
      <w:r w:rsidR="008C3BAB" w:rsidRPr="00C17F03">
        <w:t xml:space="preserve"> </w:t>
      </w:r>
      <w:r>
        <w:t>If this is</w:t>
      </w:r>
      <w:r w:rsidR="008C3BAB" w:rsidRPr="00C52B46">
        <w:rPr>
          <w:highlight w:val="yellow"/>
        </w:rPr>
        <w:t xml:space="preserve"> </w:t>
      </w:r>
      <w:r w:rsidR="008C3BAB" w:rsidRPr="00C17F03">
        <w:t>now succe</w:t>
      </w:r>
      <w:r w:rsidR="006375CE" w:rsidRPr="00C17F03">
        <w:t xml:space="preserve">ssful </w:t>
      </w:r>
      <w:r w:rsidRPr="00C17F03">
        <w:t>then analysis may continue, however</w:t>
      </w:r>
      <w:r w:rsidR="006375CE" w:rsidRPr="00C17F03">
        <w:t xml:space="preserve"> if </w:t>
      </w:r>
      <w:r w:rsidRPr="00C17F03">
        <w:t xml:space="preserve">it remains </w:t>
      </w:r>
      <w:r w:rsidR="006375CE" w:rsidRPr="00C17F03">
        <w:t xml:space="preserve">unsuccessful an investigation </w:t>
      </w:r>
      <w:r w:rsidRPr="00C17F03">
        <w:t xml:space="preserve">must be </w:t>
      </w:r>
      <w:r w:rsidR="006375CE" w:rsidRPr="00C17F03">
        <w:t>carried out to determine the issue</w:t>
      </w:r>
      <w:r w:rsidRPr="00C17F03">
        <w:t xml:space="preserve"> and analysis will be further delayed</w:t>
      </w:r>
      <w:r w:rsidR="006375CE" w:rsidRPr="00C17F03">
        <w:t xml:space="preserve">. </w:t>
      </w:r>
      <w:r w:rsidRPr="00370B83">
        <w:t xml:space="preserve">If the issue remains </w:t>
      </w:r>
      <w:r w:rsidR="00370B83" w:rsidRPr="00370B83">
        <w:t>un</w:t>
      </w:r>
      <w:r w:rsidR="006375CE" w:rsidRPr="00370B83">
        <w:t>resolved the</w:t>
      </w:r>
      <w:r w:rsidR="00370B83" w:rsidRPr="00370B83">
        <w:t xml:space="preserve">n testing cannot be carried out, as a detailed investigation will be necessary </w:t>
      </w:r>
      <w:r w:rsidR="006375CE" w:rsidRPr="00370B83">
        <w:t xml:space="preserve">and </w:t>
      </w:r>
      <w:r w:rsidR="00370B83" w:rsidRPr="00370B83">
        <w:t>the samples</w:t>
      </w:r>
      <w:r w:rsidR="006375CE" w:rsidRPr="00370B83">
        <w:t xml:space="preserve"> sent to an external source, this being the worst case scenario. </w:t>
      </w:r>
    </w:p>
    <w:p w:rsidR="00370B83" w:rsidRDefault="00370B83" w:rsidP="006B7697">
      <w:pPr>
        <w:rPr>
          <w:highlight w:val="yellow"/>
        </w:rPr>
      </w:pPr>
    </w:p>
    <w:p w:rsidR="008C3BAB" w:rsidRDefault="006375CE" w:rsidP="006B7697">
      <w:r w:rsidRPr="00370B83">
        <w:lastRenderedPageBreak/>
        <w:t>The pro</w:t>
      </w:r>
      <w:r w:rsidR="00370B83" w:rsidRPr="00370B83">
        <w:t>cess flow map clearly details</w:t>
      </w:r>
      <w:r w:rsidRPr="00370B83">
        <w:t xml:space="preserve"> that sample quality and failing of quality checks has an ultimate impact on analysis time.</w:t>
      </w:r>
    </w:p>
    <w:p w:rsidR="004433C3" w:rsidRDefault="004433C3" w:rsidP="008C3BAB">
      <w:pPr>
        <w:pStyle w:val="Heading2"/>
      </w:pPr>
      <w:bookmarkStart w:id="4" w:name="_Toc57208073"/>
      <w:r>
        <w:t>Example of Process flow</w:t>
      </w:r>
      <w:bookmarkEnd w:id="4"/>
    </w:p>
    <w:p w:rsidR="004433C3" w:rsidRPr="00A52D39" w:rsidRDefault="004433C3" w:rsidP="006B7697">
      <w:pPr>
        <w:rPr>
          <w:sz w:val="12"/>
          <w:szCs w:val="12"/>
        </w:rPr>
      </w:pPr>
      <w:r>
        <w:t> </w:t>
      </w:r>
      <w:r w:rsidRPr="00A52D39">
        <w:rPr>
          <w:sz w:val="18"/>
          <w:szCs w:val="18"/>
        </w:rPr>
        <w:t>Key:</w:t>
      </w:r>
    </w:p>
    <w:p w:rsidR="004433C3" w:rsidRPr="00A52D39" w:rsidRDefault="00A52D39" w:rsidP="006B7697">
      <w:pPr>
        <w:rPr>
          <w:sz w:val="12"/>
          <w:szCs w:val="12"/>
        </w:rPr>
      </w:pPr>
      <w:r w:rsidRPr="00A52D39">
        <w:rPr>
          <w:noProof/>
          <w:sz w:val="12"/>
          <w:szCs w:val="12"/>
          <w:lang w:eastAsia="en-GB"/>
        </w:rPr>
        <mc:AlternateContent>
          <mc:Choice Requires="wps">
            <w:drawing>
              <wp:anchor distT="0" distB="0" distL="114300" distR="114300" simplePos="0" relativeHeight="251750400" behindDoc="0" locked="0" layoutInCell="1" allowOverlap="1">
                <wp:simplePos x="0" y="0"/>
                <wp:positionH relativeFrom="column">
                  <wp:posOffset>1104900</wp:posOffset>
                </wp:positionH>
                <wp:positionV relativeFrom="paragraph">
                  <wp:posOffset>2540</wp:posOffset>
                </wp:positionV>
                <wp:extent cx="1104900" cy="323850"/>
                <wp:effectExtent l="0" t="0" r="19050" b="19050"/>
                <wp:wrapNone/>
                <wp:docPr id="69" name="Text Box 69"/>
                <wp:cNvGraphicFramePr/>
                <a:graphic xmlns:a="http://schemas.openxmlformats.org/drawingml/2006/main">
                  <a:graphicData uri="http://schemas.microsoft.com/office/word/2010/wordprocessingShape">
                    <wps:wsp>
                      <wps:cNvSpPr txBox="1"/>
                      <wps:spPr>
                        <a:xfrm>
                          <a:off x="0" y="0"/>
                          <a:ext cx="1104900" cy="323850"/>
                        </a:xfrm>
                        <a:prstGeom prst="rect">
                          <a:avLst/>
                        </a:prstGeom>
                        <a:solidFill>
                          <a:schemeClr val="lt1"/>
                        </a:solidFill>
                        <a:ln w="6350">
                          <a:solidFill>
                            <a:prstClr val="black"/>
                          </a:solidFill>
                        </a:ln>
                      </wps:spPr>
                      <wps:txbx>
                        <w:txbxContent>
                          <w:p w:rsidR="00516D5A" w:rsidRDefault="00516D5A">
                            <w:r>
                              <w:t>Process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69" o:spid="_x0000_s1035" type="#_x0000_t202" style="position:absolute;margin-left:87pt;margin-top:.2pt;width:87pt;height:25.5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" fillcolor="white [3201]" strokeweight=".5pt">
                <v:textbox>
                  <w:txbxContent>
                    <w:p w:rsidR="00516D5A" w:rsidRDefault="00516D5A">
                      <w:r>
                        <w:t>Process Step</w:t>
                      </w:r>
                    </w:p>
                  </w:txbxContent>
                </v:textbox>
              </v:shape>
            </w:pict>
          </mc:Fallback>
        </mc:AlternateContent>
      </w:r>
      <w:r w:rsidRPr="00A52D39">
        <w:rPr>
          <w:noProof/>
          <w:sz w:val="12"/>
          <w:szCs w:val="12"/>
          <w:lang w:eastAsia="en-GB"/>
        </w:rPr>
        <mc:AlternateContent>
          <mc:Choice Requires="wps">
            <w:drawing>
              <wp:anchor distT="0" distB="0" distL="114300" distR="114300" simplePos="0" relativeHeight="251745280" behindDoc="0" locked="0" layoutInCell="1" allowOverlap="1">
                <wp:simplePos x="0" y="0"/>
                <wp:positionH relativeFrom="column">
                  <wp:posOffset>57150</wp:posOffset>
                </wp:positionH>
                <wp:positionV relativeFrom="paragraph">
                  <wp:posOffset>2540</wp:posOffset>
                </wp:positionV>
                <wp:extent cx="504825" cy="314325"/>
                <wp:effectExtent l="0" t="0" r="28575" b="28575"/>
                <wp:wrapNone/>
                <wp:docPr id="64" name="Flowchart: Process 64"/>
                <wp:cNvGraphicFramePr/>
                <a:graphic xmlns:a="http://schemas.openxmlformats.org/drawingml/2006/main">
                  <a:graphicData uri="http://schemas.microsoft.com/office/word/2010/wordprocessingShape">
                    <wps:wsp>
                      <wps:cNvSpPr/>
                      <wps:spPr>
                        <a:xfrm>
                          <a:off x="0" y="0"/>
                          <a:ext cx="504825" cy="31432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E93421" id="_x0000_t109" coordsize="21600,21600" o:spt="109" path="m,l,21600r21600,l21600,xe">
                <v:stroke joinstyle="miter"/>
                <v:path gradientshapeok="t" o:connecttype="rect"/>
              </v:shapetype>
              <v:shape id="Flowchart: Process 64" o:spid="_x0000_s1026" type="#_x0000_t109" style="position:absolute;margin-left:4.5pt;margin-top:.2pt;width:39.75pt;height:24.7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" fillcolor="#4472c4 [3204]" strokecolor="#1f3763 [1604]" strokeweight="1pt"/>
            </w:pict>
          </mc:Fallback>
        </mc:AlternateContent>
      </w:r>
    </w:p>
    <w:p w:rsidR="004433C3" w:rsidRPr="00A52D39" w:rsidRDefault="004433C3" w:rsidP="006B7697">
      <w:pPr>
        <w:rPr>
          <w:sz w:val="12"/>
          <w:szCs w:val="12"/>
        </w:rPr>
      </w:pPr>
    </w:p>
    <w:p w:rsidR="004433C3" w:rsidRPr="00A52D39" w:rsidRDefault="00A52D39" w:rsidP="006B7697">
      <w:pPr>
        <w:rPr>
          <w:sz w:val="12"/>
          <w:szCs w:val="12"/>
        </w:rPr>
      </w:pPr>
      <w:r w:rsidRPr="00A52D39">
        <w:rPr>
          <w:noProof/>
          <w:sz w:val="12"/>
          <w:szCs w:val="12"/>
          <w:lang w:eastAsia="en-GB"/>
        </w:rPr>
        <mc:AlternateContent>
          <mc:Choice Requires="wps">
            <w:drawing>
              <wp:anchor distT="0" distB="0" distL="114300" distR="114300" simplePos="0" relativeHeight="251752448" behindDoc="0" locked="0" layoutInCell="1" allowOverlap="1" wp14:anchorId="57B207E8" wp14:editId="63E62FA3">
                <wp:simplePos x="0" y="0"/>
                <wp:positionH relativeFrom="column">
                  <wp:posOffset>1104900</wp:posOffset>
                </wp:positionH>
                <wp:positionV relativeFrom="paragraph">
                  <wp:posOffset>55880</wp:posOffset>
                </wp:positionV>
                <wp:extent cx="1104900" cy="32385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1104900" cy="323850"/>
                        </a:xfrm>
                        <a:prstGeom prst="rect">
                          <a:avLst/>
                        </a:prstGeom>
                        <a:solidFill>
                          <a:schemeClr val="lt1"/>
                        </a:solidFill>
                        <a:ln w="6350">
                          <a:solidFill>
                            <a:prstClr val="black"/>
                          </a:solidFill>
                        </a:ln>
                      </wps:spPr>
                      <wps:txbx>
                        <w:txbxContent>
                          <w:p w:rsidR="00516D5A" w:rsidRDefault="00516D5A" w:rsidP="004433C3">
                            <w:r>
                              <w:t>Delay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B207E8" id="Text Box 70" o:spid="_x0000_s1036" type="#_x0000_t202" style="position:absolute;margin-left:87pt;margin-top:4.4pt;width:87pt;height:25.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" fillcolor="white [3201]" strokeweight=".5pt">
                <v:textbox>
                  <w:txbxContent>
                    <w:p w:rsidR="00516D5A" w:rsidRDefault="00516D5A" w:rsidP="004433C3">
                      <w:r>
                        <w:t>Delay</w:t>
                      </w:r>
                    </w:p>
                  </w:txbxContent>
                </v:textbox>
              </v:shape>
            </w:pict>
          </mc:Fallback>
        </mc:AlternateContent>
      </w:r>
      <w:r w:rsidRPr="00A52D39">
        <w:rPr>
          <w:noProof/>
          <w:sz w:val="12"/>
          <w:szCs w:val="12"/>
          <w:lang w:eastAsia="en-GB"/>
        </w:rPr>
        <mc:AlternateContent>
          <mc:Choice Requires="wps">
            <w:drawing>
              <wp:anchor distT="0" distB="0" distL="114300" distR="114300" simplePos="0" relativeHeight="251746304" behindDoc="0" locked="0" layoutInCell="1" allowOverlap="1">
                <wp:simplePos x="0" y="0"/>
                <wp:positionH relativeFrom="column">
                  <wp:posOffset>47625</wp:posOffset>
                </wp:positionH>
                <wp:positionV relativeFrom="paragraph">
                  <wp:posOffset>24130</wp:posOffset>
                </wp:positionV>
                <wp:extent cx="390525" cy="476250"/>
                <wp:effectExtent l="0" t="0" r="28575" b="19050"/>
                <wp:wrapNone/>
                <wp:docPr id="65" name="Flowchart: Delay 65"/>
                <wp:cNvGraphicFramePr/>
                <a:graphic xmlns:a="http://schemas.openxmlformats.org/drawingml/2006/main">
                  <a:graphicData uri="http://schemas.microsoft.com/office/word/2010/wordprocessingShape">
                    <wps:wsp>
                      <wps:cNvSpPr/>
                      <wps:spPr>
                        <a:xfrm>
                          <a:off x="0" y="0"/>
                          <a:ext cx="390525" cy="47625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1AA003" id="_x0000_t135" coordsize="21600,21600" o:spt="135" path="m10800,qx21600,10800,10800,21600l,21600,,xe">
                <v:stroke joinstyle="miter"/>
                <v:path gradientshapeok="t" o:connecttype="rect" textboxrect="0,3163,18437,18437"/>
              </v:shapetype>
              <v:shape id="Flowchart: Delay 65" o:spid="_x0000_s1026" type="#_x0000_t135" style="position:absolute;margin-left:3.75pt;margin-top:1.9pt;width:30.75pt;height:37.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" fillcolor="#4472c4 [3204]" strokecolor="#1f3763 [1604]" strokeweight="1pt"/>
            </w:pict>
          </mc:Fallback>
        </mc:AlternateContent>
      </w:r>
    </w:p>
    <w:p w:rsidR="004433C3" w:rsidRPr="00A52D39" w:rsidRDefault="004433C3" w:rsidP="006B7697">
      <w:pPr>
        <w:rPr>
          <w:sz w:val="12"/>
          <w:szCs w:val="12"/>
        </w:rPr>
      </w:pPr>
    </w:p>
    <w:p w:rsidR="004433C3" w:rsidRPr="00A52D39" w:rsidRDefault="00A52D39" w:rsidP="006B7697">
      <w:pPr>
        <w:rPr>
          <w:sz w:val="12"/>
          <w:szCs w:val="12"/>
        </w:rPr>
      </w:pPr>
      <w:r w:rsidRPr="00A52D39">
        <w:rPr>
          <w:noProof/>
          <w:sz w:val="12"/>
          <w:szCs w:val="12"/>
          <w:lang w:eastAsia="en-GB"/>
        </w:rPr>
        <mc:AlternateContent>
          <mc:Choice Requires="wps">
            <w:drawing>
              <wp:anchor distT="0" distB="0" distL="114300" distR="114300" simplePos="0" relativeHeight="251747328" behindDoc="0" locked="0" layoutInCell="1" allowOverlap="1">
                <wp:simplePos x="0" y="0"/>
                <wp:positionH relativeFrom="column">
                  <wp:posOffset>-57150</wp:posOffset>
                </wp:positionH>
                <wp:positionV relativeFrom="paragraph">
                  <wp:posOffset>140970</wp:posOffset>
                </wp:positionV>
                <wp:extent cx="600075" cy="533400"/>
                <wp:effectExtent l="19050" t="19050" r="47625" b="38100"/>
                <wp:wrapNone/>
                <wp:docPr id="66" name="Diamond 66"/>
                <wp:cNvGraphicFramePr/>
                <a:graphic xmlns:a="http://schemas.openxmlformats.org/drawingml/2006/main">
                  <a:graphicData uri="http://schemas.microsoft.com/office/word/2010/wordprocessingShape">
                    <wps:wsp>
                      <wps:cNvSpPr/>
                      <wps:spPr>
                        <a:xfrm>
                          <a:off x="0" y="0"/>
                          <a:ext cx="600075" cy="53340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F054D1" id="_x0000_t4" coordsize="21600,21600" o:spt="4" path="m10800,l,10800,10800,21600,21600,10800xe">
                <v:stroke joinstyle="miter"/>
                <v:path gradientshapeok="t" o:connecttype="rect" textboxrect="5400,5400,16200,16200"/>
              </v:shapetype>
              <v:shape id="Diamond 66" o:spid="_x0000_s1026" type="#_x0000_t4" style="position:absolute;margin-left:-4.5pt;margin-top:11.1pt;width:47.25pt;height:42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" fillcolor="#4472c4 [3204]" strokecolor="#1f3763 [1604]" strokeweight="1pt"/>
            </w:pict>
          </mc:Fallback>
        </mc:AlternateContent>
      </w:r>
    </w:p>
    <w:p w:rsidR="004433C3" w:rsidRPr="00A52D39" w:rsidRDefault="00A52D39" w:rsidP="006B7697">
      <w:pPr>
        <w:rPr>
          <w:sz w:val="12"/>
          <w:szCs w:val="12"/>
        </w:rPr>
      </w:pPr>
      <w:r w:rsidRPr="00A52D39">
        <w:rPr>
          <w:noProof/>
          <w:sz w:val="12"/>
          <w:szCs w:val="12"/>
          <w:lang w:eastAsia="en-GB"/>
        </w:rPr>
        <mc:AlternateContent>
          <mc:Choice Requires="wps">
            <w:drawing>
              <wp:anchor distT="0" distB="0" distL="114300" distR="114300" simplePos="0" relativeHeight="251756544" behindDoc="0" locked="0" layoutInCell="1" allowOverlap="1" wp14:anchorId="57B207E8" wp14:editId="63E62FA3">
                <wp:simplePos x="0" y="0"/>
                <wp:positionH relativeFrom="column">
                  <wp:posOffset>1104900</wp:posOffset>
                </wp:positionH>
                <wp:positionV relativeFrom="paragraph">
                  <wp:posOffset>1905</wp:posOffset>
                </wp:positionV>
                <wp:extent cx="1104900" cy="323850"/>
                <wp:effectExtent l="0" t="0" r="19050" b="19050"/>
                <wp:wrapNone/>
                <wp:docPr id="72" name="Text Box 72"/>
                <wp:cNvGraphicFramePr/>
                <a:graphic xmlns:a="http://schemas.openxmlformats.org/drawingml/2006/main">
                  <a:graphicData uri="http://schemas.microsoft.com/office/word/2010/wordprocessingShape">
                    <wps:wsp>
                      <wps:cNvSpPr txBox="1"/>
                      <wps:spPr>
                        <a:xfrm>
                          <a:off x="0" y="0"/>
                          <a:ext cx="1104900" cy="323850"/>
                        </a:xfrm>
                        <a:prstGeom prst="rect">
                          <a:avLst/>
                        </a:prstGeom>
                        <a:solidFill>
                          <a:schemeClr val="lt1"/>
                        </a:solidFill>
                        <a:ln w="6350">
                          <a:solidFill>
                            <a:prstClr val="black"/>
                          </a:solidFill>
                        </a:ln>
                      </wps:spPr>
                      <wps:txbx>
                        <w:txbxContent>
                          <w:p w:rsidR="00516D5A" w:rsidRDefault="00516D5A" w:rsidP="004433C3">
                            <w:r>
                              <w:t xml:space="preserve">Decision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B207E8" id="Text Box 72" o:spid="_x0000_s1037" type="#_x0000_t202" style="position:absolute;margin-left:87pt;margin-top:.15pt;width:87pt;height:25.5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" fillcolor="white [3201]" strokeweight=".5pt">
                <v:textbox>
                  <w:txbxContent>
                    <w:p w:rsidR="00516D5A" w:rsidRDefault="00516D5A" w:rsidP="004433C3">
                      <w:r>
                        <w:t xml:space="preserve">Decision </w:t>
                      </w:r>
                    </w:p>
                  </w:txbxContent>
                </v:textbox>
              </v:shape>
            </w:pict>
          </mc:Fallback>
        </mc:AlternateContent>
      </w:r>
    </w:p>
    <w:p w:rsidR="004433C3" w:rsidRPr="00A52D39" w:rsidRDefault="004433C3" w:rsidP="006B7697">
      <w:pPr>
        <w:rPr>
          <w:sz w:val="12"/>
          <w:szCs w:val="12"/>
        </w:rPr>
      </w:pPr>
    </w:p>
    <w:p w:rsidR="004433C3" w:rsidRPr="00A52D39" w:rsidRDefault="00A52D39" w:rsidP="006B7697">
      <w:pPr>
        <w:rPr>
          <w:sz w:val="12"/>
          <w:szCs w:val="12"/>
        </w:rPr>
      </w:pPr>
      <w:r w:rsidRPr="00A52D39">
        <w:rPr>
          <w:noProof/>
          <w:sz w:val="12"/>
          <w:szCs w:val="12"/>
          <w:lang w:eastAsia="en-GB"/>
        </w:rPr>
        <mc:AlternateContent>
          <mc:Choice Requires="wps">
            <w:drawing>
              <wp:anchor distT="0" distB="0" distL="114300" distR="114300" simplePos="0" relativeHeight="251758592" behindDoc="0" locked="0" layoutInCell="1" allowOverlap="1" wp14:anchorId="57B207E8" wp14:editId="63E62FA3">
                <wp:simplePos x="0" y="0"/>
                <wp:positionH relativeFrom="column">
                  <wp:posOffset>1085850</wp:posOffset>
                </wp:positionH>
                <wp:positionV relativeFrom="paragraph">
                  <wp:posOffset>135255</wp:posOffset>
                </wp:positionV>
                <wp:extent cx="1104900" cy="323850"/>
                <wp:effectExtent l="0" t="0" r="19050" b="19050"/>
                <wp:wrapNone/>
                <wp:docPr id="73" name="Text Box 73"/>
                <wp:cNvGraphicFramePr/>
                <a:graphic xmlns:a="http://schemas.openxmlformats.org/drawingml/2006/main">
                  <a:graphicData uri="http://schemas.microsoft.com/office/word/2010/wordprocessingShape">
                    <wps:wsp>
                      <wps:cNvSpPr txBox="1"/>
                      <wps:spPr>
                        <a:xfrm>
                          <a:off x="0" y="0"/>
                          <a:ext cx="1104900" cy="323850"/>
                        </a:xfrm>
                        <a:prstGeom prst="rect">
                          <a:avLst/>
                        </a:prstGeom>
                        <a:solidFill>
                          <a:schemeClr val="lt1"/>
                        </a:solidFill>
                        <a:ln w="6350">
                          <a:solidFill>
                            <a:prstClr val="black"/>
                          </a:solidFill>
                        </a:ln>
                      </wps:spPr>
                      <wps:txbx>
                        <w:txbxContent>
                          <w:p w:rsidR="00516D5A" w:rsidRDefault="00516D5A" w:rsidP="004433C3">
                            <w:r>
                              <w:t>Quality Check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B207E8" id="Text Box 73" o:spid="_x0000_s1038" type="#_x0000_t202" style="position:absolute;margin-left:85.5pt;margin-top:10.65pt;width:87pt;height:25.5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" fillcolor="white [3201]" strokeweight=".5pt">
                <v:textbox>
                  <w:txbxContent>
                    <w:p w:rsidR="00516D5A" w:rsidRDefault="00516D5A" w:rsidP="004433C3">
                      <w:r>
                        <w:t>Quality Check</w:t>
                      </w:r>
                    </w:p>
                  </w:txbxContent>
                </v:textbox>
              </v:shape>
            </w:pict>
          </mc:Fallback>
        </mc:AlternateContent>
      </w:r>
      <w:r w:rsidRPr="00A52D39">
        <w:rPr>
          <w:noProof/>
          <w:sz w:val="12"/>
          <w:szCs w:val="12"/>
          <w:lang w:eastAsia="en-GB"/>
        </w:rPr>
        <mc:AlternateContent>
          <mc:Choice Requires="wps">
            <w:drawing>
              <wp:anchor distT="0" distB="0" distL="114300" distR="114300" simplePos="0" relativeHeight="251748352" behindDoc="0" locked="0" layoutInCell="1" allowOverlap="1">
                <wp:simplePos x="0" y="0"/>
                <wp:positionH relativeFrom="margin">
                  <wp:align>left</wp:align>
                </wp:positionH>
                <wp:positionV relativeFrom="paragraph">
                  <wp:posOffset>118745</wp:posOffset>
                </wp:positionV>
                <wp:extent cx="495300" cy="514350"/>
                <wp:effectExtent l="0" t="0" r="19050" b="19050"/>
                <wp:wrapNone/>
                <wp:docPr id="67" name="Oval 67"/>
                <wp:cNvGraphicFramePr/>
                <a:graphic xmlns:a="http://schemas.openxmlformats.org/drawingml/2006/main">
                  <a:graphicData uri="http://schemas.microsoft.com/office/word/2010/wordprocessingShape">
                    <wps:wsp>
                      <wps:cNvSpPr/>
                      <wps:spPr>
                        <a:xfrm>
                          <a:off x="0" y="0"/>
                          <a:ext cx="495300" cy="514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DD6DF0" id="Oval 67" o:spid="_x0000_s1026" style="position:absolute;margin-left:0;margin-top:9.35pt;width:39pt;height:40.5pt;z-index:25174835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" fillcolor="#4472c4 [3204]" strokecolor="#1f3763 [1604]" strokeweight="1pt">
                <v:stroke joinstyle="miter"/>
                <w10:wrap anchorx="margin"/>
              </v:oval>
            </w:pict>
          </mc:Fallback>
        </mc:AlternateContent>
      </w:r>
    </w:p>
    <w:p w:rsidR="004433C3" w:rsidRPr="00A52D39" w:rsidRDefault="004433C3" w:rsidP="006B7697">
      <w:pPr>
        <w:rPr>
          <w:sz w:val="12"/>
          <w:szCs w:val="12"/>
        </w:rPr>
      </w:pPr>
    </w:p>
    <w:p w:rsidR="004433C3" w:rsidRPr="00A52D39" w:rsidRDefault="004433C3" w:rsidP="006B7697">
      <w:pPr>
        <w:rPr>
          <w:sz w:val="12"/>
          <w:szCs w:val="12"/>
        </w:rPr>
      </w:pPr>
      <w:r w:rsidRPr="00A52D39">
        <w:rPr>
          <w:noProof/>
          <w:sz w:val="12"/>
          <w:szCs w:val="12"/>
          <w:lang w:eastAsia="en-GB"/>
        </w:rPr>
        <mc:AlternateContent>
          <mc:Choice Requires="wps">
            <w:drawing>
              <wp:anchor distT="0" distB="0" distL="114300" distR="114300" simplePos="0" relativeHeight="251760640" behindDoc="0" locked="0" layoutInCell="1" allowOverlap="1" wp14:anchorId="57B207E8" wp14:editId="63E62FA3">
                <wp:simplePos x="0" y="0"/>
                <wp:positionH relativeFrom="column">
                  <wp:posOffset>1104900</wp:posOffset>
                </wp:positionH>
                <wp:positionV relativeFrom="paragraph">
                  <wp:posOffset>223520</wp:posOffset>
                </wp:positionV>
                <wp:extent cx="1104900" cy="323850"/>
                <wp:effectExtent l="0" t="0" r="19050" b="19050"/>
                <wp:wrapNone/>
                <wp:docPr id="74" name="Text Box 74"/>
                <wp:cNvGraphicFramePr/>
                <a:graphic xmlns:a="http://schemas.openxmlformats.org/drawingml/2006/main">
                  <a:graphicData uri="http://schemas.microsoft.com/office/word/2010/wordprocessingShape">
                    <wps:wsp>
                      <wps:cNvSpPr txBox="1"/>
                      <wps:spPr>
                        <a:xfrm>
                          <a:off x="0" y="0"/>
                          <a:ext cx="1104900" cy="323850"/>
                        </a:xfrm>
                        <a:prstGeom prst="rect">
                          <a:avLst/>
                        </a:prstGeom>
                        <a:solidFill>
                          <a:schemeClr val="lt1"/>
                        </a:solidFill>
                        <a:ln w="6350">
                          <a:solidFill>
                            <a:prstClr val="black"/>
                          </a:solidFill>
                        </a:ln>
                      </wps:spPr>
                      <wps:txbx>
                        <w:txbxContent>
                          <w:p w:rsidR="00516D5A" w:rsidRDefault="00516D5A" w:rsidP="004433C3">
                            <w:r>
                              <w:t xml:space="preserve">Storage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B207E8" id="Text Box 74" o:spid="_x0000_s1039" type="#_x0000_t202" style="position:absolute;margin-left:87pt;margin-top:17.6pt;width:87pt;height:25.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" fillcolor="white [3201]" strokeweight=".5pt">
                <v:textbox>
                  <w:txbxContent>
                    <w:p w:rsidR="00516D5A" w:rsidRDefault="00516D5A" w:rsidP="004433C3">
                      <w:r>
                        <w:t xml:space="preserve">Storage </w:t>
                      </w:r>
                    </w:p>
                  </w:txbxContent>
                </v:textbox>
              </v:shape>
            </w:pict>
          </mc:Fallback>
        </mc:AlternateContent>
      </w:r>
    </w:p>
    <w:p w:rsidR="004433C3" w:rsidRPr="00A52D39" w:rsidRDefault="00A52D39" w:rsidP="006B7697">
      <w:pPr>
        <w:rPr>
          <w:sz w:val="16"/>
          <w:szCs w:val="16"/>
        </w:rPr>
      </w:pPr>
      <w:r w:rsidRPr="00A52D39">
        <w:rPr>
          <w:noProof/>
          <w:sz w:val="12"/>
          <w:szCs w:val="12"/>
          <w:lang w:eastAsia="en-GB"/>
        </w:rPr>
        <mc:AlternateContent>
          <mc:Choice Requires="wps">
            <w:drawing>
              <wp:anchor distT="0" distB="0" distL="114300" distR="114300" simplePos="0" relativeHeight="251749376" behindDoc="0" locked="0" layoutInCell="1" allowOverlap="1">
                <wp:simplePos x="0" y="0"/>
                <wp:positionH relativeFrom="margin">
                  <wp:align>left</wp:align>
                </wp:positionH>
                <wp:positionV relativeFrom="paragraph">
                  <wp:posOffset>65405</wp:posOffset>
                </wp:positionV>
                <wp:extent cx="533400" cy="542925"/>
                <wp:effectExtent l="19050" t="0" r="38100" b="47625"/>
                <wp:wrapNone/>
                <wp:docPr id="68" name="Flowchart: Merge 68"/>
                <wp:cNvGraphicFramePr/>
                <a:graphic xmlns:a="http://schemas.openxmlformats.org/drawingml/2006/main">
                  <a:graphicData uri="http://schemas.microsoft.com/office/word/2010/wordprocessingShape">
                    <wps:wsp>
                      <wps:cNvSpPr/>
                      <wps:spPr>
                        <a:xfrm>
                          <a:off x="0" y="0"/>
                          <a:ext cx="533400" cy="542925"/>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766B5F" id="_x0000_t128" coordsize="21600,21600" o:spt="128" path="m,l21600,,10800,21600xe">
                <v:stroke joinstyle="miter"/>
                <v:path gradientshapeok="t" o:connecttype="custom" o:connectlocs="10800,0;5400,10800;10800,21600;16200,10800" textboxrect="5400,0,16200,10800"/>
              </v:shapetype>
              <v:shape id="Flowchart: Merge 68" o:spid="_x0000_s1026" type="#_x0000_t128" style="position:absolute;margin-left:0;margin-top:5.15pt;width:42pt;height:42.75pt;z-index:25174937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" fillcolor="#4472c4 [3204]" strokecolor="#1f3763 [1604]" strokeweight="1pt">
                <w10:wrap anchorx="margin"/>
              </v:shape>
            </w:pict>
          </mc:Fallback>
        </mc:AlternateContent>
      </w:r>
    </w:p>
    <w:p w:rsidR="00A52D39" w:rsidRDefault="00A52D39" w:rsidP="00A52D39">
      <w:bookmarkStart w:id="5" w:name="_Toc57208074"/>
      <w:r>
        <w:rPr>
          <w:noProof/>
        </w:rPr>
        <w:drawing>
          <wp:anchor distT="0" distB="0" distL="114300" distR="114300" simplePos="0" relativeHeight="251809792" behindDoc="1" locked="0" layoutInCell="1" allowOverlap="1" wp14:anchorId="01FF2C7E" wp14:editId="355A86AF">
            <wp:simplePos x="0" y="0"/>
            <wp:positionH relativeFrom="margin">
              <wp:posOffset>-142875</wp:posOffset>
            </wp:positionH>
            <wp:positionV relativeFrom="paragraph">
              <wp:posOffset>415925</wp:posOffset>
            </wp:positionV>
            <wp:extent cx="5657850" cy="5013325"/>
            <wp:effectExtent l="0" t="0" r="0" b="0"/>
            <wp:wrapTight wrapText="bothSides">
              <wp:wrapPolygon edited="0">
                <wp:start x="0" y="0"/>
                <wp:lineTo x="0" y="21504"/>
                <wp:lineTo x="21527" y="21504"/>
                <wp:lineTo x="2152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972" t="26612" r="50311" b="10147"/>
                    <a:stretch/>
                  </pic:blipFill>
                  <pic:spPr bwMode="auto">
                    <a:xfrm>
                      <a:off x="0" y="0"/>
                      <a:ext cx="5657850" cy="5013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52D39" w:rsidRDefault="00A52D39" w:rsidP="00A52D39">
      <w:pPr>
        <w:rPr>
          <w:i/>
          <w:iCs/>
        </w:rPr>
      </w:pPr>
      <w:r w:rsidRPr="007D1106">
        <w:rPr>
          <w:i/>
          <w:iCs/>
        </w:rPr>
        <w:t>Figure 1: Example of Process map diagram.</w:t>
      </w:r>
    </w:p>
    <w:p w:rsidR="0066268F" w:rsidRDefault="000A3E14" w:rsidP="00A52D39">
      <w:pPr>
        <w:pStyle w:val="Heading2"/>
      </w:pPr>
      <w:r>
        <w:lastRenderedPageBreak/>
        <w:t>Voice of the Customer</w:t>
      </w:r>
      <w:bookmarkEnd w:id="5"/>
      <w:r>
        <w:t xml:space="preserve"> </w:t>
      </w:r>
    </w:p>
    <w:p w:rsidR="00C52B46" w:rsidRDefault="00C52B46" w:rsidP="000A3E14">
      <w:r>
        <w:t xml:space="preserve">The Voice of the Customer (VOC) is captured during regular meetings and reviews of the service level agreements which enables their wants, needs and expectations in addition to their preferences and dislikes to be recorded. </w:t>
      </w:r>
    </w:p>
    <w:p w:rsidR="000A3E14" w:rsidRDefault="002A0422" w:rsidP="000A3E14">
      <w:r>
        <w:t xml:space="preserve">The voice of the customer process is vital to gaining a better understanding of customers enabling our processes to align best with their needs </w:t>
      </w:r>
      <w:sdt>
        <w:sdtPr>
          <w:id w:val="272212592"/>
          <w:citation/>
        </w:sdtPr>
        <w:sdtEndPr/>
        <w:sdtContent>
          <w:r>
            <w:fldChar w:fldCharType="begin"/>
          </w:r>
          <w:r>
            <w:instrText xml:space="preserve"> CITATION Mar19 \l 2057 </w:instrText>
          </w:r>
          <w:r>
            <w:fldChar w:fldCharType="separate"/>
          </w:r>
          <w:r w:rsidR="00D65C94" w:rsidRPr="00D65C94">
            <w:rPr>
              <w:noProof/>
            </w:rPr>
            <w:t>(Powton, 2019)</w:t>
          </w:r>
          <w:r>
            <w:fldChar w:fldCharType="end"/>
          </w:r>
        </w:sdtContent>
      </w:sdt>
      <w:r>
        <w:t xml:space="preserve">. </w:t>
      </w:r>
    </w:p>
    <w:p w:rsidR="00884802" w:rsidRDefault="00C52B46" w:rsidP="000A3E14">
      <w:r>
        <w:t>As a result</w:t>
      </w:r>
      <w:r w:rsidR="00EA28E4">
        <w:t>, the factors critical to quality (CTQ) that are fundamental to the customer are determined.</w:t>
      </w:r>
      <w:r>
        <w:t xml:space="preserve"> In respect to this project,</w:t>
      </w:r>
      <w:r w:rsidR="00EA28E4">
        <w:t xml:space="preserve"> </w:t>
      </w:r>
      <w:r w:rsidR="00ED3BCC">
        <w:t>i</w:t>
      </w:r>
      <w:r w:rsidR="00EA28E4">
        <w:t xml:space="preserve">t was </w:t>
      </w:r>
      <w:r w:rsidR="00ED3BCC">
        <w:t>recognised</w:t>
      </w:r>
      <w:r w:rsidR="00EA28E4">
        <w:t xml:space="preserve"> that</w:t>
      </w:r>
      <w:r w:rsidR="00CB0092">
        <w:t xml:space="preserve"> </w:t>
      </w:r>
      <w:r w:rsidR="00EA28E4">
        <w:t xml:space="preserve">sample analysis </w:t>
      </w:r>
      <w:r w:rsidR="00ED3BCC">
        <w:t>remained</w:t>
      </w:r>
      <w:r w:rsidR="00EA28E4">
        <w:t xml:space="preserve"> the key factor critical to quality for the customer. </w:t>
      </w:r>
      <w:r w:rsidR="00ED3BCC">
        <w:t>However upon further review</w:t>
      </w:r>
      <w:r w:rsidR="00EA28E4">
        <w:t xml:space="preserve">, </w:t>
      </w:r>
      <w:r w:rsidR="00ED3BCC">
        <w:t>the delays in relation to time</w:t>
      </w:r>
      <w:r w:rsidR="00EA28E4">
        <w:t xml:space="preserve"> to test, analysis accuracy and sample rejection were all aspects that fundamentally combine</w:t>
      </w:r>
      <w:r w:rsidR="00ED3BCC">
        <w:t>d</w:t>
      </w:r>
      <w:r w:rsidR="00EA28E4">
        <w:t xml:space="preserve"> to </w:t>
      </w:r>
      <w:r w:rsidR="001A5CCA">
        <w:t xml:space="preserve">the quality of the sample analysis. </w:t>
      </w:r>
    </w:p>
    <w:p w:rsidR="008B1E0C" w:rsidRDefault="008B1E0C" w:rsidP="008B1E0C">
      <w:pPr>
        <w:pStyle w:val="Heading3"/>
      </w:pPr>
      <w:bookmarkStart w:id="6" w:name="_Toc57208075"/>
      <w:r>
        <w:t>CTQ Tree</w:t>
      </w:r>
      <w:bookmarkEnd w:id="6"/>
    </w:p>
    <w:p w:rsidR="008B1E0C" w:rsidRPr="008B1E0C" w:rsidRDefault="008B1E0C" w:rsidP="008B1E0C">
      <w:r>
        <w:t xml:space="preserve">The use of a critical to quality tree enables a visual representation of the VOC to CTQ factors, determining the key issue or factor in the eyes of the customer. </w:t>
      </w:r>
    </w:p>
    <w:p w:rsidR="008B1E0C" w:rsidRDefault="008B1E0C" w:rsidP="000A3E14">
      <w:r>
        <w:rPr>
          <w:noProof/>
          <w:lang w:eastAsia="en-GB"/>
        </w:rPr>
        <mc:AlternateContent>
          <mc:Choice Requires="wps">
            <w:drawing>
              <wp:anchor distT="0" distB="0" distL="114300" distR="114300" simplePos="0" relativeHeight="251790336" behindDoc="0" locked="0" layoutInCell="1" allowOverlap="1">
                <wp:simplePos x="0" y="0"/>
                <wp:positionH relativeFrom="margin">
                  <wp:align>center</wp:align>
                </wp:positionH>
                <wp:positionV relativeFrom="paragraph">
                  <wp:posOffset>201295</wp:posOffset>
                </wp:positionV>
                <wp:extent cx="1781175" cy="457200"/>
                <wp:effectExtent l="0" t="0" r="28575" b="19050"/>
                <wp:wrapNone/>
                <wp:docPr id="98" name="Flowchart: Process 98"/>
                <wp:cNvGraphicFramePr/>
                <a:graphic xmlns:a="http://schemas.openxmlformats.org/drawingml/2006/main">
                  <a:graphicData uri="http://schemas.microsoft.com/office/word/2010/wordprocessingShape">
                    <wps:wsp>
                      <wps:cNvSpPr/>
                      <wps:spPr>
                        <a:xfrm>
                          <a:off x="0" y="0"/>
                          <a:ext cx="1781175" cy="4572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16D5A" w:rsidRDefault="00516D5A" w:rsidP="008B1E0C">
                            <w:pPr>
                              <w:jc w:val="center"/>
                            </w:pPr>
                            <w:r>
                              <w:t xml:space="preserve">Sample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Process 98" o:spid="_x0000_s1061" type="#_x0000_t109" style="position:absolute;margin-left:0;margin-top:15.85pt;width:140.25pt;height:36pt;z-index:251790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" fillcolor="#4472c4 [3204]" strokecolor="#1f3763 [1604]" strokeweight="1pt">
                <v:textbox>
                  <w:txbxContent>
                    <w:p w:rsidR="00516D5A" w:rsidRDefault="00516D5A" w:rsidP="008B1E0C">
                      <w:pPr>
                        <w:jc w:val="center"/>
                      </w:pPr>
                      <w:r>
                        <w:t xml:space="preserve">Sample Analysis </w:t>
                      </w:r>
                    </w:p>
                  </w:txbxContent>
                </v:textbox>
                <w10:wrap anchorx="margin"/>
              </v:shape>
            </w:pict>
          </mc:Fallback>
        </mc:AlternateContent>
      </w:r>
    </w:p>
    <w:p w:rsidR="008B1E0C" w:rsidRDefault="008B1E0C" w:rsidP="000A3E14"/>
    <w:p w:rsidR="008B1E0C" w:rsidRDefault="00DD21A3" w:rsidP="000A3E14">
      <w:r>
        <w:rPr>
          <w:noProof/>
          <w:lang w:eastAsia="en-GB"/>
        </w:rPr>
        <mc:AlternateContent>
          <mc:Choice Requires="wps">
            <w:drawing>
              <wp:anchor distT="0" distB="0" distL="114300" distR="114300" simplePos="0" relativeHeight="251797504" behindDoc="0" locked="0" layoutInCell="1" allowOverlap="1">
                <wp:simplePos x="0" y="0"/>
                <wp:positionH relativeFrom="column">
                  <wp:posOffset>2876550</wp:posOffset>
                </wp:positionH>
                <wp:positionV relativeFrom="paragraph">
                  <wp:posOffset>78740</wp:posOffset>
                </wp:positionV>
                <wp:extent cx="9525" cy="485775"/>
                <wp:effectExtent l="38100" t="0" r="66675" b="47625"/>
                <wp:wrapNone/>
                <wp:docPr id="103" name="Straight Arrow Connector 103"/>
                <wp:cNvGraphicFramePr/>
                <a:graphic xmlns:a="http://schemas.openxmlformats.org/drawingml/2006/main">
                  <a:graphicData uri="http://schemas.microsoft.com/office/word/2010/wordprocessingShape">
                    <wps:wsp>
                      <wps:cNvCnPr/>
                      <wps:spPr>
                        <a:xfrm>
                          <a:off x="0" y="0"/>
                          <a:ext cx="9525"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0013C8" id="Straight Arrow Connector 103" o:spid="_x0000_s1026" type="#_x0000_t32" style="position:absolute;margin-left:226.5pt;margin-top:6.2pt;width:.75pt;height:38.2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" strokecolor="#4472c4 [3204]" strokeweight=".5pt">
                <v:stroke endarrow="block" joinstyle="miter"/>
              </v:shape>
            </w:pict>
          </mc:Fallback>
        </mc:AlternateContent>
      </w:r>
    </w:p>
    <w:p w:rsidR="008B1E0C" w:rsidRDefault="00DD21A3" w:rsidP="000A3E14">
      <w:r>
        <w:rPr>
          <w:noProof/>
          <w:lang w:eastAsia="en-GB"/>
        </w:rPr>
        <mc:AlternateContent>
          <mc:Choice Requires="wps">
            <w:drawing>
              <wp:anchor distT="0" distB="0" distL="114300" distR="114300" simplePos="0" relativeHeight="251802624" behindDoc="0" locked="0" layoutInCell="1" allowOverlap="1">
                <wp:simplePos x="0" y="0"/>
                <wp:positionH relativeFrom="column">
                  <wp:posOffset>1009650</wp:posOffset>
                </wp:positionH>
                <wp:positionV relativeFrom="paragraph">
                  <wp:posOffset>13335</wp:posOffset>
                </wp:positionV>
                <wp:extent cx="0" cy="257175"/>
                <wp:effectExtent l="76200" t="0" r="57150" b="47625"/>
                <wp:wrapNone/>
                <wp:docPr id="108" name="Straight Arrow Connector 108"/>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2CA86E" id="Straight Arrow Connector 108" o:spid="_x0000_s1026" type="#_x0000_t32" style="position:absolute;margin-left:79.5pt;margin-top:1.05pt;width:0;height:20.2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01600" behindDoc="0" locked="0" layoutInCell="1" allowOverlap="1">
                <wp:simplePos x="0" y="0"/>
                <wp:positionH relativeFrom="column">
                  <wp:posOffset>4762500</wp:posOffset>
                </wp:positionH>
                <wp:positionV relativeFrom="paragraph">
                  <wp:posOffset>13335</wp:posOffset>
                </wp:positionV>
                <wp:extent cx="0" cy="295275"/>
                <wp:effectExtent l="76200" t="0" r="57150" b="47625"/>
                <wp:wrapNone/>
                <wp:docPr id="107" name="Straight Arrow Connector 107"/>
                <wp:cNvGraphicFramePr/>
                <a:graphic xmlns:a="http://schemas.openxmlformats.org/drawingml/2006/main">
                  <a:graphicData uri="http://schemas.microsoft.com/office/word/2010/wordprocessingShape">
                    <wps:wsp>
                      <wps:cNvCnPr/>
                      <wps:spPr>
                        <a:xfrm>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AFD66F" id="Straight Arrow Connector 107" o:spid="_x0000_s1026" type="#_x0000_t32" style="position:absolute;margin-left:375pt;margin-top:1.05pt;width:0;height:23.2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800576" behindDoc="0" locked="0" layoutInCell="1" allowOverlap="1" wp14:anchorId="00A6D44E" wp14:editId="1B2B5A07">
                <wp:simplePos x="0" y="0"/>
                <wp:positionH relativeFrom="column">
                  <wp:posOffset>990600</wp:posOffset>
                </wp:positionH>
                <wp:positionV relativeFrom="paragraph">
                  <wp:posOffset>8890</wp:posOffset>
                </wp:positionV>
                <wp:extent cx="1885950" cy="9525"/>
                <wp:effectExtent l="0" t="0" r="19050" b="28575"/>
                <wp:wrapNone/>
                <wp:docPr id="106" name="Straight Connector 106"/>
                <wp:cNvGraphicFramePr/>
                <a:graphic xmlns:a="http://schemas.openxmlformats.org/drawingml/2006/main">
                  <a:graphicData uri="http://schemas.microsoft.com/office/word/2010/wordprocessingShape">
                    <wps:wsp>
                      <wps:cNvCnPr/>
                      <wps:spPr>
                        <a:xfrm flipV="1">
                          <a:off x="0" y="0"/>
                          <a:ext cx="18859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56C8B5" id="Straight Connector 106" o:spid="_x0000_s1026" style="position:absolute;flip:y;z-index:251800576;visibility:visible;mso-wrap-style:square;mso-wrap-distance-left:9pt;mso-wrap-distance-top:0;mso-wrap-distance-right:9pt;mso-wrap-distance-bottom:0;mso-position-horizontal:absolute;mso-position-horizontal-relative:text;mso-position-vertical:absolute;mso-position-vertical-relative:text" from="78pt,.7pt" to="226.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798528" behindDoc="0" locked="0" layoutInCell="1" allowOverlap="1">
                <wp:simplePos x="0" y="0"/>
                <wp:positionH relativeFrom="column">
                  <wp:posOffset>2876550</wp:posOffset>
                </wp:positionH>
                <wp:positionV relativeFrom="paragraph">
                  <wp:posOffset>22860</wp:posOffset>
                </wp:positionV>
                <wp:extent cx="1885950" cy="9525"/>
                <wp:effectExtent l="0" t="0" r="19050" b="28575"/>
                <wp:wrapNone/>
                <wp:docPr id="105" name="Straight Connector 105"/>
                <wp:cNvGraphicFramePr/>
                <a:graphic xmlns:a="http://schemas.openxmlformats.org/drawingml/2006/main">
                  <a:graphicData uri="http://schemas.microsoft.com/office/word/2010/wordprocessingShape">
                    <wps:wsp>
                      <wps:cNvCnPr/>
                      <wps:spPr>
                        <a:xfrm flipV="1">
                          <a:off x="0" y="0"/>
                          <a:ext cx="18859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9C62BA" id="Straight Connector 105" o:spid="_x0000_s1026" style="position:absolute;flip:y;z-index:251798528;visibility:visible;mso-wrap-style:square;mso-wrap-distance-left:9pt;mso-wrap-distance-top:0;mso-wrap-distance-right:9pt;mso-wrap-distance-bottom:0;mso-position-horizontal:absolute;mso-position-horizontal-relative:text;mso-position-vertical:absolute;mso-position-vertical-relative:text" from="226.5pt,1.8pt" to="375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" strokecolor="#4472c4 [3204]" strokeweight=".5pt">
                <v:stroke joinstyle="miter"/>
              </v:line>
            </w:pict>
          </mc:Fallback>
        </mc:AlternateContent>
      </w:r>
    </w:p>
    <w:p w:rsidR="008B1E0C" w:rsidRDefault="008B1E0C" w:rsidP="000A3E14">
      <w:r>
        <w:rPr>
          <w:noProof/>
          <w:lang w:eastAsia="en-GB"/>
        </w:rPr>
        <mc:AlternateContent>
          <mc:Choice Requires="wps">
            <w:drawing>
              <wp:anchor distT="0" distB="0" distL="114300" distR="114300" simplePos="0" relativeHeight="251794432" behindDoc="0" locked="0" layoutInCell="1" allowOverlap="1" wp14:anchorId="13402898" wp14:editId="1F620864">
                <wp:simplePos x="0" y="0"/>
                <wp:positionH relativeFrom="margin">
                  <wp:align>center</wp:align>
                </wp:positionH>
                <wp:positionV relativeFrom="paragraph">
                  <wp:posOffset>8890</wp:posOffset>
                </wp:positionV>
                <wp:extent cx="1781175" cy="457200"/>
                <wp:effectExtent l="0" t="0" r="28575" b="19050"/>
                <wp:wrapNone/>
                <wp:docPr id="100" name="Flowchart: Process 100"/>
                <wp:cNvGraphicFramePr/>
                <a:graphic xmlns:a="http://schemas.openxmlformats.org/drawingml/2006/main">
                  <a:graphicData uri="http://schemas.microsoft.com/office/word/2010/wordprocessingShape">
                    <wps:wsp>
                      <wps:cNvSpPr/>
                      <wps:spPr>
                        <a:xfrm>
                          <a:off x="0" y="0"/>
                          <a:ext cx="1781175" cy="4572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16D5A" w:rsidRDefault="00516D5A" w:rsidP="008B1E0C">
                            <w:pPr>
                              <w:jc w:val="center"/>
                            </w:pPr>
                            <w:r>
                              <w:t>Analysis Accuracy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402898" id="Flowchart: Process 100" o:spid="_x0000_s1062" type="#_x0000_t109" style="position:absolute;margin-left:0;margin-top:.7pt;width:140.25pt;height:36pt;z-index:251794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" fillcolor="#4472c4 [3204]" strokecolor="#1f3763 [1604]" strokeweight="1pt">
                <v:textbox>
                  <w:txbxContent>
                    <w:p w:rsidR="00516D5A" w:rsidRDefault="00516D5A" w:rsidP="008B1E0C">
                      <w:pPr>
                        <w:jc w:val="center"/>
                      </w:pPr>
                      <w:r>
                        <w:t>Analysis Accuracy</w:t>
                      </w:r>
                    </w:p>
                  </w:txbxContent>
                </v:textbox>
                <w10:wrap anchorx="margin"/>
              </v:shape>
            </w:pict>
          </mc:Fallback>
        </mc:AlternateContent>
      </w:r>
      <w:r>
        <w:rPr>
          <w:noProof/>
          <w:lang w:eastAsia="en-GB"/>
        </w:rPr>
        <mc:AlternateContent>
          <mc:Choice Requires="wps">
            <w:drawing>
              <wp:anchor distT="0" distB="0" distL="114300" distR="114300" simplePos="0" relativeHeight="251796480" behindDoc="0" locked="0" layoutInCell="1" allowOverlap="1" wp14:anchorId="13402898" wp14:editId="1F620864">
                <wp:simplePos x="0" y="0"/>
                <wp:positionH relativeFrom="margin">
                  <wp:align>right</wp:align>
                </wp:positionH>
                <wp:positionV relativeFrom="paragraph">
                  <wp:posOffset>6350</wp:posOffset>
                </wp:positionV>
                <wp:extent cx="1781175" cy="457200"/>
                <wp:effectExtent l="0" t="0" r="28575" b="19050"/>
                <wp:wrapNone/>
                <wp:docPr id="101" name="Flowchart: Process 101"/>
                <wp:cNvGraphicFramePr/>
                <a:graphic xmlns:a="http://schemas.openxmlformats.org/drawingml/2006/main">
                  <a:graphicData uri="http://schemas.microsoft.com/office/word/2010/wordprocessingShape">
                    <wps:wsp>
                      <wps:cNvSpPr/>
                      <wps:spPr>
                        <a:xfrm>
                          <a:off x="0" y="0"/>
                          <a:ext cx="1781175" cy="4572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16D5A" w:rsidRDefault="00516D5A" w:rsidP="008B1E0C">
                            <w:pPr>
                              <w:jc w:val="center"/>
                            </w:pPr>
                            <w:r>
                              <w:t>Sample Rejection / Retests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402898" id="Flowchart: Process 101" o:spid="_x0000_s1063" type="#_x0000_t109" style="position:absolute;margin-left:89.05pt;margin-top:.5pt;width:140.25pt;height:36pt;z-index:25179648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" fillcolor="#4472c4 [3204]" strokecolor="#1f3763 [1604]" strokeweight="1pt">
                <v:textbox>
                  <w:txbxContent>
                    <w:p w:rsidR="00516D5A" w:rsidRDefault="00516D5A" w:rsidP="008B1E0C">
                      <w:pPr>
                        <w:jc w:val="center"/>
                      </w:pPr>
                      <w:r>
                        <w:t>Sample Rejection / Retests</w:t>
                      </w:r>
                    </w:p>
                  </w:txbxContent>
                </v:textbox>
                <w10:wrap anchorx="margin"/>
              </v:shape>
            </w:pict>
          </mc:Fallback>
        </mc:AlternateContent>
      </w:r>
      <w:r>
        <w:rPr>
          <w:noProof/>
          <w:lang w:eastAsia="en-GB"/>
        </w:rPr>
        <mc:AlternateContent>
          <mc:Choice Requires="wps">
            <w:drawing>
              <wp:anchor distT="0" distB="0" distL="114300" distR="114300" simplePos="0" relativeHeight="251792384" behindDoc="0" locked="0" layoutInCell="1" allowOverlap="1" wp14:anchorId="13402898" wp14:editId="1F620864">
                <wp:simplePos x="0" y="0"/>
                <wp:positionH relativeFrom="column">
                  <wp:posOffset>0</wp:posOffset>
                </wp:positionH>
                <wp:positionV relativeFrom="paragraph">
                  <wp:posOffset>-635</wp:posOffset>
                </wp:positionV>
                <wp:extent cx="1781175" cy="457200"/>
                <wp:effectExtent l="0" t="0" r="28575" b="19050"/>
                <wp:wrapNone/>
                <wp:docPr id="99" name="Flowchart: Process 99"/>
                <wp:cNvGraphicFramePr/>
                <a:graphic xmlns:a="http://schemas.openxmlformats.org/drawingml/2006/main">
                  <a:graphicData uri="http://schemas.microsoft.com/office/word/2010/wordprocessingShape">
                    <wps:wsp>
                      <wps:cNvSpPr/>
                      <wps:spPr>
                        <a:xfrm>
                          <a:off x="0" y="0"/>
                          <a:ext cx="1781175" cy="4572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16D5A" w:rsidRDefault="00516D5A" w:rsidP="008B1E0C">
                            <w:pPr>
                              <w:jc w:val="center"/>
                            </w:pPr>
                            <w:r>
                              <w:t xml:space="preserve">Time to Test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402898" id="Flowchart: Process 99" o:spid="_x0000_s1064" type="#_x0000_t109" style="position:absolute;margin-left:0;margin-top:-.05pt;width:140.25pt;height:36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" fillcolor="#4472c4 [3204]" strokecolor="#1f3763 [1604]" strokeweight="1pt">
                <v:textbox>
                  <w:txbxContent>
                    <w:p w:rsidR="00516D5A" w:rsidRDefault="00516D5A" w:rsidP="008B1E0C">
                      <w:pPr>
                        <w:jc w:val="center"/>
                      </w:pPr>
                      <w:r>
                        <w:t xml:space="preserve">Time to Test </w:t>
                      </w:r>
                    </w:p>
                  </w:txbxContent>
                </v:textbox>
              </v:shape>
            </w:pict>
          </mc:Fallback>
        </mc:AlternateContent>
      </w:r>
    </w:p>
    <w:p w:rsidR="00A52D39" w:rsidRDefault="00A52D39" w:rsidP="00A52D39"/>
    <w:p w:rsidR="00A52D39" w:rsidRPr="007D1106" w:rsidRDefault="00A52D39" w:rsidP="00A52D39">
      <w:pPr>
        <w:rPr>
          <w:i/>
          <w:iCs/>
        </w:rPr>
      </w:pPr>
      <w:r w:rsidRPr="007D1106">
        <w:rPr>
          <w:i/>
          <w:iCs/>
        </w:rPr>
        <w:t xml:space="preserve">Figure 2: </w:t>
      </w:r>
      <w:r>
        <w:rPr>
          <w:i/>
          <w:iCs/>
        </w:rPr>
        <w:t xml:space="preserve">Example of </w:t>
      </w:r>
      <w:r w:rsidRPr="007D1106">
        <w:rPr>
          <w:i/>
          <w:iCs/>
        </w:rPr>
        <w:t>CTQ tree diagram</w:t>
      </w:r>
    </w:p>
    <w:p w:rsidR="00EA28E4" w:rsidRDefault="00EA28E4" w:rsidP="000A3E14"/>
    <w:p w:rsidR="00971AA2" w:rsidRDefault="00971AA2" w:rsidP="000A3E14">
      <w:r>
        <w:t xml:space="preserve">These CTQ factors were used to </w:t>
      </w:r>
      <w:r w:rsidR="00C54F73">
        <w:t xml:space="preserve">confine the area at which improvement could be made. It was decided to </w:t>
      </w:r>
      <w:r w:rsidR="00ED3BCC">
        <w:t>investigate</w:t>
      </w:r>
      <w:r w:rsidR="00C54F73">
        <w:t xml:space="preserve"> further into the time to test factor to discover the root cause of failure to meet the established requirements. </w:t>
      </w:r>
    </w:p>
    <w:p w:rsidR="00417550" w:rsidRDefault="0064355A" w:rsidP="0064355A">
      <w:pPr>
        <w:pStyle w:val="Heading3"/>
      </w:pPr>
      <w:bookmarkStart w:id="7" w:name="_Toc57208076"/>
      <w:r>
        <w:t>Cause and Effect Diagram</w:t>
      </w:r>
      <w:bookmarkEnd w:id="7"/>
    </w:p>
    <w:p w:rsidR="0064355A" w:rsidRDefault="0064355A" w:rsidP="0064355A">
      <w:r>
        <w:t xml:space="preserve">A cause and effect diagram is a visual representation of possible causes related to the current issue. </w:t>
      </w:r>
      <w:r w:rsidR="00B9348C">
        <w:t>By designing a cause and effect diagram, the team is forced to focus on the actual content and natur</w:t>
      </w:r>
      <w:r w:rsidR="009215EF">
        <w:t>e</w:t>
      </w:r>
      <w:r w:rsidR="00B9348C">
        <w:t xml:space="preserve"> surrounding the problem</w:t>
      </w:r>
      <w:r w:rsidR="009215EF">
        <w:t xml:space="preserve"> in order to find the root cause</w:t>
      </w:r>
      <w:r w:rsidR="009215EF" w:rsidRPr="009215EF">
        <w:t xml:space="preserve"> </w:t>
      </w:r>
      <w:sdt>
        <w:sdtPr>
          <w:id w:val="-303086322"/>
          <w:citation/>
        </w:sdtPr>
        <w:sdtEndPr/>
        <w:sdtContent>
          <w:r w:rsidR="009215EF">
            <w:fldChar w:fldCharType="begin"/>
          </w:r>
          <w:r w:rsidR="009215EF">
            <w:instrText xml:space="preserve"> CITATION Sla13 \l 2057 </w:instrText>
          </w:r>
          <w:r w:rsidR="009215EF">
            <w:fldChar w:fldCharType="separate"/>
          </w:r>
          <w:r w:rsidR="00D65C94" w:rsidRPr="00D65C94">
            <w:rPr>
              <w:noProof/>
            </w:rPr>
            <w:t>(Slack, 2013)</w:t>
          </w:r>
          <w:r w:rsidR="009215EF">
            <w:fldChar w:fldCharType="end"/>
          </w:r>
        </w:sdtContent>
      </w:sdt>
      <w:r w:rsidR="009215EF">
        <w:t>.</w:t>
      </w:r>
    </w:p>
    <w:p w:rsidR="00B9348C" w:rsidRDefault="00B9348C" w:rsidP="0064355A">
      <w:r>
        <w:t>For this particular problem, possible causes could be:</w:t>
      </w:r>
    </w:p>
    <w:p w:rsidR="00B9348C" w:rsidRDefault="00B9348C" w:rsidP="00B9348C">
      <w:pPr>
        <w:pStyle w:val="ListParagraph"/>
        <w:numPr>
          <w:ilvl w:val="0"/>
          <w:numId w:val="15"/>
        </w:numPr>
      </w:pPr>
      <w:r>
        <w:t>The process itself</w:t>
      </w:r>
      <w:r w:rsidR="00ED3BCC">
        <w:t>:</w:t>
      </w:r>
      <w:r w:rsidR="00370B83">
        <w:t xml:space="preserve"> </w:t>
      </w:r>
      <w:r w:rsidR="00ED3BCC">
        <w:t>-</w:t>
      </w:r>
      <w:r>
        <w:t xml:space="preserve"> regarding the safe working procedure being up to date and suitable for the process.</w:t>
      </w:r>
    </w:p>
    <w:p w:rsidR="00B9348C" w:rsidRDefault="00B9348C" w:rsidP="00ED3BCC">
      <w:pPr>
        <w:pStyle w:val="ListParagraph"/>
        <w:numPr>
          <w:ilvl w:val="0"/>
          <w:numId w:val="15"/>
        </w:numPr>
      </w:pPr>
      <w:r>
        <w:t>Equipment errors</w:t>
      </w:r>
      <w:r w:rsidR="00ED3BCC">
        <w:t>:</w:t>
      </w:r>
      <w:r w:rsidR="00370B83">
        <w:t xml:space="preserve"> </w:t>
      </w:r>
      <w:r w:rsidR="00ED3BCC">
        <w:t>-</w:t>
      </w:r>
      <w:r>
        <w:t xml:space="preserve"> due to calibration, maintenance and service schedules being abided</w:t>
      </w:r>
      <w:r w:rsidR="00ED3BCC">
        <w:t xml:space="preserve"> by</w:t>
      </w:r>
      <w:r>
        <w:t>, the wrong standards used to calibrate</w:t>
      </w:r>
      <w:r w:rsidR="00ED3BCC">
        <w:t xml:space="preserve">, issues with current </w:t>
      </w:r>
      <w:r>
        <w:t xml:space="preserve">training and competence of technicians carrying out the calibration. </w:t>
      </w:r>
    </w:p>
    <w:p w:rsidR="00B9348C" w:rsidRDefault="00B9348C" w:rsidP="00B9348C">
      <w:pPr>
        <w:pStyle w:val="ListParagraph"/>
        <w:numPr>
          <w:ilvl w:val="0"/>
          <w:numId w:val="15"/>
        </w:numPr>
      </w:pPr>
      <w:r>
        <w:t>People</w:t>
      </w:r>
      <w:r w:rsidR="00ED3BCC">
        <w:t>:- due to</w:t>
      </w:r>
      <w:r>
        <w:t xml:space="preserve"> an excessive workload and being under</w:t>
      </w:r>
      <w:r w:rsidR="00ED3BCC">
        <w:t>-resourced</w:t>
      </w:r>
      <w:r>
        <w:t xml:space="preserve"> to manage and analys</w:t>
      </w:r>
      <w:r w:rsidR="00ED3BCC">
        <w:t>e</w:t>
      </w:r>
      <w:r>
        <w:t xml:space="preserve"> all samples within the time frame, </w:t>
      </w:r>
      <w:r w:rsidR="00ED3BCC">
        <w:t xml:space="preserve">whether </w:t>
      </w:r>
      <w:r>
        <w:t>the skill, knowledge, training and competence of technicians</w:t>
      </w:r>
      <w:r w:rsidR="0077788B">
        <w:t xml:space="preserve"> </w:t>
      </w:r>
      <w:r w:rsidR="00ED3BCC">
        <w:t>has</w:t>
      </w:r>
      <w:r w:rsidR="0077788B">
        <w:t xml:space="preserve"> an effect on the analysis and errors being made.</w:t>
      </w:r>
    </w:p>
    <w:p w:rsidR="00FB14C3" w:rsidRDefault="0077788B" w:rsidP="00B9348C">
      <w:pPr>
        <w:pStyle w:val="ListParagraph"/>
        <w:numPr>
          <w:ilvl w:val="0"/>
          <w:numId w:val="15"/>
        </w:numPr>
      </w:pPr>
      <w:r>
        <w:t>Sampling/Transport</w:t>
      </w:r>
      <w:r w:rsidR="00ED3BCC">
        <w:t>:</w:t>
      </w:r>
      <w:r w:rsidR="00370B83">
        <w:t xml:space="preserve"> </w:t>
      </w:r>
      <w:r w:rsidR="00ED3BCC">
        <w:t xml:space="preserve">- </w:t>
      </w:r>
      <w:r>
        <w:t xml:space="preserve"> the receipting of sampling, the time</w:t>
      </w:r>
      <w:r w:rsidR="00ED3BCC">
        <w:t xml:space="preserve"> taken to obtain/receive/deliver samples</w:t>
      </w:r>
      <w:r>
        <w:t xml:space="preserve"> </w:t>
      </w:r>
      <w:r w:rsidR="00ED3BCC">
        <w:t xml:space="preserve">having a significant </w:t>
      </w:r>
      <w:r>
        <w:t>impact on the analysis</w:t>
      </w:r>
      <w:r w:rsidR="00ED3BCC">
        <w:t xml:space="preserve"> being achieved within the deadlines.</w:t>
      </w:r>
      <w:r>
        <w:t xml:space="preserve"> Sample identification</w:t>
      </w:r>
      <w:r w:rsidR="00ED3BCC">
        <w:t>:</w:t>
      </w:r>
      <w:r w:rsidR="00370B83">
        <w:t xml:space="preserve"> </w:t>
      </w:r>
      <w:r w:rsidR="00ED3BCC">
        <w:t>-</w:t>
      </w:r>
      <w:r>
        <w:t xml:space="preserve"> if the samples are labelled </w:t>
      </w:r>
      <w:r>
        <w:lastRenderedPageBreak/>
        <w:t>incorrectly or unidentifiable they must be discarded</w:t>
      </w:r>
      <w:r w:rsidR="00ED3BCC">
        <w:t xml:space="preserve">, which also applies to incorrectly preserved samples, </w:t>
      </w:r>
      <w:r w:rsidR="00FB14C3">
        <w:t>leading to a further training issue for staff.</w:t>
      </w:r>
    </w:p>
    <w:p w:rsidR="0077788B" w:rsidRDefault="0077788B" w:rsidP="00B9348C">
      <w:pPr>
        <w:pStyle w:val="ListParagraph"/>
        <w:numPr>
          <w:ilvl w:val="0"/>
          <w:numId w:val="15"/>
        </w:numPr>
      </w:pPr>
      <w:r>
        <w:t>Materials</w:t>
      </w:r>
      <w:r w:rsidR="00FB14C3">
        <w:t>:</w:t>
      </w:r>
      <w:r w:rsidR="00370B83">
        <w:t xml:space="preserve"> </w:t>
      </w:r>
      <w:r w:rsidR="00FB14C3">
        <w:t>- A poor quality of sample will adversely affect the ability to conduct analysis.</w:t>
      </w:r>
      <w:r>
        <w:t xml:space="preserve"> </w:t>
      </w:r>
    </w:p>
    <w:p w:rsidR="0077788B" w:rsidRPr="0064355A" w:rsidRDefault="00370B83" w:rsidP="00B9348C">
      <w:pPr>
        <w:pStyle w:val="ListParagraph"/>
        <w:numPr>
          <w:ilvl w:val="0"/>
          <w:numId w:val="15"/>
        </w:numPr>
      </w:pPr>
      <w:r>
        <w:t>Environment: -</w:t>
      </w:r>
      <w:r w:rsidR="0077788B">
        <w:t xml:space="preserve"> the environment of the laboratory as well as the environment the sample is kept in is </w:t>
      </w:r>
      <w:r w:rsidR="00FB14C3">
        <w:t>significant as</w:t>
      </w:r>
      <w:r w:rsidR="0077788B">
        <w:t xml:space="preserve"> the t</w:t>
      </w:r>
      <w:r>
        <w:t>emperature of the laboratory will</w:t>
      </w:r>
      <w:r w:rsidR="0077788B">
        <w:t xml:space="preserve"> not only effect the samples but also the testing equipment used. </w:t>
      </w:r>
    </w:p>
    <w:p w:rsidR="00417550" w:rsidRDefault="00417550" w:rsidP="000A3E14"/>
    <w:p w:rsidR="00417550" w:rsidRDefault="0077788B" w:rsidP="000A3E14">
      <w:r>
        <w:t xml:space="preserve">Below is an example of a cause and effect diagram. </w:t>
      </w:r>
    </w:p>
    <w:p w:rsidR="00417550" w:rsidRDefault="0077788B" w:rsidP="000A3E14">
      <w:r>
        <w:rPr>
          <w:noProof/>
          <w:lang w:eastAsia="en-GB"/>
        </w:rPr>
        <w:drawing>
          <wp:anchor distT="0" distB="0" distL="114300" distR="114300" simplePos="0" relativeHeight="251805696" behindDoc="1" locked="0" layoutInCell="1" allowOverlap="1" wp14:anchorId="655CAFF7">
            <wp:simplePos x="0" y="0"/>
            <wp:positionH relativeFrom="margin">
              <wp:align>left</wp:align>
            </wp:positionH>
            <wp:positionV relativeFrom="paragraph">
              <wp:posOffset>212090</wp:posOffset>
            </wp:positionV>
            <wp:extent cx="6219825" cy="3936365"/>
            <wp:effectExtent l="0" t="0" r="9525" b="6985"/>
            <wp:wrapTight wrapText="bothSides">
              <wp:wrapPolygon edited="0">
                <wp:start x="0" y="0"/>
                <wp:lineTo x="0" y="21534"/>
                <wp:lineTo x="21567" y="21534"/>
                <wp:lineTo x="2156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272" t="25419" r="21228" b="9852"/>
                    <a:stretch/>
                  </pic:blipFill>
                  <pic:spPr bwMode="auto">
                    <a:xfrm>
                      <a:off x="0" y="0"/>
                      <a:ext cx="6219825" cy="3936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52D39" w:rsidRDefault="00A52D39" w:rsidP="00A52D39"/>
    <w:p w:rsidR="00A52D39" w:rsidRPr="007D1106" w:rsidRDefault="00A52D39" w:rsidP="00A52D39">
      <w:pPr>
        <w:rPr>
          <w:i/>
          <w:iCs/>
        </w:rPr>
      </w:pPr>
      <w:r w:rsidRPr="007D1106">
        <w:rPr>
          <w:i/>
          <w:iCs/>
        </w:rPr>
        <w:t xml:space="preserve">Figure </w:t>
      </w:r>
      <w:r>
        <w:rPr>
          <w:i/>
          <w:iCs/>
        </w:rPr>
        <w:t>3</w:t>
      </w:r>
      <w:r w:rsidRPr="007D1106">
        <w:rPr>
          <w:i/>
          <w:iCs/>
        </w:rPr>
        <w:t>: Example of cause and effect Fishbone diagram.</w:t>
      </w:r>
    </w:p>
    <w:p w:rsidR="00417550" w:rsidRDefault="00417550" w:rsidP="000A3E14"/>
    <w:p w:rsidR="00417550" w:rsidRDefault="00417550" w:rsidP="000A3E14"/>
    <w:p w:rsidR="00B4276E" w:rsidRDefault="00B4276E" w:rsidP="000A3E14"/>
    <w:p w:rsidR="00B4276E" w:rsidRDefault="00B4276E" w:rsidP="000A3E14"/>
    <w:p w:rsidR="00B4276E" w:rsidRDefault="00B4276E" w:rsidP="000A3E14"/>
    <w:p w:rsidR="00B4276E" w:rsidRDefault="00B4276E" w:rsidP="000A3E14"/>
    <w:p w:rsidR="00B4276E" w:rsidRDefault="00B4276E" w:rsidP="000A3E14"/>
    <w:p w:rsidR="00417550" w:rsidRDefault="00417550" w:rsidP="000A3E14">
      <w:pPr>
        <w:rPr>
          <w:color w:val="FF0000"/>
        </w:rPr>
      </w:pPr>
    </w:p>
    <w:p w:rsidR="004604EA" w:rsidRDefault="004604EA" w:rsidP="004604EA">
      <w:pPr>
        <w:pStyle w:val="Heading2"/>
      </w:pPr>
      <w:bookmarkStart w:id="8" w:name="_Toc57208077"/>
      <w:r>
        <w:lastRenderedPageBreak/>
        <w:t>Cause and Effect Matrix</w:t>
      </w:r>
      <w:bookmarkEnd w:id="8"/>
      <w:r>
        <w:t xml:space="preserve"> </w:t>
      </w:r>
    </w:p>
    <w:p w:rsidR="004604EA" w:rsidRDefault="004604EA" w:rsidP="004604EA">
      <w:r w:rsidRPr="004604EA">
        <w:t>A cause and effect matrix out</w:t>
      </w:r>
      <w:r>
        <w:t xml:space="preserve">lines the inputs of the process and the outputs that are critical to quality, scored in order of importance to the customer. The inputs are then scored on the relationship to the outputs. The cause and effect matrix then determines what the key input variables should get the most attention. </w:t>
      </w:r>
    </w:p>
    <w:tbl>
      <w:tblPr>
        <w:tblW w:w="10641" w:type="dxa"/>
        <w:tblInd w:w="-810" w:type="dxa"/>
        <w:tblLook w:val="04A0" w:firstRow="1" w:lastRow="0" w:firstColumn="1" w:lastColumn="0" w:noHBand="0" w:noVBand="1"/>
      </w:tblPr>
      <w:tblGrid>
        <w:gridCol w:w="4740"/>
        <w:gridCol w:w="1260"/>
        <w:gridCol w:w="1121"/>
        <w:gridCol w:w="1360"/>
        <w:gridCol w:w="1080"/>
        <w:gridCol w:w="1080"/>
      </w:tblGrid>
      <w:tr w:rsidR="00F306DC" w:rsidRPr="00F306DC" w:rsidTr="00F306DC">
        <w:trPr>
          <w:trHeight w:val="285"/>
        </w:trPr>
        <w:tc>
          <w:tcPr>
            <w:tcW w:w="474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w:t>
            </w:r>
          </w:p>
        </w:tc>
        <w:tc>
          <w:tcPr>
            <w:tcW w:w="126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10</w:t>
            </w:r>
          </w:p>
        </w:tc>
        <w:tc>
          <w:tcPr>
            <w:tcW w:w="1121"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10</w:t>
            </w:r>
          </w:p>
        </w:tc>
        <w:tc>
          <w:tcPr>
            <w:tcW w:w="136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10</w:t>
            </w:r>
          </w:p>
        </w:tc>
        <w:tc>
          <w:tcPr>
            <w:tcW w:w="108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w:t>
            </w: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rPr>
                <w:rFonts w:ascii="Times New Roman" w:eastAsia="Times New Roman" w:hAnsi="Times New Roman" w:cs="Times New Roman"/>
                <w:sz w:val="20"/>
                <w:szCs w:val="20"/>
                <w:lang w:eastAsia="en-GB"/>
              </w:rPr>
            </w:pPr>
          </w:p>
        </w:tc>
      </w:tr>
      <w:tr w:rsidR="00F306DC" w:rsidRPr="00F306DC" w:rsidTr="00F306DC">
        <w:trPr>
          <w:trHeight w:val="285"/>
        </w:trPr>
        <w:tc>
          <w:tcPr>
            <w:tcW w:w="474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KPIV </w:t>
            </w:r>
          </w:p>
        </w:tc>
        <w:tc>
          <w:tcPr>
            <w:tcW w:w="1260" w:type="dxa"/>
            <w:vMerge w:val="restart"/>
            <w:tcBorders>
              <w:top w:val="nil"/>
              <w:left w:val="single" w:sz="4" w:space="0" w:color="auto"/>
              <w:bottom w:val="single" w:sz="4" w:space="0" w:color="auto"/>
              <w:right w:val="single" w:sz="4" w:space="0" w:color="auto"/>
            </w:tcBorders>
            <w:shd w:val="clear" w:color="auto" w:fill="auto"/>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Analyse on time 24 (hours) </w:t>
            </w:r>
          </w:p>
        </w:tc>
        <w:tc>
          <w:tcPr>
            <w:tcW w:w="1121" w:type="dxa"/>
            <w:vMerge w:val="restart"/>
            <w:tcBorders>
              <w:top w:val="nil"/>
              <w:left w:val="single" w:sz="4" w:space="0" w:color="auto"/>
              <w:bottom w:val="single" w:sz="4" w:space="0" w:color="auto"/>
              <w:right w:val="single" w:sz="4" w:space="0" w:color="auto"/>
            </w:tcBorders>
            <w:shd w:val="clear" w:color="auto" w:fill="auto"/>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Accuracy of Analysis </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Number of tests completed within required time.</w:t>
            </w:r>
          </w:p>
        </w:tc>
        <w:tc>
          <w:tcPr>
            <w:tcW w:w="108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Total </w:t>
            </w: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rPr>
                <w:rFonts w:ascii="Times New Roman" w:eastAsia="Times New Roman" w:hAnsi="Times New Roman" w:cs="Times New Roman"/>
                <w:sz w:val="20"/>
                <w:szCs w:val="2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rPr>
                <w:rFonts w:ascii="Times New Roman" w:eastAsia="Times New Roman" w:hAnsi="Times New Roman" w:cs="Times New Roman"/>
                <w:sz w:val="20"/>
                <w:szCs w:val="2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rPr>
                <w:rFonts w:ascii="Times New Roman" w:eastAsia="Times New Roman" w:hAnsi="Times New Roman" w:cs="Times New Roman"/>
                <w:sz w:val="20"/>
                <w:szCs w:val="2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nil"/>
              <w:left w:val="nil"/>
              <w:bottom w:val="nil"/>
              <w:right w:val="nil"/>
            </w:tcBorders>
            <w:shd w:val="clear" w:color="auto" w:fill="auto"/>
            <w:noWrap/>
            <w:vAlign w:val="bottom"/>
            <w:hideMark/>
          </w:tcPr>
          <w:p w:rsidR="00F306DC" w:rsidRPr="00F306DC" w:rsidRDefault="00F306DC" w:rsidP="00F306DC">
            <w:pPr>
              <w:spacing w:after="0" w:line="240" w:lineRule="auto"/>
              <w:rPr>
                <w:rFonts w:ascii="Times New Roman" w:eastAsia="Times New Roman" w:hAnsi="Times New Roman" w:cs="Times New Roman"/>
                <w:sz w:val="20"/>
                <w:szCs w:val="20"/>
                <w:lang w:eastAsia="en-GB"/>
              </w:rPr>
            </w:pPr>
          </w:p>
        </w:tc>
      </w:tr>
      <w:tr w:rsidR="00F306DC" w:rsidRPr="00F306DC" w:rsidTr="00F306DC">
        <w:trPr>
          <w:trHeight w:val="285"/>
        </w:trPr>
        <w:tc>
          <w:tcPr>
            <w:tcW w:w="4740" w:type="dxa"/>
            <w:vMerge/>
            <w:tcBorders>
              <w:top w:val="single" w:sz="4" w:space="0" w:color="auto"/>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2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121"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vMerge/>
            <w:tcBorders>
              <w:top w:val="nil"/>
              <w:left w:val="single" w:sz="4" w:space="0" w:color="auto"/>
              <w:bottom w:val="single" w:sz="4" w:space="0" w:color="auto"/>
              <w:right w:val="single" w:sz="4" w:space="0" w:color="auto"/>
            </w:tcBorders>
            <w:vAlign w:val="center"/>
            <w:hideMark/>
          </w:tcPr>
          <w:p w:rsidR="00F306DC" w:rsidRPr="00F306DC" w:rsidRDefault="00F306DC" w:rsidP="00F306DC">
            <w:pPr>
              <w:spacing w:after="0" w:line="240" w:lineRule="auto"/>
              <w:rPr>
                <w:rFonts w:eastAsia="Times New Roman" w:cs="Arial"/>
                <w:color w:val="000000"/>
                <w:lang w:eastAsia="en-GB"/>
              </w:rPr>
            </w:pP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%Rank </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Sample arriving on time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3</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230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16</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Clearly identified sample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6</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7</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230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16</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Quality of sample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8</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8</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8</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240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16</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Instrument availability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5</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3</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5</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205</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14</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Instrument accuracy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140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Time taken to complete test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220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15</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Technician competence </w:t>
            </w:r>
          </w:p>
        </w:tc>
        <w:tc>
          <w:tcPr>
            <w:tcW w:w="12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5</w:t>
            </w:r>
          </w:p>
        </w:tc>
        <w:tc>
          <w:tcPr>
            <w:tcW w:w="1121"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8</w:t>
            </w:r>
          </w:p>
        </w:tc>
        <w:tc>
          <w:tcPr>
            <w:tcW w:w="136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6</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190</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13</w:t>
            </w:r>
          </w:p>
        </w:tc>
      </w:tr>
      <w:tr w:rsidR="00F306DC" w:rsidRPr="00F306DC" w:rsidTr="00F306DC">
        <w:trPr>
          <w:trHeight w:val="285"/>
        </w:trPr>
        <w:tc>
          <w:tcPr>
            <w:tcW w:w="4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w:t>
            </w:r>
          </w:p>
        </w:tc>
        <w:tc>
          <w:tcPr>
            <w:tcW w:w="3741" w:type="dxa"/>
            <w:gridSpan w:val="3"/>
            <w:tcBorders>
              <w:top w:val="single" w:sz="4" w:space="0" w:color="auto"/>
              <w:left w:val="nil"/>
              <w:bottom w:val="single" w:sz="4" w:space="0" w:color="auto"/>
              <w:right w:val="single" w:sz="4" w:space="0" w:color="000000"/>
            </w:tcBorders>
            <w:shd w:val="clear" w:color="auto" w:fill="auto"/>
            <w:noWrap/>
            <w:vAlign w:val="bottom"/>
            <w:hideMark/>
          </w:tcPr>
          <w:p w:rsidR="00F306DC" w:rsidRPr="00F306DC" w:rsidRDefault="00F306DC" w:rsidP="00F306DC">
            <w:pPr>
              <w:spacing w:after="0" w:line="240" w:lineRule="auto"/>
              <w:jc w:val="center"/>
              <w:rPr>
                <w:rFonts w:eastAsia="Times New Roman" w:cs="Arial"/>
                <w:color w:val="000000"/>
                <w:lang w:eastAsia="en-GB"/>
              </w:rPr>
            </w:pPr>
            <w:r w:rsidRPr="00F306DC">
              <w:rPr>
                <w:rFonts w:eastAsia="Times New Roman" w:cs="Arial"/>
                <w:color w:val="000000"/>
                <w:lang w:eastAsia="en-GB"/>
              </w:rPr>
              <w:t xml:space="preserve">Total </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1455</w:t>
            </w:r>
          </w:p>
        </w:tc>
        <w:tc>
          <w:tcPr>
            <w:tcW w:w="1080" w:type="dxa"/>
            <w:tcBorders>
              <w:top w:val="nil"/>
              <w:left w:val="nil"/>
              <w:bottom w:val="single" w:sz="4" w:space="0" w:color="auto"/>
              <w:right w:val="single" w:sz="4" w:space="0" w:color="auto"/>
            </w:tcBorders>
            <w:shd w:val="clear" w:color="auto" w:fill="auto"/>
            <w:noWrap/>
            <w:vAlign w:val="bottom"/>
            <w:hideMark/>
          </w:tcPr>
          <w:p w:rsidR="00F306DC" w:rsidRPr="00F306DC" w:rsidRDefault="00F306DC" w:rsidP="00F306DC">
            <w:pPr>
              <w:spacing w:after="0" w:line="240" w:lineRule="auto"/>
              <w:jc w:val="right"/>
              <w:rPr>
                <w:rFonts w:eastAsia="Times New Roman" w:cs="Arial"/>
                <w:color w:val="000000"/>
                <w:lang w:eastAsia="en-GB"/>
              </w:rPr>
            </w:pPr>
            <w:r w:rsidRPr="00F306DC">
              <w:rPr>
                <w:rFonts w:eastAsia="Times New Roman" w:cs="Arial"/>
                <w:color w:val="000000"/>
                <w:lang w:eastAsia="en-GB"/>
              </w:rPr>
              <w:t>100</w:t>
            </w:r>
          </w:p>
        </w:tc>
      </w:tr>
    </w:tbl>
    <w:p w:rsidR="001F3945" w:rsidRPr="004604EA" w:rsidRDefault="00A52D39" w:rsidP="004604EA">
      <w:r w:rsidRPr="007D1106">
        <w:rPr>
          <w:i/>
          <w:iCs/>
        </w:rPr>
        <w:t>Table 1:</w:t>
      </w:r>
      <w:r>
        <w:rPr>
          <w:i/>
          <w:iCs/>
        </w:rPr>
        <w:t xml:space="preserve"> Example of completed</w:t>
      </w:r>
      <w:r w:rsidRPr="007D1106">
        <w:rPr>
          <w:i/>
          <w:iCs/>
        </w:rPr>
        <w:t xml:space="preserve"> Cause and effect matrix</w:t>
      </w:r>
    </w:p>
    <w:p w:rsidR="00F56A78" w:rsidRDefault="001F3945" w:rsidP="000A3E14">
      <w:r>
        <w:t>The cause and effect matrix indicates that</w:t>
      </w:r>
      <w:r w:rsidR="00F306DC">
        <w:t xml:space="preserve"> the top three input variables that affect the quality critical parameters most important to the customer are all related to sampling activities that are</w:t>
      </w:r>
      <w:r w:rsidR="00370B83">
        <w:t xml:space="preserve"> carried out by a third party, which beyond</w:t>
      </w:r>
      <w:r w:rsidR="00F306DC">
        <w:t xml:space="preserve"> our control.</w:t>
      </w:r>
      <w:r w:rsidR="00D65C94">
        <w:t xml:space="preserve"> Therefore to limit the amount of breaches experienced, the investigation of whether pH and conductivity can be tested outside of the 24 hour period will be conducted to comply with the ‘number of test completed within the require time’ customer requirement. </w:t>
      </w:r>
    </w:p>
    <w:p w:rsidR="001F3945" w:rsidRDefault="001F3945" w:rsidP="000A3E14"/>
    <w:p w:rsidR="00F306DC" w:rsidRPr="00DC34AB" w:rsidRDefault="00F306DC" w:rsidP="00F306DC">
      <w:pPr>
        <w:pStyle w:val="Heading2"/>
      </w:pPr>
      <w:bookmarkStart w:id="9" w:name="_Toc57208078"/>
      <w:r>
        <w:t>FMEA</w:t>
      </w:r>
      <w:bookmarkEnd w:id="9"/>
    </w:p>
    <w:p w:rsidR="00F306DC" w:rsidRDefault="00F306DC" w:rsidP="00F306DC">
      <w:r>
        <w:t>A failure mode and effects analysis (FMEA) is a technique used to recognise and analyse possible failures of a process and the consequence of each failure. By applying FMEA the possible failures can be calculated and risks predicted in order to develop preventive maintenance and contingency plans</w:t>
      </w:r>
      <w:sdt>
        <w:sdtPr>
          <w:id w:val="-163707257"/>
          <w:citation/>
        </w:sdtPr>
        <w:sdtEndPr/>
        <w:sdtContent>
          <w:r>
            <w:fldChar w:fldCharType="begin"/>
          </w:r>
          <w:r>
            <w:instrText xml:space="preserve"> CITATION Law16 \l 2057 </w:instrText>
          </w:r>
          <w:r>
            <w:fldChar w:fldCharType="separate"/>
          </w:r>
          <w:r w:rsidR="00D65C94">
            <w:rPr>
              <w:noProof/>
            </w:rPr>
            <w:t xml:space="preserve"> </w:t>
          </w:r>
          <w:r w:rsidR="00D65C94" w:rsidRPr="00D65C94">
            <w:rPr>
              <w:noProof/>
            </w:rPr>
            <w:t>(Law, 2016)</w:t>
          </w:r>
          <w:r>
            <w:fldChar w:fldCharType="end"/>
          </w:r>
        </w:sdtContent>
      </w:sdt>
      <w:r>
        <w:t xml:space="preserve">. </w:t>
      </w:r>
    </w:p>
    <w:p w:rsidR="00F306DC" w:rsidRDefault="00F306DC" w:rsidP="000A3E14">
      <w:r>
        <w:t>An FMEA would be useful for identifying at what stage within sample collection different factors could result in a delay resulting in the sample not being tested within the 24 hour period. However, as sampling is carr</w:t>
      </w:r>
      <w:r w:rsidR="00370B83">
        <w:t>ied out from a third party most</w:t>
      </w:r>
      <w:r>
        <w:t xml:space="preserve"> of these possible failures are outside of our control. </w:t>
      </w:r>
    </w:p>
    <w:p w:rsidR="00F306DC" w:rsidRDefault="00F306DC" w:rsidP="000A3E14"/>
    <w:p w:rsidR="00D65C94" w:rsidRDefault="00D65C94" w:rsidP="000A3E14"/>
    <w:p w:rsidR="00D65C94" w:rsidRDefault="00D65C94" w:rsidP="000A3E14"/>
    <w:p w:rsidR="008276F6" w:rsidRDefault="008276F6" w:rsidP="000A3E14"/>
    <w:p w:rsidR="006B7697" w:rsidRDefault="006B7697" w:rsidP="007E08D8">
      <w:pPr>
        <w:pStyle w:val="Heading2"/>
      </w:pPr>
      <w:bookmarkStart w:id="10" w:name="_Toc57208079"/>
      <w:r>
        <w:lastRenderedPageBreak/>
        <w:t>Project Charter</w:t>
      </w:r>
      <w:bookmarkEnd w:id="10"/>
      <w:r>
        <w:t xml:space="preserve"> </w:t>
      </w:r>
    </w:p>
    <w:p w:rsidR="00284930" w:rsidRDefault="00A560C3" w:rsidP="006B7697">
      <w:r w:rsidRPr="00982170">
        <w:rPr>
          <w:noProof/>
        </w:rPr>
        <w:t>Pyzdek, T &amp; Keller,P</w:t>
      </w:r>
      <w:r>
        <w:rPr>
          <w:noProof/>
        </w:rPr>
        <w:t xml:space="preserve"> (</w:t>
      </w:r>
      <w:r w:rsidRPr="00982170">
        <w:rPr>
          <w:noProof/>
        </w:rPr>
        <w:t>2012)</w:t>
      </w:r>
      <w:r w:rsidR="009B7B55" w:rsidRPr="009B7B55">
        <w:t xml:space="preserve"> describe </w:t>
      </w:r>
      <w:r w:rsidR="00C54F73">
        <w:t>a</w:t>
      </w:r>
      <w:r w:rsidR="009B7B55">
        <w:t xml:space="preserve"> project charter as a summarisation of the projects why, who, how and when factors in an agreement between the sponsor</w:t>
      </w:r>
      <w:r w:rsidR="00C54F73">
        <w:t xml:space="preserve"> (management)</w:t>
      </w:r>
      <w:r w:rsidR="009B7B55">
        <w:t xml:space="preserve"> and the project team. </w:t>
      </w:r>
      <w:r w:rsidR="00A867CC">
        <w:t xml:space="preserve">The project charter is essentially a brief of the project comprising the key elements of the project. </w:t>
      </w:r>
      <w:bookmarkStart w:id="11" w:name="_Toc57383238"/>
      <w:r w:rsidR="00A52D39" w:rsidRPr="007D1106">
        <w:rPr>
          <w:i/>
          <w:iCs/>
        </w:rPr>
        <w:t xml:space="preserve">Table 2: </w:t>
      </w:r>
      <w:r w:rsidR="00A52D39">
        <w:rPr>
          <w:i/>
          <w:iCs/>
        </w:rPr>
        <w:t>E</w:t>
      </w:r>
      <w:r w:rsidR="00A52D39" w:rsidRPr="007D1106">
        <w:rPr>
          <w:i/>
          <w:iCs/>
        </w:rPr>
        <w:t>xample of</w:t>
      </w:r>
      <w:r w:rsidR="00A52D39">
        <w:rPr>
          <w:i/>
          <w:iCs/>
        </w:rPr>
        <w:t xml:space="preserve"> completed</w:t>
      </w:r>
      <w:r w:rsidR="00A52D39" w:rsidRPr="007D1106">
        <w:rPr>
          <w:i/>
          <w:iCs/>
        </w:rPr>
        <w:t xml:space="preserve"> project charter.</w:t>
      </w:r>
      <w:bookmarkEnd w:id="11"/>
    </w:p>
    <w:tbl>
      <w:tblPr>
        <w:tblW w:w="10624" w:type="dxa"/>
        <w:tblInd w:w="-861" w:type="dxa"/>
        <w:tblLook w:val="04A0" w:firstRow="1" w:lastRow="0" w:firstColumn="1" w:lastColumn="0" w:noHBand="0" w:noVBand="1"/>
      </w:tblPr>
      <w:tblGrid>
        <w:gridCol w:w="5452"/>
        <w:gridCol w:w="5172"/>
      </w:tblGrid>
      <w:tr w:rsidR="00417550" w:rsidRPr="00396989" w:rsidTr="00A52D39">
        <w:trPr>
          <w:trHeight w:val="534"/>
        </w:trPr>
        <w:tc>
          <w:tcPr>
            <w:tcW w:w="5452" w:type="dxa"/>
            <w:tcBorders>
              <w:top w:val="single" w:sz="8" w:space="0" w:color="auto"/>
              <w:left w:val="single" w:sz="8" w:space="0" w:color="auto"/>
              <w:bottom w:val="single" w:sz="4" w:space="0" w:color="auto"/>
              <w:right w:val="nil"/>
            </w:tcBorders>
            <w:shd w:val="clear" w:color="auto" w:fill="auto"/>
            <w:hideMark/>
          </w:tcPr>
          <w:p w:rsidR="00417550" w:rsidRPr="00396989" w:rsidRDefault="00417550" w:rsidP="008405F1">
            <w:pPr>
              <w:spacing w:after="0" w:line="240" w:lineRule="auto"/>
              <w:jc w:val="center"/>
              <w:rPr>
                <w:rFonts w:eastAsia="Times New Roman" w:cs="Arial"/>
                <w:b/>
                <w:bCs/>
                <w:color w:val="000000"/>
                <w:sz w:val="24"/>
                <w:szCs w:val="24"/>
                <w:lang w:eastAsia="en-GB"/>
              </w:rPr>
            </w:pPr>
            <w:r w:rsidRPr="00396989">
              <w:rPr>
                <w:rFonts w:eastAsia="Times New Roman" w:cs="Arial"/>
                <w:b/>
                <w:bCs/>
                <w:color w:val="000000"/>
                <w:sz w:val="24"/>
                <w:szCs w:val="24"/>
                <w:lang w:eastAsia="en-GB"/>
              </w:rPr>
              <w:t>Title:</w:t>
            </w:r>
            <w:r>
              <w:rPr>
                <w:rFonts w:eastAsia="Times New Roman" w:cs="Arial"/>
                <w:b/>
                <w:bCs/>
                <w:color w:val="000000"/>
                <w:sz w:val="24"/>
                <w:szCs w:val="24"/>
                <w:lang w:eastAsia="en-GB"/>
              </w:rPr>
              <w:t xml:space="preserve"> Time to Test Project – investigate UKAS non conformities </w:t>
            </w:r>
          </w:p>
        </w:tc>
        <w:tc>
          <w:tcPr>
            <w:tcW w:w="5172" w:type="dxa"/>
            <w:tcBorders>
              <w:top w:val="single" w:sz="8" w:space="0" w:color="auto"/>
              <w:left w:val="nil"/>
              <w:bottom w:val="single" w:sz="4" w:space="0" w:color="auto"/>
              <w:right w:val="single" w:sz="8" w:space="0" w:color="auto"/>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ascii="Calibri" w:eastAsia="Times New Roman" w:hAnsi="Calibri" w:cs="Times New Roman"/>
                <w:noProof/>
                <w:color w:val="000000"/>
                <w:lang w:eastAsia="en-GB"/>
              </w:rPr>
              <w:drawing>
                <wp:anchor distT="0" distB="0" distL="114300" distR="114300" simplePos="0" relativeHeight="251804672" behindDoc="0" locked="0" layoutInCell="1" allowOverlap="1" wp14:anchorId="2E872BCD" wp14:editId="12A8112C">
                  <wp:simplePos x="0" y="0"/>
                  <wp:positionH relativeFrom="column">
                    <wp:posOffset>2137410</wp:posOffset>
                  </wp:positionH>
                  <wp:positionV relativeFrom="paragraph">
                    <wp:posOffset>53975</wp:posOffset>
                  </wp:positionV>
                  <wp:extent cx="419100" cy="276225"/>
                  <wp:effectExtent l="0" t="0" r="0" b="9525"/>
                  <wp:wrapNone/>
                  <wp:docPr id="1025" name="Picture 1025">
                    <a:extLst xmlns:a="http://schemas.openxmlformats.org/drawingml/2006/main">
                      <a:ext uri="{FF2B5EF4-FFF2-40B4-BE49-F238E27FC236}">
                        <a16:creationId xmlns:a16="http://schemas.microsoft.com/office/drawing/2014/main" id="{E8011034-D82C-4091-9F2A-1915C38B4072}"/>
                      </a:ext>
                    </a:extLst>
                  </wp:docPr>
                  <wp:cNvGraphicFramePr/>
                  <a:graphic xmlns:a="http://schemas.openxmlformats.org/drawingml/2006/main">
                    <a:graphicData uri="http://schemas.openxmlformats.org/drawingml/2006/picture">
                      <pic:pic xmlns:pic="http://schemas.openxmlformats.org/drawingml/2006/picture">
                        <pic:nvPicPr>
                          <pic:cNvPr id="1025" name="Picture 5">
                            <a:extLst>
                              <a:ext uri="{FF2B5EF4-FFF2-40B4-BE49-F238E27FC236}">
                                <a16:creationId xmlns:a16="http://schemas.microsoft.com/office/drawing/2014/main" id="{E8011034-D82C-4091-9F2A-1915C38B4072}"/>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100" cy="27622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417550" w:rsidRPr="00396989" w:rsidTr="00A52D39">
        <w:trPr>
          <w:trHeight w:val="482"/>
        </w:trPr>
        <w:tc>
          <w:tcPr>
            <w:tcW w:w="5452" w:type="dxa"/>
            <w:tcBorders>
              <w:top w:val="nil"/>
              <w:left w:val="single" w:sz="8" w:space="0" w:color="auto"/>
              <w:bottom w:val="single" w:sz="8" w:space="0" w:color="auto"/>
              <w:right w:val="nil"/>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eastAsia="Times New Roman" w:cs="Arial"/>
                <w:b/>
                <w:bCs/>
                <w:color w:val="000000"/>
                <w:sz w:val="28"/>
                <w:szCs w:val="28"/>
                <w:lang w:eastAsia="en-GB"/>
              </w:rPr>
              <w:t xml:space="preserve">Owner: </w:t>
            </w:r>
            <w:r>
              <w:rPr>
                <w:rFonts w:eastAsia="Times New Roman" w:cs="Arial"/>
                <w:b/>
                <w:bCs/>
                <w:color w:val="000000"/>
                <w:sz w:val="28"/>
                <w:szCs w:val="28"/>
                <w:lang w:eastAsia="en-GB"/>
              </w:rPr>
              <w:t>Courteney Peart</w:t>
            </w:r>
          </w:p>
        </w:tc>
        <w:tc>
          <w:tcPr>
            <w:tcW w:w="5172" w:type="dxa"/>
            <w:tcBorders>
              <w:top w:val="nil"/>
              <w:left w:val="nil"/>
              <w:bottom w:val="single" w:sz="8" w:space="0" w:color="auto"/>
              <w:right w:val="single" w:sz="8" w:space="0" w:color="auto"/>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eastAsia="Times New Roman" w:cs="Arial"/>
                <w:b/>
                <w:bCs/>
                <w:color w:val="000000"/>
                <w:sz w:val="28"/>
                <w:szCs w:val="28"/>
                <w:lang w:eastAsia="en-GB"/>
              </w:rPr>
              <w:t> </w:t>
            </w:r>
          </w:p>
        </w:tc>
      </w:tr>
      <w:tr w:rsidR="00417550" w:rsidRPr="00396989" w:rsidTr="00A52D39">
        <w:trPr>
          <w:trHeight w:val="390"/>
        </w:trPr>
        <w:tc>
          <w:tcPr>
            <w:tcW w:w="5452" w:type="dxa"/>
            <w:tcBorders>
              <w:top w:val="nil"/>
              <w:left w:val="single" w:sz="12" w:space="0" w:color="auto"/>
              <w:bottom w:val="nil"/>
              <w:right w:val="single" w:sz="8" w:space="0" w:color="auto"/>
            </w:tcBorders>
            <w:shd w:val="clear" w:color="auto" w:fill="auto"/>
            <w:hideMark/>
          </w:tcPr>
          <w:p w:rsidR="00417550" w:rsidRPr="00417550" w:rsidRDefault="00417550" w:rsidP="00417550">
            <w:pPr>
              <w:pStyle w:val="ListParagraph"/>
              <w:numPr>
                <w:ilvl w:val="0"/>
                <w:numId w:val="14"/>
              </w:numPr>
              <w:spacing w:after="0" w:line="240" w:lineRule="auto"/>
              <w:rPr>
                <w:rFonts w:eastAsia="Times New Roman" w:cs="Arial"/>
                <w:b/>
                <w:bCs/>
                <w:color w:val="000000"/>
                <w:sz w:val="28"/>
                <w:szCs w:val="28"/>
                <w:lang w:eastAsia="en-GB"/>
              </w:rPr>
            </w:pPr>
            <w:r w:rsidRPr="00417550">
              <w:rPr>
                <w:rFonts w:eastAsia="Times New Roman" w:cs="Arial"/>
                <w:b/>
                <w:bCs/>
                <w:color w:val="000000"/>
                <w:sz w:val="28"/>
                <w:szCs w:val="28"/>
                <w:lang w:eastAsia="en-GB"/>
              </w:rPr>
              <w:t xml:space="preserve">Background: </w:t>
            </w:r>
          </w:p>
        </w:tc>
        <w:tc>
          <w:tcPr>
            <w:tcW w:w="5172" w:type="dxa"/>
            <w:tcBorders>
              <w:top w:val="nil"/>
              <w:left w:val="nil"/>
              <w:bottom w:val="nil"/>
              <w:right w:val="single" w:sz="12" w:space="0" w:color="auto"/>
            </w:tcBorders>
            <w:shd w:val="clear" w:color="auto" w:fill="auto"/>
            <w:hideMark/>
          </w:tcPr>
          <w:p w:rsidR="00417550" w:rsidRPr="00396989" w:rsidRDefault="00CC020C" w:rsidP="008405F1">
            <w:pPr>
              <w:spacing w:after="0" w:line="240" w:lineRule="auto"/>
              <w:rPr>
                <w:rFonts w:eastAsia="Times New Roman" w:cs="Arial"/>
                <w:b/>
                <w:bCs/>
                <w:color w:val="000000"/>
                <w:sz w:val="28"/>
                <w:szCs w:val="28"/>
                <w:lang w:eastAsia="en-GB"/>
              </w:rPr>
            </w:pPr>
            <w:r>
              <w:rPr>
                <w:rFonts w:eastAsia="Times New Roman" w:cs="Arial"/>
                <w:b/>
                <w:bCs/>
                <w:color w:val="000000"/>
                <w:sz w:val="28"/>
                <w:szCs w:val="28"/>
                <w:lang w:eastAsia="en-GB"/>
              </w:rPr>
              <w:t>4. Analysis</w:t>
            </w:r>
            <w:r w:rsidR="00417550" w:rsidRPr="00396989">
              <w:rPr>
                <w:rFonts w:eastAsia="Times New Roman" w:cs="Arial"/>
                <w:b/>
                <w:bCs/>
                <w:color w:val="000000"/>
                <w:sz w:val="28"/>
                <w:szCs w:val="28"/>
                <w:lang w:eastAsia="en-GB"/>
              </w:rPr>
              <w:t>:</w:t>
            </w:r>
          </w:p>
        </w:tc>
      </w:tr>
      <w:tr w:rsidR="00417550" w:rsidRPr="00396989" w:rsidTr="00A52D39">
        <w:trPr>
          <w:trHeight w:val="2884"/>
        </w:trPr>
        <w:tc>
          <w:tcPr>
            <w:tcW w:w="5452" w:type="dxa"/>
            <w:vMerge w:val="restart"/>
            <w:tcBorders>
              <w:top w:val="nil"/>
              <w:left w:val="single" w:sz="12" w:space="0" w:color="auto"/>
              <w:bottom w:val="single" w:sz="8" w:space="0" w:color="000000"/>
              <w:right w:val="single" w:sz="8" w:space="0" w:color="auto"/>
            </w:tcBorders>
            <w:shd w:val="clear" w:color="auto" w:fill="auto"/>
            <w:hideMark/>
          </w:tcPr>
          <w:p w:rsidR="00417550" w:rsidRDefault="00417550"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Environment department requires </w:t>
            </w:r>
            <w:r w:rsidR="0004791E">
              <w:rPr>
                <w:rFonts w:eastAsia="Times New Roman" w:cs="Arial"/>
                <w:color w:val="000000"/>
                <w:sz w:val="20"/>
                <w:szCs w:val="20"/>
                <w:lang w:eastAsia="en-GB"/>
              </w:rPr>
              <w:t xml:space="preserve">analysis of ground water, surface water, leachates and effluents. The requirements of such analysis requires sampling and analysis to complete within 24 hours. The tests are UKAS accredited and conform to the standard ISO 17025. </w:t>
            </w:r>
          </w:p>
          <w:p w:rsidR="00417550" w:rsidRDefault="00417550" w:rsidP="008405F1">
            <w:pPr>
              <w:spacing w:after="0" w:line="240" w:lineRule="auto"/>
              <w:rPr>
                <w:rFonts w:eastAsia="Times New Roman" w:cs="Arial"/>
                <w:color w:val="000000"/>
                <w:sz w:val="20"/>
                <w:szCs w:val="20"/>
                <w:lang w:eastAsia="en-GB"/>
              </w:rPr>
            </w:pPr>
          </w:p>
          <w:p w:rsidR="0004791E" w:rsidRDefault="0004791E"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The analysis required on each sample received is; </w:t>
            </w:r>
          </w:p>
          <w:p w:rsidR="0004791E" w:rsidRDefault="0004791E" w:rsidP="0004791E">
            <w:pPr>
              <w:jc w:val="center"/>
              <w:rPr>
                <w:sz w:val="14"/>
                <w:szCs w:val="14"/>
              </w:rPr>
            </w:pPr>
            <w:r>
              <w:rPr>
                <w:sz w:val="14"/>
                <w:szCs w:val="14"/>
              </w:rPr>
              <w:t xml:space="preserve">pH </w:t>
            </w:r>
          </w:p>
          <w:p w:rsidR="0004791E" w:rsidRDefault="0004791E" w:rsidP="0004791E">
            <w:pPr>
              <w:jc w:val="center"/>
              <w:rPr>
                <w:sz w:val="14"/>
                <w:szCs w:val="14"/>
              </w:rPr>
            </w:pPr>
            <w:r>
              <w:rPr>
                <w:sz w:val="14"/>
                <w:szCs w:val="14"/>
              </w:rPr>
              <w:t xml:space="preserve">Conductivity </w:t>
            </w:r>
          </w:p>
          <w:p w:rsidR="0004791E" w:rsidRDefault="0004791E" w:rsidP="0004791E">
            <w:pPr>
              <w:jc w:val="center"/>
              <w:rPr>
                <w:sz w:val="14"/>
                <w:szCs w:val="14"/>
              </w:rPr>
            </w:pPr>
            <w:r>
              <w:rPr>
                <w:sz w:val="14"/>
                <w:szCs w:val="14"/>
              </w:rPr>
              <w:t>COD</w:t>
            </w:r>
          </w:p>
          <w:p w:rsidR="0004791E" w:rsidRDefault="0004791E" w:rsidP="0004791E">
            <w:pPr>
              <w:jc w:val="center"/>
              <w:rPr>
                <w:sz w:val="14"/>
                <w:szCs w:val="14"/>
              </w:rPr>
            </w:pPr>
            <w:r>
              <w:rPr>
                <w:sz w:val="14"/>
                <w:szCs w:val="14"/>
              </w:rPr>
              <w:t xml:space="preserve">Alkalinity </w:t>
            </w:r>
          </w:p>
          <w:p w:rsidR="0004791E" w:rsidRDefault="0004791E" w:rsidP="0004791E">
            <w:pPr>
              <w:jc w:val="center"/>
              <w:rPr>
                <w:sz w:val="14"/>
                <w:szCs w:val="14"/>
              </w:rPr>
            </w:pPr>
            <w:r>
              <w:rPr>
                <w:sz w:val="14"/>
                <w:szCs w:val="14"/>
              </w:rPr>
              <w:t xml:space="preserve">Ammonia </w:t>
            </w:r>
          </w:p>
          <w:p w:rsidR="0004791E" w:rsidRDefault="0004791E" w:rsidP="0004791E">
            <w:pPr>
              <w:jc w:val="center"/>
              <w:rPr>
                <w:sz w:val="14"/>
                <w:szCs w:val="14"/>
              </w:rPr>
            </w:pPr>
            <w:r>
              <w:rPr>
                <w:sz w:val="14"/>
                <w:szCs w:val="14"/>
              </w:rPr>
              <w:t xml:space="preserve">Metals by ICP/OES </w:t>
            </w:r>
          </w:p>
          <w:p w:rsidR="0004791E" w:rsidRDefault="0004791E" w:rsidP="0004791E">
            <w:pPr>
              <w:jc w:val="center"/>
              <w:rPr>
                <w:sz w:val="14"/>
                <w:szCs w:val="14"/>
              </w:rPr>
            </w:pPr>
            <w:r>
              <w:rPr>
                <w:sz w:val="14"/>
                <w:szCs w:val="14"/>
              </w:rPr>
              <w:t>Metals by ICP/MS</w:t>
            </w:r>
          </w:p>
          <w:p w:rsidR="0004791E" w:rsidRDefault="0004791E" w:rsidP="0004791E">
            <w:pPr>
              <w:jc w:val="center"/>
              <w:rPr>
                <w:sz w:val="14"/>
                <w:szCs w:val="14"/>
              </w:rPr>
            </w:pPr>
            <w:r>
              <w:rPr>
                <w:sz w:val="14"/>
                <w:szCs w:val="14"/>
              </w:rPr>
              <w:t xml:space="preserve">Anions </w:t>
            </w:r>
          </w:p>
          <w:p w:rsidR="0004791E" w:rsidRPr="00396989" w:rsidRDefault="0004791E" w:rsidP="008405F1">
            <w:pPr>
              <w:spacing w:after="0" w:line="240" w:lineRule="auto"/>
              <w:rPr>
                <w:rFonts w:eastAsia="Times New Roman" w:cs="Arial"/>
                <w:color w:val="000000"/>
                <w:sz w:val="20"/>
                <w:szCs w:val="20"/>
                <w:lang w:eastAsia="en-GB"/>
              </w:rPr>
            </w:pPr>
          </w:p>
        </w:tc>
        <w:tc>
          <w:tcPr>
            <w:tcW w:w="5172" w:type="dxa"/>
            <w:tcBorders>
              <w:top w:val="nil"/>
              <w:left w:val="nil"/>
              <w:bottom w:val="nil"/>
              <w:right w:val="single" w:sz="12" w:space="0" w:color="auto"/>
            </w:tcBorders>
            <w:shd w:val="clear" w:color="auto" w:fill="auto"/>
            <w:hideMark/>
          </w:tcPr>
          <w:p w:rsidR="00417550" w:rsidRDefault="00CC020C"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Current Process:</w:t>
            </w:r>
          </w:p>
          <w:p w:rsidR="00CC020C" w:rsidRDefault="00CC020C" w:rsidP="008405F1">
            <w:pPr>
              <w:spacing w:after="0" w:line="240" w:lineRule="auto"/>
              <w:rPr>
                <w:rFonts w:eastAsia="Times New Roman" w:cs="Arial"/>
                <w:color w:val="000000"/>
                <w:sz w:val="20"/>
                <w:szCs w:val="20"/>
                <w:lang w:eastAsia="en-GB"/>
              </w:rPr>
            </w:pPr>
          </w:p>
          <w:p w:rsidR="00CC020C" w:rsidRDefault="00CC020C"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Samples arrive, pH, EC, Alkalinity, COD analysis carried out first. Each apparatus used is calibrated, pH meter calibrated using pH4, 7 &amp;10, QC are the same reading from a different source. EC meter is calibrated and qc checked using 1413 us/cm, 82 us/cm and 5.01 </w:t>
            </w:r>
            <w:proofErr w:type="spellStart"/>
            <w:r>
              <w:rPr>
                <w:rFonts w:eastAsia="Times New Roman" w:cs="Arial"/>
                <w:color w:val="000000"/>
                <w:sz w:val="20"/>
                <w:szCs w:val="20"/>
                <w:lang w:eastAsia="en-GB"/>
              </w:rPr>
              <w:t>ms</w:t>
            </w:r>
            <w:proofErr w:type="spellEnd"/>
            <w:r>
              <w:rPr>
                <w:rFonts w:eastAsia="Times New Roman" w:cs="Arial"/>
                <w:color w:val="000000"/>
                <w:sz w:val="20"/>
                <w:szCs w:val="20"/>
                <w:lang w:eastAsia="en-GB"/>
              </w:rPr>
              <w:t xml:space="preserve">/cm. </w:t>
            </w:r>
          </w:p>
          <w:p w:rsidR="00CC020C" w:rsidRDefault="00CC020C" w:rsidP="008405F1">
            <w:pPr>
              <w:spacing w:after="0" w:line="240" w:lineRule="auto"/>
              <w:rPr>
                <w:rFonts w:eastAsia="Times New Roman" w:cs="Arial"/>
                <w:color w:val="000000"/>
                <w:sz w:val="20"/>
                <w:szCs w:val="20"/>
                <w:lang w:eastAsia="en-GB"/>
              </w:rPr>
            </w:pPr>
          </w:p>
          <w:p w:rsidR="00CC020C" w:rsidRDefault="00CC020C"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Alkalinity is a titration method </w:t>
            </w:r>
            <w:r w:rsidR="00993503">
              <w:rPr>
                <w:rFonts w:eastAsia="Times New Roman" w:cs="Arial"/>
                <w:color w:val="000000"/>
                <w:sz w:val="20"/>
                <w:szCs w:val="20"/>
                <w:lang w:eastAsia="en-GB"/>
              </w:rPr>
              <w:t xml:space="preserve">using 2.0mg/l as a standard check. </w:t>
            </w:r>
          </w:p>
          <w:p w:rsidR="00993503" w:rsidRDefault="00993503" w:rsidP="008405F1">
            <w:pPr>
              <w:spacing w:after="0" w:line="240" w:lineRule="auto"/>
              <w:rPr>
                <w:rFonts w:eastAsia="Times New Roman" w:cs="Arial"/>
                <w:color w:val="000000"/>
                <w:sz w:val="20"/>
                <w:szCs w:val="20"/>
                <w:lang w:eastAsia="en-GB"/>
              </w:rPr>
            </w:pPr>
          </w:p>
          <w:p w:rsidR="00993503" w:rsidRDefault="00993503"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COD is performed using COD vials, mid- range vials typically used first, test takes 2 hours to develop in hot plate, if wrong vials are used test must be repeated – another 2 hours.</w:t>
            </w:r>
          </w:p>
          <w:p w:rsidR="00993503" w:rsidRDefault="00993503" w:rsidP="008405F1">
            <w:pPr>
              <w:spacing w:after="0" w:line="240" w:lineRule="auto"/>
              <w:rPr>
                <w:rFonts w:eastAsia="Times New Roman" w:cs="Arial"/>
                <w:color w:val="000000"/>
                <w:sz w:val="20"/>
                <w:szCs w:val="20"/>
                <w:lang w:eastAsia="en-GB"/>
              </w:rPr>
            </w:pPr>
          </w:p>
          <w:p w:rsidR="00993503" w:rsidRPr="00396989" w:rsidRDefault="00993503"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Metals are analysed using ICP/OES and ICP/MS and anions determined using ion chromatography.</w:t>
            </w:r>
          </w:p>
        </w:tc>
      </w:tr>
      <w:tr w:rsidR="00417550" w:rsidRPr="00396989" w:rsidTr="00A52D39">
        <w:trPr>
          <w:trHeight w:val="114"/>
        </w:trPr>
        <w:tc>
          <w:tcPr>
            <w:tcW w:w="5452" w:type="dxa"/>
            <w:vMerge/>
            <w:tcBorders>
              <w:top w:val="nil"/>
              <w:left w:val="single" w:sz="12" w:space="0" w:color="auto"/>
              <w:bottom w:val="single" w:sz="8" w:space="0" w:color="000000"/>
              <w:right w:val="single" w:sz="8" w:space="0" w:color="auto"/>
            </w:tcBorders>
            <w:vAlign w:val="center"/>
            <w:hideMark/>
          </w:tcPr>
          <w:p w:rsidR="00417550" w:rsidRPr="00396989" w:rsidRDefault="00417550" w:rsidP="008405F1">
            <w:pPr>
              <w:spacing w:after="0" w:line="240" w:lineRule="auto"/>
              <w:rPr>
                <w:rFonts w:eastAsia="Times New Roman" w:cs="Arial"/>
                <w:color w:val="000000"/>
                <w:sz w:val="20"/>
                <w:szCs w:val="20"/>
                <w:lang w:eastAsia="en-GB"/>
              </w:rPr>
            </w:pPr>
          </w:p>
        </w:tc>
        <w:tc>
          <w:tcPr>
            <w:tcW w:w="5172" w:type="dxa"/>
            <w:tcBorders>
              <w:top w:val="nil"/>
              <w:left w:val="nil"/>
              <w:bottom w:val="single" w:sz="8" w:space="0" w:color="auto"/>
              <w:right w:val="single" w:sz="12" w:space="0" w:color="auto"/>
            </w:tcBorders>
            <w:shd w:val="clear" w:color="auto" w:fill="auto"/>
            <w:hideMark/>
          </w:tcPr>
          <w:p w:rsidR="00417550" w:rsidRPr="00396989" w:rsidRDefault="00417550" w:rsidP="008405F1">
            <w:pPr>
              <w:spacing w:after="0" w:line="240" w:lineRule="auto"/>
              <w:rPr>
                <w:rFonts w:ascii="Calibri" w:eastAsia="Times New Roman" w:hAnsi="Calibri" w:cs="Times New Roman"/>
                <w:color w:val="000000"/>
                <w:lang w:eastAsia="en-GB"/>
              </w:rPr>
            </w:pPr>
            <w:r w:rsidRPr="00396989">
              <w:rPr>
                <w:rFonts w:ascii="Calibri" w:eastAsia="Times New Roman" w:hAnsi="Calibri" w:cs="Times New Roman"/>
                <w:color w:val="000000"/>
                <w:lang w:eastAsia="en-GB"/>
              </w:rPr>
              <w:t> </w:t>
            </w:r>
          </w:p>
        </w:tc>
      </w:tr>
      <w:tr w:rsidR="00417550" w:rsidRPr="00396989" w:rsidTr="00A52D39">
        <w:trPr>
          <w:trHeight w:val="390"/>
        </w:trPr>
        <w:tc>
          <w:tcPr>
            <w:tcW w:w="5452" w:type="dxa"/>
            <w:tcBorders>
              <w:top w:val="nil"/>
              <w:left w:val="single" w:sz="12" w:space="0" w:color="auto"/>
              <w:bottom w:val="nil"/>
              <w:right w:val="nil"/>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eastAsia="Times New Roman" w:cs="Arial"/>
                <w:b/>
                <w:bCs/>
                <w:color w:val="000000"/>
                <w:sz w:val="28"/>
                <w:szCs w:val="28"/>
                <w:lang w:eastAsia="en-GB"/>
              </w:rPr>
              <w:t xml:space="preserve">2. Current Condition: </w:t>
            </w:r>
          </w:p>
        </w:tc>
        <w:tc>
          <w:tcPr>
            <w:tcW w:w="5172" w:type="dxa"/>
            <w:tcBorders>
              <w:top w:val="nil"/>
              <w:left w:val="single" w:sz="8" w:space="0" w:color="auto"/>
              <w:bottom w:val="nil"/>
              <w:right w:val="single" w:sz="8" w:space="0" w:color="auto"/>
            </w:tcBorders>
            <w:shd w:val="clear" w:color="auto" w:fill="auto"/>
            <w:hideMark/>
          </w:tcPr>
          <w:p w:rsidR="00993503" w:rsidRPr="00396989" w:rsidRDefault="00CC020C" w:rsidP="008405F1">
            <w:pPr>
              <w:spacing w:after="0" w:line="240" w:lineRule="auto"/>
              <w:rPr>
                <w:rFonts w:eastAsia="Times New Roman" w:cs="Arial"/>
                <w:b/>
                <w:bCs/>
                <w:color w:val="000000"/>
                <w:sz w:val="28"/>
                <w:szCs w:val="28"/>
                <w:lang w:eastAsia="en-GB"/>
              </w:rPr>
            </w:pPr>
            <w:r>
              <w:rPr>
                <w:rFonts w:eastAsia="Times New Roman" w:cs="Arial"/>
                <w:b/>
                <w:bCs/>
                <w:color w:val="000000"/>
                <w:sz w:val="28"/>
                <w:szCs w:val="28"/>
                <w:lang w:eastAsia="en-GB"/>
              </w:rPr>
              <w:t>5</w:t>
            </w:r>
            <w:r w:rsidR="00417550" w:rsidRPr="00396989">
              <w:rPr>
                <w:rFonts w:eastAsia="Times New Roman" w:cs="Arial"/>
                <w:b/>
                <w:bCs/>
                <w:color w:val="000000"/>
                <w:sz w:val="28"/>
                <w:szCs w:val="28"/>
                <w:lang w:eastAsia="en-GB"/>
              </w:rPr>
              <w:t>. Plan:</w:t>
            </w:r>
          </w:p>
        </w:tc>
      </w:tr>
      <w:tr w:rsidR="00417550" w:rsidRPr="00396989" w:rsidTr="00A52D39">
        <w:trPr>
          <w:trHeight w:val="664"/>
        </w:trPr>
        <w:tc>
          <w:tcPr>
            <w:tcW w:w="5452" w:type="dxa"/>
            <w:vMerge w:val="restart"/>
            <w:tcBorders>
              <w:top w:val="nil"/>
              <w:left w:val="single" w:sz="12" w:space="0" w:color="auto"/>
              <w:bottom w:val="single" w:sz="8" w:space="0" w:color="000000"/>
              <w:right w:val="nil"/>
            </w:tcBorders>
            <w:shd w:val="clear" w:color="auto" w:fill="auto"/>
            <w:hideMark/>
          </w:tcPr>
          <w:p w:rsidR="0004791E" w:rsidRDefault="0004791E"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Samples are delivered to the laboratory in the afternoon leaving 9 hour </w:t>
            </w:r>
            <w:r w:rsidR="00AA1121">
              <w:rPr>
                <w:rFonts w:eastAsia="Times New Roman" w:cs="Arial"/>
                <w:color w:val="000000"/>
                <w:sz w:val="20"/>
                <w:szCs w:val="20"/>
                <w:lang w:eastAsia="en-GB"/>
              </w:rPr>
              <w:t>turnaround</w:t>
            </w:r>
            <w:r>
              <w:rPr>
                <w:rFonts w:eastAsia="Times New Roman" w:cs="Arial"/>
                <w:color w:val="000000"/>
                <w:sz w:val="20"/>
                <w:szCs w:val="20"/>
                <w:lang w:eastAsia="en-GB"/>
              </w:rPr>
              <w:t xml:space="preserve"> time for all analysis. </w:t>
            </w:r>
          </w:p>
          <w:p w:rsidR="0004791E" w:rsidRDefault="0004791E"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The amount of samples delivered and the preparation time of each testing equipment depletes the actual analysis time further.  </w:t>
            </w:r>
            <w:r w:rsidR="00CB0092">
              <w:rPr>
                <w:rFonts w:eastAsia="Times New Roman" w:cs="Arial"/>
                <w:color w:val="000000"/>
                <w:sz w:val="20"/>
                <w:szCs w:val="20"/>
                <w:lang w:eastAsia="en-GB"/>
              </w:rPr>
              <w:t>The time samples arrive at the laboratory is out of the laboratories control therefore it</w:t>
            </w:r>
            <w:r w:rsidR="00370B83">
              <w:rPr>
                <w:rFonts w:eastAsia="Times New Roman" w:cs="Arial"/>
                <w:color w:val="000000"/>
                <w:sz w:val="20"/>
                <w:szCs w:val="20"/>
                <w:lang w:eastAsia="en-GB"/>
              </w:rPr>
              <w:t xml:space="preserve"> is necessary</w:t>
            </w:r>
            <w:r w:rsidR="00CB0092">
              <w:rPr>
                <w:rFonts w:eastAsia="Times New Roman" w:cs="Arial"/>
                <w:color w:val="000000"/>
                <w:sz w:val="20"/>
                <w:szCs w:val="20"/>
                <w:lang w:eastAsia="en-GB"/>
              </w:rPr>
              <w:t xml:space="preserve"> to alter our current proceedings to enable time to test requirements to be met. </w:t>
            </w:r>
          </w:p>
          <w:p w:rsidR="00417550" w:rsidRDefault="00417550" w:rsidP="008405F1">
            <w:pPr>
              <w:spacing w:after="0" w:line="240" w:lineRule="auto"/>
              <w:rPr>
                <w:rFonts w:eastAsia="Times New Roman" w:cs="Arial"/>
                <w:color w:val="000000"/>
                <w:sz w:val="20"/>
                <w:szCs w:val="20"/>
                <w:lang w:eastAsia="en-GB"/>
              </w:rPr>
            </w:pPr>
          </w:p>
          <w:p w:rsidR="0004791E" w:rsidRPr="00396989" w:rsidRDefault="0004791E"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Each testing apparatus used requires thorough calibration and quality checks to be performed at the start of analysis, after every 10 samples and at the end of analysis. </w:t>
            </w:r>
          </w:p>
        </w:tc>
        <w:tc>
          <w:tcPr>
            <w:tcW w:w="5172" w:type="dxa"/>
            <w:tcBorders>
              <w:top w:val="nil"/>
              <w:left w:val="single" w:sz="8" w:space="0" w:color="auto"/>
              <w:bottom w:val="nil"/>
              <w:right w:val="single" w:sz="8" w:space="0" w:color="auto"/>
            </w:tcBorders>
            <w:shd w:val="clear" w:color="auto" w:fill="auto"/>
            <w:hideMark/>
          </w:tcPr>
          <w:p w:rsidR="00993503" w:rsidRDefault="00993503"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Determine changes in pH and EC over 7 days. If pH and EC can be tested after 24 hour time period less breaches will be made.</w:t>
            </w:r>
            <w:r w:rsidR="00CB0092">
              <w:rPr>
                <w:rFonts w:eastAsia="Times New Roman" w:cs="Arial"/>
                <w:color w:val="000000"/>
                <w:sz w:val="20"/>
                <w:szCs w:val="20"/>
                <w:lang w:eastAsia="en-GB"/>
              </w:rPr>
              <w:t xml:space="preserve"> </w:t>
            </w:r>
          </w:p>
          <w:p w:rsidR="00417550" w:rsidRPr="00396989" w:rsidRDefault="00417550" w:rsidP="00370B83">
            <w:pPr>
              <w:spacing w:after="0" w:line="240" w:lineRule="auto"/>
              <w:rPr>
                <w:rFonts w:eastAsia="Times New Roman" w:cs="Arial"/>
                <w:color w:val="000000"/>
                <w:sz w:val="20"/>
                <w:szCs w:val="20"/>
                <w:lang w:eastAsia="en-GB"/>
              </w:rPr>
            </w:pPr>
            <w:r w:rsidRPr="00396989">
              <w:rPr>
                <w:rFonts w:eastAsia="Times New Roman" w:cs="Arial"/>
                <w:color w:val="000000"/>
                <w:sz w:val="20"/>
                <w:szCs w:val="20"/>
                <w:lang w:eastAsia="en-GB"/>
              </w:rPr>
              <w:t xml:space="preserve">1. </w:t>
            </w:r>
            <w:r w:rsidR="00993503">
              <w:rPr>
                <w:rFonts w:eastAsia="Times New Roman" w:cs="Arial"/>
                <w:color w:val="000000"/>
                <w:sz w:val="20"/>
                <w:szCs w:val="20"/>
                <w:lang w:eastAsia="en-GB"/>
              </w:rPr>
              <w:t>On receipt of samples determine pH and EC values.</w:t>
            </w:r>
            <w:r w:rsidRPr="00396989">
              <w:rPr>
                <w:rFonts w:eastAsia="Times New Roman" w:cs="Arial"/>
                <w:color w:val="000000"/>
                <w:sz w:val="20"/>
                <w:szCs w:val="20"/>
                <w:lang w:eastAsia="en-GB"/>
              </w:rPr>
              <w:br/>
              <w:t xml:space="preserve">2. </w:t>
            </w:r>
            <w:r w:rsidR="00993503">
              <w:rPr>
                <w:rFonts w:eastAsia="Times New Roman" w:cs="Arial"/>
                <w:color w:val="000000"/>
                <w:sz w:val="20"/>
                <w:szCs w:val="20"/>
                <w:lang w:eastAsia="en-GB"/>
              </w:rPr>
              <w:t>O</w:t>
            </w:r>
            <w:r w:rsidR="00370B83">
              <w:rPr>
                <w:rFonts w:eastAsia="Times New Roman" w:cs="Arial"/>
                <w:color w:val="000000"/>
                <w:sz w:val="20"/>
                <w:szCs w:val="20"/>
                <w:lang w:eastAsia="en-GB"/>
              </w:rPr>
              <w:t xml:space="preserve">nce completed store samples in </w:t>
            </w:r>
            <w:r w:rsidR="00993503">
              <w:rPr>
                <w:rFonts w:eastAsia="Times New Roman" w:cs="Arial"/>
                <w:color w:val="000000"/>
                <w:sz w:val="20"/>
                <w:szCs w:val="20"/>
                <w:lang w:eastAsia="en-GB"/>
              </w:rPr>
              <w:t>a temperature controlled refrigerator</w:t>
            </w:r>
            <w:r w:rsidR="0064355A">
              <w:rPr>
                <w:rFonts w:eastAsia="Times New Roman" w:cs="Arial"/>
                <w:color w:val="000000"/>
                <w:sz w:val="20"/>
                <w:szCs w:val="20"/>
                <w:lang w:eastAsia="en-GB"/>
              </w:rPr>
              <w:t xml:space="preserve"> at 10˚C</w:t>
            </w:r>
            <w:r w:rsidR="00993503">
              <w:rPr>
                <w:rFonts w:eastAsia="Times New Roman" w:cs="Arial"/>
                <w:color w:val="000000"/>
                <w:sz w:val="20"/>
                <w:szCs w:val="20"/>
                <w:lang w:eastAsia="en-GB"/>
              </w:rPr>
              <w:t xml:space="preserve">. </w:t>
            </w:r>
            <w:r w:rsidRPr="00396989">
              <w:rPr>
                <w:rFonts w:eastAsia="Times New Roman" w:cs="Arial"/>
                <w:color w:val="000000"/>
                <w:sz w:val="20"/>
                <w:szCs w:val="20"/>
                <w:lang w:eastAsia="en-GB"/>
              </w:rPr>
              <w:br/>
              <w:t>3.</w:t>
            </w:r>
            <w:r w:rsidR="00370B83">
              <w:rPr>
                <w:rFonts w:eastAsia="Times New Roman" w:cs="Arial"/>
                <w:color w:val="000000"/>
                <w:sz w:val="20"/>
                <w:szCs w:val="20"/>
                <w:lang w:eastAsia="en-GB"/>
              </w:rPr>
              <w:t xml:space="preserve"> </w:t>
            </w:r>
            <w:r w:rsidR="00993503">
              <w:rPr>
                <w:rFonts w:eastAsia="Times New Roman" w:cs="Arial"/>
                <w:color w:val="000000"/>
                <w:sz w:val="20"/>
                <w:szCs w:val="20"/>
                <w:lang w:eastAsia="en-GB"/>
              </w:rPr>
              <w:t xml:space="preserve">Repeat steps 1&amp;2 for 7 </w:t>
            </w:r>
            <w:r w:rsidR="0064355A">
              <w:rPr>
                <w:rFonts w:eastAsia="Times New Roman" w:cs="Arial"/>
                <w:color w:val="000000"/>
                <w:sz w:val="20"/>
                <w:szCs w:val="20"/>
                <w:lang w:eastAsia="en-GB"/>
              </w:rPr>
              <w:t>consecutive</w:t>
            </w:r>
            <w:r w:rsidR="00993503">
              <w:rPr>
                <w:rFonts w:eastAsia="Times New Roman" w:cs="Arial"/>
                <w:color w:val="000000"/>
                <w:sz w:val="20"/>
                <w:szCs w:val="20"/>
                <w:lang w:eastAsia="en-GB"/>
              </w:rPr>
              <w:t xml:space="preserve"> days.</w:t>
            </w:r>
          </w:p>
        </w:tc>
      </w:tr>
      <w:tr w:rsidR="00417550" w:rsidRPr="00396989" w:rsidTr="00A52D39">
        <w:trPr>
          <w:trHeight w:val="1356"/>
        </w:trPr>
        <w:tc>
          <w:tcPr>
            <w:tcW w:w="5452" w:type="dxa"/>
            <w:vMerge/>
            <w:tcBorders>
              <w:top w:val="nil"/>
              <w:left w:val="single" w:sz="12" w:space="0" w:color="auto"/>
              <w:bottom w:val="single" w:sz="8" w:space="0" w:color="000000"/>
              <w:right w:val="nil"/>
            </w:tcBorders>
            <w:vAlign w:val="center"/>
            <w:hideMark/>
          </w:tcPr>
          <w:p w:rsidR="00417550" w:rsidRPr="00396989" w:rsidRDefault="00417550" w:rsidP="008405F1">
            <w:pPr>
              <w:spacing w:after="0" w:line="240" w:lineRule="auto"/>
              <w:rPr>
                <w:rFonts w:eastAsia="Times New Roman" w:cs="Arial"/>
                <w:color w:val="000000"/>
                <w:sz w:val="20"/>
                <w:szCs w:val="20"/>
                <w:lang w:eastAsia="en-GB"/>
              </w:rPr>
            </w:pPr>
          </w:p>
        </w:tc>
        <w:tc>
          <w:tcPr>
            <w:tcW w:w="5172" w:type="dxa"/>
            <w:tcBorders>
              <w:top w:val="nil"/>
              <w:left w:val="single" w:sz="8" w:space="0" w:color="auto"/>
              <w:bottom w:val="single" w:sz="8" w:space="0" w:color="auto"/>
              <w:right w:val="single" w:sz="8" w:space="0" w:color="auto"/>
            </w:tcBorders>
            <w:shd w:val="clear" w:color="auto" w:fill="auto"/>
            <w:hideMark/>
          </w:tcPr>
          <w:p w:rsidR="002461E7" w:rsidRDefault="00417550" w:rsidP="008405F1">
            <w:pPr>
              <w:spacing w:after="0" w:line="240" w:lineRule="auto"/>
              <w:rPr>
                <w:rFonts w:eastAsia="Times New Roman" w:cs="Arial"/>
                <w:color w:val="000000"/>
                <w:sz w:val="20"/>
                <w:szCs w:val="20"/>
                <w:lang w:eastAsia="en-GB"/>
              </w:rPr>
            </w:pPr>
            <w:r w:rsidRPr="00396989">
              <w:rPr>
                <w:rFonts w:eastAsia="Times New Roman" w:cs="Arial"/>
                <w:color w:val="000000"/>
                <w:sz w:val="20"/>
                <w:szCs w:val="20"/>
                <w:lang w:eastAsia="en-GB"/>
              </w:rPr>
              <w:t xml:space="preserve">4. </w:t>
            </w:r>
            <w:r w:rsidR="00993503">
              <w:rPr>
                <w:rFonts w:eastAsia="Times New Roman" w:cs="Arial"/>
                <w:color w:val="000000"/>
                <w:sz w:val="20"/>
                <w:szCs w:val="20"/>
                <w:lang w:eastAsia="en-GB"/>
              </w:rPr>
              <w:t xml:space="preserve">Evaluate changes in results over the </w:t>
            </w:r>
            <w:r w:rsidR="002461E7">
              <w:rPr>
                <w:rFonts w:eastAsia="Times New Roman" w:cs="Arial"/>
                <w:color w:val="000000"/>
                <w:sz w:val="20"/>
                <w:szCs w:val="20"/>
                <w:lang w:eastAsia="en-GB"/>
              </w:rPr>
              <w:t>7 day period.</w:t>
            </w:r>
            <w:r w:rsidR="00993503" w:rsidRPr="00396989">
              <w:rPr>
                <w:rFonts w:eastAsia="Times New Roman" w:cs="Arial"/>
                <w:color w:val="000000"/>
                <w:sz w:val="20"/>
                <w:szCs w:val="20"/>
                <w:lang w:eastAsia="en-GB"/>
              </w:rPr>
              <w:t xml:space="preserve"> </w:t>
            </w:r>
            <w:r w:rsidRPr="00396989">
              <w:rPr>
                <w:rFonts w:eastAsia="Times New Roman" w:cs="Arial"/>
                <w:color w:val="000000"/>
                <w:sz w:val="20"/>
                <w:szCs w:val="20"/>
                <w:lang w:eastAsia="en-GB"/>
              </w:rPr>
              <w:br/>
              <w:t xml:space="preserve">5. </w:t>
            </w:r>
            <w:r w:rsidR="002461E7">
              <w:rPr>
                <w:rFonts w:eastAsia="Times New Roman" w:cs="Arial"/>
                <w:color w:val="000000"/>
                <w:sz w:val="20"/>
                <w:szCs w:val="20"/>
                <w:lang w:eastAsia="en-GB"/>
              </w:rPr>
              <w:t>Discuss findings with Environment department and UKAS</w:t>
            </w:r>
          </w:p>
          <w:p w:rsidR="00417550" w:rsidRPr="00396989" w:rsidRDefault="002461E7"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6. </w:t>
            </w:r>
            <w:r w:rsidR="00417550" w:rsidRPr="00396989">
              <w:rPr>
                <w:rFonts w:eastAsia="Times New Roman" w:cs="Arial"/>
                <w:color w:val="000000"/>
                <w:sz w:val="20"/>
                <w:szCs w:val="20"/>
                <w:lang w:eastAsia="en-GB"/>
              </w:rPr>
              <w:t xml:space="preserve">Make decision </w:t>
            </w:r>
            <w:r>
              <w:rPr>
                <w:rFonts w:eastAsia="Times New Roman" w:cs="Arial"/>
                <w:color w:val="000000"/>
                <w:sz w:val="20"/>
                <w:szCs w:val="20"/>
                <w:lang w:eastAsia="en-GB"/>
              </w:rPr>
              <w:t>on time to test period for pH and EC tests.</w:t>
            </w:r>
            <w:r w:rsidR="00417550" w:rsidRPr="00396989">
              <w:rPr>
                <w:rFonts w:eastAsia="Times New Roman" w:cs="Arial"/>
                <w:color w:val="000000"/>
                <w:sz w:val="20"/>
                <w:szCs w:val="20"/>
                <w:lang w:eastAsia="en-GB"/>
              </w:rPr>
              <w:br/>
            </w:r>
          </w:p>
        </w:tc>
      </w:tr>
      <w:tr w:rsidR="00417550" w:rsidRPr="00396989" w:rsidTr="00A52D39">
        <w:trPr>
          <w:trHeight w:val="390"/>
        </w:trPr>
        <w:tc>
          <w:tcPr>
            <w:tcW w:w="5452" w:type="dxa"/>
            <w:tcBorders>
              <w:top w:val="nil"/>
              <w:left w:val="single" w:sz="12" w:space="0" w:color="auto"/>
              <w:bottom w:val="nil"/>
              <w:right w:val="single" w:sz="8" w:space="0" w:color="auto"/>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eastAsia="Times New Roman" w:cs="Arial"/>
                <w:b/>
                <w:bCs/>
                <w:color w:val="000000"/>
                <w:sz w:val="28"/>
                <w:szCs w:val="28"/>
                <w:lang w:eastAsia="en-GB"/>
              </w:rPr>
              <w:t>3. Goals / Target Condition:</w:t>
            </w:r>
          </w:p>
        </w:tc>
        <w:tc>
          <w:tcPr>
            <w:tcW w:w="5172" w:type="dxa"/>
            <w:tcBorders>
              <w:top w:val="nil"/>
              <w:left w:val="nil"/>
              <w:bottom w:val="nil"/>
              <w:right w:val="single" w:sz="12" w:space="0" w:color="auto"/>
            </w:tcBorders>
            <w:shd w:val="clear" w:color="auto" w:fill="auto"/>
            <w:hideMark/>
          </w:tcPr>
          <w:p w:rsidR="00417550" w:rsidRPr="00396989" w:rsidRDefault="00417550" w:rsidP="008405F1">
            <w:pPr>
              <w:spacing w:after="0" w:line="240" w:lineRule="auto"/>
              <w:rPr>
                <w:rFonts w:eastAsia="Times New Roman" w:cs="Arial"/>
                <w:b/>
                <w:bCs/>
                <w:color w:val="000000"/>
                <w:sz w:val="28"/>
                <w:szCs w:val="28"/>
                <w:lang w:eastAsia="en-GB"/>
              </w:rPr>
            </w:pPr>
            <w:r w:rsidRPr="00396989">
              <w:rPr>
                <w:rFonts w:eastAsia="Times New Roman" w:cs="Arial"/>
                <w:b/>
                <w:bCs/>
                <w:color w:val="000000"/>
                <w:sz w:val="28"/>
                <w:szCs w:val="28"/>
                <w:lang w:eastAsia="en-GB"/>
              </w:rPr>
              <w:t>7. Confirmation of Effects:</w:t>
            </w:r>
          </w:p>
        </w:tc>
      </w:tr>
      <w:tr w:rsidR="00417550" w:rsidRPr="00396989" w:rsidTr="00A52D39">
        <w:trPr>
          <w:trHeight w:val="442"/>
        </w:trPr>
        <w:tc>
          <w:tcPr>
            <w:tcW w:w="5452" w:type="dxa"/>
            <w:vMerge w:val="restart"/>
            <w:tcBorders>
              <w:top w:val="nil"/>
              <w:left w:val="single" w:sz="12" w:space="0" w:color="auto"/>
              <w:bottom w:val="single" w:sz="8" w:space="0" w:color="000000"/>
              <w:right w:val="single" w:sz="8" w:space="0" w:color="auto"/>
            </w:tcBorders>
            <w:shd w:val="clear" w:color="auto" w:fill="auto"/>
            <w:hideMark/>
          </w:tcPr>
          <w:p w:rsidR="00417550" w:rsidRPr="00396989" w:rsidRDefault="0004791E" w:rsidP="008405F1">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By identifying no drastic changes to pH and conductivity results if samples kept refrigerated</w:t>
            </w:r>
            <w:r w:rsidR="00CC020C">
              <w:rPr>
                <w:rFonts w:eastAsia="Times New Roman" w:cs="Arial"/>
                <w:color w:val="000000"/>
                <w:sz w:val="20"/>
                <w:szCs w:val="20"/>
                <w:lang w:eastAsia="en-GB"/>
              </w:rPr>
              <w:t xml:space="preserve">, the time to test requirement of 24 hours can be extended reliving pressure off the technicians as well as enabling a more accessible time to test frame. </w:t>
            </w:r>
          </w:p>
        </w:tc>
        <w:tc>
          <w:tcPr>
            <w:tcW w:w="5172" w:type="dxa"/>
            <w:tcBorders>
              <w:top w:val="nil"/>
              <w:left w:val="nil"/>
              <w:bottom w:val="nil"/>
              <w:right w:val="single" w:sz="12" w:space="0" w:color="auto"/>
            </w:tcBorders>
            <w:shd w:val="clear" w:color="auto" w:fill="auto"/>
            <w:hideMark/>
          </w:tcPr>
          <w:p w:rsidR="00417550" w:rsidRPr="00396989" w:rsidRDefault="00417550" w:rsidP="008405F1">
            <w:pPr>
              <w:spacing w:after="0" w:line="240" w:lineRule="auto"/>
              <w:rPr>
                <w:rFonts w:eastAsia="Times New Roman" w:cs="Arial"/>
                <w:color w:val="000000"/>
                <w:sz w:val="20"/>
                <w:szCs w:val="20"/>
                <w:lang w:eastAsia="en-GB"/>
              </w:rPr>
            </w:pPr>
            <w:r w:rsidRPr="00396989">
              <w:rPr>
                <w:rFonts w:eastAsia="Times New Roman" w:cs="Arial"/>
                <w:color w:val="000000"/>
                <w:sz w:val="20"/>
                <w:szCs w:val="20"/>
                <w:lang w:eastAsia="en-GB"/>
              </w:rPr>
              <w:t>Data validation: method is acceptable if new method passes t-test at 95% when compared against existing method. Carry out safety review.</w:t>
            </w:r>
          </w:p>
        </w:tc>
      </w:tr>
      <w:tr w:rsidR="00417550" w:rsidRPr="00396989" w:rsidTr="00A52D39">
        <w:trPr>
          <w:trHeight w:val="522"/>
        </w:trPr>
        <w:tc>
          <w:tcPr>
            <w:tcW w:w="5452" w:type="dxa"/>
            <w:vMerge/>
            <w:tcBorders>
              <w:top w:val="nil"/>
              <w:left w:val="single" w:sz="12" w:space="0" w:color="auto"/>
              <w:bottom w:val="single" w:sz="8" w:space="0" w:color="000000"/>
              <w:right w:val="single" w:sz="8" w:space="0" w:color="auto"/>
            </w:tcBorders>
            <w:vAlign w:val="center"/>
            <w:hideMark/>
          </w:tcPr>
          <w:p w:rsidR="00417550" w:rsidRPr="00396989" w:rsidRDefault="00417550" w:rsidP="008405F1">
            <w:pPr>
              <w:spacing w:after="0" w:line="240" w:lineRule="auto"/>
              <w:rPr>
                <w:rFonts w:eastAsia="Times New Roman" w:cs="Arial"/>
                <w:color w:val="000000"/>
                <w:sz w:val="20"/>
                <w:szCs w:val="20"/>
                <w:lang w:eastAsia="en-GB"/>
              </w:rPr>
            </w:pPr>
          </w:p>
        </w:tc>
        <w:tc>
          <w:tcPr>
            <w:tcW w:w="5172" w:type="dxa"/>
            <w:tcBorders>
              <w:top w:val="nil"/>
              <w:left w:val="nil"/>
              <w:bottom w:val="single" w:sz="8" w:space="0" w:color="auto"/>
              <w:right w:val="single" w:sz="12" w:space="0" w:color="auto"/>
            </w:tcBorders>
            <w:shd w:val="clear" w:color="auto" w:fill="auto"/>
            <w:hideMark/>
          </w:tcPr>
          <w:p w:rsidR="00417550" w:rsidRPr="00396989" w:rsidRDefault="00417550" w:rsidP="008405F1">
            <w:pPr>
              <w:spacing w:after="0" w:line="240" w:lineRule="auto"/>
              <w:rPr>
                <w:rFonts w:ascii="Calibri" w:eastAsia="Times New Roman" w:hAnsi="Calibri" w:cs="Times New Roman"/>
                <w:color w:val="000000"/>
                <w:lang w:eastAsia="en-GB"/>
              </w:rPr>
            </w:pPr>
            <w:r w:rsidRPr="00396989">
              <w:rPr>
                <w:rFonts w:ascii="Calibri" w:eastAsia="Times New Roman" w:hAnsi="Calibri" w:cs="Times New Roman"/>
                <w:color w:val="000000"/>
                <w:lang w:eastAsia="en-GB"/>
              </w:rPr>
              <w:t> </w:t>
            </w:r>
          </w:p>
        </w:tc>
      </w:tr>
    </w:tbl>
    <w:p w:rsidR="00296F00" w:rsidRDefault="00DC34AB" w:rsidP="00296F00">
      <w:pPr>
        <w:pStyle w:val="Heading1"/>
      </w:pPr>
      <w:bookmarkStart w:id="12" w:name="_Toc57208080"/>
      <w:r>
        <w:lastRenderedPageBreak/>
        <w:t>Measure Stage</w:t>
      </w:r>
      <w:bookmarkEnd w:id="12"/>
      <w:r>
        <w:t xml:space="preserve"> </w:t>
      </w:r>
    </w:p>
    <w:p w:rsidR="00E46236" w:rsidRDefault="00E46236" w:rsidP="00240C57">
      <w:r>
        <w:t xml:space="preserve">By means of the DMAIC approach, the measure stage is used to identify variation within a process and controlling that variation by finding the source in order to reduce it </w:t>
      </w:r>
      <w:sdt>
        <w:sdtPr>
          <w:id w:val="1329332278"/>
          <w:citation/>
        </w:sdtPr>
        <w:sdtEndPr/>
        <w:sdtContent>
          <w:r>
            <w:fldChar w:fldCharType="begin"/>
          </w:r>
          <w:r>
            <w:instrText xml:space="preserve"> CITATION Sla13 \l 2057 </w:instrText>
          </w:r>
          <w:r>
            <w:fldChar w:fldCharType="separate"/>
          </w:r>
          <w:r w:rsidR="00D65C94" w:rsidRPr="00D65C94">
            <w:rPr>
              <w:noProof/>
            </w:rPr>
            <w:t>(Slack, 2013)</w:t>
          </w:r>
          <w:r>
            <w:fldChar w:fldCharType="end"/>
          </w:r>
        </w:sdtContent>
      </w:sdt>
      <w:r>
        <w:t>.</w:t>
      </w:r>
    </w:p>
    <w:p w:rsidR="00E46236" w:rsidRDefault="00B40EC3" w:rsidP="00E46236">
      <w:r>
        <w:t>The project goal is to evaluate if pH an</w:t>
      </w:r>
      <w:r w:rsidR="00495CB5">
        <w:t>d conductivity tests can</w:t>
      </w:r>
      <w:r>
        <w:t xml:space="preserve"> be performed outside of the 24hour time scale period. In order to decide the time scale in which these tests must be analysed the same sample must b</w:t>
      </w:r>
      <w:r w:rsidR="00495CB5">
        <w:t>e tested over a 7 day period whilst</w:t>
      </w:r>
      <w:r>
        <w:t xml:space="preserve"> keeping the environment controlled. It has previously been decided that these two particular tests take up the bulk of the analysis time and tests such as alkalinity, COD, metal analysis on ICP OES-MS as well as ammonia are all able to be comfortably performed within the time period given. </w:t>
      </w:r>
    </w:p>
    <w:p w:rsidR="00E46236" w:rsidRPr="00B0057E" w:rsidRDefault="00E46236" w:rsidP="00E46236">
      <w:pPr>
        <w:rPr>
          <w:rFonts w:cs="Arial"/>
        </w:rPr>
      </w:pPr>
      <w:r>
        <w:t xml:space="preserve">Samples were tested as per normal </w:t>
      </w:r>
      <w:r w:rsidR="00495CB5">
        <w:t xml:space="preserve">procedure </w:t>
      </w:r>
      <w:r w:rsidR="00136027">
        <w:t>on</w:t>
      </w:r>
      <w:r>
        <w:t xml:space="preserve"> arriv</w:t>
      </w:r>
      <w:r w:rsidR="00495CB5">
        <w:t>al and, o</w:t>
      </w:r>
      <w:r>
        <w:t>nce analysis was complete</w:t>
      </w:r>
      <w:r w:rsidR="00495CB5">
        <w:t>d,</w:t>
      </w:r>
      <w:r>
        <w:t xml:space="preserve"> the samples were stored in a refrigerator set at 10</w:t>
      </w:r>
      <w:r>
        <w:rPr>
          <w:rFonts w:cs="Arial"/>
        </w:rPr>
        <w:t>˚</w:t>
      </w:r>
      <w:r>
        <w:t xml:space="preserve">C until the following morning. </w:t>
      </w:r>
      <w:r w:rsidR="00495CB5">
        <w:t>Subsequently, t</w:t>
      </w:r>
      <w:r>
        <w:t>he samp</w:t>
      </w:r>
      <w:r w:rsidR="00495CB5">
        <w:t>les were removed</w:t>
      </w:r>
      <w:r>
        <w:t xml:space="preserve"> and le</w:t>
      </w:r>
      <w:r w:rsidR="00495CB5">
        <w:t>ft to stabilise</w:t>
      </w:r>
      <w:r>
        <w:t xml:space="preserve"> at room temperature before repeating the analysis. This process continued for 7 days, recording the pH and EC values </w:t>
      </w:r>
      <w:r w:rsidR="003C2D55">
        <w:t xml:space="preserve">of each samples on each day. </w:t>
      </w:r>
      <w:r w:rsidR="00495CB5">
        <w:t xml:space="preserve">It was identified that </w:t>
      </w:r>
      <w:r w:rsidR="00495CB5" w:rsidRPr="00495CB5">
        <w:t>the temperature of th</w:t>
      </w:r>
      <w:r w:rsidR="00495CB5">
        <w:t>e sample at the point of testing</w:t>
      </w:r>
      <w:r w:rsidR="00B862C9">
        <w:t xml:space="preserve"> could potentially have </w:t>
      </w:r>
      <w:r w:rsidR="00495CB5">
        <w:t xml:space="preserve">had </w:t>
      </w:r>
      <w:r w:rsidR="00B862C9">
        <w:t>an i</w:t>
      </w:r>
      <w:r w:rsidR="00495CB5">
        <w:t>mpact on the analysis results</w:t>
      </w:r>
      <w:r w:rsidR="00B862C9">
        <w:t xml:space="preserve">. </w:t>
      </w:r>
    </w:p>
    <w:p w:rsidR="00B40EC3" w:rsidRDefault="00B862C9" w:rsidP="00B862C9">
      <w:pPr>
        <w:pStyle w:val="Heading2"/>
      </w:pPr>
      <w:bookmarkStart w:id="13" w:name="_Toc57208081"/>
      <w:r>
        <w:t>Data Collection Plan</w:t>
      </w:r>
      <w:bookmarkEnd w:id="13"/>
      <w:r>
        <w:t xml:space="preserve"> </w:t>
      </w:r>
    </w:p>
    <w:p w:rsidR="00FD0BA8" w:rsidRDefault="00FD0BA8" w:rsidP="00B862C9">
      <w:r>
        <w:t xml:space="preserve">A Data collection plan </w:t>
      </w:r>
      <w:r w:rsidR="00963BD0">
        <w:t xml:space="preserve">allows the team to appropriately organize data collection activities and ensures the team understands the goals. The collection plan should clearly identify what data is to be collected, who is responsible for collecting the data, how the data is going to be collected, when and </w:t>
      </w:r>
      <w:r w:rsidR="00495CB5">
        <w:t xml:space="preserve">from </w:t>
      </w:r>
      <w:r w:rsidR="00963BD0">
        <w:t xml:space="preserve">where the data will be collected </w:t>
      </w:r>
      <w:sdt>
        <w:sdtPr>
          <w:id w:val="-1536025702"/>
          <w:citation/>
        </w:sdtPr>
        <w:sdtEndPr/>
        <w:sdtContent>
          <w:r w:rsidR="00963BD0">
            <w:fldChar w:fldCharType="begin"/>
          </w:r>
          <w:r w:rsidR="00963BD0">
            <w:instrText xml:space="preserve"> CITATION Tho20 \l 2057 </w:instrText>
          </w:r>
          <w:r w:rsidR="00963BD0">
            <w:fldChar w:fldCharType="separate"/>
          </w:r>
          <w:r w:rsidR="00D65C94" w:rsidRPr="00D65C94">
            <w:rPr>
              <w:noProof/>
            </w:rPr>
            <w:t>(Thorn, 2020)</w:t>
          </w:r>
          <w:r w:rsidR="00963BD0">
            <w:fldChar w:fldCharType="end"/>
          </w:r>
        </w:sdtContent>
      </w:sdt>
      <w:r w:rsidR="00963BD0">
        <w:t xml:space="preserve">. </w:t>
      </w:r>
    </w:p>
    <w:tbl>
      <w:tblPr>
        <w:tblW w:w="10456" w:type="dxa"/>
        <w:tblInd w:w="-728" w:type="dxa"/>
        <w:tblLook w:val="04A0" w:firstRow="1" w:lastRow="0" w:firstColumn="1" w:lastColumn="0" w:noHBand="0" w:noVBand="1"/>
      </w:tblPr>
      <w:tblGrid>
        <w:gridCol w:w="1720"/>
        <w:gridCol w:w="1403"/>
        <w:gridCol w:w="1024"/>
        <w:gridCol w:w="1036"/>
        <w:gridCol w:w="1635"/>
        <w:gridCol w:w="1268"/>
        <w:gridCol w:w="1415"/>
        <w:gridCol w:w="1280"/>
      </w:tblGrid>
      <w:tr w:rsidR="00B862C9" w:rsidRPr="00B862C9" w:rsidTr="00F44BDE">
        <w:trPr>
          <w:trHeight w:val="433"/>
        </w:trPr>
        <w:tc>
          <w:tcPr>
            <w:tcW w:w="1666" w:type="dxa"/>
            <w:vMerge w:val="restart"/>
            <w:tcBorders>
              <w:top w:val="single" w:sz="8" w:space="0" w:color="auto"/>
              <w:left w:val="single" w:sz="8" w:space="0" w:color="auto"/>
              <w:bottom w:val="nil"/>
              <w:right w:val="nil"/>
            </w:tcBorders>
            <w:shd w:val="clear" w:color="auto" w:fill="auto"/>
            <w:noWrap/>
            <w:vAlign w:val="bottom"/>
            <w:hideMark/>
          </w:tcPr>
          <w:p w:rsidR="00B862C9" w:rsidRPr="00B862C9" w:rsidRDefault="00B862C9" w:rsidP="00B862C9">
            <w:pPr>
              <w:spacing w:after="0" w:line="240" w:lineRule="auto"/>
              <w:rPr>
                <w:rFonts w:eastAsia="Times New Roman" w:cs="Arial"/>
                <w:b/>
                <w:bCs/>
                <w:color w:val="000000"/>
                <w:lang w:eastAsia="en-GB"/>
              </w:rPr>
            </w:pPr>
            <w:r w:rsidRPr="00B862C9">
              <w:rPr>
                <w:rFonts w:eastAsia="Times New Roman" w:cs="Arial"/>
                <w:b/>
                <w:bCs/>
                <w:color w:val="000000"/>
                <w:lang w:eastAsia="en-GB"/>
              </w:rPr>
              <w:t>Project:</w:t>
            </w:r>
          </w:p>
        </w:tc>
        <w:tc>
          <w:tcPr>
            <w:tcW w:w="8790" w:type="dxa"/>
            <w:gridSpan w:val="7"/>
            <w:vMerge w:val="restart"/>
            <w:tcBorders>
              <w:top w:val="single" w:sz="8" w:space="0" w:color="auto"/>
              <w:left w:val="single" w:sz="8" w:space="0" w:color="auto"/>
              <w:bottom w:val="nil"/>
              <w:right w:val="single" w:sz="8" w:space="0" w:color="000000"/>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pH and EC Results over 7 day period to evaluate fluctuations</w:t>
            </w:r>
          </w:p>
        </w:tc>
      </w:tr>
      <w:tr w:rsidR="00B862C9" w:rsidRPr="00B862C9" w:rsidTr="00F44BDE">
        <w:trPr>
          <w:trHeight w:val="433"/>
        </w:trPr>
        <w:tc>
          <w:tcPr>
            <w:tcW w:w="1666" w:type="dxa"/>
            <w:vMerge/>
            <w:tcBorders>
              <w:top w:val="single" w:sz="8" w:space="0" w:color="auto"/>
              <w:left w:val="single" w:sz="8" w:space="0" w:color="auto"/>
              <w:bottom w:val="nil"/>
              <w:right w:val="nil"/>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8790" w:type="dxa"/>
            <w:gridSpan w:val="7"/>
            <w:vMerge/>
            <w:tcBorders>
              <w:top w:val="single" w:sz="8" w:space="0" w:color="auto"/>
              <w:left w:val="single" w:sz="8" w:space="0" w:color="auto"/>
              <w:bottom w:val="nil"/>
              <w:right w:val="single" w:sz="8" w:space="0" w:color="000000"/>
            </w:tcBorders>
            <w:vAlign w:val="center"/>
            <w:hideMark/>
          </w:tcPr>
          <w:p w:rsidR="00B862C9" w:rsidRPr="00B862C9" w:rsidRDefault="00B862C9" w:rsidP="00B862C9">
            <w:pPr>
              <w:spacing w:after="0" w:line="240" w:lineRule="auto"/>
              <w:rPr>
                <w:rFonts w:eastAsia="Times New Roman" w:cs="Arial"/>
                <w:b/>
                <w:bCs/>
                <w:color w:val="000000"/>
                <w:lang w:eastAsia="en-GB"/>
              </w:rPr>
            </w:pPr>
          </w:p>
        </w:tc>
      </w:tr>
      <w:tr w:rsidR="00F44BDE" w:rsidRPr="00B862C9" w:rsidTr="00F44BDE">
        <w:trPr>
          <w:trHeight w:val="433"/>
        </w:trPr>
        <w:tc>
          <w:tcPr>
            <w:tcW w:w="1666" w:type="dxa"/>
            <w:vMerge w:val="restart"/>
            <w:tcBorders>
              <w:top w:val="single" w:sz="4" w:space="0" w:color="auto"/>
              <w:left w:val="single" w:sz="8"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Who </w:t>
            </w:r>
          </w:p>
        </w:tc>
        <w:tc>
          <w:tcPr>
            <w:tcW w:w="4946"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What </w:t>
            </w:r>
          </w:p>
        </w:tc>
        <w:tc>
          <w:tcPr>
            <w:tcW w:w="123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When </w:t>
            </w:r>
          </w:p>
        </w:tc>
        <w:tc>
          <w:tcPr>
            <w:tcW w:w="1372"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Where </w:t>
            </w:r>
          </w:p>
        </w:tc>
        <w:tc>
          <w:tcPr>
            <w:tcW w:w="1242" w:type="dxa"/>
            <w:vMerge w:val="restart"/>
            <w:tcBorders>
              <w:top w:val="single" w:sz="4" w:space="0" w:color="auto"/>
              <w:left w:val="single" w:sz="4" w:space="0" w:color="auto"/>
              <w:bottom w:val="single" w:sz="4" w:space="0" w:color="auto"/>
              <w:right w:val="single" w:sz="8" w:space="0" w:color="000000"/>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How </w:t>
            </w:r>
          </w:p>
        </w:tc>
      </w:tr>
      <w:tr w:rsidR="00F44BDE" w:rsidRPr="00B862C9" w:rsidTr="00F44BDE">
        <w:trPr>
          <w:trHeight w:val="433"/>
        </w:trPr>
        <w:tc>
          <w:tcPr>
            <w:tcW w:w="1666" w:type="dxa"/>
            <w:vMerge/>
            <w:tcBorders>
              <w:top w:val="single" w:sz="4" w:space="0" w:color="auto"/>
              <w:left w:val="single" w:sz="8"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4946" w:type="dxa"/>
            <w:gridSpan w:val="4"/>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230"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372"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242" w:type="dxa"/>
            <w:vMerge/>
            <w:tcBorders>
              <w:top w:val="single" w:sz="4" w:space="0" w:color="auto"/>
              <w:left w:val="single" w:sz="4" w:space="0" w:color="auto"/>
              <w:bottom w:val="single" w:sz="4" w:space="0" w:color="auto"/>
              <w:right w:val="single" w:sz="8" w:space="0" w:color="000000"/>
            </w:tcBorders>
            <w:vAlign w:val="center"/>
            <w:hideMark/>
          </w:tcPr>
          <w:p w:rsidR="00B862C9" w:rsidRPr="00B862C9" w:rsidRDefault="00B862C9" w:rsidP="00B862C9">
            <w:pPr>
              <w:spacing w:after="0" w:line="240" w:lineRule="auto"/>
              <w:rPr>
                <w:rFonts w:eastAsia="Times New Roman" w:cs="Arial"/>
                <w:b/>
                <w:bCs/>
                <w:color w:val="000000"/>
                <w:lang w:eastAsia="en-GB"/>
              </w:rPr>
            </w:pPr>
          </w:p>
        </w:tc>
      </w:tr>
      <w:tr w:rsidR="00F44BDE" w:rsidRPr="00B862C9" w:rsidTr="00F44BDE">
        <w:trPr>
          <w:trHeight w:val="433"/>
        </w:trPr>
        <w:tc>
          <w:tcPr>
            <w:tcW w:w="1666" w:type="dxa"/>
            <w:vMerge w:val="restart"/>
            <w:tcBorders>
              <w:top w:val="single" w:sz="4" w:space="0" w:color="auto"/>
              <w:left w:val="single" w:sz="8"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Responsibility</w:t>
            </w:r>
          </w:p>
        </w:tc>
        <w:tc>
          <w:tcPr>
            <w:tcW w:w="136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Operation </w:t>
            </w:r>
            <w:r w:rsidR="00F44BDE" w:rsidRPr="00B862C9">
              <w:rPr>
                <w:rFonts w:eastAsia="Times New Roman" w:cs="Arial"/>
                <w:b/>
                <w:bCs/>
                <w:color w:val="000000"/>
                <w:lang w:eastAsia="en-GB"/>
              </w:rPr>
              <w:t>Definition</w:t>
            </w:r>
            <w:r w:rsidRPr="00B862C9">
              <w:rPr>
                <w:rFonts w:eastAsia="Times New Roman" w:cs="Arial"/>
                <w:b/>
                <w:bCs/>
                <w:color w:val="000000"/>
                <w:lang w:eastAsia="en-GB"/>
              </w:rPr>
              <w:t xml:space="preserve"> </w:t>
            </w:r>
          </w:p>
        </w:tc>
        <w:tc>
          <w:tcPr>
            <w:tcW w:w="995"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Data Type </w:t>
            </w:r>
          </w:p>
        </w:tc>
        <w:tc>
          <w:tcPr>
            <w:tcW w:w="100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Sample </w:t>
            </w:r>
          </w:p>
        </w:tc>
        <w:tc>
          <w:tcPr>
            <w:tcW w:w="1584"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Unit of Measurement </w:t>
            </w:r>
          </w:p>
        </w:tc>
        <w:tc>
          <w:tcPr>
            <w:tcW w:w="123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Date/Time </w:t>
            </w:r>
          </w:p>
        </w:tc>
        <w:tc>
          <w:tcPr>
            <w:tcW w:w="1372"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Location of testing </w:t>
            </w:r>
          </w:p>
        </w:tc>
        <w:tc>
          <w:tcPr>
            <w:tcW w:w="1242" w:type="dxa"/>
            <w:vMerge w:val="restart"/>
            <w:tcBorders>
              <w:top w:val="single" w:sz="4" w:space="0" w:color="auto"/>
              <w:left w:val="single" w:sz="4" w:space="0" w:color="auto"/>
              <w:bottom w:val="single" w:sz="4" w:space="0" w:color="auto"/>
              <w:right w:val="single" w:sz="8" w:space="0" w:color="000000"/>
            </w:tcBorders>
            <w:shd w:val="clear" w:color="auto" w:fill="auto"/>
            <w:noWrap/>
            <w:vAlign w:val="bottom"/>
            <w:hideMark/>
          </w:tcPr>
          <w:p w:rsidR="00B862C9" w:rsidRPr="00B862C9" w:rsidRDefault="00B862C9" w:rsidP="00B862C9">
            <w:pPr>
              <w:spacing w:after="0" w:line="240" w:lineRule="auto"/>
              <w:jc w:val="center"/>
              <w:rPr>
                <w:rFonts w:eastAsia="Times New Roman" w:cs="Arial"/>
                <w:b/>
                <w:bCs/>
                <w:color w:val="000000"/>
                <w:lang w:eastAsia="en-GB"/>
              </w:rPr>
            </w:pPr>
            <w:r w:rsidRPr="00B862C9">
              <w:rPr>
                <w:rFonts w:eastAsia="Times New Roman" w:cs="Arial"/>
                <w:b/>
                <w:bCs/>
                <w:color w:val="000000"/>
                <w:lang w:eastAsia="en-GB"/>
              </w:rPr>
              <w:t xml:space="preserve">Collection Method </w:t>
            </w:r>
          </w:p>
        </w:tc>
      </w:tr>
      <w:tr w:rsidR="00F44BDE" w:rsidRPr="00B862C9" w:rsidTr="00F44BDE">
        <w:trPr>
          <w:trHeight w:val="433"/>
        </w:trPr>
        <w:tc>
          <w:tcPr>
            <w:tcW w:w="1666" w:type="dxa"/>
            <w:vMerge/>
            <w:tcBorders>
              <w:top w:val="single" w:sz="4" w:space="0" w:color="auto"/>
              <w:left w:val="single" w:sz="8"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360"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995" w:type="dxa"/>
            <w:vMerge/>
            <w:tcBorders>
              <w:top w:val="nil"/>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007" w:type="dxa"/>
            <w:vMerge/>
            <w:tcBorders>
              <w:top w:val="nil"/>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584"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230"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372" w:type="dxa"/>
            <w:vMerge/>
            <w:tcBorders>
              <w:top w:val="single" w:sz="4" w:space="0" w:color="auto"/>
              <w:left w:val="single" w:sz="4" w:space="0" w:color="auto"/>
              <w:bottom w:val="single" w:sz="4" w:space="0" w:color="auto"/>
              <w:right w:val="single" w:sz="4" w:space="0" w:color="auto"/>
            </w:tcBorders>
            <w:vAlign w:val="center"/>
            <w:hideMark/>
          </w:tcPr>
          <w:p w:rsidR="00B862C9" w:rsidRPr="00B862C9" w:rsidRDefault="00B862C9" w:rsidP="00B862C9">
            <w:pPr>
              <w:spacing w:after="0" w:line="240" w:lineRule="auto"/>
              <w:rPr>
                <w:rFonts w:eastAsia="Times New Roman" w:cs="Arial"/>
                <w:b/>
                <w:bCs/>
                <w:color w:val="000000"/>
                <w:lang w:eastAsia="en-GB"/>
              </w:rPr>
            </w:pPr>
          </w:p>
        </w:tc>
        <w:tc>
          <w:tcPr>
            <w:tcW w:w="1242" w:type="dxa"/>
            <w:vMerge/>
            <w:tcBorders>
              <w:top w:val="single" w:sz="4" w:space="0" w:color="auto"/>
              <w:left w:val="single" w:sz="4" w:space="0" w:color="auto"/>
              <w:bottom w:val="single" w:sz="4" w:space="0" w:color="auto"/>
              <w:right w:val="single" w:sz="8" w:space="0" w:color="000000"/>
            </w:tcBorders>
            <w:vAlign w:val="center"/>
            <w:hideMark/>
          </w:tcPr>
          <w:p w:rsidR="00B862C9" w:rsidRPr="00B862C9" w:rsidRDefault="00B862C9" w:rsidP="00B862C9">
            <w:pPr>
              <w:spacing w:after="0" w:line="240" w:lineRule="auto"/>
              <w:rPr>
                <w:rFonts w:eastAsia="Times New Roman" w:cs="Arial"/>
                <w:b/>
                <w:bCs/>
                <w:color w:val="000000"/>
                <w:lang w:eastAsia="en-GB"/>
              </w:rPr>
            </w:pPr>
          </w:p>
        </w:tc>
      </w:tr>
      <w:tr w:rsidR="00F44BDE" w:rsidRPr="00B862C9" w:rsidTr="00F44BDE">
        <w:trPr>
          <w:trHeight w:val="433"/>
        </w:trPr>
        <w:tc>
          <w:tcPr>
            <w:tcW w:w="1666" w:type="dxa"/>
            <w:vMerge w:val="restart"/>
            <w:tcBorders>
              <w:top w:val="single" w:sz="4" w:space="0" w:color="auto"/>
              <w:left w:val="single" w:sz="8" w:space="0" w:color="auto"/>
              <w:bottom w:val="single" w:sz="8" w:space="0" w:color="000000"/>
              <w:right w:val="single" w:sz="4" w:space="0" w:color="auto"/>
            </w:tcBorders>
            <w:shd w:val="clear" w:color="auto" w:fill="auto"/>
            <w:noWrap/>
            <w:vAlign w:val="center"/>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Analyst</w:t>
            </w:r>
          </w:p>
        </w:tc>
        <w:tc>
          <w:tcPr>
            <w:tcW w:w="1360" w:type="dxa"/>
            <w:vMerge w:val="restart"/>
            <w:tcBorders>
              <w:top w:val="single" w:sz="4" w:space="0" w:color="auto"/>
              <w:left w:val="single" w:sz="4" w:space="0" w:color="auto"/>
              <w:bottom w:val="single" w:sz="8" w:space="0" w:color="000000"/>
              <w:right w:val="single" w:sz="4" w:space="0" w:color="auto"/>
            </w:tcBorders>
            <w:shd w:val="clear" w:color="auto" w:fill="auto"/>
            <w:vAlign w:val="bottom"/>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 xml:space="preserve">Fluctuations in pH and EC values over 7 day period </w:t>
            </w:r>
          </w:p>
        </w:tc>
        <w:tc>
          <w:tcPr>
            <w:tcW w:w="995" w:type="dxa"/>
            <w:vMerge w:val="restart"/>
            <w:tcBorders>
              <w:top w:val="nil"/>
              <w:left w:val="single" w:sz="4" w:space="0" w:color="auto"/>
              <w:bottom w:val="single" w:sz="8" w:space="0" w:color="000000"/>
              <w:right w:val="single" w:sz="4" w:space="0" w:color="auto"/>
            </w:tcBorders>
            <w:shd w:val="clear" w:color="auto" w:fill="auto"/>
            <w:noWrap/>
            <w:vAlign w:val="center"/>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 xml:space="preserve">Variable </w:t>
            </w:r>
          </w:p>
        </w:tc>
        <w:tc>
          <w:tcPr>
            <w:tcW w:w="1007" w:type="dxa"/>
            <w:vMerge w:val="restart"/>
            <w:tcBorders>
              <w:top w:val="nil"/>
              <w:left w:val="single" w:sz="4" w:space="0" w:color="auto"/>
              <w:bottom w:val="single" w:sz="8" w:space="0" w:color="000000"/>
              <w:right w:val="single" w:sz="4" w:space="0" w:color="auto"/>
            </w:tcBorders>
            <w:shd w:val="clear" w:color="auto" w:fill="auto"/>
            <w:vAlign w:val="bottom"/>
            <w:hideMark/>
          </w:tcPr>
          <w:p w:rsidR="00B862C9" w:rsidRPr="00B862C9" w:rsidRDefault="00B862C9" w:rsidP="00F44BDE">
            <w:pPr>
              <w:spacing w:after="0" w:line="240" w:lineRule="auto"/>
              <w:rPr>
                <w:rFonts w:eastAsia="Times New Roman" w:cs="Arial"/>
                <w:color w:val="000000"/>
                <w:lang w:eastAsia="en-GB"/>
              </w:rPr>
            </w:pPr>
            <w:r w:rsidRPr="00B862C9">
              <w:rPr>
                <w:rFonts w:eastAsia="Times New Roman" w:cs="Arial"/>
                <w:color w:val="000000"/>
                <w:lang w:eastAsia="en-GB"/>
              </w:rPr>
              <w:t>U</w:t>
            </w:r>
            <w:r w:rsidR="00F44BDE">
              <w:rPr>
                <w:rFonts w:eastAsia="Times New Roman" w:cs="Arial"/>
                <w:color w:val="000000"/>
                <w:lang w:eastAsia="en-GB"/>
              </w:rPr>
              <w:t>KAS</w:t>
            </w:r>
            <w:r w:rsidRPr="00B862C9">
              <w:rPr>
                <w:rFonts w:eastAsia="Times New Roman" w:cs="Arial"/>
                <w:color w:val="000000"/>
                <w:lang w:eastAsia="en-GB"/>
              </w:rPr>
              <w:t xml:space="preserve"> water</w:t>
            </w:r>
            <w:r w:rsidR="00AF47B0">
              <w:rPr>
                <w:rFonts w:eastAsia="Times New Roman" w:cs="Arial"/>
                <w:color w:val="000000"/>
                <w:lang w:eastAsia="en-GB"/>
              </w:rPr>
              <w:t xml:space="preserve">/ effluent </w:t>
            </w:r>
            <w:r w:rsidRPr="00B862C9">
              <w:rPr>
                <w:rFonts w:eastAsia="Times New Roman" w:cs="Arial"/>
                <w:color w:val="000000"/>
                <w:lang w:eastAsia="en-GB"/>
              </w:rPr>
              <w:t xml:space="preserve">samples </w:t>
            </w:r>
          </w:p>
        </w:tc>
        <w:tc>
          <w:tcPr>
            <w:tcW w:w="1584" w:type="dxa"/>
            <w:vMerge w:val="restart"/>
            <w:tcBorders>
              <w:top w:val="single" w:sz="4" w:space="0" w:color="auto"/>
              <w:left w:val="single" w:sz="4" w:space="0" w:color="auto"/>
              <w:bottom w:val="single" w:sz="8" w:space="0" w:color="000000"/>
              <w:right w:val="single" w:sz="4" w:space="0" w:color="auto"/>
            </w:tcBorders>
            <w:shd w:val="clear" w:color="auto" w:fill="auto"/>
            <w:noWrap/>
            <w:vAlign w:val="center"/>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pH and us/cm</w:t>
            </w:r>
          </w:p>
        </w:tc>
        <w:tc>
          <w:tcPr>
            <w:tcW w:w="1230" w:type="dxa"/>
            <w:vMerge w:val="restart"/>
            <w:tcBorders>
              <w:top w:val="single" w:sz="4" w:space="0" w:color="auto"/>
              <w:left w:val="single" w:sz="4" w:space="0" w:color="auto"/>
              <w:bottom w:val="single" w:sz="8" w:space="0" w:color="000000"/>
              <w:right w:val="single" w:sz="4" w:space="0" w:color="auto"/>
            </w:tcBorders>
            <w:shd w:val="clear" w:color="auto" w:fill="auto"/>
            <w:vAlign w:val="center"/>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2/11/2020 - 8/11/2020</w:t>
            </w:r>
          </w:p>
        </w:tc>
        <w:tc>
          <w:tcPr>
            <w:tcW w:w="1372" w:type="dxa"/>
            <w:vMerge w:val="restart"/>
            <w:tcBorders>
              <w:top w:val="single" w:sz="4" w:space="0" w:color="auto"/>
              <w:left w:val="single" w:sz="4" w:space="0" w:color="auto"/>
              <w:bottom w:val="single" w:sz="8" w:space="0" w:color="000000"/>
              <w:right w:val="single" w:sz="4" w:space="0" w:color="auto"/>
            </w:tcBorders>
            <w:shd w:val="clear" w:color="auto" w:fill="auto"/>
            <w:vAlign w:val="center"/>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 xml:space="preserve">Harbourside Laboratory </w:t>
            </w:r>
          </w:p>
        </w:tc>
        <w:tc>
          <w:tcPr>
            <w:tcW w:w="1242" w:type="dxa"/>
            <w:vMerge w:val="restart"/>
            <w:tcBorders>
              <w:top w:val="single" w:sz="4" w:space="0" w:color="auto"/>
              <w:left w:val="single" w:sz="4" w:space="0" w:color="auto"/>
              <w:bottom w:val="single" w:sz="8" w:space="0" w:color="000000"/>
              <w:right w:val="single" w:sz="8" w:space="0" w:color="000000"/>
            </w:tcBorders>
            <w:shd w:val="clear" w:color="auto" w:fill="auto"/>
            <w:vAlign w:val="bottom"/>
            <w:hideMark/>
          </w:tcPr>
          <w:p w:rsidR="00B862C9" w:rsidRPr="00B862C9" w:rsidRDefault="00B862C9" w:rsidP="00B862C9">
            <w:pPr>
              <w:spacing w:after="0" w:line="240" w:lineRule="auto"/>
              <w:jc w:val="center"/>
              <w:rPr>
                <w:rFonts w:eastAsia="Times New Roman" w:cs="Arial"/>
                <w:color w:val="000000"/>
                <w:lang w:eastAsia="en-GB"/>
              </w:rPr>
            </w:pPr>
            <w:r w:rsidRPr="00B862C9">
              <w:rPr>
                <w:rFonts w:eastAsia="Times New Roman" w:cs="Arial"/>
                <w:color w:val="000000"/>
                <w:lang w:eastAsia="en-GB"/>
              </w:rPr>
              <w:t xml:space="preserve">Results recorded on set data Results Sheet </w:t>
            </w:r>
          </w:p>
        </w:tc>
      </w:tr>
      <w:tr w:rsidR="00F44BDE" w:rsidRPr="00B862C9" w:rsidTr="00F44BDE">
        <w:trPr>
          <w:trHeight w:val="517"/>
        </w:trPr>
        <w:tc>
          <w:tcPr>
            <w:tcW w:w="1666" w:type="dxa"/>
            <w:vMerge/>
            <w:tcBorders>
              <w:top w:val="single" w:sz="4" w:space="0" w:color="auto"/>
              <w:left w:val="single" w:sz="8"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360" w:type="dxa"/>
            <w:vMerge/>
            <w:tcBorders>
              <w:top w:val="single" w:sz="4" w:space="0" w:color="auto"/>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995" w:type="dxa"/>
            <w:vMerge/>
            <w:tcBorders>
              <w:top w:val="nil"/>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007" w:type="dxa"/>
            <w:vMerge/>
            <w:tcBorders>
              <w:top w:val="nil"/>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584" w:type="dxa"/>
            <w:vMerge/>
            <w:tcBorders>
              <w:top w:val="single" w:sz="4" w:space="0" w:color="auto"/>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230" w:type="dxa"/>
            <w:vMerge/>
            <w:tcBorders>
              <w:top w:val="single" w:sz="4" w:space="0" w:color="auto"/>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372" w:type="dxa"/>
            <w:vMerge/>
            <w:tcBorders>
              <w:top w:val="single" w:sz="4" w:space="0" w:color="auto"/>
              <w:left w:val="single" w:sz="4" w:space="0" w:color="auto"/>
              <w:bottom w:val="single" w:sz="8" w:space="0" w:color="000000"/>
              <w:right w:val="single" w:sz="4" w:space="0" w:color="auto"/>
            </w:tcBorders>
            <w:vAlign w:val="center"/>
            <w:hideMark/>
          </w:tcPr>
          <w:p w:rsidR="00B862C9" w:rsidRPr="00B862C9" w:rsidRDefault="00B862C9" w:rsidP="00B862C9">
            <w:pPr>
              <w:spacing w:after="0" w:line="240" w:lineRule="auto"/>
              <w:rPr>
                <w:rFonts w:eastAsia="Times New Roman" w:cs="Arial"/>
                <w:color w:val="000000"/>
                <w:lang w:eastAsia="en-GB"/>
              </w:rPr>
            </w:pPr>
          </w:p>
        </w:tc>
        <w:tc>
          <w:tcPr>
            <w:tcW w:w="1242" w:type="dxa"/>
            <w:vMerge/>
            <w:tcBorders>
              <w:top w:val="single" w:sz="4" w:space="0" w:color="auto"/>
              <w:left w:val="single" w:sz="4" w:space="0" w:color="auto"/>
              <w:bottom w:val="single" w:sz="8" w:space="0" w:color="000000"/>
              <w:right w:val="single" w:sz="8" w:space="0" w:color="000000"/>
            </w:tcBorders>
            <w:vAlign w:val="center"/>
            <w:hideMark/>
          </w:tcPr>
          <w:p w:rsidR="00B862C9" w:rsidRPr="00B862C9" w:rsidRDefault="00B862C9" w:rsidP="00B862C9">
            <w:pPr>
              <w:spacing w:after="0" w:line="240" w:lineRule="auto"/>
              <w:rPr>
                <w:rFonts w:eastAsia="Times New Roman" w:cs="Arial"/>
                <w:color w:val="000000"/>
                <w:lang w:eastAsia="en-GB"/>
              </w:rPr>
            </w:pPr>
          </w:p>
        </w:tc>
      </w:tr>
    </w:tbl>
    <w:p w:rsidR="00B862C9" w:rsidRPr="00A52D39" w:rsidRDefault="00A52D39" w:rsidP="00B862C9">
      <w:pPr>
        <w:rPr>
          <w:i/>
          <w:iCs/>
        </w:rPr>
      </w:pPr>
      <w:r w:rsidRPr="00A52D39">
        <w:rPr>
          <w:i/>
          <w:iCs/>
        </w:rPr>
        <w:t>Table 3: Example of Data collection plan</w:t>
      </w:r>
    </w:p>
    <w:p w:rsidR="00DC34AB" w:rsidRDefault="00DC34AB" w:rsidP="005F38D6">
      <w:pPr>
        <w:pStyle w:val="ListParagraph"/>
      </w:pPr>
    </w:p>
    <w:p w:rsidR="00A746D1" w:rsidRDefault="00A746D1" w:rsidP="005F38D6">
      <w:pPr>
        <w:pStyle w:val="ListParagraph"/>
      </w:pPr>
    </w:p>
    <w:p w:rsidR="00A746D1" w:rsidRDefault="00A746D1" w:rsidP="005F38D6">
      <w:pPr>
        <w:pStyle w:val="ListParagraph"/>
      </w:pPr>
    </w:p>
    <w:p w:rsidR="00A746D1" w:rsidRDefault="00A746D1" w:rsidP="005F38D6">
      <w:pPr>
        <w:pStyle w:val="ListParagraph"/>
      </w:pPr>
    </w:p>
    <w:p w:rsidR="00A746D1" w:rsidRDefault="00A746D1" w:rsidP="005F38D6">
      <w:pPr>
        <w:pStyle w:val="ListParagraph"/>
      </w:pPr>
    </w:p>
    <w:p w:rsidR="00F206DC" w:rsidRDefault="00F206DC" w:rsidP="005F38D6">
      <w:pPr>
        <w:pStyle w:val="ListParagraph"/>
      </w:pPr>
    </w:p>
    <w:p w:rsidR="00A746D1" w:rsidRDefault="004D68B8" w:rsidP="004D68B8">
      <w:pPr>
        <w:pStyle w:val="Heading2"/>
      </w:pPr>
      <w:bookmarkStart w:id="14" w:name="_Toc57208082"/>
      <w:r>
        <w:lastRenderedPageBreak/>
        <w:t>Process Capability</w:t>
      </w:r>
      <w:bookmarkEnd w:id="14"/>
      <w:r>
        <w:t xml:space="preserve"> </w:t>
      </w:r>
    </w:p>
    <w:p w:rsidR="004D68B8" w:rsidRDefault="004D68B8" w:rsidP="004D68B8">
      <w:r>
        <w:t xml:space="preserve">Process capabilities indicates how capable a process is of meeting specification limits, used with continuous data. </w:t>
      </w:r>
      <w:r w:rsidR="00CC6651">
        <w:t xml:space="preserve">The process capability refers to the normal behaviour of a process unaffected by significant factors. Process capability is estimated by calculating the process indices based on data distribution approximated by a normal distribution from </w:t>
      </w:r>
      <w:r w:rsidR="005768E8">
        <w:t xml:space="preserve">data collected. </w:t>
      </w:r>
    </w:p>
    <w:p w:rsidR="005768E8" w:rsidRDefault="005768E8" w:rsidP="004D68B8">
      <w:r>
        <w:t>Depending on the time period of when the process is taking place, longer time period ‘Preliminary Process Capability’ can be estimated or ‘Short-term Capability’ in a shorter time period</w:t>
      </w:r>
      <w:r>
        <w:rPr>
          <w:noProof/>
        </w:rPr>
        <w:t xml:space="preserve"> </w:t>
      </w:r>
      <w:r w:rsidRPr="005768E8">
        <w:rPr>
          <w:noProof/>
        </w:rPr>
        <w:t xml:space="preserve">(Biserka Runje, </w:t>
      </w:r>
      <w:r>
        <w:rPr>
          <w:noProof/>
        </w:rPr>
        <w:t xml:space="preserve">et al, </w:t>
      </w:r>
      <w:r w:rsidRPr="005768E8">
        <w:rPr>
          <w:noProof/>
        </w:rPr>
        <w:t>2010)</w:t>
      </w:r>
      <w:r>
        <w:t xml:space="preserve">. </w:t>
      </w:r>
    </w:p>
    <w:p w:rsidR="00C66F99" w:rsidRDefault="00F206DC" w:rsidP="004D68B8">
      <w:r>
        <w:t xml:space="preserve">In order to calculate the </w:t>
      </w:r>
      <w:r w:rsidR="00741F72">
        <w:t xml:space="preserve">process capability, the upper and lower specification limits need to be established to be provide a boundary of acceptable performance above or below the target. </w:t>
      </w:r>
    </w:p>
    <w:p w:rsidR="007B6C88" w:rsidRDefault="000B65E3" w:rsidP="004D68B8">
      <w:r>
        <w:t>Due to the process under investigation</w:t>
      </w:r>
      <w:r w:rsidR="00516D5A">
        <w:t>, which involves</w:t>
      </w:r>
      <w:r>
        <w:t xml:space="preserve"> samples</w:t>
      </w:r>
      <w:r w:rsidR="004C0A38">
        <w:t xml:space="preserve"> taken for monitoring and environmental compliance</w:t>
      </w:r>
      <w:r>
        <w:t>, process capability is not applicable.</w:t>
      </w:r>
      <w:r w:rsidR="007B6C88">
        <w:t xml:space="preserve"> The data could be used to monitor trends within the sample</w:t>
      </w:r>
      <w:r w:rsidR="0012136A">
        <w:t>s</w:t>
      </w:r>
      <w:r w:rsidR="007B6C88">
        <w:t xml:space="preserve"> which would then indicate a problem in a different process. </w:t>
      </w:r>
    </w:p>
    <w:p w:rsidR="000B65E3" w:rsidRDefault="00F003D1" w:rsidP="004D68B8">
      <w:r>
        <w:t xml:space="preserve">However, statistical process control (SPC) charts can be </w:t>
      </w:r>
      <w:r w:rsidR="005F47DC">
        <w:t xml:space="preserve">formed </w:t>
      </w:r>
      <w:r>
        <w:t>from collecting measuring system data using control check standards</w:t>
      </w:r>
      <w:r w:rsidR="005F47DC">
        <w:t xml:space="preserve"> to monitor </w:t>
      </w:r>
      <w:r w:rsidR="004C0A38">
        <w:t>instrument</w:t>
      </w:r>
      <w:r w:rsidR="005F47DC">
        <w:t xml:space="preserve"> variation and show trends of </w:t>
      </w:r>
      <w:r w:rsidR="004C0A38">
        <w:t>instrument</w:t>
      </w:r>
      <w:r w:rsidR="005F47DC">
        <w:t xml:space="preserve"> stability. An SPC chart </w:t>
      </w:r>
      <w:r w:rsidR="004C0A38">
        <w:t>relates to the instrument performanc</w:t>
      </w:r>
      <w:r w:rsidR="007B6C88">
        <w:t xml:space="preserve">e and </w:t>
      </w:r>
      <w:r w:rsidR="005F47DC">
        <w:t>can indicate if a</w:t>
      </w:r>
      <w:r w:rsidR="007B6C88">
        <w:t>n instrument</w:t>
      </w:r>
      <w:r w:rsidR="005F47DC">
        <w:t xml:space="preserve"> is starting to trend outside of controlled specification. </w:t>
      </w:r>
    </w:p>
    <w:p w:rsidR="00C66F99" w:rsidRPr="004D68B8" w:rsidRDefault="00C66F99" w:rsidP="004D68B8"/>
    <w:p w:rsidR="004D68B8" w:rsidRPr="004D68B8" w:rsidRDefault="00DC34AB" w:rsidP="004D68B8">
      <w:pPr>
        <w:pStyle w:val="Heading2"/>
      </w:pPr>
      <w:bookmarkStart w:id="15" w:name="_Toc57208083"/>
      <w:r>
        <w:t>Measurement System Analysis</w:t>
      </w:r>
      <w:bookmarkEnd w:id="15"/>
    </w:p>
    <w:p w:rsidR="000F5AC2" w:rsidRDefault="00886A5C" w:rsidP="000F5AC2">
      <w:r>
        <w:t>With the intention of establishing, improving and maintaining quality systems, m</w:t>
      </w:r>
      <w:r w:rsidR="000F5AC2">
        <w:t xml:space="preserve">easurement </w:t>
      </w:r>
      <w:r w:rsidR="00516D5A">
        <w:t>s</w:t>
      </w:r>
      <w:r w:rsidR="000F5AC2">
        <w:t xml:space="preserve">ystem analysis </w:t>
      </w:r>
      <w:r>
        <w:t>(MSA) is essential.</w:t>
      </w:r>
      <w:r w:rsidR="00763029">
        <w:t xml:space="preserve"> The measurement system analysis assists with identifying issues with the measurement system being used as well as determining if the data obtained can be trusted. </w:t>
      </w:r>
      <w:sdt>
        <w:sdtPr>
          <w:id w:val="-1796587701"/>
          <w:citation/>
        </w:sdtPr>
        <w:sdtEndPr/>
        <w:sdtContent>
          <w:r w:rsidR="00763029">
            <w:fldChar w:fldCharType="begin"/>
          </w:r>
          <w:r w:rsidR="00763029">
            <w:instrText xml:space="preserve"> CITATION Lou13 \l 2057 </w:instrText>
          </w:r>
          <w:r w:rsidR="00763029">
            <w:fldChar w:fldCharType="separate"/>
          </w:r>
          <w:r w:rsidR="00D65C94" w:rsidRPr="00D65C94">
            <w:rPr>
              <w:noProof/>
            </w:rPr>
            <w:t>(Johnson, 2013)</w:t>
          </w:r>
          <w:r w:rsidR="00763029">
            <w:fldChar w:fldCharType="end"/>
          </w:r>
        </w:sdtContent>
      </w:sdt>
      <w:r w:rsidR="00763029">
        <w:t xml:space="preserve">. </w:t>
      </w:r>
      <w:r w:rsidR="004E037A">
        <w:t xml:space="preserve"> </w:t>
      </w:r>
    </w:p>
    <w:p w:rsidR="00BA0851" w:rsidRDefault="00BA0851" w:rsidP="000F5AC2">
      <w:r>
        <w:t>A Gage R&amp;R study divides measurement variation into two sources,</w:t>
      </w:r>
      <w:r w:rsidR="00516D5A">
        <w:t xml:space="preserve"> namely</w:t>
      </w:r>
      <w:r>
        <w:t xml:space="preserve"> repeatability and reproducibility, where repeatability is the variation associated with repeating the same measurement with the same operator</w:t>
      </w:r>
      <w:r w:rsidR="00C27CB6">
        <w:t xml:space="preserve"> t</w:t>
      </w:r>
      <w:r w:rsidR="008B6644">
        <w:t>o</w:t>
      </w:r>
      <w:r w:rsidR="00C27CB6">
        <w:t xml:space="preserve"> indicate the effectiveness of the equipment used</w:t>
      </w:r>
      <w:r>
        <w:t xml:space="preserve"> and reproducibility is the variation differences between operators</w:t>
      </w:r>
      <w:r w:rsidR="00A746D1">
        <w:rPr>
          <w:noProof/>
        </w:rPr>
        <w:t xml:space="preserve"> </w:t>
      </w:r>
      <w:r w:rsidR="00C27CB6">
        <w:rPr>
          <w:noProof/>
        </w:rPr>
        <w:t xml:space="preserve">indicating if re-training is necessary </w:t>
      </w:r>
      <w:r w:rsidR="00A746D1" w:rsidRPr="00BA0851">
        <w:rPr>
          <w:noProof/>
        </w:rPr>
        <w:t>(Ryan Brownie,</w:t>
      </w:r>
      <w:r w:rsidR="00A746D1">
        <w:rPr>
          <w:noProof/>
        </w:rPr>
        <w:t>et al,</w:t>
      </w:r>
      <w:r w:rsidR="00A746D1" w:rsidRPr="00BA0851">
        <w:rPr>
          <w:noProof/>
        </w:rPr>
        <w:t xml:space="preserve"> 2010)</w:t>
      </w:r>
      <w:r>
        <w:t xml:space="preserve">. </w:t>
      </w:r>
    </w:p>
    <w:p w:rsidR="004A4807" w:rsidRDefault="004A4807" w:rsidP="004A4807">
      <w:r>
        <w:t>Due to the laboratory being UKAS accredited, the laboratory performs beyond regular gage R&amp;R requirements by regularly participating in proficiency schemes testing. The laboratory receives an unknown sampl</w:t>
      </w:r>
      <w:r w:rsidR="00516D5A">
        <w:t>e with a list of required tests that</w:t>
      </w:r>
      <w:r>
        <w:t xml:space="preserve"> each technician will analy</w:t>
      </w:r>
      <w:r w:rsidR="00516D5A">
        <w:t xml:space="preserve">se before the results are submitted. Such </w:t>
      </w:r>
      <w:r>
        <w:t>participation enables the laboratory to monitor and improve the quality of the analytical measurement routines as well as demonstrating to customers and accreditation bodies the validity of the analytical measurements</w:t>
      </w:r>
      <w:sdt>
        <w:sdtPr>
          <w:id w:val="-1428500050"/>
          <w:citation/>
        </w:sdtPr>
        <w:sdtEndPr/>
        <w:sdtContent>
          <w:r>
            <w:fldChar w:fldCharType="begin"/>
          </w:r>
          <w:r>
            <w:instrText xml:space="preserve">CITATION LGC19 \l 2057 </w:instrText>
          </w:r>
          <w:r>
            <w:fldChar w:fldCharType="separate"/>
          </w:r>
          <w:r w:rsidR="00D65C94">
            <w:rPr>
              <w:noProof/>
            </w:rPr>
            <w:t xml:space="preserve"> </w:t>
          </w:r>
          <w:r w:rsidR="00D65C94" w:rsidRPr="00D65C94">
            <w:rPr>
              <w:noProof/>
            </w:rPr>
            <w:t>(Whetton, 2019)</w:t>
          </w:r>
          <w:r>
            <w:fldChar w:fldCharType="end"/>
          </w:r>
        </w:sdtContent>
      </w:sdt>
      <w:r>
        <w:t xml:space="preserve">. </w:t>
      </w:r>
    </w:p>
    <w:p w:rsidR="004A4807" w:rsidRDefault="004A4807" w:rsidP="000F5AC2">
      <w:r>
        <w:t xml:space="preserve">The proficiency </w:t>
      </w:r>
      <w:r w:rsidR="00516D5A">
        <w:t>scheme can highlight if there are a training issue in respect to individual technicians if only some were successful</w:t>
      </w:r>
      <w:r>
        <w:t>,</w:t>
      </w:r>
      <w:r w:rsidR="00516D5A">
        <w:t xml:space="preserve"> however</w:t>
      </w:r>
      <w:r>
        <w:t xml:space="preserve"> it can also indicate an error </w:t>
      </w:r>
      <w:r w:rsidR="00516D5A">
        <w:t>in respect to an item of equipment</w:t>
      </w:r>
      <w:r>
        <w:t xml:space="preserve"> if all </w:t>
      </w:r>
      <w:r w:rsidR="00516D5A">
        <w:t xml:space="preserve">of the participating technicians </w:t>
      </w:r>
      <w:r>
        <w:t xml:space="preserve">failed. A failure will initiate an investigation into </w:t>
      </w:r>
      <w:r w:rsidR="00516D5A">
        <w:t xml:space="preserve">both </w:t>
      </w:r>
      <w:r>
        <w:t xml:space="preserve">the technician and the equipment.  </w:t>
      </w:r>
    </w:p>
    <w:p w:rsidR="004A4807" w:rsidRDefault="004A4807" w:rsidP="000F5AC2">
      <w:r>
        <w:t xml:space="preserve">However for internal verification, a measurement of uncertainty method is carried out. </w:t>
      </w:r>
    </w:p>
    <w:p w:rsidR="00F42A69" w:rsidRDefault="00F54CD6" w:rsidP="000F5AC2">
      <w:r>
        <w:t xml:space="preserve">During this process, there are two measuring systems that must be validated before data is </w:t>
      </w:r>
      <w:r w:rsidR="00516D5A">
        <w:t>collected, to</w:t>
      </w:r>
      <w:r>
        <w:t xml:space="preserve"> ensure the accuracy and consistency of the data. The two measuring systems </w:t>
      </w:r>
      <w:r>
        <w:lastRenderedPageBreak/>
        <w:t xml:space="preserve">are the pH meter and the conductivity meter. </w:t>
      </w:r>
      <w:r w:rsidR="00CB5EC3">
        <w:t xml:space="preserve">A table is </w:t>
      </w:r>
      <w:r w:rsidR="00516D5A">
        <w:t xml:space="preserve">subsequently </w:t>
      </w:r>
      <w:r w:rsidR="00CB5EC3">
        <w:t>conducted with the following headings:</w:t>
      </w:r>
    </w:p>
    <w:tbl>
      <w:tblPr>
        <w:tblStyle w:val="TableGrid"/>
        <w:tblW w:w="0" w:type="auto"/>
        <w:tblLook w:val="04A0" w:firstRow="1" w:lastRow="0" w:firstColumn="1" w:lastColumn="0" w:noHBand="0" w:noVBand="1"/>
      </w:tblPr>
      <w:tblGrid>
        <w:gridCol w:w="4508"/>
        <w:gridCol w:w="4508"/>
      </w:tblGrid>
      <w:tr w:rsidR="00906164" w:rsidTr="00906164">
        <w:tc>
          <w:tcPr>
            <w:tcW w:w="4508" w:type="dxa"/>
          </w:tcPr>
          <w:p w:rsidR="00906164" w:rsidRDefault="00906164" w:rsidP="000F5AC2">
            <w:r>
              <w:t xml:space="preserve">Sources of uncertainty </w:t>
            </w:r>
          </w:p>
        </w:tc>
        <w:tc>
          <w:tcPr>
            <w:tcW w:w="4508" w:type="dxa"/>
          </w:tcPr>
          <w:p w:rsidR="00906164" w:rsidRDefault="00906164" w:rsidP="000F5AC2">
            <w:r>
              <w:t xml:space="preserve">A list of all possible causes of uncertainty is made </w:t>
            </w:r>
          </w:p>
        </w:tc>
      </w:tr>
      <w:tr w:rsidR="00906164" w:rsidTr="00906164">
        <w:tc>
          <w:tcPr>
            <w:tcW w:w="4508" w:type="dxa"/>
          </w:tcPr>
          <w:p w:rsidR="00906164" w:rsidRDefault="00906164" w:rsidP="000F5AC2">
            <w:r>
              <w:t>Value</w:t>
            </w:r>
          </w:p>
        </w:tc>
        <w:tc>
          <w:tcPr>
            <w:tcW w:w="4508" w:type="dxa"/>
          </w:tcPr>
          <w:p w:rsidR="00906164" w:rsidRDefault="00906164" w:rsidP="000F5AC2">
            <w:r>
              <w:t xml:space="preserve">This is the value of the given solution </w:t>
            </w:r>
          </w:p>
        </w:tc>
      </w:tr>
      <w:tr w:rsidR="00906164" w:rsidTr="00906164">
        <w:tc>
          <w:tcPr>
            <w:tcW w:w="4508" w:type="dxa"/>
          </w:tcPr>
          <w:p w:rsidR="00906164" w:rsidRDefault="00906164" w:rsidP="000F5AC2">
            <w:r>
              <w:t xml:space="preserve">Unit </w:t>
            </w:r>
          </w:p>
        </w:tc>
        <w:tc>
          <w:tcPr>
            <w:tcW w:w="4508" w:type="dxa"/>
          </w:tcPr>
          <w:p w:rsidR="00906164" w:rsidRDefault="00906164" w:rsidP="000F5AC2">
            <w:r>
              <w:t xml:space="preserve">Measurement unit </w:t>
            </w:r>
          </w:p>
        </w:tc>
      </w:tr>
      <w:tr w:rsidR="00906164" w:rsidTr="00906164">
        <w:tc>
          <w:tcPr>
            <w:tcW w:w="4508" w:type="dxa"/>
          </w:tcPr>
          <w:p w:rsidR="00906164" w:rsidRDefault="00906164" w:rsidP="00906164">
            <w:r>
              <w:t>+/- Value (ai) expanded error (for repeatability use 1 standard deviation)</w:t>
            </w:r>
          </w:p>
          <w:p w:rsidR="00906164" w:rsidRDefault="00906164" w:rsidP="000F5AC2"/>
        </w:tc>
        <w:tc>
          <w:tcPr>
            <w:tcW w:w="4508" w:type="dxa"/>
          </w:tcPr>
          <w:p w:rsidR="00906164" w:rsidRDefault="00906164" w:rsidP="000F5AC2">
            <w:r>
              <w:t xml:space="preserve">This is the value of uncertainty </w:t>
            </w:r>
            <w:r w:rsidR="008600C7">
              <w:t>stated on calibration standard or calculated from instruments repeats.</w:t>
            </w:r>
          </w:p>
        </w:tc>
      </w:tr>
      <w:tr w:rsidR="00906164" w:rsidTr="00906164">
        <w:tc>
          <w:tcPr>
            <w:tcW w:w="4508" w:type="dxa"/>
          </w:tcPr>
          <w:p w:rsidR="00906164" w:rsidRDefault="008600C7" w:rsidP="000F5AC2">
            <w:r>
              <w:t xml:space="preserve">Probability Distribution </w:t>
            </w:r>
          </w:p>
        </w:tc>
        <w:tc>
          <w:tcPr>
            <w:tcW w:w="4508" w:type="dxa"/>
          </w:tcPr>
          <w:p w:rsidR="00906164" w:rsidRDefault="008600C7" w:rsidP="000F5AC2">
            <w:r>
              <w:t xml:space="preserve">This is distribution that describes the likelihood of obtaining the possible values. </w:t>
            </w:r>
          </w:p>
        </w:tc>
      </w:tr>
      <w:tr w:rsidR="00906164" w:rsidTr="00906164">
        <w:tc>
          <w:tcPr>
            <w:tcW w:w="4508" w:type="dxa"/>
          </w:tcPr>
          <w:p w:rsidR="00906164" w:rsidRDefault="008600C7" w:rsidP="000F5AC2">
            <w:r>
              <w:t>Coverage Factor (k)</w:t>
            </w:r>
          </w:p>
        </w:tc>
        <w:tc>
          <w:tcPr>
            <w:tcW w:w="4508" w:type="dxa"/>
          </w:tcPr>
          <w:p w:rsidR="00906164" w:rsidRDefault="008600C7" w:rsidP="000F5AC2">
            <w:r>
              <w:t>The k factor reflects the number of standard deviations used when calculating a confidence level.</w:t>
            </w:r>
          </w:p>
        </w:tc>
      </w:tr>
      <w:tr w:rsidR="00906164" w:rsidTr="00906164">
        <w:tc>
          <w:tcPr>
            <w:tcW w:w="4508" w:type="dxa"/>
          </w:tcPr>
          <w:p w:rsidR="00906164" w:rsidRPr="008600C7" w:rsidRDefault="008600C7" w:rsidP="000F5AC2">
            <w:r>
              <w:t>Divisor (</w:t>
            </w:r>
            <w:proofErr w:type="spellStart"/>
            <w:r>
              <w:t>u</w:t>
            </w:r>
            <w:r>
              <w:rPr>
                <w:vertAlign w:val="subscript"/>
              </w:rPr>
              <w:t>i</w:t>
            </w:r>
            <w:proofErr w:type="spellEnd"/>
            <w:r>
              <w:t>)</w:t>
            </w:r>
          </w:p>
        </w:tc>
        <w:tc>
          <w:tcPr>
            <w:tcW w:w="4508" w:type="dxa"/>
          </w:tcPr>
          <w:p w:rsidR="00D91569" w:rsidRDefault="00D91569" w:rsidP="000F5AC2">
            <w:r>
              <w:t>Standard deviation equivalent.</w:t>
            </w:r>
          </w:p>
          <w:p w:rsidR="00906164" w:rsidRDefault="00D91569" w:rsidP="000F5AC2">
            <w:r>
              <w:t xml:space="preserve">The variable U will be the value of uncertainty contributor and k is the value of expansion factor when applied to equation; </w:t>
            </w:r>
          </w:p>
          <w:p w:rsidR="00D91569" w:rsidRPr="00D91569" w:rsidRDefault="00D91569" w:rsidP="000F5AC2">
            <w:r>
              <w:t>U</w:t>
            </w:r>
            <w:r>
              <w:rPr>
                <w:vertAlign w:val="subscript"/>
              </w:rPr>
              <w:t xml:space="preserve">i = </w:t>
            </w:r>
            <w:r>
              <w:t>U</w:t>
            </w:r>
            <w:r>
              <w:rPr>
                <w:vertAlign w:val="subscript"/>
              </w:rPr>
              <w:t xml:space="preserve">i </w:t>
            </w:r>
            <w:r>
              <w:t>/K .</w:t>
            </w:r>
          </w:p>
          <w:p w:rsidR="00D91569" w:rsidRDefault="00D91569" w:rsidP="000F5AC2"/>
        </w:tc>
      </w:tr>
      <w:tr w:rsidR="008600C7" w:rsidTr="00906164">
        <w:tc>
          <w:tcPr>
            <w:tcW w:w="4508" w:type="dxa"/>
          </w:tcPr>
          <w:p w:rsidR="008600C7" w:rsidRDefault="00D91569" w:rsidP="000F5AC2">
            <w:r>
              <w:t>Require division by k?</w:t>
            </w:r>
          </w:p>
        </w:tc>
        <w:tc>
          <w:tcPr>
            <w:tcW w:w="4508" w:type="dxa"/>
          </w:tcPr>
          <w:p w:rsidR="008600C7" w:rsidRDefault="00D91569" w:rsidP="000F5AC2">
            <w:r>
              <w:t>Division by k is only required for normal distribution.</w:t>
            </w:r>
          </w:p>
        </w:tc>
      </w:tr>
      <w:tr w:rsidR="00D91569" w:rsidTr="00906164">
        <w:tc>
          <w:tcPr>
            <w:tcW w:w="4508" w:type="dxa"/>
          </w:tcPr>
          <w:p w:rsidR="00D91569" w:rsidRPr="00D91569" w:rsidRDefault="00D91569" w:rsidP="000F5AC2">
            <w:r>
              <w:t>Standard Uncertainty (</w:t>
            </w:r>
            <w:proofErr w:type="spellStart"/>
            <w:r>
              <w:t>u</w:t>
            </w:r>
            <w:r>
              <w:rPr>
                <w:vertAlign w:val="subscript"/>
              </w:rPr>
              <w:t>i</w:t>
            </w:r>
            <w:proofErr w:type="spellEnd"/>
            <w:r>
              <w:t>)</w:t>
            </w:r>
          </w:p>
        </w:tc>
        <w:tc>
          <w:tcPr>
            <w:tcW w:w="4508" w:type="dxa"/>
          </w:tcPr>
          <w:p w:rsidR="00D91569" w:rsidRDefault="00D91569" w:rsidP="000F5AC2">
            <w:r>
              <w:t xml:space="preserve">Estimated standard deviation </w:t>
            </w:r>
          </w:p>
        </w:tc>
      </w:tr>
      <w:tr w:rsidR="00D91569" w:rsidTr="00906164">
        <w:tc>
          <w:tcPr>
            <w:tcW w:w="4508" w:type="dxa"/>
          </w:tcPr>
          <w:p w:rsidR="00D91569" w:rsidRDefault="00D91569" w:rsidP="000F5AC2">
            <w:r>
              <w:t xml:space="preserve">Standard Relative Uncertainty </w:t>
            </w:r>
          </w:p>
        </w:tc>
        <w:tc>
          <w:tcPr>
            <w:tcW w:w="4508" w:type="dxa"/>
          </w:tcPr>
          <w:p w:rsidR="00D91569" w:rsidRDefault="00D91569" w:rsidP="000F5AC2">
            <w:r>
              <w:t xml:space="preserve">Is the standard uncertainty divided by the given value </w:t>
            </w:r>
          </w:p>
        </w:tc>
      </w:tr>
      <w:tr w:rsidR="00D91569" w:rsidTr="00906164">
        <w:tc>
          <w:tcPr>
            <w:tcW w:w="4508" w:type="dxa"/>
          </w:tcPr>
          <w:p w:rsidR="00D91569" w:rsidRDefault="00D91569" w:rsidP="00D91569">
            <w:r>
              <w:t>Is it significant? (&gt;10% of total uncertainty budget)</w:t>
            </w:r>
          </w:p>
          <w:p w:rsidR="00D91569" w:rsidRDefault="00D91569" w:rsidP="000F5AC2"/>
        </w:tc>
        <w:tc>
          <w:tcPr>
            <w:tcW w:w="4508" w:type="dxa"/>
          </w:tcPr>
          <w:p w:rsidR="00D91569" w:rsidRDefault="00D91569" w:rsidP="000F5AC2">
            <w:r>
              <w:t>This highlights what uncertainties will have a significant effect on the results.</w:t>
            </w:r>
          </w:p>
        </w:tc>
      </w:tr>
    </w:tbl>
    <w:p w:rsidR="00A52D39" w:rsidRPr="00B451C8" w:rsidRDefault="00A52D39" w:rsidP="00A52D39">
      <w:pPr>
        <w:rPr>
          <w:i/>
          <w:iCs/>
        </w:rPr>
      </w:pPr>
      <w:r w:rsidRPr="00B451C8">
        <w:rPr>
          <w:i/>
          <w:iCs/>
          <w:noProof/>
        </w:rPr>
        <w:drawing>
          <wp:anchor distT="0" distB="0" distL="114300" distR="114300" simplePos="0" relativeHeight="251811840" behindDoc="1" locked="0" layoutInCell="1" allowOverlap="1" wp14:anchorId="283A1D13" wp14:editId="587A2E67">
            <wp:simplePos x="0" y="0"/>
            <wp:positionH relativeFrom="column">
              <wp:posOffset>-771525</wp:posOffset>
            </wp:positionH>
            <wp:positionV relativeFrom="paragraph">
              <wp:posOffset>363220</wp:posOffset>
            </wp:positionV>
            <wp:extent cx="7336155" cy="1543050"/>
            <wp:effectExtent l="0" t="0" r="0" b="0"/>
            <wp:wrapTight wrapText="bothSides">
              <wp:wrapPolygon edited="0">
                <wp:start x="0" y="0"/>
                <wp:lineTo x="0" y="21333"/>
                <wp:lineTo x="21538" y="21333"/>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994" t="29261" r="9428" b="45582"/>
                    <a:stretch/>
                  </pic:blipFill>
                  <pic:spPr bwMode="auto">
                    <a:xfrm>
                      <a:off x="0" y="0"/>
                      <a:ext cx="7336155" cy="1543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451C8">
        <w:rPr>
          <w:i/>
          <w:iCs/>
        </w:rPr>
        <w:t>Table 4</w:t>
      </w:r>
      <w:r>
        <w:t>:</w:t>
      </w:r>
      <w:r>
        <w:rPr>
          <w:i/>
          <w:iCs/>
        </w:rPr>
        <w:t xml:space="preserve"> table explaining the headings used in MSA study</w:t>
      </w:r>
    </w:p>
    <w:p w:rsidR="00A52D39" w:rsidRPr="00B451C8" w:rsidRDefault="00A52D39" w:rsidP="00A52D39">
      <w:pPr>
        <w:rPr>
          <w:i/>
          <w:iCs/>
        </w:rPr>
      </w:pPr>
      <w:bookmarkStart w:id="16" w:name="_Hlk57384140"/>
      <w:r w:rsidRPr="00B451C8">
        <w:rPr>
          <w:i/>
          <w:iCs/>
        </w:rPr>
        <w:t>Figure 3: Copy of MSA carried out study</w:t>
      </w:r>
    </w:p>
    <w:bookmarkEnd w:id="16"/>
    <w:p w:rsidR="00CB5EC3" w:rsidRDefault="00D91569" w:rsidP="000F5AC2">
      <w:r>
        <w:t>From the above calculations, a</w:t>
      </w:r>
      <w:r w:rsidR="00705C7D">
        <w:t xml:space="preserve"> second table is then conducted with the headings:</w:t>
      </w:r>
    </w:p>
    <w:p w:rsidR="004A4807" w:rsidRDefault="00A52D39" w:rsidP="000F5AC2">
      <w:r>
        <w:rPr>
          <w:noProof/>
          <w:lang w:eastAsia="en-GB"/>
        </w:rPr>
        <w:drawing>
          <wp:anchor distT="0" distB="0" distL="114300" distR="114300" simplePos="0" relativeHeight="251807744" behindDoc="1" locked="0" layoutInCell="1" allowOverlap="1" wp14:anchorId="424A87EB">
            <wp:simplePos x="0" y="0"/>
            <wp:positionH relativeFrom="page">
              <wp:posOffset>159385</wp:posOffset>
            </wp:positionH>
            <wp:positionV relativeFrom="paragraph">
              <wp:posOffset>217805</wp:posOffset>
            </wp:positionV>
            <wp:extent cx="7353300" cy="800100"/>
            <wp:effectExtent l="0" t="0" r="0" b="0"/>
            <wp:wrapTight wrapText="bothSides">
              <wp:wrapPolygon edited="0">
                <wp:start x="0" y="0"/>
                <wp:lineTo x="0" y="21086"/>
                <wp:lineTo x="21544" y="21086"/>
                <wp:lineTo x="2154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92" t="62069" r="32695" b="23153"/>
                    <a:stretch/>
                  </pic:blipFill>
                  <pic:spPr bwMode="auto">
                    <a:xfrm>
                      <a:off x="0" y="0"/>
                      <a:ext cx="7353300" cy="800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A52D39" w:rsidRPr="00B451C8" w:rsidRDefault="00A52D39" w:rsidP="00A52D39">
      <w:pPr>
        <w:rPr>
          <w:i/>
          <w:iCs/>
        </w:rPr>
      </w:pPr>
      <w:r w:rsidRPr="00B451C8">
        <w:rPr>
          <w:i/>
          <w:iCs/>
        </w:rPr>
        <w:t xml:space="preserve">Figure </w:t>
      </w:r>
      <w:r>
        <w:rPr>
          <w:i/>
          <w:iCs/>
        </w:rPr>
        <w:t>4</w:t>
      </w:r>
      <w:r w:rsidRPr="00B451C8">
        <w:rPr>
          <w:i/>
          <w:iCs/>
        </w:rPr>
        <w:t>: Copy of MSA</w:t>
      </w:r>
      <w:r>
        <w:rPr>
          <w:i/>
          <w:iCs/>
        </w:rPr>
        <w:t xml:space="preserve"> complete</w:t>
      </w:r>
      <w:r w:rsidRPr="00B451C8">
        <w:rPr>
          <w:i/>
          <w:iCs/>
        </w:rPr>
        <w:t xml:space="preserve"> study</w:t>
      </w:r>
    </w:p>
    <w:p w:rsidR="00CB5EC3" w:rsidRDefault="00D91569" w:rsidP="000F5AC2">
      <w:r>
        <w:lastRenderedPageBreak/>
        <w:t>The combined relative uncertainty is calculated from taking the square root of all the relative uncertainties calculated</w:t>
      </w:r>
      <w:r w:rsidR="004A4807">
        <w:t xml:space="preserve">. The absolute standard of uncertainty is given from multiplying the combined relative uncertainty with the measured value which is then used to calculate the expanded uncertainty in the units as measured. </w:t>
      </w:r>
    </w:p>
    <w:p w:rsidR="00705C7D" w:rsidRDefault="00705C7D" w:rsidP="000F5AC2">
      <w:r>
        <w:t>This process is repeated for each calibration standard used. The same approach is used with the conductivity meter</w:t>
      </w:r>
      <w:r w:rsidR="004A4807">
        <w:t xml:space="preserve"> so an overall measurement of uncertainty value is determined for each measuring system. </w:t>
      </w:r>
    </w:p>
    <w:p w:rsidR="00705C7D" w:rsidRDefault="005D5EA7" w:rsidP="000F5AC2">
      <w:r>
        <w:t xml:space="preserve">The precision of the measuring system </w:t>
      </w:r>
      <w:r w:rsidR="004A4807">
        <w:t xml:space="preserve">is also determined by </w:t>
      </w:r>
      <w:r>
        <w:t xml:space="preserve">analysis of known materials repeated at least 10 times. The standard deviation of the single measurements can be calculated to determine the standard error along with calculating the bias in the results. </w:t>
      </w:r>
    </w:p>
    <w:p w:rsidR="004D6BD8" w:rsidRPr="002330A7" w:rsidRDefault="004D6BD8" w:rsidP="00B14391"/>
    <w:p w:rsidR="00EE041E" w:rsidRDefault="007D328B" w:rsidP="001060C2">
      <w:pPr>
        <w:pStyle w:val="Heading1"/>
      </w:pPr>
      <w:bookmarkStart w:id="17" w:name="_Toc57208084"/>
      <w:r w:rsidRPr="00DA0A3A">
        <w:t>Conclusion</w:t>
      </w:r>
      <w:bookmarkEnd w:id="17"/>
    </w:p>
    <w:p w:rsidR="00A56674" w:rsidRDefault="00A56674" w:rsidP="0009764E">
      <w:pPr>
        <w:autoSpaceDE w:val="0"/>
        <w:autoSpaceDN w:val="0"/>
        <w:spacing w:before="40" w:after="40" w:line="240" w:lineRule="auto"/>
      </w:pPr>
      <w:r>
        <w:t>By approaching an improvement process using the DMAIC cycle the team is able to visually analyse the process in question. The team is able to ‘walk through’ the</w:t>
      </w:r>
      <w:r w:rsidR="00516D5A">
        <w:t xml:space="preserve"> process and critically analyse</w:t>
      </w:r>
      <w:r>
        <w:t xml:space="preserve"> each step to determine where improvement can be made as well as where the problems or risks lie within the process. The DMAIC process provides structure to the project team as each phase of the DMAIC process comprises of tasks and tools</w:t>
      </w:r>
      <w:r w:rsidR="00516D5A">
        <w:t xml:space="preserve"> that will lead the team to identify</w:t>
      </w:r>
      <w:r>
        <w:t xml:space="preserve"> the solution to the problem. </w:t>
      </w:r>
    </w:p>
    <w:p w:rsidR="00174903" w:rsidRDefault="00174903" w:rsidP="0009764E">
      <w:pPr>
        <w:autoSpaceDE w:val="0"/>
        <w:autoSpaceDN w:val="0"/>
        <w:spacing w:before="40" w:after="40" w:line="240" w:lineRule="auto"/>
      </w:pPr>
    </w:p>
    <w:p w:rsidR="00174903" w:rsidRDefault="00174903" w:rsidP="0009764E">
      <w:pPr>
        <w:autoSpaceDE w:val="0"/>
        <w:autoSpaceDN w:val="0"/>
        <w:spacing w:before="40" w:after="40" w:line="240" w:lineRule="auto"/>
      </w:pPr>
      <w:r>
        <w:t>It</w:t>
      </w:r>
      <w:r w:rsidR="00516D5A">
        <w:t xml:space="preserve"> i</w:t>
      </w:r>
      <w:r>
        <w:t>s clearly identifiable tha</w:t>
      </w:r>
      <w:r w:rsidR="00516D5A">
        <w:t>t the main issue</w:t>
      </w:r>
      <w:r>
        <w:t xml:space="preserve"> is the sample arrival time, however the sampling process is not under the laborator</w:t>
      </w:r>
      <w:r w:rsidR="00B94AC7">
        <w:t>y</w:t>
      </w:r>
      <w:r w:rsidR="00516D5A">
        <w:t>’</w:t>
      </w:r>
      <w:r w:rsidR="00B94AC7">
        <w:t>s</w:t>
      </w:r>
      <w:r w:rsidR="00516D5A">
        <w:t xml:space="preserve"> control, despite the</w:t>
      </w:r>
      <w:r>
        <w:t xml:space="preserve"> SLA agreement with Geotechnology</w:t>
      </w:r>
      <w:r w:rsidR="00516D5A">
        <w:t>, so further investigation</w:t>
      </w:r>
      <w:r w:rsidR="00A37435">
        <w:t xml:space="preserve"> </w:t>
      </w:r>
      <w:r w:rsidR="00516D5A">
        <w:t>is required to identify</w:t>
      </w:r>
      <w:r w:rsidR="00F55BF0">
        <w:t xml:space="preserve"> improvement</w:t>
      </w:r>
      <w:r w:rsidR="00516D5A">
        <w:t>s</w:t>
      </w:r>
      <w:r w:rsidR="00F55BF0">
        <w:t xml:space="preserve">, </w:t>
      </w:r>
      <w:r w:rsidR="00B94AC7">
        <w:t>al</w:t>
      </w:r>
      <w:r w:rsidR="00F55BF0">
        <w:t>though</w:t>
      </w:r>
      <w:r>
        <w:t xml:space="preserve"> </w:t>
      </w:r>
      <w:r w:rsidR="00F55BF0">
        <w:t>c</w:t>
      </w:r>
      <w:r>
        <w:t>ontinuous re</w:t>
      </w:r>
      <w:r w:rsidR="00B94AC7">
        <w:t>views of the SLA are conducted in order to improve communication between</w:t>
      </w:r>
      <w:r>
        <w:t xml:space="preserve"> the laboratory, the sampling team and the customers.</w:t>
      </w:r>
      <w:r w:rsidR="00DC7FA0">
        <w:t xml:space="preserve"> </w:t>
      </w:r>
    </w:p>
    <w:p w:rsidR="00DC7FA0" w:rsidRDefault="00DC7FA0" w:rsidP="0009764E">
      <w:pPr>
        <w:autoSpaceDE w:val="0"/>
        <w:autoSpaceDN w:val="0"/>
        <w:spacing w:before="40" w:after="40" w:line="240" w:lineRule="auto"/>
      </w:pPr>
    </w:p>
    <w:p w:rsidR="00DC7FA0" w:rsidRDefault="00174903" w:rsidP="0009764E">
      <w:pPr>
        <w:autoSpaceDE w:val="0"/>
        <w:autoSpaceDN w:val="0"/>
        <w:spacing w:before="40" w:after="40" w:line="240" w:lineRule="auto"/>
      </w:pPr>
      <w:r>
        <w:t>The long term solution</w:t>
      </w:r>
      <w:r w:rsidR="00A37435">
        <w:t xml:space="preserve"> to this specific issue, which requires further exploration,</w:t>
      </w:r>
      <w:r>
        <w:t xml:space="preserve"> would be to review the sampling activities that are carried out by a third party. This would </w:t>
      </w:r>
      <w:r w:rsidR="00B94AC7">
        <w:t xml:space="preserve">involve either </w:t>
      </w:r>
      <w:r>
        <w:t xml:space="preserve">working </w:t>
      </w:r>
      <w:r w:rsidR="00B94AC7">
        <w:t xml:space="preserve">in collaboration </w:t>
      </w:r>
      <w:r>
        <w:t>with Geotechnology to improve their process</w:t>
      </w:r>
      <w:r w:rsidR="00DC7FA0">
        <w:t xml:space="preserve">, having </w:t>
      </w:r>
      <w:r w:rsidR="00B94AC7">
        <w:t xml:space="preserve">had </w:t>
      </w:r>
      <w:r w:rsidR="00DC7FA0">
        <w:t>rel</w:t>
      </w:r>
      <w:r w:rsidR="00B94AC7">
        <w:t>evant discussions to establish</w:t>
      </w:r>
      <w:r w:rsidR="00DC7FA0">
        <w:t xml:space="preserve"> how imp</w:t>
      </w:r>
      <w:r w:rsidR="00B94AC7">
        <w:t>rovement could</w:t>
      </w:r>
      <w:r w:rsidR="00DC7FA0">
        <w:t xml:space="preserve"> be made</w:t>
      </w:r>
      <w:r w:rsidR="00B94AC7">
        <w:t>,</w:t>
      </w:r>
      <w:r w:rsidR="00DC7FA0">
        <w:t xml:space="preserve"> </w:t>
      </w:r>
      <w:r w:rsidR="00B94AC7">
        <w:t xml:space="preserve">or by </w:t>
      </w:r>
      <w:r>
        <w:t>taking</w:t>
      </w:r>
      <w:r w:rsidR="00B94AC7">
        <w:t xml:space="preserve"> overall</w:t>
      </w:r>
      <w:r>
        <w:t xml:space="preserve"> </w:t>
      </w:r>
      <w:r w:rsidR="00B94AC7">
        <w:t xml:space="preserve">responsibility for sampling to place when samples arrive directly </w:t>
      </w:r>
      <w:r>
        <w:t xml:space="preserve">under our control </w:t>
      </w:r>
    </w:p>
    <w:p w:rsidR="00DC7FA0" w:rsidRDefault="00DC7FA0" w:rsidP="0009764E">
      <w:pPr>
        <w:autoSpaceDE w:val="0"/>
        <w:autoSpaceDN w:val="0"/>
        <w:spacing w:before="40" w:after="40" w:line="240" w:lineRule="auto"/>
      </w:pPr>
    </w:p>
    <w:p w:rsidR="0009764E" w:rsidRDefault="00DC7FA0" w:rsidP="00FB4DA9">
      <w:pPr>
        <w:autoSpaceDE w:val="0"/>
        <w:autoSpaceDN w:val="0"/>
        <w:spacing w:before="40" w:after="40" w:line="240" w:lineRule="auto"/>
      </w:pPr>
      <w:r>
        <w:t>C</w:t>
      </w:r>
      <w:r w:rsidR="00B94AC7">
        <w:t>urrently the laboratory remains at a disadvantage in</w:t>
      </w:r>
      <w:r>
        <w:t xml:space="preserve"> regards to time to test as the samples arrival time is out of their ha</w:t>
      </w:r>
      <w:r w:rsidR="00B94AC7">
        <w:t>nds, however</w:t>
      </w:r>
      <w:r>
        <w:t xml:space="preserve"> it is still important to review their part in the process in order to determine where the time to test can be </w:t>
      </w:r>
      <w:r w:rsidR="00984A0D">
        <w:t>enhanced</w:t>
      </w:r>
      <w:r>
        <w:t>. Through investigation it was discovered that pH an</w:t>
      </w:r>
      <w:r w:rsidR="00B94AC7">
        <w:t>d conductivity tests take significant time to carry out due to</w:t>
      </w:r>
      <w:r>
        <w:t xml:space="preserve"> the volume of samples that arrive. After every 10 samples, </w:t>
      </w:r>
      <w:r w:rsidR="00984A0D">
        <w:t xml:space="preserve">3 </w:t>
      </w:r>
      <w:r>
        <w:t xml:space="preserve">quality checks </w:t>
      </w:r>
      <w:r w:rsidR="00B94AC7">
        <w:t xml:space="preserve">must be analysed, which directly increases the analysis time, however </w:t>
      </w:r>
      <w:r w:rsidR="00984A0D">
        <w:t>analys</w:t>
      </w:r>
      <w:r w:rsidR="00B94AC7">
        <w:t xml:space="preserve">is is also possible to be achieved </w:t>
      </w:r>
      <w:r w:rsidR="00984A0D">
        <w:t>outside of the 24 hour period when kept</w:t>
      </w:r>
      <w:r w:rsidR="00B94AC7">
        <w:t xml:space="preserve"> in a controlled environment. Therefore, </w:t>
      </w:r>
      <w:r w:rsidR="00984A0D">
        <w:t xml:space="preserve">by investigating these specific tests </w:t>
      </w:r>
      <w:r w:rsidR="00B94AC7">
        <w:t>and agreeing a revised</w:t>
      </w:r>
      <w:r w:rsidR="00A37435">
        <w:t xml:space="preserve"> appropriate time to test </w:t>
      </w:r>
      <w:r w:rsidR="00B94AC7">
        <w:t xml:space="preserve">dead-line </w:t>
      </w:r>
      <w:r w:rsidR="00A37435">
        <w:t xml:space="preserve">for this analysis </w:t>
      </w:r>
      <w:r w:rsidR="00B94AC7">
        <w:t xml:space="preserve">it will </w:t>
      </w:r>
      <w:r w:rsidR="00A37435">
        <w:t>allows</w:t>
      </w:r>
      <w:r w:rsidR="00B94AC7">
        <w:t xml:space="preserve"> </w:t>
      </w:r>
      <w:r w:rsidR="00A37435">
        <w:t>the 24 hour period for all other analysis to be met successfully. A</w:t>
      </w:r>
      <w:r w:rsidR="00B94AC7">
        <w:t xml:space="preserve">dditionally, </w:t>
      </w:r>
      <w:r w:rsidR="00FC4BCF">
        <w:t xml:space="preserve">partial or full </w:t>
      </w:r>
      <w:r w:rsidR="00B94AC7">
        <w:t>a</w:t>
      </w:r>
      <w:r w:rsidR="00A37435">
        <w:t>utomation of the tests would be an</w:t>
      </w:r>
      <w:r w:rsidR="00B94AC7">
        <w:t>other potential area to investigate for</w:t>
      </w:r>
      <w:r w:rsidR="00A37435">
        <w:t xml:space="preserve"> further improvement.</w:t>
      </w:r>
    </w:p>
    <w:p w:rsidR="00D65C94" w:rsidRDefault="00D65C94" w:rsidP="00FB4DA9">
      <w:pPr>
        <w:autoSpaceDE w:val="0"/>
        <w:autoSpaceDN w:val="0"/>
        <w:spacing w:before="40" w:after="40" w:line="240" w:lineRule="auto"/>
      </w:pPr>
    </w:p>
    <w:p w:rsidR="00A52D39" w:rsidRDefault="00A52D39" w:rsidP="00FB4DA9">
      <w:pPr>
        <w:autoSpaceDE w:val="0"/>
        <w:autoSpaceDN w:val="0"/>
        <w:spacing w:before="40" w:after="40" w:line="240" w:lineRule="auto"/>
      </w:pPr>
      <w:bookmarkStart w:id="18" w:name="_GoBack"/>
      <w:bookmarkEnd w:id="18"/>
    </w:p>
    <w:p w:rsidR="00D65C94" w:rsidRPr="0009764E" w:rsidRDefault="00D65C94" w:rsidP="00FB4DA9">
      <w:pPr>
        <w:autoSpaceDE w:val="0"/>
        <w:autoSpaceDN w:val="0"/>
        <w:spacing w:before="40" w:after="40" w:line="240" w:lineRule="auto"/>
      </w:pPr>
    </w:p>
    <w:bookmarkStart w:id="19" w:name="_Toc57208085" w:displacedByCustomXml="next"/>
    <w:sdt>
      <w:sdtPr>
        <w:rPr>
          <w:rFonts w:eastAsiaTheme="minorHAnsi" w:cstheme="minorBidi"/>
          <w:sz w:val="22"/>
          <w:szCs w:val="22"/>
        </w:rPr>
        <w:id w:val="59142289"/>
        <w:docPartObj>
          <w:docPartGallery w:val="Bibliographies"/>
          <w:docPartUnique/>
        </w:docPartObj>
      </w:sdtPr>
      <w:sdtEndPr>
        <w:rPr>
          <w:b/>
          <w:bCs/>
        </w:rPr>
      </w:sdtEndPr>
      <w:sdtContent>
        <w:p w:rsidR="0037765B" w:rsidRDefault="0037765B">
          <w:pPr>
            <w:pStyle w:val="Heading1"/>
          </w:pPr>
          <w:r>
            <w:t>Works Cited</w:t>
          </w:r>
          <w:bookmarkEnd w:id="19"/>
        </w:p>
        <w:p w:rsidR="00D65C94" w:rsidRDefault="0037765B" w:rsidP="00D65C94">
          <w:pPr>
            <w:pStyle w:val="Bibliography"/>
            <w:rPr>
              <w:noProof/>
              <w:sz w:val="24"/>
              <w:szCs w:val="24"/>
            </w:rPr>
          </w:pPr>
          <w:r>
            <w:fldChar w:fldCharType="begin"/>
          </w:r>
          <w:r w:rsidRPr="00F42A69">
            <w:rPr>
              <w:lang w:val="de-DE"/>
            </w:rPr>
            <w:instrText xml:space="preserve"> BIBLIOGRAPHY </w:instrText>
          </w:r>
          <w:r>
            <w:fldChar w:fldCharType="separate"/>
          </w:r>
          <w:r w:rsidR="00D65C94" w:rsidRPr="00D65C94">
            <w:rPr>
              <w:noProof/>
              <w:lang w:val="de-DE"/>
            </w:rPr>
            <w:t xml:space="preserve">Biserka Runje, G. B. V. A., 2010. </w:t>
          </w:r>
          <w:r w:rsidR="00D65C94">
            <w:rPr>
              <w:i/>
              <w:iCs/>
              <w:noProof/>
            </w:rPr>
            <w:t xml:space="preserve">Role of Gage R&amp;R in Estimation of Process Capability, </w:t>
          </w:r>
          <w:r w:rsidR="00D65C94">
            <w:rPr>
              <w:noProof/>
            </w:rPr>
            <w:t>Croatia : Faculty of Mechanical Enginering and Naval Architecture.</w:t>
          </w:r>
        </w:p>
        <w:p w:rsidR="00D65C94" w:rsidRDefault="00D65C94" w:rsidP="00D65C94">
          <w:pPr>
            <w:pStyle w:val="Bibliography"/>
            <w:rPr>
              <w:noProof/>
            </w:rPr>
          </w:pPr>
          <w:r>
            <w:rPr>
              <w:noProof/>
            </w:rPr>
            <w:t xml:space="preserve">Clark, J., 2013. </w:t>
          </w:r>
          <w:r>
            <w:rPr>
              <w:i/>
              <w:iCs/>
              <w:noProof/>
            </w:rPr>
            <w:t xml:space="preserve">Chem Guide. </w:t>
          </w:r>
          <w:r>
            <w:rPr>
              <w:noProof/>
            </w:rPr>
            <w:t xml:space="preserve">[Online] </w:t>
          </w:r>
          <w:r>
            <w:rPr>
              <w:noProof/>
            </w:rPr>
            <w:br/>
            <w:t xml:space="preserve">Available at: </w:t>
          </w:r>
          <w:r>
            <w:rPr>
              <w:noProof/>
              <w:u w:val="single"/>
            </w:rPr>
            <w:t>https://www.chemguide.co.uk/physical/equilibria/lechatelier.html</w:t>
          </w:r>
          <w:r>
            <w:rPr>
              <w:noProof/>
            </w:rPr>
            <w:br/>
            <w:t>[Accessed 26 10 2020].</w:t>
          </w:r>
        </w:p>
        <w:p w:rsidR="00D65C94" w:rsidRPr="00D65C94" w:rsidRDefault="00D65C94" w:rsidP="00D65C94">
          <w:pPr>
            <w:pStyle w:val="Bibliography"/>
            <w:rPr>
              <w:noProof/>
              <w:lang w:val="fr-FR"/>
            </w:rPr>
          </w:pPr>
          <w:r w:rsidRPr="00D65C94">
            <w:rPr>
              <w:noProof/>
              <w:lang w:val="fr-FR"/>
            </w:rPr>
            <w:t xml:space="preserve">Davies, G. &amp; Barnes, P., 2020. </w:t>
          </w:r>
          <w:r w:rsidRPr="00D65C94">
            <w:rPr>
              <w:i/>
              <w:iCs/>
              <w:noProof/>
              <w:lang w:val="fr-FR"/>
            </w:rPr>
            <w:t xml:space="preserve">Labs/Environment SLA, </w:t>
          </w:r>
          <w:r w:rsidRPr="00D65C94">
            <w:rPr>
              <w:noProof/>
              <w:lang w:val="fr-FR"/>
            </w:rPr>
            <w:t>s.l.: Tata Steel Port Talbot.</w:t>
          </w:r>
        </w:p>
        <w:p w:rsidR="00D65C94" w:rsidRDefault="00D65C94" w:rsidP="00D65C94">
          <w:pPr>
            <w:pStyle w:val="Bibliography"/>
            <w:rPr>
              <w:noProof/>
            </w:rPr>
          </w:pPr>
          <w:r>
            <w:rPr>
              <w:noProof/>
            </w:rPr>
            <w:t xml:space="preserve">Gillespie, C., 2018. </w:t>
          </w:r>
          <w:r>
            <w:rPr>
              <w:i/>
              <w:iCs/>
              <w:noProof/>
            </w:rPr>
            <w:t xml:space="preserve">The effects of temperature on pH of water. </w:t>
          </w:r>
          <w:r>
            <w:rPr>
              <w:noProof/>
            </w:rPr>
            <w:t xml:space="preserve">[Online] </w:t>
          </w:r>
          <w:r>
            <w:rPr>
              <w:noProof/>
            </w:rPr>
            <w:br/>
            <w:t xml:space="preserve">Available at: </w:t>
          </w:r>
          <w:r>
            <w:rPr>
              <w:noProof/>
              <w:u w:val="single"/>
            </w:rPr>
            <w:t>https://sciencing.com/effects-temperature-ph-water-6837207.html</w:t>
          </w:r>
          <w:r>
            <w:rPr>
              <w:noProof/>
            </w:rPr>
            <w:br/>
            <w:t>[Accessed 26 10 2020].</w:t>
          </w:r>
        </w:p>
        <w:p w:rsidR="00D65C94" w:rsidRDefault="00D65C94" w:rsidP="00D65C94">
          <w:pPr>
            <w:pStyle w:val="Bibliography"/>
            <w:rPr>
              <w:noProof/>
            </w:rPr>
          </w:pPr>
          <w:r>
            <w:rPr>
              <w:noProof/>
            </w:rPr>
            <w:t xml:space="preserve">Group, E. P. T. W., 2005. </w:t>
          </w:r>
          <w:r>
            <w:rPr>
              <w:i/>
              <w:iCs/>
              <w:noProof/>
            </w:rPr>
            <w:t xml:space="preserve">eurachem.org. </w:t>
          </w:r>
          <w:r>
            <w:rPr>
              <w:noProof/>
            </w:rPr>
            <w:t xml:space="preserve">[Online] </w:t>
          </w:r>
          <w:r>
            <w:rPr>
              <w:noProof/>
            </w:rPr>
            <w:br/>
            <w:t xml:space="preserve">Available at: </w:t>
          </w:r>
          <w:r>
            <w:rPr>
              <w:noProof/>
              <w:u w:val="single"/>
            </w:rPr>
            <w:t>https://eurachem.org/images/stories/leaflets/pt/pt/Eurachem_leaflet_PT_EN_August_2005.pdf</w:t>
          </w:r>
          <w:r>
            <w:rPr>
              <w:noProof/>
            </w:rPr>
            <w:br/>
            <w:t>[Accessed 19 11 2020].</w:t>
          </w:r>
        </w:p>
        <w:p w:rsidR="00D65C94" w:rsidRDefault="00D65C94" w:rsidP="00D65C94">
          <w:pPr>
            <w:pStyle w:val="Bibliography"/>
            <w:rPr>
              <w:noProof/>
            </w:rPr>
          </w:pPr>
          <w:r>
            <w:rPr>
              <w:noProof/>
            </w:rPr>
            <w:t xml:space="preserve">Johnson, L., 2013. Quality. </w:t>
          </w:r>
          <w:r>
            <w:rPr>
              <w:i/>
              <w:iCs/>
              <w:noProof/>
            </w:rPr>
            <w:t xml:space="preserve">The Expanded Gage R&amp;R Study, </w:t>
          </w:r>
          <w:r>
            <w:rPr>
              <w:noProof/>
            </w:rPr>
            <w:t>Volume 52, pp. 47-52.</w:t>
          </w:r>
        </w:p>
        <w:p w:rsidR="00D65C94" w:rsidRDefault="00D65C94" w:rsidP="00D65C94">
          <w:pPr>
            <w:pStyle w:val="Bibliography"/>
            <w:rPr>
              <w:noProof/>
            </w:rPr>
          </w:pPr>
          <w:r>
            <w:rPr>
              <w:noProof/>
            </w:rPr>
            <w:t xml:space="preserve">Law, J., 2016. </w:t>
          </w:r>
          <w:r>
            <w:rPr>
              <w:i/>
              <w:iCs/>
              <w:noProof/>
            </w:rPr>
            <w:t xml:space="preserve">A Dictionary of Business and Management. </w:t>
          </w:r>
          <w:r>
            <w:rPr>
              <w:noProof/>
            </w:rPr>
            <w:t>6th ed. s.l.:Oxford University Press.</w:t>
          </w:r>
        </w:p>
        <w:p w:rsidR="00D65C94" w:rsidRDefault="00D65C94" w:rsidP="00D65C94">
          <w:pPr>
            <w:pStyle w:val="Bibliography"/>
            <w:rPr>
              <w:noProof/>
            </w:rPr>
          </w:pPr>
          <w:r>
            <w:rPr>
              <w:noProof/>
            </w:rPr>
            <w:t xml:space="preserve">Monika Smetkowska; Beata Mrugalska, 2018. </w:t>
          </w:r>
          <w:r>
            <w:rPr>
              <w:i/>
              <w:iCs/>
              <w:noProof/>
            </w:rPr>
            <w:t xml:space="preserve">Using Six Sigma DMAIC to improve the quality of the production process: a case study, </w:t>
          </w:r>
          <w:r>
            <w:rPr>
              <w:noProof/>
            </w:rPr>
            <w:t>Poznan, Poland : Elsevier .</w:t>
          </w:r>
        </w:p>
        <w:p w:rsidR="00D65C94" w:rsidRDefault="00D65C94" w:rsidP="00D65C94">
          <w:pPr>
            <w:pStyle w:val="Bibliography"/>
            <w:rPr>
              <w:noProof/>
            </w:rPr>
          </w:pPr>
          <w:r>
            <w:rPr>
              <w:noProof/>
            </w:rPr>
            <w:t xml:space="preserve">Murdoch, O., 2017. </w:t>
          </w:r>
          <w:r>
            <w:rPr>
              <w:i/>
              <w:iCs/>
              <w:noProof/>
            </w:rPr>
            <w:t xml:space="preserve">Work Smarter Together. </w:t>
          </w:r>
          <w:r>
            <w:rPr>
              <w:noProof/>
            </w:rPr>
            <w:t xml:space="preserve">[Online] </w:t>
          </w:r>
          <w:r>
            <w:rPr>
              <w:noProof/>
            </w:rPr>
            <w:br/>
            <w:t xml:space="preserve">Available at: </w:t>
          </w:r>
          <w:r>
            <w:rPr>
              <w:noProof/>
              <w:u w:val="single"/>
            </w:rPr>
            <w:t>http://worksmartertogether.ucd.ie/using-sipoc-get-know-process/</w:t>
          </w:r>
          <w:r>
            <w:rPr>
              <w:noProof/>
            </w:rPr>
            <w:br/>
            <w:t>[Accessed 27 10 2020].</w:t>
          </w:r>
        </w:p>
        <w:p w:rsidR="00D65C94" w:rsidRDefault="00D65C94" w:rsidP="00D65C94">
          <w:pPr>
            <w:pStyle w:val="Bibliography"/>
            <w:rPr>
              <w:noProof/>
            </w:rPr>
          </w:pPr>
          <w:r>
            <w:rPr>
              <w:noProof/>
            </w:rPr>
            <w:t xml:space="preserve">Powton, M., 2019. </w:t>
          </w:r>
          <w:r>
            <w:rPr>
              <w:i/>
              <w:iCs/>
              <w:noProof/>
            </w:rPr>
            <w:t xml:space="preserve">Customer Think. </w:t>
          </w:r>
          <w:r>
            <w:rPr>
              <w:noProof/>
            </w:rPr>
            <w:t xml:space="preserve">[Online] </w:t>
          </w:r>
          <w:r>
            <w:rPr>
              <w:noProof/>
            </w:rPr>
            <w:br/>
            <w:t xml:space="preserve">Available at: </w:t>
          </w:r>
          <w:r>
            <w:rPr>
              <w:noProof/>
              <w:u w:val="single"/>
            </w:rPr>
            <w:t>https://customerthink.com/what-exactly-is-voice-of-the-customer/</w:t>
          </w:r>
          <w:r>
            <w:rPr>
              <w:noProof/>
            </w:rPr>
            <w:br/>
            <w:t>[Accessed 6 11 2020].</w:t>
          </w:r>
        </w:p>
        <w:p w:rsidR="00D65C94" w:rsidRDefault="00D65C94" w:rsidP="00D65C94">
          <w:pPr>
            <w:pStyle w:val="Bibliography"/>
            <w:rPr>
              <w:noProof/>
            </w:rPr>
          </w:pPr>
          <w:r>
            <w:rPr>
              <w:noProof/>
            </w:rPr>
            <w:t xml:space="preserve">Pyzdek, T &amp; Keller,P, 2012. </w:t>
          </w:r>
          <w:r>
            <w:rPr>
              <w:i/>
              <w:iCs/>
              <w:noProof/>
            </w:rPr>
            <w:t xml:space="preserve">The Six Sigma Handbook A Complete Guide for Greenbelts, Blackbelts and Managers at all Levels. </w:t>
          </w:r>
          <w:r>
            <w:rPr>
              <w:noProof/>
            </w:rPr>
            <w:t>3rd ed. New York: McGraw Hill.</w:t>
          </w:r>
        </w:p>
        <w:p w:rsidR="00D65C94" w:rsidRDefault="00D65C94" w:rsidP="00D65C94">
          <w:pPr>
            <w:pStyle w:val="Bibliography"/>
            <w:rPr>
              <w:noProof/>
            </w:rPr>
          </w:pPr>
          <w:r>
            <w:rPr>
              <w:noProof/>
            </w:rPr>
            <w:t xml:space="preserve">Ryan Brownie, J. M. S. S., 2010. Leverage Gauge R&amp;R Studies. </w:t>
          </w:r>
          <w:r>
            <w:rPr>
              <w:i/>
              <w:iCs/>
              <w:noProof/>
            </w:rPr>
            <w:t xml:space="preserve">Technometrics, </w:t>
          </w:r>
          <w:r>
            <w:rPr>
              <w:noProof/>
            </w:rPr>
            <w:t>52(3), pp. 294-302.</w:t>
          </w:r>
        </w:p>
        <w:p w:rsidR="00D65C94" w:rsidRDefault="00D65C94" w:rsidP="00D65C94">
          <w:pPr>
            <w:pStyle w:val="Bibliography"/>
            <w:rPr>
              <w:noProof/>
            </w:rPr>
          </w:pPr>
          <w:r>
            <w:rPr>
              <w:noProof/>
            </w:rPr>
            <w:t xml:space="preserve">Slack, N. B.-J. A. &amp;. R., 2013. </w:t>
          </w:r>
          <w:r>
            <w:rPr>
              <w:i/>
              <w:iCs/>
              <w:noProof/>
            </w:rPr>
            <w:t xml:space="preserve">Operation Management. </w:t>
          </w:r>
          <w:r>
            <w:rPr>
              <w:noProof/>
            </w:rPr>
            <w:t>7th ed. Edinburgh: Pearson Education Limited .</w:t>
          </w:r>
        </w:p>
        <w:p w:rsidR="00D65C94" w:rsidRDefault="00D65C94" w:rsidP="00D65C94">
          <w:pPr>
            <w:pStyle w:val="Bibliography"/>
            <w:rPr>
              <w:noProof/>
            </w:rPr>
          </w:pPr>
          <w:r>
            <w:rPr>
              <w:noProof/>
            </w:rPr>
            <w:t xml:space="preserve">Terry, K., 2020. </w:t>
          </w:r>
          <w:r>
            <w:rPr>
              <w:i/>
              <w:iCs/>
              <w:noProof/>
            </w:rPr>
            <w:t xml:space="preserve">ISIXSIGNMA. </w:t>
          </w:r>
          <w:r>
            <w:rPr>
              <w:noProof/>
            </w:rPr>
            <w:t xml:space="preserve">[Online] </w:t>
          </w:r>
          <w:r>
            <w:rPr>
              <w:noProof/>
            </w:rPr>
            <w:br/>
            <w:t xml:space="preserve">Available at: </w:t>
          </w:r>
          <w:r>
            <w:rPr>
              <w:noProof/>
              <w:u w:val="single"/>
            </w:rPr>
            <w:t>https://www.isixsigma.com/new-to-six-sigma/dmaic/what-dmaic/</w:t>
          </w:r>
          <w:r>
            <w:rPr>
              <w:noProof/>
            </w:rPr>
            <w:br/>
            <w:t>[Accessed 27 10 2020].</w:t>
          </w:r>
        </w:p>
        <w:p w:rsidR="00D65C94" w:rsidRDefault="00D65C94" w:rsidP="00D65C94">
          <w:pPr>
            <w:pStyle w:val="Bibliography"/>
            <w:rPr>
              <w:noProof/>
            </w:rPr>
          </w:pPr>
          <w:r>
            <w:rPr>
              <w:noProof/>
            </w:rPr>
            <w:t xml:space="preserve">Thorn, A., 2020. </w:t>
          </w:r>
          <w:r>
            <w:rPr>
              <w:i/>
              <w:iCs/>
              <w:noProof/>
            </w:rPr>
            <w:t xml:space="preserve">Six Sigma Measure Phase, </w:t>
          </w:r>
          <w:r>
            <w:rPr>
              <w:noProof/>
            </w:rPr>
            <w:t>Swansea: s.n.</w:t>
          </w:r>
        </w:p>
        <w:p w:rsidR="00D65C94" w:rsidRDefault="00D65C94" w:rsidP="00D65C94">
          <w:pPr>
            <w:pStyle w:val="Bibliography"/>
            <w:rPr>
              <w:noProof/>
            </w:rPr>
          </w:pPr>
          <w:r>
            <w:rPr>
              <w:noProof/>
            </w:rPr>
            <w:t xml:space="preserve">UKAS, 2020. </w:t>
          </w:r>
          <w:r>
            <w:rPr>
              <w:i/>
              <w:iCs/>
              <w:noProof/>
            </w:rPr>
            <w:t xml:space="preserve">UKAS United Kingdom Accreditation Service. </w:t>
          </w:r>
          <w:r>
            <w:rPr>
              <w:noProof/>
            </w:rPr>
            <w:t xml:space="preserve">[Online] </w:t>
          </w:r>
          <w:r>
            <w:rPr>
              <w:noProof/>
            </w:rPr>
            <w:br/>
            <w:t xml:space="preserve">Available at: </w:t>
          </w:r>
          <w:r>
            <w:rPr>
              <w:noProof/>
              <w:u w:val="single"/>
            </w:rPr>
            <w:t>https://www.ukas.com/</w:t>
          </w:r>
          <w:r>
            <w:rPr>
              <w:noProof/>
            </w:rPr>
            <w:br/>
            <w:t>[Accessed 26 10 2020].</w:t>
          </w:r>
        </w:p>
        <w:p w:rsidR="00D65C94" w:rsidRDefault="00D65C94" w:rsidP="00D65C94">
          <w:pPr>
            <w:pStyle w:val="Bibliography"/>
            <w:rPr>
              <w:noProof/>
            </w:rPr>
          </w:pPr>
          <w:r>
            <w:rPr>
              <w:noProof/>
            </w:rPr>
            <w:t xml:space="preserve">Whetton, M., 2019. </w:t>
          </w:r>
          <w:r>
            <w:rPr>
              <w:i/>
              <w:iCs/>
              <w:noProof/>
            </w:rPr>
            <w:t xml:space="preserve">Science for a safer world Water Chemistry (Aquacheck), </w:t>
          </w:r>
          <w:r>
            <w:rPr>
              <w:noProof/>
            </w:rPr>
            <w:t>United Kingdom: Testomg, LGC Standards Proficiency.</w:t>
          </w:r>
        </w:p>
        <w:p w:rsidR="00D65C94" w:rsidRDefault="00D65C94" w:rsidP="00D65C94">
          <w:pPr>
            <w:pStyle w:val="Bibliography"/>
            <w:rPr>
              <w:noProof/>
            </w:rPr>
          </w:pPr>
          <w:r>
            <w:rPr>
              <w:noProof/>
            </w:rPr>
            <w:lastRenderedPageBreak/>
            <w:t xml:space="preserve">Zhuiykov, S., 2019 . 9.3 Conductivity Measurements . In: </w:t>
          </w:r>
          <w:r>
            <w:rPr>
              <w:i/>
              <w:iCs/>
              <w:noProof/>
            </w:rPr>
            <w:t xml:space="preserve">Nanostructured Semiconductors. </w:t>
          </w:r>
          <w:r>
            <w:rPr>
              <w:noProof/>
            </w:rPr>
            <w:t>s.l.:Woodhead Publishing , pp. 475-538.</w:t>
          </w:r>
        </w:p>
        <w:p w:rsidR="0037765B" w:rsidRDefault="0037765B" w:rsidP="00D65C94">
          <w:r>
            <w:rPr>
              <w:b/>
              <w:bCs/>
            </w:rPr>
            <w:fldChar w:fldCharType="end"/>
          </w:r>
        </w:p>
      </w:sdtContent>
    </w:sdt>
    <w:p w:rsidR="00880B64" w:rsidRDefault="00880B64" w:rsidP="00AD01BA"/>
    <w:p w:rsidR="008C5953" w:rsidRPr="008C5953" w:rsidRDefault="008C5953" w:rsidP="007C31F1">
      <w:pPr>
        <w:rPr>
          <w:rStyle w:val="Strong"/>
          <w:b w:val="0"/>
        </w:rPr>
      </w:pPr>
    </w:p>
    <w:sectPr w:rsidR="008C5953" w:rsidRPr="008C5953" w:rsidSect="00F44BDE">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6D5A" w:rsidRDefault="00516D5A" w:rsidP="00431678">
      <w:pPr>
        <w:spacing w:after="0" w:line="240" w:lineRule="auto"/>
      </w:pPr>
      <w:r>
        <w:separator/>
      </w:r>
    </w:p>
  </w:endnote>
  <w:endnote w:type="continuationSeparator" w:id="0">
    <w:p w:rsidR="00516D5A" w:rsidRDefault="00516D5A" w:rsidP="00431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059573"/>
      <w:docPartObj>
        <w:docPartGallery w:val="Page Numbers (Bottom of Page)"/>
        <w:docPartUnique/>
      </w:docPartObj>
    </w:sdtPr>
    <w:sdtEndPr>
      <w:rPr>
        <w:noProof/>
      </w:rPr>
    </w:sdtEndPr>
    <w:sdtContent>
      <w:p w:rsidR="00516D5A" w:rsidRDefault="00516D5A">
        <w:pPr>
          <w:pStyle w:val="Footer"/>
          <w:jc w:val="center"/>
        </w:pPr>
        <w:r>
          <w:fldChar w:fldCharType="begin"/>
        </w:r>
        <w:r>
          <w:instrText xml:space="preserve"> PAGE   \* MERGEFORMAT </w:instrText>
        </w:r>
        <w:r>
          <w:fldChar w:fldCharType="separate"/>
        </w:r>
        <w:r w:rsidR="00FC4BCF">
          <w:rPr>
            <w:noProof/>
          </w:rPr>
          <w:t>14</w:t>
        </w:r>
        <w:r>
          <w:rPr>
            <w:noProof/>
          </w:rPr>
          <w:fldChar w:fldCharType="end"/>
        </w:r>
      </w:p>
    </w:sdtContent>
  </w:sdt>
  <w:p w:rsidR="00516D5A" w:rsidRDefault="00516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6D5A" w:rsidRDefault="00516D5A" w:rsidP="00431678">
      <w:pPr>
        <w:spacing w:after="0" w:line="240" w:lineRule="auto"/>
      </w:pPr>
      <w:r>
        <w:separator/>
      </w:r>
    </w:p>
  </w:footnote>
  <w:footnote w:type="continuationSeparator" w:id="0">
    <w:p w:rsidR="00516D5A" w:rsidRDefault="00516D5A" w:rsidP="00431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48B5"/>
    <w:multiLevelType w:val="hybridMultilevel"/>
    <w:tmpl w:val="FA78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F318F"/>
    <w:multiLevelType w:val="multilevel"/>
    <w:tmpl w:val="1FEE7942"/>
    <w:lvl w:ilvl="0">
      <w:start w:val="1"/>
      <w:numFmt w:val="decimal"/>
      <w:pStyle w:val="Heading1"/>
      <w:lvlText w:val="%1"/>
      <w:lvlJc w:val="left"/>
      <w:pPr>
        <w:ind w:left="432" w:hanging="432"/>
      </w:pPr>
      <w:rPr>
        <w:b w:val="0"/>
        <w:bCs w:val="0"/>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2377DAF"/>
    <w:multiLevelType w:val="hybridMultilevel"/>
    <w:tmpl w:val="88140E3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410D4"/>
    <w:multiLevelType w:val="hybridMultilevel"/>
    <w:tmpl w:val="80A827B2"/>
    <w:lvl w:ilvl="0" w:tplc="20363D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7FD3D51"/>
    <w:multiLevelType w:val="hybridMultilevel"/>
    <w:tmpl w:val="2F9AAA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0F568E2"/>
    <w:multiLevelType w:val="hybridMultilevel"/>
    <w:tmpl w:val="6FA6B08A"/>
    <w:lvl w:ilvl="0" w:tplc="017077F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35331F7C"/>
    <w:multiLevelType w:val="hybridMultilevel"/>
    <w:tmpl w:val="2B70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6615CA"/>
    <w:multiLevelType w:val="hybridMultilevel"/>
    <w:tmpl w:val="A5727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2243AB"/>
    <w:multiLevelType w:val="hybridMultilevel"/>
    <w:tmpl w:val="7702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F55DE"/>
    <w:multiLevelType w:val="multilevel"/>
    <w:tmpl w:val="CEAE7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EB3922"/>
    <w:multiLevelType w:val="hybridMultilevel"/>
    <w:tmpl w:val="02CE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D9776B"/>
    <w:multiLevelType w:val="hybridMultilevel"/>
    <w:tmpl w:val="0B56299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15:restartNumberingAfterBreak="0">
    <w:nsid w:val="54D41EEF"/>
    <w:multiLevelType w:val="hybridMultilevel"/>
    <w:tmpl w:val="D9727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8B3D1C"/>
    <w:multiLevelType w:val="hybridMultilevel"/>
    <w:tmpl w:val="30EE7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30897"/>
    <w:multiLevelType w:val="hybridMultilevel"/>
    <w:tmpl w:val="704A3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02058D"/>
    <w:multiLevelType w:val="hybridMultilevel"/>
    <w:tmpl w:val="37007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D56665"/>
    <w:multiLevelType w:val="hybridMultilevel"/>
    <w:tmpl w:val="EF86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4C0058"/>
    <w:multiLevelType w:val="hybridMultilevel"/>
    <w:tmpl w:val="C0FCF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16"/>
  </w:num>
  <w:num w:numId="4">
    <w:abstractNumId w:val="0"/>
  </w:num>
  <w:num w:numId="5">
    <w:abstractNumId w:val="10"/>
  </w:num>
  <w:num w:numId="6">
    <w:abstractNumId w:val="4"/>
  </w:num>
  <w:num w:numId="7">
    <w:abstractNumId w:val="15"/>
  </w:num>
  <w:num w:numId="8">
    <w:abstractNumId w:val="6"/>
  </w:num>
  <w:num w:numId="9">
    <w:abstractNumId w:val="11"/>
  </w:num>
  <w:num w:numId="10">
    <w:abstractNumId w:val="8"/>
  </w:num>
  <w:num w:numId="11">
    <w:abstractNumId w:val="17"/>
  </w:num>
  <w:num w:numId="12">
    <w:abstractNumId w:val="9"/>
  </w:num>
  <w:num w:numId="13">
    <w:abstractNumId w:val="13"/>
  </w:num>
  <w:num w:numId="14">
    <w:abstractNumId w:val="7"/>
  </w:num>
  <w:num w:numId="15">
    <w:abstractNumId w:val="5"/>
  </w:num>
  <w:num w:numId="16">
    <w:abstractNumId w:val="12"/>
  </w:num>
  <w:num w:numId="17">
    <w:abstractNumId w:val="1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5E2"/>
    <w:rsid w:val="000021BB"/>
    <w:rsid w:val="00002DBA"/>
    <w:rsid w:val="00003F14"/>
    <w:rsid w:val="000060BB"/>
    <w:rsid w:val="00021041"/>
    <w:rsid w:val="00023CC1"/>
    <w:rsid w:val="000256C6"/>
    <w:rsid w:val="00034461"/>
    <w:rsid w:val="0003603D"/>
    <w:rsid w:val="000411DC"/>
    <w:rsid w:val="0004316D"/>
    <w:rsid w:val="0004791E"/>
    <w:rsid w:val="00062DC3"/>
    <w:rsid w:val="000643AF"/>
    <w:rsid w:val="00064EA4"/>
    <w:rsid w:val="000720B4"/>
    <w:rsid w:val="00082102"/>
    <w:rsid w:val="000862AB"/>
    <w:rsid w:val="0009764E"/>
    <w:rsid w:val="000A3E14"/>
    <w:rsid w:val="000B2B8F"/>
    <w:rsid w:val="000B65E3"/>
    <w:rsid w:val="000C4E60"/>
    <w:rsid w:val="000D08A4"/>
    <w:rsid w:val="000D4B9D"/>
    <w:rsid w:val="000E03A1"/>
    <w:rsid w:val="000E0EF4"/>
    <w:rsid w:val="000E3B8B"/>
    <w:rsid w:val="000E3D5A"/>
    <w:rsid w:val="000F2BF3"/>
    <w:rsid w:val="000F4BC7"/>
    <w:rsid w:val="000F5AC2"/>
    <w:rsid w:val="000F5EA2"/>
    <w:rsid w:val="001060C2"/>
    <w:rsid w:val="00107170"/>
    <w:rsid w:val="001077A1"/>
    <w:rsid w:val="00115EDB"/>
    <w:rsid w:val="0012136A"/>
    <w:rsid w:val="00121635"/>
    <w:rsid w:val="00122366"/>
    <w:rsid w:val="00123985"/>
    <w:rsid w:val="00130D42"/>
    <w:rsid w:val="001320AF"/>
    <w:rsid w:val="00133E08"/>
    <w:rsid w:val="00136027"/>
    <w:rsid w:val="00150389"/>
    <w:rsid w:val="00163B7D"/>
    <w:rsid w:val="0016703A"/>
    <w:rsid w:val="00174903"/>
    <w:rsid w:val="0018044A"/>
    <w:rsid w:val="0018776B"/>
    <w:rsid w:val="00190252"/>
    <w:rsid w:val="00195E5E"/>
    <w:rsid w:val="001A1029"/>
    <w:rsid w:val="001A5CCA"/>
    <w:rsid w:val="001B26D2"/>
    <w:rsid w:val="001B2D03"/>
    <w:rsid w:val="001B329C"/>
    <w:rsid w:val="001C2A62"/>
    <w:rsid w:val="001C3951"/>
    <w:rsid w:val="001C51CB"/>
    <w:rsid w:val="001D41B6"/>
    <w:rsid w:val="001D5EE3"/>
    <w:rsid w:val="001D7189"/>
    <w:rsid w:val="001E4FE3"/>
    <w:rsid w:val="001E7787"/>
    <w:rsid w:val="001F016C"/>
    <w:rsid w:val="001F3945"/>
    <w:rsid w:val="001F3A01"/>
    <w:rsid w:val="001F4EF2"/>
    <w:rsid w:val="001F512E"/>
    <w:rsid w:val="001F766E"/>
    <w:rsid w:val="00206202"/>
    <w:rsid w:val="002072AC"/>
    <w:rsid w:val="00207C98"/>
    <w:rsid w:val="00212BE2"/>
    <w:rsid w:val="00216231"/>
    <w:rsid w:val="00227429"/>
    <w:rsid w:val="00231F1E"/>
    <w:rsid w:val="002330A7"/>
    <w:rsid w:val="0023378D"/>
    <w:rsid w:val="00235594"/>
    <w:rsid w:val="002405B6"/>
    <w:rsid w:val="00240C57"/>
    <w:rsid w:val="002461E7"/>
    <w:rsid w:val="00246218"/>
    <w:rsid w:val="00262336"/>
    <w:rsid w:val="00266CF0"/>
    <w:rsid w:val="0027212D"/>
    <w:rsid w:val="00284930"/>
    <w:rsid w:val="002867A2"/>
    <w:rsid w:val="00291727"/>
    <w:rsid w:val="0029231D"/>
    <w:rsid w:val="00296AD4"/>
    <w:rsid w:val="00296F00"/>
    <w:rsid w:val="002A0422"/>
    <w:rsid w:val="002A5E00"/>
    <w:rsid w:val="002C5FBC"/>
    <w:rsid w:val="002D0ED6"/>
    <w:rsid w:val="002D7543"/>
    <w:rsid w:val="003051A5"/>
    <w:rsid w:val="00314323"/>
    <w:rsid w:val="003275B5"/>
    <w:rsid w:val="003517C0"/>
    <w:rsid w:val="00352093"/>
    <w:rsid w:val="00357966"/>
    <w:rsid w:val="0036171A"/>
    <w:rsid w:val="00367BCE"/>
    <w:rsid w:val="00370B83"/>
    <w:rsid w:val="00373307"/>
    <w:rsid w:val="0037337C"/>
    <w:rsid w:val="0037734E"/>
    <w:rsid w:val="0037765B"/>
    <w:rsid w:val="003814DF"/>
    <w:rsid w:val="00381805"/>
    <w:rsid w:val="00391E69"/>
    <w:rsid w:val="003A2010"/>
    <w:rsid w:val="003A36B3"/>
    <w:rsid w:val="003A36F3"/>
    <w:rsid w:val="003B5D89"/>
    <w:rsid w:val="003B7A74"/>
    <w:rsid w:val="003C2D55"/>
    <w:rsid w:val="003C3029"/>
    <w:rsid w:val="003C796A"/>
    <w:rsid w:val="003D0A43"/>
    <w:rsid w:val="003D2C9D"/>
    <w:rsid w:val="003D489D"/>
    <w:rsid w:val="003D6F73"/>
    <w:rsid w:val="003F5545"/>
    <w:rsid w:val="003F67B6"/>
    <w:rsid w:val="003F7C04"/>
    <w:rsid w:val="004064BA"/>
    <w:rsid w:val="00410914"/>
    <w:rsid w:val="004157B6"/>
    <w:rsid w:val="00417550"/>
    <w:rsid w:val="00417EEE"/>
    <w:rsid w:val="004224DE"/>
    <w:rsid w:val="00431678"/>
    <w:rsid w:val="00441ED4"/>
    <w:rsid w:val="004433C3"/>
    <w:rsid w:val="004604EA"/>
    <w:rsid w:val="00462E9F"/>
    <w:rsid w:val="0046481D"/>
    <w:rsid w:val="00472D9B"/>
    <w:rsid w:val="00493369"/>
    <w:rsid w:val="00495CB5"/>
    <w:rsid w:val="004A36F5"/>
    <w:rsid w:val="004A4807"/>
    <w:rsid w:val="004A5329"/>
    <w:rsid w:val="004A7BAC"/>
    <w:rsid w:val="004B2ABC"/>
    <w:rsid w:val="004B562B"/>
    <w:rsid w:val="004B62B0"/>
    <w:rsid w:val="004B757C"/>
    <w:rsid w:val="004C0A38"/>
    <w:rsid w:val="004C6BC8"/>
    <w:rsid w:val="004D2944"/>
    <w:rsid w:val="004D4AF7"/>
    <w:rsid w:val="004D68B8"/>
    <w:rsid w:val="004D6BD8"/>
    <w:rsid w:val="004E037A"/>
    <w:rsid w:val="004E1956"/>
    <w:rsid w:val="004E2750"/>
    <w:rsid w:val="004E5DE6"/>
    <w:rsid w:val="0051142D"/>
    <w:rsid w:val="00516D5A"/>
    <w:rsid w:val="00521EA1"/>
    <w:rsid w:val="00537002"/>
    <w:rsid w:val="005375EC"/>
    <w:rsid w:val="00552089"/>
    <w:rsid w:val="00554AA7"/>
    <w:rsid w:val="00560D0B"/>
    <w:rsid w:val="00567149"/>
    <w:rsid w:val="005711F4"/>
    <w:rsid w:val="005768E8"/>
    <w:rsid w:val="00576E33"/>
    <w:rsid w:val="00580F74"/>
    <w:rsid w:val="005A22F4"/>
    <w:rsid w:val="005A43B3"/>
    <w:rsid w:val="005A527B"/>
    <w:rsid w:val="005A78F1"/>
    <w:rsid w:val="005C2793"/>
    <w:rsid w:val="005D0AC6"/>
    <w:rsid w:val="005D0E43"/>
    <w:rsid w:val="005D2ED7"/>
    <w:rsid w:val="005D5EA7"/>
    <w:rsid w:val="005E1B45"/>
    <w:rsid w:val="005F38D6"/>
    <w:rsid w:val="005F47DC"/>
    <w:rsid w:val="005F551F"/>
    <w:rsid w:val="005F5673"/>
    <w:rsid w:val="006018E2"/>
    <w:rsid w:val="00603467"/>
    <w:rsid w:val="00603C84"/>
    <w:rsid w:val="0061284B"/>
    <w:rsid w:val="00615439"/>
    <w:rsid w:val="00621D55"/>
    <w:rsid w:val="00626652"/>
    <w:rsid w:val="00627B7B"/>
    <w:rsid w:val="00634F57"/>
    <w:rsid w:val="006375CE"/>
    <w:rsid w:val="0064355A"/>
    <w:rsid w:val="00652DD2"/>
    <w:rsid w:val="0066268F"/>
    <w:rsid w:val="00667214"/>
    <w:rsid w:val="00682C06"/>
    <w:rsid w:val="00685C32"/>
    <w:rsid w:val="00687F5D"/>
    <w:rsid w:val="0069042C"/>
    <w:rsid w:val="0069123E"/>
    <w:rsid w:val="00693ADC"/>
    <w:rsid w:val="006A19E8"/>
    <w:rsid w:val="006A1E56"/>
    <w:rsid w:val="006B549C"/>
    <w:rsid w:val="006B75E1"/>
    <w:rsid w:val="006B7697"/>
    <w:rsid w:val="006B7BDF"/>
    <w:rsid w:val="006C16CE"/>
    <w:rsid w:val="006C249A"/>
    <w:rsid w:val="006C2A94"/>
    <w:rsid w:val="006C5323"/>
    <w:rsid w:val="006D1946"/>
    <w:rsid w:val="006E56DF"/>
    <w:rsid w:val="006F130B"/>
    <w:rsid w:val="00703C5E"/>
    <w:rsid w:val="00705C7D"/>
    <w:rsid w:val="00707171"/>
    <w:rsid w:val="00722407"/>
    <w:rsid w:val="00723C21"/>
    <w:rsid w:val="00730A03"/>
    <w:rsid w:val="007322D5"/>
    <w:rsid w:val="007357A3"/>
    <w:rsid w:val="00735D04"/>
    <w:rsid w:val="007368D2"/>
    <w:rsid w:val="00741F72"/>
    <w:rsid w:val="007538F1"/>
    <w:rsid w:val="00763029"/>
    <w:rsid w:val="00774F55"/>
    <w:rsid w:val="00775C8E"/>
    <w:rsid w:val="007774FC"/>
    <w:rsid w:val="0077788B"/>
    <w:rsid w:val="00777CAA"/>
    <w:rsid w:val="00797B25"/>
    <w:rsid w:val="007A4263"/>
    <w:rsid w:val="007A774B"/>
    <w:rsid w:val="007B0131"/>
    <w:rsid w:val="007B6C88"/>
    <w:rsid w:val="007C31F1"/>
    <w:rsid w:val="007D314A"/>
    <w:rsid w:val="007D328B"/>
    <w:rsid w:val="007E08D8"/>
    <w:rsid w:val="007E4333"/>
    <w:rsid w:val="007F1C1C"/>
    <w:rsid w:val="007F24D4"/>
    <w:rsid w:val="007F49DE"/>
    <w:rsid w:val="00810DFE"/>
    <w:rsid w:val="00816C8B"/>
    <w:rsid w:val="008214D8"/>
    <w:rsid w:val="008276F6"/>
    <w:rsid w:val="008277A1"/>
    <w:rsid w:val="008308D3"/>
    <w:rsid w:val="00835B25"/>
    <w:rsid w:val="0083682F"/>
    <w:rsid w:val="008405F1"/>
    <w:rsid w:val="00844B5E"/>
    <w:rsid w:val="008600C7"/>
    <w:rsid w:val="00864875"/>
    <w:rsid w:val="00864A49"/>
    <w:rsid w:val="008663C5"/>
    <w:rsid w:val="00867245"/>
    <w:rsid w:val="00871A80"/>
    <w:rsid w:val="00877D96"/>
    <w:rsid w:val="00880B64"/>
    <w:rsid w:val="00884802"/>
    <w:rsid w:val="00884EBC"/>
    <w:rsid w:val="00886A5C"/>
    <w:rsid w:val="008903E5"/>
    <w:rsid w:val="00892E61"/>
    <w:rsid w:val="008A3A7B"/>
    <w:rsid w:val="008A7D06"/>
    <w:rsid w:val="008B1E0C"/>
    <w:rsid w:val="008B2F51"/>
    <w:rsid w:val="008B6644"/>
    <w:rsid w:val="008C24D0"/>
    <w:rsid w:val="008C3BAB"/>
    <w:rsid w:val="008C5953"/>
    <w:rsid w:val="008E4CCB"/>
    <w:rsid w:val="008F697E"/>
    <w:rsid w:val="009001C2"/>
    <w:rsid w:val="00906164"/>
    <w:rsid w:val="00913F32"/>
    <w:rsid w:val="009215EF"/>
    <w:rsid w:val="00921851"/>
    <w:rsid w:val="00923A3E"/>
    <w:rsid w:val="00932EA9"/>
    <w:rsid w:val="00936852"/>
    <w:rsid w:val="00937392"/>
    <w:rsid w:val="009419F9"/>
    <w:rsid w:val="00946B59"/>
    <w:rsid w:val="00961CDF"/>
    <w:rsid w:val="00963BD0"/>
    <w:rsid w:val="00971AA2"/>
    <w:rsid w:val="00972C1E"/>
    <w:rsid w:val="00982170"/>
    <w:rsid w:val="00984A0D"/>
    <w:rsid w:val="00993503"/>
    <w:rsid w:val="0099358D"/>
    <w:rsid w:val="009A3C0C"/>
    <w:rsid w:val="009A5646"/>
    <w:rsid w:val="009B327D"/>
    <w:rsid w:val="009B7B55"/>
    <w:rsid w:val="009D4CDE"/>
    <w:rsid w:val="009E51EB"/>
    <w:rsid w:val="009E530C"/>
    <w:rsid w:val="009F0272"/>
    <w:rsid w:val="009F55EC"/>
    <w:rsid w:val="009F63E2"/>
    <w:rsid w:val="00A032CF"/>
    <w:rsid w:val="00A0677B"/>
    <w:rsid w:val="00A11B6D"/>
    <w:rsid w:val="00A138EF"/>
    <w:rsid w:val="00A23B06"/>
    <w:rsid w:val="00A23BC8"/>
    <w:rsid w:val="00A2685F"/>
    <w:rsid w:val="00A2767E"/>
    <w:rsid w:val="00A37435"/>
    <w:rsid w:val="00A403D3"/>
    <w:rsid w:val="00A427BB"/>
    <w:rsid w:val="00A5254D"/>
    <w:rsid w:val="00A52D39"/>
    <w:rsid w:val="00A55735"/>
    <w:rsid w:val="00A560C3"/>
    <w:rsid w:val="00A56674"/>
    <w:rsid w:val="00A711A8"/>
    <w:rsid w:val="00A746D1"/>
    <w:rsid w:val="00A77DD4"/>
    <w:rsid w:val="00A85198"/>
    <w:rsid w:val="00A867CC"/>
    <w:rsid w:val="00A87774"/>
    <w:rsid w:val="00A90EE3"/>
    <w:rsid w:val="00A92D0D"/>
    <w:rsid w:val="00A9447C"/>
    <w:rsid w:val="00AA1121"/>
    <w:rsid w:val="00AA2F7E"/>
    <w:rsid w:val="00AA47DB"/>
    <w:rsid w:val="00AB1325"/>
    <w:rsid w:val="00AB20F2"/>
    <w:rsid w:val="00AC3F3B"/>
    <w:rsid w:val="00AC3FE3"/>
    <w:rsid w:val="00AC4CD1"/>
    <w:rsid w:val="00AC7A6C"/>
    <w:rsid w:val="00AD01BA"/>
    <w:rsid w:val="00AE7B3F"/>
    <w:rsid w:val="00AF45B6"/>
    <w:rsid w:val="00AF47B0"/>
    <w:rsid w:val="00AF6631"/>
    <w:rsid w:val="00B004FB"/>
    <w:rsid w:val="00B021B3"/>
    <w:rsid w:val="00B14391"/>
    <w:rsid w:val="00B212E0"/>
    <w:rsid w:val="00B30466"/>
    <w:rsid w:val="00B35D83"/>
    <w:rsid w:val="00B401D7"/>
    <w:rsid w:val="00B40EC3"/>
    <w:rsid w:val="00B4276E"/>
    <w:rsid w:val="00B439A1"/>
    <w:rsid w:val="00B473C6"/>
    <w:rsid w:val="00B53E24"/>
    <w:rsid w:val="00B543F9"/>
    <w:rsid w:val="00B555D0"/>
    <w:rsid w:val="00B56992"/>
    <w:rsid w:val="00B57C4F"/>
    <w:rsid w:val="00B72198"/>
    <w:rsid w:val="00B862C9"/>
    <w:rsid w:val="00B873D5"/>
    <w:rsid w:val="00B919FF"/>
    <w:rsid w:val="00B9348C"/>
    <w:rsid w:val="00B94345"/>
    <w:rsid w:val="00B94AC7"/>
    <w:rsid w:val="00BA0851"/>
    <w:rsid w:val="00BA1F0B"/>
    <w:rsid w:val="00BA7ECC"/>
    <w:rsid w:val="00BB3831"/>
    <w:rsid w:val="00BC21FB"/>
    <w:rsid w:val="00BC360A"/>
    <w:rsid w:val="00BD1F85"/>
    <w:rsid w:val="00BD7198"/>
    <w:rsid w:val="00BE0AE7"/>
    <w:rsid w:val="00BE4B88"/>
    <w:rsid w:val="00BE6347"/>
    <w:rsid w:val="00BF7DFA"/>
    <w:rsid w:val="00C05E9D"/>
    <w:rsid w:val="00C0694D"/>
    <w:rsid w:val="00C06C54"/>
    <w:rsid w:val="00C17047"/>
    <w:rsid w:val="00C17F03"/>
    <w:rsid w:val="00C2615E"/>
    <w:rsid w:val="00C27415"/>
    <w:rsid w:val="00C27CB6"/>
    <w:rsid w:val="00C30E11"/>
    <w:rsid w:val="00C33255"/>
    <w:rsid w:val="00C35B66"/>
    <w:rsid w:val="00C52B46"/>
    <w:rsid w:val="00C52B76"/>
    <w:rsid w:val="00C54F73"/>
    <w:rsid w:val="00C570CE"/>
    <w:rsid w:val="00C627D9"/>
    <w:rsid w:val="00C665D2"/>
    <w:rsid w:val="00C66F99"/>
    <w:rsid w:val="00C81AA7"/>
    <w:rsid w:val="00C82985"/>
    <w:rsid w:val="00C84EC4"/>
    <w:rsid w:val="00C85704"/>
    <w:rsid w:val="00C91982"/>
    <w:rsid w:val="00C955AE"/>
    <w:rsid w:val="00C9624D"/>
    <w:rsid w:val="00CA40F8"/>
    <w:rsid w:val="00CA702E"/>
    <w:rsid w:val="00CB0092"/>
    <w:rsid w:val="00CB3D49"/>
    <w:rsid w:val="00CB5EC3"/>
    <w:rsid w:val="00CC020C"/>
    <w:rsid w:val="00CC0E68"/>
    <w:rsid w:val="00CC6651"/>
    <w:rsid w:val="00CC7B6F"/>
    <w:rsid w:val="00CD694D"/>
    <w:rsid w:val="00CE4606"/>
    <w:rsid w:val="00CF1ACF"/>
    <w:rsid w:val="00CF40FF"/>
    <w:rsid w:val="00CF539A"/>
    <w:rsid w:val="00D02122"/>
    <w:rsid w:val="00D03CAE"/>
    <w:rsid w:val="00D1121C"/>
    <w:rsid w:val="00D1271B"/>
    <w:rsid w:val="00D140A2"/>
    <w:rsid w:val="00D164CD"/>
    <w:rsid w:val="00D165E3"/>
    <w:rsid w:val="00D22D76"/>
    <w:rsid w:val="00D40D7C"/>
    <w:rsid w:val="00D42C21"/>
    <w:rsid w:val="00D43B4E"/>
    <w:rsid w:val="00D525E2"/>
    <w:rsid w:val="00D60F10"/>
    <w:rsid w:val="00D65C94"/>
    <w:rsid w:val="00D67055"/>
    <w:rsid w:val="00D74034"/>
    <w:rsid w:val="00D771BB"/>
    <w:rsid w:val="00D827C0"/>
    <w:rsid w:val="00D91569"/>
    <w:rsid w:val="00D92578"/>
    <w:rsid w:val="00D92AEB"/>
    <w:rsid w:val="00D93874"/>
    <w:rsid w:val="00D93DD4"/>
    <w:rsid w:val="00D977AE"/>
    <w:rsid w:val="00D97F3B"/>
    <w:rsid w:val="00DA0A3A"/>
    <w:rsid w:val="00DA2843"/>
    <w:rsid w:val="00DB3E3D"/>
    <w:rsid w:val="00DB71F2"/>
    <w:rsid w:val="00DB7D01"/>
    <w:rsid w:val="00DC34AB"/>
    <w:rsid w:val="00DC5FB9"/>
    <w:rsid w:val="00DC7FA0"/>
    <w:rsid w:val="00DD21A3"/>
    <w:rsid w:val="00DD7D45"/>
    <w:rsid w:val="00DE09DE"/>
    <w:rsid w:val="00DF2E69"/>
    <w:rsid w:val="00DF587D"/>
    <w:rsid w:val="00E00CE5"/>
    <w:rsid w:val="00E01646"/>
    <w:rsid w:val="00E0420B"/>
    <w:rsid w:val="00E13243"/>
    <w:rsid w:val="00E14A16"/>
    <w:rsid w:val="00E2210D"/>
    <w:rsid w:val="00E2541F"/>
    <w:rsid w:val="00E2546B"/>
    <w:rsid w:val="00E31683"/>
    <w:rsid w:val="00E406E3"/>
    <w:rsid w:val="00E41C4B"/>
    <w:rsid w:val="00E46236"/>
    <w:rsid w:val="00E47344"/>
    <w:rsid w:val="00E50EDA"/>
    <w:rsid w:val="00E52853"/>
    <w:rsid w:val="00E54D4C"/>
    <w:rsid w:val="00E708F4"/>
    <w:rsid w:val="00E74026"/>
    <w:rsid w:val="00E74C85"/>
    <w:rsid w:val="00E76F95"/>
    <w:rsid w:val="00E8123B"/>
    <w:rsid w:val="00E973D9"/>
    <w:rsid w:val="00EA28E4"/>
    <w:rsid w:val="00EB44C1"/>
    <w:rsid w:val="00EC2204"/>
    <w:rsid w:val="00EC74E4"/>
    <w:rsid w:val="00ED31FC"/>
    <w:rsid w:val="00ED3BCC"/>
    <w:rsid w:val="00ED71E4"/>
    <w:rsid w:val="00EE041E"/>
    <w:rsid w:val="00EE17B9"/>
    <w:rsid w:val="00EE43B7"/>
    <w:rsid w:val="00EF0C97"/>
    <w:rsid w:val="00EF4FD1"/>
    <w:rsid w:val="00F003D1"/>
    <w:rsid w:val="00F04372"/>
    <w:rsid w:val="00F0707A"/>
    <w:rsid w:val="00F206DC"/>
    <w:rsid w:val="00F304E6"/>
    <w:rsid w:val="00F306DC"/>
    <w:rsid w:val="00F3198C"/>
    <w:rsid w:val="00F408D9"/>
    <w:rsid w:val="00F42036"/>
    <w:rsid w:val="00F42A69"/>
    <w:rsid w:val="00F43108"/>
    <w:rsid w:val="00F44BDE"/>
    <w:rsid w:val="00F47B2C"/>
    <w:rsid w:val="00F54CD6"/>
    <w:rsid w:val="00F55BF0"/>
    <w:rsid w:val="00F5620C"/>
    <w:rsid w:val="00F56A78"/>
    <w:rsid w:val="00F57AC9"/>
    <w:rsid w:val="00F84737"/>
    <w:rsid w:val="00F91C97"/>
    <w:rsid w:val="00FA40CF"/>
    <w:rsid w:val="00FB14C3"/>
    <w:rsid w:val="00FB4ADA"/>
    <w:rsid w:val="00FB4DA9"/>
    <w:rsid w:val="00FB7948"/>
    <w:rsid w:val="00FC1F9D"/>
    <w:rsid w:val="00FC4BCF"/>
    <w:rsid w:val="00FC5990"/>
    <w:rsid w:val="00FC59A1"/>
    <w:rsid w:val="00FD0BA8"/>
    <w:rsid w:val="00FD12E1"/>
    <w:rsid w:val="00FE0299"/>
    <w:rsid w:val="00FE074F"/>
    <w:rsid w:val="00FE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DC828"/>
  <w15:chartTrackingRefBased/>
  <w15:docId w15:val="{4C738D7F-F3E2-45A9-BA80-EA7FF207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numPr>
        <w:numId w:val="0"/>
      </w:num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774FC"/>
    <w:rPr>
      <w:strike w:val="0"/>
      <w:dstrike w:val="0"/>
      <w:color w:val="3366CC"/>
      <w:u w:val="none"/>
      <w:effect w:val="none"/>
      <w:shd w:val="clear" w:color="auto" w:fill="auto"/>
    </w:rPr>
  </w:style>
  <w:style w:type="paragraph" w:styleId="BalloonText">
    <w:name w:val="Balloon Text"/>
    <w:basedOn w:val="Normal"/>
    <w:link w:val="BalloonTextChar"/>
    <w:uiPriority w:val="99"/>
    <w:semiHidden/>
    <w:unhideWhenUsed/>
    <w:rsid w:val="001F3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A01"/>
    <w:rPr>
      <w:rFonts w:ascii="Segoe UI" w:hAnsi="Segoe UI" w:cs="Segoe UI"/>
      <w:sz w:val="18"/>
      <w:szCs w:val="18"/>
    </w:rPr>
  </w:style>
  <w:style w:type="paragraph" w:styleId="NormalWeb">
    <w:name w:val="Normal (Web)"/>
    <w:basedOn w:val="Normal"/>
    <w:uiPriority w:val="99"/>
    <w:semiHidden/>
    <w:unhideWhenUsed/>
    <w:rsid w:val="00CF1ACF"/>
    <w:pPr>
      <w:spacing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3167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31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678"/>
    <w:rPr>
      <w:rFonts w:ascii="Arial" w:hAnsi="Arial"/>
    </w:rPr>
  </w:style>
  <w:style w:type="paragraph" w:styleId="Footer">
    <w:name w:val="footer"/>
    <w:basedOn w:val="Normal"/>
    <w:link w:val="FooterChar"/>
    <w:uiPriority w:val="99"/>
    <w:unhideWhenUsed/>
    <w:rsid w:val="00431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678"/>
    <w:rPr>
      <w:rFonts w:ascii="Arial" w:hAnsi="Arial"/>
    </w:rPr>
  </w:style>
  <w:style w:type="paragraph" w:styleId="TOC1">
    <w:name w:val="toc 1"/>
    <w:basedOn w:val="Normal"/>
    <w:next w:val="Normal"/>
    <w:autoRedefine/>
    <w:uiPriority w:val="39"/>
    <w:unhideWhenUsed/>
    <w:rsid w:val="00431678"/>
    <w:pPr>
      <w:spacing w:after="100"/>
    </w:pPr>
  </w:style>
  <w:style w:type="paragraph" w:styleId="TOC2">
    <w:name w:val="toc 2"/>
    <w:basedOn w:val="Normal"/>
    <w:next w:val="Normal"/>
    <w:autoRedefine/>
    <w:uiPriority w:val="39"/>
    <w:unhideWhenUsed/>
    <w:rsid w:val="00431678"/>
    <w:pPr>
      <w:spacing w:after="100"/>
      <w:ind w:left="220"/>
    </w:pPr>
  </w:style>
  <w:style w:type="paragraph" w:styleId="Bibliography">
    <w:name w:val="Bibliography"/>
    <w:basedOn w:val="Normal"/>
    <w:next w:val="Normal"/>
    <w:uiPriority w:val="37"/>
    <w:unhideWhenUsed/>
    <w:rsid w:val="00431678"/>
  </w:style>
  <w:style w:type="character" w:styleId="Emphasis">
    <w:name w:val="Emphasis"/>
    <w:basedOn w:val="DefaultParagraphFont"/>
    <w:uiPriority w:val="20"/>
    <w:qFormat/>
    <w:rsid w:val="00774F55"/>
    <w:rPr>
      <w:i/>
      <w:iCs/>
    </w:rPr>
  </w:style>
  <w:style w:type="paragraph" w:styleId="Caption">
    <w:name w:val="caption"/>
    <w:basedOn w:val="Normal"/>
    <w:next w:val="Normal"/>
    <w:uiPriority w:val="35"/>
    <w:unhideWhenUsed/>
    <w:qFormat/>
    <w:rsid w:val="002072AC"/>
    <w:pPr>
      <w:spacing w:after="200" w:line="240" w:lineRule="auto"/>
      <w:jc w:val="both"/>
    </w:pPr>
    <w:rPr>
      <w:b/>
      <w:bCs/>
      <w:color w:val="4472C4" w:themeColor="accent1"/>
      <w:sz w:val="18"/>
      <w:szCs w:val="18"/>
    </w:rPr>
  </w:style>
  <w:style w:type="character" w:customStyle="1" w:styleId="UnresolvedMention1">
    <w:name w:val="Unresolved Mention1"/>
    <w:basedOn w:val="DefaultParagraphFont"/>
    <w:uiPriority w:val="99"/>
    <w:semiHidden/>
    <w:unhideWhenUsed/>
    <w:rsid w:val="00AC7A6C"/>
    <w:rPr>
      <w:color w:val="605E5C"/>
      <w:shd w:val="clear" w:color="auto" w:fill="E1DFDD"/>
    </w:rPr>
  </w:style>
  <w:style w:type="character" w:styleId="FollowedHyperlink">
    <w:name w:val="FollowedHyperlink"/>
    <w:basedOn w:val="DefaultParagraphFont"/>
    <w:uiPriority w:val="99"/>
    <w:semiHidden/>
    <w:unhideWhenUsed/>
    <w:rsid w:val="00AC7A6C"/>
    <w:rPr>
      <w:color w:val="954F72" w:themeColor="followedHyperlink"/>
      <w:u w:val="single"/>
    </w:rPr>
  </w:style>
  <w:style w:type="paragraph" w:styleId="TOC3">
    <w:name w:val="toc 3"/>
    <w:basedOn w:val="Normal"/>
    <w:next w:val="Normal"/>
    <w:autoRedefine/>
    <w:uiPriority w:val="39"/>
    <w:unhideWhenUsed/>
    <w:rsid w:val="000411DC"/>
    <w:pPr>
      <w:spacing w:after="100"/>
      <w:ind w:left="440"/>
    </w:pPr>
  </w:style>
  <w:style w:type="paragraph" w:styleId="FootnoteText">
    <w:name w:val="footnote text"/>
    <w:basedOn w:val="Normal"/>
    <w:link w:val="FootnoteTextChar"/>
    <w:uiPriority w:val="99"/>
    <w:semiHidden/>
    <w:unhideWhenUsed/>
    <w:rsid w:val="004A7B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BAC"/>
    <w:rPr>
      <w:rFonts w:ascii="Arial" w:hAnsi="Arial"/>
      <w:sz w:val="20"/>
      <w:szCs w:val="20"/>
    </w:rPr>
  </w:style>
  <w:style w:type="character" w:styleId="FootnoteReference">
    <w:name w:val="footnote reference"/>
    <w:basedOn w:val="DefaultParagraphFont"/>
    <w:uiPriority w:val="99"/>
    <w:semiHidden/>
    <w:unhideWhenUsed/>
    <w:rsid w:val="004A7BAC"/>
    <w:rPr>
      <w:vertAlign w:val="superscript"/>
    </w:rPr>
  </w:style>
  <w:style w:type="paragraph" w:customStyle="1" w:styleId="paragraph">
    <w:name w:val="paragraph"/>
    <w:basedOn w:val="Normal"/>
    <w:rsid w:val="00B021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021B3"/>
  </w:style>
  <w:style w:type="character" w:customStyle="1" w:styleId="eop">
    <w:name w:val="eop"/>
    <w:basedOn w:val="DefaultParagraphFont"/>
    <w:rsid w:val="00B021B3"/>
  </w:style>
  <w:style w:type="character" w:customStyle="1" w:styleId="glossary-link">
    <w:name w:val="glossary-link"/>
    <w:basedOn w:val="DefaultParagraphFont"/>
    <w:rsid w:val="004604EA"/>
  </w:style>
  <w:style w:type="character" w:customStyle="1" w:styleId="glossary-tooltip-text1">
    <w:name w:val="glossary-tooltip-text1"/>
    <w:basedOn w:val="DefaultParagraphFont"/>
    <w:rsid w:val="004604EA"/>
    <w:rPr>
      <w:vanish w:val="0"/>
      <w:webHidden w:val="0"/>
      <w:color w:val="000000"/>
      <w:sz w:val="21"/>
      <w:szCs w:val="21"/>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56">
      <w:bodyDiv w:val="1"/>
      <w:marLeft w:val="0"/>
      <w:marRight w:val="0"/>
      <w:marTop w:val="0"/>
      <w:marBottom w:val="0"/>
      <w:divBdr>
        <w:top w:val="none" w:sz="0" w:space="0" w:color="auto"/>
        <w:left w:val="none" w:sz="0" w:space="0" w:color="auto"/>
        <w:bottom w:val="none" w:sz="0" w:space="0" w:color="auto"/>
        <w:right w:val="none" w:sz="0" w:space="0" w:color="auto"/>
      </w:divBdr>
    </w:div>
    <w:div w:id="1008092">
      <w:bodyDiv w:val="1"/>
      <w:marLeft w:val="0"/>
      <w:marRight w:val="0"/>
      <w:marTop w:val="0"/>
      <w:marBottom w:val="0"/>
      <w:divBdr>
        <w:top w:val="none" w:sz="0" w:space="0" w:color="auto"/>
        <w:left w:val="none" w:sz="0" w:space="0" w:color="auto"/>
        <w:bottom w:val="none" w:sz="0" w:space="0" w:color="auto"/>
        <w:right w:val="none" w:sz="0" w:space="0" w:color="auto"/>
      </w:divBdr>
    </w:div>
    <w:div w:id="3409990">
      <w:bodyDiv w:val="1"/>
      <w:marLeft w:val="0"/>
      <w:marRight w:val="0"/>
      <w:marTop w:val="0"/>
      <w:marBottom w:val="0"/>
      <w:divBdr>
        <w:top w:val="none" w:sz="0" w:space="0" w:color="auto"/>
        <w:left w:val="none" w:sz="0" w:space="0" w:color="auto"/>
        <w:bottom w:val="none" w:sz="0" w:space="0" w:color="auto"/>
        <w:right w:val="none" w:sz="0" w:space="0" w:color="auto"/>
      </w:divBdr>
    </w:div>
    <w:div w:id="6368471">
      <w:bodyDiv w:val="1"/>
      <w:marLeft w:val="0"/>
      <w:marRight w:val="0"/>
      <w:marTop w:val="0"/>
      <w:marBottom w:val="0"/>
      <w:divBdr>
        <w:top w:val="none" w:sz="0" w:space="0" w:color="auto"/>
        <w:left w:val="none" w:sz="0" w:space="0" w:color="auto"/>
        <w:bottom w:val="none" w:sz="0" w:space="0" w:color="auto"/>
        <w:right w:val="none" w:sz="0" w:space="0" w:color="auto"/>
      </w:divBdr>
    </w:div>
    <w:div w:id="6642124">
      <w:bodyDiv w:val="1"/>
      <w:marLeft w:val="0"/>
      <w:marRight w:val="0"/>
      <w:marTop w:val="0"/>
      <w:marBottom w:val="0"/>
      <w:divBdr>
        <w:top w:val="none" w:sz="0" w:space="0" w:color="auto"/>
        <w:left w:val="none" w:sz="0" w:space="0" w:color="auto"/>
        <w:bottom w:val="none" w:sz="0" w:space="0" w:color="auto"/>
        <w:right w:val="none" w:sz="0" w:space="0" w:color="auto"/>
      </w:divBdr>
    </w:div>
    <w:div w:id="8604894">
      <w:bodyDiv w:val="1"/>
      <w:marLeft w:val="0"/>
      <w:marRight w:val="0"/>
      <w:marTop w:val="0"/>
      <w:marBottom w:val="0"/>
      <w:divBdr>
        <w:top w:val="none" w:sz="0" w:space="0" w:color="auto"/>
        <w:left w:val="none" w:sz="0" w:space="0" w:color="auto"/>
        <w:bottom w:val="none" w:sz="0" w:space="0" w:color="auto"/>
        <w:right w:val="none" w:sz="0" w:space="0" w:color="auto"/>
      </w:divBdr>
    </w:div>
    <w:div w:id="9069515">
      <w:bodyDiv w:val="1"/>
      <w:marLeft w:val="0"/>
      <w:marRight w:val="0"/>
      <w:marTop w:val="0"/>
      <w:marBottom w:val="0"/>
      <w:divBdr>
        <w:top w:val="none" w:sz="0" w:space="0" w:color="auto"/>
        <w:left w:val="none" w:sz="0" w:space="0" w:color="auto"/>
        <w:bottom w:val="none" w:sz="0" w:space="0" w:color="auto"/>
        <w:right w:val="none" w:sz="0" w:space="0" w:color="auto"/>
      </w:divBdr>
    </w:div>
    <w:div w:id="11297814">
      <w:bodyDiv w:val="1"/>
      <w:marLeft w:val="0"/>
      <w:marRight w:val="0"/>
      <w:marTop w:val="0"/>
      <w:marBottom w:val="0"/>
      <w:divBdr>
        <w:top w:val="none" w:sz="0" w:space="0" w:color="auto"/>
        <w:left w:val="none" w:sz="0" w:space="0" w:color="auto"/>
        <w:bottom w:val="none" w:sz="0" w:space="0" w:color="auto"/>
        <w:right w:val="none" w:sz="0" w:space="0" w:color="auto"/>
      </w:divBdr>
    </w:div>
    <w:div w:id="13576965">
      <w:bodyDiv w:val="1"/>
      <w:marLeft w:val="0"/>
      <w:marRight w:val="0"/>
      <w:marTop w:val="0"/>
      <w:marBottom w:val="0"/>
      <w:divBdr>
        <w:top w:val="none" w:sz="0" w:space="0" w:color="auto"/>
        <w:left w:val="none" w:sz="0" w:space="0" w:color="auto"/>
        <w:bottom w:val="none" w:sz="0" w:space="0" w:color="auto"/>
        <w:right w:val="none" w:sz="0" w:space="0" w:color="auto"/>
      </w:divBdr>
    </w:div>
    <w:div w:id="14888562">
      <w:bodyDiv w:val="1"/>
      <w:marLeft w:val="0"/>
      <w:marRight w:val="0"/>
      <w:marTop w:val="0"/>
      <w:marBottom w:val="0"/>
      <w:divBdr>
        <w:top w:val="none" w:sz="0" w:space="0" w:color="auto"/>
        <w:left w:val="none" w:sz="0" w:space="0" w:color="auto"/>
        <w:bottom w:val="none" w:sz="0" w:space="0" w:color="auto"/>
        <w:right w:val="none" w:sz="0" w:space="0" w:color="auto"/>
      </w:divBdr>
    </w:div>
    <w:div w:id="18435667">
      <w:bodyDiv w:val="1"/>
      <w:marLeft w:val="0"/>
      <w:marRight w:val="0"/>
      <w:marTop w:val="0"/>
      <w:marBottom w:val="0"/>
      <w:divBdr>
        <w:top w:val="none" w:sz="0" w:space="0" w:color="auto"/>
        <w:left w:val="none" w:sz="0" w:space="0" w:color="auto"/>
        <w:bottom w:val="none" w:sz="0" w:space="0" w:color="auto"/>
        <w:right w:val="none" w:sz="0" w:space="0" w:color="auto"/>
      </w:divBdr>
    </w:div>
    <w:div w:id="19168391">
      <w:bodyDiv w:val="1"/>
      <w:marLeft w:val="0"/>
      <w:marRight w:val="0"/>
      <w:marTop w:val="0"/>
      <w:marBottom w:val="0"/>
      <w:divBdr>
        <w:top w:val="none" w:sz="0" w:space="0" w:color="auto"/>
        <w:left w:val="none" w:sz="0" w:space="0" w:color="auto"/>
        <w:bottom w:val="none" w:sz="0" w:space="0" w:color="auto"/>
        <w:right w:val="none" w:sz="0" w:space="0" w:color="auto"/>
      </w:divBdr>
    </w:div>
    <w:div w:id="19357689">
      <w:bodyDiv w:val="1"/>
      <w:marLeft w:val="0"/>
      <w:marRight w:val="0"/>
      <w:marTop w:val="0"/>
      <w:marBottom w:val="0"/>
      <w:divBdr>
        <w:top w:val="none" w:sz="0" w:space="0" w:color="auto"/>
        <w:left w:val="none" w:sz="0" w:space="0" w:color="auto"/>
        <w:bottom w:val="none" w:sz="0" w:space="0" w:color="auto"/>
        <w:right w:val="none" w:sz="0" w:space="0" w:color="auto"/>
      </w:divBdr>
    </w:div>
    <w:div w:id="20014391">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6953170">
      <w:bodyDiv w:val="1"/>
      <w:marLeft w:val="0"/>
      <w:marRight w:val="0"/>
      <w:marTop w:val="0"/>
      <w:marBottom w:val="0"/>
      <w:divBdr>
        <w:top w:val="none" w:sz="0" w:space="0" w:color="auto"/>
        <w:left w:val="none" w:sz="0" w:space="0" w:color="auto"/>
        <w:bottom w:val="none" w:sz="0" w:space="0" w:color="auto"/>
        <w:right w:val="none" w:sz="0" w:space="0" w:color="auto"/>
      </w:divBdr>
    </w:div>
    <w:div w:id="28187446">
      <w:bodyDiv w:val="1"/>
      <w:marLeft w:val="0"/>
      <w:marRight w:val="0"/>
      <w:marTop w:val="0"/>
      <w:marBottom w:val="0"/>
      <w:divBdr>
        <w:top w:val="none" w:sz="0" w:space="0" w:color="auto"/>
        <w:left w:val="none" w:sz="0" w:space="0" w:color="auto"/>
        <w:bottom w:val="none" w:sz="0" w:space="0" w:color="auto"/>
        <w:right w:val="none" w:sz="0" w:space="0" w:color="auto"/>
      </w:divBdr>
    </w:div>
    <w:div w:id="28263595">
      <w:bodyDiv w:val="1"/>
      <w:marLeft w:val="0"/>
      <w:marRight w:val="0"/>
      <w:marTop w:val="0"/>
      <w:marBottom w:val="0"/>
      <w:divBdr>
        <w:top w:val="none" w:sz="0" w:space="0" w:color="auto"/>
        <w:left w:val="none" w:sz="0" w:space="0" w:color="auto"/>
        <w:bottom w:val="none" w:sz="0" w:space="0" w:color="auto"/>
        <w:right w:val="none" w:sz="0" w:space="0" w:color="auto"/>
      </w:divBdr>
    </w:div>
    <w:div w:id="28457190">
      <w:bodyDiv w:val="1"/>
      <w:marLeft w:val="0"/>
      <w:marRight w:val="0"/>
      <w:marTop w:val="0"/>
      <w:marBottom w:val="0"/>
      <w:divBdr>
        <w:top w:val="none" w:sz="0" w:space="0" w:color="auto"/>
        <w:left w:val="none" w:sz="0" w:space="0" w:color="auto"/>
        <w:bottom w:val="none" w:sz="0" w:space="0" w:color="auto"/>
        <w:right w:val="none" w:sz="0" w:space="0" w:color="auto"/>
      </w:divBdr>
    </w:div>
    <w:div w:id="30422082">
      <w:bodyDiv w:val="1"/>
      <w:marLeft w:val="0"/>
      <w:marRight w:val="0"/>
      <w:marTop w:val="0"/>
      <w:marBottom w:val="0"/>
      <w:divBdr>
        <w:top w:val="none" w:sz="0" w:space="0" w:color="auto"/>
        <w:left w:val="none" w:sz="0" w:space="0" w:color="auto"/>
        <w:bottom w:val="none" w:sz="0" w:space="0" w:color="auto"/>
        <w:right w:val="none" w:sz="0" w:space="0" w:color="auto"/>
      </w:divBdr>
    </w:div>
    <w:div w:id="30964388">
      <w:bodyDiv w:val="1"/>
      <w:marLeft w:val="0"/>
      <w:marRight w:val="0"/>
      <w:marTop w:val="0"/>
      <w:marBottom w:val="0"/>
      <w:divBdr>
        <w:top w:val="none" w:sz="0" w:space="0" w:color="auto"/>
        <w:left w:val="none" w:sz="0" w:space="0" w:color="auto"/>
        <w:bottom w:val="none" w:sz="0" w:space="0" w:color="auto"/>
        <w:right w:val="none" w:sz="0" w:space="0" w:color="auto"/>
      </w:divBdr>
    </w:div>
    <w:div w:id="35548502">
      <w:bodyDiv w:val="1"/>
      <w:marLeft w:val="0"/>
      <w:marRight w:val="0"/>
      <w:marTop w:val="0"/>
      <w:marBottom w:val="0"/>
      <w:divBdr>
        <w:top w:val="none" w:sz="0" w:space="0" w:color="auto"/>
        <w:left w:val="none" w:sz="0" w:space="0" w:color="auto"/>
        <w:bottom w:val="none" w:sz="0" w:space="0" w:color="auto"/>
        <w:right w:val="none" w:sz="0" w:space="0" w:color="auto"/>
      </w:divBdr>
    </w:div>
    <w:div w:id="36593313">
      <w:bodyDiv w:val="1"/>
      <w:marLeft w:val="0"/>
      <w:marRight w:val="0"/>
      <w:marTop w:val="0"/>
      <w:marBottom w:val="0"/>
      <w:divBdr>
        <w:top w:val="none" w:sz="0" w:space="0" w:color="auto"/>
        <w:left w:val="none" w:sz="0" w:space="0" w:color="auto"/>
        <w:bottom w:val="none" w:sz="0" w:space="0" w:color="auto"/>
        <w:right w:val="none" w:sz="0" w:space="0" w:color="auto"/>
      </w:divBdr>
    </w:div>
    <w:div w:id="37366076">
      <w:bodyDiv w:val="1"/>
      <w:marLeft w:val="0"/>
      <w:marRight w:val="0"/>
      <w:marTop w:val="0"/>
      <w:marBottom w:val="0"/>
      <w:divBdr>
        <w:top w:val="none" w:sz="0" w:space="0" w:color="auto"/>
        <w:left w:val="none" w:sz="0" w:space="0" w:color="auto"/>
        <w:bottom w:val="none" w:sz="0" w:space="0" w:color="auto"/>
        <w:right w:val="none" w:sz="0" w:space="0" w:color="auto"/>
      </w:divBdr>
    </w:div>
    <w:div w:id="38630898">
      <w:bodyDiv w:val="1"/>
      <w:marLeft w:val="0"/>
      <w:marRight w:val="0"/>
      <w:marTop w:val="0"/>
      <w:marBottom w:val="0"/>
      <w:divBdr>
        <w:top w:val="none" w:sz="0" w:space="0" w:color="auto"/>
        <w:left w:val="none" w:sz="0" w:space="0" w:color="auto"/>
        <w:bottom w:val="none" w:sz="0" w:space="0" w:color="auto"/>
        <w:right w:val="none" w:sz="0" w:space="0" w:color="auto"/>
      </w:divBdr>
    </w:div>
    <w:div w:id="40835370">
      <w:bodyDiv w:val="1"/>
      <w:marLeft w:val="0"/>
      <w:marRight w:val="0"/>
      <w:marTop w:val="0"/>
      <w:marBottom w:val="0"/>
      <w:divBdr>
        <w:top w:val="none" w:sz="0" w:space="0" w:color="auto"/>
        <w:left w:val="none" w:sz="0" w:space="0" w:color="auto"/>
        <w:bottom w:val="none" w:sz="0" w:space="0" w:color="auto"/>
        <w:right w:val="none" w:sz="0" w:space="0" w:color="auto"/>
      </w:divBdr>
    </w:div>
    <w:div w:id="41374032">
      <w:bodyDiv w:val="1"/>
      <w:marLeft w:val="0"/>
      <w:marRight w:val="0"/>
      <w:marTop w:val="0"/>
      <w:marBottom w:val="0"/>
      <w:divBdr>
        <w:top w:val="none" w:sz="0" w:space="0" w:color="auto"/>
        <w:left w:val="none" w:sz="0" w:space="0" w:color="auto"/>
        <w:bottom w:val="none" w:sz="0" w:space="0" w:color="auto"/>
        <w:right w:val="none" w:sz="0" w:space="0" w:color="auto"/>
      </w:divBdr>
    </w:div>
    <w:div w:id="45952367">
      <w:bodyDiv w:val="1"/>
      <w:marLeft w:val="0"/>
      <w:marRight w:val="0"/>
      <w:marTop w:val="0"/>
      <w:marBottom w:val="0"/>
      <w:divBdr>
        <w:top w:val="none" w:sz="0" w:space="0" w:color="auto"/>
        <w:left w:val="none" w:sz="0" w:space="0" w:color="auto"/>
        <w:bottom w:val="none" w:sz="0" w:space="0" w:color="auto"/>
        <w:right w:val="none" w:sz="0" w:space="0" w:color="auto"/>
      </w:divBdr>
    </w:div>
    <w:div w:id="49306902">
      <w:bodyDiv w:val="1"/>
      <w:marLeft w:val="0"/>
      <w:marRight w:val="0"/>
      <w:marTop w:val="0"/>
      <w:marBottom w:val="0"/>
      <w:divBdr>
        <w:top w:val="none" w:sz="0" w:space="0" w:color="auto"/>
        <w:left w:val="none" w:sz="0" w:space="0" w:color="auto"/>
        <w:bottom w:val="none" w:sz="0" w:space="0" w:color="auto"/>
        <w:right w:val="none" w:sz="0" w:space="0" w:color="auto"/>
      </w:divBdr>
    </w:div>
    <w:div w:id="57634722">
      <w:bodyDiv w:val="1"/>
      <w:marLeft w:val="0"/>
      <w:marRight w:val="0"/>
      <w:marTop w:val="0"/>
      <w:marBottom w:val="0"/>
      <w:divBdr>
        <w:top w:val="none" w:sz="0" w:space="0" w:color="auto"/>
        <w:left w:val="none" w:sz="0" w:space="0" w:color="auto"/>
        <w:bottom w:val="none" w:sz="0" w:space="0" w:color="auto"/>
        <w:right w:val="none" w:sz="0" w:space="0" w:color="auto"/>
      </w:divBdr>
    </w:div>
    <w:div w:id="65760391">
      <w:bodyDiv w:val="1"/>
      <w:marLeft w:val="0"/>
      <w:marRight w:val="0"/>
      <w:marTop w:val="0"/>
      <w:marBottom w:val="0"/>
      <w:divBdr>
        <w:top w:val="none" w:sz="0" w:space="0" w:color="auto"/>
        <w:left w:val="none" w:sz="0" w:space="0" w:color="auto"/>
        <w:bottom w:val="none" w:sz="0" w:space="0" w:color="auto"/>
        <w:right w:val="none" w:sz="0" w:space="0" w:color="auto"/>
      </w:divBdr>
    </w:div>
    <w:div w:id="66657862">
      <w:bodyDiv w:val="1"/>
      <w:marLeft w:val="0"/>
      <w:marRight w:val="0"/>
      <w:marTop w:val="0"/>
      <w:marBottom w:val="0"/>
      <w:divBdr>
        <w:top w:val="none" w:sz="0" w:space="0" w:color="auto"/>
        <w:left w:val="none" w:sz="0" w:space="0" w:color="auto"/>
        <w:bottom w:val="none" w:sz="0" w:space="0" w:color="auto"/>
        <w:right w:val="none" w:sz="0" w:space="0" w:color="auto"/>
      </w:divBdr>
    </w:div>
    <w:div w:id="68425805">
      <w:bodyDiv w:val="1"/>
      <w:marLeft w:val="0"/>
      <w:marRight w:val="0"/>
      <w:marTop w:val="0"/>
      <w:marBottom w:val="0"/>
      <w:divBdr>
        <w:top w:val="none" w:sz="0" w:space="0" w:color="auto"/>
        <w:left w:val="none" w:sz="0" w:space="0" w:color="auto"/>
        <w:bottom w:val="none" w:sz="0" w:space="0" w:color="auto"/>
        <w:right w:val="none" w:sz="0" w:space="0" w:color="auto"/>
      </w:divBdr>
    </w:div>
    <w:div w:id="70126464">
      <w:bodyDiv w:val="1"/>
      <w:marLeft w:val="0"/>
      <w:marRight w:val="0"/>
      <w:marTop w:val="0"/>
      <w:marBottom w:val="0"/>
      <w:divBdr>
        <w:top w:val="none" w:sz="0" w:space="0" w:color="auto"/>
        <w:left w:val="none" w:sz="0" w:space="0" w:color="auto"/>
        <w:bottom w:val="none" w:sz="0" w:space="0" w:color="auto"/>
        <w:right w:val="none" w:sz="0" w:space="0" w:color="auto"/>
      </w:divBdr>
    </w:div>
    <w:div w:id="70274018">
      <w:bodyDiv w:val="1"/>
      <w:marLeft w:val="0"/>
      <w:marRight w:val="0"/>
      <w:marTop w:val="0"/>
      <w:marBottom w:val="0"/>
      <w:divBdr>
        <w:top w:val="none" w:sz="0" w:space="0" w:color="auto"/>
        <w:left w:val="none" w:sz="0" w:space="0" w:color="auto"/>
        <w:bottom w:val="none" w:sz="0" w:space="0" w:color="auto"/>
        <w:right w:val="none" w:sz="0" w:space="0" w:color="auto"/>
      </w:divBdr>
    </w:div>
    <w:div w:id="74862765">
      <w:bodyDiv w:val="1"/>
      <w:marLeft w:val="0"/>
      <w:marRight w:val="0"/>
      <w:marTop w:val="0"/>
      <w:marBottom w:val="0"/>
      <w:divBdr>
        <w:top w:val="none" w:sz="0" w:space="0" w:color="auto"/>
        <w:left w:val="none" w:sz="0" w:space="0" w:color="auto"/>
        <w:bottom w:val="none" w:sz="0" w:space="0" w:color="auto"/>
        <w:right w:val="none" w:sz="0" w:space="0" w:color="auto"/>
      </w:divBdr>
    </w:div>
    <w:div w:id="75710835">
      <w:bodyDiv w:val="1"/>
      <w:marLeft w:val="0"/>
      <w:marRight w:val="0"/>
      <w:marTop w:val="0"/>
      <w:marBottom w:val="0"/>
      <w:divBdr>
        <w:top w:val="none" w:sz="0" w:space="0" w:color="auto"/>
        <w:left w:val="none" w:sz="0" w:space="0" w:color="auto"/>
        <w:bottom w:val="none" w:sz="0" w:space="0" w:color="auto"/>
        <w:right w:val="none" w:sz="0" w:space="0" w:color="auto"/>
      </w:divBdr>
    </w:div>
    <w:div w:id="76094971">
      <w:bodyDiv w:val="1"/>
      <w:marLeft w:val="0"/>
      <w:marRight w:val="0"/>
      <w:marTop w:val="0"/>
      <w:marBottom w:val="0"/>
      <w:divBdr>
        <w:top w:val="none" w:sz="0" w:space="0" w:color="auto"/>
        <w:left w:val="none" w:sz="0" w:space="0" w:color="auto"/>
        <w:bottom w:val="none" w:sz="0" w:space="0" w:color="auto"/>
        <w:right w:val="none" w:sz="0" w:space="0" w:color="auto"/>
      </w:divBdr>
    </w:div>
    <w:div w:id="76752277">
      <w:bodyDiv w:val="1"/>
      <w:marLeft w:val="0"/>
      <w:marRight w:val="0"/>
      <w:marTop w:val="0"/>
      <w:marBottom w:val="0"/>
      <w:divBdr>
        <w:top w:val="none" w:sz="0" w:space="0" w:color="auto"/>
        <w:left w:val="none" w:sz="0" w:space="0" w:color="auto"/>
        <w:bottom w:val="none" w:sz="0" w:space="0" w:color="auto"/>
        <w:right w:val="none" w:sz="0" w:space="0" w:color="auto"/>
      </w:divBdr>
    </w:div>
    <w:div w:id="77483098">
      <w:bodyDiv w:val="1"/>
      <w:marLeft w:val="0"/>
      <w:marRight w:val="0"/>
      <w:marTop w:val="0"/>
      <w:marBottom w:val="0"/>
      <w:divBdr>
        <w:top w:val="none" w:sz="0" w:space="0" w:color="auto"/>
        <w:left w:val="none" w:sz="0" w:space="0" w:color="auto"/>
        <w:bottom w:val="none" w:sz="0" w:space="0" w:color="auto"/>
        <w:right w:val="none" w:sz="0" w:space="0" w:color="auto"/>
      </w:divBdr>
    </w:div>
    <w:div w:id="80107469">
      <w:bodyDiv w:val="1"/>
      <w:marLeft w:val="0"/>
      <w:marRight w:val="0"/>
      <w:marTop w:val="0"/>
      <w:marBottom w:val="0"/>
      <w:divBdr>
        <w:top w:val="none" w:sz="0" w:space="0" w:color="auto"/>
        <w:left w:val="none" w:sz="0" w:space="0" w:color="auto"/>
        <w:bottom w:val="none" w:sz="0" w:space="0" w:color="auto"/>
        <w:right w:val="none" w:sz="0" w:space="0" w:color="auto"/>
      </w:divBdr>
    </w:div>
    <w:div w:id="89740489">
      <w:bodyDiv w:val="1"/>
      <w:marLeft w:val="0"/>
      <w:marRight w:val="0"/>
      <w:marTop w:val="0"/>
      <w:marBottom w:val="0"/>
      <w:divBdr>
        <w:top w:val="none" w:sz="0" w:space="0" w:color="auto"/>
        <w:left w:val="none" w:sz="0" w:space="0" w:color="auto"/>
        <w:bottom w:val="none" w:sz="0" w:space="0" w:color="auto"/>
        <w:right w:val="none" w:sz="0" w:space="0" w:color="auto"/>
      </w:divBdr>
    </w:div>
    <w:div w:id="90320041">
      <w:bodyDiv w:val="1"/>
      <w:marLeft w:val="0"/>
      <w:marRight w:val="0"/>
      <w:marTop w:val="0"/>
      <w:marBottom w:val="0"/>
      <w:divBdr>
        <w:top w:val="none" w:sz="0" w:space="0" w:color="auto"/>
        <w:left w:val="none" w:sz="0" w:space="0" w:color="auto"/>
        <w:bottom w:val="none" w:sz="0" w:space="0" w:color="auto"/>
        <w:right w:val="none" w:sz="0" w:space="0" w:color="auto"/>
      </w:divBdr>
    </w:div>
    <w:div w:id="106314292">
      <w:bodyDiv w:val="1"/>
      <w:marLeft w:val="0"/>
      <w:marRight w:val="0"/>
      <w:marTop w:val="0"/>
      <w:marBottom w:val="0"/>
      <w:divBdr>
        <w:top w:val="none" w:sz="0" w:space="0" w:color="auto"/>
        <w:left w:val="none" w:sz="0" w:space="0" w:color="auto"/>
        <w:bottom w:val="none" w:sz="0" w:space="0" w:color="auto"/>
        <w:right w:val="none" w:sz="0" w:space="0" w:color="auto"/>
      </w:divBdr>
    </w:div>
    <w:div w:id="108281147">
      <w:bodyDiv w:val="1"/>
      <w:marLeft w:val="0"/>
      <w:marRight w:val="0"/>
      <w:marTop w:val="0"/>
      <w:marBottom w:val="0"/>
      <w:divBdr>
        <w:top w:val="none" w:sz="0" w:space="0" w:color="auto"/>
        <w:left w:val="none" w:sz="0" w:space="0" w:color="auto"/>
        <w:bottom w:val="none" w:sz="0" w:space="0" w:color="auto"/>
        <w:right w:val="none" w:sz="0" w:space="0" w:color="auto"/>
      </w:divBdr>
    </w:div>
    <w:div w:id="111292625">
      <w:bodyDiv w:val="1"/>
      <w:marLeft w:val="0"/>
      <w:marRight w:val="0"/>
      <w:marTop w:val="0"/>
      <w:marBottom w:val="0"/>
      <w:divBdr>
        <w:top w:val="none" w:sz="0" w:space="0" w:color="auto"/>
        <w:left w:val="none" w:sz="0" w:space="0" w:color="auto"/>
        <w:bottom w:val="none" w:sz="0" w:space="0" w:color="auto"/>
        <w:right w:val="none" w:sz="0" w:space="0" w:color="auto"/>
      </w:divBdr>
    </w:div>
    <w:div w:id="113452144">
      <w:bodyDiv w:val="1"/>
      <w:marLeft w:val="0"/>
      <w:marRight w:val="0"/>
      <w:marTop w:val="0"/>
      <w:marBottom w:val="0"/>
      <w:divBdr>
        <w:top w:val="none" w:sz="0" w:space="0" w:color="auto"/>
        <w:left w:val="none" w:sz="0" w:space="0" w:color="auto"/>
        <w:bottom w:val="none" w:sz="0" w:space="0" w:color="auto"/>
        <w:right w:val="none" w:sz="0" w:space="0" w:color="auto"/>
      </w:divBdr>
    </w:div>
    <w:div w:id="116530518">
      <w:bodyDiv w:val="1"/>
      <w:marLeft w:val="0"/>
      <w:marRight w:val="0"/>
      <w:marTop w:val="0"/>
      <w:marBottom w:val="0"/>
      <w:divBdr>
        <w:top w:val="none" w:sz="0" w:space="0" w:color="auto"/>
        <w:left w:val="none" w:sz="0" w:space="0" w:color="auto"/>
        <w:bottom w:val="none" w:sz="0" w:space="0" w:color="auto"/>
        <w:right w:val="none" w:sz="0" w:space="0" w:color="auto"/>
      </w:divBdr>
    </w:div>
    <w:div w:id="124473312">
      <w:bodyDiv w:val="1"/>
      <w:marLeft w:val="0"/>
      <w:marRight w:val="0"/>
      <w:marTop w:val="0"/>
      <w:marBottom w:val="0"/>
      <w:divBdr>
        <w:top w:val="none" w:sz="0" w:space="0" w:color="auto"/>
        <w:left w:val="none" w:sz="0" w:space="0" w:color="auto"/>
        <w:bottom w:val="none" w:sz="0" w:space="0" w:color="auto"/>
        <w:right w:val="none" w:sz="0" w:space="0" w:color="auto"/>
      </w:divBdr>
    </w:div>
    <w:div w:id="128548309">
      <w:bodyDiv w:val="1"/>
      <w:marLeft w:val="0"/>
      <w:marRight w:val="0"/>
      <w:marTop w:val="0"/>
      <w:marBottom w:val="0"/>
      <w:divBdr>
        <w:top w:val="none" w:sz="0" w:space="0" w:color="auto"/>
        <w:left w:val="none" w:sz="0" w:space="0" w:color="auto"/>
        <w:bottom w:val="none" w:sz="0" w:space="0" w:color="auto"/>
        <w:right w:val="none" w:sz="0" w:space="0" w:color="auto"/>
      </w:divBdr>
    </w:div>
    <w:div w:id="137041340">
      <w:bodyDiv w:val="1"/>
      <w:marLeft w:val="0"/>
      <w:marRight w:val="0"/>
      <w:marTop w:val="0"/>
      <w:marBottom w:val="0"/>
      <w:divBdr>
        <w:top w:val="none" w:sz="0" w:space="0" w:color="auto"/>
        <w:left w:val="none" w:sz="0" w:space="0" w:color="auto"/>
        <w:bottom w:val="none" w:sz="0" w:space="0" w:color="auto"/>
        <w:right w:val="none" w:sz="0" w:space="0" w:color="auto"/>
      </w:divBdr>
    </w:div>
    <w:div w:id="139346868">
      <w:bodyDiv w:val="1"/>
      <w:marLeft w:val="0"/>
      <w:marRight w:val="0"/>
      <w:marTop w:val="0"/>
      <w:marBottom w:val="0"/>
      <w:divBdr>
        <w:top w:val="none" w:sz="0" w:space="0" w:color="auto"/>
        <w:left w:val="none" w:sz="0" w:space="0" w:color="auto"/>
        <w:bottom w:val="none" w:sz="0" w:space="0" w:color="auto"/>
        <w:right w:val="none" w:sz="0" w:space="0" w:color="auto"/>
      </w:divBdr>
    </w:div>
    <w:div w:id="140000489">
      <w:bodyDiv w:val="1"/>
      <w:marLeft w:val="0"/>
      <w:marRight w:val="0"/>
      <w:marTop w:val="0"/>
      <w:marBottom w:val="0"/>
      <w:divBdr>
        <w:top w:val="none" w:sz="0" w:space="0" w:color="auto"/>
        <w:left w:val="none" w:sz="0" w:space="0" w:color="auto"/>
        <w:bottom w:val="none" w:sz="0" w:space="0" w:color="auto"/>
        <w:right w:val="none" w:sz="0" w:space="0" w:color="auto"/>
      </w:divBdr>
    </w:div>
    <w:div w:id="140973636">
      <w:bodyDiv w:val="1"/>
      <w:marLeft w:val="0"/>
      <w:marRight w:val="0"/>
      <w:marTop w:val="0"/>
      <w:marBottom w:val="0"/>
      <w:divBdr>
        <w:top w:val="none" w:sz="0" w:space="0" w:color="auto"/>
        <w:left w:val="none" w:sz="0" w:space="0" w:color="auto"/>
        <w:bottom w:val="none" w:sz="0" w:space="0" w:color="auto"/>
        <w:right w:val="none" w:sz="0" w:space="0" w:color="auto"/>
      </w:divBdr>
    </w:div>
    <w:div w:id="141391632">
      <w:bodyDiv w:val="1"/>
      <w:marLeft w:val="0"/>
      <w:marRight w:val="0"/>
      <w:marTop w:val="0"/>
      <w:marBottom w:val="0"/>
      <w:divBdr>
        <w:top w:val="none" w:sz="0" w:space="0" w:color="auto"/>
        <w:left w:val="none" w:sz="0" w:space="0" w:color="auto"/>
        <w:bottom w:val="none" w:sz="0" w:space="0" w:color="auto"/>
        <w:right w:val="none" w:sz="0" w:space="0" w:color="auto"/>
      </w:divBdr>
    </w:div>
    <w:div w:id="147594873">
      <w:bodyDiv w:val="1"/>
      <w:marLeft w:val="0"/>
      <w:marRight w:val="0"/>
      <w:marTop w:val="0"/>
      <w:marBottom w:val="0"/>
      <w:divBdr>
        <w:top w:val="none" w:sz="0" w:space="0" w:color="auto"/>
        <w:left w:val="none" w:sz="0" w:space="0" w:color="auto"/>
        <w:bottom w:val="none" w:sz="0" w:space="0" w:color="auto"/>
        <w:right w:val="none" w:sz="0" w:space="0" w:color="auto"/>
      </w:divBdr>
    </w:div>
    <w:div w:id="150560678">
      <w:bodyDiv w:val="1"/>
      <w:marLeft w:val="0"/>
      <w:marRight w:val="0"/>
      <w:marTop w:val="0"/>
      <w:marBottom w:val="0"/>
      <w:divBdr>
        <w:top w:val="none" w:sz="0" w:space="0" w:color="auto"/>
        <w:left w:val="none" w:sz="0" w:space="0" w:color="auto"/>
        <w:bottom w:val="none" w:sz="0" w:space="0" w:color="auto"/>
        <w:right w:val="none" w:sz="0" w:space="0" w:color="auto"/>
      </w:divBdr>
    </w:div>
    <w:div w:id="153499323">
      <w:bodyDiv w:val="1"/>
      <w:marLeft w:val="0"/>
      <w:marRight w:val="0"/>
      <w:marTop w:val="0"/>
      <w:marBottom w:val="0"/>
      <w:divBdr>
        <w:top w:val="none" w:sz="0" w:space="0" w:color="auto"/>
        <w:left w:val="none" w:sz="0" w:space="0" w:color="auto"/>
        <w:bottom w:val="none" w:sz="0" w:space="0" w:color="auto"/>
        <w:right w:val="none" w:sz="0" w:space="0" w:color="auto"/>
      </w:divBdr>
    </w:div>
    <w:div w:id="153837138">
      <w:bodyDiv w:val="1"/>
      <w:marLeft w:val="0"/>
      <w:marRight w:val="0"/>
      <w:marTop w:val="0"/>
      <w:marBottom w:val="0"/>
      <w:divBdr>
        <w:top w:val="none" w:sz="0" w:space="0" w:color="auto"/>
        <w:left w:val="none" w:sz="0" w:space="0" w:color="auto"/>
        <w:bottom w:val="none" w:sz="0" w:space="0" w:color="auto"/>
        <w:right w:val="none" w:sz="0" w:space="0" w:color="auto"/>
      </w:divBdr>
    </w:div>
    <w:div w:id="155531846">
      <w:bodyDiv w:val="1"/>
      <w:marLeft w:val="0"/>
      <w:marRight w:val="0"/>
      <w:marTop w:val="0"/>
      <w:marBottom w:val="0"/>
      <w:divBdr>
        <w:top w:val="none" w:sz="0" w:space="0" w:color="auto"/>
        <w:left w:val="none" w:sz="0" w:space="0" w:color="auto"/>
        <w:bottom w:val="none" w:sz="0" w:space="0" w:color="auto"/>
        <w:right w:val="none" w:sz="0" w:space="0" w:color="auto"/>
      </w:divBdr>
    </w:div>
    <w:div w:id="155800884">
      <w:bodyDiv w:val="1"/>
      <w:marLeft w:val="0"/>
      <w:marRight w:val="0"/>
      <w:marTop w:val="0"/>
      <w:marBottom w:val="0"/>
      <w:divBdr>
        <w:top w:val="none" w:sz="0" w:space="0" w:color="auto"/>
        <w:left w:val="none" w:sz="0" w:space="0" w:color="auto"/>
        <w:bottom w:val="none" w:sz="0" w:space="0" w:color="auto"/>
        <w:right w:val="none" w:sz="0" w:space="0" w:color="auto"/>
      </w:divBdr>
    </w:div>
    <w:div w:id="155808721">
      <w:bodyDiv w:val="1"/>
      <w:marLeft w:val="0"/>
      <w:marRight w:val="0"/>
      <w:marTop w:val="0"/>
      <w:marBottom w:val="0"/>
      <w:divBdr>
        <w:top w:val="none" w:sz="0" w:space="0" w:color="auto"/>
        <w:left w:val="none" w:sz="0" w:space="0" w:color="auto"/>
        <w:bottom w:val="none" w:sz="0" w:space="0" w:color="auto"/>
        <w:right w:val="none" w:sz="0" w:space="0" w:color="auto"/>
      </w:divBdr>
    </w:div>
    <w:div w:id="164442749">
      <w:bodyDiv w:val="1"/>
      <w:marLeft w:val="0"/>
      <w:marRight w:val="0"/>
      <w:marTop w:val="0"/>
      <w:marBottom w:val="0"/>
      <w:divBdr>
        <w:top w:val="none" w:sz="0" w:space="0" w:color="auto"/>
        <w:left w:val="none" w:sz="0" w:space="0" w:color="auto"/>
        <w:bottom w:val="none" w:sz="0" w:space="0" w:color="auto"/>
        <w:right w:val="none" w:sz="0" w:space="0" w:color="auto"/>
      </w:divBdr>
    </w:div>
    <w:div w:id="169376899">
      <w:bodyDiv w:val="1"/>
      <w:marLeft w:val="0"/>
      <w:marRight w:val="0"/>
      <w:marTop w:val="0"/>
      <w:marBottom w:val="0"/>
      <w:divBdr>
        <w:top w:val="none" w:sz="0" w:space="0" w:color="auto"/>
        <w:left w:val="none" w:sz="0" w:space="0" w:color="auto"/>
        <w:bottom w:val="none" w:sz="0" w:space="0" w:color="auto"/>
        <w:right w:val="none" w:sz="0" w:space="0" w:color="auto"/>
      </w:divBdr>
    </w:div>
    <w:div w:id="170531784">
      <w:bodyDiv w:val="1"/>
      <w:marLeft w:val="0"/>
      <w:marRight w:val="0"/>
      <w:marTop w:val="0"/>
      <w:marBottom w:val="0"/>
      <w:divBdr>
        <w:top w:val="none" w:sz="0" w:space="0" w:color="auto"/>
        <w:left w:val="none" w:sz="0" w:space="0" w:color="auto"/>
        <w:bottom w:val="none" w:sz="0" w:space="0" w:color="auto"/>
        <w:right w:val="none" w:sz="0" w:space="0" w:color="auto"/>
      </w:divBdr>
    </w:div>
    <w:div w:id="176620888">
      <w:bodyDiv w:val="1"/>
      <w:marLeft w:val="0"/>
      <w:marRight w:val="0"/>
      <w:marTop w:val="0"/>
      <w:marBottom w:val="0"/>
      <w:divBdr>
        <w:top w:val="none" w:sz="0" w:space="0" w:color="auto"/>
        <w:left w:val="none" w:sz="0" w:space="0" w:color="auto"/>
        <w:bottom w:val="none" w:sz="0" w:space="0" w:color="auto"/>
        <w:right w:val="none" w:sz="0" w:space="0" w:color="auto"/>
      </w:divBdr>
    </w:div>
    <w:div w:id="178204959">
      <w:bodyDiv w:val="1"/>
      <w:marLeft w:val="0"/>
      <w:marRight w:val="0"/>
      <w:marTop w:val="0"/>
      <w:marBottom w:val="0"/>
      <w:divBdr>
        <w:top w:val="none" w:sz="0" w:space="0" w:color="auto"/>
        <w:left w:val="none" w:sz="0" w:space="0" w:color="auto"/>
        <w:bottom w:val="none" w:sz="0" w:space="0" w:color="auto"/>
        <w:right w:val="none" w:sz="0" w:space="0" w:color="auto"/>
      </w:divBdr>
    </w:div>
    <w:div w:id="179858875">
      <w:bodyDiv w:val="1"/>
      <w:marLeft w:val="0"/>
      <w:marRight w:val="0"/>
      <w:marTop w:val="0"/>
      <w:marBottom w:val="0"/>
      <w:divBdr>
        <w:top w:val="none" w:sz="0" w:space="0" w:color="auto"/>
        <w:left w:val="none" w:sz="0" w:space="0" w:color="auto"/>
        <w:bottom w:val="none" w:sz="0" w:space="0" w:color="auto"/>
        <w:right w:val="none" w:sz="0" w:space="0" w:color="auto"/>
      </w:divBdr>
    </w:div>
    <w:div w:id="182978350">
      <w:bodyDiv w:val="1"/>
      <w:marLeft w:val="0"/>
      <w:marRight w:val="0"/>
      <w:marTop w:val="0"/>
      <w:marBottom w:val="0"/>
      <w:divBdr>
        <w:top w:val="none" w:sz="0" w:space="0" w:color="auto"/>
        <w:left w:val="none" w:sz="0" w:space="0" w:color="auto"/>
        <w:bottom w:val="none" w:sz="0" w:space="0" w:color="auto"/>
        <w:right w:val="none" w:sz="0" w:space="0" w:color="auto"/>
      </w:divBdr>
    </w:div>
    <w:div w:id="185681017">
      <w:bodyDiv w:val="1"/>
      <w:marLeft w:val="0"/>
      <w:marRight w:val="0"/>
      <w:marTop w:val="0"/>
      <w:marBottom w:val="0"/>
      <w:divBdr>
        <w:top w:val="none" w:sz="0" w:space="0" w:color="auto"/>
        <w:left w:val="none" w:sz="0" w:space="0" w:color="auto"/>
        <w:bottom w:val="none" w:sz="0" w:space="0" w:color="auto"/>
        <w:right w:val="none" w:sz="0" w:space="0" w:color="auto"/>
      </w:divBdr>
    </w:div>
    <w:div w:id="190993759">
      <w:bodyDiv w:val="1"/>
      <w:marLeft w:val="0"/>
      <w:marRight w:val="0"/>
      <w:marTop w:val="0"/>
      <w:marBottom w:val="0"/>
      <w:divBdr>
        <w:top w:val="none" w:sz="0" w:space="0" w:color="auto"/>
        <w:left w:val="none" w:sz="0" w:space="0" w:color="auto"/>
        <w:bottom w:val="none" w:sz="0" w:space="0" w:color="auto"/>
        <w:right w:val="none" w:sz="0" w:space="0" w:color="auto"/>
      </w:divBdr>
    </w:div>
    <w:div w:id="192379104">
      <w:bodyDiv w:val="1"/>
      <w:marLeft w:val="0"/>
      <w:marRight w:val="0"/>
      <w:marTop w:val="0"/>
      <w:marBottom w:val="0"/>
      <w:divBdr>
        <w:top w:val="none" w:sz="0" w:space="0" w:color="auto"/>
        <w:left w:val="none" w:sz="0" w:space="0" w:color="auto"/>
        <w:bottom w:val="none" w:sz="0" w:space="0" w:color="auto"/>
        <w:right w:val="none" w:sz="0" w:space="0" w:color="auto"/>
      </w:divBdr>
    </w:div>
    <w:div w:id="193353294">
      <w:bodyDiv w:val="1"/>
      <w:marLeft w:val="0"/>
      <w:marRight w:val="0"/>
      <w:marTop w:val="0"/>
      <w:marBottom w:val="0"/>
      <w:divBdr>
        <w:top w:val="none" w:sz="0" w:space="0" w:color="auto"/>
        <w:left w:val="none" w:sz="0" w:space="0" w:color="auto"/>
        <w:bottom w:val="none" w:sz="0" w:space="0" w:color="auto"/>
        <w:right w:val="none" w:sz="0" w:space="0" w:color="auto"/>
      </w:divBdr>
    </w:div>
    <w:div w:id="196281736">
      <w:bodyDiv w:val="1"/>
      <w:marLeft w:val="0"/>
      <w:marRight w:val="0"/>
      <w:marTop w:val="0"/>
      <w:marBottom w:val="0"/>
      <w:divBdr>
        <w:top w:val="none" w:sz="0" w:space="0" w:color="auto"/>
        <w:left w:val="none" w:sz="0" w:space="0" w:color="auto"/>
        <w:bottom w:val="none" w:sz="0" w:space="0" w:color="auto"/>
        <w:right w:val="none" w:sz="0" w:space="0" w:color="auto"/>
      </w:divBdr>
    </w:div>
    <w:div w:id="196282706">
      <w:bodyDiv w:val="1"/>
      <w:marLeft w:val="0"/>
      <w:marRight w:val="0"/>
      <w:marTop w:val="0"/>
      <w:marBottom w:val="0"/>
      <w:divBdr>
        <w:top w:val="none" w:sz="0" w:space="0" w:color="auto"/>
        <w:left w:val="none" w:sz="0" w:space="0" w:color="auto"/>
        <w:bottom w:val="none" w:sz="0" w:space="0" w:color="auto"/>
        <w:right w:val="none" w:sz="0" w:space="0" w:color="auto"/>
      </w:divBdr>
    </w:div>
    <w:div w:id="199514284">
      <w:bodyDiv w:val="1"/>
      <w:marLeft w:val="0"/>
      <w:marRight w:val="0"/>
      <w:marTop w:val="0"/>
      <w:marBottom w:val="0"/>
      <w:divBdr>
        <w:top w:val="none" w:sz="0" w:space="0" w:color="auto"/>
        <w:left w:val="none" w:sz="0" w:space="0" w:color="auto"/>
        <w:bottom w:val="none" w:sz="0" w:space="0" w:color="auto"/>
        <w:right w:val="none" w:sz="0" w:space="0" w:color="auto"/>
      </w:divBdr>
    </w:div>
    <w:div w:id="199515709">
      <w:bodyDiv w:val="1"/>
      <w:marLeft w:val="0"/>
      <w:marRight w:val="0"/>
      <w:marTop w:val="0"/>
      <w:marBottom w:val="0"/>
      <w:divBdr>
        <w:top w:val="none" w:sz="0" w:space="0" w:color="auto"/>
        <w:left w:val="none" w:sz="0" w:space="0" w:color="auto"/>
        <w:bottom w:val="none" w:sz="0" w:space="0" w:color="auto"/>
        <w:right w:val="none" w:sz="0" w:space="0" w:color="auto"/>
      </w:divBdr>
    </w:div>
    <w:div w:id="200438988">
      <w:bodyDiv w:val="1"/>
      <w:marLeft w:val="0"/>
      <w:marRight w:val="0"/>
      <w:marTop w:val="0"/>
      <w:marBottom w:val="0"/>
      <w:divBdr>
        <w:top w:val="none" w:sz="0" w:space="0" w:color="auto"/>
        <w:left w:val="none" w:sz="0" w:space="0" w:color="auto"/>
        <w:bottom w:val="none" w:sz="0" w:space="0" w:color="auto"/>
        <w:right w:val="none" w:sz="0" w:space="0" w:color="auto"/>
      </w:divBdr>
    </w:div>
    <w:div w:id="204105186">
      <w:bodyDiv w:val="1"/>
      <w:marLeft w:val="0"/>
      <w:marRight w:val="0"/>
      <w:marTop w:val="0"/>
      <w:marBottom w:val="0"/>
      <w:divBdr>
        <w:top w:val="none" w:sz="0" w:space="0" w:color="auto"/>
        <w:left w:val="none" w:sz="0" w:space="0" w:color="auto"/>
        <w:bottom w:val="none" w:sz="0" w:space="0" w:color="auto"/>
        <w:right w:val="none" w:sz="0" w:space="0" w:color="auto"/>
      </w:divBdr>
    </w:div>
    <w:div w:id="208732666">
      <w:bodyDiv w:val="1"/>
      <w:marLeft w:val="0"/>
      <w:marRight w:val="0"/>
      <w:marTop w:val="0"/>
      <w:marBottom w:val="0"/>
      <w:divBdr>
        <w:top w:val="none" w:sz="0" w:space="0" w:color="auto"/>
        <w:left w:val="none" w:sz="0" w:space="0" w:color="auto"/>
        <w:bottom w:val="none" w:sz="0" w:space="0" w:color="auto"/>
        <w:right w:val="none" w:sz="0" w:space="0" w:color="auto"/>
      </w:divBdr>
    </w:div>
    <w:div w:id="214201347">
      <w:bodyDiv w:val="1"/>
      <w:marLeft w:val="0"/>
      <w:marRight w:val="0"/>
      <w:marTop w:val="0"/>
      <w:marBottom w:val="0"/>
      <w:divBdr>
        <w:top w:val="none" w:sz="0" w:space="0" w:color="auto"/>
        <w:left w:val="none" w:sz="0" w:space="0" w:color="auto"/>
        <w:bottom w:val="none" w:sz="0" w:space="0" w:color="auto"/>
        <w:right w:val="none" w:sz="0" w:space="0" w:color="auto"/>
      </w:divBdr>
    </w:div>
    <w:div w:id="215507137">
      <w:bodyDiv w:val="1"/>
      <w:marLeft w:val="0"/>
      <w:marRight w:val="0"/>
      <w:marTop w:val="0"/>
      <w:marBottom w:val="0"/>
      <w:divBdr>
        <w:top w:val="none" w:sz="0" w:space="0" w:color="auto"/>
        <w:left w:val="none" w:sz="0" w:space="0" w:color="auto"/>
        <w:bottom w:val="none" w:sz="0" w:space="0" w:color="auto"/>
        <w:right w:val="none" w:sz="0" w:space="0" w:color="auto"/>
      </w:divBdr>
    </w:div>
    <w:div w:id="215632461">
      <w:bodyDiv w:val="1"/>
      <w:marLeft w:val="0"/>
      <w:marRight w:val="0"/>
      <w:marTop w:val="0"/>
      <w:marBottom w:val="0"/>
      <w:divBdr>
        <w:top w:val="none" w:sz="0" w:space="0" w:color="auto"/>
        <w:left w:val="none" w:sz="0" w:space="0" w:color="auto"/>
        <w:bottom w:val="none" w:sz="0" w:space="0" w:color="auto"/>
        <w:right w:val="none" w:sz="0" w:space="0" w:color="auto"/>
      </w:divBdr>
    </w:div>
    <w:div w:id="215698552">
      <w:bodyDiv w:val="1"/>
      <w:marLeft w:val="0"/>
      <w:marRight w:val="0"/>
      <w:marTop w:val="0"/>
      <w:marBottom w:val="0"/>
      <w:divBdr>
        <w:top w:val="none" w:sz="0" w:space="0" w:color="auto"/>
        <w:left w:val="none" w:sz="0" w:space="0" w:color="auto"/>
        <w:bottom w:val="none" w:sz="0" w:space="0" w:color="auto"/>
        <w:right w:val="none" w:sz="0" w:space="0" w:color="auto"/>
      </w:divBdr>
    </w:div>
    <w:div w:id="218324519">
      <w:bodyDiv w:val="1"/>
      <w:marLeft w:val="0"/>
      <w:marRight w:val="0"/>
      <w:marTop w:val="0"/>
      <w:marBottom w:val="0"/>
      <w:divBdr>
        <w:top w:val="none" w:sz="0" w:space="0" w:color="auto"/>
        <w:left w:val="none" w:sz="0" w:space="0" w:color="auto"/>
        <w:bottom w:val="none" w:sz="0" w:space="0" w:color="auto"/>
        <w:right w:val="none" w:sz="0" w:space="0" w:color="auto"/>
      </w:divBdr>
    </w:div>
    <w:div w:id="219362916">
      <w:bodyDiv w:val="1"/>
      <w:marLeft w:val="0"/>
      <w:marRight w:val="0"/>
      <w:marTop w:val="0"/>
      <w:marBottom w:val="0"/>
      <w:divBdr>
        <w:top w:val="none" w:sz="0" w:space="0" w:color="auto"/>
        <w:left w:val="none" w:sz="0" w:space="0" w:color="auto"/>
        <w:bottom w:val="none" w:sz="0" w:space="0" w:color="auto"/>
        <w:right w:val="none" w:sz="0" w:space="0" w:color="auto"/>
      </w:divBdr>
    </w:div>
    <w:div w:id="222984360">
      <w:bodyDiv w:val="1"/>
      <w:marLeft w:val="0"/>
      <w:marRight w:val="0"/>
      <w:marTop w:val="0"/>
      <w:marBottom w:val="0"/>
      <w:divBdr>
        <w:top w:val="none" w:sz="0" w:space="0" w:color="auto"/>
        <w:left w:val="none" w:sz="0" w:space="0" w:color="auto"/>
        <w:bottom w:val="none" w:sz="0" w:space="0" w:color="auto"/>
        <w:right w:val="none" w:sz="0" w:space="0" w:color="auto"/>
      </w:divBdr>
    </w:div>
    <w:div w:id="226765412">
      <w:bodyDiv w:val="1"/>
      <w:marLeft w:val="0"/>
      <w:marRight w:val="0"/>
      <w:marTop w:val="0"/>
      <w:marBottom w:val="0"/>
      <w:divBdr>
        <w:top w:val="none" w:sz="0" w:space="0" w:color="auto"/>
        <w:left w:val="none" w:sz="0" w:space="0" w:color="auto"/>
        <w:bottom w:val="none" w:sz="0" w:space="0" w:color="auto"/>
        <w:right w:val="none" w:sz="0" w:space="0" w:color="auto"/>
      </w:divBdr>
    </w:div>
    <w:div w:id="226888815">
      <w:bodyDiv w:val="1"/>
      <w:marLeft w:val="0"/>
      <w:marRight w:val="0"/>
      <w:marTop w:val="0"/>
      <w:marBottom w:val="0"/>
      <w:divBdr>
        <w:top w:val="none" w:sz="0" w:space="0" w:color="auto"/>
        <w:left w:val="none" w:sz="0" w:space="0" w:color="auto"/>
        <w:bottom w:val="none" w:sz="0" w:space="0" w:color="auto"/>
        <w:right w:val="none" w:sz="0" w:space="0" w:color="auto"/>
      </w:divBdr>
    </w:div>
    <w:div w:id="227495281">
      <w:bodyDiv w:val="1"/>
      <w:marLeft w:val="0"/>
      <w:marRight w:val="0"/>
      <w:marTop w:val="0"/>
      <w:marBottom w:val="0"/>
      <w:divBdr>
        <w:top w:val="none" w:sz="0" w:space="0" w:color="auto"/>
        <w:left w:val="none" w:sz="0" w:space="0" w:color="auto"/>
        <w:bottom w:val="none" w:sz="0" w:space="0" w:color="auto"/>
        <w:right w:val="none" w:sz="0" w:space="0" w:color="auto"/>
      </w:divBdr>
    </w:div>
    <w:div w:id="227689501">
      <w:bodyDiv w:val="1"/>
      <w:marLeft w:val="0"/>
      <w:marRight w:val="0"/>
      <w:marTop w:val="0"/>
      <w:marBottom w:val="0"/>
      <w:divBdr>
        <w:top w:val="none" w:sz="0" w:space="0" w:color="auto"/>
        <w:left w:val="none" w:sz="0" w:space="0" w:color="auto"/>
        <w:bottom w:val="none" w:sz="0" w:space="0" w:color="auto"/>
        <w:right w:val="none" w:sz="0" w:space="0" w:color="auto"/>
      </w:divBdr>
    </w:div>
    <w:div w:id="227886972">
      <w:bodyDiv w:val="1"/>
      <w:marLeft w:val="0"/>
      <w:marRight w:val="0"/>
      <w:marTop w:val="0"/>
      <w:marBottom w:val="0"/>
      <w:divBdr>
        <w:top w:val="none" w:sz="0" w:space="0" w:color="auto"/>
        <w:left w:val="none" w:sz="0" w:space="0" w:color="auto"/>
        <w:bottom w:val="none" w:sz="0" w:space="0" w:color="auto"/>
        <w:right w:val="none" w:sz="0" w:space="0" w:color="auto"/>
      </w:divBdr>
    </w:div>
    <w:div w:id="234558926">
      <w:bodyDiv w:val="1"/>
      <w:marLeft w:val="0"/>
      <w:marRight w:val="0"/>
      <w:marTop w:val="0"/>
      <w:marBottom w:val="0"/>
      <w:divBdr>
        <w:top w:val="none" w:sz="0" w:space="0" w:color="auto"/>
        <w:left w:val="none" w:sz="0" w:space="0" w:color="auto"/>
        <w:bottom w:val="none" w:sz="0" w:space="0" w:color="auto"/>
        <w:right w:val="none" w:sz="0" w:space="0" w:color="auto"/>
      </w:divBdr>
    </w:div>
    <w:div w:id="237787859">
      <w:bodyDiv w:val="1"/>
      <w:marLeft w:val="0"/>
      <w:marRight w:val="0"/>
      <w:marTop w:val="0"/>
      <w:marBottom w:val="0"/>
      <w:divBdr>
        <w:top w:val="none" w:sz="0" w:space="0" w:color="auto"/>
        <w:left w:val="none" w:sz="0" w:space="0" w:color="auto"/>
        <w:bottom w:val="none" w:sz="0" w:space="0" w:color="auto"/>
        <w:right w:val="none" w:sz="0" w:space="0" w:color="auto"/>
      </w:divBdr>
    </w:div>
    <w:div w:id="239946991">
      <w:bodyDiv w:val="1"/>
      <w:marLeft w:val="0"/>
      <w:marRight w:val="0"/>
      <w:marTop w:val="0"/>
      <w:marBottom w:val="0"/>
      <w:divBdr>
        <w:top w:val="none" w:sz="0" w:space="0" w:color="auto"/>
        <w:left w:val="none" w:sz="0" w:space="0" w:color="auto"/>
        <w:bottom w:val="none" w:sz="0" w:space="0" w:color="auto"/>
        <w:right w:val="none" w:sz="0" w:space="0" w:color="auto"/>
      </w:divBdr>
    </w:div>
    <w:div w:id="242645150">
      <w:bodyDiv w:val="1"/>
      <w:marLeft w:val="0"/>
      <w:marRight w:val="0"/>
      <w:marTop w:val="0"/>
      <w:marBottom w:val="0"/>
      <w:divBdr>
        <w:top w:val="none" w:sz="0" w:space="0" w:color="auto"/>
        <w:left w:val="none" w:sz="0" w:space="0" w:color="auto"/>
        <w:bottom w:val="none" w:sz="0" w:space="0" w:color="auto"/>
        <w:right w:val="none" w:sz="0" w:space="0" w:color="auto"/>
      </w:divBdr>
    </w:div>
    <w:div w:id="242836776">
      <w:bodyDiv w:val="1"/>
      <w:marLeft w:val="0"/>
      <w:marRight w:val="0"/>
      <w:marTop w:val="0"/>
      <w:marBottom w:val="0"/>
      <w:divBdr>
        <w:top w:val="none" w:sz="0" w:space="0" w:color="auto"/>
        <w:left w:val="none" w:sz="0" w:space="0" w:color="auto"/>
        <w:bottom w:val="none" w:sz="0" w:space="0" w:color="auto"/>
        <w:right w:val="none" w:sz="0" w:space="0" w:color="auto"/>
      </w:divBdr>
    </w:div>
    <w:div w:id="247155413">
      <w:bodyDiv w:val="1"/>
      <w:marLeft w:val="0"/>
      <w:marRight w:val="0"/>
      <w:marTop w:val="0"/>
      <w:marBottom w:val="0"/>
      <w:divBdr>
        <w:top w:val="none" w:sz="0" w:space="0" w:color="auto"/>
        <w:left w:val="none" w:sz="0" w:space="0" w:color="auto"/>
        <w:bottom w:val="none" w:sz="0" w:space="0" w:color="auto"/>
        <w:right w:val="none" w:sz="0" w:space="0" w:color="auto"/>
      </w:divBdr>
    </w:div>
    <w:div w:id="251281971">
      <w:bodyDiv w:val="1"/>
      <w:marLeft w:val="0"/>
      <w:marRight w:val="0"/>
      <w:marTop w:val="0"/>
      <w:marBottom w:val="0"/>
      <w:divBdr>
        <w:top w:val="none" w:sz="0" w:space="0" w:color="auto"/>
        <w:left w:val="none" w:sz="0" w:space="0" w:color="auto"/>
        <w:bottom w:val="none" w:sz="0" w:space="0" w:color="auto"/>
        <w:right w:val="none" w:sz="0" w:space="0" w:color="auto"/>
      </w:divBdr>
    </w:div>
    <w:div w:id="253125662">
      <w:bodyDiv w:val="1"/>
      <w:marLeft w:val="0"/>
      <w:marRight w:val="0"/>
      <w:marTop w:val="0"/>
      <w:marBottom w:val="0"/>
      <w:divBdr>
        <w:top w:val="none" w:sz="0" w:space="0" w:color="auto"/>
        <w:left w:val="none" w:sz="0" w:space="0" w:color="auto"/>
        <w:bottom w:val="none" w:sz="0" w:space="0" w:color="auto"/>
        <w:right w:val="none" w:sz="0" w:space="0" w:color="auto"/>
      </w:divBdr>
    </w:div>
    <w:div w:id="254632451">
      <w:bodyDiv w:val="1"/>
      <w:marLeft w:val="0"/>
      <w:marRight w:val="0"/>
      <w:marTop w:val="0"/>
      <w:marBottom w:val="0"/>
      <w:divBdr>
        <w:top w:val="none" w:sz="0" w:space="0" w:color="auto"/>
        <w:left w:val="none" w:sz="0" w:space="0" w:color="auto"/>
        <w:bottom w:val="none" w:sz="0" w:space="0" w:color="auto"/>
        <w:right w:val="none" w:sz="0" w:space="0" w:color="auto"/>
      </w:divBdr>
    </w:div>
    <w:div w:id="265311742">
      <w:bodyDiv w:val="1"/>
      <w:marLeft w:val="0"/>
      <w:marRight w:val="0"/>
      <w:marTop w:val="0"/>
      <w:marBottom w:val="0"/>
      <w:divBdr>
        <w:top w:val="none" w:sz="0" w:space="0" w:color="auto"/>
        <w:left w:val="none" w:sz="0" w:space="0" w:color="auto"/>
        <w:bottom w:val="none" w:sz="0" w:space="0" w:color="auto"/>
        <w:right w:val="none" w:sz="0" w:space="0" w:color="auto"/>
      </w:divBdr>
    </w:div>
    <w:div w:id="267281166">
      <w:bodyDiv w:val="1"/>
      <w:marLeft w:val="0"/>
      <w:marRight w:val="0"/>
      <w:marTop w:val="0"/>
      <w:marBottom w:val="0"/>
      <w:divBdr>
        <w:top w:val="none" w:sz="0" w:space="0" w:color="auto"/>
        <w:left w:val="none" w:sz="0" w:space="0" w:color="auto"/>
        <w:bottom w:val="none" w:sz="0" w:space="0" w:color="auto"/>
        <w:right w:val="none" w:sz="0" w:space="0" w:color="auto"/>
      </w:divBdr>
    </w:div>
    <w:div w:id="267592350">
      <w:bodyDiv w:val="1"/>
      <w:marLeft w:val="0"/>
      <w:marRight w:val="0"/>
      <w:marTop w:val="0"/>
      <w:marBottom w:val="0"/>
      <w:divBdr>
        <w:top w:val="none" w:sz="0" w:space="0" w:color="auto"/>
        <w:left w:val="none" w:sz="0" w:space="0" w:color="auto"/>
        <w:bottom w:val="none" w:sz="0" w:space="0" w:color="auto"/>
        <w:right w:val="none" w:sz="0" w:space="0" w:color="auto"/>
      </w:divBdr>
    </w:div>
    <w:div w:id="267935750">
      <w:bodyDiv w:val="1"/>
      <w:marLeft w:val="0"/>
      <w:marRight w:val="0"/>
      <w:marTop w:val="0"/>
      <w:marBottom w:val="0"/>
      <w:divBdr>
        <w:top w:val="none" w:sz="0" w:space="0" w:color="auto"/>
        <w:left w:val="none" w:sz="0" w:space="0" w:color="auto"/>
        <w:bottom w:val="none" w:sz="0" w:space="0" w:color="auto"/>
        <w:right w:val="none" w:sz="0" w:space="0" w:color="auto"/>
      </w:divBdr>
    </w:div>
    <w:div w:id="268199501">
      <w:bodyDiv w:val="1"/>
      <w:marLeft w:val="0"/>
      <w:marRight w:val="0"/>
      <w:marTop w:val="0"/>
      <w:marBottom w:val="0"/>
      <w:divBdr>
        <w:top w:val="none" w:sz="0" w:space="0" w:color="auto"/>
        <w:left w:val="none" w:sz="0" w:space="0" w:color="auto"/>
        <w:bottom w:val="none" w:sz="0" w:space="0" w:color="auto"/>
        <w:right w:val="none" w:sz="0" w:space="0" w:color="auto"/>
      </w:divBdr>
    </w:div>
    <w:div w:id="275256045">
      <w:bodyDiv w:val="1"/>
      <w:marLeft w:val="0"/>
      <w:marRight w:val="0"/>
      <w:marTop w:val="0"/>
      <w:marBottom w:val="0"/>
      <w:divBdr>
        <w:top w:val="none" w:sz="0" w:space="0" w:color="auto"/>
        <w:left w:val="none" w:sz="0" w:space="0" w:color="auto"/>
        <w:bottom w:val="none" w:sz="0" w:space="0" w:color="auto"/>
        <w:right w:val="none" w:sz="0" w:space="0" w:color="auto"/>
      </w:divBdr>
    </w:div>
    <w:div w:id="277611827">
      <w:bodyDiv w:val="1"/>
      <w:marLeft w:val="0"/>
      <w:marRight w:val="0"/>
      <w:marTop w:val="0"/>
      <w:marBottom w:val="0"/>
      <w:divBdr>
        <w:top w:val="none" w:sz="0" w:space="0" w:color="auto"/>
        <w:left w:val="none" w:sz="0" w:space="0" w:color="auto"/>
        <w:bottom w:val="none" w:sz="0" w:space="0" w:color="auto"/>
        <w:right w:val="none" w:sz="0" w:space="0" w:color="auto"/>
      </w:divBdr>
    </w:div>
    <w:div w:id="280380548">
      <w:bodyDiv w:val="1"/>
      <w:marLeft w:val="0"/>
      <w:marRight w:val="0"/>
      <w:marTop w:val="0"/>
      <w:marBottom w:val="0"/>
      <w:divBdr>
        <w:top w:val="none" w:sz="0" w:space="0" w:color="auto"/>
        <w:left w:val="none" w:sz="0" w:space="0" w:color="auto"/>
        <w:bottom w:val="none" w:sz="0" w:space="0" w:color="auto"/>
        <w:right w:val="none" w:sz="0" w:space="0" w:color="auto"/>
      </w:divBdr>
    </w:div>
    <w:div w:id="292179026">
      <w:bodyDiv w:val="1"/>
      <w:marLeft w:val="0"/>
      <w:marRight w:val="0"/>
      <w:marTop w:val="0"/>
      <w:marBottom w:val="0"/>
      <w:divBdr>
        <w:top w:val="none" w:sz="0" w:space="0" w:color="auto"/>
        <w:left w:val="none" w:sz="0" w:space="0" w:color="auto"/>
        <w:bottom w:val="none" w:sz="0" w:space="0" w:color="auto"/>
        <w:right w:val="none" w:sz="0" w:space="0" w:color="auto"/>
      </w:divBdr>
    </w:div>
    <w:div w:id="292562240">
      <w:bodyDiv w:val="1"/>
      <w:marLeft w:val="0"/>
      <w:marRight w:val="0"/>
      <w:marTop w:val="0"/>
      <w:marBottom w:val="0"/>
      <w:divBdr>
        <w:top w:val="none" w:sz="0" w:space="0" w:color="auto"/>
        <w:left w:val="none" w:sz="0" w:space="0" w:color="auto"/>
        <w:bottom w:val="none" w:sz="0" w:space="0" w:color="auto"/>
        <w:right w:val="none" w:sz="0" w:space="0" w:color="auto"/>
      </w:divBdr>
    </w:div>
    <w:div w:id="293028677">
      <w:bodyDiv w:val="1"/>
      <w:marLeft w:val="0"/>
      <w:marRight w:val="0"/>
      <w:marTop w:val="0"/>
      <w:marBottom w:val="0"/>
      <w:divBdr>
        <w:top w:val="none" w:sz="0" w:space="0" w:color="auto"/>
        <w:left w:val="none" w:sz="0" w:space="0" w:color="auto"/>
        <w:bottom w:val="none" w:sz="0" w:space="0" w:color="auto"/>
        <w:right w:val="none" w:sz="0" w:space="0" w:color="auto"/>
      </w:divBdr>
    </w:div>
    <w:div w:id="293684367">
      <w:bodyDiv w:val="1"/>
      <w:marLeft w:val="0"/>
      <w:marRight w:val="0"/>
      <w:marTop w:val="0"/>
      <w:marBottom w:val="0"/>
      <w:divBdr>
        <w:top w:val="none" w:sz="0" w:space="0" w:color="auto"/>
        <w:left w:val="none" w:sz="0" w:space="0" w:color="auto"/>
        <w:bottom w:val="none" w:sz="0" w:space="0" w:color="auto"/>
        <w:right w:val="none" w:sz="0" w:space="0" w:color="auto"/>
      </w:divBdr>
    </w:div>
    <w:div w:id="294454170">
      <w:bodyDiv w:val="1"/>
      <w:marLeft w:val="0"/>
      <w:marRight w:val="0"/>
      <w:marTop w:val="0"/>
      <w:marBottom w:val="0"/>
      <w:divBdr>
        <w:top w:val="none" w:sz="0" w:space="0" w:color="auto"/>
        <w:left w:val="none" w:sz="0" w:space="0" w:color="auto"/>
        <w:bottom w:val="none" w:sz="0" w:space="0" w:color="auto"/>
        <w:right w:val="none" w:sz="0" w:space="0" w:color="auto"/>
      </w:divBdr>
    </w:div>
    <w:div w:id="294872590">
      <w:bodyDiv w:val="1"/>
      <w:marLeft w:val="0"/>
      <w:marRight w:val="0"/>
      <w:marTop w:val="0"/>
      <w:marBottom w:val="0"/>
      <w:divBdr>
        <w:top w:val="none" w:sz="0" w:space="0" w:color="auto"/>
        <w:left w:val="none" w:sz="0" w:space="0" w:color="auto"/>
        <w:bottom w:val="none" w:sz="0" w:space="0" w:color="auto"/>
        <w:right w:val="none" w:sz="0" w:space="0" w:color="auto"/>
      </w:divBdr>
    </w:div>
    <w:div w:id="302390160">
      <w:bodyDiv w:val="1"/>
      <w:marLeft w:val="0"/>
      <w:marRight w:val="0"/>
      <w:marTop w:val="0"/>
      <w:marBottom w:val="0"/>
      <w:divBdr>
        <w:top w:val="none" w:sz="0" w:space="0" w:color="auto"/>
        <w:left w:val="none" w:sz="0" w:space="0" w:color="auto"/>
        <w:bottom w:val="none" w:sz="0" w:space="0" w:color="auto"/>
        <w:right w:val="none" w:sz="0" w:space="0" w:color="auto"/>
      </w:divBdr>
    </w:div>
    <w:div w:id="304118211">
      <w:bodyDiv w:val="1"/>
      <w:marLeft w:val="0"/>
      <w:marRight w:val="0"/>
      <w:marTop w:val="0"/>
      <w:marBottom w:val="0"/>
      <w:divBdr>
        <w:top w:val="none" w:sz="0" w:space="0" w:color="auto"/>
        <w:left w:val="none" w:sz="0" w:space="0" w:color="auto"/>
        <w:bottom w:val="none" w:sz="0" w:space="0" w:color="auto"/>
        <w:right w:val="none" w:sz="0" w:space="0" w:color="auto"/>
      </w:divBdr>
    </w:div>
    <w:div w:id="310139855">
      <w:bodyDiv w:val="1"/>
      <w:marLeft w:val="0"/>
      <w:marRight w:val="0"/>
      <w:marTop w:val="0"/>
      <w:marBottom w:val="0"/>
      <w:divBdr>
        <w:top w:val="none" w:sz="0" w:space="0" w:color="auto"/>
        <w:left w:val="none" w:sz="0" w:space="0" w:color="auto"/>
        <w:bottom w:val="none" w:sz="0" w:space="0" w:color="auto"/>
        <w:right w:val="none" w:sz="0" w:space="0" w:color="auto"/>
      </w:divBdr>
    </w:div>
    <w:div w:id="312569672">
      <w:bodyDiv w:val="1"/>
      <w:marLeft w:val="0"/>
      <w:marRight w:val="0"/>
      <w:marTop w:val="0"/>
      <w:marBottom w:val="0"/>
      <w:divBdr>
        <w:top w:val="none" w:sz="0" w:space="0" w:color="auto"/>
        <w:left w:val="none" w:sz="0" w:space="0" w:color="auto"/>
        <w:bottom w:val="none" w:sz="0" w:space="0" w:color="auto"/>
        <w:right w:val="none" w:sz="0" w:space="0" w:color="auto"/>
      </w:divBdr>
    </w:div>
    <w:div w:id="313922635">
      <w:bodyDiv w:val="1"/>
      <w:marLeft w:val="0"/>
      <w:marRight w:val="0"/>
      <w:marTop w:val="0"/>
      <w:marBottom w:val="0"/>
      <w:divBdr>
        <w:top w:val="none" w:sz="0" w:space="0" w:color="auto"/>
        <w:left w:val="none" w:sz="0" w:space="0" w:color="auto"/>
        <w:bottom w:val="none" w:sz="0" w:space="0" w:color="auto"/>
        <w:right w:val="none" w:sz="0" w:space="0" w:color="auto"/>
      </w:divBdr>
    </w:div>
    <w:div w:id="315840736">
      <w:bodyDiv w:val="1"/>
      <w:marLeft w:val="0"/>
      <w:marRight w:val="0"/>
      <w:marTop w:val="0"/>
      <w:marBottom w:val="0"/>
      <w:divBdr>
        <w:top w:val="none" w:sz="0" w:space="0" w:color="auto"/>
        <w:left w:val="none" w:sz="0" w:space="0" w:color="auto"/>
        <w:bottom w:val="none" w:sz="0" w:space="0" w:color="auto"/>
        <w:right w:val="none" w:sz="0" w:space="0" w:color="auto"/>
      </w:divBdr>
    </w:div>
    <w:div w:id="316954293">
      <w:bodyDiv w:val="1"/>
      <w:marLeft w:val="0"/>
      <w:marRight w:val="0"/>
      <w:marTop w:val="0"/>
      <w:marBottom w:val="0"/>
      <w:divBdr>
        <w:top w:val="none" w:sz="0" w:space="0" w:color="auto"/>
        <w:left w:val="none" w:sz="0" w:space="0" w:color="auto"/>
        <w:bottom w:val="none" w:sz="0" w:space="0" w:color="auto"/>
        <w:right w:val="none" w:sz="0" w:space="0" w:color="auto"/>
      </w:divBdr>
    </w:div>
    <w:div w:id="318314936">
      <w:bodyDiv w:val="1"/>
      <w:marLeft w:val="0"/>
      <w:marRight w:val="0"/>
      <w:marTop w:val="0"/>
      <w:marBottom w:val="0"/>
      <w:divBdr>
        <w:top w:val="none" w:sz="0" w:space="0" w:color="auto"/>
        <w:left w:val="none" w:sz="0" w:space="0" w:color="auto"/>
        <w:bottom w:val="none" w:sz="0" w:space="0" w:color="auto"/>
        <w:right w:val="none" w:sz="0" w:space="0" w:color="auto"/>
      </w:divBdr>
    </w:div>
    <w:div w:id="318651887">
      <w:bodyDiv w:val="1"/>
      <w:marLeft w:val="0"/>
      <w:marRight w:val="0"/>
      <w:marTop w:val="0"/>
      <w:marBottom w:val="0"/>
      <w:divBdr>
        <w:top w:val="none" w:sz="0" w:space="0" w:color="auto"/>
        <w:left w:val="none" w:sz="0" w:space="0" w:color="auto"/>
        <w:bottom w:val="none" w:sz="0" w:space="0" w:color="auto"/>
        <w:right w:val="none" w:sz="0" w:space="0" w:color="auto"/>
      </w:divBdr>
    </w:div>
    <w:div w:id="320278010">
      <w:bodyDiv w:val="1"/>
      <w:marLeft w:val="0"/>
      <w:marRight w:val="0"/>
      <w:marTop w:val="0"/>
      <w:marBottom w:val="0"/>
      <w:divBdr>
        <w:top w:val="none" w:sz="0" w:space="0" w:color="auto"/>
        <w:left w:val="none" w:sz="0" w:space="0" w:color="auto"/>
        <w:bottom w:val="none" w:sz="0" w:space="0" w:color="auto"/>
        <w:right w:val="none" w:sz="0" w:space="0" w:color="auto"/>
      </w:divBdr>
    </w:div>
    <w:div w:id="324286196">
      <w:bodyDiv w:val="1"/>
      <w:marLeft w:val="0"/>
      <w:marRight w:val="0"/>
      <w:marTop w:val="0"/>
      <w:marBottom w:val="0"/>
      <w:divBdr>
        <w:top w:val="none" w:sz="0" w:space="0" w:color="auto"/>
        <w:left w:val="none" w:sz="0" w:space="0" w:color="auto"/>
        <w:bottom w:val="none" w:sz="0" w:space="0" w:color="auto"/>
        <w:right w:val="none" w:sz="0" w:space="0" w:color="auto"/>
      </w:divBdr>
    </w:div>
    <w:div w:id="325522535">
      <w:bodyDiv w:val="1"/>
      <w:marLeft w:val="0"/>
      <w:marRight w:val="0"/>
      <w:marTop w:val="0"/>
      <w:marBottom w:val="0"/>
      <w:divBdr>
        <w:top w:val="none" w:sz="0" w:space="0" w:color="auto"/>
        <w:left w:val="none" w:sz="0" w:space="0" w:color="auto"/>
        <w:bottom w:val="none" w:sz="0" w:space="0" w:color="auto"/>
        <w:right w:val="none" w:sz="0" w:space="0" w:color="auto"/>
      </w:divBdr>
    </w:div>
    <w:div w:id="326834944">
      <w:bodyDiv w:val="1"/>
      <w:marLeft w:val="0"/>
      <w:marRight w:val="0"/>
      <w:marTop w:val="0"/>
      <w:marBottom w:val="0"/>
      <w:divBdr>
        <w:top w:val="none" w:sz="0" w:space="0" w:color="auto"/>
        <w:left w:val="none" w:sz="0" w:space="0" w:color="auto"/>
        <w:bottom w:val="none" w:sz="0" w:space="0" w:color="auto"/>
        <w:right w:val="none" w:sz="0" w:space="0" w:color="auto"/>
      </w:divBdr>
    </w:div>
    <w:div w:id="329602707">
      <w:bodyDiv w:val="1"/>
      <w:marLeft w:val="0"/>
      <w:marRight w:val="0"/>
      <w:marTop w:val="0"/>
      <w:marBottom w:val="0"/>
      <w:divBdr>
        <w:top w:val="none" w:sz="0" w:space="0" w:color="auto"/>
        <w:left w:val="none" w:sz="0" w:space="0" w:color="auto"/>
        <w:bottom w:val="none" w:sz="0" w:space="0" w:color="auto"/>
        <w:right w:val="none" w:sz="0" w:space="0" w:color="auto"/>
      </w:divBdr>
    </w:div>
    <w:div w:id="332731688">
      <w:bodyDiv w:val="1"/>
      <w:marLeft w:val="0"/>
      <w:marRight w:val="0"/>
      <w:marTop w:val="0"/>
      <w:marBottom w:val="0"/>
      <w:divBdr>
        <w:top w:val="none" w:sz="0" w:space="0" w:color="auto"/>
        <w:left w:val="none" w:sz="0" w:space="0" w:color="auto"/>
        <w:bottom w:val="none" w:sz="0" w:space="0" w:color="auto"/>
        <w:right w:val="none" w:sz="0" w:space="0" w:color="auto"/>
      </w:divBdr>
    </w:div>
    <w:div w:id="334958394">
      <w:bodyDiv w:val="1"/>
      <w:marLeft w:val="0"/>
      <w:marRight w:val="0"/>
      <w:marTop w:val="0"/>
      <w:marBottom w:val="0"/>
      <w:divBdr>
        <w:top w:val="none" w:sz="0" w:space="0" w:color="auto"/>
        <w:left w:val="none" w:sz="0" w:space="0" w:color="auto"/>
        <w:bottom w:val="none" w:sz="0" w:space="0" w:color="auto"/>
        <w:right w:val="none" w:sz="0" w:space="0" w:color="auto"/>
      </w:divBdr>
    </w:div>
    <w:div w:id="335309247">
      <w:bodyDiv w:val="1"/>
      <w:marLeft w:val="0"/>
      <w:marRight w:val="0"/>
      <w:marTop w:val="0"/>
      <w:marBottom w:val="0"/>
      <w:divBdr>
        <w:top w:val="none" w:sz="0" w:space="0" w:color="auto"/>
        <w:left w:val="none" w:sz="0" w:space="0" w:color="auto"/>
        <w:bottom w:val="none" w:sz="0" w:space="0" w:color="auto"/>
        <w:right w:val="none" w:sz="0" w:space="0" w:color="auto"/>
      </w:divBdr>
    </w:div>
    <w:div w:id="336619569">
      <w:bodyDiv w:val="1"/>
      <w:marLeft w:val="0"/>
      <w:marRight w:val="0"/>
      <w:marTop w:val="0"/>
      <w:marBottom w:val="0"/>
      <w:divBdr>
        <w:top w:val="none" w:sz="0" w:space="0" w:color="auto"/>
        <w:left w:val="none" w:sz="0" w:space="0" w:color="auto"/>
        <w:bottom w:val="none" w:sz="0" w:space="0" w:color="auto"/>
        <w:right w:val="none" w:sz="0" w:space="0" w:color="auto"/>
      </w:divBdr>
    </w:div>
    <w:div w:id="341859718">
      <w:bodyDiv w:val="1"/>
      <w:marLeft w:val="0"/>
      <w:marRight w:val="0"/>
      <w:marTop w:val="0"/>
      <w:marBottom w:val="0"/>
      <w:divBdr>
        <w:top w:val="none" w:sz="0" w:space="0" w:color="auto"/>
        <w:left w:val="none" w:sz="0" w:space="0" w:color="auto"/>
        <w:bottom w:val="none" w:sz="0" w:space="0" w:color="auto"/>
        <w:right w:val="none" w:sz="0" w:space="0" w:color="auto"/>
      </w:divBdr>
    </w:div>
    <w:div w:id="342128633">
      <w:bodyDiv w:val="1"/>
      <w:marLeft w:val="0"/>
      <w:marRight w:val="0"/>
      <w:marTop w:val="0"/>
      <w:marBottom w:val="0"/>
      <w:divBdr>
        <w:top w:val="none" w:sz="0" w:space="0" w:color="auto"/>
        <w:left w:val="none" w:sz="0" w:space="0" w:color="auto"/>
        <w:bottom w:val="none" w:sz="0" w:space="0" w:color="auto"/>
        <w:right w:val="none" w:sz="0" w:space="0" w:color="auto"/>
      </w:divBdr>
    </w:div>
    <w:div w:id="347874462">
      <w:bodyDiv w:val="1"/>
      <w:marLeft w:val="0"/>
      <w:marRight w:val="0"/>
      <w:marTop w:val="0"/>
      <w:marBottom w:val="0"/>
      <w:divBdr>
        <w:top w:val="none" w:sz="0" w:space="0" w:color="auto"/>
        <w:left w:val="none" w:sz="0" w:space="0" w:color="auto"/>
        <w:bottom w:val="none" w:sz="0" w:space="0" w:color="auto"/>
        <w:right w:val="none" w:sz="0" w:space="0" w:color="auto"/>
      </w:divBdr>
    </w:div>
    <w:div w:id="348064585">
      <w:bodyDiv w:val="1"/>
      <w:marLeft w:val="0"/>
      <w:marRight w:val="0"/>
      <w:marTop w:val="0"/>
      <w:marBottom w:val="0"/>
      <w:divBdr>
        <w:top w:val="none" w:sz="0" w:space="0" w:color="auto"/>
        <w:left w:val="none" w:sz="0" w:space="0" w:color="auto"/>
        <w:bottom w:val="none" w:sz="0" w:space="0" w:color="auto"/>
        <w:right w:val="none" w:sz="0" w:space="0" w:color="auto"/>
      </w:divBdr>
    </w:div>
    <w:div w:id="348458363">
      <w:bodyDiv w:val="1"/>
      <w:marLeft w:val="0"/>
      <w:marRight w:val="0"/>
      <w:marTop w:val="0"/>
      <w:marBottom w:val="0"/>
      <w:divBdr>
        <w:top w:val="none" w:sz="0" w:space="0" w:color="auto"/>
        <w:left w:val="none" w:sz="0" w:space="0" w:color="auto"/>
        <w:bottom w:val="none" w:sz="0" w:space="0" w:color="auto"/>
        <w:right w:val="none" w:sz="0" w:space="0" w:color="auto"/>
      </w:divBdr>
    </w:div>
    <w:div w:id="348528052">
      <w:bodyDiv w:val="1"/>
      <w:marLeft w:val="0"/>
      <w:marRight w:val="0"/>
      <w:marTop w:val="0"/>
      <w:marBottom w:val="0"/>
      <w:divBdr>
        <w:top w:val="none" w:sz="0" w:space="0" w:color="auto"/>
        <w:left w:val="none" w:sz="0" w:space="0" w:color="auto"/>
        <w:bottom w:val="none" w:sz="0" w:space="0" w:color="auto"/>
        <w:right w:val="none" w:sz="0" w:space="0" w:color="auto"/>
      </w:divBdr>
    </w:div>
    <w:div w:id="350567539">
      <w:bodyDiv w:val="1"/>
      <w:marLeft w:val="0"/>
      <w:marRight w:val="0"/>
      <w:marTop w:val="0"/>
      <w:marBottom w:val="0"/>
      <w:divBdr>
        <w:top w:val="none" w:sz="0" w:space="0" w:color="auto"/>
        <w:left w:val="none" w:sz="0" w:space="0" w:color="auto"/>
        <w:bottom w:val="none" w:sz="0" w:space="0" w:color="auto"/>
        <w:right w:val="none" w:sz="0" w:space="0" w:color="auto"/>
      </w:divBdr>
    </w:div>
    <w:div w:id="351422916">
      <w:bodyDiv w:val="1"/>
      <w:marLeft w:val="0"/>
      <w:marRight w:val="0"/>
      <w:marTop w:val="0"/>
      <w:marBottom w:val="0"/>
      <w:divBdr>
        <w:top w:val="none" w:sz="0" w:space="0" w:color="auto"/>
        <w:left w:val="none" w:sz="0" w:space="0" w:color="auto"/>
        <w:bottom w:val="none" w:sz="0" w:space="0" w:color="auto"/>
        <w:right w:val="none" w:sz="0" w:space="0" w:color="auto"/>
      </w:divBdr>
    </w:div>
    <w:div w:id="356199272">
      <w:bodyDiv w:val="1"/>
      <w:marLeft w:val="0"/>
      <w:marRight w:val="0"/>
      <w:marTop w:val="0"/>
      <w:marBottom w:val="0"/>
      <w:divBdr>
        <w:top w:val="none" w:sz="0" w:space="0" w:color="auto"/>
        <w:left w:val="none" w:sz="0" w:space="0" w:color="auto"/>
        <w:bottom w:val="none" w:sz="0" w:space="0" w:color="auto"/>
        <w:right w:val="none" w:sz="0" w:space="0" w:color="auto"/>
      </w:divBdr>
    </w:div>
    <w:div w:id="359596326">
      <w:bodyDiv w:val="1"/>
      <w:marLeft w:val="0"/>
      <w:marRight w:val="0"/>
      <w:marTop w:val="0"/>
      <w:marBottom w:val="0"/>
      <w:divBdr>
        <w:top w:val="none" w:sz="0" w:space="0" w:color="auto"/>
        <w:left w:val="none" w:sz="0" w:space="0" w:color="auto"/>
        <w:bottom w:val="none" w:sz="0" w:space="0" w:color="auto"/>
        <w:right w:val="none" w:sz="0" w:space="0" w:color="auto"/>
      </w:divBdr>
    </w:div>
    <w:div w:id="360865166">
      <w:bodyDiv w:val="1"/>
      <w:marLeft w:val="0"/>
      <w:marRight w:val="0"/>
      <w:marTop w:val="0"/>
      <w:marBottom w:val="0"/>
      <w:divBdr>
        <w:top w:val="none" w:sz="0" w:space="0" w:color="auto"/>
        <w:left w:val="none" w:sz="0" w:space="0" w:color="auto"/>
        <w:bottom w:val="none" w:sz="0" w:space="0" w:color="auto"/>
        <w:right w:val="none" w:sz="0" w:space="0" w:color="auto"/>
      </w:divBdr>
    </w:div>
    <w:div w:id="362554562">
      <w:bodyDiv w:val="1"/>
      <w:marLeft w:val="0"/>
      <w:marRight w:val="0"/>
      <w:marTop w:val="0"/>
      <w:marBottom w:val="0"/>
      <w:divBdr>
        <w:top w:val="none" w:sz="0" w:space="0" w:color="auto"/>
        <w:left w:val="none" w:sz="0" w:space="0" w:color="auto"/>
        <w:bottom w:val="none" w:sz="0" w:space="0" w:color="auto"/>
        <w:right w:val="none" w:sz="0" w:space="0" w:color="auto"/>
      </w:divBdr>
    </w:div>
    <w:div w:id="362946480">
      <w:bodyDiv w:val="1"/>
      <w:marLeft w:val="0"/>
      <w:marRight w:val="0"/>
      <w:marTop w:val="0"/>
      <w:marBottom w:val="0"/>
      <w:divBdr>
        <w:top w:val="none" w:sz="0" w:space="0" w:color="auto"/>
        <w:left w:val="none" w:sz="0" w:space="0" w:color="auto"/>
        <w:bottom w:val="none" w:sz="0" w:space="0" w:color="auto"/>
        <w:right w:val="none" w:sz="0" w:space="0" w:color="auto"/>
      </w:divBdr>
    </w:div>
    <w:div w:id="363671424">
      <w:bodyDiv w:val="1"/>
      <w:marLeft w:val="0"/>
      <w:marRight w:val="0"/>
      <w:marTop w:val="0"/>
      <w:marBottom w:val="0"/>
      <w:divBdr>
        <w:top w:val="none" w:sz="0" w:space="0" w:color="auto"/>
        <w:left w:val="none" w:sz="0" w:space="0" w:color="auto"/>
        <w:bottom w:val="none" w:sz="0" w:space="0" w:color="auto"/>
        <w:right w:val="none" w:sz="0" w:space="0" w:color="auto"/>
      </w:divBdr>
    </w:div>
    <w:div w:id="363949802">
      <w:bodyDiv w:val="1"/>
      <w:marLeft w:val="0"/>
      <w:marRight w:val="0"/>
      <w:marTop w:val="0"/>
      <w:marBottom w:val="0"/>
      <w:divBdr>
        <w:top w:val="none" w:sz="0" w:space="0" w:color="auto"/>
        <w:left w:val="none" w:sz="0" w:space="0" w:color="auto"/>
        <w:bottom w:val="none" w:sz="0" w:space="0" w:color="auto"/>
        <w:right w:val="none" w:sz="0" w:space="0" w:color="auto"/>
      </w:divBdr>
    </w:div>
    <w:div w:id="369457561">
      <w:bodyDiv w:val="1"/>
      <w:marLeft w:val="0"/>
      <w:marRight w:val="0"/>
      <w:marTop w:val="0"/>
      <w:marBottom w:val="0"/>
      <w:divBdr>
        <w:top w:val="none" w:sz="0" w:space="0" w:color="auto"/>
        <w:left w:val="none" w:sz="0" w:space="0" w:color="auto"/>
        <w:bottom w:val="none" w:sz="0" w:space="0" w:color="auto"/>
        <w:right w:val="none" w:sz="0" w:space="0" w:color="auto"/>
      </w:divBdr>
    </w:div>
    <w:div w:id="376054763">
      <w:bodyDiv w:val="1"/>
      <w:marLeft w:val="0"/>
      <w:marRight w:val="0"/>
      <w:marTop w:val="0"/>
      <w:marBottom w:val="0"/>
      <w:divBdr>
        <w:top w:val="none" w:sz="0" w:space="0" w:color="auto"/>
        <w:left w:val="none" w:sz="0" w:space="0" w:color="auto"/>
        <w:bottom w:val="none" w:sz="0" w:space="0" w:color="auto"/>
        <w:right w:val="none" w:sz="0" w:space="0" w:color="auto"/>
      </w:divBdr>
    </w:div>
    <w:div w:id="379477112">
      <w:bodyDiv w:val="1"/>
      <w:marLeft w:val="0"/>
      <w:marRight w:val="0"/>
      <w:marTop w:val="0"/>
      <w:marBottom w:val="0"/>
      <w:divBdr>
        <w:top w:val="none" w:sz="0" w:space="0" w:color="auto"/>
        <w:left w:val="none" w:sz="0" w:space="0" w:color="auto"/>
        <w:bottom w:val="none" w:sz="0" w:space="0" w:color="auto"/>
        <w:right w:val="none" w:sz="0" w:space="0" w:color="auto"/>
      </w:divBdr>
    </w:div>
    <w:div w:id="382292123">
      <w:bodyDiv w:val="1"/>
      <w:marLeft w:val="0"/>
      <w:marRight w:val="0"/>
      <w:marTop w:val="0"/>
      <w:marBottom w:val="0"/>
      <w:divBdr>
        <w:top w:val="none" w:sz="0" w:space="0" w:color="auto"/>
        <w:left w:val="none" w:sz="0" w:space="0" w:color="auto"/>
        <w:bottom w:val="none" w:sz="0" w:space="0" w:color="auto"/>
        <w:right w:val="none" w:sz="0" w:space="0" w:color="auto"/>
      </w:divBdr>
    </w:div>
    <w:div w:id="382367749">
      <w:bodyDiv w:val="1"/>
      <w:marLeft w:val="0"/>
      <w:marRight w:val="0"/>
      <w:marTop w:val="0"/>
      <w:marBottom w:val="0"/>
      <w:divBdr>
        <w:top w:val="none" w:sz="0" w:space="0" w:color="auto"/>
        <w:left w:val="none" w:sz="0" w:space="0" w:color="auto"/>
        <w:bottom w:val="none" w:sz="0" w:space="0" w:color="auto"/>
        <w:right w:val="none" w:sz="0" w:space="0" w:color="auto"/>
      </w:divBdr>
    </w:div>
    <w:div w:id="382796856">
      <w:bodyDiv w:val="1"/>
      <w:marLeft w:val="0"/>
      <w:marRight w:val="0"/>
      <w:marTop w:val="0"/>
      <w:marBottom w:val="0"/>
      <w:divBdr>
        <w:top w:val="none" w:sz="0" w:space="0" w:color="auto"/>
        <w:left w:val="none" w:sz="0" w:space="0" w:color="auto"/>
        <w:bottom w:val="none" w:sz="0" w:space="0" w:color="auto"/>
        <w:right w:val="none" w:sz="0" w:space="0" w:color="auto"/>
      </w:divBdr>
    </w:div>
    <w:div w:id="388000555">
      <w:bodyDiv w:val="1"/>
      <w:marLeft w:val="0"/>
      <w:marRight w:val="0"/>
      <w:marTop w:val="0"/>
      <w:marBottom w:val="0"/>
      <w:divBdr>
        <w:top w:val="none" w:sz="0" w:space="0" w:color="auto"/>
        <w:left w:val="none" w:sz="0" w:space="0" w:color="auto"/>
        <w:bottom w:val="none" w:sz="0" w:space="0" w:color="auto"/>
        <w:right w:val="none" w:sz="0" w:space="0" w:color="auto"/>
      </w:divBdr>
    </w:div>
    <w:div w:id="389306463">
      <w:bodyDiv w:val="1"/>
      <w:marLeft w:val="0"/>
      <w:marRight w:val="0"/>
      <w:marTop w:val="0"/>
      <w:marBottom w:val="0"/>
      <w:divBdr>
        <w:top w:val="none" w:sz="0" w:space="0" w:color="auto"/>
        <w:left w:val="none" w:sz="0" w:space="0" w:color="auto"/>
        <w:bottom w:val="none" w:sz="0" w:space="0" w:color="auto"/>
        <w:right w:val="none" w:sz="0" w:space="0" w:color="auto"/>
      </w:divBdr>
    </w:div>
    <w:div w:id="393702909">
      <w:bodyDiv w:val="1"/>
      <w:marLeft w:val="0"/>
      <w:marRight w:val="0"/>
      <w:marTop w:val="0"/>
      <w:marBottom w:val="0"/>
      <w:divBdr>
        <w:top w:val="none" w:sz="0" w:space="0" w:color="auto"/>
        <w:left w:val="none" w:sz="0" w:space="0" w:color="auto"/>
        <w:bottom w:val="none" w:sz="0" w:space="0" w:color="auto"/>
        <w:right w:val="none" w:sz="0" w:space="0" w:color="auto"/>
      </w:divBdr>
    </w:div>
    <w:div w:id="398796268">
      <w:bodyDiv w:val="1"/>
      <w:marLeft w:val="0"/>
      <w:marRight w:val="0"/>
      <w:marTop w:val="0"/>
      <w:marBottom w:val="0"/>
      <w:divBdr>
        <w:top w:val="none" w:sz="0" w:space="0" w:color="auto"/>
        <w:left w:val="none" w:sz="0" w:space="0" w:color="auto"/>
        <w:bottom w:val="none" w:sz="0" w:space="0" w:color="auto"/>
        <w:right w:val="none" w:sz="0" w:space="0" w:color="auto"/>
      </w:divBdr>
    </w:div>
    <w:div w:id="399327330">
      <w:bodyDiv w:val="1"/>
      <w:marLeft w:val="0"/>
      <w:marRight w:val="0"/>
      <w:marTop w:val="0"/>
      <w:marBottom w:val="0"/>
      <w:divBdr>
        <w:top w:val="none" w:sz="0" w:space="0" w:color="auto"/>
        <w:left w:val="none" w:sz="0" w:space="0" w:color="auto"/>
        <w:bottom w:val="none" w:sz="0" w:space="0" w:color="auto"/>
        <w:right w:val="none" w:sz="0" w:space="0" w:color="auto"/>
      </w:divBdr>
    </w:div>
    <w:div w:id="403186171">
      <w:bodyDiv w:val="1"/>
      <w:marLeft w:val="0"/>
      <w:marRight w:val="0"/>
      <w:marTop w:val="0"/>
      <w:marBottom w:val="0"/>
      <w:divBdr>
        <w:top w:val="none" w:sz="0" w:space="0" w:color="auto"/>
        <w:left w:val="none" w:sz="0" w:space="0" w:color="auto"/>
        <w:bottom w:val="none" w:sz="0" w:space="0" w:color="auto"/>
        <w:right w:val="none" w:sz="0" w:space="0" w:color="auto"/>
      </w:divBdr>
    </w:div>
    <w:div w:id="403533561">
      <w:bodyDiv w:val="1"/>
      <w:marLeft w:val="0"/>
      <w:marRight w:val="0"/>
      <w:marTop w:val="0"/>
      <w:marBottom w:val="0"/>
      <w:divBdr>
        <w:top w:val="none" w:sz="0" w:space="0" w:color="auto"/>
        <w:left w:val="none" w:sz="0" w:space="0" w:color="auto"/>
        <w:bottom w:val="none" w:sz="0" w:space="0" w:color="auto"/>
        <w:right w:val="none" w:sz="0" w:space="0" w:color="auto"/>
      </w:divBdr>
    </w:div>
    <w:div w:id="407382346">
      <w:bodyDiv w:val="1"/>
      <w:marLeft w:val="0"/>
      <w:marRight w:val="0"/>
      <w:marTop w:val="0"/>
      <w:marBottom w:val="0"/>
      <w:divBdr>
        <w:top w:val="none" w:sz="0" w:space="0" w:color="auto"/>
        <w:left w:val="none" w:sz="0" w:space="0" w:color="auto"/>
        <w:bottom w:val="none" w:sz="0" w:space="0" w:color="auto"/>
        <w:right w:val="none" w:sz="0" w:space="0" w:color="auto"/>
      </w:divBdr>
    </w:div>
    <w:div w:id="409162531">
      <w:bodyDiv w:val="1"/>
      <w:marLeft w:val="0"/>
      <w:marRight w:val="0"/>
      <w:marTop w:val="0"/>
      <w:marBottom w:val="0"/>
      <w:divBdr>
        <w:top w:val="none" w:sz="0" w:space="0" w:color="auto"/>
        <w:left w:val="none" w:sz="0" w:space="0" w:color="auto"/>
        <w:bottom w:val="none" w:sz="0" w:space="0" w:color="auto"/>
        <w:right w:val="none" w:sz="0" w:space="0" w:color="auto"/>
      </w:divBdr>
    </w:div>
    <w:div w:id="410587229">
      <w:bodyDiv w:val="1"/>
      <w:marLeft w:val="0"/>
      <w:marRight w:val="0"/>
      <w:marTop w:val="0"/>
      <w:marBottom w:val="0"/>
      <w:divBdr>
        <w:top w:val="none" w:sz="0" w:space="0" w:color="auto"/>
        <w:left w:val="none" w:sz="0" w:space="0" w:color="auto"/>
        <w:bottom w:val="none" w:sz="0" w:space="0" w:color="auto"/>
        <w:right w:val="none" w:sz="0" w:space="0" w:color="auto"/>
      </w:divBdr>
    </w:div>
    <w:div w:id="410588931">
      <w:bodyDiv w:val="1"/>
      <w:marLeft w:val="0"/>
      <w:marRight w:val="0"/>
      <w:marTop w:val="0"/>
      <w:marBottom w:val="0"/>
      <w:divBdr>
        <w:top w:val="none" w:sz="0" w:space="0" w:color="auto"/>
        <w:left w:val="none" w:sz="0" w:space="0" w:color="auto"/>
        <w:bottom w:val="none" w:sz="0" w:space="0" w:color="auto"/>
        <w:right w:val="none" w:sz="0" w:space="0" w:color="auto"/>
      </w:divBdr>
    </w:div>
    <w:div w:id="414326471">
      <w:bodyDiv w:val="1"/>
      <w:marLeft w:val="0"/>
      <w:marRight w:val="0"/>
      <w:marTop w:val="0"/>
      <w:marBottom w:val="0"/>
      <w:divBdr>
        <w:top w:val="none" w:sz="0" w:space="0" w:color="auto"/>
        <w:left w:val="none" w:sz="0" w:space="0" w:color="auto"/>
        <w:bottom w:val="none" w:sz="0" w:space="0" w:color="auto"/>
        <w:right w:val="none" w:sz="0" w:space="0" w:color="auto"/>
      </w:divBdr>
    </w:div>
    <w:div w:id="416941988">
      <w:bodyDiv w:val="1"/>
      <w:marLeft w:val="0"/>
      <w:marRight w:val="0"/>
      <w:marTop w:val="0"/>
      <w:marBottom w:val="0"/>
      <w:divBdr>
        <w:top w:val="none" w:sz="0" w:space="0" w:color="auto"/>
        <w:left w:val="none" w:sz="0" w:space="0" w:color="auto"/>
        <w:bottom w:val="none" w:sz="0" w:space="0" w:color="auto"/>
        <w:right w:val="none" w:sz="0" w:space="0" w:color="auto"/>
      </w:divBdr>
    </w:div>
    <w:div w:id="417290876">
      <w:bodyDiv w:val="1"/>
      <w:marLeft w:val="0"/>
      <w:marRight w:val="0"/>
      <w:marTop w:val="0"/>
      <w:marBottom w:val="0"/>
      <w:divBdr>
        <w:top w:val="none" w:sz="0" w:space="0" w:color="auto"/>
        <w:left w:val="none" w:sz="0" w:space="0" w:color="auto"/>
        <w:bottom w:val="none" w:sz="0" w:space="0" w:color="auto"/>
        <w:right w:val="none" w:sz="0" w:space="0" w:color="auto"/>
      </w:divBdr>
    </w:div>
    <w:div w:id="421687818">
      <w:bodyDiv w:val="1"/>
      <w:marLeft w:val="0"/>
      <w:marRight w:val="0"/>
      <w:marTop w:val="0"/>
      <w:marBottom w:val="0"/>
      <w:divBdr>
        <w:top w:val="none" w:sz="0" w:space="0" w:color="auto"/>
        <w:left w:val="none" w:sz="0" w:space="0" w:color="auto"/>
        <w:bottom w:val="none" w:sz="0" w:space="0" w:color="auto"/>
        <w:right w:val="none" w:sz="0" w:space="0" w:color="auto"/>
      </w:divBdr>
    </w:div>
    <w:div w:id="423887816">
      <w:bodyDiv w:val="1"/>
      <w:marLeft w:val="0"/>
      <w:marRight w:val="0"/>
      <w:marTop w:val="0"/>
      <w:marBottom w:val="0"/>
      <w:divBdr>
        <w:top w:val="none" w:sz="0" w:space="0" w:color="auto"/>
        <w:left w:val="none" w:sz="0" w:space="0" w:color="auto"/>
        <w:bottom w:val="none" w:sz="0" w:space="0" w:color="auto"/>
        <w:right w:val="none" w:sz="0" w:space="0" w:color="auto"/>
      </w:divBdr>
    </w:div>
    <w:div w:id="424502823">
      <w:bodyDiv w:val="1"/>
      <w:marLeft w:val="0"/>
      <w:marRight w:val="0"/>
      <w:marTop w:val="0"/>
      <w:marBottom w:val="0"/>
      <w:divBdr>
        <w:top w:val="none" w:sz="0" w:space="0" w:color="auto"/>
        <w:left w:val="none" w:sz="0" w:space="0" w:color="auto"/>
        <w:bottom w:val="none" w:sz="0" w:space="0" w:color="auto"/>
        <w:right w:val="none" w:sz="0" w:space="0" w:color="auto"/>
      </w:divBdr>
    </w:div>
    <w:div w:id="429468679">
      <w:bodyDiv w:val="1"/>
      <w:marLeft w:val="0"/>
      <w:marRight w:val="0"/>
      <w:marTop w:val="0"/>
      <w:marBottom w:val="0"/>
      <w:divBdr>
        <w:top w:val="none" w:sz="0" w:space="0" w:color="auto"/>
        <w:left w:val="none" w:sz="0" w:space="0" w:color="auto"/>
        <w:bottom w:val="none" w:sz="0" w:space="0" w:color="auto"/>
        <w:right w:val="none" w:sz="0" w:space="0" w:color="auto"/>
      </w:divBdr>
    </w:div>
    <w:div w:id="440760036">
      <w:bodyDiv w:val="1"/>
      <w:marLeft w:val="0"/>
      <w:marRight w:val="0"/>
      <w:marTop w:val="0"/>
      <w:marBottom w:val="0"/>
      <w:divBdr>
        <w:top w:val="none" w:sz="0" w:space="0" w:color="auto"/>
        <w:left w:val="none" w:sz="0" w:space="0" w:color="auto"/>
        <w:bottom w:val="none" w:sz="0" w:space="0" w:color="auto"/>
        <w:right w:val="none" w:sz="0" w:space="0" w:color="auto"/>
      </w:divBdr>
    </w:div>
    <w:div w:id="442766780">
      <w:bodyDiv w:val="1"/>
      <w:marLeft w:val="0"/>
      <w:marRight w:val="0"/>
      <w:marTop w:val="0"/>
      <w:marBottom w:val="0"/>
      <w:divBdr>
        <w:top w:val="none" w:sz="0" w:space="0" w:color="auto"/>
        <w:left w:val="none" w:sz="0" w:space="0" w:color="auto"/>
        <w:bottom w:val="none" w:sz="0" w:space="0" w:color="auto"/>
        <w:right w:val="none" w:sz="0" w:space="0" w:color="auto"/>
      </w:divBdr>
    </w:div>
    <w:div w:id="443037186">
      <w:bodyDiv w:val="1"/>
      <w:marLeft w:val="0"/>
      <w:marRight w:val="0"/>
      <w:marTop w:val="0"/>
      <w:marBottom w:val="0"/>
      <w:divBdr>
        <w:top w:val="none" w:sz="0" w:space="0" w:color="auto"/>
        <w:left w:val="none" w:sz="0" w:space="0" w:color="auto"/>
        <w:bottom w:val="none" w:sz="0" w:space="0" w:color="auto"/>
        <w:right w:val="none" w:sz="0" w:space="0" w:color="auto"/>
      </w:divBdr>
    </w:div>
    <w:div w:id="445318130">
      <w:bodyDiv w:val="1"/>
      <w:marLeft w:val="0"/>
      <w:marRight w:val="0"/>
      <w:marTop w:val="0"/>
      <w:marBottom w:val="0"/>
      <w:divBdr>
        <w:top w:val="none" w:sz="0" w:space="0" w:color="auto"/>
        <w:left w:val="none" w:sz="0" w:space="0" w:color="auto"/>
        <w:bottom w:val="none" w:sz="0" w:space="0" w:color="auto"/>
        <w:right w:val="none" w:sz="0" w:space="0" w:color="auto"/>
      </w:divBdr>
    </w:div>
    <w:div w:id="445731759">
      <w:bodyDiv w:val="1"/>
      <w:marLeft w:val="0"/>
      <w:marRight w:val="0"/>
      <w:marTop w:val="0"/>
      <w:marBottom w:val="0"/>
      <w:divBdr>
        <w:top w:val="none" w:sz="0" w:space="0" w:color="auto"/>
        <w:left w:val="none" w:sz="0" w:space="0" w:color="auto"/>
        <w:bottom w:val="none" w:sz="0" w:space="0" w:color="auto"/>
        <w:right w:val="none" w:sz="0" w:space="0" w:color="auto"/>
      </w:divBdr>
    </w:div>
    <w:div w:id="450174230">
      <w:bodyDiv w:val="1"/>
      <w:marLeft w:val="0"/>
      <w:marRight w:val="0"/>
      <w:marTop w:val="0"/>
      <w:marBottom w:val="0"/>
      <w:divBdr>
        <w:top w:val="none" w:sz="0" w:space="0" w:color="auto"/>
        <w:left w:val="none" w:sz="0" w:space="0" w:color="auto"/>
        <w:bottom w:val="none" w:sz="0" w:space="0" w:color="auto"/>
        <w:right w:val="none" w:sz="0" w:space="0" w:color="auto"/>
      </w:divBdr>
    </w:div>
    <w:div w:id="450905014">
      <w:bodyDiv w:val="1"/>
      <w:marLeft w:val="0"/>
      <w:marRight w:val="0"/>
      <w:marTop w:val="0"/>
      <w:marBottom w:val="0"/>
      <w:divBdr>
        <w:top w:val="none" w:sz="0" w:space="0" w:color="auto"/>
        <w:left w:val="none" w:sz="0" w:space="0" w:color="auto"/>
        <w:bottom w:val="none" w:sz="0" w:space="0" w:color="auto"/>
        <w:right w:val="none" w:sz="0" w:space="0" w:color="auto"/>
      </w:divBdr>
    </w:div>
    <w:div w:id="451903085">
      <w:bodyDiv w:val="1"/>
      <w:marLeft w:val="0"/>
      <w:marRight w:val="0"/>
      <w:marTop w:val="0"/>
      <w:marBottom w:val="0"/>
      <w:divBdr>
        <w:top w:val="none" w:sz="0" w:space="0" w:color="auto"/>
        <w:left w:val="none" w:sz="0" w:space="0" w:color="auto"/>
        <w:bottom w:val="none" w:sz="0" w:space="0" w:color="auto"/>
        <w:right w:val="none" w:sz="0" w:space="0" w:color="auto"/>
      </w:divBdr>
    </w:div>
    <w:div w:id="452598459">
      <w:bodyDiv w:val="1"/>
      <w:marLeft w:val="0"/>
      <w:marRight w:val="0"/>
      <w:marTop w:val="0"/>
      <w:marBottom w:val="0"/>
      <w:divBdr>
        <w:top w:val="none" w:sz="0" w:space="0" w:color="auto"/>
        <w:left w:val="none" w:sz="0" w:space="0" w:color="auto"/>
        <w:bottom w:val="none" w:sz="0" w:space="0" w:color="auto"/>
        <w:right w:val="none" w:sz="0" w:space="0" w:color="auto"/>
      </w:divBdr>
    </w:div>
    <w:div w:id="454099827">
      <w:bodyDiv w:val="1"/>
      <w:marLeft w:val="0"/>
      <w:marRight w:val="0"/>
      <w:marTop w:val="0"/>
      <w:marBottom w:val="0"/>
      <w:divBdr>
        <w:top w:val="none" w:sz="0" w:space="0" w:color="auto"/>
        <w:left w:val="none" w:sz="0" w:space="0" w:color="auto"/>
        <w:bottom w:val="none" w:sz="0" w:space="0" w:color="auto"/>
        <w:right w:val="none" w:sz="0" w:space="0" w:color="auto"/>
      </w:divBdr>
    </w:div>
    <w:div w:id="455757736">
      <w:bodyDiv w:val="1"/>
      <w:marLeft w:val="0"/>
      <w:marRight w:val="0"/>
      <w:marTop w:val="0"/>
      <w:marBottom w:val="0"/>
      <w:divBdr>
        <w:top w:val="none" w:sz="0" w:space="0" w:color="auto"/>
        <w:left w:val="none" w:sz="0" w:space="0" w:color="auto"/>
        <w:bottom w:val="none" w:sz="0" w:space="0" w:color="auto"/>
        <w:right w:val="none" w:sz="0" w:space="0" w:color="auto"/>
      </w:divBdr>
    </w:div>
    <w:div w:id="467356943">
      <w:bodyDiv w:val="1"/>
      <w:marLeft w:val="0"/>
      <w:marRight w:val="0"/>
      <w:marTop w:val="0"/>
      <w:marBottom w:val="0"/>
      <w:divBdr>
        <w:top w:val="none" w:sz="0" w:space="0" w:color="auto"/>
        <w:left w:val="none" w:sz="0" w:space="0" w:color="auto"/>
        <w:bottom w:val="none" w:sz="0" w:space="0" w:color="auto"/>
        <w:right w:val="none" w:sz="0" w:space="0" w:color="auto"/>
      </w:divBdr>
    </w:div>
    <w:div w:id="469901894">
      <w:bodyDiv w:val="1"/>
      <w:marLeft w:val="0"/>
      <w:marRight w:val="0"/>
      <w:marTop w:val="0"/>
      <w:marBottom w:val="0"/>
      <w:divBdr>
        <w:top w:val="none" w:sz="0" w:space="0" w:color="auto"/>
        <w:left w:val="none" w:sz="0" w:space="0" w:color="auto"/>
        <w:bottom w:val="none" w:sz="0" w:space="0" w:color="auto"/>
        <w:right w:val="none" w:sz="0" w:space="0" w:color="auto"/>
      </w:divBdr>
    </w:div>
    <w:div w:id="470294162">
      <w:bodyDiv w:val="1"/>
      <w:marLeft w:val="0"/>
      <w:marRight w:val="0"/>
      <w:marTop w:val="0"/>
      <w:marBottom w:val="0"/>
      <w:divBdr>
        <w:top w:val="none" w:sz="0" w:space="0" w:color="auto"/>
        <w:left w:val="none" w:sz="0" w:space="0" w:color="auto"/>
        <w:bottom w:val="none" w:sz="0" w:space="0" w:color="auto"/>
        <w:right w:val="none" w:sz="0" w:space="0" w:color="auto"/>
      </w:divBdr>
    </w:div>
    <w:div w:id="471800191">
      <w:bodyDiv w:val="1"/>
      <w:marLeft w:val="0"/>
      <w:marRight w:val="0"/>
      <w:marTop w:val="0"/>
      <w:marBottom w:val="0"/>
      <w:divBdr>
        <w:top w:val="none" w:sz="0" w:space="0" w:color="auto"/>
        <w:left w:val="none" w:sz="0" w:space="0" w:color="auto"/>
        <w:bottom w:val="none" w:sz="0" w:space="0" w:color="auto"/>
        <w:right w:val="none" w:sz="0" w:space="0" w:color="auto"/>
      </w:divBdr>
    </w:div>
    <w:div w:id="475223845">
      <w:bodyDiv w:val="1"/>
      <w:marLeft w:val="0"/>
      <w:marRight w:val="0"/>
      <w:marTop w:val="0"/>
      <w:marBottom w:val="0"/>
      <w:divBdr>
        <w:top w:val="none" w:sz="0" w:space="0" w:color="auto"/>
        <w:left w:val="none" w:sz="0" w:space="0" w:color="auto"/>
        <w:bottom w:val="none" w:sz="0" w:space="0" w:color="auto"/>
        <w:right w:val="none" w:sz="0" w:space="0" w:color="auto"/>
      </w:divBdr>
    </w:div>
    <w:div w:id="479079818">
      <w:bodyDiv w:val="1"/>
      <w:marLeft w:val="0"/>
      <w:marRight w:val="0"/>
      <w:marTop w:val="0"/>
      <w:marBottom w:val="0"/>
      <w:divBdr>
        <w:top w:val="none" w:sz="0" w:space="0" w:color="auto"/>
        <w:left w:val="none" w:sz="0" w:space="0" w:color="auto"/>
        <w:bottom w:val="none" w:sz="0" w:space="0" w:color="auto"/>
        <w:right w:val="none" w:sz="0" w:space="0" w:color="auto"/>
      </w:divBdr>
    </w:div>
    <w:div w:id="484322072">
      <w:bodyDiv w:val="1"/>
      <w:marLeft w:val="0"/>
      <w:marRight w:val="0"/>
      <w:marTop w:val="0"/>
      <w:marBottom w:val="0"/>
      <w:divBdr>
        <w:top w:val="none" w:sz="0" w:space="0" w:color="auto"/>
        <w:left w:val="none" w:sz="0" w:space="0" w:color="auto"/>
        <w:bottom w:val="none" w:sz="0" w:space="0" w:color="auto"/>
        <w:right w:val="none" w:sz="0" w:space="0" w:color="auto"/>
      </w:divBdr>
    </w:div>
    <w:div w:id="484399698">
      <w:bodyDiv w:val="1"/>
      <w:marLeft w:val="0"/>
      <w:marRight w:val="0"/>
      <w:marTop w:val="0"/>
      <w:marBottom w:val="0"/>
      <w:divBdr>
        <w:top w:val="none" w:sz="0" w:space="0" w:color="auto"/>
        <w:left w:val="none" w:sz="0" w:space="0" w:color="auto"/>
        <w:bottom w:val="none" w:sz="0" w:space="0" w:color="auto"/>
        <w:right w:val="none" w:sz="0" w:space="0" w:color="auto"/>
      </w:divBdr>
    </w:div>
    <w:div w:id="485168499">
      <w:bodyDiv w:val="1"/>
      <w:marLeft w:val="0"/>
      <w:marRight w:val="0"/>
      <w:marTop w:val="0"/>
      <w:marBottom w:val="0"/>
      <w:divBdr>
        <w:top w:val="none" w:sz="0" w:space="0" w:color="auto"/>
        <w:left w:val="none" w:sz="0" w:space="0" w:color="auto"/>
        <w:bottom w:val="none" w:sz="0" w:space="0" w:color="auto"/>
        <w:right w:val="none" w:sz="0" w:space="0" w:color="auto"/>
      </w:divBdr>
    </w:div>
    <w:div w:id="485823126">
      <w:bodyDiv w:val="1"/>
      <w:marLeft w:val="0"/>
      <w:marRight w:val="0"/>
      <w:marTop w:val="0"/>
      <w:marBottom w:val="0"/>
      <w:divBdr>
        <w:top w:val="none" w:sz="0" w:space="0" w:color="auto"/>
        <w:left w:val="none" w:sz="0" w:space="0" w:color="auto"/>
        <w:bottom w:val="none" w:sz="0" w:space="0" w:color="auto"/>
        <w:right w:val="none" w:sz="0" w:space="0" w:color="auto"/>
      </w:divBdr>
    </w:div>
    <w:div w:id="486475814">
      <w:bodyDiv w:val="1"/>
      <w:marLeft w:val="0"/>
      <w:marRight w:val="0"/>
      <w:marTop w:val="0"/>
      <w:marBottom w:val="0"/>
      <w:divBdr>
        <w:top w:val="none" w:sz="0" w:space="0" w:color="auto"/>
        <w:left w:val="none" w:sz="0" w:space="0" w:color="auto"/>
        <w:bottom w:val="none" w:sz="0" w:space="0" w:color="auto"/>
        <w:right w:val="none" w:sz="0" w:space="0" w:color="auto"/>
      </w:divBdr>
    </w:div>
    <w:div w:id="487786146">
      <w:bodyDiv w:val="1"/>
      <w:marLeft w:val="0"/>
      <w:marRight w:val="0"/>
      <w:marTop w:val="0"/>
      <w:marBottom w:val="0"/>
      <w:divBdr>
        <w:top w:val="none" w:sz="0" w:space="0" w:color="auto"/>
        <w:left w:val="none" w:sz="0" w:space="0" w:color="auto"/>
        <w:bottom w:val="none" w:sz="0" w:space="0" w:color="auto"/>
        <w:right w:val="none" w:sz="0" w:space="0" w:color="auto"/>
      </w:divBdr>
    </w:div>
    <w:div w:id="488793132">
      <w:bodyDiv w:val="1"/>
      <w:marLeft w:val="0"/>
      <w:marRight w:val="0"/>
      <w:marTop w:val="0"/>
      <w:marBottom w:val="0"/>
      <w:divBdr>
        <w:top w:val="none" w:sz="0" w:space="0" w:color="auto"/>
        <w:left w:val="none" w:sz="0" w:space="0" w:color="auto"/>
        <w:bottom w:val="none" w:sz="0" w:space="0" w:color="auto"/>
        <w:right w:val="none" w:sz="0" w:space="0" w:color="auto"/>
      </w:divBdr>
    </w:div>
    <w:div w:id="488905284">
      <w:bodyDiv w:val="1"/>
      <w:marLeft w:val="0"/>
      <w:marRight w:val="0"/>
      <w:marTop w:val="0"/>
      <w:marBottom w:val="0"/>
      <w:divBdr>
        <w:top w:val="none" w:sz="0" w:space="0" w:color="auto"/>
        <w:left w:val="none" w:sz="0" w:space="0" w:color="auto"/>
        <w:bottom w:val="none" w:sz="0" w:space="0" w:color="auto"/>
        <w:right w:val="none" w:sz="0" w:space="0" w:color="auto"/>
      </w:divBdr>
    </w:div>
    <w:div w:id="496729120">
      <w:bodyDiv w:val="1"/>
      <w:marLeft w:val="0"/>
      <w:marRight w:val="0"/>
      <w:marTop w:val="0"/>
      <w:marBottom w:val="0"/>
      <w:divBdr>
        <w:top w:val="none" w:sz="0" w:space="0" w:color="auto"/>
        <w:left w:val="none" w:sz="0" w:space="0" w:color="auto"/>
        <w:bottom w:val="none" w:sz="0" w:space="0" w:color="auto"/>
        <w:right w:val="none" w:sz="0" w:space="0" w:color="auto"/>
      </w:divBdr>
    </w:div>
    <w:div w:id="499125915">
      <w:bodyDiv w:val="1"/>
      <w:marLeft w:val="0"/>
      <w:marRight w:val="0"/>
      <w:marTop w:val="0"/>
      <w:marBottom w:val="0"/>
      <w:divBdr>
        <w:top w:val="none" w:sz="0" w:space="0" w:color="auto"/>
        <w:left w:val="none" w:sz="0" w:space="0" w:color="auto"/>
        <w:bottom w:val="none" w:sz="0" w:space="0" w:color="auto"/>
        <w:right w:val="none" w:sz="0" w:space="0" w:color="auto"/>
      </w:divBdr>
    </w:div>
    <w:div w:id="499350655">
      <w:bodyDiv w:val="1"/>
      <w:marLeft w:val="0"/>
      <w:marRight w:val="0"/>
      <w:marTop w:val="0"/>
      <w:marBottom w:val="0"/>
      <w:divBdr>
        <w:top w:val="none" w:sz="0" w:space="0" w:color="auto"/>
        <w:left w:val="none" w:sz="0" w:space="0" w:color="auto"/>
        <w:bottom w:val="none" w:sz="0" w:space="0" w:color="auto"/>
        <w:right w:val="none" w:sz="0" w:space="0" w:color="auto"/>
      </w:divBdr>
    </w:div>
    <w:div w:id="500312664">
      <w:bodyDiv w:val="1"/>
      <w:marLeft w:val="0"/>
      <w:marRight w:val="0"/>
      <w:marTop w:val="0"/>
      <w:marBottom w:val="0"/>
      <w:divBdr>
        <w:top w:val="none" w:sz="0" w:space="0" w:color="auto"/>
        <w:left w:val="none" w:sz="0" w:space="0" w:color="auto"/>
        <w:bottom w:val="none" w:sz="0" w:space="0" w:color="auto"/>
        <w:right w:val="none" w:sz="0" w:space="0" w:color="auto"/>
      </w:divBdr>
    </w:div>
    <w:div w:id="502822011">
      <w:bodyDiv w:val="1"/>
      <w:marLeft w:val="0"/>
      <w:marRight w:val="0"/>
      <w:marTop w:val="0"/>
      <w:marBottom w:val="0"/>
      <w:divBdr>
        <w:top w:val="none" w:sz="0" w:space="0" w:color="auto"/>
        <w:left w:val="none" w:sz="0" w:space="0" w:color="auto"/>
        <w:bottom w:val="none" w:sz="0" w:space="0" w:color="auto"/>
        <w:right w:val="none" w:sz="0" w:space="0" w:color="auto"/>
      </w:divBdr>
    </w:div>
    <w:div w:id="510074866">
      <w:bodyDiv w:val="1"/>
      <w:marLeft w:val="0"/>
      <w:marRight w:val="0"/>
      <w:marTop w:val="0"/>
      <w:marBottom w:val="0"/>
      <w:divBdr>
        <w:top w:val="none" w:sz="0" w:space="0" w:color="auto"/>
        <w:left w:val="none" w:sz="0" w:space="0" w:color="auto"/>
        <w:bottom w:val="none" w:sz="0" w:space="0" w:color="auto"/>
        <w:right w:val="none" w:sz="0" w:space="0" w:color="auto"/>
      </w:divBdr>
    </w:div>
    <w:div w:id="516429189">
      <w:bodyDiv w:val="1"/>
      <w:marLeft w:val="0"/>
      <w:marRight w:val="0"/>
      <w:marTop w:val="0"/>
      <w:marBottom w:val="0"/>
      <w:divBdr>
        <w:top w:val="none" w:sz="0" w:space="0" w:color="auto"/>
        <w:left w:val="none" w:sz="0" w:space="0" w:color="auto"/>
        <w:bottom w:val="none" w:sz="0" w:space="0" w:color="auto"/>
        <w:right w:val="none" w:sz="0" w:space="0" w:color="auto"/>
      </w:divBdr>
    </w:div>
    <w:div w:id="516432412">
      <w:bodyDiv w:val="1"/>
      <w:marLeft w:val="0"/>
      <w:marRight w:val="0"/>
      <w:marTop w:val="0"/>
      <w:marBottom w:val="0"/>
      <w:divBdr>
        <w:top w:val="none" w:sz="0" w:space="0" w:color="auto"/>
        <w:left w:val="none" w:sz="0" w:space="0" w:color="auto"/>
        <w:bottom w:val="none" w:sz="0" w:space="0" w:color="auto"/>
        <w:right w:val="none" w:sz="0" w:space="0" w:color="auto"/>
      </w:divBdr>
    </w:div>
    <w:div w:id="516693846">
      <w:bodyDiv w:val="1"/>
      <w:marLeft w:val="0"/>
      <w:marRight w:val="0"/>
      <w:marTop w:val="0"/>
      <w:marBottom w:val="0"/>
      <w:divBdr>
        <w:top w:val="none" w:sz="0" w:space="0" w:color="auto"/>
        <w:left w:val="none" w:sz="0" w:space="0" w:color="auto"/>
        <w:bottom w:val="none" w:sz="0" w:space="0" w:color="auto"/>
        <w:right w:val="none" w:sz="0" w:space="0" w:color="auto"/>
      </w:divBdr>
    </w:div>
    <w:div w:id="521238221">
      <w:bodyDiv w:val="1"/>
      <w:marLeft w:val="0"/>
      <w:marRight w:val="0"/>
      <w:marTop w:val="0"/>
      <w:marBottom w:val="0"/>
      <w:divBdr>
        <w:top w:val="none" w:sz="0" w:space="0" w:color="auto"/>
        <w:left w:val="none" w:sz="0" w:space="0" w:color="auto"/>
        <w:bottom w:val="none" w:sz="0" w:space="0" w:color="auto"/>
        <w:right w:val="none" w:sz="0" w:space="0" w:color="auto"/>
      </w:divBdr>
    </w:div>
    <w:div w:id="526408680">
      <w:bodyDiv w:val="1"/>
      <w:marLeft w:val="0"/>
      <w:marRight w:val="0"/>
      <w:marTop w:val="0"/>
      <w:marBottom w:val="0"/>
      <w:divBdr>
        <w:top w:val="none" w:sz="0" w:space="0" w:color="auto"/>
        <w:left w:val="none" w:sz="0" w:space="0" w:color="auto"/>
        <w:bottom w:val="none" w:sz="0" w:space="0" w:color="auto"/>
        <w:right w:val="none" w:sz="0" w:space="0" w:color="auto"/>
      </w:divBdr>
    </w:div>
    <w:div w:id="532307917">
      <w:bodyDiv w:val="1"/>
      <w:marLeft w:val="0"/>
      <w:marRight w:val="0"/>
      <w:marTop w:val="0"/>
      <w:marBottom w:val="0"/>
      <w:divBdr>
        <w:top w:val="none" w:sz="0" w:space="0" w:color="auto"/>
        <w:left w:val="none" w:sz="0" w:space="0" w:color="auto"/>
        <w:bottom w:val="none" w:sz="0" w:space="0" w:color="auto"/>
        <w:right w:val="none" w:sz="0" w:space="0" w:color="auto"/>
      </w:divBdr>
    </w:div>
    <w:div w:id="534318866">
      <w:bodyDiv w:val="1"/>
      <w:marLeft w:val="0"/>
      <w:marRight w:val="0"/>
      <w:marTop w:val="0"/>
      <w:marBottom w:val="0"/>
      <w:divBdr>
        <w:top w:val="none" w:sz="0" w:space="0" w:color="auto"/>
        <w:left w:val="none" w:sz="0" w:space="0" w:color="auto"/>
        <w:bottom w:val="none" w:sz="0" w:space="0" w:color="auto"/>
        <w:right w:val="none" w:sz="0" w:space="0" w:color="auto"/>
      </w:divBdr>
    </w:div>
    <w:div w:id="534463993">
      <w:bodyDiv w:val="1"/>
      <w:marLeft w:val="0"/>
      <w:marRight w:val="0"/>
      <w:marTop w:val="0"/>
      <w:marBottom w:val="0"/>
      <w:divBdr>
        <w:top w:val="none" w:sz="0" w:space="0" w:color="auto"/>
        <w:left w:val="none" w:sz="0" w:space="0" w:color="auto"/>
        <w:bottom w:val="none" w:sz="0" w:space="0" w:color="auto"/>
        <w:right w:val="none" w:sz="0" w:space="0" w:color="auto"/>
      </w:divBdr>
    </w:div>
    <w:div w:id="538205880">
      <w:bodyDiv w:val="1"/>
      <w:marLeft w:val="0"/>
      <w:marRight w:val="0"/>
      <w:marTop w:val="0"/>
      <w:marBottom w:val="0"/>
      <w:divBdr>
        <w:top w:val="none" w:sz="0" w:space="0" w:color="auto"/>
        <w:left w:val="none" w:sz="0" w:space="0" w:color="auto"/>
        <w:bottom w:val="none" w:sz="0" w:space="0" w:color="auto"/>
        <w:right w:val="none" w:sz="0" w:space="0" w:color="auto"/>
      </w:divBdr>
    </w:div>
    <w:div w:id="539632087">
      <w:bodyDiv w:val="1"/>
      <w:marLeft w:val="0"/>
      <w:marRight w:val="0"/>
      <w:marTop w:val="0"/>
      <w:marBottom w:val="0"/>
      <w:divBdr>
        <w:top w:val="none" w:sz="0" w:space="0" w:color="auto"/>
        <w:left w:val="none" w:sz="0" w:space="0" w:color="auto"/>
        <w:bottom w:val="none" w:sz="0" w:space="0" w:color="auto"/>
        <w:right w:val="none" w:sz="0" w:space="0" w:color="auto"/>
      </w:divBdr>
    </w:div>
    <w:div w:id="545139021">
      <w:bodyDiv w:val="1"/>
      <w:marLeft w:val="0"/>
      <w:marRight w:val="0"/>
      <w:marTop w:val="0"/>
      <w:marBottom w:val="0"/>
      <w:divBdr>
        <w:top w:val="none" w:sz="0" w:space="0" w:color="auto"/>
        <w:left w:val="none" w:sz="0" w:space="0" w:color="auto"/>
        <w:bottom w:val="none" w:sz="0" w:space="0" w:color="auto"/>
        <w:right w:val="none" w:sz="0" w:space="0" w:color="auto"/>
      </w:divBdr>
    </w:div>
    <w:div w:id="547256635">
      <w:bodyDiv w:val="1"/>
      <w:marLeft w:val="0"/>
      <w:marRight w:val="0"/>
      <w:marTop w:val="0"/>
      <w:marBottom w:val="0"/>
      <w:divBdr>
        <w:top w:val="none" w:sz="0" w:space="0" w:color="auto"/>
        <w:left w:val="none" w:sz="0" w:space="0" w:color="auto"/>
        <w:bottom w:val="none" w:sz="0" w:space="0" w:color="auto"/>
        <w:right w:val="none" w:sz="0" w:space="0" w:color="auto"/>
      </w:divBdr>
    </w:div>
    <w:div w:id="547500289">
      <w:bodyDiv w:val="1"/>
      <w:marLeft w:val="0"/>
      <w:marRight w:val="0"/>
      <w:marTop w:val="0"/>
      <w:marBottom w:val="0"/>
      <w:divBdr>
        <w:top w:val="none" w:sz="0" w:space="0" w:color="auto"/>
        <w:left w:val="none" w:sz="0" w:space="0" w:color="auto"/>
        <w:bottom w:val="none" w:sz="0" w:space="0" w:color="auto"/>
        <w:right w:val="none" w:sz="0" w:space="0" w:color="auto"/>
      </w:divBdr>
    </w:div>
    <w:div w:id="548806921">
      <w:bodyDiv w:val="1"/>
      <w:marLeft w:val="0"/>
      <w:marRight w:val="0"/>
      <w:marTop w:val="0"/>
      <w:marBottom w:val="0"/>
      <w:divBdr>
        <w:top w:val="none" w:sz="0" w:space="0" w:color="auto"/>
        <w:left w:val="none" w:sz="0" w:space="0" w:color="auto"/>
        <w:bottom w:val="none" w:sz="0" w:space="0" w:color="auto"/>
        <w:right w:val="none" w:sz="0" w:space="0" w:color="auto"/>
      </w:divBdr>
    </w:div>
    <w:div w:id="551308828">
      <w:bodyDiv w:val="1"/>
      <w:marLeft w:val="0"/>
      <w:marRight w:val="0"/>
      <w:marTop w:val="0"/>
      <w:marBottom w:val="0"/>
      <w:divBdr>
        <w:top w:val="none" w:sz="0" w:space="0" w:color="auto"/>
        <w:left w:val="none" w:sz="0" w:space="0" w:color="auto"/>
        <w:bottom w:val="none" w:sz="0" w:space="0" w:color="auto"/>
        <w:right w:val="none" w:sz="0" w:space="0" w:color="auto"/>
      </w:divBdr>
    </w:div>
    <w:div w:id="553002554">
      <w:bodyDiv w:val="1"/>
      <w:marLeft w:val="0"/>
      <w:marRight w:val="0"/>
      <w:marTop w:val="0"/>
      <w:marBottom w:val="0"/>
      <w:divBdr>
        <w:top w:val="none" w:sz="0" w:space="0" w:color="auto"/>
        <w:left w:val="none" w:sz="0" w:space="0" w:color="auto"/>
        <w:bottom w:val="none" w:sz="0" w:space="0" w:color="auto"/>
        <w:right w:val="none" w:sz="0" w:space="0" w:color="auto"/>
      </w:divBdr>
    </w:div>
    <w:div w:id="553545892">
      <w:bodyDiv w:val="1"/>
      <w:marLeft w:val="0"/>
      <w:marRight w:val="0"/>
      <w:marTop w:val="0"/>
      <w:marBottom w:val="0"/>
      <w:divBdr>
        <w:top w:val="none" w:sz="0" w:space="0" w:color="auto"/>
        <w:left w:val="none" w:sz="0" w:space="0" w:color="auto"/>
        <w:bottom w:val="none" w:sz="0" w:space="0" w:color="auto"/>
        <w:right w:val="none" w:sz="0" w:space="0" w:color="auto"/>
      </w:divBdr>
    </w:div>
    <w:div w:id="556553851">
      <w:bodyDiv w:val="1"/>
      <w:marLeft w:val="0"/>
      <w:marRight w:val="0"/>
      <w:marTop w:val="0"/>
      <w:marBottom w:val="0"/>
      <w:divBdr>
        <w:top w:val="none" w:sz="0" w:space="0" w:color="auto"/>
        <w:left w:val="none" w:sz="0" w:space="0" w:color="auto"/>
        <w:bottom w:val="none" w:sz="0" w:space="0" w:color="auto"/>
        <w:right w:val="none" w:sz="0" w:space="0" w:color="auto"/>
      </w:divBdr>
    </w:div>
    <w:div w:id="556628929">
      <w:bodyDiv w:val="1"/>
      <w:marLeft w:val="0"/>
      <w:marRight w:val="0"/>
      <w:marTop w:val="0"/>
      <w:marBottom w:val="0"/>
      <w:divBdr>
        <w:top w:val="none" w:sz="0" w:space="0" w:color="auto"/>
        <w:left w:val="none" w:sz="0" w:space="0" w:color="auto"/>
        <w:bottom w:val="none" w:sz="0" w:space="0" w:color="auto"/>
        <w:right w:val="none" w:sz="0" w:space="0" w:color="auto"/>
      </w:divBdr>
    </w:div>
    <w:div w:id="571618278">
      <w:bodyDiv w:val="1"/>
      <w:marLeft w:val="0"/>
      <w:marRight w:val="0"/>
      <w:marTop w:val="0"/>
      <w:marBottom w:val="0"/>
      <w:divBdr>
        <w:top w:val="none" w:sz="0" w:space="0" w:color="auto"/>
        <w:left w:val="none" w:sz="0" w:space="0" w:color="auto"/>
        <w:bottom w:val="none" w:sz="0" w:space="0" w:color="auto"/>
        <w:right w:val="none" w:sz="0" w:space="0" w:color="auto"/>
      </w:divBdr>
    </w:div>
    <w:div w:id="577060608">
      <w:bodyDiv w:val="1"/>
      <w:marLeft w:val="0"/>
      <w:marRight w:val="0"/>
      <w:marTop w:val="0"/>
      <w:marBottom w:val="0"/>
      <w:divBdr>
        <w:top w:val="none" w:sz="0" w:space="0" w:color="auto"/>
        <w:left w:val="none" w:sz="0" w:space="0" w:color="auto"/>
        <w:bottom w:val="none" w:sz="0" w:space="0" w:color="auto"/>
        <w:right w:val="none" w:sz="0" w:space="0" w:color="auto"/>
      </w:divBdr>
    </w:div>
    <w:div w:id="579098808">
      <w:bodyDiv w:val="1"/>
      <w:marLeft w:val="0"/>
      <w:marRight w:val="0"/>
      <w:marTop w:val="0"/>
      <w:marBottom w:val="0"/>
      <w:divBdr>
        <w:top w:val="none" w:sz="0" w:space="0" w:color="auto"/>
        <w:left w:val="none" w:sz="0" w:space="0" w:color="auto"/>
        <w:bottom w:val="none" w:sz="0" w:space="0" w:color="auto"/>
        <w:right w:val="none" w:sz="0" w:space="0" w:color="auto"/>
      </w:divBdr>
    </w:div>
    <w:div w:id="579757429">
      <w:bodyDiv w:val="1"/>
      <w:marLeft w:val="0"/>
      <w:marRight w:val="0"/>
      <w:marTop w:val="0"/>
      <w:marBottom w:val="0"/>
      <w:divBdr>
        <w:top w:val="none" w:sz="0" w:space="0" w:color="auto"/>
        <w:left w:val="none" w:sz="0" w:space="0" w:color="auto"/>
        <w:bottom w:val="none" w:sz="0" w:space="0" w:color="auto"/>
        <w:right w:val="none" w:sz="0" w:space="0" w:color="auto"/>
      </w:divBdr>
    </w:div>
    <w:div w:id="585769623">
      <w:bodyDiv w:val="1"/>
      <w:marLeft w:val="0"/>
      <w:marRight w:val="0"/>
      <w:marTop w:val="0"/>
      <w:marBottom w:val="0"/>
      <w:divBdr>
        <w:top w:val="none" w:sz="0" w:space="0" w:color="auto"/>
        <w:left w:val="none" w:sz="0" w:space="0" w:color="auto"/>
        <w:bottom w:val="none" w:sz="0" w:space="0" w:color="auto"/>
        <w:right w:val="none" w:sz="0" w:space="0" w:color="auto"/>
      </w:divBdr>
    </w:div>
    <w:div w:id="586696153">
      <w:bodyDiv w:val="1"/>
      <w:marLeft w:val="0"/>
      <w:marRight w:val="0"/>
      <w:marTop w:val="0"/>
      <w:marBottom w:val="0"/>
      <w:divBdr>
        <w:top w:val="none" w:sz="0" w:space="0" w:color="auto"/>
        <w:left w:val="none" w:sz="0" w:space="0" w:color="auto"/>
        <w:bottom w:val="none" w:sz="0" w:space="0" w:color="auto"/>
        <w:right w:val="none" w:sz="0" w:space="0" w:color="auto"/>
      </w:divBdr>
    </w:div>
    <w:div w:id="587006321">
      <w:bodyDiv w:val="1"/>
      <w:marLeft w:val="0"/>
      <w:marRight w:val="0"/>
      <w:marTop w:val="0"/>
      <w:marBottom w:val="0"/>
      <w:divBdr>
        <w:top w:val="none" w:sz="0" w:space="0" w:color="auto"/>
        <w:left w:val="none" w:sz="0" w:space="0" w:color="auto"/>
        <w:bottom w:val="none" w:sz="0" w:space="0" w:color="auto"/>
        <w:right w:val="none" w:sz="0" w:space="0" w:color="auto"/>
      </w:divBdr>
      <w:divsChild>
        <w:div w:id="1916279077">
          <w:marLeft w:val="0"/>
          <w:marRight w:val="0"/>
          <w:marTop w:val="0"/>
          <w:marBottom w:val="0"/>
          <w:divBdr>
            <w:top w:val="none" w:sz="0" w:space="0" w:color="auto"/>
            <w:left w:val="none" w:sz="0" w:space="0" w:color="auto"/>
            <w:bottom w:val="none" w:sz="0" w:space="0" w:color="auto"/>
            <w:right w:val="none" w:sz="0" w:space="0" w:color="auto"/>
          </w:divBdr>
          <w:divsChild>
            <w:div w:id="242492565">
              <w:marLeft w:val="0"/>
              <w:marRight w:val="0"/>
              <w:marTop w:val="0"/>
              <w:marBottom w:val="0"/>
              <w:divBdr>
                <w:top w:val="none" w:sz="0" w:space="0" w:color="auto"/>
                <w:left w:val="none" w:sz="0" w:space="0" w:color="auto"/>
                <w:bottom w:val="none" w:sz="0" w:space="0" w:color="auto"/>
                <w:right w:val="none" w:sz="0" w:space="0" w:color="auto"/>
              </w:divBdr>
              <w:divsChild>
                <w:div w:id="728844533">
                  <w:marLeft w:val="0"/>
                  <w:marRight w:val="0"/>
                  <w:marTop w:val="0"/>
                  <w:marBottom w:val="0"/>
                  <w:divBdr>
                    <w:top w:val="none" w:sz="0" w:space="0" w:color="auto"/>
                    <w:left w:val="none" w:sz="0" w:space="0" w:color="auto"/>
                    <w:bottom w:val="none" w:sz="0" w:space="0" w:color="auto"/>
                    <w:right w:val="none" w:sz="0" w:space="0" w:color="auto"/>
                  </w:divBdr>
                  <w:divsChild>
                    <w:div w:id="1146046300">
                      <w:marLeft w:val="0"/>
                      <w:marRight w:val="0"/>
                      <w:marTop w:val="0"/>
                      <w:marBottom w:val="0"/>
                      <w:divBdr>
                        <w:top w:val="none" w:sz="0" w:space="0" w:color="auto"/>
                        <w:left w:val="none" w:sz="0" w:space="0" w:color="auto"/>
                        <w:bottom w:val="none" w:sz="0" w:space="0" w:color="auto"/>
                        <w:right w:val="none" w:sz="0" w:space="0" w:color="auto"/>
                      </w:divBdr>
                      <w:divsChild>
                        <w:div w:id="1036781410">
                          <w:marLeft w:val="0"/>
                          <w:marRight w:val="0"/>
                          <w:marTop w:val="0"/>
                          <w:marBottom w:val="0"/>
                          <w:divBdr>
                            <w:top w:val="none" w:sz="0" w:space="0" w:color="auto"/>
                            <w:left w:val="none" w:sz="0" w:space="0" w:color="auto"/>
                            <w:bottom w:val="none" w:sz="0" w:space="0" w:color="auto"/>
                            <w:right w:val="none" w:sz="0" w:space="0" w:color="auto"/>
                          </w:divBdr>
                          <w:divsChild>
                            <w:div w:id="1689673636">
                              <w:marLeft w:val="0"/>
                              <w:marRight w:val="0"/>
                              <w:marTop w:val="0"/>
                              <w:marBottom w:val="0"/>
                              <w:divBdr>
                                <w:top w:val="none" w:sz="0" w:space="0" w:color="auto"/>
                                <w:left w:val="none" w:sz="0" w:space="0" w:color="auto"/>
                                <w:bottom w:val="none" w:sz="0" w:space="0" w:color="auto"/>
                                <w:right w:val="none" w:sz="0" w:space="0" w:color="auto"/>
                              </w:divBdr>
                              <w:divsChild>
                                <w:div w:id="63767114">
                                  <w:marLeft w:val="0"/>
                                  <w:marRight w:val="0"/>
                                  <w:marTop w:val="0"/>
                                  <w:marBottom w:val="0"/>
                                  <w:divBdr>
                                    <w:top w:val="none" w:sz="0" w:space="0" w:color="auto"/>
                                    <w:left w:val="none" w:sz="0" w:space="0" w:color="auto"/>
                                    <w:bottom w:val="none" w:sz="0" w:space="0" w:color="auto"/>
                                    <w:right w:val="none" w:sz="0" w:space="0" w:color="auto"/>
                                  </w:divBdr>
                                  <w:divsChild>
                                    <w:div w:id="963274773">
                                      <w:marLeft w:val="0"/>
                                      <w:marRight w:val="0"/>
                                      <w:marTop w:val="0"/>
                                      <w:marBottom w:val="0"/>
                                      <w:divBdr>
                                        <w:top w:val="none" w:sz="0" w:space="0" w:color="auto"/>
                                        <w:left w:val="none" w:sz="0" w:space="0" w:color="auto"/>
                                        <w:bottom w:val="none" w:sz="0" w:space="0" w:color="auto"/>
                                        <w:right w:val="none" w:sz="0" w:space="0" w:color="auto"/>
                                      </w:divBdr>
                                      <w:divsChild>
                                        <w:div w:id="1276522507">
                                          <w:marLeft w:val="0"/>
                                          <w:marRight w:val="0"/>
                                          <w:marTop w:val="0"/>
                                          <w:marBottom w:val="0"/>
                                          <w:divBdr>
                                            <w:top w:val="none" w:sz="0" w:space="0" w:color="auto"/>
                                            <w:left w:val="none" w:sz="0" w:space="0" w:color="auto"/>
                                            <w:bottom w:val="none" w:sz="0" w:space="0" w:color="auto"/>
                                            <w:right w:val="none" w:sz="0" w:space="0" w:color="auto"/>
                                          </w:divBdr>
                                          <w:divsChild>
                                            <w:div w:id="193280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1819428">
      <w:bodyDiv w:val="1"/>
      <w:marLeft w:val="0"/>
      <w:marRight w:val="0"/>
      <w:marTop w:val="0"/>
      <w:marBottom w:val="0"/>
      <w:divBdr>
        <w:top w:val="none" w:sz="0" w:space="0" w:color="auto"/>
        <w:left w:val="none" w:sz="0" w:space="0" w:color="auto"/>
        <w:bottom w:val="none" w:sz="0" w:space="0" w:color="auto"/>
        <w:right w:val="none" w:sz="0" w:space="0" w:color="auto"/>
      </w:divBdr>
    </w:div>
    <w:div w:id="592713597">
      <w:bodyDiv w:val="1"/>
      <w:marLeft w:val="0"/>
      <w:marRight w:val="0"/>
      <w:marTop w:val="0"/>
      <w:marBottom w:val="0"/>
      <w:divBdr>
        <w:top w:val="none" w:sz="0" w:space="0" w:color="auto"/>
        <w:left w:val="none" w:sz="0" w:space="0" w:color="auto"/>
        <w:bottom w:val="none" w:sz="0" w:space="0" w:color="auto"/>
        <w:right w:val="none" w:sz="0" w:space="0" w:color="auto"/>
      </w:divBdr>
    </w:div>
    <w:div w:id="595209942">
      <w:bodyDiv w:val="1"/>
      <w:marLeft w:val="0"/>
      <w:marRight w:val="0"/>
      <w:marTop w:val="0"/>
      <w:marBottom w:val="0"/>
      <w:divBdr>
        <w:top w:val="none" w:sz="0" w:space="0" w:color="auto"/>
        <w:left w:val="none" w:sz="0" w:space="0" w:color="auto"/>
        <w:bottom w:val="none" w:sz="0" w:space="0" w:color="auto"/>
        <w:right w:val="none" w:sz="0" w:space="0" w:color="auto"/>
      </w:divBdr>
    </w:div>
    <w:div w:id="603418609">
      <w:bodyDiv w:val="1"/>
      <w:marLeft w:val="0"/>
      <w:marRight w:val="0"/>
      <w:marTop w:val="0"/>
      <w:marBottom w:val="0"/>
      <w:divBdr>
        <w:top w:val="none" w:sz="0" w:space="0" w:color="auto"/>
        <w:left w:val="none" w:sz="0" w:space="0" w:color="auto"/>
        <w:bottom w:val="none" w:sz="0" w:space="0" w:color="auto"/>
        <w:right w:val="none" w:sz="0" w:space="0" w:color="auto"/>
      </w:divBdr>
    </w:div>
    <w:div w:id="604731335">
      <w:bodyDiv w:val="1"/>
      <w:marLeft w:val="0"/>
      <w:marRight w:val="0"/>
      <w:marTop w:val="0"/>
      <w:marBottom w:val="0"/>
      <w:divBdr>
        <w:top w:val="none" w:sz="0" w:space="0" w:color="auto"/>
        <w:left w:val="none" w:sz="0" w:space="0" w:color="auto"/>
        <w:bottom w:val="none" w:sz="0" w:space="0" w:color="auto"/>
        <w:right w:val="none" w:sz="0" w:space="0" w:color="auto"/>
      </w:divBdr>
    </w:div>
    <w:div w:id="612135973">
      <w:bodyDiv w:val="1"/>
      <w:marLeft w:val="0"/>
      <w:marRight w:val="0"/>
      <w:marTop w:val="0"/>
      <w:marBottom w:val="0"/>
      <w:divBdr>
        <w:top w:val="none" w:sz="0" w:space="0" w:color="auto"/>
        <w:left w:val="none" w:sz="0" w:space="0" w:color="auto"/>
        <w:bottom w:val="none" w:sz="0" w:space="0" w:color="auto"/>
        <w:right w:val="none" w:sz="0" w:space="0" w:color="auto"/>
      </w:divBdr>
    </w:div>
    <w:div w:id="612984521">
      <w:bodyDiv w:val="1"/>
      <w:marLeft w:val="0"/>
      <w:marRight w:val="0"/>
      <w:marTop w:val="0"/>
      <w:marBottom w:val="0"/>
      <w:divBdr>
        <w:top w:val="none" w:sz="0" w:space="0" w:color="auto"/>
        <w:left w:val="none" w:sz="0" w:space="0" w:color="auto"/>
        <w:bottom w:val="none" w:sz="0" w:space="0" w:color="auto"/>
        <w:right w:val="none" w:sz="0" w:space="0" w:color="auto"/>
      </w:divBdr>
    </w:div>
    <w:div w:id="615139165">
      <w:bodyDiv w:val="1"/>
      <w:marLeft w:val="0"/>
      <w:marRight w:val="0"/>
      <w:marTop w:val="0"/>
      <w:marBottom w:val="0"/>
      <w:divBdr>
        <w:top w:val="none" w:sz="0" w:space="0" w:color="auto"/>
        <w:left w:val="none" w:sz="0" w:space="0" w:color="auto"/>
        <w:bottom w:val="none" w:sz="0" w:space="0" w:color="auto"/>
        <w:right w:val="none" w:sz="0" w:space="0" w:color="auto"/>
      </w:divBdr>
    </w:div>
    <w:div w:id="618027386">
      <w:bodyDiv w:val="1"/>
      <w:marLeft w:val="0"/>
      <w:marRight w:val="0"/>
      <w:marTop w:val="0"/>
      <w:marBottom w:val="0"/>
      <w:divBdr>
        <w:top w:val="none" w:sz="0" w:space="0" w:color="auto"/>
        <w:left w:val="none" w:sz="0" w:space="0" w:color="auto"/>
        <w:bottom w:val="none" w:sz="0" w:space="0" w:color="auto"/>
        <w:right w:val="none" w:sz="0" w:space="0" w:color="auto"/>
      </w:divBdr>
    </w:div>
    <w:div w:id="618688543">
      <w:bodyDiv w:val="1"/>
      <w:marLeft w:val="0"/>
      <w:marRight w:val="0"/>
      <w:marTop w:val="0"/>
      <w:marBottom w:val="0"/>
      <w:divBdr>
        <w:top w:val="none" w:sz="0" w:space="0" w:color="auto"/>
        <w:left w:val="none" w:sz="0" w:space="0" w:color="auto"/>
        <w:bottom w:val="none" w:sz="0" w:space="0" w:color="auto"/>
        <w:right w:val="none" w:sz="0" w:space="0" w:color="auto"/>
      </w:divBdr>
    </w:div>
    <w:div w:id="618873509">
      <w:bodyDiv w:val="1"/>
      <w:marLeft w:val="0"/>
      <w:marRight w:val="0"/>
      <w:marTop w:val="0"/>
      <w:marBottom w:val="0"/>
      <w:divBdr>
        <w:top w:val="none" w:sz="0" w:space="0" w:color="auto"/>
        <w:left w:val="none" w:sz="0" w:space="0" w:color="auto"/>
        <w:bottom w:val="none" w:sz="0" w:space="0" w:color="auto"/>
        <w:right w:val="none" w:sz="0" w:space="0" w:color="auto"/>
      </w:divBdr>
    </w:div>
    <w:div w:id="620497069">
      <w:bodyDiv w:val="1"/>
      <w:marLeft w:val="0"/>
      <w:marRight w:val="0"/>
      <w:marTop w:val="0"/>
      <w:marBottom w:val="0"/>
      <w:divBdr>
        <w:top w:val="none" w:sz="0" w:space="0" w:color="auto"/>
        <w:left w:val="none" w:sz="0" w:space="0" w:color="auto"/>
        <w:bottom w:val="none" w:sz="0" w:space="0" w:color="auto"/>
        <w:right w:val="none" w:sz="0" w:space="0" w:color="auto"/>
      </w:divBdr>
    </w:div>
    <w:div w:id="621690919">
      <w:bodyDiv w:val="1"/>
      <w:marLeft w:val="0"/>
      <w:marRight w:val="0"/>
      <w:marTop w:val="0"/>
      <w:marBottom w:val="0"/>
      <w:divBdr>
        <w:top w:val="none" w:sz="0" w:space="0" w:color="auto"/>
        <w:left w:val="none" w:sz="0" w:space="0" w:color="auto"/>
        <w:bottom w:val="none" w:sz="0" w:space="0" w:color="auto"/>
        <w:right w:val="none" w:sz="0" w:space="0" w:color="auto"/>
      </w:divBdr>
    </w:div>
    <w:div w:id="623582203">
      <w:bodyDiv w:val="1"/>
      <w:marLeft w:val="0"/>
      <w:marRight w:val="0"/>
      <w:marTop w:val="0"/>
      <w:marBottom w:val="0"/>
      <w:divBdr>
        <w:top w:val="none" w:sz="0" w:space="0" w:color="auto"/>
        <w:left w:val="none" w:sz="0" w:space="0" w:color="auto"/>
        <w:bottom w:val="none" w:sz="0" w:space="0" w:color="auto"/>
        <w:right w:val="none" w:sz="0" w:space="0" w:color="auto"/>
      </w:divBdr>
    </w:div>
    <w:div w:id="624434402">
      <w:bodyDiv w:val="1"/>
      <w:marLeft w:val="0"/>
      <w:marRight w:val="0"/>
      <w:marTop w:val="0"/>
      <w:marBottom w:val="0"/>
      <w:divBdr>
        <w:top w:val="none" w:sz="0" w:space="0" w:color="auto"/>
        <w:left w:val="none" w:sz="0" w:space="0" w:color="auto"/>
        <w:bottom w:val="none" w:sz="0" w:space="0" w:color="auto"/>
        <w:right w:val="none" w:sz="0" w:space="0" w:color="auto"/>
      </w:divBdr>
    </w:div>
    <w:div w:id="624623980">
      <w:bodyDiv w:val="1"/>
      <w:marLeft w:val="0"/>
      <w:marRight w:val="0"/>
      <w:marTop w:val="0"/>
      <w:marBottom w:val="0"/>
      <w:divBdr>
        <w:top w:val="none" w:sz="0" w:space="0" w:color="auto"/>
        <w:left w:val="none" w:sz="0" w:space="0" w:color="auto"/>
        <w:bottom w:val="none" w:sz="0" w:space="0" w:color="auto"/>
        <w:right w:val="none" w:sz="0" w:space="0" w:color="auto"/>
      </w:divBdr>
    </w:div>
    <w:div w:id="625965174">
      <w:bodyDiv w:val="1"/>
      <w:marLeft w:val="0"/>
      <w:marRight w:val="0"/>
      <w:marTop w:val="0"/>
      <w:marBottom w:val="0"/>
      <w:divBdr>
        <w:top w:val="none" w:sz="0" w:space="0" w:color="auto"/>
        <w:left w:val="none" w:sz="0" w:space="0" w:color="auto"/>
        <w:bottom w:val="none" w:sz="0" w:space="0" w:color="auto"/>
        <w:right w:val="none" w:sz="0" w:space="0" w:color="auto"/>
      </w:divBdr>
    </w:div>
    <w:div w:id="628243593">
      <w:bodyDiv w:val="1"/>
      <w:marLeft w:val="0"/>
      <w:marRight w:val="0"/>
      <w:marTop w:val="0"/>
      <w:marBottom w:val="0"/>
      <w:divBdr>
        <w:top w:val="none" w:sz="0" w:space="0" w:color="auto"/>
        <w:left w:val="none" w:sz="0" w:space="0" w:color="auto"/>
        <w:bottom w:val="none" w:sz="0" w:space="0" w:color="auto"/>
        <w:right w:val="none" w:sz="0" w:space="0" w:color="auto"/>
      </w:divBdr>
    </w:div>
    <w:div w:id="630936728">
      <w:bodyDiv w:val="1"/>
      <w:marLeft w:val="0"/>
      <w:marRight w:val="0"/>
      <w:marTop w:val="0"/>
      <w:marBottom w:val="0"/>
      <w:divBdr>
        <w:top w:val="none" w:sz="0" w:space="0" w:color="auto"/>
        <w:left w:val="none" w:sz="0" w:space="0" w:color="auto"/>
        <w:bottom w:val="none" w:sz="0" w:space="0" w:color="auto"/>
        <w:right w:val="none" w:sz="0" w:space="0" w:color="auto"/>
      </w:divBdr>
    </w:div>
    <w:div w:id="631250271">
      <w:bodyDiv w:val="1"/>
      <w:marLeft w:val="0"/>
      <w:marRight w:val="0"/>
      <w:marTop w:val="0"/>
      <w:marBottom w:val="0"/>
      <w:divBdr>
        <w:top w:val="none" w:sz="0" w:space="0" w:color="auto"/>
        <w:left w:val="none" w:sz="0" w:space="0" w:color="auto"/>
        <w:bottom w:val="none" w:sz="0" w:space="0" w:color="auto"/>
        <w:right w:val="none" w:sz="0" w:space="0" w:color="auto"/>
      </w:divBdr>
    </w:div>
    <w:div w:id="635067659">
      <w:bodyDiv w:val="1"/>
      <w:marLeft w:val="0"/>
      <w:marRight w:val="0"/>
      <w:marTop w:val="0"/>
      <w:marBottom w:val="0"/>
      <w:divBdr>
        <w:top w:val="none" w:sz="0" w:space="0" w:color="auto"/>
        <w:left w:val="none" w:sz="0" w:space="0" w:color="auto"/>
        <w:bottom w:val="none" w:sz="0" w:space="0" w:color="auto"/>
        <w:right w:val="none" w:sz="0" w:space="0" w:color="auto"/>
      </w:divBdr>
    </w:div>
    <w:div w:id="636112269">
      <w:bodyDiv w:val="1"/>
      <w:marLeft w:val="0"/>
      <w:marRight w:val="0"/>
      <w:marTop w:val="0"/>
      <w:marBottom w:val="0"/>
      <w:divBdr>
        <w:top w:val="none" w:sz="0" w:space="0" w:color="auto"/>
        <w:left w:val="none" w:sz="0" w:space="0" w:color="auto"/>
        <w:bottom w:val="none" w:sz="0" w:space="0" w:color="auto"/>
        <w:right w:val="none" w:sz="0" w:space="0" w:color="auto"/>
      </w:divBdr>
    </w:div>
    <w:div w:id="636447244">
      <w:bodyDiv w:val="1"/>
      <w:marLeft w:val="0"/>
      <w:marRight w:val="0"/>
      <w:marTop w:val="0"/>
      <w:marBottom w:val="0"/>
      <w:divBdr>
        <w:top w:val="none" w:sz="0" w:space="0" w:color="auto"/>
        <w:left w:val="none" w:sz="0" w:space="0" w:color="auto"/>
        <w:bottom w:val="none" w:sz="0" w:space="0" w:color="auto"/>
        <w:right w:val="none" w:sz="0" w:space="0" w:color="auto"/>
      </w:divBdr>
    </w:div>
    <w:div w:id="638267030">
      <w:bodyDiv w:val="1"/>
      <w:marLeft w:val="0"/>
      <w:marRight w:val="0"/>
      <w:marTop w:val="0"/>
      <w:marBottom w:val="0"/>
      <w:divBdr>
        <w:top w:val="none" w:sz="0" w:space="0" w:color="auto"/>
        <w:left w:val="none" w:sz="0" w:space="0" w:color="auto"/>
        <w:bottom w:val="none" w:sz="0" w:space="0" w:color="auto"/>
        <w:right w:val="none" w:sz="0" w:space="0" w:color="auto"/>
      </w:divBdr>
    </w:div>
    <w:div w:id="639841253">
      <w:bodyDiv w:val="1"/>
      <w:marLeft w:val="0"/>
      <w:marRight w:val="0"/>
      <w:marTop w:val="0"/>
      <w:marBottom w:val="0"/>
      <w:divBdr>
        <w:top w:val="none" w:sz="0" w:space="0" w:color="auto"/>
        <w:left w:val="none" w:sz="0" w:space="0" w:color="auto"/>
        <w:bottom w:val="none" w:sz="0" w:space="0" w:color="auto"/>
        <w:right w:val="none" w:sz="0" w:space="0" w:color="auto"/>
      </w:divBdr>
    </w:div>
    <w:div w:id="657266802">
      <w:bodyDiv w:val="1"/>
      <w:marLeft w:val="0"/>
      <w:marRight w:val="0"/>
      <w:marTop w:val="0"/>
      <w:marBottom w:val="0"/>
      <w:divBdr>
        <w:top w:val="none" w:sz="0" w:space="0" w:color="auto"/>
        <w:left w:val="none" w:sz="0" w:space="0" w:color="auto"/>
        <w:bottom w:val="none" w:sz="0" w:space="0" w:color="auto"/>
        <w:right w:val="none" w:sz="0" w:space="0" w:color="auto"/>
      </w:divBdr>
    </w:div>
    <w:div w:id="659190109">
      <w:bodyDiv w:val="1"/>
      <w:marLeft w:val="0"/>
      <w:marRight w:val="0"/>
      <w:marTop w:val="0"/>
      <w:marBottom w:val="0"/>
      <w:divBdr>
        <w:top w:val="none" w:sz="0" w:space="0" w:color="auto"/>
        <w:left w:val="none" w:sz="0" w:space="0" w:color="auto"/>
        <w:bottom w:val="none" w:sz="0" w:space="0" w:color="auto"/>
        <w:right w:val="none" w:sz="0" w:space="0" w:color="auto"/>
      </w:divBdr>
    </w:div>
    <w:div w:id="667170706">
      <w:bodyDiv w:val="1"/>
      <w:marLeft w:val="0"/>
      <w:marRight w:val="0"/>
      <w:marTop w:val="0"/>
      <w:marBottom w:val="0"/>
      <w:divBdr>
        <w:top w:val="none" w:sz="0" w:space="0" w:color="auto"/>
        <w:left w:val="none" w:sz="0" w:space="0" w:color="auto"/>
        <w:bottom w:val="none" w:sz="0" w:space="0" w:color="auto"/>
        <w:right w:val="none" w:sz="0" w:space="0" w:color="auto"/>
      </w:divBdr>
    </w:div>
    <w:div w:id="678384821">
      <w:bodyDiv w:val="1"/>
      <w:marLeft w:val="0"/>
      <w:marRight w:val="0"/>
      <w:marTop w:val="0"/>
      <w:marBottom w:val="0"/>
      <w:divBdr>
        <w:top w:val="none" w:sz="0" w:space="0" w:color="auto"/>
        <w:left w:val="none" w:sz="0" w:space="0" w:color="auto"/>
        <w:bottom w:val="none" w:sz="0" w:space="0" w:color="auto"/>
        <w:right w:val="none" w:sz="0" w:space="0" w:color="auto"/>
      </w:divBdr>
    </w:div>
    <w:div w:id="679086495">
      <w:bodyDiv w:val="1"/>
      <w:marLeft w:val="0"/>
      <w:marRight w:val="0"/>
      <w:marTop w:val="0"/>
      <w:marBottom w:val="0"/>
      <w:divBdr>
        <w:top w:val="none" w:sz="0" w:space="0" w:color="auto"/>
        <w:left w:val="none" w:sz="0" w:space="0" w:color="auto"/>
        <w:bottom w:val="none" w:sz="0" w:space="0" w:color="auto"/>
        <w:right w:val="none" w:sz="0" w:space="0" w:color="auto"/>
      </w:divBdr>
    </w:div>
    <w:div w:id="679743001">
      <w:bodyDiv w:val="1"/>
      <w:marLeft w:val="0"/>
      <w:marRight w:val="0"/>
      <w:marTop w:val="0"/>
      <w:marBottom w:val="0"/>
      <w:divBdr>
        <w:top w:val="none" w:sz="0" w:space="0" w:color="auto"/>
        <w:left w:val="none" w:sz="0" w:space="0" w:color="auto"/>
        <w:bottom w:val="none" w:sz="0" w:space="0" w:color="auto"/>
        <w:right w:val="none" w:sz="0" w:space="0" w:color="auto"/>
      </w:divBdr>
    </w:div>
    <w:div w:id="680159267">
      <w:bodyDiv w:val="1"/>
      <w:marLeft w:val="0"/>
      <w:marRight w:val="0"/>
      <w:marTop w:val="0"/>
      <w:marBottom w:val="0"/>
      <w:divBdr>
        <w:top w:val="none" w:sz="0" w:space="0" w:color="auto"/>
        <w:left w:val="none" w:sz="0" w:space="0" w:color="auto"/>
        <w:bottom w:val="none" w:sz="0" w:space="0" w:color="auto"/>
        <w:right w:val="none" w:sz="0" w:space="0" w:color="auto"/>
      </w:divBdr>
    </w:div>
    <w:div w:id="681199515">
      <w:bodyDiv w:val="1"/>
      <w:marLeft w:val="0"/>
      <w:marRight w:val="0"/>
      <w:marTop w:val="0"/>
      <w:marBottom w:val="0"/>
      <w:divBdr>
        <w:top w:val="none" w:sz="0" w:space="0" w:color="auto"/>
        <w:left w:val="none" w:sz="0" w:space="0" w:color="auto"/>
        <w:bottom w:val="none" w:sz="0" w:space="0" w:color="auto"/>
        <w:right w:val="none" w:sz="0" w:space="0" w:color="auto"/>
      </w:divBdr>
    </w:div>
    <w:div w:id="683434104">
      <w:bodyDiv w:val="1"/>
      <w:marLeft w:val="0"/>
      <w:marRight w:val="0"/>
      <w:marTop w:val="0"/>
      <w:marBottom w:val="0"/>
      <w:divBdr>
        <w:top w:val="none" w:sz="0" w:space="0" w:color="auto"/>
        <w:left w:val="none" w:sz="0" w:space="0" w:color="auto"/>
        <w:bottom w:val="none" w:sz="0" w:space="0" w:color="auto"/>
        <w:right w:val="none" w:sz="0" w:space="0" w:color="auto"/>
      </w:divBdr>
    </w:div>
    <w:div w:id="688799834">
      <w:bodyDiv w:val="1"/>
      <w:marLeft w:val="0"/>
      <w:marRight w:val="0"/>
      <w:marTop w:val="0"/>
      <w:marBottom w:val="0"/>
      <w:divBdr>
        <w:top w:val="none" w:sz="0" w:space="0" w:color="auto"/>
        <w:left w:val="none" w:sz="0" w:space="0" w:color="auto"/>
        <w:bottom w:val="none" w:sz="0" w:space="0" w:color="auto"/>
        <w:right w:val="none" w:sz="0" w:space="0" w:color="auto"/>
      </w:divBdr>
    </w:div>
    <w:div w:id="692464069">
      <w:bodyDiv w:val="1"/>
      <w:marLeft w:val="0"/>
      <w:marRight w:val="0"/>
      <w:marTop w:val="0"/>
      <w:marBottom w:val="0"/>
      <w:divBdr>
        <w:top w:val="none" w:sz="0" w:space="0" w:color="auto"/>
        <w:left w:val="none" w:sz="0" w:space="0" w:color="auto"/>
        <w:bottom w:val="none" w:sz="0" w:space="0" w:color="auto"/>
        <w:right w:val="none" w:sz="0" w:space="0" w:color="auto"/>
      </w:divBdr>
    </w:div>
    <w:div w:id="694313434">
      <w:bodyDiv w:val="1"/>
      <w:marLeft w:val="0"/>
      <w:marRight w:val="0"/>
      <w:marTop w:val="0"/>
      <w:marBottom w:val="0"/>
      <w:divBdr>
        <w:top w:val="none" w:sz="0" w:space="0" w:color="auto"/>
        <w:left w:val="none" w:sz="0" w:space="0" w:color="auto"/>
        <w:bottom w:val="none" w:sz="0" w:space="0" w:color="auto"/>
        <w:right w:val="none" w:sz="0" w:space="0" w:color="auto"/>
      </w:divBdr>
    </w:div>
    <w:div w:id="695233864">
      <w:bodyDiv w:val="1"/>
      <w:marLeft w:val="0"/>
      <w:marRight w:val="0"/>
      <w:marTop w:val="0"/>
      <w:marBottom w:val="0"/>
      <w:divBdr>
        <w:top w:val="none" w:sz="0" w:space="0" w:color="auto"/>
        <w:left w:val="none" w:sz="0" w:space="0" w:color="auto"/>
        <w:bottom w:val="none" w:sz="0" w:space="0" w:color="auto"/>
        <w:right w:val="none" w:sz="0" w:space="0" w:color="auto"/>
      </w:divBdr>
    </w:div>
    <w:div w:id="697660226">
      <w:bodyDiv w:val="1"/>
      <w:marLeft w:val="0"/>
      <w:marRight w:val="0"/>
      <w:marTop w:val="0"/>
      <w:marBottom w:val="0"/>
      <w:divBdr>
        <w:top w:val="none" w:sz="0" w:space="0" w:color="auto"/>
        <w:left w:val="none" w:sz="0" w:space="0" w:color="auto"/>
        <w:bottom w:val="none" w:sz="0" w:space="0" w:color="auto"/>
        <w:right w:val="none" w:sz="0" w:space="0" w:color="auto"/>
      </w:divBdr>
    </w:div>
    <w:div w:id="700588835">
      <w:bodyDiv w:val="1"/>
      <w:marLeft w:val="0"/>
      <w:marRight w:val="0"/>
      <w:marTop w:val="0"/>
      <w:marBottom w:val="0"/>
      <w:divBdr>
        <w:top w:val="none" w:sz="0" w:space="0" w:color="auto"/>
        <w:left w:val="none" w:sz="0" w:space="0" w:color="auto"/>
        <w:bottom w:val="none" w:sz="0" w:space="0" w:color="auto"/>
        <w:right w:val="none" w:sz="0" w:space="0" w:color="auto"/>
      </w:divBdr>
    </w:div>
    <w:div w:id="700863862">
      <w:bodyDiv w:val="1"/>
      <w:marLeft w:val="0"/>
      <w:marRight w:val="0"/>
      <w:marTop w:val="0"/>
      <w:marBottom w:val="0"/>
      <w:divBdr>
        <w:top w:val="none" w:sz="0" w:space="0" w:color="auto"/>
        <w:left w:val="none" w:sz="0" w:space="0" w:color="auto"/>
        <w:bottom w:val="none" w:sz="0" w:space="0" w:color="auto"/>
        <w:right w:val="none" w:sz="0" w:space="0" w:color="auto"/>
      </w:divBdr>
    </w:div>
    <w:div w:id="705059871">
      <w:bodyDiv w:val="1"/>
      <w:marLeft w:val="0"/>
      <w:marRight w:val="0"/>
      <w:marTop w:val="0"/>
      <w:marBottom w:val="0"/>
      <w:divBdr>
        <w:top w:val="none" w:sz="0" w:space="0" w:color="auto"/>
        <w:left w:val="none" w:sz="0" w:space="0" w:color="auto"/>
        <w:bottom w:val="none" w:sz="0" w:space="0" w:color="auto"/>
        <w:right w:val="none" w:sz="0" w:space="0" w:color="auto"/>
      </w:divBdr>
    </w:div>
    <w:div w:id="706368199">
      <w:bodyDiv w:val="1"/>
      <w:marLeft w:val="0"/>
      <w:marRight w:val="0"/>
      <w:marTop w:val="0"/>
      <w:marBottom w:val="0"/>
      <w:divBdr>
        <w:top w:val="none" w:sz="0" w:space="0" w:color="auto"/>
        <w:left w:val="none" w:sz="0" w:space="0" w:color="auto"/>
        <w:bottom w:val="none" w:sz="0" w:space="0" w:color="auto"/>
        <w:right w:val="none" w:sz="0" w:space="0" w:color="auto"/>
      </w:divBdr>
    </w:div>
    <w:div w:id="706565397">
      <w:bodyDiv w:val="1"/>
      <w:marLeft w:val="0"/>
      <w:marRight w:val="0"/>
      <w:marTop w:val="0"/>
      <w:marBottom w:val="0"/>
      <w:divBdr>
        <w:top w:val="none" w:sz="0" w:space="0" w:color="auto"/>
        <w:left w:val="none" w:sz="0" w:space="0" w:color="auto"/>
        <w:bottom w:val="none" w:sz="0" w:space="0" w:color="auto"/>
        <w:right w:val="none" w:sz="0" w:space="0" w:color="auto"/>
      </w:divBdr>
    </w:div>
    <w:div w:id="706956303">
      <w:bodyDiv w:val="1"/>
      <w:marLeft w:val="0"/>
      <w:marRight w:val="0"/>
      <w:marTop w:val="0"/>
      <w:marBottom w:val="0"/>
      <w:divBdr>
        <w:top w:val="none" w:sz="0" w:space="0" w:color="auto"/>
        <w:left w:val="none" w:sz="0" w:space="0" w:color="auto"/>
        <w:bottom w:val="none" w:sz="0" w:space="0" w:color="auto"/>
        <w:right w:val="none" w:sz="0" w:space="0" w:color="auto"/>
      </w:divBdr>
    </w:div>
    <w:div w:id="712728551">
      <w:bodyDiv w:val="1"/>
      <w:marLeft w:val="0"/>
      <w:marRight w:val="0"/>
      <w:marTop w:val="0"/>
      <w:marBottom w:val="0"/>
      <w:divBdr>
        <w:top w:val="none" w:sz="0" w:space="0" w:color="auto"/>
        <w:left w:val="none" w:sz="0" w:space="0" w:color="auto"/>
        <w:bottom w:val="none" w:sz="0" w:space="0" w:color="auto"/>
        <w:right w:val="none" w:sz="0" w:space="0" w:color="auto"/>
      </w:divBdr>
    </w:div>
    <w:div w:id="715011735">
      <w:bodyDiv w:val="1"/>
      <w:marLeft w:val="0"/>
      <w:marRight w:val="0"/>
      <w:marTop w:val="0"/>
      <w:marBottom w:val="0"/>
      <w:divBdr>
        <w:top w:val="none" w:sz="0" w:space="0" w:color="auto"/>
        <w:left w:val="none" w:sz="0" w:space="0" w:color="auto"/>
        <w:bottom w:val="none" w:sz="0" w:space="0" w:color="auto"/>
        <w:right w:val="none" w:sz="0" w:space="0" w:color="auto"/>
      </w:divBdr>
    </w:div>
    <w:div w:id="724572792">
      <w:bodyDiv w:val="1"/>
      <w:marLeft w:val="0"/>
      <w:marRight w:val="0"/>
      <w:marTop w:val="0"/>
      <w:marBottom w:val="0"/>
      <w:divBdr>
        <w:top w:val="none" w:sz="0" w:space="0" w:color="auto"/>
        <w:left w:val="none" w:sz="0" w:space="0" w:color="auto"/>
        <w:bottom w:val="none" w:sz="0" w:space="0" w:color="auto"/>
        <w:right w:val="none" w:sz="0" w:space="0" w:color="auto"/>
      </w:divBdr>
    </w:div>
    <w:div w:id="725448593">
      <w:bodyDiv w:val="1"/>
      <w:marLeft w:val="0"/>
      <w:marRight w:val="0"/>
      <w:marTop w:val="0"/>
      <w:marBottom w:val="0"/>
      <w:divBdr>
        <w:top w:val="none" w:sz="0" w:space="0" w:color="auto"/>
        <w:left w:val="none" w:sz="0" w:space="0" w:color="auto"/>
        <w:bottom w:val="none" w:sz="0" w:space="0" w:color="auto"/>
        <w:right w:val="none" w:sz="0" w:space="0" w:color="auto"/>
      </w:divBdr>
    </w:div>
    <w:div w:id="725449125">
      <w:bodyDiv w:val="1"/>
      <w:marLeft w:val="0"/>
      <w:marRight w:val="0"/>
      <w:marTop w:val="0"/>
      <w:marBottom w:val="0"/>
      <w:divBdr>
        <w:top w:val="none" w:sz="0" w:space="0" w:color="auto"/>
        <w:left w:val="none" w:sz="0" w:space="0" w:color="auto"/>
        <w:bottom w:val="none" w:sz="0" w:space="0" w:color="auto"/>
        <w:right w:val="none" w:sz="0" w:space="0" w:color="auto"/>
      </w:divBdr>
    </w:div>
    <w:div w:id="726337492">
      <w:bodyDiv w:val="1"/>
      <w:marLeft w:val="0"/>
      <w:marRight w:val="0"/>
      <w:marTop w:val="0"/>
      <w:marBottom w:val="0"/>
      <w:divBdr>
        <w:top w:val="none" w:sz="0" w:space="0" w:color="auto"/>
        <w:left w:val="none" w:sz="0" w:space="0" w:color="auto"/>
        <w:bottom w:val="none" w:sz="0" w:space="0" w:color="auto"/>
        <w:right w:val="none" w:sz="0" w:space="0" w:color="auto"/>
      </w:divBdr>
    </w:div>
    <w:div w:id="729382369">
      <w:bodyDiv w:val="1"/>
      <w:marLeft w:val="0"/>
      <w:marRight w:val="0"/>
      <w:marTop w:val="0"/>
      <w:marBottom w:val="0"/>
      <w:divBdr>
        <w:top w:val="none" w:sz="0" w:space="0" w:color="auto"/>
        <w:left w:val="none" w:sz="0" w:space="0" w:color="auto"/>
        <w:bottom w:val="none" w:sz="0" w:space="0" w:color="auto"/>
        <w:right w:val="none" w:sz="0" w:space="0" w:color="auto"/>
      </w:divBdr>
    </w:div>
    <w:div w:id="733043001">
      <w:bodyDiv w:val="1"/>
      <w:marLeft w:val="0"/>
      <w:marRight w:val="0"/>
      <w:marTop w:val="0"/>
      <w:marBottom w:val="0"/>
      <w:divBdr>
        <w:top w:val="none" w:sz="0" w:space="0" w:color="auto"/>
        <w:left w:val="none" w:sz="0" w:space="0" w:color="auto"/>
        <w:bottom w:val="none" w:sz="0" w:space="0" w:color="auto"/>
        <w:right w:val="none" w:sz="0" w:space="0" w:color="auto"/>
      </w:divBdr>
    </w:div>
    <w:div w:id="735276833">
      <w:bodyDiv w:val="1"/>
      <w:marLeft w:val="0"/>
      <w:marRight w:val="0"/>
      <w:marTop w:val="0"/>
      <w:marBottom w:val="0"/>
      <w:divBdr>
        <w:top w:val="none" w:sz="0" w:space="0" w:color="auto"/>
        <w:left w:val="none" w:sz="0" w:space="0" w:color="auto"/>
        <w:bottom w:val="none" w:sz="0" w:space="0" w:color="auto"/>
        <w:right w:val="none" w:sz="0" w:space="0" w:color="auto"/>
      </w:divBdr>
    </w:div>
    <w:div w:id="736634239">
      <w:bodyDiv w:val="1"/>
      <w:marLeft w:val="0"/>
      <w:marRight w:val="0"/>
      <w:marTop w:val="0"/>
      <w:marBottom w:val="0"/>
      <w:divBdr>
        <w:top w:val="none" w:sz="0" w:space="0" w:color="auto"/>
        <w:left w:val="none" w:sz="0" w:space="0" w:color="auto"/>
        <w:bottom w:val="none" w:sz="0" w:space="0" w:color="auto"/>
        <w:right w:val="none" w:sz="0" w:space="0" w:color="auto"/>
      </w:divBdr>
    </w:div>
    <w:div w:id="737677372">
      <w:bodyDiv w:val="1"/>
      <w:marLeft w:val="0"/>
      <w:marRight w:val="0"/>
      <w:marTop w:val="0"/>
      <w:marBottom w:val="0"/>
      <w:divBdr>
        <w:top w:val="none" w:sz="0" w:space="0" w:color="auto"/>
        <w:left w:val="none" w:sz="0" w:space="0" w:color="auto"/>
        <w:bottom w:val="none" w:sz="0" w:space="0" w:color="auto"/>
        <w:right w:val="none" w:sz="0" w:space="0" w:color="auto"/>
      </w:divBdr>
    </w:div>
    <w:div w:id="738744976">
      <w:bodyDiv w:val="1"/>
      <w:marLeft w:val="0"/>
      <w:marRight w:val="0"/>
      <w:marTop w:val="0"/>
      <w:marBottom w:val="0"/>
      <w:divBdr>
        <w:top w:val="none" w:sz="0" w:space="0" w:color="auto"/>
        <w:left w:val="none" w:sz="0" w:space="0" w:color="auto"/>
        <w:bottom w:val="none" w:sz="0" w:space="0" w:color="auto"/>
        <w:right w:val="none" w:sz="0" w:space="0" w:color="auto"/>
      </w:divBdr>
    </w:div>
    <w:div w:id="738796462">
      <w:bodyDiv w:val="1"/>
      <w:marLeft w:val="0"/>
      <w:marRight w:val="0"/>
      <w:marTop w:val="0"/>
      <w:marBottom w:val="0"/>
      <w:divBdr>
        <w:top w:val="none" w:sz="0" w:space="0" w:color="auto"/>
        <w:left w:val="none" w:sz="0" w:space="0" w:color="auto"/>
        <w:bottom w:val="none" w:sz="0" w:space="0" w:color="auto"/>
        <w:right w:val="none" w:sz="0" w:space="0" w:color="auto"/>
      </w:divBdr>
    </w:div>
    <w:div w:id="742220154">
      <w:bodyDiv w:val="1"/>
      <w:marLeft w:val="0"/>
      <w:marRight w:val="0"/>
      <w:marTop w:val="0"/>
      <w:marBottom w:val="0"/>
      <w:divBdr>
        <w:top w:val="none" w:sz="0" w:space="0" w:color="auto"/>
        <w:left w:val="none" w:sz="0" w:space="0" w:color="auto"/>
        <w:bottom w:val="none" w:sz="0" w:space="0" w:color="auto"/>
        <w:right w:val="none" w:sz="0" w:space="0" w:color="auto"/>
      </w:divBdr>
    </w:div>
    <w:div w:id="744954544">
      <w:bodyDiv w:val="1"/>
      <w:marLeft w:val="0"/>
      <w:marRight w:val="0"/>
      <w:marTop w:val="0"/>
      <w:marBottom w:val="0"/>
      <w:divBdr>
        <w:top w:val="none" w:sz="0" w:space="0" w:color="auto"/>
        <w:left w:val="none" w:sz="0" w:space="0" w:color="auto"/>
        <w:bottom w:val="none" w:sz="0" w:space="0" w:color="auto"/>
        <w:right w:val="none" w:sz="0" w:space="0" w:color="auto"/>
      </w:divBdr>
    </w:div>
    <w:div w:id="746609158">
      <w:bodyDiv w:val="1"/>
      <w:marLeft w:val="0"/>
      <w:marRight w:val="0"/>
      <w:marTop w:val="0"/>
      <w:marBottom w:val="0"/>
      <w:divBdr>
        <w:top w:val="none" w:sz="0" w:space="0" w:color="auto"/>
        <w:left w:val="none" w:sz="0" w:space="0" w:color="auto"/>
        <w:bottom w:val="none" w:sz="0" w:space="0" w:color="auto"/>
        <w:right w:val="none" w:sz="0" w:space="0" w:color="auto"/>
      </w:divBdr>
    </w:div>
    <w:div w:id="754589993">
      <w:bodyDiv w:val="1"/>
      <w:marLeft w:val="0"/>
      <w:marRight w:val="0"/>
      <w:marTop w:val="0"/>
      <w:marBottom w:val="0"/>
      <w:divBdr>
        <w:top w:val="none" w:sz="0" w:space="0" w:color="auto"/>
        <w:left w:val="none" w:sz="0" w:space="0" w:color="auto"/>
        <w:bottom w:val="none" w:sz="0" w:space="0" w:color="auto"/>
        <w:right w:val="none" w:sz="0" w:space="0" w:color="auto"/>
      </w:divBdr>
    </w:div>
    <w:div w:id="756250543">
      <w:bodyDiv w:val="1"/>
      <w:marLeft w:val="0"/>
      <w:marRight w:val="0"/>
      <w:marTop w:val="0"/>
      <w:marBottom w:val="0"/>
      <w:divBdr>
        <w:top w:val="none" w:sz="0" w:space="0" w:color="auto"/>
        <w:left w:val="none" w:sz="0" w:space="0" w:color="auto"/>
        <w:bottom w:val="none" w:sz="0" w:space="0" w:color="auto"/>
        <w:right w:val="none" w:sz="0" w:space="0" w:color="auto"/>
      </w:divBdr>
    </w:div>
    <w:div w:id="758402600">
      <w:bodyDiv w:val="1"/>
      <w:marLeft w:val="0"/>
      <w:marRight w:val="0"/>
      <w:marTop w:val="0"/>
      <w:marBottom w:val="0"/>
      <w:divBdr>
        <w:top w:val="none" w:sz="0" w:space="0" w:color="auto"/>
        <w:left w:val="none" w:sz="0" w:space="0" w:color="auto"/>
        <w:bottom w:val="none" w:sz="0" w:space="0" w:color="auto"/>
        <w:right w:val="none" w:sz="0" w:space="0" w:color="auto"/>
      </w:divBdr>
    </w:div>
    <w:div w:id="758987281">
      <w:bodyDiv w:val="1"/>
      <w:marLeft w:val="0"/>
      <w:marRight w:val="0"/>
      <w:marTop w:val="0"/>
      <w:marBottom w:val="0"/>
      <w:divBdr>
        <w:top w:val="none" w:sz="0" w:space="0" w:color="auto"/>
        <w:left w:val="none" w:sz="0" w:space="0" w:color="auto"/>
        <w:bottom w:val="none" w:sz="0" w:space="0" w:color="auto"/>
        <w:right w:val="none" w:sz="0" w:space="0" w:color="auto"/>
      </w:divBdr>
    </w:div>
    <w:div w:id="762840553">
      <w:bodyDiv w:val="1"/>
      <w:marLeft w:val="0"/>
      <w:marRight w:val="0"/>
      <w:marTop w:val="0"/>
      <w:marBottom w:val="0"/>
      <w:divBdr>
        <w:top w:val="none" w:sz="0" w:space="0" w:color="auto"/>
        <w:left w:val="none" w:sz="0" w:space="0" w:color="auto"/>
        <w:bottom w:val="none" w:sz="0" w:space="0" w:color="auto"/>
        <w:right w:val="none" w:sz="0" w:space="0" w:color="auto"/>
      </w:divBdr>
    </w:div>
    <w:div w:id="764426917">
      <w:bodyDiv w:val="1"/>
      <w:marLeft w:val="0"/>
      <w:marRight w:val="0"/>
      <w:marTop w:val="0"/>
      <w:marBottom w:val="0"/>
      <w:divBdr>
        <w:top w:val="none" w:sz="0" w:space="0" w:color="auto"/>
        <w:left w:val="none" w:sz="0" w:space="0" w:color="auto"/>
        <w:bottom w:val="none" w:sz="0" w:space="0" w:color="auto"/>
        <w:right w:val="none" w:sz="0" w:space="0" w:color="auto"/>
      </w:divBdr>
    </w:div>
    <w:div w:id="766194529">
      <w:bodyDiv w:val="1"/>
      <w:marLeft w:val="0"/>
      <w:marRight w:val="0"/>
      <w:marTop w:val="0"/>
      <w:marBottom w:val="0"/>
      <w:divBdr>
        <w:top w:val="none" w:sz="0" w:space="0" w:color="auto"/>
        <w:left w:val="none" w:sz="0" w:space="0" w:color="auto"/>
        <w:bottom w:val="none" w:sz="0" w:space="0" w:color="auto"/>
        <w:right w:val="none" w:sz="0" w:space="0" w:color="auto"/>
      </w:divBdr>
    </w:div>
    <w:div w:id="769928555">
      <w:bodyDiv w:val="1"/>
      <w:marLeft w:val="0"/>
      <w:marRight w:val="0"/>
      <w:marTop w:val="0"/>
      <w:marBottom w:val="0"/>
      <w:divBdr>
        <w:top w:val="none" w:sz="0" w:space="0" w:color="auto"/>
        <w:left w:val="none" w:sz="0" w:space="0" w:color="auto"/>
        <w:bottom w:val="none" w:sz="0" w:space="0" w:color="auto"/>
        <w:right w:val="none" w:sz="0" w:space="0" w:color="auto"/>
      </w:divBdr>
    </w:div>
    <w:div w:id="775246281">
      <w:bodyDiv w:val="1"/>
      <w:marLeft w:val="0"/>
      <w:marRight w:val="0"/>
      <w:marTop w:val="0"/>
      <w:marBottom w:val="0"/>
      <w:divBdr>
        <w:top w:val="none" w:sz="0" w:space="0" w:color="auto"/>
        <w:left w:val="none" w:sz="0" w:space="0" w:color="auto"/>
        <w:bottom w:val="none" w:sz="0" w:space="0" w:color="auto"/>
        <w:right w:val="none" w:sz="0" w:space="0" w:color="auto"/>
      </w:divBdr>
    </w:div>
    <w:div w:id="777601870">
      <w:bodyDiv w:val="1"/>
      <w:marLeft w:val="0"/>
      <w:marRight w:val="0"/>
      <w:marTop w:val="0"/>
      <w:marBottom w:val="0"/>
      <w:divBdr>
        <w:top w:val="none" w:sz="0" w:space="0" w:color="auto"/>
        <w:left w:val="none" w:sz="0" w:space="0" w:color="auto"/>
        <w:bottom w:val="none" w:sz="0" w:space="0" w:color="auto"/>
        <w:right w:val="none" w:sz="0" w:space="0" w:color="auto"/>
      </w:divBdr>
    </w:div>
    <w:div w:id="778598495">
      <w:bodyDiv w:val="1"/>
      <w:marLeft w:val="0"/>
      <w:marRight w:val="0"/>
      <w:marTop w:val="0"/>
      <w:marBottom w:val="0"/>
      <w:divBdr>
        <w:top w:val="none" w:sz="0" w:space="0" w:color="auto"/>
        <w:left w:val="none" w:sz="0" w:space="0" w:color="auto"/>
        <w:bottom w:val="none" w:sz="0" w:space="0" w:color="auto"/>
        <w:right w:val="none" w:sz="0" w:space="0" w:color="auto"/>
      </w:divBdr>
    </w:div>
    <w:div w:id="782843806">
      <w:bodyDiv w:val="1"/>
      <w:marLeft w:val="0"/>
      <w:marRight w:val="0"/>
      <w:marTop w:val="0"/>
      <w:marBottom w:val="0"/>
      <w:divBdr>
        <w:top w:val="none" w:sz="0" w:space="0" w:color="auto"/>
        <w:left w:val="none" w:sz="0" w:space="0" w:color="auto"/>
        <w:bottom w:val="none" w:sz="0" w:space="0" w:color="auto"/>
        <w:right w:val="none" w:sz="0" w:space="0" w:color="auto"/>
      </w:divBdr>
    </w:div>
    <w:div w:id="792286887">
      <w:bodyDiv w:val="1"/>
      <w:marLeft w:val="0"/>
      <w:marRight w:val="0"/>
      <w:marTop w:val="0"/>
      <w:marBottom w:val="0"/>
      <w:divBdr>
        <w:top w:val="none" w:sz="0" w:space="0" w:color="auto"/>
        <w:left w:val="none" w:sz="0" w:space="0" w:color="auto"/>
        <w:bottom w:val="none" w:sz="0" w:space="0" w:color="auto"/>
        <w:right w:val="none" w:sz="0" w:space="0" w:color="auto"/>
      </w:divBdr>
    </w:div>
    <w:div w:id="793214248">
      <w:bodyDiv w:val="1"/>
      <w:marLeft w:val="0"/>
      <w:marRight w:val="0"/>
      <w:marTop w:val="0"/>
      <w:marBottom w:val="0"/>
      <w:divBdr>
        <w:top w:val="none" w:sz="0" w:space="0" w:color="auto"/>
        <w:left w:val="none" w:sz="0" w:space="0" w:color="auto"/>
        <w:bottom w:val="none" w:sz="0" w:space="0" w:color="auto"/>
        <w:right w:val="none" w:sz="0" w:space="0" w:color="auto"/>
      </w:divBdr>
    </w:div>
    <w:div w:id="793717649">
      <w:bodyDiv w:val="1"/>
      <w:marLeft w:val="0"/>
      <w:marRight w:val="0"/>
      <w:marTop w:val="0"/>
      <w:marBottom w:val="0"/>
      <w:divBdr>
        <w:top w:val="none" w:sz="0" w:space="0" w:color="auto"/>
        <w:left w:val="none" w:sz="0" w:space="0" w:color="auto"/>
        <w:bottom w:val="none" w:sz="0" w:space="0" w:color="auto"/>
        <w:right w:val="none" w:sz="0" w:space="0" w:color="auto"/>
      </w:divBdr>
    </w:div>
    <w:div w:id="793718658">
      <w:bodyDiv w:val="1"/>
      <w:marLeft w:val="0"/>
      <w:marRight w:val="0"/>
      <w:marTop w:val="0"/>
      <w:marBottom w:val="0"/>
      <w:divBdr>
        <w:top w:val="none" w:sz="0" w:space="0" w:color="auto"/>
        <w:left w:val="none" w:sz="0" w:space="0" w:color="auto"/>
        <w:bottom w:val="none" w:sz="0" w:space="0" w:color="auto"/>
        <w:right w:val="none" w:sz="0" w:space="0" w:color="auto"/>
      </w:divBdr>
    </w:div>
    <w:div w:id="793985271">
      <w:bodyDiv w:val="1"/>
      <w:marLeft w:val="0"/>
      <w:marRight w:val="0"/>
      <w:marTop w:val="0"/>
      <w:marBottom w:val="0"/>
      <w:divBdr>
        <w:top w:val="none" w:sz="0" w:space="0" w:color="auto"/>
        <w:left w:val="none" w:sz="0" w:space="0" w:color="auto"/>
        <w:bottom w:val="none" w:sz="0" w:space="0" w:color="auto"/>
        <w:right w:val="none" w:sz="0" w:space="0" w:color="auto"/>
      </w:divBdr>
    </w:div>
    <w:div w:id="796024465">
      <w:bodyDiv w:val="1"/>
      <w:marLeft w:val="0"/>
      <w:marRight w:val="0"/>
      <w:marTop w:val="0"/>
      <w:marBottom w:val="0"/>
      <w:divBdr>
        <w:top w:val="none" w:sz="0" w:space="0" w:color="auto"/>
        <w:left w:val="none" w:sz="0" w:space="0" w:color="auto"/>
        <w:bottom w:val="none" w:sz="0" w:space="0" w:color="auto"/>
        <w:right w:val="none" w:sz="0" w:space="0" w:color="auto"/>
      </w:divBdr>
    </w:div>
    <w:div w:id="798376117">
      <w:bodyDiv w:val="1"/>
      <w:marLeft w:val="0"/>
      <w:marRight w:val="0"/>
      <w:marTop w:val="0"/>
      <w:marBottom w:val="0"/>
      <w:divBdr>
        <w:top w:val="none" w:sz="0" w:space="0" w:color="auto"/>
        <w:left w:val="none" w:sz="0" w:space="0" w:color="auto"/>
        <w:bottom w:val="none" w:sz="0" w:space="0" w:color="auto"/>
        <w:right w:val="none" w:sz="0" w:space="0" w:color="auto"/>
      </w:divBdr>
    </w:div>
    <w:div w:id="800929036">
      <w:bodyDiv w:val="1"/>
      <w:marLeft w:val="0"/>
      <w:marRight w:val="0"/>
      <w:marTop w:val="0"/>
      <w:marBottom w:val="0"/>
      <w:divBdr>
        <w:top w:val="none" w:sz="0" w:space="0" w:color="auto"/>
        <w:left w:val="none" w:sz="0" w:space="0" w:color="auto"/>
        <w:bottom w:val="none" w:sz="0" w:space="0" w:color="auto"/>
        <w:right w:val="none" w:sz="0" w:space="0" w:color="auto"/>
      </w:divBdr>
    </w:div>
    <w:div w:id="804549385">
      <w:bodyDiv w:val="1"/>
      <w:marLeft w:val="0"/>
      <w:marRight w:val="0"/>
      <w:marTop w:val="0"/>
      <w:marBottom w:val="0"/>
      <w:divBdr>
        <w:top w:val="none" w:sz="0" w:space="0" w:color="auto"/>
        <w:left w:val="none" w:sz="0" w:space="0" w:color="auto"/>
        <w:bottom w:val="none" w:sz="0" w:space="0" w:color="auto"/>
        <w:right w:val="none" w:sz="0" w:space="0" w:color="auto"/>
      </w:divBdr>
    </w:div>
    <w:div w:id="805045926">
      <w:bodyDiv w:val="1"/>
      <w:marLeft w:val="0"/>
      <w:marRight w:val="0"/>
      <w:marTop w:val="0"/>
      <w:marBottom w:val="0"/>
      <w:divBdr>
        <w:top w:val="none" w:sz="0" w:space="0" w:color="auto"/>
        <w:left w:val="none" w:sz="0" w:space="0" w:color="auto"/>
        <w:bottom w:val="none" w:sz="0" w:space="0" w:color="auto"/>
        <w:right w:val="none" w:sz="0" w:space="0" w:color="auto"/>
      </w:divBdr>
    </w:div>
    <w:div w:id="809901220">
      <w:bodyDiv w:val="1"/>
      <w:marLeft w:val="0"/>
      <w:marRight w:val="0"/>
      <w:marTop w:val="0"/>
      <w:marBottom w:val="0"/>
      <w:divBdr>
        <w:top w:val="none" w:sz="0" w:space="0" w:color="auto"/>
        <w:left w:val="none" w:sz="0" w:space="0" w:color="auto"/>
        <w:bottom w:val="none" w:sz="0" w:space="0" w:color="auto"/>
        <w:right w:val="none" w:sz="0" w:space="0" w:color="auto"/>
      </w:divBdr>
    </w:div>
    <w:div w:id="812256778">
      <w:bodyDiv w:val="1"/>
      <w:marLeft w:val="0"/>
      <w:marRight w:val="0"/>
      <w:marTop w:val="0"/>
      <w:marBottom w:val="0"/>
      <w:divBdr>
        <w:top w:val="none" w:sz="0" w:space="0" w:color="auto"/>
        <w:left w:val="none" w:sz="0" w:space="0" w:color="auto"/>
        <w:bottom w:val="none" w:sz="0" w:space="0" w:color="auto"/>
        <w:right w:val="none" w:sz="0" w:space="0" w:color="auto"/>
      </w:divBdr>
    </w:div>
    <w:div w:id="813565789">
      <w:bodyDiv w:val="1"/>
      <w:marLeft w:val="0"/>
      <w:marRight w:val="0"/>
      <w:marTop w:val="0"/>
      <w:marBottom w:val="0"/>
      <w:divBdr>
        <w:top w:val="none" w:sz="0" w:space="0" w:color="auto"/>
        <w:left w:val="none" w:sz="0" w:space="0" w:color="auto"/>
        <w:bottom w:val="none" w:sz="0" w:space="0" w:color="auto"/>
        <w:right w:val="none" w:sz="0" w:space="0" w:color="auto"/>
      </w:divBdr>
    </w:div>
    <w:div w:id="815682483">
      <w:bodyDiv w:val="1"/>
      <w:marLeft w:val="0"/>
      <w:marRight w:val="0"/>
      <w:marTop w:val="0"/>
      <w:marBottom w:val="0"/>
      <w:divBdr>
        <w:top w:val="none" w:sz="0" w:space="0" w:color="auto"/>
        <w:left w:val="none" w:sz="0" w:space="0" w:color="auto"/>
        <w:bottom w:val="none" w:sz="0" w:space="0" w:color="auto"/>
        <w:right w:val="none" w:sz="0" w:space="0" w:color="auto"/>
      </w:divBdr>
    </w:div>
    <w:div w:id="815881657">
      <w:bodyDiv w:val="1"/>
      <w:marLeft w:val="0"/>
      <w:marRight w:val="0"/>
      <w:marTop w:val="0"/>
      <w:marBottom w:val="0"/>
      <w:divBdr>
        <w:top w:val="none" w:sz="0" w:space="0" w:color="auto"/>
        <w:left w:val="none" w:sz="0" w:space="0" w:color="auto"/>
        <w:bottom w:val="none" w:sz="0" w:space="0" w:color="auto"/>
        <w:right w:val="none" w:sz="0" w:space="0" w:color="auto"/>
      </w:divBdr>
    </w:div>
    <w:div w:id="816728054">
      <w:bodyDiv w:val="1"/>
      <w:marLeft w:val="0"/>
      <w:marRight w:val="0"/>
      <w:marTop w:val="0"/>
      <w:marBottom w:val="0"/>
      <w:divBdr>
        <w:top w:val="none" w:sz="0" w:space="0" w:color="auto"/>
        <w:left w:val="none" w:sz="0" w:space="0" w:color="auto"/>
        <w:bottom w:val="none" w:sz="0" w:space="0" w:color="auto"/>
        <w:right w:val="none" w:sz="0" w:space="0" w:color="auto"/>
      </w:divBdr>
    </w:div>
    <w:div w:id="822160022">
      <w:bodyDiv w:val="1"/>
      <w:marLeft w:val="0"/>
      <w:marRight w:val="0"/>
      <w:marTop w:val="0"/>
      <w:marBottom w:val="0"/>
      <w:divBdr>
        <w:top w:val="none" w:sz="0" w:space="0" w:color="auto"/>
        <w:left w:val="none" w:sz="0" w:space="0" w:color="auto"/>
        <w:bottom w:val="none" w:sz="0" w:space="0" w:color="auto"/>
        <w:right w:val="none" w:sz="0" w:space="0" w:color="auto"/>
      </w:divBdr>
    </w:div>
    <w:div w:id="822545441">
      <w:bodyDiv w:val="1"/>
      <w:marLeft w:val="0"/>
      <w:marRight w:val="0"/>
      <w:marTop w:val="0"/>
      <w:marBottom w:val="0"/>
      <w:divBdr>
        <w:top w:val="none" w:sz="0" w:space="0" w:color="auto"/>
        <w:left w:val="none" w:sz="0" w:space="0" w:color="auto"/>
        <w:bottom w:val="none" w:sz="0" w:space="0" w:color="auto"/>
        <w:right w:val="none" w:sz="0" w:space="0" w:color="auto"/>
      </w:divBdr>
    </w:div>
    <w:div w:id="824473221">
      <w:bodyDiv w:val="1"/>
      <w:marLeft w:val="0"/>
      <w:marRight w:val="0"/>
      <w:marTop w:val="0"/>
      <w:marBottom w:val="0"/>
      <w:divBdr>
        <w:top w:val="none" w:sz="0" w:space="0" w:color="auto"/>
        <w:left w:val="none" w:sz="0" w:space="0" w:color="auto"/>
        <w:bottom w:val="none" w:sz="0" w:space="0" w:color="auto"/>
        <w:right w:val="none" w:sz="0" w:space="0" w:color="auto"/>
      </w:divBdr>
    </w:div>
    <w:div w:id="826240293">
      <w:bodyDiv w:val="1"/>
      <w:marLeft w:val="0"/>
      <w:marRight w:val="0"/>
      <w:marTop w:val="0"/>
      <w:marBottom w:val="0"/>
      <w:divBdr>
        <w:top w:val="none" w:sz="0" w:space="0" w:color="auto"/>
        <w:left w:val="none" w:sz="0" w:space="0" w:color="auto"/>
        <w:bottom w:val="none" w:sz="0" w:space="0" w:color="auto"/>
        <w:right w:val="none" w:sz="0" w:space="0" w:color="auto"/>
      </w:divBdr>
    </w:div>
    <w:div w:id="827674240">
      <w:bodyDiv w:val="1"/>
      <w:marLeft w:val="0"/>
      <w:marRight w:val="0"/>
      <w:marTop w:val="0"/>
      <w:marBottom w:val="0"/>
      <w:divBdr>
        <w:top w:val="none" w:sz="0" w:space="0" w:color="auto"/>
        <w:left w:val="none" w:sz="0" w:space="0" w:color="auto"/>
        <w:bottom w:val="none" w:sz="0" w:space="0" w:color="auto"/>
        <w:right w:val="none" w:sz="0" w:space="0" w:color="auto"/>
      </w:divBdr>
    </w:div>
    <w:div w:id="829567042">
      <w:bodyDiv w:val="1"/>
      <w:marLeft w:val="0"/>
      <w:marRight w:val="0"/>
      <w:marTop w:val="0"/>
      <w:marBottom w:val="0"/>
      <w:divBdr>
        <w:top w:val="none" w:sz="0" w:space="0" w:color="auto"/>
        <w:left w:val="none" w:sz="0" w:space="0" w:color="auto"/>
        <w:bottom w:val="none" w:sz="0" w:space="0" w:color="auto"/>
        <w:right w:val="none" w:sz="0" w:space="0" w:color="auto"/>
      </w:divBdr>
    </w:div>
    <w:div w:id="829979335">
      <w:bodyDiv w:val="1"/>
      <w:marLeft w:val="0"/>
      <w:marRight w:val="0"/>
      <w:marTop w:val="0"/>
      <w:marBottom w:val="0"/>
      <w:divBdr>
        <w:top w:val="none" w:sz="0" w:space="0" w:color="auto"/>
        <w:left w:val="none" w:sz="0" w:space="0" w:color="auto"/>
        <w:bottom w:val="none" w:sz="0" w:space="0" w:color="auto"/>
        <w:right w:val="none" w:sz="0" w:space="0" w:color="auto"/>
      </w:divBdr>
    </w:div>
    <w:div w:id="830482144">
      <w:bodyDiv w:val="1"/>
      <w:marLeft w:val="0"/>
      <w:marRight w:val="0"/>
      <w:marTop w:val="0"/>
      <w:marBottom w:val="0"/>
      <w:divBdr>
        <w:top w:val="none" w:sz="0" w:space="0" w:color="auto"/>
        <w:left w:val="none" w:sz="0" w:space="0" w:color="auto"/>
        <w:bottom w:val="none" w:sz="0" w:space="0" w:color="auto"/>
        <w:right w:val="none" w:sz="0" w:space="0" w:color="auto"/>
      </w:divBdr>
    </w:div>
    <w:div w:id="830490827">
      <w:bodyDiv w:val="1"/>
      <w:marLeft w:val="0"/>
      <w:marRight w:val="0"/>
      <w:marTop w:val="0"/>
      <w:marBottom w:val="0"/>
      <w:divBdr>
        <w:top w:val="none" w:sz="0" w:space="0" w:color="auto"/>
        <w:left w:val="none" w:sz="0" w:space="0" w:color="auto"/>
        <w:bottom w:val="none" w:sz="0" w:space="0" w:color="auto"/>
        <w:right w:val="none" w:sz="0" w:space="0" w:color="auto"/>
      </w:divBdr>
    </w:div>
    <w:div w:id="832449913">
      <w:bodyDiv w:val="1"/>
      <w:marLeft w:val="0"/>
      <w:marRight w:val="0"/>
      <w:marTop w:val="0"/>
      <w:marBottom w:val="0"/>
      <w:divBdr>
        <w:top w:val="none" w:sz="0" w:space="0" w:color="auto"/>
        <w:left w:val="none" w:sz="0" w:space="0" w:color="auto"/>
        <w:bottom w:val="none" w:sz="0" w:space="0" w:color="auto"/>
        <w:right w:val="none" w:sz="0" w:space="0" w:color="auto"/>
      </w:divBdr>
    </w:div>
    <w:div w:id="835924458">
      <w:bodyDiv w:val="1"/>
      <w:marLeft w:val="0"/>
      <w:marRight w:val="0"/>
      <w:marTop w:val="0"/>
      <w:marBottom w:val="0"/>
      <w:divBdr>
        <w:top w:val="none" w:sz="0" w:space="0" w:color="auto"/>
        <w:left w:val="none" w:sz="0" w:space="0" w:color="auto"/>
        <w:bottom w:val="none" w:sz="0" w:space="0" w:color="auto"/>
        <w:right w:val="none" w:sz="0" w:space="0" w:color="auto"/>
      </w:divBdr>
    </w:div>
    <w:div w:id="836002384">
      <w:bodyDiv w:val="1"/>
      <w:marLeft w:val="0"/>
      <w:marRight w:val="0"/>
      <w:marTop w:val="0"/>
      <w:marBottom w:val="0"/>
      <w:divBdr>
        <w:top w:val="none" w:sz="0" w:space="0" w:color="auto"/>
        <w:left w:val="none" w:sz="0" w:space="0" w:color="auto"/>
        <w:bottom w:val="none" w:sz="0" w:space="0" w:color="auto"/>
        <w:right w:val="none" w:sz="0" w:space="0" w:color="auto"/>
      </w:divBdr>
    </w:div>
    <w:div w:id="838039505">
      <w:bodyDiv w:val="1"/>
      <w:marLeft w:val="0"/>
      <w:marRight w:val="0"/>
      <w:marTop w:val="0"/>
      <w:marBottom w:val="0"/>
      <w:divBdr>
        <w:top w:val="none" w:sz="0" w:space="0" w:color="auto"/>
        <w:left w:val="none" w:sz="0" w:space="0" w:color="auto"/>
        <w:bottom w:val="none" w:sz="0" w:space="0" w:color="auto"/>
        <w:right w:val="none" w:sz="0" w:space="0" w:color="auto"/>
      </w:divBdr>
    </w:div>
    <w:div w:id="838153773">
      <w:bodyDiv w:val="1"/>
      <w:marLeft w:val="0"/>
      <w:marRight w:val="0"/>
      <w:marTop w:val="0"/>
      <w:marBottom w:val="0"/>
      <w:divBdr>
        <w:top w:val="none" w:sz="0" w:space="0" w:color="auto"/>
        <w:left w:val="none" w:sz="0" w:space="0" w:color="auto"/>
        <w:bottom w:val="none" w:sz="0" w:space="0" w:color="auto"/>
        <w:right w:val="none" w:sz="0" w:space="0" w:color="auto"/>
      </w:divBdr>
    </w:div>
    <w:div w:id="839082194">
      <w:bodyDiv w:val="1"/>
      <w:marLeft w:val="0"/>
      <w:marRight w:val="0"/>
      <w:marTop w:val="0"/>
      <w:marBottom w:val="0"/>
      <w:divBdr>
        <w:top w:val="none" w:sz="0" w:space="0" w:color="auto"/>
        <w:left w:val="none" w:sz="0" w:space="0" w:color="auto"/>
        <w:bottom w:val="none" w:sz="0" w:space="0" w:color="auto"/>
        <w:right w:val="none" w:sz="0" w:space="0" w:color="auto"/>
      </w:divBdr>
    </w:div>
    <w:div w:id="841747404">
      <w:bodyDiv w:val="1"/>
      <w:marLeft w:val="0"/>
      <w:marRight w:val="0"/>
      <w:marTop w:val="0"/>
      <w:marBottom w:val="0"/>
      <w:divBdr>
        <w:top w:val="none" w:sz="0" w:space="0" w:color="auto"/>
        <w:left w:val="none" w:sz="0" w:space="0" w:color="auto"/>
        <w:bottom w:val="none" w:sz="0" w:space="0" w:color="auto"/>
        <w:right w:val="none" w:sz="0" w:space="0" w:color="auto"/>
      </w:divBdr>
    </w:div>
    <w:div w:id="842357279">
      <w:bodyDiv w:val="1"/>
      <w:marLeft w:val="0"/>
      <w:marRight w:val="0"/>
      <w:marTop w:val="0"/>
      <w:marBottom w:val="0"/>
      <w:divBdr>
        <w:top w:val="none" w:sz="0" w:space="0" w:color="auto"/>
        <w:left w:val="none" w:sz="0" w:space="0" w:color="auto"/>
        <w:bottom w:val="none" w:sz="0" w:space="0" w:color="auto"/>
        <w:right w:val="none" w:sz="0" w:space="0" w:color="auto"/>
      </w:divBdr>
    </w:div>
    <w:div w:id="843056832">
      <w:bodyDiv w:val="1"/>
      <w:marLeft w:val="0"/>
      <w:marRight w:val="0"/>
      <w:marTop w:val="0"/>
      <w:marBottom w:val="0"/>
      <w:divBdr>
        <w:top w:val="none" w:sz="0" w:space="0" w:color="auto"/>
        <w:left w:val="none" w:sz="0" w:space="0" w:color="auto"/>
        <w:bottom w:val="none" w:sz="0" w:space="0" w:color="auto"/>
        <w:right w:val="none" w:sz="0" w:space="0" w:color="auto"/>
      </w:divBdr>
    </w:div>
    <w:div w:id="847446503">
      <w:bodyDiv w:val="1"/>
      <w:marLeft w:val="0"/>
      <w:marRight w:val="0"/>
      <w:marTop w:val="0"/>
      <w:marBottom w:val="0"/>
      <w:divBdr>
        <w:top w:val="none" w:sz="0" w:space="0" w:color="auto"/>
        <w:left w:val="none" w:sz="0" w:space="0" w:color="auto"/>
        <w:bottom w:val="none" w:sz="0" w:space="0" w:color="auto"/>
        <w:right w:val="none" w:sz="0" w:space="0" w:color="auto"/>
      </w:divBdr>
    </w:div>
    <w:div w:id="848450991">
      <w:bodyDiv w:val="1"/>
      <w:marLeft w:val="0"/>
      <w:marRight w:val="0"/>
      <w:marTop w:val="0"/>
      <w:marBottom w:val="0"/>
      <w:divBdr>
        <w:top w:val="none" w:sz="0" w:space="0" w:color="auto"/>
        <w:left w:val="none" w:sz="0" w:space="0" w:color="auto"/>
        <w:bottom w:val="none" w:sz="0" w:space="0" w:color="auto"/>
        <w:right w:val="none" w:sz="0" w:space="0" w:color="auto"/>
      </w:divBdr>
    </w:div>
    <w:div w:id="849412357">
      <w:bodyDiv w:val="1"/>
      <w:marLeft w:val="0"/>
      <w:marRight w:val="0"/>
      <w:marTop w:val="0"/>
      <w:marBottom w:val="0"/>
      <w:divBdr>
        <w:top w:val="none" w:sz="0" w:space="0" w:color="auto"/>
        <w:left w:val="none" w:sz="0" w:space="0" w:color="auto"/>
        <w:bottom w:val="none" w:sz="0" w:space="0" w:color="auto"/>
        <w:right w:val="none" w:sz="0" w:space="0" w:color="auto"/>
      </w:divBdr>
    </w:div>
    <w:div w:id="854152607">
      <w:bodyDiv w:val="1"/>
      <w:marLeft w:val="0"/>
      <w:marRight w:val="0"/>
      <w:marTop w:val="0"/>
      <w:marBottom w:val="0"/>
      <w:divBdr>
        <w:top w:val="none" w:sz="0" w:space="0" w:color="auto"/>
        <w:left w:val="none" w:sz="0" w:space="0" w:color="auto"/>
        <w:bottom w:val="none" w:sz="0" w:space="0" w:color="auto"/>
        <w:right w:val="none" w:sz="0" w:space="0" w:color="auto"/>
      </w:divBdr>
    </w:div>
    <w:div w:id="856768602">
      <w:bodyDiv w:val="1"/>
      <w:marLeft w:val="0"/>
      <w:marRight w:val="0"/>
      <w:marTop w:val="0"/>
      <w:marBottom w:val="0"/>
      <w:divBdr>
        <w:top w:val="none" w:sz="0" w:space="0" w:color="auto"/>
        <w:left w:val="none" w:sz="0" w:space="0" w:color="auto"/>
        <w:bottom w:val="none" w:sz="0" w:space="0" w:color="auto"/>
        <w:right w:val="none" w:sz="0" w:space="0" w:color="auto"/>
      </w:divBdr>
    </w:div>
    <w:div w:id="859661709">
      <w:bodyDiv w:val="1"/>
      <w:marLeft w:val="0"/>
      <w:marRight w:val="0"/>
      <w:marTop w:val="0"/>
      <w:marBottom w:val="0"/>
      <w:divBdr>
        <w:top w:val="none" w:sz="0" w:space="0" w:color="auto"/>
        <w:left w:val="none" w:sz="0" w:space="0" w:color="auto"/>
        <w:bottom w:val="none" w:sz="0" w:space="0" w:color="auto"/>
        <w:right w:val="none" w:sz="0" w:space="0" w:color="auto"/>
      </w:divBdr>
    </w:div>
    <w:div w:id="862940047">
      <w:bodyDiv w:val="1"/>
      <w:marLeft w:val="0"/>
      <w:marRight w:val="0"/>
      <w:marTop w:val="0"/>
      <w:marBottom w:val="0"/>
      <w:divBdr>
        <w:top w:val="none" w:sz="0" w:space="0" w:color="auto"/>
        <w:left w:val="none" w:sz="0" w:space="0" w:color="auto"/>
        <w:bottom w:val="none" w:sz="0" w:space="0" w:color="auto"/>
        <w:right w:val="none" w:sz="0" w:space="0" w:color="auto"/>
      </w:divBdr>
    </w:div>
    <w:div w:id="864486970">
      <w:bodyDiv w:val="1"/>
      <w:marLeft w:val="0"/>
      <w:marRight w:val="0"/>
      <w:marTop w:val="0"/>
      <w:marBottom w:val="0"/>
      <w:divBdr>
        <w:top w:val="none" w:sz="0" w:space="0" w:color="auto"/>
        <w:left w:val="none" w:sz="0" w:space="0" w:color="auto"/>
        <w:bottom w:val="none" w:sz="0" w:space="0" w:color="auto"/>
        <w:right w:val="none" w:sz="0" w:space="0" w:color="auto"/>
      </w:divBdr>
    </w:div>
    <w:div w:id="865214659">
      <w:bodyDiv w:val="1"/>
      <w:marLeft w:val="0"/>
      <w:marRight w:val="0"/>
      <w:marTop w:val="0"/>
      <w:marBottom w:val="0"/>
      <w:divBdr>
        <w:top w:val="none" w:sz="0" w:space="0" w:color="auto"/>
        <w:left w:val="none" w:sz="0" w:space="0" w:color="auto"/>
        <w:bottom w:val="none" w:sz="0" w:space="0" w:color="auto"/>
        <w:right w:val="none" w:sz="0" w:space="0" w:color="auto"/>
      </w:divBdr>
    </w:div>
    <w:div w:id="866135543">
      <w:bodyDiv w:val="1"/>
      <w:marLeft w:val="0"/>
      <w:marRight w:val="0"/>
      <w:marTop w:val="0"/>
      <w:marBottom w:val="0"/>
      <w:divBdr>
        <w:top w:val="none" w:sz="0" w:space="0" w:color="auto"/>
        <w:left w:val="none" w:sz="0" w:space="0" w:color="auto"/>
        <w:bottom w:val="none" w:sz="0" w:space="0" w:color="auto"/>
        <w:right w:val="none" w:sz="0" w:space="0" w:color="auto"/>
      </w:divBdr>
    </w:div>
    <w:div w:id="866793330">
      <w:bodyDiv w:val="1"/>
      <w:marLeft w:val="0"/>
      <w:marRight w:val="0"/>
      <w:marTop w:val="0"/>
      <w:marBottom w:val="0"/>
      <w:divBdr>
        <w:top w:val="none" w:sz="0" w:space="0" w:color="auto"/>
        <w:left w:val="none" w:sz="0" w:space="0" w:color="auto"/>
        <w:bottom w:val="none" w:sz="0" w:space="0" w:color="auto"/>
        <w:right w:val="none" w:sz="0" w:space="0" w:color="auto"/>
      </w:divBdr>
    </w:div>
    <w:div w:id="867833893">
      <w:bodyDiv w:val="1"/>
      <w:marLeft w:val="0"/>
      <w:marRight w:val="0"/>
      <w:marTop w:val="0"/>
      <w:marBottom w:val="0"/>
      <w:divBdr>
        <w:top w:val="none" w:sz="0" w:space="0" w:color="auto"/>
        <w:left w:val="none" w:sz="0" w:space="0" w:color="auto"/>
        <w:bottom w:val="none" w:sz="0" w:space="0" w:color="auto"/>
        <w:right w:val="none" w:sz="0" w:space="0" w:color="auto"/>
      </w:divBdr>
    </w:div>
    <w:div w:id="868102271">
      <w:bodyDiv w:val="1"/>
      <w:marLeft w:val="0"/>
      <w:marRight w:val="0"/>
      <w:marTop w:val="0"/>
      <w:marBottom w:val="0"/>
      <w:divBdr>
        <w:top w:val="none" w:sz="0" w:space="0" w:color="auto"/>
        <w:left w:val="none" w:sz="0" w:space="0" w:color="auto"/>
        <w:bottom w:val="none" w:sz="0" w:space="0" w:color="auto"/>
        <w:right w:val="none" w:sz="0" w:space="0" w:color="auto"/>
      </w:divBdr>
    </w:div>
    <w:div w:id="868105785">
      <w:bodyDiv w:val="1"/>
      <w:marLeft w:val="0"/>
      <w:marRight w:val="0"/>
      <w:marTop w:val="0"/>
      <w:marBottom w:val="0"/>
      <w:divBdr>
        <w:top w:val="none" w:sz="0" w:space="0" w:color="auto"/>
        <w:left w:val="none" w:sz="0" w:space="0" w:color="auto"/>
        <w:bottom w:val="none" w:sz="0" w:space="0" w:color="auto"/>
        <w:right w:val="none" w:sz="0" w:space="0" w:color="auto"/>
      </w:divBdr>
    </w:div>
    <w:div w:id="869337514">
      <w:bodyDiv w:val="1"/>
      <w:marLeft w:val="0"/>
      <w:marRight w:val="0"/>
      <w:marTop w:val="0"/>
      <w:marBottom w:val="0"/>
      <w:divBdr>
        <w:top w:val="none" w:sz="0" w:space="0" w:color="auto"/>
        <w:left w:val="none" w:sz="0" w:space="0" w:color="auto"/>
        <w:bottom w:val="none" w:sz="0" w:space="0" w:color="auto"/>
        <w:right w:val="none" w:sz="0" w:space="0" w:color="auto"/>
      </w:divBdr>
    </w:div>
    <w:div w:id="874464747">
      <w:bodyDiv w:val="1"/>
      <w:marLeft w:val="0"/>
      <w:marRight w:val="0"/>
      <w:marTop w:val="0"/>
      <w:marBottom w:val="0"/>
      <w:divBdr>
        <w:top w:val="none" w:sz="0" w:space="0" w:color="auto"/>
        <w:left w:val="none" w:sz="0" w:space="0" w:color="auto"/>
        <w:bottom w:val="none" w:sz="0" w:space="0" w:color="auto"/>
        <w:right w:val="none" w:sz="0" w:space="0" w:color="auto"/>
      </w:divBdr>
    </w:div>
    <w:div w:id="876041537">
      <w:bodyDiv w:val="1"/>
      <w:marLeft w:val="0"/>
      <w:marRight w:val="0"/>
      <w:marTop w:val="0"/>
      <w:marBottom w:val="0"/>
      <w:divBdr>
        <w:top w:val="none" w:sz="0" w:space="0" w:color="auto"/>
        <w:left w:val="none" w:sz="0" w:space="0" w:color="auto"/>
        <w:bottom w:val="none" w:sz="0" w:space="0" w:color="auto"/>
        <w:right w:val="none" w:sz="0" w:space="0" w:color="auto"/>
      </w:divBdr>
    </w:div>
    <w:div w:id="878788132">
      <w:bodyDiv w:val="1"/>
      <w:marLeft w:val="0"/>
      <w:marRight w:val="0"/>
      <w:marTop w:val="0"/>
      <w:marBottom w:val="0"/>
      <w:divBdr>
        <w:top w:val="none" w:sz="0" w:space="0" w:color="auto"/>
        <w:left w:val="none" w:sz="0" w:space="0" w:color="auto"/>
        <w:bottom w:val="none" w:sz="0" w:space="0" w:color="auto"/>
        <w:right w:val="none" w:sz="0" w:space="0" w:color="auto"/>
      </w:divBdr>
    </w:div>
    <w:div w:id="881478393">
      <w:bodyDiv w:val="1"/>
      <w:marLeft w:val="0"/>
      <w:marRight w:val="0"/>
      <w:marTop w:val="0"/>
      <w:marBottom w:val="0"/>
      <w:divBdr>
        <w:top w:val="none" w:sz="0" w:space="0" w:color="auto"/>
        <w:left w:val="none" w:sz="0" w:space="0" w:color="auto"/>
        <w:bottom w:val="none" w:sz="0" w:space="0" w:color="auto"/>
        <w:right w:val="none" w:sz="0" w:space="0" w:color="auto"/>
      </w:divBdr>
    </w:div>
    <w:div w:id="881671170">
      <w:bodyDiv w:val="1"/>
      <w:marLeft w:val="0"/>
      <w:marRight w:val="0"/>
      <w:marTop w:val="0"/>
      <w:marBottom w:val="0"/>
      <w:divBdr>
        <w:top w:val="none" w:sz="0" w:space="0" w:color="auto"/>
        <w:left w:val="none" w:sz="0" w:space="0" w:color="auto"/>
        <w:bottom w:val="none" w:sz="0" w:space="0" w:color="auto"/>
        <w:right w:val="none" w:sz="0" w:space="0" w:color="auto"/>
      </w:divBdr>
    </w:div>
    <w:div w:id="883564363">
      <w:bodyDiv w:val="1"/>
      <w:marLeft w:val="0"/>
      <w:marRight w:val="0"/>
      <w:marTop w:val="0"/>
      <w:marBottom w:val="0"/>
      <w:divBdr>
        <w:top w:val="none" w:sz="0" w:space="0" w:color="auto"/>
        <w:left w:val="none" w:sz="0" w:space="0" w:color="auto"/>
        <w:bottom w:val="none" w:sz="0" w:space="0" w:color="auto"/>
        <w:right w:val="none" w:sz="0" w:space="0" w:color="auto"/>
      </w:divBdr>
    </w:div>
    <w:div w:id="890968740">
      <w:bodyDiv w:val="1"/>
      <w:marLeft w:val="0"/>
      <w:marRight w:val="0"/>
      <w:marTop w:val="0"/>
      <w:marBottom w:val="0"/>
      <w:divBdr>
        <w:top w:val="none" w:sz="0" w:space="0" w:color="auto"/>
        <w:left w:val="none" w:sz="0" w:space="0" w:color="auto"/>
        <w:bottom w:val="none" w:sz="0" w:space="0" w:color="auto"/>
        <w:right w:val="none" w:sz="0" w:space="0" w:color="auto"/>
      </w:divBdr>
    </w:div>
    <w:div w:id="895118176">
      <w:bodyDiv w:val="1"/>
      <w:marLeft w:val="0"/>
      <w:marRight w:val="0"/>
      <w:marTop w:val="0"/>
      <w:marBottom w:val="0"/>
      <w:divBdr>
        <w:top w:val="none" w:sz="0" w:space="0" w:color="auto"/>
        <w:left w:val="none" w:sz="0" w:space="0" w:color="auto"/>
        <w:bottom w:val="none" w:sz="0" w:space="0" w:color="auto"/>
        <w:right w:val="none" w:sz="0" w:space="0" w:color="auto"/>
      </w:divBdr>
    </w:div>
    <w:div w:id="895778475">
      <w:bodyDiv w:val="1"/>
      <w:marLeft w:val="0"/>
      <w:marRight w:val="0"/>
      <w:marTop w:val="0"/>
      <w:marBottom w:val="0"/>
      <w:divBdr>
        <w:top w:val="none" w:sz="0" w:space="0" w:color="auto"/>
        <w:left w:val="none" w:sz="0" w:space="0" w:color="auto"/>
        <w:bottom w:val="none" w:sz="0" w:space="0" w:color="auto"/>
        <w:right w:val="none" w:sz="0" w:space="0" w:color="auto"/>
      </w:divBdr>
    </w:div>
    <w:div w:id="900138782">
      <w:bodyDiv w:val="1"/>
      <w:marLeft w:val="0"/>
      <w:marRight w:val="0"/>
      <w:marTop w:val="0"/>
      <w:marBottom w:val="0"/>
      <w:divBdr>
        <w:top w:val="none" w:sz="0" w:space="0" w:color="auto"/>
        <w:left w:val="none" w:sz="0" w:space="0" w:color="auto"/>
        <w:bottom w:val="none" w:sz="0" w:space="0" w:color="auto"/>
        <w:right w:val="none" w:sz="0" w:space="0" w:color="auto"/>
      </w:divBdr>
    </w:div>
    <w:div w:id="905646141">
      <w:bodyDiv w:val="1"/>
      <w:marLeft w:val="0"/>
      <w:marRight w:val="0"/>
      <w:marTop w:val="0"/>
      <w:marBottom w:val="0"/>
      <w:divBdr>
        <w:top w:val="none" w:sz="0" w:space="0" w:color="auto"/>
        <w:left w:val="none" w:sz="0" w:space="0" w:color="auto"/>
        <w:bottom w:val="none" w:sz="0" w:space="0" w:color="auto"/>
        <w:right w:val="none" w:sz="0" w:space="0" w:color="auto"/>
      </w:divBdr>
    </w:div>
    <w:div w:id="905726671">
      <w:bodyDiv w:val="1"/>
      <w:marLeft w:val="0"/>
      <w:marRight w:val="0"/>
      <w:marTop w:val="0"/>
      <w:marBottom w:val="0"/>
      <w:divBdr>
        <w:top w:val="none" w:sz="0" w:space="0" w:color="auto"/>
        <w:left w:val="none" w:sz="0" w:space="0" w:color="auto"/>
        <w:bottom w:val="none" w:sz="0" w:space="0" w:color="auto"/>
        <w:right w:val="none" w:sz="0" w:space="0" w:color="auto"/>
      </w:divBdr>
    </w:div>
    <w:div w:id="909853538">
      <w:bodyDiv w:val="1"/>
      <w:marLeft w:val="0"/>
      <w:marRight w:val="0"/>
      <w:marTop w:val="0"/>
      <w:marBottom w:val="0"/>
      <w:divBdr>
        <w:top w:val="none" w:sz="0" w:space="0" w:color="auto"/>
        <w:left w:val="none" w:sz="0" w:space="0" w:color="auto"/>
        <w:bottom w:val="none" w:sz="0" w:space="0" w:color="auto"/>
        <w:right w:val="none" w:sz="0" w:space="0" w:color="auto"/>
      </w:divBdr>
    </w:div>
    <w:div w:id="909997702">
      <w:bodyDiv w:val="1"/>
      <w:marLeft w:val="0"/>
      <w:marRight w:val="0"/>
      <w:marTop w:val="0"/>
      <w:marBottom w:val="0"/>
      <w:divBdr>
        <w:top w:val="none" w:sz="0" w:space="0" w:color="auto"/>
        <w:left w:val="none" w:sz="0" w:space="0" w:color="auto"/>
        <w:bottom w:val="none" w:sz="0" w:space="0" w:color="auto"/>
        <w:right w:val="none" w:sz="0" w:space="0" w:color="auto"/>
      </w:divBdr>
    </w:div>
    <w:div w:id="911740069">
      <w:bodyDiv w:val="1"/>
      <w:marLeft w:val="0"/>
      <w:marRight w:val="0"/>
      <w:marTop w:val="0"/>
      <w:marBottom w:val="0"/>
      <w:divBdr>
        <w:top w:val="none" w:sz="0" w:space="0" w:color="auto"/>
        <w:left w:val="none" w:sz="0" w:space="0" w:color="auto"/>
        <w:bottom w:val="none" w:sz="0" w:space="0" w:color="auto"/>
        <w:right w:val="none" w:sz="0" w:space="0" w:color="auto"/>
      </w:divBdr>
    </w:div>
    <w:div w:id="913583609">
      <w:bodyDiv w:val="1"/>
      <w:marLeft w:val="0"/>
      <w:marRight w:val="0"/>
      <w:marTop w:val="0"/>
      <w:marBottom w:val="0"/>
      <w:divBdr>
        <w:top w:val="none" w:sz="0" w:space="0" w:color="auto"/>
        <w:left w:val="none" w:sz="0" w:space="0" w:color="auto"/>
        <w:bottom w:val="none" w:sz="0" w:space="0" w:color="auto"/>
        <w:right w:val="none" w:sz="0" w:space="0" w:color="auto"/>
      </w:divBdr>
    </w:div>
    <w:div w:id="914318969">
      <w:bodyDiv w:val="1"/>
      <w:marLeft w:val="0"/>
      <w:marRight w:val="0"/>
      <w:marTop w:val="0"/>
      <w:marBottom w:val="0"/>
      <w:divBdr>
        <w:top w:val="none" w:sz="0" w:space="0" w:color="auto"/>
        <w:left w:val="none" w:sz="0" w:space="0" w:color="auto"/>
        <w:bottom w:val="none" w:sz="0" w:space="0" w:color="auto"/>
        <w:right w:val="none" w:sz="0" w:space="0" w:color="auto"/>
      </w:divBdr>
    </w:div>
    <w:div w:id="915287787">
      <w:bodyDiv w:val="1"/>
      <w:marLeft w:val="0"/>
      <w:marRight w:val="0"/>
      <w:marTop w:val="0"/>
      <w:marBottom w:val="0"/>
      <w:divBdr>
        <w:top w:val="none" w:sz="0" w:space="0" w:color="auto"/>
        <w:left w:val="none" w:sz="0" w:space="0" w:color="auto"/>
        <w:bottom w:val="none" w:sz="0" w:space="0" w:color="auto"/>
        <w:right w:val="none" w:sz="0" w:space="0" w:color="auto"/>
      </w:divBdr>
    </w:div>
    <w:div w:id="916591795">
      <w:bodyDiv w:val="1"/>
      <w:marLeft w:val="0"/>
      <w:marRight w:val="0"/>
      <w:marTop w:val="0"/>
      <w:marBottom w:val="0"/>
      <w:divBdr>
        <w:top w:val="none" w:sz="0" w:space="0" w:color="auto"/>
        <w:left w:val="none" w:sz="0" w:space="0" w:color="auto"/>
        <w:bottom w:val="none" w:sz="0" w:space="0" w:color="auto"/>
        <w:right w:val="none" w:sz="0" w:space="0" w:color="auto"/>
      </w:divBdr>
    </w:div>
    <w:div w:id="918946633">
      <w:bodyDiv w:val="1"/>
      <w:marLeft w:val="0"/>
      <w:marRight w:val="0"/>
      <w:marTop w:val="0"/>
      <w:marBottom w:val="0"/>
      <w:divBdr>
        <w:top w:val="none" w:sz="0" w:space="0" w:color="auto"/>
        <w:left w:val="none" w:sz="0" w:space="0" w:color="auto"/>
        <w:bottom w:val="none" w:sz="0" w:space="0" w:color="auto"/>
        <w:right w:val="none" w:sz="0" w:space="0" w:color="auto"/>
      </w:divBdr>
    </w:div>
    <w:div w:id="920526571">
      <w:bodyDiv w:val="1"/>
      <w:marLeft w:val="0"/>
      <w:marRight w:val="0"/>
      <w:marTop w:val="0"/>
      <w:marBottom w:val="0"/>
      <w:divBdr>
        <w:top w:val="none" w:sz="0" w:space="0" w:color="auto"/>
        <w:left w:val="none" w:sz="0" w:space="0" w:color="auto"/>
        <w:bottom w:val="none" w:sz="0" w:space="0" w:color="auto"/>
        <w:right w:val="none" w:sz="0" w:space="0" w:color="auto"/>
      </w:divBdr>
    </w:div>
    <w:div w:id="920677117">
      <w:bodyDiv w:val="1"/>
      <w:marLeft w:val="0"/>
      <w:marRight w:val="0"/>
      <w:marTop w:val="0"/>
      <w:marBottom w:val="0"/>
      <w:divBdr>
        <w:top w:val="none" w:sz="0" w:space="0" w:color="auto"/>
        <w:left w:val="none" w:sz="0" w:space="0" w:color="auto"/>
        <w:bottom w:val="none" w:sz="0" w:space="0" w:color="auto"/>
        <w:right w:val="none" w:sz="0" w:space="0" w:color="auto"/>
      </w:divBdr>
    </w:div>
    <w:div w:id="925378682">
      <w:bodyDiv w:val="1"/>
      <w:marLeft w:val="0"/>
      <w:marRight w:val="0"/>
      <w:marTop w:val="0"/>
      <w:marBottom w:val="0"/>
      <w:divBdr>
        <w:top w:val="none" w:sz="0" w:space="0" w:color="auto"/>
        <w:left w:val="none" w:sz="0" w:space="0" w:color="auto"/>
        <w:bottom w:val="none" w:sz="0" w:space="0" w:color="auto"/>
        <w:right w:val="none" w:sz="0" w:space="0" w:color="auto"/>
      </w:divBdr>
    </w:div>
    <w:div w:id="929509066">
      <w:bodyDiv w:val="1"/>
      <w:marLeft w:val="0"/>
      <w:marRight w:val="0"/>
      <w:marTop w:val="0"/>
      <w:marBottom w:val="0"/>
      <w:divBdr>
        <w:top w:val="none" w:sz="0" w:space="0" w:color="auto"/>
        <w:left w:val="none" w:sz="0" w:space="0" w:color="auto"/>
        <w:bottom w:val="none" w:sz="0" w:space="0" w:color="auto"/>
        <w:right w:val="none" w:sz="0" w:space="0" w:color="auto"/>
      </w:divBdr>
    </w:div>
    <w:div w:id="934019312">
      <w:bodyDiv w:val="1"/>
      <w:marLeft w:val="0"/>
      <w:marRight w:val="0"/>
      <w:marTop w:val="0"/>
      <w:marBottom w:val="0"/>
      <w:divBdr>
        <w:top w:val="none" w:sz="0" w:space="0" w:color="auto"/>
        <w:left w:val="none" w:sz="0" w:space="0" w:color="auto"/>
        <w:bottom w:val="none" w:sz="0" w:space="0" w:color="auto"/>
        <w:right w:val="none" w:sz="0" w:space="0" w:color="auto"/>
      </w:divBdr>
    </w:div>
    <w:div w:id="934248420">
      <w:bodyDiv w:val="1"/>
      <w:marLeft w:val="0"/>
      <w:marRight w:val="0"/>
      <w:marTop w:val="0"/>
      <w:marBottom w:val="0"/>
      <w:divBdr>
        <w:top w:val="none" w:sz="0" w:space="0" w:color="auto"/>
        <w:left w:val="none" w:sz="0" w:space="0" w:color="auto"/>
        <w:bottom w:val="none" w:sz="0" w:space="0" w:color="auto"/>
        <w:right w:val="none" w:sz="0" w:space="0" w:color="auto"/>
      </w:divBdr>
    </w:div>
    <w:div w:id="935211870">
      <w:bodyDiv w:val="1"/>
      <w:marLeft w:val="0"/>
      <w:marRight w:val="0"/>
      <w:marTop w:val="0"/>
      <w:marBottom w:val="0"/>
      <w:divBdr>
        <w:top w:val="none" w:sz="0" w:space="0" w:color="auto"/>
        <w:left w:val="none" w:sz="0" w:space="0" w:color="auto"/>
        <w:bottom w:val="none" w:sz="0" w:space="0" w:color="auto"/>
        <w:right w:val="none" w:sz="0" w:space="0" w:color="auto"/>
      </w:divBdr>
    </w:div>
    <w:div w:id="936444831">
      <w:bodyDiv w:val="1"/>
      <w:marLeft w:val="0"/>
      <w:marRight w:val="0"/>
      <w:marTop w:val="0"/>
      <w:marBottom w:val="0"/>
      <w:divBdr>
        <w:top w:val="none" w:sz="0" w:space="0" w:color="auto"/>
        <w:left w:val="none" w:sz="0" w:space="0" w:color="auto"/>
        <w:bottom w:val="none" w:sz="0" w:space="0" w:color="auto"/>
        <w:right w:val="none" w:sz="0" w:space="0" w:color="auto"/>
      </w:divBdr>
    </w:div>
    <w:div w:id="937492905">
      <w:bodyDiv w:val="1"/>
      <w:marLeft w:val="0"/>
      <w:marRight w:val="0"/>
      <w:marTop w:val="0"/>
      <w:marBottom w:val="0"/>
      <w:divBdr>
        <w:top w:val="none" w:sz="0" w:space="0" w:color="auto"/>
        <w:left w:val="none" w:sz="0" w:space="0" w:color="auto"/>
        <w:bottom w:val="none" w:sz="0" w:space="0" w:color="auto"/>
        <w:right w:val="none" w:sz="0" w:space="0" w:color="auto"/>
      </w:divBdr>
    </w:div>
    <w:div w:id="941181445">
      <w:bodyDiv w:val="1"/>
      <w:marLeft w:val="0"/>
      <w:marRight w:val="0"/>
      <w:marTop w:val="0"/>
      <w:marBottom w:val="0"/>
      <w:divBdr>
        <w:top w:val="none" w:sz="0" w:space="0" w:color="auto"/>
        <w:left w:val="none" w:sz="0" w:space="0" w:color="auto"/>
        <w:bottom w:val="none" w:sz="0" w:space="0" w:color="auto"/>
        <w:right w:val="none" w:sz="0" w:space="0" w:color="auto"/>
      </w:divBdr>
    </w:div>
    <w:div w:id="942152458">
      <w:bodyDiv w:val="1"/>
      <w:marLeft w:val="0"/>
      <w:marRight w:val="0"/>
      <w:marTop w:val="0"/>
      <w:marBottom w:val="0"/>
      <w:divBdr>
        <w:top w:val="none" w:sz="0" w:space="0" w:color="auto"/>
        <w:left w:val="none" w:sz="0" w:space="0" w:color="auto"/>
        <w:bottom w:val="none" w:sz="0" w:space="0" w:color="auto"/>
        <w:right w:val="none" w:sz="0" w:space="0" w:color="auto"/>
      </w:divBdr>
    </w:div>
    <w:div w:id="943685130">
      <w:bodyDiv w:val="1"/>
      <w:marLeft w:val="0"/>
      <w:marRight w:val="0"/>
      <w:marTop w:val="0"/>
      <w:marBottom w:val="0"/>
      <w:divBdr>
        <w:top w:val="none" w:sz="0" w:space="0" w:color="auto"/>
        <w:left w:val="none" w:sz="0" w:space="0" w:color="auto"/>
        <w:bottom w:val="none" w:sz="0" w:space="0" w:color="auto"/>
        <w:right w:val="none" w:sz="0" w:space="0" w:color="auto"/>
      </w:divBdr>
    </w:div>
    <w:div w:id="945041008">
      <w:bodyDiv w:val="1"/>
      <w:marLeft w:val="0"/>
      <w:marRight w:val="0"/>
      <w:marTop w:val="0"/>
      <w:marBottom w:val="0"/>
      <w:divBdr>
        <w:top w:val="none" w:sz="0" w:space="0" w:color="auto"/>
        <w:left w:val="none" w:sz="0" w:space="0" w:color="auto"/>
        <w:bottom w:val="none" w:sz="0" w:space="0" w:color="auto"/>
        <w:right w:val="none" w:sz="0" w:space="0" w:color="auto"/>
      </w:divBdr>
    </w:div>
    <w:div w:id="945233923">
      <w:bodyDiv w:val="1"/>
      <w:marLeft w:val="0"/>
      <w:marRight w:val="0"/>
      <w:marTop w:val="0"/>
      <w:marBottom w:val="0"/>
      <w:divBdr>
        <w:top w:val="none" w:sz="0" w:space="0" w:color="auto"/>
        <w:left w:val="none" w:sz="0" w:space="0" w:color="auto"/>
        <w:bottom w:val="none" w:sz="0" w:space="0" w:color="auto"/>
        <w:right w:val="none" w:sz="0" w:space="0" w:color="auto"/>
      </w:divBdr>
    </w:div>
    <w:div w:id="951017250">
      <w:bodyDiv w:val="1"/>
      <w:marLeft w:val="0"/>
      <w:marRight w:val="0"/>
      <w:marTop w:val="0"/>
      <w:marBottom w:val="0"/>
      <w:divBdr>
        <w:top w:val="none" w:sz="0" w:space="0" w:color="auto"/>
        <w:left w:val="none" w:sz="0" w:space="0" w:color="auto"/>
        <w:bottom w:val="none" w:sz="0" w:space="0" w:color="auto"/>
        <w:right w:val="none" w:sz="0" w:space="0" w:color="auto"/>
      </w:divBdr>
    </w:div>
    <w:div w:id="952445185">
      <w:bodyDiv w:val="1"/>
      <w:marLeft w:val="0"/>
      <w:marRight w:val="0"/>
      <w:marTop w:val="0"/>
      <w:marBottom w:val="0"/>
      <w:divBdr>
        <w:top w:val="none" w:sz="0" w:space="0" w:color="auto"/>
        <w:left w:val="none" w:sz="0" w:space="0" w:color="auto"/>
        <w:bottom w:val="none" w:sz="0" w:space="0" w:color="auto"/>
        <w:right w:val="none" w:sz="0" w:space="0" w:color="auto"/>
      </w:divBdr>
    </w:div>
    <w:div w:id="957224394">
      <w:bodyDiv w:val="1"/>
      <w:marLeft w:val="0"/>
      <w:marRight w:val="0"/>
      <w:marTop w:val="0"/>
      <w:marBottom w:val="0"/>
      <w:divBdr>
        <w:top w:val="none" w:sz="0" w:space="0" w:color="auto"/>
        <w:left w:val="none" w:sz="0" w:space="0" w:color="auto"/>
        <w:bottom w:val="none" w:sz="0" w:space="0" w:color="auto"/>
        <w:right w:val="none" w:sz="0" w:space="0" w:color="auto"/>
      </w:divBdr>
    </w:div>
    <w:div w:id="961423960">
      <w:bodyDiv w:val="1"/>
      <w:marLeft w:val="0"/>
      <w:marRight w:val="0"/>
      <w:marTop w:val="0"/>
      <w:marBottom w:val="0"/>
      <w:divBdr>
        <w:top w:val="none" w:sz="0" w:space="0" w:color="auto"/>
        <w:left w:val="none" w:sz="0" w:space="0" w:color="auto"/>
        <w:bottom w:val="none" w:sz="0" w:space="0" w:color="auto"/>
        <w:right w:val="none" w:sz="0" w:space="0" w:color="auto"/>
      </w:divBdr>
    </w:div>
    <w:div w:id="962929535">
      <w:bodyDiv w:val="1"/>
      <w:marLeft w:val="0"/>
      <w:marRight w:val="0"/>
      <w:marTop w:val="0"/>
      <w:marBottom w:val="0"/>
      <w:divBdr>
        <w:top w:val="none" w:sz="0" w:space="0" w:color="auto"/>
        <w:left w:val="none" w:sz="0" w:space="0" w:color="auto"/>
        <w:bottom w:val="none" w:sz="0" w:space="0" w:color="auto"/>
        <w:right w:val="none" w:sz="0" w:space="0" w:color="auto"/>
      </w:divBdr>
    </w:div>
    <w:div w:id="965744955">
      <w:bodyDiv w:val="1"/>
      <w:marLeft w:val="0"/>
      <w:marRight w:val="0"/>
      <w:marTop w:val="0"/>
      <w:marBottom w:val="0"/>
      <w:divBdr>
        <w:top w:val="none" w:sz="0" w:space="0" w:color="auto"/>
        <w:left w:val="none" w:sz="0" w:space="0" w:color="auto"/>
        <w:bottom w:val="none" w:sz="0" w:space="0" w:color="auto"/>
        <w:right w:val="none" w:sz="0" w:space="0" w:color="auto"/>
      </w:divBdr>
    </w:div>
    <w:div w:id="966202184">
      <w:bodyDiv w:val="1"/>
      <w:marLeft w:val="0"/>
      <w:marRight w:val="0"/>
      <w:marTop w:val="0"/>
      <w:marBottom w:val="0"/>
      <w:divBdr>
        <w:top w:val="none" w:sz="0" w:space="0" w:color="auto"/>
        <w:left w:val="none" w:sz="0" w:space="0" w:color="auto"/>
        <w:bottom w:val="none" w:sz="0" w:space="0" w:color="auto"/>
        <w:right w:val="none" w:sz="0" w:space="0" w:color="auto"/>
      </w:divBdr>
    </w:div>
    <w:div w:id="967858084">
      <w:bodyDiv w:val="1"/>
      <w:marLeft w:val="0"/>
      <w:marRight w:val="0"/>
      <w:marTop w:val="0"/>
      <w:marBottom w:val="0"/>
      <w:divBdr>
        <w:top w:val="none" w:sz="0" w:space="0" w:color="auto"/>
        <w:left w:val="none" w:sz="0" w:space="0" w:color="auto"/>
        <w:bottom w:val="none" w:sz="0" w:space="0" w:color="auto"/>
        <w:right w:val="none" w:sz="0" w:space="0" w:color="auto"/>
      </w:divBdr>
    </w:div>
    <w:div w:id="968239082">
      <w:bodyDiv w:val="1"/>
      <w:marLeft w:val="0"/>
      <w:marRight w:val="0"/>
      <w:marTop w:val="0"/>
      <w:marBottom w:val="0"/>
      <w:divBdr>
        <w:top w:val="none" w:sz="0" w:space="0" w:color="auto"/>
        <w:left w:val="none" w:sz="0" w:space="0" w:color="auto"/>
        <w:bottom w:val="none" w:sz="0" w:space="0" w:color="auto"/>
        <w:right w:val="none" w:sz="0" w:space="0" w:color="auto"/>
      </w:divBdr>
    </w:div>
    <w:div w:id="971133915">
      <w:bodyDiv w:val="1"/>
      <w:marLeft w:val="0"/>
      <w:marRight w:val="0"/>
      <w:marTop w:val="0"/>
      <w:marBottom w:val="0"/>
      <w:divBdr>
        <w:top w:val="none" w:sz="0" w:space="0" w:color="auto"/>
        <w:left w:val="none" w:sz="0" w:space="0" w:color="auto"/>
        <w:bottom w:val="none" w:sz="0" w:space="0" w:color="auto"/>
        <w:right w:val="none" w:sz="0" w:space="0" w:color="auto"/>
      </w:divBdr>
    </w:div>
    <w:div w:id="971786677">
      <w:bodyDiv w:val="1"/>
      <w:marLeft w:val="0"/>
      <w:marRight w:val="0"/>
      <w:marTop w:val="0"/>
      <w:marBottom w:val="0"/>
      <w:divBdr>
        <w:top w:val="none" w:sz="0" w:space="0" w:color="auto"/>
        <w:left w:val="none" w:sz="0" w:space="0" w:color="auto"/>
        <w:bottom w:val="none" w:sz="0" w:space="0" w:color="auto"/>
        <w:right w:val="none" w:sz="0" w:space="0" w:color="auto"/>
      </w:divBdr>
    </w:div>
    <w:div w:id="975724764">
      <w:bodyDiv w:val="1"/>
      <w:marLeft w:val="0"/>
      <w:marRight w:val="0"/>
      <w:marTop w:val="0"/>
      <w:marBottom w:val="0"/>
      <w:divBdr>
        <w:top w:val="none" w:sz="0" w:space="0" w:color="auto"/>
        <w:left w:val="none" w:sz="0" w:space="0" w:color="auto"/>
        <w:bottom w:val="none" w:sz="0" w:space="0" w:color="auto"/>
        <w:right w:val="none" w:sz="0" w:space="0" w:color="auto"/>
      </w:divBdr>
    </w:div>
    <w:div w:id="978270942">
      <w:bodyDiv w:val="1"/>
      <w:marLeft w:val="0"/>
      <w:marRight w:val="0"/>
      <w:marTop w:val="0"/>
      <w:marBottom w:val="0"/>
      <w:divBdr>
        <w:top w:val="none" w:sz="0" w:space="0" w:color="auto"/>
        <w:left w:val="none" w:sz="0" w:space="0" w:color="auto"/>
        <w:bottom w:val="none" w:sz="0" w:space="0" w:color="auto"/>
        <w:right w:val="none" w:sz="0" w:space="0" w:color="auto"/>
      </w:divBdr>
    </w:div>
    <w:div w:id="981077219">
      <w:bodyDiv w:val="1"/>
      <w:marLeft w:val="0"/>
      <w:marRight w:val="0"/>
      <w:marTop w:val="0"/>
      <w:marBottom w:val="0"/>
      <w:divBdr>
        <w:top w:val="none" w:sz="0" w:space="0" w:color="auto"/>
        <w:left w:val="none" w:sz="0" w:space="0" w:color="auto"/>
        <w:bottom w:val="none" w:sz="0" w:space="0" w:color="auto"/>
        <w:right w:val="none" w:sz="0" w:space="0" w:color="auto"/>
      </w:divBdr>
    </w:div>
    <w:div w:id="981235562">
      <w:bodyDiv w:val="1"/>
      <w:marLeft w:val="0"/>
      <w:marRight w:val="0"/>
      <w:marTop w:val="0"/>
      <w:marBottom w:val="0"/>
      <w:divBdr>
        <w:top w:val="none" w:sz="0" w:space="0" w:color="auto"/>
        <w:left w:val="none" w:sz="0" w:space="0" w:color="auto"/>
        <w:bottom w:val="none" w:sz="0" w:space="0" w:color="auto"/>
        <w:right w:val="none" w:sz="0" w:space="0" w:color="auto"/>
      </w:divBdr>
    </w:div>
    <w:div w:id="982657849">
      <w:bodyDiv w:val="1"/>
      <w:marLeft w:val="0"/>
      <w:marRight w:val="0"/>
      <w:marTop w:val="0"/>
      <w:marBottom w:val="0"/>
      <w:divBdr>
        <w:top w:val="none" w:sz="0" w:space="0" w:color="auto"/>
        <w:left w:val="none" w:sz="0" w:space="0" w:color="auto"/>
        <w:bottom w:val="none" w:sz="0" w:space="0" w:color="auto"/>
        <w:right w:val="none" w:sz="0" w:space="0" w:color="auto"/>
      </w:divBdr>
    </w:div>
    <w:div w:id="983004000">
      <w:bodyDiv w:val="1"/>
      <w:marLeft w:val="0"/>
      <w:marRight w:val="0"/>
      <w:marTop w:val="0"/>
      <w:marBottom w:val="0"/>
      <w:divBdr>
        <w:top w:val="none" w:sz="0" w:space="0" w:color="auto"/>
        <w:left w:val="none" w:sz="0" w:space="0" w:color="auto"/>
        <w:bottom w:val="none" w:sz="0" w:space="0" w:color="auto"/>
        <w:right w:val="none" w:sz="0" w:space="0" w:color="auto"/>
      </w:divBdr>
    </w:div>
    <w:div w:id="987981510">
      <w:bodyDiv w:val="1"/>
      <w:marLeft w:val="0"/>
      <w:marRight w:val="0"/>
      <w:marTop w:val="0"/>
      <w:marBottom w:val="0"/>
      <w:divBdr>
        <w:top w:val="none" w:sz="0" w:space="0" w:color="auto"/>
        <w:left w:val="none" w:sz="0" w:space="0" w:color="auto"/>
        <w:bottom w:val="none" w:sz="0" w:space="0" w:color="auto"/>
        <w:right w:val="none" w:sz="0" w:space="0" w:color="auto"/>
      </w:divBdr>
    </w:div>
    <w:div w:id="992104147">
      <w:bodyDiv w:val="1"/>
      <w:marLeft w:val="0"/>
      <w:marRight w:val="0"/>
      <w:marTop w:val="0"/>
      <w:marBottom w:val="0"/>
      <w:divBdr>
        <w:top w:val="none" w:sz="0" w:space="0" w:color="auto"/>
        <w:left w:val="none" w:sz="0" w:space="0" w:color="auto"/>
        <w:bottom w:val="none" w:sz="0" w:space="0" w:color="auto"/>
        <w:right w:val="none" w:sz="0" w:space="0" w:color="auto"/>
      </w:divBdr>
    </w:div>
    <w:div w:id="995113346">
      <w:bodyDiv w:val="1"/>
      <w:marLeft w:val="0"/>
      <w:marRight w:val="0"/>
      <w:marTop w:val="0"/>
      <w:marBottom w:val="0"/>
      <w:divBdr>
        <w:top w:val="none" w:sz="0" w:space="0" w:color="auto"/>
        <w:left w:val="none" w:sz="0" w:space="0" w:color="auto"/>
        <w:bottom w:val="none" w:sz="0" w:space="0" w:color="auto"/>
        <w:right w:val="none" w:sz="0" w:space="0" w:color="auto"/>
      </w:divBdr>
    </w:div>
    <w:div w:id="999701635">
      <w:bodyDiv w:val="1"/>
      <w:marLeft w:val="0"/>
      <w:marRight w:val="0"/>
      <w:marTop w:val="0"/>
      <w:marBottom w:val="0"/>
      <w:divBdr>
        <w:top w:val="none" w:sz="0" w:space="0" w:color="auto"/>
        <w:left w:val="none" w:sz="0" w:space="0" w:color="auto"/>
        <w:bottom w:val="none" w:sz="0" w:space="0" w:color="auto"/>
        <w:right w:val="none" w:sz="0" w:space="0" w:color="auto"/>
      </w:divBdr>
    </w:div>
    <w:div w:id="1005326804">
      <w:bodyDiv w:val="1"/>
      <w:marLeft w:val="0"/>
      <w:marRight w:val="0"/>
      <w:marTop w:val="0"/>
      <w:marBottom w:val="0"/>
      <w:divBdr>
        <w:top w:val="none" w:sz="0" w:space="0" w:color="auto"/>
        <w:left w:val="none" w:sz="0" w:space="0" w:color="auto"/>
        <w:bottom w:val="none" w:sz="0" w:space="0" w:color="auto"/>
        <w:right w:val="none" w:sz="0" w:space="0" w:color="auto"/>
      </w:divBdr>
    </w:div>
    <w:div w:id="1006908351">
      <w:bodyDiv w:val="1"/>
      <w:marLeft w:val="0"/>
      <w:marRight w:val="0"/>
      <w:marTop w:val="0"/>
      <w:marBottom w:val="0"/>
      <w:divBdr>
        <w:top w:val="none" w:sz="0" w:space="0" w:color="auto"/>
        <w:left w:val="none" w:sz="0" w:space="0" w:color="auto"/>
        <w:bottom w:val="none" w:sz="0" w:space="0" w:color="auto"/>
        <w:right w:val="none" w:sz="0" w:space="0" w:color="auto"/>
      </w:divBdr>
    </w:div>
    <w:div w:id="1012337054">
      <w:bodyDiv w:val="1"/>
      <w:marLeft w:val="0"/>
      <w:marRight w:val="0"/>
      <w:marTop w:val="0"/>
      <w:marBottom w:val="0"/>
      <w:divBdr>
        <w:top w:val="none" w:sz="0" w:space="0" w:color="auto"/>
        <w:left w:val="none" w:sz="0" w:space="0" w:color="auto"/>
        <w:bottom w:val="none" w:sz="0" w:space="0" w:color="auto"/>
        <w:right w:val="none" w:sz="0" w:space="0" w:color="auto"/>
      </w:divBdr>
    </w:div>
    <w:div w:id="1013606130">
      <w:bodyDiv w:val="1"/>
      <w:marLeft w:val="0"/>
      <w:marRight w:val="0"/>
      <w:marTop w:val="0"/>
      <w:marBottom w:val="0"/>
      <w:divBdr>
        <w:top w:val="none" w:sz="0" w:space="0" w:color="auto"/>
        <w:left w:val="none" w:sz="0" w:space="0" w:color="auto"/>
        <w:bottom w:val="none" w:sz="0" w:space="0" w:color="auto"/>
        <w:right w:val="none" w:sz="0" w:space="0" w:color="auto"/>
      </w:divBdr>
    </w:div>
    <w:div w:id="1015959496">
      <w:bodyDiv w:val="1"/>
      <w:marLeft w:val="0"/>
      <w:marRight w:val="0"/>
      <w:marTop w:val="0"/>
      <w:marBottom w:val="0"/>
      <w:divBdr>
        <w:top w:val="none" w:sz="0" w:space="0" w:color="auto"/>
        <w:left w:val="none" w:sz="0" w:space="0" w:color="auto"/>
        <w:bottom w:val="none" w:sz="0" w:space="0" w:color="auto"/>
        <w:right w:val="none" w:sz="0" w:space="0" w:color="auto"/>
      </w:divBdr>
    </w:div>
    <w:div w:id="1017654961">
      <w:bodyDiv w:val="1"/>
      <w:marLeft w:val="0"/>
      <w:marRight w:val="0"/>
      <w:marTop w:val="0"/>
      <w:marBottom w:val="0"/>
      <w:divBdr>
        <w:top w:val="none" w:sz="0" w:space="0" w:color="auto"/>
        <w:left w:val="none" w:sz="0" w:space="0" w:color="auto"/>
        <w:bottom w:val="none" w:sz="0" w:space="0" w:color="auto"/>
        <w:right w:val="none" w:sz="0" w:space="0" w:color="auto"/>
      </w:divBdr>
    </w:div>
    <w:div w:id="1019430218">
      <w:bodyDiv w:val="1"/>
      <w:marLeft w:val="0"/>
      <w:marRight w:val="0"/>
      <w:marTop w:val="0"/>
      <w:marBottom w:val="0"/>
      <w:divBdr>
        <w:top w:val="none" w:sz="0" w:space="0" w:color="auto"/>
        <w:left w:val="none" w:sz="0" w:space="0" w:color="auto"/>
        <w:bottom w:val="none" w:sz="0" w:space="0" w:color="auto"/>
        <w:right w:val="none" w:sz="0" w:space="0" w:color="auto"/>
      </w:divBdr>
    </w:div>
    <w:div w:id="1027368275">
      <w:bodyDiv w:val="1"/>
      <w:marLeft w:val="0"/>
      <w:marRight w:val="0"/>
      <w:marTop w:val="0"/>
      <w:marBottom w:val="0"/>
      <w:divBdr>
        <w:top w:val="none" w:sz="0" w:space="0" w:color="auto"/>
        <w:left w:val="none" w:sz="0" w:space="0" w:color="auto"/>
        <w:bottom w:val="none" w:sz="0" w:space="0" w:color="auto"/>
        <w:right w:val="none" w:sz="0" w:space="0" w:color="auto"/>
      </w:divBdr>
    </w:div>
    <w:div w:id="1030102997">
      <w:bodyDiv w:val="1"/>
      <w:marLeft w:val="0"/>
      <w:marRight w:val="0"/>
      <w:marTop w:val="0"/>
      <w:marBottom w:val="0"/>
      <w:divBdr>
        <w:top w:val="none" w:sz="0" w:space="0" w:color="auto"/>
        <w:left w:val="none" w:sz="0" w:space="0" w:color="auto"/>
        <w:bottom w:val="none" w:sz="0" w:space="0" w:color="auto"/>
        <w:right w:val="none" w:sz="0" w:space="0" w:color="auto"/>
      </w:divBdr>
    </w:div>
    <w:div w:id="1036077664">
      <w:bodyDiv w:val="1"/>
      <w:marLeft w:val="0"/>
      <w:marRight w:val="0"/>
      <w:marTop w:val="0"/>
      <w:marBottom w:val="0"/>
      <w:divBdr>
        <w:top w:val="none" w:sz="0" w:space="0" w:color="auto"/>
        <w:left w:val="none" w:sz="0" w:space="0" w:color="auto"/>
        <w:bottom w:val="none" w:sz="0" w:space="0" w:color="auto"/>
        <w:right w:val="none" w:sz="0" w:space="0" w:color="auto"/>
      </w:divBdr>
    </w:div>
    <w:div w:id="1037007683">
      <w:bodyDiv w:val="1"/>
      <w:marLeft w:val="0"/>
      <w:marRight w:val="0"/>
      <w:marTop w:val="0"/>
      <w:marBottom w:val="0"/>
      <w:divBdr>
        <w:top w:val="none" w:sz="0" w:space="0" w:color="auto"/>
        <w:left w:val="none" w:sz="0" w:space="0" w:color="auto"/>
        <w:bottom w:val="none" w:sz="0" w:space="0" w:color="auto"/>
        <w:right w:val="none" w:sz="0" w:space="0" w:color="auto"/>
      </w:divBdr>
    </w:div>
    <w:div w:id="1038317951">
      <w:bodyDiv w:val="1"/>
      <w:marLeft w:val="0"/>
      <w:marRight w:val="0"/>
      <w:marTop w:val="0"/>
      <w:marBottom w:val="0"/>
      <w:divBdr>
        <w:top w:val="none" w:sz="0" w:space="0" w:color="auto"/>
        <w:left w:val="none" w:sz="0" w:space="0" w:color="auto"/>
        <w:bottom w:val="none" w:sz="0" w:space="0" w:color="auto"/>
        <w:right w:val="none" w:sz="0" w:space="0" w:color="auto"/>
      </w:divBdr>
    </w:div>
    <w:div w:id="1039546661">
      <w:bodyDiv w:val="1"/>
      <w:marLeft w:val="0"/>
      <w:marRight w:val="0"/>
      <w:marTop w:val="0"/>
      <w:marBottom w:val="0"/>
      <w:divBdr>
        <w:top w:val="none" w:sz="0" w:space="0" w:color="auto"/>
        <w:left w:val="none" w:sz="0" w:space="0" w:color="auto"/>
        <w:bottom w:val="none" w:sz="0" w:space="0" w:color="auto"/>
        <w:right w:val="none" w:sz="0" w:space="0" w:color="auto"/>
      </w:divBdr>
    </w:div>
    <w:div w:id="1039932455">
      <w:bodyDiv w:val="1"/>
      <w:marLeft w:val="0"/>
      <w:marRight w:val="0"/>
      <w:marTop w:val="0"/>
      <w:marBottom w:val="0"/>
      <w:divBdr>
        <w:top w:val="none" w:sz="0" w:space="0" w:color="auto"/>
        <w:left w:val="none" w:sz="0" w:space="0" w:color="auto"/>
        <w:bottom w:val="none" w:sz="0" w:space="0" w:color="auto"/>
        <w:right w:val="none" w:sz="0" w:space="0" w:color="auto"/>
      </w:divBdr>
    </w:div>
    <w:div w:id="1042748622">
      <w:bodyDiv w:val="1"/>
      <w:marLeft w:val="0"/>
      <w:marRight w:val="0"/>
      <w:marTop w:val="0"/>
      <w:marBottom w:val="0"/>
      <w:divBdr>
        <w:top w:val="none" w:sz="0" w:space="0" w:color="auto"/>
        <w:left w:val="none" w:sz="0" w:space="0" w:color="auto"/>
        <w:bottom w:val="none" w:sz="0" w:space="0" w:color="auto"/>
        <w:right w:val="none" w:sz="0" w:space="0" w:color="auto"/>
      </w:divBdr>
    </w:div>
    <w:div w:id="1049305010">
      <w:bodyDiv w:val="1"/>
      <w:marLeft w:val="0"/>
      <w:marRight w:val="0"/>
      <w:marTop w:val="0"/>
      <w:marBottom w:val="0"/>
      <w:divBdr>
        <w:top w:val="none" w:sz="0" w:space="0" w:color="auto"/>
        <w:left w:val="none" w:sz="0" w:space="0" w:color="auto"/>
        <w:bottom w:val="none" w:sz="0" w:space="0" w:color="auto"/>
        <w:right w:val="none" w:sz="0" w:space="0" w:color="auto"/>
      </w:divBdr>
    </w:div>
    <w:div w:id="1049844777">
      <w:bodyDiv w:val="1"/>
      <w:marLeft w:val="0"/>
      <w:marRight w:val="0"/>
      <w:marTop w:val="0"/>
      <w:marBottom w:val="0"/>
      <w:divBdr>
        <w:top w:val="none" w:sz="0" w:space="0" w:color="auto"/>
        <w:left w:val="none" w:sz="0" w:space="0" w:color="auto"/>
        <w:bottom w:val="none" w:sz="0" w:space="0" w:color="auto"/>
        <w:right w:val="none" w:sz="0" w:space="0" w:color="auto"/>
      </w:divBdr>
    </w:div>
    <w:div w:id="1053312201">
      <w:bodyDiv w:val="1"/>
      <w:marLeft w:val="0"/>
      <w:marRight w:val="0"/>
      <w:marTop w:val="0"/>
      <w:marBottom w:val="0"/>
      <w:divBdr>
        <w:top w:val="none" w:sz="0" w:space="0" w:color="auto"/>
        <w:left w:val="none" w:sz="0" w:space="0" w:color="auto"/>
        <w:bottom w:val="none" w:sz="0" w:space="0" w:color="auto"/>
        <w:right w:val="none" w:sz="0" w:space="0" w:color="auto"/>
      </w:divBdr>
    </w:div>
    <w:div w:id="1060640751">
      <w:bodyDiv w:val="1"/>
      <w:marLeft w:val="0"/>
      <w:marRight w:val="0"/>
      <w:marTop w:val="0"/>
      <w:marBottom w:val="0"/>
      <w:divBdr>
        <w:top w:val="none" w:sz="0" w:space="0" w:color="auto"/>
        <w:left w:val="none" w:sz="0" w:space="0" w:color="auto"/>
        <w:bottom w:val="none" w:sz="0" w:space="0" w:color="auto"/>
        <w:right w:val="none" w:sz="0" w:space="0" w:color="auto"/>
      </w:divBdr>
    </w:div>
    <w:div w:id="1061369218">
      <w:bodyDiv w:val="1"/>
      <w:marLeft w:val="0"/>
      <w:marRight w:val="0"/>
      <w:marTop w:val="0"/>
      <w:marBottom w:val="0"/>
      <w:divBdr>
        <w:top w:val="none" w:sz="0" w:space="0" w:color="auto"/>
        <w:left w:val="none" w:sz="0" w:space="0" w:color="auto"/>
        <w:bottom w:val="none" w:sz="0" w:space="0" w:color="auto"/>
        <w:right w:val="none" w:sz="0" w:space="0" w:color="auto"/>
      </w:divBdr>
    </w:div>
    <w:div w:id="1067076039">
      <w:bodyDiv w:val="1"/>
      <w:marLeft w:val="0"/>
      <w:marRight w:val="0"/>
      <w:marTop w:val="0"/>
      <w:marBottom w:val="0"/>
      <w:divBdr>
        <w:top w:val="none" w:sz="0" w:space="0" w:color="auto"/>
        <w:left w:val="none" w:sz="0" w:space="0" w:color="auto"/>
        <w:bottom w:val="none" w:sz="0" w:space="0" w:color="auto"/>
        <w:right w:val="none" w:sz="0" w:space="0" w:color="auto"/>
      </w:divBdr>
    </w:div>
    <w:div w:id="1070687366">
      <w:bodyDiv w:val="1"/>
      <w:marLeft w:val="0"/>
      <w:marRight w:val="0"/>
      <w:marTop w:val="0"/>
      <w:marBottom w:val="0"/>
      <w:divBdr>
        <w:top w:val="none" w:sz="0" w:space="0" w:color="auto"/>
        <w:left w:val="none" w:sz="0" w:space="0" w:color="auto"/>
        <w:bottom w:val="none" w:sz="0" w:space="0" w:color="auto"/>
        <w:right w:val="none" w:sz="0" w:space="0" w:color="auto"/>
      </w:divBdr>
    </w:div>
    <w:div w:id="1073040984">
      <w:bodyDiv w:val="1"/>
      <w:marLeft w:val="0"/>
      <w:marRight w:val="0"/>
      <w:marTop w:val="0"/>
      <w:marBottom w:val="0"/>
      <w:divBdr>
        <w:top w:val="none" w:sz="0" w:space="0" w:color="auto"/>
        <w:left w:val="none" w:sz="0" w:space="0" w:color="auto"/>
        <w:bottom w:val="none" w:sz="0" w:space="0" w:color="auto"/>
        <w:right w:val="none" w:sz="0" w:space="0" w:color="auto"/>
      </w:divBdr>
    </w:div>
    <w:div w:id="1073506778">
      <w:bodyDiv w:val="1"/>
      <w:marLeft w:val="0"/>
      <w:marRight w:val="0"/>
      <w:marTop w:val="0"/>
      <w:marBottom w:val="0"/>
      <w:divBdr>
        <w:top w:val="none" w:sz="0" w:space="0" w:color="auto"/>
        <w:left w:val="none" w:sz="0" w:space="0" w:color="auto"/>
        <w:bottom w:val="none" w:sz="0" w:space="0" w:color="auto"/>
        <w:right w:val="none" w:sz="0" w:space="0" w:color="auto"/>
      </w:divBdr>
    </w:div>
    <w:div w:id="1074888349">
      <w:bodyDiv w:val="1"/>
      <w:marLeft w:val="0"/>
      <w:marRight w:val="0"/>
      <w:marTop w:val="0"/>
      <w:marBottom w:val="0"/>
      <w:divBdr>
        <w:top w:val="none" w:sz="0" w:space="0" w:color="auto"/>
        <w:left w:val="none" w:sz="0" w:space="0" w:color="auto"/>
        <w:bottom w:val="none" w:sz="0" w:space="0" w:color="auto"/>
        <w:right w:val="none" w:sz="0" w:space="0" w:color="auto"/>
      </w:divBdr>
    </w:div>
    <w:div w:id="1076634180">
      <w:bodyDiv w:val="1"/>
      <w:marLeft w:val="0"/>
      <w:marRight w:val="0"/>
      <w:marTop w:val="0"/>
      <w:marBottom w:val="0"/>
      <w:divBdr>
        <w:top w:val="none" w:sz="0" w:space="0" w:color="auto"/>
        <w:left w:val="none" w:sz="0" w:space="0" w:color="auto"/>
        <w:bottom w:val="none" w:sz="0" w:space="0" w:color="auto"/>
        <w:right w:val="none" w:sz="0" w:space="0" w:color="auto"/>
      </w:divBdr>
    </w:div>
    <w:div w:id="1079475919">
      <w:bodyDiv w:val="1"/>
      <w:marLeft w:val="0"/>
      <w:marRight w:val="0"/>
      <w:marTop w:val="0"/>
      <w:marBottom w:val="0"/>
      <w:divBdr>
        <w:top w:val="none" w:sz="0" w:space="0" w:color="auto"/>
        <w:left w:val="none" w:sz="0" w:space="0" w:color="auto"/>
        <w:bottom w:val="none" w:sz="0" w:space="0" w:color="auto"/>
        <w:right w:val="none" w:sz="0" w:space="0" w:color="auto"/>
      </w:divBdr>
    </w:div>
    <w:div w:id="1084648500">
      <w:bodyDiv w:val="1"/>
      <w:marLeft w:val="0"/>
      <w:marRight w:val="0"/>
      <w:marTop w:val="0"/>
      <w:marBottom w:val="0"/>
      <w:divBdr>
        <w:top w:val="none" w:sz="0" w:space="0" w:color="auto"/>
        <w:left w:val="none" w:sz="0" w:space="0" w:color="auto"/>
        <w:bottom w:val="none" w:sz="0" w:space="0" w:color="auto"/>
        <w:right w:val="none" w:sz="0" w:space="0" w:color="auto"/>
      </w:divBdr>
    </w:div>
    <w:div w:id="1086072902">
      <w:bodyDiv w:val="1"/>
      <w:marLeft w:val="0"/>
      <w:marRight w:val="0"/>
      <w:marTop w:val="0"/>
      <w:marBottom w:val="0"/>
      <w:divBdr>
        <w:top w:val="none" w:sz="0" w:space="0" w:color="auto"/>
        <w:left w:val="none" w:sz="0" w:space="0" w:color="auto"/>
        <w:bottom w:val="none" w:sz="0" w:space="0" w:color="auto"/>
        <w:right w:val="none" w:sz="0" w:space="0" w:color="auto"/>
      </w:divBdr>
    </w:div>
    <w:div w:id="1095516571">
      <w:bodyDiv w:val="1"/>
      <w:marLeft w:val="0"/>
      <w:marRight w:val="0"/>
      <w:marTop w:val="0"/>
      <w:marBottom w:val="0"/>
      <w:divBdr>
        <w:top w:val="none" w:sz="0" w:space="0" w:color="auto"/>
        <w:left w:val="none" w:sz="0" w:space="0" w:color="auto"/>
        <w:bottom w:val="none" w:sz="0" w:space="0" w:color="auto"/>
        <w:right w:val="none" w:sz="0" w:space="0" w:color="auto"/>
      </w:divBdr>
    </w:div>
    <w:div w:id="1096440611">
      <w:bodyDiv w:val="1"/>
      <w:marLeft w:val="0"/>
      <w:marRight w:val="0"/>
      <w:marTop w:val="0"/>
      <w:marBottom w:val="0"/>
      <w:divBdr>
        <w:top w:val="none" w:sz="0" w:space="0" w:color="auto"/>
        <w:left w:val="none" w:sz="0" w:space="0" w:color="auto"/>
        <w:bottom w:val="none" w:sz="0" w:space="0" w:color="auto"/>
        <w:right w:val="none" w:sz="0" w:space="0" w:color="auto"/>
      </w:divBdr>
    </w:div>
    <w:div w:id="1099104471">
      <w:bodyDiv w:val="1"/>
      <w:marLeft w:val="0"/>
      <w:marRight w:val="0"/>
      <w:marTop w:val="0"/>
      <w:marBottom w:val="0"/>
      <w:divBdr>
        <w:top w:val="none" w:sz="0" w:space="0" w:color="auto"/>
        <w:left w:val="none" w:sz="0" w:space="0" w:color="auto"/>
        <w:bottom w:val="none" w:sz="0" w:space="0" w:color="auto"/>
        <w:right w:val="none" w:sz="0" w:space="0" w:color="auto"/>
      </w:divBdr>
    </w:div>
    <w:div w:id="1103645436">
      <w:bodyDiv w:val="1"/>
      <w:marLeft w:val="0"/>
      <w:marRight w:val="0"/>
      <w:marTop w:val="0"/>
      <w:marBottom w:val="0"/>
      <w:divBdr>
        <w:top w:val="none" w:sz="0" w:space="0" w:color="auto"/>
        <w:left w:val="none" w:sz="0" w:space="0" w:color="auto"/>
        <w:bottom w:val="none" w:sz="0" w:space="0" w:color="auto"/>
        <w:right w:val="none" w:sz="0" w:space="0" w:color="auto"/>
      </w:divBdr>
    </w:div>
    <w:div w:id="1105273896">
      <w:bodyDiv w:val="1"/>
      <w:marLeft w:val="0"/>
      <w:marRight w:val="0"/>
      <w:marTop w:val="0"/>
      <w:marBottom w:val="0"/>
      <w:divBdr>
        <w:top w:val="none" w:sz="0" w:space="0" w:color="auto"/>
        <w:left w:val="none" w:sz="0" w:space="0" w:color="auto"/>
        <w:bottom w:val="none" w:sz="0" w:space="0" w:color="auto"/>
        <w:right w:val="none" w:sz="0" w:space="0" w:color="auto"/>
      </w:divBdr>
    </w:div>
    <w:div w:id="1106343097">
      <w:bodyDiv w:val="1"/>
      <w:marLeft w:val="0"/>
      <w:marRight w:val="0"/>
      <w:marTop w:val="0"/>
      <w:marBottom w:val="0"/>
      <w:divBdr>
        <w:top w:val="none" w:sz="0" w:space="0" w:color="auto"/>
        <w:left w:val="none" w:sz="0" w:space="0" w:color="auto"/>
        <w:bottom w:val="none" w:sz="0" w:space="0" w:color="auto"/>
        <w:right w:val="none" w:sz="0" w:space="0" w:color="auto"/>
      </w:divBdr>
    </w:div>
    <w:div w:id="1107579089">
      <w:bodyDiv w:val="1"/>
      <w:marLeft w:val="0"/>
      <w:marRight w:val="0"/>
      <w:marTop w:val="0"/>
      <w:marBottom w:val="0"/>
      <w:divBdr>
        <w:top w:val="none" w:sz="0" w:space="0" w:color="auto"/>
        <w:left w:val="none" w:sz="0" w:space="0" w:color="auto"/>
        <w:bottom w:val="none" w:sz="0" w:space="0" w:color="auto"/>
        <w:right w:val="none" w:sz="0" w:space="0" w:color="auto"/>
      </w:divBdr>
    </w:div>
    <w:div w:id="1107772274">
      <w:bodyDiv w:val="1"/>
      <w:marLeft w:val="0"/>
      <w:marRight w:val="0"/>
      <w:marTop w:val="0"/>
      <w:marBottom w:val="0"/>
      <w:divBdr>
        <w:top w:val="none" w:sz="0" w:space="0" w:color="auto"/>
        <w:left w:val="none" w:sz="0" w:space="0" w:color="auto"/>
        <w:bottom w:val="none" w:sz="0" w:space="0" w:color="auto"/>
        <w:right w:val="none" w:sz="0" w:space="0" w:color="auto"/>
      </w:divBdr>
    </w:div>
    <w:div w:id="1112015763">
      <w:bodyDiv w:val="1"/>
      <w:marLeft w:val="0"/>
      <w:marRight w:val="0"/>
      <w:marTop w:val="0"/>
      <w:marBottom w:val="0"/>
      <w:divBdr>
        <w:top w:val="none" w:sz="0" w:space="0" w:color="auto"/>
        <w:left w:val="none" w:sz="0" w:space="0" w:color="auto"/>
        <w:bottom w:val="none" w:sz="0" w:space="0" w:color="auto"/>
        <w:right w:val="none" w:sz="0" w:space="0" w:color="auto"/>
      </w:divBdr>
    </w:div>
    <w:div w:id="1112479266">
      <w:bodyDiv w:val="1"/>
      <w:marLeft w:val="0"/>
      <w:marRight w:val="0"/>
      <w:marTop w:val="0"/>
      <w:marBottom w:val="0"/>
      <w:divBdr>
        <w:top w:val="none" w:sz="0" w:space="0" w:color="auto"/>
        <w:left w:val="none" w:sz="0" w:space="0" w:color="auto"/>
        <w:bottom w:val="none" w:sz="0" w:space="0" w:color="auto"/>
        <w:right w:val="none" w:sz="0" w:space="0" w:color="auto"/>
      </w:divBdr>
    </w:div>
    <w:div w:id="1114445895">
      <w:bodyDiv w:val="1"/>
      <w:marLeft w:val="0"/>
      <w:marRight w:val="0"/>
      <w:marTop w:val="0"/>
      <w:marBottom w:val="0"/>
      <w:divBdr>
        <w:top w:val="none" w:sz="0" w:space="0" w:color="auto"/>
        <w:left w:val="none" w:sz="0" w:space="0" w:color="auto"/>
        <w:bottom w:val="none" w:sz="0" w:space="0" w:color="auto"/>
        <w:right w:val="none" w:sz="0" w:space="0" w:color="auto"/>
      </w:divBdr>
    </w:div>
    <w:div w:id="1116170792">
      <w:bodyDiv w:val="1"/>
      <w:marLeft w:val="0"/>
      <w:marRight w:val="0"/>
      <w:marTop w:val="0"/>
      <w:marBottom w:val="0"/>
      <w:divBdr>
        <w:top w:val="none" w:sz="0" w:space="0" w:color="auto"/>
        <w:left w:val="none" w:sz="0" w:space="0" w:color="auto"/>
        <w:bottom w:val="none" w:sz="0" w:space="0" w:color="auto"/>
        <w:right w:val="none" w:sz="0" w:space="0" w:color="auto"/>
      </w:divBdr>
    </w:div>
    <w:div w:id="1117799793">
      <w:bodyDiv w:val="1"/>
      <w:marLeft w:val="0"/>
      <w:marRight w:val="0"/>
      <w:marTop w:val="0"/>
      <w:marBottom w:val="0"/>
      <w:divBdr>
        <w:top w:val="none" w:sz="0" w:space="0" w:color="auto"/>
        <w:left w:val="none" w:sz="0" w:space="0" w:color="auto"/>
        <w:bottom w:val="none" w:sz="0" w:space="0" w:color="auto"/>
        <w:right w:val="none" w:sz="0" w:space="0" w:color="auto"/>
      </w:divBdr>
    </w:div>
    <w:div w:id="1119640541">
      <w:bodyDiv w:val="1"/>
      <w:marLeft w:val="0"/>
      <w:marRight w:val="0"/>
      <w:marTop w:val="0"/>
      <w:marBottom w:val="0"/>
      <w:divBdr>
        <w:top w:val="none" w:sz="0" w:space="0" w:color="auto"/>
        <w:left w:val="none" w:sz="0" w:space="0" w:color="auto"/>
        <w:bottom w:val="none" w:sz="0" w:space="0" w:color="auto"/>
        <w:right w:val="none" w:sz="0" w:space="0" w:color="auto"/>
      </w:divBdr>
    </w:div>
    <w:div w:id="1123424665">
      <w:bodyDiv w:val="1"/>
      <w:marLeft w:val="0"/>
      <w:marRight w:val="0"/>
      <w:marTop w:val="0"/>
      <w:marBottom w:val="0"/>
      <w:divBdr>
        <w:top w:val="none" w:sz="0" w:space="0" w:color="auto"/>
        <w:left w:val="none" w:sz="0" w:space="0" w:color="auto"/>
        <w:bottom w:val="none" w:sz="0" w:space="0" w:color="auto"/>
        <w:right w:val="none" w:sz="0" w:space="0" w:color="auto"/>
      </w:divBdr>
      <w:divsChild>
        <w:div w:id="822552741">
          <w:marLeft w:val="0"/>
          <w:marRight w:val="0"/>
          <w:marTop w:val="0"/>
          <w:marBottom w:val="0"/>
          <w:divBdr>
            <w:top w:val="none" w:sz="0" w:space="0" w:color="auto"/>
            <w:left w:val="none" w:sz="0" w:space="0" w:color="auto"/>
            <w:bottom w:val="none" w:sz="0" w:space="0" w:color="auto"/>
            <w:right w:val="none" w:sz="0" w:space="0" w:color="auto"/>
          </w:divBdr>
          <w:divsChild>
            <w:div w:id="69691837">
              <w:marLeft w:val="-225"/>
              <w:marRight w:val="-225"/>
              <w:marTop w:val="0"/>
              <w:marBottom w:val="0"/>
              <w:divBdr>
                <w:top w:val="none" w:sz="0" w:space="0" w:color="auto"/>
                <w:left w:val="none" w:sz="0" w:space="0" w:color="auto"/>
                <w:bottom w:val="none" w:sz="0" w:space="0" w:color="auto"/>
                <w:right w:val="none" w:sz="0" w:space="0" w:color="auto"/>
              </w:divBdr>
              <w:divsChild>
                <w:div w:id="210306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929352">
      <w:bodyDiv w:val="1"/>
      <w:marLeft w:val="0"/>
      <w:marRight w:val="0"/>
      <w:marTop w:val="0"/>
      <w:marBottom w:val="0"/>
      <w:divBdr>
        <w:top w:val="none" w:sz="0" w:space="0" w:color="auto"/>
        <w:left w:val="none" w:sz="0" w:space="0" w:color="auto"/>
        <w:bottom w:val="none" w:sz="0" w:space="0" w:color="auto"/>
        <w:right w:val="none" w:sz="0" w:space="0" w:color="auto"/>
      </w:divBdr>
    </w:div>
    <w:div w:id="1126050667">
      <w:bodyDiv w:val="1"/>
      <w:marLeft w:val="0"/>
      <w:marRight w:val="0"/>
      <w:marTop w:val="0"/>
      <w:marBottom w:val="0"/>
      <w:divBdr>
        <w:top w:val="none" w:sz="0" w:space="0" w:color="auto"/>
        <w:left w:val="none" w:sz="0" w:space="0" w:color="auto"/>
        <w:bottom w:val="none" w:sz="0" w:space="0" w:color="auto"/>
        <w:right w:val="none" w:sz="0" w:space="0" w:color="auto"/>
      </w:divBdr>
    </w:div>
    <w:div w:id="1127285673">
      <w:bodyDiv w:val="1"/>
      <w:marLeft w:val="0"/>
      <w:marRight w:val="0"/>
      <w:marTop w:val="0"/>
      <w:marBottom w:val="0"/>
      <w:divBdr>
        <w:top w:val="none" w:sz="0" w:space="0" w:color="auto"/>
        <w:left w:val="none" w:sz="0" w:space="0" w:color="auto"/>
        <w:bottom w:val="none" w:sz="0" w:space="0" w:color="auto"/>
        <w:right w:val="none" w:sz="0" w:space="0" w:color="auto"/>
      </w:divBdr>
    </w:div>
    <w:div w:id="1127578202">
      <w:bodyDiv w:val="1"/>
      <w:marLeft w:val="0"/>
      <w:marRight w:val="0"/>
      <w:marTop w:val="0"/>
      <w:marBottom w:val="0"/>
      <w:divBdr>
        <w:top w:val="none" w:sz="0" w:space="0" w:color="auto"/>
        <w:left w:val="none" w:sz="0" w:space="0" w:color="auto"/>
        <w:bottom w:val="none" w:sz="0" w:space="0" w:color="auto"/>
        <w:right w:val="none" w:sz="0" w:space="0" w:color="auto"/>
      </w:divBdr>
    </w:div>
    <w:div w:id="1129863073">
      <w:bodyDiv w:val="1"/>
      <w:marLeft w:val="0"/>
      <w:marRight w:val="0"/>
      <w:marTop w:val="0"/>
      <w:marBottom w:val="0"/>
      <w:divBdr>
        <w:top w:val="none" w:sz="0" w:space="0" w:color="auto"/>
        <w:left w:val="none" w:sz="0" w:space="0" w:color="auto"/>
        <w:bottom w:val="none" w:sz="0" w:space="0" w:color="auto"/>
        <w:right w:val="none" w:sz="0" w:space="0" w:color="auto"/>
      </w:divBdr>
    </w:div>
    <w:div w:id="1131246235">
      <w:bodyDiv w:val="1"/>
      <w:marLeft w:val="0"/>
      <w:marRight w:val="0"/>
      <w:marTop w:val="0"/>
      <w:marBottom w:val="0"/>
      <w:divBdr>
        <w:top w:val="none" w:sz="0" w:space="0" w:color="auto"/>
        <w:left w:val="none" w:sz="0" w:space="0" w:color="auto"/>
        <w:bottom w:val="none" w:sz="0" w:space="0" w:color="auto"/>
        <w:right w:val="none" w:sz="0" w:space="0" w:color="auto"/>
      </w:divBdr>
    </w:div>
    <w:div w:id="1133133149">
      <w:bodyDiv w:val="1"/>
      <w:marLeft w:val="0"/>
      <w:marRight w:val="0"/>
      <w:marTop w:val="0"/>
      <w:marBottom w:val="0"/>
      <w:divBdr>
        <w:top w:val="none" w:sz="0" w:space="0" w:color="auto"/>
        <w:left w:val="none" w:sz="0" w:space="0" w:color="auto"/>
        <w:bottom w:val="none" w:sz="0" w:space="0" w:color="auto"/>
        <w:right w:val="none" w:sz="0" w:space="0" w:color="auto"/>
      </w:divBdr>
    </w:div>
    <w:div w:id="1134905179">
      <w:bodyDiv w:val="1"/>
      <w:marLeft w:val="0"/>
      <w:marRight w:val="0"/>
      <w:marTop w:val="0"/>
      <w:marBottom w:val="0"/>
      <w:divBdr>
        <w:top w:val="none" w:sz="0" w:space="0" w:color="auto"/>
        <w:left w:val="none" w:sz="0" w:space="0" w:color="auto"/>
        <w:bottom w:val="none" w:sz="0" w:space="0" w:color="auto"/>
        <w:right w:val="none" w:sz="0" w:space="0" w:color="auto"/>
      </w:divBdr>
    </w:div>
    <w:div w:id="1140463219">
      <w:bodyDiv w:val="1"/>
      <w:marLeft w:val="0"/>
      <w:marRight w:val="0"/>
      <w:marTop w:val="0"/>
      <w:marBottom w:val="0"/>
      <w:divBdr>
        <w:top w:val="none" w:sz="0" w:space="0" w:color="auto"/>
        <w:left w:val="none" w:sz="0" w:space="0" w:color="auto"/>
        <w:bottom w:val="none" w:sz="0" w:space="0" w:color="auto"/>
        <w:right w:val="none" w:sz="0" w:space="0" w:color="auto"/>
      </w:divBdr>
    </w:div>
    <w:div w:id="1142582067">
      <w:bodyDiv w:val="1"/>
      <w:marLeft w:val="0"/>
      <w:marRight w:val="0"/>
      <w:marTop w:val="0"/>
      <w:marBottom w:val="0"/>
      <w:divBdr>
        <w:top w:val="none" w:sz="0" w:space="0" w:color="auto"/>
        <w:left w:val="none" w:sz="0" w:space="0" w:color="auto"/>
        <w:bottom w:val="none" w:sz="0" w:space="0" w:color="auto"/>
        <w:right w:val="none" w:sz="0" w:space="0" w:color="auto"/>
      </w:divBdr>
    </w:div>
    <w:div w:id="1144929772">
      <w:bodyDiv w:val="1"/>
      <w:marLeft w:val="0"/>
      <w:marRight w:val="0"/>
      <w:marTop w:val="0"/>
      <w:marBottom w:val="0"/>
      <w:divBdr>
        <w:top w:val="none" w:sz="0" w:space="0" w:color="auto"/>
        <w:left w:val="none" w:sz="0" w:space="0" w:color="auto"/>
        <w:bottom w:val="none" w:sz="0" w:space="0" w:color="auto"/>
        <w:right w:val="none" w:sz="0" w:space="0" w:color="auto"/>
      </w:divBdr>
    </w:div>
    <w:div w:id="1148859575">
      <w:bodyDiv w:val="1"/>
      <w:marLeft w:val="0"/>
      <w:marRight w:val="0"/>
      <w:marTop w:val="0"/>
      <w:marBottom w:val="0"/>
      <w:divBdr>
        <w:top w:val="none" w:sz="0" w:space="0" w:color="auto"/>
        <w:left w:val="none" w:sz="0" w:space="0" w:color="auto"/>
        <w:bottom w:val="none" w:sz="0" w:space="0" w:color="auto"/>
        <w:right w:val="none" w:sz="0" w:space="0" w:color="auto"/>
      </w:divBdr>
    </w:div>
    <w:div w:id="1150753890">
      <w:bodyDiv w:val="1"/>
      <w:marLeft w:val="0"/>
      <w:marRight w:val="0"/>
      <w:marTop w:val="0"/>
      <w:marBottom w:val="0"/>
      <w:divBdr>
        <w:top w:val="none" w:sz="0" w:space="0" w:color="auto"/>
        <w:left w:val="none" w:sz="0" w:space="0" w:color="auto"/>
        <w:bottom w:val="none" w:sz="0" w:space="0" w:color="auto"/>
        <w:right w:val="none" w:sz="0" w:space="0" w:color="auto"/>
      </w:divBdr>
    </w:div>
    <w:div w:id="1150824170">
      <w:bodyDiv w:val="1"/>
      <w:marLeft w:val="0"/>
      <w:marRight w:val="0"/>
      <w:marTop w:val="0"/>
      <w:marBottom w:val="0"/>
      <w:divBdr>
        <w:top w:val="none" w:sz="0" w:space="0" w:color="auto"/>
        <w:left w:val="none" w:sz="0" w:space="0" w:color="auto"/>
        <w:bottom w:val="none" w:sz="0" w:space="0" w:color="auto"/>
        <w:right w:val="none" w:sz="0" w:space="0" w:color="auto"/>
      </w:divBdr>
    </w:div>
    <w:div w:id="1152330016">
      <w:bodyDiv w:val="1"/>
      <w:marLeft w:val="0"/>
      <w:marRight w:val="0"/>
      <w:marTop w:val="0"/>
      <w:marBottom w:val="0"/>
      <w:divBdr>
        <w:top w:val="none" w:sz="0" w:space="0" w:color="auto"/>
        <w:left w:val="none" w:sz="0" w:space="0" w:color="auto"/>
        <w:bottom w:val="none" w:sz="0" w:space="0" w:color="auto"/>
        <w:right w:val="none" w:sz="0" w:space="0" w:color="auto"/>
      </w:divBdr>
    </w:div>
    <w:div w:id="1156143720">
      <w:bodyDiv w:val="1"/>
      <w:marLeft w:val="0"/>
      <w:marRight w:val="0"/>
      <w:marTop w:val="0"/>
      <w:marBottom w:val="0"/>
      <w:divBdr>
        <w:top w:val="none" w:sz="0" w:space="0" w:color="auto"/>
        <w:left w:val="none" w:sz="0" w:space="0" w:color="auto"/>
        <w:bottom w:val="none" w:sz="0" w:space="0" w:color="auto"/>
        <w:right w:val="none" w:sz="0" w:space="0" w:color="auto"/>
      </w:divBdr>
    </w:div>
    <w:div w:id="1157309001">
      <w:bodyDiv w:val="1"/>
      <w:marLeft w:val="0"/>
      <w:marRight w:val="0"/>
      <w:marTop w:val="0"/>
      <w:marBottom w:val="0"/>
      <w:divBdr>
        <w:top w:val="none" w:sz="0" w:space="0" w:color="auto"/>
        <w:left w:val="none" w:sz="0" w:space="0" w:color="auto"/>
        <w:bottom w:val="none" w:sz="0" w:space="0" w:color="auto"/>
        <w:right w:val="none" w:sz="0" w:space="0" w:color="auto"/>
      </w:divBdr>
    </w:div>
    <w:div w:id="1160972057">
      <w:bodyDiv w:val="1"/>
      <w:marLeft w:val="0"/>
      <w:marRight w:val="0"/>
      <w:marTop w:val="0"/>
      <w:marBottom w:val="0"/>
      <w:divBdr>
        <w:top w:val="none" w:sz="0" w:space="0" w:color="auto"/>
        <w:left w:val="none" w:sz="0" w:space="0" w:color="auto"/>
        <w:bottom w:val="none" w:sz="0" w:space="0" w:color="auto"/>
        <w:right w:val="none" w:sz="0" w:space="0" w:color="auto"/>
      </w:divBdr>
    </w:div>
    <w:div w:id="1165164924">
      <w:bodyDiv w:val="1"/>
      <w:marLeft w:val="0"/>
      <w:marRight w:val="0"/>
      <w:marTop w:val="0"/>
      <w:marBottom w:val="0"/>
      <w:divBdr>
        <w:top w:val="none" w:sz="0" w:space="0" w:color="auto"/>
        <w:left w:val="none" w:sz="0" w:space="0" w:color="auto"/>
        <w:bottom w:val="none" w:sz="0" w:space="0" w:color="auto"/>
        <w:right w:val="none" w:sz="0" w:space="0" w:color="auto"/>
      </w:divBdr>
    </w:div>
    <w:div w:id="1169563527">
      <w:bodyDiv w:val="1"/>
      <w:marLeft w:val="0"/>
      <w:marRight w:val="0"/>
      <w:marTop w:val="0"/>
      <w:marBottom w:val="0"/>
      <w:divBdr>
        <w:top w:val="none" w:sz="0" w:space="0" w:color="auto"/>
        <w:left w:val="none" w:sz="0" w:space="0" w:color="auto"/>
        <w:bottom w:val="none" w:sz="0" w:space="0" w:color="auto"/>
        <w:right w:val="none" w:sz="0" w:space="0" w:color="auto"/>
      </w:divBdr>
    </w:div>
    <w:div w:id="1174493105">
      <w:bodyDiv w:val="1"/>
      <w:marLeft w:val="0"/>
      <w:marRight w:val="0"/>
      <w:marTop w:val="0"/>
      <w:marBottom w:val="0"/>
      <w:divBdr>
        <w:top w:val="none" w:sz="0" w:space="0" w:color="auto"/>
        <w:left w:val="none" w:sz="0" w:space="0" w:color="auto"/>
        <w:bottom w:val="none" w:sz="0" w:space="0" w:color="auto"/>
        <w:right w:val="none" w:sz="0" w:space="0" w:color="auto"/>
      </w:divBdr>
    </w:div>
    <w:div w:id="1191723358">
      <w:bodyDiv w:val="1"/>
      <w:marLeft w:val="0"/>
      <w:marRight w:val="0"/>
      <w:marTop w:val="0"/>
      <w:marBottom w:val="0"/>
      <w:divBdr>
        <w:top w:val="none" w:sz="0" w:space="0" w:color="auto"/>
        <w:left w:val="none" w:sz="0" w:space="0" w:color="auto"/>
        <w:bottom w:val="none" w:sz="0" w:space="0" w:color="auto"/>
        <w:right w:val="none" w:sz="0" w:space="0" w:color="auto"/>
      </w:divBdr>
    </w:div>
    <w:div w:id="1191840969">
      <w:bodyDiv w:val="1"/>
      <w:marLeft w:val="0"/>
      <w:marRight w:val="0"/>
      <w:marTop w:val="0"/>
      <w:marBottom w:val="0"/>
      <w:divBdr>
        <w:top w:val="none" w:sz="0" w:space="0" w:color="auto"/>
        <w:left w:val="none" w:sz="0" w:space="0" w:color="auto"/>
        <w:bottom w:val="none" w:sz="0" w:space="0" w:color="auto"/>
        <w:right w:val="none" w:sz="0" w:space="0" w:color="auto"/>
      </w:divBdr>
    </w:div>
    <w:div w:id="1195389014">
      <w:bodyDiv w:val="1"/>
      <w:marLeft w:val="0"/>
      <w:marRight w:val="0"/>
      <w:marTop w:val="0"/>
      <w:marBottom w:val="0"/>
      <w:divBdr>
        <w:top w:val="none" w:sz="0" w:space="0" w:color="auto"/>
        <w:left w:val="none" w:sz="0" w:space="0" w:color="auto"/>
        <w:bottom w:val="none" w:sz="0" w:space="0" w:color="auto"/>
        <w:right w:val="none" w:sz="0" w:space="0" w:color="auto"/>
      </w:divBdr>
    </w:div>
    <w:div w:id="1197038750">
      <w:bodyDiv w:val="1"/>
      <w:marLeft w:val="0"/>
      <w:marRight w:val="0"/>
      <w:marTop w:val="0"/>
      <w:marBottom w:val="0"/>
      <w:divBdr>
        <w:top w:val="none" w:sz="0" w:space="0" w:color="auto"/>
        <w:left w:val="none" w:sz="0" w:space="0" w:color="auto"/>
        <w:bottom w:val="none" w:sz="0" w:space="0" w:color="auto"/>
        <w:right w:val="none" w:sz="0" w:space="0" w:color="auto"/>
      </w:divBdr>
    </w:div>
    <w:div w:id="1197739134">
      <w:bodyDiv w:val="1"/>
      <w:marLeft w:val="0"/>
      <w:marRight w:val="0"/>
      <w:marTop w:val="0"/>
      <w:marBottom w:val="0"/>
      <w:divBdr>
        <w:top w:val="none" w:sz="0" w:space="0" w:color="auto"/>
        <w:left w:val="none" w:sz="0" w:space="0" w:color="auto"/>
        <w:bottom w:val="none" w:sz="0" w:space="0" w:color="auto"/>
        <w:right w:val="none" w:sz="0" w:space="0" w:color="auto"/>
      </w:divBdr>
    </w:div>
    <w:div w:id="1198204468">
      <w:bodyDiv w:val="1"/>
      <w:marLeft w:val="0"/>
      <w:marRight w:val="0"/>
      <w:marTop w:val="0"/>
      <w:marBottom w:val="0"/>
      <w:divBdr>
        <w:top w:val="none" w:sz="0" w:space="0" w:color="auto"/>
        <w:left w:val="none" w:sz="0" w:space="0" w:color="auto"/>
        <w:bottom w:val="none" w:sz="0" w:space="0" w:color="auto"/>
        <w:right w:val="none" w:sz="0" w:space="0" w:color="auto"/>
      </w:divBdr>
    </w:div>
    <w:div w:id="1198658926">
      <w:bodyDiv w:val="1"/>
      <w:marLeft w:val="0"/>
      <w:marRight w:val="0"/>
      <w:marTop w:val="0"/>
      <w:marBottom w:val="0"/>
      <w:divBdr>
        <w:top w:val="none" w:sz="0" w:space="0" w:color="auto"/>
        <w:left w:val="none" w:sz="0" w:space="0" w:color="auto"/>
        <w:bottom w:val="none" w:sz="0" w:space="0" w:color="auto"/>
        <w:right w:val="none" w:sz="0" w:space="0" w:color="auto"/>
      </w:divBdr>
    </w:div>
    <w:div w:id="1199122553">
      <w:bodyDiv w:val="1"/>
      <w:marLeft w:val="0"/>
      <w:marRight w:val="0"/>
      <w:marTop w:val="0"/>
      <w:marBottom w:val="0"/>
      <w:divBdr>
        <w:top w:val="none" w:sz="0" w:space="0" w:color="auto"/>
        <w:left w:val="none" w:sz="0" w:space="0" w:color="auto"/>
        <w:bottom w:val="none" w:sz="0" w:space="0" w:color="auto"/>
        <w:right w:val="none" w:sz="0" w:space="0" w:color="auto"/>
      </w:divBdr>
    </w:div>
    <w:div w:id="1200508942">
      <w:bodyDiv w:val="1"/>
      <w:marLeft w:val="0"/>
      <w:marRight w:val="0"/>
      <w:marTop w:val="0"/>
      <w:marBottom w:val="0"/>
      <w:divBdr>
        <w:top w:val="none" w:sz="0" w:space="0" w:color="auto"/>
        <w:left w:val="none" w:sz="0" w:space="0" w:color="auto"/>
        <w:bottom w:val="none" w:sz="0" w:space="0" w:color="auto"/>
        <w:right w:val="none" w:sz="0" w:space="0" w:color="auto"/>
      </w:divBdr>
      <w:divsChild>
        <w:div w:id="1776705918">
          <w:marLeft w:val="0"/>
          <w:marRight w:val="0"/>
          <w:marTop w:val="0"/>
          <w:marBottom w:val="0"/>
          <w:divBdr>
            <w:top w:val="none" w:sz="0" w:space="0" w:color="auto"/>
            <w:left w:val="none" w:sz="0" w:space="0" w:color="auto"/>
            <w:bottom w:val="none" w:sz="0" w:space="0" w:color="auto"/>
            <w:right w:val="none" w:sz="0" w:space="0" w:color="auto"/>
          </w:divBdr>
          <w:divsChild>
            <w:div w:id="97650798">
              <w:marLeft w:val="0"/>
              <w:marRight w:val="0"/>
              <w:marTop w:val="100"/>
              <w:marBottom w:val="100"/>
              <w:divBdr>
                <w:top w:val="none" w:sz="0" w:space="0" w:color="auto"/>
                <w:left w:val="none" w:sz="0" w:space="0" w:color="auto"/>
                <w:bottom w:val="none" w:sz="0" w:space="0" w:color="auto"/>
                <w:right w:val="none" w:sz="0" w:space="0" w:color="auto"/>
              </w:divBdr>
              <w:divsChild>
                <w:div w:id="779371805">
                  <w:marLeft w:val="0"/>
                  <w:marRight w:val="0"/>
                  <w:marTop w:val="0"/>
                  <w:marBottom w:val="0"/>
                  <w:divBdr>
                    <w:top w:val="none" w:sz="0" w:space="0" w:color="auto"/>
                    <w:left w:val="none" w:sz="0" w:space="0" w:color="auto"/>
                    <w:bottom w:val="none" w:sz="0" w:space="0" w:color="auto"/>
                    <w:right w:val="none" w:sz="0" w:space="0" w:color="auto"/>
                  </w:divBdr>
                  <w:divsChild>
                    <w:div w:id="677200511">
                      <w:marLeft w:val="0"/>
                      <w:marRight w:val="0"/>
                      <w:marTop w:val="0"/>
                      <w:marBottom w:val="0"/>
                      <w:divBdr>
                        <w:top w:val="none" w:sz="0" w:space="0" w:color="auto"/>
                        <w:left w:val="none" w:sz="0" w:space="0" w:color="auto"/>
                        <w:bottom w:val="none" w:sz="0" w:space="0" w:color="auto"/>
                        <w:right w:val="none" w:sz="0" w:space="0" w:color="auto"/>
                      </w:divBdr>
                      <w:divsChild>
                        <w:div w:id="969896999">
                          <w:marLeft w:val="0"/>
                          <w:marRight w:val="0"/>
                          <w:marTop w:val="100"/>
                          <w:marBottom w:val="100"/>
                          <w:divBdr>
                            <w:top w:val="none" w:sz="0" w:space="0" w:color="auto"/>
                            <w:left w:val="none" w:sz="0" w:space="0" w:color="auto"/>
                            <w:bottom w:val="none" w:sz="0" w:space="0" w:color="auto"/>
                            <w:right w:val="none" w:sz="0" w:space="0" w:color="auto"/>
                          </w:divBdr>
                          <w:divsChild>
                            <w:div w:id="174735042">
                              <w:marLeft w:val="0"/>
                              <w:marRight w:val="0"/>
                              <w:marTop w:val="0"/>
                              <w:marBottom w:val="0"/>
                              <w:divBdr>
                                <w:top w:val="none" w:sz="0" w:space="0" w:color="auto"/>
                                <w:left w:val="none" w:sz="0" w:space="0" w:color="auto"/>
                                <w:bottom w:val="none" w:sz="0" w:space="0" w:color="auto"/>
                                <w:right w:val="none" w:sz="0" w:space="0" w:color="auto"/>
                              </w:divBdr>
                              <w:divsChild>
                                <w:div w:id="2004971378">
                                  <w:marLeft w:val="0"/>
                                  <w:marRight w:val="0"/>
                                  <w:marTop w:val="0"/>
                                  <w:marBottom w:val="0"/>
                                  <w:divBdr>
                                    <w:top w:val="none" w:sz="0" w:space="0" w:color="auto"/>
                                    <w:left w:val="none" w:sz="0" w:space="0" w:color="auto"/>
                                    <w:bottom w:val="none" w:sz="0" w:space="0" w:color="auto"/>
                                    <w:right w:val="none" w:sz="0" w:space="0" w:color="auto"/>
                                  </w:divBdr>
                                  <w:divsChild>
                                    <w:div w:id="17259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161928">
      <w:bodyDiv w:val="1"/>
      <w:marLeft w:val="0"/>
      <w:marRight w:val="0"/>
      <w:marTop w:val="0"/>
      <w:marBottom w:val="0"/>
      <w:divBdr>
        <w:top w:val="none" w:sz="0" w:space="0" w:color="auto"/>
        <w:left w:val="none" w:sz="0" w:space="0" w:color="auto"/>
        <w:bottom w:val="none" w:sz="0" w:space="0" w:color="auto"/>
        <w:right w:val="none" w:sz="0" w:space="0" w:color="auto"/>
      </w:divBdr>
    </w:div>
    <w:div w:id="1201284536">
      <w:bodyDiv w:val="1"/>
      <w:marLeft w:val="0"/>
      <w:marRight w:val="0"/>
      <w:marTop w:val="0"/>
      <w:marBottom w:val="0"/>
      <w:divBdr>
        <w:top w:val="none" w:sz="0" w:space="0" w:color="auto"/>
        <w:left w:val="none" w:sz="0" w:space="0" w:color="auto"/>
        <w:bottom w:val="none" w:sz="0" w:space="0" w:color="auto"/>
        <w:right w:val="none" w:sz="0" w:space="0" w:color="auto"/>
      </w:divBdr>
    </w:div>
    <w:div w:id="1203857352">
      <w:bodyDiv w:val="1"/>
      <w:marLeft w:val="0"/>
      <w:marRight w:val="0"/>
      <w:marTop w:val="0"/>
      <w:marBottom w:val="0"/>
      <w:divBdr>
        <w:top w:val="none" w:sz="0" w:space="0" w:color="auto"/>
        <w:left w:val="none" w:sz="0" w:space="0" w:color="auto"/>
        <w:bottom w:val="none" w:sz="0" w:space="0" w:color="auto"/>
        <w:right w:val="none" w:sz="0" w:space="0" w:color="auto"/>
      </w:divBdr>
    </w:div>
    <w:div w:id="1204556965">
      <w:bodyDiv w:val="1"/>
      <w:marLeft w:val="0"/>
      <w:marRight w:val="0"/>
      <w:marTop w:val="0"/>
      <w:marBottom w:val="0"/>
      <w:divBdr>
        <w:top w:val="none" w:sz="0" w:space="0" w:color="auto"/>
        <w:left w:val="none" w:sz="0" w:space="0" w:color="auto"/>
        <w:bottom w:val="none" w:sz="0" w:space="0" w:color="auto"/>
        <w:right w:val="none" w:sz="0" w:space="0" w:color="auto"/>
      </w:divBdr>
    </w:div>
    <w:div w:id="1204754330">
      <w:bodyDiv w:val="1"/>
      <w:marLeft w:val="0"/>
      <w:marRight w:val="0"/>
      <w:marTop w:val="0"/>
      <w:marBottom w:val="0"/>
      <w:divBdr>
        <w:top w:val="none" w:sz="0" w:space="0" w:color="auto"/>
        <w:left w:val="none" w:sz="0" w:space="0" w:color="auto"/>
        <w:bottom w:val="none" w:sz="0" w:space="0" w:color="auto"/>
        <w:right w:val="none" w:sz="0" w:space="0" w:color="auto"/>
      </w:divBdr>
    </w:div>
    <w:div w:id="1207256544">
      <w:bodyDiv w:val="1"/>
      <w:marLeft w:val="0"/>
      <w:marRight w:val="0"/>
      <w:marTop w:val="0"/>
      <w:marBottom w:val="0"/>
      <w:divBdr>
        <w:top w:val="none" w:sz="0" w:space="0" w:color="auto"/>
        <w:left w:val="none" w:sz="0" w:space="0" w:color="auto"/>
        <w:bottom w:val="none" w:sz="0" w:space="0" w:color="auto"/>
        <w:right w:val="none" w:sz="0" w:space="0" w:color="auto"/>
      </w:divBdr>
    </w:div>
    <w:div w:id="1209076126">
      <w:bodyDiv w:val="1"/>
      <w:marLeft w:val="0"/>
      <w:marRight w:val="0"/>
      <w:marTop w:val="0"/>
      <w:marBottom w:val="0"/>
      <w:divBdr>
        <w:top w:val="none" w:sz="0" w:space="0" w:color="auto"/>
        <w:left w:val="none" w:sz="0" w:space="0" w:color="auto"/>
        <w:bottom w:val="none" w:sz="0" w:space="0" w:color="auto"/>
        <w:right w:val="none" w:sz="0" w:space="0" w:color="auto"/>
      </w:divBdr>
    </w:div>
    <w:div w:id="1211455726">
      <w:bodyDiv w:val="1"/>
      <w:marLeft w:val="0"/>
      <w:marRight w:val="0"/>
      <w:marTop w:val="0"/>
      <w:marBottom w:val="0"/>
      <w:divBdr>
        <w:top w:val="none" w:sz="0" w:space="0" w:color="auto"/>
        <w:left w:val="none" w:sz="0" w:space="0" w:color="auto"/>
        <w:bottom w:val="none" w:sz="0" w:space="0" w:color="auto"/>
        <w:right w:val="none" w:sz="0" w:space="0" w:color="auto"/>
      </w:divBdr>
    </w:div>
    <w:div w:id="1212960851">
      <w:bodyDiv w:val="1"/>
      <w:marLeft w:val="0"/>
      <w:marRight w:val="0"/>
      <w:marTop w:val="0"/>
      <w:marBottom w:val="0"/>
      <w:divBdr>
        <w:top w:val="none" w:sz="0" w:space="0" w:color="auto"/>
        <w:left w:val="none" w:sz="0" w:space="0" w:color="auto"/>
        <w:bottom w:val="none" w:sz="0" w:space="0" w:color="auto"/>
        <w:right w:val="none" w:sz="0" w:space="0" w:color="auto"/>
      </w:divBdr>
    </w:div>
    <w:div w:id="1216433519">
      <w:bodyDiv w:val="1"/>
      <w:marLeft w:val="0"/>
      <w:marRight w:val="0"/>
      <w:marTop w:val="0"/>
      <w:marBottom w:val="0"/>
      <w:divBdr>
        <w:top w:val="none" w:sz="0" w:space="0" w:color="auto"/>
        <w:left w:val="none" w:sz="0" w:space="0" w:color="auto"/>
        <w:bottom w:val="none" w:sz="0" w:space="0" w:color="auto"/>
        <w:right w:val="none" w:sz="0" w:space="0" w:color="auto"/>
      </w:divBdr>
    </w:div>
    <w:div w:id="1216745912">
      <w:bodyDiv w:val="1"/>
      <w:marLeft w:val="0"/>
      <w:marRight w:val="0"/>
      <w:marTop w:val="0"/>
      <w:marBottom w:val="0"/>
      <w:divBdr>
        <w:top w:val="none" w:sz="0" w:space="0" w:color="auto"/>
        <w:left w:val="none" w:sz="0" w:space="0" w:color="auto"/>
        <w:bottom w:val="none" w:sz="0" w:space="0" w:color="auto"/>
        <w:right w:val="none" w:sz="0" w:space="0" w:color="auto"/>
      </w:divBdr>
    </w:div>
    <w:div w:id="1217083565">
      <w:bodyDiv w:val="1"/>
      <w:marLeft w:val="0"/>
      <w:marRight w:val="0"/>
      <w:marTop w:val="0"/>
      <w:marBottom w:val="0"/>
      <w:divBdr>
        <w:top w:val="none" w:sz="0" w:space="0" w:color="auto"/>
        <w:left w:val="none" w:sz="0" w:space="0" w:color="auto"/>
        <w:bottom w:val="none" w:sz="0" w:space="0" w:color="auto"/>
        <w:right w:val="none" w:sz="0" w:space="0" w:color="auto"/>
      </w:divBdr>
    </w:div>
    <w:div w:id="1219585300">
      <w:bodyDiv w:val="1"/>
      <w:marLeft w:val="0"/>
      <w:marRight w:val="0"/>
      <w:marTop w:val="0"/>
      <w:marBottom w:val="0"/>
      <w:divBdr>
        <w:top w:val="none" w:sz="0" w:space="0" w:color="auto"/>
        <w:left w:val="none" w:sz="0" w:space="0" w:color="auto"/>
        <w:bottom w:val="none" w:sz="0" w:space="0" w:color="auto"/>
        <w:right w:val="none" w:sz="0" w:space="0" w:color="auto"/>
      </w:divBdr>
    </w:div>
    <w:div w:id="1222864321">
      <w:bodyDiv w:val="1"/>
      <w:marLeft w:val="0"/>
      <w:marRight w:val="0"/>
      <w:marTop w:val="0"/>
      <w:marBottom w:val="0"/>
      <w:divBdr>
        <w:top w:val="none" w:sz="0" w:space="0" w:color="auto"/>
        <w:left w:val="none" w:sz="0" w:space="0" w:color="auto"/>
        <w:bottom w:val="none" w:sz="0" w:space="0" w:color="auto"/>
        <w:right w:val="none" w:sz="0" w:space="0" w:color="auto"/>
      </w:divBdr>
    </w:div>
    <w:div w:id="1224557387">
      <w:bodyDiv w:val="1"/>
      <w:marLeft w:val="0"/>
      <w:marRight w:val="0"/>
      <w:marTop w:val="0"/>
      <w:marBottom w:val="0"/>
      <w:divBdr>
        <w:top w:val="none" w:sz="0" w:space="0" w:color="auto"/>
        <w:left w:val="none" w:sz="0" w:space="0" w:color="auto"/>
        <w:bottom w:val="none" w:sz="0" w:space="0" w:color="auto"/>
        <w:right w:val="none" w:sz="0" w:space="0" w:color="auto"/>
      </w:divBdr>
    </w:div>
    <w:div w:id="1228299728">
      <w:bodyDiv w:val="1"/>
      <w:marLeft w:val="0"/>
      <w:marRight w:val="0"/>
      <w:marTop w:val="0"/>
      <w:marBottom w:val="0"/>
      <w:divBdr>
        <w:top w:val="none" w:sz="0" w:space="0" w:color="auto"/>
        <w:left w:val="none" w:sz="0" w:space="0" w:color="auto"/>
        <w:bottom w:val="none" w:sz="0" w:space="0" w:color="auto"/>
        <w:right w:val="none" w:sz="0" w:space="0" w:color="auto"/>
      </w:divBdr>
    </w:div>
    <w:div w:id="1229532263">
      <w:bodyDiv w:val="1"/>
      <w:marLeft w:val="0"/>
      <w:marRight w:val="0"/>
      <w:marTop w:val="0"/>
      <w:marBottom w:val="0"/>
      <w:divBdr>
        <w:top w:val="none" w:sz="0" w:space="0" w:color="auto"/>
        <w:left w:val="none" w:sz="0" w:space="0" w:color="auto"/>
        <w:bottom w:val="none" w:sz="0" w:space="0" w:color="auto"/>
        <w:right w:val="none" w:sz="0" w:space="0" w:color="auto"/>
      </w:divBdr>
    </w:div>
    <w:div w:id="1236360548">
      <w:bodyDiv w:val="1"/>
      <w:marLeft w:val="0"/>
      <w:marRight w:val="0"/>
      <w:marTop w:val="0"/>
      <w:marBottom w:val="0"/>
      <w:divBdr>
        <w:top w:val="none" w:sz="0" w:space="0" w:color="auto"/>
        <w:left w:val="none" w:sz="0" w:space="0" w:color="auto"/>
        <w:bottom w:val="none" w:sz="0" w:space="0" w:color="auto"/>
        <w:right w:val="none" w:sz="0" w:space="0" w:color="auto"/>
      </w:divBdr>
    </w:div>
    <w:div w:id="1240864625">
      <w:bodyDiv w:val="1"/>
      <w:marLeft w:val="0"/>
      <w:marRight w:val="0"/>
      <w:marTop w:val="0"/>
      <w:marBottom w:val="0"/>
      <w:divBdr>
        <w:top w:val="none" w:sz="0" w:space="0" w:color="auto"/>
        <w:left w:val="none" w:sz="0" w:space="0" w:color="auto"/>
        <w:bottom w:val="none" w:sz="0" w:space="0" w:color="auto"/>
        <w:right w:val="none" w:sz="0" w:space="0" w:color="auto"/>
      </w:divBdr>
    </w:div>
    <w:div w:id="1240872228">
      <w:bodyDiv w:val="1"/>
      <w:marLeft w:val="0"/>
      <w:marRight w:val="0"/>
      <w:marTop w:val="0"/>
      <w:marBottom w:val="0"/>
      <w:divBdr>
        <w:top w:val="none" w:sz="0" w:space="0" w:color="auto"/>
        <w:left w:val="none" w:sz="0" w:space="0" w:color="auto"/>
        <w:bottom w:val="none" w:sz="0" w:space="0" w:color="auto"/>
        <w:right w:val="none" w:sz="0" w:space="0" w:color="auto"/>
      </w:divBdr>
    </w:div>
    <w:div w:id="1241402916">
      <w:bodyDiv w:val="1"/>
      <w:marLeft w:val="0"/>
      <w:marRight w:val="0"/>
      <w:marTop w:val="0"/>
      <w:marBottom w:val="0"/>
      <w:divBdr>
        <w:top w:val="none" w:sz="0" w:space="0" w:color="auto"/>
        <w:left w:val="none" w:sz="0" w:space="0" w:color="auto"/>
        <w:bottom w:val="none" w:sz="0" w:space="0" w:color="auto"/>
        <w:right w:val="none" w:sz="0" w:space="0" w:color="auto"/>
      </w:divBdr>
    </w:div>
    <w:div w:id="1245338587">
      <w:bodyDiv w:val="1"/>
      <w:marLeft w:val="0"/>
      <w:marRight w:val="0"/>
      <w:marTop w:val="0"/>
      <w:marBottom w:val="0"/>
      <w:divBdr>
        <w:top w:val="none" w:sz="0" w:space="0" w:color="auto"/>
        <w:left w:val="none" w:sz="0" w:space="0" w:color="auto"/>
        <w:bottom w:val="none" w:sz="0" w:space="0" w:color="auto"/>
        <w:right w:val="none" w:sz="0" w:space="0" w:color="auto"/>
      </w:divBdr>
    </w:div>
    <w:div w:id="1245451229">
      <w:bodyDiv w:val="1"/>
      <w:marLeft w:val="0"/>
      <w:marRight w:val="0"/>
      <w:marTop w:val="0"/>
      <w:marBottom w:val="0"/>
      <w:divBdr>
        <w:top w:val="none" w:sz="0" w:space="0" w:color="auto"/>
        <w:left w:val="none" w:sz="0" w:space="0" w:color="auto"/>
        <w:bottom w:val="none" w:sz="0" w:space="0" w:color="auto"/>
        <w:right w:val="none" w:sz="0" w:space="0" w:color="auto"/>
      </w:divBdr>
    </w:div>
    <w:div w:id="1249267596">
      <w:bodyDiv w:val="1"/>
      <w:marLeft w:val="0"/>
      <w:marRight w:val="0"/>
      <w:marTop w:val="0"/>
      <w:marBottom w:val="0"/>
      <w:divBdr>
        <w:top w:val="none" w:sz="0" w:space="0" w:color="auto"/>
        <w:left w:val="none" w:sz="0" w:space="0" w:color="auto"/>
        <w:bottom w:val="none" w:sz="0" w:space="0" w:color="auto"/>
        <w:right w:val="none" w:sz="0" w:space="0" w:color="auto"/>
      </w:divBdr>
    </w:div>
    <w:div w:id="1249341112">
      <w:bodyDiv w:val="1"/>
      <w:marLeft w:val="0"/>
      <w:marRight w:val="0"/>
      <w:marTop w:val="0"/>
      <w:marBottom w:val="0"/>
      <w:divBdr>
        <w:top w:val="none" w:sz="0" w:space="0" w:color="auto"/>
        <w:left w:val="none" w:sz="0" w:space="0" w:color="auto"/>
        <w:bottom w:val="none" w:sz="0" w:space="0" w:color="auto"/>
        <w:right w:val="none" w:sz="0" w:space="0" w:color="auto"/>
      </w:divBdr>
    </w:div>
    <w:div w:id="1253318557">
      <w:bodyDiv w:val="1"/>
      <w:marLeft w:val="0"/>
      <w:marRight w:val="0"/>
      <w:marTop w:val="0"/>
      <w:marBottom w:val="0"/>
      <w:divBdr>
        <w:top w:val="none" w:sz="0" w:space="0" w:color="auto"/>
        <w:left w:val="none" w:sz="0" w:space="0" w:color="auto"/>
        <w:bottom w:val="none" w:sz="0" w:space="0" w:color="auto"/>
        <w:right w:val="none" w:sz="0" w:space="0" w:color="auto"/>
      </w:divBdr>
    </w:div>
    <w:div w:id="1255242214">
      <w:bodyDiv w:val="1"/>
      <w:marLeft w:val="0"/>
      <w:marRight w:val="0"/>
      <w:marTop w:val="0"/>
      <w:marBottom w:val="0"/>
      <w:divBdr>
        <w:top w:val="none" w:sz="0" w:space="0" w:color="auto"/>
        <w:left w:val="none" w:sz="0" w:space="0" w:color="auto"/>
        <w:bottom w:val="none" w:sz="0" w:space="0" w:color="auto"/>
        <w:right w:val="none" w:sz="0" w:space="0" w:color="auto"/>
      </w:divBdr>
    </w:div>
    <w:div w:id="1255287167">
      <w:bodyDiv w:val="1"/>
      <w:marLeft w:val="0"/>
      <w:marRight w:val="0"/>
      <w:marTop w:val="0"/>
      <w:marBottom w:val="0"/>
      <w:divBdr>
        <w:top w:val="none" w:sz="0" w:space="0" w:color="auto"/>
        <w:left w:val="none" w:sz="0" w:space="0" w:color="auto"/>
        <w:bottom w:val="none" w:sz="0" w:space="0" w:color="auto"/>
        <w:right w:val="none" w:sz="0" w:space="0" w:color="auto"/>
      </w:divBdr>
    </w:div>
    <w:div w:id="1263218578">
      <w:bodyDiv w:val="1"/>
      <w:marLeft w:val="0"/>
      <w:marRight w:val="0"/>
      <w:marTop w:val="0"/>
      <w:marBottom w:val="0"/>
      <w:divBdr>
        <w:top w:val="none" w:sz="0" w:space="0" w:color="auto"/>
        <w:left w:val="none" w:sz="0" w:space="0" w:color="auto"/>
        <w:bottom w:val="none" w:sz="0" w:space="0" w:color="auto"/>
        <w:right w:val="none" w:sz="0" w:space="0" w:color="auto"/>
      </w:divBdr>
    </w:div>
    <w:div w:id="1263806986">
      <w:bodyDiv w:val="1"/>
      <w:marLeft w:val="0"/>
      <w:marRight w:val="0"/>
      <w:marTop w:val="0"/>
      <w:marBottom w:val="0"/>
      <w:divBdr>
        <w:top w:val="none" w:sz="0" w:space="0" w:color="auto"/>
        <w:left w:val="none" w:sz="0" w:space="0" w:color="auto"/>
        <w:bottom w:val="none" w:sz="0" w:space="0" w:color="auto"/>
        <w:right w:val="none" w:sz="0" w:space="0" w:color="auto"/>
      </w:divBdr>
    </w:div>
    <w:div w:id="1265461108">
      <w:bodyDiv w:val="1"/>
      <w:marLeft w:val="0"/>
      <w:marRight w:val="0"/>
      <w:marTop w:val="0"/>
      <w:marBottom w:val="0"/>
      <w:divBdr>
        <w:top w:val="none" w:sz="0" w:space="0" w:color="auto"/>
        <w:left w:val="none" w:sz="0" w:space="0" w:color="auto"/>
        <w:bottom w:val="none" w:sz="0" w:space="0" w:color="auto"/>
        <w:right w:val="none" w:sz="0" w:space="0" w:color="auto"/>
      </w:divBdr>
    </w:div>
    <w:div w:id="1265840618">
      <w:bodyDiv w:val="1"/>
      <w:marLeft w:val="0"/>
      <w:marRight w:val="0"/>
      <w:marTop w:val="0"/>
      <w:marBottom w:val="0"/>
      <w:divBdr>
        <w:top w:val="none" w:sz="0" w:space="0" w:color="auto"/>
        <w:left w:val="none" w:sz="0" w:space="0" w:color="auto"/>
        <w:bottom w:val="none" w:sz="0" w:space="0" w:color="auto"/>
        <w:right w:val="none" w:sz="0" w:space="0" w:color="auto"/>
      </w:divBdr>
    </w:div>
    <w:div w:id="1266498080">
      <w:bodyDiv w:val="1"/>
      <w:marLeft w:val="0"/>
      <w:marRight w:val="0"/>
      <w:marTop w:val="0"/>
      <w:marBottom w:val="0"/>
      <w:divBdr>
        <w:top w:val="none" w:sz="0" w:space="0" w:color="auto"/>
        <w:left w:val="none" w:sz="0" w:space="0" w:color="auto"/>
        <w:bottom w:val="none" w:sz="0" w:space="0" w:color="auto"/>
        <w:right w:val="none" w:sz="0" w:space="0" w:color="auto"/>
      </w:divBdr>
    </w:div>
    <w:div w:id="1269776940">
      <w:bodyDiv w:val="1"/>
      <w:marLeft w:val="0"/>
      <w:marRight w:val="0"/>
      <w:marTop w:val="0"/>
      <w:marBottom w:val="0"/>
      <w:divBdr>
        <w:top w:val="none" w:sz="0" w:space="0" w:color="auto"/>
        <w:left w:val="none" w:sz="0" w:space="0" w:color="auto"/>
        <w:bottom w:val="none" w:sz="0" w:space="0" w:color="auto"/>
        <w:right w:val="none" w:sz="0" w:space="0" w:color="auto"/>
      </w:divBdr>
    </w:div>
    <w:div w:id="1270360228">
      <w:bodyDiv w:val="1"/>
      <w:marLeft w:val="0"/>
      <w:marRight w:val="0"/>
      <w:marTop w:val="0"/>
      <w:marBottom w:val="0"/>
      <w:divBdr>
        <w:top w:val="none" w:sz="0" w:space="0" w:color="auto"/>
        <w:left w:val="none" w:sz="0" w:space="0" w:color="auto"/>
        <w:bottom w:val="none" w:sz="0" w:space="0" w:color="auto"/>
        <w:right w:val="none" w:sz="0" w:space="0" w:color="auto"/>
      </w:divBdr>
    </w:div>
    <w:div w:id="1272198718">
      <w:bodyDiv w:val="1"/>
      <w:marLeft w:val="0"/>
      <w:marRight w:val="0"/>
      <w:marTop w:val="0"/>
      <w:marBottom w:val="0"/>
      <w:divBdr>
        <w:top w:val="none" w:sz="0" w:space="0" w:color="auto"/>
        <w:left w:val="none" w:sz="0" w:space="0" w:color="auto"/>
        <w:bottom w:val="none" w:sz="0" w:space="0" w:color="auto"/>
        <w:right w:val="none" w:sz="0" w:space="0" w:color="auto"/>
      </w:divBdr>
    </w:div>
    <w:div w:id="1273586760">
      <w:bodyDiv w:val="1"/>
      <w:marLeft w:val="0"/>
      <w:marRight w:val="0"/>
      <w:marTop w:val="0"/>
      <w:marBottom w:val="0"/>
      <w:divBdr>
        <w:top w:val="none" w:sz="0" w:space="0" w:color="auto"/>
        <w:left w:val="none" w:sz="0" w:space="0" w:color="auto"/>
        <w:bottom w:val="none" w:sz="0" w:space="0" w:color="auto"/>
        <w:right w:val="none" w:sz="0" w:space="0" w:color="auto"/>
      </w:divBdr>
    </w:div>
    <w:div w:id="1273633967">
      <w:bodyDiv w:val="1"/>
      <w:marLeft w:val="0"/>
      <w:marRight w:val="0"/>
      <w:marTop w:val="0"/>
      <w:marBottom w:val="0"/>
      <w:divBdr>
        <w:top w:val="none" w:sz="0" w:space="0" w:color="auto"/>
        <w:left w:val="none" w:sz="0" w:space="0" w:color="auto"/>
        <w:bottom w:val="none" w:sz="0" w:space="0" w:color="auto"/>
        <w:right w:val="none" w:sz="0" w:space="0" w:color="auto"/>
      </w:divBdr>
    </w:div>
    <w:div w:id="1275940779">
      <w:bodyDiv w:val="1"/>
      <w:marLeft w:val="0"/>
      <w:marRight w:val="0"/>
      <w:marTop w:val="0"/>
      <w:marBottom w:val="0"/>
      <w:divBdr>
        <w:top w:val="none" w:sz="0" w:space="0" w:color="auto"/>
        <w:left w:val="none" w:sz="0" w:space="0" w:color="auto"/>
        <w:bottom w:val="none" w:sz="0" w:space="0" w:color="auto"/>
        <w:right w:val="none" w:sz="0" w:space="0" w:color="auto"/>
      </w:divBdr>
    </w:div>
    <w:div w:id="1276524321">
      <w:bodyDiv w:val="1"/>
      <w:marLeft w:val="0"/>
      <w:marRight w:val="0"/>
      <w:marTop w:val="0"/>
      <w:marBottom w:val="0"/>
      <w:divBdr>
        <w:top w:val="none" w:sz="0" w:space="0" w:color="auto"/>
        <w:left w:val="none" w:sz="0" w:space="0" w:color="auto"/>
        <w:bottom w:val="none" w:sz="0" w:space="0" w:color="auto"/>
        <w:right w:val="none" w:sz="0" w:space="0" w:color="auto"/>
      </w:divBdr>
    </w:div>
    <w:div w:id="1277562814">
      <w:bodyDiv w:val="1"/>
      <w:marLeft w:val="0"/>
      <w:marRight w:val="0"/>
      <w:marTop w:val="0"/>
      <w:marBottom w:val="0"/>
      <w:divBdr>
        <w:top w:val="none" w:sz="0" w:space="0" w:color="auto"/>
        <w:left w:val="none" w:sz="0" w:space="0" w:color="auto"/>
        <w:bottom w:val="none" w:sz="0" w:space="0" w:color="auto"/>
        <w:right w:val="none" w:sz="0" w:space="0" w:color="auto"/>
      </w:divBdr>
    </w:div>
    <w:div w:id="1279140924">
      <w:bodyDiv w:val="1"/>
      <w:marLeft w:val="0"/>
      <w:marRight w:val="0"/>
      <w:marTop w:val="0"/>
      <w:marBottom w:val="0"/>
      <w:divBdr>
        <w:top w:val="none" w:sz="0" w:space="0" w:color="auto"/>
        <w:left w:val="none" w:sz="0" w:space="0" w:color="auto"/>
        <w:bottom w:val="none" w:sz="0" w:space="0" w:color="auto"/>
        <w:right w:val="none" w:sz="0" w:space="0" w:color="auto"/>
      </w:divBdr>
    </w:div>
    <w:div w:id="1287734091">
      <w:bodyDiv w:val="1"/>
      <w:marLeft w:val="0"/>
      <w:marRight w:val="0"/>
      <w:marTop w:val="0"/>
      <w:marBottom w:val="0"/>
      <w:divBdr>
        <w:top w:val="none" w:sz="0" w:space="0" w:color="auto"/>
        <w:left w:val="none" w:sz="0" w:space="0" w:color="auto"/>
        <w:bottom w:val="none" w:sz="0" w:space="0" w:color="auto"/>
        <w:right w:val="none" w:sz="0" w:space="0" w:color="auto"/>
      </w:divBdr>
    </w:div>
    <w:div w:id="1292175281">
      <w:bodyDiv w:val="1"/>
      <w:marLeft w:val="0"/>
      <w:marRight w:val="0"/>
      <w:marTop w:val="0"/>
      <w:marBottom w:val="0"/>
      <w:divBdr>
        <w:top w:val="none" w:sz="0" w:space="0" w:color="auto"/>
        <w:left w:val="none" w:sz="0" w:space="0" w:color="auto"/>
        <w:bottom w:val="none" w:sz="0" w:space="0" w:color="auto"/>
        <w:right w:val="none" w:sz="0" w:space="0" w:color="auto"/>
      </w:divBdr>
    </w:div>
    <w:div w:id="1299334808">
      <w:bodyDiv w:val="1"/>
      <w:marLeft w:val="0"/>
      <w:marRight w:val="0"/>
      <w:marTop w:val="0"/>
      <w:marBottom w:val="0"/>
      <w:divBdr>
        <w:top w:val="none" w:sz="0" w:space="0" w:color="auto"/>
        <w:left w:val="none" w:sz="0" w:space="0" w:color="auto"/>
        <w:bottom w:val="none" w:sz="0" w:space="0" w:color="auto"/>
        <w:right w:val="none" w:sz="0" w:space="0" w:color="auto"/>
      </w:divBdr>
    </w:div>
    <w:div w:id="1299412411">
      <w:bodyDiv w:val="1"/>
      <w:marLeft w:val="0"/>
      <w:marRight w:val="0"/>
      <w:marTop w:val="0"/>
      <w:marBottom w:val="0"/>
      <w:divBdr>
        <w:top w:val="none" w:sz="0" w:space="0" w:color="auto"/>
        <w:left w:val="none" w:sz="0" w:space="0" w:color="auto"/>
        <w:bottom w:val="none" w:sz="0" w:space="0" w:color="auto"/>
        <w:right w:val="none" w:sz="0" w:space="0" w:color="auto"/>
      </w:divBdr>
    </w:div>
    <w:div w:id="1300724846">
      <w:bodyDiv w:val="1"/>
      <w:marLeft w:val="0"/>
      <w:marRight w:val="0"/>
      <w:marTop w:val="0"/>
      <w:marBottom w:val="0"/>
      <w:divBdr>
        <w:top w:val="none" w:sz="0" w:space="0" w:color="auto"/>
        <w:left w:val="none" w:sz="0" w:space="0" w:color="auto"/>
        <w:bottom w:val="none" w:sz="0" w:space="0" w:color="auto"/>
        <w:right w:val="none" w:sz="0" w:space="0" w:color="auto"/>
      </w:divBdr>
    </w:div>
    <w:div w:id="1303735846">
      <w:bodyDiv w:val="1"/>
      <w:marLeft w:val="0"/>
      <w:marRight w:val="0"/>
      <w:marTop w:val="0"/>
      <w:marBottom w:val="0"/>
      <w:divBdr>
        <w:top w:val="none" w:sz="0" w:space="0" w:color="auto"/>
        <w:left w:val="none" w:sz="0" w:space="0" w:color="auto"/>
        <w:bottom w:val="none" w:sz="0" w:space="0" w:color="auto"/>
        <w:right w:val="none" w:sz="0" w:space="0" w:color="auto"/>
      </w:divBdr>
    </w:div>
    <w:div w:id="1304241167">
      <w:bodyDiv w:val="1"/>
      <w:marLeft w:val="0"/>
      <w:marRight w:val="0"/>
      <w:marTop w:val="0"/>
      <w:marBottom w:val="0"/>
      <w:divBdr>
        <w:top w:val="none" w:sz="0" w:space="0" w:color="auto"/>
        <w:left w:val="none" w:sz="0" w:space="0" w:color="auto"/>
        <w:bottom w:val="none" w:sz="0" w:space="0" w:color="auto"/>
        <w:right w:val="none" w:sz="0" w:space="0" w:color="auto"/>
      </w:divBdr>
    </w:div>
    <w:div w:id="1307932880">
      <w:bodyDiv w:val="1"/>
      <w:marLeft w:val="0"/>
      <w:marRight w:val="0"/>
      <w:marTop w:val="0"/>
      <w:marBottom w:val="0"/>
      <w:divBdr>
        <w:top w:val="none" w:sz="0" w:space="0" w:color="auto"/>
        <w:left w:val="none" w:sz="0" w:space="0" w:color="auto"/>
        <w:bottom w:val="none" w:sz="0" w:space="0" w:color="auto"/>
        <w:right w:val="none" w:sz="0" w:space="0" w:color="auto"/>
      </w:divBdr>
    </w:div>
    <w:div w:id="1309631332">
      <w:bodyDiv w:val="1"/>
      <w:marLeft w:val="0"/>
      <w:marRight w:val="0"/>
      <w:marTop w:val="0"/>
      <w:marBottom w:val="0"/>
      <w:divBdr>
        <w:top w:val="none" w:sz="0" w:space="0" w:color="auto"/>
        <w:left w:val="none" w:sz="0" w:space="0" w:color="auto"/>
        <w:bottom w:val="none" w:sz="0" w:space="0" w:color="auto"/>
        <w:right w:val="none" w:sz="0" w:space="0" w:color="auto"/>
      </w:divBdr>
    </w:div>
    <w:div w:id="1310860950">
      <w:bodyDiv w:val="1"/>
      <w:marLeft w:val="0"/>
      <w:marRight w:val="0"/>
      <w:marTop w:val="0"/>
      <w:marBottom w:val="0"/>
      <w:divBdr>
        <w:top w:val="none" w:sz="0" w:space="0" w:color="auto"/>
        <w:left w:val="none" w:sz="0" w:space="0" w:color="auto"/>
        <w:bottom w:val="none" w:sz="0" w:space="0" w:color="auto"/>
        <w:right w:val="none" w:sz="0" w:space="0" w:color="auto"/>
      </w:divBdr>
    </w:div>
    <w:div w:id="1310941698">
      <w:bodyDiv w:val="1"/>
      <w:marLeft w:val="0"/>
      <w:marRight w:val="0"/>
      <w:marTop w:val="0"/>
      <w:marBottom w:val="0"/>
      <w:divBdr>
        <w:top w:val="none" w:sz="0" w:space="0" w:color="auto"/>
        <w:left w:val="none" w:sz="0" w:space="0" w:color="auto"/>
        <w:bottom w:val="none" w:sz="0" w:space="0" w:color="auto"/>
        <w:right w:val="none" w:sz="0" w:space="0" w:color="auto"/>
      </w:divBdr>
    </w:div>
    <w:div w:id="1313801324">
      <w:bodyDiv w:val="1"/>
      <w:marLeft w:val="0"/>
      <w:marRight w:val="0"/>
      <w:marTop w:val="0"/>
      <w:marBottom w:val="0"/>
      <w:divBdr>
        <w:top w:val="none" w:sz="0" w:space="0" w:color="auto"/>
        <w:left w:val="none" w:sz="0" w:space="0" w:color="auto"/>
        <w:bottom w:val="none" w:sz="0" w:space="0" w:color="auto"/>
        <w:right w:val="none" w:sz="0" w:space="0" w:color="auto"/>
      </w:divBdr>
    </w:div>
    <w:div w:id="1314916296">
      <w:bodyDiv w:val="1"/>
      <w:marLeft w:val="0"/>
      <w:marRight w:val="0"/>
      <w:marTop w:val="0"/>
      <w:marBottom w:val="0"/>
      <w:divBdr>
        <w:top w:val="none" w:sz="0" w:space="0" w:color="auto"/>
        <w:left w:val="none" w:sz="0" w:space="0" w:color="auto"/>
        <w:bottom w:val="none" w:sz="0" w:space="0" w:color="auto"/>
        <w:right w:val="none" w:sz="0" w:space="0" w:color="auto"/>
      </w:divBdr>
    </w:div>
    <w:div w:id="1317031622">
      <w:bodyDiv w:val="1"/>
      <w:marLeft w:val="0"/>
      <w:marRight w:val="0"/>
      <w:marTop w:val="0"/>
      <w:marBottom w:val="0"/>
      <w:divBdr>
        <w:top w:val="none" w:sz="0" w:space="0" w:color="auto"/>
        <w:left w:val="none" w:sz="0" w:space="0" w:color="auto"/>
        <w:bottom w:val="none" w:sz="0" w:space="0" w:color="auto"/>
        <w:right w:val="none" w:sz="0" w:space="0" w:color="auto"/>
      </w:divBdr>
    </w:div>
    <w:div w:id="1317759467">
      <w:bodyDiv w:val="1"/>
      <w:marLeft w:val="0"/>
      <w:marRight w:val="0"/>
      <w:marTop w:val="0"/>
      <w:marBottom w:val="0"/>
      <w:divBdr>
        <w:top w:val="none" w:sz="0" w:space="0" w:color="auto"/>
        <w:left w:val="none" w:sz="0" w:space="0" w:color="auto"/>
        <w:bottom w:val="none" w:sz="0" w:space="0" w:color="auto"/>
        <w:right w:val="none" w:sz="0" w:space="0" w:color="auto"/>
      </w:divBdr>
    </w:div>
    <w:div w:id="1320965929">
      <w:bodyDiv w:val="1"/>
      <w:marLeft w:val="0"/>
      <w:marRight w:val="0"/>
      <w:marTop w:val="0"/>
      <w:marBottom w:val="0"/>
      <w:divBdr>
        <w:top w:val="none" w:sz="0" w:space="0" w:color="auto"/>
        <w:left w:val="none" w:sz="0" w:space="0" w:color="auto"/>
        <w:bottom w:val="none" w:sz="0" w:space="0" w:color="auto"/>
        <w:right w:val="none" w:sz="0" w:space="0" w:color="auto"/>
      </w:divBdr>
    </w:div>
    <w:div w:id="1321348925">
      <w:bodyDiv w:val="1"/>
      <w:marLeft w:val="0"/>
      <w:marRight w:val="0"/>
      <w:marTop w:val="0"/>
      <w:marBottom w:val="0"/>
      <w:divBdr>
        <w:top w:val="none" w:sz="0" w:space="0" w:color="auto"/>
        <w:left w:val="none" w:sz="0" w:space="0" w:color="auto"/>
        <w:bottom w:val="none" w:sz="0" w:space="0" w:color="auto"/>
        <w:right w:val="none" w:sz="0" w:space="0" w:color="auto"/>
      </w:divBdr>
    </w:div>
    <w:div w:id="1325816074">
      <w:bodyDiv w:val="1"/>
      <w:marLeft w:val="0"/>
      <w:marRight w:val="0"/>
      <w:marTop w:val="0"/>
      <w:marBottom w:val="0"/>
      <w:divBdr>
        <w:top w:val="none" w:sz="0" w:space="0" w:color="auto"/>
        <w:left w:val="none" w:sz="0" w:space="0" w:color="auto"/>
        <w:bottom w:val="none" w:sz="0" w:space="0" w:color="auto"/>
        <w:right w:val="none" w:sz="0" w:space="0" w:color="auto"/>
      </w:divBdr>
    </w:div>
    <w:div w:id="1332372375">
      <w:bodyDiv w:val="1"/>
      <w:marLeft w:val="0"/>
      <w:marRight w:val="0"/>
      <w:marTop w:val="0"/>
      <w:marBottom w:val="0"/>
      <w:divBdr>
        <w:top w:val="none" w:sz="0" w:space="0" w:color="auto"/>
        <w:left w:val="none" w:sz="0" w:space="0" w:color="auto"/>
        <w:bottom w:val="none" w:sz="0" w:space="0" w:color="auto"/>
        <w:right w:val="none" w:sz="0" w:space="0" w:color="auto"/>
      </w:divBdr>
    </w:div>
    <w:div w:id="1333141522">
      <w:bodyDiv w:val="1"/>
      <w:marLeft w:val="0"/>
      <w:marRight w:val="0"/>
      <w:marTop w:val="0"/>
      <w:marBottom w:val="0"/>
      <w:divBdr>
        <w:top w:val="none" w:sz="0" w:space="0" w:color="auto"/>
        <w:left w:val="none" w:sz="0" w:space="0" w:color="auto"/>
        <w:bottom w:val="none" w:sz="0" w:space="0" w:color="auto"/>
        <w:right w:val="none" w:sz="0" w:space="0" w:color="auto"/>
      </w:divBdr>
    </w:div>
    <w:div w:id="1335450721">
      <w:bodyDiv w:val="1"/>
      <w:marLeft w:val="0"/>
      <w:marRight w:val="0"/>
      <w:marTop w:val="0"/>
      <w:marBottom w:val="0"/>
      <w:divBdr>
        <w:top w:val="none" w:sz="0" w:space="0" w:color="auto"/>
        <w:left w:val="none" w:sz="0" w:space="0" w:color="auto"/>
        <w:bottom w:val="none" w:sz="0" w:space="0" w:color="auto"/>
        <w:right w:val="none" w:sz="0" w:space="0" w:color="auto"/>
      </w:divBdr>
    </w:div>
    <w:div w:id="1336879752">
      <w:bodyDiv w:val="1"/>
      <w:marLeft w:val="0"/>
      <w:marRight w:val="0"/>
      <w:marTop w:val="0"/>
      <w:marBottom w:val="0"/>
      <w:divBdr>
        <w:top w:val="none" w:sz="0" w:space="0" w:color="auto"/>
        <w:left w:val="none" w:sz="0" w:space="0" w:color="auto"/>
        <w:bottom w:val="none" w:sz="0" w:space="0" w:color="auto"/>
        <w:right w:val="none" w:sz="0" w:space="0" w:color="auto"/>
      </w:divBdr>
    </w:div>
    <w:div w:id="1337340482">
      <w:bodyDiv w:val="1"/>
      <w:marLeft w:val="0"/>
      <w:marRight w:val="0"/>
      <w:marTop w:val="0"/>
      <w:marBottom w:val="0"/>
      <w:divBdr>
        <w:top w:val="none" w:sz="0" w:space="0" w:color="auto"/>
        <w:left w:val="none" w:sz="0" w:space="0" w:color="auto"/>
        <w:bottom w:val="none" w:sz="0" w:space="0" w:color="auto"/>
        <w:right w:val="none" w:sz="0" w:space="0" w:color="auto"/>
      </w:divBdr>
    </w:div>
    <w:div w:id="1337884666">
      <w:bodyDiv w:val="1"/>
      <w:marLeft w:val="0"/>
      <w:marRight w:val="0"/>
      <w:marTop w:val="0"/>
      <w:marBottom w:val="0"/>
      <w:divBdr>
        <w:top w:val="none" w:sz="0" w:space="0" w:color="auto"/>
        <w:left w:val="none" w:sz="0" w:space="0" w:color="auto"/>
        <w:bottom w:val="none" w:sz="0" w:space="0" w:color="auto"/>
        <w:right w:val="none" w:sz="0" w:space="0" w:color="auto"/>
      </w:divBdr>
    </w:div>
    <w:div w:id="1345472396">
      <w:bodyDiv w:val="1"/>
      <w:marLeft w:val="0"/>
      <w:marRight w:val="0"/>
      <w:marTop w:val="0"/>
      <w:marBottom w:val="0"/>
      <w:divBdr>
        <w:top w:val="none" w:sz="0" w:space="0" w:color="auto"/>
        <w:left w:val="none" w:sz="0" w:space="0" w:color="auto"/>
        <w:bottom w:val="none" w:sz="0" w:space="0" w:color="auto"/>
        <w:right w:val="none" w:sz="0" w:space="0" w:color="auto"/>
      </w:divBdr>
    </w:div>
    <w:div w:id="1351756979">
      <w:bodyDiv w:val="1"/>
      <w:marLeft w:val="0"/>
      <w:marRight w:val="0"/>
      <w:marTop w:val="0"/>
      <w:marBottom w:val="0"/>
      <w:divBdr>
        <w:top w:val="none" w:sz="0" w:space="0" w:color="auto"/>
        <w:left w:val="none" w:sz="0" w:space="0" w:color="auto"/>
        <w:bottom w:val="none" w:sz="0" w:space="0" w:color="auto"/>
        <w:right w:val="none" w:sz="0" w:space="0" w:color="auto"/>
      </w:divBdr>
    </w:div>
    <w:div w:id="1353189408">
      <w:bodyDiv w:val="1"/>
      <w:marLeft w:val="0"/>
      <w:marRight w:val="0"/>
      <w:marTop w:val="0"/>
      <w:marBottom w:val="0"/>
      <w:divBdr>
        <w:top w:val="none" w:sz="0" w:space="0" w:color="auto"/>
        <w:left w:val="none" w:sz="0" w:space="0" w:color="auto"/>
        <w:bottom w:val="none" w:sz="0" w:space="0" w:color="auto"/>
        <w:right w:val="none" w:sz="0" w:space="0" w:color="auto"/>
      </w:divBdr>
    </w:div>
    <w:div w:id="1358234657">
      <w:bodyDiv w:val="1"/>
      <w:marLeft w:val="0"/>
      <w:marRight w:val="0"/>
      <w:marTop w:val="0"/>
      <w:marBottom w:val="0"/>
      <w:divBdr>
        <w:top w:val="none" w:sz="0" w:space="0" w:color="auto"/>
        <w:left w:val="none" w:sz="0" w:space="0" w:color="auto"/>
        <w:bottom w:val="none" w:sz="0" w:space="0" w:color="auto"/>
        <w:right w:val="none" w:sz="0" w:space="0" w:color="auto"/>
      </w:divBdr>
    </w:div>
    <w:div w:id="1358461811">
      <w:bodyDiv w:val="1"/>
      <w:marLeft w:val="0"/>
      <w:marRight w:val="0"/>
      <w:marTop w:val="0"/>
      <w:marBottom w:val="0"/>
      <w:divBdr>
        <w:top w:val="none" w:sz="0" w:space="0" w:color="auto"/>
        <w:left w:val="none" w:sz="0" w:space="0" w:color="auto"/>
        <w:bottom w:val="none" w:sz="0" w:space="0" w:color="auto"/>
        <w:right w:val="none" w:sz="0" w:space="0" w:color="auto"/>
      </w:divBdr>
    </w:div>
    <w:div w:id="1360159716">
      <w:bodyDiv w:val="1"/>
      <w:marLeft w:val="0"/>
      <w:marRight w:val="0"/>
      <w:marTop w:val="0"/>
      <w:marBottom w:val="0"/>
      <w:divBdr>
        <w:top w:val="none" w:sz="0" w:space="0" w:color="auto"/>
        <w:left w:val="none" w:sz="0" w:space="0" w:color="auto"/>
        <w:bottom w:val="none" w:sz="0" w:space="0" w:color="auto"/>
        <w:right w:val="none" w:sz="0" w:space="0" w:color="auto"/>
      </w:divBdr>
    </w:div>
    <w:div w:id="1361855631">
      <w:bodyDiv w:val="1"/>
      <w:marLeft w:val="0"/>
      <w:marRight w:val="0"/>
      <w:marTop w:val="0"/>
      <w:marBottom w:val="0"/>
      <w:divBdr>
        <w:top w:val="none" w:sz="0" w:space="0" w:color="auto"/>
        <w:left w:val="none" w:sz="0" w:space="0" w:color="auto"/>
        <w:bottom w:val="none" w:sz="0" w:space="0" w:color="auto"/>
        <w:right w:val="none" w:sz="0" w:space="0" w:color="auto"/>
      </w:divBdr>
    </w:div>
    <w:div w:id="1362853024">
      <w:bodyDiv w:val="1"/>
      <w:marLeft w:val="0"/>
      <w:marRight w:val="0"/>
      <w:marTop w:val="0"/>
      <w:marBottom w:val="0"/>
      <w:divBdr>
        <w:top w:val="none" w:sz="0" w:space="0" w:color="auto"/>
        <w:left w:val="none" w:sz="0" w:space="0" w:color="auto"/>
        <w:bottom w:val="none" w:sz="0" w:space="0" w:color="auto"/>
        <w:right w:val="none" w:sz="0" w:space="0" w:color="auto"/>
      </w:divBdr>
    </w:div>
    <w:div w:id="1364936653">
      <w:bodyDiv w:val="1"/>
      <w:marLeft w:val="0"/>
      <w:marRight w:val="0"/>
      <w:marTop w:val="0"/>
      <w:marBottom w:val="0"/>
      <w:divBdr>
        <w:top w:val="none" w:sz="0" w:space="0" w:color="auto"/>
        <w:left w:val="none" w:sz="0" w:space="0" w:color="auto"/>
        <w:bottom w:val="none" w:sz="0" w:space="0" w:color="auto"/>
        <w:right w:val="none" w:sz="0" w:space="0" w:color="auto"/>
      </w:divBdr>
    </w:div>
    <w:div w:id="1368024897">
      <w:bodyDiv w:val="1"/>
      <w:marLeft w:val="0"/>
      <w:marRight w:val="0"/>
      <w:marTop w:val="0"/>
      <w:marBottom w:val="0"/>
      <w:divBdr>
        <w:top w:val="none" w:sz="0" w:space="0" w:color="auto"/>
        <w:left w:val="none" w:sz="0" w:space="0" w:color="auto"/>
        <w:bottom w:val="none" w:sz="0" w:space="0" w:color="auto"/>
        <w:right w:val="none" w:sz="0" w:space="0" w:color="auto"/>
      </w:divBdr>
    </w:div>
    <w:div w:id="1368489613">
      <w:bodyDiv w:val="1"/>
      <w:marLeft w:val="0"/>
      <w:marRight w:val="0"/>
      <w:marTop w:val="0"/>
      <w:marBottom w:val="0"/>
      <w:divBdr>
        <w:top w:val="none" w:sz="0" w:space="0" w:color="auto"/>
        <w:left w:val="none" w:sz="0" w:space="0" w:color="auto"/>
        <w:bottom w:val="none" w:sz="0" w:space="0" w:color="auto"/>
        <w:right w:val="none" w:sz="0" w:space="0" w:color="auto"/>
      </w:divBdr>
    </w:div>
    <w:div w:id="1369991985">
      <w:bodyDiv w:val="1"/>
      <w:marLeft w:val="0"/>
      <w:marRight w:val="0"/>
      <w:marTop w:val="0"/>
      <w:marBottom w:val="0"/>
      <w:divBdr>
        <w:top w:val="none" w:sz="0" w:space="0" w:color="auto"/>
        <w:left w:val="none" w:sz="0" w:space="0" w:color="auto"/>
        <w:bottom w:val="none" w:sz="0" w:space="0" w:color="auto"/>
        <w:right w:val="none" w:sz="0" w:space="0" w:color="auto"/>
      </w:divBdr>
    </w:div>
    <w:div w:id="1370908613">
      <w:bodyDiv w:val="1"/>
      <w:marLeft w:val="0"/>
      <w:marRight w:val="0"/>
      <w:marTop w:val="0"/>
      <w:marBottom w:val="0"/>
      <w:divBdr>
        <w:top w:val="none" w:sz="0" w:space="0" w:color="auto"/>
        <w:left w:val="none" w:sz="0" w:space="0" w:color="auto"/>
        <w:bottom w:val="none" w:sz="0" w:space="0" w:color="auto"/>
        <w:right w:val="none" w:sz="0" w:space="0" w:color="auto"/>
      </w:divBdr>
    </w:div>
    <w:div w:id="1370912593">
      <w:bodyDiv w:val="1"/>
      <w:marLeft w:val="0"/>
      <w:marRight w:val="0"/>
      <w:marTop w:val="0"/>
      <w:marBottom w:val="0"/>
      <w:divBdr>
        <w:top w:val="none" w:sz="0" w:space="0" w:color="auto"/>
        <w:left w:val="none" w:sz="0" w:space="0" w:color="auto"/>
        <w:bottom w:val="none" w:sz="0" w:space="0" w:color="auto"/>
        <w:right w:val="none" w:sz="0" w:space="0" w:color="auto"/>
      </w:divBdr>
    </w:div>
    <w:div w:id="1379167090">
      <w:bodyDiv w:val="1"/>
      <w:marLeft w:val="0"/>
      <w:marRight w:val="0"/>
      <w:marTop w:val="0"/>
      <w:marBottom w:val="0"/>
      <w:divBdr>
        <w:top w:val="none" w:sz="0" w:space="0" w:color="auto"/>
        <w:left w:val="none" w:sz="0" w:space="0" w:color="auto"/>
        <w:bottom w:val="none" w:sz="0" w:space="0" w:color="auto"/>
        <w:right w:val="none" w:sz="0" w:space="0" w:color="auto"/>
      </w:divBdr>
    </w:div>
    <w:div w:id="1379358524">
      <w:bodyDiv w:val="1"/>
      <w:marLeft w:val="0"/>
      <w:marRight w:val="0"/>
      <w:marTop w:val="0"/>
      <w:marBottom w:val="0"/>
      <w:divBdr>
        <w:top w:val="none" w:sz="0" w:space="0" w:color="auto"/>
        <w:left w:val="none" w:sz="0" w:space="0" w:color="auto"/>
        <w:bottom w:val="none" w:sz="0" w:space="0" w:color="auto"/>
        <w:right w:val="none" w:sz="0" w:space="0" w:color="auto"/>
      </w:divBdr>
    </w:div>
    <w:div w:id="1381250558">
      <w:bodyDiv w:val="1"/>
      <w:marLeft w:val="0"/>
      <w:marRight w:val="0"/>
      <w:marTop w:val="0"/>
      <w:marBottom w:val="0"/>
      <w:divBdr>
        <w:top w:val="none" w:sz="0" w:space="0" w:color="auto"/>
        <w:left w:val="none" w:sz="0" w:space="0" w:color="auto"/>
        <w:bottom w:val="none" w:sz="0" w:space="0" w:color="auto"/>
        <w:right w:val="none" w:sz="0" w:space="0" w:color="auto"/>
      </w:divBdr>
    </w:div>
    <w:div w:id="1381632580">
      <w:bodyDiv w:val="1"/>
      <w:marLeft w:val="0"/>
      <w:marRight w:val="0"/>
      <w:marTop w:val="0"/>
      <w:marBottom w:val="0"/>
      <w:divBdr>
        <w:top w:val="none" w:sz="0" w:space="0" w:color="auto"/>
        <w:left w:val="none" w:sz="0" w:space="0" w:color="auto"/>
        <w:bottom w:val="none" w:sz="0" w:space="0" w:color="auto"/>
        <w:right w:val="none" w:sz="0" w:space="0" w:color="auto"/>
      </w:divBdr>
    </w:div>
    <w:div w:id="1382097304">
      <w:bodyDiv w:val="1"/>
      <w:marLeft w:val="0"/>
      <w:marRight w:val="0"/>
      <w:marTop w:val="0"/>
      <w:marBottom w:val="0"/>
      <w:divBdr>
        <w:top w:val="none" w:sz="0" w:space="0" w:color="auto"/>
        <w:left w:val="none" w:sz="0" w:space="0" w:color="auto"/>
        <w:bottom w:val="none" w:sz="0" w:space="0" w:color="auto"/>
        <w:right w:val="none" w:sz="0" w:space="0" w:color="auto"/>
      </w:divBdr>
    </w:div>
    <w:div w:id="1383216418">
      <w:bodyDiv w:val="1"/>
      <w:marLeft w:val="0"/>
      <w:marRight w:val="0"/>
      <w:marTop w:val="0"/>
      <w:marBottom w:val="0"/>
      <w:divBdr>
        <w:top w:val="none" w:sz="0" w:space="0" w:color="auto"/>
        <w:left w:val="none" w:sz="0" w:space="0" w:color="auto"/>
        <w:bottom w:val="none" w:sz="0" w:space="0" w:color="auto"/>
        <w:right w:val="none" w:sz="0" w:space="0" w:color="auto"/>
      </w:divBdr>
    </w:div>
    <w:div w:id="1383553030">
      <w:bodyDiv w:val="1"/>
      <w:marLeft w:val="0"/>
      <w:marRight w:val="0"/>
      <w:marTop w:val="0"/>
      <w:marBottom w:val="0"/>
      <w:divBdr>
        <w:top w:val="none" w:sz="0" w:space="0" w:color="auto"/>
        <w:left w:val="none" w:sz="0" w:space="0" w:color="auto"/>
        <w:bottom w:val="none" w:sz="0" w:space="0" w:color="auto"/>
        <w:right w:val="none" w:sz="0" w:space="0" w:color="auto"/>
      </w:divBdr>
    </w:div>
    <w:div w:id="1383676245">
      <w:bodyDiv w:val="1"/>
      <w:marLeft w:val="0"/>
      <w:marRight w:val="0"/>
      <w:marTop w:val="0"/>
      <w:marBottom w:val="0"/>
      <w:divBdr>
        <w:top w:val="none" w:sz="0" w:space="0" w:color="auto"/>
        <w:left w:val="none" w:sz="0" w:space="0" w:color="auto"/>
        <w:bottom w:val="none" w:sz="0" w:space="0" w:color="auto"/>
        <w:right w:val="none" w:sz="0" w:space="0" w:color="auto"/>
      </w:divBdr>
    </w:div>
    <w:div w:id="1386757257">
      <w:bodyDiv w:val="1"/>
      <w:marLeft w:val="0"/>
      <w:marRight w:val="0"/>
      <w:marTop w:val="0"/>
      <w:marBottom w:val="0"/>
      <w:divBdr>
        <w:top w:val="none" w:sz="0" w:space="0" w:color="auto"/>
        <w:left w:val="none" w:sz="0" w:space="0" w:color="auto"/>
        <w:bottom w:val="none" w:sz="0" w:space="0" w:color="auto"/>
        <w:right w:val="none" w:sz="0" w:space="0" w:color="auto"/>
      </w:divBdr>
    </w:div>
    <w:div w:id="1389067180">
      <w:bodyDiv w:val="1"/>
      <w:marLeft w:val="0"/>
      <w:marRight w:val="0"/>
      <w:marTop w:val="0"/>
      <w:marBottom w:val="0"/>
      <w:divBdr>
        <w:top w:val="none" w:sz="0" w:space="0" w:color="auto"/>
        <w:left w:val="none" w:sz="0" w:space="0" w:color="auto"/>
        <w:bottom w:val="none" w:sz="0" w:space="0" w:color="auto"/>
        <w:right w:val="none" w:sz="0" w:space="0" w:color="auto"/>
      </w:divBdr>
    </w:div>
    <w:div w:id="1390685235">
      <w:bodyDiv w:val="1"/>
      <w:marLeft w:val="0"/>
      <w:marRight w:val="0"/>
      <w:marTop w:val="0"/>
      <w:marBottom w:val="0"/>
      <w:divBdr>
        <w:top w:val="none" w:sz="0" w:space="0" w:color="auto"/>
        <w:left w:val="none" w:sz="0" w:space="0" w:color="auto"/>
        <w:bottom w:val="none" w:sz="0" w:space="0" w:color="auto"/>
        <w:right w:val="none" w:sz="0" w:space="0" w:color="auto"/>
      </w:divBdr>
    </w:div>
    <w:div w:id="1394814401">
      <w:bodyDiv w:val="1"/>
      <w:marLeft w:val="0"/>
      <w:marRight w:val="0"/>
      <w:marTop w:val="0"/>
      <w:marBottom w:val="0"/>
      <w:divBdr>
        <w:top w:val="none" w:sz="0" w:space="0" w:color="auto"/>
        <w:left w:val="none" w:sz="0" w:space="0" w:color="auto"/>
        <w:bottom w:val="none" w:sz="0" w:space="0" w:color="auto"/>
        <w:right w:val="none" w:sz="0" w:space="0" w:color="auto"/>
      </w:divBdr>
    </w:div>
    <w:div w:id="1394962700">
      <w:bodyDiv w:val="1"/>
      <w:marLeft w:val="0"/>
      <w:marRight w:val="0"/>
      <w:marTop w:val="0"/>
      <w:marBottom w:val="0"/>
      <w:divBdr>
        <w:top w:val="none" w:sz="0" w:space="0" w:color="auto"/>
        <w:left w:val="none" w:sz="0" w:space="0" w:color="auto"/>
        <w:bottom w:val="none" w:sz="0" w:space="0" w:color="auto"/>
        <w:right w:val="none" w:sz="0" w:space="0" w:color="auto"/>
      </w:divBdr>
    </w:div>
    <w:div w:id="1396515840">
      <w:bodyDiv w:val="1"/>
      <w:marLeft w:val="0"/>
      <w:marRight w:val="0"/>
      <w:marTop w:val="0"/>
      <w:marBottom w:val="0"/>
      <w:divBdr>
        <w:top w:val="none" w:sz="0" w:space="0" w:color="auto"/>
        <w:left w:val="none" w:sz="0" w:space="0" w:color="auto"/>
        <w:bottom w:val="none" w:sz="0" w:space="0" w:color="auto"/>
        <w:right w:val="none" w:sz="0" w:space="0" w:color="auto"/>
      </w:divBdr>
    </w:div>
    <w:div w:id="1397052593">
      <w:bodyDiv w:val="1"/>
      <w:marLeft w:val="0"/>
      <w:marRight w:val="0"/>
      <w:marTop w:val="0"/>
      <w:marBottom w:val="0"/>
      <w:divBdr>
        <w:top w:val="none" w:sz="0" w:space="0" w:color="auto"/>
        <w:left w:val="none" w:sz="0" w:space="0" w:color="auto"/>
        <w:bottom w:val="none" w:sz="0" w:space="0" w:color="auto"/>
        <w:right w:val="none" w:sz="0" w:space="0" w:color="auto"/>
      </w:divBdr>
    </w:div>
    <w:div w:id="1399472434">
      <w:bodyDiv w:val="1"/>
      <w:marLeft w:val="0"/>
      <w:marRight w:val="0"/>
      <w:marTop w:val="0"/>
      <w:marBottom w:val="0"/>
      <w:divBdr>
        <w:top w:val="none" w:sz="0" w:space="0" w:color="auto"/>
        <w:left w:val="none" w:sz="0" w:space="0" w:color="auto"/>
        <w:bottom w:val="none" w:sz="0" w:space="0" w:color="auto"/>
        <w:right w:val="none" w:sz="0" w:space="0" w:color="auto"/>
      </w:divBdr>
    </w:div>
    <w:div w:id="1400514473">
      <w:bodyDiv w:val="1"/>
      <w:marLeft w:val="0"/>
      <w:marRight w:val="0"/>
      <w:marTop w:val="0"/>
      <w:marBottom w:val="0"/>
      <w:divBdr>
        <w:top w:val="none" w:sz="0" w:space="0" w:color="auto"/>
        <w:left w:val="none" w:sz="0" w:space="0" w:color="auto"/>
        <w:bottom w:val="none" w:sz="0" w:space="0" w:color="auto"/>
        <w:right w:val="none" w:sz="0" w:space="0" w:color="auto"/>
      </w:divBdr>
    </w:div>
    <w:div w:id="1402364388">
      <w:bodyDiv w:val="1"/>
      <w:marLeft w:val="0"/>
      <w:marRight w:val="0"/>
      <w:marTop w:val="0"/>
      <w:marBottom w:val="0"/>
      <w:divBdr>
        <w:top w:val="none" w:sz="0" w:space="0" w:color="auto"/>
        <w:left w:val="none" w:sz="0" w:space="0" w:color="auto"/>
        <w:bottom w:val="none" w:sz="0" w:space="0" w:color="auto"/>
        <w:right w:val="none" w:sz="0" w:space="0" w:color="auto"/>
      </w:divBdr>
    </w:div>
    <w:div w:id="1403719217">
      <w:bodyDiv w:val="1"/>
      <w:marLeft w:val="0"/>
      <w:marRight w:val="0"/>
      <w:marTop w:val="0"/>
      <w:marBottom w:val="0"/>
      <w:divBdr>
        <w:top w:val="none" w:sz="0" w:space="0" w:color="auto"/>
        <w:left w:val="none" w:sz="0" w:space="0" w:color="auto"/>
        <w:bottom w:val="none" w:sz="0" w:space="0" w:color="auto"/>
        <w:right w:val="none" w:sz="0" w:space="0" w:color="auto"/>
      </w:divBdr>
    </w:div>
    <w:div w:id="1404570428">
      <w:bodyDiv w:val="1"/>
      <w:marLeft w:val="0"/>
      <w:marRight w:val="0"/>
      <w:marTop w:val="0"/>
      <w:marBottom w:val="0"/>
      <w:divBdr>
        <w:top w:val="none" w:sz="0" w:space="0" w:color="auto"/>
        <w:left w:val="none" w:sz="0" w:space="0" w:color="auto"/>
        <w:bottom w:val="none" w:sz="0" w:space="0" w:color="auto"/>
        <w:right w:val="none" w:sz="0" w:space="0" w:color="auto"/>
      </w:divBdr>
    </w:div>
    <w:div w:id="1406103925">
      <w:bodyDiv w:val="1"/>
      <w:marLeft w:val="0"/>
      <w:marRight w:val="0"/>
      <w:marTop w:val="0"/>
      <w:marBottom w:val="0"/>
      <w:divBdr>
        <w:top w:val="none" w:sz="0" w:space="0" w:color="auto"/>
        <w:left w:val="none" w:sz="0" w:space="0" w:color="auto"/>
        <w:bottom w:val="none" w:sz="0" w:space="0" w:color="auto"/>
        <w:right w:val="none" w:sz="0" w:space="0" w:color="auto"/>
      </w:divBdr>
    </w:div>
    <w:div w:id="1415787511">
      <w:bodyDiv w:val="1"/>
      <w:marLeft w:val="0"/>
      <w:marRight w:val="0"/>
      <w:marTop w:val="0"/>
      <w:marBottom w:val="0"/>
      <w:divBdr>
        <w:top w:val="none" w:sz="0" w:space="0" w:color="auto"/>
        <w:left w:val="none" w:sz="0" w:space="0" w:color="auto"/>
        <w:bottom w:val="none" w:sz="0" w:space="0" w:color="auto"/>
        <w:right w:val="none" w:sz="0" w:space="0" w:color="auto"/>
      </w:divBdr>
    </w:div>
    <w:div w:id="1417097131">
      <w:bodyDiv w:val="1"/>
      <w:marLeft w:val="0"/>
      <w:marRight w:val="0"/>
      <w:marTop w:val="0"/>
      <w:marBottom w:val="0"/>
      <w:divBdr>
        <w:top w:val="none" w:sz="0" w:space="0" w:color="auto"/>
        <w:left w:val="none" w:sz="0" w:space="0" w:color="auto"/>
        <w:bottom w:val="none" w:sz="0" w:space="0" w:color="auto"/>
        <w:right w:val="none" w:sz="0" w:space="0" w:color="auto"/>
      </w:divBdr>
    </w:div>
    <w:div w:id="1417165782">
      <w:bodyDiv w:val="1"/>
      <w:marLeft w:val="0"/>
      <w:marRight w:val="0"/>
      <w:marTop w:val="0"/>
      <w:marBottom w:val="0"/>
      <w:divBdr>
        <w:top w:val="none" w:sz="0" w:space="0" w:color="auto"/>
        <w:left w:val="none" w:sz="0" w:space="0" w:color="auto"/>
        <w:bottom w:val="none" w:sz="0" w:space="0" w:color="auto"/>
        <w:right w:val="none" w:sz="0" w:space="0" w:color="auto"/>
      </w:divBdr>
    </w:div>
    <w:div w:id="1417556402">
      <w:bodyDiv w:val="1"/>
      <w:marLeft w:val="0"/>
      <w:marRight w:val="0"/>
      <w:marTop w:val="0"/>
      <w:marBottom w:val="0"/>
      <w:divBdr>
        <w:top w:val="none" w:sz="0" w:space="0" w:color="auto"/>
        <w:left w:val="none" w:sz="0" w:space="0" w:color="auto"/>
        <w:bottom w:val="none" w:sz="0" w:space="0" w:color="auto"/>
        <w:right w:val="none" w:sz="0" w:space="0" w:color="auto"/>
      </w:divBdr>
    </w:div>
    <w:div w:id="1424884000">
      <w:bodyDiv w:val="1"/>
      <w:marLeft w:val="0"/>
      <w:marRight w:val="0"/>
      <w:marTop w:val="0"/>
      <w:marBottom w:val="0"/>
      <w:divBdr>
        <w:top w:val="none" w:sz="0" w:space="0" w:color="auto"/>
        <w:left w:val="none" w:sz="0" w:space="0" w:color="auto"/>
        <w:bottom w:val="none" w:sz="0" w:space="0" w:color="auto"/>
        <w:right w:val="none" w:sz="0" w:space="0" w:color="auto"/>
      </w:divBdr>
    </w:div>
    <w:div w:id="1427459992">
      <w:bodyDiv w:val="1"/>
      <w:marLeft w:val="0"/>
      <w:marRight w:val="0"/>
      <w:marTop w:val="0"/>
      <w:marBottom w:val="0"/>
      <w:divBdr>
        <w:top w:val="none" w:sz="0" w:space="0" w:color="auto"/>
        <w:left w:val="none" w:sz="0" w:space="0" w:color="auto"/>
        <w:bottom w:val="none" w:sz="0" w:space="0" w:color="auto"/>
        <w:right w:val="none" w:sz="0" w:space="0" w:color="auto"/>
      </w:divBdr>
    </w:div>
    <w:div w:id="1430734591">
      <w:bodyDiv w:val="1"/>
      <w:marLeft w:val="0"/>
      <w:marRight w:val="0"/>
      <w:marTop w:val="0"/>
      <w:marBottom w:val="0"/>
      <w:divBdr>
        <w:top w:val="none" w:sz="0" w:space="0" w:color="auto"/>
        <w:left w:val="none" w:sz="0" w:space="0" w:color="auto"/>
        <w:bottom w:val="none" w:sz="0" w:space="0" w:color="auto"/>
        <w:right w:val="none" w:sz="0" w:space="0" w:color="auto"/>
      </w:divBdr>
    </w:div>
    <w:div w:id="1436560969">
      <w:bodyDiv w:val="1"/>
      <w:marLeft w:val="0"/>
      <w:marRight w:val="0"/>
      <w:marTop w:val="0"/>
      <w:marBottom w:val="0"/>
      <w:divBdr>
        <w:top w:val="none" w:sz="0" w:space="0" w:color="auto"/>
        <w:left w:val="none" w:sz="0" w:space="0" w:color="auto"/>
        <w:bottom w:val="none" w:sz="0" w:space="0" w:color="auto"/>
        <w:right w:val="none" w:sz="0" w:space="0" w:color="auto"/>
      </w:divBdr>
    </w:div>
    <w:div w:id="1438134134">
      <w:bodyDiv w:val="1"/>
      <w:marLeft w:val="0"/>
      <w:marRight w:val="0"/>
      <w:marTop w:val="0"/>
      <w:marBottom w:val="0"/>
      <w:divBdr>
        <w:top w:val="none" w:sz="0" w:space="0" w:color="auto"/>
        <w:left w:val="none" w:sz="0" w:space="0" w:color="auto"/>
        <w:bottom w:val="none" w:sz="0" w:space="0" w:color="auto"/>
        <w:right w:val="none" w:sz="0" w:space="0" w:color="auto"/>
      </w:divBdr>
    </w:div>
    <w:div w:id="1438865147">
      <w:bodyDiv w:val="1"/>
      <w:marLeft w:val="0"/>
      <w:marRight w:val="0"/>
      <w:marTop w:val="0"/>
      <w:marBottom w:val="0"/>
      <w:divBdr>
        <w:top w:val="none" w:sz="0" w:space="0" w:color="auto"/>
        <w:left w:val="none" w:sz="0" w:space="0" w:color="auto"/>
        <w:bottom w:val="none" w:sz="0" w:space="0" w:color="auto"/>
        <w:right w:val="none" w:sz="0" w:space="0" w:color="auto"/>
      </w:divBdr>
    </w:div>
    <w:div w:id="1439063791">
      <w:bodyDiv w:val="1"/>
      <w:marLeft w:val="0"/>
      <w:marRight w:val="0"/>
      <w:marTop w:val="0"/>
      <w:marBottom w:val="0"/>
      <w:divBdr>
        <w:top w:val="none" w:sz="0" w:space="0" w:color="auto"/>
        <w:left w:val="none" w:sz="0" w:space="0" w:color="auto"/>
        <w:bottom w:val="none" w:sz="0" w:space="0" w:color="auto"/>
        <w:right w:val="none" w:sz="0" w:space="0" w:color="auto"/>
      </w:divBdr>
    </w:div>
    <w:div w:id="1440221368">
      <w:bodyDiv w:val="1"/>
      <w:marLeft w:val="0"/>
      <w:marRight w:val="0"/>
      <w:marTop w:val="0"/>
      <w:marBottom w:val="0"/>
      <w:divBdr>
        <w:top w:val="none" w:sz="0" w:space="0" w:color="auto"/>
        <w:left w:val="none" w:sz="0" w:space="0" w:color="auto"/>
        <w:bottom w:val="none" w:sz="0" w:space="0" w:color="auto"/>
        <w:right w:val="none" w:sz="0" w:space="0" w:color="auto"/>
      </w:divBdr>
    </w:div>
    <w:div w:id="1440563292">
      <w:bodyDiv w:val="1"/>
      <w:marLeft w:val="0"/>
      <w:marRight w:val="0"/>
      <w:marTop w:val="0"/>
      <w:marBottom w:val="0"/>
      <w:divBdr>
        <w:top w:val="none" w:sz="0" w:space="0" w:color="auto"/>
        <w:left w:val="none" w:sz="0" w:space="0" w:color="auto"/>
        <w:bottom w:val="none" w:sz="0" w:space="0" w:color="auto"/>
        <w:right w:val="none" w:sz="0" w:space="0" w:color="auto"/>
      </w:divBdr>
    </w:div>
    <w:div w:id="1441022989">
      <w:bodyDiv w:val="1"/>
      <w:marLeft w:val="0"/>
      <w:marRight w:val="0"/>
      <w:marTop w:val="0"/>
      <w:marBottom w:val="0"/>
      <w:divBdr>
        <w:top w:val="none" w:sz="0" w:space="0" w:color="auto"/>
        <w:left w:val="none" w:sz="0" w:space="0" w:color="auto"/>
        <w:bottom w:val="none" w:sz="0" w:space="0" w:color="auto"/>
        <w:right w:val="none" w:sz="0" w:space="0" w:color="auto"/>
      </w:divBdr>
    </w:div>
    <w:div w:id="1446734334">
      <w:bodyDiv w:val="1"/>
      <w:marLeft w:val="0"/>
      <w:marRight w:val="0"/>
      <w:marTop w:val="0"/>
      <w:marBottom w:val="0"/>
      <w:divBdr>
        <w:top w:val="none" w:sz="0" w:space="0" w:color="auto"/>
        <w:left w:val="none" w:sz="0" w:space="0" w:color="auto"/>
        <w:bottom w:val="none" w:sz="0" w:space="0" w:color="auto"/>
        <w:right w:val="none" w:sz="0" w:space="0" w:color="auto"/>
      </w:divBdr>
    </w:div>
    <w:div w:id="1446850309">
      <w:bodyDiv w:val="1"/>
      <w:marLeft w:val="0"/>
      <w:marRight w:val="0"/>
      <w:marTop w:val="0"/>
      <w:marBottom w:val="0"/>
      <w:divBdr>
        <w:top w:val="none" w:sz="0" w:space="0" w:color="auto"/>
        <w:left w:val="none" w:sz="0" w:space="0" w:color="auto"/>
        <w:bottom w:val="none" w:sz="0" w:space="0" w:color="auto"/>
        <w:right w:val="none" w:sz="0" w:space="0" w:color="auto"/>
      </w:divBdr>
    </w:div>
    <w:div w:id="1452557254">
      <w:bodyDiv w:val="1"/>
      <w:marLeft w:val="0"/>
      <w:marRight w:val="0"/>
      <w:marTop w:val="0"/>
      <w:marBottom w:val="0"/>
      <w:divBdr>
        <w:top w:val="none" w:sz="0" w:space="0" w:color="auto"/>
        <w:left w:val="none" w:sz="0" w:space="0" w:color="auto"/>
        <w:bottom w:val="none" w:sz="0" w:space="0" w:color="auto"/>
        <w:right w:val="none" w:sz="0" w:space="0" w:color="auto"/>
      </w:divBdr>
    </w:div>
    <w:div w:id="1456752971">
      <w:bodyDiv w:val="1"/>
      <w:marLeft w:val="0"/>
      <w:marRight w:val="0"/>
      <w:marTop w:val="0"/>
      <w:marBottom w:val="0"/>
      <w:divBdr>
        <w:top w:val="none" w:sz="0" w:space="0" w:color="auto"/>
        <w:left w:val="none" w:sz="0" w:space="0" w:color="auto"/>
        <w:bottom w:val="none" w:sz="0" w:space="0" w:color="auto"/>
        <w:right w:val="none" w:sz="0" w:space="0" w:color="auto"/>
      </w:divBdr>
    </w:div>
    <w:div w:id="1460100308">
      <w:bodyDiv w:val="1"/>
      <w:marLeft w:val="0"/>
      <w:marRight w:val="0"/>
      <w:marTop w:val="0"/>
      <w:marBottom w:val="0"/>
      <w:divBdr>
        <w:top w:val="none" w:sz="0" w:space="0" w:color="auto"/>
        <w:left w:val="none" w:sz="0" w:space="0" w:color="auto"/>
        <w:bottom w:val="none" w:sz="0" w:space="0" w:color="auto"/>
        <w:right w:val="none" w:sz="0" w:space="0" w:color="auto"/>
      </w:divBdr>
    </w:div>
    <w:div w:id="1461730799">
      <w:bodyDiv w:val="1"/>
      <w:marLeft w:val="0"/>
      <w:marRight w:val="0"/>
      <w:marTop w:val="0"/>
      <w:marBottom w:val="0"/>
      <w:divBdr>
        <w:top w:val="none" w:sz="0" w:space="0" w:color="auto"/>
        <w:left w:val="none" w:sz="0" w:space="0" w:color="auto"/>
        <w:bottom w:val="none" w:sz="0" w:space="0" w:color="auto"/>
        <w:right w:val="none" w:sz="0" w:space="0" w:color="auto"/>
      </w:divBdr>
    </w:div>
    <w:div w:id="1462073168">
      <w:bodyDiv w:val="1"/>
      <w:marLeft w:val="0"/>
      <w:marRight w:val="0"/>
      <w:marTop w:val="0"/>
      <w:marBottom w:val="0"/>
      <w:divBdr>
        <w:top w:val="none" w:sz="0" w:space="0" w:color="auto"/>
        <w:left w:val="none" w:sz="0" w:space="0" w:color="auto"/>
        <w:bottom w:val="none" w:sz="0" w:space="0" w:color="auto"/>
        <w:right w:val="none" w:sz="0" w:space="0" w:color="auto"/>
      </w:divBdr>
    </w:div>
    <w:div w:id="1465470177">
      <w:bodyDiv w:val="1"/>
      <w:marLeft w:val="0"/>
      <w:marRight w:val="0"/>
      <w:marTop w:val="0"/>
      <w:marBottom w:val="0"/>
      <w:divBdr>
        <w:top w:val="none" w:sz="0" w:space="0" w:color="auto"/>
        <w:left w:val="none" w:sz="0" w:space="0" w:color="auto"/>
        <w:bottom w:val="none" w:sz="0" w:space="0" w:color="auto"/>
        <w:right w:val="none" w:sz="0" w:space="0" w:color="auto"/>
      </w:divBdr>
    </w:div>
    <w:div w:id="1465539392">
      <w:bodyDiv w:val="1"/>
      <w:marLeft w:val="0"/>
      <w:marRight w:val="0"/>
      <w:marTop w:val="0"/>
      <w:marBottom w:val="0"/>
      <w:divBdr>
        <w:top w:val="none" w:sz="0" w:space="0" w:color="auto"/>
        <w:left w:val="none" w:sz="0" w:space="0" w:color="auto"/>
        <w:bottom w:val="none" w:sz="0" w:space="0" w:color="auto"/>
        <w:right w:val="none" w:sz="0" w:space="0" w:color="auto"/>
      </w:divBdr>
    </w:div>
    <w:div w:id="1472748185">
      <w:bodyDiv w:val="1"/>
      <w:marLeft w:val="0"/>
      <w:marRight w:val="0"/>
      <w:marTop w:val="0"/>
      <w:marBottom w:val="0"/>
      <w:divBdr>
        <w:top w:val="none" w:sz="0" w:space="0" w:color="auto"/>
        <w:left w:val="none" w:sz="0" w:space="0" w:color="auto"/>
        <w:bottom w:val="none" w:sz="0" w:space="0" w:color="auto"/>
        <w:right w:val="none" w:sz="0" w:space="0" w:color="auto"/>
      </w:divBdr>
    </w:div>
    <w:div w:id="1473408573">
      <w:bodyDiv w:val="1"/>
      <w:marLeft w:val="0"/>
      <w:marRight w:val="0"/>
      <w:marTop w:val="0"/>
      <w:marBottom w:val="0"/>
      <w:divBdr>
        <w:top w:val="none" w:sz="0" w:space="0" w:color="auto"/>
        <w:left w:val="none" w:sz="0" w:space="0" w:color="auto"/>
        <w:bottom w:val="none" w:sz="0" w:space="0" w:color="auto"/>
        <w:right w:val="none" w:sz="0" w:space="0" w:color="auto"/>
      </w:divBdr>
    </w:div>
    <w:div w:id="1476222016">
      <w:bodyDiv w:val="1"/>
      <w:marLeft w:val="0"/>
      <w:marRight w:val="0"/>
      <w:marTop w:val="0"/>
      <w:marBottom w:val="0"/>
      <w:divBdr>
        <w:top w:val="none" w:sz="0" w:space="0" w:color="auto"/>
        <w:left w:val="none" w:sz="0" w:space="0" w:color="auto"/>
        <w:bottom w:val="none" w:sz="0" w:space="0" w:color="auto"/>
        <w:right w:val="none" w:sz="0" w:space="0" w:color="auto"/>
      </w:divBdr>
    </w:div>
    <w:div w:id="1477182456">
      <w:bodyDiv w:val="1"/>
      <w:marLeft w:val="0"/>
      <w:marRight w:val="0"/>
      <w:marTop w:val="0"/>
      <w:marBottom w:val="0"/>
      <w:divBdr>
        <w:top w:val="none" w:sz="0" w:space="0" w:color="auto"/>
        <w:left w:val="none" w:sz="0" w:space="0" w:color="auto"/>
        <w:bottom w:val="none" w:sz="0" w:space="0" w:color="auto"/>
        <w:right w:val="none" w:sz="0" w:space="0" w:color="auto"/>
      </w:divBdr>
    </w:div>
    <w:div w:id="1477410674">
      <w:bodyDiv w:val="1"/>
      <w:marLeft w:val="0"/>
      <w:marRight w:val="0"/>
      <w:marTop w:val="0"/>
      <w:marBottom w:val="0"/>
      <w:divBdr>
        <w:top w:val="none" w:sz="0" w:space="0" w:color="auto"/>
        <w:left w:val="none" w:sz="0" w:space="0" w:color="auto"/>
        <w:bottom w:val="none" w:sz="0" w:space="0" w:color="auto"/>
        <w:right w:val="none" w:sz="0" w:space="0" w:color="auto"/>
      </w:divBdr>
    </w:div>
    <w:div w:id="1478838001">
      <w:bodyDiv w:val="1"/>
      <w:marLeft w:val="0"/>
      <w:marRight w:val="0"/>
      <w:marTop w:val="0"/>
      <w:marBottom w:val="0"/>
      <w:divBdr>
        <w:top w:val="none" w:sz="0" w:space="0" w:color="auto"/>
        <w:left w:val="none" w:sz="0" w:space="0" w:color="auto"/>
        <w:bottom w:val="none" w:sz="0" w:space="0" w:color="auto"/>
        <w:right w:val="none" w:sz="0" w:space="0" w:color="auto"/>
      </w:divBdr>
    </w:div>
    <w:div w:id="1487815454">
      <w:bodyDiv w:val="1"/>
      <w:marLeft w:val="0"/>
      <w:marRight w:val="0"/>
      <w:marTop w:val="0"/>
      <w:marBottom w:val="0"/>
      <w:divBdr>
        <w:top w:val="none" w:sz="0" w:space="0" w:color="auto"/>
        <w:left w:val="none" w:sz="0" w:space="0" w:color="auto"/>
        <w:bottom w:val="none" w:sz="0" w:space="0" w:color="auto"/>
        <w:right w:val="none" w:sz="0" w:space="0" w:color="auto"/>
      </w:divBdr>
    </w:div>
    <w:div w:id="1494568926">
      <w:bodyDiv w:val="1"/>
      <w:marLeft w:val="0"/>
      <w:marRight w:val="0"/>
      <w:marTop w:val="0"/>
      <w:marBottom w:val="0"/>
      <w:divBdr>
        <w:top w:val="none" w:sz="0" w:space="0" w:color="auto"/>
        <w:left w:val="none" w:sz="0" w:space="0" w:color="auto"/>
        <w:bottom w:val="none" w:sz="0" w:space="0" w:color="auto"/>
        <w:right w:val="none" w:sz="0" w:space="0" w:color="auto"/>
      </w:divBdr>
    </w:div>
    <w:div w:id="1496527319">
      <w:bodyDiv w:val="1"/>
      <w:marLeft w:val="0"/>
      <w:marRight w:val="0"/>
      <w:marTop w:val="0"/>
      <w:marBottom w:val="0"/>
      <w:divBdr>
        <w:top w:val="none" w:sz="0" w:space="0" w:color="auto"/>
        <w:left w:val="none" w:sz="0" w:space="0" w:color="auto"/>
        <w:bottom w:val="none" w:sz="0" w:space="0" w:color="auto"/>
        <w:right w:val="none" w:sz="0" w:space="0" w:color="auto"/>
      </w:divBdr>
      <w:divsChild>
        <w:div w:id="1990398422">
          <w:marLeft w:val="0"/>
          <w:marRight w:val="0"/>
          <w:marTop w:val="0"/>
          <w:marBottom w:val="0"/>
          <w:divBdr>
            <w:top w:val="none" w:sz="0" w:space="0" w:color="auto"/>
            <w:left w:val="none" w:sz="0" w:space="0" w:color="auto"/>
            <w:bottom w:val="none" w:sz="0" w:space="0" w:color="auto"/>
            <w:right w:val="none" w:sz="0" w:space="0" w:color="auto"/>
          </w:divBdr>
          <w:divsChild>
            <w:div w:id="572744390">
              <w:marLeft w:val="-225"/>
              <w:marRight w:val="-225"/>
              <w:marTop w:val="0"/>
              <w:marBottom w:val="0"/>
              <w:divBdr>
                <w:top w:val="none" w:sz="0" w:space="0" w:color="auto"/>
                <w:left w:val="none" w:sz="0" w:space="0" w:color="auto"/>
                <w:bottom w:val="none" w:sz="0" w:space="0" w:color="auto"/>
                <w:right w:val="none" w:sz="0" w:space="0" w:color="auto"/>
              </w:divBdr>
              <w:divsChild>
                <w:div w:id="18727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156037">
      <w:bodyDiv w:val="1"/>
      <w:marLeft w:val="0"/>
      <w:marRight w:val="0"/>
      <w:marTop w:val="0"/>
      <w:marBottom w:val="0"/>
      <w:divBdr>
        <w:top w:val="none" w:sz="0" w:space="0" w:color="auto"/>
        <w:left w:val="none" w:sz="0" w:space="0" w:color="auto"/>
        <w:bottom w:val="none" w:sz="0" w:space="0" w:color="auto"/>
        <w:right w:val="none" w:sz="0" w:space="0" w:color="auto"/>
      </w:divBdr>
    </w:div>
    <w:div w:id="1504079671">
      <w:bodyDiv w:val="1"/>
      <w:marLeft w:val="0"/>
      <w:marRight w:val="0"/>
      <w:marTop w:val="0"/>
      <w:marBottom w:val="0"/>
      <w:divBdr>
        <w:top w:val="none" w:sz="0" w:space="0" w:color="auto"/>
        <w:left w:val="none" w:sz="0" w:space="0" w:color="auto"/>
        <w:bottom w:val="none" w:sz="0" w:space="0" w:color="auto"/>
        <w:right w:val="none" w:sz="0" w:space="0" w:color="auto"/>
      </w:divBdr>
    </w:div>
    <w:div w:id="1504202065">
      <w:bodyDiv w:val="1"/>
      <w:marLeft w:val="0"/>
      <w:marRight w:val="0"/>
      <w:marTop w:val="0"/>
      <w:marBottom w:val="0"/>
      <w:divBdr>
        <w:top w:val="none" w:sz="0" w:space="0" w:color="auto"/>
        <w:left w:val="none" w:sz="0" w:space="0" w:color="auto"/>
        <w:bottom w:val="none" w:sz="0" w:space="0" w:color="auto"/>
        <w:right w:val="none" w:sz="0" w:space="0" w:color="auto"/>
      </w:divBdr>
    </w:div>
    <w:div w:id="1505435138">
      <w:bodyDiv w:val="1"/>
      <w:marLeft w:val="0"/>
      <w:marRight w:val="0"/>
      <w:marTop w:val="0"/>
      <w:marBottom w:val="0"/>
      <w:divBdr>
        <w:top w:val="none" w:sz="0" w:space="0" w:color="auto"/>
        <w:left w:val="none" w:sz="0" w:space="0" w:color="auto"/>
        <w:bottom w:val="none" w:sz="0" w:space="0" w:color="auto"/>
        <w:right w:val="none" w:sz="0" w:space="0" w:color="auto"/>
      </w:divBdr>
    </w:div>
    <w:div w:id="1508209197">
      <w:bodyDiv w:val="1"/>
      <w:marLeft w:val="0"/>
      <w:marRight w:val="0"/>
      <w:marTop w:val="0"/>
      <w:marBottom w:val="0"/>
      <w:divBdr>
        <w:top w:val="none" w:sz="0" w:space="0" w:color="auto"/>
        <w:left w:val="none" w:sz="0" w:space="0" w:color="auto"/>
        <w:bottom w:val="none" w:sz="0" w:space="0" w:color="auto"/>
        <w:right w:val="none" w:sz="0" w:space="0" w:color="auto"/>
      </w:divBdr>
    </w:div>
    <w:div w:id="1509632399">
      <w:bodyDiv w:val="1"/>
      <w:marLeft w:val="0"/>
      <w:marRight w:val="0"/>
      <w:marTop w:val="0"/>
      <w:marBottom w:val="0"/>
      <w:divBdr>
        <w:top w:val="none" w:sz="0" w:space="0" w:color="auto"/>
        <w:left w:val="none" w:sz="0" w:space="0" w:color="auto"/>
        <w:bottom w:val="none" w:sz="0" w:space="0" w:color="auto"/>
        <w:right w:val="none" w:sz="0" w:space="0" w:color="auto"/>
      </w:divBdr>
    </w:div>
    <w:div w:id="1511486973">
      <w:bodyDiv w:val="1"/>
      <w:marLeft w:val="0"/>
      <w:marRight w:val="0"/>
      <w:marTop w:val="0"/>
      <w:marBottom w:val="0"/>
      <w:divBdr>
        <w:top w:val="none" w:sz="0" w:space="0" w:color="auto"/>
        <w:left w:val="none" w:sz="0" w:space="0" w:color="auto"/>
        <w:bottom w:val="none" w:sz="0" w:space="0" w:color="auto"/>
        <w:right w:val="none" w:sz="0" w:space="0" w:color="auto"/>
      </w:divBdr>
    </w:div>
    <w:div w:id="1512455175">
      <w:bodyDiv w:val="1"/>
      <w:marLeft w:val="0"/>
      <w:marRight w:val="0"/>
      <w:marTop w:val="0"/>
      <w:marBottom w:val="0"/>
      <w:divBdr>
        <w:top w:val="none" w:sz="0" w:space="0" w:color="auto"/>
        <w:left w:val="none" w:sz="0" w:space="0" w:color="auto"/>
        <w:bottom w:val="none" w:sz="0" w:space="0" w:color="auto"/>
        <w:right w:val="none" w:sz="0" w:space="0" w:color="auto"/>
      </w:divBdr>
    </w:div>
    <w:div w:id="1516963643">
      <w:bodyDiv w:val="1"/>
      <w:marLeft w:val="0"/>
      <w:marRight w:val="0"/>
      <w:marTop w:val="0"/>
      <w:marBottom w:val="0"/>
      <w:divBdr>
        <w:top w:val="none" w:sz="0" w:space="0" w:color="auto"/>
        <w:left w:val="none" w:sz="0" w:space="0" w:color="auto"/>
        <w:bottom w:val="none" w:sz="0" w:space="0" w:color="auto"/>
        <w:right w:val="none" w:sz="0" w:space="0" w:color="auto"/>
      </w:divBdr>
    </w:div>
    <w:div w:id="1519614646">
      <w:bodyDiv w:val="1"/>
      <w:marLeft w:val="0"/>
      <w:marRight w:val="0"/>
      <w:marTop w:val="0"/>
      <w:marBottom w:val="0"/>
      <w:divBdr>
        <w:top w:val="none" w:sz="0" w:space="0" w:color="auto"/>
        <w:left w:val="none" w:sz="0" w:space="0" w:color="auto"/>
        <w:bottom w:val="none" w:sz="0" w:space="0" w:color="auto"/>
        <w:right w:val="none" w:sz="0" w:space="0" w:color="auto"/>
      </w:divBdr>
    </w:div>
    <w:div w:id="1524515438">
      <w:bodyDiv w:val="1"/>
      <w:marLeft w:val="0"/>
      <w:marRight w:val="0"/>
      <w:marTop w:val="0"/>
      <w:marBottom w:val="0"/>
      <w:divBdr>
        <w:top w:val="none" w:sz="0" w:space="0" w:color="auto"/>
        <w:left w:val="none" w:sz="0" w:space="0" w:color="auto"/>
        <w:bottom w:val="none" w:sz="0" w:space="0" w:color="auto"/>
        <w:right w:val="none" w:sz="0" w:space="0" w:color="auto"/>
      </w:divBdr>
    </w:div>
    <w:div w:id="1528369599">
      <w:bodyDiv w:val="1"/>
      <w:marLeft w:val="0"/>
      <w:marRight w:val="0"/>
      <w:marTop w:val="0"/>
      <w:marBottom w:val="0"/>
      <w:divBdr>
        <w:top w:val="none" w:sz="0" w:space="0" w:color="auto"/>
        <w:left w:val="none" w:sz="0" w:space="0" w:color="auto"/>
        <w:bottom w:val="none" w:sz="0" w:space="0" w:color="auto"/>
        <w:right w:val="none" w:sz="0" w:space="0" w:color="auto"/>
      </w:divBdr>
    </w:div>
    <w:div w:id="1528985523">
      <w:bodyDiv w:val="1"/>
      <w:marLeft w:val="0"/>
      <w:marRight w:val="0"/>
      <w:marTop w:val="0"/>
      <w:marBottom w:val="0"/>
      <w:divBdr>
        <w:top w:val="none" w:sz="0" w:space="0" w:color="auto"/>
        <w:left w:val="none" w:sz="0" w:space="0" w:color="auto"/>
        <w:bottom w:val="none" w:sz="0" w:space="0" w:color="auto"/>
        <w:right w:val="none" w:sz="0" w:space="0" w:color="auto"/>
      </w:divBdr>
    </w:div>
    <w:div w:id="1533106754">
      <w:bodyDiv w:val="1"/>
      <w:marLeft w:val="0"/>
      <w:marRight w:val="0"/>
      <w:marTop w:val="0"/>
      <w:marBottom w:val="0"/>
      <w:divBdr>
        <w:top w:val="none" w:sz="0" w:space="0" w:color="auto"/>
        <w:left w:val="none" w:sz="0" w:space="0" w:color="auto"/>
        <w:bottom w:val="none" w:sz="0" w:space="0" w:color="auto"/>
        <w:right w:val="none" w:sz="0" w:space="0" w:color="auto"/>
      </w:divBdr>
    </w:div>
    <w:div w:id="1536037740">
      <w:bodyDiv w:val="1"/>
      <w:marLeft w:val="0"/>
      <w:marRight w:val="0"/>
      <w:marTop w:val="0"/>
      <w:marBottom w:val="0"/>
      <w:divBdr>
        <w:top w:val="none" w:sz="0" w:space="0" w:color="auto"/>
        <w:left w:val="none" w:sz="0" w:space="0" w:color="auto"/>
        <w:bottom w:val="none" w:sz="0" w:space="0" w:color="auto"/>
        <w:right w:val="none" w:sz="0" w:space="0" w:color="auto"/>
      </w:divBdr>
    </w:div>
    <w:div w:id="1536385542">
      <w:bodyDiv w:val="1"/>
      <w:marLeft w:val="0"/>
      <w:marRight w:val="0"/>
      <w:marTop w:val="0"/>
      <w:marBottom w:val="0"/>
      <w:divBdr>
        <w:top w:val="none" w:sz="0" w:space="0" w:color="auto"/>
        <w:left w:val="none" w:sz="0" w:space="0" w:color="auto"/>
        <w:bottom w:val="none" w:sz="0" w:space="0" w:color="auto"/>
        <w:right w:val="none" w:sz="0" w:space="0" w:color="auto"/>
      </w:divBdr>
    </w:div>
    <w:div w:id="1536430867">
      <w:bodyDiv w:val="1"/>
      <w:marLeft w:val="0"/>
      <w:marRight w:val="0"/>
      <w:marTop w:val="0"/>
      <w:marBottom w:val="0"/>
      <w:divBdr>
        <w:top w:val="none" w:sz="0" w:space="0" w:color="auto"/>
        <w:left w:val="none" w:sz="0" w:space="0" w:color="auto"/>
        <w:bottom w:val="none" w:sz="0" w:space="0" w:color="auto"/>
        <w:right w:val="none" w:sz="0" w:space="0" w:color="auto"/>
      </w:divBdr>
    </w:div>
    <w:div w:id="1540817970">
      <w:bodyDiv w:val="1"/>
      <w:marLeft w:val="0"/>
      <w:marRight w:val="0"/>
      <w:marTop w:val="0"/>
      <w:marBottom w:val="0"/>
      <w:divBdr>
        <w:top w:val="none" w:sz="0" w:space="0" w:color="auto"/>
        <w:left w:val="none" w:sz="0" w:space="0" w:color="auto"/>
        <w:bottom w:val="none" w:sz="0" w:space="0" w:color="auto"/>
        <w:right w:val="none" w:sz="0" w:space="0" w:color="auto"/>
      </w:divBdr>
    </w:div>
    <w:div w:id="1548688857">
      <w:bodyDiv w:val="1"/>
      <w:marLeft w:val="0"/>
      <w:marRight w:val="0"/>
      <w:marTop w:val="0"/>
      <w:marBottom w:val="0"/>
      <w:divBdr>
        <w:top w:val="none" w:sz="0" w:space="0" w:color="auto"/>
        <w:left w:val="none" w:sz="0" w:space="0" w:color="auto"/>
        <w:bottom w:val="none" w:sz="0" w:space="0" w:color="auto"/>
        <w:right w:val="none" w:sz="0" w:space="0" w:color="auto"/>
      </w:divBdr>
    </w:div>
    <w:div w:id="1549145939">
      <w:bodyDiv w:val="1"/>
      <w:marLeft w:val="0"/>
      <w:marRight w:val="0"/>
      <w:marTop w:val="0"/>
      <w:marBottom w:val="0"/>
      <w:divBdr>
        <w:top w:val="none" w:sz="0" w:space="0" w:color="auto"/>
        <w:left w:val="none" w:sz="0" w:space="0" w:color="auto"/>
        <w:bottom w:val="none" w:sz="0" w:space="0" w:color="auto"/>
        <w:right w:val="none" w:sz="0" w:space="0" w:color="auto"/>
      </w:divBdr>
    </w:div>
    <w:div w:id="1550873644">
      <w:bodyDiv w:val="1"/>
      <w:marLeft w:val="0"/>
      <w:marRight w:val="0"/>
      <w:marTop w:val="0"/>
      <w:marBottom w:val="0"/>
      <w:divBdr>
        <w:top w:val="none" w:sz="0" w:space="0" w:color="auto"/>
        <w:left w:val="none" w:sz="0" w:space="0" w:color="auto"/>
        <w:bottom w:val="none" w:sz="0" w:space="0" w:color="auto"/>
        <w:right w:val="none" w:sz="0" w:space="0" w:color="auto"/>
      </w:divBdr>
    </w:div>
    <w:div w:id="1551188339">
      <w:bodyDiv w:val="1"/>
      <w:marLeft w:val="0"/>
      <w:marRight w:val="0"/>
      <w:marTop w:val="0"/>
      <w:marBottom w:val="0"/>
      <w:divBdr>
        <w:top w:val="none" w:sz="0" w:space="0" w:color="auto"/>
        <w:left w:val="none" w:sz="0" w:space="0" w:color="auto"/>
        <w:bottom w:val="none" w:sz="0" w:space="0" w:color="auto"/>
        <w:right w:val="none" w:sz="0" w:space="0" w:color="auto"/>
      </w:divBdr>
    </w:div>
    <w:div w:id="1556968207">
      <w:bodyDiv w:val="1"/>
      <w:marLeft w:val="0"/>
      <w:marRight w:val="0"/>
      <w:marTop w:val="0"/>
      <w:marBottom w:val="0"/>
      <w:divBdr>
        <w:top w:val="none" w:sz="0" w:space="0" w:color="auto"/>
        <w:left w:val="none" w:sz="0" w:space="0" w:color="auto"/>
        <w:bottom w:val="none" w:sz="0" w:space="0" w:color="auto"/>
        <w:right w:val="none" w:sz="0" w:space="0" w:color="auto"/>
      </w:divBdr>
    </w:div>
    <w:div w:id="1558004272">
      <w:bodyDiv w:val="1"/>
      <w:marLeft w:val="0"/>
      <w:marRight w:val="0"/>
      <w:marTop w:val="0"/>
      <w:marBottom w:val="0"/>
      <w:divBdr>
        <w:top w:val="none" w:sz="0" w:space="0" w:color="auto"/>
        <w:left w:val="none" w:sz="0" w:space="0" w:color="auto"/>
        <w:bottom w:val="none" w:sz="0" w:space="0" w:color="auto"/>
        <w:right w:val="none" w:sz="0" w:space="0" w:color="auto"/>
      </w:divBdr>
    </w:div>
    <w:div w:id="1559125038">
      <w:bodyDiv w:val="1"/>
      <w:marLeft w:val="0"/>
      <w:marRight w:val="0"/>
      <w:marTop w:val="0"/>
      <w:marBottom w:val="0"/>
      <w:divBdr>
        <w:top w:val="none" w:sz="0" w:space="0" w:color="auto"/>
        <w:left w:val="none" w:sz="0" w:space="0" w:color="auto"/>
        <w:bottom w:val="none" w:sz="0" w:space="0" w:color="auto"/>
        <w:right w:val="none" w:sz="0" w:space="0" w:color="auto"/>
      </w:divBdr>
    </w:div>
    <w:div w:id="1559632034">
      <w:bodyDiv w:val="1"/>
      <w:marLeft w:val="0"/>
      <w:marRight w:val="0"/>
      <w:marTop w:val="0"/>
      <w:marBottom w:val="0"/>
      <w:divBdr>
        <w:top w:val="none" w:sz="0" w:space="0" w:color="auto"/>
        <w:left w:val="none" w:sz="0" w:space="0" w:color="auto"/>
        <w:bottom w:val="none" w:sz="0" w:space="0" w:color="auto"/>
        <w:right w:val="none" w:sz="0" w:space="0" w:color="auto"/>
      </w:divBdr>
    </w:div>
    <w:div w:id="1562985765">
      <w:bodyDiv w:val="1"/>
      <w:marLeft w:val="0"/>
      <w:marRight w:val="0"/>
      <w:marTop w:val="0"/>
      <w:marBottom w:val="0"/>
      <w:divBdr>
        <w:top w:val="none" w:sz="0" w:space="0" w:color="auto"/>
        <w:left w:val="none" w:sz="0" w:space="0" w:color="auto"/>
        <w:bottom w:val="none" w:sz="0" w:space="0" w:color="auto"/>
        <w:right w:val="none" w:sz="0" w:space="0" w:color="auto"/>
      </w:divBdr>
    </w:div>
    <w:div w:id="1566405311">
      <w:bodyDiv w:val="1"/>
      <w:marLeft w:val="0"/>
      <w:marRight w:val="0"/>
      <w:marTop w:val="0"/>
      <w:marBottom w:val="0"/>
      <w:divBdr>
        <w:top w:val="none" w:sz="0" w:space="0" w:color="auto"/>
        <w:left w:val="none" w:sz="0" w:space="0" w:color="auto"/>
        <w:bottom w:val="none" w:sz="0" w:space="0" w:color="auto"/>
        <w:right w:val="none" w:sz="0" w:space="0" w:color="auto"/>
      </w:divBdr>
    </w:div>
    <w:div w:id="1566993050">
      <w:bodyDiv w:val="1"/>
      <w:marLeft w:val="0"/>
      <w:marRight w:val="0"/>
      <w:marTop w:val="0"/>
      <w:marBottom w:val="0"/>
      <w:divBdr>
        <w:top w:val="none" w:sz="0" w:space="0" w:color="auto"/>
        <w:left w:val="none" w:sz="0" w:space="0" w:color="auto"/>
        <w:bottom w:val="none" w:sz="0" w:space="0" w:color="auto"/>
        <w:right w:val="none" w:sz="0" w:space="0" w:color="auto"/>
      </w:divBdr>
    </w:div>
    <w:div w:id="1567643780">
      <w:bodyDiv w:val="1"/>
      <w:marLeft w:val="0"/>
      <w:marRight w:val="0"/>
      <w:marTop w:val="0"/>
      <w:marBottom w:val="0"/>
      <w:divBdr>
        <w:top w:val="none" w:sz="0" w:space="0" w:color="auto"/>
        <w:left w:val="none" w:sz="0" w:space="0" w:color="auto"/>
        <w:bottom w:val="none" w:sz="0" w:space="0" w:color="auto"/>
        <w:right w:val="none" w:sz="0" w:space="0" w:color="auto"/>
      </w:divBdr>
    </w:div>
    <w:div w:id="1568570012">
      <w:bodyDiv w:val="1"/>
      <w:marLeft w:val="0"/>
      <w:marRight w:val="0"/>
      <w:marTop w:val="0"/>
      <w:marBottom w:val="0"/>
      <w:divBdr>
        <w:top w:val="none" w:sz="0" w:space="0" w:color="auto"/>
        <w:left w:val="none" w:sz="0" w:space="0" w:color="auto"/>
        <w:bottom w:val="none" w:sz="0" w:space="0" w:color="auto"/>
        <w:right w:val="none" w:sz="0" w:space="0" w:color="auto"/>
      </w:divBdr>
    </w:div>
    <w:div w:id="1571117919">
      <w:bodyDiv w:val="1"/>
      <w:marLeft w:val="0"/>
      <w:marRight w:val="0"/>
      <w:marTop w:val="0"/>
      <w:marBottom w:val="0"/>
      <w:divBdr>
        <w:top w:val="none" w:sz="0" w:space="0" w:color="auto"/>
        <w:left w:val="none" w:sz="0" w:space="0" w:color="auto"/>
        <w:bottom w:val="none" w:sz="0" w:space="0" w:color="auto"/>
        <w:right w:val="none" w:sz="0" w:space="0" w:color="auto"/>
      </w:divBdr>
    </w:div>
    <w:div w:id="1571887448">
      <w:bodyDiv w:val="1"/>
      <w:marLeft w:val="0"/>
      <w:marRight w:val="0"/>
      <w:marTop w:val="0"/>
      <w:marBottom w:val="0"/>
      <w:divBdr>
        <w:top w:val="none" w:sz="0" w:space="0" w:color="auto"/>
        <w:left w:val="none" w:sz="0" w:space="0" w:color="auto"/>
        <w:bottom w:val="none" w:sz="0" w:space="0" w:color="auto"/>
        <w:right w:val="none" w:sz="0" w:space="0" w:color="auto"/>
      </w:divBdr>
    </w:div>
    <w:div w:id="1573270603">
      <w:bodyDiv w:val="1"/>
      <w:marLeft w:val="0"/>
      <w:marRight w:val="0"/>
      <w:marTop w:val="0"/>
      <w:marBottom w:val="0"/>
      <w:divBdr>
        <w:top w:val="none" w:sz="0" w:space="0" w:color="auto"/>
        <w:left w:val="none" w:sz="0" w:space="0" w:color="auto"/>
        <w:bottom w:val="none" w:sz="0" w:space="0" w:color="auto"/>
        <w:right w:val="none" w:sz="0" w:space="0" w:color="auto"/>
      </w:divBdr>
    </w:div>
    <w:div w:id="1574317229">
      <w:bodyDiv w:val="1"/>
      <w:marLeft w:val="0"/>
      <w:marRight w:val="0"/>
      <w:marTop w:val="0"/>
      <w:marBottom w:val="0"/>
      <w:divBdr>
        <w:top w:val="none" w:sz="0" w:space="0" w:color="auto"/>
        <w:left w:val="none" w:sz="0" w:space="0" w:color="auto"/>
        <w:bottom w:val="none" w:sz="0" w:space="0" w:color="auto"/>
        <w:right w:val="none" w:sz="0" w:space="0" w:color="auto"/>
      </w:divBdr>
    </w:div>
    <w:div w:id="1574394260">
      <w:bodyDiv w:val="1"/>
      <w:marLeft w:val="0"/>
      <w:marRight w:val="0"/>
      <w:marTop w:val="0"/>
      <w:marBottom w:val="0"/>
      <w:divBdr>
        <w:top w:val="none" w:sz="0" w:space="0" w:color="auto"/>
        <w:left w:val="none" w:sz="0" w:space="0" w:color="auto"/>
        <w:bottom w:val="none" w:sz="0" w:space="0" w:color="auto"/>
        <w:right w:val="none" w:sz="0" w:space="0" w:color="auto"/>
      </w:divBdr>
    </w:div>
    <w:div w:id="1575777571">
      <w:bodyDiv w:val="1"/>
      <w:marLeft w:val="0"/>
      <w:marRight w:val="0"/>
      <w:marTop w:val="0"/>
      <w:marBottom w:val="0"/>
      <w:divBdr>
        <w:top w:val="none" w:sz="0" w:space="0" w:color="auto"/>
        <w:left w:val="none" w:sz="0" w:space="0" w:color="auto"/>
        <w:bottom w:val="none" w:sz="0" w:space="0" w:color="auto"/>
        <w:right w:val="none" w:sz="0" w:space="0" w:color="auto"/>
      </w:divBdr>
    </w:div>
    <w:div w:id="1576164534">
      <w:bodyDiv w:val="1"/>
      <w:marLeft w:val="0"/>
      <w:marRight w:val="0"/>
      <w:marTop w:val="0"/>
      <w:marBottom w:val="0"/>
      <w:divBdr>
        <w:top w:val="none" w:sz="0" w:space="0" w:color="auto"/>
        <w:left w:val="none" w:sz="0" w:space="0" w:color="auto"/>
        <w:bottom w:val="none" w:sz="0" w:space="0" w:color="auto"/>
        <w:right w:val="none" w:sz="0" w:space="0" w:color="auto"/>
      </w:divBdr>
    </w:div>
    <w:div w:id="1577470656">
      <w:bodyDiv w:val="1"/>
      <w:marLeft w:val="0"/>
      <w:marRight w:val="0"/>
      <w:marTop w:val="0"/>
      <w:marBottom w:val="0"/>
      <w:divBdr>
        <w:top w:val="none" w:sz="0" w:space="0" w:color="auto"/>
        <w:left w:val="none" w:sz="0" w:space="0" w:color="auto"/>
        <w:bottom w:val="none" w:sz="0" w:space="0" w:color="auto"/>
        <w:right w:val="none" w:sz="0" w:space="0" w:color="auto"/>
      </w:divBdr>
    </w:div>
    <w:div w:id="1578633352">
      <w:bodyDiv w:val="1"/>
      <w:marLeft w:val="0"/>
      <w:marRight w:val="0"/>
      <w:marTop w:val="0"/>
      <w:marBottom w:val="0"/>
      <w:divBdr>
        <w:top w:val="none" w:sz="0" w:space="0" w:color="auto"/>
        <w:left w:val="none" w:sz="0" w:space="0" w:color="auto"/>
        <w:bottom w:val="none" w:sz="0" w:space="0" w:color="auto"/>
        <w:right w:val="none" w:sz="0" w:space="0" w:color="auto"/>
      </w:divBdr>
    </w:div>
    <w:div w:id="1580284533">
      <w:bodyDiv w:val="1"/>
      <w:marLeft w:val="0"/>
      <w:marRight w:val="0"/>
      <w:marTop w:val="0"/>
      <w:marBottom w:val="0"/>
      <w:divBdr>
        <w:top w:val="none" w:sz="0" w:space="0" w:color="auto"/>
        <w:left w:val="none" w:sz="0" w:space="0" w:color="auto"/>
        <w:bottom w:val="none" w:sz="0" w:space="0" w:color="auto"/>
        <w:right w:val="none" w:sz="0" w:space="0" w:color="auto"/>
      </w:divBdr>
    </w:div>
    <w:div w:id="1585256975">
      <w:bodyDiv w:val="1"/>
      <w:marLeft w:val="0"/>
      <w:marRight w:val="0"/>
      <w:marTop w:val="0"/>
      <w:marBottom w:val="0"/>
      <w:divBdr>
        <w:top w:val="none" w:sz="0" w:space="0" w:color="auto"/>
        <w:left w:val="none" w:sz="0" w:space="0" w:color="auto"/>
        <w:bottom w:val="none" w:sz="0" w:space="0" w:color="auto"/>
        <w:right w:val="none" w:sz="0" w:space="0" w:color="auto"/>
      </w:divBdr>
    </w:div>
    <w:div w:id="1585794523">
      <w:bodyDiv w:val="1"/>
      <w:marLeft w:val="0"/>
      <w:marRight w:val="0"/>
      <w:marTop w:val="0"/>
      <w:marBottom w:val="0"/>
      <w:divBdr>
        <w:top w:val="none" w:sz="0" w:space="0" w:color="auto"/>
        <w:left w:val="none" w:sz="0" w:space="0" w:color="auto"/>
        <w:bottom w:val="none" w:sz="0" w:space="0" w:color="auto"/>
        <w:right w:val="none" w:sz="0" w:space="0" w:color="auto"/>
      </w:divBdr>
    </w:div>
    <w:div w:id="1586763159">
      <w:bodyDiv w:val="1"/>
      <w:marLeft w:val="0"/>
      <w:marRight w:val="0"/>
      <w:marTop w:val="0"/>
      <w:marBottom w:val="0"/>
      <w:divBdr>
        <w:top w:val="none" w:sz="0" w:space="0" w:color="auto"/>
        <w:left w:val="none" w:sz="0" w:space="0" w:color="auto"/>
        <w:bottom w:val="none" w:sz="0" w:space="0" w:color="auto"/>
        <w:right w:val="none" w:sz="0" w:space="0" w:color="auto"/>
      </w:divBdr>
    </w:div>
    <w:div w:id="1590233373">
      <w:bodyDiv w:val="1"/>
      <w:marLeft w:val="0"/>
      <w:marRight w:val="0"/>
      <w:marTop w:val="0"/>
      <w:marBottom w:val="0"/>
      <w:divBdr>
        <w:top w:val="none" w:sz="0" w:space="0" w:color="auto"/>
        <w:left w:val="none" w:sz="0" w:space="0" w:color="auto"/>
        <w:bottom w:val="none" w:sz="0" w:space="0" w:color="auto"/>
        <w:right w:val="none" w:sz="0" w:space="0" w:color="auto"/>
      </w:divBdr>
    </w:div>
    <w:div w:id="1598170665">
      <w:bodyDiv w:val="1"/>
      <w:marLeft w:val="0"/>
      <w:marRight w:val="0"/>
      <w:marTop w:val="0"/>
      <w:marBottom w:val="0"/>
      <w:divBdr>
        <w:top w:val="none" w:sz="0" w:space="0" w:color="auto"/>
        <w:left w:val="none" w:sz="0" w:space="0" w:color="auto"/>
        <w:bottom w:val="none" w:sz="0" w:space="0" w:color="auto"/>
        <w:right w:val="none" w:sz="0" w:space="0" w:color="auto"/>
      </w:divBdr>
    </w:div>
    <w:div w:id="1607614768">
      <w:bodyDiv w:val="1"/>
      <w:marLeft w:val="0"/>
      <w:marRight w:val="0"/>
      <w:marTop w:val="0"/>
      <w:marBottom w:val="0"/>
      <w:divBdr>
        <w:top w:val="none" w:sz="0" w:space="0" w:color="auto"/>
        <w:left w:val="none" w:sz="0" w:space="0" w:color="auto"/>
        <w:bottom w:val="none" w:sz="0" w:space="0" w:color="auto"/>
        <w:right w:val="none" w:sz="0" w:space="0" w:color="auto"/>
      </w:divBdr>
    </w:div>
    <w:div w:id="1607734093">
      <w:bodyDiv w:val="1"/>
      <w:marLeft w:val="0"/>
      <w:marRight w:val="0"/>
      <w:marTop w:val="0"/>
      <w:marBottom w:val="0"/>
      <w:divBdr>
        <w:top w:val="none" w:sz="0" w:space="0" w:color="auto"/>
        <w:left w:val="none" w:sz="0" w:space="0" w:color="auto"/>
        <w:bottom w:val="none" w:sz="0" w:space="0" w:color="auto"/>
        <w:right w:val="none" w:sz="0" w:space="0" w:color="auto"/>
      </w:divBdr>
    </w:div>
    <w:div w:id="1616212139">
      <w:bodyDiv w:val="1"/>
      <w:marLeft w:val="0"/>
      <w:marRight w:val="0"/>
      <w:marTop w:val="0"/>
      <w:marBottom w:val="0"/>
      <w:divBdr>
        <w:top w:val="none" w:sz="0" w:space="0" w:color="auto"/>
        <w:left w:val="none" w:sz="0" w:space="0" w:color="auto"/>
        <w:bottom w:val="none" w:sz="0" w:space="0" w:color="auto"/>
        <w:right w:val="none" w:sz="0" w:space="0" w:color="auto"/>
      </w:divBdr>
    </w:div>
    <w:div w:id="1617369951">
      <w:bodyDiv w:val="1"/>
      <w:marLeft w:val="0"/>
      <w:marRight w:val="0"/>
      <w:marTop w:val="0"/>
      <w:marBottom w:val="0"/>
      <w:divBdr>
        <w:top w:val="none" w:sz="0" w:space="0" w:color="auto"/>
        <w:left w:val="none" w:sz="0" w:space="0" w:color="auto"/>
        <w:bottom w:val="none" w:sz="0" w:space="0" w:color="auto"/>
        <w:right w:val="none" w:sz="0" w:space="0" w:color="auto"/>
      </w:divBdr>
    </w:div>
    <w:div w:id="1621567153">
      <w:bodyDiv w:val="1"/>
      <w:marLeft w:val="0"/>
      <w:marRight w:val="0"/>
      <w:marTop w:val="0"/>
      <w:marBottom w:val="0"/>
      <w:divBdr>
        <w:top w:val="none" w:sz="0" w:space="0" w:color="auto"/>
        <w:left w:val="none" w:sz="0" w:space="0" w:color="auto"/>
        <w:bottom w:val="none" w:sz="0" w:space="0" w:color="auto"/>
        <w:right w:val="none" w:sz="0" w:space="0" w:color="auto"/>
      </w:divBdr>
    </w:div>
    <w:div w:id="1623420555">
      <w:bodyDiv w:val="1"/>
      <w:marLeft w:val="0"/>
      <w:marRight w:val="0"/>
      <w:marTop w:val="0"/>
      <w:marBottom w:val="0"/>
      <w:divBdr>
        <w:top w:val="none" w:sz="0" w:space="0" w:color="auto"/>
        <w:left w:val="none" w:sz="0" w:space="0" w:color="auto"/>
        <w:bottom w:val="none" w:sz="0" w:space="0" w:color="auto"/>
        <w:right w:val="none" w:sz="0" w:space="0" w:color="auto"/>
      </w:divBdr>
    </w:div>
    <w:div w:id="1630166252">
      <w:bodyDiv w:val="1"/>
      <w:marLeft w:val="0"/>
      <w:marRight w:val="0"/>
      <w:marTop w:val="0"/>
      <w:marBottom w:val="0"/>
      <w:divBdr>
        <w:top w:val="none" w:sz="0" w:space="0" w:color="auto"/>
        <w:left w:val="none" w:sz="0" w:space="0" w:color="auto"/>
        <w:bottom w:val="none" w:sz="0" w:space="0" w:color="auto"/>
        <w:right w:val="none" w:sz="0" w:space="0" w:color="auto"/>
      </w:divBdr>
    </w:div>
    <w:div w:id="1633558152">
      <w:bodyDiv w:val="1"/>
      <w:marLeft w:val="0"/>
      <w:marRight w:val="0"/>
      <w:marTop w:val="0"/>
      <w:marBottom w:val="0"/>
      <w:divBdr>
        <w:top w:val="none" w:sz="0" w:space="0" w:color="auto"/>
        <w:left w:val="none" w:sz="0" w:space="0" w:color="auto"/>
        <w:bottom w:val="none" w:sz="0" w:space="0" w:color="auto"/>
        <w:right w:val="none" w:sz="0" w:space="0" w:color="auto"/>
      </w:divBdr>
    </w:div>
    <w:div w:id="1641498924">
      <w:bodyDiv w:val="1"/>
      <w:marLeft w:val="0"/>
      <w:marRight w:val="0"/>
      <w:marTop w:val="0"/>
      <w:marBottom w:val="0"/>
      <w:divBdr>
        <w:top w:val="none" w:sz="0" w:space="0" w:color="auto"/>
        <w:left w:val="none" w:sz="0" w:space="0" w:color="auto"/>
        <w:bottom w:val="none" w:sz="0" w:space="0" w:color="auto"/>
        <w:right w:val="none" w:sz="0" w:space="0" w:color="auto"/>
      </w:divBdr>
    </w:div>
    <w:div w:id="1643461028">
      <w:bodyDiv w:val="1"/>
      <w:marLeft w:val="0"/>
      <w:marRight w:val="0"/>
      <w:marTop w:val="0"/>
      <w:marBottom w:val="0"/>
      <w:divBdr>
        <w:top w:val="none" w:sz="0" w:space="0" w:color="auto"/>
        <w:left w:val="none" w:sz="0" w:space="0" w:color="auto"/>
        <w:bottom w:val="none" w:sz="0" w:space="0" w:color="auto"/>
        <w:right w:val="none" w:sz="0" w:space="0" w:color="auto"/>
      </w:divBdr>
    </w:div>
    <w:div w:id="1644116895">
      <w:bodyDiv w:val="1"/>
      <w:marLeft w:val="0"/>
      <w:marRight w:val="0"/>
      <w:marTop w:val="0"/>
      <w:marBottom w:val="0"/>
      <w:divBdr>
        <w:top w:val="none" w:sz="0" w:space="0" w:color="auto"/>
        <w:left w:val="none" w:sz="0" w:space="0" w:color="auto"/>
        <w:bottom w:val="none" w:sz="0" w:space="0" w:color="auto"/>
        <w:right w:val="none" w:sz="0" w:space="0" w:color="auto"/>
      </w:divBdr>
    </w:div>
    <w:div w:id="1644193563">
      <w:bodyDiv w:val="1"/>
      <w:marLeft w:val="0"/>
      <w:marRight w:val="0"/>
      <w:marTop w:val="0"/>
      <w:marBottom w:val="0"/>
      <w:divBdr>
        <w:top w:val="none" w:sz="0" w:space="0" w:color="auto"/>
        <w:left w:val="none" w:sz="0" w:space="0" w:color="auto"/>
        <w:bottom w:val="none" w:sz="0" w:space="0" w:color="auto"/>
        <w:right w:val="none" w:sz="0" w:space="0" w:color="auto"/>
      </w:divBdr>
    </w:div>
    <w:div w:id="1644776647">
      <w:bodyDiv w:val="1"/>
      <w:marLeft w:val="0"/>
      <w:marRight w:val="0"/>
      <w:marTop w:val="0"/>
      <w:marBottom w:val="0"/>
      <w:divBdr>
        <w:top w:val="none" w:sz="0" w:space="0" w:color="auto"/>
        <w:left w:val="none" w:sz="0" w:space="0" w:color="auto"/>
        <w:bottom w:val="none" w:sz="0" w:space="0" w:color="auto"/>
        <w:right w:val="none" w:sz="0" w:space="0" w:color="auto"/>
      </w:divBdr>
    </w:div>
    <w:div w:id="1645575686">
      <w:bodyDiv w:val="1"/>
      <w:marLeft w:val="0"/>
      <w:marRight w:val="0"/>
      <w:marTop w:val="0"/>
      <w:marBottom w:val="0"/>
      <w:divBdr>
        <w:top w:val="none" w:sz="0" w:space="0" w:color="auto"/>
        <w:left w:val="none" w:sz="0" w:space="0" w:color="auto"/>
        <w:bottom w:val="none" w:sz="0" w:space="0" w:color="auto"/>
        <w:right w:val="none" w:sz="0" w:space="0" w:color="auto"/>
      </w:divBdr>
    </w:div>
    <w:div w:id="1653944111">
      <w:bodyDiv w:val="1"/>
      <w:marLeft w:val="0"/>
      <w:marRight w:val="0"/>
      <w:marTop w:val="0"/>
      <w:marBottom w:val="0"/>
      <w:divBdr>
        <w:top w:val="none" w:sz="0" w:space="0" w:color="auto"/>
        <w:left w:val="none" w:sz="0" w:space="0" w:color="auto"/>
        <w:bottom w:val="none" w:sz="0" w:space="0" w:color="auto"/>
        <w:right w:val="none" w:sz="0" w:space="0" w:color="auto"/>
      </w:divBdr>
    </w:div>
    <w:div w:id="1655724257">
      <w:bodyDiv w:val="1"/>
      <w:marLeft w:val="0"/>
      <w:marRight w:val="0"/>
      <w:marTop w:val="0"/>
      <w:marBottom w:val="0"/>
      <w:divBdr>
        <w:top w:val="none" w:sz="0" w:space="0" w:color="auto"/>
        <w:left w:val="none" w:sz="0" w:space="0" w:color="auto"/>
        <w:bottom w:val="none" w:sz="0" w:space="0" w:color="auto"/>
        <w:right w:val="none" w:sz="0" w:space="0" w:color="auto"/>
      </w:divBdr>
    </w:div>
    <w:div w:id="1658341953">
      <w:bodyDiv w:val="1"/>
      <w:marLeft w:val="0"/>
      <w:marRight w:val="0"/>
      <w:marTop w:val="0"/>
      <w:marBottom w:val="0"/>
      <w:divBdr>
        <w:top w:val="none" w:sz="0" w:space="0" w:color="auto"/>
        <w:left w:val="none" w:sz="0" w:space="0" w:color="auto"/>
        <w:bottom w:val="none" w:sz="0" w:space="0" w:color="auto"/>
        <w:right w:val="none" w:sz="0" w:space="0" w:color="auto"/>
      </w:divBdr>
    </w:div>
    <w:div w:id="1662729510">
      <w:bodyDiv w:val="1"/>
      <w:marLeft w:val="0"/>
      <w:marRight w:val="0"/>
      <w:marTop w:val="0"/>
      <w:marBottom w:val="0"/>
      <w:divBdr>
        <w:top w:val="none" w:sz="0" w:space="0" w:color="auto"/>
        <w:left w:val="none" w:sz="0" w:space="0" w:color="auto"/>
        <w:bottom w:val="none" w:sz="0" w:space="0" w:color="auto"/>
        <w:right w:val="none" w:sz="0" w:space="0" w:color="auto"/>
      </w:divBdr>
    </w:div>
    <w:div w:id="1663389516">
      <w:bodyDiv w:val="1"/>
      <w:marLeft w:val="0"/>
      <w:marRight w:val="0"/>
      <w:marTop w:val="0"/>
      <w:marBottom w:val="0"/>
      <w:divBdr>
        <w:top w:val="none" w:sz="0" w:space="0" w:color="auto"/>
        <w:left w:val="none" w:sz="0" w:space="0" w:color="auto"/>
        <w:bottom w:val="none" w:sz="0" w:space="0" w:color="auto"/>
        <w:right w:val="none" w:sz="0" w:space="0" w:color="auto"/>
      </w:divBdr>
    </w:div>
    <w:div w:id="1668897197">
      <w:bodyDiv w:val="1"/>
      <w:marLeft w:val="0"/>
      <w:marRight w:val="0"/>
      <w:marTop w:val="0"/>
      <w:marBottom w:val="0"/>
      <w:divBdr>
        <w:top w:val="none" w:sz="0" w:space="0" w:color="auto"/>
        <w:left w:val="none" w:sz="0" w:space="0" w:color="auto"/>
        <w:bottom w:val="none" w:sz="0" w:space="0" w:color="auto"/>
        <w:right w:val="none" w:sz="0" w:space="0" w:color="auto"/>
      </w:divBdr>
    </w:div>
    <w:div w:id="1668943354">
      <w:bodyDiv w:val="1"/>
      <w:marLeft w:val="0"/>
      <w:marRight w:val="0"/>
      <w:marTop w:val="0"/>
      <w:marBottom w:val="0"/>
      <w:divBdr>
        <w:top w:val="none" w:sz="0" w:space="0" w:color="auto"/>
        <w:left w:val="none" w:sz="0" w:space="0" w:color="auto"/>
        <w:bottom w:val="none" w:sz="0" w:space="0" w:color="auto"/>
        <w:right w:val="none" w:sz="0" w:space="0" w:color="auto"/>
      </w:divBdr>
    </w:div>
    <w:div w:id="1669939694">
      <w:bodyDiv w:val="1"/>
      <w:marLeft w:val="0"/>
      <w:marRight w:val="0"/>
      <w:marTop w:val="0"/>
      <w:marBottom w:val="0"/>
      <w:divBdr>
        <w:top w:val="none" w:sz="0" w:space="0" w:color="auto"/>
        <w:left w:val="none" w:sz="0" w:space="0" w:color="auto"/>
        <w:bottom w:val="none" w:sz="0" w:space="0" w:color="auto"/>
        <w:right w:val="none" w:sz="0" w:space="0" w:color="auto"/>
      </w:divBdr>
    </w:div>
    <w:div w:id="1672828921">
      <w:bodyDiv w:val="1"/>
      <w:marLeft w:val="0"/>
      <w:marRight w:val="0"/>
      <w:marTop w:val="0"/>
      <w:marBottom w:val="0"/>
      <w:divBdr>
        <w:top w:val="none" w:sz="0" w:space="0" w:color="auto"/>
        <w:left w:val="none" w:sz="0" w:space="0" w:color="auto"/>
        <w:bottom w:val="none" w:sz="0" w:space="0" w:color="auto"/>
        <w:right w:val="none" w:sz="0" w:space="0" w:color="auto"/>
      </w:divBdr>
    </w:div>
    <w:div w:id="1674141093">
      <w:bodyDiv w:val="1"/>
      <w:marLeft w:val="0"/>
      <w:marRight w:val="0"/>
      <w:marTop w:val="0"/>
      <w:marBottom w:val="0"/>
      <w:divBdr>
        <w:top w:val="none" w:sz="0" w:space="0" w:color="auto"/>
        <w:left w:val="none" w:sz="0" w:space="0" w:color="auto"/>
        <w:bottom w:val="none" w:sz="0" w:space="0" w:color="auto"/>
        <w:right w:val="none" w:sz="0" w:space="0" w:color="auto"/>
      </w:divBdr>
    </w:div>
    <w:div w:id="1676302454">
      <w:bodyDiv w:val="1"/>
      <w:marLeft w:val="0"/>
      <w:marRight w:val="0"/>
      <w:marTop w:val="0"/>
      <w:marBottom w:val="0"/>
      <w:divBdr>
        <w:top w:val="none" w:sz="0" w:space="0" w:color="auto"/>
        <w:left w:val="none" w:sz="0" w:space="0" w:color="auto"/>
        <w:bottom w:val="none" w:sz="0" w:space="0" w:color="auto"/>
        <w:right w:val="none" w:sz="0" w:space="0" w:color="auto"/>
      </w:divBdr>
    </w:div>
    <w:div w:id="1678002050">
      <w:bodyDiv w:val="1"/>
      <w:marLeft w:val="0"/>
      <w:marRight w:val="0"/>
      <w:marTop w:val="0"/>
      <w:marBottom w:val="0"/>
      <w:divBdr>
        <w:top w:val="none" w:sz="0" w:space="0" w:color="auto"/>
        <w:left w:val="none" w:sz="0" w:space="0" w:color="auto"/>
        <w:bottom w:val="none" w:sz="0" w:space="0" w:color="auto"/>
        <w:right w:val="none" w:sz="0" w:space="0" w:color="auto"/>
      </w:divBdr>
    </w:div>
    <w:div w:id="1678120273">
      <w:bodyDiv w:val="1"/>
      <w:marLeft w:val="0"/>
      <w:marRight w:val="0"/>
      <w:marTop w:val="0"/>
      <w:marBottom w:val="0"/>
      <w:divBdr>
        <w:top w:val="none" w:sz="0" w:space="0" w:color="auto"/>
        <w:left w:val="none" w:sz="0" w:space="0" w:color="auto"/>
        <w:bottom w:val="none" w:sz="0" w:space="0" w:color="auto"/>
        <w:right w:val="none" w:sz="0" w:space="0" w:color="auto"/>
      </w:divBdr>
    </w:div>
    <w:div w:id="1687899468">
      <w:bodyDiv w:val="1"/>
      <w:marLeft w:val="0"/>
      <w:marRight w:val="0"/>
      <w:marTop w:val="0"/>
      <w:marBottom w:val="0"/>
      <w:divBdr>
        <w:top w:val="none" w:sz="0" w:space="0" w:color="auto"/>
        <w:left w:val="none" w:sz="0" w:space="0" w:color="auto"/>
        <w:bottom w:val="none" w:sz="0" w:space="0" w:color="auto"/>
        <w:right w:val="none" w:sz="0" w:space="0" w:color="auto"/>
      </w:divBdr>
    </w:div>
    <w:div w:id="1689527599">
      <w:bodyDiv w:val="1"/>
      <w:marLeft w:val="0"/>
      <w:marRight w:val="0"/>
      <w:marTop w:val="0"/>
      <w:marBottom w:val="0"/>
      <w:divBdr>
        <w:top w:val="none" w:sz="0" w:space="0" w:color="auto"/>
        <w:left w:val="none" w:sz="0" w:space="0" w:color="auto"/>
        <w:bottom w:val="none" w:sz="0" w:space="0" w:color="auto"/>
        <w:right w:val="none" w:sz="0" w:space="0" w:color="auto"/>
      </w:divBdr>
    </w:div>
    <w:div w:id="1692756678">
      <w:bodyDiv w:val="1"/>
      <w:marLeft w:val="0"/>
      <w:marRight w:val="0"/>
      <w:marTop w:val="0"/>
      <w:marBottom w:val="0"/>
      <w:divBdr>
        <w:top w:val="none" w:sz="0" w:space="0" w:color="auto"/>
        <w:left w:val="none" w:sz="0" w:space="0" w:color="auto"/>
        <w:bottom w:val="none" w:sz="0" w:space="0" w:color="auto"/>
        <w:right w:val="none" w:sz="0" w:space="0" w:color="auto"/>
      </w:divBdr>
    </w:div>
    <w:div w:id="1693147153">
      <w:bodyDiv w:val="1"/>
      <w:marLeft w:val="0"/>
      <w:marRight w:val="0"/>
      <w:marTop w:val="0"/>
      <w:marBottom w:val="0"/>
      <w:divBdr>
        <w:top w:val="none" w:sz="0" w:space="0" w:color="auto"/>
        <w:left w:val="none" w:sz="0" w:space="0" w:color="auto"/>
        <w:bottom w:val="none" w:sz="0" w:space="0" w:color="auto"/>
        <w:right w:val="none" w:sz="0" w:space="0" w:color="auto"/>
      </w:divBdr>
    </w:div>
    <w:div w:id="1696690801">
      <w:bodyDiv w:val="1"/>
      <w:marLeft w:val="0"/>
      <w:marRight w:val="0"/>
      <w:marTop w:val="0"/>
      <w:marBottom w:val="0"/>
      <w:divBdr>
        <w:top w:val="none" w:sz="0" w:space="0" w:color="auto"/>
        <w:left w:val="none" w:sz="0" w:space="0" w:color="auto"/>
        <w:bottom w:val="none" w:sz="0" w:space="0" w:color="auto"/>
        <w:right w:val="none" w:sz="0" w:space="0" w:color="auto"/>
      </w:divBdr>
    </w:div>
    <w:div w:id="1699162061">
      <w:bodyDiv w:val="1"/>
      <w:marLeft w:val="0"/>
      <w:marRight w:val="0"/>
      <w:marTop w:val="0"/>
      <w:marBottom w:val="0"/>
      <w:divBdr>
        <w:top w:val="none" w:sz="0" w:space="0" w:color="auto"/>
        <w:left w:val="none" w:sz="0" w:space="0" w:color="auto"/>
        <w:bottom w:val="none" w:sz="0" w:space="0" w:color="auto"/>
        <w:right w:val="none" w:sz="0" w:space="0" w:color="auto"/>
      </w:divBdr>
    </w:div>
    <w:div w:id="1700744322">
      <w:bodyDiv w:val="1"/>
      <w:marLeft w:val="0"/>
      <w:marRight w:val="0"/>
      <w:marTop w:val="0"/>
      <w:marBottom w:val="0"/>
      <w:divBdr>
        <w:top w:val="none" w:sz="0" w:space="0" w:color="auto"/>
        <w:left w:val="none" w:sz="0" w:space="0" w:color="auto"/>
        <w:bottom w:val="none" w:sz="0" w:space="0" w:color="auto"/>
        <w:right w:val="none" w:sz="0" w:space="0" w:color="auto"/>
      </w:divBdr>
    </w:div>
    <w:div w:id="1704017123">
      <w:bodyDiv w:val="1"/>
      <w:marLeft w:val="0"/>
      <w:marRight w:val="0"/>
      <w:marTop w:val="0"/>
      <w:marBottom w:val="0"/>
      <w:divBdr>
        <w:top w:val="none" w:sz="0" w:space="0" w:color="auto"/>
        <w:left w:val="none" w:sz="0" w:space="0" w:color="auto"/>
        <w:bottom w:val="none" w:sz="0" w:space="0" w:color="auto"/>
        <w:right w:val="none" w:sz="0" w:space="0" w:color="auto"/>
      </w:divBdr>
    </w:div>
    <w:div w:id="1705251054">
      <w:bodyDiv w:val="1"/>
      <w:marLeft w:val="0"/>
      <w:marRight w:val="0"/>
      <w:marTop w:val="0"/>
      <w:marBottom w:val="0"/>
      <w:divBdr>
        <w:top w:val="none" w:sz="0" w:space="0" w:color="auto"/>
        <w:left w:val="none" w:sz="0" w:space="0" w:color="auto"/>
        <w:bottom w:val="none" w:sz="0" w:space="0" w:color="auto"/>
        <w:right w:val="none" w:sz="0" w:space="0" w:color="auto"/>
      </w:divBdr>
    </w:div>
    <w:div w:id="1710031765">
      <w:bodyDiv w:val="1"/>
      <w:marLeft w:val="0"/>
      <w:marRight w:val="0"/>
      <w:marTop w:val="0"/>
      <w:marBottom w:val="0"/>
      <w:divBdr>
        <w:top w:val="none" w:sz="0" w:space="0" w:color="auto"/>
        <w:left w:val="none" w:sz="0" w:space="0" w:color="auto"/>
        <w:bottom w:val="none" w:sz="0" w:space="0" w:color="auto"/>
        <w:right w:val="none" w:sz="0" w:space="0" w:color="auto"/>
      </w:divBdr>
    </w:div>
    <w:div w:id="1712536905">
      <w:bodyDiv w:val="1"/>
      <w:marLeft w:val="0"/>
      <w:marRight w:val="0"/>
      <w:marTop w:val="0"/>
      <w:marBottom w:val="0"/>
      <w:divBdr>
        <w:top w:val="none" w:sz="0" w:space="0" w:color="auto"/>
        <w:left w:val="none" w:sz="0" w:space="0" w:color="auto"/>
        <w:bottom w:val="none" w:sz="0" w:space="0" w:color="auto"/>
        <w:right w:val="none" w:sz="0" w:space="0" w:color="auto"/>
      </w:divBdr>
    </w:div>
    <w:div w:id="1719668824">
      <w:bodyDiv w:val="1"/>
      <w:marLeft w:val="0"/>
      <w:marRight w:val="0"/>
      <w:marTop w:val="0"/>
      <w:marBottom w:val="0"/>
      <w:divBdr>
        <w:top w:val="none" w:sz="0" w:space="0" w:color="auto"/>
        <w:left w:val="none" w:sz="0" w:space="0" w:color="auto"/>
        <w:bottom w:val="none" w:sz="0" w:space="0" w:color="auto"/>
        <w:right w:val="none" w:sz="0" w:space="0" w:color="auto"/>
      </w:divBdr>
    </w:div>
    <w:div w:id="1723483646">
      <w:bodyDiv w:val="1"/>
      <w:marLeft w:val="0"/>
      <w:marRight w:val="0"/>
      <w:marTop w:val="0"/>
      <w:marBottom w:val="0"/>
      <w:divBdr>
        <w:top w:val="none" w:sz="0" w:space="0" w:color="auto"/>
        <w:left w:val="none" w:sz="0" w:space="0" w:color="auto"/>
        <w:bottom w:val="none" w:sz="0" w:space="0" w:color="auto"/>
        <w:right w:val="none" w:sz="0" w:space="0" w:color="auto"/>
      </w:divBdr>
    </w:div>
    <w:div w:id="1725258086">
      <w:bodyDiv w:val="1"/>
      <w:marLeft w:val="0"/>
      <w:marRight w:val="0"/>
      <w:marTop w:val="0"/>
      <w:marBottom w:val="0"/>
      <w:divBdr>
        <w:top w:val="none" w:sz="0" w:space="0" w:color="auto"/>
        <w:left w:val="none" w:sz="0" w:space="0" w:color="auto"/>
        <w:bottom w:val="none" w:sz="0" w:space="0" w:color="auto"/>
        <w:right w:val="none" w:sz="0" w:space="0" w:color="auto"/>
      </w:divBdr>
    </w:div>
    <w:div w:id="1726634216">
      <w:bodyDiv w:val="1"/>
      <w:marLeft w:val="0"/>
      <w:marRight w:val="0"/>
      <w:marTop w:val="0"/>
      <w:marBottom w:val="0"/>
      <w:divBdr>
        <w:top w:val="none" w:sz="0" w:space="0" w:color="auto"/>
        <w:left w:val="none" w:sz="0" w:space="0" w:color="auto"/>
        <w:bottom w:val="none" w:sz="0" w:space="0" w:color="auto"/>
        <w:right w:val="none" w:sz="0" w:space="0" w:color="auto"/>
      </w:divBdr>
    </w:div>
    <w:div w:id="1727797951">
      <w:bodyDiv w:val="1"/>
      <w:marLeft w:val="0"/>
      <w:marRight w:val="0"/>
      <w:marTop w:val="0"/>
      <w:marBottom w:val="0"/>
      <w:divBdr>
        <w:top w:val="none" w:sz="0" w:space="0" w:color="auto"/>
        <w:left w:val="none" w:sz="0" w:space="0" w:color="auto"/>
        <w:bottom w:val="none" w:sz="0" w:space="0" w:color="auto"/>
        <w:right w:val="none" w:sz="0" w:space="0" w:color="auto"/>
      </w:divBdr>
    </w:div>
    <w:div w:id="1732774266">
      <w:bodyDiv w:val="1"/>
      <w:marLeft w:val="0"/>
      <w:marRight w:val="0"/>
      <w:marTop w:val="0"/>
      <w:marBottom w:val="0"/>
      <w:divBdr>
        <w:top w:val="none" w:sz="0" w:space="0" w:color="auto"/>
        <w:left w:val="none" w:sz="0" w:space="0" w:color="auto"/>
        <w:bottom w:val="none" w:sz="0" w:space="0" w:color="auto"/>
        <w:right w:val="none" w:sz="0" w:space="0" w:color="auto"/>
      </w:divBdr>
    </w:div>
    <w:div w:id="1733196246">
      <w:bodyDiv w:val="1"/>
      <w:marLeft w:val="0"/>
      <w:marRight w:val="0"/>
      <w:marTop w:val="0"/>
      <w:marBottom w:val="0"/>
      <w:divBdr>
        <w:top w:val="none" w:sz="0" w:space="0" w:color="auto"/>
        <w:left w:val="none" w:sz="0" w:space="0" w:color="auto"/>
        <w:bottom w:val="none" w:sz="0" w:space="0" w:color="auto"/>
        <w:right w:val="none" w:sz="0" w:space="0" w:color="auto"/>
      </w:divBdr>
    </w:div>
    <w:div w:id="1733577214">
      <w:bodyDiv w:val="1"/>
      <w:marLeft w:val="0"/>
      <w:marRight w:val="0"/>
      <w:marTop w:val="0"/>
      <w:marBottom w:val="0"/>
      <w:divBdr>
        <w:top w:val="none" w:sz="0" w:space="0" w:color="auto"/>
        <w:left w:val="none" w:sz="0" w:space="0" w:color="auto"/>
        <w:bottom w:val="none" w:sz="0" w:space="0" w:color="auto"/>
        <w:right w:val="none" w:sz="0" w:space="0" w:color="auto"/>
      </w:divBdr>
    </w:div>
    <w:div w:id="1734231742">
      <w:bodyDiv w:val="1"/>
      <w:marLeft w:val="0"/>
      <w:marRight w:val="0"/>
      <w:marTop w:val="0"/>
      <w:marBottom w:val="0"/>
      <w:divBdr>
        <w:top w:val="none" w:sz="0" w:space="0" w:color="auto"/>
        <w:left w:val="none" w:sz="0" w:space="0" w:color="auto"/>
        <w:bottom w:val="none" w:sz="0" w:space="0" w:color="auto"/>
        <w:right w:val="none" w:sz="0" w:space="0" w:color="auto"/>
      </w:divBdr>
    </w:div>
    <w:div w:id="1734769467">
      <w:bodyDiv w:val="1"/>
      <w:marLeft w:val="0"/>
      <w:marRight w:val="0"/>
      <w:marTop w:val="0"/>
      <w:marBottom w:val="0"/>
      <w:divBdr>
        <w:top w:val="none" w:sz="0" w:space="0" w:color="auto"/>
        <w:left w:val="none" w:sz="0" w:space="0" w:color="auto"/>
        <w:bottom w:val="none" w:sz="0" w:space="0" w:color="auto"/>
        <w:right w:val="none" w:sz="0" w:space="0" w:color="auto"/>
      </w:divBdr>
    </w:div>
    <w:div w:id="1739934699">
      <w:bodyDiv w:val="1"/>
      <w:marLeft w:val="0"/>
      <w:marRight w:val="0"/>
      <w:marTop w:val="0"/>
      <w:marBottom w:val="0"/>
      <w:divBdr>
        <w:top w:val="none" w:sz="0" w:space="0" w:color="auto"/>
        <w:left w:val="none" w:sz="0" w:space="0" w:color="auto"/>
        <w:bottom w:val="none" w:sz="0" w:space="0" w:color="auto"/>
        <w:right w:val="none" w:sz="0" w:space="0" w:color="auto"/>
      </w:divBdr>
    </w:div>
    <w:div w:id="1743985455">
      <w:bodyDiv w:val="1"/>
      <w:marLeft w:val="0"/>
      <w:marRight w:val="0"/>
      <w:marTop w:val="0"/>
      <w:marBottom w:val="0"/>
      <w:divBdr>
        <w:top w:val="none" w:sz="0" w:space="0" w:color="auto"/>
        <w:left w:val="none" w:sz="0" w:space="0" w:color="auto"/>
        <w:bottom w:val="none" w:sz="0" w:space="0" w:color="auto"/>
        <w:right w:val="none" w:sz="0" w:space="0" w:color="auto"/>
      </w:divBdr>
    </w:div>
    <w:div w:id="1746225659">
      <w:bodyDiv w:val="1"/>
      <w:marLeft w:val="0"/>
      <w:marRight w:val="0"/>
      <w:marTop w:val="0"/>
      <w:marBottom w:val="0"/>
      <w:divBdr>
        <w:top w:val="none" w:sz="0" w:space="0" w:color="auto"/>
        <w:left w:val="none" w:sz="0" w:space="0" w:color="auto"/>
        <w:bottom w:val="none" w:sz="0" w:space="0" w:color="auto"/>
        <w:right w:val="none" w:sz="0" w:space="0" w:color="auto"/>
      </w:divBdr>
    </w:div>
    <w:div w:id="1746494490">
      <w:bodyDiv w:val="1"/>
      <w:marLeft w:val="0"/>
      <w:marRight w:val="0"/>
      <w:marTop w:val="0"/>
      <w:marBottom w:val="0"/>
      <w:divBdr>
        <w:top w:val="none" w:sz="0" w:space="0" w:color="auto"/>
        <w:left w:val="none" w:sz="0" w:space="0" w:color="auto"/>
        <w:bottom w:val="none" w:sz="0" w:space="0" w:color="auto"/>
        <w:right w:val="none" w:sz="0" w:space="0" w:color="auto"/>
      </w:divBdr>
    </w:div>
    <w:div w:id="1749956796">
      <w:bodyDiv w:val="1"/>
      <w:marLeft w:val="0"/>
      <w:marRight w:val="0"/>
      <w:marTop w:val="0"/>
      <w:marBottom w:val="0"/>
      <w:divBdr>
        <w:top w:val="none" w:sz="0" w:space="0" w:color="auto"/>
        <w:left w:val="none" w:sz="0" w:space="0" w:color="auto"/>
        <w:bottom w:val="none" w:sz="0" w:space="0" w:color="auto"/>
        <w:right w:val="none" w:sz="0" w:space="0" w:color="auto"/>
      </w:divBdr>
    </w:div>
    <w:div w:id="1750350928">
      <w:bodyDiv w:val="1"/>
      <w:marLeft w:val="0"/>
      <w:marRight w:val="0"/>
      <w:marTop w:val="0"/>
      <w:marBottom w:val="0"/>
      <w:divBdr>
        <w:top w:val="none" w:sz="0" w:space="0" w:color="auto"/>
        <w:left w:val="none" w:sz="0" w:space="0" w:color="auto"/>
        <w:bottom w:val="none" w:sz="0" w:space="0" w:color="auto"/>
        <w:right w:val="none" w:sz="0" w:space="0" w:color="auto"/>
      </w:divBdr>
    </w:div>
    <w:div w:id="1751124240">
      <w:bodyDiv w:val="1"/>
      <w:marLeft w:val="0"/>
      <w:marRight w:val="0"/>
      <w:marTop w:val="0"/>
      <w:marBottom w:val="0"/>
      <w:divBdr>
        <w:top w:val="none" w:sz="0" w:space="0" w:color="auto"/>
        <w:left w:val="none" w:sz="0" w:space="0" w:color="auto"/>
        <w:bottom w:val="none" w:sz="0" w:space="0" w:color="auto"/>
        <w:right w:val="none" w:sz="0" w:space="0" w:color="auto"/>
      </w:divBdr>
    </w:div>
    <w:div w:id="1751346795">
      <w:bodyDiv w:val="1"/>
      <w:marLeft w:val="0"/>
      <w:marRight w:val="0"/>
      <w:marTop w:val="0"/>
      <w:marBottom w:val="0"/>
      <w:divBdr>
        <w:top w:val="none" w:sz="0" w:space="0" w:color="auto"/>
        <w:left w:val="none" w:sz="0" w:space="0" w:color="auto"/>
        <w:bottom w:val="none" w:sz="0" w:space="0" w:color="auto"/>
        <w:right w:val="none" w:sz="0" w:space="0" w:color="auto"/>
      </w:divBdr>
    </w:div>
    <w:div w:id="1752114519">
      <w:bodyDiv w:val="1"/>
      <w:marLeft w:val="0"/>
      <w:marRight w:val="0"/>
      <w:marTop w:val="0"/>
      <w:marBottom w:val="0"/>
      <w:divBdr>
        <w:top w:val="none" w:sz="0" w:space="0" w:color="auto"/>
        <w:left w:val="none" w:sz="0" w:space="0" w:color="auto"/>
        <w:bottom w:val="none" w:sz="0" w:space="0" w:color="auto"/>
        <w:right w:val="none" w:sz="0" w:space="0" w:color="auto"/>
      </w:divBdr>
    </w:div>
    <w:div w:id="1753041214">
      <w:bodyDiv w:val="1"/>
      <w:marLeft w:val="0"/>
      <w:marRight w:val="0"/>
      <w:marTop w:val="0"/>
      <w:marBottom w:val="0"/>
      <w:divBdr>
        <w:top w:val="none" w:sz="0" w:space="0" w:color="auto"/>
        <w:left w:val="none" w:sz="0" w:space="0" w:color="auto"/>
        <w:bottom w:val="none" w:sz="0" w:space="0" w:color="auto"/>
        <w:right w:val="none" w:sz="0" w:space="0" w:color="auto"/>
      </w:divBdr>
    </w:div>
    <w:div w:id="1753693728">
      <w:bodyDiv w:val="1"/>
      <w:marLeft w:val="0"/>
      <w:marRight w:val="0"/>
      <w:marTop w:val="0"/>
      <w:marBottom w:val="0"/>
      <w:divBdr>
        <w:top w:val="none" w:sz="0" w:space="0" w:color="auto"/>
        <w:left w:val="none" w:sz="0" w:space="0" w:color="auto"/>
        <w:bottom w:val="none" w:sz="0" w:space="0" w:color="auto"/>
        <w:right w:val="none" w:sz="0" w:space="0" w:color="auto"/>
      </w:divBdr>
    </w:div>
    <w:div w:id="1753962252">
      <w:bodyDiv w:val="1"/>
      <w:marLeft w:val="0"/>
      <w:marRight w:val="0"/>
      <w:marTop w:val="0"/>
      <w:marBottom w:val="0"/>
      <w:divBdr>
        <w:top w:val="none" w:sz="0" w:space="0" w:color="auto"/>
        <w:left w:val="none" w:sz="0" w:space="0" w:color="auto"/>
        <w:bottom w:val="none" w:sz="0" w:space="0" w:color="auto"/>
        <w:right w:val="none" w:sz="0" w:space="0" w:color="auto"/>
      </w:divBdr>
    </w:div>
    <w:div w:id="1756053782">
      <w:bodyDiv w:val="1"/>
      <w:marLeft w:val="0"/>
      <w:marRight w:val="0"/>
      <w:marTop w:val="0"/>
      <w:marBottom w:val="0"/>
      <w:divBdr>
        <w:top w:val="none" w:sz="0" w:space="0" w:color="auto"/>
        <w:left w:val="none" w:sz="0" w:space="0" w:color="auto"/>
        <w:bottom w:val="none" w:sz="0" w:space="0" w:color="auto"/>
        <w:right w:val="none" w:sz="0" w:space="0" w:color="auto"/>
      </w:divBdr>
    </w:div>
    <w:div w:id="1758478876">
      <w:bodyDiv w:val="1"/>
      <w:marLeft w:val="0"/>
      <w:marRight w:val="0"/>
      <w:marTop w:val="0"/>
      <w:marBottom w:val="0"/>
      <w:divBdr>
        <w:top w:val="none" w:sz="0" w:space="0" w:color="auto"/>
        <w:left w:val="none" w:sz="0" w:space="0" w:color="auto"/>
        <w:bottom w:val="none" w:sz="0" w:space="0" w:color="auto"/>
        <w:right w:val="none" w:sz="0" w:space="0" w:color="auto"/>
      </w:divBdr>
    </w:div>
    <w:div w:id="1764841530">
      <w:bodyDiv w:val="1"/>
      <w:marLeft w:val="0"/>
      <w:marRight w:val="0"/>
      <w:marTop w:val="0"/>
      <w:marBottom w:val="0"/>
      <w:divBdr>
        <w:top w:val="none" w:sz="0" w:space="0" w:color="auto"/>
        <w:left w:val="none" w:sz="0" w:space="0" w:color="auto"/>
        <w:bottom w:val="none" w:sz="0" w:space="0" w:color="auto"/>
        <w:right w:val="none" w:sz="0" w:space="0" w:color="auto"/>
      </w:divBdr>
    </w:div>
    <w:div w:id="1771312334">
      <w:bodyDiv w:val="1"/>
      <w:marLeft w:val="0"/>
      <w:marRight w:val="0"/>
      <w:marTop w:val="0"/>
      <w:marBottom w:val="0"/>
      <w:divBdr>
        <w:top w:val="none" w:sz="0" w:space="0" w:color="auto"/>
        <w:left w:val="none" w:sz="0" w:space="0" w:color="auto"/>
        <w:bottom w:val="none" w:sz="0" w:space="0" w:color="auto"/>
        <w:right w:val="none" w:sz="0" w:space="0" w:color="auto"/>
      </w:divBdr>
    </w:div>
    <w:div w:id="1773472126">
      <w:bodyDiv w:val="1"/>
      <w:marLeft w:val="0"/>
      <w:marRight w:val="0"/>
      <w:marTop w:val="0"/>
      <w:marBottom w:val="0"/>
      <w:divBdr>
        <w:top w:val="none" w:sz="0" w:space="0" w:color="auto"/>
        <w:left w:val="none" w:sz="0" w:space="0" w:color="auto"/>
        <w:bottom w:val="none" w:sz="0" w:space="0" w:color="auto"/>
        <w:right w:val="none" w:sz="0" w:space="0" w:color="auto"/>
      </w:divBdr>
    </w:div>
    <w:div w:id="1774202007">
      <w:bodyDiv w:val="1"/>
      <w:marLeft w:val="0"/>
      <w:marRight w:val="0"/>
      <w:marTop w:val="0"/>
      <w:marBottom w:val="0"/>
      <w:divBdr>
        <w:top w:val="none" w:sz="0" w:space="0" w:color="auto"/>
        <w:left w:val="none" w:sz="0" w:space="0" w:color="auto"/>
        <w:bottom w:val="none" w:sz="0" w:space="0" w:color="auto"/>
        <w:right w:val="none" w:sz="0" w:space="0" w:color="auto"/>
      </w:divBdr>
    </w:div>
    <w:div w:id="1779131957">
      <w:bodyDiv w:val="1"/>
      <w:marLeft w:val="0"/>
      <w:marRight w:val="0"/>
      <w:marTop w:val="0"/>
      <w:marBottom w:val="0"/>
      <w:divBdr>
        <w:top w:val="none" w:sz="0" w:space="0" w:color="auto"/>
        <w:left w:val="none" w:sz="0" w:space="0" w:color="auto"/>
        <w:bottom w:val="none" w:sz="0" w:space="0" w:color="auto"/>
        <w:right w:val="none" w:sz="0" w:space="0" w:color="auto"/>
      </w:divBdr>
    </w:div>
    <w:div w:id="1782870526">
      <w:bodyDiv w:val="1"/>
      <w:marLeft w:val="0"/>
      <w:marRight w:val="0"/>
      <w:marTop w:val="0"/>
      <w:marBottom w:val="0"/>
      <w:divBdr>
        <w:top w:val="none" w:sz="0" w:space="0" w:color="auto"/>
        <w:left w:val="none" w:sz="0" w:space="0" w:color="auto"/>
        <w:bottom w:val="none" w:sz="0" w:space="0" w:color="auto"/>
        <w:right w:val="none" w:sz="0" w:space="0" w:color="auto"/>
      </w:divBdr>
    </w:div>
    <w:div w:id="1783650532">
      <w:bodyDiv w:val="1"/>
      <w:marLeft w:val="0"/>
      <w:marRight w:val="0"/>
      <w:marTop w:val="0"/>
      <w:marBottom w:val="0"/>
      <w:divBdr>
        <w:top w:val="none" w:sz="0" w:space="0" w:color="auto"/>
        <w:left w:val="none" w:sz="0" w:space="0" w:color="auto"/>
        <w:bottom w:val="none" w:sz="0" w:space="0" w:color="auto"/>
        <w:right w:val="none" w:sz="0" w:space="0" w:color="auto"/>
      </w:divBdr>
    </w:div>
    <w:div w:id="1783912297">
      <w:bodyDiv w:val="1"/>
      <w:marLeft w:val="0"/>
      <w:marRight w:val="0"/>
      <w:marTop w:val="0"/>
      <w:marBottom w:val="0"/>
      <w:divBdr>
        <w:top w:val="none" w:sz="0" w:space="0" w:color="auto"/>
        <w:left w:val="none" w:sz="0" w:space="0" w:color="auto"/>
        <w:bottom w:val="none" w:sz="0" w:space="0" w:color="auto"/>
        <w:right w:val="none" w:sz="0" w:space="0" w:color="auto"/>
      </w:divBdr>
    </w:div>
    <w:div w:id="1784567986">
      <w:bodyDiv w:val="1"/>
      <w:marLeft w:val="0"/>
      <w:marRight w:val="0"/>
      <w:marTop w:val="0"/>
      <w:marBottom w:val="0"/>
      <w:divBdr>
        <w:top w:val="none" w:sz="0" w:space="0" w:color="auto"/>
        <w:left w:val="none" w:sz="0" w:space="0" w:color="auto"/>
        <w:bottom w:val="none" w:sz="0" w:space="0" w:color="auto"/>
        <w:right w:val="none" w:sz="0" w:space="0" w:color="auto"/>
      </w:divBdr>
    </w:div>
    <w:div w:id="1791699838">
      <w:bodyDiv w:val="1"/>
      <w:marLeft w:val="0"/>
      <w:marRight w:val="0"/>
      <w:marTop w:val="0"/>
      <w:marBottom w:val="0"/>
      <w:divBdr>
        <w:top w:val="none" w:sz="0" w:space="0" w:color="auto"/>
        <w:left w:val="none" w:sz="0" w:space="0" w:color="auto"/>
        <w:bottom w:val="none" w:sz="0" w:space="0" w:color="auto"/>
        <w:right w:val="none" w:sz="0" w:space="0" w:color="auto"/>
      </w:divBdr>
    </w:div>
    <w:div w:id="1793817042">
      <w:bodyDiv w:val="1"/>
      <w:marLeft w:val="0"/>
      <w:marRight w:val="0"/>
      <w:marTop w:val="0"/>
      <w:marBottom w:val="0"/>
      <w:divBdr>
        <w:top w:val="none" w:sz="0" w:space="0" w:color="auto"/>
        <w:left w:val="none" w:sz="0" w:space="0" w:color="auto"/>
        <w:bottom w:val="none" w:sz="0" w:space="0" w:color="auto"/>
        <w:right w:val="none" w:sz="0" w:space="0" w:color="auto"/>
      </w:divBdr>
    </w:div>
    <w:div w:id="1793868039">
      <w:bodyDiv w:val="1"/>
      <w:marLeft w:val="0"/>
      <w:marRight w:val="0"/>
      <w:marTop w:val="0"/>
      <w:marBottom w:val="0"/>
      <w:divBdr>
        <w:top w:val="none" w:sz="0" w:space="0" w:color="auto"/>
        <w:left w:val="none" w:sz="0" w:space="0" w:color="auto"/>
        <w:bottom w:val="none" w:sz="0" w:space="0" w:color="auto"/>
        <w:right w:val="none" w:sz="0" w:space="0" w:color="auto"/>
      </w:divBdr>
    </w:div>
    <w:div w:id="1796673427">
      <w:bodyDiv w:val="1"/>
      <w:marLeft w:val="0"/>
      <w:marRight w:val="0"/>
      <w:marTop w:val="0"/>
      <w:marBottom w:val="0"/>
      <w:divBdr>
        <w:top w:val="none" w:sz="0" w:space="0" w:color="auto"/>
        <w:left w:val="none" w:sz="0" w:space="0" w:color="auto"/>
        <w:bottom w:val="none" w:sz="0" w:space="0" w:color="auto"/>
        <w:right w:val="none" w:sz="0" w:space="0" w:color="auto"/>
      </w:divBdr>
    </w:div>
    <w:div w:id="1796947157">
      <w:bodyDiv w:val="1"/>
      <w:marLeft w:val="0"/>
      <w:marRight w:val="0"/>
      <w:marTop w:val="0"/>
      <w:marBottom w:val="0"/>
      <w:divBdr>
        <w:top w:val="none" w:sz="0" w:space="0" w:color="auto"/>
        <w:left w:val="none" w:sz="0" w:space="0" w:color="auto"/>
        <w:bottom w:val="none" w:sz="0" w:space="0" w:color="auto"/>
        <w:right w:val="none" w:sz="0" w:space="0" w:color="auto"/>
      </w:divBdr>
    </w:div>
    <w:div w:id="1797747451">
      <w:bodyDiv w:val="1"/>
      <w:marLeft w:val="0"/>
      <w:marRight w:val="0"/>
      <w:marTop w:val="0"/>
      <w:marBottom w:val="0"/>
      <w:divBdr>
        <w:top w:val="none" w:sz="0" w:space="0" w:color="auto"/>
        <w:left w:val="none" w:sz="0" w:space="0" w:color="auto"/>
        <w:bottom w:val="none" w:sz="0" w:space="0" w:color="auto"/>
        <w:right w:val="none" w:sz="0" w:space="0" w:color="auto"/>
      </w:divBdr>
    </w:div>
    <w:div w:id="1797798929">
      <w:bodyDiv w:val="1"/>
      <w:marLeft w:val="0"/>
      <w:marRight w:val="0"/>
      <w:marTop w:val="0"/>
      <w:marBottom w:val="0"/>
      <w:divBdr>
        <w:top w:val="none" w:sz="0" w:space="0" w:color="auto"/>
        <w:left w:val="none" w:sz="0" w:space="0" w:color="auto"/>
        <w:bottom w:val="none" w:sz="0" w:space="0" w:color="auto"/>
        <w:right w:val="none" w:sz="0" w:space="0" w:color="auto"/>
      </w:divBdr>
    </w:div>
    <w:div w:id="1798139849">
      <w:bodyDiv w:val="1"/>
      <w:marLeft w:val="0"/>
      <w:marRight w:val="0"/>
      <w:marTop w:val="0"/>
      <w:marBottom w:val="0"/>
      <w:divBdr>
        <w:top w:val="none" w:sz="0" w:space="0" w:color="auto"/>
        <w:left w:val="none" w:sz="0" w:space="0" w:color="auto"/>
        <w:bottom w:val="none" w:sz="0" w:space="0" w:color="auto"/>
        <w:right w:val="none" w:sz="0" w:space="0" w:color="auto"/>
      </w:divBdr>
    </w:div>
    <w:div w:id="1801999533">
      <w:bodyDiv w:val="1"/>
      <w:marLeft w:val="0"/>
      <w:marRight w:val="0"/>
      <w:marTop w:val="0"/>
      <w:marBottom w:val="0"/>
      <w:divBdr>
        <w:top w:val="none" w:sz="0" w:space="0" w:color="auto"/>
        <w:left w:val="none" w:sz="0" w:space="0" w:color="auto"/>
        <w:bottom w:val="none" w:sz="0" w:space="0" w:color="auto"/>
        <w:right w:val="none" w:sz="0" w:space="0" w:color="auto"/>
      </w:divBdr>
    </w:div>
    <w:div w:id="1802655193">
      <w:bodyDiv w:val="1"/>
      <w:marLeft w:val="0"/>
      <w:marRight w:val="0"/>
      <w:marTop w:val="0"/>
      <w:marBottom w:val="0"/>
      <w:divBdr>
        <w:top w:val="none" w:sz="0" w:space="0" w:color="auto"/>
        <w:left w:val="none" w:sz="0" w:space="0" w:color="auto"/>
        <w:bottom w:val="none" w:sz="0" w:space="0" w:color="auto"/>
        <w:right w:val="none" w:sz="0" w:space="0" w:color="auto"/>
      </w:divBdr>
    </w:div>
    <w:div w:id="1804300745">
      <w:bodyDiv w:val="1"/>
      <w:marLeft w:val="0"/>
      <w:marRight w:val="0"/>
      <w:marTop w:val="0"/>
      <w:marBottom w:val="0"/>
      <w:divBdr>
        <w:top w:val="none" w:sz="0" w:space="0" w:color="auto"/>
        <w:left w:val="none" w:sz="0" w:space="0" w:color="auto"/>
        <w:bottom w:val="none" w:sz="0" w:space="0" w:color="auto"/>
        <w:right w:val="none" w:sz="0" w:space="0" w:color="auto"/>
      </w:divBdr>
    </w:div>
    <w:div w:id="1808664771">
      <w:bodyDiv w:val="1"/>
      <w:marLeft w:val="0"/>
      <w:marRight w:val="0"/>
      <w:marTop w:val="0"/>
      <w:marBottom w:val="0"/>
      <w:divBdr>
        <w:top w:val="none" w:sz="0" w:space="0" w:color="auto"/>
        <w:left w:val="none" w:sz="0" w:space="0" w:color="auto"/>
        <w:bottom w:val="none" w:sz="0" w:space="0" w:color="auto"/>
        <w:right w:val="none" w:sz="0" w:space="0" w:color="auto"/>
      </w:divBdr>
    </w:div>
    <w:div w:id="1816752186">
      <w:bodyDiv w:val="1"/>
      <w:marLeft w:val="0"/>
      <w:marRight w:val="0"/>
      <w:marTop w:val="0"/>
      <w:marBottom w:val="0"/>
      <w:divBdr>
        <w:top w:val="none" w:sz="0" w:space="0" w:color="auto"/>
        <w:left w:val="none" w:sz="0" w:space="0" w:color="auto"/>
        <w:bottom w:val="none" w:sz="0" w:space="0" w:color="auto"/>
        <w:right w:val="none" w:sz="0" w:space="0" w:color="auto"/>
      </w:divBdr>
    </w:div>
    <w:div w:id="1818107365">
      <w:bodyDiv w:val="1"/>
      <w:marLeft w:val="0"/>
      <w:marRight w:val="0"/>
      <w:marTop w:val="0"/>
      <w:marBottom w:val="0"/>
      <w:divBdr>
        <w:top w:val="none" w:sz="0" w:space="0" w:color="auto"/>
        <w:left w:val="none" w:sz="0" w:space="0" w:color="auto"/>
        <w:bottom w:val="none" w:sz="0" w:space="0" w:color="auto"/>
        <w:right w:val="none" w:sz="0" w:space="0" w:color="auto"/>
      </w:divBdr>
    </w:div>
    <w:div w:id="1819833186">
      <w:bodyDiv w:val="1"/>
      <w:marLeft w:val="0"/>
      <w:marRight w:val="0"/>
      <w:marTop w:val="0"/>
      <w:marBottom w:val="0"/>
      <w:divBdr>
        <w:top w:val="none" w:sz="0" w:space="0" w:color="auto"/>
        <w:left w:val="none" w:sz="0" w:space="0" w:color="auto"/>
        <w:bottom w:val="none" w:sz="0" w:space="0" w:color="auto"/>
        <w:right w:val="none" w:sz="0" w:space="0" w:color="auto"/>
      </w:divBdr>
    </w:div>
    <w:div w:id="1821844500">
      <w:bodyDiv w:val="1"/>
      <w:marLeft w:val="0"/>
      <w:marRight w:val="0"/>
      <w:marTop w:val="0"/>
      <w:marBottom w:val="0"/>
      <w:divBdr>
        <w:top w:val="none" w:sz="0" w:space="0" w:color="auto"/>
        <w:left w:val="none" w:sz="0" w:space="0" w:color="auto"/>
        <w:bottom w:val="none" w:sz="0" w:space="0" w:color="auto"/>
        <w:right w:val="none" w:sz="0" w:space="0" w:color="auto"/>
      </w:divBdr>
    </w:div>
    <w:div w:id="1823230920">
      <w:bodyDiv w:val="1"/>
      <w:marLeft w:val="0"/>
      <w:marRight w:val="0"/>
      <w:marTop w:val="0"/>
      <w:marBottom w:val="0"/>
      <w:divBdr>
        <w:top w:val="none" w:sz="0" w:space="0" w:color="auto"/>
        <w:left w:val="none" w:sz="0" w:space="0" w:color="auto"/>
        <w:bottom w:val="none" w:sz="0" w:space="0" w:color="auto"/>
        <w:right w:val="none" w:sz="0" w:space="0" w:color="auto"/>
      </w:divBdr>
    </w:div>
    <w:div w:id="1832133839">
      <w:bodyDiv w:val="1"/>
      <w:marLeft w:val="0"/>
      <w:marRight w:val="0"/>
      <w:marTop w:val="0"/>
      <w:marBottom w:val="0"/>
      <w:divBdr>
        <w:top w:val="none" w:sz="0" w:space="0" w:color="auto"/>
        <w:left w:val="none" w:sz="0" w:space="0" w:color="auto"/>
        <w:bottom w:val="none" w:sz="0" w:space="0" w:color="auto"/>
        <w:right w:val="none" w:sz="0" w:space="0" w:color="auto"/>
      </w:divBdr>
    </w:div>
    <w:div w:id="1832326899">
      <w:bodyDiv w:val="1"/>
      <w:marLeft w:val="0"/>
      <w:marRight w:val="0"/>
      <w:marTop w:val="0"/>
      <w:marBottom w:val="0"/>
      <w:divBdr>
        <w:top w:val="none" w:sz="0" w:space="0" w:color="auto"/>
        <w:left w:val="none" w:sz="0" w:space="0" w:color="auto"/>
        <w:bottom w:val="none" w:sz="0" w:space="0" w:color="auto"/>
        <w:right w:val="none" w:sz="0" w:space="0" w:color="auto"/>
      </w:divBdr>
    </w:div>
    <w:div w:id="1836875326">
      <w:bodyDiv w:val="1"/>
      <w:marLeft w:val="0"/>
      <w:marRight w:val="0"/>
      <w:marTop w:val="0"/>
      <w:marBottom w:val="0"/>
      <w:divBdr>
        <w:top w:val="none" w:sz="0" w:space="0" w:color="auto"/>
        <w:left w:val="none" w:sz="0" w:space="0" w:color="auto"/>
        <w:bottom w:val="none" w:sz="0" w:space="0" w:color="auto"/>
        <w:right w:val="none" w:sz="0" w:space="0" w:color="auto"/>
      </w:divBdr>
    </w:div>
    <w:div w:id="1838106124">
      <w:bodyDiv w:val="1"/>
      <w:marLeft w:val="0"/>
      <w:marRight w:val="0"/>
      <w:marTop w:val="0"/>
      <w:marBottom w:val="0"/>
      <w:divBdr>
        <w:top w:val="none" w:sz="0" w:space="0" w:color="auto"/>
        <w:left w:val="none" w:sz="0" w:space="0" w:color="auto"/>
        <w:bottom w:val="none" w:sz="0" w:space="0" w:color="auto"/>
        <w:right w:val="none" w:sz="0" w:space="0" w:color="auto"/>
      </w:divBdr>
    </w:div>
    <w:div w:id="1839877999">
      <w:bodyDiv w:val="1"/>
      <w:marLeft w:val="0"/>
      <w:marRight w:val="0"/>
      <w:marTop w:val="0"/>
      <w:marBottom w:val="0"/>
      <w:divBdr>
        <w:top w:val="none" w:sz="0" w:space="0" w:color="auto"/>
        <w:left w:val="none" w:sz="0" w:space="0" w:color="auto"/>
        <w:bottom w:val="none" w:sz="0" w:space="0" w:color="auto"/>
        <w:right w:val="none" w:sz="0" w:space="0" w:color="auto"/>
      </w:divBdr>
    </w:div>
    <w:div w:id="1846019066">
      <w:bodyDiv w:val="1"/>
      <w:marLeft w:val="0"/>
      <w:marRight w:val="0"/>
      <w:marTop w:val="0"/>
      <w:marBottom w:val="0"/>
      <w:divBdr>
        <w:top w:val="none" w:sz="0" w:space="0" w:color="auto"/>
        <w:left w:val="none" w:sz="0" w:space="0" w:color="auto"/>
        <w:bottom w:val="none" w:sz="0" w:space="0" w:color="auto"/>
        <w:right w:val="none" w:sz="0" w:space="0" w:color="auto"/>
      </w:divBdr>
    </w:div>
    <w:div w:id="1849757879">
      <w:bodyDiv w:val="1"/>
      <w:marLeft w:val="0"/>
      <w:marRight w:val="0"/>
      <w:marTop w:val="0"/>
      <w:marBottom w:val="0"/>
      <w:divBdr>
        <w:top w:val="none" w:sz="0" w:space="0" w:color="auto"/>
        <w:left w:val="none" w:sz="0" w:space="0" w:color="auto"/>
        <w:bottom w:val="none" w:sz="0" w:space="0" w:color="auto"/>
        <w:right w:val="none" w:sz="0" w:space="0" w:color="auto"/>
      </w:divBdr>
    </w:div>
    <w:div w:id="1849827678">
      <w:bodyDiv w:val="1"/>
      <w:marLeft w:val="0"/>
      <w:marRight w:val="0"/>
      <w:marTop w:val="0"/>
      <w:marBottom w:val="0"/>
      <w:divBdr>
        <w:top w:val="none" w:sz="0" w:space="0" w:color="auto"/>
        <w:left w:val="none" w:sz="0" w:space="0" w:color="auto"/>
        <w:bottom w:val="none" w:sz="0" w:space="0" w:color="auto"/>
        <w:right w:val="none" w:sz="0" w:space="0" w:color="auto"/>
      </w:divBdr>
    </w:div>
    <w:div w:id="1858930310">
      <w:bodyDiv w:val="1"/>
      <w:marLeft w:val="0"/>
      <w:marRight w:val="0"/>
      <w:marTop w:val="0"/>
      <w:marBottom w:val="0"/>
      <w:divBdr>
        <w:top w:val="none" w:sz="0" w:space="0" w:color="auto"/>
        <w:left w:val="none" w:sz="0" w:space="0" w:color="auto"/>
        <w:bottom w:val="none" w:sz="0" w:space="0" w:color="auto"/>
        <w:right w:val="none" w:sz="0" w:space="0" w:color="auto"/>
      </w:divBdr>
    </w:div>
    <w:div w:id="1860388237">
      <w:bodyDiv w:val="1"/>
      <w:marLeft w:val="0"/>
      <w:marRight w:val="0"/>
      <w:marTop w:val="0"/>
      <w:marBottom w:val="0"/>
      <w:divBdr>
        <w:top w:val="none" w:sz="0" w:space="0" w:color="auto"/>
        <w:left w:val="none" w:sz="0" w:space="0" w:color="auto"/>
        <w:bottom w:val="none" w:sz="0" w:space="0" w:color="auto"/>
        <w:right w:val="none" w:sz="0" w:space="0" w:color="auto"/>
      </w:divBdr>
    </w:div>
    <w:div w:id="1866599068">
      <w:bodyDiv w:val="1"/>
      <w:marLeft w:val="0"/>
      <w:marRight w:val="0"/>
      <w:marTop w:val="0"/>
      <w:marBottom w:val="0"/>
      <w:divBdr>
        <w:top w:val="none" w:sz="0" w:space="0" w:color="auto"/>
        <w:left w:val="none" w:sz="0" w:space="0" w:color="auto"/>
        <w:bottom w:val="none" w:sz="0" w:space="0" w:color="auto"/>
        <w:right w:val="none" w:sz="0" w:space="0" w:color="auto"/>
      </w:divBdr>
    </w:div>
    <w:div w:id="1872302346">
      <w:bodyDiv w:val="1"/>
      <w:marLeft w:val="0"/>
      <w:marRight w:val="0"/>
      <w:marTop w:val="0"/>
      <w:marBottom w:val="0"/>
      <w:divBdr>
        <w:top w:val="none" w:sz="0" w:space="0" w:color="auto"/>
        <w:left w:val="none" w:sz="0" w:space="0" w:color="auto"/>
        <w:bottom w:val="none" w:sz="0" w:space="0" w:color="auto"/>
        <w:right w:val="none" w:sz="0" w:space="0" w:color="auto"/>
      </w:divBdr>
    </w:div>
    <w:div w:id="1872835542">
      <w:bodyDiv w:val="1"/>
      <w:marLeft w:val="0"/>
      <w:marRight w:val="0"/>
      <w:marTop w:val="0"/>
      <w:marBottom w:val="0"/>
      <w:divBdr>
        <w:top w:val="none" w:sz="0" w:space="0" w:color="auto"/>
        <w:left w:val="none" w:sz="0" w:space="0" w:color="auto"/>
        <w:bottom w:val="none" w:sz="0" w:space="0" w:color="auto"/>
        <w:right w:val="none" w:sz="0" w:space="0" w:color="auto"/>
      </w:divBdr>
    </w:div>
    <w:div w:id="1875077808">
      <w:bodyDiv w:val="1"/>
      <w:marLeft w:val="0"/>
      <w:marRight w:val="0"/>
      <w:marTop w:val="0"/>
      <w:marBottom w:val="0"/>
      <w:divBdr>
        <w:top w:val="none" w:sz="0" w:space="0" w:color="auto"/>
        <w:left w:val="none" w:sz="0" w:space="0" w:color="auto"/>
        <w:bottom w:val="none" w:sz="0" w:space="0" w:color="auto"/>
        <w:right w:val="none" w:sz="0" w:space="0" w:color="auto"/>
      </w:divBdr>
    </w:div>
    <w:div w:id="1877430845">
      <w:bodyDiv w:val="1"/>
      <w:marLeft w:val="0"/>
      <w:marRight w:val="0"/>
      <w:marTop w:val="0"/>
      <w:marBottom w:val="0"/>
      <w:divBdr>
        <w:top w:val="none" w:sz="0" w:space="0" w:color="auto"/>
        <w:left w:val="none" w:sz="0" w:space="0" w:color="auto"/>
        <w:bottom w:val="none" w:sz="0" w:space="0" w:color="auto"/>
        <w:right w:val="none" w:sz="0" w:space="0" w:color="auto"/>
      </w:divBdr>
    </w:div>
    <w:div w:id="1878270816">
      <w:bodyDiv w:val="1"/>
      <w:marLeft w:val="0"/>
      <w:marRight w:val="0"/>
      <w:marTop w:val="0"/>
      <w:marBottom w:val="0"/>
      <w:divBdr>
        <w:top w:val="none" w:sz="0" w:space="0" w:color="auto"/>
        <w:left w:val="none" w:sz="0" w:space="0" w:color="auto"/>
        <w:bottom w:val="none" w:sz="0" w:space="0" w:color="auto"/>
        <w:right w:val="none" w:sz="0" w:space="0" w:color="auto"/>
      </w:divBdr>
    </w:div>
    <w:div w:id="1884096921">
      <w:bodyDiv w:val="1"/>
      <w:marLeft w:val="0"/>
      <w:marRight w:val="0"/>
      <w:marTop w:val="0"/>
      <w:marBottom w:val="0"/>
      <w:divBdr>
        <w:top w:val="none" w:sz="0" w:space="0" w:color="auto"/>
        <w:left w:val="none" w:sz="0" w:space="0" w:color="auto"/>
        <w:bottom w:val="none" w:sz="0" w:space="0" w:color="auto"/>
        <w:right w:val="none" w:sz="0" w:space="0" w:color="auto"/>
      </w:divBdr>
    </w:div>
    <w:div w:id="1886718384">
      <w:bodyDiv w:val="1"/>
      <w:marLeft w:val="0"/>
      <w:marRight w:val="0"/>
      <w:marTop w:val="0"/>
      <w:marBottom w:val="0"/>
      <w:divBdr>
        <w:top w:val="none" w:sz="0" w:space="0" w:color="auto"/>
        <w:left w:val="none" w:sz="0" w:space="0" w:color="auto"/>
        <w:bottom w:val="none" w:sz="0" w:space="0" w:color="auto"/>
        <w:right w:val="none" w:sz="0" w:space="0" w:color="auto"/>
      </w:divBdr>
    </w:div>
    <w:div w:id="1888563569">
      <w:bodyDiv w:val="1"/>
      <w:marLeft w:val="0"/>
      <w:marRight w:val="0"/>
      <w:marTop w:val="0"/>
      <w:marBottom w:val="0"/>
      <w:divBdr>
        <w:top w:val="none" w:sz="0" w:space="0" w:color="auto"/>
        <w:left w:val="none" w:sz="0" w:space="0" w:color="auto"/>
        <w:bottom w:val="none" w:sz="0" w:space="0" w:color="auto"/>
        <w:right w:val="none" w:sz="0" w:space="0" w:color="auto"/>
      </w:divBdr>
    </w:div>
    <w:div w:id="1889797707">
      <w:bodyDiv w:val="1"/>
      <w:marLeft w:val="0"/>
      <w:marRight w:val="0"/>
      <w:marTop w:val="0"/>
      <w:marBottom w:val="0"/>
      <w:divBdr>
        <w:top w:val="none" w:sz="0" w:space="0" w:color="auto"/>
        <w:left w:val="none" w:sz="0" w:space="0" w:color="auto"/>
        <w:bottom w:val="none" w:sz="0" w:space="0" w:color="auto"/>
        <w:right w:val="none" w:sz="0" w:space="0" w:color="auto"/>
      </w:divBdr>
    </w:div>
    <w:div w:id="1891190774">
      <w:bodyDiv w:val="1"/>
      <w:marLeft w:val="0"/>
      <w:marRight w:val="0"/>
      <w:marTop w:val="0"/>
      <w:marBottom w:val="0"/>
      <w:divBdr>
        <w:top w:val="none" w:sz="0" w:space="0" w:color="auto"/>
        <w:left w:val="none" w:sz="0" w:space="0" w:color="auto"/>
        <w:bottom w:val="none" w:sz="0" w:space="0" w:color="auto"/>
        <w:right w:val="none" w:sz="0" w:space="0" w:color="auto"/>
      </w:divBdr>
    </w:div>
    <w:div w:id="1891723468">
      <w:bodyDiv w:val="1"/>
      <w:marLeft w:val="0"/>
      <w:marRight w:val="0"/>
      <w:marTop w:val="0"/>
      <w:marBottom w:val="0"/>
      <w:divBdr>
        <w:top w:val="none" w:sz="0" w:space="0" w:color="auto"/>
        <w:left w:val="none" w:sz="0" w:space="0" w:color="auto"/>
        <w:bottom w:val="none" w:sz="0" w:space="0" w:color="auto"/>
        <w:right w:val="none" w:sz="0" w:space="0" w:color="auto"/>
      </w:divBdr>
    </w:div>
    <w:div w:id="1896549299">
      <w:bodyDiv w:val="1"/>
      <w:marLeft w:val="0"/>
      <w:marRight w:val="0"/>
      <w:marTop w:val="0"/>
      <w:marBottom w:val="0"/>
      <w:divBdr>
        <w:top w:val="none" w:sz="0" w:space="0" w:color="auto"/>
        <w:left w:val="none" w:sz="0" w:space="0" w:color="auto"/>
        <w:bottom w:val="none" w:sz="0" w:space="0" w:color="auto"/>
        <w:right w:val="none" w:sz="0" w:space="0" w:color="auto"/>
      </w:divBdr>
    </w:div>
    <w:div w:id="1898780495">
      <w:bodyDiv w:val="1"/>
      <w:marLeft w:val="0"/>
      <w:marRight w:val="0"/>
      <w:marTop w:val="0"/>
      <w:marBottom w:val="0"/>
      <w:divBdr>
        <w:top w:val="none" w:sz="0" w:space="0" w:color="auto"/>
        <w:left w:val="none" w:sz="0" w:space="0" w:color="auto"/>
        <w:bottom w:val="none" w:sz="0" w:space="0" w:color="auto"/>
        <w:right w:val="none" w:sz="0" w:space="0" w:color="auto"/>
      </w:divBdr>
    </w:div>
    <w:div w:id="1901673603">
      <w:bodyDiv w:val="1"/>
      <w:marLeft w:val="0"/>
      <w:marRight w:val="0"/>
      <w:marTop w:val="0"/>
      <w:marBottom w:val="0"/>
      <w:divBdr>
        <w:top w:val="none" w:sz="0" w:space="0" w:color="auto"/>
        <w:left w:val="none" w:sz="0" w:space="0" w:color="auto"/>
        <w:bottom w:val="none" w:sz="0" w:space="0" w:color="auto"/>
        <w:right w:val="none" w:sz="0" w:space="0" w:color="auto"/>
      </w:divBdr>
    </w:div>
    <w:div w:id="1906337537">
      <w:bodyDiv w:val="1"/>
      <w:marLeft w:val="0"/>
      <w:marRight w:val="0"/>
      <w:marTop w:val="0"/>
      <w:marBottom w:val="0"/>
      <w:divBdr>
        <w:top w:val="none" w:sz="0" w:space="0" w:color="auto"/>
        <w:left w:val="none" w:sz="0" w:space="0" w:color="auto"/>
        <w:bottom w:val="none" w:sz="0" w:space="0" w:color="auto"/>
        <w:right w:val="none" w:sz="0" w:space="0" w:color="auto"/>
      </w:divBdr>
    </w:div>
    <w:div w:id="1908415157">
      <w:bodyDiv w:val="1"/>
      <w:marLeft w:val="0"/>
      <w:marRight w:val="0"/>
      <w:marTop w:val="0"/>
      <w:marBottom w:val="0"/>
      <w:divBdr>
        <w:top w:val="none" w:sz="0" w:space="0" w:color="auto"/>
        <w:left w:val="none" w:sz="0" w:space="0" w:color="auto"/>
        <w:bottom w:val="none" w:sz="0" w:space="0" w:color="auto"/>
        <w:right w:val="none" w:sz="0" w:space="0" w:color="auto"/>
      </w:divBdr>
    </w:div>
    <w:div w:id="1909263532">
      <w:bodyDiv w:val="1"/>
      <w:marLeft w:val="0"/>
      <w:marRight w:val="0"/>
      <w:marTop w:val="0"/>
      <w:marBottom w:val="0"/>
      <w:divBdr>
        <w:top w:val="none" w:sz="0" w:space="0" w:color="auto"/>
        <w:left w:val="none" w:sz="0" w:space="0" w:color="auto"/>
        <w:bottom w:val="none" w:sz="0" w:space="0" w:color="auto"/>
        <w:right w:val="none" w:sz="0" w:space="0" w:color="auto"/>
      </w:divBdr>
    </w:div>
    <w:div w:id="1911696567">
      <w:bodyDiv w:val="1"/>
      <w:marLeft w:val="0"/>
      <w:marRight w:val="0"/>
      <w:marTop w:val="0"/>
      <w:marBottom w:val="0"/>
      <w:divBdr>
        <w:top w:val="none" w:sz="0" w:space="0" w:color="auto"/>
        <w:left w:val="none" w:sz="0" w:space="0" w:color="auto"/>
        <w:bottom w:val="none" w:sz="0" w:space="0" w:color="auto"/>
        <w:right w:val="none" w:sz="0" w:space="0" w:color="auto"/>
      </w:divBdr>
    </w:div>
    <w:div w:id="1911959565">
      <w:bodyDiv w:val="1"/>
      <w:marLeft w:val="0"/>
      <w:marRight w:val="0"/>
      <w:marTop w:val="0"/>
      <w:marBottom w:val="0"/>
      <w:divBdr>
        <w:top w:val="none" w:sz="0" w:space="0" w:color="auto"/>
        <w:left w:val="none" w:sz="0" w:space="0" w:color="auto"/>
        <w:bottom w:val="none" w:sz="0" w:space="0" w:color="auto"/>
        <w:right w:val="none" w:sz="0" w:space="0" w:color="auto"/>
      </w:divBdr>
    </w:div>
    <w:div w:id="1912806889">
      <w:bodyDiv w:val="1"/>
      <w:marLeft w:val="0"/>
      <w:marRight w:val="0"/>
      <w:marTop w:val="0"/>
      <w:marBottom w:val="0"/>
      <w:divBdr>
        <w:top w:val="none" w:sz="0" w:space="0" w:color="auto"/>
        <w:left w:val="none" w:sz="0" w:space="0" w:color="auto"/>
        <w:bottom w:val="none" w:sz="0" w:space="0" w:color="auto"/>
        <w:right w:val="none" w:sz="0" w:space="0" w:color="auto"/>
      </w:divBdr>
    </w:div>
    <w:div w:id="1916209387">
      <w:bodyDiv w:val="1"/>
      <w:marLeft w:val="0"/>
      <w:marRight w:val="0"/>
      <w:marTop w:val="0"/>
      <w:marBottom w:val="0"/>
      <w:divBdr>
        <w:top w:val="none" w:sz="0" w:space="0" w:color="auto"/>
        <w:left w:val="none" w:sz="0" w:space="0" w:color="auto"/>
        <w:bottom w:val="none" w:sz="0" w:space="0" w:color="auto"/>
        <w:right w:val="none" w:sz="0" w:space="0" w:color="auto"/>
      </w:divBdr>
    </w:div>
    <w:div w:id="1923950424">
      <w:bodyDiv w:val="1"/>
      <w:marLeft w:val="0"/>
      <w:marRight w:val="0"/>
      <w:marTop w:val="0"/>
      <w:marBottom w:val="0"/>
      <w:divBdr>
        <w:top w:val="none" w:sz="0" w:space="0" w:color="auto"/>
        <w:left w:val="none" w:sz="0" w:space="0" w:color="auto"/>
        <w:bottom w:val="none" w:sz="0" w:space="0" w:color="auto"/>
        <w:right w:val="none" w:sz="0" w:space="0" w:color="auto"/>
      </w:divBdr>
    </w:div>
    <w:div w:id="1924677101">
      <w:bodyDiv w:val="1"/>
      <w:marLeft w:val="0"/>
      <w:marRight w:val="0"/>
      <w:marTop w:val="0"/>
      <w:marBottom w:val="0"/>
      <w:divBdr>
        <w:top w:val="none" w:sz="0" w:space="0" w:color="auto"/>
        <w:left w:val="none" w:sz="0" w:space="0" w:color="auto"/>
        <w:bottom w:val="none" w:sz="0" w:space="0" w:color="auto"/>
        <w:right w:val="none" w:sz="0" w:space="0" w:color="auto"/>
      </w:divBdr>
    </w:div>
    <w:div w:id="1925454643">
      <w:bodyDiv w:val="1"/>
      <w:marLeft w:val="0"/>
      <w:marRight w:val="0"/>
      <w:marTop w:val="0"/>
      <w:marBottom w:val="0"/>
      <w:divBdr>
        <w:top w:val="none" w:sz="0" w:space="0" w:color="auto"/>
        <w:left w:val="none" w:sz="0" w:space="0" w:color="auto"/>
        <w:bottom w:val="none" w:sz="0" w:space="0" w:color="auto"/>
        <w:right w:val="none" w:sz="0" w:space="0" w:color="auto"/>
      </w:divBdr>
    </w:div>
    <w:div w:id="1926301392">
      <w:bodyDiv w:val="1"/>
      <w:marLeft w:val="0"/>
      <w:marRight w:val="0"/>
      <w:marTop w:val="0"/>
      <w:marBottom w:val="0"/>
      <w:divBdr>
        <w:top w:val="none" w:sz="0" w:space="0" w:color="auto"/>
        <w:left w:val="none" w:sz="0" w:space="0" w:color="auto"/>
        <w:bottom w:val="none" w:sz="0" w:space="0" w:color="auto"/>
        <w:right w:val="none" w:sz="0" w:space="0" w:color="auto"/>
      </w:divBdr>
    </w:div>
    <w:div w:id="1927228053">
      <w:bodyDiv w:val="1"/>
      <w:marLeft w:val="0"/>
      <w:marRight w:val="0"/>
      <w:marTop w:val="0"/>
      <w:marBottom w:val="0"/>
      <w:divBdr>
        <w:top w:val="none" w:sz="0" w:space="0" w:color="auto"/>
        <w:left w:val="none" w:sz="0" w:space="0" w:color="auto"/>
        <w:bottom w:val="none" w:sz="0" w:space="0" w:color="auto"/>
        <w:right w:val="none" w:sz="0" w:space="0" w:color="auto"/>
      </w:divBdr>
    </w:div>
    <w:div w:id="1928493335">
      <w:bodyDiv w:val="1"/>
      <w:marLeft w:val="0"/>
      <w:marRight w:val="0"/>
      <w:marTop w:val="0"/>
      <w:marBottom w:val="0"/>
      <w:divBdr>
        <w:top w:val="none" w:sz="0" w:space="0" w:color="auto"/>
        <w:left w:val="none" w:sz="0" w:space="0" w:color="auto"/>
        <w:bottom w:val="none" w:sz="0" w:space="0" w:color="auto"/>
        <w:right w:val="none" w:sz="0" w:space="0" w:color="auto"/>
      </w:divBdr>
    </w:div>
    <w:div w:id="1934045345">
      <w:bodyDiv w:val="1"/>
      <w:marLeft w:val="0"/>
      <w:marRight w:val="0"/>
      <w:marTop w:val="0"/>
      <w:marBottom w:val="0"/>
      <w:divBdr>
        <w:top w:val="none" w:sz="0" w:space="0" w:color="auto"/>
        <w:left w:val="none" w:sz="0" w:space="0" w:color="auto"/>
        <w:bottom w:val="none" w:sz="0" w:space="0" w:color="auto"/>
        <w:right w:val="none" w:sz="0" w:space="0" w:color="auto"/>
      </w:divBdr>
    </w:div>
    <w:div w:id="1937592277">
      <w:bodyDiv w:val="1"/>
      <w:marLeft w:val="0"/>
      <w:marRight w:val="0"/>
      <w:marTop w:val="0"/>
      <w:marBottom w:val="0"/>
      <w:divBdr>
        <w:top w:val="none" w:sz="0" w:space="0" w:color="auto"/>
        <w:left w:val="none" w:sz="0" w:space="0" w:color="auto"/>
        <w:bottom w:val="none" w:sz="0" w:space="0" w:color="auto"/>
        <w:right w:val="none" w:sz="0" w:space="0" w:color="auto"/>
      </w:divBdr>
    </w:div>
    <w:div w:id="1939558890">
      <w:bodyDiv w:val="1"/>
      <w:marLeft w:val="0"/>
      <w:marRight w:val="0"/>
      <w:marTop w:val="0"/>
      <w:marBottom w:val="0"/>
      <w:divBdr>
        <w:top w:val="none" w:sz="0" w:space="0" w:color="auto"/>
        <w:left w:val="none" w:sz="0" w:space="0" w:color="auto"/>
        <w:bottom w:val="none" w:sz="0" w:space="0" w:color="auto"/>
        <w:right w:val="none" w:sz="0" w:space="0" w:color="auto"/>
      </w:divBdr>
    </w:div>
    <w:div w:id="1943419562">
      <w:bodyDiv w:val="1"/>
      <w:marLeft w:val="0"/>
      <w:marRight w:val="0"/>
      <w:marTop w:val="0"/>
      <w:marBottom w:val="0"/>
      <w:divBdr>
        <w:top w:val="none" w:sz="0" w:space="0" w:color="auto"/>
        <w:left w:val="none" w:sz="0" w:space="0" w:color="auto"/>
        <w:bottom w:val="none" w:sz="0" w:space="0" w:color="auto"/>
        <w:right w:val="none" w:sz="0" w:space="0" w:color="auto"/>
      </w:divBdr>
    </w:div>
    <w:div w:id="1946646203">
      <w:bodyDiv w:val="1"/>
      <w:marLeft w:val="0"/>
      <w:marRight w:val="0"/>
      <w:marTop w:val="0"/>
      <w:marBottom w:val="0"/>
      <w:divBdr>
        <w:top w:val="none" w:sz="0" w:space="0" w:color="auto"/>
        <w:left w:val="none" w:sz="0" w:space="0" w:color="auto"/>
        <w:bottom w:val="none" w:sz="0" w:space="0" w:color="auto"/>
        <w:right w:val="none" w:sz="0" w:space="0" w:color="auto"/>
      </w:divBdr>
    </w:div>
    <w:div w:id="1947079661">
      <w:bodyDiv w:val="1"/>
      <w:marLeft w:val="0"/>
      <w:marRight w:val="0"/>
      <w:marTop w:val="0"/>
      <w:marBottom w:val="0"/>
      <w:divBdr>
        <w:top w:val="none" w:sz="0" w:space="0" w:color="auto"/>
        <w:left w:val="none" w:sz="0" w:space="0" w:color="auto"/>
        <w:bottom w:val="none" w:sz="0" w:space="0" w:color="auto"/>
        <w:right w:val="none" w:sz="0" w:space="0" w:color="auto"/>
      </w:divBdr>
    </w:div>
    <w:div w:id="1950695715">
      <w:bodyDiv w:val="1"/>
      <w:marLeft w:val="0"/>
      <w:marRight w:val="0"/>
      <w:marTop w:val="0"/>
      <w:marBottom w:val="0"/>
      <w:divBdr>
        <w:top w:val="none" w:sz="0" w:space="0" w:color="auto"/>
        <w:left w:val="none" w:sz="0" w:space="0" w:color="auto"/>
        <w:bottom w:val="none" w:sz="0" w:space="0" w:color="auto"/>
        <w:right w:val="none" w:sz="0" w:space="0" w:color="auto"/>
      </w:divBdr>
    </w:div>
    <w:div w:id="1950745147">
      <w:bodyDiv w:val="1"/>
      <w:marLeft w:val="0"/>
      <w:marRight w:val="0"/>
      <w:marTop w:val="0"/>
      <w:marBottom w:val="0"/>
      <w:divBdr>
        <w:top w:val="none" w:sz="0" w:space="0" w:color="auto"/>
        <w:left w:val="none" w:sz="0" w:space="0" w:color="auto"/>
        <w:bottom w:val="none" w:sz="0" w:space="0" w:color="auto"/>
        <w:right w:val="none" w:sz="0" w:space="0" w:color="auto"/>
      </w:divBdr>
    </w:div>
    <w:div w:id="1952973432">
      <w:bodyDiv w:val="1"/>
      <w:marLeft w:val="0"/>
      <w:marRight w:val="0"/>
      <w:marTop w:val="0"/>
      <w:marBottom w:val="0"/>
      <w:divBdr>
        <w:top w:val="none" w:sz="0" w:space="0" w:color="auto"/>
        <w:left w:val="none" w:sz="0" w:space="0" w:color="auto"/>
        <w:bottom w:val="none" w:sz="0" w:space="0" w:color="auto"/>
        <w:right w:val="none" w:sz="0" w:space="0" w:color="auto"/>
      </w:divBdr>
    </w:div>
    <w:div w:id="1953317785">
      <w:bodyDiv w:val="1"/>
      <w:marLeft w:val="0"/>
      <w:marRight w:val="0"/>
      <w:marTop w:val="0"/>
      <w:marBottom w:val="0"/>
      <w:divBdr>
        <w:top w:val="none" w:sz="0" w:space="0" w:color="auto"/>
        <w:left w:val="none" w:sz="0" w:space="0" w:color="auto"/>
        <w:bottom w:val="none" w:sz="0" w:space="0" w:color="auto"/>
        <w:right w:val="none" w:sz="0" w:space="0" w:color="auto"/>
      </w:divBdr>
    </w:div>
    <w:div w:id="1956675542">
      <w:bodyDiv w:val="1"/>
      <w:marLeft w:val="0"/>
      <w:marRight w:val="0"/>
      <w:marTop w:val="0"/>
      <w:marBottom w:val="0"/>
      <w:divBdr>
        <w:top w:val="none" w:sz="0" w:space="0" w:color="auto"/>
        <w:left w:val="none" w:sz="0" w:space="0" w:color="auto"/>
        <w:bottom w:val="none" w:sz="0" w:space="0" w:color="auto"/>
        <w:right w:val="none" w:sz="0" w:space="0" w:color="auto"/>
      </w:divBdr>
    </w:div>
    <w:div w:id="1957517968">
      <w:bodyDiv w:val="1"/>
      <w:marLeft w:val="0"/>
      <w:marRight w:val="0"/>
      <w:marTop w:val="0"/>
      <w:marBottom w:val="0"/>
      <w:divBdr>
        <w:top w:val="none" w:sz="0" w:space="0" w:color="auto"/>
        <w:left w:val="none" w:sz="0" w:space="0" w:color="auto"/>
        <w:bottom w:val="none" w:sz="0" w:space="0" w:color="auto"/>
        <w:right w:val="none" w:sz="0" w:space="0" w:color="auto"/>
      </w:divBdr>
    </w:div>
    <w:div w:id="1958947168">
      <w:bodyDiv w:val="1"/>
      <w:marLeft w:val="0"/>
      <w:marRight w:val="0"/>
      <w:marTop w:val="0"/>
      <w:marBottom w:val="0"/>
      <w:divBdr>
        <w:top w:val="none" w:sz="0" w:space="0" w:color="auto"/>
        <w:left w:val="none" w:sz="0" w:space="0" w:color="auto"/>
        <w:bottom w:val="none" w:sz="0" w:space="0" w:color="auto"/>
        <w:right w:val="none" w:sz="0" w:space="0" w:color="auto"/>
      </w:divBdr>
    </w:div>
    <w:div w:id="1959292908">
      <w:bodyDiv w:val="1"/>
      <w:marLeft w:val="0"/>
      <w:marRight w:val="0"/>
      <w:marTop w:val="0"/>
      <w:marBottom w:val="0"/>
      <w:divBdr>
        <w:top w:val="none" w:sz="0" w:space="0" w:color="auto"/>
        <w:left w:val="none" w:sz="0" w:space="0" w:color="auto"/>
        <w:bottom w:val="none" w:sz="0" w:space="0" w:color="auto"/>
        <w:right w:val="none" w:sz="0" w:space="0" w:color="auto"/>
      </w:divBdr>
    </w:div>
    <w:div w:id="1960063325">
      <w:bodyDiv w:val="1"/>
      <w:marLeft w:val="0"/>
      <w:marRight w:val="0"/>
      <w:marTop w:val="0"/>
      <w:marBottom w:val="0"/>
      <w:divBdr>
        <w:top w:val="none" w:sz="0" w:space="0" w:color="auto"/>
        <w:left w:val="none" w:sz="0" w:space="0" w:color="auto"/>
        <w:bottom w:val="none" w:sz="0" w:space="0" w:color="auto"/>
        <w:right w:val="none" w:sz="0" w:space="0" w:color="auto"/>
      </w:divBdr>
    </w:div>
    <w:div w:id="1960722511">
      <w:bodyDiv w:val="1"/>
      <w:marLeft w:val="0"/>
      <w:marRight w:val="0"/>
      <w:marTop w:val="0"/>
      <w:marBottom w:val="0"/>
      <w:divBdr>
        <w:top w:val="none" w:sz="0" w:space="0" w:color="auto"/>
        <w:left w:val="none" w:sz="0" w:space="0" w:color="auto"/>
        <w:bottom w:val="none" w:sz="0" w:space="0" w:color="auto"/>
        <w:right w:val="none" w:sz="0" w:space="0" w:color="auto"/>
      </w:divBdr>
    </w:div>
    <w:div w:id="1961763966">
      <w:bodyDiv w:val="1"/>
      <w:marLeft w:val="0"/>
      <w:marRight w:val="0"/>
      <w:marTop w:val="0"/>
      <w:marBottom w:val="0"/>
      <w:divBdr>
        <w:top w:val="none" w:sz="0" w:space="0" w:color="auto"/>
        <w:left w:val="none" w:sz="0" w:space="0" w:color="auto"/>
        <w:bottom w:val="none" w:sz="0" w:space="0" w:color="auto"/>
        <w:right w:val="none" w:sz="0" w:space="0" w:color="auto"/>
      </w:divBdr>
    </w:div>
    <w:div w:id="1966352049">
      <w:bodyDiv w:val="1"/>
      <w:marLeft w:val="0"/>
      <w:marRight w:val="0"/>
      <w:marTop w:val="0"/>
      <w:marBottom w:val="0"/>
      <w:divBdr>
        <w:top w:val="none" w:sz="0" w:space="0" w:color="auto"/>
        <w:left w:val="none" w:sz="0" w:space="0" w:color="auto"/>
        <w:bottom w:val="none" w:sz="0" w:space="0" w:color="auto"/>
        <w:right w:val="none" w:sz="0" w:space="0" w:color="auto"/>
      </w:divBdr>
    </w:div>
    <w:div w:id="1971083644">
      <w:bodyDiv w:val="1"/>
      <w:marLeft w:val="0"/>
      <w:marRight w:val="0"/>
      <w:marTop w:val="0"/>
      <w:marBottom w:val="0"/>
      <w:divBdr>
        <w:top w:val="none" w:sz="0" w:space="0" w:color="auto"/>
        <w:left w:val="none" w:sz="0" w:space="0" w:color="auto"/>
        <w:bottom w:val="none" w:sz="0" w:space="0" w:color="auto"/>
        <w:right w:val="none" w:sz="0" w:space="0" w:color="auto"/>
      </w:divBdr>
    </w:div>
    <w:div w:id="1971128718">
      <w:bodyDiv w:val="1"/>
      <w:marLeft w:val="0"/>
      <w:marRight w:val="0"/>
      <w:marTop w:val="0"/>
      <w:marBottom w:val="0"/>
      <w:divBdr>
        <w:top w:val="none" w:sz="0" w:space="0" w:color="auto"/>
        <w:left w:val="none" w:sz="0" w:space="0" w:color="auto"/>
        <w:bottom w:val="none" w:sz="0" w:space="0" w:color="auto"/>
        <w:right w:val="none" w:sz="0" w:space="0" w:color="auto"/>
      </w:divBdr>
    </w:div>
    <w:div w:id="1971813143">
      <w:bodyDiv w:val="1"/>
      <w:marLeft w:val="0"/>
      <w:marRight w:val="0"/>
      <w:marTop w:val="0"/>
      <w:marBottom w:val="0"/>
      <w:divBdr>
        <w:top w:val="none" w:sz="0" w:space="0" w:color="auto"/>
        <w:left w:val="none" w:sz="0" w:space="0" w:color="auto"/>
        <w:bottom w:val="none" w:sz="0" w:space="0" w:color="auto"/>
        <w:right w:val="none" w:sz="0" w:space="0" w:color="auto"/>
      </w:divBdr>
    </w:div>
    <w:div w:id="1972326169">
      <w:bodyDiv w:val="1"/>
      <w:marLeft w:val="0"/>
      <w:marRight w:val="0"/>
      <w:marTop w:val="0"/>
      <w:marBottom w:val="0"/>
      <w:divBdr>
        <w:top w:val="none" w:sz="0" w:space="0" w:color="auto"/>
        <w:left w:val="none" w:sz="0" w:space="0" w:color="auto"/>
        <w:bottom w:val="none" w:sz="0" w:space="0" w:color="auto"/>
        <w:right w:val="none" w:sz="0" w:space="0" w:color="auto"/>
      </w:divBdr>
    </w:div>
    <w:div w:id="1975408404">
      <w:bodyDiv w:val="1"/>
      <w:marLeft w:val="0"/>
      <w:marRight w:val="0"/>
      <w:marTop w:val="0"/>
      <w:marBottom w:val="0"/>
      <w:divBdr>
        <w:top w:val="none" w:sz="0" w:space="0" w:color="auto"/>
        <w:left w:val="none" w:sz="0" w:space="0" w:color="auto"/>
        <w:bottom w:val="none" w:sz="0" w:space="0" w:color="auto"/>
        <w:right w:val="none" w:sz="0" w:space="0" w:color="auto"/>
      </w:divBdr>
    </w:div>
    <w:div w:id="1979219171">
      <w:bodyDiv w:val="1"/>
      <w:marLeft w:val="0"/>
      <w:marRight w:val="0"/>
      <w:marTop w:val="0"/>
      <w:marBottom w:val="0"/>
      <w:divBdr>
        <w:top w:val="none" w:sz="0" w:space="0" w:color="auto"/>
        <w:left w:val="none" w:sz="0" w:space="0" w:color="auto"/>
        <w:bottom w:val="none" w:sz="0" w:space="0" w:color="auto"/>
        <w:right w:val="none" w:sz="0" w:space="0" w:color="auto"/>
      </w:divBdr>
    </w:div>
    <w:div w:id="1990359270">
      <w:bodyDiv w:val="1"/>
      <w:marLeft w:val="0"/>
      <w:marRight w:val="0"/>
      <w:marTop w:val="0"/>
      <w:marBottom w:val="0"/>
      <w:divBdr>
        <w:top w:val="none" w:sz="0" w:space="0" w:color="auto"/>
        <w:left w:val="none" w:sz="0" w:space="0" w:color="auto"/>
        <w:bottom w:val="none" w:sz="0" w:space="0" w:color="auto"/>
        <w:right w:val="none" w:sz="0" w:space="0" w:color="auto"/>
      </w:divBdr>
    </w:div>
    <w:div w:id="1995063662">
      <w:bodyDiv w:val="1"/>
      <w:marLeft w:val="0"/>
      <w:marRight w:val="0"/>
      <w:marTop w:val="0"/>
      <w:marBottom w:val="0"/>
      <w:divBdr>
        <w:top w:val="none" w:sz="0" w:space="0" w:color="auto"/>
        <w:left w:val="none" w:sz="0" w:space="0" w:color="auto"/>
        <w:bottom w:val="none" w:sz="0" w:space="0" w:color="auto"/>
        <w:right w:val="none" w:sz="0" w:space="0" w:color="auto"/>
      </w:divBdr>
    </w:div>
    <w:div w:id="1996453299">
      <w:bodyDiv w:val="1"/>
      <w:marLeft w:val="0"/>
      <w:marRight w:val="0"/>
      <w:marTop w:val="0"/>
      <w:marBottom w:val="0"/>
      <w:divBdr>
        <w:top w:val="none" w:sz="0" w:space="0" w:color="auto"/>
        <w:left w:val="none" w:sz="0" w:space="0" w:color="auto"/>
        <w:bottom w:val="none" w:sz="0" w:space="0" w:color="auto"/>
        <w:right w:val="none" w:sz="0" w:space="0" w:color="auto"/>
      </w:divBdr>
    </w:div>
    <w:div w:id="1997607998">
      <w:bodyDiv w:val="1"/>
      <w:marLeft w:val="0"/>
      <w:marRight w:val="0"/>
      <w:marTop w:val="0"/>
      <w:marBottom w:val="0"/>
      <w:divBdr>
        <w:top w:val="none" w:sz="0" w:space="0" w:color="auto"/>
        <w:left w:val="none" w:sz="0" w:space="0" w:color="auto"/>
        <w:bottom w:val="none" w:sz="0" w:space="0" w:color="auto"/>
        <w:right w:val="none" w:sz="0" w:space="0" w:color="auto"/>
      </w:divBdr>
    </w:div>
    <w:div w:id="1999575056">
      <w:bodyDiv w:val="1"/>
      <w:marLeft w:val="0"/>
      <w:marRight w:val="0"/>
      <w:marTop w:val="0"/>
      <w:marBottom w:val="0"/>
      <w:divBdr>
        <w:top w:val="none" w:sz="0" w:space="0" w:color="auto"/>
        <w:left w:val="none" w:sz="0" w:space="0" w:color="auto"/>
        <w:bottom w:val="none" w:sz="0" w:space="0" w:color="auto"/>
        <w:right w:val="none" w:sz="0" w:space="0" w:color="auto"/>
      </w:divBdr>
    </w:div>
    <w:div w:id="2002464748">
      <w:bodyDiv w:val="1"/>
      <w:marLeft w:val="0"/>
      <w:marRight w:val="0"/>
      <w:marTop w:val="0"/>
      <w:marBottom w:val="0"/>
      <w:divBdr>
        <w:top w:val="none" w:sz="0" w:space="0" w:color="auto"/>
        <w:left w:val="none" w:sz="0" w:space="0" w:color="auto"/>
        <w:bottom w:val="none" w:sz="0" w:space="0" w:color="auto"/>
        <w:right w:val="none" w:sz="0" w:space="0" w:color="auto"/>
      </w:divBdr>
    </w:div>
    <w:div w:id="2009942782">
      <w:bodyDiv w:val="1"/>
      <w:marLeft w:val="0"/>
      <w:marRight w:val="0"/>
      <w:marTop w:val="0"/>
      <w:marBottom w:val="0"/>
      <w:divBdr>
        <w:top w:val="none" w:sz="0" w:space="0" w:color="auto"/>
        <w:left w:val="none" w:sz="0" w:space="0" w:color="auto"/>
        <w:bottom w:val="none" w:sz="0" w:space="0" w:color="auto"/>
        <w:right w:val="none" w:sz="0" w:space="0" w:color="auto"/>
      </w:divBdr>
    </w:div>
    <w:div w:id="2012247623">
      <w:bodyDiv w:val="1"/>
      <w:marLeft w:val="0"/>
      <w:marRight w:val="0"/>
      <w:marTop w:val="0"/>
      <w:marBottom w:val="0"/>
      <w:divBdr>
        <w:top w:val="none" w:sz="0" w:space="0" w:color="auto"/>
        <w:left w:val="none" w:sz="0" w:space="0" w:color="auto"/>
        <w:bottom w:val="none" w:sz="0" w:space="0" w:color="auto"/>
        <w:right w:val="none" w:sz="0" w:space="0" w:color="auto"/>
      </w:divBdr>
    </w:div>
    <w:div w:id="2012953025">
      <w:bodyDiv w:val="1"/>
      <w:marLeft w:val="0"/>
      <w:marRight w:val="0"/>
      <w:marTop w:val="0"/>
      <w:marBottom w:val="0"/>
      <w:divBdr>
        <w:top w:val="none" w:sz="0" w:space="0" w:color="auto"/>
        <w:left w:val="none" w:sz="0" w:space="0" w:color="auto"/>
        <w:bottom w:val="none" w:sz="0" w:space="0" w:color="auto"/>
        <w:right w:val="none" w:sz="0" w:space="0" w:color="auto"/>
      </w:divBdr>
    </w:div>
    <w:div w:id="2017801556">
      <w:bodyDiv w:val="1"/>
      <w:marLeft w:val="0"/>
      <w:marRight w:val="0"/>
      <w:marTop w:val="0"/>
      <w:marBottom w:val="0"/>
      <w:divBdr>
        <w:top w:val="none" w:sz="0" w:space="0" w:color="auto"/>
        <w:left w:val="none" w:sz="0" w:space="0" w:color="auto"/>
        <w:bottom w:val="none" w:sz="0" w:space="0" w:color="auto"/>
        <w:right w:val="none" w:sz="0" w:space="0" w:color="auto"/>
      </w:divBdr>
    </w:div>
    <w:div w:id="2019772006">
      <w:bodyDiv w:val="1"/>
      <w:marLeft w:val="0"/>
      <w:marRight w:val="0"/>
      <w:marTop w:val="0"/>
      <w:marBottom w:val="0"/>
      <w:divBdr>
        <w:top w:val="none" w:sz="0" w:space="0" w:color="auto"/>
        <w:left w:val="none" w:sz="0" w:space="0" w:color="auto"/>
        <w:bottom w:val="none" w:sz="0" w:space="0" w:color="auto"/>
        <w:right w:val="none" w:sz="0" w:space="0" w:color="auto"/>
      </w:divBdr>
    </w:div>
    <w:div w:id="2022126562">
      <w:bodyDiv w:val="1"/>
      <w:marLeft w:val="0"/>
      <w:marRight w:val="0"/>
      <w:marTop w:val="0"/>
      <w:marBottom w:val="0"/>
      <w:divBdr>
        <w:top w:val="none" w:sz="0" w:space="0" w:color="auto"/>
        <w:left w:val="none" w:sz="0" w:space="0" w:color="auto"/>
        <w:bottom w:val="none" w:sz="0" w:space="0" w:color="auto"/>
        <w:right w:val="none" w:sz="0" w:space="0" w:color="auto"/>
      </w:divBdr>
    </w:div>
    <w:div w:id="2023697649">
      <w:bodyDiv w:val="1"/>
      <w:marLeft w:val="0"/>
      <w:marRight w:val="0"/>
      <w:marTop w:val="0"/>
      <w:marBottom w:val="0"/>
      <w:divBdr>
        <w:top w:val="none" w:sz="0" w:space="0" w:color="auto"/>
        <w:left w:val="none" w:sz="0" w:space="0" w:color="auto"/>
        <w:bottom w:val="none" w:sz="0" w:space="0" w:color="auto"/>
        <w:right w:val="none" w:sz="0" w:space="0" w:color="auto"/>
      </w:divBdr>
    </w:div>
    <w:div w:id="2023892763">
      <w:bodyDiv w:val="1"/>
      <w:marLeft w:val="0"/>
      <w:marRight w:val="0"/>
      <w:marTop w:val="0"/>
      <w:marBottom w:val="0"/>
      <w:divBdr>
        <w:top w:val="none" w:sz="0" w:space="0" w:color="auto"/>
        <w:left w:val="none" w:sz="0" w:space="0" w:color="auto"/>
        <w:bottom w:val="none" w:sz="0" w:space="0" w:color="auto"/>
        <w:right w:val="none" w:sz="0" w:space="0" w:color="auto"/>
      </w:divBdr>
    </w:div>
    <w:div w:id="2024939298">
      <w:bodyDiv w:val="1"/>
      <w:marLeft w:val="0"/>
      <w:marRight w:val="0"/>
      <w:marTop w:val="0"/>
      <w:marBottom w:val="0"/>
      <w:divBdr>
        <w:top w:val="none" w:sz="0" w:space="0" w:color="auto"/>
        <w:left w:val="none" w:sz="0" w:space="0" w:color="auto"/>
        <w:bottom w:val="none" w:sz="0" w:space="0" w:color="auto"/>
        <w:right w:val="none" w:sz="0" w:space="0" w:color="auto"/>
      </w:divBdr>
    </w:div>
    <w:div w:id="2026051863">
      <w:bodyDiv w:val="1"/>
      <w:marLeft w:val="0"/>
      <w:marRight w:val="0"/>
      <w:marTop w:val="0"/>
      <w:marBottom w:val="0"/>
      <w:divBdr>
        <w:top w:val="none" w:sz="0" w:space="0" w:color="auto"/>
        <w:left w:val="none" w:sz="0" w:space="0" w:color="auto"/>
        <w:bottom w:val="none" w:sz="0" w:space="0" w:color="auto"/>
        <w:right w:val="none" w:sz="0" w:space="0" w:color="auto"/>
      </w:divBdr>
    </w:div>
    <w:div w:id="2027440113">
      <w:bodyDiv w:val="1"/>
      <w:marLeft w:val="0"/>
      <w:marRight w:val="0"/>
      <w:marTop w:val="0"/>
      <w:marBottom w:val="0"/>
      <w:divBdr>
        <w:top w:val="none" w:sz="0" w:space="0" w:color="auto"/>
        <w:left w:val="none" w:sz="0" w:space="0" w:color="auto"/>
        <w:bottom w:val="none" w:sz="0" w:space="0" w:color="auto"/>
        <w:right w:val="none" w:sz="0" w:space="0" w:color="auto"/>
      </w:divBdr>
    </w:div>
    <w:div w:id="2030131938">
      <w:bodyDiv w:val="1"/>
      <w:marLeft w:val="0"/>
      <w:marRight w:val="0"/>
      <w:marTop w:val="0"/>
      <w:marBottom w:val="0"/>
      <w:divBdr>
        <w:top w:val="none" w:sz="0" w:space="0" w:color="auto"/>
        <w:left w:val="none" w:sz="0" w:space="0" w:color="auto"/>
        <w:bottom w:val="none" w:sz="0" w:space="0" w:color="auto"/>
        <w:right w:val="none" w:sz="0" w:space="0" w:color="auto"/>
      </w:divBdr>
    </w:div>
    <w:div w:id="2030376816">
      <w:bodyDiv w:val="1"/>
      <w:marLeft w:val="0"/>
      <w:marRight w:val="0"/>
      <w:marTop w:val="0"/>
      <w:marBottom w:val="0"/>
      <w:divBdr>
        <w:top w:val="none" w:sz="0" w:space="0" w:color="auto"/>
        <w:left w:val="none" w:sz="0" w:space="0" w:color="auto"/>
        <w:bottom w:val="none" w:sz="0" w:space="0" w:color="auto"/>
        <w:right w:val="none" w:sz="0" w:space="0" w:color="auto"/>
      </w:divBdr>
    </w:div>
    <w:div w:id="2030789910">
      <w:bodyDiv w:val="1"/>
      <w:marLeft w:val="0"/>
      <w:marRight w:val="0"/>
      <w:marTop w:val="0"/>
      <w:marBottom w:val="0"/>
      <w:divBdr>
        <w:top w:val="none" w:sz="0" w:space="0" w:color="auto"/>
        <w:left w:val="none" w:sz="0" w:space="0" w:color="auto"/>
        <w:bottom w:val="none" w:sz="0" w:space="0" w:color="auto"/>
        <w:right w:val="none" w:sz="0" w:space="0" w:color="auto"/>
      </w:divBdr>
    </w:div>
    <w:div w:id="2032489245">
      <w:bodyDiv w:val="1"/>
      <w:marLeft w:val="0"/>
      <w:marRight w:val="0"/>
      <w:marTop w:val="0"/>
      <w:marBottom w:val="0"/>
      <w:divBdr>
        <w:top w:val="none" w:sz="0" w:space="0" w:color="auto"/>
        <w:left w:val="none" w:sz="0" w:space="0" w:color="auto"/>
        <w:bottom w:val="none" w:sz="0" w:space="0" w:color="auto"/>
        <w:right w:val="none" w:sz="0" w:space="0" w:color="auto"/>
      </w:divBdr>
    </w:div>
    <w:div w:id="2035690433">
      <w:bodyDiv w:val="1"/>
      <w:marLeft w:val="0"/>
      <w:marRight w:val="0"/>
      <w:marTop w:val="0"/>
      <w:marBottom w:val="0"/>
      <w:divBdr>
        <w:top w:val="none" w:sz="0" w:space="0" w:color="auto"/>
        <w:left w:val="none" w:sz="0" w:space="0" w:color="auto"/>
        <w:bottom w:val="none" w:sz="0" w:space="0" w:color="auto"/>
        <w:right w:val="none" w:sz="0" w:space="0" w:color="auto"/>
      </w:divBdr>
    </w:div>
    <w:div w:id="2036618477">
      <w:bodyDiv w:val="1"/>
      <w:marLeft w:val="0"/>
      <w:marRight w:val="0"/>
      <w:marTop w:val="0"/>
      <w:marBottom w:val="0"/>
      <w:divBdr>
        <w:top w:val="none" w:sz="0" w:space="0" w:color="auto"/>
        <w:left w:val="none" w:sz="0" w:space="0" w:color="auto"/>
        <w:bottom w:val="none" w:sz="0" w:space="0" w:color="auto"/>
        <w:right w:val="none" w:sz="0" w:space="0" w:color="auto"/>
      </w:divBdr>
    </w:div>
    <w:div w:id="2038459841">
      <w:bodyDiv w:val="1"/>
      <w:marLeft w:val="0"/>
      <w:marRight w:val="0"/>
      <w:marTop w:val="0"/>
      <w:marBottom w:val="0"/>
      <w:divBdr>
        <w:top w:val="none" w:sz="0" w:space="0" w:color="auto"/>
        <w:left w:val="none" w:sz="0" w:space="0" w:color="auto"/>
        <w:bottom w:val="none" w:sz="0" w:space="0" w:color="auto"/>
        <w:right w:val="none" w:sz="0" w:space="0" w:color="auto"/>
      </w:divBdr>
    </w:div>
    <w:div w:id="2039156543">
      <w:bodyDiv w:val="1"/>
      <w:marLeft w:val="0"/>
      <w:marRight w:val="0"/>
      <w:marTop w:val="0"/>
      <w:marBottom w:val="0"/>
      <w:divBdr>
        <w:top w:val="none" w:sz="0" w:space="0" w:color="auto"/>
        <w:left w:val="none" w:sz="0" w:space="0" w:color="auto"/>
        <w:bottom w:val="none" w:sz="0" w:space="0" w:color="auto"/>
        <w:right w:val="none" w:sz="0" w:space="0" w:color="auto"/>
      </w:divBdr>
    </w:div>
    <w:div w:id="2039817314">
      <w:bodyDiv w:val="1"/>
      <w:marLeft w:val="0"/>
      <w:marRight w:val="0"/>
      <w:marTop w:val="0"/>
      <w:marBottom w:val="0"/>
      <w:divBdr>
        <w:top w:val="none" w:sz="0" w:space="0" w:color="auto"/>
        <w:left w:val="none" w:sz="0" w:space="0" w:color="auto"/>
        <w:bottom w:val="none" w:sz="0" w:space="0" w:color="auto"/>
        <w:right w:val="none" w:sz="0" w:space="0" w:color="auto"/>
      </w:divBdr>
    </w:div>
    <w:div w:id="2044162944">
      <w:bodyDiv w:val="1"/>
      <w:marLeft w:val="0"/>
      <w:marRight w:val="0"/>
      <w:marTop w:val="0"/>
      <w:marBottom w:val="0"/>
      <w:divBdr>
        <w:top w:val="none" w:sz="0" w:space="0" w:color="auto"/>
        <w:left w:val="none" w:sz="0" w:space="0" w:color="auto"/>
        <w:bottom w:val="none" w:sz="0" w:space="0" w:color="auto"/>
        <w:right w:val="none" w:sz="0" w:space="0" w:color="auto"/>
      </w:divBdr>
    </w:div>
    <w:div w:id="2049914443">
      <w:bodyDiv w:val="1"/>
      <w:marLeft w:val="0"/>
      <w:marRight w:val="0"/>
      <w:marTop w:val="0"/>
      <w:marBottom w:val="0"/>
      <w:divBdr>
        <w:top w:val="none" w:sz="0" w:space="0" w:color="auto"/>
        <w:left w:val="none" w:sz="0" w:space="0" w:color="auto"/>
        <w:bottom w:val="none" w:sz="0" w:space="0" w:color="auto"/>
        <w:right w:val="none" w:sz="0" w:space="0" w:color="auto"/>
      </w:divBdr>
    </w:div>
    <w:div w:id="2051299848">
      <w:bodyDiv w:val="1"/>
      <w:marLeft w:val="0"/>
      <w:marRight w:val="0"/>
      <w:marTop w:val="0"/>
      <w:marBottom w:val="0"/>
      <w:divBdr>
        <w:top w:val="none" w:sz="0" w:space="0" w:color="auto"/>
        <w:left w:val="none" w:sz="0" w:space="0" w:color="auto"/>
        <w:bottom w:val="none" w:sz="0" w:space="0" w:color="auto"/>
        <w:right w:val="none" w:sz="0" w:space="0" w:color="auto"/>
      </w:divBdr>
    </w:div>
    <w:div w:id="2053576861">
      <w:bodyDiv w:val="1"/>
      <w:marLeft w:val="0"/>
      <w:marRight w:val="0"/>
      <w:marTop w:val="0"/>
      <w:marBottom w:val="0"/>
      <w:divBdr>
        <w:top w:val="none" w:sz="0" w:space="0" w:color="auto"/>
        <w:left w:val="none" w:sz="0" w:space="0" w:color="auto"/>
        <w:bottom w:val="none" w:sz="0" w:space="0" w:color="auto"/>
        <w:right w:val="none" w:sz="0" w:space="0" w:color="auto"/>
      </w:divBdr>
    </w:div>
    <w:div w:id="2056932198">
      <w:bodyDiv w:val="1"/>
      <w:marLeft w:val="0"/>
      <w:marRight w:val="0"/>
      <w:marTop w:val="0"/>
      <w:marBottom w:val="0"/>
      <w:divBdr>
        <w:top w:val="none" w:sz="0" w:space="0" w:color="auto"/>
        <w:left w:val="none" w:sz="0" w:space="0" w:color="auto"/>
        <w:bottom w:val="none" w:sz="0" w:space="0" w:color="auto"/>
        <w:right w:val="none" w:sz="0" w:space="0" w:color="auto"/>
      </w:divBdr>
    </w:div>
    <w:div w:id="2057384923">
      <w:bodyDiv w:val="1"/>
      <w:marLeft w:val="0"/>
      <w:marRight w:val="0"/>
      <w:marTop w:val="0"/>
      <w:marBottom w:val="0"/>
      <w:divBdr>
        <w:top w:val="none" w:sz="0" w:space="0" w:color="auto"/>
        <w:left w:val="none" w:sz="0" w:space="0" w:color="auto"/>
        <w:bottom w:val="none" w:sz="0" w:space="0" w:color="auto"/>
        <w:right w:val="none" w:sz="0" w:space="0" w:color="auto"/>
      </w:divBdr>
    </w:div>
    <w:div w:id="2057658795">
      <w:bodyDiv w:val="1"/>
      <w:marLeft w:val="0"/>
      <w:marRight w:val="0"/>
      <w:marTop w:val="0"/>
      <w:marBottom w:val="0"/>
      <w:divBdr>
        <w:top w:val="none" w:sz="0" w:space="0" w:color="auto"/>
        <w:left w:val="none" w:sz="0" w:space="0" w:color="auto"/>
        <w:bottom w:val="none" w:sz="0" w:space="0" w:color="auto"/>
        <w:right w:val="none" w:sz="0" w:space="0" w:color="auto"/>
      </w:divBdr>
    </w:div>
    <w:div w:id="2058124818">
      <w:bodyDiv w:val="1"/>
      <w:marLeft w:val="0"/>
      <w:marRight w:val="0"/>
      <w:marTop w:val="0"/>
      <w:marBottom w:val="0"/>
      <w:divBdr>
        <w:top w:val="none" w:sz="0" w:space="0" w:color="auto"/>
        <w:left w:val="none" w:sz="0" w:space="0" w:color="auto"/>
        <w:bottom w:val="none" w:sz="0" w:space="0" w:color="auto"/>
        <w:right w:val="none" w:sz="0" w:space="0" w:color="auto"/>
      </w:divBdr>
    </w:div>
    <w:div w:id="2063363276">
      <w:bodyDiv w:val="1"/>
      <w:marLeft w:val="0"/>
      <w:marRight w:val="0"/>
      <w:marTop w:val="0"/>
      <w:marBottom w:val="0"/>
      <w:divBdr>
        <w:top w:val="none" w:sz="0" w:space="0" w:color="auto"/>
        <w:left w:val="none" w:sz="0" w:space="0" w:color="auto"/>
        <w:bottom w:val="none" w:sz="0" w:space="0" w:color="auto"/>
        <w:right w:val="none" w:sz="0" w:space="0" w:color="auto"/>
      </w:divBdr>
    </w:div>
    <w:div w:id="2068454887">
      <w:bodyDiv w:val="1"/>
      <w:marLeft w:val="0"/>
      <w:marRight w:val="0"/>
      <w:marTop w:val="0"/>
      <w:marBottom w:val="0"/>
      <w:divBdr>
        <w:top w:val="none" w:sz="0" w:space="0" w:color="auto"/>
        <w:left w:val="none" w:sz="0" w:space="0" w:color="auto"/>
        <w:bottom w:val="none" w:sz="0" w:space="0" w:color="auto"/>
        <w:right w:val="none" w:sz="0" w:space="0" w:color="auto"/>
      </w:divBdr>
    </w:div>
    <w:div w:id="2072532425">
      <w:bodyDiv w:val="1"/>
      <w:marLeft w:val="0"/>
      <w:marRight w:val="0"/>
      <w:marTop w:val="0"/>
      <w:marBottom w:val="0"/>
      <w:divBdr>
        <w:top w:val="none" w:sz="0" w:space="0" w:color="auto"/>
        <w:left w:val="none" w:sz="0" w:space="0" w:color="auto"/>
        <w:bottom w:val="none" w:sz="0" w:space="0" w:color="auto"/>
        <w:right w:val="none" w:sz="0" w:space="0" w:color="auto"/>
      </w:divBdr>
    </w:div>
    <w:div w:id="2074542325">
      <w:bodyDiv w:val="1"/>
      <w:marLeft w:val="0"/>
      <w:marRight w:val="0"/>
      <w:marTop w:val="0"/>
      <w:marBottom w:val="0"/>
      <w:divBdr>
        <w:top w:val="none" w:sz="0" w:space="0" w:color="auto"/>
        <w:left w:val="none" w:sz="0" w:space="0" w:color="auto"/>
        <w:bottom w:val="none" w:sz="0" w:space="0" w:color="auto"/>
        <w:right w:val="none" w:sz="0" w:space="0" w:color="auto"/>
      </w:divBdr>
    </w:div>
    <w:div w:id="2079279774">
      <w:bodyDiv w:val="1"/>
      <w:marLeft w:val="0"/>
      <w:marRight w:val="0"/>
      <w:marTop w:val="0"/>
      <w:marBottom w:val="0"/>
      <w:divBdr>
        <w:top w:val="none" w:sz="0" w:space="0" w:color="auto"/>
        <w:left w:val="none" w:sz="0" w:space="0" w:color="auto"/>
        <w:bottom w:val="none" w:sz="0" w:space="0" w:color="auto"/>
        <w:right w:val="none" w:sz="0" w:space="0" w:color="auto"/>
      </w:divBdr>
    </w:div>
    <w:div w:id="2081097360">
      <w:bodyDiv w:val="1"/>
      <w:marLeft w:val="0"/>
      <w:marRight w:val="0"/>
      <w:marTop w:val="0"/>
      <w:marBottom w:val="0"/>
      <w:divBdr>
        <w:top w:val="none" w:sz="0" w:space="0" w:color="auto"/>
        <w:left w:val="none" w:sz="0" w:space="0" w:color="auto"/>
        <w:bottom w:val="none" w:sz="0" w:space="0" w:color="auto"/>
        <w:right w:val="none" w:sz="0" w:space="0" w:color="auto"/>
      </w:divBdr>
    </w:div>
    <w:div w:id="2083218149">
      <w:bodyDiv w:val="1"/>
      <w:marLeft w:val="0"/>
      <w:marRight w:val="0"/>
      <w:marTop w:val="0"/>
      <w:marBottom w:val="0"/>
      <w:divBdr>
        <w:top w:val="none" w:sz="0" w:space="0" w:color="auto"/>
        <w:left w:val="none" w:sz="0" w:space="0" w:color="auto"/>
        <w:bottom w:val="none" w:sz="0" w:space="0" w:color="auto"/>
        <w:right w:val="none" w:sz="0" w:space="0" w:color="auto"/>
      </w:divBdr>
    </w:div>
    <w:div w:id="2084989136">
      <w:bodyDiv w:val="1"/>
      <w:marLeft w:val="0"/>
      <w:marRight w:val="0"/>
      <w:marTop w:val="0"/>
      <w:marBottom w:val="0"/>
      <w:divBdr>
        <w:top w:val="none" w:sz="0" w:space="0" w:color="auto"/>
        <w:left w:val="none" w:sz="0" w:space="0" w:color="auto"/>
        <w:bottom w:val="none" w:sz="0" w:space="0" w:color="auto"/>
        <w:right w:val="none" w:sz="0" w:space="0" w:color="auto"/>
      </w:divBdr>
    </w:div>
    <w:div w:id="2085835558">
      <w:bodyDiv w:val="1"/>
      <w:marLeft w:val="0"/>
      <w:marRight w:val="0"/>
      <w:marTop w:val="0"/>
      <w:marBottom w:val="0"/>
      <w:divBdr>
        <w:top w:val="none" w:sz="0" w:space="0" w:color="auto"/>
        <w:left w:val="none" w:sz="0" w:space="0" w:color="auto"/>
        <w:bottom w:val="none" w:sz="0" w:space="0" w:color="auto"/>
        <w:right w:val="none" w:sz="0" w:space="0" w:color="auto"/>
      </w:divBdr>
    </w:div>
    <w:div w:id="2085957112">
      <w:bodyDiv w:val="1"/>
      <w:marLeft w:val="0"/>
      <w:marRight w:val="0"/>
      <w:marTop w:val="0"/>
      <w:marBottom w:val="0"/>
      <w:divBdr>
        <w:top w:val="none" w:sz="0" w:space="0" w:color="auto"/>
        <w:left w:val="none" w:sz="0" w:space="0" w:color="auto"/>
        <w:bottom w:val="none" w:sz="0" w:space="0" w:color="auto"/>
        <w:right w:val="none" w:sz="0" w:space="0" w:color="auto"/>
      </w:divBdr>
    </w:div>
    <w:div w:id="2086023969">
      <w:bodyDiv w:val="1"/>
      <w:marLeft w:val="0"/>
      <w:marRight w:val="0"/>
      <w:marTop w:val="0"/>
      <w:marBottom w:val="0"/>
      <w:divBdr>
        <w:top w:val="none" w:sz="0" w:space="0" w:color="auto"/>
        <w:left w:val="none" w:sz="0" w:space="0" w:color="auto"/>
        <w:bottom w:val="none" w:sz="0" w:space="0" w:color="auto"/>
        <w:right w:val="none" w:sz="0" w:space="0" w:color="auto"/>
      </w:divBdr>
    </w:div>
    <w:div w:id="2088528143">
      <w:bodyDiv w:val="1"/>
      <w:marLeft w:val="0"/>
      <w:marRight w:val="0"/>
      <w:marTop w:val="0"/>
      <w:marBottom w:val="0"/>
      <w:divBdr>
        <w:top w:val="none" w:sz="0" w:space="0" w:color="auto"/>
        <w:left w:val="none" w:sz="0" w:space="0" w:color="auto"/>
        <w:bottom w:val="none" w:sz="0" w:space="0" w:color="auto"/>
        <w:right w:val="none" w:sz="0" w:space="0" w:color="auto"/>
      </w:divBdr>
    </w:div>
    <w:div w:id="2088845637">
      <w:bodyDiv w:val="1"/>
      <w:marLeft w:val="0"/>
      <w:marRight w:val="0"/>
      <w:marTop w:val="0"/>
      <w:marBottom w:val="0"/>
      <w:divBdr>
        <w:top w:val="none" w:sz="0" w:space="0" w:color="auto"/>
        <w:left w:val="none" w:sz="0" w:space="0" w:color="auto"/>
        <w:bottom w:val="none" w:sz="0" w:space="0" w:color="auto"/>
        <w:right w:val="none" w:sz="0" w:space="0" w:color="auto"/>
      </w:divBdr>
    </w:div>
    <w:div w:id="2094543478">
      <w:bodyDiv w:val="1"/>
      <w:marLeft w:val="0"/>
      <w:marRight w:val="0"/>
      <w:marTop w:val="0"/>
      <w:marBottom w:val="0"/>
      <w:divBdr>
        <w:top w:val="none" w:sz="0" w:space="0" w:color="auto"/>
        <w:left w:val="none" w:sz="0" w:space="0" w:color="auto"/>
        <w:bottom w:val="none" w:sz="0" w:space="0" w:color="auto"/>
        <w:right w:val="none" w:sz="0" w:space="0" w:color="auto"/>
      </w:divBdr>
    </w:div>
    <w:div w:id="2097625948">
      <w:bodyDiv w:val="1"/>
      <w:marLeft w:val="0"/>
      <w:marRight w:val="0"/>
      <w:marTop w:val="0"/>
      <w:marBottom w:val="0"/>
      <w:divBdr>
        <w:top w:val="none" w:sz="0" w:space="0" w:color="auto"/>
        <w:left w:val="none" w:sz="0" w:space="0" w:color="auto"/>
        <w:bottom w:val="none" w:sz="0" w:space="0" w:color="auto"/>
        <w:right w:val="none" w:sz="0" w:space="0" w:color="auto"/>
      </w:divBdr>
    </w:div>
    <w:div w:id="2104954694">
      <w:bodyDiv w:val="1"/>
      <w:marLeft w:val="0"/>
      <w:marRight w:val="0"/>
      <w:marTop w:val="0"/>
      <w:marBottom w:val="0"/>
      <w:divBdr>
        <w:top w:val="none" w:sz="0" w:space="0" w:color="auto"/>
        <w:left w:val="none" w:sz="0" w:space="0" w:color="auto"/>
        <w:bottom w:val="none" w:sz="0" w:space="0" w:color="auto"/>
        <w:right w:val="none" w:sz="0" w:space="0" w:color="auto"/>
      </w:divBdr>
    </w:div>
    <w:div w:id="2105417971">
      <w:bodyDiv w:val="1"/>
      <w:marLeft w:val="0"/>
      <w:marRight w:val="0"/>
      <w:marTop w:val="0"/>
      <w:marBottom w:val="0"/>
      <w:divBdr>
        <w:top w:val="none" w:sz="0" w:space="0" w:color="auto"/>
        <w:left w:val="none" w:sz="0" w:space="0" w:color="auto"/>
        <w:bottom w:val="none" w:sz="0" w:space="0" w:color="auto"/>
        <w:right w:val="none" w:sz="0" w:space="0" w:color="auto"/>
      </w:divBdr>
    </w:div>
    <w:div w:id="2107189774">
      <w:bodyDiv w:val="1"/>
      <w:marLeft w:val="0"/>
      <w:marRight w:val="0"/>
      <w:marTop w:val="0"/>
      <w:marBottom w:val="0"/>
      <w:divBdr>
        <w:top w:val="none" w:sz="0" w:space="0" w:color="auto"/>
        <w:left w:val="none" w:sz="0" w:space="0" w:color="auto"/>
        <w:bottom w:val="none" w:sz="0" w:space="0" w:color="auto"/>
        <w:right w:val="none" w:sz="0" w:space="0" w:color="auto"/>
      </w:divBdr>
    </w:div>
    <w:div w:id="2112123413">
      <w:bodyDiv w:val="1"/>
      <w:marLeft w:val="0"/>
      <w:marRight w:val="0"/>
      <w:marTop w:val="0"/>
      <w:marBottom w:val="0"/>
      <w:divBdr>
        <w:top w:val="none" w:sz="0" w:space="0" w:color="auto"/>
        <w:left w:val="none" w:sz="0" w:space="0" w:color="auto"/>
        <w:bottom w:val="none" w:sz="0" w:space="0" w:color="auto"/>
        <w:right w:val="none" w:sz="0" w:space="0" w:color="auto"/>
      </w:divBdr>
    </w:div>
    <w:div w:id="2113667590">
      <w:bodyDiv w:val="1"/>
      <w:marLeft w:val="0"/>
      <w:marRight w:val="0"/>
      <w:marTop w:val="0"/>
      <w:marBottom w:val="0"/>
      <w:divBdr>
        <w:top w:val="none" w:sz="0" w:space="0" w:color="auto"/>
        <w:left w:val="none" w:sz="0" w:space="0" w:color="auto"/>
        <w:bottom w:val="none" w:sz="0" w:space="0" w:color="auto"/>
        <w:right w:val="none" w:sz="0" w:space="0" w:color="auto"/>
      </w:divBdr>
    </w:div>
    <w:div w:id="2117094002">
      <w:bodyDiv w:val="1"/>
      <w:marLeft w:val="0"/>
      <w:marRight w:val="0"/>
      <w:marTop w:val="0"/>
      <w:marBottom w:val="0"/>
      <w:divBdr>
        <w:top w:val="none" w:sz="0" w:space="0" w:color="auto"/>
        <w:left w:val="none" w:sz="0" w:space="0" w:color="auto"/>
        <w:bottom w:val="none" w:sz="0" w:space="0" w:color="auto"/>
        <w:right w:val="none" w:sz="0" w:space="0" w:color="auto"/>
      </w:divBdr>
    </w:div>
    <w:div w:id="2118256797">
      <w:bodyDiv w:val="1"/>
      <w:marLeft w:val="0"/>
      <w:marRight w:val="0"/>
      <w:marTop w:val="0"/>
      <w:marBottom w:val="0"/>
      <w:divBdr>
        <w:top w:val="none" w:sz="0" w:space="0" w:color="auto"/>
        <w:left w:val="none" w:sz="0" w:space="0" w:color="auto"/>
        <w:bottom w:val="none" w:sz="0" w:space="0" w:color="auto"/>
        <w:right w:val="none" w:sz="0" w:space="0" w:color="auto"/>
      </w:divBdr>
    </w:div>
    <w:div w:id="2118479215">
      <w:bodyDiv w:val="1"/>
      <w:marLeft w:val="0"/>
      <w:marRight w:val="0"/>
      <w:marTop w:val="0"/>
      <w:marBottom w:val="0"/>
      <w:divBdr>
        <w:top w:val="none" w:sz="0" w:space="0" w:color="auto"/>
        <w:left w:val="none" w:sz="0" w:space="0" w:color="auto"/>
        <w:bottom w:val="none" w:sz="0" w:space="0" w:color="auto"/>
        <w:right w:val="none" w:sz="0" w:space="0" w:color="auto"/>
      </w:divBdr>
    </w:div>
    <w:div w:id="2122147362">
      <w:bodyDiv w:val="1"/>
      <w:marLeft w:val="0"/>
      <w:marRight w:val="0"/>
      <w:marTop w:val="0"/>
      <w:marBottom w:val="0"/>
      <w:divBdr>
        <w:top w:val="none" w:sz="0" w:space="0" w:color="auto"/>
        <w:left w:val="none" w:sz="0" w:space="0" w:color="auto"/>
        <w:bottom w:val="none" w:sz="0" w:space="0" w:color="auto"/>
        <w:right w:val="none" w:sz="0" w:space="0" w:color="auto"/>
      </w:divBdr>
    </w:div>
    <w:div w:id="2123767805">
      <w:bodyDiv w:val="1"/>
      <w:marLeft w:val="0"/>
      <w:marRight w:val="0"/>
      <w:marTop w:val="0"/>
      <w:marBottom w:val="0"/>
      <w:divBdr>
        <w:top w:val="none" w:sz="0" w:space="0" w:color="auto"/>
        <w:left w:val="none" w:sz="0" w:space="0" w:color="auto"/>
        <w:bottom w:val="none" w:sz="0" w:space="0" w:color="auto"/>
        <w:right w:val="none" w:sz="0" w:space="0" w:color="auto"/>
      </w:divBdr>
    </w:div>
    <w:div w:id="2126993771">
      <w:bodyDiv w:val="1"/>
      <w:marLeft w:val="0"/>
      <w:marRight w:val="0"/>
      <w:marTop w:val="0"/>
      <w:marBottom w:val="0"/>
      <w:divBdr>
        <w:top w:val="none" w:sz="0" w:space="0" w:color="auto"/>
        <w:left w:val="none" w:sz="0" w:space="0" w:color="auto"/>
        <w:bottom w:val="none" w:sz="0" w:space="0" w:color="auto"/>
        <w:right w:val="none" w:sz="0" w:space="0" w:color="auto"/>
      </w:divBdr>
    </w:div>
    <w:div w:id="2127460828">
      <w:bodyDiv w:val="1"/>
      <w:marLeft w:val="0"/>
      <w:marRight w:val="0"/>
      <w:marTop w:val="0"/>
      <w:marBottom w:val="0"/>
      <w:divBdr>
        <w:top w:val="none" w:sz="0" w:space="0" w:color="auto"/>
        <w:left w:val="none" w:sz="0" w:space="0" w:color="auto"/>
        <w:bottom w:val="none" w:sz="0" w:space="0" w:color="auto"/>
        <w:right w:val="none" w:sz="0" w:space="0" w:color="auto"/>
      </w:divBdr>
    </w:div>
    <w:div w:id="2134519586">
      <w:bodyDiv w:val="1"/>
      <w:marLeft w:val="0"/>
      <w:marRight w:val="0"/>
      <w:marTop w:val="0"/>
      <w:marBottom w:val="0"/>
      <w:divBdr>
        <w:top w:val="none" w:sz="0" w:space="0" w:color="auto"/>
        <w:left w:val="none" w:sz="0" w:space="0" w:color="auto"/>
        <w:bottom w:val="none" w:sz="0" w:space="0" w:color="auto"/>
        <w:right w:val="none" w:sz="0" w:space="0" w:color="auto"/>
      </w:divBdr>
    </w:div>
    <w:div w:id="2135252549">
      <w:bodyDiv w:val="1"/>
      <w:marLeft w:val="0"/>
      <w:marRight w:val="0"/>
      <w:marTop w:val="0"/>
      <w:marBottom w:val="0"/>
      <w:divBdr>
        <w:top w:val="none" w:sz="0" w:space="0" w:color="auto"/>
        <w:left w:val="none" w:sz="0" w:space="0" w:color="auto"/>
        <w:bottom w:val="none" w:sz="0" w:space="0" w:color="auto"/>
        <w:right w:val="none" w:sz="0" w:space="0" w:color="auto"/>
      </w:divBdr>
    </w:div>
    <w:div w:id="2139839086">
      <w:bodyDiv w:val="1"/>
      <w:marLeft w:val="0"/>
      <w:marRight w:val="0"/>
      <w:marTop w:val="0"/>
      <w:marBottom w:val="0"/>
      <w:divBdr>
        <w:top w:val="none" w:sz="0" w:space="0" w:color="auto"/>
        <w:left w:val="none" w:sz="0" w:space="0" w:color="auto"/>
        <w:bottom w:val="none" w:sz="0" w:space="0" w:color="auto"/>
        <w:right w:val="none" w:sz="0" w:space="0" w:color="auto"/>
      </w:divBdr>
    </w:div>
    <w:div w:id="2140759172">
      <w:bodyDiv w:val="1"/>
      <w:marLeft w:val="0"/>
      <w:marRight w:val="0"/>
      <w:marTop w:val="0"/>
      <w:marBottom w:val="0"/>
      <w:divBdr>
        <w:top w:val="none" w:sz="0" w:space="0" w:color="auto"/>
        <w:left w:val="none" w:sz="0" w:space="0" w:color="auto"/>
        <w:bottom w:val="none" w:sz="0" w:space="0" w:color="auto"/>
        <w:right w:val="none" w:sz="0" w:space="0" w:color="auto"/>
      </w:divBdr>
    </w:div>
    <w:div w:id="2145736149">
      <w:bodyDiv w:val="1"/>
      <w:marLeft w:val="0"/>
      <w:marRight w:val="0"/>
      <w:marTop w:val="0"/>
      <w:marBottom w:val="0"/>
      <w:divBdr>
        <w:top w:val="none" w:sz="0" w:space="0" w:color="auto"/>
        <w:left w:val="none" w:sz="0" w:space="0" w:color="auto"/>
        <w:bottom w:val="none" w:sz="0" w:space="0" w:color="auto"/>
        <w:right w:val="none" w:sz="0" w:space="0" w:color="auto"/>
      </w:divBdr>
    </w:div>
    <w:div w:id="214723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UKA95</b:Tag>
    <b:SourceType>InternetSite</b:SourceType>
    <b:Guid>{6E5B7261-6C3B-4563-A2D5-EAA96418396B}</b:Guid>
    <b:Title>UKAS United Kingdom Accreditation Service</b:Title>
    <b:Year>2020</b:Year>
    <b:YearAccessed>2020</b:YearAccessed>
    <b:MonthAccessed>10</b:MonthAccessed>
    <b:DayAccessed>26</b:DayAccessed>
    <b:URL>https://www.ukas.com/</b:URL>
    <b:Author>
      <b:Author>
        <b:NameList>
          <b:Person>
            <b:Last>UKAS</b:Last>
          </b:Person>
        </b:NameList>
      </b:Author>
    </b:Author>
    <b:RefOrder>1</b:RefOrder>
  </b:Source>
  <b:Source>
    <b:Tag>Jim13</b:Tag>
    <b:SourceType>InternetSite</b:SourceType>
    <b:Guid>{D83F600F-3686-4FDF-A338-DC1B9C071060}</b:Guid>
    <b:Author>
      <b:Author>
        <b:NameList>
          <b:Person>
            <b:Last>Clark</b:Last>
            <b:First>Jim</b:First>
          </b:Person>
        </b:NameList>
      </b:Author>
    </b:Author>
    <b:Title>Chem Guide </b:Title>
    <b:Year>2013</b:Year>
    <b:YearAccessed>2020</b:YearAccessed>
    <b:MonthAccessed>10</b:MonthAccessed>
    <b:DayAccessed>26</b:DayAccessed>
    <b:URL>https://www.chemguide.co.uk/physical/equilibria/lechatelier.html</b:URL>
    <b:RefOrder>2</b:RefOrder>
  </b:Source>
  <b:Source>
    <b:Tag>Cla18</b:Tag>
    <b:SourceType>DocumentFromInternetSite</b:SourceType>
    <b:Guid>{266CDEA8-7125-4643-AD83-2B01184F0BF7}</b:Guid>
    <b:Title>The effects of temperature on pH of water </b:Title>
    <b:Year>2018</b:Year>
    <b:YearAccessed>2020</b:YearAccessed>
    <b:MonthAccessed>10</b:MonthAccessed>
    <b:DayAccessed>26</b:DayAccessed>
    <b:URL>https://sciencing.com/effects-temperature-ph-water-6837207.html</b:URL>
    <b:Author>
      <b:Author>
        <b:NameList>
          <b:Person>
            <b:Last>Gillespie</b:Last>
            <b:First>Claire</b:First>
          </b:Person>
        </b:NameList>
      </b:Author>
    </b:Author>
    <b:Month>04</b:Month>
    <b:Day>26</b:Day>
    <b:RefOrder>3</b:RefOrder>
  </b:Source>
  <b:Source>
    <b:Tag>Zhu19</b:Tag>
    <b:SourceType>BookSection</b:SourceType>
    <b:Guid>{6F46521C-08D4-4C87-AFAE-8F962A30324B}</b:Guid>
    <b:Title>9.3 Conductivity Measurements </b:Title>
    <b:Year>2019 </b:Year>
    <b:Author>
      <b:Author>
        <b:NameList>
          <b:Person>
            <b:Last>Zhuiykov</b:Last>
            <b:First>Serge</b:First>
          </b:Person>
        </b:NameList>
      </b:Author>
    </b:Author>
    <b:BookTitle>Nanostructured Semiconductors</b:BookTitle>
    <b:Pages>475-538</b:Pages>
    <b:Publisher>Woodhead Publishing </b:Publisher>
    <b:RefOrder>4</b:RefOrder>
  </b:Source>
  <b:Source>
    <b:Tag>Mon18</b:Tag>
    <b:SourceType>Report</b:SourceType>
    <b:Guid>{8AA9C6A6-B6C8-4027-B3EB-BE481B487A02}</b:Guid>
    <b:Title>Using Six Sigma DMAIC to improve the quality of the production process: a case study</b:Title>
    <b:Year>2018</b:Year>
    <b:City>Poznan, Poland </b:City>
    <b:Publisher>Elsevier </b:Publisher>
    <b:Author>
      <b:Author>
        <b:Corporate>Monika Smetkowska; Beata Mrugalska</b:Corporate>
      </b:Author>
    </b:Author>
    <b:RefOrder>7</b:RefOrder>
  </b:Source>
  <b:Source>
    <b:Tag>Kir20</b:Tag>
    <b:SourceType>DocumentFromInternetSite</b:SourceType>
    <b:Guid>{D5C64801-D78A-4C55-AA28-A89BF1961B49}</b:Guid>
    <b:Author>
      <b:Author>
        <b:NameList>
          <b:Person>
            <b:Last>Terry</b:Last>
            <b:First>Kirsten</b:First>
          </b:Person>
        </b:NameList>
      </b:Author>
    </b:Author>
    <b:Title>ISIXSIGNMA</b:Title>
    <b:Year>2020</b:Year>
    <b:YearAccessed>2020</b:YearAccessed>
    <b:MonthAccessed>10</b:MonthAccessed>
    <b:DayAccessed>27</b:DayAccessed>
    <b:URL>https://www.isixsigma.com/new-to-six-sigma/dmaic/what-dmaic/</b:URL>
    <b:RefOrder>6</b:RefOrder>
  </b:Source>
  <b:Source>
    <b:Tag>Pyz12</b:Tag>
    <b:SourceType>Book</b:SourceType>
    <b:Guid>{E1577503-E257-4680-92A9-DB9AA5DA9B85}</b:Guid>
    <b:Title>The Six Sigma Handbook A Complete Guide for Greenbelts, Blackbelts and Managers at all Levels</b:Title>
    <b:Year>2012</b:Year>
    <b:Author>
      <b:Author>
        <b:Corporate>Pyzdek, T &amp; Keller,P</b:Corporate>
      </b:Author>
    </b:Author>
    <b:City>New York</b:City>
    <b:Publisher>McGraw Hill</b:Publisher>
    <b:Edition>3rd </b:Edition>
    <b:RefOrder>15</b:RefOrder>
  </b:Source>
  <b:Source>
    <b:Tag>Mur17</b:Tag>
    <b:SourceType>DocumentFromInternetSite</b:SourceType>
    <b:Guid>{4A9198CB-17F8-4707-8BA2-92238AAF5215}</b:Guid>
    <b:Author>
      <b:Author>
        <b:NameList>
          <b:Person>
            <b:Last>Murdoch</b:Last>
            <b:First>Olga</b:First>
          </b:Person>
        </b:NameList>
      </b:Author>
    </b:Author>
    <b:Title>Work Smarter Together</b:Title>
    <b:Year>2017</b:Year>
    <b:YearAccessed>2020</b:YearAccessed>
    <b:MonthAccessed>10</b:MonthAccessed>
    <b:DayAccessed>27</b:DayAccessed>
    <b:URL>http://worksmartertogether.ucd.ie/using-sipoc-get-know-process/</b:URL>
    <b:Month>11</b:Month>
    <b:Day>28</b:Day>
    <b:RefOrder>8</b:RefOrder>
  </b:Source>
  <b:Source>
    <b:Tag>Gar20</b:Tag>
    <b:SourceType>Report</b:SourceType>
    <b:Guid>{C3541D20-6219-4DCA-8696-7C70B2C87708}</b:Guid>
    <b:Title>Labs/Environment SLA</b:Title>
    <b:Year>2020</b:Year>
    <b:Author>
      <b:Author>
        <b:NameList>
          <b:Person>
            <b:Last>Davies</b:Last>
            <b:First>Gareth</b:First>
          </b:Person>
          <b:Person>
            <b:Last>Barnes</b:Last>
            <b:First>Peter</b:First>
          </b:Person>
        </b:NameList>
      </b:Author>
    </b:Author>
    <b:Publisher>Tata Steel Port Talbot</b:Publisher>
    <b:RefOrder>5</b:RefOrder>
  </b:Source>
  <b:Source>
    <b:Tag>Mar19</b:Tag>
    <b:SourceType>DocumentFromInternetSite</b:SourceType>
    <b:Guid>{50621158-3D73-4274-A532-F33C579BA59F}</b:Guid>
    <b:Title>Customer Think</b:Title>
    <b:Year>2019</b:Year>
    <b:Author>
      <b:Author>
        <b:NameList>
          <b:Person>
            <b:Last>Powton</b:Last>
            <b:First>Martin</b:First>
          </b:Person>
        </b:NameList>
      </b:Author>
    </b:Author>
    <b:Month>11</b:Month>
    <b:Day>6</b:Day>
    <b:YearAccessed>2020</b:YearAccessed>
    <b:MonthAccessed>11</b:MonthAccessed>
    <b:DayAccessed>6</b:DayAccessed>
    <b:URL>https://customerthink.com/what-exactly-is-voice-of-the-customer/</b:URL>
    <b:RefOrder>9</b:RefOrder>
  </b:Source>
  <b:Source>
    <b:Tag>Sla13</b:Tag>
    <b:SourceType>Book</b:SourceType>
    <b:Guid>{76DA417F-C830-461F-A1C7-F5E0328B4603}</b:Guid>
    <b:Title>Operation Management </b:Title>
    <b:Year>2013</b:Year>
    <b:Author>
      <b:Author>
        <b:NameList>
          <b:Person>
            <b:Last>Slack</b:Last>
            <b:First>N.,</b:First>
            <b:Middle>Brandon-Jones, A &amp;Johnston, R</b:Middle>
          </b:Person>
        </b:NameList>
      </b:Author>
    </b:Author>
    <b:City>Edinburgh</b:City>
    <b:Publisher>Pearson Education Limited </b:Publisher>
    <b:Edition>7th </b:Edition>
    <b:RefOrder>10</b:RefOrder>
  </b:Source>
  <b:Source>
    <b:Tag>Tho20</b:Tag>
    <b:SourceType>ElectronicSource</b:SourceType>
    <b:Guid>{89468020-44F7-4F1C-A45C-51CFB40239E6}</b:Guid>
    <b:Title>Six Sigma Measure Phase</b:Title>
    <b:Year>2020</b:Year>
    <b:City>Swansea</b:City>
    <b:Author>
      <b:Author>
        <b:NameList>
          <b:Person>
            <b:Last>Thorn</b:Last>
            <b:First>Andrew</b:First>
          </b:Person>
        </b:NameList>
      </b:Author>
    </b:Author>
    <b:RefOrder>12</b:RefOrder>
  </b:Source>
  <b:Source>
    <b:Tag>Lou13</b:Tag>
    <b:SourceType>JournalArticle</b:SourceType>
    <b:Guid>{55BE39A2-4973-4F94-8942-20A508447CFA}</b:Guid>
    <b:Title>Quality</b:Title>
    <b:Year>2013</b:Year>
    <b:Author>
      <b:Author>
        <b:NameList>
          <b:Person>
            <b:Last>Johnson</b:Last>
            <b:First>Lou</b:First>
          </b:Person>
        </b:NameList>
      </b:Author>
    </b:Author>
    <b:JournalName>The Expanded Gage R&amp;R Study</b:JournalName>
    <b:Pages>47-52</b:Pages>
    <b:Volume>52</b:Volume>
    <b:RefOrder>13</b:RefOrder>
  </b:Source>
  <b:Source>
    <b:Tag>Rya10</b:Tag>
    <b:SourceType>JournalArticle</b:SourceType>
    <b:Guid>{0979D98E-063A-4E5B-BD27-65EE5F1C85EE}</b:Guid>
    <b:Title>Leverage Gauge R&amp;R Studies</b:Title>
    <b:JournalName>Technometrics</b:JournalName>
    <b:Year>2010</b:Year>
    <b:Pages>294-302</b:Pages>
    <b:Volume>52</b:Volume>
    <b:Author>
      <b:Author>
        <b:NameList>
          <b:Person>
            <b:Last>Ryan Brownie</b:Last>
            <b:First>Jock</b:First>
            <b:Middle>MacKay, Stefan Steiner</b:Middle>
          </b:Person>
        </b:NameList>
      </b:Author>
    </b:Author>
    <b:BookTitle>Technometrics</b:BookTitle>
    <b:Publisher>Taylor &amp; Francis, Ltd</b:Publisher>
    <b:Issue>3</b:Issue>
    <b:RefOrder>16</b:RefOrder>
  </b:Source>
  <b:Source>
    <b:Tag>Bis10</b:Tag>
    <b:SourceType>Report</b:SourceType>
    <b:Guid>{E73C74BD-9E77-4E5B-A562-0F3A1A83E397}</b:Guid>
    <b:Title>Role of Gage R&amp;R in Estimation of Process Capability</b:Title>
    <b:Year>2010</b:Year>
    <b:City>Croatia </b:City>
    <b:Publisher>Faculty of Mechanical Enginering and Naval Architecture</b:Publisher>
    <b:Author>
      <b:Author>
        <b:NameList>
          <b:Person>
            <b:Last>Biserka Runje</b:Last>
            <b:First>Gorana</b:First>
            <b:Middle>Barsic, Vesna Alar</b:Middle>
          </b:Person>
        </b:NameList>
      </b:Author>
    </b:Author>
    <b:RefOrder>17</b:RefOrder>
  </b:Source>
  <b:Source>
    <b:Tag>LGC19</b:Tag>
    <b:SourceType>Report</b:SourceType>
    <b:Guid>{E12BD407-A726-42DB-A755-E954A1DE2B71}</b:Guid>
    <b:Author>
      <b:Author>
        <b:NameList>
          <b:Person>
            <b:Last>Whetton</b:Last>
            <b:First>Mathew</b:First>
          </b:Person>
        </b:NameList>
      </b:Author>
    </b:Author>
    <b:Title>Science for a safer world Water Chemistry (Aquacheck)</b:Title>
    <b:Year>2019</b:Year>
    <b:City>United Kingdom</b:City>
    <b:Publisher>Testomg, LGC Standards Proficiency</b:Publisher>
    <b:RefOrder>14</b:RefOrder>
  </b:Source>
  <b:Source>
    <b:Tag>Eur05</b:Tag>
    <b:SourceType>DocumentFromInternetSite</b:SourceType>
    <b:Guid>{E1C64143-BF61-42D5-96B6-18F524816FDA}</b:Guid>
    <b:Title>eurachem.org</b:Title>
    <b:Year>2005</b:Year>
    <b:Author>
      <b:Author>
        <b:NameList>
          <b:Person>
            <b:Last>Group</b:Last>
            <b:First>Eurachem's</b:First>
            <b:Middle>Proficiency Testing Working</b:Middle>
          </b:Person>
        </b:NameList>
      </b:Author>
    </b:Author>
    <b:Month>08</b:Month>
    <b:YearAccessed>2020</b:YearAccessed>
    <b:MonthAccessed>11</b:MonthAccessed>
    <b:DayAccessed>19</b:DayAccessed>
    <b:URL>https://eurachem.org/images/stories/leaflets/pt/pt/Eurachem_leaflet_PT_EN_August_2005.pdf</b:URL>
    <b:RefOrder>18</b:RefOrder>
  </b:Source>
  <b:Source>
    <b:Tag>Law16</b:Tag>
    <b:SourceType>Book</b:SourceType>
    <b:Guid>{A9B80CA1-8822-4F52-A58F-B586751D06C9}</b:Guid>
    <b:Title>A Dictionary of Business and Management</b:Title>
    <b:Year>2016</b:Year>
    <b:Author>
      <b:Author>
        <b:NameList>
          <b:Person>
            <b:Last>Law</b:Last>
            <b:First>Jonathan</b:First>
          </b:Person>
        </b:NameList>
      </b:Author>
      <b:Editor>
        <b:NameList>
          <b:Person>
            <b:Last>Law</b:Last>
            <b:First>Jonathan</b:First>
          </b:Person>
        </b:NameList>
      </b:Editor>
    </b:Author>
    <b:JournalName>Failure Mode and Effect Analysis (FMEA)</b:JournalName>
    <b:BookTitle>A Dictionary of Business and Management</b:BookTitle>
    <b:Publisher>Oxford University Press</b:Publisher>
    <b:Edition>6th </b:Edition>
    <b:RefOrder>11</b:RefOrder>
  </b:Source>
</b:Sources>
</file>

<file path=customXml/itemProps1.xml><?xml version="1.0" encoding="utf-8"?>
<ds:datastoreItem xmlns:ds="http://schemas.openxmlformats.org/officeDocument/2006/customXml" ds:itemID="{00788C9C-33DC-430A-8FC9-22DAA5B37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4731</Words>
  <Characters>26968</Characters>
  <Application>Microsoft Office Word</Application>
  <DocSecurity>4</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Peart, Courteney</cp:lastModifiedBy>
  <cp:revision>2</cp:revision>
  <dcterms:created xsi:type="dcterms:W3CDTF">2020-11-27T15:43:00Z</dcterms:created>
  <dcterms:modified xsi:type="dcterms:W3CDTF">2020-11-27T15:43:00Z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a4851cda-3e57-414b-b97b-e17d65b70915</vt:lpwstr>
  </property>
  <property fmtid="{D5CDD505-2E9C-101B-9397-08002B2CF9AE}" pid="3" name="Classification">
    <vt:lpwstr>OFFICIAL</vt:lpwstr>
  </property>
  <property fmtid="{D5CDD505-2E9C-101B-9397-08002B2CF9AE}" pid="4" name="Visibility">
    <vt:lpwstr>NOT VISIBLE</vt:lpwstr>
  </property>
</Properties>
</file>