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46272" w14:textId="7E7739A5" w:rsidR="003938F3" w:rsidRPr="00AC68C7" w:rsidRDefault="00722855" w:rsidP="00B47759">
      <w:pPr>
        <w:spacing w:line="360" w:lineRule="auto"/>
        <w:jc w:val="center"/>
        <w:rPr>
          <w:rFonts w:ascii="Times New Roman" w:hAnsi="Times New Roman" w:cs="Times New Roman"/>
          <w:b/>
          <w:bCs/>
          <w:sz w:val="28"/>
          <w:szCs w:val="28"/>
        </w:rPr>
      </w:pPr>
      <w:r w:rsidRPr="00AC68C7">
        <w:rPr>
          <w:rFonts w:ascii="Times New Roman" w:hAnsi="Times New Roman" w:cs="Times New Roman"/>
          <w:b/>
          <w:bCs/>
          <w:sz w:val="28"/>
          <w:szCs w:val="28"/>
        </w:rPr>
        <w:t>Am I a contemporary artist?</w:t>
      </w:r>
    </w:p>
    <w:p w14:paraId="172CA4AB" w14:textId="5F6B6989" w:rsidR="00722855" w:rsidRPr="00722855" w:rsidRDefault="00B47759" w:rsidP="00B47759">
      <w:pPr>
        <w:spacing w:line="360" w:lineRule="auto"/>
        <w:jc w:val="center"/>
        <w:rPr>
          <w:rFonts w:ascii="Times New Roman" w:hAnsi="Times New Roman" w:cs="Times New Roman"/>
        </w:rPr>
      </w:pPr>
      <w:proofErr w:type="gramStart"/>
      <w:r>
        <w:rPr>
          <w:rFonts w:ascii="Times New Roman" w:hAnsi="Times New Roman" w:cs="Times New Roman"/>
        </w:rPr>
        <w:t>Name:ZhengZeng</w:t>
      </w:r>
      <w:proofErr w:type="gramEnd"/>
      <w:r>
        <w:rPr>
          <w:rFonts w:ascii="Times New Roman" w:hAnsi="Times New Roman" w:cs="Times New Roman"/>
        </w:rPr>
        <w:t xml:space="preserve">    Student Number:2240521</w:t>
      </w:r>
    </w:p>
    <w:p w14:paraId="2C713F85" w14:textId="3F8F2894" w:rsidR="00722855" w:rsidRPr="007C3098" w:rsidRDefault="00722855" w:rsidP="00B47759">
      <w:pPr>
        <w:spacing w:line="360" w:lineRule="auto"/>
        <w:rPr>
          <w:rFonts w:ascii="Times New Roman" w:hAnsi="Times New Roman" w:cs="Times New Roman"/>
          <w:sz w:val="24"/>
          <w:szCs w:val="24"/>
        </w:rPr>
      </w:pPr>
      <w:r w:rsidRPr="00AC68C7">
        <w:rPr>
          <w:rFonts w:ascii="Times New Roman" w:hAnsi="Times New Roman" w:cs="Times New Roman"/>
          <w:b/>
          <w:bCs/>
          <w:sz w:val="24"/>
          <w:szCs w:val="24"/>
        </w:rPr>
        <w:t>Abstract</w:t>
      </w:r>
      <w:r w:rsidRPr="007C3098">
        <w:rPr>
          <w:rFonts w:ascii="Times New Roman" w:hAnsi="Times New Roman" w:cs="Times New Roman"/>
          <w:sz w:val="24"/>
          <w:szCs w:val="24"/>
        </w:rPr>
        <w:t>: Contemporary art is characterized by diversity, experimentation and concern for society, culture and philosophy. The author reviews two of his works and analyzes whether they are contemporary and his thoughts on art creation. The first work is an installation that uses flowing wax water to express the spiritual anxiety and nihilism of people in Chinese society. The second work is a ceramic sculpture that uses black and yellow colors to express issues of humanity, existence and perception. The author believes that contemporary artists are characterized by diversity, experimentation, and social, cultural, and philosophical engagement, rather than simply being categorized as "modern".</w:t>
      </w:r>
    </w:p>
    <w:p w14:paraId="7B8C0D72" w14:textId="131619E9" w:rsidR="00722855" w:rsidRPr="007C3098" w:rsidRDefault="00722855" w:rsidP="00B47759">
      <w:pPr>
        <w:spacing w:line="360" w:lineRule="auto"/>
        <w:rPr>
          <w:rFonts w:ascii="Times New Roman" w:hAnsi="Times New Roman" w:cs="Times New Roman"/>
          <w:sz w:val="24"/>
          <w:szCs w:val="24"/>
        </w:rPr>
      </w:pPr>
    </w:p>
    <w:p w14:paraId="068B6C0B" w14:textId="7ED37DAC" w:rsidR="00722855" w:rsidRPr="007C3098" w:rsidRDefault="00722855" w:rsidP="00B47759">
      <w:pPr>
        <w:spacing w:line="360" w:lineRule="auto"/>
        <w:rPr>
          <w:rFonts w:ascii="Times New Roman" w:hAnsi="Times New Roman" w:cs="Times New Roman"/>
          <w:sz w:val="24"/>
          <w:szCs w:val="24"/>
        </w:rPr>
      </w:pPr>
      <w:r w:rsidRPr="007C3098">
        <w:rPr>
          <w:rFonts w:ascii="Times New Roman" w:hAnsi="Times New Roman" w:cs="Times New Roman"/>
          <w:sz w:val="24"/>
          <w:szCs w:val="24"/>
        </w:rPr>
        <w:t>Contemporary art is a broad term encompassing a wide range of artistic expressions that emerged in the late 20th and early 21st centuries. It is often characterized by diversity, experimentation, and social, cultural, and philosophical engagement. The most common forms of contemporary art include installation art, earth art, public art, sculpture, and design. In this essay, I will look back at my past works and analyze whether they are contemporary or not, and how I can better create art in the future.</w:t>
      </w:r>
    </w:p>
    <w:p w14:paraId="3722D9EE" w14:textId="01DEFA43" w:rsidR="00722855" w:rsidRPr="007C3098" w:rsidRDefault="00722855" w:rsidP="00B47759">
      <w:pPr>
        <w:spacing w:line="360" w:lineRule="auto"/>
        <w:rPr>
          <w:rFonts w:ascii="Times New Roman" w:hAnsi="Times New Roman" w:cs="Times New Roman"/>
          <w:sz w:val="24"/>
          <w:szCs w:val="24"/>
        </w:rPr>
      </w:pPr>
    </w:p>
    <w:p w14:paraId="1801D1C1" w14:textId="618FD972" w:rsidR="00722855" w:rsidRPr="007C3098" w:rsidRDefault="00B47759" w:rsidP="00B47759">
      <w:pPr>
        <w:spacing w:line="360" w:lineRule="auto"/>
        <w:rPr>
          <w:rFonts w:ascii="Times New Roman" w:hAnsi="Times New Roman" w:cs="Times New Roman"/>
          <w:sz w:val="24"/>
          <w:szCs w:val="24"/>
        </w:rPr>
      </w:pPr>
      <w:r w:rsidRPr="007C3098">
        <w:rPr>
          <w:noProof/>
          <w:sz w:val="24"/>
          <w:szCs w:val="24"/>
        </w:rPr>
        <w:drawing>
          <wp:anchor distT="0" distB="0" distL="114300" distR="114300" simplePos="0" relativeHeight="251659264" behindDoc="1" locked="0" layoutInCell="1" allowOverlap="1" wp14:anchorId="0DAA0CD1" wp14:editId="5314C2F3">
            <wp:simplePos x="0" y="0"/>
            <wp:positionH relativeFrom="margin">
              <wp:posOffset>4091940</wp:posOffset>
            </wp:positionH>
            <wp:positionV relativeFrom="page">
              <wp:posOffset>6621780</wp:posOffset>
            </wp:positionV>
            <wp:extent cx="1179195" cy="1697355"/>
            <wp:effectExtent l="0" t="0" r="1905" b="0"/>
            <wp:wrapTight wrapText="bothSides">
              <wp:wrapPolygon edited="0">
                <wp:start x="0" y="0"/>
                <wp:lineTo x="0" y="21333"/>
                <wp:lineTo x="21286" y="21333"/>
                <wp:lineTo x="21286" y="0"/>
                <wp:lineTo x="0" y="0"/>
              </wp:wrapPolygon>
            </wp:wrapTight>
            <wp:docPr id="1198601597"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79195" cy="16973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C3098">
        <w:rPr>
          <w:noProof/>
          <w:sz w:val="24"/>
          <w:szCs w:val="24"/>
        </w:rPr>
        <mc:AlternateContent>
          <mc:Choice Requires="wps">
            <w:drawing>
              <wp:anchor distT="0" distB="0" distL="114300" distR="114300" simplePos="0" relativeHeight="251661312" behindDoc="1" locked="0" layoutInCell="1" allowOverlap="1" wp14:anchorId="49CF01D1" wp14:editId="302E900F">
                <wp:simplePos x="0" y="0"/>
                <wp:positionH relativeFrom="column">
                  <wp:posOffset>4086951</wp:posOffset>
                </wp:positionH>
                <wp:positionV relativeFrom="paragraph">
                  <wp:posOffset>1774190</wp:posOffset>
                </wp:positionV>
                <wp:extent cx="1179195" cy="635"/>
                <wp:effectExtent l="0" t="0" r="0" b="0"/>
                <wp:wrapTight wrapText="bothSides">
                  <wp:wrapPolygon edited="0">
                    <wp:start x="0" y="0"/>
                    <wp:lineTo x="0" y="21600"/>
                    <wp:lineTo x="21600" y="21600"/>
                    <wp:lineTo x="21600" y="0"/>
                  </wp:wrapPolygon>
                </wp:wrapTight>
                <wp:docPr id="1699458091" name="文本框 1"/>
                <wp:cNvGraphicFramePr/>
                <a:graphic xmlns:a="http://schemas.openxmlformats.org/drawingml/2006/main">
                  <a:graphicData uri="http://schemas.microsoft.com/office/word/2010/wordprocessingShape">
                    <wps:wsp>
                      <wps:cNvSpPr txBox="1"/>
                      <wps:spPr>
                        <a:xfrm>
                          <a:off x="0" y="0"/>
                          <a:ext cx="1179195" cy="635"/>
                        </a:xfrm>
                        <a:prstGeom prst="rect">
                          <a:avLst/>
                        </a:prstGeom>
                        <a:solidFill>
                          <a:prstClr val="white"/>
                        </a:solidFill>
                        <a:ln>
                          <a:noFill/>
                        </a:ln>
                      </wps:spPr>
                      <wps:txbx>
                        <w:txbxContent>
                          <w:p w14:paraId="4F42742F" w14:textId="40E421B8" w:rsidR="007C3098" w:rsidRPr="007C3098" w:rsidRDefault="007C3098" w:rsidP="007C3098">
                            <w:pPr>
                              <w:pStyle w:val="a3"/>
                              <w:jc w:val="center"/>
                              <w:rPr>
                                <w:rFonts w:ascii="Times New Roman" w:hAnsi="Times New Roman" w:cs="Times New Roman"/>
                                <w:noProof/>
                              </w:rPr>
                            </w:pPr>
                            <w:r w:rsidRPr="007C3098">
                              <w:rPr>
                                <w:rFonts w:ascii="Times New Roman" w:hAnsi="Times New Roman" w:cs="Times New Roman"/>
                              </w:rPr>
                              <w:t>Picture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9CF01D1" id="_x0000_t202" coordsize="21600,21600" o:spt="202" path="m,l,21600r21600,l21600,xe">
                <v:stroke joinstyle="miter"/>
                <v:path gradientshapeok="t" o:connecttype="rect"/>
              </v:shapetype>
              <v:shape id="文本框 1" o:spid="_x0000_s1026" type="#_x0000_t202" style="position:absolute;left:0;text-align:left;margin-left:321.8pt;margin-top:139.7pt;width:92.85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" stroked="f">
                <v:textbox style="mso-fit-shape-to-text:t" inset="0,0,0,0">
                  <w:txbxContent>
                    <w:p w14:paraId="4F42742F" w14:textId="40E421B8" w:rsidR="007C3098" w:rsidRPr="007C3098" w:rsidRDefault="007C3098" w:rsidP="007C3098">
                      <w:pPr>
                        <w:pStyle w:val="a3"/>
                        <w:jc w:val="center"/>
                        <w:rPr>
                          <w:rFonts w:ascii="Times New Roman" w:hAnsi="Times New Roman" w:cs="Times New Roman"/>
                          <w:noProof/>
                        </w:rPr>
                      </w:pPr>
                      <w:r w:rsidRPr="007C3098">
                        <w:rPr>
                          <w:rFonts w:ascii="Times New Roman" w:hAnsi="Times New Roman" w:cs="Times New Roman"/>
                        </w:rPr>
                        <w:t>Picture 1</w:t>
                      </w:r>
                    </w:p>
                  </w:txbxContent>
                </v:textbox>
                <w10:wrap type="tight"/>
              </v:shape>
            </w:pict>
          </mc:Fallback>
        </mc:AlternateContent>
      </w:r>
      <w:r w:rsidR="00722855" w:rsidRPr="007C3098">
        <w:rPr>
          <w:rFonts w:ascii="Times New Roman" w:hAnsi="Times New Roman" w:cs="Times New Roman"/>
          <w:sz w:val="24"/>
          <w:szCs w:val="24"/>
        </w:rPr>
        <w:t>First, I am showing my undergraduate graduation work (</w:t>
      </w:r>
      <w:r w:rsidR="007C3098" w:rsidRPr="007C3098">
        <w:rPr>
          <w:rFonts w:ascii="Times New Roman" w:hAnsi="Times New Roman" w:cs="Times New Roman"/>
          <w:sz w:val="24"/>
          <w:szCs w:val="24"/>
        </w:rPr>
        <w:t>Picture 1</w:t>
      </w:r>
      <w:r w:rsidR="00722855" w:rsidRPr="007C3098">
        <w:rPr>
          <w:rFonts w:ascii="Times New Roman" w:hAnsi="Times New Roman" w:cs="Times New Roman"/>
          <w:sz w:val="24"/>
          <w:szCs w:val="24"/>
        </w:rPr>
        <w:t xml:space="preserve">). This piece is influenced by Anish Kapoor in the form of the work. At the top of the piece, heated wax water flows out. The wax water then flows up a ladder to the bottom tray and then back down through a small hole in the bottom into the heater of the container. This is a circular process. The wax water will flow from the top into the container and later be pumped through the machine to the top. It was a cycle. It suggests the rules by which a society operates. The red wax water is a metaphor for blood, for life. In this cycle, the wax water that cannot return to the bottom is left on the ladder forever. And the rest of the wax water will </w:t>
      </w:r>
      <w:r w:rsidR="00722855" w:rsidRPr="007C3098">
        <w:rPr>
          <w:rFonts w:ascii="Times New Roman" w:hAnsi="Times New Roman" w:cs="Times New Roman"/>
          <w:sz w:val="24"/>
          <w:szCs w:val="24"/>
        </w:rPr>
        <w:lastRenderedPageBreak/>
        <w:t>repeat the process until they stay on the ladder.</w:t>
      </w:r>
      <w:r w:rsidR="007C3098" w:rsidRPr="007C3098">
        <w:rPr>
          <w:noProof/>
          <w:sz w:val="24"/>
          <w:szCs w:val="24"/>
        </w:rPr>
        <w:t xml:space="preserve"> </w:t>
      </w:r>
    </w:p>
    <w:p w14:paraId="51074540" w14:textId="7A6039FD" w:rsidR="00722855" w:rsidRPr="007C3098" w:rsidRDefault="00722855" w:rsidP="00B47759">
      <w:pPr>
        <w:spacing w:line="360" w:lineRule="auto"/>
        <w:rPr>
          <w:rFonts w:ascii="Times New Roman" w:hAnsi="Times New Roman" w:cs="Times New Roman"/>
          <w:sz w:val="24"/>
          <w:szCs w:val="24"/>
        </w:rPr>
      </w:pPr>
    </w:p>
    <w:p w14:paraId="3E2503B8" w14:textId="2489E8E6" w:rsidR="00722855" w:rsidRPr="007C3098" w:rsidRDefault="00722855" w:rsidP="00B47759">
      <w:pPr>
        <w:spacing w:line="360" w:lineRule="auto"/>
        <w:rPr>
          <w:rFonts w:ascii="Times New Roman" w:hAnsi="Times New Roman" w:cs="Times New Roman"/>
          <w:sz w:val="24"/>
          <w:szCs w:val="24"/>
        </w:rPr>
      </w:pPr>
      <w:r w:rsidRPr="007C3098">
        <w:rPr>
          <w:rFonts w:ascii="Times New Roman" w:hAnsi="Times New Roman" w:cs="Times New Roman"/>
          <w:sz w:val="24"/>
          <w:szCs w:val="24"/>
        </w:rPr>
        <w:t>In other words, the whole piece is wrapped in nihilism; the top represents human desire, but this is fictionalized. When we step outside the system, we can't look for meaning beyond the top.</w:t>
      </w:r>
    </w:p>
    <w:p w14:paraId="25668797" w14:textId="2A50CFD1" w:rsidR="00722855" w:rsidRPr="007C3098" w:rsidRDefault="00722855" w:rsidP="00B47759">
      <w:pPr>
        <w:spacing w:line="360" w:lineRule="auto"/>
        <w:rPr>
          <w:rFonts w:ascii="Times New Roman" w:hAnsi="Times New Roman" w:cs="Times New Roman"/>
          <w:sz w:val="24"/>
          <w:szCs w:val="24"/>
        </w:rPr>
      </w:pPr>
    </w:p>
    <w:p w14:paraId="006670F7" w14:textId="221DDE9A" w:rsidR="00722855" w:rsidRPr="007C3098" w:rsidRDefault="00722855" w:rsidP="00B47759">
      <w:pPr>
        <w:spacing w:line="360" w:lineRule="auto"/>
        <w:rPr>
          <w:rFonts w:ascii="Times New Roman" w:hAnsi="Times New Roman" w:cs="Times New Roman"/>
          <w:sz w:val="24"/>
          <w:szCs w:val="24"/>
        </w:rPr>
      </w:pPr>
      <w:r w:rsidRPr="007C3098">
        <w:rPr>
          <w:rFonts w:ascii="Times New Roman" w:hAnsi="Times New Roman" w:cs="Times New Roman"/>
          <w:sz w:val="24"/>
          <w:szCs w:val="24"/>
        </w:rPr>
        <w:t>In the past, I have experimented with many materials, such as stone carving, wood carving, glass, installation and video. I hope to enrich my familiarity with materials while expanding my mind. Now, I mainly study the characteristics of ceramic materials and try to combine them with my own concepts.</w:t>
      </w:r>
    </w:p>
    <w:p w14:paraId="1F19CF06" w14:textId="7781D9B3" w:rsidR="00722855" w:rsidRPr="007C3098" w:rsidRDefault="00722855" w:rsidP="00B47759">
      <w:pPr>
        <w:spacing w:line="360" w:lineRule="auto"/>
        <w:rPr>
          <w:rFonts w:ascii="Times New Roman" w:hAnsi="Times New Roman" w:cs="Times New Roman"/>
          <w:sz w:val="24"/>
          <w:szCs w:val="24"/>
        </w:rPr>
      </w:pPr>
    </w:p>
    <w:p w14:paraId="5E3956D2" w14:textId="7E41779B" w:rsidR="00722855" w:rsidRPr="007C3098" w:rsidRDefault="00B47759" w:rsidP="00B47759">
      <w:pPr>
        <w:spacing w:line="360" w:lineRule="auto"/>
        <w:rPr>
          <w:rFonts w:ascii="Times New Roman" w:hAnsi="Times New Roman" w:cs="Times New Roman"/>
          <w:sz w:val="24"/>
          <w:szCs w:val="24"/>
        </w:rPr>
      </w:pPr>
      <w:r w:rsidRPr="007C3098">
        <w:rPr>
          <w:noProof/>
          <w:sz w:val="24"/>
          <w:szCs w:val="24"/>
        </w:rPr>
        <mc:AlternateContent>
          <mc:Choice Requires="wps">
            <w:drawing>
              <wp:anchor distT="0" distB="0" distL="114300" distR="114300" simplePos="0" relativeHeight="251665408" behindDoc="1" locked="0" layoutInCell="1" allowOverlap="1" wp14:anchorId="74D3230E" wp14:editId="29340E6F">
                <wp:simplePos x="0" y="0"/>
                <wp:positionH relativeFrom="column">
                  <wp:posOffset>4069715</wp:posOffset>
                </wp:positionH>
                <wp:positionV relativeFrom="paragraph">
                  <wp:posOffset>1369695</wp:posOffset>
                </wp:positionV>
                <wp:extent cx="1198245" cy="635"/>
                <wp:effectExtent l="0" t="0" r="0" b="0"/>
                <wp:wrapTight wrapText="bothSides">
                  <wp:wrapPolygon edited="0">
                    <wp:start x="0" y="0"/>
                    <wp:lineTo x="0" y="21600"/>
                    <wp:lineTo x="21600" y="21600"/>
                    <wp:lineTo x="21600" y="0"/>
                  </wp:wrapPolygon>
                </wp:wrapTight>
                <wp:docPr id="1027268928" name="文本框 1"/>
                <wp:cNvGraphicFramePr/>
                <a:graphic xmlns:a="http://schemas.openxmlformats.org/drawingml/2006/main">
                  <a:graphicData uri="http://schemas.microsoft.com/office/word/2010/wordprocessingShape">
                    <wps:wsp>
                      <wps:cNvSpPr txBox="1"/>
                      <wps:spPr>
                        <a:xfrm>
                          <a:off x="0" y="0"/>
                          <a:ext cx="1198245" cy="635"/>
                        </a:xfrm>
                        <a:prstGeom prst="rect">
                          <a:avLst/>
                        </a:prstGeom>
                        <a:solidFill>
                          <a:prstClr val="white"/>
                        </a:solidFill>
                        <a:ln>
                          <a:noFill/>
                        </a:ln>
                      </wps:spPr>
                      <wps:txbx>
                        <w:txbxContent>
                          <w:p w14:paraId="3A196FD5" w14:textId="06FC76A6" w:rsidR="007C3098" w:rsidRPr="007C3098" w:rsidRDefault="007C3098" w:rsidP="007C3098">
                            <w:pPr>
                              <w:pStyle w:val="a3"/>
                              <w:jc w:val="center"/>
                              <w:rPr>
                                <w:rFonts w:ascii="Times New Roman" w:hAnsi="Times New Roman" w:cs="Times New Roman"/>
                                <w:noProof/>
                              </w:rPr>
                            </w:pPr>
                            <w:r w:rsidRPr="007C3098">
                              <w:rPr>
                                <w:rFonts w:ascii="Times New Roman" w:hAnsi="Times New Roman" w:cs="Times New Roman"/>
                              </w:rPr>
                              <w:t xml:space="preserve">Picture </w:t>
                            </w:r>
                            <w:r>
                              <w:rPr>
                                <w:rFonts w:ascii="Times New Roman" w:hAnsi="Times New Roman" w:cs="Times New Roman"/>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D3230E" id="_x0000_s1027" type="#_x0000_t202" style="position:absolute;left:0;text-align:left;margin-left:320.45pt;margin-top:107.85pt;width:94.3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" stroked="f">
                <v:textbox style="mso-fit-shape-to-text:t" inset="0,0,0,0">
                  <w:txbxContent>
                    <w:p w14:paraId="3A196FD5" w14:textId="06FC76A6" w:rsidR="007C3098" w:rsidRPr="007C3098" w:rsidRDefault="007C3098" w:rsidP="007C3098">
                      <w:pPr>
                        <w:pStyle w:val="a3"/>
                        <w:jc w:val="center"/>
                        <w:rPr>
                          <w:rFonts w:ascii="Times New Roman" w:hAnsi="Times New Roman" w:cs="Times New Roman"/>
                          <w:noProof/>
                        </w:rPr>
                      </w:pPr>
                      <w:r w:rsidRPr="007C3098">
                        <w:rPr>
                          <w:rFonts w:ascii="Times New Roman" w:hAnsi="Times New Roman" w:cs="Times New Roman"/>
                        </w:rPr>
                        <w:t xml:space="preserve">Picture </w:t>
                      </w:r>
                      <w:r>
                        <w:rPr>
                          <w:rFonts w:ascii="Times New Roman" w:hAnsi="Times New Roman" w:cs="Times New Roman"/>
                        </w:rPr>
                        <w:t>2</w:t>
                      </w:r>
                    </w:p>
                  </w:txbxContent>
                </v:textbox>
                <w10:wrap type="tight"/>
              </v:shape>
            </w:pict>
          </mc:Fallback>
        </mc:AlternateContent>
      </w:r>
      <w:r w:rsidRPr="007C3098">
        <w:rPr>
          <w:noProof/>
          <w:sz w:val="24"/>
          <w:szCs w:val="24"/>
        </w:rPr>
        <w:drawing>
          <wp:anchor distT="0" distB="0" distL="114300" distR="114300" simplePos="0" relativeHeight="251663360" behindDoc="1" locked="0" layoutInCell="1" allowOverlap="1" wp14:anchorId="15B8970A" wp14:editId="6A19E787">
            <wp:simplePos x="0" y="0"/>
            <wp:positionH relativeFrom="margin">
              <wp:posOffset>4069988</wp:posOffset>
            </wp:positionH>
            <wp:positionV relativeFrom="paragraph">
              <wp:posOffset>65405</wp:posOffset>
            </wp:positionV>
            <wp:extent cx="1198245" cy="1402715"/>
            <wp:effectExtent l="0" t="0" r="1905" b="6985"/>
            <wp:wrapTight wrapText="bothSides">
              <wp:wrapPolygon edited="0">
                <wp:start x="0" y="0"/>
                <wp:lineTo x="0" y="21414"/>
                <wp:lineTo x="21291" y="21414"/>
                <wp:lineTo x="21291" y="0"/>
                <wp:lineTo x="0" y="0"/>
              </wp:wrapPolygon>
            </wp:wrapTight>
            <wp:docPr id="1097914572"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261" r="9115"/>
                    <a:stretch/>
                  </pic:blipFill>
                  <pic:spPr bwMode="auto">
                    <a:xfrm>
                      <a:off x="0" y="0"/>
                      <a:ext cx="1198245" cy="14027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22855" w:rsidRPr="007C3098">
        <w:rPr>
          <w:rFonts w:ascii="Times New Roman" w:hAnsi="Times New Roman" w:cs="Times New Roman"/>
          <w:sz w:val="24"/>
          <w:szCs w:val="24"/>
        </w:rPr>
        <w:t>This work (</w:t>
      </w:r>
      <w:r w:rsidR="007C3098" w:rsidRPr="007C3098">
        <w:rPr>
          <w:rFonts w:ascii="Times New Roman" w:hAnsi="Times New Roman" w:cs="Times New Roman"/>
          <w:sz w:val="24"/>
          <w:szCs w:val="24"/>
        </w:rPr>
        <w:t>Picture 2</w:t>
      </w:r>
      <w:r w:rsidR="00722855" w:rsidRPr="007C3098">
        <w:rPr>
          <w:rFonts w:ascii="Times New Roman" w:hAnsi="Times New Roman" w:cs="Times New Roman"/>
          <w:sz w:val="24"/>
          <w:szCs w:val="24"/>
        </w:rPr>
        <w:t>) is heavily influenced by semiotics, color psychology and philosophy, and presents a unique reflection on human nature, existence and perception. The hole in the face can also be seen as an entrance to the inner world of the mind or a window to the outside world, suggesting that human perception and thought are often influenced by external stimuli. The white line running from the middle of the mouth to the bottom can symbolize language and communication, as well as a core human idea or depth of being. The whole body of the portrait is black, which usually represents the concepts of mystery, silence and infinity. The bright yellow block on the face is like a light illuminating the darkness, representing knowledge, revelation and awakening of consciousness. The unrecognizable gender and bald design free the piece from societal labels and expectations, becoming a universal presence that transcends gender, race and culture.</w:t>
      </w:r>
    </w:p>
    <w:p w14:paraId="24AED5C6" w14:textId="77777777" w:rsidR="00722855" w:rsidRPr="007C3098" w:rsidRDefault="00722855" w:rsidP="00B47759">
      <w:pPr>
        <w:spacing w:line="360" w:lineRule="auto"/>
        <w:rPr>
          <w:rFonts w:ascii="Times New Roman" w:hAnsi="Times New Roman" w:cs="Times New Roman"/>
          <w:sz w:val="24"/>
          <w:szCs w:val="24"/>
        </w:rPr>
      </w:pPr>
    </w:p>
    <w:p w14:paraId="116B8D13" w14:textId="23779116" w:rsidR="00722855" w:rsidRDefault="00722855" w:rsidP="00B47759">
      <w:pPr>
        <w:spacing w:line="360" w:lineRule="auto"/>
        <w:rPr>
          <w:rFonts w:ascii="Times New Roman" w:hAnsi="Times New Roman" w:cs="Times New Roman"/>
          <w:sz w:val="24"/>
          <w:szCs w:val="24"/>
        </w:rPr>
      </w:pPr>
      <w:r w:rsidRPr="007C3098">
        <w:rPr>
          <w:rFonts w:ascii="Times New Roman" w:hAnsi="Times New Roman" w:cs="Times New Roman"/>
          <w:sz w:val="24"/>
          <w:szCs w:val="24"/>
        </w:rPr>
        <w:t xml:space="preserve">Am I a contemporary artist? Nowadays, it seems that the term "contemporary" can be applied to any art form. It seems that as long as a work is made now, it is "contemporary". But does "contemporary" really mean "modern"? I cannot make such a judgment. In the Chinese context, many scholars seem to be deliberately avoiding this question, and people are always more willing to summarize uncategorizable art as </w:t>
      </w:r>
      <w:r w:rsidRPr="007C3098">
        <w:rPr>
          <w:rFonts w:ascii="Times New Roman" w:hAnsi="Times New Roman" w:cs="Times New Roman"/>
          <w:sz w:val="24"/>
          <w:szCs w:val="24"/>
        </w:rPr>
        <w:lastRenderedPageBreak/>
        <w:t>"contemporary art". This is certainly not reasonable, but I think the question of "am I a contemporary artist" is more about identity than categorization of art genres. If contemporary artists are characterized by diversity, experimentation, and participation in society, culture, and philosophy. Then this is really my way of working.</w:t>
      </w:r>
    </w:p>
    <w:p w14:paraId="344BD6A0" w14:textId="77777777" w:rsidR="00AC68C7" w:rsidRDefault="00AC68C7" w:rsidP="00B47759">
      <w:pPr>
        <w:spacing w:line="360" w:lineRule="auto"/>
        <w:rPr>
          <w:rFonts w:ascii="Times New Roman" w:hAnsi="Times New Roman" w:cs="Times New Roman"/>
          <w:sz w:val="24"/>
          <w:szCs w:val="24"/>
        </w:rPr>
      </w:pPr>
    </w:p>
    <w:p w14:paraId="70032E1F" w14:textId="493F9752" w:rsidR="00AC68C7" w:rsidRPr="00AC68C7" w:rsidRDefault="00AC68C7" w:rsidP="00AC68C7">
      <w:pPr>
        <w:pStyle w:val="a8"/>
        <w:spacing w:before="0" w:beforeAutospacing="0" w:after="240" w:afterAutospacing="0" w:line="360" w:lineRule="auto"/>
        <w:rPr>
          <w:rFonts w:ascii="Times New Roman" w:hAnsi="Times New Roman" w:cs="Times New Roman"/>
          <w:b/>
          <w:bCs/>
          <w:sz w:val="28"/>
          <w:szCs w:val="28"/>
        </w:rPr>
      </w:pPr>
      <w:r w:rsidRPr="00AC68C7">
        <w:rPr>
          <w:rFonts w:ascii="Times New Roman" w:hAnsi="Times New Roman" w:cs="Times New Roman"/>
          <w:b/>
          <w:bCs/>
          <w:color w:val="000000"/>
          <w:sz w:val="28"/>
          <w:szCs w:val="28"/>
          <w:shd w:val="clear" w:color="auto" w:fill="FFFFFF"/>
        </w:rPr>
        <w:t>Reference list</w:t>
      </w:r>
    </w:p>
    <w:p w14:paraId="2C2FF957" w14:textId="77777777" w:rsidR="00AC68C7" w:rsidRPr="00AC68C7" w:rsidRDefault="00AC68C7" w:rsidP="00AC68C7">
      <w:pPr>
        <w:pStyle w:val="a8"/>
        <w:spacing w:before="0" w:beforeAutospacing="0" w:after="240" w:afterAutospacing="0" w:line="360" w:lineRule="auto"/>
        <w:rPr>
          <w:rFonts w:ascii="Times New Roman" w:hAnsi="Times New Roman" w:cs="Times New Roman"/>
        </w:rPr>
      </w:pPr>
    </w:p>
    <w:p w14:paraId="0441C895" w14:textId="450D5984" w:rsidR="00AC68C7" w:rsidRPr="00AC68C7" w:rsidRDefault="00AC68C7" w:rsidP="00AC68C7">
      <w:pPr>
        <w:pStyle w:val="a8"/>
        <w:spacing w:before="0" w:beforeAutospacing="0" w:after="240" w:afterAutospacing="0" w:line="360" w:lineRule="auto"/>
        <w:rPr>
          <w:rFonts w:ascii="Times New Roman" w:hAnsi="Times New Roman" w:cs="Times New Roman"/>
        </w:rPr>
      </w:pPr>
      <w:r w:rsidRPr="00AC68C7">
        <w:rPr>
          <w:rFonts w:ascii="Times New Roman" w:hAnsi="Times New Roman" w:cs="Times New Roman"/>
        </w:rPr>
        <w:t>项飙</w:t>
      </w:r>
      <w:r w:rsidRPr="00AC68C7">
        <w:rPr>
          <w:rFonts w:ascii="Times New Roman" w:hAnsi="Times New Roman" w:cs="Times New Roman"/>
        </w:rPr>
        <w:t xml:space="preserve"> (2020). </w:t>
      </w:r>
      <w:r w:rsidRPr="00AC68C7">
        <w:rPr>
          <w:rFonts w:ascii="Times New Roman" w:hAnsi="Times New Roman" w:cs="Times New Roman"/>
          <w:i/>
          <w:iCs/>
        </w:rPr>
        <w:t>专访｜人类学家项飙谈内卷：一种不允许失败和退出的竞争</w:t>
      </w:r>
      <w:r w:rsidRPr="00AC68C7">
        <w:rPr>
          <w:rFonts w:ascii="Times New Roman" w:hAnsi="Times New Roman" w:cs="Times New Roman"/>
          <w:i/>
          <w:iCs/>
        </w:rPr>
        <w:t>_</w:t>
      </w:r>
      <w:r w:rsidRPr="00AC68C7">
        <w:rPr>
          <w:rFonts w:ascii="Times New Roman" w:hAnsi="Times New Roman" w:cs="Times New Roman"/>
          <w:i/>
          <w:iCs/>
        </w:rPr>
        <w:t>文化课</w:t>
      </w:r>
      <w:r w:rsidRPr="00AC68C7">
        <w:rPr>
          <w:rFonts w:ascii="Times New Roman" w:hAnsi="Times New Roman" w:cs="Times New Roman"/>
          <w:i/>
          <w:iCs/>
        </w:rPr>
        <w:t>_</w:t>
      </w:r>
      <w:r w:rsidRPr="00AC68C7">
        <w:rPr>
          <w:rFonts w:ascii="Times New Roman" w:hAnsi="Times New Roman" w:cs="Times New Roman"/>
          <w:i/>
          <w:iCs/>
        </w:rPr>
        <w:t>澎湃新闻</w:t>
      </w:r>
      <w:r w:rsidRPr="00AC68C7">
        <w:rPr>
          <w:rFonts w:ascii="Times New Roman" w:hAnsi="Times New Roman" w:cs="Times New Roman"/>
          <w:i/>
          <w:iCs/>
        </w:rPr>
        <w:t>-The Paper</w:t>
      </w:r>
      <w:r w:rsidRPr="00AC68C7">
        <w:rPr>
          <w:rFonts w:ascii="Times New Roman" w:hAnsi="Times New Roman" w:cs="Times New Roman"/>
        </w:rPr>
        <w:t>. [online] www.thepaper.cn. Available at: https://www.thepaper.cn/newsDetail_forward_9648585.</w:t>
      </w:r>
    </w:p>
    <w:p w14:paraId="228DA383" w14:textId="77777777" w:rsidR="00AC68C7" w:rsidRPr="00AC68C7" w:rsidRDefault="00AC68C7" w:rsidP="00B47759">
      <w:pPr>
        <w:spacing w:line="360" w:lineRule="auto"/>
        <w:rPr>
          <w:rFonts w:ascii="Times New Roman" w:hAnsi="Times New Roman" w:cs="Times New Roman" w:hint="eastAsia"/>
          <w:sz w:val="24"/>
          <w:szCs w:val="24"/>
        </w:rPr>
      </w:pPr>
    </w:p>
    <w:sectPr w:rsidR="00AC68C7" w:rsidRPr="00AC68C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D5C1C" w14:textId="77777777" w:rsidR="00A67D03" w:rsidRDefault="00A67D03" w:rsidP="0057778F">
      <w:r>
        <w:separator/>
      </w:r>
    </w:p>
  </w:endnote>
  <w:endnote w:type="continuationSeparator" w:id="0">
    <w:p w14:paraId="2DA5921A" w14:textId="77777777" w:rsidR="00A67D03" w:rsidRDefault="00A67D03" w:rsidP="005777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90CA62" w14:textId="77777777" w:rsidR="00A67D03" w:rsidRDefault="00A67D03" w:rsidP="0057778F">
      <w:r>
        <w:separator/>
      </w:r>
    </w:p>
  </w:footnote>
  <w:footnote w:type="continuationSeparator" w:id="0">
    <w:p w14:paraId="6BFFCBCE" w14:textId="77777777" w:rsidR="00A67D03" w:rsidRDefault="00A67D03" w:rsidP="0057778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855"/>
    <w:rsid w:val="003938F3"/>
    <w:rsid w:val="0057778F"/>
    <w:rsid w:val="00722855"/>
    <w:rsid w:val="007C3098"/>
    <w:rsid w:val="00A67D03"/>
    <w:rsid w:val="00AC68C7"/>
    <w:rsid w:val="00B47759"/>
    <w:rsid w:val="00D50B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FF58B9"/>
  <w15:chartTrackingRefBased/>
  <w15:docId w15:val="{A0627EF6-E2FB-4B6D-8D76-C70DC0946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sid w:val="007C3098"/>
    <w:rPr>
      <w:rFonts w:asciiTheme="majorHAnsi" w:eastAsia="黑体" w:hAnsiTheme="majorHAnsi" w:cstheme="majorBidi"/>
      <w:sz w:val="20"/>
      <w:szCs w:val="20"/>
    </w:rPr>
  </w:style>
  <w:style w:type="paragraph" w:styleId="a4">
    <w:name w:val="header"/>
    <w:basedOn w:val="a"/>
    <w:link w:val="a5"/>
    <w:uiPriority w:val="99"/>
    <w:unhideWhenUsed/>
    <w:rsid w:val="0057778F"/>
    <w:pPr>
      <w:tabs>
        <w:tab w:val="center" w:pos="4153"/>
        <w:tab w:val="right" w:pos="8306"/>
      </w:tabs>
      <w:snapToGrid w:val="0"/>
      <w:jc w:val="center"/>
    </w:pPr>
    <w:rPr>
      <w:sz w:val="18"/>
      <w:szCs w:val="18"/>
    </w:rPr>
  </w:style>
  <w:style w:type="character" w:customStyle="1" w:styleId="a5">
    <w:name w:val="页眉 字符"/>
    <w:basedOn w:val="a0"/>
    <w:link w:val="a4"/>
    <w:uiPriority w:val="99"/>
    <w:rsid w:val="0057778F"/>
    <w:rPr>
      <w:sz w:val="18"/>
      <w:szCs w:val="18"/>
    </w:rPr>
  </w:style>
  <w:style w:type="paragraph" w:styleId="a6">
    <w:name w:val="footer"/>
    <w:basedOn w:val="a"/>
    <w:link w:val="a7"/>
    <w:uiPriority w:val="99"/>
    <w:unhideWhenUsed/>
    <w:rsid w:val="0057778F"/>
    <w:pPr>
      <w:tabs>
        <w:tab w:val="center" w:pos="4153"/>
        <w:tab w:val="right" w:pos="8306"/>
      </w:tabs>
      <w:snapToGrid w:val="0"/>
      <w:jc w:val="left"/>
    </w:pPr>
    <w:rPr>
      <w:sz w:val="18"/>
      <w:szCs w:val="18"/>
    </w:rPr>
  </w:style>
  <w:style w:type="character" w:customStyle="1" w:styleId="a7">
    <w:name w:val="页脚 字符"/>
    <w:basedOn w:val="a0"/>
    <w:link w:val="a6"/>
    <w:uiPriority w:val="99"/>
    <w:rsid w:val="0057778F"/>
    <w:rPr>
      <w:sz w:val="18"/>
      <w:szCs w:val="18"/>
    </w:rPr>
  </w:style>
  <w:style w:type="paragraph" w:styleId="a8">
    <w:name w:val="Normal (Web)"/>
    <w:basedOn w:val="a"/>
    <w:uiPriority w:val="99"/>
    <w:semiHidden/>
    <w:unhideWhenUsed/>
    <w:rsid w:val="00AC68C7"/>
    <w:pPr>
      <w:widowControl/>
      <w:spacing w:before="100" w:beforeAutospacing="1" w:after="100" w:afterAutospacing="1"/>
      <w:jc w:val="left"/>
    </w:pPr>
    <w:rPr>
      <w:rFonts w:ascii="宋体" w:eastAsia="宋体" w:hAnsi="宋体" w:cs="宋体"/>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6565620">
      <w:bodyDiv w:val="1"/>
      <w:marLeft w:val="0"/>
      <w:marRight w:val="0"/>
      <w:marTop w:val="0"/>
      <w:marBottom w:val="0"/>
      <w:divBdr>
        <w:top w:val="none" w:sz="0" w:space="0" w:color="auto"/>
        <w:left w:val="none" w:sz="0" w:space="0" w:color="auto"/>
        <w:bottom w:val="none" w:sz="0" w:space="0" w:color="auto"/>
        <w:right w:val="none" w:sz="0" w:space="0" w:color="auto"/>
      </w:divBdr>
      <w:divsChild>
        <w:div w:id="7310755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D5A661-E246-401D-AAA2-AB13C764B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Pages>
  <Words>658</Words>
  <Characters>3754</Characters>
  <Application>Microsoft Office Word</Application>
  <DocSecurity>0</DocSecurity>
  <Lines>31</Lines>
  <Paragraphs>8</Paragraphs>
  <ScaleCrop>false</ScaleCrop>
  <Company/>
  <LinksUpToDate>false</LinksUpToDate>
  <CharactersWithSpaces>4404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zengzheng7991@gmail.com</dc:creator>
  <cp:keywords/>
  <dc:description/>
  <cp:lastModifiedBy>zengzheng7991@gmail.com</cp:lastModifiedBy>
  <cp:revision>3</cp:revision>
  <dcterms:created xsi:type="dcterms:W3CDTF">2023-10-16T10:11:00Z</dcterms:created>
  <dcterms:modified xsi:type="dcterms:W3CDTF">2023-10-16T11:17:00Z</dcterms:modified>
</cp:coreProperties>
</file>