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1CAC5" w14:textId="77777777" w:rsidR="003300A4" w:rsidRDefault="003300A4" w:rsidP="003300A4">
      <w:pPr>
        <w:jc w:val="center"/>
        <w:rPr>
          <w:rFonts w:ascii="Arial" w:hAnsi="Arial" w:cs="Arial"/>
          <w:b/>
          <w:bCs/>
          <w:sz w:val="32"/>
          <w:szCs w:val="32"/>
        </w:rPr>
      </w:pPr>
    </w:p>
    <w:p w14:paraId="135CBF63" w14:textId="77777777" w:rsidR="00ED0FD4" w:rsidRDefault="00ED0FD4" w:rsidP="003300A4">
      <w:pPr>
        <w:jc w:val="center"/>
        <w:rPr>
          <w:rFonts w:ascii="Arial" w:hAnsi="Arial" w:cs="Arial"/>
          <w:b/>
          <w:bCs/>
          <w:sz w:val="32"/>
          <w:szCs w:val="32"/>
        </w:rPr>
      </w:pPr>
    </w:p>
    <w:p w14:paraId="6826E7F1" w14:textId="77777777" w:rsidR="00ED0FD4" w:rsidRDefault="00ED0FD4" w:rsidP="003300A4">
      <w:pPr>
        <w:jc w:val="center"/>
        <w:rPr>
          <w:rFonts w:ascii="Arial" w:hAnsi="Arial" w:cs="Arial"/>
          <w:b/>
          <w:bCs/>
          <w:sz w:val="32"/>
          <w:szCs w:val="32"/>
        </w:rPr>
      </w:pPr>
    </w:p>
    <w:p w14:paraId="379D047C" w14:textId="77777777" w:rsidR="00ED0FD4" w:rsidRPr="00A06122" w:rsidRDefault="00ED0FD4" w:rsidP="003300A4">
      <w:pPr>
        <w:jc w:val="center"/>
        <w:rPr>
          <w:rFonts w:ascii="Arial" w:hAnsi="Arial" w:cs="Arial"/>
          <w:b/>
          <w:bCs/>
          <w:sz w:val="32"/>
          <w:szCs w:val="32"/>
        </w:rPr>
      </w:pPr>
    </w:p>
    <w:p w14:paraId="1DC1CD29" w14:textId="77777777" w:rsidR="003300A4" w:rsidRPr="00A06122" w:rsidRDefault="003300A4" w:rsidP="003300A4">
      <w:pPr>
        <w:jc w:val="center"/>
        <w:rPr>
          <w:rFonts w:ascii="Arial" w:hAnsi="Arial" w:cs="Arial"/>
          <w:b/>
          <w:bCs/>
          <w:sz w:val="32"/>
          <w:szCs w:val="32"/>
        </w:rPr>
      </w:pPr>
      <w:r w:rsidRPr="00A06122">
        <w:rPr>
          <w:rFonts w:ascii="Arial" w:hAnsi="Arial" w:cs="Arial"/>
          <w:b/>
          <w:bCs/>
          <w:sz w:val="32"/>
          <w:szCs w:val="32"/>
        </w:rPr>
        <w:t>Module code /title: BMSW4001 Academic and Employability Skills</w:t>
      </w:r>
    </w:p>
    <w:p w14:paraId="2EE855A4" w14:textId="77777777" w:rsidR="003300A4" w:rsidRPr="00A06122" w:rsidRDefault="003300A4" w:rsidP="003300A4">
      <w:pPr>
        <w:jc w:val="center"/>
        <w:rPr>
          <w:rFonts w:ascii="Arial" w:hAnsi="Arial" w:cs="Arial"/>
          <w:b/>
          <w:bCs/>
          <w:sz w:val="32"/>
          <w:szCs w:val="32"/>
        </w:rPr>
      </w:pPr>
    </w:p>
    <w:p w14:paraId="0193E604" w14:textId="0DD008FC" w:rsidR="003300A4" w:rsidRPr="00A06122" w:rsidRDefault="003300A4" w:rsidP="003300A4">
      <w:pPr>
        <w:rPr>
          <w:rFonts w:ascii="Arial" w:hAnsi="Arial" w:cs="Arial"/>
          <w:b/>
          <w:bCs/>
          <w:sz w:val="32"/>
          <w:szCs w:val="32"/>
        </w:rPr>
      </w:pPr>
      <w:proofErr w:type="spellStart"/>
      <w:r w:rsidRPr="00A06122">
        <w:rPr>
          <w:rFonts w:ascii="Arial" w:hAnsi="Arial" w:cs="Arial"/>
          <w:b/>
          <w:bCs/>
          <w:sz w:val="32"/>
          <w:szCs w:val="32"/>
        </w:rPr>
        <w:t>Programme</w:t>
      </w:r>
      <w:proofErr w:type="spellEnd"/>
      <w:r w:rsidRPr="00A06122">
        <w:rPr>
          <w:rFonts w:ascii="Arial" w:hAnsi="Arial" w:cs="Arial"/>
          <w:b/>
          <w:bCs/>
          <w:sz w:val="32"/>
          <w:szCs w:val="32"/>
        </w:rPr>
        <w:t xml:space="preserve">:  </w:t>
      </w:r>
      <w:r w:rsidR="00C96014">
        <w:rPr>
          <w:rFonts w:ascii="Arial" w:hAnsi="Arial" w:cs="Arial"/>
          <w:b/>
          <w:bCs/>
          <w:sz w:val="32"/>
          <w:szCs w:val="32"/>
        </w:rPr>
        <w:t>Reflective Report</w:t>
      </w:r>
    </w:p>
    <w:p w14:paraId="21EBEA4B" w14:textId="162F53A3" w:rsidR="003300A4" w:rsidRPr="00A06122" w:rsidRDefault="003300A4" w:rsidP="003300A4">
      <w:pPr>
        <w:rPr>
          <w:rFonts w:ascii="Arial" w:hAnsi="Arial" w:cs="Arial"/>
          <w:b/>
          <w:bCs/>
          <w:sz w:val="32"/>
          <w:szCs w:val="32"/>
        </w:rPr>
      </w:pPr>
      <w:r w:rsidRPr="00A06122">
        <w:rPr>
          <w:rFonts w:ascii="Arial" w:hAnsi="Arial" w:cs="Arial"/>
          <w:b/>
          <w:bCs/>
          <w:sz w:val="32"/>
          <w:szCs w:val="32"/>
        </w:rPr>
        <w:t>Student Name:</w:t>
      </w:r>
      <w:r w:rsidR="00C96014">
        <w:rPr>
          <w:rFonts w:ascii="Arial" w:hAnsi="Arial" w:cs="Arial"/>
          <w:b/>
          <w:bCs/>
          <w:sz w:val="32"/>
          <w:szCs w:val="32"/>
        </w:rPr>
        <w:t xml:space="preserve"> </w:t>
      </w:r>
      <w:proofErr w:type="spellStart"/>
      <w:r w:rsidR="00C96014">
        <w:rPr>
          <w:rFonts w:ascii="Arial" w:hAnsi="Arial" w:cs="Arial"/>
          <w:b/>
          <w:bCs/>
          <w:sz w:val="32"/>
          <w:szCs w:val="32"/>
        </w:rPr>
        <w:t>Zdenko</w:t>
      </w:r>
      <w:proofErr w:type="spellEnd"/>
      <w:r w:rsidR="00C96014">
        <w:rPr>
          <w:rFonts w:ascii="Arial" w:hAnsi="Arial" w:cs="Arial"/>
          <w:b/>
          <w:bCs/>
          <w:sz w:val="32"/>
          <w:szCs w:val="32"/>
        </w:rPr>
        <w:t xml:space="preserve"> </w:t>
      </w:r>
      <w:proofErr w:type="spellStart"/>
      <w:r w:rsidR="00C96014">
        <w:rPr>
          <w:rFonts w:ascii="Arial" w:hAnsi="Arial" w:cs="Arial"/>
          <w:b/>
          <w:bCs/>
          <w:sz w:val="32"/>
          <w:szCs w:val="32"/>
        </w:rPr>
        <w:t>Tancos</w:t>
      </w:r>
      <w:proofErr w:type="spellEnd"/>
    </w:p>
    <w:p w14:paraId="7287F39F" w14:textId="1CE4D12B" w:rsidR="003300A4" w:rsidRPr="00A06122" w:rsidRDefault="003300A4" w:rsidP="003300A4">
      <w:pPr>
        <w:rPr>
          <w:rFonts w:ascii="Arial" w:hAnsi="Arial" w:cs="Arial"/>
          <w:b/>
          <w:bCs/>
          <w:sz w:val="32"/>
          <w:szCs w:val="32"/>
        </w:rPr>
      </w:pPr>
      <w:r w:rsidRPr="00A06122">
        <w:rPr>
          <w:rFonts w:ascii="Arial" w:hAnsi="Arial" w:cs="Arial"/>
          <w:b/>
          <w:bCs/>
          <w:sz w:val="32"/>
          <w:szCs w:val="32"/>
        </w:rPr>
        <w:t>Student ID:</w:t>
      </w:r>
      <w:r w:rsidR="001849CA">
        <w:rPr>
          <w:rFonts w:ascii="Arial" w:hAnsi="Arial" w:cs="Arial"/>
          <w:b/>
          <w:bCs/>
          <w:sz w:val="32"/>
          <w:szCs w:val="32"/>
        </w:rPr>
        <w:t xml:space="preserve"> 2126704</w:t>
      </w:r>
    </w:p>
    <w:p w14:paraId="6499FED4" w14:textId="77777777" w:rsidR="003300A4" w:rsidRPr="00A06122" w:rsidRDefault="003300A4" w:rsidP="003300A4">
      <w:pPr>
        <w:spacing w:line="360" w:lineRule="auto"/>
        <w:jc w:val="both"/>
        <w:rPr>
          <w:rFonts w:ascii="Arial" w:hAnsi="Arial" w:cs="Arial"/>
          <w:szCs w:val="24"/>
        </w:rPr>
      </w:pPr>
      <w:r w:rsidRPr="00A06122">
        <w:rPr>
          <w:rFonts w:ascii="Arial" w:hAnsi="Arial" w:cs="Arial"/>
          <w:sz w:val="24"/>
          <w:szCs w:val="24"/>
        </w:rPr>
        <w:br w:type="page"/>
      </w:r>
    </w:p>
    <w:sdt>
      <w:sdtPr>
        <w:rPr>
          <w:rFonts w:asciiTheme="minorHAnsi" w:eastAsiaTheme="minorHAnsi" w:hAnsiTheme="minorHAnsi" w:cstheme="minorBidi"/>
          <w:color w:val="auto"/>
          <w:sz w:val="22"/>
          <w:szCs w:val="22"/>
        </w:rPr>
        <w:id w:val="371580832"/>
        <w:docPartObj>
          <w:docPartGallery w:val="Table of Contents"/>
          <w:docPartUnique/>
        </w:docPartObj>
      </w:sdtPr>
      <w:sdtEndPr>
        <w:rPr>
          <w:b/>
          <w:bCs/>
          <w:noProof/>
        </w:rPr>
      </w:sdtEndPr>
      <w:sdtContent>
        <w:p w14:paraId="02D1E801" w14:textId="77777777" w:rsidR="00025BD7" w:rsidRDefault="00025BD7">
          <w:pPr>
            <w:pStyle w:val="TOCHeading"/>
          </w:pPr>
          <w:r>
            <w:t>Table of Contents</w:t>
          </w:r>
        </w:p>
        <w:p w14:paraId="49BE31CC" w14:textId="77777777" w:rsidR="006D1FB1" w:rsidRDefault="00025BD7">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107347280" w:history="1">
            <w:r w:rsidR="006D1FB1" w:rsidRPr="00234EF4">
              <w:rPr>
                <w:rStyle w:val="Hyperlink"/>
                <w:noProof/>
              </w:rPr>
              <w:t>Task 3- Reflective report</w:t>
            </w:r>
            <w:r w:rsidR="006D1FB1">
              <w:rPr>
                <w:noProof/>
                <w:webHidden/>
              </w:rPr>
              <w:tab/>
            </w:r>
            <w:r w:rsidR="006D1FB1">
              <w:rPr>
                <w:noProof/>
                <w:webHidden/>
              </w:rPr>
              <w:fldChar w:fldCharType="begin"/>
            </w:r>
            <w:r w:rsidR="006D1FB1">
              <w:rPr>
                <w:noProof/>
                <w:webHidden/>
              </w:rPr>
              <w:instrText xml:space="preserve"> PAGEREF _Toc107347280 \h </w:instrText>
            </w:r>
            <w:r w:rsidR="006D1FB1">
              <w:rPr>
                <w:noProof/>
                <w:webHidden/>
              </w:rPr>
            </w:r>
            <w:r w:rsidR="006D1FB1">
              <w:rPr>
                <w:noProof/>
                <w:webHidden/>
              </w:rPr>
              <w:fldChar w:fldCharType="separate"/>
            </w:r>
            <w:r w:rsidR="006D1FB1">
              <w:rPr>
                <w:noProof/>
                <w:webHidden/>
              </w:rPr>
              <w:t>3</w:t>
            </w:r>
            <w:r w:rsidR="006D1FB1">
              <w:rPr>
                <w:noProof/>
                <w:webHidden/>
              </w:rPr>
              <w:fldChar w:fldCharType="end"/>
            </w:r>
          </w:hyperlink>
        </w:p>
        <w:p w14:paraId="20894B3C" w14:textId="77777777" w:rsidR="006D1FB1" w:rsidRDefault="00000000">
          <w:pPr>
            <w:pStyle w:val="TOC1"/>
            <w:tabs>
              <w:tab w:val="right" w:leader="dot" w:pos="9350"/>
            </w:tabs>
            <w:rPr>
              <w:rFonts w:eastAsiaTheme="minorEastAsia"/>
              <w:noProof/>
            </w:rPr>
          </w:pPr>
          <w:hyperlink w:anchor="_Toc107347281" w:history="1">
            <w:r w:rsidR="006D1FB1" w:rsidRPr="00234EF4">
              <w:rPr>
                <w:rStyle w:val="Hyperlink"/>
                <w:noProof/>
              </w:rPr>
              <w:t>Introduction</w:t>
            </w:r>
            <w:r w:rsidR="006D1FB1">
              <w:rPr>
                <w:noProof/>
                <w:webHidden/>
              </w:rPr>
              <w:tab/>
            </w:r>
            <w:r w:rsidR="006D1FB1">
              <w:rPr>
                <w:noProof/>
                <w:webHidden/>
              </w:rPr>
              <w:fldChar w:fldCharType="begin"/>
            </w:r>
            <w:r w:rsidR="006D1FB1">
              <w:rPr>
                <w:noProof/>
                <w:webHidden/>
              </w:rPr>
              <w:instrText xml:space="preserve"> PAGEREF _Toc107347281 \h </w:instrText>
            </w:r>
            <w:r w:rsidR="006D1FB1">
              <w:rPr>
                <w:noProof/>
                <w:webHidden/>
              </w:rPr>
            </w:r>
            <w:r w:rsidR="006D1FB1">
              <w:rPr>
                <w:noProof/>
                <w:webHidden/>
              </w:rPr>
              <w:fldChar w:fldCharType="separate"/>
            </w:r>
            <w:r w:rsidR="006D1FB1">
              <w:rPr>
                <w:noProof/>
                <w:webHidden/>
              </w:rPr>
              <w:t>3</w:t>
            </w:r>
            <w:r w:rsidR="006D1FB1">
              <w:rPr>
                <w:noProof/>
                <w:webHidden/>
              </w:rPr>
              <w:fldChar w:fldCharType="end"/>
            </w:r>
          </w:hyperlink>
        </w:p>
        <w:p w14:paraId="4E180B65" w14:textId="77777777" w:rsidR="006D1FB1" w:rsidRDefault="00000000">
          <w:pPr>
            <w:pStyle w:val="TOC2"/>
            <w:tabs>
              <w:tab w:val="right" w:leader="dot" w:pos="9350"/>
            </w:tabs>
            <w:rPr>
              <w:rFonts w:eastAsiaTheme="minorEastAsia"/>
              <w:noProof/>
            </w:rPr>
          </w:pPr>
          <w:hyperlink w:anchor="_Toc107347282" w:history="1">
            <w:r w:rsidR="006D1FB1" w:rsidRPr="00234EF4">
              <w:rPr>
                <w:rStyle w:val="Hyperlink"/>
                <w:noProof/>
              </w:rPr>
              <w:t>Academic skills</w:t>
            </w:r>
            <w:r w:rsidR="006D1FB1">
              <w:rPr>
                <w:noProof/>
                <w:webHidden/>
              </w:rPr>
              <w:tab/>
            </w:r>
            <w:r w:rsidR="006D1FB1">
              <w:rPr>
                <w:noProof/>
                <w:webHidden/>
              </w:rPr>
              <w:fldChar w:fldCharType="begin"/>
            </w:r>
            <w:r w:rsidR="006D1FB1">
              <w:rPr>
                <w:noProof/>
                <w:webHidden/>
              </w:rPr>
              <w:instrText xml:space="preserve"> PAGEREF _Toc107347282 \h </w:instrText>
            </w:r>
            <w:r w:rsidR="006D1FB1">
              <w:rPr>
                <w:noProof/>
                <w:webHidden/>
              </w:rPr>
            </w:r>
            <w:r w:rsidR="006D1FB1">
              <w:rPr>
                <w:noProof/>
                <w:webHidden/>
              </w:rPr>
              <w:fldChar w:fldCharType="separate"/>
            </w:r>
            <w:r w:rsidR="006D1FB1">
              <w:rPr>
                <w:noProof/>
                <w:webHidden/>
              </w:rPr>
              <w:t>3</w:t>
            </w:r>
            <w:r w:rsidR="006D1FB1">
              <w:rPr>
                <w:noProof/>
                <w:webHidden/>
              </w:rPr>
              <w:fldChar w:fldCharType="end"/>
            </w:r>
          </w:hyperlink>
        </w:p>
        <w:p w14:paraId="0B7A104A" w14:textId="77777777" w:rsidR="006D1FB1" w:rsidRDefault="00000000">
          <w:pPr>
            <w:pStyle w:val="TOC2"/>
            <w:tabs>
              <w:tab w:val="right" w:leader="dot" w:pos="9350"/>
            </w:tabs>
            <w:rPr>
              <w:rFonts w:eastAsiaTheme="minorEastAsia"/>
              <w:noProof/>
            </w:rPr>
          </w:pPr>
          <w:hyperlink w:anchor="_Toc107347283" w:history="1">
            <w:r w:rsidR="006D1FB1" w:rsidRPr="00234EF4">
              <w:rPr>
                <w:rStyle w:val="Hyperlink"/>
                <w:noProof/>
              </w:rPr>
              <w:t>Employability skills</w:t>
            </w:r>
            <w:r w:rsidR="006D1FB1">
              <w:rPr>
                <w:noProof/>
                <w:webHidden/>
              </w:rPr>
              <w:tab/>
            </w:r>
            <w:r w:rsidR="006D1FB1">
              <w:rPr>
                <w:noProof/>
                <w:webHidden/>
              </w:rPr>
              <w:fldChar w:fldCharType="begin"/>
            </w:r>
            <w:r w:rsidR="006D1FB1">
              <w:rPr>
                <w:noProof/>
                <w:webHidden/>
              </w:rPr>
              <w:instrText xml:space="preserve"> PAGEREF _Toc107347283 \h </w:instrText>
            </w:r>
            <w:r w:rsidR="006D1FB1">
              <w:rPr>
                <w:noProof/>
                <w:webHidden/>
              </w:rPr>
            </w:r>
            <w:r w:rsidR="006D1FB1">
              <w:rPr>
                <w:noProof/>
                <w:webHidden/>
              </w:rPr>
              <w:fldChar w:fldCharType="separate"/>
            </w:r>
            <w:r w:rsidR="006D1FB1">
              <w:rPr>
                <w:noProof/>
                <w:webHidden/>
              </w:rPr>
              <w:t>5</w:t>
            </w:r>
            <w:r w:rsidR="006D1FB1">
              <w:rPr>
                <w:noProof/>
                <w:webHidden/>
              </w:rPr>
              <w:fldChar w:fldCharType="end"/>
            </w:r>
          </w:hyperlink>
        </w:p>
        <w:p w14:paraId="64CF9E41" w14:textId="77777777" w:rsidR="006D1FB1" w:rsidRDefault="00000000">
          <w:pPr>
            <w:pStyle w:val="TOC2"/>
            <w:tabs>
              <w:tab w:val="right" w:leader="dot" w:pos="9350"/>
            </w:tabs>
            <w:rPr>
              <w:rFonts w:eastAsiaTheme="minorEastAsia"/>
              <w:noProof/>
            </w:rPr>
          </w:pPr>
          <w:hyperlink w:anchor="_Toc107347284" w:history="1">
            <w:r w:rsidR="006D1FB1" w:rsidRPr="00234EF4">
              <w:rPr>
                <w:rStyle w:val="Hyperlink"/>
                <w:noProof/>
              </w:rPr>
              <w:t>Personal development plan</w:t>
            </w:r>
            <w:r w:rsidR="006D1FB1">
              <w:rPr>
                <w:noProof/>
                <w:webHidden/>
              </w:rPr>
              <w:tab/>
            </w:r>
            <w:r w:rsidR="006D1FB1">
              <w:rPr>
                <w:noProof/>
                <w:webHidden/>
              </w:rPr>
              <w:fldChar w:fldCharType="begin"/>
            </w:r>
            <w:r w:rsidR="006D1FB1">
              <w:rPr>
                <w:noProof/>
                <w:webHidden/>
              </w:rPr>
              <w:instrText xml:space="preserve"> PAGEREF _Toc107347284 \h </w:instrText>
            </w:r>
            <w:r w:rsidR="006D1FB1">
              <w:rPr>
                <w:noProof/>
                <w:webHidden/>
              </w:rPr>
            </w:r>
            <w:r w:rsidR="006D1FB1">
              <w:rPr>
                <w:noProof/>
                <w:webHidden/>
              </w:rPr>
              <w:fldChar w:fldCharType="separate"/>
            </w:r>
            <w:r w:rsidR="006D1FB1">
              <w:rPr>
                <w:noProof/>
                <w:webHidden/>
              </w:rPr>
              <w:t>6</w:t>
            </w:r>
            <w:r w:rsidR="006D1FB1">
              <w:rPr>
                <w:noProof/>
                <w:webHidden/>
              </w:rPr>
              <w:fldChar w:fldCharType="end"/>
            </w:r>
          </w:hyperlink>
        </w:p>
        <w:p w14:paraId="0BF7065F" w14:textId="77777777" w:rsidR="006D1FB1" w:rsidRDefault="00000000">
          <w:pPr>
            <w:pStyle w:val="TOC1"/>
            <w:tabs>
              <w:tab w:val="right" w:leader="dot" w:pos="9350"/>
            </w:tabs>
            <w:rPr>
              <w:rFonts w:eastAsiaTheme="minorEastAsia"/>
              <w:noProof/>
            </w:rPr>
          </w:pPr>
          <w:hyperlink w:anchor="_Toc107347285" w:history="1">
            <w:r w:rsidR="006D1FB1" w:rsidRPr="00234EF4">
              <w:rPr>
                <w:rStyle w:val="Hyperlink"/>
                <w:noProof/>
              </w:rPr>
              <w:t>Conclusion</w:t>
            </w:r>
            <w:r w:rsidR="006D1FB1">
              <w:rPr>
                <w:noProof/>
                <w:webHidden/>
              </w:rPr>
              <w:tab/>
            </w:r>
            <w:r w:rsidR="006D1FB1">
              <w:rPr>
                <w:noProof/>
                <w:webHidden/>
              </w:rPr>
              <w:fldChar w:fldCharType="begin"/>
            </w:r>
            <w:r w:rsidR="006D1FB1">
              <w:rPr>
                <w:noProof/>
                <w:webHidden/>
              </w:rPr>
              <w:instrText xml:space="preserve"> PAGEREF _Toc107347285 \h </w:instrText>
            </w:r>
            <w:r w:rsidR="006D1FB1">
              <w:rPr>
                <w:noProof/>
                <w:webHidden/>
              </w:rPr>
            </w:r>
            <w:r w:rsidR="006D1FB1">
              <w:rPr>
                <w:noProof/>
                <w:webHidden/>
              </w:rPr>
              <w:fldChar w:fldCharType="separate"/>
            </w:r>
            <w:r w:rsidR="006D1FB1">
              <w:rPr>
                <w:noProof/>
                <w:webHidden/>
              </w:rPr>
              <w:t>7</w:t>
            </w:r>
            <w:r w:rsidR="006D1FB1">
              <w:rPr>
                <w:noProof/>
                <w:webHidden/>
              </w:rPr>
              <w:fldChar w:fldCharType="end"/>
            </w:r>
          </w:hyperlink>
        </w:p>
        <w:p w14:paraId="1EBC2D6D" w14:textId="77777777" w:rsidR="006D1FB1" w:rsidRDefault="00000000">
          <w:pPr>
            <w:pStyle w:val="TOC1"/>
            <w:tabs>
              <w:tab w:val="right" w:leader="dot" w:pos="9350"/>
            </w:tabs>
            <w:rPr>
              <w:rFonts w:eastAsiaTheme="minorEastAsia"/>
              <w:noProof/>
            </w:rPr>
          </w:pPr>
          <w:hyperlink w:anchor="_Toc107347286" w:history="1">
            <w:r w:rsidR="006D1FB1" w:rsidRPr="00234EF4">
              <w:rPr>
                <w:rStyle w:val="Hyperlink"/>
                <w:noProof/>
              </w:rPr>
              <w:t>Reference</w:t>
            </w:r>
            <w:r w:rsidR="006D1FB1">
              <w:rPr>
                <w:noProof/>
                <w:webHidden/>
              </w:rPr>
              <w:tab/>
            </w:r>
            <w:r w:rsidR="006D1FB1">
              <w:rPr>
                <w:noProof/>
                <w:webHidden/>
              </w:rPr>
              <w:fldChar w:fldCharType="begin"/>
            </w:r>
            <w:r w:rsidR="006D1FB1">
              <w:rPr>
                <w:noProof/>
                <w:webHidden/>
              </w:rPr>
              <w:instrText xml:space="preserve"> PAGEREF _Toc107347286 \h </w:instrText>
            </w:r>
            <w:r w:rsidR="006D1FB1">
              <w:rPr>
                <w:noProof/>
                <w:webHidden/>
              </w:rPr>
            </w:r>
            <w:r w:rsidR="006D1FB1">
              <w:rPr>
                <w:noProof/>
                <w:webHidden/>
              </w:rPr>
              <w:fldChar w:fldCharType="separate"/>
            </w:r>
            <w:r w:rsidR="006D1FB1">
              <w:rPr>
                <w:noProof/>
                <w:webHidden/>
              </w:rPr>
              <w:t>8</w:t>
            </w:r>
            <w:r w:rsidR="006D1FB1">
              <w:rPr>
                <w:noProof/>
                <w:webHidden/>
              </w:rPr>
              <w:fldChar w:fldCharType="end"/>
            </w:r>
          </w:hyperlink>
        </w:p>
        <w:p w14:paraId="342769F1" w14:textId="77777777" w:rsidR="00025BD7" w:rsidRDefault="00025BD7">
          <w:r>
            <w:rPr>
              <w:b/>
              <w:bCs/>
              <w:noProof/>
            </w:rPr>
            <w:fldChar w:fldCharType="end"/>
          </w:r>
        </w:p>
      </w:sdtContent>
    </w:sdt>
    <w:p w14:paraId="671816FE" w14:textId="77777777" w:rsidR="005B08B8" w:rsidRPr="005B08B8" w:rsidRDefault="005B08B8" w:rsidP="005B08B8">
      <w:pPr>
        <w:pStyle w:val="TOCHeading"/>
      </w:pPr>
    </w:p>
    <w:p w14:paraId="22370350" w14:textId="77777777" w:rsidR="007734A5" w:rsidRDefault="00370054" w:rsidP="003300A4">
      <w:pPr>
        <w:pStyle w:val="Heading1"/>
      </w:pPr>
      <w:r>
        <w:br w:type="page"/>
      </w:r>
      <w:bookmarkStart w:id="0" w:name="_Toc107276541"/>
      <w:bookmarkStart w:id="1" w:name="_Toc107347280"/>
      <w:r w:rsidR="00BF42A6">
        <w:lastRenderedPageBreak/>
        <w:t>Task 3- Reflective report</w:t>
      </w:r>
      <w:bookmarkEnd w:id="0"/>
      <w:bookmarkEnd w:id="1"/>
    </w:p>
    <w:p w14:paraId="3386E343" w14:textId="77777777" w:rsidR="00BF42A6" w:rsidRDefault="00BF42A6" w:rsidP="00F179CF">
      <w:pPr>
        <w:pStyle w:val="Heading1"/>
      </w:pPr>
      <w:bookmarkStart w:id="2" w:name="_Toc107276542"/>
      <w:bookmarkStart w:id="3" w:name="_Toc107347281"/>
      <w:r>
        <w:t>Introduction</w:t>
      </w:r>
      <w:bookmarkEnd w:id="2"/>
      <w:bookmarkEnd w:id="3"/>
    </w:p>
    <w:p w14:paraId="58C95AF4" w14:textId="77777777" w:rsidR="00BF42A6" w:rsidRDefault="00867A27" w:rsidP="00853032">
      <w:pPr>
        <w:spacing w:line="360" w:lineRule="auto"/>
        <w:jc w:val="both"/>
        <w:rPr>
          <w:rFonts w:ascii="Arial" w:hAnsi="Arial" w:cs="Arial"/>
        </w:rPr>
      </w:pPr>
      <w:r>
        <w:rPr>
          <w:rFonts w:ascii="Arial" w:hAnsi="Arial" w:cs="Arial"/>
        </w:rPr>
        <w:t>Academic and employability skills are essential for working in a sector with a lot of employees. For doing the work with a team, there should have to manage the team with academic and employability skills</w:t>
      </w:r>
      <w:r w:rsidR="00AA6AAC">
        <w:rPr>
          <w:rFonts w:ascii="Arial" w:hAnsi="Arial" w:cs="Arial"/>
        </w:rPr>
        <w:t xml:space="preserve"> (Votruba-</w:t>
      </w:r>
      <w:proofErr w:type="spellStart"/>
      <w:r w:rsidR="00AA6AAC">
        <w:rPr>
          <w:rFonts w:ascii="Arial" w:hAnsi="Arial" w:cs="Arial"/>
        </w:rPr>
        <w:t>Drzal</w:t>
      </w:r>
      <w:proofErr w:type="spellEnd"/>
      <w:r w:rsidR="00AA6AAC">
        <w:rPr>
          <w:rFonts w:ascii="Arial" w:hAnsi="Arial" w:cs="Arial"/>
        </w:rPr>
        <w:t xml:space="preserve"> et al. 2016)</w:t>
      </w:r>
      <w:r>
        <w:rPr>
          <w:rFonts w:ascii="Arial" w:hAnsi="Arial" w:cs="Arial"/>
        </w:rPr>
        <w:t>. The academic knowledge and experience help to know how to mana</w:t>
      </w:r>
      <w:r w:rsidR="00AF3B8B">
        <w:rPr>
          <w:rFonts w:ascii="Arial" w:hAnsi="Arial" w:cs="Arial"/>
        </w:rPr>
        <w:t xml:space="preserve">ge people in every sector. </w:t>
      </w:r>
      <w:r>
        <w:rPr>
          <w:rFonts w:ascii="Arial" w:hAnsi="Arial" w:cs="Arial"/>
        </w:rPr>
        <w:t xml:space="preserve">Academic skills are essential for expressing knowledge and experience with a specific document that is helpful for developing a career. On the other hand, there should have to work with a team for better success in the career. For the teamwork, there should have to </w:t>
      </w:r>
      <w:r w:rsidR="000D11F3">
        <w:rPr>
          <w:rFonts w:ascii="Arial" w:hAnsi="Arial" w:cs="Arial"/>
        </w:rPr>
        <w:t xml:space="preserve">know about employability skills. Here is told about academic and employability skills, teamwork, team management, Gibb’s reflection methods, description, feeling, evaluation, analysis, conclusion, action plan, etc. for the teamwork and management. There </w:t>
      </w:r>
      <w:r w:rsidR="00AA6AAC">
        <w:rPr>
          <w:rFonts w:ascii="Arial" w:hAnsi="Arial" w:cs="Arial"/>
        </w:rPr>
        <w:t>have</w:t>
      </w:r>
      <w:r w:rsidR="000D11F3">
        <w:rPr>
          <w:rFonts w:ascii="Arial" w:hAnsi="Arial" w:cs="Arial"/>
        </w:rPr>
        <w:t xml:space="preserve"> be</w:t>
      </w:r>
      <w:r w:rsidR="00FA0666">
        <w:rPr>
          <w:rFonts w:ascii="Arial" w:hAnsi="Arial" w:cs="Arial"/>
        </w:rPr>
        <w:t xml:space="preserve">en given motivational ways for </w:t>
      </w:r>
      <w:r w:rsidR="000D11F3">
        <w:rPr>
          <w:rFonts w:ascii="Arial" w:hAnsi="Arial" w:cs="Arial"/>
        </w:rPr>
        <w:t xml:space="preserve">the staff. </w:t>
      </w:r>
    </w:p>
    <w:p w14:paraId="3FB325C5" w14:textId="77777777" w:rsidR="00BF42A6" w:rsidRDefault="00BF42A6" w:rsidP="00D93BFD">
      <w:pPr>
        <w:pStyle w:val="Heading2"/>
      </w:pPr>
      <w:bookmarkStart w:id="4" w:name="_Toc107276543"/>
      <w:bookmarkStart w:id="5" w:name="_Toc107347282"/>
      <w:r>
        <w:t>Academic</w:t>
      </w:r>
      <w:r w:rsidR="008C07ED">
        <w:t xml:space="preserve"> </w:t>
      </w:r>
      <w:r>
        <w:t>skills</w:t>
      </w:r>
      <w:bookmarkEnd w:id="4"/>
      <w:bookmarkEnd w:id="5"/>
      <w:r>
        <w:t xml:space="preserve"> </w:t>
      </w:r>
    </w:p>
    <w:p w14:paraId="56BCDC51" w14:textId="77777777" w:rsidR="00F778A7" w:rsidRDefault="00D01A29" w:rsidP="00853032">
      <w:pPr>
        <w:spacing w:line="360" w:lineRule="auto"/>
        <w:jc w:val="both"/>
        <w:rPr>
          <w:rFonts w:ascii="Arial" w:hAnsi="Arial" w:cs="Arial"/>
        </w:rPr>
      </w:pPr>
      <w:r>
        <w:rPr>
          <w:rFonts w:ascii="Arial" w:hAnsi="Arial" w:cs="Arial"/>
        </w:rPr>
        <w:t xml:space="preserve">I have gathered academic experience for </w:t>
      </w:r>
      <w:r w:rsidR="000B0BE3">
        <w:rPr>
          <w:rFonts w:ascii="Arial" w:hAnsi="Arial" w:cs="Arial"/>
        </w:rPr>
        <w:t>my</w:t>
      </w:r>
      <w:r>
        <w:rPr>
          <w:rFonts w:ascii="Arial" w:hAnsi="Arial" w:cs="Arial"/>
        </w:rPr>
        <w:t xml:space="preserve"> </w:t>
      </w:r>
      <w:r w:rsidR="000B0BE3">
        <w:rPr>
          <w:rFonts w:ascii="Arial" w:hAnsi="Arial" w:cs="Arial"/>
        </w:rPr>
        <w:t xml:space="preserve">professional life. Academic skill is one of the good methods that can make me strong for getting a job for career development. Academic skills are the talents and habits which is helpful for learning, reaching, report writing, presentations, etc. I want to explain the report according to Gibb’s </w:t>
      </w:r>
      <w:r w:rsidR="00B5085A">
        <w:rPr>
          <w:rFonts w:ascii="Arial" w:hAnsi="Arial" w:cs="Arial"/>
        </w:rPr>
        <w:t>Reflect</w:t>
      </w:r>
      <w:r w:rsidR="008A5E7B">
        <w:rPr>
          <w:rFonts w:ascii="Arial" w:hAnsi="Arial" w:cs="Arial"/>
        </w:rPr>
        <w:t>ive Model.</w:t>
      </w:r>
      <w:r w:rsidR="0069698F">
        <w:rPr>
          <w:rFonts w:ascii="Arial" w:hAnsi="Arial" w:cs="Arial"/>
        </w:rPr>
        <w:t xml:space="preserve"> The reflective model is essential for the </w:t>
      </w:r>
      <w:r w:rsidR="00833AFB">
        <w:rPr>
          <w:rFonts w:ascii="Arial" w:hAnsi="Arial" w:cs="Arial"/>
        </w:rPr>
        <w:t>explanation</w:t>
      </w:r>
      <w:r w:rsidR="0069698F">
        <w:rPr>
          <w:rFonts w:ascii="Arial" w:hAnsi="Arial" w:cs="Arial"/>
        </w:rPr>
        <w:t xml:space="preserve"> of</w:t>
      </w:r>
      <w:r w:rsidR="000149E7">
        <w:rPr>
          <w:rFonts w:ascii="Arial" w:hAnsi="Arial" w:cs="Arial"/>
        </w:rPr>
        <w:t xml:space="preserve"> my academic skills of me</w:t>
      </w:r>
      <w:r w:rsidR="00AA6AAC">
        <w:rPr>
          <w:rFonts w:ascii="Arial" w:hAnsi="Arial" w:cs="Arial"/>
        </w:rPr>
        <w:t xml:space="preserve"> (</w:t>
      </w:r>
      <w:proofErr w:type="spellStart"/>
      <w:r w:rsidR="00AA6AAC">
        <w:rPr>
          <w:rFonts w:ascii="Arial" w:hAnsi="Arial" w:cs="Arial"/>
        </w:rPr>
        <w:t>Adeani</w:t>
      </w:r>
      <w:proofErr w:type="spellEnd"/>
      <w:r w:rsidR="00AA6AAC">
        <w:rPr>
          <w:rFonts w:ascii="Arial" w:hAnsi="Arial" w:cs="Arial"/>
        </w:rPr>
        <w:t xml:space="preserve"> et al. 2020)</w:t>
      </w:r>
      <w:r w:rsidR="000149E7">
        <w:rPr>
          <w:rFonts w:ascii="Arial" w:hAnsi="Arial" w:cs="Arial"/>
        </w:rPr>
        <w:t>.</w:t>
      </w:r>
      <w:r w:rsidR="00F778A7">
        <w:rPr>
          <w:rFonts w:ascii="Arial" w:hAnsi="Arial" w:cs="Arial"/>
        </w:rPr>
        <w:t xml:space="preserve"> On task 2 I have explained the motivational ways of staff. And I want to explain it according to Gibb’s reflective model. Gibb’s reflective model includes six stages such as description, feeling, evaluation, analysis, conclusion, and action plan.</w:t>
      </w:r>
    </w:p>
    <w:p w14:paraId="265D02E4" w14:textId="77777777" w:rsidR="00921B61" w:rsidRDefault="00921B61" w:rsidP="00921B61">
      <w:pPr>
        <w:keepNext/>
        <w:spacing w:line="360" w:lineRule="auto"/>
        <w:jc w:val="center"/>
      </w:pPr>
      <w:r>
        <w:rPr>
          <w:rFonts w:ascii="Arial" w:hAnsi="Arial" w:cs="Arial"/>
          <w:noProof/>
        </w:rPr>
        <w:drawing>
          <wp:inline distT="0" distB="0" distL="0" distR="0" wp14:anchorId="3E3E83EA" wp14:editId="7F578EE1">
            <wp:extent cx="2295525" cy="2295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_cycle_600x600 (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95525" cy="2295525"/>
                    </a:xfrm>
                    <a:prstGeom prst="rect">
                      <a:avLst/>
                    </a:prstGeom>
                  </pic:spPr>
                </pic:pic>
              </a:graphicData>
            </a:graphic>
          </wp:inline>
        </w:drawing>
      </w:r>
    </w:p>
    <w:p w14:paraId="5944BB25" w14:textId="77777777" w:rsidR="00921B61" w:rsidRDefault="00921B61" w:rsidP="00921B61">
      <w:pPr>
        <w:pStyle w:val="Caption"/>
        <w:jc w:val="center"/>
        <w:rPr>
          <w:rFonts w:ascii="Arial" w:hAnsi="Arial" w:cs="Arial"/>
        </w:rPr>
      </w:pPr>
      <w:r>
        <w:t xml:space="preserve">Figure </w:t>
      </w:r>
      <w:r w:rsidR="00ED0FD4">
        <w:rPr>
          <w:noProof/>
        </w:rPr>
        <w:fldChar w:fldCharType="begin"/>
      </w:r>
      <w:r w:rsidR="00ED0FD4">
        <w:rPr>
          <w:noProof/>
        </w:rPr>
        <w:instrText xml:space="preserve"> SEQ Figure \* ARABIC </w:instrText>
      </w:r>
      <w:r w:rsidR="00ED0FD4">
        <w:rPr>
          <w:noProof/>
        </w:rPr>
        <w:fldChar w:fldCharType="separate"/>
      </w:r>
      <w:r>
        <w:rPr>
          <w:noProof/>
        </w:rPr>
        <w:t>1</w:t>
      </w:r>
      <w:r w:rsidR="00ED0FD4">
        <w:rPr>
          <w:noProof/>
        </w:rPr>
        <w:fldChar w:fldCharType="end"/>
      </w:r>
      <w:r>
        <w:t>: Gibb's Reflective Model</w:t>
      </w:r>
    </w:p>
    <w:p w14:paraId="3CCC5DDF" w14:textId="77777777" w:rsidR="0043624D" w:rsidRPr="0043624D" w:rsidRDefault="0043624D" w:rsidP="00853032">
      <w:pPr>
        <w:spacing w:line="360" w:lineRule="auto"/>
        <w:jc w:val="both"/>
        <w:rPr>
          <w:rFonts w:ascii="Arial" w:hAnsi="Arial" w:cs="Arial"/>
          <w:b/>
        </w:rPr>
      </w:pPr>
      <w:r w:rsidRPr="0043624D">
        <w:rPr>
          <w:rFonts w:ascii="Arial" w:hAnsi="Arial" w:cs="Arial"/>
          <w:b/>
        </w:rPr>
        <w:lastRenderedPageBreak/>
        <w:t>Description</w:t>
      </w:r>
    </w:p>
    <w:p w14:paraId="073A0F47" w14:textId="77777777" w:rsidR="00DA139F" w:rsidRDefault="009A37B2" w:rsidP="00853032">
      <w:pPr>
        <w:spacing w:line="360" w:lineRule="auto"/>
        <w:jc w:val="both"/>
        <w:rPr>
          <w:rFonts w:ascii="Arial" w:hAnsi="Arial" w:cs="Arial"/>
        </w:rPr>
      </w:pPr>
      <w:r>
        <w:rPr>
          <w:rFonts w:ascii="Arial" w:hAnsi="Arial" w:cs="Arial"/>
        </w:rPr>
        <w:t xml:space="preserve">I was selected as a manager for Tesco Company for the group work. Our work was about sales execution which was one of the big challenges for increasing sales in the marketplace. I was the manager of the group that I had to manage the group member for working hard according to my motivation. </w:t>
      </w:r>
      <w:r w:rsidR="00DA139F">
        <w:rPr>
          <w:rFonts w:ascii="Arial" w:hAnsi="Arial" w:cs="Arial"/>
        </w:rPr>
        <w:t>According to the description, I have learned about the motivation of staff. There are given a lot of motivational ways to making inspire the staff</w:t>
      </w:r>
      <w:r w:rsidR="00AA6AAC">
        <w:rPr>
          <w:rFonts w:ascii="Arial" w:hAnsi="Arial" w:cs="Arial"/>
        </w:rPr>
        <w:t xml:space="preserve"> (Skinner et al. 2020)</w:t>
      </w:r>
      <w:r w:rsidR="00DA139F">
        <w:rPr>
          <w:rFonts w:ascii="Arial" w:hAnsi="Arial" w:cs="Arial"/>
        </w:rPr>
        <w:t xml:space="preserve">. There is a lot of motivational way for the staff. There is given about 11 motivational ways in task 2. I have learned a lot about an effective business place, honesty, support, and respect for the staff, employee reward, positive feedback, the vacation of the staff, staff working room, food offers for staff, flexible schedule for the staff, staff’s needs and wants, becoming transparent, </w:t>
      </w:r>
      <w:proofErr w:type="spellStart"/>
      <w:r w:rsidR="00DA139F">
        <w:rPr>
          <w:rFonts w:ascii="Arial" w:hAnsi="Arial" w:cs="Arial"/>
        </w:rPr>
        <w:t>recognization</w:t>
      </w:r>
      <w:proofErr w:type="spellEnd"/>
      <w:r w:rsidR="00DA139F">
        <w:rPr>
          <w:rFonts w:ascii="Arial" w:hAnsi="Arial" w:cs="Arial"/>
        </w:rPr>
        <w:t xml:space="preserve"> of achievement, etc.</w:t>
      </w:r>
    </w:p>
    <w:p w14:paraId="5968D369" w14:textId="77777777" w:rsidR="0043624D" w:rsidRPr="0043624D" w:rsidRDefault="0043624D" w:rsidP="00853032">
      <w:pPr>
        <w:spacing w:line="360" w:lineRule="auto"/>
        <w:jc w:val="both"/>
        <w:rPr>
          <w:rFonts w:ascii="Arial" w:hAnsi="Arial" w:cs="Arial"/>
          <w:b/>
        </w:rPr>
      </w:pPr>
      <w:r w:rsidRPr="0043624D">
        <w:rPr>
          <w:rFonts w:ascii="Arial" w:hAnsi="Arial" w:cs="Arial"/>
          <w:b/>
        </w:rPr>
        <w:t>Feeling</w:t>
      </w:r>
      <w:r>
        <w:rPr>
          <w:rFonts w:ascii="Arial" w:hAnsi="Arial" w:cs="Arial"/>
          <w:b/>
        </w:rPr>
        <w:t>s</w:t>
      </w:r>
    </w:p>
    <w:p w14:paraId="25833AF6" w14:textId="77777777" w:rsidR="00DA139F" w:rsidRDefault="003F1A43" w:rsidP="00853032">
      <w:pPr>
        <w:spacing w:line="360" w:lineRule="auto"/>
        <w:jc w:val="both"/>
        <w:rPr>
          <w:rFonts w:ascii="Arial" w:hAnsi="Arial" w:cs="Arial"/>
        </w:rPr>
      </w:pPr>
      <w:r>
        <w:rPr>
          <w:rFonts w:ascii="Arial" w:hAnsi="Arial" w:cs="Arial"/>
        </w:rPr>
        <w:t>My feelings during the situation for motivating staff in my job sector. As a good manager, I</w:t>
      </w:r>
      <w:r w:rsidR="009A37B2">
        <w:rPr>
          <w:rFonts w:ascii="Arial" w:hAnsi="Arial" w:cs="Arial"/>
        </w:rPr>
        <w:t xml:space="preserve"> overcame</w:t>
      </w:r>
      <w:r w:rsidR="00F66FF5">
        <w:rPr>
          <w:rFonts w:ascii="Arial" w:hAnsi="Arial" w:cs="Arial"/>
        </w:rPr>
        <w:t xml:space="preserve"> all the problems by motivating the staff. The staff was satisfied with me according </w:t>
      </w:r>
      <w:r w:rsidR="009F0C30">
        <w:rPr>
          <w:rFonts w:ascii="Arial" w:hAnsi="Arial" w:cs="Arial"/>
        </w:rPr>
        <w:t>for</w:t>
      </w:r>
      <w:r w:rsidR="00F66FF5">
        <w:rPr>
          <w:rFonts w:ascii="Arial" w:hAnsi="Arial" w:cs="Arial"/>
        </w:rPr>
        <w:t xml:space="preserve"> providing facilities and giving motivation of them</w:t>
      </w:r>
      <w:r w:rsidR="00AA6AAC">
        <w:rPr>
          <w:rFonts w:ascii="Arial" w:hAnsi="Arial" w:cs="Arial"/>
        </w:rPr>
        <w:t xml:space="preserve"> (</w:t>
      </w:r>
      <w:proofErr w:type="spellStart"/>
      <w:r w:rsidR="00AA6AAC">
        <w:rPr>
          <w:rFonts w:ascii="Arial" w:hAnsi="Arial" w:cs="Arial"/>
        </w:rPr>
        <w:t>Miloyan</w:t>
      </w:r>
      <w:proofErr w:type="spellEnd"/>
      <w:r w:rsidR="00AA6AAC">
        <w:rPr>
          <w:rFonts w:ascii="Arial" w:hAnsi="Arial" w:cs="Arial"/>
        </w:rPr>
        <w:t xml:space="preserve"> et al. 2015)</w:t>
      </w:r>
      <w:r w:rsidR="00F66FF5">
        <w:rPr>
          <w:rFonts w:ascii="Arial" w:hAnsi="Arial" w:cs="Arial"/>
        </w:rPr>
        <w:t>.</w:t>
      </w:r>
      <w:r w:rsidR="009A37B2">
        <w:rPr>
          <w:rFonts w:ascii="Arial" w:hAnsi="Arial" w:cs="Arial"/>
        </w:rPr>
        <w:t xml:space="preserve"> They </w:t>
      </w:r>
      <w:r w:rsidR="00F66FF5">
        <w:rPr>
          <w:rFonts w:ascii="Arial" w:hAnsi="Arial" w:cs="Arial"/>
        </w:rPr>
        <w:t>made the work best and the organization successful.</w:t>
      </w:r>
      <w:r w:rsidR="009A37B2">
        <w:rPr>
          <w:rFonts w:ascii="Arial" w:hAnsi="Arial" w:cs="Arial"/>
        </w:rPr>
        <w:t xml:space="preserve"> The group’s members </w:t>
      </w:r>
      <w:r w:rsidR="00247FF7">
        <w:rPr>
          <w:rFonts w:ascii="Arial" w:hAnsi="Arial" w:cs="Arial"/>
        </w:rPr>
        <w:t>were very active and sincere in working with the team. And they had taken a lot of steps for making the work easy and comfortable. It was a good experience for the team members.</w:t>
      </w:r>
    </w:p>
    <w:p w14:paraId="3679C4B6" w14:textId="77777777" w:rsidR="0043624D" w:rsidRPr="0043624D" w:rsidRDefault="0043624D" w:rsidP="00853032">
      <w:pPr>
        <w:spacing w:line="360" w:lineRule="auto"/>
        <w:jc w:val="both"/>
        <w:rPr>
          <w:rFonts w:ascii="Arial" w:hAnsi="Arial" w:cs="Arial"/>
          <w:b/>
        </w:rPr>
      </w:pPr>
      <w:r w:rsidRPr="0043624D">
        <w:rPr>
          <w:rFonts w:ascii="Arial" w:hAnsi="Arial" w:cs="Arial"/>
          <w:b/>
        </w:rPr>
        <w:t>Evaluation</w:t>
      </w:r>
    </w:p>
    <w:p w14:paraId="787C4FAF" w14:textId="77777777" w:rsidR="00F66FF5" w:rsidRDefault="00F66FF5" w:rsidP="00853032">
      <w:pPr>
        <w:spacing w:line="360" w:lineRule="auto"/>
        <w:jc w:val="both"/>
        <w:rPr>
          <w:rFonts w:ascii="Arial" w:hAnsi="Arial" w:cs="Arial"/>
        </w:rPr>
      </w:pPr>
      <w:r>
        <w:rPr>
          <w:rFonts w:ascii="Arial" w:hAnsi="Arial" w:cs="Arial"/>
        </w:rPr>
        <w:t xml:space="preserve">It is one of the good experiences for me to make the people </w:t>
      </w:r>
      <w:r w:rsidR="009F0C30">
        <w:rPr>
          <w:rFonts w:ascii="Arial" w:hAnsi="Arial" w:cs="Arial"/>
        </w:rPr>
        <w:t>that help me for evaluation of the company. The staffs were helpful to me which gave me a chance for increasing the production and sales of the company</w:t>
      </w:r>
      <w:r w:rsidR="00247FF7">
        <w:rPr>
          <w:rFonts w:ascii="Arial" w:hAnsi="Arial" w:cs="Arial"/>
        </w:rPr>
        <w:t>. The thing was very good for the teamwork where the team member did a lot of good quality work for increasing sales and profit</w:t>
      </w:r>
      <w:r w:rsidR="00AA6AAC">
        <w:rPr>
          <w:rFonts w:ascii="Arial" w:hAnsi="Arial" w:cs="Arial"/>
        </w:rPr>
        <w:t xml:space="preserve"> (Driskell et al. 2018)</w:t>
      </w:r>
      <w:r w:rsidR="00247FF7">
        <w:rPr>
          <w:rFonts w:ascii="Arial" w:hAnsi="Arial" w:cs="Arial"/>
        </w:rPr>
        <w:t>. For maintaining the best quality of work, I gave motivation to the group members for the work. The group members were satisfied with me and the evaluation of the company was great.</w:t>
      </w:r>
    </w:p>
    <w:p w14:paraId="5409D70C" w14:textId="77777777" w:rsidR="0043624D" w:rsidRPr="0043624D" w:rsidRDefault="0043624D" w:rsidP="00853032">
      <w:pPr>
        <w:spacing w:line="360" w:lineRule="auto"/>
        <w:jc w:val="both"/>
        <w:rPr>
          <w:rFonts w:ascii="Arial" w:hAnsi="Arial" w:cs="Arial"/>
          <w:b/>
        </w:rPr>
      </w:pPr>
      <w:r w:rsidRPr="0043624D">
        <w:rPr>
          <w:rFonts w:ascii="Arial" w:hAnsi="Arial" w:cs="Arial"/>
          <w:b/>
        </w:rPr>
        <w:t>Analysis</w:t>
      </w:r>
    </w:p>
    <w:p w14:paraId="188BC58C" w14:textId="77777777" w:rsidR="00351ADF" w:rsidRDefault="00DC76E9" w:rsidP="00853032">
      <w:pPr>
        <w:spacing w:line="360" w:lineRule="auto"/>
        <w:jc w:val="both"/>
        <w:rPr>
          <w:rFonts w:ascii="Arial" w:hAnsi="Arial" w:cs="Arial"/>
        </w:rPr>
      </w:pPr>
      <w:r>
        <w:rPr>
          <w:rFonts w:ascii="Arial" w:hAnsi="Arial" w:cs="Arial"/>
        </w:rPr>
        <w:t xml:space="preserve">According to the analysis, all thing was good because of the staff motivation. As a manager, I motivated them for increasing production and service to the customer. I handled the situation very well and </w:t>
      </w:r>
      <w:r w:rsidR="0043624D">
        <w:rPr>
          <w:rFonts w:ascii="Arial" w:hAnsi="Arial" w:cs="Arial"/>
        </w:rPr>
        <w:t xml:space="preserve">made the staff satisfied. </w:t>
      </w:r>
      <w:r w:rsidR="00351ADF">
        <w:rPr>
          <w:rFonts w:ascii="Arial" w:hAnsi="Arial" w:cs="Arial"/>
        </w:rPr>
        <w:t>It is one of the best experiences for me for making the staff satisfied with</w:t>
      </w:r>
      <w:r w:rsidR="0043624D">
        <w:rPr>
          <w:rFonts w:ascii="Arial" w:hAnsi="Arial" w:cs="Arial"/>
        </w:rPr>
        <w:t xml:space="preserve"> good inspiration. I can do the project again with the experience of staff management with motivation</w:t>
      </w:r>
      <w:r w:rsidR="00AA6AAC">
        <w:rPr>
          <w:rFonts w:ascii="Arial" w:hAnsi="Arial" w:cs="Arial"/>
        </w:rPr>
        <w:t xml:space="preserve"> (Green et al. 2019)</w:t>
      </w:r>
      <w:r w:rsidR="0043624D">
        <w:rPr>
          <w:rFonts w:ascii="Arial" w:hAnsi="Arial" w:cs="Arial"/>
        </w:rPr>
        <w:t>.</w:t>
      </w:r>
      <w:r w:rsidR="003563F4">
        <w:rPr>
          <w:rFonts w:ascii="Arial" w:hAnsi="Arial" w:cs="Arial"/>
        </w:rPr>
        <w:t xml:space="preserve"> I fired some members from the group for </w:t>
      </w:r>
      <w:r w:rsidR="003F690A">
        <w:rPr>
          <w:rFonts w:ascii="Arial" w:hAnsi="Arial" w:cs="Arial"/>
        </w:rPr>
        <w:t>matching</w:t>
      </w:r>
      <w:r w:rsidR="003563F4">
        <w:rPr>
          <w:rFonts w:ascii="Arial" w:hAnsi="Arial" w:cs="Arial"/>
        </w:rPr>
        <w:t xml:space="preserve"> skills. They </w:t>
      </w:r>
      <w:r w:rsidR="003563F4">
        <w:rPr>
          <w:rFonts w:ascii="Arial" w:hAnsi="Arial" w:cs="Arial"/>
        </w:rPr>
        <w:lastRenderedPageBreak/>
        <w:t>were not suitable for doing the work. This was why I exchanged some staff fo</w:t>
      </w:r>
      <w:r w:rsidR="00CB2430">
        <w:rPr>
          <w:rFonts w:ascii="Arial" w:hAnsi="Arial" w:cs="Arial"/>
        </w:rPr>
        <w:t xml:space="preserve">r completing the work. </w:t>
      </w:r>
      <w:r w:rsidR="003F690A">
        <w:rPr>
          <w:rFonts w:ascii="Arial" w:hAnsi="Arial" w:cs="Arial"/>
        </w:rPr>
        <w:t>It</w:t>
      </w:r>
      <w:r w:rsidR="00CB2430">
        <w:rPr>
          <w:rFonts w:ascii="Arial" w:hAnsi="Arial" w:cs="Arial"/>
        </w:rPr>
        <w:t xml:space="preserve"> was a </w:t>
      </w:r>
      <w:r w:rsidR="003563F4">
        <w:rPr>
          <w:rFonts w:ascii="Arial" w:hAnsi="Arial" w:cs="Arial"/>
        </w:rPr>
        <w:t>challenging issue for me to find out t</w:t>
      </w:r>
      <w:r w:rsidR="003F690A">
        <w:rPr>
          <w:rFonts w:ascii="Arial" w:hAnsi="Arial" w:cs="Arial"/>
        </w:rPr>
        <w:t xml:space="preserve">he right person for the right work. </w:t>
      </w:r>
      <w:r w:rsidR="00180573">
        <w:rPr>
          <w:rFonts w:ascii="Arial" w:hAnsi="Arial" w:cs="Arial"/>
        </w:rPr>
        <w:t xml:space="preserve">I used my management skills for the staff according to </w:t>
      </w:r>
      <w:r w:rsidR="00655829">
        <w:rPr>
          <w:rFonts w:ascii="Arial" w:hAnsi="Arial" w:cs="Arial"/>
        </w:rPr>
        <w:t>my</w:t>
      </w:r>
      <w:r w:rsidR="00180573">
        <w:rPr>
          <w:rFonts w:ascii="Arial" w:hAnsi="Arial" w:cs="Arial"/>
        </w:rPr>
        <w:t xml:space="preserve"> academic knowledge. I also used motivational skills for working first with quality for the staff. The staff</w:t>
      </w:r>
      <w:r w:rsidR="00655829">
        <w:rPr>
          <w:rFonts w:ascii="Arial" w:hAnsi="Arial" w:cs="Arial"/>
        </w:rPr>
        <w:t>s</w:t>
      </w:r>
      <w:r w:rsidR="00180573">
        <w:rPr>
          <w:rFonts w:ascii="Arial" w:hAnsi="Arial" w:cs="Arial"/>
        </w:rPr>
        <w:t xml:space="preserve"> </w:t>
      </w:r>
      <w:r w:rsidR="00655829">
        <w:rPr>
          <w:rFonts w:ascii="Arial" w:hAnsi="Arial" w:cs="Arial"/>
        </w:rPr>
        <w:t>were</w:t>
      </w:r>
      <w:r w:rsidR="00180573">
        <w:rPr>
          <w:rFonts w:ascii="Arial" w:hAnsi="Arial" w:cs="Arial"/>
        </w:rPr>
        <w:t xml:space="preserve"> very helpful to me and the work was easy for their good effort. </w:t>
      </w:r>
    </w:p>
    <w:p w14:paraId="45264BB3" w14:textId="77777777" w:rsidR="0043624D" w:rsidRPr="0043624D" w:rsidRDefault="0043624D" w:rsidP="00853032">
      <w:pPr>
        <w:spacing w:line="360" w:lineRule="auto"/>
        <w:jc w:val="both"/>
        <w:rPr>
          <w:rFonts w:ascii="Arial" w:hAnsi="Arial" w:cs="Arial"/>
          <w:b/>
        </w:rPr>
      </w:pPr>
      <w:r w:rsidRPr="0043624D">
        <w:rPr>
          <w:rFonts w:ascii="Arial" w:hAnsi="Arial" w:cs="Arial"/>
          <w:b/>
        </w:rPr>
        <w:t>Conclusion</w:t>
      </w:r>
    </w:p>
    <w:p w14:paraId="6932E293" w14:textId="77777777" w:rsidR="0043624D" w:rsidRDefault="00655829" w:rsidP="00853032">
      <w:pPr>
        <w:spacing w:line="360" w:lineRule="auto"/>
        <w:jc w:val="both"/>
        <w:rPr>
          <w:rFonts w:ascii="Arial" w:hAnsi="Arial" w:cs="Arial"/>
        </w:rPr>
      </w:pPr>
      <w:r>
        <w:rPr>
          <w:rFonts w:ascii="Arial" w:hAnsi="Arial" w:cs="Arial"/>
        </w:rPr>
        <w:t>Working with a team is a challenging issue for management</w:t>
      </w:r>
      <w:r w:rsidR="00AA6AAC">
        <w:rPr>
          <w:rFonts w:ascii="Arial" w:hAnsi="Arial" w:cs="Arial"/>
        </w:rPr>
        <w:t>. We were successful in increasing sales and production of Tesco Company with teamwork</w:t>
      </w:r>
      <w:r>
        <w:rPr>
          <w:rFonts w:ascii="Arial" w:hAnsi="Arial" w:cs="Arial"/>
        </w:rPr>
        <w:t>. There should have to take a lot of skills for managing the teamwork. There should have proper communication, motivation, feedback, reword, training, flexibility, delegation, transparency, etc. for managing the team.</w:t>
      </w:r>
      <w:r w:rsidR="000564AB">
        <w:rPr>
          <w:rFonts w:ascii="Arial" w:hAnsi="Arial" w:cs="Arial"/>
        </w:rPr>
        <w:t xml:space="preserve"> The teamwork was very effective in increasing productivity, sales, supplies, profits, etc. We were successful in doing the work with a team. I will do something better with the experience of teamwork.</w:t>
      </w:r>
    </w:p>
    <w:p w14:paraId="602B055B" w14:textId="77777777" w:rsidR="0043624D" w:rsidRPr="0043624D" w:rsidRDefault="0043624D" w:rsidP="00853032">
      <w:pPr>
        <w:spacing w:line="360" w:lineRule="auto"/>
        <w:jc w:val="both"/>
        <w:rPr>
          <w:rFonts w:ascii="Arial" w:hAnsi="Arial" w:cs="Arial"/>
          <w:b/>
        </w:rPr>
      </w:pPr>
      <w:r w:rsidRPr="0043624D">
        <w:rPr>
          <w:rFonts w:ascii="Arial" w:hAnsi="Arial" w:cs="Arial"/>
          <w:b/>
        </w:rPr>
        <w:t>Action plan</w:t>
      </w:r>
    </w:p>
    <w:p w14:paraId="6D7959BC" w14:textId="77777777" w:rsidR="000377D8" w:rsidRDefault="00AF06AF" w:rsidP="00853032">
      <w:pPr>
        <w:spacing w:line="360" w:lineRule="auto"/>
        <w:jc w:val="both"/>
        <w:rPr>
          <w:rFonts w:ascii="Arial" w:hAnsi="Arial" w:cs="Arial"/>
        </w:rPr>
      </w:pPr>
      <w:r>
        <w:rPr>
          <w:rFonts w:ascii="Arial" w:hAnsi="Arial" w:cs="Arial"/>
        </w:rPr>
        <w:t>There should have to take an action plan for improving teamwork</w:t>
      </w:r>
      <w:r w:rsidR="00E635D5">
        <w:rPr>
          <w:rFonts w:ascii="Arial" w:hAnsi="Arial" w:cs="Arial"/>
        </w:rPr>
        <w:t xml:space="preserve">. </w:t>
      </w:r>
      <w:r>
        <w:rPr>
          <w:rFonts w:ascii="Arial" w:hAnsi="Arial" w:cs="Arial"/>
        </w:rPr>
        <w:t>There needs to improve technological knowledge for coping with the digital world. The world is upgrading day by day with the influence of technology. This is why technology knowledge should be improving day by day for overcoming every critical situation. There should have to improve the management skills for better services in the future.</w:t>
      </w:r>
      <w:r w:rsidR="00E635D5">
        <w:rPr>
          <w:rFonts w:ascii="Arial" w:hAnsi="Arial" w:cs="Arial"/>
        </w:rPr>
        <w:t xml:space="preserve"> There should have to improve the decision-making process. Decision-making is very essential for the development of the business.</w:t>
      </w:r>
    </w:p>
    <w:p w14:paraId="63746DCB" w14:textId="77777777" w:rsidR="008C07ED" w:rsidRDefault="008C07ED" w:rsidP="008C07ED">
      <w:pPr>
        <w:pStyle w:val="Heading2"/>
      </w:pPr>
      <w:bookmarkStart w:id="6" w:name="_Toc107347283"/>
      <w:r>
        <w:t>Employability skills</w:t>
      </w:r>
      <w:bookmarkEnd w:id="6"/>
    </w:p>
    <w:p w14:paraId="04A4DF30" w14:textId="77777777" w:rsidR="008C07ED" w:rsidRDefault="006E5326" w:rsidP="00853032">
      <w:pPr>
        <w:spacing w:line="360" w:lineRule="auto"/>
        <w:jc w:val="both"/>
        <w:rPr>
          <w:rFonts w:ascii="Arial" w:hAnsi="Arial" w:cs="Arial"/>
        </w:rPr>
      </w:pPr>
      <w:r>
        <w:rPr>
          <w:rFonts w:ascii="Arial" w:hAnsi="Arial" w:cs="Arial"/>
        </w:rPr>
        <w:t xml:space="preserve">Employability skills are the skills that can be used for making employment. There are a lot of employability skills for controlling employment. </w:t>
      </w:r>
      <w:r w:rsidR="0050356A">
        <w:rPr>
          <w:rFonts w:ascii="Arial" w:hAnsi="Arial" w:cs="Arial"/>
        </w:rPr>
        <w:t>There are a lot of employability skills such as problem solving, teamwork and collaboration, critical thinking, leadership, oral and written communication, professionalism, etc</w:t>
      </w:r>
      <w:r w:rsidR="000C643A">
        <w:rPr>
          <w:rFonts w:ascii="Arial" w:hAnsi="Arial" w:cs="Arial"/>
        </w:rPr>
        <w:t>. There used all the employability skills for teamwork</w:t>
      </w:r>
      <w:r>
        <w:rPr>
          <w:rFonts w:ascii="Arial" w:hAnsi="Arial" w:cs="Arial"/>
        </w:rPr>
        <w:t xml:space="preserve">. </w:t>
      </w:r>
      <w:r w:rsidR="008C07ED">
        <w:rPr>
          <w:rFonts w:ascii="Arial" w:hAnsi="Arial" w:cs="Arial"/>
        </w:rPr>
        <w:t>I had an experience in my college life that was why I could handle all the situations for managing the team. On the other hand, the staffs were responsible, active, skillful, hopeful, and dedicated to doing the work with quality maintenance (Hogan et al. 2015). That was why it gave me a lot of chances for becoming successful in teamwork. I made all the staff satisfied with my good management skills. I gave priority to the staff in their needs and wants for maintaining the quality of work.</w:t>
      </w:r>
      <w:r w:rsidR="00AF3B8B">
        <w:rPr>
          <w:rFonts w:ascii="Arial" w:hAnsi="Arial" w:cs="Arial"/>
        </w:rPr>
        <w:t xml:space="preserve"> The employability skills help</w:t>
      </w:r>
      <w:r w:rsidR="00F454B6">
        <w:rPr>
          <w:rFonts w:ascii="Arial" w:hAnsi="Arial" w:cs="Arial"/>
        </w:rPr>
        <w:t>ed</w:t>
      </w:r>
      <w:r w:rsidR="00AF3B8B">
        <w:rPr>
          <w:rFonts w:ascii="Arial" w:hAnsi="Arial" w:cs="Arial"/>
        </w:rPr>
        <w:t xml:space="preserve"> to manage the employm</w:t>
      </w:r>
      <w:r w:rsidR="00F454B6">
        <w:rPr>
          <w:rFonts w:ascii="Arial" w:hAnsi="Arial" w:cs="Arial"/>
        </w:rPr>
        <w:t>ent that was another step of the teamwork for our group and it was helpful for us.</w:t>
      </w:r>
    </w:p>
    <w:p w14:paraId="4412F121" w14:textId="77777777" w:rsidR="00420B98" w:rsidRPr="0075293C" w:rsidRDefault="00420B98" w:rsidP="00853032">
      <w:pPr>
        <w:spacing w:line="360" w:lineRule="auto"/>
        <w:jc w:val="both"/>
        <w:rPr>
          <w:rFonts w:ascii="Arial" w:hAnsi="Arial" w:cs="Arial"/>
          <w:b/>
        </w:rPr>
      </w:pPr>
      <w:r w:rsidRPr="0075293C">
        <w:rPr>
          <w:rFonts w:ascii="Arial" w:hAnsi="Arial" w:cs="Arial"/>
          <w:b/>
        </w:rPr>
        <w:t>Technology skill</w:t>
      </w:r>
      <w:r w:rsidR="0075293C" w:rsidRPr="0075293C">
        <w:rPr>
          <w:rFonts w:ascii="Arial" w:hAnsi="Arial" w:cs="Arial"/>
          <w:b/>
        </w:rPr>
        <w:t>s</w:t>
      </w:r>
    </w:p>
    <w:p w14:paraId="25B95DC6" w14:textId="77777777" w:rsidR="00420B98" w:rsidRDefault="00420B98" w:rsidP="00853032">
      <w:pPr>
        <w:spacing w:line="360" w:lineRule="auto"/>
        <w:jc w:val="both"/>
        <w:rPr>
          <w:rFonts w:ascii="Arial" w:hAnsi="Arial" w:cs="Arial"/>
        </w:rPr>
      </w:pPr>
      <w:r>
        <w:rPr>
          <w:rFonts w:ascii="Arial" w:hAnsi="Arial" w:cs="Arial"/>
        </w:rPr>
        <w:lastRenderedPageBreak/>
        <w:t>There needs to improve technological knowledge for coping with the digital world. The world is upgrading day by day with the influence of technology. This is why technology knowledge should be improving day by day for overcoming every critical situation. There should have to improve the management skills for better services in the future.</w:t>
      </w:r>
    </w:p>
    <w:p w14:paraId="534F4627" w14:textId="77777777" w:rsidR="00420B98" w:rsidRPr="0075293C" w:rsidRDefault="00420B98" w:rsidP="00853032">
      <w:pPr>
        <w:spacing w:line="360" w:lineRule="auto"/>
        <w:jc w:val="both"/>
        <w:rPr>
          <w:rFonts w:ascii="Arial" w:hAnsi="Arial" w:cs="Arial"/>
          <w:b/>
        </w:rPr>
      </w:pPr>
      <w:r w:rsidRPr="0075293C">
        <w:rPr>
          <w:rFonts w:ascii="Arial" w:hAnsi="Arial" w:cs="Arial"/>
          <w:b/>
        </w:rPr>
        <w:t>Communication</w:t>
      </w:r>
      <w:r w:rsidR="0075293C" w:rsidRPr="0075293C">
        <w:rPr>
          <w:rFonts w:ascii="Arial" w:hAnsi="Arial" w:cs="Arial"/>
          <w:b/>
        </w:rPr>
        <w:t xml:space="preserve"> skills</w:t>
      </w:r>
    </w:p>
    <w:p w14:paraId="23431C1D" w14:textId="77777777" w:rsidR="002255BA" w:rsidRDefault="0075293C" w:rsidP="00853032">
      <w:pPr>
        <w:spacing w:line="360" w:lineRule="auto"/>
        <w:jc w:val="both"/>
        <w:rPr>
          <w:rFonts w:ascii="Arial" w:hAnsi="Arial" w:cs="Arial"/>
        </w:rPr>
      </w:pPr>
      <w:r>
        <w:rPr>
          <w:rFonts w:ascii="Arial" w:hAnsi="Arial" w:cs="Arial"/>
        </w:rPr>
        <w:t>Communication skills enable the individual to understand others through conversation. Communication skills are important for the understanding of the person by transforming information. It is one of the basic needs for teamwork for managing and maintaining a team. I made good communication with my team for team management.</w:t>
      </w:r>
      <w:r w:rsidR="006C267D">
        <w:rPr>
          <w:rFonts w:ascii="Arial" w:hAnsi="Arial" w:cs="Arial"/>
        </w:rPr>
        <w:t xml:space="preserve"> There has a lot of strengths in my teamwork of me but some weaknesses should have to reduce. Such communication skills should be improved for making concentrate on the work. Communication is an effective way of teamwork</w:t>
      </w:r>
    </w:p>
    <w:p w14:paraId="609A451F" w14:textId="77777777" w:rsidR="002255BA" w:rsidRPr="0075293C" w:rsidRDefault="002255BA" w:rsidP="00853032">
      <w:pPr>
        <w:spacing w:line="360" w:lineRule="auto"/>
        <w:jc w:val="both"/>
        <w:rPr>
          <w:rFonts w:ascii="Arial" w:hAnsi="Arial" w:cs="Arial"/>
          <w:b/>
        </w:rPr>
      </w:pPr>
      <w:r w:rsidRPr="0075293C">
        <w:rPr>
          <w:rFonts w:ascii="Arial" w:hAnsi="Arial" w:cs="Arial"/>
          <w:b/>
        </w:rPr>
        <w:t>Teamwork</w:t>
      </w:r>
      <w:r w:rsidR="0075293C" w:rsidRPr="0075293C">
        <w:rPr>
          <w:rFonts w:ascii="Arial" w:hAnsi="Arial" w:cs="Arial"/>
          <w:b/>
        </w:rPr>
        <w:t xml:space="preserve"> skills</w:t>
      </w:r>
    </w:p>
    <w:p w14:paraId="195AA622" w14:textId="77777777" w:rsidR="002255BA" w:rsidRDefault="002255BA" w:rsidP="00853032">
      <w:pPr>
        <w:spacing w:line="360" w:lineRule="auto"/>
        <w:jc w:val="both"/>
        <w:rPr>
          <w:rFonts w:ascii="Arial" w:hAnsi="Arial" w:cs="Arial"/>
        </w:rPr>
      </w:pPr>
      <w:r>
        <w:rPr>
          <w:rFonts w:ascii="Arial" w:hAnsi="Arial" w:cs="Arial"/>
        </w:rPr>
        <w:t>Every common skill of employability is teamwork. Teamwork is known as the first step to success.</w:t>
      </w:r>
      <w:r w:rsidR="0075293C">
        <w:rPr>
          <w:rFonts w:ascii="Arial" w:hAnsi="Arial" w:cs="Arial"/>
        </w:rPr>
        <w:t xml:space="preserve"> Teamwork helps to make the work easy and comfortable for the team member. It is one of the best skills for employability. I had made a team for doing the work.</w:t>
      </w:r>
    </w:p>
    <w:p w14:paraId="45A42118" w14:textId="77777777" w:rsidR="0075293C" w:rsidRPr="005E6DBB" w:rsidRDefault="0075293C" w:rsidP="00853032">
      <w:pPr>
        <w:spacing w:line="360" w:lineRule="auto"/>
        <w:jc w:val="both"/>
        <w:rPr>
          <w:rFonts w:ascii="Arial" w:hAnsi="Arial" w:cs="Arial"/>
          <w:b/>
        </w:rPr>
      </w:pPr>
      <w:r w:rsidRPr="005E6DBB">
        <w:rPr>
          <w:rFonts w:ascii="Arial" w:hAnsi="Arial" w:cs="Arial"/>
          <w:b/>
        </w:rPr>
        <w:t>Self-management</w:t>
      </w:r>
    </w:p>
    <w:p w14:paraId="44967F25" w14:textId="77777777" w:rsidR="0075293C" w:rsidRDefault="0075293C" w:rsidP="00853032">
      <w:pPr>
        <w:spacing w:line="360" w:lineRule="auto"/>
        <w:jc w:val="both"/>
        <w:rPr>
          <w:rFonts w:ascii="Arial" w:hAnsi="Arial" w:cs="Arial"/>
        </w:rPr>
      </w:pPr>
      <w:r>
        <w:rPr>
          <w:rFonts w:ascii="Arial" w:hAnsi="Arial" w:cs="Arial"/>
        </w:rPr>
        <w:t>Se</w:t>
      </w:r>
      <w:r w:rsidR="005E6DBB">
        <w:rPr>
          <w:rFonts w:ascii="Arial" w:hAnsi="Arial" w:cs="Arial"/>
        </w:rPr>
        <w:t>lf</w:t>
      </w:r>
      <w:r>
        <w:rPr>
          <w:rFonts w:ascii="Arial" w:hAnsi="Arial" w:cs="Arial"/>
        </w:rPr>
        <w:t>-</w:t>
      </w:r>
      <w:r w:rsidR="005E6DBB">
        <w:rPr>
          <w:rFonts w:ascii="Arial" w:hAnsi="Arial" w:cs="Arial"/>
        </w:rPr>
        <w:t>management</w:t>
      </w:r>
      <w:r>
        <w:rPr>
          <w:rFonts w:ascii="Arial" w:hAnsi="Arial" w:cs="Arial"/>
        </w:rPr>
        <w:t xml:space="preserve"> is another important </w:t>
      </w:r>
      <w:r w:rsidR="005E6DBB">
        <w:rPr>
          <w:rFonts w:ascii="Arial" w:hAnsi="Arial" w:cs="Arial"/>
        </w:rPr>
        <w:t>skill</w:t>
      </w:r>
      <w:r>
        <w:rPr>
          <w:rFonts w:ascii="Arial" w:hAnsi="Arial" w:cs="Arial"/>
        </w:rPr>
        <w:t xml:space="preserve"> for a person. Self-</w:t>
      </w:r>
      <w:r w:rsidR="005E6DBB">
        <w:rPr>
          <w:rFonts w:ascii="Arial" w:hAnsi="Arial" w:cs="Arial"/>
        </w:rPr>
        <w:t>management</w:t>
      </w:r>
      <w:r>
        <w:rPr>
          <w:rFonts w:ascii="Arial" w:hAnsi="Arial" w:cs="Arial"/>
        </w:rPr>
        <w:t xml:space="preserve"> is the </w:t>
      </w:r>
      <w:r w:rsidR="005E6DBB">
        <w:rPr>
          <w:rFonts w:ascii="Arial" w:hAnsi="Arial" w:cs="Arial"/>
        </w:rPr>
        <w:t>ability</w:t>
      </w:r>
      <w:r>
        <w:rPr>
          <w:rFonts w:ascii="Arial" w:hAnsi="Arial" w:cs="Arial"/>
        </w:rPr>
        <w:t xml:space="preserve"> to control self in the situation of emotion, </w:t>
      </w:r>
      <w:r w:rsidR="005E6DBB">
        <w:rPr>
          <w:rFonts w:ascii="Arial" w:hAnsi="Arial" w:cs="Arial"/>
        </w:rPr>
        <w:t xml:space="preserve">thoughts, behavior, etc. It is very important for the </w:t>
      </w:r>
      <w:r w:rsidR="00200F17">
        <w:rPr>
          <w:rFonts w:ascii="Arial" w:hAnsi="Arial" w:cs="Arial"/>
        </w:rPr>
        <w:t xml:space="preserve">individual that helps in the </w:t>
      </w:r>
      <w:r w:rsidR="001C5706">
        <w:rPr>
          <w:rFonts w:ascii="Arial" w:hAnsi="Arial" w:cs="Arial"/>
        </w:rPr>
        <w:t>success.</w:t>
      </w:r>
    </w:p>
    <w:p w14:paraId="5C9877B8" w14:textId="77777777" w:rsidR="001C5706" w:rsidRDefault="001C5706" w:rsidP="00EC0246">
      <w:pPr>
        <w:pStyle w:val="Heading2"/>
      </w:pPr>
      <w:bookmarkStart w:id="7" w:name="_Toc107347284"/>
      <w:r>
        <w:t>Personal development plan</w:t>
      </w:r>
      <w:bookmarkEnd w:id="7"/>
    </w:p>
    <w:p w14:paraId="6035C068" w14:textId="77777777" w:rsidR="001C5706" w:rsidRDefault="001C5706" w:rsidP="00853032">
      <w:pPr>
        <w:spacing w:line="360" w:lineRule="auto"/>
        <w:jc w:val="both"/>
        <w:rPr>
          <w:rFonts w:ascii="Arial" w:hAnsi="Arial" w:cs="Arial"/>
        </w:rPr>
      </w:pPr>
      <w:r>
        <w:rPr>
          <w:rFonts w:ascii="Arial" w:hAnsi="Arial" w:cs="Arial"/>
        </w:rPr>
        <w:t>I have taken a personal development plan for improving myself that will be helpful for making my future bright.</w:t>
      </w:r>
      <w:r w:rsidR="006C267D">
        <w:rPr>
          <w:rFonts w:ascii="Arial" w:hAnsi="Arial" w:cs="Arial"/>
        </w:rPr>
        <w:t xml:space="preserve"> The action plan should be taken according to the SMART plan goal. SMART is the combination of Strengths, Measurable, Achievable, Relevant, and Time-bound. The weaknesses should be reduced according to the influence of the SMART goal plan (Zou et al. 2019).</w:t>
      </w:r>
    </w:p>
    <w:tbl>
      <w:tblPr>
        <w:tblStyle w:val="TableGrid"/>
        <w:tblW w:w="0" w:type="auto"/>
        <w:tblLook w:val="04A0" w:firstRow="1" w:lastRow="0" w:firstColumn="1" w:lastColumn="0" w:noHBand="0" w:noVBand="1"/>
      </w:tblPr>
      <w:tblGrid>
        <w:gridCol w:w="1870"/>
        <w:gridCol w:w="1870"/>
        <w:gridCol w:w="1870"/>
        <w:gridCol w:w="1870"/>
        <w:gridCol w:w="1870"/>
      </w:tblGrid>
      <w:tr w:rsidR="000D1FC5" w14:paraId="2A16E832" w14:textId="77777777" w:rsidTr="00CA2EE3">
        <w:tc>
          <w:tcPr>
            <w:tcW w:w="9350" w:type="dxa"/>
            <w:gridSpan w:val="5"/>
          </w:tcPr>
          <w:p w14:paraId="09234B92" w14:textId="77777777" w:rsidR="000D1FC5" w:rsidRPr="000D1FC5" w:rsidRDefault="000D1FC5" w:rsidP="00853032">
            <w:pPr>
              <w:spacing w:line="360" w:lineRule="auto"/>
              <w:jc w:val="both"/>
              <w:rPr>
                <w:rFonts w:ascii="Arial" w:hAnsi="Arial" w:cs="Arial"/>
                <w:b/>
              </w:rPr>
            </w:pPr>
            <w:r w:rsidRPr="000D1FC5">
              <w:rPr>
                <w:rFonts w:ascii="Arial" w:hAnsi="Arial" w:cs="Arial"/>
                <w:b/>
              </w:rPr>
              <w:t>SMART development plan</w:t>
            </w:r>
          </w:p>
        </w:tc>
      </w:tr>
      <w:tr w:rsidR="000D1FC5" w14:paraId="11F0F525" w14:textId="77777777" w:rsidTr="007108E9">
        <w:tc>
          <w:tcPr>
            <w:tcW w:w="1870" w:type="dxa"/>
          </w:tcPr>
          <w:p w14:paraId="4BD69CEE" w14:textId="77777777" w:rsidR="000D1FC5" w:rsidRPr="00971B23" w:rsidRDefault="000D1FC5" w:rsidP="00853032">
            <w:pPr>
              <w:spacing w:line="360" w:lineRule="auto"/>
              <w:jc w:val="both"/>
              <w:rPr>
                <w:rFonts w:ascii="Arial" w:hAnsi="Arial" w:cs="Arial"/>
                <w:b/>
              </w:rPr>
            </w:pPr>
            <w:r w:rsidRPr="00971B23">
              <w:rPr>
                <w:rFonts w:ascii="Arial" w:hAnsi="Arial" w:cs="Arial"/>
                <w:b/>
              </w:rPr>
              <w:t>Outline</w:t>
            </w:r>
          </w:p>
        </w:tc>
        <w:tc>
          <w:tcPr>
            <w:tcW w:w="7480" w:type="dxa"/>
            <w:gridSpan w:val="4"/>
          </w:tcPr>
          <w:p w14:paraId="034F3D57" w14:textId="77777777" w:rsidR="000D1FC5" w:rsidRDefault="000D1FC5" w:rsidP="00853032">
            <w:pPr>
              <w:spacing w:line="360" w:lineRule="auto"/>
              <w:jc w:val="both"/>
              <w:rPr>
                <w:rFonts w:ascii="Arial" w:hAnsi="Arial" w:cs="Arial"/>
              </w:rPr>
            </w:pPr>
            <w:r>
              <w:rPr>
                <w:rFonts w:ascii="Arial" w:hAnsi="Arial" w:cs="Arial"/>
              </w:rPr>
              <w:t>There should have to improve technology, time management, team management, etc.</w:t>
            </w:r>
          </w:p>
        </w:tc>
      </w:tr>
      <w:tr w:rsidR="000D1FC5" w14:paraId="0260B5A1" w14:textId="77777777" w:rsidTr="000D1FC5">
        <w:tc>
          <w:tcPr>
            <w:tcW w:w="1870" w:type="dxa"/>
          </w:tcPr>
          <w:p w14:paraId="63F94B4F" w14:textId="77777777" w:rsidR="000D1FC5" w:rsidRPr="000D1FC5" w:rsidRDefault="000D1FC5" w:rsidP="000D1FC5">
            <w:pPr>
              <w:spacing w:line="360" w:lineRule="auto"/>
              <w:jc w:val="center"/>
              <w:rPr>
                <w:rFonts w:ascii="Arial" w:hAnsi="Arial" w:cs="Arial"/>
                <w:b/>
              </w:rPr>
            </w:pPr>
            <w:r w:rsidRPr="000D1FC5">
              <w:rPr>
                <w:rFonts w:ascii="Arial" w:hAnsi="Arial" w:cs="Arial"/>
                <w:b/>
              </w:rPr>
              <w:t>Specific</w:t>
            </w:r>
          </w:p>
        </w:tc>
        <w:tc>
          <w:tcPr>
            <w:tcW w:w="1870" w:type="dxa"/>
          </w:tcPr>
          <w:p w14:paraId="6DCAEF63" w14:textId="77777777" w:rsidR="000D1FC5" w:rsidRPr="000D1FC5" w:rsidRDefault="000D1FC5" w:rsidP="000D1FC5">
            <w:pPr>
              <w:spacing w:line="360" w:lineRule="auto"/>
              <w:jc w:val="center"/>
              <w:rPr>
                <w:rFonts w:ascii="Arial" w:hAnsi="Arial" w:cs="Arial"/>
                <w:b/>
              </w:rPr>
            </w:pPr>
            <w:r w:rsidRPr="000D1FC5">
              <w:rPr>
                <w:rFonts w:ascii="Arial" w:hAnsi="Arial" w:cs="Arial"/>
                <w:b/>
              </w:rPr>
              <w:t>Measurable</w:t>
            </w:r>
          </w:p>
        </w:tc>
        <w:tc>
          <w:tcPr>
            <w:tcW w:w="1870" w:type="dxa"/>
          </w:tcPr>
          <w:p w14:paraId="1D4E9311" w14:textId="77777777" w:rsidR="000D1FC5" w:rsidRPr="000D1FC5" w:rsidRDefault="000D1FC5" w:rsidP="000D1FC5">
            <w:pPr>
              <w:spacing w:line="360" w:lineRule="auto"/>
              <w:jc w:val="center"/>
              <w:rPr>
                <w:rFonts w:ascii="Arial" w:hAnsi="Arial" w:cs="Arial"/>
                <w:b/>
              </w:rPr>
            </w:pPr>
            <w:r w:rsidRPr="000D1FC5">
              <w:rPr>
                <w:rFonts w:ascii="Arial" w:hAnsi="Arial" w:cs="Arial"/>
                <w:b/>
              </w:rPr>
              <w:t>Achievable</w:t>
            </w:r>
          </w:p>
        </w:tc>
        <w:tc>
          <w:tcPr>
            <w:tcW w:w="1870" w:type="dxa"/>
          </w:tcPr>
          <w:p w14:paraId="6A6CAE71" w14:textId="77777777" w:rsidR="000D1FC5" w:rsidRPr="000D1FC5" w:rsidRDefault="000D1FC5" w:rsidP="000D1FC5">
            <w:pPr>
              <w:spacing w:line="360" w:lineRule="auto"/>
              <w:jc w:val="center"/>
              <w:rPr>
                <w:rFonts w:ascii="Arial" w:hAnsi="Arial" w:cs="Arial"/>
                <w:b/>
              </w:rPr>
            </w:pPr>
            <w:r w:rsidRPr="000D1FC5">
              <w:rPr>
                <w:rFonts w:ascii="Arial" w:hAnsi="Arial" w:cs="Arial"/>
                <w:b/>
              </w:rPr>
              <w:t>Relevant</w:t>
            </w:r>
          </w:p>
        </w:tc>
        <w:tc>
          <w:tcPr>
            <w:tcW w:w="1870" w:type="dxa"/>
          </w:tcPr>
          <w:p w14:paraId="666D18E3" w14:textId="77777777" w:rsidR="000D1FC5" w:rsidRPr="000D1FC5" w:rsidRDefault="000D1FC5" w:rsidP="000D1FC5">
            <w:pPr>
              <w:spacing w:line="360" w:lineRule="auto"/>
              <w:jc w:val="center"/>
              <w:rPr>
                <w:rFonts w:ascii="Arial" w:hAnsi="Arial" w:cs="Arial"/>
                <w:b/>
              </w:rPr>
            </w:pPr>
            <w:r w:rsidRPr="000D1FC5">
              <w:rPr>
                <w:rFonts w:ascii="Arial" w:hAnsi="Arial" w:cs="Arial"/>
                <w:b/>
              </w:rPr>
              <w:t>Time-bound</w:t>
            </w:r>
          </w:p>
        </w:tc>
      </w:tr>
      <w:tr w:rsidR="000D1FC5" w14:paraId="0C4D04AE" w14:textId="77777777" w:rsidTr="00341E84">
        <w:trPr>
          <w:trHeight w:val="1548"/>
        </w:trPr>
        <w:tc>
          <w:tcPr>
            <w:tcW w:w="1870" w:type="dxa"/>
          </w:tcPr>
          <w:p w14:paraId="532489F3" w14:textId="77777777" w:rsidR="000D1FC5" w:rsidRPr="00971B23" w:rsidRDefault="00971B23" w:rsidP="001B1B72">
            <w:pPr>
              <w:spacing w:line="360" w:lineRule="auto"/>
              <w:rPr>
                <w:rFonts w:ascii="Arial" w:hAnsi="Arial" w:cs="Arial"/>
              </w:rPr>
            </w:pPr>
            <w:r w:rsidRPr="00971B23">
              <w:rPr>
                <w:rFonts w:ascii="Arial" w:hAnsi="Arial" w:cs="Arial"/>
              </w:rPr>
              <w:lastRenderedPageBreak/>
              <w:t>1.</w:t>
            </w:r>
            <w:r>
              <w:rPr>
                <w:rFonts w:ascii="Arial" w:hAnsi="Arial" w:cs="Arial"/>
              </w:rPr>
              <w:t>Technology development</w:t>
            </w:r>
          </w:p>
        </w:tc>
        <w:tc>
          <w:tcPr>
            <w:tcW w:w="1870" w:type="dxa"/>
          </w:tcPr>
          <w:p w14:paraId="3BCD0C6B" w14:textId="77777777" w:rsidR="000D1FC5" w:rsidRDefault="00971B23" w:rsidP="001B1B72">
            <w:pPr>
              <w:spacing w:line="360" w:lineRule="auto"/>
              <w:rPr>
                <w:rFonts w:ascii="Arial" w:hAnsi="Arial" w:cs="Arial"/>
              </w:rPr>
            </w:pPr>
            <w:r>
              <w:rPr>
                <w:rFonts w:ascii="Arial" w:hAnsi="Arial" w:cs="Arial"/>
              </w:rPr>
              <w:t>There should have to taking a coach for training</w:t>
            </w:r>
          </w:p>
        </w:tc>
        <w:tc>
          <w:tcPr>
            <w:tcW w:w="1870" w:type="dxa"/>
          </w:tcPr>
          <w:p w14:paraId="446226E2" w14:textId="77777777" w:rsidR="000D1FC5" w:rsidRDefault="00971B23" w:rsidP="001B1B72">
            <w:pPr>
              <w:spacing w:line="360" w:lineRule="auto"/>
              <w:rPr>
                <w:rFonts w:ascii="Arial" w:hAnsi="Arial" w:cs="Arial"/>
              </w:rPr>
            </w:pPr>
            <w:r>
              <w:rPr>
                <w:rFonts w:ascii="Arial" w:hAnsi="Arial" w:cs="Arial"/>
              </w:rPr>
              <w:t>I want to develop my technology knowledge for becoming expert.</w:t>
            </w:r>
          </w:p>
        </w:tc>
        <w:tc>
          <w:tcPr>
            <w:tcW w:w="1870" w:type="dxa"/>
          </w:tcPr>
          <w:p w14:paraId="047A86EB" w14:textId="77777777" w:rsidR="000D1FC5" w:rsidRDefault="00971B23" w:rsidP="001B1B72">
            <w:pPr>
              <w:spacing w:line="360" w:lineRule="auto"/>
              <w:rPr>
                <w:rFonts w:ascii="Arial" w:hAnsi="Arial" w:cs="Arial"/>
              </w:rPr>
            </w:pPr>
            <w:r>
              <w:rPr>
                <w:rFonts w:ascii="Arial" w:hAnsi="Arial" w:cs="Arial"/>
              </w:rPr>
              <w:t>Coping with modern technology. Mobile technology should be improved</w:t>
            </w:r>
          </w:p>
        </w:tc>
        <w:tc>
          <w:tcPr>
            <w:tcW w:w="1870" w:type="dxa"/>
          </w:tcPr>
          <w:p w14:paraId="6B969E8A" w14:textId="77777777" w:rsidR="000D1FC5" w:rsidRDefault="00971B23" w:rsidP="001B1B72">
            <w:pPr>
              <w:spacing w:line="360" w:lineRule="auto"/>
              <w:rPr>
                <w:rFonts w:ascii="Arial" w:hAnsi="Arial" w:cs="Arial"/>
              </w:rPr>
            </w:pPr>
            <w:r>
              <w:rPr>
                <w:rFonts w:ascii="Arial" w:hAnsi="Arial" w:cs="Arial"/>
              </w:rPr>
              <w:t>There needs some time.  It needs about 2-3 months.</w:t>
            </w:r>
          </w:p>
        </w:tc>
      </w:tr>
      <w:tr w:rsidR="00971B23" w14:paraId="6BDA869B" w14:textId="77777777" w:rsidTr="00341E84">
        <w:trPr>
          <w:trHeight w:val="1548"/>
        </w:trPr>
        <w:tc>
          <w:tcPr>
            <w:tcW w:w="1870" w:type="dxa"/>
          </w:tcPr>
          <w:p w14:paraId="01B93419" w14:textId="77777777" w:rsidR="00971B23" w:rsidRPr="00971B23" w:rsidRDefault="00971B23" w:rsidP="001B1B72">
            <w:pPr>
              <w:spacing w:line="360" w:lineRule="auto"/>
              <w:rPr>
                <w:rFonts w:ascii="Arial" w:hAnsi="Arial" w:cs="Arial"/>
              </w:rPr>
            </w:pPr>
            <w:r>
              <w:rPr>
                <w:rFonts w:ascii="Arial" w:hAnsi="Arial" w:cs="Arial"/>
              </w:rPr>
              <w:t>2. Time management.</w:t>
            </w:r>
          </w:p>
        </w:tc>
        <w:tc>
          <w:tcPr>
            <w:tcW w:w="1870" w:type="dxa"/>
          </w:tcPr>
          <w:p w14:paraId="39104EFE" w14:textId="77777777" w:rsidR="00971B23" w:rsidRDefault="007E19F2" w:rsidP="001B1B72">
            <w:pPr>
              <w:spacing w:line="360" w:lineRule="auto"/>
              <w:rPr>
                <w:rFonts w:ascii="Arial" w:hAnsi="Arial" w:cs="Arial"/>
              </w:rPr>
            </w:pPr>
            <w:r>
              <w:rPr>
                <w:rFonts w:ascii="Arial" w:hAnsi="Arial" w:cs="Arial"/>
              </w:rPr>
              <w:t>There should have to be punctual for doing the task in time.</w:t>
            </w:r>
          </w:p>
        </w:tc>
        <w:tc>
          <w:tcPr>
            <w:tcW w:w="1870" w:type="dxa"/>
          </w:tcPr>
          <w:p w14:paraId="41B32AAF" w14:textId="77777777" w:rsidR="00971B23" w:rsidRDefault="007E19F2" w:rsidP="001B1B72">
            <w:pPr>
              <w:spacing w:line="360" w:lineRule="auto"/>
              <w:rPr>
                <w:rFonts w:ascii="Arial" w:hAnsi="Arial" w:cs="Arial"/>
              </w:rPr>
            </w:pPr>
            <w:r>
              <w:rPr>
                <w:rFonts w:ascii="Arial" w:hAnsi="Arial" w:cs="Arial"/>
              </w:rPr>
              <w:t>There should have to maintain time with time division.</w:t>
            </w:r>
          </w:p>
        </w:tc>
        <w:tc>
          <w:tcPr>
            <w:tcW w:w="1870" w:type="dxa"/>
          </w:tcPr>
          <w:p w14:paraId="11796633" w14:textId="77777777" w:rsidR="00971B23" w:rsidRDefault="007E19F2" w:rsidP="007E19F2">
            <w:pPr>
              <w:spacing w:line="360" w:lineRule="auto"/>
              <w:rPr>
                <w:rFonts w:ascii="Arial" w:hAnsi="Arial" w:cs="Arial"/>
              </w:rPr>
            </w:pPr>
            <w:r>
              <w:rPr>
                <w:rFonts w:ascii="Arial" w:hAnsi="Arial" w:cs="Arial"/>
              </w:rPr>
              <w:t>Management skills development like self-management, and team management.</w:t>
            </w:r>
          </w:p>
        </w:tc>
        <w:tc>
          <w:tcPr>
            <w:tcW w:w="1870" w:type="dxa"/>
          </w:tcPr>
          <w:p w14:paraId="79527835" w14:textId="77777777" w:rsidR="00971B23" w:rsidRDefault="007E19F2" w:rsidP="001B1B72">
            <w:pPr>
              <w:spacing w:line="360" w:lineRule="auto"/>
              <w:rPr>
                <w:rFonts w:ascii="Arial" w:hAnsi="Arial" w:cs="Arial"/>
              </w:rPr>
            </w:pPr>
            <w:r>
              <w:rPr>
                <w:rFonts w:ascii="Arial" w:hAnsi="Arial" w:cs="Arial"/>
              </w:rPr>
              <w:t>It needs about 4-5 weeks for practicing time.</w:t>
            </w:r>
          </w:p>
        </w:tc>
      </w:tr>
      <w:tr w:rsidR="007E19F2" w14:paraId="73951939" w14:textId="77777777" w:rsidTr="00341E84">
        <w:trPr>
          <w:trHeight w:val="1548"/>
        </w:trPr>
        <w:tc>
          <w:tcPr>
            <w:tcW w:w="1870" w:type="dxa"/>
          </w:tcPr>
          <w:p w14:paraId="396AE42A" w14:textId="77777777" w:rsidR="007E19F2" w:rsidRDefault="007E19F2" w:rsidP="001B1B72">
            <w:pPr>
              <w:spacing w:line="360" w:lineRule="auto"/>
              <w:rPr>
                <w:rFonts w:ascii="Arial" w:hAnsi="Arial" w:cs="Arial"/>
              </w:rPr>
            </w:pPr>
            <w:r>
              <w:rPr>
                <w:rFonts w:ascii="Arial" w:hAnsi="Arial" w:cs="Arial"/>
              </w:rPr>
              <w:t>3. Team management.</w:t>
            </w:r>
          </w:p>
        </w:tc>
        <w:tc>
          <w:tcPr>
            <w:tcW w:w="1870" w:type="dxa"/>
          </w:tcPr>
          <w:p w14:paraId="54C002D6" w14:textId="77777777" w:rsidR="007E19F2" w:rsidRDefault="007E19F2" w:rsidP="001B1B72">
            <w:pPr>
              <w:spacing w:line="360" w:lineRule="auto"/>
              <w:rPr>
                <w:rFonts w:ascii="Arial" w:hAnsi="Arial" w:cs="Arial"/>
              </w:rPr>
            </w:pPr>
            <w:r>
              <w:rPr>
                <w:rFonts w:ascii="Arial" w:hAnsi="Arial" w:cs="Arial"/>
              </w:rPr>
              <w:t>There should have to take a coach for learning about team management more.</w:t>
            </w:r>
          </w:p>
        </w:tc>
        <w:tc>
          <w:tcPr>
            <w:tcW w:w="1870" w:type="dxa"/>
          </w:tcPr>
          <w:p w14:paraId="6539B4F1" w14:textId="77777777" w:rsidR="007E19F2" w:rsidRDefault="007E19F2" w:rsidP="001B1B72">
            <w:pPr>
              <w:spacing w:line="360" w:lineRule="auto"/>
              <w:rPr>
                <w:rFonts w:ascii="Arial" w:hAnsi="Arial" w:cs="Arial"/>
              </w:rPr>
            </w:pPr>
            <w:r>
              <w:rPr>
                <w:rFonts w:ascii="Arial" w:hAnsi="Arial" w:cs="Arial"/>
              </w:rPr>
              <w:t>Giving motivation and achieving the goal of the task.</w:t>
            </w:r>
          </w:p>
        </w:tc>
        <w:tc>
          <w:tcPr>
            <w:tcW w:w="1870" w:type="dxa"/>
          </w:tcPr>
          <w:p w14:paraId="71DF5C49" w14:textId="77777777" w:rsidR="007E19F2" w:rsidRDefault="007E19F2" w:rsidP="007E19F2">
            <w:pPr>
              <w:spacing w:line="360" w:lineRule="auto"/>
              <w:rPr>
                <w:rFonts w:ascii="Arial" w:hAnsi="Arial" w:cs="Arial"/>
              </w:rPr>
            </w:pPr>
            <w:r>
              <w:rPr>
                <w:rFonts w:ascii="Arial" w:hAnsi="Arial" w:cs="Arial"/>
              </w:rPr>
              <w:t>Time management</w:t>
            </w:r>
          </w:p>
        </w:tc>
        <w:tc>
          <w:tcPr>
            <w:tcW w:w="1870" w:type="dxa"/>
          </w:tcPr>
          <w:p w14:paraId="20E45B73" w14:textId="77777777" w:rsidR="007E19F2" w:rsidRDefault="007E19F2" w:rsidP="001B1B72">
            <w:pPr>
              <w:spacing w:line="360" w:lineRule="auto"/>
              <w:rPr>
                <w:rFonts w:ascii="Arial" w:hAnsi="Arial" w:cs="Arial"/>
              </w:rPr>
            </w:pPr>
            <w:r>
              <w:rPr>
                <w:rFonts w:ascii="Arial" w:hAnsi="Arial" w:cs="Arial"/>
              </w:rPr>
              <w:t>2-3 months.</w:t>
            </w:r>
          </w:p>
        </w:tc>
      </w:tr>
    </w:tbl>
    <w:p w14:paraId="39F5A6BB" w14:textId="77777777" w:rsidR="006C267D" w:rsidRDefault="006C267D" w:rsidP="00853032">
      <w:pPr>
        <w:spacing w:line="360" w:lineRule="auto"/>
        <w:jc w:val="both"/>
        <w:rPr>
          <w:rFonts w:ascii="Arial" w:hAnsi="Arial" w:cs="Arial"/>
        </w:rPr>
      </w:pPr>
    </w:p>
    <w:p w14:paraId="200A13B3" w14:textId="77777777" w:rsidR="00420B98" w:rsidRPr="008C07ED" w:rsidRDefault="00420B98" w:rsidP="00853032">
      <w:pPr>
        <w:spacing w:line="360" w:lineRule="auto"/>
        <w:jc w:val="both"/>
        <w:rPr>
          <w:rFonts w:ascii="Arial" w:hAnsi="Arial" w:cs="Arial"/>
        </w:rPr>
      </w:pPr>
    </w:p>
    <w:p w14:paraId="3DA2839B" w14:textId="77777777" w:rsidR="000377D8" w:rsidRDefault="000377D8" w:rsidP="00F179CF">
      <w:pPr>
        <w:pStyle w:val="Heading1"/>
      </w:pPr>
      <w:bookmarkStart w:id="8" w:name="_Toc107276544"/>
      <w:bookmarkStart w:id="9" w:name="_Toc107347285"/>
      <w:r>
        <w:t>Conclusion</w:t>
      </w:r>
      <w:bookmarkEnd w:id="8"/>
      <w:bookmarkEnd w:id="9"/>
    </w:p>
    <w:p w14:paraId="1E9FB963" w14:textId="77777777" w:rsidR="000377D8" w:rsidRDefault="00E61AC6" w:rsidP="00853032">
      <w:pPr>
        <w:spacing w:line="360" w:lineRule="auto"/>
        <w:jc w:val="both"/>
        <w:rPr>
          <w:rFonts w:ascii="Arial" w:hAnsi="Arial" w:cs="Arial"/>
        </w:rPr>
      </w:pPr>
      <w:r>
        <w:rPr>
          <w:rFonts w:ascii="Arial" w:hAnsi="Arial" w:cs="Arial"/>
        </w:rPr>
        <w:t xml:space="preserve">Academic skills are the abilities, strategies, and habits that can be used for success in real-life with academically. Academic skills are essential for the career action plan to achieve the goal of life. There can be given a certification according to their academic skills which is one of the ways for expressing their experience and knowledge for making success in the life. </w:t>
      </w:r>
      <w:r w:rsidR="00812C27">
        <w:rPr>
          <w:rFonts w:ascii="Arial" w:hAnsi="Arial" w:cs="Arial"/>
        </w:rPr>
        <w:t>There should have to make the work easy and comfortable by the influence of</w:t>
      </w:r>
      <w:r w:rsidR="00FF3A2B">
        <w:rPr>
          <w:rFonts w:ascii="Arial" w:hAnsi="Arial" w:cs="Arial"/>
        </w:rPr>
        <w:t xml:space="preserve"> teamwork. In the work environment, there should have to improve the motivational skills for making inspiration from the staff for the quality of work.</w:t>
      </w:r>
    </w:p>
    <w:p w14:paraId="7097C9E7" w14:textId="77777777" w:rsidR="00781E67" w:rsidRDefault="00781E67" w:rsidP="00853032">
      <w:pPr>
        <w:spacing w:line="360" w:lineRule="auto"/>
        <w:jc w:val="both"/>
        <w:rPr>
          <w:rFonts w:ascii="Arial" w:hAnsi="Arial" w:cs="Arial"/>
        </w:rPr>
      </w:pPr>
      <w:r>
        <w:rPr>
          <w:rFonts w:ascii="Arial" w:hAnsi="Arial" w:cs="Arial"/>
        </w:rPr>
        <w:br w:type="page"/>
      </w:r>
    </w:p>
    <w:p w14:paraId="0A2992F0" w14:textId="77777777" w:rsidR="000377D8" w:rsidRDefault="000377D8" w:rsidP="00F179CF">
      <w:pPr>
        <w:pStyle w:val="Heading1"/>
      </w:pPr>
      <w:bookmarkStart w:id="10" w:name="_Toc107276545"/>
      <w:bookmarkStart w:id="11" w:name="_Toc107347286"/>
      <w:r>
        <w:lastRenderedPageBreak/>
        <w:t>Reference</w:t>
      </w:r>
      <w:bookmarkEnd w:id="10"/>
      <w:bookmarkEnd w:id="11"/>
    </w:p>
    <w:p w14:paraId="77F6C9F1" w14:textId="77777777" w:rsidR="000D122D" w:rsidRPr="00643E02" w:rsidRDefault="000D122D" w:rsidP="000D122D">
      <w:pPr>
        <w:spacing w:line="360" w:lineRule="auto"/>
        <w:ind w:left="720" w:hanging="720"/>
        <w:jc w:val="both"/>
        <w:rPr>
          <w:rFonts w:ascii="Arial" w:hAnsi="Arial" w:cs="Arial"/>
          <w:color w:val="222222"/>
          <w:shd w:val="clear" w:color="auto" w:fill="FFFFFF"/>
        </w:rPr>
      </w:pPr>
      <w:proofErr w:type="spellStart"/>
      <w:r w:rsidRPr="00643E02">
        <w:rPr>
          <w:rFonts w:ascii="Arial" w:hAnsi="Arial" w:cs="Arial"/>
          <w:color w:val="222222"/>
          <w:shd w:val="clear" w:color="auto" w:fill="FFFFFF"/>
        </w:rPr>
        <w:t>Adeani</w:t>
      </w:r>
      <w:proofErr w:type="spellEnd"/>
      <w:r w:rsidRPr="00643E02">
        <w:rPr>
          <w:rFonts w:ascii="Arial" w:hAnsi="Arial" w:cs="Arial"/>
          <w:color w:val="222222"/>
          <w:shd w:val="clear" w:color="auto" w:fill="FFFFFF"/>
        </w:rPr>
        <w:t xml:space="preserve">, I.S., </w:t>
      </w:r>
      <w:proofErr w:type="spellStart"/>
      <w:r w:rsidRPr="00643E02">
        <w:rPr>
          <w:rFonts w:ascii="Arial" w:hAnsi="Arial" w:cs="Arial"/>
          <w:color w:val="222222"/>
          <w:shd w:val="clear" w:color="auto" w:fill="FFFFFF"/>
        </w:rPr>
        <w:t>Febriani</w:t>
      </w:r>
      <w:proofErr w:type="spellEnd"/>
      <w:r w:rsidRPr="00643E02">
        <w:rPr>
          <w:rFonts w:ascii="Arial" w:hAnsi="Arial" w:cs="Arial"/>
          <w:color w:val="222222"/>
          <w:shd w:val="clear" w:color="auto" w:fill="FFFFFF"/>
        </w:rPr>
        <w:t xml:space="preserve">, R.B. and </w:t>
      </w:r>
      <w:proofErr w:type="spellStart"/>
      <w:r w:rsidRPr="00643E02">
        <w:rPr>
          <w:rFonts w:ascii="Arial" w:hAnsi="Arial" w:cs="Arial"/>
          <w:color w:val="222222"/>
          <w:shd w:val="clear" w:color="auto" w:fill="FFFFFF"/>
        </w:rPr>
        <w:t>Syafryadin</w:t>
      </w:r>
      <w:proofErr w:type="spellEnd"/>
      <w:r w:rsidRPr="00643E02">
        <w:rPr>
          <w:rFonts w:ascii="Arial" w:hAnsi="Arial" w:cs="Arial"/>
          <w:color w:val="222222"/>
          <w:shd w:val="clear" w:color="auto" w:fill="FFFFFF"/>
        </w:rPr>
        <w:t xml:space="preserve">, S., </w:t>
      </w:r>
      <w:r w:rsidR="00120A7A">
        <w:rPr>
          <w:rFonts w:ascii="Arial" w:hAnsi="Arial" w:cs="Arial"/>
          <w:color w:val="222222"/>
          <w:shd w:val="clear" w:color="auto" w:fill="FFFFFF"/>
        </w:rPr>
        <w:t>(</w:t>
      </w:r>
      <w:r w:rsidRPr="00643E02">
        <w:rPr>
          <w:rFonts w:ascii="Arial" w:hAnsi="Arial" w:cs="Arial"/>
          <w:color w:val="222222"/>
          <w:shd w:val="clear" w:color="auto" w:fill="FFFFFF"/>
        </w:rPr>
        <w:t>2020</w:t>
      </w:r>
      <w:r w:rsidR="00120A7A">
        <w:rPr>
          <w:rFonts w:ascii="Arial" w:hAnsi="Arial" w:cs="Arial"/>
          <w:color w:val="222222"/>
          <w:shd w:val="clear" w:color="auto" w:fill="FFFFFF"/>
        </w:rPr>
        <w:t>)</w:t>
      </w:r>
      <w:r w:rsidRPr="00643E02">
        <w:rPr>
          <w:rFonts w:ascii="Arial" w:hAnsi="Arial" w:cs="Arial"/>
          <w:color w:val="222222"/>
          <w:shd w:val="clear" w:color="auto" w:fill="FFFFFF"/>
        </w:rPr>
        <w:t>. USING GIBBS’REFLECTIVE CYCLE IN MAKING REFLECTIONS OF LITERARY ANALYSIS. </w:t>
      </w:r>
      <w:r w:rsidRPr="00643E02">
        <w:rPr>
          <w:rFonts w:ascii="Arial" w:hAnsi="Arial" w:cs="Arial"/>
          <w:i/>
          <w:iCs/>
          <w:color w:val="222222"/>
          <w:shd w:val="clear" w:color="auto" w:fill="FFFFFF"/>
        </w:rPr>
        <w:t>Indonesian EFL Journal</w:t>
      </w:r>
      <w:r w:rsidRPr="00643E02">
        <w:rPr>
          <w:rFonts w:ascii="Arial" w:hAnsi="Arial" w:cs="Arial"/>
          <w:color w:val="222222"/>
          <w:shd w:val="clear" w:color="auto" w:fill="FFFFFF"/>
        </w:rPr>
        <w:t>, </w:t>
      </w:r>
      <w:r w:rsidRPr="00643E02">
        <w:rPr>
          <w:rFonts w:ascii="Arial" w:hAnsi="Arial" w:cs="Arial"/>
          <w:i/>
          <w:iCs/>
          <w:color w:val="222222"/>
          <w:shd w:val="clear" w:color="auto" w:fill="FFFFFF"/>
        </w:rPr>
        <w:t>6</w:t>
      </w:r>
      <w:r w:rsidRPr="00643E02">
        <w:rPr>
          <w:rFonts w:ascii="Arial" w:hAnsi="Arial" w:cs="Arial"/>
          <w:color w:val="222222"/>
          <w:shd w:val="clear" w:color="auto" w:fill="FFFFFF"/>
        </w:rPr>
        <w:t>(2), pp.139-148.</w:t>
      </w:r>
    </w:p>
    <w:p w14:paraId="51AE0AB3" w14:textId="77777777" w:rsidR="000D122D" w:rsidRPr="00643E02" w:rsidRDefault="000D122D" w:rsidP="000D122D">
      <w:pPr>
        <w:spacing w:line="360" w:lineRule="auto"/>
        <w:ind w:left="720" w:hanging="720"/>
        <w:jc w:val="both"/>
        <w:rPr>
          <w:rFonts w:ascii="Arial" w:hAnsi="Arial" w:cs="Arial"/>
          <w:color w:val="222222"/>
          <w:shd w:val="clear" w:color="auto" w:fill="FFFFFF"/>
        </w:rPr>
      </w:pPr>
      <w:r w:rsidRPr="00643E02">
        <w:rPr>
          <w:rFonts w:ascii="Arial" w:hAnsi="Arial" w:cs="Arial"/>
          <w:color w:val="222222"/>
          <w:shd w:val="clear" w:color="auto" w:fill="FFFFFF"/>
        </w:rPr>
        <w:t xml:space="preserve">Driskell, J.E., Salas, E. and Driskell, T., </w:t>
      </w:r>
      <w:r w:rsidR="00120A7A">
        <w:rPr>
          <w:rFonts w:ascii="Arial" w:hAnsi="Arial" w:cs="Arial"/>
          <w:color w:val="222222"/>
          <w:shd w:val="clear" w:color="auto" w:fill="FFFFFF"/>
        </w:rPr>
        <w:t>(</w:t>
      </w:r>
      <w:r w:rsidRPr="00643E02">
        <w:rPr>
          <w:rFonts w:ascii="Arial" w:hAnsi="Arial" w:cs="Arial"/>
          <w:color w:val="222222"/>
          <w:shd w:val="clear" w:color="auto" w:fill="FFFFFF"/>
        </w:rPr>
        <w:t>2018</w:t>
      </w:r>
      <w:r w:rsidR="00120A7A">
        <w:rPr>
          <w:rFonts w:ascii="Arial" w:hAnsi="Arial" w:cs="Arial"/>
          <w:color w:val="222222"/>
          <w:shd w:val="clear" w:color="auto" w:fill="FFFFFF"/>
        </w:rPr>
        <w:t>)</w:t>
      </w:r>
      <w:r w:rsidRPr="00643E02">
        <w:rPr>
          <w:rFonts w:ascii="Arial" w:hAnsi="Arial" w:cs="Arial"/>
          <w:color w:val="222222"/>
          <w:shd w:val="clear" w:color="auto" w:fill="FFFFFF"/>
        </w:rPr>
        <w:t>. Foundations of teamwork and collaboration. </w:t>
      </w:r>
      <w:r w:rsidRPr="00643E02">
        <w:rPr>
          <w:rFonts w:ascii="Arial" w:hAnsi="Arial" w:cs="Arial"/>
          <w:i/>
          <w:iCs/>
          <w:color w:val="222222"/>
          <w:shd w:val="clear" w:color="auto" w:fill="FFFFFF"/>
        </w:rPr>
        <w:t>American Psychologist</w:t>
      </w:r>
      <w:r w:rsidRPr="00643E02">
        <w:rPr>
          <w:rFonts w:ascii="Arial" w:hAnsi="Arial" w:cs="Arial"/>
          <w:color w:val="222222"/>
          <w:shd w:val="clear" w:color="auto" w:fill="FFFFFF"/>
        </w:rPr>
        <w:t>, </w:t>
      </w:r>
      <w:r w:rsidRPr="00643E02">
        <w:rPr>
          <w:rFonts w:ascii="Arial" w:hAnsi="Arial" w:cs="Arial"/>
          <w:i/>
          <w:iCs/>
          <w:color w:val="222222"/>
          <w:shd w:val="clear" w:color="auto" w:fill="FFFFFF"/>
        </w:rPr>
        <w:t>73</w:t>
      </w:r>
      <w:r w:rsidRPr="00643E02">
        <w:rPr>
          <w:rFonts w:ascii="Arial" w:hAnsi="Arial" w:cs="Arial"/>
          <w:color w:val="222222"/>
          <w:shd w:val="clear" w:color="auto" w:fill="FFFFFF"/>
        </w:rPr>
        <w:t>(4), p.334.</w:t>
      </w:r>
    </w:p>
    <w:p w14:paraId="1CDD6173" w14:textId="77777777" w:rsidR="000D122D" w:rsidRPr="00643E02" w:rsidRDefault="000D122D" w:rsidP="000D122D">
      <w:pPr>
        <w:spacing w:line="360" w:lineRule="auto"/>
        <w:ind w:left="720" w:hanging="720"/>
        <w:jc w:val="both"/>
        <w:rPr>
          <w:rFonts w:ascii="Arial" w:hAnsi="Arial" w:cs="Arial"/>
          <w:color w:val="222222"/>
          <w:shd w:val="clear" w:color="auto" w:fill="FFFFFF"/>
        </w:rPr>
      </w:pPr>
      <w:proofErr w:type="spellStart"/>
      <w:r w:rsidRPr="00643E02">
        <w:rPr>
          <w:rFonts w:ascii="Arial" w:hAnsi="Arial" w:cs="Arial"/>
          <w:color w:val="222222"/>
          <w:shd w:val="clear" w:color="auto" w:fill="FFFFFF"/>
        </w:rPr>
        <w:t>Geen</w:t>
      </w:r>
      <w:proofErr w:type="spellEnd"/>
      <w:r w:rsidRPr="00643E02">
        <w:rPr>
          <w:rFonts w:ascii="Arial" w:hAnsi="Arial" w:cs="Arial"/>
          <w:color w:val="222222"/>
          <w:shd w:val="clear" w:color="auto" w:fill="FFFFFF"/>
        </w:rPr>
        <w:t xml:space="preserve">, R.G., </w:t>
      </w:r>
      <w:r w:rsidR="00120A7A">
        <w:rPr>
          <w:rFonts w:ascii="Arial" w:hAnsi="Arial" w:cs="Arial"/>
          <w:color w:val="222222"/>
          <w:shd w:val="clear" w:color="auto" w:fill="FFFFFF"/>
        </w:rPr>
        <w:t>(</w:t>
      </w:r>
      <w:r w:rsidRPr="00643E02">
        <w:rPr>
          <w:rFonts w:ascii="Arial" w:hAnsi="Arial" w:cs="Arial"/>
          <w:color w:val="222222"/>
          <w:shd w:val="clear" w:color="auto" w:fill="FFFFFF"/>
        </w:rPr>
        <w:t>2019</w:t>
      </w:r>
      <w:r w:rsidR="00120A7A">
        <w:rPr>
          <w:rFonts w:ascii="Arial" w:hAnsi="Arial" w:cs="Arial"/>
          <w:color w:val="222222"/>
          <w:shd w:val="clear" w:color="auto" w:fill="FFFFFF"/>
        </w:rPr>
        <w:t>)</w:t>
      </w:r>
      <w:r w:rsidRPr="00643E02">
        <w:rPr>
          <w:rFonts w:ascii="Arial" w:hAnsi="Arial" w:cs="Arial"/>
          <w:color w:val="222222"/>
          <w:shd w:val="clear" w:color="auto" w:fill="FFFFFF"/>
        </w:rPr>
        <w:t>. Social motivation. </w:t>
      </w:r>
      <w:r w:rsidRPr="00643E02">
        <w:rPr>
          <w:rFonts w:ascii="Arial" w:hAnsi="Arial" w:cs="Arial"/>
          <w:i/>
          <w:iCs/>
          <w:color w:val="222222"/>
          <w:shd w:val="clear" w:color="auto" w:fill="FFFFFF"/>
        </w:rPr>
        <w:t>Companion Encyclopedia of Psychology</w:t>
      </w:r>
      <w:r w:rsidRPr="00643E02">
        <w:rPr>
          <w:rFonts w:ascii="Arial" w:hAnsi="Arial" w:cs="Arial"/>
          <w:color w:val="222222"/>
          <w:shd w:val="clear" w:color="auto" w:fill="FFFFFF"/>
        </w:rPr>
        <w:t>, pp.522-541.</w:t>
      </w:r>
    </w:p>
    <w:p w14:paraId="73F04C3F" w14:textId="77777777" w:rsidR="000D122D" w:rsidRPr="00643E02" w:rsidRDefault="000D122D" w:rsidP="000D122D">
      <w:pPr>
        <w:spacing w:line="360" w:lineRule="auto"/>
        <w:ind w:left="720" w:hanging="720"/>
        <w:jc w:val="both"/>
        <w:rPr>
          <w:rFonts w:ascii="Arial" w:hAnsi="Arial" w:cs="Arial"/>
          <w:color w:val="222222"/>
          <w:shd w:val="clear" w:color="auto" w:fill="FFFFFF"/>
        </w:rPr>
      </w:pPr>
      <w:r w:rsidRPr="00643E02">
        <w:rPr>
          <w:rFonts w:ascii="Arial" w:hAnsi="Arial" w:cs="Arial"/>
          <w:color w:val="222222"/>
          <w:shd w:val="clear" w:color="auto" w:fill="FFFFFF"/>
        </w:rPr>
        <w:t xml:space="preserve">Hogan, A., </w:t>
      </w:r>
      <w:proofErr w:type="spellStart"/>
      <w:r w:rsidRPr="00643E02">
        <w:rPr>
          <w:rFonts w:ascii="Arial" w:hAnsi="Arial" w:cs="Arial"/>
          <w:color w:val="222222"/>
          <w:shd w:val="clear" w:color="auto" w:fill="FFFFFF"/>
        </w:rPr>
        <w:t>Knez</w:t>
      </w:r>
      <w:proofErr w:type="spellEnd"/>
      <w:r w:rsidRPr="00643E02">
        <w:rPr>
          <w:rFonts w:ascii="Arial" w:hAnsi="Arial" w:cs="Arial"/>
          <w:color w:val="222222"/>
          <w:shd w:val="clear" w:color="auto" w:fill="FFFFFF"/>
        </w:rPr>
        <w:t xml:space="preserve">, N. and </w:t>
      </w:r>
      <w:proofErr w:type="spellStart"/>
      <w:r w:rsidRPr="00643E02">
        <w:rPr>
          <w:rFonts w:ascii="Arial" w:hAnsi="Arial" w:cs="Arial"/>
          <w:color w:val="222222"/>
          <w:shd w:val="clear" w:color="auto" w:fill="FFFFFF"/>
        </w:rPr>
        <w:t>Kahng</w:t>
      </w:r>
      <w:proofErr w:type="spellEnd"/>
      <w:r w:rsidRPr="00643E02">
        <w:rPr>
          <w:rFonts w:ascii="Arial" w:hAnsi="Arial" w:cs="Arial"/>
          <w:color w:val="222222"/>
          <w:shd w:val="clear" w:color="auto" w:fill="FFFFFF"/>
        </w:rPr>
        <w:t xml:space="preserve">, S., </w:t>
      </w:r>
      <w:r w:rsidR="00120A7A">
        <w:rPr>
          <w:rFonts w:ascii="Arial" w:hAnsi="Arial" w:cs="Arial"/>
          <w:color w:val="222222"/>
          <w:shd w:val="clear" w:color="auto" w:fill="FFFFFF"/>
        </w:rPr>
        <w:t>(</w:t>
      </w:r>
      <w:r w:rsidRPr="00643E02">
        <w:rPr>
          <w:rFonts w:ascii="Arial" w:hAnsi="Arial" w:cs="Arial"/>
          <w:color w:val="222222"/>
          <w:shd w:val="clear" w:color="auto" w:fill="FFFFFF"/>
        </w:rPr>
        <w:t>2015</w:t>
      </w:r>
      <w:r w:rsidR="00120A7A">
        <w:rPr>
          <w:rFonts w:ascii="Arial" w:hAnsi="Arial" w:cs="Arial"/>
          <w:color w:val="222222"/>
          <w:shd w:val="clear" w:color="auto" w:fill="FFFFFF"/>
        </w:rPr>
        <w:t>)</w:t>
      </w:r>
      <w:r w:rsidRPr="00643E02">
        <w:rPr>
          <w:rFonts w:ascii="Arial" w:hAnsi="Arial" w:cs="Arial"/>
          <w:color w:val="222222"/>
          <w:shd w:val="clear" w:color="auto" w:fill="FFFFFF"/>
        </w:rPr>
        <w:t>. Evaluating the use of behavioral skills training to improve school staffs’ implementation of behavior intervention plans. </w:t>
      </w:r>
      <w:r w:rsidRPr="00643E02">
        <w:rPr>
          <w:rFonts w:ascii="Arial" w:hAnsi="Arial" w:cs="Arial"/>
          <w:i/>
          <w:iCs/>
          <w:color w:val="222222"/>
          <w:shd w:val="clear" w:color="auto" w:fill="FFFFFF"/>
        </w:rPr>
        <w:t>Journal of Behavioral Education</w:t>
      </w:r>
      <w:r w:rsidRPr="00643E02">
        <w:rPr>
          <w:rFonts w:ascii="Arial" w:hAnsi="Arial" w:cs="Arial"/>
          <w:color w:val="222222"/>
          <w:shd w:val="clear" w:color="auto" w:fill="FFFFFF"/>
        </w:rPr>
        <w:t>, </w:t>
      </w:r>
      <w:r w:rsidRPr="00643E02">
        <w:rPr>
          <w:rFonts w:ascii="Arial" w:hAnsi="Arial" w:cs="Arial"/>
          <w:i/>
          <w:iCs/>
          <w:color w:val="222222"/>
          <w:shd w:val="clear" w:color="auto" w:fill="FFFFFF"/>
        </w:rPr>
        <w:t>24</w:t>
      </w:r>
      <w:r w:rsidRPr="00643E02">
        <w:rPr>
          <w:rFonts w:ascii="Arial" w:hAnsi="Arial" w:cs="Arial"/>
          <w:color w:val="222222"/>
          <w:shd w:val="clear" w:color="auto" w:fill="FFFFFF"/>
        </w:rPr>
        <w:t>(2), pp.242-254.</w:t>
      </w:r>
    </w:p>
    <w:p w14:paraId="64A9F410" w14:textId="77777777" w:rsidR="000D122D" w:rsidRPr="00643E02" w:rsidRDefault="000D122D" w:rsidP="000D122D">
      <w:pPr>
        <w:spacing w:line="360" w:lineRule="auto"/>
        <w:ind w:left="720" w:hanging="720"/>
        <w:jc w:val="both"/>
        <w:rPr>
          <w:rFonts w:ascii="Arial" w:hAnsi="Arial" w:cs="Arial"/>
          <w:color w:val="222222"/>
          <w:shd w:val="clear" w:color="auto" w:fill="FFFFFF"/>
        </w:rPr>
      </w:pPr>
      <w:proofErr w:type="spellStart"/>
      <w:r w:rsidRPr="00643E02">
        <w:rPr>
          <w:rFonts w:ascii="Arial" w:hAnsi="Arial" w:cs="Arial"/>
          <w:color w:val="222222"/>
          <w:shd w:val="clear" w:color="auto" w:fill="FFFFFF"/>
        </w:rPr>
        <w:t>Miloyan</w:t>
      </w:r>
      <w:proofErr w:type="spellEnd"/>
      <w:r w:rsidRPr="00643E02">
        <w:rPr>
          <w:rFonts w:ascii="Arial" w:hAnsi="Arial" w:cs="Arial"/>
          <w:color w:val="222222"/>
          <w:shd w:val="clear" w:color="auto" w:fill="FFFFFF"/>
        </w:rPr>
        <w:t xml:space="preserve">, B. and </w:t>
      </w:r>
      <w:proofErr w:type="spellStart"/>
      <w:r w:rsidRPr="00643E02">
        <w:rPr>
          <w:rFonts w:ascii="Arial" w:hAnsi="Arial" w:cs="Arial"/>
          <w:color w:val="222222"/>
          <w:shd w:val="clear" w:color="auto" w:fill="FFFFFF"/>
        </w:rPr>
        <w:t>Suddendorf</w:t>
      </w:r>
      <w:proofErr w:type="spellEnd"/>
      <w:r w:rsidRPr="00643E02">
        <w:rPr>
          <w:rFonts w:ascii="Arial" w:hAnsi="Arial" w:cs="Arial"/>
          <w:color w:val="222222"/>
          <w:shd w:val="clear" w:color="auto" w:fill="FFFFFF"/>
        </w:rPr>
        <w:t xml:space="preserve">, T., </w:t>
      </w:r>
      <w:r w:rsidR="00120A7A">
        <w:rPr>
          <w:rFonts w:ascii="Arial" w:hAnsi="Arial" w:cs="Arial"/>
          <w:color w:val="222222"/>
          <w:shd w:val="clear" w:color="auto" w:fill="FFFFFF"/>
        </w:rPr>
        <w:t>(</w:t>
      </w:r>
      <w:r w:rsidRPr="00643E02">
        <w:rPr>
          <w:rFonts w:ascii="Arial" w:hAnsi="Arial" w:cs="Arial"/>
          <w:color w:val="222222"/>
          <w:shd w:val="clear" w:color="auto" w:fill="FFFFFF"/>
        </w:rPr>
        <w:t>2015</w:t>
      </w:r>
      <w:r w:rsidR="00120A7A">
        <w:rPr>
          <w:rFonts w:ascii="Arial" w:hAnsi="Arial" w:cs="Arial"/>
          <w:color w:val="222222"/>
          <w:shd w:val="clear" w:color="auto" w:fill="FFFFFF"/>
        </w:rPr>
        <w:t>)</w:t>
      </w:r>
      <w:r w:rsidRPr="00643E02">
        <w:rPr>
          <w:rFonts w:ascii="Arial" w:hAnsi="Arial" w:cs="Arial"/>
          <w:color w:val="222222"/>
          <w:shd w:val="clear" w:color="auto" w:fill="FFFFFF"/>
        </w:rPr>
        <w:t>. Feelings of the future. </w:t>
      </w:r>
      <w:r w:rsidRPr="00643E02">
        <w:rPr>
          <w:rFonts w:ascii="Arial" w:hAnsi="Arial" w:cs="Arial"/>
          <w:i/>
          <w:iCs/>
          <w:color w:val="222222"/>
          <w:shd w:val="clear" w:color="auto" w:fill="FFFFFF"/>
        </w:rPr>
        <w:t>Trends in cognitive sciences</w:t>
      </w:r>
      <w:r w:rsidRPr="00643E02">
        <w:rPr>
          <w:rFonts w:ascii="Arial" w:hAnsi="Arial" w:cs="Arial"/>
          <w:color w:val="222222"/>
          <w:shd w:val="clear" w:color="auto" w:fill="FFFFFF"/>
        </w:rPr>
        <w:t>, </w:t>
      </w:r>
      <w:r w:rsidRPr="00643E02">
        <w:rPr>
          <w:rFonts w:ascii="Arial" w:hAnsi="Arial" w:cs="Arial"/>
          <w:i/>
          <w:iCs/>
          <w:color w:val="222222"/>
          <w:shd w:val="clear" w:color="auto" w:fill="FFFFFF"/>
        </w:rPr>
        <w:t>19</w:t>
      </w:r>
      <w:r w:rsidRPr="00643E02">
        <w:rPr>
          <w:rFonts w:ascii="Arial" w:hAnsi="Arial" w:cs="Arial"/>
          <w:color w:val="222222"/>
          <w:shd w:val="clear" w:color="auto" w:fill="FFFFFF"/>
        </w:rPr>
        <w:t>(4), pp.196-200.</w:t>
      </w:r>
    </w:p>
    <w:p w14:paraId="6704E84C" w14:textId="77777777" w:rsidR="000D122D" w:rsidRPr="00643E02" w:rsidRDefault="000D122D" w:rsidP="000D122D">
      <w:pPr>
        <w:spacing w:line="360" w:lineRule="auto"/>
        <w:ind w:left="720" w:hanging="720"/>
        <w:jc w:val="both"/>
        <w:rPr>
          <w:rFonts w:ascii="Arial" w:hAnsi="Arial" w:cs="Arial"/>
        </w:rPr>
      </w:pPr>
      <w:r w:rsidRPr="00643E02">
        <w:rPr>
          <w:rFonts w:ascii="Arial" w:hAnsi="Arial" w:cs="Arial"/>
          <w:color w:val="222222"/>
          <w:shd w:val="clear" w:color="auto" w:fill="FFFFFF"/>
        </w:rPr>
        <w:t xml:space="preserve">Skinner, E.A. and Saxton, E.A., </w:t>
      </w:r>
      <w:r w:rsidR="00120A7A">
        <w:rPr>
          <w:rFonts w:ascii="Arial" w:hAnsi="Arial" w:cs="Arial"/>
          <w:color w:val="222222"/>
          <w:shd w:val="clear" w:color="auto" w:fill="FFFFFF"/>
        </w:rPr>
        <w:t>(</w:t>
      </w:r>
      <w:r w:rsidRPr="00643E02">
        <w:rPr>
          <w:rFonts w:ascii="Arial" w:hAnsi="Arial" w:cs="Arial"/>
          <w:color w:val="222222"/>
          <w:shd w:val="clear" w:color="auto" w:fill="FFFFFF"/>
        </w:rPr>
        <w:t>2020</w:t>
      </w:r>
      <w:r w:rsidR="00120A7A">
        <w:rPr>
          <w:rFonts w:ascii="Arial" w:hAnsi="Arial" w:cs="Arial"/>
          <w:color w:val="222222"/>
          <w:shd w:val="clear" w:color="auto" w:fill="FFFFFF"/>
        </w:rPr>
        <w:t>)</w:t>
      </w:r>
      <w:r w:rsidRPr="00643E02">
        <w:rPr>
          <w:rFonts w:ascii="Arial" w:hAnsi="Arial" w:cs="Arial"/>
          <w:color w:val="222222"/>
          <w:shd w:val="clear" w:color="auto" w:fill="FFFFFF"/>
        </w:rPr>
        <w:t xml:space="preserve">. The development of academic coping across late elementary and early middle school: Do patterns differ for students with differing motivational </w:t>
      </w:r>
      <w:proofErr w:type="gramStart"/>
      <w:r w:rsidRPr="00643E02">
        <w:rPr>
          <w:rFonts w:ascii="Arial" w:hAnsi="Arial" w:cs="Arial"/>
          <w:color w:val="222222"/>
          <w:shd w:val="clear" w:color="auto" w:fill="FFFFFF"/>
        </w:rPr>
        <w:t>resources?.</w:t>
      </w:r>
      <w:proofErr w:type="gramEnd"/>
      <w:r w:rsidRPr="00643E02">
        <w:rPr>
          <w:rFonts w:ascii="Arial" w:hAnsi="Arial" w:cs="Arial"/>
          <w:color w:val="222222"/>
          <w:shd w:val="clear" w:color="auto" w:fill="FFFFFF"/>
        </w:rPr>
        <w:t> </w:t>
      </w:r>
      <w:r w:rsidRPr="00643E02">
        <w:rPr>
          <w:rFonts w:ascii="Arial" w:hAnsi="Arial" w:cs="Arial"/>
          <w:i/>
          <w:iCs/>
          <w:color w:val="222222"/>
          <w:shd w:val="clear" w:color="auto" w:fill="FFFFFF"/>
        </w:rPr>
        <w:t>International Journal of Behavioral Development</w:t>
      </w:r>
      <w:r w:rsidRPr="00643E02">
        <w:rPr>
          <w:rFonts w:ascii="Arial" w:hAnsi="Arial" w:cs="Arial"/>
          <w:color w:val="222222"/>
          <w:shd w:val="clear" w:color="auto" w:fill="FFFFFF"/>
        </w:rPr>
        <w:t>, </w:t>
      </w:r>
      <w:r w:rsidRPr="00643E02">
        <w:rPr>
          <w:rFonts w:ascii="Arial" w:hAnsi="Arial" w:cs="Arial"/>
          <w:i/>
          <w:iCs/>
          <w:color w:val="222222"/>
          <w:shd w:val="clear" w:color="auto" w:fill="FFFFFF"/>
        </w:rPr>
        <w:t>44</w:t>
      </w:r>
      <w:r w:rsidRPr="00643E02">
        <w:rPr>
          <w:rFonts w:ascii="Arial" w:hAnsi="Arial" w:cs="Arial"/>
          <w:color w:val="222222"/>
          <w:shd w:val="clear" w:color="auto" w:fill="FFFFFF"/>
        </w:rPr>
        <w:t>(4), pp.339-353.</w:t>
      </w:r>
    </w:p>
    <w:p w14:paraId="42508752" w14:textId="77777777" w:rsidR="000D122D" w:rsidRPr="00643E02" w:rsidRDefault="000D122D" w:rsidP="000D122D">
      <w:pPr>
        <w:spacing w:line="360" w:lineRule="auto"/>
        <w:ind w:left="720" w:hanging="720"/>
        <w:jc w:val="both"/>
        <w:rPr>
          <w:rFonts w:ascii="Arial" w:hAnsi="Arial" w:cs="Arial"/>
          <w:color w:val="222222"/>
          <w:shd w:val="clear" w:color="auto" w:fill="FFFFFF"/>
        </w:rPr>
      </w:pPr>
      <w:r w:rsidRPr="00643E02">
        <w:rPr>
          <w:rFonts w:ascii="Arial" w:hAnsi="Arial" w:cs="Arial"/>
          <w:color w:val="222222"/>
          <w:shd w:val="clear" w:color="auto" w:fill="FFFFFF"/>
        </w:rPr>
        <w:t>Votruba</w:t>
      </w:r>
      <w:r w:rsidRPr="00643E02">
        <w:rPr>
          <w:rFonts w:ascii="Cambria Math" w:hAnsi="Cambria Math" w:cs="Cambria Math"/>
          <w:color w:val="222222"/>
          <w:shd w:val="clear" w:color="auto" w:fill="FFFFFF"/>
        </w:rPr>
        <w:t>‐</w:t>
      </w:r>
      <w:proofErr w:type="spellStart"/>
      <w:r w:rsidRPr="00643E02">
        <w:rPr>
          <w:rFonts w:ascii="Arial" w:hAnsi="Arial" w:cs="Arial"/>
          <w:color w:val="222222"/>
          <w:shd w:val="clear" w:color="auto" w:fill="FFFFFF"/>
        </w:rPr>
        <w:t>Drzal</w:t>
      </w:r>
      <w:proofErr w:type="spellEnd"/>
      <w:r w:rsidRPr="00643E02">
        <w:rPr>
          <w:rFonts w:ascii="Arial" w:hAnsi="Arial" w:cs="Arial"/>
          <w:color w:val="222222"/>
          <w:shd w:val="clear" w:color="auto" w:fill="FFFFFF"/>
        </w:rPr>
        <w:t xml:space="preserve">, E., Miller, P. and Coley, R.L., </w:t>
      </w:r>
      <w:r w:rsidR="00120A7A">
        <w:rPr>
          <w:rFonts w:ascii="Arial" w:hAnsi="Arial" w:cs="Arial"/>
          <w:color w:val="222222"/>
          <w:shd w:val="clear" w:color="auto" w:fill="FFFFFF"/>
        </w:rPr>
        <w:t>(</w:t>
      </w:r>
      <w:r w:rsidRPr="00643E02">
        <w:rPr>
          <w:rFonts w:ascii="Arial" w:hAnsi="Arial" w:cs="Arial"/>
          <w:color w:val="222222"/>
          <w:shd w:val="clear" w:color="auto" w:fill="FFFFFF"/>
        </w:rPr>
        <w:t>2016</w:t>
      </w:r>
      <w:r w:rsidR="00120A7A">
        <w:rPr>
          <w:rFonts w:ascii="Arial" w:hAnsi="Arial" w:cs="Arial"/>
          <w:color w:val="222222"/>
          <w:shd w:val="clear" w:color="auto" w:fill="FFFFFF"/>
        </w:rPr>
        <w:t>)</w:t>
      </w:r>
      <w:r w:rsidRPr="00643E02">
        <w:rPr>
          <w:rFonts w:ascii="Arial" w:hAnsi="Arial" w:cs="Arial"/>
          <w:color w:val="222222"/>
          <w:shd w:val="clear" w:color="auto" w:fill="FFFFFF"/>
        </w:rPr>
        <w:t>. Poverty, urbanicity, and children's development of early academic skills. </w:t>
      </w:r>
      <w:r w:rsidRPr="00643E02">
        <w:rPr>
          <w:rFonts w:ascii="Arial" w:hAnsi="Arial" w:cs="Arial"/>
          <w:i/>
          <w:iCs/>
          <w:color w:val="222222"/>
          <w:shd w:val="clear" w:color="auto" w:fill="FFFFFF"/>
        </w:rPr>
        <w:t>Child Development Perspectives</w:t>
      </w:r>
      <w:r w:rsidRPr="00643E02">
        <w:rPr>
          <w:rFonts w:ascii="Arial" w:hAnsi="Arial" w:cs="Arial"/>
          <w:color w:val="222222"/>
          <w:shd w:val="clear" w:color="auto" w:fill="FFFFFF"/>
        </w:rPr>
        <w:t>, </w:t>
      </w:r>
      <w:r w:rsidRPr="00643E02">
        <w:rPr>
          <w:rFonts w:ascii="Arial" w:hAnsi="Arial" w:cs="Arial"/>
          <w:i/>
          <w:iCs/>
          <w:color w:val="222222"/>
          <w:shd w:val="clear" w:color="auto" w:fill="FFFFFF"/>
        </w:rPr>
        <w:t>10</w:t>
      </w:r>
      <w:r w:rsidRPr="00643E02">
        <w:rPr>
          <w:rFonts w:ascii="Arial" w:hAnsi="Arial" w:cs="Arial"/>
          <w:color w:val="222222"/>
          <w:shd w:val="clear" w:color="auto" w:fill="FFFFFF"/>
        </w:rPr>
        <w:t>(1), pp.3-9.</w:t>
      </w:r>
    </w:p>
    <w:p w14:paraId="26643B38" w14:textId="77777777" w:rsidR="000D122D" w:rsidRPr="00643E02" w:rsidRDefault="000D122D" w:rsidP="000D122D">
      <w:pPr>
        <w:spacing w:line="360" w:lineRule="auto"/>
        <w:ind w:left="720" w:hanging="720"/>
        <w:jc w:val="both"/>
        <w:rPr>
          <w:rFonts w:ascii="Arial" w:hAnsi="Arial" w:cs="Arial"/>
          <w:color w:val="222222"/>
          <w:shd w:val="clear" w:color="auto" w:fill="FFFFFF"/>
        </w:rPr>
      </w:pPr>
      <w:r w:rsidRPr="00643E02">
        <w:rPr>
          <w:rFonts w:ascii="Arial" w:hAnsi="Arial" w:cs="Arial"/>
          <w:color w:val="222222"/>
          <w:shd w:val="clear" w:color="auto" w:fill="FFFFFF"/>
        </w:rPr>
        <w:t xml:space="preserve">Zou, W., Lo, D., Kochhar, P.S., Le, X.B.D., Xia, X., Feng, Y., Chen, Z. and Xu, B., </w:t>
      </w:r>
      <w:r w:rsidR="00120A7A">
        <w:rPr>
          <w:rFonts w:ascii="Arial" w:hAnsi="Arial" w:cs="Arial"/>
          <w:color w:val="222222"/>
          <w:shd w:val="clear" w:color="auto" w:fill="FFFFFF"/>
        </w:rPr>
        <w:t>(</w:t>
      </w:r>
      <w:r w:rsidR="007474F4">
        <w:rPr>
          <w:rFonts w:ascii="Arial" w:hAnsi="Arial" w:cs="Arial"/>
          <w:color w:val="222222"/>
          <w:shd w:val="clear" w:color="auto" w:fill="FFFFFF"/>
        </w:rPr>
        <w:t>2</w:t>
      </w:r>
      <w:r w:rsidRPr="00643E02">
        <w:rPr>
          <w:rFonts w:ascii="Arial" w:hAnsi="Arial" w:cs="Arial"/>
          <w:color w:val="222222"/>
          <w:shd w:val="clear" w:color="auto" w:fill="FFFFFF"/>
        </w:rPr>
        <w:t>019</w:t>
      </w:r>
      <w:r w:rsidR="007474F4">
        <w:rPr>
          <w:rFonts w:ascii="Arial" w:hAnsi="Arial" w:cs="Arial"/>
          <w:color w:val="222222"/>
          <w:shd w:val="clear" w:color="auto" w:fill="FFFFFF"/>
        </w:rPr>
        <w:t>)</w:t>
      </w:r>
      <w:r w:rsidRPr="00643E02">
        <w:rPr>
          <w:rFonts w:ascii="Arial" w:hAnsi="Arial" w:cs="Arial"/>
          <w:color w:val="222222"/>
          <w:shd w:val="clear" w:color="auto" w:fill="FFFFFF"/>
        </w:rPr>
        <w:t>. Smart contract development: Challenges and opportunities. </w:t>
      </w:r>
      <w:r w:rsidRPr="00643E02">
        <w:rPr>
          <w:rFonts w:ascii="Arial" w:hAnsi="Arial" w:cs="Arial"/>
          <w:i/>
          <w:iCs/>
          <w:color w:val="222222"/>
          <w:shd w:val="clear" w:color="auto" w:fill="FFFFFF"/>
        </w:rPr>
        <w:t>IEEE Transactions on Software Engineering</w:t>
      </w:r>
      <w:r w:rsidRPr="00643E02">
        <w:rPr>
          <w:rFonts w:ascii="Arial" w:hAnsi="Arial" w:cs="Arial"/>
          <w:color w:val="222222"/>
          <w:shd w:val="clear" w:color="auto" w:fill="FFFFFF"/>
        </w:rPr>
        <w:t>, </w:t>
      </w:r>
      <w:r w:rsidRPr="00643E02">
        <w:rPr>
          <w:rFonts w:ascii="Arial" w:hAnsi="Arial" w:cs="Arial"/>
          <w:i/>
          <w:iCs/>
          <w:color w:val="222222"/>
          <w:shd w:val="clear" w:color="auto" w:fill="FFFFFF"/>
        </w:rPr>
        <w:t>47</w:t>
      </w:r>
      <w:r w:rsidRPr="00643E02">
        <w:rPr>
          <w:rFonts w:ascii="Arial" w:hAnsi="Arial" w:cs="Arial"/>
          <w:color w:val="222222"/>
          <w:shd w:val="clear" w:color="auto" w:fill="FFFFFF"/>
        </w:rPr>
        <w:t>(10), pp.2084-2106.</w:t>
      </w:r>
    </w:p>
    <w:p w14:paraId="6E40926E" w14:textId="77777777" w:rsidR="000D122D" w:rsidRPr="000D122D" w:rsidRDefault="000D122D" w:rsidP="000D122D"/>
    <w:sectPr w:rsidR="000D122D" w:rsidRPr="000D12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12114"/>
    <w:multiLevelType w:val="hybridMultilevel"/>
    <w:tmpl w:val="CD3E59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0943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3032"/>
    <w:rsid w:val="00013F72"/>
    <w:rsid w:val="000149E7"/>
    <w:rsid w:val="00025BD7"/>
    <w:rsid w:val="000377D8"/>
    <w:rsid w:val="000564AB"/>
    <w:rsid w:val="000B0BE3"/>
    <w:rsid w:val="000C643A"/>
    <w:rsid w:val="000D11F3"/>
    <w:rsid w:val="000D122D"/>
    <w:rsid w:val="000D1FC5"/>
    <w:rsid w:val="00120A7A"/>
    <w:rsid w:val="00173CF2"/>
    <w:rsid w:val="00175B8F"/>
    <w:rsid w:val="00180573"/>
    <w:rsid w:val="001849CA"/>
    <w:rsid w:val="001B1B72"/>
    <w:rsid w:val="001C5706"/>
    <w:rsid w:val="001E5207"/>
    <w:rsid w:val="00200F17"/>
    <w:rsid w:val="002255BA"/>
    <w:rsid w:val="00247FF7"/>
    <w:rsid w:val="003300A4"/>
    <w:rsid w:val="003407F7"/>
    <w:rsid w:val="00351ADF"/>
    <w:rsid w:val="003563F4"/>
    <w:rsid w:val="00370054"/>
    <w:rsid w:val="00375802"/>
    <w:rsid w:val="003F1A43"/>
    <w:rsid w:val="003F690A"/>
    <w:rsid w:val="00420B98"/>
    <w:rsid w:val="0043624D"/>
    <w:rsid w:val="004517F5"/>
    <w:rsid w:val="0050356A"/>
    <w:rsid w:val="005A611F"/>
    <w:rsid w:val="005B08B8"/>
    <w:rsid w:val="005E6DBB"/>
    <w:rsid w:val="00655829"/>
    <w:rsid w:val="0069698F"/>
    <w:rsid w:val="006C267D"/>
    <w:rsid w:val="006D1FB1"/>
    <w:rsid w:val="006E5326"/>
    <w:rsid w:val="007474F4"/>
    <w:rsid w:val="0075293C"/>
    <w:rsid w:val="0077024B"/>
    <w:rsid w:val="00776AE7"/>
    <w:rsid w:val="00781E67"/>
    <w:rsid w:val="007E19F2"/>
    <w:rsid w:val="00812C27"/>
    <w:rsid w:val="00833AFB"/>
    <w:rsid w:val="00853032"/>
    <w:rsid w:val="00867A27"/>
    <w:rsid w:val="008A5E7B"/>
    <w:rsid w:val="008C07ED"/>
    <w:rsid w:val="00921B61"/>
    <w:rsid w:val="00971B23"/>
    <w:rsid w:val="009A37B2"/>
    <w:rsid w:val="009F0C30"/>
    <w:rsid w:val="00AA6AAC"/>
    <w:rsid w:val="00AF06AF"/>
    <w:rsid w:val="00AF3B8B"/>
    <w:rsid w:val="00B5085A"/>
    <w:rsid w:val="00BF42A6"/>
    <w:rsid w:val="00C96014"/>
    <w:rsid w:val="00CB2430"/>
    <w:rsid w:val="00D01A29"/>
    <w:rsid w:val="00D93BFD"/>
    <w:rsid w:val="00DA139F"/>
    <w:rsid w:val="00DC76E9"/>
    <w:rsid w:val="00E61AC6"/>
    <w:rsid w:val="00E635D5"/>
    <w:rsid w:val="00EA4C2E"/>
    <w:rsid w:val="00EC0246"/>
    <w:rsid w:val="00ED0FD4"/>
    <w:rsid w:val="00ED6CEC"/>
    <w:rsid w:val="00F179CF"/>
    <w:rsid w:val="00F454B6"/>
    <w:rsid w:val="00F66FF5"/>
    <w:rsid w:val="00F778A7"/>
    <w:rsid w:val="00F87976"/>
    <w:rsid w:val="00FA0666"/>
    <w:rsid w:val="00FF3A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9AE3A"/>
  <w15:chartTrackingRefBased/>
  <w15:docId w15:val="{C7C75FDF-0B33-44CE-BFEF-0E872C599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778A7"/>
    <w:pPr>
      <w:keepNext/>
      <w:keepLines/>
      <w:spacing w:before="240" w:after="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D93BFD"/>
    <w:pPr>
      <w:keepNext/>
      <w:keepLines/>
      <w:spacing w:before="40" w:after="0"/>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8A7"/>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D93BFD"/>
    <w:rPr>
      <w:rFonts w:ascii="Arial" w:eastAsiaTheme="majorEastAsia" w:hAnsi="Arial" w:cstheme="majorBidi"/>
      <w:b/>
      <w:color w:val="000000" w:themeColor="text1"/>
      <w:sz w:val="26"/>
      <w:szCs w:val="26"/>
    </w:rPr>
  </w:style>
  <w:style w:type="paragraph" w:styleId="TOCHeading">
    <w:name w:val="TOC Heading"/>
    <w:basedOn w:val="Heading1"/>
    <w:next w:val="Normal"/>
    <w:uiPriority w:val="39"/>
    <w:unhideWhenUsed/>
    <w:qFormat/>
    <w:rsid w:val="00370054"/>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70054"/>
    <w:pPr>
      <w:spacing w:after="100"/>
    </w:pPr>
  </w:style>
  <w:style w:type="paragraph" w:styleId="TOC2">
    <w:name w:val="toc 2"/>
    <w:basedOn w:val="Normal"/>
    <w:next w:val="Normal"/>
    <w:autoRedefine/>
    <w:uiPriority w:val="39"/>
    <w:unhideWhenUsed/>
    <w:rsid w:val="00370054"/>
    <w:pPr>
      <w:spacing w:after="100"/>
      <w:ind w:left="220"/>
    </w:pPr>
  </w:style>
  <w:style w:type="character" w:styleId="Hyperlink">
    <w:name w:val="Hyperlink"/>
    <w:basedOn w:val="DefaultParagraphFont"/>
    <w:uiPriority w:val="99"/>
    <w:unhideWhenUsed/>
    <w:rsid w:val="00370054"/>
    <w:rPr>
      <w:color w:val="0563C1" w:themeColor="hyperlink"/>
      <w:u w:val="single"/>
    </w:rPr>
  </w:style>
  <w:style w:type="paragraph" w:styleId="Caption">
    <w:name w:val="caption"/>
    <w:basedOn w:val="Normal"/>
    <w:next w:val="Normal"/>
    <w:uiPriority w:val="35"/>
    <w:unhideWhenUsed/>
    <w:qFormat/>
    <w:rsid w:val="00921B61"/>
    <w:pPr>
      <w:spacing w:after="200" w:line="240" w:lineRule="auto"/>
    </w:pPr>
    <w:rPr>
      <w:i/>
      <w:iCs/>
      <w:color w:val="44546A" w:themeColor="text2"/>
      <w:sz w:val="18"/>
      <w:szCs w:val="18"/>
    </w:rPr>
  </w:style>
  <w:style w:type="table" w:styleId="TableGrid">
    <w:name w:val="Table Grid"/>
    <w:basedOn w:val="TableNormal"/>
    <w:uiPriority w:val="39"/>
    <w:rsid w:val="000D1F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1B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8A4C21-95BC-4CE3-82AD-C39376D87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408</TotalTime>
  <Pages>8</Pages>
  <Words>1826</Words>
  <Characters>10412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Tomas Tancos</cp:lastModifiedBy>
  <cp:revision>75</cp:revision>
  <dcterms:created xsi:type="dcterms:W3CDTF">2022-06-27T15:05:00Z</dcterms:created>
  <dcterms:modified xsi:type="dcterms:W3CDTF">2022-07-27T16:28:00Z</dcterms:modified>
</cp:coreProperties>
</file>