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A4611A" w14:textId="78F1F592" w:rsidR="006D356E" w:rsidRDefault="003A231C" w:rsidP="00F257F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 xml:space="preserve">Name: </w:t>
      </w:r>
      <w:r w:rsidR="00970F57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Sophia Hinds</w:t>
      </w:r>
    </w:p>
    <w:p w14:paraId="0D2F15F0" w14:textId="7BB00BEE" w:rsidR="00FE68EF" w:rsidRDefault="00FE68EF" w:rsidP="00F257F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Student Number</w:t>
      </w:r>
      <w:r w:rsidR="00D6502B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: 2</w:t>
      </w:r>
      <w:r w:rsidR="00B30EAA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435098</w:t>
      </w:r>
    </w:p>
    <w:p w14:paraId="10FF4A96" w14:textId="04D78368" w:rsidR="00CC6AF7" w:rsidRDefault="008A18F6" w:rsidP="00F257F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 xml:space="preserve">Tutor Name: </w:t>
      </w:r>
      <w:r w:rsidR="00A47A45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Kennedy O</w:t>
      </w:r>
      <w:r w:rsidR="0009302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bohwemu</w:t>
      </w:r>
    </w:p>
    <w:p w14:paraId="6EC04A89" w14:textId="7AD8449A" w:rsidR="009B7BA5" w:rsidRDefault="009B7BA5" w:rsidP="00F257F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Titl</w:t>
      </w:r>
      <w:r w:rsidR="008D45C2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 xml:space="preserve">e: </w:t>
      </w:r>
      <w:r w:rsidR="00DB3E9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Presentation</w:t>
      </w:r>
    </w:p>
    <w:p w14:paraId="4993C98E" w14:textId="77777777" w:rsidR="00205446" w:rsidRDefault="00205446" w:rsidP="00F257F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427DEBEB" w14:textId="77777777" w:rsidR="00925B1D" w:rsidRDefault="00925B1D" w:rsidP="00F257F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593A0DEE" w14:textId="77777777" w:rsidR="006D356E" w:rsidRDefault="006D356E" w:rsidP="00F257F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50EFD16E" w14:textId="77777777" w:rsidR="006D356E" w:rsidRDefault="006D356E" w:rsidP="00F257F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5A9EA666" w14:textId="77777777" w:rsidR="006D356E" w:rsidRDefault="006D356E" w:rsidP="00F257F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442FC03E" w14:textId="77777777" w:rsidR="006D356E" w:rsidRDefault="006D356E" w:rsidP="00F257F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42F87545" w14:textId="77777777" w:rsidR="006D356E" w:rsidRDefault="006D356E" w:rsidP="00F257F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34924789" w14:textId="77777777" w:rsidR="006D356E" w:rsidRDefault="006D356E" w:rsidP="00F257F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2A2B601F" w14:textId="77777777" w:rsidR="006D356E" w:rsidRDefault="006D356E" w:rsidP="00F257F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467170F4" w14:textId="77777777" w:rsidR="006D356E" w:rsidRDefault="006D356E" w:rsidP="00F257F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6DE39122" w14:textId="77777777" w:rsidR="006D356E" w:rsidRDefault="006D356E" w:rsidP="00F257F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166F47D2" w14:textId="77777777" w:rsidR="006D356E" w:rsidRDefault="006D356E" w:rsidP="00F257F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4A300308" w14:textId="77777777" w:rsidR="006D356E" w:rsidRDefault="006D356E" w:rsidP="00F257F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773F622A" w14:textId="77777777" w:rsidR="006D356E" w:rsidRDefault="006D356E" w:rsidP="00F257F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5594F1E4" w14:textId="77777777" w:rsidR="006D356E" w:rsidRDefault="006D356E" w:rsidP="00F257F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6D43B832" w14:textId="77777777" w:rsidR="006D356E" w:rsidRDefault="006D356E" w:rsidP="00F257F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0A72A649" w14:textId="77777777" w:rsidR="006D356E" w:rsidRDefault="006D356E" w:rsidP="00F257F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2745B88B" w14:textId="77777777" w:rsidR="006D356E" w:rsidRDefault="006D356E" w:rsidP="00F257F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0AE23863" w14:textId="77777777" w:rsidR="006D356E" w:rsidRDefault="006D356E" w:rsidP="00F257F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6062099E" w14:textId="77777777" w:rsidR="006D356E" w:rsidRDefault="006D356E" w:rsidP="00F257F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7B16232F" w14:textId="77777777" w:rsidR="00FA69E6" w:rsidRPr="00FA69E6" w:rsidRDefault="00FA69E6" w:rsidP="00FA69E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FA69E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lastRenderedPageBreak/>
        <w:t>Reference List</w:t>
      </w:r>
    </w:p>
    <w:p w14:paraId="1B50C401" w14:textId="77777777" w:rsidR="00FA69E6" w:rsidRPr="00FA69E6" w:rsidRDefault="00FA69E6" w:rsidP="00FA69E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FA69E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Children Act 1989, c. 41. London: The Stationery Office.</w:t>
      </w:r>
    </w:p>
    <w:p w14:paraId="047C0CA5" w14:textId="77777777" w:rsidR="00FA69E6" w:rsidRPr="00FA69E6" w:rsidRDefault="00FA69E6" w:rsidP="00FA69E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FA69E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Children Act 2004, c. 31. London: The Stationery Office.</w:t>
      </w:r>
    </w:p>
    <w:p w14:paraId="25FDC4D9" w14:textId="77777777" w:rsidR="00FA69E6" w:rsidRPr="00FA69E6" w:rsidRDefault="00FA69E6" w:rsidP="00FA69E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FA69E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 xml:space="preserve">Department for Education (DfE) (2023) </w:t>
      </w:r>
      <w:r w:rsidRPr="00FA69E6">
        <w:rPr>
          <w:rFonts w:ascii="Times New Roman" w:eastAsia="Times New Roman" w:hAnsi="Times New Roman" w:cs="Times New Roman"/>
          <w:b/>
          <w:bCs/>
          <w:i/>
          <w:iCs/>
          <w:kern w:val="0"/>
          <w:sz w:val="27"/>
          <w:szCs w:val="27"/>
          <w:lang w:eastAsia="en-GB"/>
          <w14:ligatures w14:val="none"/>
        </w:rPr>
        <w:t>Working Together to Safeguard Children 2023: Statutory Guidance on Inter-agency Working to Safeguard and Promote the Welfare of Children</w:t>
      </w:r>
      <w:r w:rsidRPr="00FA69E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. London: Department for Education.</w:t>
      </w:r>
    </w:p>
    <w:p w14:paraId="1375876F" w14:textId="77777777" w:rsidR="00FA69E6" w:rsidRPr="00FA69E6" w:rsidRDefault="00FA69E6" w:rsidP="00FA69E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FA69E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 xml:space="preserve">Department of Health and Social Care (DHSC) (2026) </w:t>
      </w:r>
      <w:r w:rsidRPr="00FA69E6">
        <w:rPr>
          <w:rFonts w:ascii="Times New Roman" w:eastAsia="Times New Roman" w:hAnsi="Times New Roman" w:cs="Times New Roman"/>
          <w:b/>
          <w:bCs/>
          <w:i/>
          <w:iCs/>
          <w:kern w:val="0"/>
          <w:sz w:val="27"/>
          <w:szCs w:val="27"/>
          <w:lang w:eastAsia="en-GB"/>
          <w14:ligatures w14:val="none"/>
        </w:rPr>
        <w:t>Safeguarding Children Affected by Their Parent or Carer's Alcohol or Drug Use</w:t>
      </w:r>
      <w:r w:rsidRPr="00FA69E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. London: Department of Health and Social Care.</w:t>
      </w:r>
    </w:p>
    <w:p w14:paraId="1ED9758F" w14:textId="77777777" w:rsidR="00FA69E6" w:rsidRPr="00FA69E6" w:rsidRDefault="00FA69E6" w:rsidP="00FA69E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FA69E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 xml:space="preserve">Derby and Derbyshire Safeguarding Children Partnership (DDSCP) (2024) </w:t>
      </w:r>
      <w:r w:rsidRPr="00FA69E6">
        <w:rPr>
          <w:rFonts w:ascii="Times New Roman" w:eastAsia="Times New Roman" w:hAnsi="Times New Roman" w:cs="Times New Roman"/>
          <w:b/>
          <w:bCs/>
          <w:i/>
          <w:iCs/>
          <w:kern w:val="0"/>
          <w:sz w:val="27"/>
          <w:szCs w:val="27"/>
          <w:lang w:eastAsia="en-GB"/>
          <w14:ligatures w14:val="none"/>
        </w:rPr>
        <w:t>Theo (TDS20): Local Child Safeguarding Practice Review</w:t>
      </w:r>
      <w:r w:rsidRPr="00FA69E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. Derby: Derby and Derbyshire Safeguarding Children Partnership.</w:t>
      </w:r>
    </w:p>
    <w:p w14:paraId="177FA653" w14:textId="77777777" w:rsidR="00FA69E6" w:rsidRPr="00FA69E6" w:rsidRDefault="00FA69E6" w:rsidP="00FA69E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FA69E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 xml:space="preserve">King's College London (2018) </w:t>
      </w:r>
      <w:r w:rsidRPr="00FA69E6">
        <w:rPr>
          <w:rFonts w:ascii="Times New Roman" w:eastAsia="Times New Roman" w:hAnsi="Times New Roman" w:cs="Times New Roman"/>
          <w:b/>
          <w:bCs/>
          <w:i/>
          <w:iCs/>
          <w:kern w:val="0"/>
          <w:sz w:val="27"/>
          <w:szCs w:val="27"/>
          <w:lang w:eastAsia="en-GB"/>
          <w14:ligatures w14:val="none"/>
        </w:rPr>
        <w:t>UK Cannabis Market Dominated by High-potency 'Skunk'</w:t>
      </w:r>
      <w:r w:rsidRPr="00FA69E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. London: King's College London.</w:t>
      </w:r>
    </w:p>
    <w:p w14:paraId="171C7A8C" w14:textId="77777777" w:rsidR="00FA69E6" w:rsidRPr="00FA69E6" w:rsidRDefault="00FA69E6" w:rsidP="00FA69E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FA69E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 xml:space="preserve">NHS Inform (2023) </w:t>
      </w:r>
      <w:r w:rsidRPr="00FA69E6">
        <w:rPr>
          <w:rFonts w:ascii="Times New Roman" w:eastAsia="Times New Roman" w:hAnsi="Times New Roman" w:cs="Times New Roman"/>
          <w:b/>
          <w:bCs/>
          <w:i/>
          <w:iCs/>
          <w:kern w:val="0"/>
          <w:sz w:val="27"/>
          <w:szCs w:val="27"/>
          <w:lang w:eastAsia="en-GB"/>
          <w14:ligatures w14:val="none"/>
        </w:rPr>
        <w:t>Cannabis</w:t>
      </w:r>
      <w:r w:rsidRPr="00FA69E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. Edinburgh: NHS Inform.</w:t>
      </w:r>
    </w:p>
    <w:p w14:paraId="3A960FC5" w14:textId="77777777" w:rsidR="00FA69E6" w:rsidRPr="00FA69E6" w:rsidRDefault="00FA69E6" w:rsidP="00FA69E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FA69E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 xml:space="preserve">NSPCC (2023) </w:t>
      </w:r>
      <w:r w:rsidRPr="00FA69E6">
        <w:rPr>
          <w:rFonts w:ascii="Times New Roman" w:eastAsia="Times New Roman" w:hAnsi="Times New Roman" w:cs="Times New Roman"/>
          <w:b/>
          <w:bCs/>
          <w:i/>
          <w:iCs/>
          <w:kern w:val="0"/>
          <w:sz w:val="27"/>
          <w:szCs w:val="27"/>
          <w:lang w:eastAsia="en-GB"/>
          <w14:ligatures w14:val="none"/>
        </w:rPr>
        <w:t>Parents with Substance Misuse Problems: Learning from Case Reviews</w:t>
      </w:r>
      <w:r w:rsidRPr="00FA69E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. London: NSPCC.</w:t>
      </w:r>
    </w:p>
    <w:p w14:paraId="29E7DA46" w14:textId="77777777" w:rsidR="00FA69E6" w:rsidRPr="00FA69E6" w:rsidRDefault="00FA69E6" w:rsidP="00FA69E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FA69E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 xml:space="preserve">NSPCC (2024) </w:t>
      </w:r>
      <w:r w:rsidRPr="00FA69E6">
        <w:rPr>
          <w:rFonts w:ascii="Times New Roman" w:eastAsia="Times New Roman" w:hAnsi="Times New Roman" w:cs="Times New Roman"/>
          <w:b/>
          <w:bCs/>
          <w:i/>
          <w:iCs/>
          <w:kern w:val="0"/>
          <w:sz w:val="27"/>
          <w:szCs w:val="27"/>
          <w:lang w:eastAsia="en-GB"/>
          <w14:ligatures w14:val="none"/>
        </w:rPr>
        <w:t>Returning Children Home from Care: Learning from Case Reviews</w:t>
      </w:r>
      <w:r w:rsidRPr="00FA69E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. London: NSPCC.</w:t>
      </w:r>
    </w:p>
    <w:p w14:paraId="3EAD83E0" w14:textId="77777777" w:rsidR="00FA69E6" w:rsidRPr="00FA69E6" w:rsidRDefault="00FA69E6" w:rsidP="00FA69E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FA69E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 xml:space="preserve">Public Health England (2018) </w:t>
      </w:r>
      <w:r w:rsidRPr="00FA69E6">
        <w:rPr>
          <w:rFonts w:ascii="Times New Roman" w:eastAsia="Times New Roman" w:hAnsi="Times New Roman" w:cs="Times New Roman"/>
          <w:b/>
          <w:bCs/>
          <w:i/>
          <w:iCs/>
          <w:kern w:val="0"/>
          <w:sz w:val="27"/>
          <w:szCs w:val="27"/>
          <w:lang w:eastAsia="en-GB"/>
          <w14:ligatures w14:val="none"/>
        </w:rPr>
        <w:t>Safeguarding and Promoting the Welfare of Children Affected by Parental Alcohol and Drug Use</w:t>
      </w:r>
      <w:r w:rsidRPr="00FA69E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. London: Public Health England.</w:t>
      </w:r>
    </w:p>
    <w:p w14:paraId="78BA051C" w14:textId="77777777" w:rsidR="006D356E" w:rsidRDefault="006D356E" w:rsidP="00F257F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5954424F" w14:textId="77777777" w:rsidR="006D356E" w:rsidRDefault="006D356E" w:rsidP="00F257F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359C44F7" w14:textId="77777777" w:rsidR="006D356E" w:rsidRDefault="006D356E" w:rsidP="00F257F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sectPr w:rsidR="006D35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DDB1AEB"/>
    <w:multiLevelType w:val="hybridMultilevel"/>
    <w:tmpl w:val="B8C61A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594771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57FD"/>
    <w:rsid w:val="0005749C"/>
    <w:rsid w:val="00093028"/>
    <w:rsid w:val="000E1747"/>
    <w:rsid w:val="00205446"/>
    <w:rsid w:val="00250A9A"/>
    <w:rsid w:val="00326A25"/>
    <w:rsid w:val="00345361"/>
    <w:rsid w:val="003A231C"/>
    <w:rsid w:val="003B707E"/>
    <w:rsid w:val="00491EDD"/>
    <w:rsid w:val="0051487F"/>
    <w:rsid w:val="00645739"/>
    <w:rsid w:val="006D356E"/>
    <w:rsid w:val="006E45E0"/>
    <w:rsid w:val="00735CBE"/>
    <w:rsid w:val="007A63F5"/>
    <w:rsid w:val="00804FE9"/>
    <w:rsid w:val="008875E4"/>
    <w:rsid w:val="00891DC8"/>
    <w:rsid w:val="00893F5C"/>
    <w:rsid w:val="008A18F6"/>
    <w:rsid w:val="008D45C2"/>
    <w:rsid w:val="00925B1D"/>
    <w:rsid w:val="00970F57"/>
    <w:rsid w:val="009B7BA5"/>
    <w:rsid w:val="00A47A45"/>
    <w:rsid w:val="00B30EAA"/>
    <w:rsid w:val="00BB0ED1"/>
    <w:rsid w:val="00C344C9"/>
    <w:rsid w:val="00C579EF"/>
    <w:rsid w:val="00C57BB7"/>
    <w:rsid w:val="00CC6AF7"/>
    <w:rsid w:val="00D22831"/>
    <w:rsid w:val="00D231BD"/>
    <w:rsid w:val="00D6502B"/>
    <w:rsid w:val="00D65212"/>
    <w:rsid w:val="00DB31A4"/>
    <w:rsid w:val="00DB3E96"/>
    <w:rsid w:val="00E37E84"/>
    <w:rsid w:val="00F257FD"/>
    <w:rsid w:val="00F44D41"/>
    <w:rsid w:val="00F64695"/>
    <w:rsid w:val="00F858B3"/>
    <w:rsid w:val="00F87BDE"/>
    <w:rsid w:val="00FA69E6"/>
    <w:rsid w:val="00FE68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FA2B93"/>
  <w15:chartTrackingRefBased/>
  <w15:docId w15:val="{E97BDC9C-075F-4B10-9559-98ECF345BA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257F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257F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257F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257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257F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257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257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257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257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257F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257F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257F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257F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257F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257F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257F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257F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257F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257F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257F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257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257F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257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257F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257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257F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257F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257F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257F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2AF98D5-E263-4D6E-A5EC-1F768C6A888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197</Words>
  <Characters>1128</Characters>
  <Application>Microsoft Office Word</Application>
  <DocSecurity>0</DocSecurity>
  <Lines>9</Lines>
  <Paragraphs>2</Paragraphs>
  <ScaleCrop>false</ScaleCrop>
  <Company/>
  <LinksUpToDate>false</LinksUpToDate>
  <CharactersWithSpaces>1323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Sophia Hinds (2435098)</dc:creator>
  <cp:keywords/>
  <dc:description/>
  <cp:lastModifiedBy>Sophia Hinds (2435098)</cp:lastModifiedBy>
  <cp:revision>3</cp:revision>
  <dcterms:created xsi:type="dcterms:W3CDTF">2026-10-19T22:39:00Z</dcterms:created>
  <dcterms:modified xsi:type="dcterms:W3CDTF">2026-10-19T22:44:00Z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e5d733a4-7fa3-4c60-a0a8-d413b0ef6b15</vt:lpwstr>
  </property>
</Properties>
</file>