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399B15" w14:textId="77777777" w:rsidR="00903C60" w:rsidRDefault="00903C60" w:rsidP="0032238C">
      <w:pPr>
        <w:jc w:val="center"/>
        <w:rPr>
          <w:rFonts w:ascii="Times New Roman" w:hAnsi="Times New Roman" w:cs="Times New Roman"/>
          <w:sz w:val="24"/>
        </w:rPr>
      </w:pPr>
    </w:p>
    <w:p w14:paraId="07FF3E4A" w14:textId="77777777" w:rsidR="0032238C" w:rsidRDefault="0032238C" w:rsidP="0032238C">
      <w:pPr>
        <w:jc w:val="center"/>
        <w:rPr>
          <w:rFonts w:ascii="Times New Roman" w:hAnsi="Times New Roman" w:cs="Times New Roman"/>
          <w:sz w:val="24"/>
        </w:rPr>
      </w:pPr>
    </w:p>
    <w:p w14:paraId="66053F33" w14:textId="77777777" w:rsidR="0032238C" w:rsidRDefault="0032238C" w:rsidP="0032238C">
      <w:pPr>
        <w:jc w:val="center"/>
        <w:rPr>
          <w:rFonts w:ascii="Times New Roman" w:hAnsi="Times New Roman" w:cs="Times New Roman"/>
          <w:sz w:val="24"/>
        </w:rPr>
      </w:pPr>
    </w:p>
    <w:p w14:paraId="725668B5" w14:textId="77777777" w:rsidR="0032238C" w:rsidRDefault="0032238C" w:rsidP="0032238C">
      <w:pPr>
        <w:jc w:val="center"/>
        <w:rPr>
          <w:rFonts w:ascii="Times New Roman" w:hAnsi="Times New Roman" w:cs="Times New Roman"/>
          <w:sz w:val="24"/>
        </w:rPr>
      </w:pPr>
    </w:p>
    <w:p w14:paraId="77FBD825" w14:textId="77777777" w:rsidR="0032238C" w:rsidRDefault="0032238C" w:rsidP="0032238C">
      <w:pPr>
        <w:jc w:val="center"/>
        <w:rPr>
          <w:rFonts w:ascii="Times New Roman" w:hAnsi="Times New Roman" w:cs="Times New Roman"/>
          <w:sz w:val="24"/>
        </w:rPr>
      </w:pPr>
    </w:p>
    <w:p w14:paraId="139FEEF7" w14:textId="77777777" w:rsidR="0032238C" w:rsidRDefault="0032238C" w:rsidP="0032238C">
      <w:pPr>
        <w:jc w:val="center"/>
        <w:rPr>
          <w:rFonts w:ascii="Times New Roman" w:hAnsi="Times New Roman" w:cs="Times New Roman"/>
          <w:sz w:val="24"/>
        </w:rPr>
      </w:pPr>
    </w:p>
    <w:p w14:paraId="799F4661" w14:textId="77777777" w:rsidR="0032238C" w:rsidRDefault="0032238C" w:rsidP="0032238C">
      <w:pPr>
        <w:jc w:val="center"/>
        <w:rPr>
          <w:rFonts w:ascii="Times New Roman" w:hAnsi="Times New Roman" w:cs="Times New Roman"/>
          <w:b/>
          <w:sz w:val="24"/>
        </w:rPr>
      </w:pPr>
      <w:r>
        <w:rPr>
          <w:rFonts w:ascii="Times New Roman" w:hAnsi="Times New Roman" w:cs="Times New Roman"/>
          <w:b/>
          <w:sz w:val="24"/>
        </w:rPr>
        <w:t>Economics of Sustainability (BMSP6007)</w:t>
      </w:r>
    </w:p>
    <w:p w14:paraId="6E5BF078" w14:textId="77777777" w:rsidR="0032238C" w:rsidRDefault="0032238C" w:rsidP="0032238C">
      <w:pPr>
        <w:jc w:val="center"/>
        <w:rPr>
          <w:rFonts w:ascii="Times New Roman" w:hAnsi="Times New Roman" w:cs="Times New Roman"/>
          <w:b/>
          <w:sz w:val="24"/>
        </w:rPr>
      </w:pPr>
      <w:r>
        <w:rPr>
          <w:rFonts w:ascii="Times New Roman" w:hAnsi="Times New Roman" w:cs="Times New Roman"/>
          <w:b/>
          <w:sz w:val="24"/>
        </w:rPr>
        <w:t>Alexander Hudson</w:t>
      </w:r>
    </w:p>
    <w:p w14:paraId="582527E6" w14:textId="77777777" w:rsidR="0032238C" w:rsidRDefault="0032238C" w:rsidP="0032238C">
      <w:pPr>
        <w:jc w:val="center"/>
        <w:rPr>
          <w:rFonts w:ascii="Times New Roman" w:hAnsi="Times New Roman" w:cs="Times New Roman"/>
          <w:b/>
          <w:sz w:val="24"/>
        </w:rPr>
      </w:pPr>
      <w:r>
        <w:rPr>
          <w:rFonts w:ascii="Times New Roman" w:hAnsi="Times New Roman" w:cs="Times New Roman"/>
          <w:b/>
          <w:sz w:val="24"/>
        </w:rPr>
        <w:t xml:space="preserve">Anthony Burns </w:t>
      </w:r>
    </w:p>
    <w:p w14:paraId="24788995" w14:textId="553E4610" w:rsidR="0032238C" w:rsidRDefault="00130274" w:rsidP="0032238C">
      <w:pPr>
        <w:jc w:val="center"/>
        <w:rPr>
          <w:rFonts w:ascii="Times New Roman" w:hAnsi="Times New Roman" w:cs="Times New Roman"/>
          <w:b/>
          <w:sz w:val="24"/>
        </w:rPr>
      </w:pPr>
      <w:r>
        <w:rPr>
          <w:rFonts w:ascii="Times New Roman" w:hAnsi="Times New Roman" w:cs="Times New Roman"/>
          <w:b/>
          <w:sz w:val="24"/>
        </w:rPr>
        <w:t>April</w:t>
      </w:r>
      <w:r w:rsidR="0032238C">
        <w:rPr>
          <w:rFonts w:ascii="Times New Roman" w:hAnsi="Times New Roman" w:cs="Times New Roman"/>
          <w:b/>
          <w:sz w:val="24"/>
        </w:rPr>
        <w:t xml:space="preserve"> </w:t>
      </w:r>
      <w:r>
        <w:rPr>
          <w:rFonts w:ascii="Times New Roman" w:hAnsi="Times New Roman" w:cs="Times New Roman"/>
          <w:b/>
          <w:sz w:val="24"/>
        </w:rPr>
        <w:t>10</w:t>
      </w:r>
      <w:r w:rsidR="0032238C" w:rsidRPr="0032238C">
        <w:rPr>
          <w:rFonts w:ascii="Times New Roman" w:hAnsi="Times New Roman" w:cs="Times New Roman"/>
          <w:b/>
          <w:sz w:val="24"/>
          <w:vertAlign w:val="superscript"/>
        </w:rPr>
        <w:t>th</w:t>
      </w:r>
      <w:proofErr w:type="gramStart"/>
      <w:r w:rsidR="0032238C">
        <w:rPr>
          <w:rFonts w:ascii="Times New Roman" w:hAnsi="Times New Roman" w:cs="Times New Roman"/>
          <w:b/>
          <w:sz w:val="24"/>
        </w:rPr>
        <w:t xml:space="preserve"> 2020</w:t>
      </w:r>
      <w:proofErr w:type="gramEnd"/>
    </w:p>
    <w:p w14:paraId="3F42E99A" w14:textId="77777777" w:rsidR="0032238C" w:rsidRDefault="0032238C">
      <w:pPr>
        <w:rPr>
          <w:rFonts w:ascii="Times New Roman" w:hAnsi="Times New Roman" w:cs="Times New Roman"/>
          <w:b/>
          <w:sz w:val="24"/>
        </w:rPr>
      </w:pPr>
      <w:r>
        <w:rPr>
          <w:rFonts w:ascii="Times New Roman" w:hAnsi="Times New Roman" w:cs="Times New Roman"/>
          <w:b/>
          <w:sz w:val="24"/>
        </w:rPr>
        <w:br w:type="page"/>
      </w:r>
    </w:p>
    <w:sdt>
      <w:sdtPr>
        <w:rPr>
          <w:rFonts w:asciiTheme="minorHAnsi" w:eastAsiaTheme="minorHAnsi" w:hAnsiTheme="minorHAnsi" w:cstheme="minorBidi"/>
          <w:color w:val="auto"/>
          <w:sz w:val="22"/>
          <w:szCs w:val="22"/>
          <w:lang w:val="en-GB"/>
        </w:rPr>
        <w:id w:val="-1433355149"/>
        <w:docPartObj>
          <w:docPartGallery w:val="Table of Contents"/>
          <w:docPartUnique/>
        </w:docPartObj>
      </w:sdtPr>
      <w:sdtEndPr>
        <w:rPr>
          <w:rFonts w:ascii="Times New Roman" w:hAnsi="Times New Roman" w:cs="Times New Roman"/>
          <w:noProof/>
          <w:sz w:val="24"/>
          <w:szCs w:val="24"/>
        </w:rPr>
      </w:sdtEndPr>
      <w:sdtContent>
        <w:p w14:paraId="050895EF" w14:textId="77777777" w:rsidR="0032238C" w:rsidRPr="00BC1458" w:rsidRDefault="0032238C" w:rsidP="00BC1458">
          <w:pPr>
            <w:pStyle w:val="TOCHeading"/>
            <w:jc w:val="center"/>
            <w:rPr>
              <w:rFonts w:ascii="Times New Roman" w:hAnsi="Times New Roman" w:cs="Times New Roman"/>
              <w:b/>
              <w:bCs/>
              <w:color w:val="auto"/>
              <w:sz w:val="24"/>
              <w:szCs w:val="24"/>
            </w:rPr>
          </w:pPr>
          <w:r w:rsidRPr="00BC1458">
            <w:rPr>
              <w:rFonts w:ascii="Times New Roman" w:hAnsi="Times New Roman" w:cs="Times New Roman"/>
              <w:b/>
              <w:bCs/>
              <w:color w:val="auto"/>
              <w:sz w:val="24"/>
              <w:szCs w:val="24"/>
            </w:rPr>
            <w:t>Contents</w:t>
          </w:r>
        </w:p>
        <w:p w14:paraId="588DD778" w14:textId="414482B1" w:rsidR="004B5F76" w:rsidRPr="004B5F76" w:rsidRDefault="0032238C">
          <w:pPr>
            <w:pStyle w:val="TOC1"/>
            <w:tabs>
              <w:tab w:val="right" w:leader="dot" w:pos="9016"/>
            </w:tabs>
            <w:rPr>
              <w:rFonts w:ascii="Times New Roman" w:eastAsiaTheme="minorEastAsia" w:hAnsi="Times New Roman" w:cs="Times New Roman"/>
              <w:noProof/>
              <w:sz w:val="24"/>
              <w:szCs w:val="24"/>
              <w:lang w:eastAsia="en-GB"/>
            </w:rPr>
          </w:pPr>
          <w:r w:rsidRPr="004B5F76">
            <w:rPr>
              <w:rFonts w:ascii="Times New Roman" w:hAnsi="Times New Roman" w:cs="Times New Roman"/>
              <w:sz w:val="24"/>
              <w:szCs w:val="24"/>
            </w:rPr>
            <w:fldChar w:fldCharType="begin"/>
          </w:r>
          <w:r w:rsidRPr="004B5F76">
            <w:rPr>
              <w:rFonts w:ascii="Times New Roman" w:hAnsi="Times New Roman" w:cs="Times New Roman"/>
              <w:sz w:val="24"/>
              <w:szCs w:val="24"/>
            </w:rPr>
            <w:instrText xml:space="preserve"> TOC \o "1-3" \h \z \u </w:instrText>
          </w:r>
          <w:r w:rsidRPr="004B5F76">
            <w:rPr>
              <w:rFonts w:ascii="Times New Roman" w:hAnsi="Times New Roman" w:cs="Times New Roman"/>
              <w:sz w:val="24"/>
              <w:szCs w:val="24"/>
            </w:rPr>
            <w:fldChar w:fldCharType="separate"/>
          </w:r>
          <w:hyperlink w:anchor="_Toc37425129" w:history="1">
            <w:r w:rsidR="004B5F76" w:rsidRPr="004B5F76">
              <w:rPr>
                <w:rStyle w:val="Hyperlink"/>
                <w:rFonts w:ascii="Times New Roman" w:hAnsi="Times New Roman" w:cs="Times New Roman"/>
                <w:noProof/>
                <w:sz w:val="24"/>
                <w:szCs w:val="24"/>
              </w:rPr>
              <w:t>Introduction</w:t>
            </w:r>
            <w:r w:rsidR="004B5F76" w:rsidRPr="004B5F76">
              <w:rPr>
                <w:rFonts w:ascii="Times New Roman" w:hAnsi="Times New Roman" w:cs="Times New Roman"/>
                <w:noProof/>
                <w:webHidden/>
                <w:sz w:val="24"/>
                <w:szCs w:val="24"/>
              </w:rPr>
              <w:tab/>
            </w:r>
            <w:r w:rsidR="004B5F76" w:rsidRPr="004B5F76">
              <w:rPr>
                <w:rFonts w:ascii="Times New Roman" w:hAnsi="Times New Roman" w:cs="Times New Roman"/>
                <w:noProof/>
                <w:webHidden/>
                <w:sz w:val="24"/>
                <w:szCs w:val="24"/>
              </w:rPr>
              <w:fldChar w:fldCharType="begin"/>
            </w:r>
            <w:r w:rsidR="004B5F76" w:rsidRPr="004B5F76">
              <w:rPr>
                <w:rFonts w:ascii="Times New Roman" w:hAnsi="Times New Roman" w:cs="Times New Roman"/>
                <w:noProof/>
                <w:webHidden/>
                <w:sz w:val="24"/>
                <w:szCs w:val="24"/>
              </w:rPr>
              <w:instrText xml:space="preserve"> PAGEREF _Toc37425129 \h </w:instrText>
            </w:r>
            <w:r w:rsidR="004B5F76" w:rsidRPr="004B5F76">
              <w:rPr>
                <w:rFonts w:ascii="Times New Roman" w:hAnsi="Times New Roman" w:cs="Times New Roman"/>
                <w:noProof/>
                <w:webHidden/>
                <w:sz w:val="24"/>
                <w:szCs w:val="24"/>
              </w:rPr>
            </w:r>
            <w:r w:rsidR="004B5F76" w:rsidRPr="004B5F76">
              <w:rPr>
                <w:rFonts w:ascii="Times New Roman" w:hAnsi="Times New Roman" w:cs="Times New Roman"/>
                <w:noProof/>
                <w:webHidden/>
                <w:sz w:val="24"/>
                <w:szCs w:val="24"/>
              </w:rPr>
              <w:fldChar w:fldCharType="separate"/>
            </w:r>
            <w:r w:rsidR="004B5F76" w:rsidRPr="004B5F76">
              <w:rPr>
                <w:rFonts w:ascii="Times New Roman" w:hAnsi="Times New Roman" w:cs="Times New Roman"/>
                <w:noProof/>
                <w:webHidden/>
                <w:sz w:val="24"/>
                <w:szCs w:val="24"/>
              </w:rPr>
              <w:t>3</w:t>
            </w:r>
            <w:r w:rsidR="004B5F76" w:rsidRPr="004B5F76">
              <w:rPr>
                <w:rFonts w:ascii="Times New Roman" w:hAnsi="Times New Roman" w:cs="Times New Roman"/>
                <w:noProof/>
                <w:webHidden/>
                <w:sz w:val="24"/>
                <w:szCs w:val="24"/>
              </w:rPr>
              <w:fldChar w:fldCharType="end"/>
            </w:r>
          </w:hyperlink>
        </w:p>
        <w:p w14:paraId="54900B2E" w14:textId="60B0279A" w:rsidR="004B5F76" w:rsidRPr="004B5F76" w:rsidRDefault="004B5F76">
          <w:pPr>
            <w:pStyle w:val="TOC1"/>
            <w:tabs>
              <w:tab w:val="right" w:leader="dot" w:pos="9016"/>
            </w:tabs>
            <w:rPr>
              <w:rFonts w:ascii="Times New Roman" w:eastAsiaTheme="minorEastAsia" w:hAnsi="Times New Roman" w:cs="Times New Roman"/>
              <w:noProof/>
              <w:sz w:val="24"/>
              <w:szCs w:val="24"/>
              <w:lang w:eastAsia="en-GB"/>
            </w:rPr>
          </w:pPr>
          <w:hyperlink w:anchor="_Toc37425130" w:history="1">
            <w:r w:rsidRPr="004B5F76">
              <w:rPr>
                <w:rStyle w:val="Hyperlink"/>
                <w:rFonts w:ascii="Times New Roman" w:hAnsi="Times New Roman" w:cs="Times New Roman"/>
                <w:noProof/>
                <w:sz w:val="24"/>
                <w:szCs w:val="24"/>
              </w:rPr>
              <w:t>Market Failure: Public Good &amp; Externality</w:t>
            </w:r>
            <w:r w:rsidRPr="004B5F76">
              <w:rPr>
                <w:rFonts w:ascii="Times New Roman" w:hAnsi="Times New Roman" w:cs="Times New Roman"/>
                <w:noProof/>
                <w:webHidden/>
                <w:sz w:val="24"/>
                <w:szCs w:val="24"/>
              </w:rPr>
              <w:tab/>
            </w:r>
            <w:r w:rsidRPr="004B5F76">
              <w:rPr>
                <w:rFonts w:ascii="Times New Roman" w:hAnsi="Times New Roman" w:cs="Times New Roman"/>
                <w:noProof/>
                <w:webHidden/>
                <w:sz w:val="24"/>
                <w:szCs w:val="24"/>
              </w:rPr>
              <w:fldChar w:fldCharType="begin"/>
            </w:r>
            <w:r w:rsidRPr="004B5F76">
              <w:rPr>
                <w:rFonts w:ascii="Times New Roman" w:hAnsi="Times New Roman" w:cs="Times New Roman"/>
                <w:noProof/>
                <w:webHidden/>
                <w:sz w:val="24"/>
                <w:szCs w:val="24"/>
              </w:rPr>
              <w:instrText xml:space="preserve"> PAGEREF _Toc37425130 \h </w:instrText>
            </w:r>
            <w:r w:rsidRPr="004B5F76">
              <w:rPr>
                <w:rFonts w:ascii="Times New Roman" w:hAnsi="Times New Roman" w:cs="Times New Roman"/>
                <w:noProof/>
                <w:webHidden/>
                <w:sz w:val="24"/>
                <w:szCs w:val="24"/>
              </w:rPr>
            </w:r>
            <w:r w:rsidRPr="004B5F76">
              <w:rPr>
                <w:rFonts w:ascii="Times New Roman" w:hAnsi="Times New Roman" w:cs="Times New Roman"/>
                <w:noProof/>
                <w:webHidden/>
                <w:sz w:val="24"/>
                <w:szCs w:val="24"/>
              </w:rPr>
              <w:fldChar w:fldCharType="separate"/>
            </w:r>
            <w:r w:rsidRPr="004B5F76">
              <w:rPr>
                <w:rFonts w:ascii="Times New Roman" w:hAnsi="Times New Roman" w:cs="Times New Roman"/>
                <w:noProof/>
                <w:webHidden/>
                <w:sz w:val="24"/>
                <w:szCs w:val="24"/>
              </w:rPr>
              <w:t>4</w:t>
            </w:r>
            <w:r w:rsidRPr="004B5F76">
              <w:rPr>
                <w:rFonts w:ascii="Times New Roman" w:hAnsi="Times New Roman" w:cs="Times New Roman"/>
                <w:noProof/>
                <w:webHidden/>
                <w:sz w:val="24"/>
                <w:szCs w:val="24"/>
              </w:rPr>
              <w:fldChar w:fldCharType="end"/>
            </w:r>
          </w:hyperlink>
        </w:p>
        <w:p w14:paraId="3509D5D4" w14:textId="1192EDA5" w:rsidR="004B5F76" w:rsidRPr="004B5F76" w:rsidRDefault="004B5F76">
          <w:pPr>
            <w:pStyle w:val="TOC1"/>
            <w:tabs>
              <w:tab w:val="right" w:leader="dot" w:pos="9016"/>
            </w:tabs>
            <w:rPr>
              <w:rFonts w:ascii="Times New Roman" w:eastAsiaTheme="minorEastAsia" w:hAnsi="Times New Roman" w:cs="Times New Roman"/>
              <w:noProof/>
              <w:sz w:val="24"/>
              <w:szCs w:val="24"/>
              <w:lang w:eastAsia="en-GB"/>
            </w:rPr>
          </w:pPr>
          <w:hyperlink w:anchor="_Toc37425131" w:history="1">
            <w:r w:rsidRPr="004B5F76">
              <w:rPr>
                <w:rStyle w:val="Hyperlink"/>
                <w:rFonts w:ascii="Times New Roman" w:hAnsi="Times New Roman" w:cs="Times New Roman"/>
                <w:noProof/>
                <w:sz w:val="24"/>
                <w:szCs w:val="24"/>
              </w:rPr>
              <w:t>Externalities of Steel Production</w:t>
            </w:r>
            <w:r w:rsidRPr="004B5F76">
              <w:rPr>
                <w:rFonts w:ascii="Times New Roman" w:hAnsi="Times New Roman" w:cs="Times New Roman"/>
                <w:noProof/>
                <w:webHidden/>
                <w:sz w:val="24"/>
                <w:szCs w:val="24"/>
              </w:rPr>
              <w:tab/>
            </w:r>
            <w:r w:rsidRPr="004B5F76">
              <w:rPr>
                <w:rFonts w:ascii="Times New Roman" w:hAnsi="Times New Roman" w:cs="Times New Roman"/>
                <w:noProof/>
                <w:webHidden/>
                <w:sz w:val="24"/>
                <w:szCs w:val="24"/>
              </w:rPr>
              <w:fldChar w:fldCharType="begin"/>
            </w:r>
            <w:r w:rsidRPr="004B5F76">
              <w:rPr>
                <w:rFonts w:ascii="Times New Roman" w:hAnsi="Times New Roman" w:cs="Times New Roman"/>
                <w:noProof/>
                <w:webHidden/>
                <w:sz w:val="24"/>
                <w:szCs w:val="24"/>
              </w:rPr>
              <w:instrText xml:space="preserve"> PAGEREF _Toc37425131 \h </w:instrText>
            </w:r>
            <w:r w:rsidRPr="004B5F76">
              <w:rPr>
                <w:rFonts w:ascii="Times New Roman" w:hAnsi="Times New Roman" w:cs="Times New Roman"/>
                <w:noProof/>
                <w:webHidden/>
                <w:sz w:val="24"/>
                <w:szCs w:val="24"/>
              </w:rPr>
            </w:r>
            <w:r w:rsidRPr="004B5F76">
              <w:rPr>
                <w:rFonts w:ascii="Times New Roman" w:hAnsi="Times New Roman" w:cs="Times New Roman"/>
                <w:noProof/>
                <w:webHidden/>
                <w:sz w:val="24"/>
                <w:szCs w:val="24"/>
              </w:rPr>
              <w:fldChar w:fldCharType="separate"/>
            </w:r>
            <w:r w:rsidRPr="004B5F76">
              <w:rPr>
                <w:rFonts w:ascii="Times New Roman" w:hAnsi="Times New Roman" w:cs="Times New Roman"/>
                <w:noProof/>
                <w:webHidden/>
                <w:sz w:val="24"/>
                <w:szCs w:val="24"/>
              </w:rPr>
              <w:t>5</w:t>
            </w:r>
            <w:r w:rsidRPr="004B5F76">
              <w:rPr>
                <w:rFonts w:ascii="Times New Roman" w:hAnsi="Times New Roman" w:cs="Times New Roman"/>
                <w:noProof/>
                <w:webHidden/>
                <w:sz w:val="24"/>
                <w:szCs w:val="24"/>
              </w:rPr>
              <w:fldChar w:fldCharType="end"/>
            </w:r>
          </w:hyperlink>
        </w:p>
        <w:p w14:paraId="555CF1FE" w14:textId="004945AD" w:rsidR="004B5F76" w:rsidRPr="004B5F76" w:rsidRDefault="004B5F76">
          <w:pPr>
            <w:pStyle w:val="TOC1"/>
            <w:tabs>
              <w:tab w:val="right" w:leader="dot" w:pos="9016"/>
            </w:tabs>
            <w:rPr>
              <w:rFonts w:ascii="Times New Roman" w:eastAsiaTheme="minorEastAsia" w:hAnsi="Times New Roman" w:cs="Times New Roman"/>
              <w:noProof/>
              <w:sz w:val="24"/>
              <w:szCs w:val="24"/>
              <w:lang w:eastAsia="en-GB"/>
            </w:rPr>
          </w:pPr>
          <w:hyperlink w:anchor="_Toc37425132" w:history="1">
            <w:r w:rsidRPr="004B5F76">
              <w:rPr>
                <w:rStyle w:val="Hyperlink"/>
                <w:rFonts w:ascii="Times New Roman" w:hAnsi="Times New Roman" w:cs="Times New Roman"/>
                <w:noProof/>
                <w:sz w:val="24"/>
                <w:szCs w:val="24"/>
              </w:rPr>
              <w:t>Conclusion</w:t>
            </w:r>
            <w:r w:rsidRPr="004B5F76">
              <w:rPr>
                <w:rFonts w:ascii="Times New Roman" w:hAnsi="Times New Roman" w:cs="Times New Roman"/>
                <w:noProof/>
                <w:webHidden/>
                <w:sz w:val="24"/>
                <w:szCs w:val="24"/>
              </w:rPr>
              <w:tab/>
            </w:r>
            <w:r w:rsidRPr="004B5F76">
              <w:rPr>
                <w:rFonts w:ascii="Times New Roman" w:hAnsi="Times New Roman" w:cs="Times New Roman"/>
                <w:noProof/>
                <w:webHidden/>
                <w:sz w:val="24"/>
                <w:szCs w:val="24"/>
              </w:rPr>
              <w:fldChar w:fldCharType="begin"/>
            </w:r>
            <w:r w:rsidRPr="004B5F76">
              <w:rPr>
                <w:rFonts w:ascii="Times New Roman" w:hAnsi="Times New Roman" w:cs="Times New Roman"/>
                <w:noProof/>
                <w:webHidden/>
                <w:sz w:val="24"/>
                <w:szCs w:val="24"/>
              </w:rPr>
              <w:instrText xml:space="preserve"> PAGEREF _Toc37425132 \h </w:instrText>
            </w:r>
            <w:r w:rsidRPr="004B5F76">
              <w:rPr>
                <w:rFonts w:ascii="Times New Roman" w:hAnsi="Times New Roman" w:cs="Times New Roman"/>
                <w:noProof/>
                <w:webHidden/>
                <w:sz w:val="24"/>
                <w:szCs w:val="24"/>
              </w:rPr>
            </w:r>
            <w:r w:rsidRPr="004B5F76">
              <w:rPr>
                <w:rFonts w:ascii="Times New Roman" w:hAnsi="Times New Roman" w:cs="Times New Roman"/>
                <w:noProof/>
                <w:webHidden/>
                <w:sz w:val="24"/>
                <w:szCs w:val="24"/>
              </w:rPr>
              <w:fldChar w:fldCharType="separate"/>
            </w:r>
            <w:r w:rsidRPr="004B5F76">
              <w:rPr>
                <w:rFonts w:ascii="Times New Roman" w:hAnsi="Times New Roman" w:cs="Times New Roman"/>
                <w:noProof/>
                <w:webHidden/>
                <w:sz w:val="24"/>
                <w:szCs w:val="24"/>
              </w:rPr>
              <w:t>11</w:t>
            </w:r>
            <w:r w:rsidRPr="004B5F76">
              <w:rPr>
                <w:rFonts w:ascii="Times New Roman" w:hAnsi="Times New Roman" w:cs="Times New Roman"/>
                <w:noProof/>
                <w:webHidden/>
                <w:sz w:val="24"/>
                <w:szCs w:val="24"/>
              </w:rPr>
              <w:fldChar w:fldCharType="end"/>
            </w:r>
          </w:hyperlink>
        </w:p>
        <w:p w14:paraId="69BC7E27" w14:textId="6F816CF0" w:rsidR="004B5F76" w:rsidRPr="004B5F76" w:rsidRDefault="004B5F76">
          <w:pPr>
            <w:pStyle w:val="TOC1"/>
            <w:tabs>
              <w:tab w:val="right" w:leader="dot" w:pos="9016"/>
            </w:tabs>
            <w:rPr>
              <w:rFonts w:ascii="Times New Roman" w:eastAsiaTheme="minorEastAsia" w:hAnsi="Times New Roman" w:cs="Times New Roman"/>
              <w:noProof/>
              <w:sz w:val="24"/>
              <w:szCs w:val="24"/>
              <w:lang w:eastAsia="en-GB"/>
            </w:rPr>
          </w:pPr>
          <w:hyperlink w:anchor="_Toc37425133" w:history="1">
            <w:r w:rsidRPr="004B5F76">
              <w:rPr>
                <w:rStyle w:val="Hyperlink"/>
                <w:rFonts w:ascii="Times New Roman" w:hAnsi="Times New Roman" w:cs="Times New Roman"/>
                <w:noProof/>
                <w:sz w:val="24"/>
                <w:szCs w:val="24"/>
              </w:rPr>
              <w:t>References</w:t>
            </w:r>
            <w:r w:rsidRPr="004B5F76">
              <w:rPr>
                <w:rFonts w:ascii="Times New Roman" w:hAnsi="Times New Roman" w:cs="Times New Roman"/>
                <w:noProof/>
                <w:webHidden/>
                <w:sz w:val="24"/>
                <w:szCs w:val="24"/>
              </w:rPr>
              <w:tab/>
            </w:r>
            <w:r w:rsidRPr="004B5F76">
              <w:rPr>
                <w:rFonts w:ascii="Times New Roman" w:hAnsi="Times New Roman" w:cs="Times New Roman"/>
                <w:noProof/>
                <w:webHidden/>
                <w:sz w:val="24"/>
                <w:szCs w:val="24"/>
              </w:rPr>
              <w:fldChar w:fldCharType="begin"/>
            </w:r>
            <w:r w:rsidRPr="004B5F76">
              <w:rPr>
                <w:rFonts w:ascii="Times New Roman" w:hAnsi="Times New Roman" w:cs="Times New Roman"/>
                <w:noProof/>
                <w:webHidden/>
                <w:sz w:val="24"/>
                <w:szCs w:val="24"/>
              </w:rPr>
              <w:instrText xml:space="preserve"> PAGEREF _Toc37425133 \h </w:instrText>
            </w:r>
            <w:r w:rsidRPr="004B5F76">
              <w:rPr>
                <w:rFonts w:ascii="Times New Roman" w:hAnsi="Times New Roman" w:cs="Times New Roman"/>
                <w:noProof/>
                <w:webHidden/>
                <w:sz w:val="24"/>
                <w:szCs w:val="24"/>
              </w:rPr>
            </w:r>
            <w:r w:rsidRPr="004B5F76">
              <w:rPr>
                <w:rFonts w:ascii="Times New Roman" w:hAnsi="Times New Roman" w:cs="Times New Roman"/>
                <w:noProof/>
                <w:webHidden/>
                <w:sz w:val="24"/>
                <w:szCs w:val="24"/>
              </w:rPr>
              <w:fldChar w:fldCharType="separate"/>
            </w:r>
            <w:r w:rsidRPr="004B5F76">
              <w:rPr>
                <w:rFonts w:ascii="Times New Roman" w:hAnsi="Times New Roman" w:cs="Times New Roman"/>
                <w:noProof/>
                <w:webHidden/>
                <w:sz w:val="24"/>
                <w:szCs w:val="24"/>
              </w:rPr>
              <w:t>12</w:t>
            </w:r>
            <w:r w:rsidRPr="004B5F76">
              <w:rPr>
                <w:rFonts w:ascii="Times New Roman" w:hAnsi="Times New Roman" w:cs="Times New Roman"/>
                <w:noProof/>
                <w:webHidden/>
                <w:sz w:val="24"/>
                <w:szCs w:val="24"/>
              </w:rPr>
              <w:fldChar w:fldCharType="end"/>
            </w:r>
          </w:hyperlink>
        </w:p>
        <w:p w14:paraId="2672911A" w14:textId="7F40990C" w:rsidR="0032238C" w:rsidRPr="004B5F76" w:rsidRDefault="0032238C">
          <w:pPr>
            <w:rPr>
              <w:rFonts w:ascii="Times New Roman" w:hAnsi="Times New Roman" w:cs="Times New Roman"/>
              <w:sz w:val="24"/>
              <w:szCs w:val="24"/>
            </w:rPr>
          </w:pPr>
          <w:r w:rsidRPr="004B5F76">
            <w:rPr>
              <w:rFonts w:ascii="Times New Roman" w:hAnsi="Times New Roman" w:cs="Times New Roman"/>
              <w:noProof/>
              <w:sz w:val="24"/>
              <w:szCs w:val="24"/>
            </w:rPr>
            <w:fldChar w:fldCharType="end"/>
          </w:r>
        </w:p>
      </w:sdtContent>
    </w:sdt>
    <w:p w14:paraId="14354A0C" w14:textId="77777777" w:rsidR="0032238C" w:rsidRDefault="0032238C">
      <w:pPr>
        <w:rPr>
          <w:rFonts w:ascii="Times New Roman" w:hAnsi="Times New Roman" w:cs="Times New Roman"/>
          <w:b/>
          <w:sz w:val="24"/>
        </w:rPr>
      </w:pPr>
      <w:r>
        <w:rPr>
          <w:rFonts w:ascii="Times New Roman" w:hAnsi="Times New Roman" w:cs="Times New Roman"/>
          <w:b/>
          <w:sz w:val="24"/>
        </w:rPr>
        <w:br w:type="page"/>
      </w:r>
    </w:p>
    <w:p w14:paraId="5B66594B" w14:textId="77777777" w:rsidR="0032238C" w:rsidRDefault="0032238C" w:rsidP="0032238C">
      <w:pPr>
        <w:pStyle w:val="Heading1"/>
        <w:jc w:val="center"/>
        <w:rPr>
          <w:rFonts w:ascii="Times New Roman" w:hAnsi="Times New Roman" w:cs="Times New Roman"/>
          <w:b/>
          <w:color w:val="auto"/>
          <w:sz w:val="24"/>
        </w:rPr>
      </w:pPr>
      <w:bookmarkStart w:id="0" w:name="_Toc37425129"/>
      <w:r>
        <w:rPr>
          <w:rFonts w:ascii="Times New Roman" w:hAnsi="Times New Roman" w:cs="Times New Roman"/>
          <w:b/>
          <w:color w:val="auto"/>
          <w:sz w:val="24"/>
        </w:rPr>
        <w:lastRenderedPageBreak/>
        <w:t>Introduction</w:t>
      </w:r>
      <w:bookmarkEnd w:id="0"/>
    </w:p>
    <w:p w14:paraId="007C6F29" w14:textId="77777777" w:rsidR="0032238C" w:rsidRDefault="0032238C" w:rsidP="0032238C"/>
    <w:p w14:paraId="40C1345D" w14:textId="34AEF255" w:rsidR="007676A2" w:rsidRDefault="0032238C" w:rsidP="0032238C">
      <w:pPr>
        <w:spacing w:line="480" w:lineRule="auto"/>
        <w:rPr>
          <w:rFonts w:ascii="Times New Roman" w:hAnsi="Times New Roman" w:cs="Times New Roman"/>
          <w:sz w:val="24"/>
        </w:rPr>
      </w:pPr>
      <w:r>
        <w:rPr>
          <w:rFonts w:ascii="Times New Roman" w:hAnsi="Times New Roman" w:cs="Times New Roman"/>
          <w:sz w:val="24"/>
        </w:rPr>
        <w:t>For</w:t>
      </w:r>
      <w:r w:rsidR="00BC1458">
        <w:rPr>
          <w:rFonts w:ascii="Times New Roman" w:hAnsi="Times New Roman" w:cs="Times New Roman"/>
          <w:sz w:val="24"/>
        </w:rPr>
        <w:t xml:space="preserve"> this assessment, </w:t>
      </w:r>
      <w:r w:rsidR="00C92569">
        <w:rPr>
          <w:rFonts w:ascii="Times New Roman" w:hAnsi="Times New Roman" w:cs="Times New Roman"/>
          <w:sz w:val="24"/>
        </w:rPr>
        <w:t>the task is to select an industrial sector division such as chemical industry, steel production, brewing industry etc then investigate the environmental issues that impact it in terms of market failure by hypothetically using economic models</w:t>
      </w:r>
      <w:r w:rsidR="00CB6C7A">
        <w:rPr>
          <w:rFonts w:ascii="Times New Roman" w:hAnsi="Times New Roman" w:cs="Times New Roman"/>
          <w:sz w:val="24"/>
        </w:rPr>
        <w:t>. After examining the environmental issues of the chosen sector, the next objective will be to then investigate the successes and failures of environmental solutions that are carried out at national and international levels.</w:t>
      </w:r>
      <w:r w:rsidR="00154006">
        <w:rPr>
          <w:rFonts w:ascii="Times New Roman" w:hAnsi="Times New Roman" w:cs="Times New Roman"/>
          <w:sz w:val="24"/>
        </w:rPr>
        <w:t xml:space="preserve"> An economic model is a clarified version of reality which enables </w:t>
      </w:r>
      <w:r w:rsidR="007676A2">
        <w:rPr>
          <w:rFonts w:ascii="Times New Roman" w:hAnsi="Times New Roman" w:cs="Times New Roman"/>
          <w:sz w:val="24"/>
        </w:rPr>
        <w:t xml:space="preserve">society to observe, comprehend and create predictions in terms of economic behaviour. The purpose of economic models is to take real-world, complicated situations and reduce it down to the basics. A well designed economic can provide analysts a better comprehension of these situations and/or any related issues </w:t>
      </w:r>
      <w:sdt>
        <w:sdtPr>
          <w:rPr>
            <w:rFonts w:ascii="Times New Roman" w:hAnsi="Times New Roman" w:cs="Times New Roman"/>
            <w:sz w:val="24"/>
          </w:rPr>
          <w:id w:val="-936519607"/>
          <w:citation/>
        </w:sdtPr>
        <w:sdtEndPr/>
        <w:sdtContent>
          <w:r w:rsidR="007676A2">
            <w:rPr>
              <w:rFonts w:ascii="Times New Roman" w:hAnsi="Times New Roman" w:cs="Times New Roman"/>
              <w:sz w:val="24"/>
            </w:rPr>
            <w:fldChar w:fldCharType="begin"/>
          </w:r>
          <w:r w:rsidR="007676A2">
            <w:rPr>
              <w:rFonts w:ascii="Times New Roman" w:hAnsi="Times New Roman" w:cs="Times New Roman"/>
              <w:sz w:val="24"/>
            </w:rPr>
            <w:instrText xml:space="preserve"> CITATION Lum20 \l 2057 </w:instrText>
          </w:r>
          <w:r w:rsidR="007676A2">
            <w:rPr>
              <w:rFonts w:ascii="Times New Roman" w:hAnsi="Times New Roman" w:cs="Times New Roman"/>
              <w:sz w:val="24"/>
            </w:rPr>
            <w:fldChar w:fldCharType="separate"/>
          </w:r>
          <w:r w:rsidR="003259A2" w:rsidRPr="003259A2">
            <w:rPr>
              <w:rFonts w:ascii="Times New Roman" w:hAnsi="Times New Roman" w:cs="Times New Roman"/>
              <w:noProof/>
              <w:sz w:val="24"/>
            </w:rPr>
            <w:t>(Lumen, 2020)</w:t>
          </w:r>
          <w:r w:rsidR="007676A2">
            <w:rPr>
              <w:rFonts w:ascii="Times New Roman" w:hAnsi="Times New Roman" w:cs="Times New Roman"/>
              <w:sz w:val="24"/>
            </w:rPr>
            <w:fldChar w:fldCharType="end"/>
          </w:r>
        </w:sdtContent>
      </w:sdt>
      <w:r w:rsidR="007676A2">
        <w:rPr>
          <w:rFonts w:ascii="Times New Roman" w:hAnsi="Times New Roman" w:cs="Times New Roman"/>
          <w:sz w:val="24"/>
        </w:rPr>
        <w:t xml:space="preserve">. </w:t>
      </w:r>
      <w:r w:rsidR="00EA2CD9">
        <w:rPr>
          <w:rFonts w:ascii="Times New Roman" w:hAnsi="Times New Roman" w:cs="Times New Roman"/>
          <w:sz w:val="24"/>
        </w:rPr>
        <w:t>There are four different kinds of economic models</w:t>
      </w:r>
      <w:r w:rsidR="00DB78BC">
        <w:rPr>
          <w:rFonts w:ascii="Times New Roman" w:hAnsi="Times New Roman" w:cs="Times New Roman"/>
          <w:sz w:val="24"/>
        </w:rPr>
        <w:t xml:space="preserve"> that are used in economic analysis which are mathematical models, visual models, simulation models and empirical models </w:t>
      </w:r>
      <w:sdt>
        <w:sdtPr>
          <w:rPr>
            <w:rFonts w:ascii="Times New Roman" w:hAnsi="Times New Roman" w:cs="Times New Roman"/>
            <w:sz w:val="24"/>
          </w:rPr>
          <w:id w:val="-828909509"/>
          <w:citation/>
        </w:sdtPr>
        <w:sdtEndPr/>
        <w:sdtContent>
          <w:r w:rsidR="002E293C">
            <w:rPr>
              <w:rFonts w:ascii="Times New Roman" w:hAnsi="Times New Roman" w:cs="Times New Roman"/>
              <w:sz w:val="24"/>
            </w:rPr>
            <w:fldChar w:fldCharType="begin"/>
          </w:r>
          <w:r w:rsidR="002E293C">
            <w:rPr>
              <w:rFonts w:ascii="Times New Roman" w:hAnsi="Times New Roman" w:cs="Times New Roman"/>
              <w:sz w:val="24"/>
            </w:rPr>
            <w:instrText xml:space="preserve"> CITATION Luc19 \l 2057 </w:instrText>
          </w:r>
          <w:r w:rsidR="002E293C">
            <w:rPr>
              <w:rFonts w:ascii="Times New Roman" w:hAnsi="Times New Roman" w:cs="Times New Roman"/>
              <w:sz w:val="24"/>
            </w:rPr>
            <w:fldChar w:fldCharType="separate"/>
          </w:r>
          <w:r w:rsidR="003259A2" w:rsidRPr="003259A2">
            <w:rPr>
              <w:rFonts w:ascii="Times New Roman" w:hAnsi="Times New Roman" w:cs="Times New Roman"/>
              <w:noProof/>
              <w:sz w:val="24"/>
            </w:rPr>
            <w:t>(Lucy, 2019)</w:t>
          </w:r>
          <w:r w:rsidR="002E293C">
            <w:rPr>
              <w:rFonts w:ascii="Times New Roman" w:hAnsi="Times New Roman" w:cs="Times New Roman"/>
              <w:sz w:val="24"/>
            </w:rPr>
            <w:fldChar w:fldCharType="end"/>
          </w:r>
        </w:sdtContent>
      </w:sdt>
      <w:r w:rsidR="002E293C">
        <w:rPr>
          <w:rFonts w:ascii="Times New Roman" w:hAnsi="Times New Roman" w:cs="Times New Roman"/>
          <w:sz w:val="24"/>
        </w:rPr>
        <w:t xml:space="preserve">. </w:t>
      </w:r>
      <w:r w:rsidR="00DB78BC">
        <w:rPr>
          <w:rFonts w:ascii="Times New Roman" w:hAnsi="Times New Roman" w:cs="Times New Roman"/>
          <w:sz w:val="24"/>
        </w:rPr>
        <w:t xml:space="preserve"> </w:t>
      </w:r>
    </w:p>
    <w:p w14:paraId="214CFFF2" w14:textId="77777777" w:rsidR="00591F49" w:rsidRDefault="00591F49">
      <w:pPr>
        <w:rPr>
          <w:rFonts w:ascii="Times New Roman" w:hAnsi="Times New Roman" w:cs="Times New Roman"/>
          <w:sz w:val="24"/>
        </w:rPr>
      </w:pPr>
      <w:r>
        <w:rPr>
          <w:rFonts w:ascii="Times New Roman" w:hAnsi="Times New Roman" w:cs="Times New Roman"/>
          <w:sz w:val="24"/>
        </w:rPr>
        <w:br w:type="page"/>
      </w:r>
    </w:p>
    <w:p w14:paraId="1861D6EA" w14:textId="31C9FF34" w:rsidR="00591F49" w:rsidRDefault="00851D23" w:rsidP="00591F49">
      <w:pPr>
        <w:pStyle w:val="Heading1"/>
        <w:jc w:val="center"/>
        <w:rPr>
          <w:rFonts w:ascii="Times New Roman" w:hAnsi="Times New Roman" w:cs="Times New Roman"/>
          <w:b/>
          <w:bCs/>
          <w:color w:val="auto"/>
          <w:sz w:val="24"/>
          <w:szCs w:val="24"/>
        </w:rPr>
      </w:pPr>
      <w:bookmarkStart w:id="1" w:name="_Toc37425130"/>
      <w:r>
        <w:rPr>
          <w:rFonts w:ascii="Times New Roman" w:hAnsi="Times New Roman" w:cs="Times New Roman"/>
          <w:b/>
          <w:bCs/>
          <w:color w:val="auto"/>
          <w:sz w:val="24"/>
          <w:szCs w:val="24"/>
        </w:rPr>
        <w:lastRenderedPageBreak/>
        <w:t>Market Failure: Public Good &amp; Externality</w:t>
      </w:r>
      <w:bookmarkEnd w:id="1"/>
      <w:r w:rsidR="00591F49">
        <w:rPr>
          <w:rFonts w:ascii="Times New Roman" w:hAnsi="Times New Roman" w:cs="Times New Roman"/>
          <w:b/>
          <w:bCs/>
          <w:color w:val="auto"/>
          <w:sz w:val="24"/>
          <w:szCs w:val="24"/>
        </w:rPr>
        <w:t xml:space="preserve"> </w:t>
      </w:r>
    </w:p>
    <w:p w14:paraId="1C386288" w14:textId="3233B13D" w:rsidR="00591F49" w:rsidRDefault="00591F49" w:rsidP="00591F49"/>
    <w:p w14:paraId="784FB325" w14:textId="77777777" w:rsidR="000C3E8B" w:rsidRDefault="00851D23" w:rsidP="00851D23">
      <w:pPr>
        <w:spacing w:line="480" w:lineRule="auto"/>
        <w:rPr>
          <w:rFonts w:ascii="Times New Roman" w:hAnsi="Times New Roman" w:cs="Times New Roman"/>
          <w:sz w:val="24"/>
          <w:szCs w:val="24"/>
        </w:rPr>
      </w:pPr>
      <w:r>
        <w:rPr>
          <w:rFonts w:ascii="Times New Roman" w:hAnsi="Times New Roman" w:cs="Times New Roman"/>
          <w:sz w:val="24"/>
          <w:szCs w:val="24"/>
        </w:rPr>
        <w:t xml:space="preserve"> There are two kinds of environmental problems modelled as market failures one being public good and the other being externality. A </w:t>
      </w:r>
      <w:proofErr w:type="gramStart"/>
      <w:r>
        <w:rPr>
          <w:rFonts w:ascii="Times New Roman" w:hAnsi="Times New Roman" w:cs="Times New Roman"/>
          <w:sz w:val="24"/>
          <w:szCs w:val="24"/>
        </w:rPr>
        <w:t>Public Good plays</w:t>
      </w:r>
      <w:proofErr w:type="gramEnd"/>
      <w:r>
        <w:rPr>
          <w:rFonts w:ascii="Times New Roman" w:hAnsi="Times New Roman" w:cs="Times New Roman"/>
          <w:sz w:val="24"/>
          <w:szCs w:val="24"/>
        </w:rPr>
        <w:t xml:space="preserve"> the source if the market is defined as an environmental quality and an Externality is the reason if the market is defined as the good whose consumption or production </w:t>
      </w:r>
      <w:r w:rsidR="00E21493">
        <w:rPr>
          <w:rFonts w:ascii="Times New Roman" w:hAnsi="Times New Roman" w:cs="Times New Roman"/>
          <w:sz w:val="24"/>
          <w:szCs w:val="24"/>
        </w:rPr>
        <w:t>creates environmental damage.</w:t>
      </w:r>
      <w:r w:rsidR="00477485">
        <w:rPr>
          <w:rFonts w:ascii="Times New Roman" w:hAnsi="Times New Roman" w:cs="Times New Roman"/>
          <w:sz w:val="24"/>
          <w:szCs w:val="24"/>
        </w:rPr>
        <w:t xml:space="preserve"> Achieving an allocatively efficient equilibrium within a public goods market hinges on the existence of a clearly defined supply and demand function. </w:t>
      </w:r>
      <w:r w:rsidR="009B2E5E">
        <w:rPr>
          <w:rFonts w:ascii="Times New Roman" w:hAnsi="Times New Roman" w:cs="Times New Roman"/>
          <w:sz w:val="24"/>
          <w:szCs w:val="24"/>
        </w:rPr>
        <w:t xml:space="preserve">Despite developing both functions for supply and demand, some market demands may be identified by </w:t>
      </w:r>
      <w:r w:rsidR="0041028A">
        <w:rPr>
          <w:rFonts w:ascii="Times New Roman" w:hAnsi="Times New Roman" w:cs="Times New Roman"/>
          <w:sz w:val="24"/>
          <w:szCs w:val="24"/>
        </w:rPr>
        <w:t xml:space="preserve">completely making one critical assumption. However, lacking third-party intervention, the nonexcludability of any public good can make it difficult or even impossible to discover such information. </w:t>
      </w:r>
      <w:r w:rsidR="00714CA7">
        <w:rPr>
          <w:rFonts w:ascii="Times New Roman" w:hAnsi="Times New Roman" w:cs="Times New Roman"/>
          <w:sz w:val="24"/>
          <w:szCs w:val="24"/>
        </w:rPr>
        <w:t>If the WTP (Willingness to Pay) responses of consumers</w:t>
      </w:r>
      <w:r w:rsidR="0041028A">
        <w:rPr>
          <w:rFonts w:ascii="Times New Roman" w:hAnsi="Times New Roman" w:cs="Times New Roman"/>
          <w:sz w:val="24"/>
          <w:szCs w:val="24"/>
        </w:rPr>
        <w:t xml:space="preserve"> </w:t>
      </w:r>
      <w:r w:rsidR="00714CA7">
        <w:rPr>
          <w:rFonts w:ascii="Times New Roman" w:hAnsi="Times New Roman" w:cs="Times New Roman"/>
          <w:sz w:val="24"/>
          <w:szCs w:val="24"/>
        </w:rPr>
        <w:t xml:space="preserve">are unknown, the market demand will unable to be identified and an efficient outcome won’t be acquired. The inability to seize the WTP for a public good is exactly what results in the market failure. </w:t>
      </w:r>
      <w:r w:rsidR="006E130E">
        <w:rPr>
          <w:rFonts w:ascii="Times New Roman" w:hAnsi="Times New Roman" w:cs="Times New Roman"/>
          <w:sz w:val="24"/>
          <w:szCs w:val="24"/>
        </w:rPr>
        <w:t xml:space="preserve"> </w:t>
      </w:r>
    </w:p>
    <w:p w14:paraId="04234B01" w14:textId="285027A0" w:rsidR="00851D23" w:rsidRPr="00851D23" w:rsidRDefault="006E130E" w:rsidP="00851D23">
      <w:pPr>
        <w:spacing w:line="480" w:lineRule="auto"/>
        <w:rPr>
          <w:rFonts w:ascii="Times New Roman" w:hAnsi="Times New Roman" w:cs="Times New Roman"/>
          <w:sz w:val="24"/>
          <w:szCs w:val="24"/>
        </w:rPr>
      </w:pPr>
      <w:r>
        <w:rPr>
          <w:rFonts w:ascii="Times New Roman" w:hAnsi="Times New Roman" w:cs="Times New Roman"/>
          <w:sz w:val="24"/>
          <w:szCs w:val="24"/>
        </w:rPr>
        <w:t>An externality is an economic term that refers to a benefit or cost that’s received or incurred by a third party</w:t>
      </w:r>
      <w:r w:rsidR="00BB623C">
        <w:rPr>
          <w:rFonts w:ascii="Times New Roman" w:hAnsi="Times New Roman" w:cs="Times New Roman"/>
          <w:sz w:val="24"/>
          <w:szCs w:val="24"/>
        </w:rPr>
        <w:t>.</w:t>
      </w:r>
      <w:r>
        <w:rPr>
          <w:rFonts w:ascii="Times New Roman" w:hAnsi="Times New Roman" w:cs="Times New Roman"/>
          <w:sz w:val="24"/>
          <w:szCs w:val="24"/>
        </w:rPr>
        <w:t xml:space="preserve"> Although, the third party doesn’t have any control of the making of said benefit or cost.</w:t>
      </w:r>
      <w:r w:rsidR="000C3E8B">
        <w:rPr>
          <w:rFonts w:ascii="Times New Roman" w:hAnsi="Times New Roman" w:cs="Times New Roman"/>
          <w:sz w:val="24"/>
          <w:szCs w:val="24"/>
        </w:rPr>
        <w:t xml:space="preserve"> An externality can stem from either the consumption or production of a service or good and can negative and positive. The benefits and costs can be private, to an organisation or individual or social, which means that it can have an </w:t>
      </w:r>
      <w:proofErr w:type="spellStart"/>
      <w:r w:rsidR="000C3E8B">
        <w:rPr>
          <w:rFonts w:ascii="Times New Roman" w:hAnsi="Times New Roman" w:cs="Times New Roman"/>
          <w:sz w:val="24"/>
          <w:szCs w:val="24"/>
        </w:rPr>
        <w:t>affect</w:t>
      </w:r>
      <w:proofErr w:type="spellEnd"/>
      <w:r w:rsidR="000C3E8B">
        <w:rPr>
          <w:rFonts w:ascii="Times New Roman" w:hAnsi="Times New Roman" w:cs="Times New Roman"/>
          <w:sz w:val="24"/>
          <w:szCs w:val="24"/>
        </w:rPr>
        <w:t xml:space="preserve"> on society as one </w:t>
      </w:r>
      <w:sdt>
        <w:sdtPr>
          <w:rPr>
            <w:rFonts w:ascii="Times New Roman" w:hAnsi="Times New Roman" w:cs="Times New Roman"/>
            <w:sz w:val="24"/>
            <w:szCs w:val="24"/>
          </w:rPr>
          <w:id w:val="1713303187"/>
          <w:citation/>
        </w:sdtPr>
        <w:sdtEndPr/>
        <w:sdtContent>
          <w:r w:rsidR="000C3E8B">
            <w:rPr>
              <w:rFonts w:ascii="Times New Roman" w:hAnsi="Times New Roman" w:cs="Times New Roman"/>
              <w:sz w:val="24"/>
              <w:szCs w:val="24"/>
            </w:rPr>
            <w:fldChar w:fldCharType="begin"/>
          </w:r>
          <w:r w:rsidR="000C3E8B">
            <w:rPr>
              <w:rFonts w:ascii="Times New Roman" w:hAnsi="Times New Roman" w:cs="Times New Roman"/>
              <w:sz w:val="24"/>
              <w:szCs w:val="24"/>
            </w:rPr>
            <w:instrText xml:space="preserve"> CITATION Wil192 \l 2057 </w:instrText>
          </w:r>
          <w:r w:rsidR="000C3E8B">
            <w:rPr>
              <w:rFonts w:ascii="Times New Roman" w:hAnsi="Times New Roman" w:cs="Times New Roman"/>
              <w:sz w:val="24"/>
              <w:szCs w:val="24"/>
            </w:rPr>
            <w:fldChar w:fldCharType="separate"/>
          </w:r>
          <w:r w:rsidR="003259A2" w:rsidRPr="003259A2">
            <w:rPr>
              <w:rFonts w:ascii="Times New Roman" w:hAnsi="Times New Roman" w:cs="Times New Roman"/>
              <w:noProof/>
              <w:sz w:val="24"/>
              <w:szCs w:val="24"/>
            </w:rPr>
            <w:t>(Kenton, 2019)</w:t>
          </w:r>
          <w:r w:rsidR="000C3E8B">
            <w:rPr>
              <w:rFonts w:ascii="Times New Roman" w:hAnsi="Times New Roman" w:cs="Times New Roman"/>
              <w:sz w:val="24"/>
              <w:szCs w:val="24"/>
            </w:rPr>
            <w:fldChar w:fldCharType="end"/>
          </w:r>
        </w:sdtContent>
      </w:sdt>
      <w:r w:rsidR="000C3E8B">
        <w:rPr>
          <w:rFonts w:ascii="Times New Roman" w:hAnsi="Times New Roman" w:cs="Times New Roman"/>
          <w:sz w:val="24"/>
          <w:szCs w:val="24"/>
        </w:rPr>
        <w:t xml:space="preserve">. </w:t>
      </w:r>
      <w:r w:rsidR="008131EB">
        <w:rPr>
          <w:rFonts w:ascii="Times New Roman" w:hAnsi="Times New Roman" w:cs="Times New Roman"/>
          <w:sz w:val="24"/>
          <w:szCs w:val="24"/>
        </w:rPr>
        <w:t>Externality is what causes damage to natural resources, atmosphere, water supply and the general quality of life.</w:t>
      </w:r>
      <w:r>
        <w:rPr>
          <w:rFonts w:ascii="Times New Roman" w:hAnsi="Times New Roman" w:cs="Times New Roman"/>
          <w:sz w:val="24"/>
          <w:szCs w:val="24"/>
        </w:rPr>
        <w:t xml:space="preserve"> </w:t>
      </w:r>
      <w:r w:rsidR="004B4693">
        <w:rPr>
          <w:rFonts w:ascii="Times New Roman" w:hAnsi="Times New Roman" w:cs="Times New Roman"/>
          <w:sz w:val="24"/>
          <w:szCs w:val="24"/>
        </w:rPr>
        <w:t xml:space="preserve">A definitive case is the negative externality correlated with production. An example of this includes the provision of air transportation which causes damage to air quality, noise pollution and lowers the value of residential properties nearby. These are legitimate costs that aren’t taken in by air travellers or by airlines. This is because these costs are </w:t>
      </w:r>
      <w:r w:rsidR="00C6306B">
        <w:rPr>
          <w:rFonts w:ascii="Times New Roman" w:hAnsi="Times New Roman" w:cs="Times New Roman"/>
          <w:sz w:val="24"/>
          <w:szCs w:val="24"/>
        </w:rPr>
        <w:t xml:space="preserve">collected by parties that are outside of the market transaction, they aren’t sized in airline ticket prices. Environmental externalities can also be correlated with consumption. </w:t>
      </w:r>
      <w:r w:rsidR="00C6306B">
        <w:rPr>
          <w:rFonts w:ascii="Times New Roman" w:hAnsi="Times New Roman" w:cs="Times New Roman"/>
          <w:sz w:val="24"/>
          <w:szCs w:val="24"/>
        </w:rPr>
        <w:lastRenderedPageBreak/>
        <w:t>An example of this includes the cost of waste disposal linked with consuming products that have nonbiodegradable or excess packaging. Positive externalities can also assist with explaining the perseverance of environmental issues</w:t>
      </w:r>
      <w:r w:rsidR="00DF3922">
        <w:rPr>
          <w:rFonts w:ascii="Times New Roman" w:hAnsi="Times New Roman" w:cs="Times New Roman"/>
          <w:sz w:val="24"/>
          <w:szCs w:val="24"/>
        </w:rPr>
        <w:t xml:space="preserve"> </w:t>
      </w:r>
      <w:sdt>
        <w:sdtPr>
          <w:rPr>
            <w:rFonts w:ascii="Times New Roman" w:hAnsi="Times New Roman" w:cs="Times New Roman"/>
            <w:sz w:val="24"/>
            <w:szCs w:val="24"/>
          </w:rPr>
          <w:id w:val="-1710330812"/>
          <w:citation/>
        </w:sdtPr>
        <w:sdtEndPr/>
        <w:sdtContent>
          <w:r w:rsidR="00DF3922">
            <w:rPr>
              <w:rFonts w:ascii="Times New Roman" w:hAnsi="Times New Roman" w:cs="Times New Roman"/>
              <w:sz w:val="24"/>
              <w:szCs w:val="24"/>
            </w:rPr>
            <w:fldChar w:fldCharType="begin"/>
          </w:r>
          <w:r w:rsidR="00DF3922">
            <w:rPr>
              <w:rFonts w:ascii="Times New Roman" w:hAnsi="Times New Roman" w:cs="Times New Roman"/>
              <w:sz w:val="24"/>
              <w:szCs w:val="24"/>
            </w:rPr>
            <w:instrText xml:space="preserve"> CITATION Cal13 \l 2057 </w:instrText>
          </w:r>
          <w:r w:rsidR="00DF3922">
            <w:rPr>
              <w:rFonts w:ascii="Times New Roman" w:hAnsi="Times New Roman" w:cs="Times New Roman"/>
              <w:sz w:val="24"/>
              <w:szCs w:val="24"/>
            </w:rPr>
            <w:fldChar w:fldCharType="separate"/>
          </w:r>
          <w:r w:rsidR="003259A2" w:rsidRPr="003259A2">
            <w:rPr>
              <w:rFonts w:ascii="Times New Roman" w:hAnsi="Times New Roman" w:cs="Times New Roman"/>
              <w:noProof/>
              <w:sz w:val="24"/>
              <w:szCs w:val="24"/>
            </w:rPr>
            <w:t>(Callan &amp; Thomas, 2013)</w:t>
          </w:r>
          <w:r w:rsidR="00DF3922">
            <w:rPr>
              <w:rFonts w:ascii="Times New Roman" w:hAnsi="Times New Roman" w:cs="Times New Roman"/>
              <w:sz w:val="24"/>
              <w:szCs w:val="24"/>
            </w:rPr>
            <w:fldChar w:fldCharType="end"/>
          </w:r>
        </w:sdtContent>
      </w:sdt>
      <w:r w:rsidR="00DF3922">
        <w:rPr>
          <w:rFonts w:ascii="Times New Roman" w:hAnsi="Times New Roman" w:cs="Times New Roman"/>
          <w:sz w:val="24"/>
          <w:szCs w:val="24"/>
        </w:rPr>
        <w:t xml:space="preserve">. </w:t>
      </w:r>
      <w:r w:rsidR="00C6306B">
        <w:rPr>
          <w:rFonts w:ascii="Times New Roman" w:hAnsi="Times New Roman" w:cs="Times New Roman"/>
          <w:sz w:val="24"/>
          <w:szCs w:val="24"/>
        </w:rPr>
        <w:t xml:space="preserve"> </w:t>
      </w:r>
      <w:r w:rsidR="008131EB">
        <w:rPr>
          <w:rFonts w:ascii="Times New Roman" w:hAnsi="Times New Roman" w:cs="Times New Roman"/>
          <w:sz w:val="24"/>
          <w:szCs w:val="24"/>
        </w:rPr>
        <w:t xml:space="preserve"> </w:t>
      </w:r>
      <w:r w:rsidR="0041028A">
        <w:rPr>
          <w:rFonts w:ascii="Times New Roman" w:hAnsi="Times New Roman" w:cs="Times New Roman"/>
          <w:sz w:val="24"/>
          <w:szCs w:val="24"/>
        </w:rPr>
        <w:t xml:space="preserve">  </w:t>
      </w:r>
      <w:r w:rsidR="009B2E5E">
        <w:rPr>
          <w:rFonts w:ascii="Times New Roman" w:hAnsi="Times New Roman" w:cs="Times New Roman"/>
          <w:sz w:val="24"/>
          <w:szCs w:val="24"/>
        </w:rPr>
        <w:t xml:space="preserve"> </w:t>
      </w:r>
    </w:p>
    <w:p w14:paraId="6FFEB3F3" w14:textId="06D52B1C" w:rsidR="003A4C3D" w:rsidRDefault="003A4C3D" w:rsidP="004A0F60">
      <w:pPr>
        <w:pStyle w:val="Heading1"/>
        <w:jc w:val="center"/>
        <w:rPr>
          <w:rFonts w:ascii="Times New Roman" w:hAnsi="Times New Roman" w:cs="Times New Roman"/>
          <w:b/>
          <w:bCs/>
          <w:color w:val="auto"/>
          <w:sz w:val="24"/>
          <w:szCs w:val="24"/>
        </w:rPr>
      </w:pPr>
      <w:bookmarkStart w:id="2" w:name="_Toc37425131"/>
      <w:r>
        <w:rPr>
          <w:rFonts w:ascii="Times New Roman" w:hAnsi="Times New Roman" w:cs="Times New Roman"/>
          <w:b/>
          <w:bCs/>
          <w:color w:val="auto"/>
          <w:sz w:val="24"/>
          <w:szCs w:val="24"/>
        </w:rPr>
        <w:t xml:space="preserve">Externalities of </w:t>
      </w:r>
      <w:r w:rsidR="0055057A">
        <w:rPr>
          <w:rFonts w:ascii="Times New Roman" w:hAnsi="Times New Roman" w:cs="Times New Roman"/>
          <w:b/>
          <w:bCs/>
          <w:color w:val="auto"/>
          <w:sz w:val="24"/>
          <w:szCs w:val="24"/>
        </w:rPr>
        <w:t>Steel Production</w:t>
      </w:r>
      <w:bookmarkEnd w:id="2"/>
      <w:r>
        <w:rPr>
          <w:rFonts w:ascii="Times New Roman" w:hAnsi="Times New Roman" w:cs="Times New Roman"/>
          <w:b/>
          <w:bCs/>
          <w:color w:val="auto"/>
          <w:sz w:val="24"/>
          <w:szCs w:val="24"/>
        </w:rPr>
        <w:t xml:space="preserve"> </w:t>
      </w:r>
    </w:p>
    <w:p w14:paraId="28E37254" w14:textId="33907FDF" w:rsidR="003A4C3D" w:rsidRDefault="003A4C3D" w:rsidP="003A4C3D"/>
    <w:p w14:paraId="11F7F3A2" w14:textId="3B47780B" w:rsidR="00FA4479" w:rsidRDefault="000E3571" w:rsidP="003A4C3D">
      <w:pPr>
        <w:spacing w:line="480" w:lineRule="auto"/>
        <w:rPr>
          <w:rFonts w:ascii="Times New Roman" w:hAnsi="Times New Roman" w:cs="Times New Roman"/>
          <w:color w:val="FF0000"/>
          <w:sz w:val="24"/>
          <w:szCs w:val="24"/>
        </w:rPr>
      </w:pPr>
      <w:r>
        <w:rPr>
          <w:rFonts w:ascii="Times New Roman" w:hAnsi="Times New Roman" w:cs="Times New Roman"/>
          <w:sz w:val="24"/>
          <w:szCs w:val="24"/>
        </w:rPr>
        <w:t xml:space="preserve">The production of steel results in pollution being released into the air, however the cost of said pollution to the environment and therefore to those that breathe the polluted air isn’t reflected within the price of steel. Unless there are regulations and fines set in stone, steel producers undergo financial benefits from the production but don’t need to pay for the cost of external environmental of their production </w:t>
      </w:r>
      <w:sdt>
        <w:sdtPr>
          <w:rPr>
            <w:rFonts w:ascii="Times New Roman" w:hAnsi="Times New Roman" w:cs="Times New Roman"/>
            <w:sz w:val="24"/>
            <w:szCs w:val="24"/>
          </w:rPr>
          <w:id w:val="-150018341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Pra20 \l 2057 </w:instrText>
          </w:r>
          <w:r>
            <w:rPr>
              <w:rFonts w:ascii="Times New Roman" w:hAnsi="Times New Roman" w:cs="Times New Roman"/>
              <w:sz w:val="24"/>
              <w:szCs w:val="24"/>
            </w:rPr>
            <w:fldChar w:fldCharType="separate"/>
          </w:r>
          <w:r w:rsidR="003259A2" w:rsidRPr="003259A2">
            <w:rPr>
              <w:rFonts w:ascii="Times New Roman" w:hAnsi="Times New Roman" w:cs="Times New Roman"/>
              <w:noProof/>
              <w:sz w:val="24"/>
              <w:szCs w:val="24"/>
            </w:rPr>
            <w:t>(Agarwal, 2020)</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93173F">
        <w:rPr>
          <w:rFonts w:ascii="Times New Roman" w:hAnsi="Times New Roman" w:cs="Times New Roman"/>
          <w:sz w:val="24"/>
          <w:szCs w:val="24"/>
        </w:rPr>
        <w:t xml:space="preserve"> Suppose that steel factories release pollution, for every unit of steel produced, a definite amount of smoke is entered into the atmosphere</w:t>
      </w:r>
      <w:r w:rsidR="00DE7D43">
        <w:rPr>
          <w:rFonts w:ascii="Times New Roman" w:hAnsi="Times New Roman" w:cs="Times New Roman"/>
          <w:sz w:val="24"/>
          <w:szCs w:val="24"/>
        </w:rPr>
        <w:t>. Since this smoke poses a health risk for people that breathe the air, this makes it a negative externality. This externality affects the efficiency of the outcome of the market because due to this externality, the cost of steel production to society as a whole surpasses the cost that is sustained by the steel producers.</w:t>
      </w:r>
      <w:r w:rsidR="00A579A3">
        <w:rPr>
          <w:rFonts w:ascii="Times New Roman" w:hAnsi="Times New Roman" w:cs="Times New Roman"/>
          <w:sz w:val="24"/>
          <w:szCs w:val="24"/>
        </w:rPr>
        <w:t xml:space="preserve"> For every unit of steel produced, the social cost equivalents the private costs of steel producers including the costs to onlookers that are blemished by the pollution </w:t>
      </w:r>
      <w:sdt>
        <w:sdtPr>
          <w:rPr>
            <w:rFonts w:ascii="Times New Roman" w:hAnsi="Times New Roman" w:cs="Times New Roman"/>
            <w:sz w:val="24"/>
            <w:szCs w:val="24"/>
          </w:rPr>
          <w:id w:val="879981996"/>
          <w:citation/>
        </w:sdtPr>
        <w:sdtEndPr/>
        <w:sdtContent>
          <w:r w:rsidR="00A579A3">
            <w:rPr>
              <w:rFonts w:ascii="Times New Roman" w:hAnsi="Times New Roman" w:cs="Times New Roman"/>
              <w:sz w:val="24"/>
              <w:szCs w:val="24"/>
            </w:rPr>
            <w:fldChar w:fldCharType="begin"/>
          </w:r>
          <w:r w:rsidR="000E535E">
            <w:rPr>
              <w:rFonts w:ascii="Times New Roman" w:hAnsi="Times New Roman" w:cs="Times New Roman"/>
              <w:sz w:val="24"/>
              <w:szCs w:val="24"/>
            </w:rPr>
            <w:instrText xml:space="preserve">CITATION NGr20 \t  \l 2057 </w:instrText>
          </w:r>
          <w:r w:rsidR="00A579A3">
            <w:rPr>
              <w:rFonts w:ascii="Times New Roman" w:hAnsi="Times New Roman" w:cs="Times New Roman"/>
              <w:sz w:val="24"/>
              <w:szCs w:val="24"/>
            </w:rPr>
            <w:fldChar w:fldCharType="separate"/>
          </w:r>
          <w:r w:rsidR="000E535E" w:rsidRPr="000E535E">
            <w:rPr>
              <w:rFonts w:ascii="Times New Roman" w:hAnsi="Times New Roman" w:cs="Times New Roman"/>
              <w:noProof/>
              <w:sz w:val="24"/>
              <w:szCs w:val="24"/>
            </w:rPr>
            <w:t>(Mankiw, 2020)</w:t>
          </w:r>
          <w:r w:rsidR="00A579A3">
            <w:rPr>
              <w:rFonts w:ascii="Times New Roman" w:hAnsi="Times New Roman" w:cs="Times New Roman"/>
              <w:sz w:val="24"/>
              <w:szCs w:val="24"/>
            </w:rPr>
            <w:fldChar w:fldCharType="end"/>
          </w:r>
        </w:sdtContent>
      </w:sdt>
      <w:r w:rsidR="00A579A3">
        <w:rPr>
          <w:rFonts w:ascii="Times New Roman" w:hAnsi="Times New Roman" w:cs="Times New Roman"/>
          <w:sz w:val="24"/>
          <w:szCs w:val="24"/>
        </w:rPr>
        <w:t>.</w:t>
      </w:r>
      <w:r w:rsidR="005D1975">
        <w:rPr>
          <w:rFonts w:ascii="Times New Roman" w:hAnsi="Times New Roman" w:cs="Times New Roman"/>
          <w:sz w:val="24"/>
          <w:szCs w:val="24"/>
        </w:rPr>
        <w:t xml:space="preserve"> According to a study from the National Cancer Institute in Italy, the spirometry tests that were performed for data collection showed that 28% of the population </w:t>
      </w:r>
      <w:r w:rsidR="00603DC8">
        <w:rPr>
          <w:rFonts w:ascii="Times New Roman" w:hAnsi="Times New Roman" w:cs="Times New Roman"/>
          <w:sz w:val="24"/>
          <w:szCs w:val="24"/>
        </w:rPr>
        <w:t xml:space="preserve">suffered from respiratory pathologies. This study was aimed to evaluate the occurrence of respiratory diseases among those exposed to major air pollution linked </w:t>
      </w:r>
      <w:r w:rsidR="00E2410A">
        <w:rPr>
          <w:rFonts w:ascii="Times New Roman" w:hAnsi="Times New Roman" w:cs="Times New Roman"/>
          <w:sz w:val="24"/>
          <w:szCs w:val="24"/>
        </w:rPr>
        <w:t>to a steel manufacturing plant in the local area within a Brazilian community</w:t>
      </w:r>
      <w:r w:rsidR="00627BD3">
        <w:rPr>
          <w:rFonts w:ascii="Times New Roman" w:hAnsi="Times New Roman" w:cs="Times New Roman"/>
          <w:sz w:val="24"/>
          <w:szCs w:val="24"/>
        </w:rPr>
        <w:t xml:space="preserve"> </w:t>
      </w:r>
      <w:sdt>
        <w:sdtPr>
          <w:rPr>
            <w:rFonts w:ascii="Times New Roman" w:hAnsi="Times New Roman" w:cs="Times New Roman"/>
            <w:sz w:val="24"/>
            <w:szCs w:val="24"/>
          </w:rPr>
          <w:id w:val="-2122907084"/>
          <w:citation/>
        </w:sdtPr>
        <w:sdtEndPr/>
        <w:sdtContent>
          <w:r w:rsidR="00E2410A">
            <w:rPr>
              <w:rFonts w:ascii="Times New Roman" w:hAnsi="Times New Roman" w:cs="Times New Roman"/>
              <w:sz w:val="24"/>
              <w:szCs w:val="24"/>
            </w:rPr>
            <w:fldChar w:fldCharType="begin"/>
          </w:r>
          <w:r w:rsidR="00627BD3">
            <w:rPr>
              <w:rFonts w:ascii="Times New Roman" w:hAnsi="Times New Roman" w:cs="Times New Roman"/>
              <w:sz w:val="24"/>
              <w:szCs w:val="24"/>
            </w:rPr>
            <w:instrText xml:space="preserve">CITATION Val16 \t  \l 2057 </w:instrText>
          </w:r>
          <w:r w:rsidR="00E2410A">
            <w:rPr>
              <w:rFonts w:ascii="Times New Roman" w:hAnsi="Times New Roman" w:cs="Times New Roman"/>
              <w:sz w:val="24"/>
              <w:szCs w:val="24"/>
            </w:rPr>
            <w:fldChar w:fldCharType="separate"/>
          </w:r>
          <w:r w:rsidR="003259A2" w:rsidRPr="003259A2">
            <w:rPr>
              <w:rFonts w:ascii="Times New Roman" w:hAnsi="Times New Roman" w:cs="Times New Roman"/>
              <w:noProof/>
              <w:sz w:val="24"/>
              <w:szCs w:val="24"/>
            </w:rPr>
            <w:t>(Valenti, et al., 2016)</w:t>
          </w:r>
          <w:r w:rsidR="00E2410A">
            <w:rPr>
              <w:rFonts w:ascii="Times New Roman" w:hAnsi="Times New Roman" w:cs="Times New Roman"/>
              <w:sz w:val="24"/>
              <w:szCs w:val="24"/>
            </w:rPr>
            <w:fldChar w:fldCharType="end"/>
          </w:r>
        </w:sdtContent>
      </w:sdt>
      <w:r w:rsidR="00627BD3">
        <w:rPr>
          <w:rFonts w:ascii="Times New Roman" w:hAnsi="Times New Roman" w:cs="Times New Roman"/>
          <w:sz w:val="24"/>
          <w:szCs w:val="24"/>
        </w:rPr>
        <w:t>.</w:t>
      </w:r>
      <w:r w:rsidR="00603DC8">
        <w:rPr>
          <w:rFonts w:ascii="Times New Roman" w:hAnsi="Times New Roman" w:cs="Times New Roman"/>
          <w:sz w:val="24"/>
          <w:szCs w:val="24"/>
        </w:rPr>
        <w:t xml:space="preserve"> </w:t>
      </w:r>
      <w:r w:rsidR="00E636F5">
        <w:rPr>
          <w:rFonts w:ascii="Times New Roman" w:hAnsi="Times New Roman" w:cs="Times New Roman"/>
          <w:sz w:val="24"/>
          <w:szCs w:val="24"/>
        </w:rPr>
        <w:t xml:space="preserve">Another study </w:t>
      </w:r>
      <w:r w:rsidR="00BB0778">
        <w:rPr>
          <w:rFonts w:ascii="Times New Roman" w:hAnsi="Times New Roman" w:cs="Times New Roman"/>
          <w:sz w:val="24"/>
          <w:szCs w:val="24"/>
        </w:rPr>
        <w:t xml:space="preserve">found that the SIR (standardized incidence ratios) for lung cancer within post code areas in proximity of steel plants are 40% higher than average </w:t>
      </w:r>
      <w:sdt>
        <w:sdtPr>
          <w:rPr>
            <w:rFonts w:ascii="Times New Roman" w:hAnsi="Times New Roman" w:cs="Times New Roman"/>
            <w:sz w:val="24"/>
            <w:szCs w:val="24"/>
          </w:rPr>
          <w:id w:val="-787361994"/>
          <w:citation/>
        </w:sdtPr>
        <w:sdtEndPr/>
        <w:sdtContent>
          <w:r w:rsidR="00BB0778">
            <w:rPr>
              <w:rFonts w:ascii="Times New Roman" w:hAnsi="Times New Roman" w:cs="Times New Roman"/>
              <w:sz w:val="24"/>
              <w:szCs w:val="24"/>
            </w:rPr>
            <w:fldChar w:fldCharType="begin"/>
          </w:r>
          <w:r w:rsidR="00BB0778">
            <w:rPr>
              <w:rFonts w:ascii="Times New Roman" w:hAnsi="Times New Roman" w:cs="Times New Roman"/>
              <w:sz w:val="24"/>
              <w:szCs w:val="24"/>
            </w:rPr>
            <w:instrText xml:space="preserve"> CITATION Bre13 \l 2057 </w:instrText>
          </w:r>
          <w:r w:rsidR="00BB0778">
            <w:rPr>
              <w:rFonts w:ascii="Times New Roman" w:hAnsi="Times New Roman" w:cs="Times New Roman"/>
              <w:sz w:val="24"/>
              <w:szCs w:val="24"/>
            </w:rPr>
            <w:fldChar w:fldCharType="separate"/>
          </w:r>
          <w:r w:rsidR="003259A2" w:rsidRPr="003259A2">
            <w:rPr>
              <w:rFonts w:ascii="Times New Roman" w:hAnsi="Times New Roman" w:cs="Times New Roman"/>
              <w:noProof/>
              <w:sz w:val="24"/>
              <w:szCs w:val="24"/>
            </w:rPr>
            <w:t>(Breugelmans, et al., 2013)</w:t>
          </w:r>
          <w:r w:rsidR="00BB0778">
            <w:rPr>
              <w:rFonts w:ascii="Times New Roman" w:hAnsi="Times New Roman" w:cs="Times New Roman"/>
              <w:sz w:val="24"/>
              <w:szCs w:val="24"/>
            </w:rPr>
            <w:fldChar w:fldCharType="end"/>
          </w:r>
        </w:sdtContent>
      </w:sdt>
      <w:r w:rsidR="00FA4479">
        <w:rPr>
          <w:rFonts w:ascii="Times New Roman" w:hAnsi="Times New Roman" w:cs="Times New Roman"/>
          <w:sz w:val="24"/>
          <w:szCs w:val="24"/>
        </w:rPr>
        <w:t xml:space="preserve">. </w:t>
      </w:r>
      <w:r w:rsidR="005D1975">
        <w:rPr>
          <w:rFonts w:ascii="Times New Roman" w:hAnsi="Times New Roman" w:cs="Times New Roman"/>
          <w:sz w:val="24"/>
          <w:szCs w:val="24"/>
        </w:rPr>
        <w:t xml:space="preserve"> </w:t>
      </w:r>
    </w:p>
    <w:p w14:paraId="292E5C46" w14:textId="667727F6" w:rsidR="00E07FE0" w:rsidRDefault="004767EE" w:rsidP="003A4C3D">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types of pollution that is </w:t>
      </w:r>
      <w:r w:rsidR="00F219D3">
        <w:rPr>
          <w:rFonts w:ascii="Times New Roman" w:hAnsi="Times New Roman" w:cs="Times New Roman"/>
          <w:sz w:val="24"/>
          <w:szCs w:val="24"/>
        </w:rPr>
        <w:t xml:space="preserve">released to the air and water </w:t>
      </w:r>
      <w:r>
        <w:rPr>
          <w:rFonts w:ascii="Times New Roman" w:hAnsi="Times New Roman" w:cs="Times New Roman"/>
          <w:sz w:val="24"/>
          <w:szCs w:val="24"/>
        </w:rPr>
        <w:t>caused by steel production incl</w:t>
      </w:r>
      <w:r w:rsidR="00F219D3">
        <w:rPr>
          <w:rFonts w:ascii="Times New Roman" w:hAnsi="Times New Roman" w:cs="Times New Roman"/>
          <w:sz w:val="24"/>
          <w:szCs w:val="24"/>
        </w:rPr>
        <w:t xml:space="preserve">ude Carbon dioxide, Nitrogen oxide, Sulphur dioxide and Dust. </w:t>
      </w:r>
      <w:r w:rsidR="002C2C86">
        <w:rPr>
          <w:rFonts w:ascii="Times New Roman" w:hAnsi="Times New Roman" w:cs="Times New Roman"/>
          <w:sz w:val="24"/>
          <w:szCs w:val="24"/>
        </w:rPr>
        <w:t xml:space="preserve">These externalities are felt by the employees as well as the public </w:t>
      </w:r>
      <w:sdt>
        <w:sdtPr>
          <w:rPr>
            <w:rFonts w:ascii="Times New Roman" w:hAnsi="Times New Roman" w:cs="Times New Roman"/>
            <w:sz w:val="24"/>
            <w:szCs w:val="24"/>
          </w:rPr>
          <w:id w:val="1752395252"/>
          <w:citation/>
        </w:sdtPr>
        <w:sdtEndPr/>
        <w:sdtContent>
          <w:r w:rsidR="002C2C86">
            <w:rPr>
              <w:rFonts w:ascii="Times New Roman" w:hAnsi="Times New Roman" w:cs="Times New Roman"/>
              <w:sz w:val="24"/>
              <w:szCs w:val="24"/>
            </w:rPr>
            <w:fldChar w:fldCharType="begin"/>
          </w:r>
          <w:r w:rsidR="002C2C86">
            <w:rPr>
              <w:rFonts w:ascii="Times New Roman" w:hAnsi="Times New Roman" w:cs="Times New Roman"/>
              <w:sz w:val="24"/>
              <w:szCs w:val="24"/>
            </w:rPr>
            <w:instrText xml:space="preserve"> CITATION SAS15 \l 2057 </w:instrText>
          </w:r>
          <w:r w:rsidR="002C2C86">
            <w:rPr>
              <w:rFonts w:ascii="Times New Roman" w:hAnsi="Times New Roman" w:cs="Times New Roman"/>
              <w:sz w:val="24"/>
              <w:szCs w:val="24"/>
            </w:rPr>
            <w:fldChar w:fldCharType="separate"/>
          </w:r>
          <w:r w:rsidR="003259A2" w:rsidRPr="003259A2">
            <w:rPr>
              <w:rFonts w:ascii="Times New Roman" w:hAnsi="Times New Roman" w:cs="Times New Roman"/>
              <w:noProof/>
              <w:sz w:val="24"/>
              <w:szCs w:val="24"/>
            </w:rPr>
            <w:t>(Stevenson, 2015)</w:t>
          </w:r>
          <w:r w:rsidR="002C2C86">
            <w:rPr>
              <w:rFonts w:ascii="Times New Roman" w:hAnsi="Times New Roman" w:cs="Times New Roman"/>
              <w:sz w:val="24"/>
              <w:szCs w:val="24"/>
            </w:rPr>
            <w:fldChar w:fldCharType="end"/>
          </w:r>
        </w:sdtContent>
      </w:sdt>
      <w:r w:rsidR="002C2C86">
        <w:rPr>
          <w:rFonts w:ascii="Times New Roman" w:hAnsi="Times New Roman" w:cs="Times New Roman"/>
          <w:sz w:val="24"/>
          <w:szCs w:val="24"/>
        </w:rPr>
        <w:t xml:space="preserve">. </w:t>
      </w:r>
    </w:p>
    <w:p w14:paraId="11F1AD18" w14:textId="15FAB741" w:rsidR="000C3E8B" w:rsidRDefault="00F219D3" w:rsidP="003A4C3D">
      <w:pPr>
        <w:spacing w:line="480" w:lineRule="auto"/>
        <w:rPr>
          <w:rFonts w:ascii="Times New Roman" w:hAnsi="Times New Roman" w:cs="Times New Roman"/>
          <w:sz w:val="24"/>
          <w:szCs w:val="24"/>
        </w:rPr>
      </w:pPr>
      <w:r>
        <w:rPr>
          <w:rFonts w:ascii="Times New Roman" w:hAnsi="Times New Roman" w:cs="Times New Roman"/>
          <w:sz w:val="24"/>
          <w:szCs w:val="24"/>
        </w:rPr>
        <w:t>The quantitatively biggest airborne emission from steel production is Carbon Dioxide (CO</w:t>
      </w:r>
      <w:r>
        <w:rPr>
          <w:rFonts w:ascii="Times New Roman" w:hAnsi="Times New Roman" w:cs="Times New Roman"/>
          <w:sz w:val="20"/>
          <w:szCs w:val="20"/>
        </w:rPr>
        <w:t>2</w:t>
      </w:r>
      <w:r>
        <w:rPr>
          <w:rFonts w:ascii="Times New Roman" w:hAnsi="Times New Roman" w:cs="Times New Roman"/>
          <w:sz w:val="24"/>
          <w:szCs w:val="24"/>
        </w:rPr>
        <w:t xml:space="preserve">). Emissions of carbon dioxide stem, above all, from the reduction of iron ore which takes place within blast furnaces and within sponge iron plants. </w:t>
      </w:r>
      <w:r w:rsidR="00CB7856">
        <w:rPr>
          <w:rFonts w:ascii="Times New Roman" w:hAnsi="Times New Roman" w:cs="Times New Roman"/>
          <w:sz w:val="24"/>
          <w:szCs w:val="24"/>
        </w:rPr>
        <w:t xml:space="preserve">Production shift of ore-based steel is what emissions accordingly follow. Emissions are also caused from fossil energy usage within for example, in heat and reheating treatment furnaces. </w:t>
      </w:r>
      <w:r w:rsidR="002C2C86">
        <w:rPr>
          <w:rFonts w:ascii="Times New Roman" w:hAnsi="Times New Roman" w:cs="Times New Roman"/>
          <w:sz w:val="24"/>
          <w:szCs w:val="24"/>
        </w:rPr>
        <w:t xml:space="preserve">Carbon Dioxide pollution can affect human health by supplanting </w:t>
      </w:r>
      <w:r w:rsidR="003259A2">
        <w:rPr>
          <w:rFonts w:ascii="Times New Roman" w:hAnsi="Times New Roman" w:cs="Times New Roman"/>
          <w:sz w:val="24"/>
          <w:szCs w:val="24"/>
        </w:rPr>
        <w:t xml:space="preserve">oxygen within the atmosphere </w:t>
      </w:r>
      <w:sdt>
        <w:sdtPr>
          <w:rPr>
            <w:rFonts w:ascii="Times New Roman" w:hAnsi="Times New Roman" w:cs="Times New Roman"/>
            <w:sz w:val="24"/>
            <w:szCs w:val="24"/>
          </w:rPr>
          <w:id w:val="2097592756"/>
          <w:citation/>
        </w:sdtPr>
        <w:sdtEndPr/>
        <w:sdtContent>
          <w:r w:rsidR="003259A2">
            <w:rPr>
              <w:rFonts w:ascii="Times New Roman" w:hAnsi="Times New Roman" w:cs="Times New Roman"/>
              <w:sz w:val="24"/>
              <w:szCs w:val="24"/>
            </w:rPr>
            <w:fldChar w:fldCharType="begin"/>
          </w:r>
          <w:r w:rsidR="003259A2">
            <w:rPr>
              <w:rFonts w:ascii="Times New Roman" w:hAnsi="Times New Roman" w:cs="Times New Roman"/>
              <w:sz w:val="24"/>
              <w:szCs w:val="24"/>
            </w:rPr>
            <w:instrText xml:space="preserve"> CITATION Chr183 \l 2057 </w:instrText>
          </w:r>
          <w:r w:rsidR="003259A2">
            <w:rPr>
              <w:rFonts w:ascii="Times New Roman" w:hAnsi="Times New Roman" w:cs="Times New Roman"/>
              <w:sz w:val="24"/>
              <w:szCs w:val="24"/>
            </w:rPr>
            <w:fldChar w:fldCharType="separate"/>
          </w:r>
          <w:r w:rsidR="003259A2" w:rsidRPr="003259A2">
            <w:rPr>
              <w:rFonts w:ascii="Times New Roman" w:hAnsi="Times New Roman" w:cs="Times New Roman"/>
              <w:noProof/>
              <w:sz w:val="24"/>
              <w:szCs w:val="24"/>
            </w:rPr>
            <w:t>(Rogers, 2018)</w:t>
          </w:r>
          <w:r w:rsidR="003259A2">
            <w:rPr>
              <w:rFonts w:ascii="Times New Roman" w:hAnsi="Times New Roman" w:cs="Times New Roman"/>
              <w:sz w:val="24"/>
              <w:szCs w:val="24"/>
            </w:rPr>
            <w:fldChar w:fldCharType="end"/>
          </w:r>
        </w:sdtContent>
      </w:sdt>
      <w:r w:rsidR="003259A2">
        <w:rPr>
          <w:rFonts w:ascii="Times New Roman" w:hAnsi="Times New Roman" w:cs="Times New Roman"/>
          <w:sz w:val="24"/>
          <w:szCs w:val="24"/>
        </w:rPr>
        <w:t xml:space="preserve">. </w:t>
      </w:r>
    </w:p>
    <w:p w14:paraId="0F95AAC6" w14:textId="747F7867" w:rsidR="00862C1F" w:rsidRDefault="00CB7856" w:rsidP="003A4C3D">
      <w:pPr>
        <w:spacing w:line="480" w:lineRule="auto"/>
        <w:rPr>
          <w:rFonts w:ascii="Times New Roman" w:hAnsi="Times New Roman" w:cs="Times New Roman"/>
          <w:sz w:val="24"/>
          <w:szCs w:val="24"/>
        </w:rPr>
      </w:pPr>
      <w:r>
        <w:rPr>
          <w:rFonts w:ascii="Times New Roman" w:hAnsi="Times New Roman" w:cs="Times New Roman"/>
          <w:sz w:val="24"/>
          <w:szCs w:val="24"/>
        </w:rPr>
        <w:t xml:space="preserve">Around a half of the total consumption of energy of steel industry is comprised of coal that is used an agent of reduction within sponge iron plants and blast furnaces. </w:t>
      </w:r>
      <w:r w:rsidR="003211E3">
        <w:rPr>
          <w:rFonts w:ascii="Times New Roman" w:hAnsi="Times New Roman" w:cs="Times New Roman"/>
          <w:sz w:val="24"/>
          <w:szCs w:val="24"/>
        </w:rPr>
        <w:t xml:space="preserve">90% of the total emission of carbon dioxide from the steel industry is generated by coal </w:t>
      </w:r>
      <w:sdt>
        <w:sdtPr>
          <w:rPr>
            <w:rFonts w:ascii="Times New Roman" w:hAnsi="Times New Roman" w:cs="Times New Roman"/>
            <w:sz w:val="24"/>
            <w:szCs w:val="24"/>
          </w:rPr>
          <w:id w:val="-60033100"/>
          <w:citation/>
        </w:sdtPr>
        <w:sdtEndPr/>
        <w:sdtContent>
          <w:r w:rsidR="003211E3">
            <w:rPr>
              <w:rFonts w:ascii="Times New Roman" w:hAnsi="Times New Roman" w:cs="Times New Roman"/>
              <w:sz w:val="24"/>
              <w:szCs w:val="24"/>
            </w:rPr>
            <w:fldChar w:fldCharType="begin"/>
          </w:r>
          <w:r w:rsidR="003211E3">
            <w:rPr>
              <w:rFonts w:ascii="Times New Roman" w:hAnsi="Times New Roman" w:cs="Times New Roman"/>
              <w:sz w:val="24"/>
              <w:szCs w:val="24"/>
            </w:rPr>
            <w:instrText xml:space="preserve"> CITATION Hel18 \l 2057 </w:instrText>
          </w:r>
          <w:r w:rsidR="003211E3">
            <w:rPr>
              <w:rFonts w:ascii="Times New Roman" w:hAnsi="Times New Roman" w:cs="Times New Roman"/>
              <w:sz w:val="24"/>
              <w:szCs w:val="24"/>
            </w:rPr>
            <w:fldChar w:fldCharType="separate"/>
          </w:r>
          <w:r w:rsidR="003259A2" w:rsidRPr="003259A2">
            <w:rPr>
              <w:rFonts w:ascii="Times New Roman" w:hAnsi="Times New Roman" w:cs="Times New Roman"/>
              <w:noProof/>
              <w:sz w:val="24"/>
              <w:szCs w:val="24"/>
            </w:rPr>
            <w:t>(Axelsson, 2018)</w:t>
          </w:r>
          <w:r w:rsidR="003211E3">
            <w:rPr>
              <w:rFonts w:ascii="Times New Roman" w:hAnsi="Times New Roman" w:cs="Times New Roman"/>
              <w:sz w:val="24"/>
              <w:szCs w:val="24"/>
            </w:rPr>
            <w:fldChar w:fldCharType="end"/>
          </w:r>
        </w:sdtContent>
      </w:sdt>
      <w:r w:rsidR="003211E3">
        <w:rPr>
          <w:rFonts w:ascii="Times New Roman" w:hAnsi="Times New Roman" w:cs="Times New Roman"/>
          <w:sz w:val="24"/>
          <w:szCs w:val="24"/>
        </w:rPr>
        <w:t>.</w:t>
      </w:r>
      <w:r w:rsidR="00F641D3">
        <w:rPr>
          <w:rFonts w:ascii="Times New Roman" w:hAnsi="Times New Roman" w:cs="Times New Roman"/>
          <w:sz w:val="24"/>
          <w:szCs w:val="24"/>
        </w:rPr>
        <w:t xml:space="preserve"> </w:t>
      </w:r>
      <w:r w:rsidR="003211E3">
        <w:rPr>
          <w:rFonts w:ascii="Times New Roman" w:hAnsi="Times New Roman" w:cs="Times New Roman"/>
          <w:sz w:val="24"/>
          <w:szCs w:val="24"/>
        </w:rPr>
        <w:t xml:space="preserve"> </w:t>
      </w:r>
      <w:r w:rsidR="00862C1F">
        <w:rPr>
          <w:rFonts w:ascii="Times New Roman" w:hAnsi="Times New Roman" w:cs="Times New Roman"/>
          <w:sz w:val="24"/>
          <w:szCs w:val="24"/>
        </w:rPr>
        <w:t xml:space="preserve"> </w:t>
      </w:r>
    </w:p>
    <w:p w14:paraId="7F541F21" w14:textId="77777777" w:rsidR="00B77D0D" w:rsidRDefault="00BA38DE" w:rsidP="003A4C3D">
      <w:pPr>
        <w:spacing w:line="480" w:lineRule="auto"/>
        <w:rPr>
          <w:rFonts w:ascii="Times New Roman" w:hAnsi="Times New Roman" w:cs="Times New Roman"/>
          <w:sz w:val="24"/>
          <w:szCs w:val="24"/>
        </w:rPr>
      </w:pPr>
      <w:r>
        <w:rPr>
          <w:rFonts w:ascii="Times New Roman" w:hAnsi="Times New Roman" w:cs="Times New Roman"/>
          <w:sz w:val="24"/>
          <w:szCs w:val="24"/>
        </w:rPr>
        <w:t>Carbon dioxide along with other gasses that trap heat are the key drivers of global warming. Climate change may not be able to be stopped but can however be slowed down. There are solutions which can help with reducing carbon dioxide pollution such as a notable federal policy which places a price on carbon</w:t>
      </w:r>
      <w:r w:rsidR="000459C6">
        <w:rPr>
          <w:rFonts w:ascii="Times New Roman" w:hAnsi="Times New Roman" w:cs="Times New Roman"/>
          <w:sz w:val="24"/>
          <w:szCs w:val="24"/>
        </w:rPr>
        <w:t xml:space="preserve"> </w:t>
      </w:r>
      <w:sdt>
        <w:sdtPr>
          <w:rPr>
            <w:rFonts w:ascii="Times New Roman" w:hAnsi="Times New Roman" w:cs="Times New Roman"/>
            <w:sz w:val="24"/>
            <w:szCs w:val="24"/>
          </w:rPr>
          <w:id w:val="-1062857918"/>
          <w:citation/>
        </w:sdtPr>
        <w:sdtEndPr/>
        <w:sdtContent>
          <w:r w:rsidR="000459C6">
            <w:rPr>
              <w:rFonts w:ascii="Times New Roman" w:hAnsi="Times New Roman" w:cs="Times New Roman"/>
              <w:sz w:val="24"/>
              <w:szCs w:val="24"/>
            </w:rPr>
            <w:fldChar w:fldCharType="begin"/>
          </w:r>
          <w:r w:rsidR="000459C6">
            <w:rPr>
              <w:rFonts w:ascii="Times New Roman" w:hAnsi="Times New Roman" w:cs="Times New Roman"/>
              <w:sz w:val="24"/>
              <w:szCs w:val="24"/>
            </w:rPr>
            <w:instrText xml:space="preserve"> CITATION Uni20 \l 2057 </w:instrText>
          </w:r>
          <w:r w:rsidR="000459C6">
            <w:rPr>
              <w:rFonts w:ascii="Times New Roman" w:hAnsi="Times New Roman" w:cs="Times New Roman"/>
              <w:sz w:val="24"/>
              <w:szCs w:val="24"/>
            </w:rPr>
            <w:fldChar w:fldCharType="separate"/>
          </w:r>
          <w:r w:rsidR="003259A2" w:rsidRPr="003259A2">
            <w:rPr>
              <w:rFonts w:ascii="Times New Roman" w:hAnsi="Times New Roman" w:cs="Times New Roman"/>
              <w:noProof/>
              <w:sz w:val="24"/>
              <w:szCs w:val="24"/>
            </w:rPr>
            <w:t>(Union of Concerned Scientists , 2020)</w:t>
          </w:r>
          <w:r w:rsidR="000459C6">
            <w:rPr>
              <w:rFonts w:ascii="Times New Roman" w:hAnsi="Times New Roman" w:cs="Times New Roman"/>
              <w:sz w:val="24"/>
              <w:szCs w:val="24"/>
            </w:rPr>
            <w:fldChar w:fldCharType="end"/>
          </w:r>
        </w:sdtContent>
      </w:sdt>
      <w:r w:rsidR="00D16A7F">
        <w:rPr>
          <w:rFonts w:ascii="Times New Roman" w:hAnsi="Times New Roman" w:cs="Times New Roman"/>
          <w:sz w:val="24"/>
          <w:szCs w:val="24"/>
        </w:rPr>
        <w:t xml:space="preserve">. </w:t>
      </w:r>
      <w:r w:rsidR="006443E7">
        <w:rPr>
          <w:rFonts w:ascii="Times New Roman" w:hAnsi="Times New Roman" w:cs="Times New Roman"/>
          <w:sz w:val="24"/>
          <w:szCs w:val="24"/>
        </w:rPr>
        <w:t xml:space="preserve">Carbon prices are </w:t>
      </w:r>
      <w:r w:rsidR="00782841">
        <w:rPr>
          <w:rFonts w:ascii="Times New Roman" w:hAnsi="Times New Roman" w:cs="Times New Roman"/>
          <w:sz w:val="24"/>
          <w:szCs w:val="24"/>
        </w:rPr>
        <w:t>effective measures for lowering as they increase the cost of energy that’s carbon-based, therefore lowering demand for it. Carbon pricing can also lead to interchange to less carbon-intensive kinds of energy and decrease the demand for energy in general</w:t>
      </w:r>
      <w:r w:rsidR="00E07FE0">
        <w:rPr>
          <w:rFonts w:ascii="Times New Roman" w:hAnsi="Times New Roman" w:cs="Times New Roman"/>
          <w:sz w:val="24"/>
          <w:szCs w:val="24"/>
        </w:rPr>
        <w:t xml:space="preserve"> </w:t>
      </w:r>
      <w:sdt>
        <w:sdtPr>
          <w:rPr>
            <w:rFonts w:ascii="Times New Roman" w:hAnsi="Times New Roman" w:cs="Times New Roman"/>
            <w:sz w:val="24"/>
            <w:szCs w:val="24"/>
          </w:rPr>
          <w:id w:val="-19406076"/>
          <w:citation/>
        </w:sdtPr>
        <w:sdtEndPr/>
        <w:sdtContent>
          <w:r w:rsidR="00E07FE0">
            <w:rPr>
              <w:rFonts w:ascii="Times New Roman" w:hAnsi="Times New Roman" w:cs="Times New Roman"/>
              <w:sz w:val="24"/>
              <w:szCs w:val="24"/>
            </w:rPr>
            <w:fldChar w:fldCharType="begin"/>
          </w:r>
          <w:r w:rsidR="00E07FE0">
            <w:rPr>
              <w:rFonts w:ascii="Times New Roman" w:hAnsi="Times New Roman" w:cs="Times New Roman"/>
              <w:sz w:val="24"/>
              <w:szCs w:val="24"/>
            </w:rPr>
            <w:instrText xml:space="preserve"> CITATION OEC16 \l 2057 </w:instrText>
          </w:r>
          <w:r w:rsidR="00E07FE0">
            <w:rPr>
              <w:rFonts w:ascii="Times New Roman" w:hAnsi="Times New Roman" w:cs="Times New Roman"/>
              <w:sz w:val="24"/>
              <w:szCs w:val="24"/>
            </w:rPr>
            <w:fldChar w:fldCharType="separate"/>
          </w:r>
          <w:r w:rsidR="003259A2" w:rsidRPr="003259A2">
            <w:rPr>
              <w:rFonts w:ascii="Times New Roman" w:hAnsi="Times New Roman" w:cs="Times New Roman"/>
              <w:noProof/>
              <w:sz w:val="24"/>
              <w:szCs w:val="24"/>
            </w:rPr>
            <w:t>(OECD, 2016)</w:t>
          </w:r>
          <w:r w:rsidR="00E07FE0">
            <w:rPr>
              <w:rFonts w:ascii="Times New Roman" w:hAnsi="Times New Roman" w:cs="Times New Roman"/>
              <w:sz w:val="24"/>
              <w:szCs w:val="24"/>
            </w:rPr>
            <w:fldChar w:fldCharType="end"/>
          </w:r>
        </w:sdtContent>
      </w:sdt>
      <w:r w:rsidR="00E07FE0">
        <w:rPr>
          <w:rFonts w:ascii="Times New Roman" w:hAnsi="Times New Roman" w:cs="Times New Roman"/>
          <w:sz w:val="24"/>
          <w:szCs w:val="24"/>
        </w:rPr>
        <w:t>.</w:t>
      </w:r>
      <w:r w:rsidR="009E5018">
        <w:rPr>
          <w:rFonts w:ascii="Times New Roman" w:hAnsi="Times New Roman" w:cs="Times New Roman"/>
          <w:sz w:val="24"/>
          <w:szCs w:val="24"/>
        </w:rPr>
        <w:t xml:space="preserve"> A carbon price is applied to carbon pollution as a method of encouraging polluters to make an effort of reducing the amount of carbon pollution that is released into the atmosphere. It is agreed among economists that </w:t>
      </w:r>
      <w:r w:rsidR="00292B3A">
        <w:rPr>
          <w:rFonts w:ascii="Times New Roman" w:hAnsi="Times New Roman" w:cs="Times New Roman"/>
          <w:sz w:val="24"/>
          <w:szCs w:val="24"/>
        </w:rPr>
        <w:t xml:space="preserve">placing a carbon price is the most effective method for countries all over the world to reduce their emissions. </w:t>
      </w:r>
    </w:p>
    <w:p w14:paraId="1A528782" w14:textId="40B51E31" w:rsidR="0018422F" w:rsidRDefault="00292B3A" w:rsidP="003A4C3D">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Climate change by economists is viewed as a market failure because it obtrudes major risks and costs on future generations that will be affected by the consequences of climate change</w:t>
      </w:r>
      <w:r w:rsidR="00AD4375">
        <w:rPr>
          <w:rFonts w:ascii="Times New Roman" w:hAnsi="Times New Roman" w:cs="Times New Roman"/>
          <w:sz w:val="24"/>
          <w:szCs w:val="24"/>
        </w:rPr>
        <w:t xml:space="preserve">, without these risks and costs usually being reflected within current market prices. </w:t>
      </w:r>
    </w:p>
    <w:p w14:paraId="13D8AA62" w14:textId="099A3835" w:rsidR="00896920" w:rsidRDefault="00AD4375" w:rsidP="003A4C3D">
      <w:pPr>
        <w:spacing w:line="480" w:lineRule="auto"/>
        <w:rPr>
          <w:rFonts w:ascii="Times New Roman" w:hAnsi="Times New Roman" w:cs="Times New Roman"/>
          <w:sz w:val="24"/>
          <w:szCs w:val="24"/>
        </w:rPr>
      </w:pPr>
      <w:r>
        <w:rPr>
          <w:rFonts w:ascii="Times New Roman" w:hAnsi="Times New Roman" w:cs="Times New Roman"/>
          <w:sz w:val="24"/>
          <w:szCs w:val="24"/>
        </w:rPr>
        <w:t xml:space="preserve">To solve this market failure, the necessity to internalise the </w:t>
      </w:r>
      <w:r w:rsidR="004D1FDE">
        <w:rPr>
          <w:rFonts w:ascii="Times New Roman" w:hAnsi="Times New Roman" w:cs="Times New Roman"/>
          <w:sz w:val="24"/>
          <w:szCs w:val="24"/>
        </w:rPr>
        <w:t xml:space="preserve">future environmental damage is essential by placing a price on </w:t>
      </w:r>
      <w:r w:rsidR="007B7AAF">
        <w:rPr>
          <w:rFonts w:ascii="Times New Roman" w:hAnsi="Times New Roman" w:cs="Times New Roman"/>
          <w:sz w:val="24"/>
          <w:szCs w:val="24"/>
        </w:rPr>
        <w:t>what causes it which are greenhouse gas emissio</w:t>
      </w:r>
      <w:r w:rsidR="00BF7A77">
        <w:rPr>
          <w:rFonts w:ascii="Times New Roman" w:hAnsi="Times New Roman" w:cs="Times New Roman"/>
          <w:sz w:val="24"/>
          <w:szCs w:val="24"/>
        </w:rPr>
        <w:t>n</w:t>
      </w:r>
      <w:r w:rsidR="007B7AAF">
        <w:rPr>
          <w:rFonts w:ascii="Times New Roman" w:hAnsi="Times New Roman" w:cs="Times New Roman"/>
          <w:sz w:val="24"/>
          <w:szCs w:val="24"/>
        </w:rPr>
        <w:t xml:space="preserve">s </w:t>
      </w:r>
      <w:sdt>
        <w:sdtPr>
          <w:rPr>
            <w:rFonts w:ascii="Times New Roman" w:hAnsi="Times New Roman" w:cs="Times New Roman"/>
            <w:sz w:val="24"/>
            <w:szCs w:val="24"/>
          </w:rPr>
          <w:id w:val="237069943"/>
          <w:citation/>
        </w:sdtPr>
        <w:sdtEndPr/>
        <w:sdtContent>
          <w:r w:rsidR="007B7AAF">
            <w:rPr>
              <w:rFonts w:ascii="Times New Roman" w:hAnsi="Times New Roman" w:cs="Times New Roman"/>
              <w:sz w:val="24"/>
              <w:szCs w:val="24"/>
            </w:rPr>
            <w:fldChar w:fldCharType="begin"/>
          </w:r>
          <w:r w:rsidR="007B7AAF">
            <w:rPr>
              <w:rFonts w:ascii="Times New Roman" w:hAnsi="Times New Roman" w:cs="Times New Roman"/>
              <w:sz w:val="24"/>
              <w:szCs w:val="24"/>
            </w:rPr>
            <w:instrText xml:space="preserve"> CITATION LSE18 \l 2057 </w:instrText>
          </w:r>
          <w:r w:rsidR="007B7AAF">
            <w:rPr>
              <w:rFonts w:ascii="Times New Roman" w:hAnsi="Times New Roman" w:cs="Times New Roman"/>
              <w:sz w:val="24"/>
              <w:szCs w:val="24"/>
            </w:rPr>
            <w:fldChar w:fldCharType="separate"/>
          </w:r>
          <w:r w:rsidR="003259A2" w:rsidRPr="003259A2">
            <w:rPr>
              <w:rFonts w:ascii="Times New Roman" w:hAnsi="Times New Roman" w:cs="Times New Roman"/>
              <w:noProof/>
              <w:sz w:val="24"/>
              <w:szCs w:val="24"/>
            </w:rPr>
            <w:t>(LSE, 2018)</w:t>
          </w:r>
          <w:r w:rsidR="007B7AAF">
            <w:rPr>
              <w:rFonts w:ascii="Times New Roman" w:hAnsi="Times New Roman" w:cs="Times New Roman"/>
              <w:sz w:val="24"/>
              <w:szCs w:val="24"/>
            </w:rPr>
            <w:fldChar w:fldCharType="end"/>
          </w:r>
        </w:sdtContent>
      </w:sdt>
      <w:r w:rsidR="007B7AAF">
        <w:rPr>
          <w:rFonts w:ascii="Times New Roman" w:hAnsi="Times New Roman" w:cs="Times New Roman"/>
          <w:sz w:val="24"/>
          <w:szCs w:val="24"/>
        </w:rPr>
        <w:t xml:space="preserve">. </w:t>
      </w:r>
      <w:r w:rsidR="00E07FE0">
        <w:rPr>
          <w:rFonts w:ascii="Times New Roman" w:hAnsi="Times New Roman" w:cs="Times New Roman"/>
          <w:sz w:val="24"/>
          <w:szCs w:val="24"/>
        </w:rPr>
        <w:t xml:space="preserve"> </w:t>
      </w:r>
      <w:r w:rsidR="00782841">
        <w:rPr>
          <w:rFonts w:ascii="Times New Roman" w:hAnsi="Times New Roman" w:cs="Times New Roman"/>
          <w:sz w:val="24"/>
          <w:szCs w:val="24"/>
        </w:rPr>
        <w:t xml:space="preserve"> </w:t>
      </w:r>
    </w:p>
    <w:p w14:paraId="3D7195B4" w14:textId="296CA537" w:rsidR="00064870" w:rsidRDefault="00BF7A77" w:rsidP="00064870">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are two key methods of establishing a carbon price. Firstly, the government may impose a carbon tax </w:t>
      </w:r>
      <w:r w:rsidR="009A4F95">
        <w:rPr>
          <w:rFonts w:ascii="Times New Roman" w:hAnsi="Times New Roman" w:cs="Times New Roman"/>
          <w:sz w:val="24"/>
          <w:szCs w:val="24"/>
        </w:rPr>
        <w:t>on the sale, use or distribution of fossil fuels that is based on carbon content</w:t>
      </w:r>
      <w:r w:rsidR="00780A2C">
        <w:rPr>
          <w:rFonts w:ascii="Times New Roman" w:hAnsi="Times New Roman" w:cs="Times New Roman"/>
          <w:sz w:val="24"/>
          <w:szCs w:val="24"/>
        </w:rPr>
        <w:t xml:space="preserve">. This method has the </w:t>
      </w:r>
      <w:proofErr w:type="spellStart"/>
      <w:r w:rsidR="00780A2C">
        <w:rPr>
          <w:rFonts w:ascii="Times New Roman" w:hAnsi="Times New Roman" w:cs="Times New Roman"/>
          <w:sz w:val="24"/>
          <w:szCs w:val="24"/>
        </w:rPr>
        <w:t>affect</w:t>
      </w:r>
      <w:proofErr w:type="spellEnd"/>
      <w:r w:rsidR="00780A2C">
        <w:rPr>
          <w:rFonts w:ascii="Times New Roman" w:hAnsi="Times New Roman" w:cs="Times New Roman"/>
          <w:sz w:val="24"/>
          <w:szCs w:val="24"/>
        </w:rPr>
        <w:t xml:space="preserve"> of upping the cost of said fuels along with the goods made with them, therefore encouraging firms and consumers to shift to greener consumption and production. The second method is cap and trade. Within this model, the overall permitted emission within a region or country are set beforehand</w:t>
      </w:r>
      <w:r w:rsidR="00064870">
        <w:rPr>
          <w:rFonts w:ascii="Times New Roman" w:hAnsi="Times New Roman" w:cs="Times New Roman"/>
          <w:sz w:val="24"/>
          <w:szCs w:val="24"/>
        </w:rPr>
        <w:t xml:space="preserve">. Pollution permits are provided and issued into the market through the government along with the main characteristics that surrounds these permits, which is that they are tradable. For example, pollution permits can be sold and bought between producers. These permits grant a single firm the right to produce pollution at a fixed level legally which are enforced through financial punishments as a method of ensuring that these firms honour the limits of the pollution permit. However, a crucial point is that any firm that produces pollution under their limit can sell the permit to other firms. The inclination outcome of this policy is that after some time producers will have turned their processes of production into more emission friendly through green technology. This is so that they can lower the number of </w:t>
      </w:r>
      <w:proofErr w:type="gramStart"/>
      <w:r w:rsidR="00064870">
        <w:rPr>
          <w:rFonts w:ascii="Times New Roman" w:hAnsi="Times New Roman" w:cs="Times New Roman"/>
          <w:sz w:val="24"/>
          <w:szCs w:val="24"/>
        </w:rPr>
        <w:t>pollution</w:t>
      </w:r>
      <w:proofErr w:type="gramEnd"/>
      <w:r w:rsidR="00064870">
        <w:rPr>
          <w:rFonts w:ascii="Times New Roman" w:hAnsi="Times New Roman" w:cs="Times New Roman"/>
          <w:sz w:val="24"/>
          <w:szCs w:val="24"/>
        </w:rPr>
        <w:t xml:space="preserve"> permits these firms are required to purchase and keep hold of. If all producers are able to implement more environmentally friendly approaches to the process of their production successfully, the government can lower the </w:t>
      </w:r>
      <w:proofErr w:type="gramStart"/>
      <w:r w:rsidR="00064870">
        <w:rPr>
          <w:rFonts w:ascii="Times New Roman" w:hAnsi="Times New Roman" w:cs="Times New Roman"/>
          <w:sz w:val="24"/>
          <w:szCs w:val="24"/>
        </w:rPr>
        <w:t>amount</w:t>
      </w:r>
      <w:proofErr w:type="gramEnd"/>
      <w:r w:rsidR="00064870">
        <w:rPr>
          <w:rFonts w:ascii="Times New Roman" w:hAnsi="Times New Roman" w:cs="Times New Roman"/>
          <w:sz w:val="24"/>
          <w:szCs w:val="24"/>
        </w:rPr>
        <w:t xml:space="preserve"> of permits going around the market gradually. It is essential for the government to control pollution as this a key example of a negative externality that is emitted onto society </w:t>
      </w:r>
      <w:r w:rsidR="00064870">
        <w:rPr>
          <w:rFonts w:ascii="Times New Roman" w:hAnsi="Times New Roman" w:cs="Times New Roman"/>
          <w:sz w:val="24"/>
          <w:szCs w:val="24"/>
        </w:rPr>
        <w:lastRenderedPageBreak/>
        <w:t xml:space="preserve">which therefore subject’s society to a huge social cost. This is caused from producers failing to see the wider cost to society from this pollution. So, therefore governments are committed to achieving targets for pollution reduction to protect the social welfare </w:t>
      </w:r>
      <w:sdt>
        <w:sdtPr>
          <w:rPr>
            <w:rFonts w:ascii="Times New Roman" w:hAnsi="Times New Roman" w:cs="Times New Roman"/>
            <w:sz w:val="24"/>
            <w:szCs w:val="24"/>
          </w:rPr>
          <w:id w:val="-1780558899"/>
          <w:citation/>
        </w:sdtPr>
        <w:sdtEndPr/>
        <w:sdtContent>
          <w:r w:rsidR="00064870">
            <w:rPr>
              <w:rFonts w:ascii="Times New Roman" w:hAnsi="Times New Roman" w:cs="Times New Roman"/>
              <w:sz w:val="24"/>
              <w:szCs w:val="24"/>
            </w:rPr>
            <w:fldChar w:fldCharType="begin"/>
          </w:r>
          <w:r w:rsidR="00064870">
            <w:rPr>
              <w:rFonts w:ascii="Times New Roman" w:hAnsi="Times New Roman" w:cs="Times New Roman"/>
              <w:sz w:val="24"/>
              <w:szCs w:val="24"/>
            </w:rPr>
            <w:instrText xml:space="preserve"> CITATION Ezy19 \l 2057 </w:instrText>
          </w:r>
          <w:r w:rsidR="00064870">
            <w:rPr>
              <w:rFonts w:ascii="Times New Roman" w:hAnsi="Times New Roman" w:cs="Times New Roman"/>
              <w:sz w:val="24"/>
              <w:szCs w:val="24"/>
            </w:rPr>
            <w:fldChar w:fldCharType="separate"/>
          </w:r>
          <w:r w:rsidR="003259A2" w:rsidRPr="003259A2">
            <w:rPr>
              <w:rFonts w:ascii="Times New Roman" w:hAnsi="Times New Roman" w:cs="Times New Roman"/>
              <w:noProof/>
              <w:sz w:val="24"/>
              <w:szCs w:val="24"/>
            </w:rPr>
            <w:t>(Ezyeducation, 2019)</w:t>
          </w:r>
          <w:r w:rsidR="00064870">
            <w:rPr>
              <w:rFonts w:ascii="Times New Roman" w:hAnsi="Times New Roman" w:cs="Times New Roman"/>
              <w:sz w:val="24"/>
              <w:szCs w:val="24"/>
            </w:rPr>
            <w:fldChar w:fldCharType="end"/>
          </w:r>
        </w:sdtContent>
      </w:sdt>
      <w:r w:rsidR="00064870">
        <w:rPr>
          <w:rFonts w:ascii="Times New Roman" w:hAnsi="Times New Roman" w:cs="Times New Roman"/>
          <w:sz w:val="24"/>
          <w:szCs w:val="24"/>
        </w:rPr>
        <w:t xml:space="preserve">. </w:t>
      </w:r>
    </w:p>
    <w:p w14:paraId="3E1F2E8E" w14:textId="4EB55F62" w:rsidR="00064870" w:rsidRDefault="00064870" w:rsidP="00064870">
      <w:pPr>
        <w:spacing w:line="480" w:lineRule="auto"/>
        <w:rPr>
          <w:rFonts w:ascii="Times New Roman" w:hAnsi="Times New Roman" w:cs="Times New Roman"/>
          <w:sz w:val="24"/>
          <w:szCs w:val="24"/>
        </w:rPr>
      </w:pPr>
      <w:r>
        <w:rPr>
          <w:rFonts w:ascii="Times New Roman" w:hAnsi="Times New Roman" w:cs="Times New Roman"/>
          <w:sz w:val="24"/>
          <w:szCs w:val="24"/>
        </w:rPr>
        <w:t xml:space="preserve">To carry out the purpose, </w:t>
      </w:r>
      <w:r w:rsidR="0045766A">
        <w:rPr>
          <w:rFonts w:ascii="Times New Roman" w:hAnsi="Times New Roman" w:cs="Times New Roman"/>
          <w:sz w:val="24"/>
          <w:szCs w:val="24"/>
        </w:rPr>
        <w:t xml:space="preserve">the carbon price which is set by a cap and trade or tax scheme should be sufficiently high to motivate the polluters to make a change in their behaviour and to lower pollution in line with the national targets </w:t>
      </w:r>
      <w:sdt>
        <w:sdtPr>
          <w:rPr>
            <w:rFonts w:ascii="Times New Roman" w:hAnsi="Times New Roman" w:cs="Times New Roman"/>
            <w:sz w:val="24"/>
            <w:szCs w:val="24"/>
          </w:rPr>
          <w:id w:val="-913617140"/>
          <w:citation/>
        </w:sdtPr>
        <w:sdtEndPr/>
        <w:sdtContent>
          <w:r w:rsidR="0045766A">
            <w:rPr>
              <w:rFonts w:ascii="Times New Roman" w:hAnsi="Times New Roman" w:cs="Times New Roman"/>
              <w:sz w:val="24"/>
              <w:szCs w:val="24"/>
            </w:rPr>
            <w:fldChar w:fldCharType="begin"/>
          </w:r>
          <w:r w:rsidR="0045766A">
            <w:rPr>
              <w:rFonts w:ascii="Times New Roman" w:hAnsi="Times New Roman" w:cs="Times New Roman"/>
              <w:sz w:val="24"/>
              <w:szCs w:val="24"/>
            </w:rPr>
            <w:instrText xml:space="preserve"> CITATION Dun12 \l 2057 </w:instrText>
          </w:r>
          <w:r w:rsidR="0045766A">
            <w:rPr>
              <w:rFonts w:ascii="Times New Roman" w:hAnsi="Times New Roman" w:cs="Times New Roman"/>
              <w:sz w:val="24"/>
              <w:szCs w:val="24"/>
            </w:rPr>
            <w:fldChar w:fldCharType="separate"/>
          </w:r>
          <w:r w:rsidR="003259A2" w:rsidRPr="003259A2">
            <w:rPr>
              <w:rFonts w:ascii="Times New Roman" w:hAnsi="Times New Roman" w:cs="Times New Roman"/>
              <w:noProof/>
              <w:sz w:val="24"/>
              <w:szCs w:val="24"/>
            </w:rPr>
            <w:t>(Clark, 2012)</w:t>
          </w:r>
          <w:r w:rsidR="0045766A">
            <w:rPr>
              <w:rFonts w:ascii="Times New Roman" w:hAnsi="Times New Roman" w:cs="Times New Roman"/>
              <w:sz w:val="24"/>
              <w:szCs w:val="24"/>
            </w:rPr>
            <w:fldChar w:fldCharType="end"/>
          </w:r>
        </w:sdtContent>
      </w:sdt>
      <w:r w:rsidR="0045766A">
        <w:rPr>
          <w:rFonts w:ascii="Times New Roman" w:hAnsi="Times New Roman" w:cs="Times New Roman"/>
          <w:sz w:val="24"/>
          <w:szCs w:val="24"/>
        </w:rPr>
        <w:t>.</w:t>
      </w:r>
    </w:p>
    <w:p w14:paraId="26F7D129" w14:textId="58B459DC" w:rsidR="00862C1F" w:rsidRDefault="00896920" w:rsidP="003A4C3D">
      <w:pPr>
        <w:spacing w:line="480" w:lineRule="auto"/>
        <w:rPr>
          <w:rFonts w:ascii="Times New Roman" w:hAnsi="Times New Roman" w:cs="Times New Roman"/>
          <w:sz w:val="24"/>
          <w:szCs w:val="24"/>
        </w:rPr>
      </w:pPr>
      <w:r>
        <w:rPr>
          <w:rFonts w:ascii="Times New Roman" w:hAnsi="Times New Roman" w:cs="Times New Roman"/>
          <w:sz w:val="24"/>
          <w:szCs w:val="24"/>
        </w:rPr>
        <w:t>Another solution for reducing the amount of carbon emissions, the governments’ Climate Change Act 2008. This act was established to legally ensure the decrease of carbon emissions.</w:t>
      </w:r>
      <w:r w:rsidR="00FE0668">
        <w:rPr>
          <w:rFonts w:ascii="Times New Roman" w:hAnsi="Times New Roman" w:cs="Times New Roman"/>
          <w:sz w:val="24"/>
          <w:szCs w:val="24"/>
        </w:rPr>
        <w:t xml:space="preserve"> A summary of this act demands the government to apply methods which will lower the production of carbon dioxide. In addition to this, the act states that the government holds a responsibility to make preparations for climate change</w:t>
      </w:r>
      <w:r w:rsidR="002B7668">
        <w:rPr>
          <w:rFonts w:ascii="Times New Roman" w:hAnsi="Times New Roman" w:cs="Times New Roman"/>
          <w:sz w:val="24"/>
          <w:szCs w:val="24"/>
        </w:rPr>
        <w:t xml:space="preserve"> </w:t>
      </w:r>
      <w:sdt>
        <w:sdtPr>
          <w:rPr>
            <w:rFonts w:ascii="Times New Roman" w:hAnsi="Times New Roman" w:cs="Times New Roman"/>
            <w:sz w:val="24"/>
            <w:szCs w:val="24"/>
          </w:rPr>
          <w:id w:val="486983301"/>
          <w:citation/>
        </w:sdtPr>
        <w:sdtEndPr/>
        <w:sdtContent>
          <w:r w:rsidR="002B7668">
            <w:rPr>
              <w:rFonts w:ascii="Times New Roman" w:hAnsi="Times New Roman" w:cs="Times New Roman"/>
              <w:sz w:val="24"/>
              <w:szCs w:val="24"/>
            </w:rPr>
            <w:fldChar w:fldCharType="begin"/>
          </w:r>
          <w:r w:rsidR="002B7668">
            <w:rPr>
              <w:rFonts w:ascii="Times New Roman" w:hAnsi="Times New Roman" w:cs="Times New Roman"/>
              <w:sz w:val="24"/>
              <w:szCs w:val="24"/>
            </w:rPr>
            <w:instrText xml:space="preserve"> CITATION Jod18 \l 2057 </w:instrText>
          </w:r>
          <w:r w:rsidR="002B7668">
            <w:rPr>
              <w:rFonts w:ascii="Times New Roman" w:hAnsi="Times New Roman" w:cs="Times New Roman"/>
              <w:sz w:val="24"/>
              <w:szCs w:val="24"/>
            </w:rPr>
            <w:fldChar w:fldCharType="separate"/>
          </w:r>
          <w:r w:rsidR="003259A2" w:rsidRPr="003259A2">
            <w:rPr>
              <w:rFonts w:ascii="Times New Roman" w:hAnsi="Times New Roman" w:cs="Times New Roman"/>
              <w:noProof/>
              <w:sz w:val="24"/>
              <w:szCs w:val="24"/>
            </w:rPr>
            <w:t>(Carson, 2018)</w:t>
          </w:r>
          <w:r w:rsidR="002B7668">
            <w:rPr>
              <w:rFonts w:ascii="Times New Roman" w:hAnsi="Times New Roman" w:cs="Times New Roman"/>
              <w:sz w:val="24"/>
              <w:szCs w:val="24"/>
            </w:rPr>
            <w:fldChar w:fldCharType="end"/>
          </w:r>
        </w:sdtContent>
      </w:sdt>
      <w:r w:rsidR="00FE0668">
        <w:rPr>
          <w:rFonts w:ascii="Times New Roman" w:hAnsi="Times New Roman" w:cs="Times New Roman"/>
          <w:sz w:val="24"/>
          <w:szCs w:val="24"/>
        </w:rPr>
        <w:t>.</w:t>
      </w:r>
      <w:r w:rsidR="007C798E">
        <w:rPr>
          <w:rFonts w:ascii="Times New Roman" w:hAnsi="Times New Roman" w:cs="Times New Roman"/>
          <w:sz w:val="24"/>
          <w:szCs w:val="24"/>
        </w:rPr>
        <w:t xml:space="preserve"> </w:t>
      </w:r>
      <w:r w:rsidR="002B7668">
        <w:rPr>
          <w:rFonts w:ascii="Times New Roman" w:hAnsi="Times New Roman" w:cs="Times New Roman"/>
          <w:sz w:val="24"/>
          <w:szCs w:val="24"/>
        </w:rPr>
        <w:t xml:space="preserve"> </w:t>
      </w:r>
    </w:p>
    <w:p w14:paraId="4F2C8DDB" w14:textId="77777777" w:rsidR="00B77D0D" w:rsidRDefault="00581984" w:rsidP="003A4C3D">
      <w:pPr>
        <w:spacing w:line="480" w:lineRule="auto"/>
        <w:rPr>
          <w:rFonts w:ascii="Times New Roman" w:hAnsi="Times New Roman" w:cs="Times New Roman"/>
          <w:sz w:val="24"/>
          <w:szCs w:val="24"/>
        </w:rPr>
      </w:pPr>
      <w:r>
        <w:rPr>
          <w:rFonts w:ascii="Times New Roman" w:hAnsi="Times New Roman" w:cs="Times New Roman"/>
          <w:sz w:val="24"/>
          <w:szCs w:val="24"/>
        </w:rPr>
        <w:t>Nitrogen is deemed as an inert gas in which 78% of Earth’s air is made up of. The most important aspect of nitrogen is that it is an essential component for the existence of a variety of organisms on the planet and plant growth</w:t>
      </w:r>
      <w:r w:rsidR="00BF2CA6">
        <w:rPr>
          <w:rFonts w:ascii="Times New Roman" w:hAnsi="Times New Roman" w:cs="Times New Roman"/>
          <w:sz w:val="24"/>
          <w:szCs w:val="24"/>
        </w:rPr>
        <w:t xml:space="preserve">. However, excessive nitrogen within the natural environment can lead to nitrogen pollution. This pollution can damage the environment, human health and wildlife. Impacts of nitrogen pollution include Acid Rain which can damage plants, livestock and infrastructure. And Groundwater pollution </w:t>
      </w:r>
      <w:r w:rsidR="002616E0">
        <w:rPr>
          <w:rFonts w:ascii="Times New Roman" w:hAnsi="Times New Roman" w:cs="Times New Roman"/>
          <w:sz w:val="24"/>
          <w:szCs w:val="24"/>
        </w:rPr>
        <w:t>which can lead to major health risks that include organ failure and damage and even particular kinds of cancer</w:t>
      </w:r>
      <w:r w:rsidR="00314D47">
        <w:rPr>
          <w:rFonts w:ascii="Times New Roman" w:hAnsi="Times New Roman" w:cs="Times New Roman"/>
          <w:sz w:val="24"/>
          <w:szCs w:val="24"/>
        </w:rPr>
        <w:t>.</w:t>
      </w:r>
      <w:r w:rsidR="002616E0">
        <w:rPr>
          <w:rFonts w:ascii="Times New Roman" w:hAnsi="Times New Roman" w:cs="Times New Roman"/>
          <w:sz w:val="24"/>
          <w:szCs w:val="24"/>
        </w:rPr>
        <w:t xml:space="preserve"> A solution for the reduction of Nitrogen pollution is Fertilizer production regulations.</w:t>
      </w:r>
      <w:r w:rsidR="00206354">
        <w:rPr>
          <w:rFonts w:ascii="Times New Roman" w:hAnsi="Times New Roman" w:cs="Times New Roman"/>
          <w:sz w:val="24"/>
          <w:szCs w:val="24"/>
        </w:rPr>
        <w:t xml:space="preserve"> </w:t>
      </w:r>
      <w:r w:rsidR="00862C9A">
        <w:rPr>
          <w:rFonts w:ascii="Times New Roman" w:hAnsi="Times New Roman" w:cs="Times New Roman"/>
          <w:sz w:val="24"/>
          <w:szCs w:val="24"/>
        </w:rPr>
        <w:t xml:space="preserve">To decrease the amount of fertilizer that’s nutrient based circulating within the economy, a variety of governments around the world should establish strict policies which holds </w:t>
      </w:r>
      <w:r w:rsidR="005B5C11">
        <w:rPr>
          <w:rFonts w:ascii="Times New Roman" w:hAnsi="Times New Roman" w:cs="Times New Roman"/>
          <w:sz w:val="24"/>
          <w:szCs w:val="24"/>
        </w:rPr>
        <w:t xml:space="preserve">control over the production of fertilizers. </w:t>
      </w:r>
    </w:p>
    <w:p w14:paraId="07D23552" w14:textId="77777777" w:rsidR="00B77D0D" w:rsidRDefault="00B77D0D" w:rsidP="003A4C3D">
      <w:pPr>
        <w:spacing w:line="480" w:lineRule="auto"/>
        <w:rPr>
          <w:rFonts w:ascii="Times New Roman" w:hAnsi="Times New Roman" w:cs="Times New Roman"/>
          <w:sz w:val="24"/>
          <w:szCs w:val="24"/>
        </w:rPr>
      </w:pPr>
    </w:p>
    <w:p w14:paraId="114B3BBA" w14:textId="03950AF6" w:rsidR="0018422F" w:rsidRDefault="005B5C11" w:rsidP="003A4C3D">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This solution should be acted on because placing regulations to where the fertilizer contents like phosphorous and nitrogen are eagerly regulated to be of ideal quantities to lower excess which will eventually become harmful to the ecosystem and soil should be a number 1 priority </w:t>
      </w:r>
      <w:sdt>
        <w:sdtPr>
          <w:rPr>
            <w:rFonts w:ascii="Times New Roman" w:hAnsi="Times New Roman" w:cs="Times New Roman"/>
            <w:sz w:val="24"/>
            <w:szCs w:val="24"/>
          </w:rPr>
          <w:id w:val="49523320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Rin20 \l 2057 </w:instrText>
          </w:r>
          <w:r>
            <w:rPr>
              <w:rFonts w:ascii="Times New Roman" w:hAnsi="Times New Roman" w:cs="Times New Roman"/>
              <w:sz w:val="24"/>
              <w:szCs w:val="24"/>
            </w:rPr>
            <w:fldChar w:fldCharType="separate"/>
          </w:r>
          <w:r w:rsidR="003259A2" w:rsidRPr="003259A2">
            <w:rPr>
              <w:rFonts w:ascii="Times New Roman" w:hAnsi="Times New Roman" w:cs="Times New Roman"/>
              <w:noProof/>
              <w:sz w:val="24"/>
              <w:szCs w:val="24"/>
            </w:rPr>
            <w:t>(Rinkesh,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7B678777" w14:textId="3B445BFC" w:rsidR="0018422F" w:rsidRDefault="00A01FBD" w:rsidP="003A4C3D">
      <w:pPr>
        <w:spacing w:line="480" w:lineRule="auto"/>
        <w:rPr>
          <w:rFonts w:ascii="Times New Roman" w:hAnsi="Times New Roman" w:cs="Times New Roman"/>
          <w:sz w:val="24"/>
          <w:szCs w:val="24"/>
        </w:rPr>
      </w:pPr>
      <w:r>
        <w:rPr>
          <w:rFonts w:ascii="Times New Roman" w:hAnsi="Times New Roman" w:cs="Times New Roman"/>
          <w:sz w:val="24"/>
          <w:szCs w:val="24"/>
        </w:rPr>
        <w:t xml:space="preserve">When developing a strategy plan for reducing air pollution from steel production, there are 5 steps in which governments take to ensure that they meet their target. The first step is to determine the priority pollutants for example, Carbon, Nitrogen and Sulphur. The concern of these pollutants for certain locations are formed on the nature of the environmental or health effects along with level of severity of the quality of air issue within the area. </w:t>
      </w:r>
      <w:r w:rsidR="00701DB1">
        <w:rPr>
          <w:rFonts w:ascii="Times New Roman" w:hAnsi="Times New Roman" w:cs="Times New Roman"/>
          <w:sz w:val="24"/>
          <w:szCs w:val="24"/>
        </w:rPr>
        <w:t>The second step is to identify effective measures to control pollution sources</w:t>
      </w:r>
      <w:r w:rsidR="00A85933">
        <w:rPr>
          <w:rFonts w:ascii="Times New Roman" w:hAnsi="Times New Roman" w:cs="Times New Roman"/>
          <w:sz w:val="24"/>
          <w:szCs w:val="24"/>
        </w:rPr>
        <w:t xml:space="preserve"> such as carbon pricing and pollution permits. The third step is to develop said strategy along with a plan which incorporates these measures. This strategy ensures that governments can meet their targets for air pollution reductions and enables firms to comprehend and make their production more environmentally friendly</w:t>
      </w:r>
      <w:r w:rsidR="00BF7A77">
        <w:rPr>
          <w:rFonts w:ascii="Times New Roman" w:hAnsi="Times New Roman" w:cs="Times New Roman"/>
          <w:sz w:val="24"/>
          <w:szCs w:val="24"/>
        </w:rPr>
        <w:t xml:space="preserve"> </w:t>
      </w:r>
      <w:sdt>
        <w:sdtPr>
          <w:rPr>
            <w:rFonts w:ascii="Times New Roman" w:hAnsi="Times New Roman" w:cs="Times New Roman"/>
            <w:sz w:val="24"/>
            <w:szCs w:val="24"/>
          </w:rPr>
          <w:id w:val="695510439"/>
          <w:citation/>
        </w:sdtPr>
        <w:sdtEndPr/>
        <w:sdtContent>
          <w:r w:rsidR="00BF7A77">
            <w:rPr>
              <w:rFonts w:ascii="Times New Roman" w:hAnsi="Times New Roman" w:cs="Times New Roman"/>
              <w:sz w:val="24"/>
              <w:szCs w:val="24"/>
            </w:rPr>
            <w:fldChar w:fldCharType="begin"/>
          </w:r>
          <w:r w:rsidR="00BF7A77">
            <w:rPr>
              <w:rFonts w:ascii="Times New Roman" w:hAnsi="Times New Roman" w:cs="Times New Roman"/>
              <w:sz w:val="24"/>
              <w:szCs w:val="24"/>
            </w:rPr>
            <w:instrText xml:space="preserve"> CITATION EPA19 \l 2057 </w:instrText>
          </w:r>
          <w:r w:rsidR="00BF7A77">
            <w:rPr>
              <w:rFonts w:ascii="Times New Roman" w:hAnsi="Times New Roman" w:cs="Times New Roman"/>
              <w:sz w:val="24"/>
              <w:szCs w:val="24"/>
            </w:rPr>
            <w:fldChar w:fldCharType="separate"/>
          </w:r>
          <w:r w:rsidR="003259A2" w:rsidRPr="003259A2">
            <w:rPr>
              <w:rFonts w:ascii="Times New Roman" w:hAnsi="Times New Roman" w:cs="Times New Roman"/>
              <w:noProof/>
              <w:sz w:val="24"/>
              <w:szCs w:val="24"/>
            </w:rPr>
            <w:t>(EPA, 2019)</w:t>
          </w:r>
          <w:r w:rsidR="00BF7A77">
            <w:rPr>
              <w:rFonts w:ascii="Times New Roman" w:hAnsi="Times New Roman" w:cs="Times New Roman"/>
              <w:sz w:val="24"/>
              <w:szCs w:val="24"/>
            </w:rPr>
            <w:fldChar w:fldCharType="end"/>
          </w:r>
        </w:sdtContent>
      </w:sdt>
      <w:r w:rsidR="00BF7A77">
        <w:rPr>
          <w:rFonts w:ascii="Times New Roman" w:hAnsi="Times New Roman" w:cs="Times New Roman"/>
          <w:sz w:val="24"/>
          <w:szCs w:val="24"/>
        </w:rPr>
        <w:t xml:space="preserve">. </w:t>
      </w:r>
      <w:r w:rsidR="00A85933">
        <w:rPr>
          <w:rFonts w:ascii="Times New Roman" w:hAnsi="Times New Roman" w:cs="Times New Roman"/>
          <w:sz w:val="24"/>
          <w:szCs w:val="24"/>
        </w:rPr>
        <w:t xml:space="preserve"> </w:t>
      </w:r>
      <w:r>
        <w:rPr>
          <w:rFonts w:ascii="Times New Roman" w:hAnsi="Times New Roman" w:cs="Times New Roman"/>
          <w:sz w:val="24"/>
          <w:szCs w:val="24"/>
        </w:rPr>
        <w:t xml:space="preserve"> </w:t>
      </w:r>
      <w:r w:rsidR="00AE7D38">
        <w:rPr>
          <w:rFonts w:ascii="Times New Roman" w:hAnsi="Times New Roman" w:cs="Times New Roman"/>
          <w:sz w:val="24"/>
          <w:szCs w:val="24"/>
        </w:rPr>
        <w:t xml:space="preserve"> </w:t>
      </w:r>
      <w:r w:rsidR="00402F65">
        <w:rPr>
          <w:rFonts w:ascii="Times New Roman" w:hAnsi="Times New Roman" w:cs="Times New Roman"/>
          <w:sz w:val="24"/>
          <w:szCs w:val="24"/>
        </w:rPr>
        <w:t xml:space="preserve"> </w:t>
      </w:r>
      <w:r w:rsidR="004A0DD5">
        <w:rPr>
          <w:rFonts w:ascii="Times New Roman" w:hAnsi="Times New Roman" w:cs="Times New Roman"/>
          <w:sz w:val="24"/>
          <w:szCs w:val="24"/>
        </w:rPr>
        <w:t xml:space="preserve"> </w:t>
      </w:r>
    </w:p>
    <w:p w14:paraId="2222981C" w14:textId="16C73445" w:rsidR="00520A08" w:rsidRDefault="0018422F" w:rsidP="003A4C3D">
      <w:pPr>
        <w:spacing w:line="480" w:lineRule="auto"/>
        <w:rPr>
          <w:rFonts w:ascii="Times New Roman" w:hAnsi="Times New Roman" w:cs="Times New Roman"/>
          <w:sz w:val="24"/>
          <w:szCs w:val="24"/>
        </w:rPr>
      </w:pPr>
      <w:r>
        <w:rPr>
          <w:noProof/>
        </w:rPr>
        <w:drawing>
          <wp:anchor distT="0" distB="0" distL="114300" distR="114300" simplePos="0" relativeHeight="251658240" behindDoc="1" locked="0" layoutInCell="1" allowOverlap="1" wp14:anchorId="737CDD59" wp14:editId="715590BC">
            <wp:simplePos x="0" y="0"/>
            <wp:positionH relativeFrom="margin">
              <wp:posOffset>-183515</wp:posOffset>
            </wp:positionH>
            <wp:positionV relativeFrom="paragraph">
              <wp:posOffset>389255</wp:posOffset>
            </wp:positionV>
            <wp:extent cx="5731510" cy="3866515"/>
            <wp:effectExtent l="0" t="0" r="2540" b="63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731510" cy="3866515"/>
                    </a:xfrm>
                    <a:prstGeom prst="rect">
                      <a:avLst/>
                    </a:prstGeom>
                  </pic:spPr>
                </pic:pic>
              </a:graphicData>
            </a:graphic>
            <wp14:sizeRelH relativeFrom="page">
              <wp14:pctWidth>0</wp14:pctWidth>
            </wp14:sizeRelH>
            <wp14:sizeRelV relativeFrom="page">
              <wp14:pctHeight>0</wp14:pctHeight>
            </wp14:sizeRelV>
          </wp:anchor>
        </w:drawing>
      </w:r>
      <w:r w:rsidR="00862C1F">
        <w:rPr>
          <w:rFonts w:ascii="Times New Roman" w:hAnsi="Times New Roman" w:cs="Times New Roman"/>
          <w:sz w:val="24"/>
          <w:szCs w:val="24"/>
        </w:rPr>
        <w:t>The</w:t>
      </w:r>
      <w:r w:rsidR="00520A08">
        <w:rPr>
          <w:rFonts w:ascii="Times New Roman" w:hAnsi="Times New Roman" w:cs="Times New Roman"/>
          <w:sz w:val="24"/>
          <w:szCs w:val="24"/>
        </w:rPr>
        <w:t xml:space="preserve"> graph below displays the social cost of steel production.</w:t>
      </w:r>
      <w:r w:rsidR="008F531F">
        <w:rPr>
          <w:rFonts w:ascii="Times New Roman" w:hAnsi="Times New Roman" w:cs="Times New Roman"/>
          <w:sz w:val="24"/>
          <w:szCs w:val="24"/>
        </w:rPr>
        <w:t xml:space="preserve"> </w:t>
      </w:r>
    </w:p>
    <w:p w14:paraId="3BF7234F" w14:textId="57A83F79" w:rsidR="00FA4479" w:rsidRDefault="00FA4479" w:rsidP="003A4C3D">
      <w:pPr>
        <w:spacing w:line="480" w:lineRule="auto"/>
        <w:rPr>
          <w:rFonts w:ascii="Times New Roman" w:hAnsi="Times New Roman" w:cs="Times New Roman"/>
          <w:sz w:val="24"/>
          <w:szCs w:val="24"/>
        </w:rPr>
      </w:pPr>
    </w:p>
    <w:p w14:paraId="6D2614C3" w14:textId="77777777" w:rsidR="00FA4479" w:rsidRDefault="00FA4479" w:rsidP="003A4C3D">
      <w:pPr>
        <w:spacing w:line="480" w:lineRule="auto"/>
        <w:rPr>
          <w:rFonts w:ascii="Times New Roman" w:hAnsi="Times New Roman" w:cs="Times New Roman"/>
          <w:color w:val="FF0000"/>
          <w:sz w:val="24"/>
          <w:szCs w:val="24"/>
        </w:rPr>
      </w:pPr>
    </w:p>
    <w:p w14:paraId="65582ADC" w14:textId="2FB94F37" w:rsidR="00780CA9" w:rsidRDefault="00780CA9" w:rsidP="003A4C3D">
      <w:pPr>
        <w:spacing w:line="480" w:lineRule="auto"/>
        <w:rPr>
          <w:rFonts w:ascii="Times New Roman" w:hAnsi="Times New Roman" w:cs="Times New Roman"/>
          <w:color w:val="FF0000"/>
          <w:sz w:val="24"/>
          <w:szCs w:val="24"/>
        </w:rPr>
      </w:pPr>
    </w:p>
    <w:p w14:paraId="0459D256" w14:textId="04E6F181" w:rsidR="00780CA9" w:rsidRDefault="00780CA9" w:rsidP="003A4C3D">
      <w:pPr>
        <w:spacing w:line="480" w:lineRule="auto"/>
        <w:rPr>
          <w:rFonts w:ascii="Times New Roman" w:hAnsi="Times New Roman" w:cs="Times New Roman"/>
          <w:color w:val="FF0000"/>
          <w:sz w:val="24"/>
          <w:szCs w:val="24"/>
        </w:rPr>
      </w:pPr>
    </w:p>
    <w:p w14:paraId="2ACBA78C" w14:textId="61E77CD9" w:rsidR="00780CA9" w:rsidRDefault="00780CA9" w:rsidP="003A4C3D">
      <w:pPr>
        <w:spacing w:line="480" w:lineRule="auto"/>
        <w:rPr>
          <w:rFonts w:ascii="Times New Roman" w:hAnsi="Times New Roman" w:cs="Times New Roman"/>
          <w:color w:val="FF0000"/>
          <w:sz w:val="24"/>
          <w:szCs w:val="24"/>
        </w:rPr>
      </w:pPr>
    </w:p>
    <w:p w14:paraId="08AD8C9E" w14:textId="04F83F93" w:rsidR="00780CA9" w:rsidRDefault="00780CA9" w:rsidP="003A4C3D">
      <w:pPr>
        <w:spacing w:line="480" w:lineRule="auto"/>
        <w:rPr>
          <w:rFonts w:ascii="Times New Roman" w:hAnsi="Times New Roman" w:cs="Times New Roman"/>
          <w:color w:val="FF0000"/>
          <w:sz w:val="24"/>
          <w:szCs w:val="24"/>
        </w:rPr>
      </w:pPr>
    </w:p>
    <w:p w14:paraId="42ABAA64" w14:textId="4EB49CD0" w:rsidR="00780CA9" w:rsidRDefault="00780CA9" w:rsidP="003A4C3D">
      <w:pPr>
        <w:spacing w:line="480" w:lineRule="auto"/>
        <w:rPr>
          <w:rFonts w:ascii="Times New Roman" w:hAnsi="Times New Roman" w:cs="Times New Roman"/>
          <w:color w:val="FF0000"/>
          <w:sz w:val="24"/>
          <w:szCs w:val="24"/>
        </w:rPr>
      </w:pPr>
    </w:p>
    <w:p w14:paraId="6E5DA1EC" w14:textId="2D124FD3" w:rsidR="0018422F" w:rsidRDefault="00780CA9" w:rsidP="003A4C3D">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Within the market equilibrium, the marginal consumer appreciates steel at less than social cost of production</w:t>
      </w:r>
      <w:r w:rsidR="007F4C2B">
        <w:rPr>
          <w:rFonts w:ascii="Times New Roman" w:hAnsi="Times New Roman" w:cs="Times New Roman"/>
          <w:sz w:val="24"/>
          <w:szCs w:val="24"/>
        </w:rPr>
        <w:t xml:space="preserve">. At Q Market, the demand curve is laid below the curve for social cost. Therefore, decreasing consumption and the production of steel below the level of market equilibrium will increase overall economic well-being. </w:t>
      </w:r>
      <w:r w:rsidR="00515083">
        <w:rPr>
          <w:rFonts w:ascii="Times New Roman" w:hAnsi="Times New Roman" w:cs="Times New Roman"/>
          <w:sz w:val="24"/>
          <w:szCs w:val="24"/>
        </w:rPr>
        <w:t xml:space="preserve">The social planner can reach optimal result through the solutions previously stated or by taxing producers of steel for each sold ton of steel. </w:t>
      </w:r>
      <w:r w:rsidR="00F82193">
        <w:rPr>
          <w:rFonts w:ascii="Times New Roman" w:hAnsi="Times New Roman" w:cs="Times New Roman"/>
          <w:sz w:val="24"/>
          <w:szCs w:val="24"/>
        </w:rPr>
        <w:t>The tax and the solutions would move the supply curve for steel up basing from the size of said solutions. If the external cost of the pollutants that’s emitted into the atmosphere is accurately reflected by the tax, the new curve for supply would coexist with the curve for social cost. Within the new market equilibrium, producers of steel would produce quantity of steel that is socially optimal</w:t>
      </w:r>
      <w:r w:rsidR="00984675">
        <w:rPr>
          <w:rFonts w:ascii="Times New Roman" w:hAnsi="Times New Roman" w:cs="Times New Roman"/>
          <w:sz w:val="24"/>
          <w:szCs w:val="24"/>
        </w:rPr>
        <w:t xml:space="preserve"> </w:t>
      </w:r>
      <w:sdt>
        <w:sdtPr>
          <w:rPr>
            <w:rFonts w:ascii="Times New Roman" w:hAnsi="Times New Roman" w:cs="Times New Roman"/>
            <w:sz w:val="24"/>
            <w:szCs w:val="24"/>
          </w:rPr>
          <w:id w:val="1150100649"/>
          <w:citation/>
        </w:sdtPr>
        <w:sdtEndPr/>
        <w:sdtContent>
          <w:r w:rsidR="00984675">
            <w:rPr>
              <w:rFonts w:ascii="Times New Roman" w:hAnsi="Times New Roman" w:cs="Times New Roman"/>
              <w:sz w:val="24"/>
              <w:szCs w:val="24"/>
            </w:rPr>
            <w:fldChar w:fldCharType="begin"/>
          </w:r>
          <w:r w:rsidR="00082D5B">
            <w:rPr>
              <w:rFonts w:ascii="Times New Roman" w:hAnsi="Times New Roman" w:cs="Times New Roman"/>
              <w:sz w:val="24"/>
              <w:szCs w:val="24"/>
            </w:rPr>
            <w:instrText xml:space="preserve">CITATION NGr20 \t  \l 2057 </w:instrText>
          </w:r>
          <w:r w:rsidR="00984675">
            <w:rPr>
              <w:rFonts w:ascii="Times New Roman" w:hAnsi="Times New Roman" w:cs="Times New Roman"/>
              <w:sz w:val="24"/>
              <w:szCs w:val="24"/>
            </w:rPr>
            <w:fldChar w:fldCharType="separate"/>
          </w:r>
          <w:r w:rsidR="00082D5B" w:rsidRPr="00082D5B">
            <w:rPr>
              <w:rFonts w:ascii="Times New Roman" w:hAnsi="Times New Roman" w:cs="Times New Roman"/>
              <w:noProof/>
              <w:sz w:val="24"/>
              <w:szCs w:val="24"/>
            </w:rPr>
            <w:t>(Mankiw, 2020)</w:t>
          </w:r>
          <w:r w:rsidR="00984675">
            <w:rPr>
              <w:rFonts w:ascii="Times New Roman" w:hAnsi="Times New Roman" w:cs="Times New Roman"/>
              <w:sz w:val="24"/>
              <w:szCs w:val="24"/>
            </w:rPr>
            <w:fldChar w:fldCharType="end"/>
          </w:r>
        </w:sdtContent>
      </w:sdt>
      <w:r w:rsidR="00F82193">
        <w:rPr>
          <w:rFonts w:ascii="Times New Roman" w:hAnsi="Times New Roman" w:cs="Times New Roman"/>
          <w:sz w:val="24"/>
          <w:szCs w:val="24"/>
        </w:rPr>
        <w:t>.</w:t>
      </w:r>
      <w:r w:rsidR="00A507CE">
        <w:rPr>
          <w:rFonts w:ascii="Times New Roman" w:hAnsi="Times New Roman" w:cs="Times New Roman"/>
          <w:sz w:val="24"/>
          <w:szCs w:val="24"/>
        </w:rPr>
        <w:t xml:space="preserve"> The usage of the tax is known as externalizing the externality as it provides sellers and buyers within the market an inducement to take into consideration of their actions that cause external effects. </w:t>
      </w:r>
    </w:p>
    <w:p w14:paraId="1C95014D" w14:textId="3B2805A6" w:rsidR="00404960" w:rsidRDefault="00A507CE" w:rsidP="003A4C3D">
      <w:pPr>
        <w:spacing w:line="480" w:lineRule="auto"/>
        <w:rPr>
          <w:rFonts w:ascii="Times New Roman" w:hAnsi="Times New Roman" w:cs="Times New Roman"/>
          <w:sz w:val="24"/>
          <w:szCs w:val="24"/>
        </w:rPr>
      </w:pPr>
      <w:r>
        <w:rPr>
          <w:rFonts w:ascii="Times New Roman" w:hAnsi="Times New Roman" w:cs="Times New Roman"/>
          <w:sz w:val="24"/>
          <w:szCs w:val="24"/>
        </w:rPr>
        <w:t xml:space="preserve">In essence, producers of steel </w:t>
      </w:r>
      <w:r w:rsidR="0075208F">
        <w:rPr>
          <w:rFonts w:ascii="Times New Roman" w:hAnsi="Times New Roman" w:cs="Times New Roman"/>
          <w:sz w:val="24"/>
          <w:szCs w:val="24"/>
        </w:rPr>
        <w:t xml:space="preserve">would take into consideration the cost of pollution when making a decision on the amount of steel to supply as the tax mentioned would </w:t>
      </w:r>
      <w:r w:rsidR="00642082">
        <w:rPr>
          <w:rFonts w:ascii="Times New Roman" w:hAnsi="Times New Roman" w:cs="Times New Roman"/>
          <w:sz w:val="24"/>
          <w:szCs w:val="24"/>
        </w:rPr>
        <w:t>coerce</w:t>
      </w:r>
      <w:r w:rsidR="0075208F">
        <w:rPr>
          <w:rFonts w:ascii="Times New Roman" w:hAnsi="Times New Roman" w:cs="Times New Roman"/>
          <w:sz w:val="24"/>
          <w:szCs w:val="24"/>
        </w:rPr>
        <w:t xml:space="preserve"> them </w:t>
      </w:r>
      <w:r w:rsidR="00642082">
        <w:rPr>
          <w:rFonts w:ascii="Times New Roman" w:hAnsi="Times New Roman" w:cs="Times New Roman"/>
          <w:sz w:val="24"/>
          <w:szCs w:val="24"/>
        </w:rPr>
        <w:t xml:space="preserve">to pay for the external costs. Also, as the market price would reflect the tax on the producers, the steel consumers would have an inducement to purchase a smaller quantity </w:t>
      </w:r>
      <w:sdt>
        <w:sdtPr>
          <w:rPr>
            <w:rFonts w:ascii="Times New Roman" w:hAnsi="Times New Roman" w:cs="Times New Roman"/>
            <w:sz w:val="24"/>
            <w:szCs w:val="24"/>
          </w:rPr>
          <w:id w:val="-176655693"/>
          <w:citation/>
        </w:sdtPr>
        <w:sdtEndPr/>
        <w:sdtContent>
          <w:r w:rsidR="00642082">
            <w:rPr>
              <w:rFonts w:ascii="Times New Roman" w:hAnsi="Times New Roman" w:cs="Times New Roman"/>
              <w:sz w:val="24"/>
              <w:szCs w:val="24"/>
            </w:rPr>
            <w:fldChar w:fldCharType="begin"/>
          </w:r>
          <w:r w:rsidR="00642082">
            <w:rPr>
              <w:rFonts w:ascii="Times New Roman" w:hAnsi="Times New Roman" w:cs="Times New Roman"/>
              <w:sz w:val="24"/>
              <w:szCs w:val="24"/>
            </w:rPr>
            <w:instrText xml:space="preserve">CITATION NGr08 \t  \l 2057 </w:instrText>
          </w:r>
          <w:r w:rsidR="00642082">
            <w:rPr>
              <w:rFonts w:ascii="Times New Roman" w:hAnsi="Times New Roman" w:cs="Times New Roman"/>
              <w:sz w:val="24"/>
              <w:szCs w:val="24"/>
            </w:rPr>
            <w:fldChar w:fldCharType="separate"/>
          </w:r>
          <w:r w:rsidR="003259A2" w:rsidRPr="003259A2">
            <w:rPr>
              <w:rFonts w:ascii="Times New Roman" w:hAnsi="Times New Roman" w:cs="Times New Roman"/>
              <w:noProof/>
              <w:sz w:val="24"/>
              <w:szCs w:val="24"/>
            </w:rPr>
            <w:t>(Mankiw, 2008)</w:t>
          </w:r>
          <w:r w:rsidR="00642082">
            <w:rPr>
              <w:rFonts w:ascii="Times New Roman" w:hAnsi="Times New Roman" w:cs="Times New Roman"/>
              <w:sz w:val="24"/>
              <w:szCs w:val="24"/>
            </w:rPr>
            <w:fldChar w:fldCharType="end"/>
          </w:r>
        </w:sdtContent>
      </w:sdt>
      <w:r w:rsidR="00642082">
        <w:rPr>
          <w:rFonts w:ascii="Times New Roman" w:hAnsi="Times New Roman" w:cs="Times New Roman"/>
          <w:sz w:val="24"/>
          <w:szCs w:val="24"/>
        </w:rPr>
        <w:t>.</w:t>
      </w:r>
      <w:r w:rsidR="00404960">
        <w:rPr>
          <w:rFonts w:ascii="Times New Roman" w:hAnsi="Times New Roman" w:cs="Times New Roman"/>
          <w:sz w:val="24"/>
          <w:szCs w:val="24"/>
        </w:rPr>
        <w:t xml:space="preserve"> </w:t>
      </w:r>
    </w:p>
    <w:p w14:paraId="096D8873" w14:textId="2FAC0385" w:rsidR="00C91B45" w:rsidRDefault="00C91B45" w:rsidP="003A4C3D">
      <w:pPr>
        <w:spacing w:line="480" w:lineRule="auto"/>
        <w:rPr>
          <w:rFonts w:ascii="Times New Roman" w:hAnsi="Times New Roman" w:cs="Times New Roman"/>
          <w:sz w:val="24"/>
          <w:szCs w:val="24"/>
        </w:rPr>
      </w:pPr>
    </w:p>
    <w:p w14:paraId="0ECFAE42" w14:textId="77777777" w:rsidR="00C83117" w:rsidRDefault="00C83117">
      <w:pPr>
        <w:rPr>
          <w:rFonts w:ascii="Times New Roman" w:hAnsi="Times New Roman" w:cs="Times New Roman"/>
          <w:sz w:val="24"/>
          <w:szCs w:val="24"/>
        </w:rPr>
      </w:pPr>
      <w:r>
        <w:rPr>
          <w:rFonts w:ascii="Times New Roman" w:hAnsi="Times New Roman" w:cs="Times New Roman"/>
          <w:sz w:val="24"/>
          <w:szCs w:val="24"/>
        </w:rPr>
        <w:br w:type="page"/>
      </w:r>
    </w:p>
    <w:p w14:paraId="7E0A8DBD" w14:textId="674FE5B4" w:rsidR="00780CA9" w:rsidRPr="00C83117" w:rsidRDefault="00C83117" w:rsidP="00C83117">
      <w:pPr>
        <w:pStyle w:val="Heading1"/>
        <w:jc w:val="center"/>
        <w:rPr>
          <w:rFonts w:ascii="Times New Roman" w:hAnsi="Times New Roman" w:cs="Times New Roman"/>
          <w:b/>
          <w:bCs/>
          <w:color w:val="auto"/>
          <w:sz w:val="24"/>
          <w:szCs w:val="24"/>
        </w:rPr>
      </w:pPr>
      <w:bookmarkStart w:id="3" w:name="_Toc37425132"/>
      <w:r>
        <w:rPr>
          <w:rFonts w:ascii="Times New Roman" w:hAnsi="Times New Roman" w:cs="Times New Roman"/>
          <w:b/>
          <w:bCs/>
          <w:color w:val="auto"/>
          <w:sz w:val="24"/>
          <w:szCs w:val="24"/>
        </w:rPr>
        <w:lastRenderedPageBreak/>
        <w:t>Conclusion</w:t>
      </w:r>
      <w:bookmarkEnd w:id="3"/>
    </w:p>
    <w:p w14:paraId="4C45B0FF" w14:textId="77777777" w:rsidR="00C83117" w:rsidRDefault="00C83117" w:rsidP="00C83117">
      <w:pPr>
        <w:spacing w:line="240" w:lineRule="auto"/>
        <w:rPr>
          <w:rFonts w:ascii="Times New Roman" w:hAnsi="Times New Roman" w:cs="Times New Roman"/>
          <w:sz w:val="24"/>
          <w:szCs w:val="24"/>
        </w:rPr>
      </w:pPr>
    </w:p>
    <w:p w14:paraId="02AC2094" w14:textId="5244883E" w:rsidR="00A579A3" w:rsidRDefault="00C83117" w:rsidP="00C83117">
      <w:pPr>
        <w:spacing w:line="480" w:lineRule="auto"/>
        <w:rPr>
          <w:rFonts w:ascii="Times New Roman" w:hAnsi="Times New Roman" w:cs="Times New Roman"/>
          <w:sz w:val="24"/>
          <w:szCs w:val="24"/>
        </w:rPr>
      </w:pPr>
      <w:r>
        <w:rPr>
          <w:rFonts w:ascii="Times New Roman" w:hAnsi="Times New Roman" w:cs="Times New Roman"/>
          <w:sz w:val="24"/>
          <w:szCs w:val="24"/>
        </w:rPr>
        <w:t>To conclude this assessment,</w:t>
      </w:r>
      <w:r w:rsidR="00082D5B">
        <w:rPr>
          <w:rFonts w:ascii="Times New Roman" w:hAnsi="Times New Roman" w:cs="Times New Roman"/>
          <w:sz w:val="24"/>
          <w:szCs w:val="24"/>
        </w:rPr>
        <w:t xml:space="preserve"> the key externalities of steel production pollution include Carbon Dioxide</w:t>
      </w:r>
      <w:r w:rsidR="00C30CA1">
        <w:rPr>
          <w:rFonts w:ascii="Times New Roman" w:hAnsi="Times New Roman" w:cs="Times New Roman"/>
          <w:sz w:val="24"/>
          <w:szCs w:val="24"/>
        </w:rPr>
        <w:t xml:space="preserve">, Nitrogen, Sulphur and Dust. </w:t>
      </w:r>
      <w:r w:rsidR="00E41420">
        <w:rPr>
          <w:rFonts w:ascii="Times New Roman" w:hAnsi="Times New Roman" w:cs="Times New Roman"/>
          <w:sz w:val="24"/>
          <w:szCs w:val="24"/>
        </w:rPr>
        <w:t xml:space="preserve">Carbon Dioxide is considered the biggest airborne emission from steel production as it can cause major problems within the atmosphere and can have a negative impact on human health. A solution for this externality is that governments can impose carbon prices which increases the cost of energy that is carbon-based which as a result will lower the demand for it. Another solution </w:t>
      </w:r>
      <w:r w:rsidR="000E535E">
        <w:rPr>
          <w:rFonts w:ascii="Times New Roman" w:hAnsi="Times New Roman" w:cs="Times New Roman"/>
          <w:sz w:val="24"/>
          <w:szCs w:val="24"/>
        </w:rPr>
        <w:t xml:space="preserve">for this externality is pollution permits which is also known as a cap and trade scheme. Pollution permits sets a limit for the amount of pollution that firms emit from production which can be sold to different firms which results in them taking more environmentally friendly approaches. </w:t>
      </w:r>
      <w:r w:rsidR="0090115F">
        <w:rPr>
          <w:rFonts w:ascii="Times New Roman" w:hAnsi="Times New Roman" w:cs="Times New Roman"/>
          <w:sz w:val="24"/>
          <w:szCs w:val="24"/>
        </w:rPr>
        <w:t>These solutions are examples of what shift the supply curve for steel up and within the new market equilibrium would, steel producers would</w:t>
      </w:r>
      <w:r w:rsidR="0074502F">
        <w:rPr>
          <w:rFonts w:ascii="Times New Roman" w:hAnsi="Times New Roman" w:cs="Times New Roman"/>
          <w:sz w:val="24"/>
          <w:szCs w:val="24"/>
        </w:rPr>
        <w:t xml:space="preserve"> produce a socially optimal quantity of steel. </w:t>
      </w:r>
      <w:r w:rsidR="0090115F">
        <w:rPr>
          <w:rFonts w:ascii="Times New Roman" w:hAnsi="Times New Roman" w:cs="Times New Roman"/>
          <w:sz w:val="24"/>
          <w:szCs w:val="24"/>
        </w:rPr>
        <w:t xml:space="preserve"> </w:t>
      </w:r>
    </w:p>
    <w:p w14:paraId="7532F625" w14:textId="7ECCFAC1" w:rsidR="004767EE" w:rsidRDefault="004767EE">
      <w:r>
        <w:br w:type="page"/>
      </w:r>
    </w:p>
    <w:bookmarkStart w:id="4" w:name="_Toc37425133" w:displacedByCustomXml="next"/>
    <w:sdt>
      <w:sdtPr>
        <w:rPr>
          <w:rFonts w:asciiTheme="minorHAnsi" w:eastAsiaTheme="minorHAnsi" w:hAnsiTheme="minorHAnsi" w:cstheme="minorBidi"/>
          <w:color w:val="auto"/>
          <w:sz w:val="22"/>
          <w:szCs w:val="22"/>
        </w:rPr>
        <w:id w:val="-932741816"/>
        <w:docPartObj>
          <w:docPartGallery w:val="Bibliographies"/>
          <w:docPartUnique/>
        </w:docPartObj>
      </w:sdtPr>
      <w:sdtEndPr>
        <w:rPr>
          <w:rFonts w:ascii="Times New Roman" w:hAnsi="Times New Roman" w:cs="Times New Roman"/>
          <w:sz w:val="24"/>
          <w:szCs w:val="24"/>
        </w:rPr>
      </w:sdtEndPr>
      <w:sdtContent>
        <w:p w14:paraId="526F9486" w14:textId="71AC2C78" w:rsidR="007676A2" w:rsidRPr="007676A2" w:rsidRDefault="007676A2" w:rsidP="007676A2">
          <w:pPr>
            <w:pStyle w:val="Heading1"/>
            <w:jc w:val="center"/>
            <w:rPr>
              <w:rFonts w:ascii="Times New Roman" w:hAnsi="Times New Roman" w:cs="Times New Roman"/>
              <w:b/>
              <w:bCs/>
              <w:color w:val="auto"/>
              <w:sz w:val="24"/>
              <w:szCs w:val="24"/>
            </w:rPr>
          </w:pPr>
          <w:r w:rsidRPr="007676A2">
            <w:rPr>
              <w:rFonts w:ascii="Times New Roman" w:hAnsi="Times New Roman" w:cs="Times New Roman"/>
              <w:b/>
              <w:bCs/>
              <w:color w:val="auto"/>
              <w:sz w:val="24"/>
              <w:szCs w:val="24"/>
            </w:rPr>
            <w:t>References</w:t>
          </w:r>
          <w:bookmarkEnd w:id="4"/>
        </w:p>
        <w:sdt>
          <w:sdtPr>
            <w:id w:val="-573587230"/>
            <w:bibliography/>
          </w:sdtPr>
          <w:sdtEndPr>
            <w:rPr>
              <w:rFonts w:ascii="Times New Roman" w:hAnsi="Times New Roman" w:cs="Times New Roman"/>
              <w:sz w:val="24"/>
              <w:szCs w:val="24"/>
            </w:rPr>
          </w:sdtEndPr>
          <w:sdtContent>
            <w:p w14:paraId="47A31633" w14:textId="77777777" w:rsidR="003259A2" w:rsidRPr="003259A2" w:rsidRDefault="007676A2" w:rsidP="003259A2">
              <w:pPr>
                <w:pStyle w:val="Bibliography"/>
                <w:ind w:left="720" w:hanging="720"/>
                <w:rPr>
                  <w:rFonts w:ascii="Times New Roman" w:hAnsi="Times New Roman" w:cs="Times New Roman"/>
                  <w:noProof/>
                  <w:sz w:val="24"/>
                  <w:szCs w:val="24"/>
                </w:rPr>
              </w:pPr>
              <w:r w:rsidRPr="003259A2">
                <w:rPr>
                  <w:rFonts w:ascii="Times New Roman" w:hAnsi="Times New Roman" w:cs="Times New Roman"/>
                  <w:sz w:val="24"/>
                  <w:szCs w:val="24"/>
                </w:rPr>
                <w:fldChar w:fldCharType="begin"/>
              </w:r>
              <w:r w:rsidRPr="003259A2">
                <w:rPr>
                  <w:rFonts w:ascii="Times New Roman" w:hAnsi="Times New Roman" w:cs="Times New Roman"/>
                  <w:sz w:val="24"/>
                  <w:szCs w:val="24"/>
                </w:rPr>
                <w:instrText xml:space="preserve"> BIBLIOGRAPHY </w:instrText>
              </w:r>
              <w:r w:rsidRPr="003259A2">
                <w:rPr>
                  <w:rFonts w:ascii="Times New Roman" w:hAnsi="Times New Roman" w:cs="Times New Roman"/>
                  <w:sz w:val="24"/>
                  <w:szCs w:val="24"/>
                </w:rPr>
                <w:fldChar w:fldCharType="separate"/>
              </w:r>
              <w:r w:rsidR="003259A2" w:rsidRPr="003259A2">
                <w:rPr>
                  <w:rFonts w:ascii="Times New Roman" w:hAnsi="Times New Roman" w:cs="Times New Roman"/>
                  <w:noProof/>
                  <w:sz w:val="24"/>
                  <w:szCs w:val="24"/>
                </w:rPr>
                <w:t xml:space="preserve">Agarwal, P. (2020, February 08). </w:t>
              </w:r>
              <w:r w:rsidR="003259A2" w:rsidRPr="003259A2">
                <w:rPr>
                  <w:rFonts w:ascii="Times New Roman" w:hAnsi="Times New Roman" w:cs="Times New Roman"/>
                  <w:i/>
                  <w:iCs/>
                  <w:noProof/>
                  <w:sz w:val="24"/>
                  <w:szCs w:val="24"/>
                </w:rPr>
                <w:t xml:space="preserve">Negative Externalities </w:t>
              </w:r>
              <w:r w:rsidR="003259A2" w:rsidRPr="003259A2">
                <w:rPr>
                  <w:rFonts w:ascii="Times New Roman" w:hAnsi="Times New Roman" w:cs="Times New Roman"/>
                  <w:noProof/>
                  <w:sz w:val="24"/>
                  <w:szCs w:val="24"/>
                </w:rPr>
                <w:t>. Retrieved from Intelligent Economist : https://www.intelligenteconomist.com/negative-externalities/</w:t>
              </w:r>
            </w:p>
            <w:p w14:paraId="56977A31" w14:textId="77777777" w:rsidR="003259A2" w:rsidRPr="003259A2" w:rsidRDefault="003259A2" w:rsidP="003259A2">
              <w:pPr>
                <w:pStyle w:val="Bibliography"/>
                <w:ind w:left="720" w:hanging="720"/>
                <w:rPr>
                  <w:rFonts w:ascii="Times New Roman" w:hAnsi="Times New Roman" w:cs="Times New Roman"/>
                  <w:noProof/>
                  <w:sz w:val="24"/>
                  <w:szCs w:val="24"/>
                </w:rPr>
              </w:pPr>
              <w:r w:rsidRPr="003259A2">
                <w:rPr>
                  <w:rFonts w:ascii="Times New Roman" w:hAnsi="Times New Roman" w:cs="Times New Roman"/>
                  <w:noProof/>
                  <w:sz w:val="24"/>
                  <w:szCs w:val="24"/>
                </w:rPr>
                <w:t xml:space="preserve">Axelsson, H. (2018, November 19). </w:t>
              </w:r>
              <w:r w:rsidRPr="003259A2">
                <w:rPr>
                  <w:rFonts w:ascii="Times New Roman" w:hAnsi="Times New Roman" w:cs="Times New Roman"/>
                  <w:i/>
                  <w:iCs/>
                  <w:noProof/>
                  <w:sz w:val="24"/>
                  <w:szCs w:val="24"/>
                </w:rPr>
                <w:t>Environmental impact of the processes</w:t>
              </w:r>
              <w:r w:rsidRPr="003259A2">
                <w:rPr>
                  <w:rFonts w:ascii="Times New Roman" w:hAnsi="Times New Roman" w:cs="Times New Roman"/>
                  <w:noProof/>
                  <w:sz w:val="24"/>
                  <w:szCs w:val="24"/>
                </w:rPr>
                <w:t>. Retrieved from Jernkontoret: https://www.jernkontoret.se/en/the-steel-industry/production-utilisation-recycling/environmental-impact-of-the-processes/</w:t>
              </w:r>
            </w:p>
            <w:p w14:paraId="0C379793" w14:textId="77777777" w:rsidR="003259A2" w:rsidRPr="003259A2" w:rsidRDefault="003259A2" w:rsidP="003259A2">
              <w:pPr>
                <w:pStyle w:val="Bibliography"/>
                <w:ind w:left="720" w:hanging="720"/>
                <w:rPr>
                  <w:rFonts w:ascii="Times New Roman" w:hAnsi="Times New Roman" w:cs="Times New Roman"/>
                  <w:noProof/>
                  <w:sz w:val="24"/>
                  <w:szCs w:val="24"/>
                </w:rPr>
              </w:pPr>
              <w:r w:rsidRPr="003259A2">
                <w:rPr>
                  <w:rFonts w:ascii="Times New Roman" w:hAnsi="Times New Roman" w:cs="Times New Roman"/>
                  <w:noProof/>
                  <w:sz w:val="24"/>
                  <w:szCs w:val="24"/>
                </w:rPr>
                <w:t xml:space="preserve">Breugelmans, O., Ameling, C., Marra, M., Fischer, P., Kassteele, J. d., Lijzen, J., . . . Wiechen, C. (2013). Lung Cancer Risk and Past Exposure to Emissions from a Large Steel Plant. </w:t>
              </w:r>
              <w:r w:rsidRPr="003259A2">
                <w:rPr>
                  <w:rFonts w:ascii="Times New Roman" w:hAnsi="Times New Roman" w:cs="Times New Roman"/>
                  <w:i/>
                  <w:iCs/>
                  <w:noProof/>
                  <w:sz w:val="24"/>
                  <w:szCs w:val="24"/>
                </w:rPr>
                <w:t>Journal of Environmental and Public Health</w:t>
              </w:r>
              <w:r w:rsidRPr="003259A2">
                <w:rPr>
                  <w:rFonts w:ascii="Times New Roman" w:hAnsi="Times New Roman" w:cs="Times New Roman"/>
                  <w:noProof/>
                  <w:sz w:val="24"/>
                  <w:szCs w:val="24"/>
                </w:rPr>
                <w:t>.</w:t>
              </w:r>
            </w:p>
            <w:p w14:paraId="4BBE99D9" w14:textId="77777777" w:rsidR="003259A2" w:rsidRPr="003259A2" w:rsidRDefault="003259A2" w:rsidP="003259A2">
              <w:pPr>
                <w:pStyle w:val="Bibliography"/>
                <w:ind w:left="720" w:hanging="720"/>
                <w:rPr>
                  <w:rFonts w:ascii="Times New Roman" w:hAnsi="Times New Roman" w:cs="Times New Roman"/>
                  <w:noProof/>
                  <w:sz w:val="24"/>
                  <w:szCs w:val="24"/>
                </w:rPr>
              </w:pPr>
              <w:r w:rsidRPr="003259A2">
                <w:rPr>
                  <w:rFonts w:ascii="Times New Roman" w:hAnsi="Times New Roman" w:cs="Times New Roman"/>
                  <w:noProof/>
                  <w:sz w:val="24"/>
                  <w:szCs w:val="24"/>
                </w:rPr>
                <w:t xml:space="preserve">Callan, S. J., &amp; Thomas, J. M. (2013). </w:t>
              </w:r>
              <w:r w:rsidRPr="003259A2">
                <w:rPr>
                  <w:rFonts w:ascii="Times New Roman" w:hAnsi="Times New Roman" w:cs="Times New Roman"/>
                  <w:i/>
                  <w:iCs/>
                  <w:noProof/>
                  <w:sz w:val="24"/>
                  <w:szCs w:val="24"/>
                </w:rPr>
                <w:t>Environmental Economics and Management: Theory, Policy, and Applications.</w:t>
              </w:r>
              <w:r w:rsidRPr="003259A2">
                <w:rPr>
                  <w:rFonts w:ascii="Times New Roman" w:hAnsi="Times New Roman" w:cs="Times New Roman"/>
                  <w:noProof/>
                  <w:sz w:val="24"/>
                  <w:szCs w:val="24"/>
                </w:rPr>
                <w:t xml:space="preserve"> Cengage Learning.</w:t>
              </w:r>
            </w:p>
            <w:p w14:paraId="6A21038E" w14:textId="77777777" w:rsidR="003259A2" w:rsidRPr="003259A2" w:rsidRDefault="003259A2" w:rsidP="003259A2">
              <w:pPr>
                <w:pStyle w:val="Bibliography"/>
                <w:ind w:left="720" w:hanging="720"/>
                <w:rPr>
                  <w:rFonts w:ascii="Times New Roman" w:hAnsi="Times New Roman" w:cs="Times New Roman"/>
                  <w:noProof/>
                  <w:sz w:val="24"/>
                  <w:szCs w:val="24"/>
                </w:rPr>
              </w:pPr>
              <w:r w:rsidRPr="003259A2">
                <w:rPr>
                  <w:rFonts w:ascii="Times New Roman" w:hAnsi="Times New Roman" w:cs="Times New Roman"/>
                  <w:noProof/>
                  <w:sz w:val="24"/>
                  <w:szCs w:val="24"/>
                </w:rPr>
                <w:t xml:space="preserve">Carson, J. (2018, January 09). </w:t>
              </w:r>
              <w:r w:rsidRPr="003259A2">
                <w:rPr>
                  <w:rFonts w:ascii="Times New Roman" w:hAnsi="Times New Roman" w:cs="Times New Roman"/>
                  <w:i/>
                  <w:iCs/>
                  <w:noProof/>
                  <w:sz w:val="24"/>
                  <w:szCs w:val="24"/>
                </w:rPr>
                <w:t>Government strategies to decrease the production of carbon emissions</w:t>
              </w:r>
              <w:r w:rsidRPr="003259A2">
                <w:rPr>
                  <w:rFonts w:ascii="Times New Roman" w:hAnsi="Times New Roman" w:cs="Times New Roman"/>
                  <w:noProof/>
                  <w:sz w:val="24"/>
                  <w:szCs w:val="24"/>
                </w:rPr>
                <w:t>. Retrieved from NBS: https://www.thenbs.com/knowledge/government-strategies-to-decrease-the-production-of-carbon-emissions</w:t>
              </w:r>
            </w:p>
            <w:p w14:paraId="0F9243BE" w14:textId="77777777" w:rsidR="003259A2" w:rsidRPr="003259A2" w:rsidRDefault="003259A2" w:rsidP="003259A2">
              <w:pPr>
                <w:pStyle w:val="Bibliography"/>
                <w:ind w:left="720" w:hanging="720"/>
                <w:rPr>
                  <w:rFonts w:ascii="Times New Roman" w:hAnsi="Times New Roman" w:cs="Times New Roman"/>
                  <w:noProof/>
                  <w:sz w:val="24"/>
                  <w:szCs w:val="24"/>
                </w:rPr>
              </w:pPr>
              <w:r w:rsidRPr="003259A2">
                <w:rPr>
                  <w:rFonts w:ascii="Times New Roman" w:hAnsi="Times New Roman" w:cs="Times New Roman"/>
                  <w:noProof/>
                  <w:sz w:val="24"/>
                  <w:szCs w:val="24"/>
                </w:rPr>
                <w:t xml:space="preserve">Clark, D. (2012, July 16). </w:t>
              </w:r>
              <w:r w:rsidRPr="003259A2">
                <w:rPr>
                  <w:rFonts w:ascii="Times New Roman" w:hAnsi="Times New Roman" w:cs="Times New Roman"/>
                  <w:i/>
                  <w:iCs/>
                  <w:noProof/>
                  <w:sz w:val="24"/>
                  <w:szCs w:val="24"/>
                </w:rPr>
                <w:t>What is a carbon price and why do we need one?</w:t>
              </w:r>
              <w:r w:rsidRPr="003259A2">
                <w:rPr>
                  <w:rFonts w:ascii="Times New Roman" w:hAnsi="Times New Roman" w:cs="Times New Roman"/>
                  <w:noProof/>
                  <w:sz w:val="24"/>
                  <w:szCs w:val="24"/>
                </w:rPr>
                <w:t xml:space="preserve"> Retrieved from The Guardian: https://www.theguardian.com/environment/2012/jul/16/carbon-price-tax-cap</w:t>
              </w:r>
            </w:p>
            <w:p w14:paraId="793D8BBD" w14:textId="77777777" w:rsidR="003259A2" w:rsidRPr="003259A2" w:rsidRDefault="003259A2" w:rsidP="003259A2">
              <w:pPr>
                <w:pStyle w:val="Bibliography"/>
                <w:ind w:left="720" w:hanging="720"/>
                <w:rPr>
                  <w:rFonts w:ascii="Times New Roman" w:hAnsi="Times New Roman" w:cs="Times New Roman"/>
                  <w:noProof/>
                  <w:sz w:val="24"/>
                  <w:szCs w:val="24"/>
                </w:rPr>
              </w:pPr>
              <w:r w:rsidRPr="003259A2">
                <w:rPr>
                  <w:rFonts w:ascii="Times New Roman" w:hAnsi="Times New Roman" w:cs="Times New Roman"/>
                  <w:noProof/>
                  <w:sz w:val="24"/>
                  <w:szCs w:val="24"/>
                </w:rPr>
                <w:t xml:space="preserve">EPA. (2019, August 28). </w:t>
              </w:r>
              <w:r w:rsidRPr="003259A2">
                <w:rPr>
                  <w:rFonts w:ascii="Times New Roman" w:hAnsi="Times New Roman" w:cs="Times New Roman"/>
                  <w:i/>
                  <w:iCs/>
                  <w:noProof/>
                  <w:sz w:val="24"/>
                  <w:szCs w:val="24"/>
                </w:rPr>
                <w:t xml:space="preserve">Managing Air Quality - Control Strategies to Achieve Air Pollution Reduction </w:t>
              </w:r>
              <w:r w:rsidRPr="003259A2">
                <w:rPr>
                  <w:rFonts w:ascii="Times New Roman" w:hAnsi="Times New Roman" w:cs="Times New Roman"/>
                  <w:noProof/>
                  <w:sz w:val="24"/>
                  <w:szCs w:val="24"/>
                </w:rPr>
                <w:t>. Retrieved from United States Environmental Protection Agency: https://www.epa.gov/air-quality-management-process/managing-air-quality-control-strategies-achieve-air-pollution</w:t>
              </w:r>
            </w:p>
            <w:p w14:paraId="4926C8F2" w14:textId="77777777" w:rsidR="003259A2" w:rsidRPr="003259A2" w:rsidRDefault="003259A2" w:rsidP="003259A2">
              <w:pPr>
                <w:pStyle w:val="Bibliography"/>
                <w:ind w:left="720" w:hanging="720"/>
                <w:rPr>
                  <w:rFonts w:ascii="Times New Roman" w:hAnsi="Times New Roman" w:cs="Times New Roman"/>
                  <w:noProof/>
                  <w:sz w:val="24"/>
                  <w:szCs w:val="24"/>
                </w:rPr>
              </w:pPr>
              <w:r w:rsidRPr="003259A2">
                <w:rPr>
                  <w:rFonts w:ascii="Times New Roman" w:hAnsi="Times New Roman" w:cs="Times New Roman"/>
                  <w:noProof/>
                  <w:sz w:val="24"/>
                  <w:szCs w:val="24"/>
                </w:rPr>
                <w:t xml:space="preserve">Ezyeducation. (2019). </w:t>
              </w:r>
              <w:r w:rsidRPr="003259A2">
                <w:rPr>
                  <w:rFonts w:ascii="Times New Roman" w:hAnsi="Times New Roman" w:cs="Times New Roman"/>
                  <w:i/>
                  <w:iCs/>
                  <w:noProof/>
                  <w:sz w:val="24"/>
                  <w:szCs w:val="24"/>
                </w:rPr>
                <w:t>Pollution permits</w:t>
              </w:r>
              <w:r w:rsidRPr="003259A2">
                <w:rPr>
                  <w:rFonts w:ascii="Times New Roman" w:hAnsi="Times New Roman" w:cs="Times New Roman"/>
                  <w:noProof/>
                  <w:sz w:val="24"/>
                  <w:szCs w:val="24"/>
                </w:rPr>
                <w:t>. Retrieved from Ezyeducation: https://www.ezyeducation.co.uk/ezyeconomicsdetails/ezylexicon-economic-glossary/691-pollution-permits.html</w:t>
              </w:r>
            </w:p>
            <w:p w14:paraId="6FF7CC58" w14:textId="77777777" w:rsidR="003259A2" w:rsidRPr="003259A2" w:rsidRDefault="003259A2" w:rsidP="003259A2">
              <w:pPr>
                <w:pStyle w:val="Bibliography"/>
                <w:ind w:left="720" w:hanging="720"/>
                <w:rPr>
                  <w:rFonts w:ascii="Times New Roman" w:hAnsi="Times New Roman" w:cs="Times New Roman"/>
                  <w:noProof/>
                  <w:sz w:val="24"/>
                  <w:szCs w:val="24"/>
                </w:rPr>
              </w:pPr>
              <w:r w:rsidRPr="003259A2">
                <w:rPr>
                  <w:rFonts w:ascii="Times New Roman" w:hAnsi="Times New Roman" w:cs="Times New Roman"/>
                  <w:noProof/>
                  <w:sz w:val="24"/>
                  <w:szCs w:val="24"/>
                </w:rPr>
                <w:t xml:space="preserve">Kenton, W. (2019, May 26). </w:t>
              </w:r>
              <w:r w:rsidRPr="003259A2">
                <w:rPr>
                  <w:rFonts w:ascii="Times New Roman" w:hAnsi="Times New Roman" w:cs="Times New Roman"/>
                  <w:i/>
                  <w:iCs/>
                  <w:noProof/>
                  <w:sz w:val="24"/>
                  <w:szCs w:val="24"/>
                </w:rPr>
                <w:t>Externality</w:t>
              </w:r>
              <w:r w:rsidRPr="003259A2">
                <w:rPr>
                  <w:rFonts w:ascii="Times New Roman" w:hAnsi="Times New Roman" w:cs="Times New Roman"/>
                  <w:noProof/>
                  <w:sz w:val="24"/>
                  <w:szCs w:val="24"/>
                </w:rPr>
                <w:t>. Retrieved from Investopedia : https://www.investopedia.com/terms/e/externality.asp</w:t>
              </w:r>
            </w:p>
            <w:p w14:paraId="10674368" w14:textId="77777777" w:rsidR="003259A2" w:rsidRPr="003259A2" w:rsidRDefault="003259A2" w:rsidP="003259A2">
              <w:pPr>
                <w:pStyle w:val="Bibliography"/>
                <w:ind w:left="720" w:hanging="720"/>
                <w:rPr>
                  <w:rFonts w:ascii="Times New Roman" w:hAnsi="Times New Roman" w:cs="Times New Roman"/>
                  <w:noProof/>
                  <w:sz w:val="24"/>
                  <w:szCs w:val="24"/>
                </w:rPr>
              </w:pPr>
              <w:r w:rsidRPr="003259A2">
                <w:rPr>
                  <w:rFonts w:ascii="Times New Roman" w:hAnsi="Times New Roman" w:cs="Times New Roman"/>
                  <w:noProof/>
                  <w:sz w:val="24"/>
                  <w:szCs w:val="24"/>
                </w:rPr>
                <w:t xml:space="preserve">LSE. (2018, May 17). </w:t>
              </w:r>
              <w:r w:rsidRPr="003259A2">
                <w:rPr>
                  <w:rFonts w:ascii="Times New Roman" w:hAnsi="Times New Roman" w:cs="Times New Roman"/>
                  <w:i/>
                  <w:iCs/>
                  <w:noProof/>
                  <w:sz w:val="24"/>
                  <w:szCs w:val="24"/>
                </w:rPr>
                <w:t>What is a carbon price and why do we need one?</w:t>
              </w:r>
              <w:r w:rsidRPr="003259A2">
                <w:rPr>
                  <w:rFonts w:ascii="Times New Roman" w:hAnsi="Times New Roman" w:cs="Times New Roman"/>
                  <w:noProof/>
                  <w:sz w:val="24"/>
                  <w:szCs w:val="24"/>
                </w:rPr>
                <w:t xml:space="preserve"> Retrieved from The London School of Economics and Political Science : http://www.lse.ac.uk/GranthamInstitute/faqs/what-is-a-carbon-price-and-why-do-we-need-one/</w:t>
              </w:r>
            </w:p>
            <w:p w14:paraId="6491B4EF" w14:textId="77777777" w:rsidR="003259A2" w:rsidRPr="003259A2" w:rsidRDefault="003259A2" w:rsidP="003259A2">
              <w:pPr>
                <w:pStyle w:val="Bibliography"/>
                <w:ind w:left="720" w:hanging="720"/>
                <w:rPr>
                  <w:rFonts w:ascii="Times New Roman" w:hAnsi="Times New Roman" w:cs="Times New Roman"/>
                  <w:noProof/>
                  <w:sz w:val="24"/>
                  <w:szCs w:val="24"/>
                </w:rPr>
              </w:pPr>
              <w:r w:rsidRPr="003259A2">
                <w:rPr>
                  <w:rFonts w:ascii="Times New Roman" w:hAnsi="Times New Roman" w:cs="Times New Roman"/>
                  <w:noProof/>
                  <w:sz w:val="24"/>
                  <w:szCs w:val="24"/>
                </w:rPr>
                <w:t xml:space="preserve">Lucy. (2019, February 19). </w:t>
              </w:r>
              <w:r w:rsidRPr="003259A2">
                <w:rPr>
                  <w:rFonts w:ascii="Times New Roman" w:hAnsi="Times New Roman" w:cs="Times New Roman"/>
                  <w:i/>
                  <w:iCs/>
                  <w:noProof/>
                  <w:sz w:val="24"/>
                  <w:szCs w:val="24"/>
                </w:rPr>
                <w:t>What Is An Economic Model?</w:t>
              </w:r>
              <w:r w:rsidRPr="003259A2">
                <w:rPr>
                  <w:rFonts w:ascii="Times New Roman" w:hAnsi="Times New Roman" w:cs="Times New Roman"/>
                  <w:noProof/>
                  <w:sz w:val="24"/>
                  <w:szCs w:val="24"/>
                </w:rPr>
                <w:t xml:space="preserve"> Retrieved from superprof: https://www.superprof.co.uk/blog/economic-modelling/</w:t>
              </w:r>
            </w:p>
            <w:p w14:paraId="44D731F4" w14:textId="77777777" w:rsidR="003259A2" w:rsidRPr="003259A2" w:rsidRDefault="003259A2" w:rsidP="003259A2">
              <w:pPr>
                <w:pStyle w:val="Bibliography"/>
                <w:ind w:left="720" w:hanging="720"/>
                <w:rPr>
                  <w:rFonts w:ascii="Times New Roman" w:hAnsi="Times New Roman" w:cs="Times New Roman"/>
                  <w:noProof/>
                  <w:sz w:val="24"/>
                  <w:szCs w:val="24"/>
                </w:rPr>
              </w:pPr>
              <w:r w:rsidRPr="003259A2">
                <w:rPr>
                  <w:rFonts w:ascii="Times New Roman" w:hAnsi="Times New Roman" w:cs="Times New Roman"/>
                  <w:noProof/>
                  <w:sz w:val="24"/>
                  <w:szCs w:val="24"/>
                </w:rPr>
                <w:t xml:space="preserve">Lumen. (2020). </w:t>
              </w:r>
              <w:r w:rsidRPr="003259A2">
                <w:rPr>
                  <w:rFonts w:ascii="Times New Roman" w:hAnsi="Times New Roman" w:cs="Times New Roman"/>
                  <w:i/>
                  <w:iCs/>
                  <w:noProof/>
                  <w:sz w:val="24"/>
                  <w:szCs w:val="24"/>
                </w:rPr>
                <w:t>Economic Models</w:t>
              </w:r>
              <w:r w:rsidRPr="003259A2">
                <w:rPr>
                  <w:rFonts w:ascii="Times New Roman" w:hAnsi="Times New Roman" w:cs="Times New Roman"/>
                  <w:noProof/>
                  <w:sz w:val="24"/>
                  <w:szCs w:val="24"/>
                </w:rPr>
                <w:t>. Retrieved from Lumen: https://courses.lumenlearning.com/wm-microeconomics/chapter/economic-models/</w:t>
              </w:r>
            </w:p>
            <w:p w14:paraId="0EA44485" w14:textId="77777777" w:rsidR="003259A2" w:rsidRPr="003259A2" w:rsidRDefault="003259A2" w:rsidP="003259A2">
              <w:pPr>
                <w:pStyle w:val="Bibliography"/>
                <w:ind w:left="720" w:hanging="720"/>
                <w:rPr>
                  <w:rFonts w:ascii="Times New Roman" w:hAnsi="Times New Roman" w:cs="Times New Roman"/>
                  <w:noProof/>
                  <w:sz w:val="24"/>
                  <w:szCs w:val="24"/>
                </w:rPr>
              </w:pPr>
              <w:r w:rsidRPr="003259A2">
                <w:rPr>
                  <w:rFonts w:ascii="Times New Roman" w:hAnsi="Times New Roman" w:cs="Times New Roman"/>
                  <w:noProof/>
                  <w:sz w:val="24"/>
                  <w:szCs w:val="24"/>
                </w:rPr>
                <w:t xml:space="preserve">Mankiw, N. G. (2008). </w:t>
              </w:r>
              <w:r w:rsidRPr="003259A2">
                <w:rPr>
                  <w:rFonts w:ascii="Times New Roman" w:hAnsi="Times New Roman" w:cs="Times New Roman"/>
                  <w:i/>
                  <w:iCs/>
                  <w:noProof/>
                  <w:sz w:val="24"/>
                  <w:szCs w:val="24"/>
                </w:rPr>
                <w:t>Principles of Economics, Volume 1.</w:t>
              </w:r>
              <w:r w:rsidRPr="003259A2">
                <w:rPr>
                  <w:rFonts w:ascii="Times New Roman" w:hAnsi="Times New Roman" w:cs="Times New Roman"/>
                  <w:noProof/>
                  <w:sz w:val="24"/>
                  <w:szCs w:val="24"/>
                </w:rPr>
                <w:t xml:space="preserve"> Cengage Learning.</w:t>
              </w:r>
            </w:p>
            <w:p w14:paraId="4EE564DA" w14:textId="77777777" w:rsidR="003259A2" w:rsidRPr="003259A2" w:rsidRDefault="003259A2" w:rsidP="003259A2">
              <w:pPr>
                <w:pStyle w:val="Bibliography"/>
                <w:ind w:left="720" w:hanging="720"/>
                <w:rPr>
                  <w:rFonts w:ascii="Times New Roman" w:hAnsi="Times New Roman" w:cs="Times New Roman"/>
                  <w:noProof/>
                  <w:sz w:val="24"/>
                  <w:szCs w:val="24"/>
                </w:rPr>
              </w:pPr>
              <w:r w:rsidRPr="003259A2">
                <w:rPr>
                  <w:rFonts w:ascii="Times New Roman" w:hAnsi="Times New Roman" w:cs="Times New Roman"/>
                  <w:noProof/>
                  <w:sz w:val="24"/>
                  <w:szCs w:val="24"/>
                </w:rPr>
                <w:t xml:space="preserve">Mankiw, N. G. (2020). </w:t>
              </w:r>
              <w:r w:rsidRPr="003259A2">
                <w:rPr>
                  <w:rFonts w:ascii="Times New Roman" w:hAnsi="Times New Roman" w:cs="Times New Roman"/>
                  <w:i/>
                  <w:iCs/>
                  <w:noProof/>
                  <w:sz w:val="24"/>
                  <w:szCs w:val="24"/>
                </w:rPr>
                <w:t>Principles of Microeconomics .</w:t>
              </w:r>
              <w:r w:rsidRPr="003259A2">
                <w:rPr>
                  <w:rFonts w:ascii="Times New Roman" w:hAnsi="Times New Roman" w:cs="Times New Roman"/>
                  <w:noProof/>
                  <w:sz w:val="24"/>
                  <w:szCs w:val="24"/>
                </w:rPr>
                <w:t xml:space="preserve"> Cengage Learning.</w:t>
              </w:r>
            </w:p>
            <w:p w14:paraId="515AE46C" w14:textId="77777777" w:rsidR="003259A2" w:rsidRPr="003259A2" w:rsidRDefault="003259A2" w:rsidP="003259A2">
              <w:pPr>
                <w:pStyle w:val="Bibliography"/>
                <w:ind w:left="720" w:hanging="720"/>
                <w:rPr>
                  <w:rFonts w:ascii="Times New Roman" w:hAnsi="Times New Roman" w:cs="Times New Roman"/>
                  <w:noProof/>
                  <w:sz w:val="24"/>
                  <w:szCs w:val="24"/>
                </w:rPr>
              </w:pPr>
              <w:r w:rsidRPr="003259A2">
                <w:rPr>
                  <w:rFonts w:ascii="Times New Roman" w:hAnsi="Times New Roman" w:cs="Times New Roman"/>
                  <w:noProof/>
                  <w:sz w:val="24"/>
                  <w:szCs w:val="24"/>
                </w:rPr>
                <w:t xml:space="preserve">OECD. (2016). </w:t>
              </w:r>
              <w:r w:rsidRPr="003259A2">
                <w:rPr>
                  <w:rFonts w:ascii="Times New Roman" w:hAnsi="Times New Roman" w:cs="Times New Roman"/>
                  <w:i/>
                  <w:iCs/>
                  <w:noProof/>
                  <w:sz w:val="24"/>
                  <w:szCs w:val="24"/>
                </w:rPr>
                <w:t>Effective Carbon Rates: Pricing CO2 through Taxes and Emissions Trading Systems.</w:t>
              </w:r>
              <w:r w:rsidRPr="003259A2">
                <w:rPr>
                  <w:rFonts w:ascii="Times New Roman" w:hAnsi="Times New Roman" w:cs="Times New Roman"/>
                  <w:noProof/>
                  <w:sz w:val="24"/>
                  <w:szCs w:val="24"/>
                </w:rPr>
                <w:t xml:space="preserve"> OECD Publishing.</w:t>
              </w:r>
            </w:p>
            <w:p w14:paraId="26F9EC49" w14:textId="77777777" w:rsidR="003259A2" w:rsidRPr="003259A2" w:rsidRDefault="003259A2" w:rsidP="003259A2">
              <w:pPr>
                <w:pStyle w:val="Bibliography"/>
                <w:ind w:left="720" w:hanging="720"/>
                <w:rPr>
                  <w:rFonts w:ascii="Times New Roman" w:hAnsi="Times New Roman" w:cs="Times New Roman"/>
                  <w:noProof/>
                  <w:sz w:val="24"/>
                  <w:szCs w:val="24"/>
                </w:rPr>
              </w:pPr>
              <w:r w:rsidRPr="003259A2">
                <w:rPr>
                  <w:rFonts w:ascii="Times New Roman" w:hAnsi="Times New Roman" w:cs="Times New Roman"/>
                  <w:noProof/>
                  <w:sz w:val="24"/>
                  <w:szCs w:val="24"/>
                </w:rPr>
                <w:lastRenderedPageBreak/>
                <w:t xml:space="preserve">Rinkesh. (2020). </w:t>
              </w:r>
              <w:r w:rsidRPr="003259A2">
                <w:rPr>
                  <w:rFonts w:ascii="Times New Roman" w:hAnsi="Times New Roman" w:cs="Times New Roman"/>
                  <w:i/>
                  <w:iCs/>
                  <w:noProof/>
                  <w:sz w:val="24"/>
                  <w:szCs w:val="24"/>
                </w:rPr>
                <w:t>What is Nitrogen Pollution?</w:t>
              </w:r>
              <w:r w:rsidRPr="003259A2">
                <w:rPr>
                  <w:rFonts w:ascii="Times New Roman" w:hAnsi="Times New Roman" w:cs="Times New Roman"/>
                  <w:noProof/>
                  <w:sz w:val="24"/>
                  <w:szCs w:val="24"/>
                </w:rPr>
                <w:t xml:space="preserve"> Retrieved from Conserve Energy Future: https://www.conserve-energy-future.com/impact-solutions-nitrogen-pollution.php</w:t>
              </w:r>
            </w:p>
            <w:p w14:paraId="5CEA7952" w14:textId="77777777" w:rsidR="003259A2" w:rsidRPr="003259A2" w:rsidRDefault="003259A2" w:rsidP="003259A2">
              <w:pPr>
                <w:pStyle w:val="Bibliography"/>
                <w:ind w:left="720" w:hanging="720"/>
                <w:rPr>
                  <w:rFonts w:ascii="Times New Roman" w:hAnsi="Times New Roman" w:cs="Times New Roman"/>
                  <w:noProof/>
                  <w:sz w:val="24"/>
                  <w:szCs w:val="24"/>
                </w:rPr>
              </w:pPr>
              <w:r w:rsidRPr="003259A2">
                <w:rPr>
                  <w:rFonts w:ascii="Times New Roman" w:hAnsi="Times New Roman" w:cs="Times New Roman"/>
                  <w:noProof/>
                  <w:sz w:val="24"/>
                  <w:szCs w:val="24"/>
                </w:rPr>
                <w:t xml:space="preserve">Rogers, C. D. (2018, January 09). </w:t>
              </w:r>
              <w:r w:rsidRPr="003259A2">
                <w:rPr>
                  <w:rFonts w:ascii="Times New Roman" w:hAnsi="Times New Roman" w:cs="Times New Roman"/>
                  <w:i/>
                  <w:iCs/>
                  <w:noProof/>
                  <w:sz w:val="24"/>
                  <w:szCs w:val="24"/>
                </w:rPr>
                <w:t>The Effects of Carbon Dioxide on Air Pollution</w:t>
              </w:r>
              <w:r w:rsidRPr="003259A2">
                <w:rPr>
                  <w:rFonts w:ascii="Times New Roman" w:hAnsi="Times New Roman" w:cs="Times New Roman"/>
                  <w:noProof/>
                  <w:sz w:val="24"/>
                  <w:szCs w:val="24"/>
                </w:rPr>
                <w:t>. Retrieved from Sciencing: https://sciencing.com/list-5921485-effects-carbon-dioxide-air-pollution.html</w:t>
              </w:r>
            </w:p>
            <w:p w14:paraId="2A3D1F99" w14:textId="77777777" w:rsidR="003259A2" w:rsidRPr="003259A2" w:rsidRDefault="003259A2" w:rsidP="003259A2">
              <w:pPr>
                <w:pStyle w:val="Bibliography"/>
                <w:ind w:left="720" w:hanging="720"/>
                <w:rPr>
                  <w:rFonts w:ascii="Times New Roman" w:hAnsi="Times New Roman" w:cs="Times New Roman"/>
                  <w:noProof/>
                  <w:sz w:val="24"/>
                  <w:szCs w:val="24"/>
                </w:rPr>
              </w:pPr>
              <w:r w:rsidRPr="003259A2">
                <w:rPr>
                  <w:rFonts w:ascii="Times New Roman" w:hAnsi="Times New Roman" w:cs="Times New Roman"/>
                  <w:noProof/>
                  <w:sz w:val="24"/>
                  <w:szCs w:val="24"/>
                </w:rPr>
                <w:t xml:space="preserve">Stevenson, S. (2015, April 29). </w:t>
              </w:r>
              <w:r w:rsidRPr="003259A2">
                <w:rPr>
                  <w:rFonts w:ascii="Times New Roman" w:hAnsi="Times New Roman" w:cs="Times New Roman"/>
                  <w:i/>
                  <w:iCs/>
                  <w:noProof/>
                  <w:sz w:val="24"/>
                  <w:szCs w:val="24"/>
                </w:rPr>
                <w:t>The Impact of Imports in the Steel Market</w:t>
              </w:r>
              <w:r w:rsidRPr="003259A2">
                <w:rPr>
                  <w:rFonts w:ascii="Times New Roman" w:hAnsi="Times New Roman" w:cs="Times New Roman"/>
                  <w:noProof/>
                  <w:sz w:val="24"/>
                  <w:szCs w:val="24"/>
                </w:rPr>
                <w:t>. Retrieved from Advanced Remarketing Services : https://www.arscars.com/the-impact-of-imports-in-the-steel-market/</w:t>
              </w:r>
            </w:p>
            <w:p w14:paraId="05F1FE23" w14:textId="77777777" w:rsidR="003259A2" w:rsidRPr="003259A2" w:rsidRDefault="003259A2" w:rsidP="003259A2">
              <w:pPr>
                <w:pStyle w:val="Bibliography"/>
                <w:ind w:left="720" w:hanging="720"/>
                <w:rPr>
                  <w:rFonts w:ascii="Times New Roman" w:hAnsi="Times New Roman" w:cs="Times New Roman"/>
                  <w:noProof/>
                  <w:sz w:val="24"/>
                  <w:szCs w:val="24"/>
                </w:rPr>
              </w:pPr>
              <w:r w:rsidRPr="003259A2">
                <w:rPr>
                  <w:rFonts w:ascii="Times New Roman" w:hAnsi="Times New Roman" w:cs="Times New Roman"/>
                  <w:noProof/>
                  <w:sz w:val="24"/>
                  <w:szCs w:val="24"/>
                </w:rPr>
                <w:t xml:space="preserve">Union of Concerned Scientists . (2020). </w:t>
              </w:r>
              <w:r w:rsidRPr="003259A2">
                <w:rPr>
                  <w:rFonts w:ascii="Times New Roman" w:hAnsi="Times New Roman" w:cs="Times New Roman"/>
                  <w:i/>
                  <w:iCs/>
                  <w:noProof/>
                  <w:sz w:val="24"/>
                  <w:szCs w:val="24"/>
                </w:rPr>
                <w:t xml:space="preserve">Climate Solutions </w:t>
              </w:r>
              <w:r w:rsidRPr="003259A2">
                <w:rPr>
                  <w:rFonts w:ascii="Times New Roman" w:hAnsi="Times New Roman" w:cs="Times New Roman"/>
                  <w:noProof/>
                  <w:sz w:val="24"/>
                  <w:szCs w:val="24"/>
                </w:rPr>
                <w:t>. Retrieved from Union of Concerned Scientists : https://www.ucsusa.org/climate/solutions</w:t>
              </w:r>
            </w:p>
            <w:p w14:paraId="2FAF381E" w14:textId="77777777" w:rsidR="003259A2" w:rsidRPr="003259A2" w:rsidRDefault="003259A2" w:rsidP="003259A2">
              <w:pPr>
                <w:pStyle w:val="Bibliography"/>
                <w:ind w:left="720" w:hanging="720"/>
                <w:rPr>
                  <w:rFonts w:ascii="Times New Roman" w:hAnsi="Times New Roman" w:cs="Times New Roman"/>
                  <w:noProof/>
                  <w:sz w:val="24"/>
                  <w:szCs w:val="24"/>
                </w:rPr>
              </w:pPr>
              <w:r w:rsidRPr="003259A2">
                <w:rPr>
                  <w:rFonts w:ascii="Times New Roman" w:hAnsi="Times New Roman" w:cs="Times New Roman"/>
                  <w:noProof/>
                  <w:sz w:val="24"/>
                  <w:szCs w:val="24"/>
                </w:rPr>
                <w:t xml:space="preserve">Valenti, C., Pozzi, P., Busia, A., Mazza, R., Bossi, P., Marco, C. D., . . . Boffi, R. (2016). Respiratory illness and air pollution from the steel industry: the case of Piquia de Baxio, Brazil. </w:t>
              </w:r>
              <w:r w:rsidRPr="003259A2">
                <w:rPr>
                  <w:rFonts w:ascii="Times New Roman" w:hAnsi="Times New Roman" w:cs="Times New Roman"/>
                  <w:i/>
                  <w:iCs/>
                  <w:noProof/>
                  <w:sz w:val="24"/>
                  <w:szCs w:val="24"/>
                </w:rPr>
                <w:t>Multidisciplinary Respiratory Medicine</w:t>
              </w:r>
              <w:r w:rsidRPr="003259A2">
                <w:rPr>
                  <w:rFonts w:ascii="Times New Roman" w:hAnsi="Times New Roman" w:cs="Times New Roman"/>
                  <w:noProof/>
                  <w:sz w:val="24"/>
                  <w:szCs w:val="24"/>
                </w:rPr>
                <w:t>.</w:t>
              </w:r>
            </w:p>
            <w:p w14:paraId="1DA1ABDA" w14:textId="44407F73" w:rsidR="007676A2" w:rsidRPr="003259A2" w:rsidRDefault="007676A2" w:rsidP="003259A2">
              <w:pPr>
                <w:rPr>
                  <w:rFonts w:ascii="Times New Roman" w:hAnsi="Times New Roman" w:cs="Times New Roman"/>
                  <w:sz w:val="24"/>
                  <w:szCs w:val="24"/>
                </w:rPr>
              </w:pPr>
              <w:r w:rsidRPr="003259A2">
                <w:rPr>
                  <w:rFonts w:ascii="Times New Roman" w:hAnsi="Times New Roman" w:cs="Times New Roman"/>
                  <w:b/>
                  <w:bCs/>
                  <w:noProof/>
                  <w:sz w:val="24"/>
                  <w:szCs w:val="24"/>
                </w:rPr>
                <w:fldChar w:fldCharType="end"/>
              </w:r>
            </w:p>
          </w:sdtContent>
        </w:sdt>
      </w:sdtContent>
    </w:sdt>
    <w:p w14:paraId="7DC394AA" w14:textId="77777777" w:rsidR="0032238C" w:rsidRPr="003259A2" w:rsidRDefault="0032238C" w:rsidP="0032238C">
      <w:pPr>
        <w:spacing w:line="480" w:lineRule="auto"/>
        <w:rPr>
          <w:rFonts w:ascii="Times New Roman" w:hAnsi="Times New Roman" w:cs="Times New Roman"/>
          <w:sz w:val="24"/>
          <w:szCs w:val="24"/>
        </w:rPr>
      </w:pPr>
    </w:p>
    <w:sectPr w:rsidR="0032238C" w:rsidRPr="003259A2" w:rsidSect="0032238C">
      <w:headerReference w:type="default"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DDF01E" w14:textId="77777777" w:rsidR="00DF08C4" w:rsidRDefault="00DF08C4" w:rsidP="0032238C">
      <w:pPr>
        <w:spacing w:after="0" w:line="240" w:lineRule="auto"/>
      </w:pPr>
      <w:r>
        <w:separator/>
      </w:r>
    </w:p>
  </w:endnote>
  <w:endnote w:type="continuationSeparator" w:id="0">
    <w:p w14:paraId="27BE9173" w14:textId="77777777" w:rsidR="00DF08C4" w:rsidRDefault="00DF08C4" w:rsidP="003223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2930881"/>
      <w:docPartObj>
        <w:docPartGallery w:val="Page Numbers (Bottom of Page)"/>
        <w:docPartUnique/>
      </w:docPartObj>
    </w:sdtPr>
    <w:sdtEndPr>
      <w:rPr>
        <w:rFonts w:ascii="Times New Roman" w:hAnsi="Times New Roman" w:cs="Times New Roman"/>
        <w:noProof/>
        <w:sz w:val="24"/>
        <w:szCs w:val="24"/>
      </w:rPr>
    </w:sdtEndPr>
    <w:sdtContent>
      <w:p w14:paraId="172F87E5" w14:textId="77777777" w:rsidR="0032238C" w:rsidRPr="0032238C" w:rsidRDefault="0032238C">
        <w:pPr>
          <w:pStyle w:val="Footer"/>
          <w:jc w:val="right"/>
          <w:rPr>
            <w:rFonts w:ascii="Times New Roman" w:hAnsi="Times New Roman" w:cs="Times New Roman"/>
            <w:sz w:val="24"/>
            <w:szCs w:val="24"/>
          </w:rPr>
        </w:pPr>
        <w:r w:rsidRPr="0032238C">
          <w:rPr>
            <w:rFonts w:ascii="Times New Roman" w:hAnsi="Times New Roman" w:cs="Times New Roman"/>
            <w:sz w:val="24"/>
            <w:szCs w:val="24"/>
          </w:rPr>
          <w:fldChar w:fldCharType="begin"/>
        </w:r>
        <w:r w:rsidRPr="0032238C">
          <w:rPr>
            <w:rFonts w:ascii="Times New Roman" w:hAnsi="Times New Roman" w:cs="Times New Roman"/>
            <w:sz w:val="24"/>
            <w:szCs w:val="24"/>
          </w:rPr>
          <w:instrText xml:space="preserve"> PAGE   \* MERGEFORMAT </w:instrText>
        </w:r>
        <w:r w:rsidRPr="0032238C">
          <w:rPr>
            <w:rFonts w:ascii="Times New Roman" w:hAnsi="Times New Roman" w:cs="Times New Roman"/>
            <w:sz w:val="24"/>
            <w:szCs w:val="24"/>
          </w:rPr>
          <w:fldChar w:fldCharType="separate"/>
        </w:r>
        <w:r w:rsidRPr="0032238C">
          <w:rPr>
            <w:rFonts w:ascii="Times New Roman" w:hAnsi="Times New Roman" w:cs="Times New Roman"/>
            <w:noProof/>
            <w:sz w:val="24"/>
            <w:szCs w:val="24"/>
          </w:rPr>
          <w:t>2</w:t>
        </w:r>
        <w:r w:rsidRPr="0032238C">
          <w:rPr>
            <w:rFonts w:ascii="Times New Roman" w:hAnsi="Times New Roman" w:cs="Times New Roman"/>
            <w:noProof/>
            <w:sz w:val="24"/>
            <w:szCs w:val="24"/>
          </w:rPr>
          <w:fldChar w:fldCharType="end"/>
        </w:r>
      </w:p>
    </w:sdtContent>
  </w:sdt>
  <w:p w14:paraId="157D14D7" w14:textId="77777777" w:rsidR="0032238C" w:rsidRDefault="003223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1097610"/>
      <w:docPartObj>
        <w:docPartGallery w:val="Page Numbers (Bottom of Page)"/>
        <w:docPartUnique/>
      </w:docPartObj>
    </w:sdtPr>
    <w:sdtEndPr>
      <w:rPr>
        <w:rFonts w:ascii="Times New Roman" w:hAnsi="Times New Roman" w:cs="Times New Roman"/>
        <w:noProof/>
        <w:sz w:val="24"/>
      </w:rPr>
    </w:sdtEndPr>
    <w:sdtContent>
      <w:p w14:paraId="18FBB282" w14:textId="77777777" w:rsidR="0032238C" w:rsidRPr="0032238C" w:rsidRDefault="0032238C">
        <w:pPr>
          <w:pStyle w:val="Footer"/>
          <w:jc w:val="right"/>
          <w:rPr>
            <w:rFonts w:ascii="Times New Roman" w:hAnsi="Times New Roman" w:cs="Times New Roman"/>
            <w:sz w:val="24"/>
          </w:rPr>
        </w:pPr>
        <w:r w:rsidRPr="0032238C">
          <w:rPr>
            <w:rFonts w:ascii="Times New Roman" w:hAnsi="Times New Roman" w:cs="Times New Roman"/>
            <w:sz w:val="24"/>
          </w:rPr>
          <w:fldChar w:fldCharType="begin"/>
        </w:r>
        <w:r w:rsidRPr="0032238C">
          <w:rPr>
            <w:rFonts w:ascii="Times New Roman" w:hAnsi="Times New Roman" w:cs="Times New Roman"/>
            <w:sz w:val="24"/>
          </w:rPr>
          <w:instrText xml:space="preserve"> PAGE   \* MERGEFORMAT </w:instrText>
        </w:r>
        <w:r w:rsidRPr="0032238C">
          <w:rPr>
            <w:rFonts w:ascii="Times New Roman" w:hAnsi="Times New Roman" w:cs="Times New Roman"/>
            <w:sz w:val="24"/>
          </w:rPr>
          <w:fldChar w:fldCharType="separate"/>
        </w:r>
        <w:r w:rsidRPr="0032238C">
          <w:rPr>
            <w:rFonts w:ascii="Times New Roman" w:hAnsi="Times New Roman" w:cs="Times New Roman"/>
            <w:noProof/>
            <w:sz w:val="24"/>
          </w:rPr>
          <w:t>2</w:t>
        </w:r>
        <w:r w:rsidRPr="0032238C">
          <w:rPr>
            <w:rFonts w:ascii="Times New Roman" w:hAnsi="Times New Roman" w:cs="Times New Roman"/>
            <w:noProof/>
            <w:sz w:val="24"/>
          </w:rPr>
          <w:fldChar w:fldCharType="end"/>
        </w:r>
      </w:p>
    </w:sdtContent>
  </w:sdt>
  <w:p w14:paraId="0AFBE6A4" w14:textId="77777777" w:rsidR="0032238C" w:rsidRDefault="003223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89F66D" w14:textId="77777777" w:rsidR="00DF08C4" w:rsidRDefault="00DF08C4" w:rsidP="0032238C">
      <w:pPr>
        <w:spacing w:after="0" w:line="240" w:lineRule="auto"/>
      </w:pPr>
      <w:r>
        <w:separator/>
      </w:r>
    </w:p>
  </w:footnote>
  <w:footnote w:type="continuationSeparator" w:id="0">
    <w:p w14:paraId="6DBA2E67" w14:textId="77777777" w:rsidR="00DF08C4" w:rsidRDefault="00DF08C4" w:rsidP="003223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EC1C59" w14:textId="77777777" w:rsidR="0032238C" w:rsidRPr="0032238C" w:rsidRDefault="0032238C">
    <w:pPr>
      <w:pStyle w:val="Header"/>
      <w:rPr>
        <w:rFonts w:ascii="Times New Roman" w:hAnsi="Times New Roman" w:cs="Times New Roman"/>
        <w:sz w:val="24"/>
      </w:rPr>
    </w:pPr>
    <w:r>
      <w:rPr>
        <w:rFonts w:ascii="Times New Roman" w:hAnsi="Times New Roman" w:cs="Times New Roman"/>
        <w:sz w:val="24"/>
      </w:rPr>
      <w:t>Assignment 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26A397" w14:textId="77777777" w:rsidR="0032238C" w:rsidRPr="0032238C" w:rsidRDefault="0032238C">
    <w:pPr>
      <w:pStyle w:val="Header"/>
      <w:rPr>
        <w:rFonts w:ascii="Times New Roman" w:hAnsi="Times New Roman" w:cs="Times New Roman"/>
        <w:sz w:val="24"/>
      </w:rPr>
    </w:pPr>
    <w:r>
      <w:rPr>
        <w:rFonts w:ascii="Times New Roman" w:hAnsi="Times New Roman" w:cs="Times New Roman"/>
        <w:sz w:val="24"/>
      </w:rPr>
      <w:t>Running Head: Assignment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38C"/>
    <w:rsid w:val="000459C6"/>
    <w:rsid w:val="00064870"/>
    <w:rsid w:val="00082D5B"/>
    <w:rsid w:val="00096763"/>
    <w:rsid w:val="000A582D"/>
    <w:rsid w:val="000C3E8B"/>
    <w:rsid w:val="000E3571"/>
    <w:rsid w:val="000E535E"/>
    <w:rsid w:val="00130274"/>
    <w:rsid w:val="00151797"/>
    <w:rsid w:val="00154006"/>
    <w:rsid w:val="0016754C"/>
    <w:rsid w:val="0018422F"/>
    <w:rsid w:val="00185BD4"/>
    <w:rsid w:val="00196FBE"/>
    <w:rsid w:val="001A1AC8"/>
    <w:rsid w:val="001C086F"/>
    <w:rsid w:val="00206354"/>
    <w:rsid w:val="002616E0"/>
    <w:rsid w:val="00292B3A"/>
    <w:rsid w:val="002A11E4"/>
    <w:rsid w:val="002B7668"/>
    <w:rsid w:val="002C2C86"/>
    <w:rsid w:val="002D6924"/>
    <w:rsid w:val="002E293C"/>
    <w:rsid w:val="00314D47"/>
    <w:rsid w:val="0032105E"/>
    <w:rsid w:val="003211E3"/>
    <w:rsid w:val="0032238C"/>
    <w:rsid w:val="003259A2"/>
    <w:rsid w:val="003A4C3D"/>
    <w:rsid w:val="003C5D17"/>
    <w:rsid w:val="00401BD7"/>
    <w:rsid w:val="00402654"/>
    <w:rsid w:val="00402F65"/>
    <w:rsid w:val="00404960"/>
    <w:rsid w:val="0041028A"/>
    <w:rsid w:val="00430881"/>
    <w:rsid w:val="00456CD9"/>
    <w:rsid w:val="004573A0"/>
    <w:rsid w:val="0045766A"/>
    <w:rsid w:val="004767EE"/>
    <w:rsid w:val="00477485"/>
    <w:rsid w:val="004A0DD5"/>
    <w:rsid w:val="004A0F60"/>
    <w:rsid w:val="004B4693"/>
    <w:rsid w:val="004B5F76"/>
    <w:rsid w:val="004D1FDE"/>
    <w:rsid w:val="004E2AC3"/>
    <w:rsid w:val="004E4E69"/>
    <w:rsid w:val="00515083"/>
    <w:rsid w:val="00520A08"/>
    <w:rsid w:val="0055057A"/>
    <w:rsid w:val="00563A46"/>
    <w:rsid w:val="00581984"/>
    <w:rsid w:val="00591F49"/>
    <w:rsid w:val="005A20B5"/>
    <w:rsid w:val="005B5C11"/>
    <w:rsid w:val="005D1975"/>
    <w:rsid w:val="005D2D67"/>
    <w:rsid w:val="00603DC8"/>
    <w:rsid w:val="00627BD3"/>
    <w:rsid w:val="00642082"/>
    <w:rsid w:val="006443E7"/>
    <w:rsid w:val="006D5AE5"/>
    <w:rsid w:val="006E130E"/>
    <w:rsid w:val="00701DB1"/>
    <w:rsid w:val="00714CA7"/>
    <w:rsid w:val="00721C1D"/>
    <w:rsid w:val="0074502F"/>
    <w:rsid w:val="0074789A"/>
    <w:rsid w:val="0075208F"/>
    <w:rsid w:val="007676A2"/>
    <w:rsid w:val="00780A2C"/>
    <w:rsid w:val="00780CA9"/>
    <w:rsid w:val="00782841"/>
    <w:rsid w:val="00782A36"/>
    <w:rsid w:val="007A41E3"/>
    <w:rsid w:val="007B7AAF"/>
    <w:rsid w:val="007C43E7"/>
    <w:rsid w:val="007C798E"/>
    <w:rsid w:val="007D0045"/>
    <w:rsid w:val="007F4C2B"/>
    <w:rsid w:val="008131EB"/>
    <w:rsid w:val="00837146"/>
    <w:rsid w:val="00851D23"/>
    <w:rsid w:val="00862C1F"/>
    <w:rsid w:val="00862C9A"/>
    <w:rsid w:val="00883A03"/>
    <w:rsid w:val="00896920"/>
    <w:rsid w:val="008F531F"/>
    <w:rsid w:val="0090115F"/>
    <w:rsid w:val="00903C60"/>
    <w:rsid w:val="0093173F"/>
    <w:rsid w:val="009571C2"/>
    <w:rsid w:val="00984675"/>
    <w:rsid w:val="009A4F95"/>
    <w:rsid w:val="009B2E5E"/>
    <w:rsid w:val="009C6345"/>
    <w:rsid w:val="009D2ADE"/>
    <w:rsid w:val="009E113A"/>
    <w:rsid w:val="009E4160"/>
    <w:rsid w:val="009E5018"/>
    <w:rsid w:val="00A01FBD"/>
    <w:rsid w:val="00A30350"/>
    <w:rsid w:val="00A367F4"/>
    <w:rsid w:val="00A45BD8"/>
    <w:rsid w:val="00A507CE"/>
    <w:rsid w:val="00A579A3"/>
    <w:rsid w:val="00A85933"/>
    <w:rsid w:val="00A95547"/>
    <w:rsid w:val="00AD4375"/>
    <w:rsid w:val="00AE7D38"/>
    <w:rsid w:val="00AF2067"/>
    <w:rsid w:val="00B115B2"/>
    <w:rsid w:val="00B17422"/>
    <w:rsid w:val="00B77D0D"/>
    <w:rsid w:val="00BA38DE"/>
    <w:rsid w:val="00BA6C57"/>
    <w:rsid w:val="00BB0778"/>
    <w:rsid w:val="00BB172D"/>
    <w:rsid w:val="00BB33AA"/>
    <w:rsid w:val="00BB623C"/>
    <w:rsid w:val="00BC1458"/>
    <w:rsid w:val="00BC626F"/>
    <w:rsid w:val="00BE3A5E"/>
    <w:rsid w:val="00BE50B0"/>
    <w:rsid w:val="00BE5F98"/>
    <w:rsid w:val="00BF2CA6"/>
    <w:rsid w:val="00BF7A77"/>
    <w:rsid w:val="00C30CA1"/>
    <w:rsid w:val="00C47B67"/>
    <w:rsid w:val="00C6306B"/>
    <w:rsid w:val="00C83117"/>
    <w:rsid w:val="00C91B45"/>
    <w:rsid w:val="00C92569"/>
    <w:rsid w:val="00CB6C7A"/>
    <w:rsid w:val="00CB7856"/>
    <w:rsid w:val="00D00395"/>
    <w:rsid w:val="00D13153"/>
    <w:rsid w:val="00D16A7F"/>
    <w:rsid w:val="00D86C19"/>
    <w:rsid w:val="00D978E0"/>
    <w:rsid w:val="00DB78BC"/>
    <w:rsid w:val="00DC3962"/>
    <w:rsid w:val="00DC45E1"/>
    <w:rsid w:val="00DE098C"/>
    <w:rsid w:val="00DE7D43"/>
    <w:rsid w:val="00DF08C4"/>
    <w:rsid w:val="00DF3922"/>
    <w:rsid w:val="00E07FE0"/>
    <w:rsid w:val="00E21493"/>
    <w:rsid w:val="00E22D11"/>
    <w:rsid w:val="00E2410A"/>
    <w:rsid w:val="00E3657C"/>
    <w:rsid w:val="00E41420"/>
    <w:rsid w:val="00E56AB6"/>
    <w:rsid w:val="00E636F5"/>
    <w:rsid w:val="00EA2CD9"/>
    <w:rsid w:val="00F219D3"/>
    <w:rsid w:val="00F641D3"/>
    <w:rsid w:val="00F74D3E"/>
    <w:rsid w:val="00F82193"/>
    <w:rsid w:val="00FA4479"/>
    <w:rsid w:val="00FD6053"/>
    <w:rsid w:val="00FE06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00029"/>
  <w15:chartTrackingRefBased/>
  <w15:docId w15:val="{3586B8B8-C491-45E7-BF3A-FD8CCAD2C3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23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23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238C"/>
  </w:style>
  <w:style w:type="paragraph" w:styleId="Footer">
    <w:name w:val="footer"/>
    <w:basedOn w:val="Normal"/>
    <w:link w:val="FooterChar"/>
    <w:uiPriority w:val="99"/>
    <w:unhideWhenUsed/>
    <w:rsid w:val="003223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238C"/>
  </w:style>
  <w:style w:type="character" w:customStyle="1" w:styleId="Heading1Char">
    <w:name w:val="Heading 1 Char"/>
    <w:basedOn w:val="DefaultParagraphFont"/>
    <w:link w:val="Heading1"/>
    <w:uiPriority w:val="9"/>
    <w:rsid w:val="0032238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2238C"/>
    <w:pPr>
      <w:outlineLvl w:val="9"/>
    </w:pPr>
    <w:rPr>
      <w:lang w:val="en-US"/>
    </w:rPr>
  </w:style>
  <w:style w:type="paragraph" w:styleId="TOC1">
    <w:name w:val="toc 1"/>
    <w:basedOn w:val="Normal"/>
    <w:next w:val="Normal"/>
    <w:autoRedefine/>
    <w:uiPriority w:val="39"/>
    <w:unhideWhenUsed/>
    <w:rsid w:val="0032238C"/>
    <w:pPr>
      <w:spacing w:after="100"/>
    </w:pPr>
  </w:style>
  <w:style w:type="character" w:styleId="Hyperlink">
    <w:name w:val="Hyperlink"/>
    <w:basedOn w:val="DefaultParagraphFont"/>
    <w:uiPriority w:val="99"/>
    <w:unhideWhenUsed/>
    <w:rsid w:val="0032238C"/>
    <w:rPr>
      <w:color w:val="0563C1" w:themeColor="hyperlink"/>
      <w:u w:val="single"/>
    </w:rPr>
  </w:style>
  <w:style w:type="paragraph" w:styleId="Bibliography">
    <w:name w:val="Bibliography"/>
    <w:basedOn w:val="Normal"/>
    <w:next w:val="Normal"/>
    <w:uiPriority w:val="37"/>
    <w:unhideWhenUsed/>
    <w:rsid w:val="007676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20929">
      <w:bodyDiv w:val="1"/>
      <w:marLeft w:val="0"/>
      <w:marRight w:val="0"/>
      <w:marTop w:val="0"/>
      <w:marBottom w:val="0"/>
      <w:divBdr>
        <w:top w:val="none" w:sz="0" w:space="0" w:color="auto"/>
        <w:left w:val="none" w:sz="0" w:space="0" w:color="auto"/>
        <w:bottom w:val="none" w:sz="0" w:space="0" w:color="auto"/>
        <w:right w:val="none" w:sz="0" w:space="0" w:color="auto"/>
      </w:divBdr>
    </w:div>
    <w:div w:id="7758387">
      <w:bodyDiv w:val="1"/>
      <w:marLeft w:val="0"/>
      <w:marRight w:val="0"/>
      <w:marTop w:val="0"/>
      <w:marBottom w:val="0"/>
      <w:divBdr>
        <w:top w:val="none" w:sz="0" w:space="0" w:color="auto"/>
        <w:left w:val="none" w:sz="0" w:space="0" w:color="auto"/>
        <w:bottom w:val="none" w:sz="0" w:space="0" w:color="auto"/>
        <w:right w:val="none" w:sz="0" w:space="0" w:color="auto"/>
      </w:divBdr>
    </w:div>
    <w:div w:id="9525059">
      <w:bodyDiv w:val="1"/>
      <w:marLeft w:val="0"/>
      <w:marRight w:val="0"/>
      <w:marTop w:val="0"/>
      <w:marBottom w:val="0"/>
      <w:divBdr>
        <w:top w:val="none" w:sz="0" w:space="0" w:color="auto"/>
        <w:left w:val="none" w:sz="0" w:space="0" w:color="auto"/>
        <w:bottom w:val="none" w:sz="0" w:space="0" w:color="auto"/>
        <w:right w:val="none" w:sz="0" w:space="0" w:color="auto"/>
      </w:divBdr>
    </w:div>
    <w:div w:id="14036533">
      <w:bodyDiv w:val="1"/>
      <w:marLeft w:val="0"/>
      <w:marRight w:val="0"/>
      <w:marTop w:val="0"/>
      <w:marBottom w:val="0"/>
      <w:divBdr>
        <w:top w:val="none" w:sz="0" w:space="0" w:color="auto"/>
        <w:left w:val="none" w:sz="0" w:space="0" w:color="auto"/>
        <w:bottom w:val="none" w:sz="0" w:space="0" w:color="auto"/>
        <w:right w:val="none" w:sz="0" w:space="0" w:color="auto"/>
      </w:divBdr>
    </w:div>
    <w:div w:id="26293271">
      <w:bodyDiv w:val="1"/>
      <w:marLeft w:val="0"/>
      <w:marRight w:val="0"/>
      <w:marTop w:val="0"/>
      <w:marBottom w:val="0"/>
      <w:divBdr>
        <w:top w:val="none" w:sz="0" w:space="0" w:color="auto"/>
        <w:left w:val="none" w:sz="0" w:space="0" w:color="auto"/>
        <w:bottom w:val="none" w:sz="0" w:space="0" w:color="auto"/>
        <w:right w:val="none" w:sz="0" w:space="0" w:color="auto"/>
      </w:divBdr>
    </w:div>
    <w:div w:id="44380555">
      <w:bodyDiv w:val="1"/>
      <w:marLeft w:val="0"/>
      <w:marRight w:val="0"/>
      <w:marTop w:val="0"/>
      <w:marBottom w:val="0"/>
      <w:divBdr>
        <w:top w:val="none" w:sz="0" w:space="0" w:color="auto"/>
        <w:left w:val="none" w:sz="0" w:space="0" w:color="auto"/>
        <w:bottom w:val="none" w:sz="0" w:space="0" w:color="auto"/>
        <w:right w:val="none" w:sz="0" w:space="0" w:color="auto"/>
      </w:divBdr>
    </w:div>
    <w:div w:id="44767387">
      <w:bodyDiv w:val="1"/>
      <w:marLeft w:val="0"/>
      <w:marRight w:val="0"/>
      <w:marTop w:val="0"/>
      <w:marBottom w:val="0"/>
      <w:divBdr>
        <w:top w:val="none" w:sz="0" w:space="0" w:color="auto"/>
        <w:left w:val="none" w:sz="0" w:space="0" w:color="auto"/>
        <w:bottom w:val="none" w:sz="0" w:space="0" w:color="auto"/>
        <w:right w:val="none" w:sz="0" w:space="0" w:color="auto"/>
      </w:divBdr>
    </w:div>
    <w:div w:id="44959843">
      <w:bodyDiv w:val="1"/>
      <w:marLeft w:val="0"/>
      <w:marRight w:val="0"/>
      <w:marTop w:val="0"/>
      <w:marBottom w:val="0"/>
      <w:divBdr>
        <w:top w:val="none" w:sz="0" w:space="0" w:color="auto"/>
        <w:left w:val="none" w:sz="0" w:space="0" w:color="auto"/>
        <w:bottom w:val="none" w:sz="0" w:space="0" w:color="auto"/>
        <w:right w:val="none" w:sz="0" w:space="0" w:color="auto"/>
      </w:divBdr>
    </w:div>
    <w:div w:id="50739075">
      <w:bodyDiv w:val="1"/>
      <w:marLeft w:val="0"/>
      <w:marRight w:val="0"/>
      <w:marTop w:val="0"/>
      <w:marBottom w:val="0"/>
      <w:divBdr>
        <w:top w:val="none" w:sz="0" w:space="0" w:color="auto"/>
        <w:left w:val="none" w:sz="0" w:space="0" w:color="auto"/>
        <w:bottom w:val="none" w:sz="0" w:space="0" w:color="auto"/>
        <w:right w:val="none" w:sz="0" w:space="0" w:color="auto"/>
      </w:divBdr>
    </w:div>
    <w:div w:id="68506506">
      <w:bodyDiv w:val="1"/>
      <w:marLeft w:val="0"/>
      <w:marRight w:val="0"/>
      <w:marTop w:val="0"/>
      <w:marBottom w:val="0"/>
      <w:divBdr>
        <w:top w:val="none" w:sz="0" w:space="0" w:color="auto"/>
        <w:left w:val="none" w:sz="0" w:space="0" w:color="auto"/>
        <w:bottom w:val="none" w:sz="0" w:space="0" w:color="auto"/>
        <w:right w:val="none" w:sz="0" w:space="0" w:color="auto"/>
      </w:divBdr>
    </w:div>
    <w:div w:id="69037944">
      <w:bodyDiv w:val="1"/>
      <w:marLeft w:val="0"/>
      <w:marRight w:val="0"/>
      <w:marTop w:val="0"/>
      <w:marBottom w:val="0"/>
      <w:divBdr>
        <w:top w:val="none" w:sz="0" w:space="0" w:color="auto"/>
        <w:left w:val="none" w:sz="0" w:space="0" w:color="auto"/>
        <w:bottom w:val="none" w:sz="0" w:space="0" w:color="auto"/>
        <w:right w:val="none" w:sz="0" w:space="0" w:color="auto"/>
      </w:divBdr>
    </w:div>
    <w:div w:id="74716022">
      <w:bodyDiv w:val="1"/>
      <w:marLeft w:val="0"/>
      <w:marRight w:val="0"/>
      <w:marTop w:val="0"/>
      <w:marBottom w:val="0"/>
      <w:divBdr>
        <w:top w:val="none" w:sz="0" w:space="0" w:color="auto"/>
        <w:left w:val="none" w:sz="0" w:space="0" w:color="auto"/>
        <w:bottom w:val="none" w:sz="0" w:space="0" w:color="auto"/>
        <w:right w:val="none" w:sz="0" w:space="0" w:color="auto"/>
      </w:divBdr>
    </w:div>
    <w:div w:id="90324020">
      <w:bodyDiv w:val="1"/>
      <w:marLeft w:val="0"/>
      <w:marRight w:val="0"/>
      <w:marTop w:val="0"/>
      <w:marBottom w:val="0"/>
      <w:divBdr>
        <w:top w:val="none" w:sz="0" w:space="0" w:color="auto"/>
        <w:left w:val="none" w:sz="0" w:space="0" w:color="auto"/>
        <w:bottom w:val="none" w:sz="0" w:space="0" w:color="auto"/>
        <w:right w:val="none" w:sz="0" w:space="0" w:color="auto"/>
      </w:divBdr>
    </w:div>
    <w:div w:id="99178768">
      <w:bodyDiv w:val="1"/>
      <w:marLeft w:val="0"/>
      <w:marRight w:val="0"/>
      <w:marTop w:val="0"/>
      <w:marBottom w:val="0"/>
      <w:divBdr>
        <w:top w:val="none" w:sz="0" w:space="0" w:color="auto"/>
        <w:left w:val="none" w:sz="0" w:space="0" w:color="auto"/>
        <w:bottom w:val="none" w:sz="0" w:space="0" w:color="auto"/>
        <w:right w:val="none" w:sz="0" w:space="0" w:color="auto"/>
      </w:divBdr>
    </w:div>
    <w:div w:id="99768156">
      <w:bodyDiv w:val="1"/>
      <w:marLeft w:val="0"/>
      <w:marRight w:val="0"/>
      <w:marTop w:val="0"/>
      <w:marBottom w:val="0"/>
      <w:divBdr>
        <w:top w:val="none" w:sz="0" w:space="0" w:color="auto"/>
        <w:left w:val="none" w:sz="0" w:space="0" w:color="auto"/>
        <w:bottom w:val="none" w:sz="0" w:space="0" w:color="auto"/>
        <w:right w:val="none" w:sz="0" w:space="0" w:color="auto"/>
      </w:divBdr>
    </w:div>
    <w:div w:id="104543147">
      <w:bodyDiv w:val="1"/>
      <w:marLeft w:val="0"/>
      <w:marRight w:val="0"/>
      <w:marTop w:val="0"/>
      <w:marBottom w:val="0"/>
      <w:divBdr>
        <w:top w:val="none" w:sz="0" w:space="0" w:color="auto"/>
        <w:left w:val="none" w:sz="0" w:space="0" w:color="auto"/>
        <w:bottom w:val="none" w:sz="0" w:space="0" w:color="auto"/>
        <w:right w:val="none" w:sz="0" w:space="0" w:color="auto"/>
      </w:divBdr>
    </w:div>
    <w:div w:id="111943850">
      <w:bodyDiv w:val="1"/>
      <w:marLeft w:val="0"/>
      <w:marRight w:val="0"/>
      <w:marTop w:val="0"/>
      <w:marBottom w:val="0"/>
      <w:divBdr>
        <w:top w:val="none" w:sz="0" w:space="0" w:color="auto"/>
        <w:left w:val="none" w:sz="0" w:space="0" w:color="auto"/>
        <w:bottom w:val="none" w:sz="0" w:space="0" w:color="auto"/>
        <w:right w:val="none" w:sz="0" w:space="0" w:color="auto"/>
      </w:divBdr>
    </w:div>
    <w:div w:id="124272544">
      <w:bodyDiv w:val="1"/>
      <w:marLeft w:val="0"/>
      <w:marRight w:val="0"/>
      <w:marTop w:val="0"/>
      <w:marBottom w:val="0"/>
      <w:divBdr>
        <w:top w:val="none" w:sz="0" w:space="0" w:color="auto"/>
        <w:left w:val="none" w:sz="0" w:space="0" w:color="auto"/>
        <w:bottom w:val="none" w:sz="0" w:space="0" w:color="auto"/>
        <w:right w:val="none" w:sz="0" w:space="0" w:color="auto"/>
      </w:divBdr>
    </w:div>
    <w:div w:id="128089510">
      <w:bodyDiv w:val="1"/>
      <w:marLeft w:val="0"/>
      <w:marRight w:val="0"/>
      <w:marTop w:val="0"/>
      <w:marBottom w:val="0"/>
      <w:divBdr>
        <w:top w:val="none" w:sz="0" w:space="0" w:color="auto"/>
        <w:left w:val="none" w:sz="0" w:space="0" w:color="auto"/>
        <w:bottom w:val="none" w:sz="0" w:space="0" w:color="auto"/>
        <w:right w:val="none" w:sz="0" w:space="0" w:color="auto"/>
      </w:divBdr>
    </w:div>
    <w:div w:id="136652291">
      <w:bodyDiv w:val="1"/>
      <w:marLeft w:val="0"/>
      <w:marRight w:val="0"/>
      <w:marTop w:val="0"/>
      <w:marBottom w:val="0"/>
      <w:divBdr>
        <w:top w:val="none" w:sz="0" w:space="0" w:color="auto"/>
        <w:left w:val="none" w:sz="0" w:space="0" w:color="auto"/>
        <w:bottom w:val="none" w:sz="0" w:space="0" w:color="auto"/>
        <w:right w:val="none" w:sz="0" w:space="0" w:color="auto"/>
      </w:divBdr>
    </w:div>
    <w:div w:id="170729259">
      <w:bodyDiv w:val="1"/>
      <w:marLeft w:val="0"/>
      <w:marRight w:val="0"/>
      <w:marTop w:val="0"/>
      <w:marBottom w:val="0"/>
      <w:divBdr>
        <w:top w:val="none" w:sz="0" w:space="0" w:color="auto"/>
        <w:left w:val="none" w:sz="0" w:space="0" w:color="auto"/>
        <w:bottom w:val="none" w:sz="0" w:space="0" w:color="auto"/>
        <w:right w:val="none" w:sz="0" w:space="0" w:color="auto"/>
      </w:divBdr>
    </w:div>
    <w:div w:id="171989922">
      <w:bodyDiv w:val="1"/>
      <w:marLeft w:val="0"/>
      <w:marRight w:val="0"/>
      <w:marTop w:val="0"/>
      <w:marBottom w:val="0"/>
      <w:divBdr>
        <w:top w:val="none" w:sz="0" w:space="0" w:color="auto"/>
        <w:left w:val="none" w:sz="0" w:space="0" w:color="auto"/>
        <w:bottom w:val="none" w:sz="0" w:space="0" w:color="auto"/>
        <w:right w:val="none" w:sz="0" w:space="0" w:color="auto"/>
      </w:divBdr>
    </w:div>
    <w:div w:id="177697917">
      <w:bodyDiv w:val="1"/>
      <w:marLeft w:val="0"/>
      <w:marRight w:val="0"/>
      <w:marTop w:val="0"/>
      <w:marBottom w:val="0"/>
      <w:divBdr>
        <w:top w:val="none" w:sz="0" w:space="0" w:color="auto"/>
        <w:left w:val="none" w:sz="0" w:space="0" w:color="auto"/>
        <w:bottom w:val="none" w:sz="0" w:space="0" w:color="auto"/>
        <w:right w:val="none" w:sz="0" w:space="0" w:color="auto"/>
      </w:divBdr>
    </w:div>
    <w:div w:id="179046386">
      <w:bodyDiv w:val="1"/>
      <w:marLeft w:val="0"/>
      <w:marRight w:val="0"/>
      <w:marTop w:val="0"/>
      <w:marBottom w:val="0"/>
      <w:divBdr>
        <w:top w:val="none" w:sz="0" w:space="0" w:color="auto"/>
        <w:left w:val="none" w:sz="0" w:space="0" w:color="auto"/>
        <w:bottom w:val="none" w:sz="0" w:space="0" w:color="auto"/>
        <w:right w:val="none" w:sz="0" w:space="0" w:color="auto"/>
      </w:divBdr>
    </w:div>
    <w:div w:id="179272513">
      <w:bodyDiv w:val="1"/>
      <w:marLeft w:val="0"/>
      <w:marRight w:val="0"/>
      <w:marTop w:val="0"/>
      <w:marBottom w:val="0"/>
      <w:divBdr>
        <w:top w:val="none" w:sz="0" w:space="0" w:color="auto"/>
        <w:left w:val="none" w:sz="0" w:space="0" w:color="auto"/>
        <w:bottom w:val="none" w:sz="0" w:space="0" w:color="auto"/>
        <w:right w:val="none" w:sz="0" w:space="0" w:color="auto"/>
      </w:divBdr>
    </w:div>
    <w:div w:id="185795893">
      <w:bodyDiv w:val="1"/>
      <w:marLeft w:val="0"/>
      <w:marRight w:val="0"/>
      <w:marTop w:val="0"/>
      <w:marBottom w:val="0"/>
      <w:divBdr>
        <w:top w:val="none" w:sz="0" w:space="0" w:color="auto"/>
        <w:left w:val="none" w:sz="0" w:space="0" w:color="auto"/>
        <w:bottom w:val="none" w:sz="0" w:space="0" w:color="auto"/>
        <w:right w:val="none" w:sz="0" w:space="0" w:color="auto"/>
      </w:divBdr>
    </w:div>
    <w:div w:id="207573177">
      <w:bodyDiv w:val="1"/>
      <w:marLeft w:val="0"/>
      <w:marRight w:val="0"/>
      <w:marTop w:val="0"/>
      <w:marBottom w:val="0"/>
      <w:divBdr>
        <w:top w:val="none" w:sz="0" w:space="0" w:color="auto"/>
        <w:left w:val="none" w:sz="0" w:space="0" w:color="auto"/>
        <w:bottom w:val="none" w:sz="0" w:space="0" w:color="auto"/>
        <w:right w:val="none" w:sz="0" w:space="0" w:color="auto"/>
      </w:divBdr>
    </w:div>
    <w:div w:id="216210592">
      <w:bodyDiv w:val="1"/>
      <w:marLeft w:val="0"/>
      <w:marRight w:val="0"/>
      <w:marTop w:val="0"/>
      <w:marBottom w:val="0"/>
      <w:divBdr>
        <w:top w:val="none" w:sz="0" w:space="0" w:color="auto"/>
        <w:left w:val="none" w:sz="0" w:space="0" w:color="auto"/>
        <w:bottom w:val="none" w:sz="0" w:space="0" w:color="auto"/>
        <w:right w:val="none" w:sz="0" w:space="0" w:color="auto"/>
      </w:divBdr>
    </w:div>
    <w:div w:id="227805248">
      <w:bodyDiv w:val="1"/>
      <w:marLeft w:val="0"/>
      <w:marRight w:val="0"/>
      <w:marTop w:val="0"/>
      <w:marBottom w:val="0"/>
      <w:divBdr>
        <w:top w:val="none" w:sz="0" w:space="0" w:color="auto"/>
        <w:left w:val="none" w:sz="0" w:space="0" w:color="auto"/>
        <w:bottom w:val="none" w:sz="0" w:space="0" w:color="auto"/>
        <w:right w:val="none" w:sz="0" w:space="0" w:color="auto"/>
      </w:divBdr>
    </w:div>
    <w:div w:id="236407396">
      <w:bodyDiv w:val="1"/>
      <w:marLeft w:val="0"/>
      <w:marRight w:val="0"/>
      <w:marTop w:val="0"/>
      <w:marBottom w:val="0"/>
      <w:divBdr>
        <w:top w:val="none" w:sz="0" w:space="0" w:color="auto"/>
        <w:left w:val="none" w:sz="0" w:space="0" w:color="auto"/>
        <w:bottom w:val="none" w:sz="0" w:space="0" w:color="auto"/>
        <w:right w:val="none" w:sz="0" w:space="0" w:color="auto"/>
      </w:divBdr>
    </w:div>
    <w:div w:id="237136453">
      <w:bodyDiv w:val="1"/>
      <w:marLeft w:val="0"/>
      <w:marRight w:val="0"/>
      <w:marTop w:val="0"/>
      <w:marBottom w:val="0"/>
      <w:divBdr>
        <w:top w:val="none" w:sz="0" w:space="0" w:color="auto"/>
        <w:left w:val="none" w:sz="0" w:space="0" w:color="auto"/>
        <w:bottom w:val="none" w:sz="0" w:space="0" w:color="auto"/>
        <w:right w:val="none" w:sz="0" w:space="0" w:color="auto"/>
      </w:divBdr>
    </w:div>
    <w:div w:id="245387481">
      <w:bodyDiv w:val="1"/>
      <w:marLeft w:val="0"/>
      <w:marRight w:val="0"/>
      <w:marTop w:val="0"/>
      <w:marBottom w:val="0"/>
      <w:divBdr>
        <w:top w:val="none" w:sz="0" w:space="0" w:color="auto"/>
        <w:left w:val="none" w:sz="0" w:space="0" w:color="auto"/>
        <w:bottom w:val="none" w:sz="0" w:space="0" w:color="auto"/>
        <w:right w:val="none" w:sz="0" w:space="0" w:color="auto"/>
      </w:divBdr>
    </w:div>
    <w:div w:id="256788987">
      <w:bodyDiv w:val="1"/>
      <w:marLeft w:val="0"/>
      <w:marRight w:val="0"/>
      <w:marTop w:val="0"/>
      <w:marBottom w:val="0"/>
      <w:divBdr>
        <w:top w:val="none" w:sz="0" w:space="0" w:color="auto"/>
        <w:left w:val="none" w:sz="0" w:space="0" w:color="auto"/>
        <w:bottom w:val="none" w:sz="0" w:space="0" w:color="auto"/>
        <w:right w:val="none" w:sz="0" w:space="0" w:color="auto"/>
      </w:divBdr>
    </w:div>
    <w:div w:id="267466558">
      <w:bodyDiv w:val="1"/>
      <w:marLeft w:val="0"/>
      <w:marRight w:val="0"/>
      <w:marTop w:val="0"/>
      <w:marBottom w:val="0"/>
      <w:divBdr>
        <w:top w:val="none" w:sz="0" w:space="0" w:color="auto"/>
        <w:left w:val="none" w:sz="0" w:space="0" w:color="auto"/>
        <w:bottom w:val="none" w:sz="0" w:space="0" w:color="auto"/>
        <w:right w:val="none" w:sz="0" w:space="0" w:color="auto"/>
      </w:divBdr>
    </w:div>
    <w:div w:id="270401696">
      <w:bodyDiv w:val="1"/>
      <w:marLeft w:val="0"/>
      <w:marRight w:val="0"/>
      <w:marTop w:val="0"/>
      <w:marBottom w:val="0"/>
      <w:divBdr>
        <w:top w:val="none" w:sz="0" w:space="0" w:color="auto"/>
        <w:left w:val="none" w:sz="0" w:space="0" w:color="auto"/>
        <w:bottom w:val="none" w:sz="0" w:space="0" w:color="auto"/>
        <w:right w:val="none" w:sz="0" w:space="0" w:color="auto"/>
      </w:divBdr>
    </w:div>
    <w:div w:id="275061708">
      <w:bodyDiv w:val="1"/>
      <w:marLeft w:val="0"/>
      <w:marRight w:val="0"/>
      <w:marTop w:val="0"/>
      <w:marBottom w:val="0"/>
      <w:divBdr>
        <w:top w:val="none" w:sz="0" w:space="0" w:color="auto"/>
        <w:left w:val="none" w:sz="0" w:space="0" w:color="auto"/>
        <w:bottom w:val="none" w:sz="0" w:space="0" w:color="auto"/>
        <w:right w:val="none" w:sz="0" w:space="0" w:color="auto"/>
      </w:divBdr>
    </w:div>
    <w:div w:id="282467423">
      <w:bodyDiv w:val="1"/>
      <w:marLeft w:val="0"/>
      <w:marRight w:val="0"/>
      <w:marTop w:val="0"/>
      <w:marBottom w:val="0"/>
      <w:divBdr>
        <w:top w:val="none" w:sz="0" w:space="0" w:color="auto"/>
        <w:left w:val="none" w:sz="0" w:space="0" w:color="auto"/>
        <w:bottom w:val="none" w:sz="0" w:space="0" w:color="auto"/>
        <w:right w:val="none" w:sz="0" w:space="0" w:color="auto"/>
      </w:divBdr>
    </w:div>
    <w:div w:id="287779991">
      <w:bodyDiv w:val="1"/>
      <w:marLeft w:val="0"/>
      <w:marRight w:val="0"/>
      <w:marTop w:val="0"/>
      <w:marBottom w:val="0"/>
      <w:divBdr>
        <w:top w:val="none" w:sz="0" w:space="0" w:color="auto"/>
        <w:left w:val="none" w:sz="0" w:space="0" w:color="auto"/>
        <w:bottom w:val="none" w:sz="0" w:space="0" w:color="auto"/>
        <w:right w:val="none" w:sz="0" w:space="0" w:color="auto"/>
      </w:divBdr>
    </w:div>
    <w:div w:id="291328234">
      <w:bodyDiv w:val="1"/>
      <w:marLeft w:val="0"/>
      <w:marRight w:val="0"/>
      <w:marTop w:val="0"/>
      <w:marBottom w:val="0"/>
      <w:divBdr>
        <w:top w:val="none" w:sz="0" w:space="0" w:color="auto"/>
        <w:left w:val="none" w:sz="0" w:space="0" w:color="auto"/>
        <w:bottom w:val="none" w:sz="0" w:space="0" w:color="auto"/>
        <w:right w:val="none" w:sz="0" w:space="0" w:color="auto"/>
      </w:divBdr>
    </w:div>
    <w:div w:id="297958046">
      <w:bodyDiv w:val="1"/>
      <w:marLeft w:val="0"/>
      <w:marRight w:val="0"/>
      <w:marTop w:val="0"/>
      <w:marBottom w:val="0"/>
      <w:divBdr>
        <w:top w:val="none" w:sz="0" w:space="0" w:color="auto"/>
        <w:left w:val="none" w:sz="0" w:space="0" w:color="auto"/>
        <w:bottom w:val="none" w:sz="0" w:space="0" w:color="auto"/>
        <w:right w:val="none" w:sz="0" w:space="0" w:color="auto"/>
      </w:divBdr>
    </w:div>
    <w:div w:id="300575811">
      <w:bodyDiv w:val="1"/>
      <w:marLeft w:val="0"/>
      <w:marRight w:val="0"/>
      <w:marTop w:val="0"/>
      <w:marBottom w:val="0"/>
      <w:divBdr>
        <w:top w:val="none" w:sz="0" w:space="0" w:color="auto"/>
        <w:left w:val="none" w:sz="0" w:space="0" w:color="auto"/>
        <w:bottom w:val="none" w:sz="0" w:space="0" w:color="auto"/>
        <w:right w:val="none" w:sz="0" w:space="0" w:color="auto"/>
      </w:divBdr>
    </w:div>
    <w:div w:id="305011125">
      <w:bodyDiv w:val="1"/>
      <w:marLeft w:val="0"/>
      <w:marRight w:val="0"/>
      <w:marTop w:val="0"/>
      <w:marBottom w:val="0"/>
      <w:divBdr>
        <w:top w:val="none" w:sz="0" w:space="0" w:color="auto"/>
        <w:left w:val="none" w:sz="0" w:space="0" w:color="auto"/>
        <w:bottom w:val="none" w:sz="0" w:space="0" w:color="auto"/>
        <w:right w:val="none" w:sz="0" w:space="0" w:color="auto"/>
      </w:divBdr>
    </w:div>
    <w:div w:id="307901519">
      <w:bodyDiv w:val="1"/>
      <w:marLeft w:val="0"/>
      <w:marRight w:val="0"/>
      <w:marTop w:val="0"/>
      <w:marBottom w:val="0"/>
      <w:divBdr>
        <w:top w:val="none" w:sz="0" w:space="0" w:color="auto"/>
        <w:left w:val="none" w:sz="0" w:space="0" w:color="auto"/>
        <w:bottom w:val="none" w:sz="0" w:space="0" w:color="auto"/>
        <w:right w:val="none" w:sz="0" w:space="0" w:color="auto"/>
      </w:divBdr>
    </w:div>
    <w:div w:id="308216302">
      <w:bodyDiv w:val="1"/>
      <w:marLeft w:val="0"/>
      <w:marRight w:val="0"/>
      <w:marTop w:val="0"/>
      <w:marBottom w:val="0"/>
      <w:divBdr>
        <w:top w:val="none" w:sz="0" w:space="0" w:color="auto"/>
        <w:left w:val="none" w:sz="0" w:space="0" w:color="auto"/>
        <w:bottom w:val="none" w:sz="0" w:space="0" w:color="auto"/>
        <w:right w:val="none" w:sz="0" w:space="0" w:color="auto"/>
      </w:divBdr>
    </w:div>
    <w:div w:id="319889872">
      <w:bodyDiv w:val="1"/>
      <w:marLeft w:val="0"/>
      <w:marRight w:val="0"/>
      <w:marTop w:val="0"/>
      <w:marBottom w:val="0"/>
      <w:divBdr>
        <w:top w:val="none" w:sz="0" w:space="0" w:color="auto"/>
        <w:left w:val="none" w:sz="0" w:space="0" w:color="auto"/>
        <w:bottom w:val="none" w:sz="0" w:space="0" w:color="auto"/>
        <w:right w:val="none" w:sz="0" w:space="0" w:color="auto"/>
      </w:divBdr>
    </w:div>
    <w:div w:id="328023389">
      <w:bodyDiv w:val="1"/>
      <w:marLeft w:val="0"/>
      <w:marRight w:val="0"/>
      <w:marTop w:val="0"/>
      <w:marBottom w:val="0"/>
      <w:divBdr>
        <w:top w:val="none" w:sz="0" w:space="0" w:color="auto"/>
        <w:left w:val="none" w:sz="0" w:space="0" w:color="auto"/>
        <w:bottom w:val="none" w:sz="0" w:space="0" w:color="auto"/>
        <w:right w:val="none" w:sz="0" w:space="0" w:color="auto"/>
      </w:divBdr>
    </w:div>
    <w:div w:id="341711919">
      <w:bodyDiv w:val="1"/>
      <w:marLeft w:val="0"/>
      <w:marRight w:val="0"/>
      <w:marTop w:val="0"/>
      <w:marBottom w:val="0"/>
      <w:divBdr>
        <w:top w:val="none" w:sz="0" w:space="0" w:color="auto"/>
        <w:left w:val="none" w:sz="0" w:space="0" w:color="auto"/>
        <w:bottom w:val="none" w:sz="0" w:space="0" w:color="auto"/>
        <w:right w:val="none" w:sz="0" w:space="0" w:color="auto"/>
      </w:divBdr>
    </w:div>
    <w:div w:id="355428575">
      <w:bodyDiv w:val="1"/>
      <w:marLeft w:val="0"/>
      <w:marRight w:val="0"/>
      <w:marTop w:val="0"/>
      <w:marBottom w:val="0"/>
      <w:divBdr>
        <w:top w:val="none" w:sz="0" w:space="0" w:color="auto"/>
        <w:left w:val="none" w:sz="0" w:space="0" w:color="auto"/>
        <w:bottom w:val="none" w:sz="0" w:space="0" w:color="auto"/>
        <w:right w:val="none" w:sz="0" w:space="0" w:color="auto"/>
      </w:divBdr>
    </w:div>
    <w:div w:id="356396384">
      <w:bodyDiv w:val="1"/>
      <w:marLeft w:val="0"/>
      <w:marRight w:val="0"/>
      <w:marTop w:val="0"/>
      <w:marBottom w:val="0"/>
      <w:divBdr>
        <w:top w:val="none" w:sz="0" w:space="0" w:color="auto"/>
        <w:left w:val="none" w:sz="0" w:space="0" w:color="auto"/>
        <w:bottom w:val="none" w:sz="0" w:space="0" w:color="auto"/>
        <w:right w:val="none" w:sz="0" w:space="0" w:color="auto"/>
      </w:divBdr>
    </w:div>
    <w:div w:id="363873256">
      <w:bodyDiv w:val="1"/>
      <w:marLeft w:val="0"/>
      <w:marRight w:val="0"/>
      <w:marTop w:val="0"/>
      <w:marBottom w:val="0"/>
      <w:divBdr>
        <w:top w:val="none" w:sz="0" w:space="0" w:color="auto"/>
        <w:left w:val="none" w:sz="0" w:space="0" w:color="auto"/>
        <w:bottom w:val="none" w:sz="0" w:space="0" w:color="auto"/>
        <w:right w:val="none" w:sz="0" w:space="0" w:color="auto"/>
      </w:divBdr>
    </w:div>
    <w:div w:id="394399619">
      <w:bodyDiv w:val="1"/>
      <w:marLeft w:val="0"/>
      <w:marRight w:val="0"/>
      <w:marTop w:val="0"/>
      <w:marBottom w:val="0"/>
      <w:divBdr>
        <w:top w:val="none" w:sz="0" w:space="0" w:color="auto"/>
        <w:left w:val="none" w:sz="0" w:space="0" w:color="auto"/>
        <w:bottom w:val="none" w:sz="0" w:space="0" w:color="auto"/>
        <w:right w:val="none" w:sz="0" w:space="0" w:color="auto"/>
      </w:divBdr>
    </w:div>
    <w:div w:id="396175051">
      <w:bodyDiv w:val="1"/>
      <w:marLeft w:val="0"/>
      <w:marRight w:val="0"/>
      <w:marTop w:val="0"/>
      <w:marBottom w:val="0"/>
      <w:divBdr>
        <w:top w:val="none" w:sz="0" w:space="0" w:color="auto"/>
        <w:left w:val="none" w:sz="0" w:space="0" w:color="auto"/>
        <w:bottom w:val="none" w:sz="0" w:space="0" w:color="auto"/>
        <w:right w:val="none" w:sz="0" w:space="0" w:color="auto"/>
      </w:divBdr>
    </w:div>
    <w:div w:id="397172045">
      <w:bodyDiv w:val="1"/>
      <w:marLeft w:val="0"/>
      <w:marRight w:val="0"/>
      <w:marTop w:val="0"/>
      <w:marBottom w:val="0"/>
      <w:divBdr>
        <w:top w:val="none" w:sz="0" w:space="0" w:color="auto"/>
        <w:left w:val="none" w:sz="0" w:space="0" w:color="auto"/>
        <w:bottom w:val="none" w:sz="0" w:space="0" w:color="auto"/>
        <w:right w:val="none" w:sz="0" w:space="0" w:color="auto"/>
      </w:divBdr>
    </w:div>
    <w:div w:id="418602594">
      <w:bodyDiv w:val="1"/>
      <w:marLeft w:val="0"/>
      <w:marRight w:val="0"/>
      <w:marTop w:val="0"/>
      <w:marBottom w:val="0"/>
      <w:divBdr>
        <w:top w:val="none" w:sz="0" w:space="0" w:color="auto"/>
        <w:left w:val="none" w:sz="0" w:space="0" w:color="auto"/>
        <w:bottom w:val="none" w:sz="0" w:space="0" w:color="auto"/>
        <w:right w:val="none" w:sz="0" w:space="0" w:color="auto"/>
      </w:divBdr>
    </w:div>
    <w:div w:id="425687584">
      <w:bodyDiv w:val="1"/>
      <w:marLeft w:val="0"/>
      <w:marRight w:val="0"/>
      <w:marTop w:val="0"/>
      <w:marBottom w:val="0"/>
      <w:divBdr>
        <w:top w:val="none" w:sz="0" w:space="0" w:color="auto"/>
        <w:left w:val="none" w:sz="0" w:space="0" w:color="auto"/>
        <w:bottom w:val="none" w:sz="0" w:space="0" w:color="auto"/>
        <w:right w:val="none" w:sz="0" w:space="0" w:color="auto"/>
      </w:divBdr>
    </w:div>
    <w:div w:id="426654044">
      <w:bodyDiv w:val="1"/>
      <w:marLeft w:val="0"/>
      <w:marRight w:val="0"/>
      <w:marTop w:val="0"/>
      <w:marBottom w:val="0"/>
      <w:divBdr>
        <w:top w:val="none" w:sz="0" w:space="0" w:color="auto"/>
        <w:left w:val="none" w:sz="0" w:space="0" w:color="auto"/>
        <w:bottom w:val="none" w:sz="0" w:space="0" w:color="auto"/>
        <w:right w:val="none" w:sz="0" w:space="0" w:color="auto"/>
      </w:divBdr>
    </w:div>
    <w:div w:id="427822049">
      <w:bodyDiv w:val="1"/>
      <w:marLeft w:val="0"/>
      <w:marRight w:val="0"/>
      <w:marTop w:val="0"/>
      <w:marBottom w:val="0"/>
      <w:divBdr>
        <w:top w:val="none" w:sz="0" w:space="0" w:color="auto"/>
        <w:left w:val="none" w:sz="0" w:space="0" w:color="auto"/>
        <w:bottom w:val="none" w:sz="0" w:space="0" w:color="auto"/>
        <w:right w:val="none" w:sz="0" w:space="0" w:color="auto"/>
      </w:divBdr>
    </w:div>
    <w:div w:id="429198654">
      <w:bodyDiv w:val="1"/>
      <w:marLeft w:val="0"/>
      <w:marRight w:val="0"/>
      <w:marTop w:val="0"/>
      <w:marBottom w:val="0"/>
      <w:divBdr>
        <w:top w:val="none" w:sz="0" w:space="0" w:color="auto"/>
        <w:left w:val="none" w:sz="0" w:space="0" w:color="auto"/>
        <w:bottom w:val="none" w:sz="0" w:space="0" w:color="auto"/>
        <w:right w:val="none" w:sz="0" w:space="0" w:color="auto"/>
      </w:divBdr>
    </w:div>
    <w:div w:id="435101632">
      <w:bodyDiv w:val="1"/>
      <w:marLeft w:val="0"/>
      <w:marRight w:val="0"/>
      <w:marTop w:val="0"/>
      <w:marBottom w:val="0"/>
      <w:divBdr>
        <w:top w:val="none" w:sz="0" w:space="0" w:color="auto"/>
        <w:left w:val="none" w:sz="0" w:space="0" w:color="auto"/>
        <w:bottom w:val="none" w:sz="0" w:space="0" w:color="auto"/>
        <w:right w:val="none" w:sz="0" w:space="0" w:color="auto"/>
      </w:divBdr>
    </w:div>
    <w:div w:id="441195070">
      <w:bodyDiv w:val="1"/>
      <w:marLeft w:val="0"/>
      <w:marRight w:val="0"/>
      <w:marTop w:val="0"/>
      <w:marBottom w:val="0"/>
      <w:divBdr>
        <w:top w:val="none" w:sz="0" w:space="0" w:color="auto"/>
        <w:left w:val="none" w:sz="0" w:space="0" w:color="auto"/>
        <w:bottom w:val="none" w:sz="0" w:space="0" w:color="auto"/>
        <w:right w:val="none" w:sz="0" w:space="0" w:color="auto"/>
      </w:divBdr>
    </w:div>
    <w:div w:id="445586547">
      <w:bodyDiv w:val="1"/>
      <w:marLeft w:val="0"/>
      <w:marRight w:val="0"/>
      <w:marTop w:val="0"/>
      <w:marBottom w:val="0"/>
      <w:divBdr>
        <w:top w:val="none" w:sz="0" w:space="0" w:color="auto"/>
        <w:left w:val="none" w:sz="0" w:space="0" w:color="auto"/>
        <w:bottom w:val="none" w:sz="0" w:space="0" w:color="auto"/>
        <w:right w:val="none" w:sz="0" w:space="0" w:color="auto"/>
      </w:divBdr>
    </w:div>
    <w:div w:id="449011557">
      <w:bodyDiv w:val="1"/>
      <w:marLeft w:val="0"/>
      <w:marRight w:val="0"/>
      <w:marTop w:val="0"/>
      <w:marBottom w:val="0"/>
      <w:divBdr>
        <w:top w:val="none" w:sz="0" w:space="0" w:color="auto"/>
        <w:left w:val="none" w:sz="0" w:space="0" w:color="auto"/>
        <w:bottom w:val="none" w:sz="0" w:space="0" w:color="auto"/>
        <w:right w:val="none" w:sz="0" w:space="0" w:color="auto"/>
      </w:divBdr>
    </w:div>
    <w:div w:id="455103430">
      <w:bodyDiv w:val="1"/>
      <w:marLeft w:val="0"/>
      <w:marRight w:val="0"/>
      <w:marTop w:val="0"/>
      <w:marBottom w:val="0"/>
      <w:divBdr>
        <w:top w:val="none" w:sz="0" w:space="0" w:color="auto"/>
        <w:left w:val="none" w:sz="0" w:space="0" w:color="auto"/>
        <w:bottom w:val="none" w:sz="0" w:space="0" w:color="auto"/>
        <w:right w:val="none" w:sz="0" w:space="0" w:color="auto"/>
      </w:divBdr>
    </w:div>
    <w:div w:id="464935325">
      <w:bodyDiv w:val="1"/>
      <w:marLeft w:val="0"/>
      <w:marRight w:val="0"/>
      <w:marTop w:val="0"/>
      <w:marBottom w:val="0"/>
      <w:divBdr>
        <w:top w:val="none" w:sz="0" w:space="0" w:color="auto"/>
        <w:left w:val="none" w:sz="0" w:space="0" w:color="auto"/>
        <w:bottom w:val="none" w:sz="0" w:space="0" w:color="auto"/>
        <w:right w:val="none" w:sz="0" w:space="0" w:color="auto"/>
      </w:divBdr>
    </w:div>
    <w:div w:id="474299146">
      <w:bodyDiv w:val="1"/>
      <w:marLeft w:val="0"/>
      <w:marRight w:val="0"/>
      <w:marTop w:val="0"/>
      <w:marBottom w:val="0"/>
      <w:divBdr>
        <w:top w:val="none" w:sz="0" w:space="0" w:color="auto"/>
        <w:left w:val="none" w:sz="0" w:space="0" w:color="auto"/>
        <w:bottom w:val="none" w:sz="0" w:space="0" w:color="auto"/>
        <w:right w:val="none" w:sz="0" w:space="0" w:color="auto"/>
      </w:divBdr>
    </w:div>
    <w:div w:id="486898870">
      <w:bodyDiv w:val="1"/>
      <w:marLeft w:val="0"/>
      <w:marRight w:val="0"/>
      <w:marTop w:val="0"/>
      <w:marBottom w:val="0"/>
      <w:divBdr>
        <w:top w:val="none" w:sz="0" w:space="0" w:color="auto"/>
        <w:left w:val="none" w:sz="0" w:space="0" w:color="auto"/>
        <w:bottom w:val="none" w:sz="0" w:space="0" w:color="auto"/>
        <w:right w:val="none" w:sz="0" w:space="0" w:color="auto"/>
      </w:divBdr>
    </w:div>
    <w:div w:id="505172313">
      <w:bodyDiv w:val="1"/>
      <w:marLeft w:val="0"/>
      <w:marRight w:val="0"/>
      <w:marTop w:val="0"/>
      <w:marBottom w:val="0"/>
      <w:divBdr>
        <w:top w:val="none" w:sz="0" w:space="0" w:color="auto"/>
        <w:left w:val="none" w:sz="0" w:space="0" w:color="auto"/>
        <w:bottom w:val="none" w:sz="0" w:space="0" w:color="auto"/>
        <w:right w:val="none" w:sz="0" w:space="0" w:color="auto"/>
      </w:divBdr>
    </w:div>
    <w:div w:id="509101529">
      <w:bodyDiv w:val="1"/>
      <w:marLeft w:val="0"/>
      <w:marRight w:val="0"/>
      <w:marTop w:val="0"/>
      <w:marBottom w:val="0"/>
      <w:divBdr>
        <w:top w:val="none" w:sz="0" w:space="0" w:color="auto"/>
        <w:left w:val="none" w:sz="0" w:space="0" w:color="auto"/>
        <w:bottom w:val="none" w:sz="0" w:space="0" w:color="auto"/>
        <w:right w:val="none" w:sz="0" w:space="0" w:color="auto"/>
      </w:divBdr>
    </w:div>
    <w:div w:id="516190470">
      <w:bodyDiv w:val="1"/>
      <w:marLeft w:val="0"/>
      <w:marRight w:val="0"/>
      <w:marTop w:val="0"/>
      <w:marBottom w:val="0"/>
      <w:divBdr>
        <w:top w:val="none" w:sz="0" w:space="0" w:color="auto"/>
        <w:left w:val="none" w:sz="0" w:space="0" w:color="auto"/>
        <w:bottom w:val="none" w:sz="0" w:space="0" w:color="auto"/>
        <w:right w:val="none" w:sz="0" w:space="0" w:color="auto"/>
      </w:divBdr>
    </w:div>
    <w:div w:id="517081276">
      <w:bodyDiv w:val="1"/>
      <w:marLeft w:val="0"/>
      <w:marRight w:val="0"/>
      <w:marTop w:val="0"/>
      <w:marBottom w:val="0"/>
      <w:divBdr>
        <w:top w:val="none" w:sz="0" w:space="0" w:color="auto"/>
        <w:left w:val="none" w:sz="0" w:space="0" w:color="auto"/>
        <w:bottom w:val="none" w:sz="0" w:space="0" w:color="auto"/>
        <w:right w:val="none" w:sz="0" w:space="0" w:color="auto"/>
      </w:divBdr>
    </w:div>
    <w:div w:id="518353520">
      <w:bodyDiv w:val="1"/>
      <w:marLeft w:val="0"/>
      <w:marRight w:val="0"/>
      <w:marTop w:val="0"/>
      <w:marBottom w:val="0"/>
      <w:divBdr>
        <w:top w:val="none" w:sz="0" w:space="0" w:color="auto"/>
        <w:left w:val="none" w:sz="0" w:space="0" w:color="auto"/>
        <w:bottom w:val="none" w:sz="0" w:space="0" w:color="auto"/>
        <w:right w:val="none" w:sz="0" w:space="0" w:color="auto"/>
      </w:divBdr>
    </w:div>
    <w:div w:id="550262872">
      <w:bodyDiv w:val="1"/>
      <w:marLeft w:val="0"/>
      <w:marRight w:val="0"/>
      <w:marTop w:val="0"/>
      <w:marBottom w:val="0"/>
      <w:divBdr>
        <w:top w:val="none" w:sz="0" w:space="0" w:color="auto"/>
        <w:left w:val="none" w:sz="0" w:space="0" w:color="auto"/>
        <w:bottom w:val="none" w:sz="0" w:space="0" w:color="auto"/>
        <w:right w:val="none" w:sz="0" w:space="0" w:color="auto"/>
      </w:divBdr>
    </w:div>
    <w:div w:id="566258995">
      <w:bodyDiv w:val="1"/>
      <w:marLeft w:val="0"/>
      <w:marRight w:val="0"/>
      <w:marTop w:val="0"/>
      <w:marBottom w:val="0"/>
      <w:divBdr>
        <w:top w:val="none" w:sz="0" w:space="0" w:color="auto"/>
        <w:left w:val="none" w:sz="0" w:space="0" w:color="auto"/>
        <w:bottom w:val="none" w:sz="0" w:space="0" w:color="auto"/>
        <w:right w:val="none" w:sz="0" w:space="0" w:color="auto"/>
      </w:divBdr>
    </w:div>
    <w:div w:id="576407354">
      <w:bodyDiv w:val="1"/>
      <w:marLeft w:val="0"/>
      <w:marRight w:val="0"/>
      <w:marTop w:val="0"/>
      <w:marBottom w:val="0"/>
      <w:divBdr>
        <w:top w:val="none" w:sz="0" w:space="0" w:color="auto"/>
        <w:left w:val="none" w:sz="0" w:space="0" w:color="auto"/>
        <w:bottom w:val="none" w:sz="0" w:space="0" w:color="auto"/>
        <w:right w:val="none" w:sz="0" w:space="0" w:color="auto"/>
      </w:divBdr>
    </w:div>
    <w:div w:id="583615087">
      <w:bodyDiv w:val="1"/>
      <w:marLeft w:val="0"/>
      <w:marRight w:val="0"/>
      <w:marTop w:val="0"/>
      <w:marBottom w:val="0"/>
      <w:divBdr>
        <w:top w:val="none" w:sz="0" w:space="0" w:color="auto"/>
        <w:left w:val="none" w:sz="0" w:space="0" w:color="auto"/>
        <w:bottom w:val="none" w:sz="0" w:space="0" w:color="auto"/>
        <w:right w:val="none" w:sz="0" w:space="0" w:color="auto"/>
      </w:divBdr>
    </w:div>
    <w:div w:id="584190848">
      <w:bodyDiv w:val="1"/>
      <w:marLeft w:val="0"/>
      <w:marRight w:val="0"/>
      <w:marTop w:val="0"/>
      <w:marBottom w:val="0"/>
      <w:divBdr>
        <w:top w:val="none" w:sz="0" w:space="0" w:color="auto"/>
        <w:left w:val="none" w:sz="0" w:space="0" w:color="auto"/>
        <w:bottom w:val="none" w:sz="0" w:space="0" w:color="auto"/>
        <w:right w:val="none" w:sz="0" w:space="0" w:color="auto"/>
      </w:divBdr>
    </w:div>
    <w:div w:id="584343233">
      <w:bodyDiv w:val="1"/>
      <w:marLeft w:val="0"/>
      <w:marRight w:val="0"/>
      <w:marTop w:val="0"/>
      <w:marBottom w:val="0"/>
      <w:divBdr>
        <w:top w:val="none" w:sz="0" w:space="0" w:color="auto"/>
        <w:left w:val="none" w:sz="0" w:space="0" w:color="auto"/>
        <w:bottom w:val="none" w:sz="0" w:space="0" w:color="auto"/>
        <w:right w:val="none" w:sz="0" w:space="0" w:color="auto"/>
      </w:divBdr>
    </w:div>
    <w:div w:id="595016999">
      <w:bodyDiv w:val="1"/>
      <w:marLeft w:val="0"/>
      <w:marRight w:val="0"/>
      <w:marTop w:val="0"/>
      <w:marBottom w:val="0"/>
      <w:divBdr>
        <w:top w:val="none" w:sz="0" w:space="0" w:color="auto"/>
        <w:left w:val="none" w:sz="0" w:space="0" w:color="auto"/>
        <w:bottom w:val="none" w:sz="0" w:space="0" w:color="auto"/>
        <w:right w:val="none" w:sz="0" w:space="0" w:color="auto"/>
      </w:divBdr>
    </w:div>
    <w:div w:id="615529107">
      <w:bodyDiv w:val="1"/>
      <w:marLeft w:val="0"/>
      <w:marRight w:val="0"/>
      <w:marTop w:val="0"/>
      <w:marBottom w:val="0"/>
      <w:divBdr>
        <w:top w:val="none" w:sz="0" w:space="0" w:color="auto"/>
        <w:left w:val="none" w:sz="0" w:space="0" w:color="auto"/>
        <w:bottom w:val="none" w:sz="0" w:space="0" w:color="auto"/>
        <w:right w:val="none" w:sz="0" w:space="0" w:color="auto"/>
      </w:divBdr>
    </w:div>
    <w:div w:id="617032846">
      <w:bodyDiv w:val="1"/>
      <w:marLeft w:val="0"/>
      <w:marRight w:val="0"/>
      <w:marTop w:val="0"/>
      <w:marBottom w:val="0"/>
      <w:divBdr>
        <w:top w:val="none" w:sz="0" w:space="0" w:color="auto"/>
        <w:left w:val="none" w:sz="0" w:space="0" w:color="auto"/>
        <w:bottom w:val="none" w:sz="0" w:space="0" w:color="auto"/>
        <w:right w:val="none" w:sz="0" w:space="0" w:color="auto"/>
      </w:divBdr>
    </w:div>
    <w:div w:id="636228434">
      <w:bodyDiv w:val="1"/>
      <w:marLeft w:val="0"/>
      <w:marRight w:val="0"/>
      <w:marTop w:val="0"/>
      <w:marBottom w:val="0"/>
      <w:divBdr>
        <w:top w:val="none" w:sz="0" w:space="0" w:color="auto"/>
        <w:left w:val="none" w:sz="0" w:space="0" w:color="auto"/>
        <w:bottom w:val="none" w:sz="0" w:space="0" w:color="auto"/>
        <w:right w:val="none" w:sz="0" w:space="0" w:color="auto"/>
      </w:divBdr>
    </w:div>
    <w:div w:id="656806700">
      <w:bodyDiv w:val="1"/>
      <w:marLeft w:val="0"/>
      <w:marRight w:val="0"/>
      <w:marTop w:val="0"/>
      <w:marBottom w:val="0"/>
      <w:divBdr>
        <w:top w:val="none" w:sz="0" w:space="0" w:color="auto"/>
        <w:left w:val="none" w:sz="0" w:space="0" w:color="auto"/>
        <w:bottom w:val="none" w:sz="0" w:space="0" w:color="auto"/>
        <w:right w:val="none" w:sz="0" w:space="0" w:color="auto"/>
      </w:divBdr>
    </w:div>
    <w:div w:id="658577951">
      <w:bodyDiv w:val="1"/>
      <w:marLeft w:val="0"/>
      <w:marRight w:val="0"/>
      <w:marTop w:val="0"/>
      <w:marBottom w:val="0"/>
      <w:divBdr>
        <w:top w:val="none" w:sz="0" w:space="0" w:color="auto"/>
        <w:left w:val="none" w:sz="0" w:space="0" w:color="auto"/>
        <w:bottom w:val="none" w:sz="0" w:space="0" w:color="auto"/>
        <w:right w:val="none" w:sz="0" w:space="0" w:color="auto"/>
      </w:divBdr>
    </w:div>
    <w:div w:id="669526313">
      <w:bodyDiv w:val="1"/>
      <w:marLeft w:val="0"/>
      <w:marRight w:val="0"/>
      <w:marTop w:val="0"/>
      <w:marBottom w:val="0"/>
      <w:divBdr>
        <w:top w:val="none" w:sz="0" w:space="0" w:color="auto"/>
        <w:left w:val="none" w:sz="0" w:space="0" w:color="auto"/>
        <w:bottom w:val="none" w:sz="0" w:space="0" w:color="auto"/>
        <w:right w:val="none" w:sz="0" w:space="0" w:color="auto"/>
      </w:divBdr>
    </w:div>
    <w:div w:id="675041303">
      <w:bodyDiv w:val="1"/>
      <w:marLeft w:val="0"/>
      <w:marRight w:val="0"/>
      <w:marTop w:val="0"/>
      <w:marBottom w:val="0"/>
      <w:divBdr>
        <w:top w:val="none" w:sz="0" w:space="0" w:color="auto"/>
        <w:left w:val="none" w:sz="0" w:space="0" w:color="auto"/>
        <w:bottom w:val="none" w:sz="0" w:space="0" w:color="auto"/>
        <w:right w:val="none" w:sz="0" w:space="0" w:color="auto"/>
      </w:divBdr>
    </w:div>
    <w:div w:id="678461403">
      <w:bodyDiv w:val="1"/>
      <w:marLeft w:val="0"/>
      <w:marRight w:val="0"/>
      <w:marTop w:val="0"/>
      <w:marBottom w:val="0"/>
      <w:divBdr>
        <w:top w:val="none" w:sz="0" w:space="0" w:color="auto"/>
        <w:left w:val="none" w:sz="0" w:space="0" w:color="auto"/>
        <w:bottom w:val="none" w:sz="0" w:space="0" w:color="auto"/>
        <w:right w:val="none" w:sz="0" w:space="0" w:color="auto"/>
      </w:divBdr>
    </w:div>
    <w:div w:id="686715844">
      <w:bodyDiv w:val="1"/>
      <w:marLeft w:val="0"/>
      <w:marRight w:val="0"/>
      <w:marTop w:val="0"/>
      <w:marBottom w:val="0"/>
      <w:divBdr>
        <w:top w:val="none" w:sz="0" w:space="0" w:color="auto"/>
        <w:left w:val="none" w:sz="0" w:space="0" w:color="auto"/>
        <w:bottom w:val="none" w:sz="0" w:space="0" w:color="auto"/>
        <w:right w:val="none" w:sz="0" w:space="0" w:color="auto"/>
      </w:divBdr>
    </w:div>
    <w:div w:id="694501165">
      <w:bodyDiv w:val="1"/>
      <w:marLeft w:val="0"/>
      <w:marRight w:val="0"/>
      <w:marTop w:val="0"/>
      <w:marBottom w:val="0"/>
      <w:divBdr>
        <w:top w:val="none" w:sz="0" w:space="0" w:color="auto"/>
        <w:left w:val="none" w:sz="0" w:space="0" w:color="auto"/>
        <w:bottom w:val="none" w:sz="0" w:space="0" w:color="auto"/>
        <w:right w:val="none" w:sz="0" w:space="0" w:color="auto"/>
      </w:divBdr>
    </w:div>
    <w:div w:id="698629083">
      <w:bodyDiv w:val="1"/>
      <w:marLeft w:val="0"/>
      <w:marRight w:val="0"/>
      <w:marTop w:val="0"/>
      <w:marBottom w:val="0"/>
      <w:divBdr>
        <w:top w:val="none" w:sz="0" w:space="0" w:color="auto"/>
        <w:left w:val="none" w:sz="0" w:space="0" w:color="auto"/>
        <w:bottom w:val="none" w:sz="0" w:space="0" w:color="auto"/>
        <w:right w:val="none" w:sz="0" w:space="0" w:color="auto"/>
      </w:divBdr>
    </w:div>
    <w:div w:id="703481760">
      <w:bodyDiv w:val="1"/>
      <w:marLeft w:val="0"/>
      <w:marRight w:val="0"/>
      <w:marTop w:val="0"/>
      <w:marBottom w:val="0"/>
      <w:divBdr>
        <w:top w:val="none" w:sz="0" w:space="0" w:color="auto"/>
        <w:left w:val="none" w:sz="0" w:space="0" w:color="auto"/>
        <w:bottom w:val="none" w:sz="0" w:space="0" w:color="auto"/>
        <w:right w:val="none" w:sz="0" w:space="0" w:color="auto"/>
      </w:divBdr>
    </w:div>
    <w:div w:id="708720677">
      <w:bodyDiv w:val="1"/>
      <w:marLeft w:val="0"/>
      <w:marRight w:val="0"/>
      <w:marTop w:val="0"/>
      <w:marBottom w:val="0"/>
      <w:divBdr>
        <w:top w:val="none" w:sz="0" w:space="0" w:color="auto"/>
        <w:left w:val="none" w:sz="0" w:space="0" w:color="auto"/>
        <w:bottom w:val="none" w:sz="0" w:space="0" w:color="auto"/>
        <w:right w:val="none" w:sz="0" w:space="0" w:color="auto"/>
      </w:divBdr>
    </w:div>
    <w:div w:id="719092343">
      <w:bodyDiv w:val="1"/>
      <w:marLeft w:val="0"/>
      <w:marRight w:val="0"/>
      <w:marTop w:val="0"/>
      <w:marBottom w:val="0"/>
      <w:divBdr>
        <w:top w:val="none" w:sz="0" w:space="0" w:color="auto"/>
        <w:left w:val="none" w:sz="0" w:space="0" w:color="auto"/>
        <w:bottom w:val="none" w:sz="0" w:space="0" w:color="auto"/>
        <w:right w:val="none" w:sz="0" w:space="0" w:color="auto"/>
      </w:divBdr>
    </w:div>
    <w:div w:id="721754297">
      <w:bodyDiv w:val="1"/>
      <w:marLeft w:val="0"/>
      <w:marRight w:val="0"/>
      <w:marTop w:val="0"/>
      <w:marBottom w:val="0"/>
      <w:divBdr>
        <w:top w:val="none" w:sz="0" w:space="0" w:color="auto"/>
        <w:left w:val="none" w:sz="0" w:space="0" w:color="auto"/>
        <w:bottom w:val="none" w:sz="0" w:space="0" w:color="auto"/>
        <w:right w:val="none" w:sz="0" w:space="0" w:color="auto"/>
      </w:divBdr>
    </w:div>
    <w:div w:id="737363957">
      <w:bodyDiv w:val="1"/>
      <w:marLeft w:val="0"/>
      <w:marRight w:val="0"/>
      <w:marTop w:val="0"/>
      <w:marBottom w:val="0"/>
      <w:divBdr>
        <w:top w:val="none" w:sz="0" w:space="0" w:color="auto"/>
        <w:left w:val="none" w:sz="0" w:space="0" w:color="auto"/>
        <w:bottom w:val="none" w:sz="0" w:space="0" w:color="auto"/>
        <w:right w:val="none" w:sz="0" w:space="0" w:color="auto"/>
      </w:divBdr>
    </w:div>
    <w:div w:id="739520248">
      <w:bodyDiv w:val="1"/>
      <w:marLeft w:val="0"/>
      <w:marRight w:val="0"/>
      <w:marTop w:val="0"/>
      <w:marBottom w:val="0"/>
      <w:divBdr>
        <w:top w:val="none" w:sz="0" w:space="0" w:color="auto"/>
        <w:left w:val="none" w:sz="0" w:space="0" w:color="auto"/>
        <w:bottom w:val="none" w:sz="0" w:space="0" w:color="auto"/>
        <w:right w:val="none" w:sz="0" w:space="0" w:color="auto"/>
      </w:divBdr>
    </w:div>
    <w:div w:id="740254235">
      <w:bodyDiv w:val="1"/>
      <w:marLeft w:val="0"/>
      <w:marRight w:val="0"/>
      <w:marTop w:val="0"/>
      <w:marBottom w:val="0"/>
      <w:divBdr>
        <w:top w:val="none" w:sz="0" w:space="0" w:color="auto"/>
        <w:left w:val="none" w:sz="0" w:space="0" w:color="auto"/>
        <w:bottom w:val="none" w:sz="0" w:space="0" w:color="auto"/>
        <w:right w:val="none" w:sz="0" w:space="0" w:color="auto"/>
      </w:divBdr>
    </w:div>
    <w:div w:id="746729070">
      <w:bodyDiv w:val="1"/>
      <w:marLeft w:val="0"/>
      <w:marRight w:val="0"/>
      <w:marTop w:val="0"/>
      <w:marBottom w:val="0"/>
      <w:divBdr>
        <w:top w:val="none" w:sz="0" w:space="0" w:color="auto"/>
        <w:left w:val="none" w:sz="0" w:space="0" w:color="auto"/>
        <w:bottom w:val="none" w:sz="0" w:space="0" w:color="auto"/>
        <w:right w:val="none" w:sz="0" w:space="0" w:color="auto"/>
      </w:divBdr>
    </w:div>
    <w:div w:id="749691270">
      <w:bodyDiv w:val="1"/>
      <w:marLeft w:val="0"/>
      <w:marRight w:val="0"/>
      <w:marTop w:val="0"/>
      <w:marBottom w:val="0"/>
      <w:divBdr>
        <w:top w:val="none" w:sz="0" w:space="0" w:color="auto"/>
        <w:left w:val="none" w:sz="0" w:space="0" w:color="auto"/>
        <w:bottom w:val="none" w:sz="0" w:space="0" w:color="auto"/>
        <w:right w:val="none" w:sz="0" w:space="0" w:color="auto"/>
      </w:divBdr>
    </w:div>
    <w:div w:id="753286174">
      <w:bodyDiv w:val="1"/>
      <w:marLeft w:val="0"/>
      <w:marRight w:val="0"/>
      <w:marTop w:val="0"/>
      <w:marBottom w:val="0"/>
      <w:divBdr>
        <w:top w:val="none" w:sz="0" w:space="0" w:color="auto"/>
        <w:left w:val="none" w:sz="0" w:space="0" w:color="auto"/>
        <w:bottom w:val="none" w:sz="0" w:space="0" w:color="auto"/>
        <w:right w:val="none" w:sz="0" w:space="0" w:color="auto"/>
      </w:divBdr>
    </w:div>
    <w:div w:id="761412545">
      <w:bodyDiv w:val="1"/>
      <w:marLeft w:val="0"/>
      <w:marRight w:val="0"/>
      <w:marTop w:val="0"/>
      <w:marBottom w:val="0"/>
      <w:divBdr>
        <w:top w:val="none" w:sz="0" w:space="0" w:color="auto"/>
        <w:left w:val="none" w:sz="0" w:space="0" w:color="auto"/>
        <w:bottom w:val="none" w:sz="0" w:space="0" w:color="auto"/>
        <w:right w:val="none" w:sz="0" w:space="0" w:color="auto"/>
      </w:divBdr>
    </w:div>
    <w:div w:id="768817841">
      <w:bodyDiv w:val="1"/>
      <w:marLeft w:val="0"/>
      <w:marRight w:val="0"/>
      <w:marTop w:val="0"/>
      <w:marBottom w:val="0"/>
      <w:divBdr>
        <w:top w:val="none" w:sz="0" w:space="0" w:color="auto"/>
        <w:left w:val="none" w:sz="0" w:space="0" w:color="auto"/>
        <w:bottom w:val="none" w:sz="0" w:space="0" w:color="auto"/>
        <w:right w:val="none" w:sz="0" w:space="0" w:color="auto"/>
      </w:divBdr>
    </w:div>
    <w:div w:id="768887170">
      <w:bodyDiv w:val="1"/>
      <w:marLeft w:val="0"/>
      <w:marRight w:val="0"/>
      <w:marTop w:val="0"/>
      <w:marBottom w:val="0"/>
      <w:divBdr>
        <w:top w:val="none" w:sz="0" w:space="0" w:color="auto"/>
        <w:left w:val="none" w:sz="0" w:space="0" w:color="auto"/>
        <w:bottom w:val="none" w:sz="0" w:space="0" w:color="auto"/>
        <w:right w:val="none" w:sz="0" w:space="0" w:color="auto"/>
      </w:divBdr>
    </w:div>
    <w:div w:id="778333828">
      <w:bodyDiv w:val="1"/>
      <w:marLeft w:val="0"/>
      <w:marRight w:val="0"/>
      <w:marTop w:val="0"/>
      <w:marBottom w:val="0"/>
      <w:divBdr>
        <w:top w:val="none" w:sz="0" w:space="0" w:color="auto"/>
        <w:left w:val="none" w:sz="0" w:space="0" w:color="auto"/>
        <w:bottom w:val="none" w:sz="0" w:space="0" w:color="auto"/>
        <w:right w:val="none" w:sz="0" w:space="0" w:color="auto"/>
      </w:divBdr>
    </w:div>
    <w:div w:id="781385883">
      <w:bodyDiv w:val="1"/>
      <w:marLeft w:val="0"/>
      <w:marRight w:val="0"/>
      <w:marTop w:val="0"/>
      <w:marBottom w:val="0"/>
      <w:divBdr>
        <w:top w:val="none" w:sz="0" w:space="0" w:color="auto"/>
        <w:left w:val="none" w:sz="0" w:space="0" w:color="auto"/>
        <w:bottom w:val="none" w:sz="0" w:space="0" w:color="auto"/>
        <w:right w:val="none" w:sz="0" w:space="0" w:color="auto"/>
      </w:divBdr>
    </w:div>
    <w:div w:id="781538922">
      <w:bodyDiv w:val="1"/>
      <w:marLeft w:val="0"/>
      <w:marRight w:val="0"/>
      <w:marTop w:val="0"/>
      <w:marBottom w:val="0"/>
      <w:divBdr>
        <w:top w:val="none" w:sz="0" w:space="0" w:color="auto"/>
        <w:left w:val="none" w:sz="0" w:space="0" w:color="auto"/>
        <w:bottom w:val="none" w:sz="0" w:space="0" w:color="auto"/>
        <w:right w:val="none" w:sz="0" w:space="0" w:color="auto"/>
      </w:divBdr>
    </w:div>
    <w:div w:id="793714420">
      <w:bodyDiv w:val="1"/>
      <w:marLeft w:val="0"/>
      <w:marRight w:val="0"/>
      <w:marTop w:val="0"/>
      <w:marBottom w:val="0"/>
      <w:divBdr>
        <w:top w:val="none" w:sz="0" w:space="0" w:color="auto"/>
        <w:left w:val="none" w:sz="0" w:space="0" w:color="auto"/>
        <w:bottom w:val="none" w:sz="0" w:space="0" w:color="auto"/>
        <w:right w:val="none" w:sz="0" w:space="0" w:color="auto"/>
      </w:divBdr>
    </w:div>
    <w:div w:id="795215228">
      <w:bodyDiv w:val="1"/>
      <w:marLeft w:val="0"/>
      <w:marRight w:val="0"/>
      <w:marTop w:val="0"/>
      <w:marBottom w:val="0"/>
      <w:divBdr>
        <w:top w:val="none" w:sz="0" w:space="0" w:color="auto"/>
        <w:left w:val="none" w:sz="0" w:space="0" w:color="auto"/>
        <w:bottom w:val="none" w:sz="0" w:space="0" w:color="auto"/>
        <w:right w:val="none" w:sz="0" w:space="0" w:color="auto"/>
      </w:divBdr>
    </w:div>
    <w:div w:id="795760467">
      <w:bodyDiv w:val="1"/>
      <w:marLeft w:val="0"/>
      <w:marRight w:val="0"/>
      <w:marTop w:val="0"/>
      <w:marBottom w:val="0"/>
      <w:divBdr>
        <w:top w:val="none" w:sz="0" w:space="0" w:color="auto"/>
        <w:left w:val="none" w:sz="0" w:space="0" w:color="auto"/>
        <w:bottom w:val="none" w:sz="0" w:space="0" w:color="auto"/>
        <w:right w:val="none" w:sz="0" w:space="0" w:color="auto"/>
      </w:divBdr>
    </w:div>
    <w:div w:id="797913004">
      <w:bodyDiv w:val="1"/>
      <w:marLeft w:val="0"/>
      <w:marRight w:val="0"/>
      <w:marTop w:val="0"/>
      <w:marBottom w:val="0"/>
      <w:divBdr>
        <w:top w:val="none" w:sz="0" w:space="0" w:color="auto"/>
        <w:left w:val="none" w:sz="0" w:space="0" w:color="auto"/>
        <w:bottom w:val="none" w:sz="0" w:space="0" w:color="auto"/>
        <w:right w:val="none" w:sz="0" w:space="0" w:color="auto"/>
      </w:divBdr>
    </w:div>
    <w:div w:id="799347010">
      <w:bodyDiv w:val="1"/>
      <w:marLeft w:val="0"/>
      <w:marRight w:val="0"/>
      <w:marTop w:val="0"/>
      <w:marBottom w:val="0"/>
      <w:divBdr>
        <w:top w:val="none" w:sz="0" w:space="0" w:color="auto"/>
        <w:left w:val="none" w:sz="0" w:space="0" w:color="auto"/>
        <w:bottom w:val="none" w:sz="0" w:space="0" w:color="auto"/>
        <w:right w:val="none" w:sz="0" w:space="0" w:color="auto"/>
      </w:divBdr>
    </w:div>
    <w:div w:id="811560984">
      <w:bodyDiv w:val="1"/>
      <w:marLeft w:val="0"/>
      <w:marRight w:val="0"/>
      <w:marTop w:val="0"/>
      <w:marBottom w:val="0"/>
      <w:divBdr>
        <w:top w:val="none" w:sz="0" w:space="0" w:color="auto"/>
        <w:left w:val="none" w:sz="0" w:space="0" w:color="auto"/>
        <w:bottom w:val="none" w:sz="0" w:space="0" w:color="auto"/>
        <w:right w:val="none" w:sz="0" w:space="0" w:color="auto"/>
      </w:divBdr>
    </w:div>
    <w:div w:id="837619764">
      <w:bodyDiv w:val="1"/>
      <w:marLeft w:val="0"/>
      <w:marRight w:val="0"/>
      <w:marTop w:val="0"/>
      <w:marBottom w:val="0"/>
      <w:divBdr>
        <w:top w:val="none" w:sz="0" w:space="0" w:color="auto"/>
        <w:left w:val="none" w:sz="0" w:space="0" w:color="auto"/>
        <w:bottom w:val="none" w:sz="0" w:space="0" w:color="auto"/>
        <w:right w:val="none" w:sz="0" w:space="0" w:color="auto"/>
      </w:divBdr>
    </w:div>
    <w:div w:id="839585902">
      <w:bodyDiv w:val="1"/>
      <w:marLeft w:val="0"/>
      <w:marRight w:val="0"/>
      <w:marTop w:val="0"/>
      <w:marBottom w:val="0"/>
      <w:divBdr>
        <w:top w:val="none" w:sz="0" w:space="0" w:color="auto"/>
        <w:left w:val="none" w:sz="0" w:space="0" w:color="auto"/>
        <w:bottom w:val="none" w:sz="0" w:space="0" w:color="auto"/>
        <w:right w:val="none" w:sz="0" w:space="0" w:color="auto"/>
      </w:divBdr>
    </w:div>
    <w:div w:id="842283646">
      <w:bodyDiv w:val="1"/>
      <w:marLeft w:val="0"/>
      <w:marRight w:val="0"/>
      <w:marTop w:val="0"/>
      <w:marBottom w:val="0"/>
      <w:divBdr>
        <w:top w:val="none" w:sz="0" w:space="0" w:color="auto"/>
        <w:left w:val="none" w:sz="0" w:space="0" w:color="auto"/>
        <w:bottom w:val="none" w:sz="0" w:space="0" w:color="auto"/>
        <w:right w:val="none" w:sz="0" w:space="0" w:color="auto"/>
      </w:divBdr>
    </w:div>
    <w:div w:id="847793020">
      <w:bodyDiv w:val="1"/>
      <w:marLeft w:val="0"/>
      <w:marRight w:val="0"/>
      <w:marTop w:val="0"/>
      <w:marBottom w:val="0"/>
      <w:divBdr>
        <w:top w:val="none" w:sz="0" w:space="0" w:color="auto"/>
        <w:left w:val="none" w:sz="0" w:space="0" w:color="auto"/>
        <w:bottom w:val="none" w:sz="0" w:space="0" w:color="auto"/>
        <w:right w:val="none" w:sz="0" w:space="0" w:color="auto"/>
      </w:divBdr>
    </w:div>
    <w:div w:id="859586621">
      <w:bodyDiv w:val="1"/>
      <w:marLeft w:val="0"/>
      <w:marRight w:val="0"/>
      <w:marTop w:val="0"/>
      <w:marBottom w:val="0"/>
      <w:divBdr>
        <w:top w:val="none" w:sz="0" w:space="0" w:color="auto"/>
        <w:left w:val="none" w:sz="0" w:space="0" w:color="auto"/>
        <w:bottom w:val="none" w:sz="0" w:space="0" w:color="auto"/>
        <w:right w:val="none" w:sz="0" w:space="0" w:color="auto"/>
      </w:divBdr>
    </w:div>
    <w:div w:id="866795664">
      <w:bodyDiv w:val="1"/>
      <w:marLeft w:val="0"/>
      <w:marRight w:val="0"/>
      <w:marTop w:val="0"/>
      <w:marBottom w:val="0"/>
      <w:divBdr>
        <w:top w:val="none" w:sz="0" w:space="0" w:color="auto"/>
        <w:left w:val="none" w:sz="0" w:space="0" w:color="auto"/>
        <w:bottom w:val="none" w:sz="0" w:space="0" w:color="auto"/>
        <w:right w:val="none" w:sz="0" w:space="0" w:color="auto"/>
      </w:divBdr>
    </w:div>
    <w:div w:id="877817725">
      <w:bodyDiv w:val="1"/>
      <w:marLeft w:val="0"/>
      <w:marRight w:val="0"/>
      <w:marTop w:val="0"/>
      <w:marBottom w:val="0"/>
      <w:divBdr>
        <w:top w:val="none" w:sz="0" w:space="0" w:color="auto"/>
        <w:left w:val="none" w:sz="0" w:space="0" w:color="auto"/>
        <w:bottom w:val="none" w:sz="0" w:space="0" w:color="auto"/>
        <w:right w:val="none" w:sz="0" w:space="0" w:color="auto"/>
      </w:divBdr>
    </w:div>
    <w:div w:id="879054183">
      <w:bodyDiv w:val="1"/>
      <w:marLeft w:val="0"/>
      <w:marRight w:val="0"/>
      <w:marTop w:val="0"/>
      <w:marBottom w:val="0"/>
      <w:divBdr>
        <w:top w:val="none" w:sz="0" w:space="0" w:color="auto"/>
        <w:left w:val="none" w:sz="0" w:space="0" w:color="auto"/>
        <w:bottom w:val="none" w:sz="0" w:space="0" w:color="auto"/>
        <w:right w:val="none" w:sz="0" w:space="0" w:color="auto"/>
      </w:divBdr>
    </w:div>
    <w:div w:id="887641049">
      <w:bodyDiv w:val="1"/>
      <w:marLeft w:val="0"/>
      <w:marRight w:val="0"/>
      <w:marTop w:val="0"/>
      <w:marBottom w:val="0"/>
      <w:divBdr>
        <w:top w:val="none" w:sz="0" w:space="0" w:color="auto"/>
        <w:left w:val="none" w:sz="0" w:space="0" w:color="auto"/>
        <w:bottom w:val="none" w:sz="0" w:space="0" w:color="auto"/>
        <w:right w:val="none" w:sz="0" w:space="0" w:color="auto"/>
      </w:divBdr>
    </w:div>
    <w:div w:id="889003429">
      <w:bodyDiv w:val="1"/>
      <w:marLeft w:val="0"/>
      <w:marRight w:val="0"/>
      <w:marTop w:val="0"/>
      <w:marBottom w:val="0"/>
      <w:divBdr>
        <w:top w:val="none" w:sz="0" w:space="0" w:color="auto"/>
        <w:left w:val="none" w:sz="0" w:space="0" w:color="auto"/>
        <w:bottom w:val="none" w:sz="0" w:space="0" w:color="auto"/>
        <w:right w:val="none" w:sz="0" w:space="0" w:color="auto"/>
      </w:divBdr>
    </w:div>
    <w:div w:id="891579736">
      <w:bodyDiv w:val="1"/>
      <w:marLeft w:val="0"/>
      <w:marRight w:val="0"/>
      <w:marTop w:val="0"/>
      <w:marBottom w:val="0"/>
      <w:divBdr>
        <w:top w:val="none" w:sz="0" w:space="0" w:color="auto"/>
        <w:left w:val="none" w:sz="0" w:space="0" w:color="auto"/>
        <w:bottom w:val="none" w:sz="0" w:space="0" w:color="auto"/>
        <w:right w:val="none" w:sz="0" w:space="0" w:color="auto"/>
      </w:divBdr>
    </w:div>
    <w:div w:id="893781141">
      <w:bodyDiv w:val="1"/>
      <w:marLeft w:val="0"/>
      <w:marRight w:val="0"/>
      <w:marTop w:val="0"/>
      <w:marBottom w:val="0"/>
      <w:divBdr>
        <w:top w:val="none" w:sz="0" w:space="0" w:color="auto"/>
        <w:left w:val="none" w:sz="0" w:space="0" w:color="auto"/>
        <w:bottom w:val="none" w:sz="0" w:space="0" w:color="auto"/>
        <w:right w:val="none" w:sz="0" w:space="0" w:color="auto"/>
      </w:divBdr>
    </w:div>
    <w:div w:id="904754619">
      <w:bodyDiv w:val="1"/>
      <w:marLeft w:val="0"/>
      <w:marRight w:val="0"/>
      <w:marTop w:val="0"/>
      <w:marBottom w:val="0"/>
      <w:divBdr>
        <w:top w:val="none" w:sz="0" w:space="0" w:color="auto"/>
        <w:left w:val="none" w:sz="0" w:space="0" w:color="auto"/>
        <w:bottom w:val="none" w:sz="0" w:space="0" w:color="auto"/>
        <w:right w:val="none" w:sz="0" w:space="0" w:color="auto"/>
      </w:divBdr>
    </w:div>
    <w:div w:id="906308279">
      <w:bodyDiv w:val="1"/>
      <w:marLeft w:val="0"/>
      <w:marRight w:val="0"/>
      <w:marTop w:val="0"/>
      <w:marBottom w:val="0"/>
      <w:divBdr>
        <w:top w:val="none" w:sz="0" w:space="0" w:color="auto"/>
        <w:left w:val="none" w:sz="0" w:space="0" w:color="auto"/>
        <w:bottom w:val="none" w:sz="0" w:space="0" w:color="auto"/>
        <w:right w:val="none" w:sz="0" w:space="0" w:color="auto"/>
      </w:divBdr>
    </w:div>
    <w:div w:id="912474901">
      <w:bodyDiv w:val="1"/>
      <w:marLeft w:val="0"/>
      <w:marRight w:val="0"/>
      <w:marTop w:val="0"/>
      <w:marBottom w:val="0"/>
      <w:divBdr>
        <w:top w:val="none" w:sz="0" w:space="0" w:color="auto"/>
        <w:left w:val="none" w:sz="0" w:space="0" w:color="auto"/>
        <w:bottom w:val="none" w:sz="0" w:space="0" w:color="auto"/>
        <w:right w:val="none" w:sz="0" w:space="0" w:color="auto"/>
      </w:divBdr>
    </w:div>
    <w:div w:id="916592871">
      <w:bodyDiv w:val="1"/>
      <w:marLeft w:val="0"/>
      <w:marRight w:val="0"/>
      <w:marTop w:val="0"/>
      <w:marBottom w:val="0"/>
      <w:divBdr>
        <w:top w:val="none" w:sz="0" w:space="0" w:color="auto"/>
        <w:left w:val="none" w:sz="0" w:space="0" w:color="auto"/>
        <w:bottom w:val="none" w:sz="0" w:space="0" w:color="auto"/>
        <w:right w:val="none" w:sz="0" w:space="0" w:color="auto"/>
      </w:divBdr>
    </w:div>
    <w:div w:id="917986018">
      <w:bodyDiv w:val="1"/>
      <w:marLeft w:val="0"/>
      <w:marRight w:val="0"/>
      <w:marTop w:val="0"/>
      <w:marBottom w:val="0"/>
      <w:divBdr>
        <w:top w:val="none" w:sz="0" w:space="0" w:color="auto"/>
        <w:left w:val="none" w:sz="0" w:space="0" w:color="auto"/>
        <w:bottom w:val="none" w:sz="0" w:space="0" w:color="auto"/>
        <w:right w:val="none" w:sz="0" w:space="0" w:color="auto"/>
      </w:divBdr>
    </w:div>
    <w:div w:id="918707957">
      <w:bodyDiv w:val="1"/>
      <w:marLeft w:val="0"/>
      <w:marRight w:val="0"/>
      <w:marTop w:val="0"/>
      <w:marBottom w:val="0"/>
      <w:divBdr>
        <w:top w:val="none" w:sz="0" w:space="0" w:color="auto"/>
        <w:left w:val="none" w:sz="0" w:space="0" w:color="auto"/>
        <w:bottom w:val="none" w:sz="0" w:space="0" w:color="auto"/>
        <w:right w:val="none" w:sz="0" w:space="0" w:color="auto"/>
      </w:divBdr>
    </w:div>
    <w:div w:id="928078270">
      <w:bodyDiv w:val="1"/>
      <w:marLeft w:val="0"/>
      <w:marRight w:val="0"/>
      <w:marTop w:val="0"/>
      <w:marBottom w:val="0"/>
      <w:divBdr>
        <w:top w:val="none" w:sz="0" w:space="0" w:color="auto"/>
        <w:left w:val="none" w:sz="0" w:space="0" w:color="auto"/>
        <w:bottom w:val="none" w:sz="0" w:space="0" w:color="auto"/>
        <w:right w:val="none" w:sz="0" w:space="0" w:color="auto"/>
      </w:divBdr>
    </w:div>
    <w:div w:id="933321605">
      <w:bodyDiv w:val="1"/>
      <w:marLeft w:val="0"/>
      <w:marRight w:val="0"/>
      <w:marTop w:val="0"/>
      <w:marBottom w:val="0"/>
      <w:divBdr>
        <w:top w:val="none" w:sz="0" w:space="0" w:color="auto"/>
        <w:left w:val="none" w:sz="0" w:space="0" w:color="auto"/>
        <w:bottom w:val="none" w:sz="0" w:space="0" w:color="auto"/>
        <w:right w:val="none" w:sz="0" w:space="0" w:color="auto"/>
      </w:divBdr>
    </w:div>
    <w:div w:id="937447581">
      <w:bodyDiv w:val="1"/>
      <w:marLeft w:val="0"/>
      <w:marRight w:val="0"/>
      <w:marTop w:val="0"/>
      <w:marBottom w:val="0"/>
      <w:divBdr>
        <w:top w:val="none" w:sz="0" w:space="0" w:color="auto"/>
        <w:left w:val="none" w:sz="0" w:space="0" w:color="auto"/>
        <w:bottom w:val="none" w:sz="0" w:space="0" w:color="auto"/>
        <w:right w:val="none" w:sz="0" w:space="0" w:color="auto"/>
      </w:divBdr>
    </w:div>
    <w:div w:id="938606726">
      <w:bodyDiv w:val="1"/>
      <w:marLeft w:val="0"/>
      <w:marRight w:val="0"/>
      <w:marTop w:val="0"/>
      <w:marBottom w:val="0"/>
      <w:divBdr>
        <w:top w:val="none" w:sz="0" w:space="0" w:color="auto"/>
        <w:left w:val="none" w:sz="0" w:space="0" w:color="auto"/>
        <w:bottom w:val="none" w:sz="0" w:space="0" w:color="auto"/>
        <w:right w:val="none" w:sz="0" w:space="0" w:color="auto"/>
      </w:divBdr>
    </w:div>
    <w:div w:id="942499376">
      <w:bodyDiv w:val="1"/>
      <w:marLeft w:val="0"/>
      <w:marRight w:val="0"/>
      <w:marTop w:val="0"/>
      <w:marBottom w:val="0"/>
      <w:divBdr>
        <w:top w:val="none" w:sz="0" w:space="0" w:color="auto"/>
        <w:left w:val="none" w:sz="0" w:space="0" w:color="auto"/>
        <w:bottom w:val="none" w:sz="0" w:space="0" w:color="auto"/>
        <w:right w:val="none" w:sz="0" w:space="0" w:color="auto"/>
      </w:divBdr>
    </w:div>
    <w:div w:id="958297709">
      <w:bodyDiv w:val="1"/>
      <w:marLeft w:val="0"/>
      <w:marRight w:val="0"/>
      <w:marTop w:val="0"/>
      <w:marBottom w:val="0"/>
      <w:divBdr>
        <w:top w:val="none" w:sz="0" w:space="0" w:color="auto"/>
        <w:left w:val="none" w:sz="0" w:space="0" w:color="auto"/>
        <w:bottom w:val="none" w:sz="0" w:space="0" w:color="auto"/>
        <w:right w:val="none" w:sz="0" w:space="0" w:color="auto"/>
      </w:divBdr>
    </w:div>
    <w:div w:id="964626561">
      <w:bodyDiv w:val="1"/>
      <w:marLeft w:val="0"/>
      <w:marRight w:val="0"/>
      <w:marTop w:val="0"/>
      <w:marBottom w:val="0"/>
      <w:divBdr>
        <w:top w:val="none" w:sz="0" w:space="0" w:color="auto"/>
        <w:left w:val="none" w:sz="0" w:space="0" w:color="auto"/>
        <w:bottom w:val="none" w:sz="0" w:space="0" w:color="auto"/>
        <w:right w:val="none" w:sz="0" w:space="0" w:color="auto"/>
      </w:divBdr>
    </w:div>
    <w:div w:id="967202315">
      <w:bodyDiv w:val="1"/>
      <w:marLeft w:val="0"/>
      <w:marRight w:val="0"/>
      <w:marTop w:val="0"/>
      <w:marBottom w:val="0"/>
      <w:divBdr>
        <w:top w:val="none" w:sz="0" w:space="0" w:color="auto"/>
        <w:left w:val="none" w:sz="0" w:space="0" w:color="auto"/>
        <w:bottom w:val="none" w:sz="0" w:space="0" w:color="auto"/>
        <w:right w:val="none" w:sz="0" w:space="0" w:color="auto"/>
      </w:divBdr>
    </w:div>
    <w:div w:id="976028982">
      <w:bodyDiv w:val="1"/>
      <w:marLeft w:val="0"/>
      <w:marRight w:val="0"/>
      <w:marTop w:val="0"/>
      <w:marBottom w:val="0"/>
      <w:divBdr>
        <w:top w:val="none" w:sz="0" w:space="0" w:color="auto"/>
        <w:left w:val="none" w:sz="0" w:space="0" w:color="auto"/>
        <w:bottom w:val="none" w:sz="0" w:space="0" w:color="auto"/>
        <w:right w:val="none" w:sz="0" w:space="0" w:color="auto"/>
      </w:divBdr>
    </w:div>
    <w:div w:id="979458501">
      <w:bodyDiv w:val="1"/>
      <w:marLeft w:val="0"/>
      <w:marRight w:val="0"/>
      <w:marTop w:val="0"/>
      <w:marBottom w:val="0"/>
      <w:divBdr>
        <w:top w:val="none" w:sz="0" w:space="0" w:color="auto"/>
        <w:left w:val="none" w:sz="0" w:space="0" w:color="auto"/>
        <w:bottom w:val="none" w:sz="0" w:space="0" w:color="auto"/>
        <w:right w:val="none" w:sz="0" w:space="0" w:color="auto"/>
      </w:divBdr>
    </w:div>
    <w:div w:id="983703049">
      <w:bodyDiv w:val="1"/>
      <w:marLeft w:val="0"/>
      <w:marRight w:val="0"/>
      <w:marTop w:val="0"/>
      <w:marBottom w:val="0"/>
      <w:divBdr>
        <w:top w:val="none" w:sz="0" w:space="0" w:color="auto"/>
        <w:left w:val="none" w:sz="0" w:space="0" w:color="auto"/>
        <w:bottom w:val="none" w:sz="0" w:space="0" w:color="auto"/>
        <w:right w:val="none" w:sz="0" w:space="0" w:color="auto"/>
      </w:divBdr>
    </w:div>
    <w:div w:id="991526360">
      <w:bodyDiv w:val="1"/>
      <w:marLeft w:val="0"/>
      <w:marRight w:val="0"/>
      <w:marTop w:val="0"/>
      <w:marBottom w:val="0"/>
      <w:divBdr>
        <w:top w:val="none" w:sz="0" w:space="0" w:color="auto"/>
        <w:left w:val="none" w:sz="0" w:space="0" w:color="auto"/>
        <w:bottom w:val="none" w:sz="0" w:space="0" w:color="auto"/>
        <w:right w:val="none" w:sz="0" w:space="0" w:color="auto"/>
      </w:divBdr>
    </w:div>
    <w:div w:id="997077805">
      <w:bodyDiv w:val="1"/>
      <w:marLeft w:val="0"/>
      <w:marRight w:val="0"/>
      <w:marTop w:val="0"/>
      <w:marBottom w:val="0"/>
      <w:divBdr>
        <w:top w:val="none" w:sz="0" w:space="0" w:color="auto"/>
        <w:left w:val="none" w:sz="0" w:space="0" w:color="auto"/>
        <w:bottom w:val="none" w:sz="0" w:space="0" w:color="auto"/>
        <w:right w:val="none" w:sz="0" w:space="0" w:color="auto"/>
      </w:divBdr>
    </w:div>
    <w:div w:id="1019740336">
      <w:bodyDiv w:val="1"/>
      <w:marLeft w:val="0"/>
      <w:marRight w:val="0"/>
      <w:marTop w:val="0"/>
      <w:marBottom w:val="0"/>
      <w:divBdr>
        <w:top w:val="none" w:sz="0" w:space="0" w:color="auto"/>
        <w:left w:val="none" w:sz="0" w:space="0" w:color="auto"/>
        <w:bottom w:val="none" w:sz="0" w:space="0" w:color="auto"/>
        <w:right w:val="none" w:sz="0" w:space="0" w:color="auto"/>
      </w:divBdr>
    </w:div>
    <w:div w:id="1037924057">
      <w:bodyDiv w:val="1"/>
      <w:marLeft w:val="0"/>
      <w:marRight w:val="0"/>
      <w:marTop w:val="0"/>
      <w:marBottom w:val="0"/>
      <w:divBdr>
        <w:top w:val="none" w:sz="0" w:space="0" w:color="auto"/>
        <w:left w:val="none" w:sz="0" w:space="0" w:color="auto"/>
        <w:bottom w:val="none" w:sz="0" w:space="0" w:color="auto"/>
        <w:right w:val="none" w:sz="0" w:space="0" w:color="auto"/>
      </w:divBdr>
    </w:div>
    <w:div w:id="1044406016">
      <w:bodyDiv w:val="1"/>
      <w:marLeft w:val="0"/>
      <w:marRight w:val="0"/>
      <w:marTop w:val="0"/>
      <w:marBottom w:val="0"/>
      <w:divBdr>
        <w:top w:val="none" w:sz="0" w:space="0" w:color="auto"/>
        <w:left w:val="none" w:sz="0" w:space="0" w:color="auto"/>
        <w:bottom w:val="none" w:sz="0" w:space="0" w:color="auto"/>
        <w:right w:val="none" w:sz="0" w:space="0" w:color="auto"/>
      </w:divBdr>
    </w:div>
    <w:div w:id="1074398462">
      <w:bodyDiv w:val="1"/>
      <w:marLeft w:val="0"/>
      <w:marRight w:val="0"/>
      <w:marTop w:val="0"/>
      <w:marBottom w:val="0"/>
      <w:divBdr>
        <w:top w:val="none" w:sz="0" w:space="0" w:color="auto"/>
        <w:left w:val="none" w:sz="0" w:space="0" w:color="auto"/>
        <w:bottom w:val="none" w:sz="0" w:space="0" w:color="auto"/>
        <w:right w:val="none" w:sz="0" w:space="0" w:color="auto"/>
      </w:divBdr>
    </w:div>
    <w:div w:id="1084492477">
      <w:bodyDiv w:val="1"/>
      <w:marLeft w:val="0"/>
      <w:marRight w:val="0"/>
      <w:marTop w:val="0"/>
      <w:marBottom w:val="0"/>
      <w:divBdr>
        <w:top w:val="none" w:sz="0" w:space="0" w:color="auto"/>
        <w:left w:val="none" w:sz="0" w:space="0" w:color="auto"/>
        <w:bottom w:val="none" w:sz="0" w:space="0" w:color="auto"/>
        <w:right w:val="none" w:sz="0" w:space="0" w:color="auto"/>
      </w:divBdr>
    </w:div>
    <w:div w:id="1088772927">
      <w:bodyDiv w:val="1"/>
      <w:marLeft w:val="0"/>
      <w:marRight w:val="0"/>
      <w:marTop w:val="0"/>
      <w:marBottom w:val="0"/>
      <w:divBdr>
        <w:top w:val="none" w:sz="0" w:space="0" w:color="auto"/>
        <w:left w:val="none" w:sz="0" w:space="0" w:color="auto"/>
        <w:bottom w:val="none" w:sz="0" w:space="0" w:color="auto"/>
        <w:right w:val="none" w:sz="0" w:space="0" w:color="auto"/>
      </w:divBdr>
    </w:div>
    <w:div w:id="1091506479">
      <w:bodyDiv w:val="1"/>
      <w:marLeft w:val="0"/>
      <w:marRight w:val="0"/>
      <w:marTop w:val="0"/>
      <w:marBottom w:val="0"/>
      <w:divBdr>
        <w:top w:val="none" w:sz="0" w:space="0" w:color="auto"/>
        <w:left w:val="none" w:sz="0" w:space="0" w:color="auto"/>
        <w:bottom w:val="none" w:sz="0" w:space="0" w:color="auto"/>
        <w:right w:val="none" w:sz="0" w:space="0" w:color="auto"/>
      </w:divBdr>
    </w:div>
    <w:div w:id="1099064255">
      <w:bodyDiv w:val="1"/>
      <w:marLeft w:val="0"/>
      <w:marRight w:val="0"/>
      <w:marTop w:val="0"/>
      <w:marBottom w:val="0"/>
      <w:divBdr>
        <w:top w:val="none" w:sz="0" w:space="0" w:color="auto"/>
        <w:left w:val="none" w:sz="0" w:space="0" w:color="auto"/>
        <w:bottom w:val="none" w:sz="0" w:space="0" w:color="auto"/>
        <w:right w:val="none" w:sz="0" w:space="0" w:color="auto"/>
      </w:divBdr>
    </w:div>
    <w:div w:id="1102413797">
      <w:bodyDiv w:val="1"/>
      <w:marLeft w:val="0"/>
      <w:marRight w:val="0"/>
      <w:marTop w:val="0"/>
      <w:marBottom w:val="0"/>
      <w:divBdr>
        <w:top w:val="none" w:sz="0" w:space="0" w:color="auto"/>
        <w:left w:val="none" w:sz="0" w:space="0" w:color="auto"/>
        <w:bottom w:val="none" w:sz="0" w:space="0" w:color="auto"/>
        <w:right w:val="none" w:sz="0" w:space="0" w:color="auto"/>
      </w:divBdr>
    </w:div>
    <w:div w:id="1111241106">
      <w:bodyDiv w:val="1"/>
      <w:marLeft w:val="0"/>
      <w:marRight w:val="0"/>
      <w:marTop w:val="0"/>
      <w:marBottom w:val="0"/>
      <w:divBdr>
        <w:top w:val="none" w:sz="0" w:space="0" w:color="auto"/>
        <w:left w:val="none" w:sz="0" w:space="0" w:color="auto"/>
        <w:bottom w:val="none" w:sz="0" w:space="0" w:color="auto"/>
        <w:right w:val="none" w:sz="0" w:space="0" w:color="auto"/>
      </w:divBdr>
    </w:div>
    <w:div w:id="1134174460">
      <w:bodyDiv w:val="1"/>
      <w:marLeft w:val="0"/>
      <w:marRight w:val="0"/>
      <w:marTop w:val="0"/>
      <w:marBottom w:val="0"/>
      <w:divBdr>
        <w:top w:val="none" w:sz="0" w:space="0" w:color="auto"/>
        <w:left w:val="none" w:sz="0" w:space="0" w:color="auto"/>
        <w:bottom w:val="none" w:sz="0" w:space="0" w:color="auto"/>
        <w:right w:val="none" w:sz="0" w:space="0" w:color="auto"/>
      </w:divBdr>
    </w:div>
    <w:div w:id="1169904595">
      <w:bodyDiv w:val="1"/>
      <w:marLeft w:val="0"/>
      <w:marRight w:val="0"/>
      <w:marTop w:val="0"/>
      <w:marBottom w:val="0"/>
      <w:divBdr>
        <w:top w:val="none" w:sz="0" w:space="0" w:color="auto"/>
        <w:left w:val="none" w:sz="0" w:space="0" w:color="auto"/>
        <w:bottom w:val="none" w:sz="0" w:space="0" w:color="auto"/>
        <w:right w:val="none" w:sz="0" w:space="0" w:color="auto"/>
      </w:divBdr>
    </w:div>
    <w:div w:id="1171216614">
      <w:bodyDiv w:val="1"/>
      <w:marLeft w:val="0"/>
      <w:marRight w:val="0"/>
      <w:marTop w:val="0"/>
      <w:marBottom w:val="0"/>
      <w:divBdr>
        <w:top w:val="none" w:sz="0" w:space="0" w:color="auto"/>
        <w:left w:val="none" w:sz="0" w:space="0" w:color="auto"/>
        <w:bottom w:val="none" w:sz="0" w:space="0" w:color="auto"/>
        <w:right w:val="none" w:sz="0" w:space="0" w:color="auto"/>
      </w:divBdr>
    </w:div>
    <w:div w:id="1184593045">
      <w:bodyDiv w:val="1"/>
      <w:marLeft w:val="0"/>
      <w:marRight w:val="0"/>
      <w:marTop w:val="0"/>
      <w:marBottom w:val="0"/>
      <w:divBdr>
        <w:top w:val="none" w:sz="0" w:space="0" w:color="auto"/>
        <w:left w:val="none" w:sz="0" w:space="0" w:color="auto"/>
        <w:bottom w:val="none" w:sz="0" w:space="0" w:color="auto"/>
        <w:right w:val="none" w:sz="0" w:space="0" w:color="auto"/>
      </w:divBdr>
    </w:div>
    <w:div w:id="1184902017">
      <w:bodyDiv w:val="1"/>
      <w:marLeft w:val="0"/>
      <w:marRight w:val="0"/>
      <w:marTop w:val="0"/>
      <w:marBottom w:val="0"/>
      <w:divBdr>
        <w:top w:val="none" w:sz="0" w:space="0" w:color="auto"/>
        <w:left w:val="none" w:sz="0" w:space="0" w:color="auto"/>
        <w:bottom w:val="none" w:sz="0" w:space="0" w:color="auto"/>
        <w:right w:val="none" w:sz="0" w:space="0" w:color="auto"/>
      </w:divBdr>
    </w:div>
    <w:div w:id="1185050541">
      <w:bodyDiv w:val="1"/>
      <w:marLeft w:val="0"/>
      <w:marRight w:val="0"/>
      <w:marTop w:val="0"/>
      <w:marBottom w:val="0"/>
      <w:divBdr>
        <w:top w:val="none" w:sz="0" w:space="0" w:color="auto"/>
        <w:left w:val="none" w:sz="0" w:space="0" w:color="auto"/>
        <w:bottom w:val="none" w:sz="0" w:space="0" w:color="auto"/>
        <w:right w:val="none" w:sz="0" w:space="0" w:color="auto"/>
      </w:divBdr>
    </w:div>
    <w:div w:id="1190992864">
      <w:bodyDiv w:val="1"/>
      <w:marLeft w:val="0"/>
      <w:marRight w:val="0"/>
      <w:marTop w:val="0"/>
      <w:marBottom w:val="0"/>
      <w:divBdr>
        <w:top w:val="none" w:sz="0" w:space="0" w:color="auto"/>
        <w:left w:val="none" w:sz="0" w:space="0" w:color="auto"/>
        <w:bottom w:val="none" w:sz="0" w:space="0" w:color="auto"/>
        <w:right w:val="none" w:sz="0" w:space="0" w:color="auto"/>
      </w:divBdr>
    </w:div>
    <w:div w:id="1196036928">
      <w:bodyDiv w:val="1"/>
      <w:marLeft w:val="0"/>
      <w:marRight w:val="0"/>
      <w:marTop w:val="0"/>
      <w:marBottom w:val="0"/>
      <w:divBdr>
        <w:top w:val="none" w:sz="0" w:space="0" w:color="auto"/>
        <w:left w:val="none" w:sz="0" w:space="0" w:color="auto"/>
        <w:bottom w:val="none" w:sz="0" w:space="0" w:color="auto"/>
        <w:right w:val="none" w:sz="0" w:space="0" w:color="auto"/>
      </w:divBdr>
    </w:div>
    <w:div w:id="1197548662">
      <w:bodyDiv w:val="1"/>
      <w:marLeft w:val="0"/>
      <w:marRight w:val="0"/>
      <w:marTop w:val="0"/>
      <w:marBottom w:val="0"/>
      <w:divBdr>
        <w:top w:val="none" w:sz="0" w:space="0" w:color="auto"/>
        <w:left w:val="none" w:sz="0" w:space="0" w:color="auto"/>
        <w:bottom w:val="none" w:sz="0" w:space="0" w:color="auto"/>
        <w:right w:val="none" w:sz="0" w:space="0" w:color="auto"/>
      </w:divBdr>
    </w:div>
    <w:div w:id="1206333169">
      <w:bodyDiv w:val="1"/>
      <w:marLeft w:val="0"/>
      <w:marRight w:val="0"/>
      <w:marTop w:val="0"/>
      <w:marBottom w:val="0"/>
      <w:divBdr>
        <w:top w:val="none" w:sz="0" w:space="0" w:color="auto"/>
        <w:left w:val="none" w:sz="0" w:space="0" w:color="auto"/>
        <w:bottom w:val="none" w:sz="0" w:space="0" w:color="auto"/>
        <w:right w:val="none" w:sz="0" w:space="0" w:color="auto"/>
      </w:divBdr>
    </w:div>
    <w:div w:id="1206986762">
      <w:bodyDiv w:val="1"/>
      <w:marLeft w:val="0"/>
      <w:marRight w:val="0"/>
      <w:marTop w:val="0"/>
      <w:marBottom w:val="0"/>
      <w:divBdr>
        <w:top w:val="none" w:sz="0" w:space="0" w:color="auto"/>
        <w:left w:val="none" w:sz="0" w:space="0" w:color="auto"/>
        <w:bottom w:val="none" w:sz="0" w:space="0" w:color="auto"/>
        <w:right w:val="none" w:sz="0" w:space="0" w:color="auto"/>
      </w:divBdr>
    </w:div>
    <w:div w:id="1225528679">
      <w:bodyDiv w:val="1"/>
      <w:marLeft w:val="0"/>
      <w:marRight w:val="0"/>
      <w:marTop w:val="0"/>
      <w:marBottom w:val="0"/>
      <w:divBdr>
        <w:top w:val="none" w:sz="0" w:space="0" w:color="auto"/>
        <w:left w:val="none" w:sz="0" w:space="0" w:color="auto"/>
        <w:bottom w:val="none" w:sz="0" w:space="0" w:color="auto"/>
        <w:right w:val="none" w:sz="0" w:space="0" w:color="auto"/>
      </w:divBdr>
    </w:div>
    <w:div w:id="1229533403">
      <w:bodyDiv w:val="1"/>
      <w:marLeft w:val="0"/>
      <w:marRight w:val="0"/>
      <w:marTop w:val="0"/>
      <w:marBottom w:val="0"/>
      <w:divBdr>
        <w:top w:val="none" w:sz="0" w:space="0" w:color="auto"/>
        <w:left w:val="none" w:sz="0" w:space="0" w:color="auto"/>
        <w:bottom w:val="none" w:sz="0" w:space="0" w:color="auto"/>
        <w:right w:val="none" w:sz="0" w:space="0" w:color="auto"/>
      </w:divBdr>
    </w:div>
    <w:div w:id="1230581839">
      <w:bodyDiv w:val="1"/>
      <w:marLeft w:val="0"/>
      <w:marRight w:val="0"/>
      <w:marTop w:val="0"/>
      <w:marBottom w:val="0"/>
      <w:divBdr>
        <w:top w:val="none" w:sz="0" w:space="0" w:color="auto"/>
        <w:left w:val="none" w:sz="0" w:space="0" w:color="auto"/>
        <w:bottom w:val="none" w:sz="0" w:space="0" w:color="auto"/>
        <w:right w:val="none" w:sz="0" w:space="0" w:color="auto"/>
      </w:divBdr>
    </w:div>
    <w:div w:id="1234196602">
      <w:bodyDiv w:val="1"/>
      <w:marLeft w:val="0"/>
      <w:marRight w:val="0"/>
      <w:marTop w:val="0"/>
      <w:marBottom w:val="0"/>
      <w:divBdr>
        <w:top w:val="none" w:sz="0" w:space="0" w:color="auto"/>
        <w:left w:val="none" w:sz="0" w:space="0" w:color="auto"/>
        <w:bottom w:val="none" w:sz="0" w:space="0" w:color="auto"/>
        <w:right w:val="none" w:sz="0" w:space="0" w:color="auto"/>
      </w:divBdr>
    </w:div>
    <w:div w:id="1245871370">
      <w:bodyDiv w:val="1"/>
      <w:marLeft w:val="0"/>
      <w:marRight w:val="0"/>
      <w:marTop w:val="0"/>
      <w:marBottom w:val="0"/>
      <w:divBdr>
        <w:top w:val="none" w:sz="0" w:space="0" w:color="auto"/>
        <w:left w:val="none" w:sz="0" w:space="0" w:color="auto"/>
        <w:bottom w:val="none" w:sz="0" w:space="0" w:color="auto"/>
        <w:right w:val="none" w:sz="0" w:space="0" w:color="auto"/>
      </w:divBdr>
    </w:div>
    <w:div w:id="1247494986">
      <w:bodyDiv w:val="1"/>
      <w:marLeft w:val="0"/>
      <w:marRight w:val="0"/>
      <w:marTop w:val="0"/>
      <w:marBottom w:val="0"/>
      <w:divBdr>
        <w:top w:val="none" w:sz="0" w:space="0" w:color="auto"/>
        <w:left w:val="none" w:sz="0" w:space="0" w:color="auto"/>
        <w:bottom w:val="none" w:sz="0" w:space="0" w:color="auto"/>
        <w:right w:val="none" w:sz="0" w:space="0" w:color="auto"/>
      </w:divBdr>
    </w:div>
    <w:div w:id="1251045260">
      <w:bodyDiv w:val="1"/>
      <w:marLeft w:val="0"/>
      <w:marRight w:val="0"/>
      <w:marTop w:val="0"/>
      <w:marBottom w:val="0"/>
      <w:divBdr>
        <w:top w:val="none" w:sz="0" w:space="0" w:color="auto"/>
        <w:left w:val="none" w:sz="0" w:space="0" w:color="auto"/>
        <w:bottom w:val="none" w:sz="0" w:space="0" w:color="auto"/>
        <w:right w:val="none" w:sz="0" w:space="0" w:color="auto"/>
      </w:divBdr>
    </w:div>
    <w:div w:id="1252813095">
      <w:bodyDiv w:val="1"/>
      <w:marLeft w:val="0"/>
      <w:marRight w:val="0"/>
      <w:marTop w:val="0"/>
      <w:marBottom w:val="0"/>
      <w:divBdr>
        <w:top w:val="none" w:sz="0" w:space="0" w:color="auto"/>
        <w:left w:val="none" w:sz="0" w:space="0" w:color="auto"/>
        <w:bottom w:val="none" w:sz="0" w:space="0" w:color="auto"/>
        <w:right w:val="none" w:sz="0" w:space="0" w:color="auto"/>
      </w:divBdr>
    </w:div>
    <w:div w:id="1257710076">
      <w:bodyDiv w:val="1"/>
      <w:marLeft w:val="0"/>
      <w:marRight w:val="0"/>
      <w:marTop w:val="0"/>
      <w:marBottom w:val="0"/>
      <w:divBdr>
        <w:top w:val="none" w:sz="0" w:space="0" w:color="auto"/>
        <w:left w:val="none" w:sz="0" w:space="0" w:color="auto"/>
        <w:bottom w:val="none" w:sz="0" w:space="0" w:color="auto"/>
        <w:right w:val="none" w:sz="0" w:space="0" w:color="auto"/>
      </w:divBdr>
    </w:div>
    <w:div w:id="1273903888">
      <w:bodyDiv w:val="1"/>
      <w:marLeft w:val="0"/>
      <w:marRight w:val="0"/>
      <w:marTop w:val="0"/>
      <w:marBottom w:val="0"/>
      <w:divBdr>
        <w:top w:val="none" w:sz="0" w:space="0" w:color="auto"/>
        <w:left w:val="none" w:sz="0" w:space="0" w:color="auto"/>
        <w:bottom w:val="none" w:sz="0" w:space="0" w:color="auto"/>
        <w:right w:val="none" w:sz="0" w:space="0" w:color="auto"/>
      </w:divBdr>
    </w:div>
    <w:div w:id="1273979993">
      <w:bodyDiv w:val="1"/>
      <w:marLeft w:val="0"/>
      <w:marRight w:val="0"/>
      <w:marTop w:val="0"/>
      <w:marBottom w:val="0"/>
      <w:divBdr>
        <w:top w:val="none" w:sz="0" w:space="0" w:color="auto"/>
        <w:left w:val="none" w:sz="0" w:space="0" w:color="auto"/>
        <w:bottom w:val="none" w:sz="0" w:space="0" w:color="auto"/>
        <w:right w:val="none" w:sz="0" w:space="0" w:color="auto"/>
      </w:divBdr>
    </w:div>
    <w:div w:id="1277564858">
      <w:bodyDiv w:val="1"/>
      <w:marLeft w:val="0"/>
      <w:marRight w:val="0"/>
      <w:marTop w:val="0"/>
      <w:marBottom w:val="0"/>
      <w:divBdr>
        <w:top w:val="none" w:sz="0" w:space="0" w:color="auto"/>
        <w:left w:val="none" w:sz="0" w:space="0" w:color="auto"/>
        <w:bottom w:val="none" w:sz="0" w:space="0" w:color="auto"/>
        <w:right w:val="none" w:sz="0" w:space="0" w:color="auto"/>
      </w:divBdr>
    </w:div>
    <w:div w:id="1293052319">
      <w:bodyDiv w:val="1"/>
      <w:marLeft w:val="0"/>
      <w:marRight w:val="0"/>
      <w:marTop w:val="0"/>
      <w:marBottom w:val="0"/>
      <w:divBdr>
        <w:top w:val="none" w:sz="0" w:space="0" w:color="auto"/>
        <w:left w:val="none" w:sz="0" w:space="0" w:color="auto"/>
        <w:bottom w:val="none" w:sz="0" w:space="0" w:color="auto"/>
        <w:right w:val="none" w:sz="0" w:space="0" w:color="auto"/>
      </w:divBdr>
    </w:div>
    <w:div w:id="1300920540">
      <w:bodyDiv w:val="1"/>
      <w:marLeft w:val="0"/>
      <w:marRight w:val="0"/>
      <w:marTop w:val="0"/>
      <w:marBottom w:val="0"/>
      <w:divBdr>
        <w:top w:val="none" w:sz="0" w:space="0" w:color="auto"/>
        <w:left w:val="none" w:sz="0" w:space="0" w:color="auto"/>
        <w:bottom w:val="none" w:sz="0" w:space="0" w:color="auto"/>
        <w:right w:val="none" w:sz="0" w:space="0" w:color="auto"/>
      </w:divBdr>
    </w:div>
    <w:div w:id="1322083752">
      <w:bodyDiv w:val="1"/>
      <w:marLeft w:val="0"/>
      <w:marRight w:val="0"/>
      <w:marTop w:val="0"/>
      <w:marBottom w:val="0"/>
      <w:divBdr>
        <w:top w:val="none" w:sz="0" w:space="0" w:color="auto"/>
        <w:left w:val="none" w:sz="0" w:space="0" w:color="auto"/>
        <w:bottom w:val="none" w:sz="0" w:space="0" w:color="auto"/>
        <w:right w:val="none" w:sz="0" w:space="0" w:color="auto"/>
      </w:divBdr>
    </w:div>
    <w:div w:id="1331787599">
      <w:bodyDiv w:val="1"/>
      <w:marLeft w:val="0"/>
      <w:marRight w:val="0"/>
      <w:marTop w:val="0"/>
      <w:marBottom w:val="0"/>
      <w:divBdr>
        <w:top w:val="none" w:sz="0" w:space="0" w:color="auto"/>
        <w:left w:val="none" w:sz="0" w:space="0" w:color="auto"/>
        <w:bottom w:val="none" w:sz="0" w:space="0" w:color="auto"/>
        <w:right w:val="none" w:sz="0" w:space="0" w:color="auto"/>
      </w:divBdr>
    </w:div>
    <w:div w:id="1342930494">
      <w:bodyDiv w:val="1"/>
      <w:marLeft w:val="0"/>
      <w:marRight w:val="0"/>
      <w:marTop w:val="0"/>
      <w:marBottom w:val="0"/>
      <w:divBdr>
        <w:top w:val="none" w:sz="0" w:space="0" w:color="auto"/>
        <w:left w:val="none" w:sz="0" w:space="0" w:color="auto"/>
        <w:bottom w:val="none" w:sz="0" w:space="0" w:color="auto"/>
        <w:right w:val="none" w:sz="0" w:space="0" w:color="auto"/>
      </w:divBdr>
    </w:div>
    <w:div w:id="1357342842">
      <w:bodyDiv w:val="1"/>
      <w:marLeft w:val="0"/>
      <w:marRight w:val="0"/>
      <w:marTop w:val="0"/>
      <w:marBottom w:val="0"/>
      <w:divBdr>
        <w:top w:val="none" w:sz="0" w:space="0" w:color="auto"/>
        <w:left w:val="none" w:sz="0" w:space="0" w:color="auto"/>
        <w:bottom w:val="none" w:sz="0" w:space="0" w:color="auto"/>
        <w:right w:val="none" w:sz="0" w:space="0" w:color="auto"/>
      </w:divBdr>
    </w:div>
    <w:div w:id="1362123613">
      <w:bodyDiv w:val="1"/>
      <w:marLeft w:val="0"/>
      <w:marRight w:val="0"/>
      <w:marTop w:val="0"/>
      <w:marBottom w:val="0"/>
      <w:divBdr>
        <w:top w:val="none" w:sz="0" w:space="0" w:color="auto"/>
        <w:left w:val="none" w:sz="0" w:space="0" w:color="auto"/>
        <w:bottom w:val="none" w:sz="0" w:space="0" w:color="auto"/>
        <w:right w:val="none" w:sz="0" w:space="0" w:color="auto"/>
      </w:divBdr>
    </w:div>
    <w:div w:id="1390112525">
      <w:bodyDiv w:val="1"/>
      <w:marLeft w:val="0"/>
      <w:marRight w:val="0"/>
      <w:marTop w:val="0"/>
      <w:marBottom w:val="0"/>
      <w:divBdr>
        <w:top w:val="none" w:sz="0" w:space="0" w:color="auto"/>
        <w:left w:val="none" w:sz="0" w:space="0" w:color="auto"/>
        <w:bottom w:val="none" w:sz="0" w:space="0" w:color="auto"/>
        <w:right w:val="none" w:sz="0" w:space="0" w:color="auto"/>
      </w:divBdr>
    </w:div>
    <w:div w:id="1401831553">
      <w:bodyDiv w:val="1"/>
      <w:marLeft w:val="0"/>
      <w:marRight w:val="0"/>
      <w:marTop w:val="0"/>
      <w:marBottom w:val="0"/>
      <w:divBdr>
        <w:top w:val="none" w:sz="0" w:space="0" w:color="auto"/>
        <w:left w:val="none" w:sz="0" w:space="0" w:color="auto"/>
        <w:bottom w:val="none" w:sz="0" w:space="0" w:color="auto"/>
        <w:right w:val="none" w:sz="0" w:space="0" w:color="auto"/>
      </w:divBdr>
    </w:div>
    <w:div w:id="1404140971">
      <w:bodyDiv w:val="1"/>
      <w:marLeft w:val="0"/>
      <w:marRight w:val="0"/>
      <w:marTop w:val="0"/>
      <w:marBottom w:val="0"/>
      <w:divBdr>
        <w:top w:val="none" w:sz="0" w:space="0" w:color="auto"/>
        <w:left w:val="none" w:sz="0" w:space="0" w:color="auto"/>
        <w:bottom w:val="none" w:sz="0" w:space="0" w:color="auto"/>
        <w:right w:val="none" w:sz="0" w:space="0" w:color="auto"/>
      </w:divBdr>
    </w:div>
    <w:div w:id="1405031930">
      <w:bodyDiv w:val="1"/>
      <w:marLeft w:val="0"/>
      <w:marRight w:val="0"/>
      <w:marTop w:val="0"/>
      <w:marBottom w:val="0"/>
      <w:divBdr>
        <w:top w:val="none" w:sz="0" w:space="0" w:color="auto"/>
        <w:left w:val="none" w:sz="0" w:space="0" w:color="auto"/>
        <w:bottom w:val="none" w:sz="0" w:space="0" w:color="auto"/>
        <w:right w:val="none" w:sz="0" w:space="0" w:color="auto"/>
      </w:divBdr>
    </w:div>
    <w:div w:id="1411583013">
      <w:bodyDiv w:val="1"/>
      <w:marLeft w:val="0"/>
      <w:marRight w:val="0"/>
      <w:marTop w:val="0"/>
      <w:marBottom w:val="0"/>
      <w:divBdr>
        <w:top w:val="none" w:sz="0" w:space="0" w:color="auto"/>
        <w:left w:val="none" w:sz="0" w:space="0" w:color="auto"/>
        <w:bottom w:val="none" w:sz="0" w:space="0" w:color="auto"/>
        <w:right w:val="none" w:sz="0" w:space="0" w:color="auto"/>
      </w:divBdr>
    </w:div>
    <w:div w:id="1420515534">
      <w:bodyDiv w:val="1"/>
      <w:marLeft w:val="0"/>
      <w:marRight w:val="0"/>
      <w:marTop w:val="0"/>
      <w:marBottom w:val="0"/>
      <w:divBdr>
        <w:top w:val="none" w:sz="0" w:space="0" w:color="auto"/>
        <w:left w:val="none" w:sz="0" w:space="0" w:color="auto"/>
        <w:bottom w:val="none" w:sz="0" w:space="0" w:color="auto"/>
        <w:right w:val="none" w:sz="0" w:space="0" w:color="auto"/>
      </w:divBdr>
    </w:div>
    <w:div w:id="1421364984">
      <w:bodyDiv w:val="1"/>
      <w:marLeft w:val="0"/>
      <w:marRight w:val="0"/>
      <w:marTop w:val="0"/>
      <w:marBottom w:val="0"/>
      <w:divBdr>
        <w:top w:val="none" w:sz="0" w:space="0" w:color="auto"/>
        <w:left w:val="none" w:sz="0" w:space="0" w:color="auto"/>
        <w:bottom w:val="none" w:sz="0" w:space="0" w:color="auto"/>
        <w:right w:val="none" w:sz="0" w:space="0" w:color="auto"/>
      </w:divBdr>
    </w:div>
    <w:div w:id="1427114904">
      <w:bodyDiv w:val="1"/>
      <w:marLeft w:val="0"/>
      <w:marRight w:val="0"/>
      <w:marTop w:val="0"/>
      <w:marBottom w:val="0"/>
      <w:divBdr>
        <w:top w:val="none" w:sz="0" w:space="0" w:color="auto"/>
        <w:left w:val="none" w:sz="0" w:space="0" w:color="auto"/>
        <w:bottom w:val="none" w:sz="0" w:space="0" w:color="auto"/>
        <w:right w:val="none" w:sz="0" w:space="0" w:color="auto"/>
      </w:divBdr>
    </w:div>
    <w:div w:id="1435587456">
      <w:bodyDiv w:val="1"/>
      <w:marLeft w:val="0"/>
      <w:marRight w:val="0"/>
      <w:marTop w:val="0"/>
      <w:marBottom w:val="0"/>
      <w:divBdr>
        <w:top w:val="none" w:sz="0" w:space="0" w:color="auto"/>
        <w:left w:val="none" w:sz="0" w:space="0" w:color="auto"/>
        <w:bottom w:val="none" w:sz="0" w:space="0" w:color="auto"/>
        <w:right w:val="none" w:sz="0" w:space="0" w:color="auto"/>
      </w:divBdr>
    </w:div>
    <w:div w:id="1453162337">
      <w:bodyDiv w:val="1"/>
      <w:marLeft w:val="0"/>
      <w:marRight w:val="0"/>
      <w:marTop w:val="0"/>
      <w:marBottom w:val="0"/>
      <w:divBdr>
        <w:top w:val="none" w:sz="0" w:space="0" w:color="auto"/>
        <w:left w:val="none" w:sz="0" w:space="0" w:color="auto"/>
        <w:bottom w:val="none" w:sz="0" w:space="0" w:color="auto"/>
        <w:right w:val="none" w:sz="0" w:space="0" w:color="auto"/>
      </w:divBdr>
    </w:div>
    <w:div w:id="1456752870">
      <w:bodyDiv w:val="1"/>
      <w:marLeft w:val="0"/>
      <w:marRight w:val="0"/>
      <w:marTop w:val="0"/>
      <w:marBottom w:val="0"/>
      <w:divBdr>
        <w:top w:val="none" w:sz="0" w:space="0" w:color="auto"/>
        <w:left w:val="none" w:sz="0" w:space="0" w:color="auto"/>
        <w:bottom w:val="none" w:sz="0" w:space="0" w:color="auto"/>
        <w:right w:val="none" w:sz="0" w:space="0" w:color="auto"/>
      </w:divBdr>
    </w:div>
    <w:div w:id="1459639704">
      <w:bodyDiv w:val="1"/>
      <w:marLeft w:val="0"/>
      <w:marRight w:val="0"/>
      <w:marTop w:val="0"/>
      <w:marBottom w:val="0"/>
      <w:divBdr>
        <w:top w:val="none" w:sz="0" w:space="0" w:color="auto"/>
        <w:left w:val="none" w:sz="0" w:space="0" w:color="auto"/>
        <w:bottom w:val="none" w:sz="0" w:space="0" w:color="auto"/>
        <w:right w:val="none" w:sz="0" w:space="0" w:color="auto"/>
      </w:divBdr>
    </w:div>
    <w:div w:id="1462923733">
      <w:bodyDiv w:val="1"/>
      <w:marLeft w:val="0"/>
      <w:marRight w:val="0"/>
      <w:marTop w:val="0"/>
      <w:marBottom w:val="0"/>
      <w:divBdr>
        <w:top w:val="none" w:sz="0" w:space="0" w:color="auto"/>
        <w:left w:val="none" w:sz="0" w:space="0" w:color="auto"/>
        <w:bottom w:val="none" w:sz="0" w:space="0" w:color="auto"/>
        <w:right w:val="none" w:sz="0" w:space="0" w:color="auto"/>
      </w:divBdr>
    </w:div>
    <w:div w:id="1468549983">
      <w:bodyDiv w:val="1"/>
      <w:marLeft w:val="0"/>
      <w:marRight w:val="0"/>
      <w:marTop w:val="0"/>
      <w:marBottom w:val="0"/>
      <w:divBdr>
        <w:top w:val="none" w:sz="0" w:space="0" w:color="auto"/>
        <w:left w:val="none" w:sz="0" w:space="0" w:color="auto"/>
        <w:bottom w:val="none" w:sz="0" w:space="0" w:color="auto"/>
        <w:right w:val="none" w:sz="0" w:space="0" w:color="auto"/>
      </w:divBdr>
    </w:div>
    <w:div w:id="1471442118">
      <w:bodyDiv w:val="1"/>
      <w:marLeft w:val="0"/>
      <w:marRight w:val="0"/>
      <w:marTop w:val="0"/>
      <w:marBottom w:val="0"/>
      <w:divBdr>
        <w:top w:val="none" w:sz="0" w:space="0" w:color="auto"/>
        <w:left w:val="none" w:sz="0" w:space="0" w:color="auto"/>
        <w:bottom w:val="none" w:sz="0" w:space="0" w:color="auto"/>
        <w:right w:val="none" w:sz="0" w:space="0" w:color="auto"/>
      </w:divBdr>
    </w:div>
    <w:div w:id="1477533016">
      <w:bodyDiv w:val="1"/>
      <w:marLeft w:val="0"/>
      <w:marRight w:val="0"/>
      <w:marTop w:val="0"/>
      <w:marBottom w:val="0"/>
      <w:divBdr>
        <w:top w:val="none" w:sz="0" w:space="0" w:color="auto"/>
        <w:left w:val="none" w:sz="0" w:space="0" w:color="auto"/>
        <w:bottom w:val="none" w:sz="0" w:space="0" w:color="auto"/>
        <w:right w:val="none" w:sz="0" w:space="0" w:color="auto"/>
      </w:divBdr>
    </w:div>
    <w:div w:id="1483036039">
      <w:bodyDiv w:val="1"/>
      <w:marLeft w:val="0"/>
      <w:marRight w:val="0"/>
      <w:marTop w:val="0"/>
      <w:marBottom w:val="0"/>
      <w:divBdr>
        <w:top w:val="none" w:sz="0" w:space="0" w:color="auto"/>
        <w:left w:val="none" w:sz="0" w:space="0" w:color="auto"/>
        <w:bottom w:val="none" w:sz="0" w:space="0" w:color="auto"/>
        <w:right w:val="none" w:sz="0" w:space="0" w:color="auto"/>
      </w:divBdr>
    </w:div>
    <w:div w:id="1485974698">
      <w:bodyDiv w:val="1"/>
      <w:marLeft w:val="0"/>
      <w:marRight w:val="0"/>
      <w:marTop w:val="0"/>
      <w:marBottom w:val="0"/>
      <w:divBdr>
        <w:top w:val="none" w:sz="0" w:space="0" w:color="auto"/>
        <w:left w:val="none" w:sz="0" w:space="0" w:color="auto"/>
        <w:bottom w:val="none" w:sz="0" w:space="0" w:color="auto"/>
        <w:right w:val="none" w:sz="0" w:space="0" w:color="auto"/>
      </w:divBdr>
    </w:div>
    <w:div w:id="1487018194">
      <w:bodyDiv w:val="1"/>
      <w:marLeft w:val="0"/>
      <w:marRight w:val="0"/>
      <w:marTop w:val="0"/>
      <w:marBottom w:val="0"/>
      <w:divBdr>
        <w:top w:val="none" w:sz="0" w:space="0" w:color="auto"/>
        <w:left w:val="none" w:sz="0" w:space="0" w:color="auto"/>
        <w:bottom w:val="none" w:sz="0" w:space="0" w:color="auto"/>
        <w:right w:val="none" w:sz="0" w:space="0" w:color="auto"/>
      </w:divBdr>
    </w:div>
    <w:div w:id="1491866920">
      <w:bodyDiv w:val="1"/>
      <w:marLeft w:val="0"/>
      <w:marRight w:val="0"/>
      <w:marTop w:val="0"/>
      <w:marBottom w:val="0"/>
      <w:divBdr>
        <w:top w:val="none" w:sz="0" w:space="0" w:color="auto"/>
        <w:left w:val="none" w:sz="0" w:space="0" w:color="auto"/>
        <w:bottom w:val="none" w:sz="0" w:space="0" w:color="auto"/>
        <w:right w:val="none" w:sz="0" w:space="0" w:color="auto"/>
      </w:divBdr>
    </w:div>
    <w:div w:id="1498493097">
      <w:bodyDiv w:val="1"/>
      <w:marLeft w:val="0"/>
      <w:marRight w:val="0"/>
      <w:marTop w:val="0"/>
      <w:marBottom w:val="0"/>
      <w:divBdr>
        <w:top w:val="none" w:sz="0" w:space="0" w:color="auto"/>
        <w:left w:val="none" w:sz="0" w:space="0" w:color="auto"/>
        <w:bottom w:val="none" w:sz="0" w:space="0" w:color="auto"/>
        <w:right w:val="none" w:sz="0" w:space="0" w:color="auto"/>
      </w:divBdr>
    </w:div>
    <w:div w:id="1506555348">
      <w:bodyDiv w:val="1"/>
      <w:marLeft w:val="0"/>
      <w:marRight w:val="0"/>
      <w:marTop w:val="0"/>
      <w:marBottom w:val="0"/>
      <w:divBdr>
        <w:top w:val="none" w:sz="0" w:space="0" w:color="auto"/>
        <w:left w:val="none" w:sz="0" w:space="0" w:color="auto"/>
        <w:bottom w:val="none" w:sz="0" w:space="0" w:color="auto"/>
        <w:right w:val="none" w:sz="0" w:space="0" w:color="auto"/>
      </w:divBdr>
    </w:div>
    <w:div w:id="1510101812">
      <w:bodyDiv w:val="1"/>
      <w:marLeft w:val="0"/>
      <w:marRight w:val="0"/>
      <w:marTop w:val="0"/>
      <w:marBottom w:val="0"/>
      <w:divBdr>
        <w:top w:val="none" w:sz="0" w:space="0" w:color="auto"/>
        <w:left w:val="none" w:sz="0" w:space="0" w:color="auto"/>
        <w:bottom w:val="none" w:sz="0" w:space="0" w:color="auto"/>
        <w:right w:val="none" w:sz="0" w:space="0" w:color="auto"/>
      </w:divBdr>
    </w:div>
    <w:div w:id="1523744649">
      <w:bodyDiv w:val="1"/>
      <w:marLeft w:val="0"/>
      <w:marRight w:val="0"/>
      <w:marTop w:val="0"/>
      <w:marBottom w:val="0"/>
      <w:divBdr>
        <w:top w:val="none" w:sz="0" w:space="0" w:color="auto"/>
        <w:left w:val="none" w:sz="0" w:space="0" w:color="auto"/>
        <w:bottom w:val="none" w:sz="0" w:space="0" w:color="auto"/>
        <w:right w:val="none" w:sz="0" w:space="0" w:color="auto"/>
      </w:divBdr>
    </w:div>
    <w:div w:id="1524318386">
      <w:bodyDiv w:val="1"/>
      <w:marLeft w:val="0"/>
      <w:marRight w:val="0"/>
      <w:marTop w:val="0"/>
      <w:marBottom w:val="0"/>
      <w:divBdr>
        <w:top w:val="none" w:sz="0" w:space="0" w:color="auto"/>
        <w:left w:val="none" w:sz="0" w:space="0" w:color="auto"/>
        <w:bottom w:val="none" w:sz="0" w:space="0" w:color="auto"/>
        <w:right w:val="none" w:sz="0" w:space="0" w:color="auto"/>
      </w:divBdr>
    </w:div>
    <w:div w:id="1530602240">
      <w:bodyDiv w:val="1"/>
      <w:marLeft w:val="0"/>
      <w:marRight w:val="0"/>
      <w:marTop w:val="0"/>
      <w:marBottom w:val="0"/>
      <w:divBdr>
        <w:top w:val="none" w:sz="0" w:space="0" w:color="auto"/>
        <w:left w:val="none" w:sz="0" w:space="0" w:color="auto"/>
        <w:bottom w:val="none" w:sz="0" w:space="0" w:color="auto"/>
        <w:right w:val="none" w:sz="0" w:space="0" w:color="auto"/>
      </w:divBdr>
    </w:div>
    <w:div w:id="1533152325">
      <w:bodyDiv w:val="1"/>
      <w:marLeft w:val="0"/>
      <w:marRight w:val="0"/>
      <w:marTop w:val="0"/>
      <w:marBottom w:val="0"/>
      <w:divBdr>
        <w:top w:val="none" w:sz="0" w:space="0" w:color="auto"/>
        <w:left w:val="none" w:sz="0" w:space="0" w:color="auto"/>
        <w:bottom w:val="none" w:sz="0" w:space="0" w:color="auto"/>
        <w:right w:val="none" w:sz="0" w:space="0" w:color="auto"/>
      </w:divBdr>
    </w:div>
    <w:div w:id="1541043708">
      <w:bodyDiv w:val="1"/>
      <w:marLeft w:val="0"/>
      <w:marRight w:val="0"/>
      <w:marTop w:val="0"/>
      <w:marBottom w:val="0"/>
      <w:divBdr>
        <w:top w:val="none" w:sz="0" w:space="0" w:color="auto"/>
        <w:left w:val="none" w:sz="0" w:space="0" w:color="auto"/>
        <w:bottom w:val="none" w:sz="0" w:space="0" w:color="auto"/>
        <w:right w:val="none" w:sz="0" w:space="0" w:color="auto"/>
      </w:divBdr>
    </w:div>
    <w:div w:id="1553156767">
      <w:bodyDiv w:val="1"/>
      <w:marLeft w:val="0"/>
      <w:marRight w:val="0"/>
      <w:marTop w:val="0"/>
      <w:marBottom w:val="0"/>
      <w:divBdr>
        <w:top w:val="none" w:sz="0" w:space="0" w:color="auto"/>
        <w:left w:val="none" w:sz="0" w:space="0" w:color="auto"/>
        <w:bottom w:val="none" w:sz="0" w:space="0" w:color="auto"/>
        <w:right w:val="none" w:sz="0" w:space="0" w:color="auto"/>
      </w:divBdr>
    </w:div>
    <w:div w:id="1559433380">
      <w:bodyDiv w:val="1"/>
      <w:marLeft w:val="0"/>
      <w:marRight w:val="0"/>
      <w:marTop w:val="0"/>
      <w:marBottom w:val="0"/>
      <w:divBdr>
        <w:top w:val="none" w:sz="0" w:space="0" w:color="auto"/>
        <w:left w:val="none" w:sz="0" w:space="0" w:color="auto"/>
        <w:bottom w:val="none" w:sz="0" w:space="0" w:color="auto"/>
        <w:right w:val="none" w:sz="0" w:space="0" w:color="auto"/>
      </w:divBdr>
    </w:div>
    <w:div w:id="1560818778">
      <w:bodyDiv w:val="1"/>
      <w:marLeft w:val="0"/>
      <w:marRight w:val="0"/>
      <w:marTop w:val="0"/>
      <w:marBottom w:val="0"/>
      <w:divBdr>
        <w:top w:val="none" w:sz="0" w:space="0" w:color="auto"/>
        <w:left w:val="none" w:sz="0" w:space="0" w:color="auto"/>
        <w:bottom w:val="none" w:sz="0" w:space="0" w:color="auto"/>
        <w:right w:val="none" w:sz="0" w:space="0" w:color="auto"/>
      </w:divBdr>
    </w:div>
    <w:div w:id="1561558182">
      <w:bodyDiv w:val="1"/>
      <w:marLeft w:val="0"/>
      <w:marRight w:val="0"/>
      <w:marTop w:val="0"/>
      <w:marBottom w:val="0"/>
      <w:divBdr>
        <w:top w:val="none" w:sz="0" w:space="0" w:color="auto"/>
        <w:left w:val="none" w:sz="0" w:space="0" w:color="auto"/>
        <w:bottom w:val="none" w:sz="0" w:space="0" w:color="auto"/>
        <w:right w:val="none" w:sz="0" w:space="0" w:color="auto"/>
      </w:divBdr>
    </w:div>
    <w:div w:id="1578007343">
      <w:bodyDiv w:val="1"/>
      <w:marLeft w:val="0"/>
      <w:marRight w:val="0"/>
      <w:marTop w:val="0"/>
      <w:marBottom w:val="0"/>
      <w:divBdr>
        <w:top w:val="none" w:sz="0" w:space="0" w:color="auto"/>
        <w:left w:val="none" w:sz="0" w:space="0" w:color="auto"/>
        <w:bottom w:val="none" w:sz="0" w:space="0" w:color="auto"/>
        <w:right w:val="none" w:sz="0" w:space="0" w:color="auto"/>
      </w:divBdr>
    </w:div>
    <w:div w:id="1588297574">
      <w:bodyDiv w:val="1"/>
      <w:marLeft w:val="0"/>
      <w:marRight w:val="0"/>
      <w:marTop w:val="0"/>
      <w:marBottom w:val="0"/>
      <w:divBdr>
        <w:top w:val="none" w:sz="0" w:space="0" w:color="auto"/>
        <w:left w:val="none" w:sz="0" w:space="0" w:color="auto"/>
        <w:bottom w:val="none" w:sz="0" w:space="0" w:color="auto"/>
        <w:right w:val="none" w:sz="0" w:space="0" w:color="auto"/>
      </w:divBdr>
    </w:div>
    <w:div w:id="1590656008">
      <w:bodyDiv w:val="1"/>
      <w:marLeft w:val="0"/>
      <w:marRight w:val="0"/>
      <w:marTop w:val="0"/>
      <w:marBottom w:val="0"/>
      <w:divBdr>
        <w:top w:val="none" w:sz="0" w:space="0" w:color="auto"/>
        <w:left w:val="none" w:sz="0" w:space="0" w:color="auto"/>
        <w:bottom w:val="none" w:sz="0" w:space="0" w:color="auto"/>
        <w:right w:val="none" w:sz="0" w:space="0" w:color="auto"/>
      </w:divBdr>
    </w:div>
    <w:div w:id="1593929238">
      <w:bodyDiv w:val="1"/>
      <w:marLeft w:val="0"/>
      <w:marRight w:val="0"/>
      <w:marTop w:val="0"/>
      <w:marBottom w:val="0"/>
      <w:divBdr>
        <w:top w:val="none" w:sz="0" w:space="0" w:color="auto"/>
        <w:left w:val="none" w:sz="0" w:space="0" w:color="auto"/>
        <w:bottom w:val="none" w:sz="0" w:space="0" w:color="auto"/>
        <w:right w:val="none" w:sz="0" w:space="0" w:color="auto"/>
      </w:divBdr>
    </w:div>
    <w:div w:id="1614244638">
      <w:bodyDiv w:val="1"/>
      <w:marLeft w:val="0"/>
      <w:marRight w:val="0"/>
      <w:marTop w:val="0"/>
      <w:marBottom w:val="0"/>
      <w:divBdr>
        <w:top w:val="none" w:sz="0" w:space="0" w:color="auto"/>
        <w:left w:val="none" w:sz="0" w:space="0" w:color="auto"/>
        <w:bottom w:val="none" w:sz="0" w:space="0" w:color="auto"/>
        <w:right w:val="none" w:sz="0" w:space="0" w:color="auto"/>
      </w:divBdr>
    </w:div>
    <w:div w:id="1615088180">
      <w:bodyDiv w:val="1"/>
      <w:marLeft w:val="0"/>
      <w:marRight w:val="0"/>
      <w:marTop w:val="0"/>
      <w:marBottom w:val="0"/>
      <w:divBdr>
        <w:top w:val="none" w:sz="0" w:space="0" w:color="auto"/>
        <w:left w:val="none" w:sz="0" w:space="0" w:color="auto"/>
        <w:bottom w:val="none" w:sz="0" w:space="0" w:color="auto"/>
        <w:right w:val="none" w:sz="0" w:space="0" w:color="auto"/>
      </w:divBdr>
    </w:div>
    <w:div w:id="1620258695">
      <w:bodyDiv w:val="1"/>
      <w:marLeft w:val="0"/>
      <w:marRight w:val="0"/>
      <w:marTop w:val="0"/>
      <w:marBottom w:val="0"/>
      <w:divBdr>
        <w:top w:val="none" w:sz="0" w:space="0" w:color="auto"/>
        <w:left w:val="none" w:sz="0" w:space="0" w:color="auto"/>
        <w:bottom w:val="none" w:sz="0" w:space="0" w:color="auto"/>
        <w:right w:val="none" w:sz="0" w:space="0" w:color="auto"/>
      </w:divBdr>
    </w:div>
    <w:div w:id="1625580512">
      <w:bodyDiv w:val="1"/>
      <w:marLeft w:val="0"/>
      <w:marRight w:val="0"/>
      <w:marTop w:val="0"/>
      <w:marBottom w:val="0"/>
      <w:divBdr>
        <w:top w:val="none" w:sz="0" w:space="0" w:color="auto"/>
        <w:left w:val="none" w:sz="0" w:space="0" w:color="auto"/>
        <w:bottom w:val="none" w:sz="0" w:space="0" w:color="auto"/>
        <w:right w:val="none" w:sz="0" w:space="0" w:color="auto"/>
      </w:divBdr>
    </w:div>
    <w:div w:id="1631014666">
      <w:bodyDiv w:val="1"/>
      <w:marLeft w:val="0"/>
      <w:marRight w:val="0"/>
      <w:marTop w:val="0"/>
      <w:marBottom w:val="0"/>
      <w:divBdr>
        <w:top w:val="none" w:sz="0" w:space="0" w:color="auto"/>
        <w:left w:val="none" w:sz="0" w:space="0" w:color="auto"/>
        <w:bottom w:val="none" w:sz="0" w:space="0" w:color="auto"/>
        <w:right w:val="none" w:sz="0" w:space="0" w:color="auto"/>
      </w:divBdr>
    </w:div>
    <w:div w:id="1631128570">
      <w:bodyDiv w:val="1"/>
      <w:marLeft w:val="0"/>
      <w:marRight w:val="0"/>
      <w:marTop w:val="0"/>
      <w:marBottom w:val="0"/>
      <w:divBdr>
        <w:top w:val="none" w:sz="0" w:space="0" w:color="auto"/>
        <w:left w:val="none" w:sz="0" w:space="0" w:color="auto"/>
        <w:bottom w:val="none" w:sz="0" w:space="0" w:color="auto"/>
        <w:right w:val="none" w:sz="0" w:space="0" w:color="auto"/>
      </w:divBdr>
    </w:div>
    <w:div w:id="1639144865">
      <w:bodyDiv w:val="1"/>
      <w:marLeft w:val="0"/>
      <w:marRight w:val="0"/>
      <w:marTop w:val="0"/>
      <w:marBottom w:val="0"/>
      <w:divBdr>
        <w:top w:val="none" w:sz="0" w:space="0" w:color="auto"/>
        <w:left w:val="none" w:sz="0" w:space="0" w:color="auto"/>
        <w:bottom w:val="none" w:sz="0" w:space="0" w:color="auto"/>
        <w:right w:val="none" w:sz="0" w:space="0" w:color="auto"/>
      </w:divBdr>
    </w:div>
    <w:div w:id="1640570996">
      <w:bodyDiv w:val="1"/>
      <w:marLeft w:val="0"/>
      <w:marRight w:val="0"/>
      <w:marTop w:val="0"/>
      <w:marBottom w:val="0"/>
      <w:divBdr>
        <w:top w:val="none" w:sz="0" w:space="0" w:color="auto"/>
        <w:left w:val="none" w:sz="0" w:space="0" w:color="auto"/>
        <w:bottom w:val="none" w:sz="0" w:space="0" w:color="auto"/>
        <w:right w:val="none" w:sz="0" w:space="0" w:color="auto"/>
      </w:divBdr>
    </w:div>
    <w:div w:id="1641954761">
      <w:bodyDiv w:val="1"/>
      <w:marLeft w:val="0"/>
      <w:marRight w:val="0"/>
      <w:marTop w:val="0"/>
      <w:marBottom w:val="0"/>
      <w:divBdr>
        <w:top w:val="none" w:sz="0" w:space="0" w:color="auto"/>
        <w:left w:val="none" w:sz="0" w:space="0" w:color="auto"/>
        <w:bottom w:val="none" w:sz="0" w:space="0" w:color="auto"/>
        <w:right w:val="none" w:sz="0" w:space="0" w:color="auto"/>
      </w:divBdr>
    </w:div>
    <w:div w:id="1645505073">
      <w:bodyDiv w:val="1"/>
      <w:marLeft w:val="0"/>
      <w:marRight w:val="0"/>
      <w:marTop w:val="0"/>
      <w:marBottom w:val="0"/>
      <w:divBdr>
        <w:top w:val="none" w:sz="0" w:space="0" w:color="auto"/>
        <w:left w:val="none" w:sz="0" w:space="0" w:color="auto"/>
        <w:bottom w:val="none" w:sz="0" w:space="0" w:color="auto"/>
        <w:right w:val="none" w:sz="0" w:space="0" w:color="auto"/>
      </w:divBdr>
    </w:div>
    <w:div w:id="1650087161">
      <w:bodyDiv w:val="1"/>
      <w:marLeft w:val="0"/>
      <w:marRight w:val="0"/>
      <w:marTop w:val="0"/>
      <w:marBottom w:val="0"/>
      <w:divBdr>
        <w:top w:val="none" w:sz="0" w:space="0" w:color="auto"/>
        <w:left w:val="none" w:sz="0" w:space="0" w:color="auto"/>
        <w:bottom w:val="none" w:sz="0" w:space="0" w:color="auto"/>
        <w:right w:val="none" w:sz="0" w:space="0" w:color="auto"/>
      </w:divBdr>
    </w:div>
    <w:div w:id="1650524550">
      <w:bodyDiv w:val="1"/>
      <w:marLeft w:val="0"/>
      <w:marRight w:val="0"/>
      <w:marTop w:val="0"/>
      <w:marBottom w:val="0"/>
      <w:divBdr>
        <w:top w:val="none" w:sz="0" w:space="0" w:color="auto"/>
        <w:left w:val="none" w:sz="0" w:space="0" w:color="auto"/>
        <w:bottom w:val="none" w:sz="0" w:space="0" w:color="auto"/>
        <w:right w:val="none" w:sz="0" w:space="0" w:color="auto"/>
      </w:divBdr>
    </w:div>
    <w:div w:id="1651248678">
      <w:bodyDiv w:val="1"/>
      <w:marLeft w:val="0"/>
      <w:marRight w:val="0"/>
      <w:marTop w:val="0"/>
      <w:marBottom w:val="0"/>
      <w:divBdr>
        <w:top w:val="none" w:sz="0" w:space="0" w:color="auto"/>
        <w:left w:val="none" w:sz="0" w:space="0" w:color="auto"/>
        <w:bottom w:val="none" w:sz="0" w:space="0" w:color="auto"/>
        <w:right w:val="none" w:sz="0" w:space="0" w:color="auto"/>
      </w:divBdr>
    </w:div>
    <w:div w:id="1651784413">
      <w:bodyDiv w:val="1"/>
      <w:marLeft w:val="0"/>
      <w:marRight w:val="0"/>
      <w:marTop w:val="0"/>
      <w:marBottom w:val="0"/>
      <w:divBdr>
        <w:top w:val="none" w:sz="0" w:space="0" w:color="auto"/>
        <w:left w:val="none" w:sz="0" w:space="0" w:color="auto"/>
        <w:bottom w:val="none" w:sz="0" w:space="0" w:color="auto"/>
        <w:right w:val="none" w:sz="0" w:space="0" w:color="auto"/>
      </w:divBdr>
    </w:div>
    <w:div w:id="1653753889">
      <w:bodyDiv w:val="1"/>
      <w:marLeft w:val="0"/>
      <w:marRight w:val="0"/>
      <w:marTop w:val="0"/>
      <w:marBottom w:val="0"/>
      <w:divBdr>
        <w:top w:val="none" w:sz="0" w:space="0" w:color="auto"/>
        <w:left w:val="none" w:sz="0" w:space="0" w:color="auto"/>
        <w:bottom w:val="none" w:sz="0" w:space="0" w:color="auto"/>
        <w:right w:val="none" w:sz="0" w:space="0" w:color="auto"/>
      </w:divBdr>
    </w:div>
    <w:div w:id="1654486592">
      <w:bodyDiv w:val="1"/>
      <w:marLeft w:val="0"/>
      <w:marRight w:val="0"/>
      <w:marTop w:val="0"/>
      <w:marBottom w:val="0"/>
      <w:divBdr>
        <w:top w:val="none" w:sz="0" w:space="0" w:color="auto"/>
        <w:left w:val="none" w:sz="0" w:space="0" w:color="auto"/>
        <w:bottom w:val="none" w:sz="0" w:space="0" w:color="auto"/>
        <w:right w:val="none" w:sz="0" w:space="0" w:color="auto"/>
      </w:divBdr>
    </w:div>
    <w:div w:id="1657759976">
      <w:bodyDiv w:val="1"/>
      <w:marLeft w:val="0"/>
      <w:marRight w:val="0"/>
      <w:marTop w:val="0"/>
      <w:marBottom w:val="0"/>
      <w:divBdr>
        <w:top w:val="none" w:sz="0" w:space="0" w:color="auto"/>
        <w:left w:val="none" w:sz="0" w:space="0" w:color="auto"/>
        <w:bottom w:val="none" w:sz="0" w:space="0" w:color="auto"/>
        <w:right w:val="none" w:sz="0" w:space="0" w:color="auto"/>
      </w:divBdr>
    </w:div>
    <w:div w:id="1670014003">
      <w:bodyDiv w:val="1"/>
      <w:marLeft w:val="0"/>
      <w:marRight w:val="0"/>
      <w:marTop w:val="0"/>
      <w:marBottom w:val="0"/>
      <w:divBdr>
        <w:top w:val="none" w:sz="0" w:space="0" w:color="auto"/>
        <w:left w:val="none" w:sz="0" w:space="0" w:color="auto"/>
        <w:bottom w:val="none" w:sz="0" w:space="0" w:color="auto"/>
        <w:right w:val="none" w:sz="0" w:space="0" w:color="auto"/>
      </w:divBdr>
    </w:div>
    <w:div w:id="1670719126">
      <w:bodyDiv w:val="1"/>
      <w:marLeft w:val="0"/>
      <w:marRight w:val="0"/>
      <w:marTop w:val="0"/>
      <w:marBottom w:val="0"/>
      <w:divBdr>
        <w:top w:val="none" w:sz="0" w:space="0" w:color="auto"/>
        <w:left w:val="none" w:sz="0" w:space="0" w:color="auto"/>
        <w:bottom w:val="none" w:sz="0" w:space="0" w:color="auto"/>
        <w:right w:val="none" w:sz="0" w:space="0" w:color="auto"/>
      </w:divBdr>
    </w:div>
    <w:div w:id="1674145875">
      <w:bodyDiv w:val="1"/>
      <w:marLeft w:val="0"/>
      <w:marRight w:val="0"/>
      <w:marTop w:val="0"/>
      <w:marBottom w:val="0"/>
      <w:divBdr>
        <w:top w:val="none" w:sz="0" w:space="0" w:color="auto"/>
        <w:left w:val="none" w:sz="0" w:space="0" w:color="auto"/>
        <w:bottom w:val="none" w:sz="0" w:space="0" w:color="auto"/>
        <w:right w:val="none" w:sz="0" w:space="0" w:color="auto"/>
      </w:divBdr>
    </w:div>
    <w:div w:id="1674532270">
      <w:bodyDiv w:val="1"/>
      <w:marLeft w:val="0"/>
      <w:marRight w:val="0"/>
      <w:marTop w:val="0"/>
      <w:marBottom w:val="0"/>
      <w:divBdr>
        <w:top w:val="none" w:sz="0" w:space="0" w:color="auto"/>
        <w:left w:val="none" w:sz="0" w:space="0" w:color="auto"/>
        <w:bottom w:val="none" w:sz="0" w:space="0" w:color="auto"/>
        <w:right w:val="none" w:sz="0" w:space="0" w:color="auto"/>
      </w:divBdr>
    </w:div>
    <w:div w:id="1675570583">
      <w:bodyDiv w:val="1"/>
      <w:marLeft w:val="0"/>
      <w:marRight w:val="0"/>
      <w:marTop w:val="0"/>
      <w:marBottom w:val="0"/>
      <w:divBdr>
        <w:top w:val="none" w:sz="0" w:space="0" w:color="auto"/>
        <w:left w:val="none" w:sz="0" w:space="0" w:color="auto"/>
        <w:bottom w:val="none" w:sz="0" w:space="0" w:color="auto"/>
        <w:right w:val="none" w:sz="0" w:space="0" w:color="auto"/>
      </w:divBdr>
    </w:div>
    <w:div w:id="1675919234">
      <w:bodyDiv w:val="1"/>
      <w:marLeft w:val="0"/>
      <w:marRight w:val="0"/>
      <w:marTop w:val="0"/>
      <w:marBottom w:val="0"/>
      <w:divBdr>
        <w:top w:val="none" w:sz="0" w:space="0" w:color="auto"/>
        <w:left w:val="none" w:sz="0" w:space="0" w:color="auto"/>
        <w:bottom w:val="none" w:sz="0" w:space="0" w:color="auto"/>
        <w:right w:val="none" w:sz="0" w:space="0" w:color="auto"/>
      </w:divBdr>
    </w:div>
    <w:div w:id="1677659110">
      <w:bodyDiv w:val="1"/>
      <w:marLeft w:val="0"/>
      <w:marRight w:val="0"/>
      <w:marTop w:val="0"/>
      <w:marBottom w:val="0"/>
      <w:divBdr>
        <w:top w:val="none" w:sz="0" w:space="0" w:color="auto"/>
        <w:left w:val="none" w:sz="0" w:space="0" w:color="auto"/>
        <w:bottom w:val="none" w:sz="0" w:space="0" w:color="auto"/>
        <w:right w:val="none" w:sz="0" w:space="0" w:color="auto"/>
      </w:divBdr>
    </w:div>
    <w:div w:id="1682777527">
      <w:bodyDiv w:val="1"/>
      <w:marLeft w:val="0"/>
      <w:marRight w:val="0"/>
      <w:marTop w:val="0"/>
      <w:marBottom w:val="0"/>
      <w:divBdr>
        <w:top w:val="none" w:sz="0" w:space="0" w:color="auto"/>
        <w:left w:val="none" w:sz="0" w:space="0" w:color="auto"/>
        <w:bottom w:val="none" w:sz="0" w:space="0" w:color="auto"/>
        <w:right w:val="none" w:sz="0" w:space="0" w:color="auto"/>
      </w:divBdr>
    </w:div>
    <w:div w:id="1692798412">
      <w:bodyDiv w:val="1"/>
      <w:marLeft w:val="0"/>
      <w:marRight w:val="0"/>
      <w:marTop w:val="0"/>
      <w:marBottom w:val="0"/>
      <w:divBdr>
        <w:top w:val="none" w:sz="0" w:space="0" w:color="auto"/>
        <w:left w:val="none" w:sz="0" w:space="0" w:color="auto"/>
        <w:bottom w:val="none" w:sz="0" w:space="0" w:color="auto"/>
        <w:right w:val="none" w:sz="0" w:space="0" w:color="auto"/>
      </w:divBdr>
    </w:div>
    <w:div w:id="1695351139">
      <w:bodyDiv w:val="1"/>
      <w:marLeft w:val="0"/>
      <w:marRight w:val="0"/>
      <w:marTop w:val="0"/>
      <w:marBottom w:val="0"/>
      <w:divBdr>
        <w:top w:val="none" w:sz="0" w:space="0" w:color="auto"/>
        <w:left w:val="none" w:sz="0" w:space="0" w:color="auto"/>
        <w:bottom w:val="none" w:sz="0" w:space="0" w:color="auto"/>
        <w:right w:val="none" w:sz="0" w:space="0" w:color="auto"/>
      </w:divBdr>
    </w:div>
    <w:div w:id="1696036611">
      <w:bodyDiv w:val="1"/>
      <w:marLeft w:val="0"/>
      <w:marRight w:val="0"/>
      <w:marTop w:val="0"/>
      <w:marBottom w:val="0"/>
      <w:divBdr>
        <w:top w:val="none" w:sz="0" w:space="0" w:color="auto"/>
        <w:left w:val="none" w:sz="0" w:space="0" w:color="auto"/>
        <w:bottom w:val="none" w:sz="0" w:space="0" w:color="auto"/>
        <w:right w:val="none" w:sz="0" w:space="0" w:color="auto"/>
      </w:divBdr>
    </w:div>
    <w:div w:id="1707875133">
      <w:bodyDiv w:val="1"/>
      <w:marLeft w:val="0"/>
      <w:marRight w:val="0"/>
      <w:marTop w:val="0"/>
      <w:marBottom w:val="0"/>
      <w:divBdr>
        <w:top w:val="none" w:sz="0" w:space="0" w:color="auto"/>
        <w:left w:val="none" w:sz="0" w:space="0" w:color="auto"/>
        <w:bottom w:val="none" w:sz="0" w:space="0" w:color="auto"/>
        <w:right w:val="none" w:sz="0" w:space="0" w:color="auto"/>
      </w:divBdr>
    </w:div>
    <w:div w:id="1716077643">
      <w:bodyDiv w:val="1"/>
      <w:marLeft w:val="0"/>
      <w:marRight w:val="0"/>
      <w:marTop w:val="0"/>
      <w:marBottom w:val="0"/>
      <w:divBdr>
        <w:top w:val="none" w:sz="0" w:space="0" w:color="auto"/>
        <w:left w:val="none" w:sz="0" w:space="0" w:color="auto"/>
        <w:bottom w:val="none" w:sz="0" w:space="0" w:color="auto"/>
        <w:right w:val="none" w:sz="0" w:space="0" w:color="auto"/>
      </w:divBdr>
    </w:div>
    <w:div w:id="1725761720">
      <w:bodyDiv w:val="1"/>
      <w:marLeft w:val="0"/>
      <w:marRight w:val="0"/>
      <w:marTop w:val="0"/>
      <w:marBottom w:val="0"/>
      <w:divBdr>
        <w:top w:val="none" w:sz="0" w:space="0" w:color="auto"/>
        <w:left w:val="none" w:sz="0" w:space="0" w:color="auto"/>
        <w:bottom w:val="none" w:sz="0" w:space="0" w:color="auto"/>
        <w:right w:val="none" w:sz="0" w:space="0" w:color="auto"/>
      </w:divBdr>
    </w:div>
    <w:div w:id="1757482425">
      <w:bodyDiv w:val="1"/>
      <w:marLeft w:val="0"/>
      <w:marRight w:val="0"/>
      <w:marTop w:val="0"/>
      <w:marBottom w:val="0"/>
      <w:divBdr>
        <w:top w:val="none" w:sz="0" w:space="0" w:color="auto"/>
        <w:left w:val="none" w:sz="0" w:space="0" w:color="auto"/>
        <w:bottom w:val="none" w:sz="0" w:space="0" w:color="auto"/>
        <w:right w:val="none" w:sz="0" w:space="0" w:color="auto"/>
      </w:divBdr>
    </w:div>
    <w:div w:id="1767844873">
      <w:bodyDiv w:val="1"/>
      <w:marLeft w:val="0"/>
      <w:marRight w:val="0"/>
      <w:marTop w:val="0"/>
      <w:marBottom w:val="0"/>
      <w:divBdr>
        <w:top w:val="none" w:sz="0" w:space="0" w:color="auto"/>
        <w:left w:val="none" w:sz="0" w:space="0" w:color="auto"/>
        <w:bottom w:val="none" w:sz="0" w:space="0" w:color="auto"/>
        <w:right w:val="none" w:sz="0" w:space="0" w:color="auto"/>
      </w:divBdr>
    </w:div>
    <w:div w:id="1770198303">
      <w:bodyDiv w:val="1"/>
      <w:marLeft w:val="0"/>
      <w:marRight w:val="0"/>
      <w:marTop w:val="0"/>
      <w:marBottom w:val="0"/>
      <w:divBdr>
        <w:top w:val="none" w:sz="0" w:space="0" w:color="auto"/>
        <w:left w:val="none" w:sz="0" w:space="0" w:color="auto"/>
        <w:bottom w:val="none" w:sz="0" w:space="0" w:color="auto"/>
        <w:right w:val="none" w:sz="0" w:space="0" w:color="auto"/>
      </w:divBdr>
    </w:div>
    <w:div w:id="1779714945">
      <w:bodyDiv w:val="1"/>
      <w:marLeft w:val="0"/>
      <w:marRight w:val="0"/>
      <w:marTop w:val="0"/>
      <w:marBottom w:val="0"/>
      <w:divBdr>
        <w:top w:val="none" w:sz="0" w:space="0" w:color="auto"/>
        <w:left w:val="none" w:sz="0" w:space="0" w:color="auto"/>
        <w:bottom w:val="none" w:sz="0" w:space="0" w:color="auto"/>
        <w:right w:val="none" w:sz="0" w:space="0" w:color="auto"/>
      </w:divBdr>
    </w:div>
    <w:div w:id="1788504924">
      <w:bodyDiv w:val="1"/>
      <w:marLeft w:val="0"/>
      <w:marRight w:val="0"/>
      <w:marTop w:val="0"/>
      <w:marBottom w:val="0"/>
      <w:divBdr>
        <w:top w:val="none" w:sz="0" w:space="0" w:color="auto"/>
        <w:left w:val="none" w:sz="0" w:space="0" w:color="auto"/>
        <w:bottom w:val="none" w:sz="0" w:space="0" w:color="auto"/>
        <w:right w:val="none" w:sz="0" w:space="0" w:color="auto"/>
      </w:divBdr>
    </w:div>
    <w:div w:id="1790397353">
      <w:bodyDiv w:val="1"/>
      <w:marLeft w:val="0"/>
      <w:marRight w:val="0"/>
      <w:marTop w:val="0"/>
      <w:marBottom w:val="0"/>
      <w:divBdr>
        <w:top w:val="none" w:sz="0" w:space="0" w:color="auto"/>
        <w:left w:val="none" w:sz="0" w:space="0" w:color="auto"/>
        <w:bottom w:val="none" w:sz="0" w:space="0" w:color="auto"/>
        <w:right w:val="none" w:sz="0" w:space="0" w:color="auto"/>
      </w:divBdr>
    </w:div>
    <w:div w:id="1801148641">
      <w:bodyDiv w:val="1"/>
      <w:marLeft w:val="0"/>
      <w:marRight w:val="0"/>
      <w:marTop w:val="0"/>
      <w:marBottom w:val="0"/>
      <w:divBdr>
        <w:top w:val="none" w:sz="0" w:space="0" w:color="auto"/>
        <w:left w:val="none" w:sz="0" w:space="0" w:color="auto"/>
        <w:bottom w:val="none" w:sz="0" w:space="0" w:color="auto"/>
        <w:right w:val="none" w:sz="0" w:space="0" w:color="auto"/>
      </w:divBdr>
    </w:div>
    <w:div w:id="1808038840">
      <w:bodyDiv w:val="1"/>
      <w:marLeft w:val="0"/>
      <w:marRight w:val="0"/>
      <w:marTop w:val="0"/>
      <w:marBottom w:val="0"/>
      <w:divBdr>
        <w:top w:val="none" w:sz="0" w:space="0" w:color="auto"/>
        <w:left w:val="none" w:sz="0" w:space="0" w:color="auto"/>
        <w:bottom w:val="none" w:sz="0" w:space="0" w:color="auto"/>
        <w:right w:val="none" w:sz="0" w:space="0" w:color="auto"/>
      </w:divBdr>
    </w:div>
    <w:div w:id="1824082413">
      <w:bodyDiv w:val="1"/>
      <w:marLeft w:val="0"/>
      <w:marRight w:val="0"/>
      <w:marTop w:val="0"/>
      <w:marBottom w:val="0"/>
      <w:divBdr>
        <w:top w:val="none" w:sz="0" w:space="0" w:color="auto"/>
        <w:left w:val="none" w:sz="0" w:space="0" w:color="auto"/>
        <w:bottom w:val="none" w:sz="0" w:space="0" w:color="auto"/>
        <w:right w:val="none" w:sz="0" w:space="0" w:color="auto"/>
      </w:divBdr>
    </w:div>
    <w:div w:id="1844122633">
      <w:bodyDiv w:val="1"/>
      <w:marLeft w:val="0"/>
      <w:marRight w:val="0"/>
      <w:marTop w:val="0"/>
      <w:marBottom w:val="0"/>
      <w:divBdr>
        <w:top w:val="none" w:sz="0" w:space="0" w:color="auto"/>
        <w:left w:val="none" w:sz="0" w:space="0" w:color="auto"/>
        <w:bottom w:val="none" w:sz="0" w:space="0" w:color="auto"/>
        <w:right w:val="none" w:sz="0" w:space="0" w:color="auto"/>
      </w:divBdr>
    </w:div>
    <w:div w:id="1846627714">
      <w:bodyDiv w:val="1"/>
      <w:marLeft w:val="0"/>
      <w:marRight w:val="0"/>
      <w:marTop w:val="0"/>
      <w:marBottom w:val="0"/>
      <w:divBdr>
        <w:top w:val="none" w:sz="0" w:space="0" w:color="auto"/>
        <w:left w:val="none" w:sz="0" w:space="0" w:color="auto"/>
        <w:bottom w:val="none" w:sz="0" w:space="0" w:color="auto"/>
        <w:right w:val="none" w:sz="0" w:space="0" w:color="auto"/>
      </w:divBdr>
    </w:div>
    <w:div w:id="1856916330">
      <w:bodyDiv w:val="1"/>
      <w:marLeft w:val="0"/>
      <w:marRight w:val="0"/>
      <w:marTop w:val="0"/>
      <w:marBottom w:val="0"/>
      <w:divBdr>
        <w:top w:val="none" w:sz="0" w:space="0" w:color="auto"/>
        <w:left w:val="none" w:sz="0" w:space="0" w:color="auto"/>
        <w:bottom w:val="none" w:sz="0" w:space="0" w:color="auto"/>
        <w:right w:val="none" w:sz="0" w:space="0" w:color="auto"/>
      </w:divBdr>
    </w:div>
    <w:div w:id="1861895553">
      <w:bodyDiv w:val="1"/>
      <w:marLeft w:val="0"/>
      <w:marRight w:val="0"/>
      <w:marTop w:val="0"/>
      <w:marBottom w:val="0"/>
      <w:divBdr>
        <w:top w:val="none" w:sz="0" w:space="0" w:color="auto"/>
        <w:left w:val="none" w:sz="0" w:space="0" w:color="auto"/>
        <w:bottom w:val="none" w:sz="0" w:space="0" w:color="auto"/>
        <w:right w:val="none" w:sz="0" w:space="0" w:color="auto"/>
      </w:divBdr>
    </w:div>
    <w:div w:id="1877496849">
      <w:bodyDiv w:val="1"/>
      <w:marLeft w:val="0"/>
      <w:marRight w:val="0"/>
      <w:marTop w:val="0"/>
      <w:marBottom w:val="0"/>
      <w:divBdr>
        <w:top w:val="none" w:sz="0" w:space="0" w:color="auto"/>
        <w:left w:val="none" w:sz="0" w:space="0" w:color="auto"/>
        <w:bottom w:val="none" w:sz="0" w:space="0" w:color="auto"/>
        <w:right w:val="none" w:sz="0" w:space="0" w:color="auto"/>
      </w:divBdr>
    </w:div>
    <w:div w:id="1883248865">
      <w:bodyDiv w:val="1"/>
      <w:marLeft w:val="0"/>
      <w:marRight w:val="0"/>
      <w:marTop w:val="0"/>
      <w:marBottom w:val="0"/>
      <w:divBdr>
        <w:top w:val="none" w:sz="0" w:space="0" w:color="auto"/>
        <w:left w:val="none" w:sz="0" w:space="0" w:color="auto"/>
        <w:bottom w:val="none" w:sz="0" w:space="0" w:color="auto"/>
        <w:right w:val="none" w:sz="0" w:space="0" w:color="auto"/>
      </w:divBdr>
    </w:div>
    <w:div w:id="1884319094">
      <w:bodyDiv w:val="1"/>
      <w:marLeft w:val="0"/>
      <w:marRight w:val="0"/>
      <w:marTop w:val="0"/>
      <w:marBottom w:val="0"/>
      <w:divBdr>
        <w:top w:val="none" w:sz="0" w:space="0" w:color="auto"/>
        <w:left w:val="none" w:sz="0" w:space="0" w:color="auto"/>
        <w:bottom w:val="none" w:sz="0" w:space="0" w:color="auto"/>
        <w:right w:val="none" w:sz="0" w:space="0" w:color="auto"/>
      </w:divBdr>
    </w:div>
    <w:div w:id="1890527206">
      <w:bodyDiv w:val="1"/>
      <w:marLeft w:val="0"/>
      <w:marRight w:val="0"/>
      <w:marTop w:val="0"/>
      <w:marBottom w:val="0"/>
      <w:divBdr>
        <w:top w:val="none" w:sz="0" w:space="0" w:color="auto"/>
        <w:left w:val="none" w:sz="0" w:space="0" w:color="auto"/>
        <w:bottom w:val="none" w:sz="0" w:space="0" w:color="auto"/>
        <w:right w:val="none" w:sz="0" w:space="0" w:color="auto"/>
      </w:divBdr>
    </w:div>
    <w:div w:id="1897810211">
      <w:bodyDiv w:val="1"/>
      <w:marLeft w:val="0"/>
      <w:marRight w:val="0"/>
      <w:marTop w:val="0"/>
      <w:marBottom w:val="0"/>
      <w:divBdr>
        <w:top w:val="none" w:sz="0" w:space="0" w:color="auto"/>
        <w:left w:val="none" w:sz="0" w:space="0" w:color="auto"/>
        <w:bottom w:val="none" w:sz="0" w:space="0" w:color="auto"/>
        <w:right w:val="none" w:sz="0" w:space="0" w:color="auto"/>
      </w:divBdr>
    </w:div>
    <w:div w:id="1900558415">
      <w:bodyDiv w:val="1"/>
      <w:marLeft w:val="0"/>
      <w:marRight w:val="0"/>
      <w:marTop w:val="0"/>
      <w:marBottom w:val="0"/>
      <w:divBdr>
        <w:top w:val="none" w:sz="0" w:space="0" w:color="auto"/>
        <w:left w:val="none" w:sz="0" w:space="0" w:color="auto"/>
        <w:bottom w:val="none" w:sz="0" w:space="0" w:color="auto"/>
        <w:right w:val="none" w:sz="0" w:space="0" w:color="auto"/>
      </w:divBdr>
    </w:div>
    <w:div w:id="1922831431">
      <w:bodyDiv w:val="1"/>
      <w:marLeft w:val="0"/>
      <w:marRight w:val="0"/>
      <w:marTop w:val="0"/>
      <w:marBottom w:val="0"/>
      <w:divBdr>
        <w:top w:val="none" w:sz="0" w:space="0" w:color="auto"/>
        <w:left w:val="none" w:sz="0" w:space="0" w:color="auto"/>
        <w:bottom w:val="none" w:sz="0" w:space="0" w:color="auto"/>
        <w:right w:val="none" w:sz="0" w:space="0" w:color="auto"/>
      </w:divBdr>
    </w:div>
    <w:div w:id="1931424926">
      <w:bodyDiv w:val="1"/>
      <w:marLeft w:val="0"/>
      <w:marRight w:val="0"/>
      <w:marTop w:val="0"/>
      <w:marBottom w:val="0"/>
      <w:divBdr>
        <w:top w:val="none" w:sz="0" w:space="0" w:color="auto"/>
        <w:left w:val="none" w:sz="0" w:space="0" w:color="auto"/>
        <w:bottom w:val="none" w:sz="0" w:space="0" w:color="auto"/>
        <w:right w:val="none" w:sz="0" w:space="0" w:color="auto"/>
      </w:divBdr>
    </w:div>
    <w:div w:id="1931809976">
      <w:bodyDiv w:val="1"/>
      <w:marLeft w:val="0"/>
      <w:marRight w:val="0"/>
      <w:marTop w:val="0"/>
      <w:marBottom w:val="0"/>
      <w:divBdr>
        <w:top w:val="none" w:sz="0" w:space="0" w:color="auto"/>
        <w:left w:val="none" w:sz="0" w:space="0" w:color="auto"/>
        <w:bottom w:val="none" w:sz="0" w:space="0" w:color="auto"/>
        <w:right w:val="none" w:sz="0" w:space="0" w:color="auto"/>
      </w:divBdr>
    </w:div>
    <w:div w:id="1934967788">
      <w:bodyDiv w:val="1"/>
      <w:marLeft w:val="0"/>
      <w:marRight w:val="0"/>
      <w:marTop w:val="0"/>
      <w:marBottom w:val="0"/>
      <w:divBdr>
        <w:top w:val="none" w:sz="0" w:space="0" w:color="auto"/>
        <w:left w:val="none" w:sz="0" w:space="0" w:color="auto"/>
        <w:bottom w:val="none" w:sz="0" w:space="0" w:color="auto"/>
        <w:right w:val="none" w:sz="0" w:space="0" w:color="auto"/>
      </w:divBdr>
    </w:div>
    <w:div w:id="1936088317">
      <w:bodyDiv w:val="1"/>
      <w:marLeft w:val="0"/>
      <w:marRight w:val="0"/>
      <w:marTop w:val="0"/>
      <w:marBottom w:val="0"/>
      <w:divBdr>
        <w:top w:val="none" w:sz="0" w:space="0" w:color="auto"/>
        <w:left w:val="none" w:sz="0" w:space="0" w:color="auto"/>
        <w:bottom w:val="none" w:sz="0" w:space="0" w:color="auto"/>
        <w:right w:val="none" w:sz="0" w:space="0" w:color="auto"/>
      </w:divBdr>
    </w:div>
    <w:div w:id="1940403625">
      <w:bodyDiv w:val="1"/>
      <w:marLeft w:val="0"/>
      <w:marRight w:val="0"/>
      <w:marTop w:val="0"/>
      <w:marBottom w:val="0"/>
      <w:divBdr>
        <w:top w:val="none" w:sz="0" w:space="0" w:color="auto"/>
        <w:left w:val="none" w:sz="0" w:space="0" w:color="auto"/>
        <w:bottom w:val="none" w:sz="0" w:space="0" w:color="auto"/>
        <w:right w:val="none" w:sz="0" w:space="0" w:color="auto"/>
      </w:divBdr>
    </w:div>
    <w:div w:id="1954315432">
      <w:bodyDiv w:val="1"/>
      <w:marLeft w:val="0"/>
      <w:marRight w:val="0"/>
      <w:marTop w:val="0"/>
      <w:marBottom w:val="0"/>
      <w:divBdr>
        <w:top w:val="none" w:sz="0" w:space="0" w:color="auto"/>
        <w:left w:val="none" w:sz="0" w:space="0" w:color="auto"/>
        <w:bottom w:val="none" w:sz="0" w:space="0" w:color="auto"/>
        <w:right w:val="none" w:sz="0" w:space="0" w:color="auto"/>
      </w:divBdr>
    </w:div>
    <w:div w:id="1956057124">
      <w:bodyDiv w:val="1"/>
      <w:marLeft w:val="0"/>
      <w:marRight w:val="0"/>
      <w:marTop w:val="0"/>
      <w:marBottom w:val="0"/>
      <w:divBdr>
        <w:top w:val="none" w:sz="0" w:space="0" w:color="auto"/>
        <w:left w:val="none" w:sz="0" w:space="0" w:color="auto"/>
        <w:bottom w:val="none" w:sz="0" w:space="0" w:color="auto"/>
        <w:right w:val="none" w:sz="0" w:space="0" w:color="auto"/>
      </w:divBdr>
    </w:div>
    <w:div w:id="1959755456">
      <w:bodyDiv w:val="1"/>
      <w:marLeft w:val="0"/>
      <w:marRight w:val="0"/>
      <w:marTop w:val="0"/>
      <w:marBottom w:val="0"/>
      <w:divBdr>
        <w:top w:val="none" w:sz="0" w:space="0" w:color="auto"/>
        <w:left w:val="none" w:sz="0" w:space="0" w:color="auto"/>
        <w:bottom w:val="none" w:sz="0" w:space="0" w:color="auto"/>
        <w:right w:val="none" w:sz="0" w:space="0" w:color="auto"/>
      </w:divBdr>
    </w:div>
    <w:div w:id="1962884750">
      <w:bodyDiv w:val="1"/>
      <w:marLeft w:val="0"/>
      <w:marRight w:val="0"/>
      <w:marTop w:val="0"/>
      <w:marBottom w:val="0"/>
      <w:divBdr>
        <w:top w:val="none" w:sz="0" w:space="0" w:color="auto"/>
        <w:left w:val="none" w:sz="0" w:space="0" w:color="auto"/>
        <w:bottom w:val="none" w:sz="0" w:space="0" w:color="auto"/>
        <w:right w:val="none" w:sz="0" w:space="0" w:color="auto"/>
      </w:divBdr>
    </w:div>
    <w:div w:id="1967005340">
      <w:bodyDiv w:val="1"/>
      <w:marLeft w:val="0"/>
      <w:marRight w:val="0"/>
      <w:marTop w:val="0"/>
      <w:marBottom w:val="0"/>
      <w:divBdr>
        <w:top w:val="none" w:sz="0" w:space="0" w:color="auto"/>
        <w:left w:val="none" w:sz="0" w:space="0" w:color="auto"/>
        <w:bottom w:val="none" w:sz="0" w:space="0" w:color="auto"/>
        <w:right w:val="none" w:sz="0" w:space="0" w:color="auto"/>
      </w:divBdr>
    </w:div>
    <w:div w:id="1968928016">
      <w:bodyDiv w:val="1"/>
      <w:marLeft w:val="0"/>
      <w:marRight w:val="0"/>
      <w:marTop w:val="0"/>
      <w:marBottom w:val="0"/>
      <w:divBdr>
        <w:top w:val="none" w:sz="0" w:space="0" w:color="auto"/>
        <w:left w:val="none" w:sz="0" w:space="0" w:color="auto"/>
        <w:bottom w:val="none" w:sz="0" w:space="0" w:color="auto"/>
        <w:right w:val="none" w:sz="0" w:space="0" w:color="auto"/>
      </w:divBdr>
    </w:div>
    <w:div w:id="1973706467">
      <w:bodyDiv w:val="1"/>
      <w:marLeft w:val="0"/>
      <w:marRight w:val="0"/>
      <w:marTop w:val="0"/>
      <w:marBottom w:val="0"/>
      <w:divBdr>
        <w:top w:val="none" w:sz="0" w:space="0" w:color="auto"/>
        <w:left w:val="none" w:sz="0" w:space="0" w:color="auto"/>
        <w:bottom w:val="none" w:sz="0" w:space="0" w:color="auto"/>
        <w:right w:val="none" w:sz="0" w:space="0" w:color="auto"/>
      </w:divBdr>
    </w:div>
    <w:div w:id="1975133088">
      <w:bodyDiv w:val="1"/>
      <w:marLeft w:val="0"/>
      <w:marRight w:val="0"/>
      <w:marTop w:val="0"/>
      <w:marBottom w:val="0"/>
      <w:divBdr>
        <w:top w:val="none" w:sz="0" w:space="0" w:color="auto"/>
        <w:left w:val="none" w:sz="0" w:space="0" w:color="auto"/>
        <w:bottom w:val="none" w:sz="0" w:space="0" w:color="auto"/>
        <w:right w:val="none" w:sz="0" w:space="0" w:color="auto"/>
      </w:divBdr>
    </w:div>
    <w:div w:id="1996761488">
      <w:bodyDiv w:val="1"/>
      <w:marLeft w:val="0"/>
      <w:marRight w:val="0"/>
      <w:marTop w:val="0"/>
      <w:marBottom w:val="0"/>
      <w:divBdr>
        <w:top w:val="none" w:sz="0" w:space="0" w:color="auto"/>
        <w:left w:val="none" w:sz="0" w:space="0" w:color="auto"/>
        <w:bottom w:val="none" w:sz="0" w:space="0" w:color="auto"/>
        <w:right w:val="none" w:sz="0" w:space="0" w:color="auto"/>
      </w:divBdr>
    </w:div>
    <w:div w:id="2000378612">
      <w:bodyDiv w:val="1"/>
      <w:marLeft w:val="0"/>
      <w:marRight w:val="0"/>
      <w:marTop w:val="0"/>
      <w:marBottom w:val="0"/>
      <w:divBdr>
        <w:top w:val="none" w:sz="0" w:space="0" w:color="auto"/>
        <w:left w:val="none" w:sz="0" w:space="0" w:color="auto"/>
        <w:bottom w:val="none" w:sz="0" w:space="0" w:color="auto"/>
        <w:right w:val="none" w:sz="0" w:space="0" w:color="auto"/>
      </w:divBdr>
    </w:div>
    <w:div w:id="2005546257">
      <w:bodyDiv w:val="1"/>
      <w:marLeft w:val="0"/>
      <w:marRight w:val="0"/>
      <w:marTop w:val="0"/>
      <w:marBottom w:val="0"/>
      <w:divBdr>
        <w:top w:val="none" w:sz="0" w:space="0" w:color="auto"/>
        <w:left w:val="none" w:sz="0" w:space="0" w:color="auto"/>
        <w:bottom w:val="none" w:sz="0" w:space="0" w:color="auto"/>
        <w:right w:val="none" w:sz="0" w:space="0" w:color="auto"/>
      </w:divBdr>
    </w:div>
    <w:div w:id="2006516035">
      <w:bodyDiv w:val="1"/>
      <w:marLeft w:val="0"/>
      <w:marRight w:val="0"/>
      <w:marTop w:val="0"/>
      <w:marBottom w:val="0"/>
      <w:divBdr>
        <w:top w:val="none" w:sz="0" w:space="0" w:color="auto"/>
        <w:left w:val="none" w:sz="0" w:space="0" w:color="auto"/>
        <w:bottom w:val="none" w:sz="0" w:space="0" w:color="auto"/>
        <w:right w:val="none" w:sz="0" w:space="0" w:color="auto"/>
      </w:divBdr>
    </w:div>
    <w:div w:id="2023779591">
      <w:bodyDiv w:val="1"/>
      <w:marLeft w:val="0"/>
      <w:marRight w:val="0"/>
      <w:marTop w:val="0"/>
      <w:marBottom w:val="0"/>
      <w:divBdr>
        <w:top w:val="none" w:sz="0" w:space="0" w:color="auto"/>
        <w:left w:val="none" w:sz="0" w:space="0" w:color="auto"/>
        <w:bottom w:val="none" w:sz="0" w:space="0" w:color="auto"/>
        <w:right w:val="none" w:sz="0" w:space="0" w:color="auto"/>
      </w:divBdr>
    </w:div>
    <w:div w:id="2024434177">
      <w:bodyDiv w:val="1"/>
      <w:marLeft w:val="0"/>
      <w:marRight w:val="0"/>
      <w:marTop w:val="0"/>
      <w:marBottom w:val="0"/>
      <w:divBdr>
        <w:top w:val="none" w:sz="0" w:space="0" w:color="auto"/>
        <w:left w:val="none" w:sz="0" w:space="0" w:color="auto"/>
        <w:bottom w:val="none" w:sz="0" w:space="0" w:color="auto"/>
        <w:right w:val="none" w:sz="0" w:space="0" w:color="auto"/>
      </w:divBdr>
    </w:div>
    <w:div w:id="2046248543">
      <w:bodyDiv w:val="1"/>
      <w:marLeft w:val="0"/>
      <w:marRight w:val="0"/>
      <w:marTop w:val="0"/>
      <w:marBottom w:val="0"/>
      <w:divBdr>
        <w:top w:val="none" w:sz="0" w:space="0" w:color="auto"/>
        <w:left w:val="none" w:sz="0" w:space="0" w:color="auto"/>
        <w:bottom w:val="none" w:sz="0" w:space="0" w:color="auto"/>
        <w:right w:val="none" w:sz="0" w:space="0" w:color="auto"/>
      </w:divBdr>
    </w:div>
    <w:div w:id="2076001143">
      <w:bodyDiv w:val="1"/>
      <w:marLeft w:val="0"/>
      <w:marRight w:val="0"/>
      <w:marTop w:val="0"/>
      <w:marBottom w:val="0"/>
      <w:divBdr>
        <w:top w:val="none" w:sz="0" w:space="0" w:color="auto"/>
        <w:left w:val="none" w:sz="0" w:space="0" w:color="auto"/>
        <w:bottom w:val="none" w:sz="0" w:space="0" w:color="auto"/>
        <w:right w:val="none" w:sz="0" w:space="0" w:color="auto"/>
      </w:divBdr>
    </w:div>
    <w:div w:id="2087220253">
      <w:bodyDiv w:val="1"/>
      <w:marLeft w:val="0"/>
      <w:marRight w:val="0"/>
      <w:marTop w:val="0"/>
      <w:marBottom w:val="0"/>
      <w:divBdr>
        <w:top w:val="none" w:sz="0" w:space="0" w:color="auto"/>
        <w:left w:val="none" w:sz="0" w:space="0" w:color="auto"/>
        <w:bottom w:val="none" w:sz="0" w:space="0" w:color="auto"/>
        <w:right w:val="none" w:sz="0" w:space="0" w:color="auto"/>
      </w:divBdr>
    </w:div>
    <w:div w:id="2099446729">
      <w:bodyDiv w:val="1"/>
      <w:marLeft w:val="0"/>
      <w:marRight w:val="0"/>
      <w:marTop w:val="0"/>
      <w:marBottom w:val="0"/>
      <w:divBdr>
        <w:top w:val="none" w:sz="0" w:space="0" w:color="auto"/>
        <w:left w:val="none" w:sz="0" w:space="0" w:color="auto"/>
        <w:bottom w:val="none" w:sz="0" w:space="0" w:color="auto"/>
        <w:right w:val="none" w:sz="0" w:space="0" w:color="auto"/>
      </w:divBdr>
    </w:div>
    <w:div w:id="2108037021">
      <w:bodyDiv w:val="1"/>
      <w:marLeft w:val="0"/>
      <w:marRight w:val="0"/>
      <w:marTop w:val="0"/>
      <w:marBottom w:val="0"/>
      <w:divBdr>
        <w:top w:val="none" w:sz="0" w:space="0" w:color="auto"/>
        <w:left w:val="none" w:sz="0" w:space="0" w:color="auto"/>
        <w:bottom w:val="none" w:sz="0" w:space="0" w:color="auto"/>
        <w:right w:val="none" w:sz="0" w:space="0" w:color="auto"/>
      </w:divBdr>
    </w:div>
    <w:div w:id="2116099490">
      <w:bodyDiv w:val="1"/>
      <w:marLeft w:val="0"/>
      <w:marRight w:val="0"/>
      <w:marTop w:val="0"/>
      <w:marBottom w:val="0"/>
      <w:divBdr>
        <w:top w:val="none" w:sz="0" w:space="0" w:color="auto"/>
        <w:left w:val="none" w:sz="0" w:space="0" w:color="auto"/>
        <w:bottom w:val="none" w:sz="0" w:space="0" w:color="auto"/>
        <w:right w:val="none" w:sz="0" w:space="0" w:color="auto"/>
      </w:divBdr>
    </w:div>
    <w:div w:id="2123572194">
      <w:bodyDiv w:val="1"/>
      <w:marLeft w:val="0"/>
      <w:marRight w:val="0"/>
      <w:marTop w:val="0"/>
      <w:marBottom w:val="0"/>
      <w:divBdr>
        <w:top w:val="none" w:sz="0" w:space="0" w:color="auto"/>
        <w:left w:val="none" w:sz="0" w:space="0" w:color="auto"/>
        <w:bottom w:val="none" w:sz="0" w:space="0" w:color="auto"/>
        <w:right w:val="none" w:sz="0" w:space="0" w:color="auto"/>
      </w:divBdr>
    </w:div>
    <w:div w:id="2124765981">
      <w:bodyDiv w:val="1"/>
      <w:marLeft w:val="0"/>
      <w:marRight w:val="0"/>
      <w:marTop w:val="0"/>
      <w:marBottom w:val="0"/>
      <w:divBdr>
        <w:top w:val="none" w:sz="0" w:space="0" w:color="auto"/>
        <w:left w:val="none" w:sz="0" w:space="0" w:color="auto"/>
        <w:bottom w:val="none" w:sz="0" w:space="0" w:color="auto"/>
        <w:right w:val="none" w:sz="0" w:space="0" w:color="auto"/>
      </w:divBdr>
    </w:div>
    <w:div w:id="2127843041">
      <w:bodyDiv w:val="1"/>
      <w:marLeft w:val="0"/>
      <w:marRight w:val="0"/>
      <w:marTop w:val="0"/>
      <w:marBottom w:val="0"/>
      <w:divBdr>
        <w:top w:val="none" w:sz="0" w:space="0" w:color="auto"/>
        <w:left w:val="none" w:sz="0" w:space="0" w:color="auto"/>
        <w:bottom w:val="none" w:sz="0" w:space="0" w:color="auto"/>
        <w:right w:val="none" w:sz="0" w:space="0" w:color="auto"/>
      </w:divBdr>
    </w:div>
    <w:div w:id="2134403911">
      <w:bodyDiv w:val="1"/>
      <w:marLeft w:val="0"/>
      <w:marRight w:val="0"/>
      <w:marTop w:val="0"/>
      <w:marBottom w:val="0"/>
      <w:divBdr>
        <w:top w:val="none" w:sz="0" w:space="0" w:color="auto"/>
        <w:left w:val="none" w:sz="0" w:space="0" w:color="auto"/>
        <w:bottom w:val="none" w:sz="0" w:space="0" w:color="auto"/>
        <w:right w:val="none" w:sz="0" w:space="0" w:color="auto"/>
      </w:divBdr>
    </w:div>
    <w:div w:id="2144805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Lum20</b:Tag>
    <b:SourceType>InternetSite</b:SourceType>
    <b:Guid>{F6421A6E-B71D-4DB8-835D-82BBD378B047}</b:Guid>
    <b:Author>
      <b:Author>
        <b:Corporate>Lumen</b:Corporate>
      </b:Author>
    </b:Author>
    <b:Title>Economic Models</b:Title>
    <b:InternetSiteTitle>Lumen</b:InternetSiteTitle>
    <b:Year>2020</b:Year>
    <b:URL>https://courses.lumenlearning.com/wm-microeconomics/chapter/economic-models/</b:URL>
    <b:RefOrder>1</b:RefOrder>
  </b:Source>
  <b:Source>
    <b:Tag>Luc19</b:Tag>
    <b:SourceType>InternetSite</b:SourceType>
    <b:Guid>{BFE15211-DAF9-4DD4-BC54-3D2F195E206D}</b:Guid>
    <b:Author>
      <b:Author>
        <b:NameList>
          <b:Person>
            <b:Last>Lucy</b:Last>
          </b:Person>
        </b:NameList>
      </b:Author>
    </b:Author>
    <b:Title>What Is An Economic Model?</b:Title>
    <b:InternetSiteTitle>superprof</b:InternetSiteTitle>
    <b:Year>2019</b:Year>
    <b:Month>February</b:Month>
    <b:Day>19</b:Day>
    <b:URL>https://www.superprof.co.uk/blog/economic-modelling/</b:URL>
    <b:RefOrder>2</b:RefOrder>
  </b:Source>
  <b:Source>
    <b:Tag>Cal13</b:Tag>
    <b:SourceType>Book</b:SourceType>
    <b:Guid>{BE074016-403C-45E5-9418-AA6F3487BE02}</b:Guid>
    <b:Title>Environmental Economics and Management: Theory, Policy, and Applications</b:Title>
    <b:Year>2013</b:Year>
    <b:Publisher>Cengage Learning</b:Publisher>
    <b:Author>
      <b:Author>
        <b:NameList>
          <b:Person>
            <b:Last>Callan</b:Last>
            <b:Middle>J</b:Middle>
            <b:First>Scott</b:First>
          </b:Person>
          <b:Person>
            <b:Last>Thomas</b:Last>
            <b:Middle>M</b:Middle>
            <b:First>Janet</b:First>
          </b:Person>
        </b:NameList>
      </b:Author>
    </b:Author>
    <b:RefOrder>4</b:RefOrder>
  </b:Source>
  <b:Source>
    <b:Tag>Pra20</b:Tag>
    <b:SourceType>InternetSite</b:SourceType>
    <b:Guid>{C770D861-2357-4D92-8C23-BC30384BA5C1}</b:Guid>
    <b:Author>
      <b:Author>
        <b:NameList>
          <b:Person>
            <b:Last>Agarwal</b:Last>
            <b:First>Prateek</b:First>
          </b:Person>
        </b:NameList>
      </b:Author>
    </b:Author>
    <b:Title>Negative Externalities </b:Title>
    <b:InternetSiteTitle>Intelligent Economist </b:InternetSiteTitle>
    <b:Year>2020</b:Year>
    <b:Month>February</b:Month>
    <b:Day>08</b:Day>
    <b:URL>https://www.intelligenteconomist.com/negative-externalities/</b:URL>
    <b:RefOrder>5</b:RefOrder>
  </b:Source>
  <b:Source>
    <b:Tag>NGr20</b:Tag>
    <b:SourceType>Book</b:SourceType>
    <b:Guid>{A397E3BE-27A9-4924-821E-74C1352D2733}</b:Guid>
    <b:Title>Principles of Microeconomics </b:Title>
    <b:Year>2020</b:Year>
    <b:Author>
      <b:Author>
        <b:NameList>
          <b:Person>
            <b:Last>Mankiw</b:Last>
            <b:First>N.</b:First>
            <b:Middle>Gregory</b:Middle>
          </b:Person>
        </b:NameList>
      </b:Author>
    </b:Author>
    <b:Publisher>Cengage Learning</b:Publisher>
    <b:RefOrder>6</b:RefOrder>
  </b:Source>
  <b:Source>
    <b:Tag>Hel18</b:Tag>
    <b:SourceType>InternetSite</b:SourceType>
    <b:Guid>{4EE1E023-B46F-423F-8558-B2D48860D593}</b:Guid>
    <b:Title>Environmental impact of the processes</b:Title>
    <b:Year>2018</b:Year>
    <b:Author>
      <b:Author>
        <b:NameList>
          <b:Person>
            <b:Last>Axelsson</b:Last>
            <b:First>Helen</b:First>
          </b:Person>
        </b:NameList>
      </b:Author>
    </b:Author>
    <b:InternetSiteTitle>Jernkontoret</b:InternetSiteTitle>
    <b:Month>November</b:Month>
    <b:Day>19</b:Day>
    <b:URL>https://www.jernkontoret.se/en/the-steel-industry/production-utilisation-recycling/environmental-impact-of-the-processes/</b:URL>
    <b:RefOrder>11</b:RefOrder>
  </b:Source>
  <b:Source>
    <b:Tag>Uni20</b:Tag>
    <b:SourceType>InternetSite</b:SourceType>
    <b:Guid>{60FA637F-F9A8-42BC-B8C7-0ACE7BC07F3E}</b:Guid>
    <b:Author>
      <b:Author>
        <b:Corporate>Union of Concerned Scientists </b:Corporate>
      </b:Author>
    </b:Author>
    <b:Title>Climate Solutions </b:Title>
    <b:InternetSiteTitle>Union of Concerned Scientists </b:InternetSiteTitle>
    <b:Year>2020</b:Year>
    <b:URL>https://www.ucsusa.org/climate/solutions</b:URL>
    <b:RefOrder>12</b:RefOrder>
  </b:Source>
  <b:Source>
    <b:Tag>OEC16</b:Tag>
    <b:SourceType>Book</b:SourceType>
    <b:Guid>{68E98275-6DB8-4794-ADC9-A0608372F11F}</b:Guid>
    <b:Title>Effective Carbon Rates: Pricing CO2 through Taxes and Emissions Trading Systems</b:Title>
    <b:Year>2016</b:Year>
    <b:Author>
      <b:Author>
        <b:Corporate>OECD</b:Corporate>
      </b:Author>
    </b:Author>
    <b:Publisher>OECD Publishing</b:Publisher>
    <b:RefOrder>13</b:RefOrder>
  </b:Source>
  <b:Source>
    <b:Tag>Wil192</b:Tag>
    <b:SourceType>InternetSite</b:SourceType>
    <b:Guid>{3C9CB08F-7C7E-44AC-9B27-2BB0C4038916}</b:Guid>
    <b:Title>Externality</b:Title>
    <b:Year>2019</b:Year>
    <b:Author>
      <b:Author>
        <b:NameList>
          <b:Person>
            <b:Last>Kenton</b:Last>
            <b:First>Will</b:First>
          </b:Person>
        </b:NameList>
      </b:Author>
    </b:Author>
    <b:InternetSiteTitle>Investopedia </b:InternetSiteTitle>
    <b:Month>May</b:Month>
    <b:Day>26</b:Day>
    <b:URL>https://www.investopedia.com/terms/e/externality.asp</b:URL>
    <b:RefOrder>3</b:RefOrder>
  </b:Source>
  <b:Source>
    <b:Tag>LSE18</b:Tag>
    <b:SourceType>InternetSite</b:SourceType>
    <b:Guid>{0263ED26-22FB-45D0-BCD4-FB309AF6EB64}</b:Guid>
    <b:Author>
      <b:Author>
        <b:Corporate>LSE</b:Corporate>
      </b:Author>
    </b:Author>
    <b:Title>What is a carbon price and why do we need one?</b:Title>
    <b:InternetSiteTitle>The London School of Economics and Political Science </b:InternetSiteTitle>
    <b:Year>2018</b:Year>
    <b:Month>May</b:Month>
    <b:Day>17</b:Day>
    <b:URL>http://www.lse.ac.uk/GranthamInstitute/faqs/what-is-a-carbon-price-and-why-do-we-need-one/</b:URL>
    <b:RefOrder>14</b:RefOrder>
  </b:Source>
  <b:Source>
    <b:Tag>Jod18</b:Tag>
    <b:SourceType>InternetSite</b:SourceType>
    <b:Guid>{ED6C45DC-251F-4269-9AEC-EB6F78863043}</b:Guid>
    <b:Author>
      <b:Author>
        <b:NameList>
          <b:Person>
            <b:Last>Carson</b:Last>
            <b:First>Jodie</b:First>
          </b:Person>
        </b:NameList>
      </b:Author>
    </b:Author>
    <b:Title>Government strategies to decrease the production of carbon emissions</b:Title>
    <b:InternetSiteTitle>NBS</b:InternetSiteTitle>
    <b:Year>2018</b:Year>
    <b:Month>January</b:Month>
    <b:Day>09</b:Day>
    <b:URL>https://www.thenbs.com/knowledge/government-strategies-to-decrease-the-production-of-carbon-emissions</b:URL>
    <b:RefOrder>17</b:RefOrder>
  </b:Source>
  <b:Source>
    <b:Tag>Rin20</b:Tag>
    <b:SourceType>InternetSite</b:SourceType>
    <b:Guid>{576A85CC-61D6-4213-82A9-3320EC8DCC8F}</b:Guid>
    <b:Author>
      <b:Author>
        <b:NameList>
          <b:Person>
            <b:Last>Rinkesh</b:Last>
          </b:Person>
        </b:NameList>
      </b:Author>
    </b:Author>
    <b:Title>What is Nitrogen Pollution?</b:Title>
    <b:InternetSiteTitle>Conserve Energy Future</b:InternetSiteTitle>
    <b:Year>2020</b:Year>
    <b:URL>https://www.conserve-energy-future.com/impact-solutions-nitrogen-pollution.php</b:URL>
    <b:RefOrder>18</b:RefOrder>
  </b:Source>
  <b:Source>
    <b:Tag>Val16</b:Tag>
    <b:SourceType>JournalArticle</b:SourceType>
    <b:Guid>{5F52D1F5-58B6-481F-B5E7-6843EF5EC89C}</b:Guid>
    <b:Title>Respiratory illness and air pollution from the steel industry: the case of Piquia de Baxio, Brazil</b:Title>
    <b:JournalName>Multidisciplinary Respiratory Medicine</b:JournalName>
    <b:Year>2016</b:Year>
    <b:Author>
      <b:Author>
        <b:NameList>
          <b:Person>
            <b:Last>Valenti</b:Last>
            <b:First>Carla</b:First>
          </b:Person>
          <b:Person>
            <b:Last>Pozzi</b:Last>
            <b:First>Paolo</b:First>
          </b:Person>
          <b:Person>
            <b:Last>Busia</b:Last>
            <b:First>Alessandra</b:First>
          </b:Person>
          <b:Person>
            <b:Last>Mazza</b:Last>
            <b:First>Roberto</b:First>
          </b:Person>
          <b:Person>
            <b:Last>Bossi</b:Last>
            <b:First>Paolo</b:First>
          </b:Person>
          <b:Person>
            <b:Last>Marco</b:Last>
            <b:Middle>De</b:Middle>
            <b:First>Cinzia</b:First>
          </b:Person>
          <b:Person>
            <b:Last>Ruprecht</b:Last>
            <b:Middle>Alberto</b:Middle>
            <b:First>Ario</b:First>
          </b:Person>
          <b:Person>
            <b:Last>Borgini</b:Last>
            <b:First>Alessandro</b:First>
          </b:Person>
          <b:Person>
            <b:Last>Boffi</b:Last>
            <b:First>Roberto</b:First>
          </b:Person>
        </b:NameList>
      </b:Author>
    </b:Author>
    <b:RefOrder>7</b:RefOrder>
  </b:Source>
  <b:Source>
    <b:Tag>Bre13</b:Tag>
    <b:SourceType>JournalArticle</b:SourceType>
    <b:Guid>{288DDC1F-D9F2-4BF8-9358-28BE8A7DEDBD}</b:Guid>
    <b:Title>Lung Cancer Risk and Past Exposure to Emissions from a Large Steel Plant</b:Title>
    <b:JournalName>Journal of Environmental and Public Health</b:JournalName>
    <b:Year>2013</b:Year>
    <b:Author>
      <b:Author>
        <b:NameList>
          <b:Person>
            <b:Last>Breugelmans</b:Last>
            <b:First>Oscar</b:First>
          </b:Person>
          <b:Person>
            <b:Last>Ameling</b:Last>
            <b:First>Caroline</b:First>
          </b:Person>
          <b:Person>
            <b:Last>Marra</b:Last>
            <b:First>Marten</b:First>
          </b:Person>
          <b:Person>
            <b:Last>Fischer</b:Last>
            <b:First>Paul</b:First>
          </b:Person>
          <b:Person>
            <b:Last>Kassteele</b:Last>
            <b:Middle>de</b:Middle>
            <b:First>Jan Van</b:First>
          </b:Person>
          <b:Person>
            <b:Last>Lijzen</b:Last>
            <b:First>Johannes</b:First>
          </b:Person>
          <b:Person>
            <b:Last>Oosterlee</b:Last>
            <b:First>Arie</b:First>
          </b:Person>
          <b:Person>
            <b:Last>Keuken</b:Last>
            <b:First>Rinske</b:First>
          </b:Person>
          <b:Person>
            <b:Last>Visser</b:Last>
            <b:First>Otto</b:First>
          </b:Person>
          <b:Person>
            <b:Last>Houthuijs</b:Last>
            <b:First>Danny</b:First>
          </b:Person>
          <b:Person>
            <b:Last>Wiechen</b:Last>
            <b:First>Carla van</b:First>
          </b:Person>
        </b:NameList>
      </b:Author>
    </b:Author>
    <b:RefOrder>8</b:RefOrder>
  </b:Source>
  <b:Source>
    <b:Tag>NGr08</b:Tag>
    <b:SourceType>Book</b:SourceType>
    <b:Guid>{688E4613-65A2-48C4-AFD3-78D045A30E76}</b:Guid>
    <b:Title>Principles of Economics, Volume 1</b:Title>
    <b:Year>2008</b:Year>
    <b:Author>
      <b:Author>
        <b:NameList>
          <b:Person>
            <b:Last>Mankiw</b:Last>
            <b:First>N.</b:First>
            <b:Middle>Gregory</b:Middle>
          </b:Person>
        </b:NameList>
      </b:Author>
    </b:Author>
    <b:Publisher>Cengage Learning</b:Publisher>
    <b:RefOrder>20</b:RefOrder>
  </b:Source>
  <b:Source>
    <b:Tag>Ezy19</b:Tag>
    <b:SourceType>InternetSite</b:SourceType>
    <b:Guid>{0A5B4F2A-7A8C-4C74-B261-A7E20F9D06CF}</b:Guid>
    <b:Title>Pollution permits</b:Title>
    <b:Year>2019</b:Year>
    <b:Author>
      <b:Author>
        <b:Corporate>Ezyeducation</b:Corporate>
      </b:Author>
    </b:Author>
    <b:InternetSiteTitle>Ezyeducation</b:InternetSiteTitle>
    <b:URL>https://www.ezyeducation.co.uk/ezyeconomicsdetails/ezylexicon-economic-glossary/691-pollution-permits.html</b:URL>
    <b:RefOrder>15</b:RefOrder>
  </b:Source>
  <b:Source>
    <b:Tag>EPA19</b:Tag>
    <b:SourceType>InternetSite</b:SourceType>
    <b:Guid>{66B42FFF-A566-4433-9917-EB1304C46240}</b:Guid>
    <b:Author>
      <b:Author>
        <b:Corporate>EPA</b:Corporate>
      </b:Author>
    </b:Author>
    <b:Title>Managing Air Quality - Control Strategies to Achieve Air Pollution Reduction </b:Title>
    <b:InternetSiteTitle>United States Environmental Protection Agency</b:InternetSiteTitle>
    <b:Year>2019</b:Year>
    <b:Month>August</b:Month>
    <b:Day>28</b:Day>
    <b:URL>https://www.epa.gov/air-quality-management-process/managing-air-quality-control-strategies-achieve-air-pollution</b:URL>
    <b:RefOrder>19</b:RefOrder>
  </b:Source>
  <b:Source>
    <b:Tag>Dun12</b:Tag>
    <b:SourceType>InternetSite</b:SourceType>
    <b:Guid>{056D1ECE-1F84-4BA4-A40E-6C258741D364}</b:Guid>
    <b:Title>What is a carbon price and why do we need one?</b:Title>
    <b:InternetSiteTitle>The Guardian</b:InternetSiteTitle>
    <b:Year>2012</b:Year>
    <b:Month>July</b:Month>
    <b:Day>16</b:Day>
    <b:URL>https://www.theguardian.com/environment/2012/jul/16/carbon-price-tax-cap</b:URL>
    <b:Author>
      <b:Author>
        <b:NameList>
          <b:Person>
            <b:Last>Clark</b:Last>
            <b:First>Duncan</b:First>
          </b:Person>
        </b:NameList>
      </b:Author>
    </b:Author>
    <b:RefOrder>16</b:RefOrder>
  </b:Source>
  <b:Source>
    <b:Tag>SAS15</b:Tag>
    <b:SourceType>InternetSite</b:SourceType>
    <b:Guid>{5E50ED0C-D017-4C93-B0DC-07ED59B3A4C2}</b:Guid>
    <b:Author>
      <b:Author>
        <b:NameList>
          <b:Person>
            <b:Last>Stevenson</b:Last>
            <b:First>S.A.</b:First>
          </b:Person>
        </b:NameList>
      </b:Author>
    </b:Author>
    <b:Title>The Impact of Imports in the Steel Market</b:Title>
    <b:InternetSiteTitle>Advanced Remarketing Services </b:InternetSiteTitle>
    <b:Year>2015</b:Year>
    <b:Month>April</b:Month>
    <b:Day>29</b:Day>
    <b:URL>https://www.arscars.com/the-impact-of-imports-in-the-steel-market/</b:URL>
    <b:RefOrder>9</b:RefOrder>
  </b:Source>
  <b:Source>
    <b:Tag>Chr183</b:Tag>
    <b:SourceType>InternetSite</b:SourceType>
    <b:Guid>{D7ADCD50-3B7C-4815-9007-FE42C6FDB123}</b:Guid>
    <b:Author>
      <b:Author>
        <b:NameList>
          <b:Person>
            <b:Last>Rogers</b:Last>
            <b:First>Chris</b:First>
            <b:Middle>Dinesen</b:Middle>
          </b:Person>
        </b:NameList>
      </b:Author>
    </b:Author>
    <b:Title>The Effects of Carbon Dioxide on Air Pollution</b:Title>
    <b:InternetSiteTitle>Sciencing</b:InternetSiteTitle>
    <b:Year>2018</b:Year>
    <b:Month>January</b:Month>
    <b:Day>09</b:Day>
    <b:URL>https://sciencing.com/list-5921485-effects-carbon-dioxide-air-pollution.html</b:URL>
    <b:RefOrder>10</b:RefOrder>
  </b:Source>
</b:Sources>
</file>

<file path=customXml/itemProps1.xml><?xml version="1.0" encoding="utf-8"?>
<ds:datastoreItem xmlns:ds="http://schemas.openxmlformats.org/officeDocument/2006/customXml" ds:itemID="{0BF4DF57-A6DE-4589-8388-D8B06AD1C1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1409</TotalTime>
  <Pages>13</Pages>
  <Words>2948</Words>
  <Characters>16808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Hudson (1708005)</dc:creator>
  <cp:keywords/>
  <dc:description/>
  <cp:lastModifiedBy>Fiona Hudson</cp:lastModifiedBy>
  <cp:revision>69</cp:revision>
  <dcterms:created xsi:type="dcterms:W3CDTF">2020-03-02T13:45:00Z</dcterms:created>
  <dcterms:modified xsi:type="dcterms:W3CDTF">2020-04-10T14:32:00Z</dcterms:modified>
</cp:coreProperties>
</file>