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b w:val="1"/>
          <w:sz w:val="28"/>
          <w:szCs w:val="28"/>
        </w:rPr>
      </w:pPr>
      <w:r w:rsidDel="00000000" w:rsidR="00000000" w:rsidRPr="00000000">
        <w:rPr>
          <w:b w:val="1"/>
          <w:sz w:val="28"/>
          <w:szCs w:val="28"/>
          <w:rtl w:val="0"/>
        </w:rPr>
        <w:t xml:space="preserve">Professional Career Development. </w:t>
      </w:r>
    </w:p>
    <w:p w:rsidR="00000000" w:rsidDel="00000000" w:rsidP="00000000" w:rsidRDefault="00000000" w:rsidRPr="00000000" w14:paraId="00000001">
      <w:pPr>
        <w:rPr>
          <w:sz w:val="28"/>
          <w:szCs w:val="28"/>
        </w:rPr>
      </w:pPr>
      <w:r w:rsidDel="00000000" w:rsidR="00000000" w:rsidRPr="00000000">
        <w:rPr>
          <w:rtl w:val="0"/>
        </w:rPr>
      </w:r>
    </w:p>
    <w:p w:rsidR="00000000" w:rsidDel="00000000" w:rsidP="00000000" w:rsidRDefault="00000000" w:rsidRPr="00000000" w14:paraId="00000002">
      <w:pPr>
        <w:rPr>
          <w:sz w:val="28"/>
          <w:szCs w:val="28"/>
        </w:rPr>
      </w:pPr>
      <w:r w:rsidDel="00000000" w:rsidR="00000000" w:rsidRPr="00000000">
        <w:rPr>
          <w:sz w:val="28"/>
          <w:szCs w:val="28"/>
          <w:rtl w:val="0"/>
        </w:rPr>
        <w:t xml:space="preserve">Student name : Soraya Devine Beckford Baptiste </w:t>
      </w:r>
    </w:p>
    <w:p w:rsidR="00000000" w:rsidDel="00000000" w:rsidP="00000000" w:rsidRDefault="00000000" w:rsidRPr="00000000" w14:paraId="00000003">
      <w:pPr>
        <w:rPr>
          <w:sz w:val="28"/>
          <w:szCs w:val="28"/>
        </w:rPr>
      </w:pPr>
      <w:r w:rsidDel="00000000" w:rsidR="00000000" w:rsidRPr="00000000">
        <w:rPr>
          <w:sz w:val="28"/>
          <w:szCs w:val="28"/>
          <w:rtl w:val="0"/>
        </w:rPr>
        <w:t xml:space="preserve">Student ID:1709246</w:t>
      </w:r>
    </w:p>
    <w:p w:rsidR="00000000" w:rsidDel="00000000" w:rsidP="00000000" w:rsidRDefault="00000000" w:rsidRPr="00000000" w14:paraId="00000004">
      <w:pPr>
        <w:rPr>
          <w:sz w:val="28"/>
          <w:szCs w:val="28"/>
        </w:rPr>
      </w:pPr>
      <w:r w:rsidDel="00000000" w:rsidR="00000000" w:rsidRPr="00000000">
        <w:rPr>
          <w:sz w:val="28"/>
          <w:szCs w:val="28"/>
          <w:rtl w:val="0"/>
        </w:rPr>
        <w:t xml:space="preserve">Module name: Professional Career Development. </w:t>
      </w:r>
    </w:p>
    <w:p w:rsidR="00000000" w:rsidDel="00000000" w:rsidP="00000000" w:rsidRDefault="00000000" w:rsidRPr="00000000" w14:paraId="00000005">
      <w:pPr>
        <w:rPr>
          <w:b w:val="1"/>
          <w:sz w:val="28"/>
          <w:szCs w:val="28"/>
        </w:rPr>
      </w:pPr>
      <w:r w:rsidDel="00000000" w:rsidR="00000000" w:rsidRPr="00000000">
        <w:rPr>
          <w:sz w:val="28"/>
          <w:szCs w:val="28"/>
          <w:rtl w:val="0"/>
        </w:rPr>
        <w:t xml:space="preserve">Module tutor: Mary March</w:t>
      </w:r>
      <w:r w:rsidDel="00000000" w:rsidR="00000000" w:rsidRPr="00000000">
        <w:rPr>
          <w:rtl w:val="0"/>
        </w:rPr>
      </w:r>
    </w:p>
    <w:p w:rsidR="00000000" w:rsidDel="00000000" w:rsidP="00000000" w:rsidRDefault="00000000" w:rsidRPr="00000000" w14:paraId="00000006">
      <w:pPr>
        <w:rPr>
          <w:sz w:val="28"/>
          <w:szCs w:val="28"/>
        </w:rPr>
      </w:pPr>
      <w:r w:rsidDel="00000000" w:rsidR="00000000" w:rsidRPr="00000000">
        <w:rPr>
          <w:rtl w:val="0"/>
        </w:rPr>
      </w:r>
    </w:p>
    <w:p w:rsidR="00000000" w:rsidDel="00000000" w:rsidP="00000000" w:rsidRDefault="00000000" w:rsidRPr="00000000" w14:paraId="00000007">
      <w:pPr>
        <w:rPr>
          <w:sz w:val="28"/>
          <w:szCs w:val="28"/>
        </w:rPr>
      </w:pPr>
      <w:r w:rsidDel="00000000" w:rsidR="00000000" w:rsidRPr="00000000">
        <w:rPr>
          <w:b w:val="1"/>
          <w:sz w:val="28"/>
          <w:szCs w:val="28"/>
          <w:rtl w:val="0"/>
        </w:rPr>
        <w:t xml:space="preserve">Assignment: </w:t>
      </w:r>
      <w:r w:rsidDel="00000000" w:rsidR="00000000" w:rsidRPr="00000000">
        <w:rPr>
          <w:sz w:val="28"/>
          <w:szCs w:val="28"/>
          <w:rtl w:val="0"/>
        </w:rPr>
        <w:t xml:space="preserve">Students will produce a 4,000 portfolio of evidence which demonstrates an understanding of the skills and knowledge which contribute toward working effectively, their readiness for employment, an understanding of personal strengths and areas for further development, as well as establishing their employment goals and develop a personal action development plan. </w:t>
      </w:r>
    </w:p>
    <w:p w:rsidR="00000000" w:rsidDel="00000000" w:rsidP="00000000" w:rsidRDefault="00000000" w:rsidRPr="00000000" w14:paraId="00000008">
      <w:pPr>
        <w:rPr>
          <w:sz w:val="28"/>
          <w:szCs w:val="28"/>
        </w:rPr>
      </w:pPr>
      <w:r w:rsidDel="00000000" w:rsidR="00000000" w:rsidRPr="00000000">
        <w:rPr>
          <w:rtl w:val="0"/>
        </w:rPr>
      </w:r>
    </w:p>
    <w:p w:rsidR="00000000" w:rsidDel="00000000" w:rsidP="00000000" w:rsidRDefault="00000000" w:rsidRPr="00000000" w14:paraId="00000009">
      <w:pPr>
        <w:rPr>
          <w:b w:val="1"/>
          <w:sz w:val="28"/>
          <w:szCs w:val="28"/>
        </w:rPr>
      </w:pPr>
      <w:r w:rsidDel="00000000" w:rsidR="00000000" w:rsidRPr="00000000">
        <w:rPr>
          <w:b w:val="1"/>
          <w:sz w:val="28"/>
          <w:szCs w:val="28"/>
          <w:rtl w:val="0"/>
        </w:rPr>
        <w:t xml:space="preserve">Introduction </w:t>
      </w:r>
    </w:p>
    <w:p w:rsidR="00000000" w:rsidDel="00000000" w:rsidP="00000000" w:rsidRDefault="00000000" w:rsidRPr="00000000" w14:paraId="0000000A">
      <w:pPr>
        <w:jc w:val="both"/>
        <w:rPr>
          <w:sz w:val="28"/>
          <w:szCs w:val="28"/>
        </w:rPr>
      </w:pPr>
      <w:r w:rsidDel="00000000" w:rsidR="00000000" w:rsidRPr="00000000">
        <w:rPr>
          <w:sz w:val="28"/>
          <w:szCs w:val="28"/>
          <w:rtl w:val="0"/>
        </w:rPr>
        <w:t xml:space="preserve">As a academic student it is vital that effective communication and reading skills are used continuously to be successful. Throughout, academic studies completing 8 GCSE enabled the transition into college education resulting in the completion of  A levels in child care and business. </w:t>
      </w:r>
    </w:p>
    <w:p w:rsidR="00000000" w:rsidDel="00000000" w:rsidP="00000000" w:rsidRDefault="00000000" w:rsidRPr="00000000" w14:paraId="0000000B">
      <w:pPr>
        <w:jc w:val="both"/>
        <w:rPr>
          <w:sz w:val="28"/>
          <w:szCs w:val="28"/>
        </w:rPr>
      </w:pPr>
      <w:r w:rsidDel="00000000" w:rsidR="00000000" w:rsidRPr="00000000">
        <w:rPr>
          <w:rtl w:val="0"/>
        </w:rPr>
      </w:r>
    </w:p>
    <w:p w:rsidR="00000000" w:rsidDel="00000000" w:rsidP="00000000" w:rsidRDefault="00000000" w:rsidRPr="00000000" w14:paraId="0000000C">
      <w:pPr>
        <w:jc w:val="both"/>
        <w:rPr>
          <w:sz w:val="28"/>
          <w:szCs w:val="28"/>
        </w:rPr>
      </w:pPr>
      <w:r w:rsidDel="00000000" w:rsidR="00000000" w:rsidRPr="00000000">
        <w:rPr>
          <w:sz w:val="28"/>
          <w:szCs w:val="28"/>
          <w:rtl w:val="0"/>
        </w:rPr>
        <w:t xml:space="preserve">Kolb (1984)  learning and development theory  is apart of the learning cycle theory. He taught how to reflect on personal development and taught change and adaptation in self development.  Kolb’s (1984) model helps with the concept of progressing in the future.</w:t>
      </w:r>
    </w:p>
    <w:p w:rsidR="00000000" w:rsidDel="00000000" w:rsidP="00000000" w:rsidRDefault="00000000" w:rsidRPr="00000000" w14:paraId="0000000D">
      <w:pPr>
        <w:spacing w:line="240" w:lineRule="auto"/>
        <w:jc w:val="both"/>
        <w:rPr>
          <w:sz w:val="28"/>
          <w:szCs w:val="28"/>
        </w:rPr>
      </w:pPr>
      <w:r w:rsidDel="00000000" w:rsidR="00000000" w:rsidRPr="00000000">
        <w:rPr>
          <w:rtl w:val="0"/>
        </w:rPr>
      </w:r>
    </w:p>
    <w:p w:rsidR="00000000" w:rsidDel="00000000" w:rsidP="00000000" w:rsidRDefault="00000000" w:rsidRPr="00000000" w14:paraId="0000000E">
      <w:pPr>
        <w:spacing w:line="240" w:lineRule="auto"/>
        <w:jc w:val="both"/>
        <w:rPr>
          <w:sz w:val="28"/>
          <w:szCs w:val="28"/>
        </w:rPr>
      </w:pPr>
      <w:r w:rsidDel="00000000" w:rsidR="00000000" w:rsidRPr="00000000">
        <w:rPr>
          <w:sz w:val="28"/>
          <w:szCs w:val="28"/>
          <w:rtl w:val="0"/>
        </w:rPr>
        <w:t xml:space="preserve">Analysing self development is a personal technique which can be evaluated with tools such as SWOT Analysis.</w:t>
      </w:r>
      <w:r w:rsidDel="00000000" w:rsidR="00000000" w:rsidRPr="00000000">
        <w:rPr>
          <w:color w:val="222222"/>
          <w:sz w:val="28"/>
          <w:szCs w:val="28"/>
          <w:highlight w:val="white"/>
          <w:rtl w:val="0"/>
        </w:rPr>
        <w:t xml:space="preserve"> The goal of SWOT Analysis is to identify why corporate planning failed.</w:t>
      </w:r>
      <w:r w:rsidDel="00000000" w:rsidR="00000000" w:rsidRPr="00000000">
        <w:rPr>
          <w:sz w:val="28"/>
          <w:szCs w:val="28"/>
          <w:rtl w:val="0"/>
        </w:rPr>
        <w:t xml:space="preserve"> Strengths and weaknesses help develop an ability to continuously grow and keep growing to meet successful criteria. </w:t>
      </w:r>
      <w:r w:rsidDel="00000000" w:rsidR="00000000" w:rsidRPr="00000000">
        <w:rPr>
          <w:color w:val="222222"/>
          <w:sz w:val="28"/>
          <w:szCs w:val="28"/>
          <w:highlight w:val="white"/>
          <w:rtl w:val="0"/>
        </w:rPr>
        <w:t xml:space="preserve">(Albert Humphrey, 1960).</w:t>
      </w:r>
      <w:r w:rsidDel="00000000" w:rsidR="00000000" w:rsidRPr="00000000">
        <w:rPr>
          <w:rtl w:val="0"/>
        </w:rPr>
      </w:r>
    </w:p>
    <w:p w:rsidR="00000000" w:rsidDel="00000000" w:rsidP="00000000" w:rsidRDefault="00000000" w:rsidRPr="00000000" w14:paraId="0000000F">
      <w:pPr>
        <w:jc w:val="both"/>
        <w:rPr>
          <w:color w:val="ff0000"/>
          <w:sz w:val="28"/>
          <w:szCs w:val="28"/>
        </w:rPr>
      </w:pPr>
      <w:r w:rsidDel="00000000" w:rsidR="00000000" w:rsidRPr="00000000">
        <w:rPr>
          <w:rtl w:val="0"/>
        </w:rPr>
      </w:r>
    </w:p>
    <w:p w:rsidR="00000000" w:rsidDel="00000000" w:rsidP="00000000" w:rsidRDefault="00000000" w:rsidRPr="00000000" w14:paraId="00000010">
      <w:pPr>
        <w:jc w:val="both"/>
        <w:rPr>
          <w:color w:val="ff0000"/>
          <w:sz w:val="28"/>
          <w:szCs w:val="28"/>
          <w:highlight w:val="white"/>
        </w:rPr>
      </w:pPr>
      <w:r w:rsidDel="00000000" w:rsidR="00000000" w:rsidRPr="00000000">
        <w:rPr>
          <w:rtl w:val="0"/>
        </w:rPr>
      </w:r>
    </w:p>
    <w:p w:rsidR="00000000" w:rsidDel="00000000" w:rsidP="00000000" w:rsidRDefault="00000000" w:rsidRPr="00000000" w14:paraId="00000011">
      <w:pPr>
        <w:jc w:val="both"/>
        <w:rPr>
          <w:sz w:val="28"/>
          <w:szCs w:val="28"/>
          <w:highlight w:val="white"/>
        </w:rPr>
      </w:pPr>
      <w:r w:rsidDel="00000000" w:rsidR="00000000" w:rsidRPr="00000000">
        <w:rPr>
          <w:rtl w:val="0"/>
        </w:rPr>
      </w:r>
    </w:p>
    <w:p w:rsidR="00000000" w:rsidDel="00000000" w:rsidP="00000000" w:rsidRDefault="00000000" w:rsidRPr="00000000" w14:paraId="00000012">
      <w:pPr>
        <w:jc w:val="both"/>
        <w:rPr>
          <w:sz w:val="28"/>
          <w:szCs w:val="28"/>
        </w:rPr>
      </w:pPr>
      <w:r w:rsidDel="00000000" w:rsidR="00000000" w:rsidRPr="00000000">
        <w:rPr>
          <w:rtl w:val="0"/>
        </w:rPr>
      </w:r>
    </w:p>
    <w:p w:rsidR="00000000" w:rsidDel="00000000" w:rsidP="00000000" w:rsidRDefault="00000000" w:rsidRPr="00000000" w14:paraId="00000013">
      <w:pPr>
        <w:jc w:val="both"/>
        <w:rPr>
          <w:sz w:val="28"/>
          <w:szCs w:val="28"/>
        </w:rPr>
      </w:pPr>
      <w:r w:rsidDel="00000000" w:rsidR="00000000" w:rsidRPr="00000000">
        <w:rPr>
          <w:rtl w:val="0"/>
        </w:rPr>
      </w:r>
    </w:p>
    <w:p w:rsidR="00000000" w:rsidDel="00000000" w:rsidP="00000000" w:rsidRDefault="00000000" w:rsidRPr="00000000" w14:paraId="00000014">
      <w:pPr>
        <w:jc w:val="both"/>
        <w:rPr>
          <w:b w:val="1"/>
          <w:sz w:val="28"/>
          <w:szCs w:val="28"/>
        </w:rPr>
      </w:pPr>
      <w:r w:rsidDel="00000000" w:rsidR="00000000" w:rsidRPr="00000000">
        <w:rPr>
          <w:b w:val="1"/>
          <w:sz w:val="28"/>
          <w:szCs w:val="28"/>
          <w:rtl w:val="0"/>
        </w:rPr>
        <w:t xml:space="preserve">Self Evaluation Review </w:t>
      </w:r>
    </w:p>
    <w:p w:rsidR="00000000" w:rsidDel="00000000" w:rsidP="00000000" w:rsidRDefault="00000000" w:rsidRPr="00000000" w14:paraId="00000015">
      <w:pPr>
        <w:jc w:val="both"/>
        <w:rPr>
          <w:sz w:val="28"/>
          <w:szCs w:val="28"/>
        </w:rPr>
      </w:pPr>
      <w:r w:rsidDel="00000000" w:rsidR="00000000" w:rsidRPr="00000000">
        <w:rPr>
          <w:sz w:val="28"/>
          <w:szCs w:val="28"/>
          <w:rtl w:val="0"/>
        </w:rPr>
        <w:t xml:space="preserve">What is  motivation?</w:t>
      </w:r>
    </w:p>
    <w:p w:rsidR="00000000" w:rsidDel="00000000" w:rsidP="00000000" w:rsidRDefault="00000000" w:rsidRPr="00000000" w14:paraId="00000016">
      <w:pPr>
        <w:jc w:val="both"/>
        <w:rPr>
          <w:sz w:val="28"/>
          <w:szCs w:val="28"/>
        </w:rPr>
      </w:pPr>
      <w:r w:rsidDel="00000000" w:rsidR="00000000" w:rsidRPr="00000000">
        <w:rPr>
          <w:sz w:val="28"/>
          <w:szCs w:val="28"/>
          <w:rtl w:val="0"/>
        </w:rPr>
        <w:t xml:space="preserve">Motivation is taking action to accomplish a desired goal or objectives,i</w:t>
      </w:r>
      <w:r w:rsidDel="00000000" w:rsidR="00000000" w:rsidRPr="00000000">
        <w:rPr>
          <w:sz w:val="28"/>
          <w:szCs w:val="28"/>
          <w:highlight w:val="white"/>
          <w:rtl w:val="0"/>
        </w:rPr>
        <w:t xml:space="preserve">f individuals or teams find that their current performance is not achieving desired goals, they typically become motivated to increase effort or change their strategy (Locke &amp; Latham, 2006).</w:t>
      </w:r>
      <w:r w:rsidDel="00000000" w:rsidR="00000000" w:rsidRPr="00000000">
        <w:rPr>
          <w:rtl w:val="0"/>
        </w:rPr>
      </w:r>
    </w:p>
    <w:p w:rsidR="00000000" w:rsidDel="00000000" w:rsidP="00000000" w:rsidRDefault="00000000" w:rsidRPr="00000000" w14:paraId="00000017">
      <w:pPr>
        <w:jc w:val="both"/>
        <w:rPr>
          <w:color w:val="ff0000"/>
          <w:sz w:val="28"/>
          <w:szCs w:val="28"/>
        </w:rPr>
      </w:pPr>
      <w:r w:rsidDel="00000000" w:rsidR="00000000" w:rsidRPr="00000000">
        <w:rPr>
          <w:color w:val="ff0000"/>
          <w:sz w:val="28"/>
          <w:szCs w:val="28"/>
          <w:rtl w:val="0"/>
        </w:rPr>
        <w:t xml:space="preserve"> </w:t>
      </w:r>
    </w:p>
    <w:p w:rsidR="00000000" w:rsidDel="00000000" w:rsidP="00000000" w:rsidRDefault="00000000" w:rsidRPr="00000000" w14:paraId="00000018">
      <w:pPr>
        <w:jc w:val="both"/>
        <w:rPr>
          <w:sz w:val="28"/>
          <w:szCs w:val="28"/>
        </w:rPr>
      </w:pPr>
      <w:r w:rsidDel="00000000" w:rsidR="00000000" w:rsidRPr="00000000">
        <w:rPr>
          <w:sz w:val="28"/>
          <w:szCs w:val="28"/>
          <w:rtl w:val="0"/>
        </w:rPr>
        <w:t xml:space="preserve"> McClelland (1961) and Atkinson (1974)achievement theory states some individuals are more motivated to achieve than others. The theory looks at two main things; </w:t>
      </w:r>
    </w:p>
    <w:p w:rsidR="00000000" w:rsidDel="00000000" w:rsidP="00000000" w:rsidRDefault="00000000" w:rsidRPr="00000000" w14:paraId="00000019">
      <w:pPr>
        <w:numPr>
          <w:ilvl w:val="0"/>
          <w:numId w:val="1"/>
        </w:numPr>
        <w:ind w:left="720" w:hanging="360"/>
        <w:jc w:val="both"/>
        <w:rPr>
          <w:sz w:val="28"/>
          <w:szCs w:val="28"/>
        </w:rPr>
      </w:pPr>
      <w:r w:rsidDel="00000000" w:rsidR="00000000" w:rsidRPr="00000000">
        <w:rPr>
          <w:sz w:val="28"/>
          <w:szCs w:val="28"/>
          <w:rtl w:val="0"/>
        </w:rPr>
        <w:t xml:space="preserve"> The motive of an individual to achieve success </w:t>
      </w:r>
    </w:p>
    <w:p w:rsidR="00000000" w:rsidDel="00000000" w:rsidP="00000000" w:rsidRDefault="00000000" w:rsidRPr="00000000" w14:paraId="0000001A">
      <w:pPr>
        <w:numPr>
          <w:ilvl w:val="0"/>
          <w:numId w:val="1"/>
        </w:numPr>
        <w:ind w:left="720" w:hanging="360"/>
        <w:jc w:val="both"/>
        <w:rPr>
          <w:sz w:val="28"/>
          <w:szCs w:val="28"/>
        </w:rPr>
      </w:pPr>
      <w:r w:rsidDel="00000000" w:rsidR="00000000" w:rsidRPr="00000000">
        <w:rPr>
          <w:sz w:val="28"/>
          <w:szCs w:val="28"/>
          <w:rtl w:val="0"/>
        </w:rPr>
        <w:t xml:space="preserve"> The motive of an individual to avoid failure. </w:t>
      </w:r>
      <w:r w:rsidDel="00000000" w:rsidR="00000000" w:rsidRPr="00000000">
        <w:rPr>
          <w:rtl w:val="0"/>
        </w:rPr>
      </w:r>
    </w:p>
    <w:p w:rsidR="00000000" w:rsidDel="00000000" w:rsidP="00000000" w:rsidRDefault="00000000" w:rsidRPr="00000000" w14:paraId="0000001B">
      <w:pPr>
        <w:ind w:left="0" w:firstLine="0"/>
        <w:jc w:val="both"/>
        <w:rPr>
          <w:sz w:val="28"/>
          <w:szCs w:val="28"/>
        </w:rPr>
      </w:pPr>
      <w:r w:rsidDel="00000000" w:rsidR="00000000" w:rsidRPr="00000000">
        <w:rPr>
          <w:sz w:val="28"/>
          <w:szCs w:val="28"/>
          <w:rtl w:val="0"/>
        </w:rPr>
        <w:t xml:space="preserve">This theory is described as an approach-avoidance model, this is because an individual will be motivated either by the approach of the motivation that comes to them or how to avoid the situation from happening.(McClelland 1961 and Atkinson 1974).</w:t>
      </w:r>
    </w:p>
    <w:p w:rsidR="00000000" w:rsidDel="00000000" w:rsidP="00000000" w:rsidRDefault="00000000" w:rsidRPr="00000000" w14:paraId="0000001C">
      <w:pPr>
        <w:jc w:val="both"/>
        <w:rPr>
          <w:sz w:val="28"/>
          <w:szCs w:val="28"/>
        </w:rPr>
      </w:pPr>
      <w:r w:rsidDel="00000000" w:rsidR="00000000" w:rsidRPr="00000000">
        <w:rPr>
          <w:rtl w:val="0"/>
        </w:rPr>
      </w:r>
    </w:p>
    <w:p w:rsidR="00000000" w:rsidDel="00000000" w:rsidP="00000000" w:rsidRDefault="00000000" w:rsidRPr="00000000" w14:paraId="0000001D">
      <w:pPr>
        <w:jc w:val="both"/>
        <w:rPr>
          <w:sz w:val="28"/>
          <w:szCs w:val="28"/>
          <w:highlight w:val="white"/>
        </w:rPr>
      </w:pPr>
      <w:r w:rsidDel="00000000" w:rsidR="00000000" w:rsidRPr="00000000">
        <w:rPr>
          <w:sz w:val="28"/>
          <w:szCs w:val="28"/>
          <w:rtl w:val="0"/>
        </w:rPr>
        <w:t xml:space="preserve">However, </w:t>
      </w:r>
      <w:r w:rsidDel="00000000" w:rsidR="00000000" w:rsidRPr="00000000">
        <w:rPr>
          <w:sz w:val="28"/>
          <w:szCs w:val="28"/>
          <w:rtl w:val="0"/>
        </w:rPr>
        <w:t xml:space="preserve">this means that s</w:t>
      </w:r>
      <w:r w:rsidDel="00000000" w:rsidR="00000000" w:rsidRPr="00000000">
        <w:rPr>
          <w:sz w:val="28"/>
          <w:szCs w:val="28"/>
          <w:rtl w:val="0"/>
        </w:rPr>
        <w:t xml:space="preserve">elf motivation is connected to the </w:t>
      </w:r>
      <w:r w:rsidDel="00000000" w:rsidR="00000000" w:rsidRPr="00000000">
        <w:rPr>
          <w:sz w:val="28"/>
          <w:szCs w:val="28"/>
          <w:highlight w:val="white"/>
          <w:rtl w:val="0"/>
        </w:rPr>
        <w:t xml:space="preserve">Self-determination theory, (SDT) is a macro theory of human motivation and personality that is connected with people's inherent, growth and tendencies. It is  the motivation behind choices people make without external influence and interference. </w:t>
      </w:r>
    </w:p>
    <w:p w:rsidR="00000000" w:rsidDel="00000000" w:rsidP="00000000" w:rsidRDefault="00000000" w:rsidRPr="00000000" w14:paraId="0000001E">
      <w:pPr>
        <w:jc w:val="both"/>
        <w:rPr>
          <w:sz w:val="28"/>
          <w:szCs w:val="28"/>
          <w:highlight w:val="white"/>
        </w:rPr>
      </w:pPr>
      <w:r w:rsidDel="00000000" w:rsidR="00000000" w:rsidRPr="00000000">
        <w:rPr>
          <w:sz w:val="28"/>
          <w:szCs w:val="28"/>
          <w:highlight w:val="white"/>
          <w:rtl w:val="0"/>
        </w:rPr>
        <w:t xml:space="preserve">Self-motivation and external regulation, has been to supply a more differentiated approach to motivation. By considering the perceived forces that move a person to act, SDT has been able to identify several distinct types of motivation, each of </w:t>
      </w:r>
    </w:p>
    <w:p w:rsidR="00000000" w:rsidDel="00000000" w:rsidP="00000000" w:rsidRDefault="00000000" w:rsidRPr="00000000" w14:paraId="0000001F">
      <w:pPr>
        <w:jc w:val="both"/>
        <w:rPr>
          <w:sz w:val="28"/>
          <w:szCs w:val="28"/>
          <w:highlight w:val="white"/>
        </w:rPr>
      </w:pPr>
      <w:r w:rsidDel="00000000" w:rsidR="00000000" w:rsidRPr="00000000">
        <w:rPr>
          <w:sz w:val="28"/>
          <w:szCs w:val="28"/>
          <w:highlight w:val="white"/>
          <w:rtl w:val="0"/>
        </w:rPr>
        <w:t xml:space="preserve">which has specifiable consequences for learning, performance, personal experience, and well-being (Richard M. Ryan and Edward L. Deci 2000).</w:t>
      </w:r>
    </w:p>
    <w:p w:rsidR="00000000" w:rsidDel="00000000" w:rsidP="00000000" w:rsidRDefault="00000000" w:rsidRPr="00000000" w14:paraId="00000020">
      <w:pPr>
        <w:jc w:val="both"/>
        <w:rPr>
          <w:color w:val="222222"/>
          <w:sz w:val="28"/>
          <w:szCs w:val="28"/>
          <w:highlight w:val="white"/>
        </w:rPr>
      </w:pPr>
      <w:r w:rsidDel="00000000" w:rsidR="00000000" w:rsidRPr="00000000">
        <w:rPr>
          <w:rtl w:val="0"/>
        </w:rPr>
      </w:r>
    </w:p>
    <w:p w:rsidR="00000000" w:rsidDel="00000000" w:rsidP="00000000" w:rsidRDefault="00000000" w:rsidRPr="00000000" w14:paraId="00000021">
      <w:pPr>
        <w:jc w:val="both"/>
        <w:rPr>
          <w:sz w:val="28"/>
          <w:szCs w:val="28"/>
        </w:rPr>
      </w:pPr>
      <w:r w:rsidDel="00000000" w:rsidR="00000000" w:rsidRPr="00000000">
        <w:rPr>
          <w:sz w:val="28"/>
          <w:szCs w:val="28"/>
          <w:rtl w:val="0"/>
        </w:rPr>
        <w:t xml:space="preserve">H</w:t>
      </w:r>
      <w:r w:rsidDel="00000000" w:rsidR="00000000" w:rsidRPr="00000000">
        <w:rPr>
          <w:sz w:val="28"/>
          <w:szCs w:val="28"/>
          <w:rtl w:val="0"/>
        </w:rPr>
        <w:t xml:space="preserve">aving the strength to be able to balance life is something SDT has taught.  </w:t>
      </w:r>
      <w:r w:rsidDel="00000000" w:rsidR="00000000" w:rsidRPr="00000000">
        <w:rPr>
          <w:sz w:val="28"/>
          <w:szCs w:val="28"/>
          <w:rtl w:val="0"/>
        </w:rPr>
        <w:t xml:space="preserve">When thinking of what keeps people motivated is by setting up goals and trying to stick to it to help progress and further succeed in reaching the future aim.  Using the goal setting theory when doing so this helps to believe and strive to the goal. By reaching  and looking for the best outcome, following a step by step procedure in order to extend  progress everyday. Overcoming barriers and guide to  the right path in reaching all potential goals, this can be by doing things such as praying when you waking up , reading goals aloud or having a reminder notification through smartphone,email or calendar to keep on track. Using personal diaries and calendars helps monitor all  milestones, accomplishments, deadlines and important dates. Through having small daily aims to keep  focused can help reach short or long term development or aims. Employers look for motivated individuals who are confident and individuals who are independant who can lead and work with others. (Peter Morgan 2017)</w:t>
      </w:r>
    </w:p>
    <w:p w:rsidR="00000000" w:rsidDel="00000000" w:rsidP="00000000" w:rsidRDefault="00000000" w:rsidRPr="00000000" w14:paraId="00000022">
      <w:pPr>
        <w:jc w:val="both"/>
        <w:rPr>
          <w:sz w:val="28"/>
          <w:szCs w:val="28"/>
        </w:rPr>
      </w:pPr>
      <w:r w:rsidDel="00000000" w:rsidR="00000000" w:rsidRPr="00000000">
        <w:rPr>
          <w:rtl w:val="0"/>
        </w:rPr>
      </w:r>
    </w:p>
    <w:p w:rsidR="00000000" w:rsidDel="00000000" w:rsidP="00000000" w:rsidRDefault="00000000" w:rsidRPr="00000000" w14:paraId="00000023">
      <w:pPr>
        <w:jc w:val="both"/>
        <w:rPr>
          <w:b w:val="1"/>
          <w:sz w:val="28"/>
          <w:szCs w:val="28"/>
        </w:rPr>
      </w:pPr>
      <w:r w:rsidDel="00000000" w:rsidR="00000000" w:rsidRPr="00000000">
        <w:rPr>
          <w:b w:val="1"/>
          <w:sz w:val="28"/>
          <w:szCs w:val="28"/>
          <w:rtl w:val="0"/>
        </w:rPr>
        <w:t xml:space="preserve">Learning styles </w:t>
      </w:r>
    </w:p>
    <w:p w:rsidR="00000000" w:rsidDel="00000000" w:rsidP="00000000" w:rsidRDefault="00000000" w:rsidRPr="00000000" w14:paraId="00000024">
      <w:pPr>
        <w:shd w:fill="ffffff" w:val="clear"/>
        <w:spacing w:after="180" w:lineRule="auto"/>
        <w:jc w:val="both"/>
        <w:rPr>
          <w:sz w:val="28"/>
          <w:szCs w:val="28"/>
          <w:highlight w:val="white"/>
        </w:rPr>
      </w:pPr>
      <w:r w:rsidDel="00000000" w:rsidR="00000000" w:rsidRPr="00000000">
        <w:rPr>
          <w:sz w:val="28"/>
          <w:szCs w:val="28"/>
          <w:highlight w:val="white"/>
          <w:rtl w:val="0"/>
        </w:rPr>
        <w:t xml:space="preserve">David Kolb published his learning styles model in 1984 from which he developed his learning style inventory.</w:t>
      </w:r>
    </w:p>
    <w:p w:rsidR="00000000" w:rsidDel="00000000" w:rsidP="00000000" w:rsidRDefault="00000000" w:rsidRPr="00000000" w14:paraId="00000025">
      <w:pPr>
        <w:shd w:fill="ffffff" w:val="clear"/>
        <w:spacing w:after="180" w:lineRule="auto"/>
        <w:jc w:val="both"/>
        <w:rPr>
          <w:color w:val="222222"/>
          <w:sz w:val="28"/>
          <w:szCs w:val="28"/>
          <w:highlight w:val="white"/>
        </w:rPr>
      </w:pPr>
      <w:r w:rsidDel="00000000" w:rsidR="00000000" w:rsidRPr="00000000">
        <w:rPr>
          <w:sz w:val="28"/>
          <w:szCs w:val="28"/>
          <w:highlight w:val="white"/>
          <w:rtl w:val="0"/>
        </w:rPr>
        <w:t xml:space="preserve">Kolb's experiential learning theory works on two levels: a four-stage cycle of learning and four separate learning styles. Kolb states that learning involves the acquisition of abstract concepts kolb states “Learning is the process whereby known  gledge is created through the transformation of experience”</w:t>
      </w:r>
      <w:r w:rsidDel="00000000" w:rsidR="00000000" w:rsidRPr="00000000">
        <w:rPr>
          <w:sz w:val="28"/>
          <w:szCs w:val="28"/>
          <w:highlight w:val="white"/>
          <w:rtl w:val="0"/>
        </w:rPr>
        <w:t xml:space="preserve"> (Kolb, 1984, p. 38).</w:t>
      </w:r>
      <w:r w:rsidDel="00000000" w:rsidR="00000000" w:rsidRPr="00000000">
        <w:rPr>
          <w:rtl w:val="0"/>
        </w:rPr>
      </w:r>
    </w:p>
    <w:p w:rsidR="00000000" w:rsidDel="00000000" w:rsidP="00000000" w:rsidRDefault="00000000" w:rsidRPr="00000000" w14:paraId="00000026">
      <w:pPr>
        <w:jc w:val="both"/>
        <w:rPr>
          <w:sz w:val="28"/>
          <w:szCs w:val="28"/>
        </w:rPr>
      </w:pPr>
      <w:r w:rsidDel="00000000" w:rsidR="00000000" w:rsidRPr="00000000">
        <w:rPr>
          <w:color w:val="222222"/>
          <w:sz w:val="28"/>
          <w:szCs w:val="28"/>
          <w:highlight w:val="white"/>
          <w:rtl w:val="0"/>
        </w:rPr>
        <w:t xml:space="preserve">This also means that many people would have the understanding that each person</w:t>
      </w:r>
      <w:r w:rsidDel="00000000" w:rsidR="00000000" w:rsidRPr="00000000">
        <w:rPr>
          <w:sz w:val="28"/>
          <w:szCs w:val="28"/>
          <w:rtl w:val="0"/>
        </w:rPr>
        <w:t xml:space="preserve"> has a preferred style and technique when it comes to learning. </w:t>
      </w:r>
      <w:r w:rsidDel="00000000" w:rsidR="00000000" w:rsidRPr="00000000">
        <w:rPr>
          <w:sz w:val="28"/>
          <w:szCs w:val="28"/>
          <w:rtl w:val="0"/>
        </w:rPr>
        <w:t xml:space="preserve">By understanding what kind of learner I am, can help me gain a better perspective on how to implement these learning styles into learning when either using it for a lesson plans and study techniques or for business use. </w:t>
      </w:r>
      <w:r w:rsidDel="00000000" w:rsidR="00000000" w:rsidRPr="00000000">
        <w:rPr>
          <w:sz w:val="28"/>
          <w:szCs w:val="28"/>
          <w:rtl w:val="0"/>
        </w:rPr>
        <w:t xml:space="preserve">Kolb experiential learning cycle has been used as a basis for develop training and development programmes. The basic principles of the model is learning skills (Peter Morgan 2017).</w:t>
      </w:r>
    </w:p>
    <w:p w:rsidR="00000000" w:rsidDel="00000000" w:rsidP="00000000" w:rsidRDefault="00000000" w:rsidRPr="00000000" w14:paraId="00000027">
      <w:pPr>
        <w:jc w:val="both"/>
        <w:rPr>
          <w:sz w:val="28"/>
          <w:szCs w:val="28"/>
        </w:rPr>
      </w:pPr>
      <w:r w:rsidDel="00000000" w:rsidR="00000000" w:rsidRPr="00000000">
        <w:rPr>
          <w:rtl w:val="0"/>
        </w:rPr>
      </w:r>
    </w:p>
    <w:p w:rsidR="00000000" w:rsidDel="00000000" w:rsidP="00000000" w:rsidRDefault="00000000" w:rsidRPr="00000000" w14:paraId="00000028">
      <w:pPr>
        <w:jc w:val="both"/>
        <w:rPr>
          <w:sz w:val="28"/>
          <w:szCs w:val="28"/>
        </w:rPr>
      </w:pPr>
      <w:r w:rsidDel="00000000" w:rsidR="00000000" w:rsidRPr="00000000">
        <w:rPr>
          <w:sz w:val="28"/>
          <w:szCs w:val="28"/>
          <w:rtl w:val="0"/>
        </w:rPr>
        <w:t xml:space="preserve">There are seven learning styles that most people use to help them learn better or advancely. Everyone different so not all styles may be suitable for everyone or someone may have more than one way to learn easier. The seven learning styles are broken down too, visual, aural,verbal, physical, logical, social and solitary. </w:t>
      </w:r>
    </w:p>
    <w:p w:rsidR="00000000" w:rsidDel="00000000" w:rsidP="00000000" w:rsidRDefault="00000000" w:rsidRPr="00000000" w14:paraId="00000029">
      <w:pPr>
        <w:jc w:val="both"/>
        <w:rPr>
          <w:b w:val="1"/>
          <w:sz w:val="28"/>
          <w:szCs w:val="28"/>
        </w:rPr>
      </w:pPr>
      <w:r w:rsidDel="00000000" w:rsidR="00000000" w:rsidRPr="00000000">
        <w:rPr>
          <w:rtl w:val="0"/>
        </w:rPr>
      </w:r>
    </w:p>
    <w:p w:rsidR="00000000" w:rsidDel="00000000" w:rsidP="00000000" w:rsidRDefault="00000000" w:rsidRPr="00000000" w14:paraId="0000002A">
      <w:pPr>
        <w:jc w:val="both"/>
        <w:rPr>
          <w:b w:val="1"/>
          <w:sz w:val="28"/>
          <w:szCs w:val="28"/>
        </w:rPr>
      </w:pPr>
      <w:r w:rsidDel="00000000" w:rsidR="00000000" w:rsidRPr="00000000">
        <w:rPr>
          <w:rtl w:val="0"/>
        </w:rPr>
      </w:r>
    </w:p>
    <w:p w:rsidR="00000000" w:rsidDel="00000000" w:rsidP="00000000" w:rsidRDefault="00000000" w:rsidRPr="00000000" w14:paraId="0000002B">
      <w:pPr>
        <w:jc w:val="both"/>
        <w:rPr>
          <w:b w:val="1"/>
          <w:sz w:val="28"/>
          <w:szCs w:val="28"/>
        </w:rPr>
      </w:pPr>
      <w:r w:rsidDel="00000000" w:rsidR="00000000" w:rsidRPr="00000000">
        <w:rPr>
          <w:rtl w:val="0"/>
        </w:rPr>
      </w:r>
    </w:p>
    <w:p w:rsidR="00000000" w:rsidDel="00000000" w:rsidP="00000000" w:rsidRDefault="00000000" w:rsidRPr="00000000" w14:paraId="0000002C">
      <w:pPr>
        <w:jc w:val="center"/>
        <w:rPr>
          <w:b w:val="1"/>
          <w:sz w:val="28"/>
          <w:szCs w:val="28"/>
        </w:rPr>
      </w:pPr>
      <w:r w:rsidDel="00000000" w:rsidR="00000000" w:rsidRPr="00000000">
        <w:rPr>
          <w:rtl w:val="0"/>
        </w:rPr>
      </w:r>
    </w:p>
    <w:p w:rsidR="00000000" w:rsidDel="00000000" w:rsidP="00000000" w:rsidRDefault="00000000" w:rsidRPr="00000000" w14:paraId="0000002D">
      <w:pPr>
        <w:jc w:val="center"/>
        <w:rPr>
          <w:b w:val="1"/>
          <w:sz w:val="28"/>
          <w:szCs w:val="28"/>
        </w:rPr>
      </w:pPr>
      <w:r w:rsidDel="00000000" w:rsidR="00000000" w:rsidRPr="00000000">
        <w:rPr>
          <w:b w:val="1"/>
          <w:sz w:val="28"/>
          <w:szCs w:val="28"/>
          <w:rtl w:val="0"/>
        </w:rPr>
        <w:t xml:space="preserve">The Seven Learning Styles</w:t>
      </w:r>
    </w:p>
    <w:p w:rsidR="00000000" w:rsidDel="00000000" w:rsidP="00000000" w:rsidRDefault="00000000" w:rsidRPr="00000000" w14:paraId="0000002E">
      <w:pPr>
        <w:spacing w:after="120" w:before="120" w:lineRule="auto"/>
        <w:ind w:left="80" w:firstLine="0"/>
        <w:jc w:val="both"/>
        <w:rPr>
          <w:sz w:val="28"/>
          <w:szCs w:val="28"/>
        </w:rPr>
      </w:pPr>
      <w:r w:rsidDel="00000000" w:rsidR="00000000" w:rsidRPr="00000000">
        <w:rPr>
          <w:sz w:val="28"/>
          <w:szCs w:val="28"/>
          <w:rtl w:val="0"/>
        </w:rPr>
        <w:t xml:space="preserve">The VAK learning style model showed me how learning styles have more of influence than people seem. This also changes the way you experiences thing, the way you recall information, and even the words you choose to say. These are the seven different way how learning styles work the best with people. </w:t>
      </w:r>
      <w:r w:rsidDel="00000000" w:rsidR="00000000" w:rsidRPr="00000000">
        <w:rPr>
          <w:sz w:val="28"/>
          <w:szCs w:val="28"/>
          <w:rtl w:val="0"/>
        </w:rPr>
        <w:t xml:space="preserve">The learning process is broken down to evaluate the problem, when moving through the different styles which actively forwards viewpoints, and focuses on what is relevant. The VAK learning styles model suggests that most people can be divided into one of three preferred styles of learning. </w:t>
      </w:r>
    </w:p>
    <w:p w:rsidR="00000000" w:rsidDel="00000000" w:rsidP="00000000" w:rsidRDefault="00000000" w:rsidRPr="00000000" w14:paraId="0000002F">
      <w:pPr>
        <w:numPr>
          <w:ilvl w:val="0"/>
          <w:numId w:val="2"/>
        </w:numPr>
        <w:spacing w:after="0" w:afterAutospacing="0" w:before="280" w:line="327.27272727272725" w:lineRule="auto"/>
        <w:ind w:left="840" w:hanging="360"/>
        <w:jc w:val="both"/>
        <w:rPr>
          <w:rFonts w:ascii="Arial" w:cs="Arial" w:eastAsia="Arial" w:hAnsi="Arial"/>
          <w:sz w:val="28"/>
          <w:szCs w:val="28"/>
        </w:rPr>
      </w:pPr>
      <w:hyperlink r:id="rId6">
        <w:r w:rsidDel="00000000" w:rsidR="00000000" w:rsidRPr="00000000">
          <w:rPr>
            <w:sz w:val="28"/>
            <w:szCs w:val="28"/>
            <w:rtl w:val="0"/>
          </w:rPr>
          <w:t xml:space="preserve">Visua</w:t>
        </w:r>
      </w:hyperlink>
      <w:hyperlink r:id="rId7">
        <w:r w:rsidDel="00000000" w:rsidR="00000000" w:rsidRPr="00000000">
          <w:rPr>
            <w:sz w:val="28"/>
            <w:szCs w:val="28"/>
            <w:rtl w:val="0"/>
          </w:rPr>
          <w:t xml:space="preserve">l</w:t>
        </w:r>
      </w:hyperlink>
      <w:r w:rsidDel="00000000" w:rsidR="00000000" w:rsidRPr="00000000">
        <w:rPr>
          <w:sz w:val="28"/>
          <w:szCs w:val="28"/>
          <w:rtl w:val="0"/>
        </w:rPr>
        <w:t xml:space="preserve"> </w:t>
      </w:r>
      <w:r w:rsidDel="00000000" w:rsidR="00000000" w:rsidRPr="00000000">
        <w:rPr>
          <w:rtl w:val="0"/>
        </w:rPr>
      </w:r>
    </w:p>
    <w:p w:rsidR="00000000" w:rsidDel="00000000" w:rsidP="00000000" w:rsidRDefault="00000000" w:rsidRPr="00000000" w14:paraId="00000030">
      <w:pPr>
        <w:numPr>
          <w:ilvl w:val="0"/>
          <w:numId w:val="2"/>
        </w:numPr>
        <w:spacing w:after="0" w:afterAutospacing="0" w:before="0" w:beforeAutospacing="0" w:line="327.27272727272725" w:lineRule="auto"/>
        <w:ind w:left="840" w:hanging="360"/>
        <w:jc w:val="both"/>
        <w:rPr>
          <w:rFonts w:ascii="Arial" w:cs="Arial" w:eastAsia="Arial" w:hAnsi="Arial"/>
          <w:sz w:val="28"/>
          <w:szCs w:val="28"/>
        </w:rPr>
      </w:pPr>
      <w:hyperlink r:id="rId8">
        <w:r w:rsidDel="00000000" w:rsidR="00000000" w:rsidRPr="00000000">
          <w:rPr>
            <w:sz w:val="28"/>
            <w:szCs w:val="28"/>
            <w:rtl w:val="0"/>
          </w:rPr>
          <w:t xml:space="preserve">Aural</w:t>
        </w:r>
      </w:hyperlink>
      <w:r w:rsidDel="00000000" w:rsidR="00000000" w:rsidRPr="00000000">
        <w:rPr>
          <w:rtl w:val="0"/>
        </w:rPr>
      </w:r>
    </w:p>
    <w:p w:rsidR="00000000" w:rsidDel="00000000" w:rsidP="00000000" w:rsidRDefault="00000000" w:rsidRPr="00000000" w14:paraId="00000031">
      <w:pPr>
        <w:numPr>
          <w:ilvl w:val="0"/>
          <w:numId w:val="2"/>
        </w:numPr>
        <w:spacing w:after="0" w:afterAutospacing="0" w:before="0" w:beforeAutospacing="0" w:line="327.27272727272725" w:lineRule="auto"/>
        <w:ind w:left="840" w:hanging="360"/>
        <w:jc w:val="both"/>
        <w:rPr>
          <w:rFonts w:ascii="Arial" w:cs="Arial" w:eastAsia="Arial" w:hAnsi="Arial"/>
          <w:sz w:val="28"/>
          <w:szCs w:val="28"/>
        </w:rPr>
      </w:pPr>
      <w:hyperlink r:id="rId9">
        <w:r w:rsidDel="00000000" w:rsidR="00000000" w:rsidRPr="00000000">
          <w:rPr>
            <w:sz w:val="28"/>
            <w:szCs w:val="28"/>
            <w:rtl w:val="0"/>
          </w:rPr>
          <w:t xml:space="preserve">Physical</w:t>
        </w:r>
      </w:hyperlink>
      <w:r w:rsidDel="00000000" w:rsidR="00000000" w:rsidRPr="00000000">
        <w:rPr>
          <w:rtl w:val="0"/>
        </w:rPr>
      </w:r>
    </w:p>
    <w:p w:rsidR="00000000" w:rsidDel="00000000" w:rsidP="00000000" w:rsidRDefault="00000000" w:rsidRPr="00000000" w14:paraId="00000032">
      <w:pPr>
        <w:numPr>
          <w:ilvl w:val="0"/>
          <w:numId w:val="2"/>
        </w:numPr>
        <w:spacing w:after="0" w:afterAutospacing="0" w:before="0" w:beforeAutospacing="0" w:line="327.27272727272725" w:lineRule="auto"/>
        <w:ind w:left="840" w:hanging="360"/>
        <w:jc w:val="both"/>
        <w:rPr>
          <w:rFonts w:ascii="Arial" w:cs="Arial" w:eastAsia="Arial" w:hAnsi="Arial"/>
          <w:sz w:val="28"/>
          <w:szCs w:val="28"/>
        </w:rPr>
      </w:pPr>
      <w:r w:rsidDel="00000000" w:rsidR="00000000" w:rsidRPr="00000000">
        <w:rPr>
          <w:sz w:val="28"/>
          <w:szCs w:val="28"/>
          <w:rtl w:val="0"/>
        </w:rPr>
        <w:t xml:space="preserve"> </w:t>
      </w:r>
      <w:hyperlink r:id="rId10">
        <w:r w:rsidDel="00000000" w:rsidR="00000000" w:rsidRPr="00000000">
          <w:rPr>
            <w:sz w:val="28"/>
            <w:szCs w:val="28"/>
            <w:rtl w:val="0"/>
          </w:rPr>
          <w:t xml:space="preserve">Logical</w:t>
        </w:r>
      </w:hyperlink>
      <w:r w:rsidDel="00000000" w:rsidR="00000000" w:rsidRPr="00000000">
        <w:rPr>
          <w:sz w:val="28"/>
          <w:szCs w:val="28"/>
          <w:rtl w:val="0"/>
        </w:rPr>
        <w:t xml:space="preserve"> </w:t>
      </w:r>
    </w:p>
    <w:p w:rsidR="00000000" w:rsidDel="00000000" w:rsidP="00000000" w:rsidRDefault="00000000" w:rsidRPr="00000000" w14:paraId="00000033">
      <w:pPr>
        <w:numPr>
          <w:ilvl w:val="0"/>
          <w:numId w:val="2"/>
        </w:numPr>
        <w:spacing w:after="0" w:afterAutospacing="0" w:before="0" w:beforeAutospacing="0" w:line="327.27272727272725" w:lineRule="auto"/>
        <w:ind w:left="840" w:hanging="360"/>
        <w:jc w:val="both"/>
        <w:rPr>
          <w:rFonts w:ascii="Arial" w:cs="Arial" w:eastAsia="Arial" w:hAnsi="Arial"/>
          <w:sz w:val="28"/>
          <w:szCs w:val="28"/>
        </w:rPr>
      </w:pPr>
      <w:hyperlink r:id="rId11">
        <w:r w:rsidDel="00000000" w:rsidR="00000000" w:rsidRPr="00000000">
          <w:rPr>
            <w:sz w:val="28"/>
            <w:szCs w:val="28"/>
            <w:rtl w:val="0"/>
          </w:rPr>
          <w:t xml:space="preserve">Social</w:t>
        </w:r>
      </w:hyperlink>
      <w:r w:rsidDel="00000000" w:rsidR="00000000" w:rsidRPr="00000000">
        <w:rPr>
          <w:rtl w:val="0"/>
        </w:rPr>
      </w:r>
    </w:p>
    <w:p w:rsidR="00000000" w:rsidDel="00000000" w:rsidP="00000000" w:rsidRDefault="00000000" w:rsidRPr="00000000" w14:paraId="00000034">
      <w:pPr>
        <w:numPr>
          <w:ilvl w:val="0"/>
          <w:numId w:val="2"/>
        </w:numPr>
        <w:spacing w:after="280" w:before="0" w:beforeAutospacing="0" w:line="327.27272727272725" w:lineRule="auto"/>
        <w:ind w:left="840" w:hanging="360"/>
        <w:jc w:val="both"/>
        <w:rPr>
          <w:rFonts w:ascii="Arial" w:cs="Arial" w:eastAsia="Arial" w:hAnsi="Arial"/>
          <w:sz w:val="28"/>
          <w:szCs w:val="28"/>
        </w:rPr>
      </w:pPr>
      <w:hyperlink r:id="rId12">
        <w:r w:rsidDel="00000000" w:rsidR="00000000" w:rsidRPr="00000000">
          <w:rPr>
            <w:sz w:val="28"/>
            <w:szCs w:val="28"/>
            <w:rtl w:val="0"/>
          </w:rPr>
          <w:t xml:space="preserve">Solitary</w:t>
        </w:r>
      </w:hyperlink>
      <w:r w:rsidDel="00000000" w:rsidR="00000000" w:rsidRPr="00000000">
        <w:rPr>
          <w:color w:val="f6b26b"/>
          <w:sz w:val="28"/>
          <w:szCs w:val="28"/>
          <w:rtl w:val="0"/>
        </w:rPr>
        <w:t xml:space="preserve"> </w:t>
      </w:r>
      <w:r w:rsidDel="00000000" w:rsidR="00000000" w:rsidRPr="00000000">
        <w:rPr>
          <w:rtl w:val="0"/>
        </w:rPr>
      </w:r>
    </w:p>
    <w:p w:rsidR="00000000" w:rsidDel="00000000" w:rsidP="00000000" w:rsidRDefault="00000000" w:rsidRPr="00000000" w14:paraId="00000035">
      <w:pPr>
        <w:jc w:val="both"/>
        <w:rPr>
          <w:sz w:val="28"/>
          <w:szCs w:val="28"/>
        </w:rPr>
      </w:pPr>
      <w:r w:rsidDel="00000000" w:rsidR="00000000" w:rsidRPr="00000000">
        <w:rPr>
          <w:sz w:val="28"/>
          <w:szCs w:val="28"/>
          <w:rtl w:val="0"/>
        </w:rPr>
        <w:t xml:space="preserve">When in a learning, </w:t>
      </w:r>
      <w:r w:rsidDel="00000000" w:rsidR="00000000" w:rsidRPr="00000000">
        <w:rPr>
          <w:sz w:val="28"/>
          <w:szCs w:val="28"/>
          <w:rtl w:val="0"/>
        </w:rPr>
        <w:t xml:space="preserve">I like to learn is being in quiet studying environment, with no distractions and engaging into lesson to help me understand properly doing physical tasks and writing notes to help me revise on points they may be hard for me to remember visually. </w:t>
      </w:r>
    </w:p>
    <w:p w:rsidR="00000000" w:rsidDel="00000000" w:rsidP="00000000" w:rsidRDefault="00000000" w:rsidRPr="00000000" w14:paraId="00000036">
      <w:pPr>
        <w:jc w:val="both"/>
        <w:rPr>
          <w:sz w:val="28"/>
          <w:szCs w:val="28"/>
        </w:rPr>
      </w:pPr>
      <w:r w:rsidDel="00000000" w:rsidR="00000000" w:rsidRPr="00000000">
        <w:rPr>
          <w:sz w:val="28"/>
          <w:szCs w:val="28"/>
          <w:rtl w:val="0"/>
        </w:rPr>
        <w:t xml:space="preserve">When using the Honey and Mumford questionnaire it showed me that my preferred learning style is visual</w:t>
      </w:r>
      <w:r w:rsidDel="00000000" w:rsidR="00000000" w:rsidRPr="00000000">
        <w:rPr>
          <w:sz w:val="28"/>
          <w:szCs w:val="28"/>
          <w:highlight w:val="white"/>
          <w:rtl w:val="0"/>
        </w:rPr>
        <w:t xml:space="preserve"> learning.</w:t>
      </w:r>
      <w:r w:rsidDel="00000000" w:rsidR="00000000" w:rsidRPr="00000000">
        <w:rPr>
          <w:rtl w:val="0"/>
        </w:rPr>
      </w:r>
    </w:p>
    <w:p w:rsidR="00000000" w:rsidDel="00000000" w:rsidP="00000000" w:rsidRDefault="00000000" w:rsidRPr="00000000" w14:paraId="00000037">
      <w:pPr>
        <w:jc w:val="both"/>
        <w:rPr>
          <w:b w:val="1"/>
          <w:sz w:val="28"/>
          <w:szCs w:val="28"/>
        </w:rPr>
      </w:pPr>
      <w:r w:rsidDel="00000000" w:rsidR="00000000" w:rsidRPr="00000000">
        <w:rPr>
          <w:rtl w:val="0"/>
        </w:rPr>
      </w:r>
    </w:p>
    <w:p w:rsidR="00000000" w:rsidDel="00000000" w:rsidP="00000000" w:rsidRDefault="00000000" w:rsidRPr="00000000" w14:paraId="00000038">
      <w:pPr>
        <w:jc w:val="both"/>
        <w:rPr>
          <w:b w:val="1"/>
          <w:sz w:val="28"/>
          <w:szCs w:val="28"/>
        </w:rPr>
      </w:pPr>
      <w:r w:rsidDel="00000000" w:rsidR="00000000" w:rsidRPr="00000000">
        <w:rPr>
          <w:rtl w:val="0"/>
        </w:rPr>
      </w:r>
    </w:p>
    <w:p w:rsidR="00000000" w:rsidDel="00000000" w:rsidP="00000000" w:rsidRDefault="00000000" w:rsidRPr="00000000" w14:paraId="00000039">
      <w:pPr>
        <w:jc w:val="both"/>
        <w:rPr>
          <w:b w:val="1"/>
          <w:sz w:val="28"/>
          <w:szCs w:val="28"/>
        </w:rPr>
      </w:pPr>
      <w:r w:rsidDel="00000000" w:rsidR="00000000" w:rsidRPr="00000000">
        <w:rPr>
          <w:rtl w:val="0"/>
        </w:rPr>
      </w:r>
    </w:p>
    <w:p w:rsidR="00000000" w:rsidDel="00000000" w:rsidP="00000000" w:rsidRDefault="00000000" w:rsidRPr="00000000" w14:paraId="0000003A">
      <w:pPr>
        <w:jc w:val="both"/>
        <w:rPr>
          <w:b w:val="1"/>
          <w:sz w:val="28"/>
          <w:szCs w:val="28"/>
        </w:rPr>
      </w:pPr>
      <w:r w:rsidDel="00000000" w:rsidR="00000000" w:rsidRPr="00000000">
        <w:rPr>
          <w:rtl w:val="0"/>
        </w:rPr>
      </w:r>
    </w:p>
    <w:p w:rsidR="00000000" w:rsidDel="00000000" w:rsidP="00000000" w:rsidRDefault="00000000" w:rsidRPr="00000000" w14:paraId="0000003B">
      <w:pPr>
        <w:jc w:val="both"/>
        <w:rPr>
          <w:b w:val="1"/>
          <w:sz w:val="28"/>
          <w:szCs w:val="28"/>
        </w:rPr>
      </w:pPr>
      <w:r w:rsidDel="00000000" w:rsidR="00000000" w:rsidRPr="00000000">
        <w:rPr>
          <w:b w:val="1"/>
          <w:sz w:val="28"/>
          <w:szCs w:val="28"/>
          <w:rtl w:val="0"/>
        </w:rPr>
        <w:t xml:space="preserve">Management tools</w:t>
      </w:r>
    </w:p>
    <w:p w:rsidR="00000000" w:rsidDel="00000000" w:rsidP="00000000" w:rsidRDefault="00000000" w:rsidRPr="00000000" w14:paraId="0000003C">
      <w:pPr>
        <w:jc w:val="both"/>
        <w:rPr>
          <w:b w:val="1"/>
          <w:sz w:val="28"/>
          <w:szCs w:val="28"/>
        </w:rPr>
      </w:pPr>
      <w:r w:rsidDel="00000000" w:rsidR="00000000" w:rsidRPr="00000000">
        <w:rPr>
          <w:b w:val="1"/>
          <w:sz w:val="28"/>
          <w:szCs w:val="28"/>
          <w:rtl w:val="0"/>
        </w:rPr>
        <w:t xml:space="preserve">Force Field Analysis</w:t>
      </w:r>
    </w:p>
    <w:p w:rsidR="00000000" w:rsidDel="00000000" w:rsidP="00000000" w:rsidRDefault="00000000" w:rsidRPr="00000000" w14:paraId="0000003D">
      <w:pPr>
        <w:jc w:val="both"/>
        <w:rPr>
          <w:sz w:val="28"/>
          <w:szCs w:val="28"/>
        </w:rPr>
      </w:pPr>
      <w:r w:rsidDel="00000000" w:rsidR="00000000" w:rsidRPr="00000000">
        <w:rPr>
          <w:sz w:val="28"/>
          <w:szCs w:val="28"/>
          <w:rtl w:val="0"/>
        </w:rPr>
        <w:t xml:space="preserve">When using management tools the main three strategies management uses is Force Field analysis, Joharni Window and SWOT analysis.</w:t>
      </w:r>
    </w:p>
    <w:p w:rsidR="00000000" w:rsidDel="00000000" w:rsidP="00000000" w:rsidRDefault="00000000" w:rsidRPr="00000000" w14:paraId="0000003E">
      <w:pPr>
        <w:jc w:val="both"/>
        <w:rPr>
          <w:sz w:val="28"/>
          <w:szCs w:val="28"/>
          <w:highlight w:val="white"/>
        </w:rPr>
      </w:pPr>
      <w:r w:rsidDel="00000000" w:rsidR="00000000" w:rsidRPr="00000000">
        <w:rPr>
          <w:sz w:val="28"/>
          <w:szCs w:val="28"/>
          <w:highlight w:val="white"/>
          <w:rtl w:val="0"/>
        </w:rPr>
        <w:t xml:space="preserve">Force-field analysis is a development in social science. Force - field analysis provides a framework when  looking at the factors that influence any type of situations. This can be seen as a ‘originally social situations’. </w:t>
      </w:r>
    </w:p>
    <w:p w:rsidR="00000000" w:rsidDel="00000000" w:rsidP="00000000" w:rsidRDefault="00000000" w:rsidRPr="00000000" w14:paraId="0000003F">
      <w:pPr>
        <w:jc w:val="both"/>
        <w:rPr>
          <w:sz w:val="28"/>
          <w:szCs w:val="28"/>
          <w:highlight w:val="white"/>
        </w:rPr>
      </w:pPr>
      <w:r w:rsidDel="00000000" w:rsidR="00000000" w:rsidRPr="00000000">
        <w:rPr>
          <w:sz w:val="28"/>
          <w:szCs w:val="28"/>
          <w:highlight w:val="white"/>
          <w:rtl w:val="0"/>
        </w:rPr>
        <w:t xml:space="preserve">Force is something that is a driving movement </w:t>
      </w:r>
      <w:r w:rsidDel="00000000" w:rsidR="00000000" w:rsidRPr="00000000">
        <w:rPr>
          <w:sz w:val="28"/>
          <w:szCs w:val="28"/>
          <w:highlight w:val="white"/>
          <w:rtl w:val="0"/>
        </w:rPr>
        <w:t xml:space="preserve">toward your goal or aim and also forces can be something that is  blocking movement toward a goal. </w:t>
      </w:r>
      <w:r w:rsidDel="00000000" w:rsidR="00000000" w:rsidRPr="00000000">
        <w:rPr>
          <w:sz w:val="28"/>
          <w:szCs w:val="28"/>
          <w:highlight w:val="white"/>
          <w:rtl w:val="0"/>
        </w:rPr>
        <w:t xml:space="preserve"> For example, barriers and overcoming barriers.</w:t>
      </w:r>
    </w:p>
    <w:p w:rsidR="00000000" w:rsidDel="00000000" w:rsidP="00000000" w:rsidRDefault="00000000" w:rsidRPr="00000000" w14:paraId="00000040">
      <w:pPr>
        <w:jc w:val="both"/>
        <w:rPr>
          <w:sz w:val="28"/>
          <w:szCs w:val="28"/>
          <w:highlight w:val="white"/>
        </w:rPr>
      </w:pPr>
      <w:r w:rsidDel="00000000" w:rsidR="00000000" w:rsidRPr="00000000">
        <w:rPr>
          <w:rtl w:val="0"/>
        </w:rPr>
      </w:r>
    </w:p>
    <w:p w:rsidR="00000000" w:rsidDel="00000000" w:rsidP="00000000" w:rsidRDefault="00000000" w:rsidRPr="00000000" w14:paraId="00000041">
      <w:pPr>
        <w:jc w:val="both"/>
        <w:rPr>
          <w:sz w:val="28"/>
          <w:szCs w:val="28"/>
          <w:highlight w:val="white"/>
        </w:rPr>
      </w:pPr>
      <w:r w:rsidDel="00000000" w:rsidR="00000000" w:rsidRPr="00000000">
        <w:rPr>
          <w:sz w:val="28"/>
          <w:szCs w:val="28"/>
          <w:highlight w:val="white"/>
          <w:rtl w:val="0"/>
        </w:rPr>
        <w:t xml:space="preserve">Kurt Lewin was born in </w:t>
      </w:r>
      <w:r w:rsidDel="00000000" w:rsidR="00000000" w:rsidRPr="00000000">
        <w:rPr>
          <w:sz w:val="28"/>
          <w:szCs w:val="28"/>
          <w:highlight w:val="white"/>
          <w:rtl w:val="0"/>
        </w:rPr>
        <w:t xml:space="preserve">1890 and died in 1</w:t>
      </w:r>
      <w:r w:rsidDel="00000000" w:rsidR="00000000" w:rsidRPr="00000000">
        <w:rPr>
          <w:sz w:val="28"/>
          <w:szCs w:val="28"/>
          <w:highlight w:val="white"/>
          <w:rtl w:val="0"/>
        </w:rPr>
        <w:t xml:space="preserve">947 he was a German-American psychologist. Kurt Lewin is recognized as the founder of the first study group </w:t>
      </w:r>
      <w:r w:rsidDel="00000000" w:rsidR="00000000" w:rsidRPr="00000000">
        <w:rPr>
          <w:i w:val="1"/>
          <w:sz w:val="28"/>
          <w:szCs w:val="28"/>
          <w:highlight w:val="white"/>
          <w:rtl w:val="0"/>
        </w:rPr>
        <w:t xml:space="preserve">‘dynamics and organizational development’</w:t>
      </w:r>
      <w:r w:rsidDel="00000000" w:rsidR="00000000" w:rsidRPr="00000000">
        <w:rPr>
          <w:sz w:val="28"/>
          <w:szCs w:val="28"/>
          <w:highlight w:val="white"/>
          <w:rtl w:val="0"/>
        </w:rPr>
        <w:t xml:space="preserve">. </w:t>
      </w:r>
    </w:p>
    <w:p w:rsidR="00000000" w:rsidDel="00000000" w:rsidP="00000000" w:rsidRDefault="00000000" w:rsidRPr="00000000" w14:paraId="00000042">
      <w:pPr>
        <w:jc w:val="both"/>
        <w:rPr>
          <w:sz w:val="28"/>
          <w:szCs w:val="28"/>
          <w:highlight w:val="white"/>
        </w:rPr>
      </w:pPr>
      <w:r w:rsidDel="00000000" w:rsidR="00000000" w:rsidRPr="00000000">
        <w:rPr>
          <w:sz w:val="28"/>
          <w:szCs w:val="28"/>
          <w:highlight w:val="white"/>
          <w:rtl w:val="0"/>
        </w:rPr>
        <w:t xml:space="preserve">Kurt Lewin is also known as a famous theories because of his brilliant modelling schemes. This was what was developed and analysed by Kurt Lewin. Kurt was developing </w:t>
      </w:r>
      <w:r w:rsidDel="00000000" w:rsidR="00000000" w:rsidRPr="00000000">
        <w:rPr>
          <w:sz w:val="28"/>
          <w:szCs w:val="28"/>
          <w:highlight w:val="white"/>
          <w:rtl w:val="0"/>
        </w:rPr>
        <w:t xml:space="preserve">Action Researching and</w:t>
      </w:r>
      <w:r w:rsidDel="00000000" w:rsidR="00000000" w:rsidRPr="00000000">
        <w:rPr>
          <w:sz w:val="28"/>
          <w:szCs w:val="28"/>
          <w:highlight w:val="white"/>
          <w:rtl w:val="0"/>
        </w:rPr>
        <w:t xml:space="preserve"> the </w:t>
      </w:r>
      <w:r w:rsidDel="00000000" w:rsidR="00000000" w:rsidRPr="00000000">
        <w:rPr>
          <w:sz w:val="28"/>
          <w:szCs w:val="28"/>
          <w:highlight w:val="white"/>
          <w:rtl w:val="0"/>
        </w:rPr>
        <w:t xml:space="preserve">Force Field Analysis AKA FFA model which </w:t>
      </w:r>
      <w:r w:rsidDel="00000000" w:rsidR="00000000" w:rsidRPr="00000000">
        <w:rPr>
          <w:sz w:val="28"/>
          <w:szCs w:val="28"/>
          <w:highlight w:val="white"/>
          <w:rtl w:val="0"/>
        </w:rPr>
        <w:t xml:space="preserve">he even </w:t>
      </w:r>
      <w:r w:rsidDel="00000000" w:rsidR="00000000" w:rsidRPr="00000000">
        <w:rPr>
          <w:sz w:val="28"/>
          <w:szCs w:val="28"/>
          <w:highlight w:val="white"/>
          <w:rtl w:val="0"/>
        </w:rPr>
        <w:t xml:space="preserve">changed model to an </w:t>
      </w:r>
      <w:r w:rsidDel="00000000" w:rsidR="00000000" w:rsidRPr="00000000">
        <w:rPr>
          <w:sz w:val="28"/>
          <w:szCs w:val="28"/>
          <w:highlight w:val="white"/>
          <w:rtl w:val="0"/>
        </w:rPr>
        <w:t xml:space="preserve">unfreeze freeze theory. This is a method in which a team or an organization can predict in advance what the expected resistance will be in their business. (</w:t>
      </w:r>
      <w:r w:rsidDel="00000000" w:rsidR="00000000" w:rsidRPr="00000000">
        <w:rPr>
          <w:sz w:val="28"/>
          <w:szCs w:val="28"/>
          <w:rtl w:val="0"/>
        </w:rPr>
        <w:t xml:space="preserve">Mulder, P. 2017). </w:t>
      </w:r>
      <w:r w:rsidDel="00000000" w:rsidR="00000000" w:rsidRPr="00000000">
        <w:rPr>
          <w:rtl w:val="0"/>
        </w:rPr>
      </w:r>
    </w:p>
    <w:p w:rsidR="00000000" w:rsidDel="00000000" w:rsidP="00000000" w:rsidRDefault="00000000" w:rsidRPr="00000000" w14:paraId="00000043">
      <w:pPr>
        <w:jc w:val="both"/>
        <w:rPr>
          <w:sz w:val="28"/>
          <w:szCs w:val="28"/>
          <w:highlight w:val="white"/>
        </w:rPr>
      </w:pPr>
      <w:r w:rsidDel="00000000" w:rsidR="00000000" w:rsidRPr="00000000">
        <w:rPr>
          <w:rtl w:val="0"/>
        </w:rPr>
      </w:r>
    </w:p>
    <w:p w:rsidR="00000000" w:rsidDel="00000000" w:rsidP="00000000" w:rsidRDefault="00000000" w:rsidRPr="00000000" w14:paraId="00000044">
      <w:pPr>
        <w:jc w:val="both"/>
        <w:rPr>
          <w:sz w:val="28"/>
          <w:szCs w:val="28"/>
          <w:highlight w:val="white"/>
        </w:rPr>
      </w:pPr>
      <w:r w:rsidDel="00000000" w:rsidR="00000000" w:rsidRPr="00000000">
        <w:rPr>
          <w:sz w:val="28"/>
          <w:szCs w:val="28"/>
          <w:rtl w:val="0"/>
        </w:rPr>
        <w:t xml:space="preserve">Force field analysis is a change </w:t>
      </w:r>
      <w:r w:rsidDel="00000000" w:rsidR="00000000" w:rsidRPr="00000000">
        <w:rPr>
          <w:sz w:val="28"/>
          <w:szCs w:val="28"/>
          <w:highlight w:val="white"/>
          <w:rtl w:val="0"/>
        </w:rPr>
        <w:t xml:space="preserve">in any organization, as this can be affected in different ways and have a huge implication on what needs to be done. For example,‘ having a reorganization can help introduce new technology, which can include new technology, making change or adjustments of production in work processes’. When using Force Field Analysis, it shows what forces could possibly influence the change. This has been influenced on business as they use his model to separate for and against itself to make the right decisions. For example, when at work deciding whether low cost version of a product should be introduced. The force field analysis is split into two, there are driving forces and restraining forces. The restraining forces will have a impact on change which they will restrain and understanding the implications it will have to a business whereas, driving forces will support change and the possible positive effects from the decision.  </w:t>
      </w:r>
    </w:p>
    <w:p w:rsidR="00000000" w:rsidDel="00000000" w:rsidP="00000000" w:rsidRDefault="00000000" w:rsidRPr="00000000" w14:paraId="00000045">
      <w:pPr>
        <w:jc w:val="both"/>
        <w:rPr>
          <w:sz w:val="28"/>
          <w:szCs w:val="28"/>
          <w:highlight w:val="white"/>
        </w:rPr>
      </w:pPr>
      <w:r w:rsidDel="00000000" w:rsidR="00000000" w:rsidRPr="00000000">
        <w:rPr>
          <w:rtl w:val="0"/>
        </w:rPr>
      </w:r>
    </w:p>
    <w:p w:rsidR="00000000" w:rsidDel="00000000" w:rsidP="00000000" w:rsidRDefault="00000000" w:rsidRPr="00000000" w14:paraId="00000046">
      <w:pPr>
        <w:jc w:val="both"/>
        <w:rPr>
          <w:sz w:val="28"/>
          <w:szCs w:val="28"/>
          <w:highlight w:val="white"/>
        </w:rPr>
      </w:pPr>
      <w:r w:rsidDel="00000000" w:rsidR="00000000" w:rsidRPr="00000000">
        <w:rPr>
          <w:sz w:val="28"/>
          <w:szCs w:val="28"/>
          <w:highlight w:val="white"/>
          <w:rtl w:val="0"/>
        </w:rPr>
        <w:t xml:space="preserve">Force field analysis is used to understand what needed for change whether for a business or in a personal environment. This helps employers understand the obstacles and barriers that could obstruct your change/decisions when made.  When looking at force-field my restraining force will be multi-tasking my dreams and my success for example my dream is to have my own business which is what i'm currently doing I have my own clothing line who I am the CEO of as well as do music so I have to balance my shows with my sells on shows as well as work as a part-time student. My drive is to be able to have a degree in business management to be able to multitask. Another restrain is my age, my age is restraining me from doing more and not jeopardizing my education because no one wants to be 60 back in school. My drive is to get this degree and forward myself into my career the professional way. </w:t>
      </w:r>
    </w:p>
    <w:p w:rsidR="00000000" w:rsidDel="00000000" w:rsidP="00000000" w:rsidRDefault="00000000" w:rsidRPr="00000000" w14:paraId="00000047">
      <w:pPr>
        <w:jc w:val="both"/>
        <w:rPr>
          <w:sz w:val="28"/>
          <w:szCs w:val="28"/>
          <w:highlight w:val="white"/>
        </w:rPr>
      </w:pPr>
      <w:r w:rsidDel="00000000" w:rsidR="00000000" w:rsidRPr="00000000">
        <w:rPr>
          <w:rtl w:val="0"/>
        </w:rPr>
      </w:r>
    </w:p>
    <w:p w:rsidR="00000000" w:rsidDel="00000000" w:rsidP="00000000" w:rsidRDefault="00000000" w:rsidRPr="00000000" w14:paraId="00000048">
      <w:pPr>
        <w:jc w:val="both"/>
        <w:rPr>
          <w:b w:val="1"/>
          <w:sz w:val="28"/>
          <w:szCs w:val="28"/>
        </w:rPr>
      </w:pPr>
      <w:r w:rsidDel="00000000" w:rsidR="00000000" w:rsidRPr="00000000">
        <w:rPr>
          <w:b w:val="1"/>
          <w:sz w:val="28"/>
          <w:szCs w:val="28"/>
          <w:rtl w:val="0"/>
        </w:rPr>
        <w:t xml:space="preserve">Joharni window</w:t>
      </w:r>
      <w:r w:rsidDel="00000000" w:rsidR="00000000" w:rsidRPr="00000000">
        <w:rPr>
          <w:rtl w:val="0"/>
        </w:rPr>
      </w:r>
    </w:p>
    <w:p w:rsidR="00000000" w:rsidDel="00000000" w:rsidP="00000000" w:rsidRDefault="00000000" w:rsidRPr="00000000" w14:paraId="00000049">
      <w:pPr>
        <w:jc w:val="both"/>
        <w:rPr>
          <w:color w:val="222222"/>
          <w:sz w:val="28"/>
          <w:szCs w:val="28"/>
          <w:highlight w:val="white"/>
        </w:rPr>
      </w:pPr>
      <w:r w:rsidDel="00000000" w:rsidR="00000000" w:rsidRPr="00000000">
        <w:rPr>
          <w:sz w:val="28"/>
          <w:szCs w:val="28"/>
          <w:rtl w:val="0"/>
        </w:rPr>
        <w:t xml:space="preserve">Johari window is </w:t>
      </w:r>
      <w:r w:rsidDel="00000000" w:rsidR="00000000" w:rsidRPr="00000000">
        <w:rPr>
          <w:color w:val="222222"/>
          <w:sz w:val="28"/>
          <w:szCs w:val="28"/>
          <w:highlight w:val="white"/>
          <w:rtl w:val="0"/>
        </w:rPr>
        <w:t xml:space="preserve">a high technique that helps people to have a better understanding on their relationship with themselves and others. </w:t>
      </w:r>
    </w:p>
    <w:p w:rsidR="00000000" w:rsidDel="00000000" w:rsidP="00000000" w:rsidRDefault="00000000" w:rsidRPr="00000000" w14:paraId="0000004A">
      <w:pPr>
        <w:jc w:val="both"/>
        <w:rPr>
          <w:sz w:val="28"/>
          <w:szCs w:val="28"/>
          <w:highlight w:val="white"/>
        </w:rPr>
      </w:pPr>
      <w:r w:rsidDel="00000000" w:rsidR="00000000" w:rsidRPr="00000000">
        <w:rPr>
          <w:color w:val="222222"/>
          <w:sz w:val="28"/>
          <w:szCs w:val="28"/>
          <w:highlight w:val="white"/>
          <w:rtl w:val="0"/>
        </w:rPr>
        <w:t xml:space="preserve">This is a useful tool as t</w:t>
      </w:r>
      <w:r w:rsidDel="00000000" w:rsidR="00000000" w:rsidRPr="00000000">
        <w:rPr>
          <w:sz w:val="28"/>
          <w:szCs w:val="28"/>
          <w:highlight w:val="white"/>
          <w:rtl w:val="0"/>
        </w:rPr>
        <w:t xml:space="preserve">his helps you to improve self- awareness. This was created by a psychologists named Joseph Luft (1916–2014) and Harrington Ingham (1916–1995) in 1955. Joharni </w:t>
      </w:r>
      <w:r w:rsidDel="00000000" w:rsidR="00000000" w:rsidRPr="00000000">
        <w:rPr>
          <w:sz w:val="28"/>
          <w:szCs w:val="28"/>
          <w:highlight w:val="white"/>
          <w:rtl w:val="0"/>
        </w:rPr>
        <w:t xml:space="preserve">is a multitasking theory model and can help you to; </w:t>
      </w:r>
    </w:p>
    <w:p w:rsidR="00000000" w:rsidDel="00000000" w:rsidP="00000000" w:rsidRDefault="00000000" w:rsidRPr="00000000" w14:paraId="0000004B">
      <w:pPr>
        <w:numPr>
          <w:ilvl w:val="0"/>
          <w:numId w:val="6"/>
        </w:numPr>
        <w:pBdr>
          <w:top w:color="auto" w:space="0" w:sz="0" w:val="none"/>
          <w:bottom w:color="auto" w:space="0" w:sz="0" w:val="none"/>
          <w:right w:color="auto" w:space="0" w:sz="0" w:val="none"/>
          <w:between w:color="auto" w:space="0" w:sz="0" w:val="none"/>
        </w:pBdr>
        <w:spacing w:after="0" w:afterAutospacing="0" w:before="240" w:lineRule="auto"/>
        <w:ind w:left="1020" w:right="40" w:hanging="360"/>
        <w:jc w:val="both"/>
        <w:rPr>
          <w:rFonts w:ascii="Arial" w:cs="Arial" w:eastAsia="Arial" w:hAnsi="Arial"/>
          <w:color w:val="000000"/>
          <w:sz w:val="28"/>
          <w:szCs w:val="28"/>
          <w:highlight w:val="white"/>
        </w:rPr>
      </w:pPr>
      <w:r w:rsidDel="00000000" w:rsidR="00000000" w:rsidRPr="00000000">
        <w:rPr>
          <w:sz w:val="28"/>
          <w:szCs w:val="28"/>
          <w:highlight w:val="white"/>
          <w:rtl w:val="0"/>
        </w:rPr>
        <w:t xml:space="preserve">personal development</w:t>
      </w:r>
    </w:p>
    <w:p w:rsidR="00000000" w:rsidDel="00000000" w:rsidP="00000000" w:rsidRDefault="00000000" w:rsidRPr="00000000" w14:paraId="0000004C">
      <w:pPr>
        <w:numPr>
          <w:ilvl w:val="0"/>
          <w:numId w:val="6"/>
        </w:numPr>
        <w:pBdr>
          <w:top w:color="auto" w:space="0" w:sz="0" w:val="none"/>
          <w:bottom w:color="auto" w:space="0" w:sz="0" w:val="none"/>
          <w:right w:color="auto" w:space="0" w:sz="0" w:val="none"/>
          <w:between w:color="auto" w:space="0" w:sz="0" w:val="none"/>
        </w:pBdr>
        <w:spacing w:after="0" w:afterAutospacing="0" w:before="0" w:beforeAutospacing="0" w:lineRule="auto"/>
        <w:ind w:left="1020" w:right="40" w:hanging="360"/>
        <w:jc w:val="both"/>
        <w:rPr>
          <w:rFonts w:ascii="Arial" w:cs="Arial" w:eastAsia="Arial" w:hAnsi="Arial"/>
          <w:color w:val="000000"/>
          <w:sz w:val="28"/>
          <w:szCs w:val="28"/>
          <w:highlight w:val="white"/>
        </w:rPr>
      </w:pPr>
      <w:r w:rsidDel="00000000" w:rsidR="00000000" w:rsidRPr="00000000">
        <w:rPr>
          <w:sz w:val="28"/>
          <w:szCs w:val="28"/>
          <w:highlight w:val="white"/>
          <w:rtl w:val="0"/>
        </w:rPr>
        <w:t xml:space="preserve">improving communications</w:t>
      </w:r>
    </w:p>
    <w:p w:rsidR="00000000" w:rsidDel="00000000" w:rsidP="00000000" w:rsidRDefault="00000000" w:rsidRPr="00000000" w14:paraId="0000004D">
      <w:pPr>
        <w:numPr>
          <w:ilvl w:val="0"/>
          <w:numId w:val="6"/>
        </w:numPr>
        <w:pBdr>
          <w:top w:color="auto" w:space="0" w:sz="0" w:val="none"/>
          <w:bottom w:color="auto" w:space="0" w:sz="0" w:val="none"/>
          <w:right w:color="auto" w:space="0" w:sz="0" w:val="none"/>
          <w:between w:color="auto" w:space="0" w:sz="0" w:val="none"/>
        </w:pBdr>
        <w:spacing w:after="240" w:before="0" w:beforeAutospacing="0" w:lineRule="auto"/>
        <w:ind w:left="1020" w:right="40" w:hanging="360"/>
        <w:jc w:val="both"/>
        <w:rPr>
          <w:rFonts w:ascii="Arial" w:cs="Arial" w:eastAsia="Arial" w:hAnsi="Arial"/>
          <w:color w:val="000000"/>
          <w:sz w:val="28"/>
          <w:szCs w:val="28"/>
          <w:highlight w:val="white"/>
        </w:rPr>
      </w:pPr>
      <w:r w:rsidDel="00000000" w:rsidR="00000000" w:rsidRPr="00000000">
        <w:rPr>
          <w:sz w:val="28"/>
          <w:szCs w:val="28"/>
          <w:highlight w:val="white"/>
          <w:rtl w:val="0"/>
        </w:rPr>
        <w:t xml:space="preserve">interpersonal relationships</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spacing w:after="200" w:before="200" w:lineRule="auto"/>
        <w:jc w:val="both"/>
        <w:rPr>
          <w:b w:val="1"/>
          <w:sz w:val="28"/>
          <w:szCs w:val="28"/>
          <w:highlight w:val="white"/>
        </w:rPr>
      </w:pPr>
      <w:r w:rsidDel="00000000" w:rsidR="00000000" w:rsidRPr="00000000">
        <w:rPr>
          <w:sz w:val="28"/>
          <w:szCs w:val="28"/>
          <w:highlight w:val="white"/>
          <w:rtl w:val="0"/>
        </w:rPr>
        <w:t xml:space="preserve">This is tool helps group development and interpersonal skills which used to apply in a variety of situations and environments which includes the business organization strategies to help develop self awareness .</w:t>
      </w:r>
      <w:r w:rsidDel="00000000" w:rsidR="00000000" w:rsidRPr="00000000">
        <w:rPr>
          <w:rtl w:val="0"/>
        </w:rPr>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spacing w:after="200" w:before="200" w:lineRule="auto"/>
        <w:jc w:val="both"/>
        <w:rPr>
          <w:b w:val="1"/>
          <w:sz w:val="28"/>
          <w:szCs w:val="28"/>
          <w:highlight w:val="white"/>
        </w:rPr>
      </w:pPr>
      <w:r w:rsidDel="00000000" w:rsidR="00000000" w:rsidRPr="00000000">
        <w:rPr>
          <w:b w:val="1"/>
          <w:sz w:val="28"/>
          <w:szCs w:val="28"/>
          <w:highlight w:val="white"/>
          <w:rtl w:val="0"/>
        </w:rPr>
        <w:t xml:space="preserve">Table 1 -  Johari window</w:t>
      </w:r>
      <w:r w:rsidDel="00000000" w:rsidR="00000000" w:rsidRPr="00000000">
        <w:rPr>
          <w:rtl w:val="0"/>
        </w:rPr>
      </w:r>
    </w:p>
    <w:tbl>
      <w:tblPr>
        <w:tblStyle w:val="Table1"/>
        <w:tblW w:w="98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0"/>
        <w:gridCol w:w="3000"/>
        <w:gridCol w:w="3870"/>
        <w:tblGridChange w:id="0">
          <w:tblGrid>
            <w:gridCol w:w="3000"/>
            <w:gridCol w:w="3000"/>
            <w:gridCol w:w="387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highlight w:val="white"/>
              </w:rPr>
            </w:pPr>
            <w:r w:rsidDel="00000000" w:rsidR="00000000" w:rsidRPr="00000000">
              <w:rPr>
                <w:b w:val="1"/>
                <w:sz w:val="24"/>
                <w:szCs w:val="24"/>
                <w:highlight w:val="white"/>
                <w:rtl w:val="0"/>
              </w:rPr>
              <w:t xml:space="preserve">Known By self</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highlight w:val="white"/>
              </w:rPr>
            </w:pPr>
            <w:r w:rsidDel="00000000" w:rsidR="00000000" w:rsidRPr="00000000">
              <w:rPr>
                <w:b w:val="1"/>
                <w:sz w:val="24"/>
                <w:szCs w:val="24"/>
                <w:highlight w:val="white"/>
                <w:rtl w:val="0"/>
              </w:rPr>
              <w:t xml:space="preserve">Open Self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highlight w:val="white"/>
              </w:rPr>
            </w:pPr>
            <w:r w:rsidDel="00000000" w:rsidR="00000000" w:rsidRPr="00000000">
              <w:rPr>
                <w:b w:val="1"/>
                <w:sz w:val="24"/>
                <w:szCs w:val="24"/>
                <w:highlight w:val="white"/>
                <w:rtl w:val="0"/>
              </w:rPr>
              <w:t xml:space="preserve">Blind to self </w:t>
            </w:r>
          </w:p>
        </w:tc>
      </w:tr>
      <w:tr>
        <w:trPr>
          <w:trHeight w:val="13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highlight w:val="white"/>
              </w:rPr>
            </w:pPr>
            <w:r w:rsidDel="00000000" w:rsidR="00000000" w:rsidRPr="00000000">
              <w:rPr>
                <w:sz w:val="24"/>
                <w:szCs w:val="24"/>
                <w:highlight w:val="white"/>
                <w:rtl w:val="0"/>
              </w:rPr>
              <w:t xml:space="preserve">I'm a talented individual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highlight w:val="white"/>
              </w:rPr>
            </w:pPr>
            <w:r w:rsidDel="00000000" w:rsidR="00000000" w:rsidRPr="00000000">
              <w:rPr>
                <w:sz w:val="24"/>
                <w:szCs w:val="24"/>
                <w:highlight w:val="white"/>
                <w:rtl w:val="0"/>
              </w:rPr>
              <w:t xml:space="preserve">I have some personal things to work on myself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sz w:val="24"/>
                <w:szCs w:val="24"/>
                <w:highlight w:val="white"/>
              </w:rPr>
            </w:pPr>
            <w:r w:rsidDel="00000000" w:rsidR="00000000" w:rsidRPr="00000000">
              <w:rPr>
                <w:sz w:val="24"/>
                <w:szCs w:val="24"/>
                <w:highlight w:val="white"/>
                <w:rtl w:val="0"/>
              </w:rPr>
              <w:t xml:space="preserve">Comes across unorganised</w:t>
            </w:r>
          </w:p>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4"/>
                <w:szCs w:val="24"/>
                <w:highlight w:val="white"/>
              </w:rPr>
            </w:pPr>
            <w:r w:rsidDel="00000000" w:rsidR="00000000" w:rsidRPr="00000000">
              <w:rPr>
                <w:rtl w:val="0"/>
              </w:rPr>
            </w:r>
          </w:p>
          <w:p w:rsidR="00000000" w:rsidDel="00000000" w:rsidP="00000000" w:rsidRDefault="00000000" w:rsidRPr="00000000" w14:paraId="00000057">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sz w:val="24"/>
                <w:szCs w:val="24"/>
                <w:highlight w:val="white"/>
              </w:rPr>
            </w:pPr>
            <w:r w:rsidDel="00000000" w:rsidR="00000000" w:rsidRPr="00000000">
              <w:rPr>
                <w:sz w:val="24"/>
                <w:szCs w:val="24"/>
                <w:highlight w:val="white"/>
                <w:rtl w:val="0"/>
              </w:rPr>
              <w:t xml:space="preserve">May have time management skills to improve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jc w:val="both"/>
              <w:rPr>
                <w:b w:val="1"/>
                <w:sz w:val="24"/>
                <w:szCs w:val="24"/>
                <w:highlight w:val="white"/>
              </w:rPr>
            </w:pPr>
            <w:r w:rsidDel="00000000" w:rsidR="00000000" w:rsidRPr="00000000">
              <w:rPr>
                <w:b w:val="1"/>
                <w:sz w:val="24"/>
                <w:szCs w:val="24"/>
                <w:highlight w:val="white"/>
                <w:rtl w:val="0"/>
              </w:rPr>
              <w:t xml:space="preserve">Not Know By Other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4"/>
                <w:szCs w:val="24"/>
                <w:highlight w:val="white"/>
              </w:rPr>
            </w:pPr>
            <w:r w:rsidDel="00000000" w:rsidR="00000000" w:rsidRPr="00000000">
              <w:rPr>
                <w:b w:val="1"/>
                <w:sz w:val="24"/>
                <w:szCs w:val="24"/>
                <w:highlight w:val="white"/>
                <w:rtl w:val="0"/>
              </w:rPr>
              <w:t xml:space="preserve">Hidden to others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jc w:val="both"/>
              <w:rPr>
                <w:b w:val="1"/>
                <w:sz w:val="24"/>
                <w:szCs w:val="24"/>
                <w:highlight w:val="white"/>
              </w:rPr>
            </w:pPr>
            <w:r w:rsidDel="00000000" w:rsidR="00000000" w:rsidRPr="00000000">
              <w:rPr>
                <w:b w:val="1"/>
                <w:sz w:val="24"/>
                <w:szCs w:val="24"/>
                <w:highlight w:val="white"/>
                <w:rtl w:val="0"/>
              </w:rPr>
              <w:t xml:space="preserve">Unknown to self/others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highlight w:val="white"/>
              </w:rPr>
            </w:pPr>
            <w:r w:rsidDel="00000000" w:rsidR="00000000" w:rsidRPr="00000000">
              <w:rPr>
                <w:sz w:val="24"/>
                <w:szCs w:val="24"/>
                <w:highlight w:val="white"/>
                <w:rtl w:val="0"/>
              </w:rPr>
              <w:t xml:space="preserve">Very shy</w:t>
            </w:r>
          </w:p>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highlight w:val="white"/>
              </w:rPr>
            </w:pPr>
            <w:r w:rsidDel="00000000" w:rsidR="00000000" w:rsidRPr="00000000">
              <w:rPr>
                <w:sz w:val="24"/>
                <w:szCs w:val="24"/>
                <w:highlight w:val="white"/>
                <w:rtl w:val="0"/>
              </w:rPr>
              <w:t xml:space="preserve">Self motivated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highlight w:val="white"/>
              </w:rPr>
            </w:pPr>
            <w:r w:rsidDel="00000000" w:rsidR="00000000" w:rsidRPr="00000000">
              <w:rPr>
                <w:sz w:val="24"/>
                <w:szCs w:val="24"/>
                <w:highlight w:val="white"/>
                <w:rtl w:val="0"/>
              </w:rPr>
              <w:t xml:space="preserve">My goals</w:t>
            </w:r>
          </w:p>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highlight w:val="white"/>
              </w:rPr>
            </w:pPr>
            <w:r w:rsidDel="00000000" w:rsidR="00000000" w:rsidRPr="00000000">
              <w:rPr>
                <w:sz w:val="24"/>
                <w:szCs w:val="24"/>
                <w:highlight w:val="white"/>
                <w:rtl w:val="0"/>
              </w:rPr>
              <w:t xml:space="preserve">My flaws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highlight w:val="white"/>
              </w:rPr>
            </w:pPr>
            <w:r w:rsidDel="00000000" w:rsidR="00000000" w:rsidRPr="00000000">
              <w:rPr>
                <w:sz w:val="24"/>
                <w:szCs w:val="24"/>
                <w:highlight w:val="white"/>
                <w:rtl w:val="0"/>
              </w:rPr>
              <w:t xml:space="preserve">Self awareness</w:t>
            </w:r>
          </w:p>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highlight w:val="white"/>
              </w:rPr>
            </w:pPr>
            <w:r w:rsidDel="00000000" w:rsidR="00000000" w:rsidRPr="00000000">
              <w:rPr>
                <w:sz w:val="24"/>
                <w:szCs w:val="24"/>
                <w:highlight w:val="white"/>
                <w:rtl w:val="0"/>
              </w:rPr>
              <w:t xml:space="preserve">Struggles in the big world</w:t>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highlight w:val="white"/>
              </w:rPr>
            </w:pPr>
            <w:r w:rsidDel="00000000" w:rsidR="00000000" w:rsidRPr="00000000">
              <w:rPr>
                <w:rtl w:val="0"/>
              </w:rPr>
            </w:r>
          </w:p>
        </w:tc>
      </w:tr>
    </w:tbl>
    <w:p w:rsidR="00000000" w:rsidDel="00000000" w:rsidP="00000000" w:rsidRDefault="00000000" w:rsidRPr="00000000" w14:paraId="00000062">
      <w:pPr>
        <w:jc w:val="both"/>
        <w:rPr>
          <w:sz w:val="28"/>
          <w:szCs w:val="28"/>
          <w:highlight w:val="white"/>
        </w:rPr>
      </w:pPr>
      <w:r w:rsidDel="00000000" w:rsidR="00000000" w:rsidRPr="00000000">
        <w:rPr>
          <w:rtl w:val="0"/>
        </w:rPr>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spacing w:after="200" w:before="200" w:lineRule="auto"/>
        <w:jc w:val="both"/>
        <w:rPr>
          <w:sz w:val="28"/>
          <w:szCs w:val="28"/>
          <w:highlight w:val="white"/>
        </w:rPr>
      </w:pPr>
      <w:r w:rsidDel="00000000" w:rsidR="00000000" w:rsidRPr="00000000">
        <w:rPr>
          <w:sz w:val="28"/>
          <w:szCs w:val="28"/>
          <w:highlight w:val="white"/>
          <w:rtl w:val="0"/>
        </w:rPr>
        <w:t xml:space="preserve">From my diagram this I have used an example to show how the Johari window works, this diagram uses and categories information according to what we know about ourselves and what other people know about us (Peter Morgan 2017). I have added what I know about myself and what can be  with an evaluated individually within a team at work. This example is showing the four different selves and how the awareness aspects of myself is used</w:t>
      </w:r>
      <w:r w:rsidDel="00000000" w:rsidR="00000000" w:rsidRPr="00000000">
        <w:rPr>
          <w:sz w:val="28"/>
          <w:szCs w:val="28"/>
          <w:highlight w:val="white"/>
          <w:rtl w:val="0"/>
        </w:rPr>
        <w:t xml:space="preserve">. Looking at this diagram things that people hide and what people do not know about themselves can be something that people don't want to say as they do not want to come across offensive. </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spacing w:after="200" w:before="200" w:lineRule="auto"/>
        <w:jc w:val="both"/>
        <w:rPr>
          <w:sz w:val="28"/>
          <w:szCs w:val="28"/>
          <w:highlight w:val="white"/>
        </w:rPr>
      </w:pPr>
      <w:r w:rsidDel="00000000" w:rsidR="00000000" w:rsidRPr="00000000">
        <w:rPr>
          <w:sz w:val="28"/>
          <w:szCs w:val="28"/>
          <w:highlight w:val="white"/>
          <w:rtl w:val="0"/>
        </w:rPr>
        <w:t xml:space="preserve">The two factors at work within the Johari window is what you know about yourself that no one knows and the second factor relates to what other people know about you that you did not know about yourself.</w:t>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spacing w:after="200" w:before="200" w:lineRule="auto"/>
        <w:ind w:left="0" w:firstLine="0"/>
        <w:jc w:val="both"/>
        <w:rPr>
          <w:b w:val="1"/>
          <w:sz w:val="28"/>
          <w:szCs w:val="28"/>
          <w:highlight w:val="white"/>
        </w:rPr>
      </w:pPr>
      <w:r w:rsidDel="00000000" w:rsidR="00000000" w:rsidRPr="00000000">
        <w:rPr>
          <w:sz w:val="28"/>
          <w:szCs w:val="28"/>
          <w:highlight w:val="white"/>
          <w:rtl w:val="0"/>
        </w:rPr>
        <w:t xml:space="preserve">The Johari window uses four area quadrants. This is known about yourself and willing to share is part of your open area.  Individuals can build trust between themselves by disclosing information to others and learning about others from the information they in turn disclose about themselves. However, being blind and not knowing about yourself but </w:t>
      </w:r>
      <w:r w:rsidDel="00000000" w:rsidR="00000000" w:rsidRPr="00000000">
        <w:rPr>
          <w:sz w:val="28"/>
          <w:szCs w:val="28"/>
          <w:highlight w:val="white"/>
          <w:rtl w:val="0"/>
        </w:rPr>
        <w:t xml:space="preserve"> is known by the by others, could help understand your behaviour and how they feel about your attitudes, likes/dislikes, skills, knowledge etc.  </w:t>
      </w:r>
      <w:r w:rsidDel="00000000" w:rsidR="00000000" w:rsidRPr="00000000">
        <w:rPr>
          <w:rtl w:val="0"/>
        </w:rPr>
      </w:r>
    </w:p>
    <w:p w:rsidR="00000000" w:rsidDel="00000000" w:rsidP="00000000" w:rsidRDefault="00000000" w:rsidRPr="00000000" w14:paraId="00000066">
      <w:pPr>
        <w:widowControl w:val="0"/>
        <w:numPr>
          <w:ilvl w:val="0"/>
          <w:numId w:val="5"/>
        </w:numPr>
        <w:ind w:left="720" w:hanging="360"/>
        <w:rPr>
          <w:b w:val="1"/>
          <w:sz w:val="28"/>
          <w:szCs w:val="28"/>
          <w:highlight w:val="white"/>
        </w:rPr>
      </w:pPr>
      <w:r w:rsidDel="00000000" w:rsidR="00000000" w:rsidRPr="00000000">
        <w:rPr>
          <w:b w:val="1"/>
          <w:sz w:val="28"/>
          <w:szCs w:val="28"/>
          <w:highlight w:val="white"/>
          <w:rtl w:val="0"/>
        </w:rPr>
        <w:t xml:space="preserve">Know to self </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sz w:val="28"/>
          <w:szCs w:val="28"/>
          <w:highlight w:val="white"/>
        </w:rPr>
      </w:pPr>
      <w:r w:rsidDel="00000000" w:rsidR="00000000" w:rsidRPr="00000000">
        <w:rPr>
          <w:sz w:val="28"/>
          <w:szCs w:val="28"/>
          <w:highlight w:val="white"/>
          <w:rtl w:val="0"/>
        </w:rPr>
        <w:t xml:space="preserve">The ‘known to self’ is the part of ourselves that we are happy to share with others and discuss openly. When at my work place this helps people get to know me as a person and my employer to work out for example my confidence, reliability and organisation skills. This can help you talk openly about this 'me' and gain a common view of who I am to my colleagues  and for people to understand me on a deeper level.</w:t>
      </w:r>
    </w:p>
    <w:p w:rsidR="00000000" w:rsidDel="00000000" w:rsidP="00000000" w:rsidRDefault="00000000" w:rsidRPr="00000000" w14:paraId="00000068">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40" w:before="60" w:lineRule="auto"/>
        <w:ind w:left="0" w:firstLine="0"/>
        <w:jc w:val="both"/>
        <w:rPr>
          <w:b w:val="1"/>
          <w:color w:val="000000"/>
          <w:highlight w:val="white"/>
        </w:rPr>
      </w:pPr>
      <w:bookmarkStart w:colFirst="0" w:colLast="0" w:name="_i9r32e448zyc" w:id="0"/>
      <w:bookmarkEnd w:id="0"/>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pStyle w:val="Heading3"/>
        <w:keepNext w:val="0"/>
        <w:keepLines w:val="0"/>
        <w:numPr>
          <w:ilvl w:val="0"/>
          <w:numId w:val="5"/>
        </w:numPr>
        <w:pBdr>
          <w:top w:color="auto" w:space="0" w:sz="0" w:val="none"/>
          <w:left w:color="auto" w:space="0" w:sz="0" w:val="none"/>
          <w:bottom w:color="auto" w:space="0" w:sz="0" w:val="none"/>
          <w:right w:color="auto" w:space="0" w:sz="0" w:val="none"/>
          <w:between w:color="auto" w:space="0" w:sz="0" w:val="none"/>
        </w:pBdr>
        <w:shd w:fill="ffffff" w:val="clear"/>
        <w:spacing w:after="40" w:before="60" w:lineRule="auto"/>
        <w:ind w:left="720" w:hanging="360"/>
        <w:jc w:val="both"/>
        <w:rPr>
          <w:b w:val="1"/>
          <w:color w:val="000000"/>
          <w:highlight w:val="white"/>
        </w:rPr>
      </w:pPr>
      <w:bookmarkStart w:colFirst="0" w:colLast="0" w:name="_r7zmn5du49f5" w:id="1"/>
      <w:bookmarkEnd w:id="1"/>
      <w:r w:rsidDel="00000000" w:rsidR="00000000" w:rsidRPr="00000000">
        <w:rPr>
          <w:b w:val="1"/>
          <w:color w:val="000000"/>
          <w:highlight w:val="white"/>
          <w:rtl w:val="0"/>
        </w:rPr>
        <w:t xml:space="preserve">Hidden by others </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sz w:val="28"/>
          <w:szCs w:val="28"/>
          <w:highlight w:val="white"/>
        </w:rPr>
      </w:pPr>
      <w:r w:rsidDel="00000000" w:rsidR="00000000" w:rsidRPr="00000000">
        <w:rPr>
          <w:sz w:val="28"/>
          <w:szCs w:val="28"/>
          <w:highlight w:val="white"/>
          <w:rtl w:val="0"/>
        </w:rPr>
        <w:t xml:space="preserve">There is a load of things that are hidden about myself that nobody needs to know these Things</w:t>
      </w:r>
      <w:r w:rsidDel="00000000" w:rsidR="00000000" w:rsidRPr="00000000">
        <w:rPr>
          <w:sz w:val="28"/>
          <w:szCs w:val="28"/>
          <w:highlight w:val="white"/>
          <w:rtl w:val="0"/>
        </w:rPr>
        <w:t xml:space="preserve"> that are hidden to others may be embarrassing or shameful, which can make you feel fearful or vulnerable. When in a workplace hiding your issues is okay but learning how develop confidence in yourself is even better, learning how to accept your difficulties helps your interpersonal skills gain and have a better understanding when problem solving.</w:t>
      </w:r>
    </w:p>
    <w:p w:rsidR="00000000" w:rsidDel="00000000" w:rsidP="00000000" w:rsidRDefault="00000000" w:rsidRPr="00000000" w14:paraId="0000006D">
      <w:pPr>
        <w:pStyle w:val="Heading3"/>
        <w:keepNext w:val="0"/>
        <w:keepLines w:val="0"/>
        <w:numPr>
          <w:ilvl w:val="0"/>
          <w:numId w:val="5"/>
        </w:numPr>
        <w:pBdr>
          <w:top w:color="auto" w:space="0" w:sz="0" w:val="none"/>
          <w:left w:color="auto" w:space="0" w:sz="0" w:val="none"/>
          <w:bottom w:color="auto" w:space="0" w:sz="0" w:val="none"/>
          <w:right w:color="auto" w:space="0" w:sz="0" w:val="none"/>
          <w:between w:color="auto" w:space="0" w:sz="0" w:val="none"/>
        </w:pBdr>
        <w:shd w:fill="ffffff" w:val="clear"/>
        <w:spacing w:after="40" w:before="60" w:lineRule="auto"/>
        <w:ind w:left="720" w:hanging="360"/>
        <w:jc w:val="both"/>
        <w:rPr>
          <w:b w:val="1"/>
          <w:color w:val="000000"/>
          <w:highlight w:val="white"/>
        </w:rPr>
      </w:pPr>
      <w:bookmarkStart w:colFirst="0" w:colLast="0" w:name="_c6e3nbq7jvd8" w:id="2"/>
      <w:bookmarkEnd w:id="2"/>
      <w:r w:rsidDel="00000000" w:rsidR="00000000" w:rsidRPr="00000000">
        <w:rPr>
          <w:b w:val="1"/>
          <w:color w:val="000000"/>
          <w:highlight w:val="white"/>
          <w:rtl w:val="0"/>
        </w:rPr>
        <w:t xml:space="preserve"> Blind to Self</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sz w:val="28"/>
          <w:szCs w:val="28"/>
          <w:highlight w:val="white"/>
        </w:rPr>
      </w:pPr>
      <w:r w:rsidDel="00000000" w:rsidR="00000000" w:rsidRPr="00000000">
        <w:rPr>
          <w:sz w:val="28"/>
          <w:szCs w:val="28"/>
          <w:highlight w:val="white"/>
          <w:rtl w:val="0"/>
        </w:rPr>
        <w:t xml:space="preserve">Blind to self can be what people </w:t>
      </w:r>
      <w:r w:rsidDel="00000000" w:rsidR="00000000" w:rsidRPr="00000000">
        <w:rPr>
          <w:sz w:val="28"/>
          <w:szCs w:val="28"/>
          <w:highlight w:val="white"/>
          <w:rtl w:val="0"/>
        </w:rPr>
        <w:t xml:space="preserve">view about you for example, a person who considers themself as intelligent may be viewed as arrogant and socially ignorant by others. Our blind selves may remain blind because others will not discuss this part of us for a range of reasons. </w:t>
      </w:r>
    </w:p>
    <w:p w:rsidR="00000000" w:rsidDel="00000000" w:rsidP="00000000" w:rsidRDefault="00000000" w:rsidRPr="00000000" w14:paraId="0000006F">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40" w:before="60" w:lineRule="auto"/>
        <w:ind w:left="720" w:firstLine="0"/>
        <w:jc w:val="both"/>
        <w:rPr>
          <w:b w:val="1"/>
          <w:color w:val="000000"/>
          <w:highlight w:val="white"/>
        </w:rPr>
      </w:pPr>
      <w:bookmarkStart w:colFirst="0" w:colLast="0" w:name="_xfn8zdttvyss" w:id="3"/>
      <w:bookmarkEnd w:id="3"/>
      <w:r w:rsidDel="00000000" w:rsidR="00000000" w:rsidRPr="00000000">
        <w:rPr>
          <w:rtl w:val="0"/>
        </w:rPr>
      </w:r>
    </w:p>
    <w:p w:rsidR="00000000" w:rsidDel="00000000" w:rsidP="00000000" w:rsidRDefault="00000000" w:rsidRPr="00000000" w14:paraId="00000070">
      <w:pPr>
        <w:pStyle w:val="Heading3"/>
        <w:keepNext w:val="0"/>
        <w:keepLines w:val="0"/>
        <w:numPr>
          <w:ilvl w:val="0"/>
          <w:numId w:val="5"/>
        </w:numPr>
        <w:pBdr>
          <w:top w:color="auto" w:space="0" w:sz="0" w:val="none"/>
          <w:left w:color="auto" w:space="0" w:sz="0" w:val="none"/>
          <w:bottom w:color="auto" w:space="0" w:sz="0" w:val="none"/>
          <w:right w:color="auto" w:space="0" w:sz="0" w:val="none"/>
          <w:between w:color="auto" w:space="0" w:sz="0" w:val="none"/>
        </w:pBdr>
        <w:shd w:fill="ffffff" w:val="clear"/>
        <w:spacing w:after="40" w:before="60" w:lineRule="auto"/>
        <w:ind w:left="720" w:hanging="360"/>
        <w:jc w:val="both"/>
        <w:rPr>
          <w:b w:val="1"/>
          <w:highlight w:val="white"/>
        </w:rPr>
      </w:pPr>
      <w:bookmarkStart w:colFirst="0" w:colLast="0" w:name="_qv8eooir1ild" w:id="4"/>
      <w:bookmarkEnd w:id="4"/>
      <w:r w:rsidDel="00000000" w:rsidR="00000000" w:rsidRPr="00000000">
        <w:rPr>
          <w:b w:val="1"/>
          <w:color w:val="000000"/>
          <w:highlight w:val="white"/>
          <w:rtl w:val="0"/>
        </w:rPr>
        <w:t xml:space="preserve">Unknown to self and others</w:t>
      </w:r>
    </w:p>
    <w:p w:rsidR="00000000" w:rsidDel="00000000" w:rsidP="00000000" w:rsidRDefault="00000000" w:rsidRPr="00000000" w14:paraId="00000071">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40" w:before="60" w:lineRule="auto"/>
        <w:ind w:left="0" w:firstLine="0"/>
        <w:jc w:val="both"/>
        <w:rPr/>
      </w:pPr>
      <w:bookmarkStart w:colFirst="0" w:colLast="0" w:name="_kwacwq312h6r" w:id="5"/>
      <w:bookmarkEnd w:id="5"/>
      <w:r w:rsidDel="00000000" w:rsidR="00000000" w:rsidRPr="00000000">
        <w:rPr>
          <w:color w:val="000000"/>
          <w:highlight w:val="white"/>
          <w:rtl w:val="0"/>
        </w:rPr>
        <w:t xml:space="preserve">What is unknown can be neither what you can see nor what other people can see. This undiscovered self may include both good and bad things that may remain forever. Between the Blind and Undiscovered selves are partly hidden selves that only some people may be able to see or analysed</w:t>
      </w: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tbl>
      <w:tblPr>
        <w:tblStyle w:val="Table2"/>
        <w:tblW w:w="10545.0" w:type="dxa"/>
        <w:jc w:val="left"/>
        <w:tblInd w:w="-102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545"/>
        <w:tblGridChange w:id="0">
          <w:tblGrid>
            <w:gridCol w:w="10545"/>
          </w:tblGrid>
        </w:tblGridChange>
      </w:tblGrid>
      <w:tr>
        <w:trPr>
          <w:trHeight w:val="13240" w:hRule="atLeast"/>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b w:val="1"/>
                <w:sz w:val="28"/>
                <w:szCs w:val="28"/>
                <w:highlight w:val="white"/>
              </w:rPr>
            </w:pPr>
            <w:r w:rsidDel="00000000" w:rsidR="00000000" w:rsidRPr="00000000">
              <w:rPr>
                <w:b w:val="1"/>
                <w:sz w:val="28"/>
                <w:szCs w:val="28"/>
                <w:highlight w:val="white"/>
                <w:rtl w:val="0"/>
              </w:rPr>
              <w:t xml:space="preserve">SWOT Analysis</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sz w:val="28"/>
                <w:szCs w:val="28"/>
                <w:highlight w:val="white"/>
              </w:rPr>
            </w:pPr>
            <w:r w:rsidDel="00000000" w:rsidR="00000000" w:rsidRPr="00000000">
              <w:rPr>
                <w:sz w:val="28"/>
                <w:szCs w:val="28"/>
                <w:highlight w:val="white"/>
                <w:rtl w:val="0"/>
              </w:rPr>
              <w:t xml:space="preserve">SWOT analysis</w:t>
            </w:r>
            <w:r w:rsidDel="00000000" w:rsidR="00000000" w:rsidRPr="00000000">
              <w:rPr>
                <w:sz w:val="28"/>
                <w:szCs w:val="28"/>
                <w:highlight w:val="white"/>
                <w:rtl w:val="0"/>
              </w:rPr>
              <w:t xml:space="preserve"> is an analysis framework used to look at a company's competitive position in the business sector of work and where needs to be developed.  </w:t>
            </w:r>
            <w:r w:rsidDel="00000000" w:rsidR="00000000" w:rsidRPr="00000000">
              <w:rPr>
                <w:sz w:val="28"/>
                <w:szCs w:val="28"/>
                <w:highlight w:val="white"/>
                <w:rtl w:val="0"/>
              </w:rPr>
              <w:t xml:space="preserve">SWOT analysis </w:t>
            </w:r>
            <w:r w:rsidDel="00000000" w:rsidR="00000000" w:rsidRPr="00000000">
              <w:rPr>
                <w:sz w:val="28"/>
                <w:szCs w:val="28"/>
                <w:highlight w:val="white"/>
                <w:rtl w:val="0"/>
              </w:rPr>
              <w:t xml:space="preserve">focus on the internal and external environment of a business,SWOT was developed in the 1960 to organise a way to majorly change the field of management in a business, </w:t>
            </w:r>
            <w:r w:rsidDel="00000000" w:rsidR="00000000" w:rsidRPr="00000000">
              <w:rPr>
                <w:sz w:val="28"/>
                <w:szCs w:val="28"/>
                <w:highlight w:val="white"/>
                <w:rtl w:val="0"/>
              </w:rPr>
              <w:t xml:space="preserve">this can be done by having strategic plan and using different technique to help identify all possible causes.</w:t>
            </w:r>
            <w:r w:rsidDel="00000000" w:rsidR="00000000" w:rsidRPr="00000000">
              <w:rPr>
                <w:rtl w:val="0"/>
              </w:rPr>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sz w:val="28"/>
                <w:szCs w:val="28"/>
                <w:highlight w:val="white"/>
              </w:rPr>
            </w:pPr>
            <w:r w:rsidDel="00000000" w:rsidR="00000000" w:rsidRPr="00000000">
              <w:rPr>
                <w:b w:val="1"/>
                <w:sz w:val="28"/>
                <w:szCs w:val="28"/>
                <w:highlight w:val="white"/>
                <w:rtl w:val="0"/>
              </w:rPr>
              <w:t xml:space="preserve">My strengths</w:t>
            </w:r>
            <w:r w:rsidDel="00000000" w:rsidR="00000000" w:rsidRPr="00000000">
              <w:rPr>
                <w:sz w:val="28"/>
                <w:szCs w:val="28"/>
                <w:highlight w:val="white"/>
                <w:rtl w:val="0"/>
              </w:rPr>
              <w:t xml:space="preserve"> </w:t>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b w:val="1"/>
                <w:sz w:val="28"/>
                <w:szCs w:val="28"/>
                <w:highlight w:val="white"/>
              </w:rPr>
            </w:pPr>
            <w:r w:rsidDel="00000000" w:rsidR="00000000" w:rsidRPr="00000000">
              <w:rPr>
                <w:sz w:val="28"/>
                <w:szCs w:val="28"/>
                <w:highlight w:val="white"/>
                <w:rtl w:val="0"/>
              </w:rPr>
              <w:t xml:space="preserve">The main strength is my communication skills, I am a good </w:t>
            </w:r>
            <w:r w:rsidDel="00000000" w:rsidR="00000000" w:rsidRPr="00000000">
              <w:rPr>
                <w:sz w:val="28"/>
                <w:szCs w:val="28"/>
                <w:highlight w:val="white"/>
                <w:rtl w:val="0"/>
              </w:rPr>
              <w:t xml:space="preserve"> listener who listens to people and takes  account  on any situations. I always try to help people as much as I can. I love learning new things as I believe that there isn’t a point in life where you should stop learning,  every day you learn something new. Having versatile adapted skills such as communication, teamwork or interpersonal skills can gain access to bigger things for my key personal characteristics that I have gained to grow as an individual. Another </w:t>
            </w:r>
            <w:r w:rsidDel="00000000" w:rsidR="00000000" w:rsidRPr="00000000">
              <w:rPr>
                <w:sz w:val="28"/>
                <w:szCs w:val="28"/>
                <w:highlight w:val="white"/>
                <w:rtl w:val="0"/>
              </w:rPr>
              <w:t xml:space="preserve"> strength is that I am a very confident person, in a number of different aspects. I'm confident a person when around my colleagues and classmates also confident in my academic ability showing organisations and productivity skills when working on myself, as well as confident in putting my ideas across to another in a group or individually</w:t>
            </w:r>
            <w:r w:rsidDel="00000000" w:rsidR="00000000" w:rsidRPr="00000000">
              <w:rPr>
                <w:rFonts w:ascii="Times New Roman" w:cs="Times New Roman" w:eastAsia="Times New Roman" w:hAnsi="Times New Roman"/>
                <w:color w:val="435059"/>
                <w:sz w:val="30"/>
                <w:szCs w:val="30"/>
                <w:highlight w:val="white"/>
                <w:rtl w:val="0"/>
              </w:rPr>
              <w:t xml:space="preserve">.</w:t>
            </w:r>
            <w:r w:rsidDel="00000000" w:rsidR="00000000" w:rsidRPr="00000000">
              <w:rPr>
                <w:rtl w:val="0"/>
              </w:rPr>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b w:val="1"/>
                <w:sz w:val="28"/>
                <w:szCs w:val="28"/>
                <w:highlight w:val="white"/>
              </w:rPr>
            </w:pPr>
            <w:r w:rsidDel="00000000" w:rsidR="00000000" w:rsidRPr="00000000">
              <w:rPr>
                <w:b w:val="1"/>
                <w:sz w:val="28"/>
                <w:szCs w:val="28"/>
                <w:highlight w:val="white"/>
                <w:rtl w:val="0"/>
              </w:rPr>
              <w:t xml:space="preserve">My weakness </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sz w:val="28"/>
                <w:szCs w:val="28"/>
                <w:highlight w:val="white"/>
              </w:rPr>
            </w:pPr>
            <w:r w:rsidDel="00000000" w:rsidR="00000000" w:rsidRPr="00000000">
              <w:rPr>
                <w:sz w:val="28"/>
                <w:szCs w:val="28"/>
                <w:highlight w:val="white"/>
                <w:rtl w:val="0"/>
              </w:rPr>
              <w:t xml:space="preserve">My weakness consists of time pressure which causes stress and can lead to emotional problems due to the pressure. Also improving my leadership skills is a weakness that can be solved by coaching and training. Another weakness is managing and completing tasks quickly and carefully when dealing with solving problems. Another weakness is having lack of skill when networking and contacting others.</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sz w:val="28"/>
                <w:szCs w:val="28"/>
                <w:highlight w:val="white"/>
              </w:rPr>
            </w:pPr>
            <w:r w:rsidDel="00000000" w:rsidR="00000000" w:rsidRPr="00000000">
              <w:rPr>
                <w:b w:val="1"/>
                <w:sz w:val="28"/>
                <w:szCs w:val="28"/>
                <w:highlight w:val="white"/>
                <w:rtl w:val="0"/>
              </w:rPr>
              <w:t xml:space="preserve">Opportunities</w:t>
            </w:r>
            <w:r w:rsidDel="00000000" w:rsidR="00000000" w:rsidRPr="00000000">
              <w:rPr>
                <w:sz w:val="28"/>
                <w:szCs w:val="28"/>
                <w:highlight w:val="white"/>
                <w:rtl w:val="0"/>
              </w:rPr>
              <w:t xml:space="preserve"> </w:t>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sz w:val="28"/>
                <w:szCs w:val="28"/>
                <w:highlight w:val="white"/>
              </w:rPr>
            </w:pPr>
            <w:r w:rsidDel="00000000" w:rsidR="00000000" w:rsidRPr="00000000">
              <w:rPr>
                <w:sz w:val="28"/>
                <w:szCs w:val="28"/>
                <w:highlight w:val="white"/>
                <w:rtl w:val="0"/>
              </w:rPr>
              <w:t xml:space="preserve">Looking at opportunities to growth my knowledge in the field of work i'm prospering into. Looking for new ways to develop my progresses to succeed. Growing my strength and to improve on my weaknesses to enable me to adapt to new opportunities. Going into higher education to complete level 5-6. New ideas that can be set into place to plan out my future.</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b w:val="1"/>
                <w:sz w:val="28"/>
                <w:szCs w:val="28"/>
                <w:highlight w:val="white"/>
              </w:rPr>
            </w:pPr>
            <w:r w:rsidDel="00000000" w:rsidR="00000000" w:rsidRPr="00000000">
              <w:rPr>
                <w:b w:val="1"/>
                <w:sz w:val="28"/>
                <w:szCs w:val="28"/>
                <w:highlight w:val="white"/>
                <w:rtl w:val="0"/>
              </w:rPr>
              <w:t xml:space="preserve">Threats </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sz w:val="28"/>
                <w:szCs w:val="28"/>
                <w:highlight w:val="white"/>
              </w:rPr>
            </w:pPr>
            <w:r w:rsidDel="00000000" w:rsidR="00000000" w:rsidRPr="00000000">
              <w:rPr>
                <w:sz w:val="28"/>
                <w:szCs w:val="28"/>
                <w:highlight w:val="white"/>
                <w:rtl w:val="0"/>
              </w:rPr>
              <w:t xml:space="preserve">Balancing work and studies can become unbalanced as career increments. Losing drive or focus and following university time schedule. </w:t>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sz w:val="28"/>
                <w:szCs w:val="28"/>
                <w:highlight w:val="white"/>
              </w:rPr>
            </w:pPr>
            <w:r w:rsidDel="00000000" w:rsidR="00000000" w:rsidRPr="00000000">
              <w:rPr>
                <w:rtl w:val="0"/>
              </w:rPr>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hd w:fill="ffffff" w:val="clear"/>
              <w:spacing w:after="420" w:lineRule="auto"/>
              <w:rPr>
                <w:sz w:val="28"/>
                <w:szCs w:val="28"/>
                <w:highlight w:val="white"/>
              </w:rPr>
            </w:pPr>
            <w:r w:rsidDel="00000000" w:rsidR="00000000" w:rsidRPr="00000000">
              <w:rPr>
                <w:sz w:val="28"/>
                <w:szCs w:val="28"/>
                <w:highlight w:val="white"/>
                <w:rtl w:val="0"/>
              </w:rPr>
              <w:t xml:space="preserve">SMART ANALYSIS</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hd w:fill="ffffff" w:val="clear"/>
              <w:spacing w:after="420" w:lineRule="auto"/>
              <w:rPr>
                <w:sz w:val="28"/>
                <w:szCs w:val="28"/>
                <w:highlight w:val="white"/>
              </w:rPr>
            </w:pPr>
            <w:r w:rsidDel="00000000" w:rsidR="00000000" w:rsidRPr="00000000">
              <w:rPr>
                <w:sz w:val="28"/>
                <w:szCs w:val="28"/>
                <w:highlight w:val="white"/>
                <w:rtl w:val="0"/>
              </w:rPr>
              <w:t xml:space="preserve">SMART method  is an effective tool which helps people to understand clarity, focus and motivation. It can also improve the ability to reach all goals and define objectives and set a completion date by evaluating the 4 key points.</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hd w:fill="ffffff" w:val="clear"/>
              <w:spacing w:after="420" w:lineRule="auto"/>
              <w:rPr>
                <w:sz w:val="28"/>
                <w:szCs w:val="28"/>
                <w:highlight w:val="white"/>
              </w:rPr>
            </w:pPr>
            <w:r w:rsidDel="00000000" w:rsidR="00000000" w:rsidRPr="00000000">
              <w:rPr>
                <w:sz w:val="28"/>
                <w:szCs w:val="28"/>
                <w:highlight w:val="white"/>
                <w:rtl w:val="0"/>
              </w:rPr>
              <w:t xml:space="preserve">"There's a S.M.A.R.T. way to write management goals and objectives." was the title and it was written by George Doran, Arthur Miller, and James Cunningham. When looking at the smart method in a setting, using this helped identify development goals and needs of change an example of this is my own personal smart analysis</w:t>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hd w:fill="ffffff" w:val="clear"/>
              <w:spacing w:after="420" w:lineRule="auto"/>
              <w:rPr>
                <w:sz w:val="28"/>
                <w:szCs w:val="28"/>
                <w:highlight w:val="white"/>
              </w:rPr>
            </w:pPr>
            <w:r w:rsidDel="00000000" w:rsidR="00000000" w:rsidRPr="00000000">
              <w:rPr>
                <w:sz w:val="28"/>
                <w:szCs w:val="28"/>
                <w:highlight w:val="white"/>
                <w:rtl w:val="0"/>
              </w:rPr>
              <w:t xml:space="preserve">Specific: I want to develop on my team working skills to be a leader when </w:t>
            </w:r>
            <w:r w:rsidDel="00000000" w:rsidR="00000000" w:rsidRPr="00000000">
              <w:rPr>
                <w:sz w:val="28"/>
                <w:szCs w:val="28"/>
                <w:highlight w:val="white"/>
                <w:rtl w:val="0"/>
              </w:rPr>
              <w:t xml:space="preserve"> team working.I also want to work on  myself to forward and achieve my goals. Using resources to help me this can be done by using plan of action to develop my skills.</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hd w:fill="ffffff" w:val="clear"/>
              <w:spacing w:after="420" w:lineRule="auto"/>
              <w:rPr>
                <w:sz w:val="28"/>
                <w:szCs w:val="28"/>
                <w:highlight w:val="white"/>
              </w:rPr>
            </w:pPr>
            <w:r w:rsidDel="00000000" w:rsidR="00000000" w:rsidRPr="00000000">
              <w:rPr>
                <w:sz w:val="28"/>
                <w:szCs w:val="28"/>
                <w:highlight w:val="white"/>
                <w:rtl w:val="0"/>
              </w:rPr>
              <w:t xml:space="preserve">Measurable: I will know whether its complete by looking at how many times measuring and tracking the progress of all goals, this helps to develop my career develop plan. </w:t>
            </w:r>
            <w:r w:rsidDel="00000000" w:rsidR="00000000" w:rsidRPr="00000000">
              <w:rPr>
                <w:sz w:val="29"/>
                <w:szCs w:val="29"/>
                <w:highlight w:val="white"/>
                <w:rtl w:val="0"/>
              </w:rPr>
              <w:t xml:space="preserve">Knowing if the goal can be reached and how far away completion is. Finding out when you have achieved your goal. Know if the goal is obtainable and how far away completion is to reach the goal.</w:t>
            </w:r>
            <w:r w:rsidDel="00000000" w:rsidR="00000000" w:rsidRPr="00000000">
              <w:rPr>
                <w:rtl w:val="0"/>
              </w:rPr>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hd w:fill="ffffff" w:val="clear"/>
              <w:spacing w:after="420" w:lineRule="auto"/>
              <w:ind w:left="0" w:firstLine="0"/>
              <w:rPr>
                <w:sz w:val="28"/>
                <w:szCs w:val="28"/>
                <w:highlight w:val="white"/>
              </w:rPr>
            </w:pPr>
            <w:r w:rsidDel="00000000" w:rsidR="00000000" w:rsidRPr="00000000">
              <w:rPr>
                <w:sz w:val="28"/>
                <w:szCs w:val="28"/>
                <w:highlight w:val="white"/>
                <w:rtl w:val="0"/>
              </w:rPr>
              <w:t xml:space="preserve">Achievable:</w:t>
            </w:r>
            <w:r w:rsidDel="00000000" w:rsidR="00000000" w:rsidRPr="00000000">
              <w:rPr>
                <w:sz w:val="28"/>
                <w:szCs w:val="28"/>
                <w:highlight w:val="white"/>
                <w:rtl w:val="0"/>
              </w:rPr>
              <w:t xml:space="preserve">I will competently outline what I can do to help me to perfect my pitch to develop my personal plans and goals. I can complete this once I make a plan and use tools to identify where growth needs to be placed.</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hd w:fill="ffffff" w:val="clear"/>
              <w:spacing w:after="420" w:lineRule="auto"/>
              <w:ind w:left="0" w:firstLine="0"/>
              <w:rPr>
                <w:sz w:val="28"/>
                <w:szCs w:val="28"/>
                <w:highlight w:val="white"/>
              </w:rPr>
            </w:pPr>
            <w:r w:rsidDel="00000000" w:rsidR="00000000" w:rsidRPr="00000000">
              <w:rPr>
                <w:sz w:val="28"/>
                <w:szCs w:val="28"/>
                <w:highlight w:val="white"/>
                <w:rtl w:val="0"/>
              </w:rPr>
              <w:t xml:space="preserve">Time-Based: </w:t>
            </w:r>
            <w:r w:rsidDel="00000000" w:rsidR="00000000" w:rsidRPr="00000000">
              <w:rPr>
                <w:sz w:val="29"/>
                <w:szCs w:val="29"/>
                <w:highlight w:val="white"/>
                <w:rtl w:val="0"/>
              </w:rPr>
              <w:t xml:space="preserve">Having enough time to achieve the goal however, not too much time as this can affect project performances and future goals.</w:t>
            </w:r>
            <w:r w:rsidDel="00000000" w:rsidR="00000000" w:rsidRPr="00000000">
              <w:rPr>
                <w:rtl w:val="0"/>
              </w:rPr>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b w:val="1"/>
                <w:sz w:val="28"/>
                <w:szCs w:val="28"/>
                <w:highlight w:val="white"/>
              </w:rPr>
            </w:pPr>
            <w:r w:rsidDel="00000000" w:rsidR="00000000" w:rsidRPr="00000000">
              <w:rPr>
                <w:rtl w:val="0"/>
              </w:rPr>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b w:val="1"/>
                <w:sz w:val="28"/>
                <w:szCs w:val="28"/>
                <w:highlight w:val="white"/>
              </w:rPr>
            </w:pPr>
            <w:r w:rsidDel="00000000" w:rsidR="00000000" w:rsidRPr="00000000">
              <w:rPr>
                <w:b w:val="1"/>
                <w:sz w:val="28"/>
                <w:szCs w:val="28"/>
                <w:highlight w:val="white"/>
                <w:rtl w:val="0"/>
              </w:rPr>
              <w:t xml:space="preserve">Review the understanding and expectation of the world of employment.</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sz w:val="28"/>
                <w:szCs w:val="28"/>
                <w:highlight w:val="white"/>
              </w:rPr>
            </w:pPr>
            <w:r w:rsidDel="00000000" w:rsidR="00000000" w:rsidRPr="00000000">
              <w:rPr>
                <w:sz w:val="28"/>
                <w:szCs w:val="28"/>
                <w:highlight w:val="white"/>
                <w:rtl w:val="0"/>
              </w:rPr>
              <w:t xml:space="preserve">When at work employers like employees who come to work on time and take responsibility for any actions that needs to be taken when at work. Another expectation is employees who take account of  their own behaviour. However, all employees are very </w:t>
            </w:r>
            <w:r w:rsidDel="00000000" w:rsidR="00000000" w:rsidRPr="00000000">
              <w:rPr>
                <w:sz w:val="28"/>
                <w:szCs w:val="28"/>
                <w:highlight w:val="white"/>
                <w:rtl w:val="0"/>
              </w:rPr>
              <w:t xml:space="preserve">unique, and expectations from  all employers  may differ from employee to employee. The  employees expectations include safe working conditions this can be done by following the health an</w:t>
            </w:r>
            <w:r w:rsidDel="00000000" w:rsidR="00000000" w:rsidRPr="00000000">
              <w:rPr>
                <w:sz w:val="28"/>
                <w:szCs w:val="28"/>
                <w:highlight w:val="white"/>
                <w:rtl w:val="0"/>
              </w:rPr>
              <w:t xml:space="preserve">d </w:t>
            </w:r>
            <w:r w:rsidDel="00000000" w:rsidR="00000000" w:rsidRPr="00000000">
              <w:rPr>
                <w:sz w:val="28"/>
                <w:szCs w:val="28"/>
                <w:highlight w:val="white"/>
                <w:rtl w:val="0"/>
              </w:rPr>
              <w:t xml:space="preserve">safety Act 1998,  employers keeping up with training to help employees progress, policy communication to be educated and regularly updated, and paychecks to be correct and on times.</w:t>
            </w:r>
            <w:r w:rsidDel="00000000" w:rsidR="00000000" w:rsidRPr="00000000">
              <w:rPr>
                <w:sz w:val="28"/>
                <w:szCs w:val="28"/>
                <w:highlight w:val="white"/>
                <w:rtl w:val="0"/>
              </w:rPr>
              <w:t xml:space="preserve"> Employers expects employees to focus when at work this is  what an employee can offer when working in the organization, to support employees best interests and meet their needs. However, it is important to know what employers expects from employees this way  they can undermine what is best successful way to grow in the workplace. </w:t>
            </w:r>
            <w:r w:rsidDel="00000000" w:rsidR="00000000" w:rsidRPr="00000000">
              <w:rPr>
                <w:sz w:val="28"/>
                <w:szCs w:val="28"/>
                <w:highlight w:val="white"/>
                <w:rtl w:val="0"/>
              </w:rPr>
              <w:t xml:space="preserve">Performance appraisal is something that can be put into place to monitor employees skills when working and look if employees are meeting the expectation mark when working. When using the performance appraisal there is  three basic functions: </w:t>
            </w:r>
          </w:p>
          <w:p w:rsidR="00000000" w:rsidDel="00000000" w:rsidP="00000000" w:rsidRDefault="00000000" w:rsidRPr="00000000" w14:paraId="00000089">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100" w:line="335.99999999999994" w:lineRule="auto"/>
              <w:ind w:left="720" w:right="40" w:hanging="360"/>
              <w:jc w:val="both"/>
              <w:rPr>
                <w:sz w:val="28"/>
                <w:szCs w:val="28"/>
                <w:highlight w:val="white"/>
              </w:rPr>
            </w:pPr>
            <w:r w:rsidDel="00000000" w:rsidR="00000000" w:rsidRPr="00000000">
              <w:rPr>
                <w:sz w:val="28"/>
                <w:szCs w:val="28"/>
                <w:highlight w:val="white"/>
                <w:rtl w:val="0"/>
              </w:rPr>
              <w:t xml:space="preserve">When employers  provide feedback to each employer on their performance;</w:t>
            </w:r>
          </w:p>
          <w:p w:rsidR="00000000" w:rsidDel="00000000" w:rsidP="00000000" w:rsidRDefault="00000000" w:rsidRPr="00000000" w14:paraId="0000008A">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335.99999999999994" w:lineRule="auto"/>
              <w:ind w:left="720" w:right="40" w:hanging="360"/>
              <w:jc w:val="both"/>
              <w:rPr>
                <w:sz w:val="28"/>
                <w:szCs w:val="28"/>
                <w:highlight w:val="white"/>
              </w:rPr>
            </w:pPr>
            <w:r w:rsidDel="00000000" w:rsidR="00000000" w:rsidRPr="00000000">
              <w:rPr>
                <w:sz w:val="28"/>
                <w:szCs w:val="28"/>
                <w:highlight w:val="white"/>
                <w:rtl w:val="0"/>
              </w:rPr>
              <w:t xml:space="preserve">Employees need to  modify or changing behavior toward more effective  working habits when at work </w:t>
            </w:r>
          </w:p>
          <w:p w:rsidR="00000000" w:rsidDel="00000000" w:rsidP="00000000" w:rsidRDefault="00000000" w:rsidRPr="00000000" w14:paraId="0000008B">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100" w:before="0" w:beforeAutospacing="0" w:line="335.99999999999994" w:lineRule="auto"/>
              <w:ind w:left="720" w:right="40" w:hanging="360"/>
              <w:jc w:val="both"/>
              <w:rPr>
                <w:sz w:val="28"/>
                <w:szCs w:val="28"/>
                <w:highlight w:val="white"/>
              </w:rPr>
            </w:pPr>
            <w:r w:rsidDel="00000000" w:rsidR="00000000" w:rsidRPr="00000000">
              <w:rPr>
                <w:sz w:val="28"/>
                <w:szCs w:val="28"/>
                <w:highlight w:val="white"/>
                <w:rtl w:val="0"/>
              </w:rPr>
              <w:t xml:space="preserve">Employees provide data to managers with which they may judge future job assignments when looking at expectation at work </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sz w:val="28"/>
                <w:szCs w:val="28"/>
                <w:highlight w:val="white"/>
              </w:rPr>
            </w:pPr>
            <w:r w:rsidDel="00000000" w:rsidR="00000000" w:rsidRPr="00000000">
              <w:rPr>
                <w:sz w:val="28"/>
                <w:szCs w:val="28"/>
                <w:highlight w:val="white"/>
                <w:rtl w:val="0"/>
              </w:rPr>
              <w:t xml:space="preserve">When looking at Tresize-Brown’s study stated that many young people felt that employers had unrealistic expectations of their levels of skill and knowledge given their relative inexperience. In addition, while employers recognised the need for job training of young recruits, very few of them regarded it as an organisational priority. Tresize-Brown, M. (2004) </w:t>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b w:val="1"/>
                <w:sz w:val="28"/>
                <w:szCs w:val="28"/>
                <w:highlight w:val="white"/>
              </w:rPr>
            </w:pPr>
            <w:r w:rsidDel="00000000" w:rsidR="00000000" w:rsidRPr="00000000">
              <w:rPr>
                <w:b w:val="1"/>
                <w:sz w:val="28"/>
                <w:szCs w:val="28"/>
                <w:highlight w:val="white"/>
                <w:rtl w:val="0"/>
              </w:rPr>
              <w:t xml:space="preserve">Career ambitions and aspirations</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sz w:val="28"/>
                <w:szCs w:val="28"/>
                <w:highlight w:val="white"/>
              </w:rPr>
            </w:pPr>
            <w:r w:rsidDel="00000000" w:rsidR="00000000" w:rsidRPr="00000000">
              <w:rPr>
                <w:sz w:val="28"/>
                <w:szCs w:val="28"/>
                <w:highlight w:val="white"/>
                <w:rtl w:val="0"/>
              </w:rPr>
              <w:t xml:space="preserve">A career aspiration is a path that you want your career to follow in. For example, a person who has a big career aspiration can become part of a management team as they can bring new ideas to the table and manage to adapt others to. Being part of a management team is a big responsibility and a big step as it invests more power and greater responsibility, ambitious people can step up to the plate and inspire employees how to work.</w:t>
            </w:r>
            <w:r w:rsidDel="00000000" w:rsidR="00000000" w:rsidRPr="00000000">
              <w:rPr>
                <w:sz w:val="28"/>
                <w:szCs w:val="28"/>
                <w:highlight w:val="white"/>
                <w:rtl w:val="0"/>
              </w:rPr>
              <w:t xml:space="preserve"> Career development refers to the many jobs a person has and experiences this represent progress, whether through increased recognition or salary, or the respect one receives from colleagues when at work.  The more a person's career progresses, the more a person will be judged as an  successful person ( </w:t>
            </w:r>
            <w:hyperlink r:id="rId13">
              <w:r w:rsidDel="00000000" w:rsidR="00000000" w:rsidRPr="00000000">
                <w:rPr>
                  <w:sz w:val="28"/>
                  <w:szCs w:val="28"/>
                  <w:highlight w:val="white"/>
                  <w:u w:val="single"/>
                  <w:rtl w:val="0"/>
                </w:rPr>
                <w:t xml:space="preserve">Gutek &amp; Larwood </w:t>
              </w:r>
            </w:hyperlink>
            <w:r w:rsidDel="00000000" w:rsidR="00000000" w:rsidRPr="00000000">
              <w:rPr>
                <w:sz w:val="28"/>
                <w:szCs w:val="28"/>
                <w:highlight w:val="white"/>
                <w:rtl w:val="0"/>
              </w:rPr>
              <w:t xml:space="preserve">). ‘’Career aspirations is "provide information about an individual's interests and hopes, unfettered by reality" ( </w:t>
            </w:r>
            <w:hyperlink r:id="rId14">
              <w:r w:rsidDel="00000000" w:rsidR="00000000" w:rsidRPr="00000000">
                <w:rPr>
                  <w:sz w:val="28"/>
                  <w:szCs w:val="28"/>
                  <w:highlight w:val="white"/>
                  <w:u w:val="single"/>
                  <w:rtl w:val="0"/>
                </w:rPr>
                <w:t xml:space="preserve">Hellenga, Aber, &amp; Rhodes, 2002 </w:t>
              </w:r>
            </w:hyperlink>
            <w:r w:rsidDel="00000000" w:rsidR="00000000" w:rsidRPr="00000000">
              <w:rPr>
                <w:sz w:val="28"/>
                <w:szCs w:val="28"/>
                <w:highlight w:val="white"/>
                <w:rtl w:val="0"/>
              </w:rPr>
              <w:t xml:space="preserve">, and  </w:t>
            </w:r>
            <w:hyperlink r:id="rId15">
              <w:r w:rsidDel="00000000" w:rsidR="00000000" w:rsidRPr="00000000">
                <w:rPr>
                  <w:sz w:val="28"/>
                  <w:szCs w:val="28"/>
                  <w:highlight w:val="white"/>
                  <w:u w:val="single"/>
                  <w:rtl w:val="0"/>
                </w:rPr>
                <w:t xml:space="preserve">Rojewski, 1996 </w:t>
              </w:r>
            </w:hyperlink>
            <w:r w:rsidDel="00000000" w:rsidR="00000000" w:rsidRPr="00000000">
              <w:rPr>
                <w:sz w:val="28"/>
                <w:szCs w:val="28"/>
                <w:highlight w:val="white"/>
                <w:rtl w:val="0"/>
              </w:rPr>
              <w:t xml:space="preserve">). </w:t>
            </w:r>
            <w:r w:rsidDel="00000000" w:rsidR="00000000" w:rsidRPr="00000000">
              <w:rPr>
                <w:sz w:val="28"/>
                <w:szCs w:val="28"/>
                <w:highlight w:val="white"/>
                <w:rtl w:val="0"/>
              </w:rPr>
              <w:t xml:space="preserve">C</w:t>
            </w:r>
            <w:r w:rsidDel="00000000" w:rsidR="00000000" w:rsidRPr="00000000">
              <w:rPr>
                <w:sz w:val="28"/>
                <w:szCs w:val="28"/>
                <w:highlight w:val="white"/>
                <w:rtl w:val="0"/>
              </w:rPr>
              <w:t xml:space="preserve">areer ambition and  aspirations is to gain growth looking at new ways upgrade ideas to gain knowledge and using  resources to grow as a professional. Having a good ambition can be looking for a new job with a </w:t>
            </w:r>
            <w:r w:rsidDel="00000000" w:rsidR="00000000" w:rsidRPr="00000000">
              <w:rPr>
                <w:sz w:val="28"/>
                <w:szCs w:val="28"/>
                <w:highlight w:val="white"/>
                <w:rtl w:val="0"/>
              </w:rPr>
              <w:t xml:space="preserve"> </w:t>
            </w:r>
            <w:r w:rsidDel="00000000" w:rsidR="00000000" w:rsidRPr="00000000">
              <w:rPr>
                <w:sz w:val="28"/>
                <w:szCs w:val="28"/>
                <w:highlight w:val="white"/>
                <w:rtl w:val="0"/>
              </w:rPr>
              <w:t xml:space="preserve">better salary </w:t>
            </w:r>
            <w:r w:rsidDel="00000000" w:rsidR="00000000" w:rsidRPr="00000000">
              <w:rPr>
                <w:sz w:val="28"/>
                <w:szCs w:val="28"/>
                <w:highlight w:val="white"/>
                <w:rtl w:val="0"/>
              </w:rPr>
              <w:t xml:space="preserve">this will enable the increases of change perspectives and job stability once inspired. </w:t>
            </w:r>
            <w:r w:rsidDel="00000000" w:rsidR="00000000" w:rsidRPr="00000000">
              <w:rPr>
                <w:rtl w:val="0"/>
              </w:rPr>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b w:val="1"/>
                <w:sz w:val="28"/>
                <w:szCs w:val="28"/>
                <w:highlight w:val="white"/>
              </w:rPr>
            </w:pPr>
            <w:r w:rsidDel="00000000" w:rsidR="00000000" w:rsidRPr="00000000">
              <w:rPr>
                <w:rtl w:val="0"/>
              </w:rPr>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b w:val="1"/>
                <w:sz w:val="28"/>
                <w:szCs w:val="28"/>
                <w:highlight w:val="white"/>
              </w:rPr>
            </w:pPr>
            <w:r w:rsidDel="00000000" w:rsidR="00000000" w:rsidRPr="00000000">
              <w:rPr>
                <w:rtl w:val="0"/>
              </w:rPr>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sz w:val="28"/>
                <w:szCs w:val="28"/>
                <w:highlight w:val="white"/>
              </w:rPr>
            </w:pPr>
            <w:r w:rsidDel="00000000" w:rsidR="00000000" w:rsidRPr="00000000">
              <w:rPr>
                <w:b w:val="1"/>
                <w:sz w:val="28"/>
                <w:szCs w:val="28"/>
                <w:highlight w:val="white"/>
                <w:rtl w:val="0"/>
              </w:rPr>
              <w:t xml:space="preserve">Professional development plan to enable you to achieve ambition.</w:t>
            </w:r>
            <w:r w:rsidDel="00000000" w:rsidR="00000000" w:rsidRPr="00000000">
              <w:rPr>
                <w:sz w:val="28"/>
                <w:szCs w:val="28"/>
                <w:highlight w:val="white"/>
                <w:rtl w:val="0"/>
              </w:rPr>
              <w:t xml:space="preserve"> </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60" w:lineRule="auto"/>
              <w:ind w:left="0" w:right="40" w:firstLine="0"/>
              <w:jc w:val="both"/>
              <w:rPr>
                <w:sz w:val="28"/>
                <w:szCs w:val="28"/>
                <w:highlight w:val="white"/>
              </w:rPr>
            </w:pPr>
            <w:r w:rsidDel="00000000" w:rsidR="00000000" w:rsidRPr="00000000">
              <w:rPr>
                <w:sz w:val="28"/>
                <w:szCs w:val="28"/>
                <w:highlight w:val="white"/>
                <w:rtl w:val="0"/>
              </w:rPr>
              <w:t xml:space="preserve">professional development plan (PDP) is a set out the goals, strategies and outcomes of learning and training which can </w:t>
            </w:r>
            <w:r w:rsidDel="00000000" w:rsidR="00000000" w:rsidRPr="00000000">
              <w:rPr>
                <w:sz w:val="28"/>
                <w:szCs w:val="28"/>
                <w:highlight w:val="white"/>
                <w:rtl w:val="0"/>
              </w:rPr>
              <w:t xml:space="preserve"> be provided as the person’s skill. Making the plan for personal development is needed in order to achieve goals. personal development plan provides support to a person to build up a career The Kolb’s learning style to find out the way of learning along with suitable method can also be identified to for the purpose of achieving the objectives of personal and professional and as well as organizational objectives (Kolb 1984).</w:t>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60" w:lineRule="auto"/>
              <w:ind w:left="0" w:right="40" w:firstLine="0"/>
              <w:jc w:val="both"/>
              <w:rPr>
                <w:sz w:val="28"/>
                <w:szCs w:val="28"/>
              </w:rPr>
            </w:pPr>
            <w:r w:rsidDel="00000000" w:rsidR="00000000" w:rsidRPr="00000000">
              <w:rPr>
                <w:sz w:val="28"/>
                <w:szCs w:val="28"/>
                <w:highlight w:val="white"/>
                <w:rtl w:val="0"/>
              </w:rPr>
              <w:t xml:space="preserve">Professional Development Plan is a structured and supported process undertaken by an individual to reflect upon their own learning. When looking at my own educational and career development i made a use of critically reflective practice to better myself.</w:t>
            </w:r>
            <w:r w:rsidDel="00000000" w:rsidR="00000000" w:rsidRPr="00000000">
              <w:rPr>
                <w:sz w:val="28"/>
                <w:szCs w:val="28"/>
                <w:rtl w:val="0"/>
              </w:rPr>
              <w:t xml:space="preserve">  </w:t>
            </w:r>
            <w:r w:rsidDel="00000000" w:rsidR="00000000" w:rsidRPr="00000000">
              <w:rPr>
                <w:sz w:val="28"/>
                <w:szCs w:val="28"/>
                <w:rtl w:val="0"/>
              </w:rPr>
              <w:t xml:space="preserve">It was hard but I strive myself even when going through late teenage problems, hormonal and peer battles/issues.  Which caused me not to be as focused as I should of been and distracted me from my academic goals in life, luckily I used my initiative and put my education first and passed my A levels. </w:t>
            </w:r>
          </w:p>
          <w:p w:rsidR="00000000" w:rsidDel="00000000" w:rsidP="00000000" w:rsidRDefault="00000000" w:rsidRPr="00000000" w14:paraId="00000094">
            <w:pPr>
              <w:spacing w:line="360" w:lineRule="auto"/>
              <w:jc w:val="both"/>
              <w:rPr>
                <w:sz w:val="28"/>
                <w:szCs w:val="28"/>
              </w:rPr>
            </w:pPr>
            <w:r w:rsidDel="00000000" w:rsidR="00000000" w:rsidRPr="00000000">
              <w:rPr>
                <w:sz w:val="28"/>
                <w:szCs w:val="28"/>
                <w:rtl w:val="0"/>
              </w:rPr>
              <w:t xml:space="preserve">Once I passed my college qualification my tutor helped to  transfer me to University ‘University Of Wales Trinity Saint David Campus’. This is where  I moved on to study undergraduate Level 4 degree. I choose to continue studying this course as I am of the age to start level 4  and I did not  want to waste time and try to study when im of an older age and regret this opportunity given to me when i was younger. This was not my first choice of university to choose from however, I could not let this opportunity go to waste nor was this what I wanted to study but I knew I was going to gain the right skills and knowledge. when working in a workplace this will help me understand what is needed for an</w:t>
            </w:r>
          </w:p>
          <w:p w:rsidR="00000000" w:rsidDel="00000000" w:rsidP="00000000" w:rsidRDefault="00000000" w:rsidRPr="00000000" w14:paraId="00000095">
            <w:pPr>
              <w:spacing w:line="360" w:lineRule="auto"/>
              <w:jc w:val="both"/>
              <w:rPr>
                <w:sz w:val="28"/>
                <w:szCs w:val="28"/>
              </w:rPr>
            </w:pPr>
            <w:r w:rsidDel="00000000" w:rsidR="00000000" w:rsidRPr="00000000">
              <w:rPr>
                <w:sz w:val="28"/>
                <w:szCs w:val="28"/>
                <w:rtl w:val="0"/>
              </w:rPr>
              <w:t xml:space="preserve">employee and understand the skills that I need to progress in to become employable. </w:t>
            </w:r>
          </w:p>
          <w:p w:rsidR="00000000" w:rsidDel="00000000" w:rsidP="00000000" w:rsidRDefault="00000000" w:rsidRPr="00000000" w14:paraId="00000096">
            <w:pPr>
              <w:spacing w:line="360" w:lineRule="auto"/>
              <w:jc w:val="both"/>
              <w:rPr>
                <w:sz w:val="28"/>
                <w:szCs w:val="28"/>
              </w:rPr>
            </w:pPr>
            <w:r w:rsidDel="00000000" w:rsidR="00000000" w:rsidRPr="00000000">
              <w:rPr>
                <w:rtl w:val="0"/>
              </w:rPr>
            </w:r>
          </w:p>
          <w:p w:rsidR="00000000" w:rsidDel="00000000" w:rsidP="00000000" w:rsidRDefault="00000000" w:rsidRPr="00000000" w14:paraId="00000097">
            <w:pPr>
              <w:spacing w:line="360" w:lineRule="auto"/>
              <w:jc w:val="both"/>
              <w:rPr>
                <w:b w:val="1"/>
                <w:sz w:val="28"/>
                <w:szCs w:val="28"/>
                <w:highlight w:val="white"/>
              </w:rPr>
            </w:pPr>
            <w:r w:rsidDel="00000000" w:rsidR="00000000" w:rsidRPr="00000000">
              <w:rPr>
                <w:sz w:val="28"/>
                <w:szCs w:val="28"/>
                <w:rtl w:val="0"/>
              </w:rPr>
              <w:t xml:space="preserve">My journey on how I have reached here is by self motivation, believing in myself and never giving up, thinking about my future and potential plans. It was also about me being a practical studier who is actively trying to strive to become a successful black young lady in this world. A subject I have learnt is that  </w:t>
            </w:r>
            <w:r w:rsidDel="00000000" w:rsidR="00000000" w:rsidRPr="00000000">
              <w:rPr>
                <w:sz w:val="28"/>
                <w:szCs w:val="28"/>
                <w:highlight w:val="white"/>
                <w:rtl w:val="0"/>
              </w:rPr>
              <w:t xml:space="preserve">In 1984, Kolb published a book called </w:t>
            </w:r>
            <w:r w:rsidDel="00000000" w:rsidR="00000000" w:rsidRPr="00000000">
              <w:rPr>
                <w:i w:val="1"/>
                <w:sz w:val="28"/>
                <w:szCs w:val="28"/>
                <w:highlight w:val="white"/>
                <w:rtl w:val="0"/>
              </w:rPr>
              <w:t xml:space="preserve">‘experiential learning’ </w:t>
            </w:r>
            <w:r w:rsidDel="00000000" w:rsidR="00000000" w:rsidRPr="00000000">
              <w:rPr>
                <w:sz w:val="28"/>
                <w:szCs w:val="28"/>
                <w:highlight w:val="white"/>
                <w:rtl w:val="0"/>
              </w:rPr>
              <w:t xml:space="preserve">which helped me understand experiential learning and how to reflect by learning from experiences and how to deal with them. Looking at this I going to continue education, enhance my business knowledge to adapt them to my current upcoming business and get a degree and become successful.</w:t>
            </w:r>
            <w:r w:rsidDel="00000000" w:rsidR="00000000" w:rsidRPr="00000000">
              <w:rPr>
                <w:rtl w:val="0"/>
              </w:rPr>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b w:val="1"/>
                <w:sz w:val="28"/>
                <w:szCs w:val="28"/>
                <w:highlight w:val="white"/>
              </w:rPr>
            </w:pPr>
            <w:r w:rsidDel="00000000" w:rsidR="00000000" w:rsidRPr="00000000">
              <w:rPr>
                <w:b w:val="1"/>
                <w:sz w:val="28"/>
                <w:szCs w:val="28"/>
                <w:highlight w:val="white"/>
                <w:rtl w:val="0"/>
              </w:rPr>
              <w:t xml:space="preserve">Professional Development Plan Example.</w:t>
            </w:r>
          </w:p>
          <w:tbl>
            <w:tblPr>
              <w:tblStyle w:val="Table3"/>
              <w:tblW w:w="103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20"/>
              <w:gridCol w:w="1410"/>
              <w:gridCol w:w="2085"/>
              <w:gridCol w:w="1350"/>
              <w:gridCol w:w="1305"/>
              <w:gridCol w:w="1590"/>
              <w:gridCol w:w="660"/>
              <w:tblGridChange w:id="0">
                <w:tblGrid>
                  <w:gridCol w:w="1920"/>
                  <w:gridCol w:w="1410"/>
                  <w:gridCol w:w="2085"/>
                  <w:gridCol w:w="1350"/>
                  <w:gridCol w:w="1305"/>
                  <w:gridCol w:w="1590"/>
                  <w:gridCol w:w="6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s</w:t>
                  </w:r>
                  <w:r w:rsidDel="00000000" w:rsidR="00000000" w:rsidRPr="00000000">
                    <w:rPr>
                      <w:highlight w:val="white"/>
                      <w:rtl w:val="0"/>
                    </w:rPr>
                    <w:t xml:space="preserve">kill /behaviour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Action needed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Resources needed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d</w:t>
                  </w:r>
                  <w:r w:rsidDel="00000000" w:rsidR="00000000" w:rsidRPr="00000000">
                    <w:rPr>
                      <w:highlight w:val="white"/>
                      <w:rtl w:val="0"/>
                    </w:rPr>
                    <w:t xml:space="preserve">ate(s) for 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Date for review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Aspirational goal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met?</w:t>
                  </w:r>
                </w:p>
              </w:tc>
            </w:tr>
            <w:tr>
              <w:trPr>
                <w:trHeight w:val="13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Developing positive attitude when working.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Getting feedback from  others. </w:t>
                  </w:r>
                </w:p>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Books </w:t>
                  </w:r>
                </w:p>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Read a chapter a 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Saturday afternoon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Being positive in my self and everything I do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rtl w:val="0"/>
                    </w:rPr>
                  </w:r>
                </w:p>
              </w:tc>
            </w:tr>
            <w:tr>
              <w:trPr>
                <w:trHeight w:val="24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Using interpersonal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Progress on skills to better myself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Online sources and journals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Every thursday reflect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Discuss with family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highlight w:val="white"/>
                      <w:rtl w:val="0"/>
                    </w:rPr>
                    <w:t xml:space="preserve">Develop skills to better my career and future to be employability.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rtl w:val="0"/>
                    </w:rPr>
                  </w:r>
                </w:p>
              </w:tc>
            </w:tr>
          </w:tbl>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sz w:val="28"/>
                <w:szCs w:val="28"/>
                <w:highlight w:val="white"/>
              </w:rPr>
            </w:pPr>
            <w:r w:rsidDel="00000000" w:rsidR="00000000" w:rsidRPr="00000000">
              <w:rPr>
                <w:rtl w:val="0"/>
              </w:rPr>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sz w:val="28"/>
                <w:szCs w:val="28"/>
                <w:highlight w:val="white"/>
              </w:rPr>
            </w:pPr>
            <w:r w:rsidDel="00000000" w:rsidR="00000000" w:rsidRPr="00000000">
              <w:rPr>
                <w:sz w:val="28"/>
                <w:szCs w:val="28"/>
                <w:highlight w:val="white"/>
                <w:rtl w:val="0"/>
              </w:rPr>
              <w:t xml:space="preserve"> </w:t>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b w:val="1"/>
                <w:sz w:val="28"/>
                <w:szCs w:val="28"/>
                <w:highlight w:val="white"/>
              </w:rPr>
            </w:pPr>
            <w:r w:rsidDel="00000000" w:rsidR="00000000" w:rsidRPr="00000000">
              <w:rPr>
                <w:rtl w:val="0"/>
              </w:rPr>
            </w:r>
          </w:p>
          <w:p w:rsidR="00000000" w:rsidDel="00000000" w:rsidP="00000000" w:rsidRDefault="00000000" w:rsidRPr="00000000" w14:paraId="000000B3">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b w:val="1"/>
                <w:sz w:val="28"/>
                <w:szCs w:val="28"/>
                <w:highlight w:val="white"/>
              </w:rPr>
            </w:pPr>
            <w:r w:rsidDel="00000000" w:rsidR="00000000" w:rsidRPr="00000000">
              <w:rPr>
                <w:b w:val="1"/>
                <w:sz w:val="28"/>
                <w:szCs w:val="28"/>
                <w:highlight w:val="white"/>
                <w:rtl w:val="0"/>
              </w:rPr>
              <w:t xml:space="preserve">Conclusion </w:t>
            </w:r>
          </w:p>
          <w:p w:rsidR="00000000" w:rsidDel="00000000" w:rsidP="00000000" w:rsidRDefault="00000000" w:rsidRPr="00000000" w14:paraId="000000B4">
            <w:pPr>
              <w:pBdr>
                <w:top w:color="auto" w:space="0" w:sz="0" w:val="none"/>
                <w:left w:color="auto" w:space="0" w:sz="0" w:val="none"/>
                <w:bottom w:color="auto" w:space="0" w:sz="0" w:val="none"/>
                <w:right w:color="auto" w:space="0" w:sz="0" w:val="none"/>
                <w:between w:color="auto" w:space="0" w:sz="0" w:val="none"/>
              </w:pBdr>
              <w:shd w:fill="ffffff" w:val="clear"/>
              <w:spacing w:after="100" w:before="100" w:line="335.99999999999994" w:lineRule="auto"/>
              <w:ind w:left="0" w:right="40" w:firstLine="0"/>
              <w:jc w:val="both"/>
              <w:rPr>
                <w:rFonts w:ascii="Roboto" w:cs="Roboto" w:eastAsia="Roboto" w:hAnsi="Roboto"/>
                <w:color w:val="212529"/>
                <w:sz w:val="28"/>
                <w:szCs w:val="28"/>
                <w:highlight w:val="white"/>
              </w:rPr>
            </w:pPr>
            <w:r w:rsidDel="00000000" w:rsidR="00000000" w:rsidRPr="00000000">
              <w:rPr>
                <w:sz w:val="28"/>
                <w:szCs w:val="28"/>
                <w:highlight w:val="white"/>
                <w:rtl w:val="0"/>
              </w:rPr>
              <w:t xml:space="preserve">In conclusion, since doing this course my interpersonal skill have improved  and I have  analysed my own strength and weaknesses by using tools such as SWOT analyse to better my progresses as this also impacts on my short and long term development goals. T</w:t>
            </w:r>
            <w:r w:rsidDel="00000000" w:rsidR="00000000" w:rsidRPr="00000000">
              <w:rPr>
                <w:rFonts w:ascii="Roboto" w:cs="Roboto" w:eastAsia="Roboto" w:hAnsi="Roboto"/>
                <w:color w:val="212529"/>
                <w:sz w:val="28"/>
                <w:szCs w:val="28"/>
                <w:highlight w:val="white"/>
                <w:rtl w:val="0"/>
              </w:rPr>
              <w:t xml:space="preserve">he impact of learning styles can can help my personal development growth which can impact on the ability to identify personal goals, having and making good judgement for example force field analysis seeing if change is good. Looking at all possible strengths and weaknesses for development, be able to be conscious of opportunities and threat within the working  environment,  planning for personal development growth such by using johari window, this tool helped  me </w:t>
            </w:r>
            <w:r w:rsidDel="00000000" w:rsidR="00000000" w:rsidRPr="00000000">
              <w:rPr>
                <w:color w:val="222222"/>
                <w:sz w:val="28"/>
                <w:szCs w:val="28"/>
                <w:highlight w:val="white"/>
                <w:rtl w:val="0"/>
              </w:rPr>
              <w:t xml:space="preserve">understand relationship with myself and others which is useful to</w:t>
            </w:r>
            <w:r w:rsidDel="00000000" w:rsidR="00000000" w:rsidRPr="00000000">
              <w:rPr>
                <w:sz w:val="28"/>
                <w:szCs w:val="28"/>
                <w:highlight w:val="white"/>
                <w:rtl w:val="0"/>
              </w:rPr>
              <w:t xml:space="preserve"> improve my self- awareness.</w:t>
            </w:r>
            <w:r w:rsidDel="00000000" w:rsidR="00000000" w:rsidRPr="00000000">
              <w:rPr>
                <w:rtl w:val="0"/>
              </w:rPr>
            </w:r>
          </w:p>
        </w:tc>
      </w:tr>
    </w:tbl>
    <w:p w:rsidR="00000000" w:rsidDel="00000000" w:rsidP="00000000" w:rsidRDefault="00000000" w:rsidRPr="00000000" w14:paraId="000000B5">
      <w:pPr>
        <w:rPr>
          <w:b w:val="1"/>
          <w:sz w:val="28"/>
          <w:szCs w:val="28"/>
        </w:rPr>
      </w:pPr>
      <w:r w:rsidDel="00000000" w:rsidR="00000000" w:rsidRPr="00000000">
        <w:rPr>
          <w:rtl w:val="0"/>
        </w:rPr>
      </w:r>
    </w:p>
    <w:p w:rsidR="00000000" w:rsidDel="00000000" w:rsidP="00000000" w:rsidRDefault="00000000" w:rsidRPr="00000000" w14:paraId="000000B6">
      <w:pPr>
        <w:rPr>
          <w:b w:val="1"/>
          <w:sz w:val="28"/>
          <w:szCs w:val="28"/>
        </w:rPr>
      </w:pPr>
      <w:r w:rsidDel="00000000" w:rsidR="00000000" w:rsidRPr="00000000">
        <w:rPr>
          <w:b w:val="1"/>
          <w:sz w:val="28"/>
          <w:szCs w:val="28"/>
          <w:rtl w:val="0"/>
        </w:rPr>
        <w:t xml:space="preserve">References </w:t>
      </w:r>
    </w:p>
    <w:p w:rsidR="00000000" w:rsidDel="00000000" w:rsidP="00000000" w:rsidRDefault="00000000" w:rsidRPr="00000000" w14:paraId="000000B7">
      <w:pPr>
        <w:jc w:val="both"/>
        <w:rPr>
          <w:color w:val="424b52"/>
          <w:highlight w:val="white"/>
        </w:rPr>
      </w:pPr>
      <w:r w:rsidDel="00000000" w:rsidR="00000000" w:rsidRPr="00000000">
        <w:rPr>
          <w:rtl w:val="0"/>
        </w:rPr>
      </w:r>
    </w:p>
    <w:p w:rsidR="00000000" w:rsidDel="00000000" w:rsidP="00000000" w:rsidRDefault="00000000" w:rsidRPr="00000000" w14:paraId="000000B8">
      <w:pPr>
        <w:numPr>
          <w:ilvl w:val="0"/>
          <w:numId w:val="7"/>
        </w:numPr>
        <w:pBdr>
          <w:bottom w:color="auto" w:space="15" w:sz="0" w:val="none"/>
        </w:pBdr>
        <w:ind w:left="720" w:hanging="360"/>
        <w:jc w:val="both"/>
        <w:rPr>
          <w:rFonts w:ascii="Arial" w:cs="Arial" w:eastAsia="Arial" w:hAnsi="Arial"/>
          <w:color w:val="000000"/>
          <w:sz w:val="22"/>
          <w:szCs w:val="22"/>
          <w:highlight w:val="white"/>
        </w:rPr>
      </w:pPr>
      <w:r w:rsidDel="00000000" w:rsidR="00000000" w:rsidRPr="00000000">
        <w:rPr>
          <w:highlight w:val="white"/>
          <w:rtl w:val="0"/>
        </w:rPr>
        <w:t xml:space="preserve">Kolb, David A. (1984) Experiential Learning: Experience as the Source of Learning and Development.</w:t>
      </w:r>
    </w:p>
    <w:p w:rsidR="00000000" w:rsidDel="00000000" w:rsidP="00000000" w:rsidRDefault="00000000" w:rsidRPr="00000000" w14:paraId="000000B9">
      <w:pPr>
        <w:numPr>
          <w:ilvl w:val="0"/>
          <w:numId w:val="7"/>
        </w:numPr>
        <w:pBdr>
          <w:bottom w:color="auto" w:space="15" w:sz="0" w:val="none"/>
        </w:pBdr>
        <w:ind w:left="720" w:hanging="360"/>
        <w:jc w:val="both"/>
        <w:rPr>
          <w:rFonts w:ascii="Arial" w:cs="Arial" w:eastAsia="Arial" w:hAnsi="Arial"/>
          <w:color w:val="000000"/>
          <w:sz w:val="22"/>
          <w:szCs w:val="22"/>
          <w:highlight w:val="white"/>
        </w:rPr>
      </w:pPr>
      <w:r w:rsidDel="00000000" w:rsidR="00000000" w:rsidRPr="00000000">
        <w:rPr>
          <w:highlight w:val="white"/>
          <w:rtl w:val="0"/>
        </w:rPr>
        <w:t xml:space="preserve">Lewin, K.(1946). </w:t>
      </w:r>
      <w:r w:rsidDel="00000000" w:rsidR="00000000" w:rsidRPr="00000000">
        <w:rPr>
          <w:i w:val="1"/>
          <w:highlight w:val="white"/>
          <w:rtl w:val="0"/>
        </w:rPr>
        <w:t xml:space="preserve">Force field analysis</w:t>
      </w:r>
      <w:r w:rsidDel="00000000" w:rsidR="00000000" w:rsidRPr="00000000">
        <w:rPr>
          <w:highlight w:val="white"/>
          <w:rtl w:val="0"/>
        </w:rPr>
        <w:t xml:space="preserve">. The 1973 Annual Handbook for Group Facilitators, 111-13.</w:t>
      </w:r>
    </w:p>
    <w:p w:rsidR="00000000" w:rsidDel="00000000" w:rsidP="00000000" w:rsidRDefault="00000000" w:rsidRPr="00000000" w14:paraId="000000BA">
      <w:pPr>
        <w:numPr>
          <w:ilvl w:val="0"/>
          <w:numId w:val="7"/>
        </w:numPr>
        <w:pBdr>
          <w:bottom w:color="auto" w:space="15" w:sz="0" w:val="none"/>
        </w:pBdr>
        <w:ind w:left="720" w:hanging="360"/>
        <w:jc w:val="both"/>
        <w:rPr>
          <w:rFonts w:ascii="Arial" w:cs="Arial" w:eastAsia="Arial" w:hAnsi="Arial"/>
          <w:color w:val="000000"/>
          <w:sz w:val="22"/>
          <w:szCs w:val="22"/>
          <w:highlight w:val="white"/>
        </w:rPr>
      </w:pPr>
      <w:r w:rsidDel="00000000" w:rsidR="00000000" w:rsidRPr="00000000">
        <w:rPr>
          <w:rtl w:val="0"/>
        </w:rPr>
        <w:t xml:space="preserve">Mulder, P. (2017). </w:t>
      </w:r>
      <w:r w:rsidDel="00000000" w:rsidR="00000000" w:rsidRPr="00000000">
        <w:rPr>
          <w:i w:val="1"/>
          <w:rtl w:val="0"/>
        </w:rPr>
        <w:t xml:space="preserve">Force Field Analysis (FFA)</w:t>
      </w:r>
      <w:r w:rsidDel="00000000" w:rsidR="00000000" w:rsidRPr="00000000">
        <w:rPr>
          <w:rtl w:val="0"/>
        </w:rPr>
        <w:t xml:space="preserve">. Retrieved [20/11/18] from ToolsHero:</w:t>
      </w:r>
      <w:hyperlink r:id="rId16">
        <w:r w:rsidDel="00000000" w:rsidR="00000000" w:rsidRPr="00000000">
          <w:rPr>
            <w:u w:val="single"/>
            <w:rtl w:val="0"/>
          </w:rPr>
          <w:t xml:space="preserve">https://www.toolshero.com/decision-making/force-field-analysis</w:t>
        </w:r>
      </w:hyperlink>
      <w:r w:rsidDel="00000000" w:rsidR="00000000" w:rsidRPr="00000000">
        <w:rPr>
          <w:rtl w:val="0"/>
        </w:rPr>
      </w:r>
    </w:p>
    <w:p w:rsidR="00000000" w:rsidDel="00000000" w:rsidP="00000000" w:rsidRDefault="00000000" w:rsidRPr="00000000" w14:paraId="000000BB">
      <w:pPr>
        <w:numPr>
          <w:ilvl w:val="0"/>
          <w:numId w:val="7"/>
        </w:numPr>
        <w:pBdr>
          <w:bottom w:color="auto" w:space="15" w:sz="0" w:val="none"/>
        </w:pBdr>
        <w:ind w:left="720" w:hanging="360"/>
        <w:jc w:val="both"/>
        <w:rPr>
          <w:rFonts w:ascii="Arial" w:cs="Arial" w:eastAsia="Arial" w:hAnsi="Arial"/>
          <w:color w:val="000000"/>
          <w:sz w:val="22"/>
          <w:szCs w:val="22"/>
          <w:highlight w:val="white"/>
        </w:rPr>
      </w:pPr>
      <w:r w:rsidDel="00000000" w:rsidR="00000000" w:rsidRPr="00000000">
        <w:rPr>
          <w:highlight w:val="white"/>
          <w:rtl w:val="0"/>
        </w:rPr>
        <w:t xml:space="preserve">McLeod, S. A. (2017). Kolb - learning styles. Retrieved from </w:t>
      </w:r>
      <w:hyperlink r:id="rId17">
        <w:r w:rsidDel="00000000" w:rsidR="00000000" w:rsidRPr="00000000">
          <w:rPr>
            <w:highlight w:val="white"/>
            <w:u w:val="single"/>
            <w:rtl w:val="0"/>
          </w:rPr>
          <w:t xml:space="preserve">https://www.simplypsychology.org/learning-kolb.html</w:t>
        </w:r>
      </w:hyperlink>
      <w:r w:rsidDel="00000000" w:rsidR="00000000" w:rsidRPr="00000000">
        <w:rPr>
          <w:rtl w:val="0"/>
        </w:rPr>
      </w:r>
    </w:p>
    <w:p w:rsidR="00000000" w:rsidDel="00000000" w:rsidP="00000000" w:rsidRDefault="00000000" w:rsidRPr="00000000" w14:paraId="000000BC">
      <w:pPr>
        <w:numPr>
          <w:ilvl w:val="0"/>
          <w:numId w:val="7"/>
        </w:numPr>
        <w:pBdr>
          <w:bottom w:color="auto" w:space="15" w:sz="0" w:val="none"/>
        </w:pBdr>
        <w:ind w:left="720" w:hanging="360"/>
        <w:jc w:val="both"/>
        <w:rPr>
          <w:rFonts w:ascii="Arial" w:cs="Arial" w:eastAsia="Arial" w:hAnsi="Arial"/>
          <w:color w:val="000000"/>
          <w:sz w:val="22"/>
          <w:szCs w:val="22"/>
          <w:highlight w:val="white"/>
        </w:rPr>
      </w:pPr>
      <w:r w:rsidDel="00000000" w:rsidR="00000000" w:rsidRPr="00000000">
        <w:rPr>
          <w:highlight w:val="white"/>
          <w:rtl w:val="0"/>
        </w:rPr>
        <w:t xml:space="preserve">Atkinson, J.W. (1974) ‘The mainstream of achievement oriented activity’ in Atkinson, J.W. and Raynor, J.O. (eds) </w:t>
      </w:r>
      <w:r w:rsidDel="00000000" w:rsidR="00000000" w:rsidRPr="00000000">
        <w:rPr>
          <w:i w:val="1"/>
          <w:highlight w:val="white"/>
          <w:rtl w:val="0"/>
        </w:rPr>
        <w:t xml:space="preserve">Motivation and Achievement, </w:t>
      </w:r>
      <w:r w:rsidDel="00000000" w:rsidR="00000000" w:rsidRPr="00000000">
        <w:rPr>
          <w:highlight w:val="white"/>
          <w:rtl w:val="0"/>
        </w:rPr>
        <w:t xml:space="preserve">New York, Halstead</w:t>
      </w:r>
    </w:p>
    <w:p w:rsidR="00000000" w:rsidDel="00000000" w:rsidP="00000000" w:rsidRDefault="00000000" w:rsidRPr="00000000" w14:paraId="000000BD">
      <w:pPr>
        <w:numPr>
          <w:ilvl w:val="0"/>
          <w:numId w:val="7"/>
        </w:numPr>
        <w:pBdr>
          <w:bottom w:color="auto" w:space="15" w:sz="0" w:val="none"/>
        </w:pBdr>
        <w:ind w:left="720" w:hanging="360"/>
        <w:jc w:val="both"/>
        <w:rPr>
          <w:rFonts w:ascii="Arial" w:cs="Arial" w:eastAsia="Arial" w:hAnsi="Arial"/>
          <w:color w:val="000000"/>
          <w:sz w:val="22"/>
          <w:szCs w:val="22"/>
          <w:highlight w:val="white"/>
        </w:rPr>
      </w:pPr>
      <w:r w:rsidDel="00000000" w:rsidR="00000000" w:rsidRPr="00000000">
        <w:rPr>
          <w:highlight w:val="white"/>
          <w:rtl w:val="0"/>
        </w:rPr>
        <w:t xml:space="preserve">Lee, T. W., Locke, E. A., &amp; Latham, G. P. (1989). Goal setting theory and job performance</w:t>
      </w:r>
    </w:p>
    <w:p w:rsidR="00000000" w:rsidDel="00000000" w:rsidP="00000000" w:rsidRDefault="00000000" w:rsidRPr="00000000" w14:paraId="000000BE">
      <w:pPr>
        <w:numPr>
          <w:ilvl w:val="0"/>
          <w:numId w:val="7"/>
        </w:numPr>
        <w:pBdr>
          <w:bottom w:color="auto" w:space="15" w:sz="0" w:val="none"/>
        </w:pBdr>
        <w:ind w:left="720" w:hanging="360"/>
        <w:jc w:val="both"/>
        <w:rPr>
          <w:rFonts w:ascii="Arial" w:cs="Arial" w:eastAsia="Arial" w:hAnsi="Arial"/>
          <w:sz w:val="22"/>
          <w:szCs w:val="22"/>
          <w:highlight w:val="white"/>
        </w:rPr>
      </w:pPr>
      <w:r w:rsidDel="00000000" w:rsidR="00000000" w:rsidRPr="00000000">
        <w:rPr>
          <w:highlight w:val="white"/>
          <w:rtl w:val="0"/>
        </w:rPr>
        <w:t xml:space="preserve">Richard M. Ryan and Edward L. Deci (2000) ‘Self-Determination Theory and the Facilitation of Intrinsic Motivation, Social Development, and Well-Being ‘</w:t>
      </w:r>
    </w:p>
    <w:p w:rsidR="00000000" w:rsidDel="00000000" w:rsidP="00000000" w:rsidRDefault="00000000" w:rsidRPr="00000000" w14:paraId="000000BF">
      <w:pPr>
        <w:numPr>
          <w:ilvl w:val="0"/>
          <w:numId w:val="7"/>
        </w:numPr>
        <w:pBdr>
          <w:bottom w:color="auto" w:space="15" w:sz="0" w:val="none"/>
        </w:pBdr>
        <w:ind w:left="720" w:hanging="360"/>
        <w:jc w:val="both"/>
        <w:rPr>
          <w:rFonts w:ascii="Arial" w:cs="Arial" w:eastAsia="Arial" w:hAnsi="Arial"/>
          <w:sz w:val="22"/>
          <w:szCs w:val="22"/>
          <w:highlight w:val="white"/>
        </w:rPr>
      </w:pPr>
      <w:r w:rsidDel="00000000" w:rsidR="00000000" w:rsidRPr="00000000">
        <w:rPr>
          <w:highlight w:val="white"/>
          <w:rtl w:val="0"/>
        </w:rPr>
        <w:t xml:space="preserve"> Oxenbridge S. and Evesson. J (2012) ‘Young people entering work: A review of the research’</w:t>
      </w:r>
    </w:p>
    <w:p w:rsidR="00000000" w:rsidDel="00000000" w:rsidP="00000000" w:rsidRDefault="00000000" w:rsidRPr="00000000" w14:paraId="000000C0">
      <w:pPr>
        <w:numPr>
          <w:ilvl w:val="0"/>
          <w:numId w:val="7"/>
        </w:numPr>
        <w:pBdr>
          <w:bottom w:color="auto" w:space="15" w:sz="0" w:val="none"/>
        </w:pBdr>
        <w:ind w:left="720" w:hanging="360"/>
        <w:jc w:val="both"/>
        <w:rPr>
          <w:rFonts w:ascii="Arial" w:cs="Arial" w:eastAsia="Arial" w:hAnsi="Arial"/>
          <w:sz w:val="22"/>
          <w:szCs w:val="22"/>
          <w:highlight w:val="white"/>
        </w:rPr>
      </w:pPr>
      <w:r w:rsidDel="00000000" w:rsidR="00000000" w:rsidRPr="00000000">
        <w:rPr>
          <w:highlight w:val="white"/>
          <w:rtl w:val="0"/>
        </w:rPr>
        <w:t xml:space="preserve">Tresize-Brown, M. (2004) Employing young workers: How well are we managing them? Melbourne: Brotherhood of St Laurence </w:t>
      </w:r>
    </w:p>
    <w:p w:rsidR="00000000" w:rsidDel="00000000" w:rsidP="00000000" w:rsidRDefault="00000000" w:rsidRPr="00000000" w14:paraId="000000C1">
      <w:pPr>
        <w:numPr>
          <w:ilvl w:val="0"/>
          <w:numId w:val="7"/>
        </w:numPr>
        <w:pBdr>
          <w:bottom w:color="auto" w:space="15" w:sz="0" w:val="none"/>
        </w:pBdr>
        <w:ind w:left="720" w:hanging="360"/>
        <w:jc w:val="both"/>
        <w:rPr>
          <w:rFonts w:ascii="Arial" w:cs="Arial" w:eastAsia="Arial" w:hAnsi="Arial"/>
          <w:sz w:val="22"/>
          <w:szCs w:val="22"/>
          <w:highlight w:val="white"/>
        </w:rPr>
      </w:pPr>
      <w:r w:rsidDel="00000000" w:rsidR="00000000" w:rsidRPr="00000000">
        <w:rPr>
          <w:color w:val="000000"/>
          <w:highlight w:val="white"/>
          <w:rtl w:val="0"/>
        </w:rPr>
        <w:t xml:space="preserve">D. M. Domenico (2006) ‘C</w:t>
      </w:r>
      <w:r w:rsidDel="00000000" w:rsidR="00000000" w:rsidRPr="00000000">
        <w:rPr>
          <w:color w:val="000000"/>
          <w:highlight w:val="white"/>
          <w:rtl w:val="0"/>
        </w:rPr>
        <w:t xml:space="preserve">areer Aspirations of Women in the 20th Century</w:t>
      </w:r>
      <w:r w:rsidDel="00000000" w:rsidR="00000000" w:rsidRPr="00000000">
        <w:rPr>
          <w:highlight w:val="white"/>
          <w:rtl w:val="0"/>
        </w:rPr>
        <w:t xml:space="preserve">’ Journal of Career and Technical Education.</w:t>
      </w:r>
    </w:p>
    <w:p w:rsidR="00000000" w:rsidDel="00000000" w:rsidP="00000000" w:rsidRDefault="00000000" w:rsidRPr="00000000" w14:paraId="000000C2">
      <w:pPr>
        <w:numPr>
          <w:ilvl w:val="0"/>
          <w:numId w:val="7"/>
        </w:numPr>
        <w:pBdr>
          <w:bottom w:color="auto" w:space="15" w:sz="0" w:val="none"/>
        </w:pBdr>
        <w:ind w:left="720" w:hanging="360"/>
        <w:jc w:val="both"/>
        <w:rPr>
          <w:rFonts w:ascii="Arial" w:cs="Arial" w:eastAsia="Arial" w:hAnsi="Arial"/>
          <w:sz w:val="22"/>
          <w:szCs w:val="22"/>
          <w:highlight w:val="white"/>
        </w:rPr>
      </w:pPr>
      <w:r w:rsidDel="00000000" w:rsidR="00000000" w:rsidRPr="00000000">
        <w:rPr>
          <w:highlight w:val="white"/>
          <w:rtl w:val="0"/>
        </w:rPr>
        <w:t xml:space="preserve">Hellenga, K., Aber, M. S., &amp; Rhodes, J. E. (2002). African American adolescent mothers' vocational aspiration-expectation gap: Individual, social, and environmental influences. </w:t>
      </w:r>
      <w:r w:rsidDel="00000000" w:rsidR="00000000" w:rsidRPr="00000000">
        <w:rPr>
          <w:i w:val="1"/>
          <w:highlight w:val="white"/>
          <w:rtl w:val="0"/>
        </w:rPr>
        <w:t xml:space="preserve">Psychology of Women Quarterly, 26 </w:t>
      </w:r>
      <w:r w:rsidDel="00000000" w:rsidR="00000000" w:rsidRPr="00000000">
        <w:rPr>
          <w:highlight w:val="white"/>
          <w:rtl w:val="0"/>
        </w:rPr>
        <w:t xml:space="preserve">, 200-212.</w:t>
      </w:r>
    </w:p>
    <w:p w:rsidR="00000000" w:rsidDel="00000000" w:rsidP="00000000" w:rsidRDefault="00000000" w:rsidRPr="00000000" w14:paraId="000000C3">
      <w:pPr>
        <w:numPr>
          <w:ilvl w:val="0"/>
          <w:numId w:val="7"/>
        </w:numPr>
        <w:pBdr>
          <w:bottom w:color="auto" w:space="15" w:sz="0" w:val="none"/>
        </w:pBdr>
        <w:ind w:left="720" w:hanging="360"/>
        <w:jc w:val="both"/>
        <w:rPr>
          <w:rFonts w:ascii="Arial" w:cs="Arial" w:eastAsia="Arial" w:hAnsi="Arial"/>
          <w:sz w:val="22"/>
          <w:szCs w:val="22"/>
          <w:highlight w:val="white"/>
        </w:rPr>
      </w:pPr>
      <w:r w:rsidDel="00000000" w:rsidR="00000000" w:rsidRPr="00000000">
        <w:rPr>
          <w:highlight w:val="white"/>
          <w:rtl w:val="0"/>
        </w:rPr>
        <w:t xml:space="preserve">Gutek, B. A., &amp; Larwood, L. (1987). Introduction: Women's careers are important and different. In B. A. Gutek &amp; L. Larwood (Eds.), </w:t>
      </w:r>
      <w:r w:rsidDel="00000000" w:rsidR="00000000" w:rsidRPr="00000000">
        <w:rPr>
          <w:i w:val="1"/>
          <w:highlight w:val="white"/>
          <w:rtl w:val="0"/>
        </w:rPr>
        <w:t xml:space="preserve">Women's career development </w:t>
      </w:r>
      <w:r w:rsidDel="00000000" w:rsidR="00000000" w:rsidRPr="00000000">
        <w:rPr>
          <w:highlight w:val="white"/>
          <w:rtl w:val="0"/>
        </w:rPr>
        <w:t xml:space="preserve">(pp. 7-14). Newbury Park, CA: Sage</w:t>
      </w:r>
    </w:p>
    <w:p w:rsidR="00000000" w:rsidDel="00000000" w:rsidP="00000000" w:rsidRDefault="00000000" w:rsidRPr="00000000" w14:paraId="000000C4">
      <w:pPr>
        <w:numPr>
          <w:ilvl w:val="0"/>
          <w:numId w:val="7"/>
        </w:numPr>
        <w:pBdr>
          <w:bottom w:color="auto" w:space="15" w:sz="0" w:val="none"/>
        </w:pBdr>
        <w:ind w:left="720" w:hanging="360"/>
        <w:jc w:val="both"/>
        <w:rPr>
          <w:highlight w:val="white"/>
          <w:u w:val="none"/>
        </w:rPr>
      </w:pPr>
      <w:r w:rsidDel="00000000" w:rsidR="00000000" w:rsidRPr="00000000">
        <w:rPr>
          <w:highlight w:val="white"/>
          <w:rtl w:val="0"/>
        </w:rPr>
        <w:t xml:space="preserve"> P.Morgan (2017)  ‘The Business Student’s Guide To Study And Employability’ Sage </w:t>
      </w:r>
    </w:p>
    <w:p w:rsidR="00000000" w:rsidDel="00000000" w:rsidP="00000000" w:rsidRDefault="00000000" w:rsidRPr="00000000" w14:paraId="000000C5">
      <w:pPr>
        <w:pStyle w:val="Heading4"/>
        <w:keepNext w:val="0"/>
        <w:keepLines w:val="0"/>
        <w:pBdr>
          <w:bottom w:color="auto" w:space="15" w:sz="0" w:val="none"/>
        </w:pBdr>
        <w:shd w:fill="ffffff" w:val="clear"/>
        <w:spacing w:before="240" w:lineRule="auto"/>
        <w:ind w:left="720" w:right="340" w:firstLine="0"/>
        <w:jc w:val="right"/>
        <w:rPr>
          <w:color w:val="000000"/>
          <w:sz w:val="22"/>
          <w:szCs w:val="22"/>
          <w:highlight w:val="white"/>
        </w:rPr>
      </w:pPr>
      <w:bookmarkStart w:colFirst="0" w:colLast="0" w:name="_e9t2mfddegyt" w:id="6"/>
      <w:bookmarkEnd w:id="6"/>
      <w:r w:rsidDel="00000000" w:rsidR="00000000" w:rsidRPr="00000000">
        <w:rPr>
          <w:rtl w:val="0"/>
        </w:rPr>
      </w:r>
    </w:p>
    <w:p w:rsidR="00000000" w:rsidDel="00000000" w:rsidP="00000000" w:rsidRDefault="00000000" w:rsidRPr="00000000" w14:paraId="000000C6">
      <w:pPr>
        <w:pBdr>
          <w:bottom w:color="auto" w:space="15" w:sz="0" w:val="none"/>
        </w:pBdr>
        <w:ind w:left="0" w:firstLine="0"/>
        <w:jc w:val="both"/>
        <w:rPr>
          <w:sz w:val="24"/>
          <w:szCs w:val="24"/>
          <w:highlight w:val="white"/>
        </w:rPr>
      </w:pPr>
      <w:r w:rsidDel="00000000" w:rsidR="00000000" w:rsidRPr="00000000">
        <w:rPr>
          <w:rtl w:val="0"/>
        </w:rPr>
      </w:r>
    </w:p>
    <w:sectPr>
      <w:footerReference r:id="rId18" w:type="default"/>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Verdana"/>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7">
    <w:pPr>
      <w:rPr/>
    </w:pPr>
    <w:r w:rsidDel="00000000" w:rsidR="00000000" w:rsidRPr="00000000">
      <w:rPr>
        <w:rtl w:val="0"/>
      </w:rPr>
      <w:t xml:space="preserve"> </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Verdana" w:cs="Verdana" w:eastAsia="Verdana" w:hAnsi="Verdan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Verdana" w:cs="Verdana" w:eastAsia="Verdana" w:hAnsi="Verdana"/>
        <w:color w:val="525252"/>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rFonts w:ascii="Georgia" w:cs="Georgia" w:eastAsia="Georgia" w:hAnsi="Georgia"/>
        <w:color w:val="424b52"/>
        <w:sz w:val="26"/>
        <w:szCs w:val="26"/>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learning-styles-online.com/style/social-interpersonal" TargetMode="External"/><Relationship Id="rId10" Type="http://schemas.openxmlformats.org/officeDocument/2006/relationships/hyperlink" Target="https://www.learning-styles-online.com/style/logical-mathematical" TargetMode="External"/><Relationship Id="rId13" Type="http://schemas.openxmlformats.org/officeDocument/2006/relationships/hyperlink" Target="https://ejournals.lib.vt.edu/JCTE/article/view/430/573#gutek" TargetMode="External"/><Relationship Id="rId12" Type="http://schemas.openxmlformats.org/officeDocument/2006/relationships/hyperlink" Target="https://www.learning-styles-online.com/style/solitary-intrapersona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earning-styles-online.com/style/physical-bodily-kinesthetic" TargetMode="External"/><Relationship Id="rId15" Type="http://schemas.openxmlformats.org/officeDocument/2006/relationships/hyperlink" Target="https://ejournals.lib.vt.edu/JCTE/article/view/430/573#rojewski96" TargetMode="External"/><Relationship Id="rId14" Type="http://schemas.openxmlformats.org/officeDocument/2006/relationships/hyperlink" Target="https://ejournals.lib.vt.edu/JCTE/article/view/430/573#hellenga" TargetMode="External"/><Relationship Id="rId17" Type="http://schemas.openxmlformats.org/officeDocument/2006/relationships/hyperlink" Target="https://www.simplypsychology.org/learning-kolb.html" TargetMode="External"/><Relationship Id="rId16" Type="http://schemas.openxmlformats.org/officeDocument/2006/relationships/hyperlink" Target="https://www.toolshero.com/decision-making/force-field-analysis/" TargetMode="External"/><Relationship Id="rId5" Type="http://schemas.openxmlformats.org/officeDocument/2006/relationships/styles" Target="styles.xml"/><Relationship Id="rId6" Type="http://schemas.openxmlformats.org/officeDocument/2006/relationships/hyperlink" Target="https://www.learning-styles-online.com/style/visual-spatial" TargetMode="External"/><Relationship Id="rId18" Type="http://schemas.openxmlformats.org/officeDocument/2006/relationships/footer" Target="footer1.xml"/><Relationship Id="rId7" Type="http://schemas.openxmlformats.org/officeDocument/2006/relationships/hyperlink" Target="https://www.learning-styles-online.com/style/visual-spatial" TargetMode="External"/><Relationship Id="rId8" Type="http://schemas.openxmlformats.org/officeDocument/2006/relationships/hyperlink" Target="https://www.learning-styles-online.com/style/aural-auditory-musica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