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D1FF6" w14:textId="77777777" w:rsidR="00CD5FF4" w:rsidRDefault="00CD5FF4" w:rsidP="00281181">
      <w:pPr>
        <w:jc w:val="center"/>
        <w:rPr>
          <w:rFonts w:ascii="Arial" w:hAnsi="Arial" w:cs="Arial"/>
          <w:b/>
          <w:sz w:val="40"/>
        </w:rPr>
      </w:pPr>
    </w:p>
    <w:p w14:paraId="4AAFFC01" w14:textId="77777777" w:rsidR="00CD5FF4" w:rsidRDefault="00CD5FF4" w:rsidP="00281181">
      <w:pPr>
        <w:jc w:val="center"/>
        <w:rPr>
          <w:rFonts w:ascii="Arial" w:hAnsi="Arial" w:cs="Arial"/>
          <w:b/>
          <w:sz w:val="40"/>
        </w:rPr>
      </w:pPr>
    </w:p>
    <w:p w14:paraId="5C6391D2" w14:textId="77777777" w:rsidR="00CD5FF4" w:rsidRDefault="00CD5FF4" w:rsidP="00281181">
      <w:pPr>
        <w:jc w:val="center"/>
        <w:rPr>
          <w:rFonts w:ascii="Arial" w:hAnsi="Arial" w:cs="Arial"/>
          <w:b/>
          <w:sz w:val="40"/>
        </w:rPr>
      </w:pPr>
    </w:p>
    <w:p w14:paraId="72DE0EDC" w14:textId="77777777" w:rsidR="00CD5FF4" w:rsidRDefault="00CD5FF4" w:rsidP="00281181">
      <w:pPr>
        <w:jc w:val="center"/>
        <w:rPr>
          <w:rFonts w:ascii="Arial" w:hAnsi="Arial" w:cs="Arial"/>
          <w:b/>
          <w:sz w:val="40"/>
        </w:rPr>
      </w:pPr>
    </w:p>
    <w:p w14:paraId="4BED0B80" w14:textId="77777777" w:rsidR="00CD5FF4" w:rsidRDefault="00CD5FF4" w:rsidP="00281181">
      <w:pPr>
        <w:jc w:val="center"/>
        <w:rPr>
          <w:rFonts w:ascii="Arial" w:hAnsi="Arial" w:cs="Arial"/>
          <w:b/>
          <w:sz w:val="40"/>
        </w:rPr>
      </w:pPr>
    </w:p>
    <w:p w14:paraId="0167883C" w14:textId="77777777" w:rsidR="00811BC0" w:rsidRPr="00630A72" w:rsidRDefault="00281181" w:rsidP="00281181">
      <w:pPr>
        <w:jc w:val="center"/>
        <w:rPr>
          <w:rFonts w:ascii="Arial" w:hAnsi="Arial" w:cs="Arial"/>
          <w:b/>
          <w:sz w:val="40"/>
        </w:rPr>
      </w:pPr>
      <w:r w:rsidRPr="00630A72">
        <w:rPr>
          <w:rFonts w:ascii="Arial" w:hAnsi="Arial" w:cs="Arial"/>
          <w:b/>
          <w:sz w:val="40"/>
        </w:rPr>
        <w:t>The Impact of COVID19 and Rebuilding the Workforce in Hotel Trinity</w:t>
      </w:r>
    </w:p>
    <w:p w14:paraId="7BE21872" w14:textId="77777777" w:rsidR="00281181" w:rsidRPr="00281181" w:rsidRDefault="00281181" w:rsidP="00281181">
      <w:pPr>
        <w:jc w:val="center"/>
        <w:rPr>
          <w:rFonts w:ascii="Arial" w:hAnsi="Arial" w:cs="Arial"/>
          <w:b/>
          <w:sz w:val="28"/>
        </w:rPr>
      </w:pPr>
    </w:p>
    <w:p w14:paraId="2BD0C587" w14:textId="77777777" w:rsidR="00281181" w:rsidRPr="00281181" w:rsidRDefault="00281181" w:rsidP="00281181">
      <w:pPr>
        <w:jc w:val="center"/>
        <w:rPr>
          <w:rFonts w:ascii="Arial" w:hAnsi="Arial" w:cs="Arial"/>
          <w:b/>
        </w:rPr>
      </w:pPr>
    </w:p>
    <w:p w14:paraId="033691A8" w14:textId="77777777" w:rsidR="00281181" w:rsidRPr="00281181" w:rsidRDefault="00281181" w:rsidP="00281181">
      <w:pPr>
        <w:jc w:val="center"/>
        <w:rPr>
          <w:rFonts w:ascii="Arial" w:hAnsi="Arial" w:cs="Arial"/>
          <w:b/>
        </w:rPr>
      </w:pPr>
    </w:p>
    <w:p w14:paraId="5FDF17D2" w14:textId="77777777" w:rsidR="00CD5FF4" w:rsidRDefault="00CD5FF4" w:rsidP="00281181">
      <w:pPr>
        <w:jc w:val="center"/>
        <w:rPr>
          <w:rFonts w:ascii="Arial" w:hAnsi="Arial" w:cs="Arial"/>
          <w:b/>
          <w:sz w:val="28"/>
        </w:rPr>
      </w:pPr>
    </w:p>
    <w:p w14:paraId="0CA1C9D4" w14:textId="77777777" w:rsidR="00CD5FF4" w:rsidRDefault="00CD5FF4" w:rsidP="00EA35E6">
      <w:pPr>
        <w:rPr>
          <w:rFonts w:ascii="Arial" w:hAnsi="Arial" w:cs="Arial"/>
          <w:b/>
          <w:sz w:val="28"/>
        </w:rPr>
      </w:pPr>
    </w:p>
    <w:p w14:paraId="5F7E83B1" w14:textId="77777777" w:rsidR="00281181" w:rsidRDefault="00281181" w:rsidP="00281181">
      <w:pPr>
        <w:jc w:val="center"/>
        <w:rPr>
          <w:rFonts w:ascii="Arial" w:hAnsi="Arial" w:cs="Arial"/>
          <w:b/>
          <w:i/>
          <w:sz w:val="28"/>
        </w:rPr>
      </w:pPr>
      <w:r w:rsidRPr="00630A72">
        <w:rPr>
          <w:rFonts w:ascii="Arial" w:hAnsi="Arial" w:cs="Arial"/>
          <w:b/>
          <w:sz w:val="28"/>
        </w:rPr>
        <w:t xml:space="preserve">By </w:t>
      </w:r>
      <w:r w:rsidRPr="00630A72">
        <w:rPr>
          <w:rFonts w:ascii="Arial" w:hAnsi="Arial" w:cs="Arial"/>
          <w:b/>
          <w:i/>
          <w:sz w:val="28"/>
        </w:rPr>
        <w:t>Rita Kashkara</w:t>
      </w:r>
    </w:p>
    <w:p w14:paraId="64411781" w14:textId="77777777" w:rsidR="00630A72" w:rsidRDefault="00630A72" w:rsidP="00281181">
      <w:pPr>
        <w:jc w:val="center"/>
        <w:rPr>
          <w:rFonts w:ascii="Arial" w:hAnsi="Arial" w:cs="Arial"/>
          <w:b/>
          <w:i/>
          <w:sz w:val="28"/>
        </w:rPr>
      </w:pPr>
    </w:p>
    <w:p w14:paraId="35C88B21" w14:textId="77777777" w:rsidR="00CD5FF4" w:rsidRDefault="00CD5FF4" w:rsidP="00281181">
      <w:pPr>
        <w:jc w:val="center"/>
        <w:rPr>
          <w:rFonts w:ascii="Arial" w:hAnsi="Arial" w:cs="Arial"/>
          <w:b/>
          <w:i/>
          <w:sz w:val="28"/>
        </w:rPr>
      </w:pPr>
    </w:p>
    <w:p w14:paraId="698E44E8" w14:textId="77777777" w:rsidR="00CD5FF4" w:rsidRDefault="00CD5FF4" w:rsidP="00281181">
      <w:pPr>
        <w:jc w:val="center"/>
        <w:rPr>
          <w:rFonts w:ascii="Arial" w:hAnsi="Arial" w:cs="Arial"/>
          <w:b/>
          <w:i/>
          <w:sz w:val="28"/>
        </w:rPr>
      </w:pPr>
    </w:p>
    <w:p w14:paraId="11F662E8" w14:textId="77777777" w:rsidR="00CD5FF4" w:rsidRDefault="00CD5FF4" w:rsidP="00281181">
      <w:pPr>
        <w:jc w:val="center"/>
        <w:rPr>
          <w:rFonts w:ascii="Arial" w:hAnsi="Arial" w:cs="Arial"/>
          <w:b/>
          <w:i/>
          <w:sz w:val="28"/>
        </w:rPr>
      </w:pPr>
    </w:p>
    <w:p w14:paraId="343D23F7" w14:textId="15F2AE69" w:rsidR="00CD5FF4" w:rsidRDefault="00936C40" w:rsidP="00936C40">
      <w:pPr>
        <w:ind w:firstLine="720"/>
        <w:rPr>
          <w:rFonts w:ascii="Arial" w:hAnsi="Arial" w:cs="Arial"/>
          <w:b/>
        </w:rPr>
      </w:pPr>
      <w:r>
        <w:rPr>
          <w:rFonts w:ascii="Arial" w:hAnsi="Arial" w:cs="Arial"/>
          <w:b/>
        </w:rPr>
        <w:t xml:space="preserve">           Module:</w:t>
      </w:r>
      <w:r w:rsidR="00462A5E">
        <w:rPr>
          <w:rFonts w:ascii="Arial" w:hAnsi="Arial" w:cs="Arial"/>
          <w:b/>
        </w:rPr>
        <w:t xml:space="preserve"> </w:t>
      </w:r>
      <w:r w:rsidR="00462A5E" w:rsidRPr="00462A5E">
        <w:rPr>
          <w:rFonts w:ascii="Arial" w:hAnsi="Arial" w:cs="Arial"/>
          <w:bCs/>
        </w:rPr>
        <w:t>BMIH5005</w:t>
      </w:r>
      <w:r w:rsidR="00977E17">
        <w:rPr>
          <w:rFonts w:ascii="Arial" w:hAnsi="Arial" w:cs="Arial"/>
          <w:b/>
        </w:rPr>
        <w:t xml:space="preserve"> </w:t>
      </w:r>
    </w:p>
    <w:p w14:paraId="0AB9898B" w14:textId="203C1F0C" w:rsidR="00936C40" w:rsidRPr="00462A5E" w:rsidRDefault="00936C40" w:rsidP="00936C40">
      <w:pPr>
        <w:rPr>
          <w:rFonts w:ascii="Arial" w:hAnsi="Arial" w:cs="Arial"/>
          <w:bCs/>
        </w:rPr>
      </w:pPr>
      <w:r>
        <w:rPr>
          <w:rFonts w:ascii="Arial" w:hAnsi="Arial" w:cs="Arial"/>
          <w:b/>
        </w:rPr>
        <w:t>Module coordinator:</w:t>
      </w:r>
      <w:r w:rsidR="00462A5E">
        <w:rPr>
          <w:rFonts w:ascii="Arial" w:hAnsi="Arial" w:cs="Arial"/>
          <w:b/>
        </w:rPr>
        <w:t xml:space="preserve"> </w:t>
      </w:r>
      <w:r w:rsidR="00462A5E">
        <w:rPr>
          <w:rFonts w:ascii="Arial" w:hAnsi="Arial" w:cs="Arial"/>
          <w:bCs/>
        </w:rPr>
        <w:t>Emily Williams</w:t>
      </w:r>
    </w:p>
    <w:p w14:paraId="7886C94D" w14:textId="77777777" w:rsidR="00BD72A5" w:rsidRPr="00936C40" w:rsidRDefault="00BD72A5" w:rsidP="00936C40">
      <w:pPr>
        <w:rPr>
          <w:rFonts w:ascii="Arial" w:hAnsi="Arial" w:cs="Arial"/>
          <w:b/>
        </w:rPr>
      </w:pPr>
    </w:p>
    <w:p w14:paraId="302FA594" w14:textId="46A95937" w:rsidR="00630A72" w:rsidRDefault="002D187A" w:rsidP="00281181">
      <w:pPr>
        <w:jc w:val="center"/>
        <w:rPr>
          <w:rFonts w:ascii="Arial" w:hAnsi="Arial" w:cs="Arial"/>
          <w:b/>
          <w:i/>
          <w:sz w:val="28"/>
        </w:rPr>
      </w:pPr>
      <w:r>
        <w:rPr>
          <w:rFonts w:ascii="Arial" w:hAnsi="Arial" w:cs="Arial"/>
          <w:b/>
          <w:i/>
          <w:noProof/>
          <w:sz w:val="28"/>
          <w:lang w:eastAsia="en-GB"/>
        </w:rPr>
        <mc:AlternateContent>
          <mc:Choice Requires="wps">
            <w:drawing>
              <wp:anchor distT="0" distB="0" distL="114300" distR="114300" simplePos="0" relativeHeight="251659264" behindDoc="0" locked="0" layoutInCell="1" allowOverlap="1" wp14:anchorId="69D06806" wp14:editId="00AC9B4D">
                <wp:simplePos x="0" y="0"/>
                <wp:positionH relativeFrom="column">
                  <wp:posOffset>-177165</wp:posOffset>
                </wp:positionH>
                <wp:positionV relativeFrom="paragraph">
                  <wp:posOffset>193675</wp:posOffset>
                </wp:positionV>
                <wp:extent cx="60579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05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1815E1C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95pt,15.25pt" to="463.05pt,15.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fsr7QBAAC3AwAADgAAAGRycy9lMm9Eb2MueG1srFNNj9MwEL0j8R8s32nSlVggarqHruCCoGLh&#10;B3idcWNhe6yxadJ/z9htswgQQoiL44/3Zua9mWzuZu/EEShZDL1cr1opIGgcbDj08svnty9eS5Gy&#10;CoNyGKCXJ0jybvv82WaKHdzgiG4AEhwkpG6KvRxzjl3TJD2CV2mFEQI/GiSvMh/p0AykJo7uXXPT&#10;trfNhDREQg0p8e39+VFua3xjQOePxiTIwvWSa8t1pbo+lrXZblR3IBVHqy9lqH+owisbOOkS6l5l&#10;Jb6R/SWUt5owockrjb5BY6yGqoHVrNuf1DyMKkLVwuakuNiU/l9Y/eG4J2EH7p0UQXlu0UMmZQ9j&#10;FjsMgQ1EEuvi0xRTx/Bd2NPllOKeiujZkC9fliPm6u1p8RbmLDRf3rYvX71puQX6+tY8ESOl/A7Q&#10;i7LppbOhyFadOr5PmZMx9ArhQynknLru8slBAbvwCQxL4WTryq5DBDtH4qi4/cPXKoNjVWShGOvc&#10;Qmr/TLpgCw3qYP0tcUHXjBjyQvQ2IP0ua56vpZoz/qr6rLXIfsThVBtR7eDpqC5dJrmM34/nSn/6&#10;37bfAQAA//8DAFBLAwQUAAYACAAAACEA9DgiEN4AAAAJAQAADwAAAGRycy9kb3ducmV2LnhtbEyP&#10;wU7DMAyG70i8Q2Qkblu6IgorTadpEkJcEOvgnjVeWkicKkm78vYEcYCj7U+/v7/azNawCX3oHQlY&#10;LTNgSK1TPWkBb4fHxT2wECUpaRyhgC8MsKkvLypZKnemPU5N1CyFUCilgC7GoeQ8tB1aGZZuQEq3&#10;k/NWxjR6zZWX5xRuDc+zrOBW9pQ+dHLAXYftZzNaAebZT+96p7dhfNoXzcfrKX85TEJcX83bB2AR&#10;5/gHw49+Uoc6OR3dSCowI2CR360TKuAmuwWWgHVerIAdfxe8rvj/BvU3AAAA//8DAFBLAQItABQA&#10;BgAIAAAAIQDkmcPA+wAAAOEBAAATAAAAAAAAAAAAAAAAAAAAAABbQ29udGVudF9UeXBlc10ueG1s&#10;UEsBAi0AFAAGAAgAAAAhACOyauHXAAAAlAEAAAsAAAAAAAAAAAAAAAAALAEAAF9yZWxzLy5yZWxz&#10;UEsBAi0AFAAGAAgAAAAhAEs37K+0AQAAtwMAAA4AAAAAAAAAAAAAAAAALAIAAGRycy9lMm9Eb2Mu&#10;eG1sUEsBAi0AFAAGAAgAAAAhAPQ4IhDeAAAACQEAAA8AAAAAAAAAAAAAAAAADAQAAGRycy9kb3du&#10;cmV2LnhtbFBLBQYAAAAABAAEAPMAAAAXBQAAAAA=&#10;" strokecolor="black [3200]" strokeweight=".5pt">
                <v:stroke joinstyle="miter"/>
              </v:line>
            </w:pict>
          </mc:Fallback>
        </mc:AlternateContent>
      </w:r>
    </w:p>
    <w:p w14:paraId="2EEFDFF4" w14:textId="77777777" w:rsidR="00630A72" w:rsidRDefault="00630A72" w:rsidP="00281181">
      <w:pPr>
        <w:jc w:val="center"/>
        <w:rPr>
          <w:rFonts w:ascii="Arial" w:hAnsi="Arial" w:cs="Arial"/>
          <w:b/>
          <w:i/>
          <w:sz w:val="28"/>
        </w:rPr>
      </w:pPr>
    </w:p>
    <w:p w14:paraId="78CE8F11" w14:textId="77777777" w:rsidR="002D187A" w:rsidRDefault="002D187A" w:rsidP="00630A72">
      <w:pPr>
        <w:rPr>
          <w:rFonts w:ascii="Arial" w:hAnsi="Arial" w:cs="Arial"/>
          <w:b/>
        </w:rPr>
      </w:pPr>
    </w:p>
    <w:p w14:paraId="1075DF51" w14:textId="77777777" w:rsidR="00BD72A5" w:rsidRDefault="00BD72A5" w:rsidP="003376AD">
      <w:pPr>
        <w:ind w:left="1440" w:hanging="1440"/>
        <w:rPr>
          <w:rFonts w:ascii="Arial" w:hAnsi="Arial" w:cs="Arial"/>
          <w:b/>
        </w:rPr>
      </w:pPr>
    </w:p>
    <w:p w14:paraId="1504E9B7" w14:textId="77777777" w:rsidR="00BD72A5" w:rsidRDefault="00BD72A5" w:rsidP="003376AD">
      <w:pPr>
        <w:ind w:left="1440" w:hanging="1440"/>
        <w:rPr>
          <w:rFonts w:ascii="Arial" w:hAnsi="Arial" w:cs="Arial"/>
          <w:b/>
        </w:rPr>
      </w:pPr>
    </w:p>
    <w:p w14:paraId="436F6E87" w14:textId="19D1162A" w:rsidR="00630A72" w:rsidRDefault="00630A72" w:rsidP="003376AD">
      <w:pPr>
        <w:ind w:left="1440" w:hanging="1440"/>
        <w:rPr>
          <w:rFonts w:ascii="Arial" w:hAnsi="Arial" w:cs="Arial"/>
        </w:rPr>
      </w:pPr>
      <w:r w:rsidRPr="00630A72">
        <w:rPr>
          <w:rFonts w:ascii="Arial" w:hAnsi="Arial" w:cs="Arial"/>
          <w:b/>
        </w:rPr>
        <w:t>Keywords</w:t>
      </w:r>
      <w:r>
        <w:rPr>
          <w:rFonts w:ascii="Arial" w:hAnsi="Arial" w:cs="Arial"/>
          <w:b/>
        </w:rPr>
        <w:t xml:space="preserve">: </w:t>
      </w:r>
      <w:r w:rsidR="003376AD">
        <w:rPr>
          <w:rFonts w:ascii="Arial" w:hAnsi="Arial" w:cs="Arial"/>
          <w:b/>
        </w:rPr>
        <w:tab/>
      </w:r>
      <w:r>
        <w:rPr>
          <w:rFonts w:ascii="Arial" w:hAnsi="Arial" w:cs="Arial"/>
        </w:rPr>
        <w:t xml:space="preserve">COVID-19, Hotel Trinity, Cost, facilities, pandemic, </w:t>
      </w:r>
      <w:r w:rsidR="00296574">
        <w:rPr>
          <w:rFonts w:ascii="Arial" w:hAnsi="Arial" w:cs="Arial"/>
        </w:rPr>
        <w:t xml:space="preserve">businesses,  </w:t>
      </w:r>
      <w:r w:rsidR="003376AD">
        <w:rPr>
          <w:rFonts w:ascii="Arial" w:hAnsi="Arial" w:cs="Arial"/>
        </w:rPr>
        <w:t xml:space="preserve">                                             </w:t>
      </w:r>
      <w:r>
        <w:rPr>
          <w:rFonts w:ascii="Arial" w:hAnsi="Arial" w:cs="Arial"/>
        </w:rPr>
        <w:t>employee, guests</w:t>
      </w:r>
      <w:r w:rsidR="003376AD">
        <w:rPr>
          <w:rFonts w:ascii="Arial" w:hAnsi="Arial" w:cs="Arial"/>
        </w:rPr>
        <w:t>, Lockdown.</w:t>
      </w:r>
    </w:p>
    <w:p w14:paraId="275384ED" w14:textId="77777777" w:rsidR="002D187A" w:rsidRDefault="002D187A" w:rsidP="00630A72">
      <w:pPr>
        <w:rPr>
          <w:rFonts w:ascii="Arial" w:hAnsi="Arial" w:cs="Arial"/>
        </w:rPr>
      </w:pPr>
    </w:p>
    <w:p w14:paraId="4A1F3FF4" w14:textId="1940B9EA" w:rsidR="002D187A" w:rsidRPr="00630A72" w:rsidRDefault="002D187A" w:rsidP="00630A72">
      <w:pPr>
        <w:rPr>
          <w:rFonts w:ascii="Arial" w:hAnsi="Arial" w:cs="Arial"/>
        </w:rPr>
      </w:pPr>
    </w:p>
    <w:p w14:paraId="138EF6D8" w14:textId="1BE10A44" w:rsidR="00281181" w:rsidRPr="00281181" w:rsidRDefault="00281181" w:rsidP="00281181">
      <w:pPr>
        <w:jc w:val="center"/>
        <w:rPr>
          <w:rFonts w:ascii="Arial" w:hAnsi="Arial" w:cs="Arial"/>
          <w:b/>
        </w:rPr>
      </w:pPr>
    </w:p>
    <w:p w14:paraId="6EA08945" w14:textId="23539132" w:rsidR="00281181" w:rsidRPr="00281181" w:rsidRDefault="00BD72A5" w:rsidP="00281181">
      <w:pPr>
        <w:jc w:val="center"/>
        <w:rPr>
          <w:rFonts w:ascii="Arial" w:hAnsi="Arial" w:cs="Arial"/>
          <w:b/>
        </w:rPr>
      </w:pPr>
      <w:r>
        <w:rPr>
          <w:rFonts w:ascii="Arial" w:hAnsi="Arial" w:cs="Arial"/>
          <w:b/>
          <w:i/>
          <w:noProof/>
          <w:sz w:val="28"/>
          <w:lang w:eastAsia="en-GB"/>
        </w:rPr>
        <mc:AlternateContent>
          <mc:Choice Requires="wps">
            <w:drawing>
              <wp:anchor distT="0" distB="0" distL="114300" distR="114300" simplePos="0" relativeHeight="251661312" behindDoc="0" locked="0" layoutInCell="1" allowOverlap="1" wp14:anchorId="105F4271" wp14:editId="0601DC87">
                <wp:simplePos x="0" y="0"/>
                <wp:positionH relativeFrom="column">
                  <wp:posOffset>-173577</wp:posOffset>
                </wp:positionH>
                <wp:positionV relativeFrom="paragraph">
                  <wp:posOffset>100729</wp:posOffset>
                </wp:positionV>
                <wp:extent cx="60579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05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480EFA6A"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65pt,7.95pt" to="463.35pt,7.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ndrLUBAAC3AwAADgAAAGRycy9lMm9Eb2MueG1srFPBjhMxDL0j8Q9R7nSmlVhg1OkeuoILgoqF&#10;D8hmnE60SRw5odP+PU7aziJACKG9eOLkPdvP9qxvj96JA1CyGHq5XLRSQNA42LDv5bev71+9lSJl&#10;FQblMEAvT5Dk7ebli/UUO1jhiG4AEhwkpG6KvRxzjl3TJD2CV2mBEQI/GiSvMru0bwZSE0f3rlm1&#10;7U0zIQ2RUENKfHt3fpSbGt8Y0PmzMQmycL3k2nK1VO1Dsc1mrbo9qThafSlD/UcVXtnASedQdyor&#10;8Z3sb6G81YQJTV5o9A0aYzVUDaxm2f6i5n5UEaoWbk6Kc5vS84XVnw47Enbo5UqKoDyP6D6Tsvsx&#10;iy2GwA1EEqvSpymmjuHbsKOLl+KOiuijIV++LEcca29Pc2/hmIXmy5v29Zt3LY9AX9+aJ2KklD8A&#10;elEOvXQ2FNmqU4ePKXMyhl4h7JRCzqnrKZ8cFLALX8CwFE62rOy6RLB1JA6Kxz88LosMjlWRhWKs&#10;czOp/Tvpgi00qIv1r8QZXTNiyDPR24D0p6z5eC3VnPFX1WetRfYDDqc6iNoO3o6q7LLJZf1+9iv9&#10;6X/b/AAAAP//AwBQSwMEFAAGAAgAAAAhAD9ErzvdAAAACQEAAA8AAABkcnMvZG93bnJldi54bWxM&#10;j8FOwzAMhu9IvENkJG5bShEdK02naRJCXBDr4J41WVpInCpJu/L2GHGAo/1/+v252szOskmH2HsU&#10;cLPMgGlsverRCHg7PC7ugcUkUUnrUQv40hE29eVFJUvlz7jXU5MMoxKMpRTQpTSUnMe2007GpR80&#10;UnbywclEYzBcBXmmcmd5nmUFd7JHutDJQe863X42oxNgn8P0bnZmG8enfdF8vJ7yl8MkxPXVvH0A&#10;lvSc/mD40Sd1qMnp6EdUkVkBi3x1SygFd2tgBKzzYgXs+LvgdcX/f1B/AwAA//8DAFBLAQItABQA&#10;BgAIAAAAIQDkmcPA+wAAAOEBAAATAAAAAAAAAAAAAAAAAAAAAABbQ29udGVudF9UeXBlc10ueG1s&#10;UEsBAi0AFAAGAAgAAAAhACOyauHXAAAAlAEAAAsAAAAAAAAAAAAAAAAALAEAAF9yZWxzLy5yZWxz&#10;UEsBAi0AFAAGAAgAAAAhALop3ay1AQAAtwMAAA4AAAAAAAAAAAAAAAAALAIAAGRycy9lMm9Eb2Mu&#10;eG1sUEsBAi0AFAAGAAgAAAAhAD9ErzvdAAAACQEAAA8AAAAAAAAAAAAAAAAADQQAAGRycy9kb3du&#10;cmV2LnhtbFBLBQYAAAAABAAEAPMAAAAXBQAAAAA=&#10;" strokecolor="black [3200]" strokeweight=".5pt">
                <v:stroke joinstyle="miter"/>
              </v:line>
            </w:pict>
          </mc:Fallback>
        </mc:AlternateContent>
      </w:r>
    </w:p>
    <w:p w14:paraId="1FBEFCE0" w14:textId="77777777" w:rsidR="00281181" w:rsidRDefault="00281181" w:rsidP="00281181">
      <w:pPr>
        <w:jc w:val="center"/>
        <w:rPr>
          <w:b/>
        </w:rPr>
      </w:pPr>
    </w:p>
    <w:p w14:paraId="7CF7EAEC" w14:textId="77777777" w:rsidR="00281181" w:rsidRDefault="00281181" w:rsidP="00281181">
      <w:pPr>
        <w:jc w:val="center"/>
        <w:rPr>
          <w:b/>
        </w:rPr>
      </w:pPr>
    </w:p>
    <w:p w14:paraId="4DFC5FDC" w14:textId="77777777" w:rsidR="00281181" w:rsidRDefault="00281181" w:rsidP="00281181">
      <w:pPr>
        <w:jc w:val="center"/>
        <w:rPr>
          <w:b/>
        </w:rPr>
      </w:pPr>
    </w:p>
    <w:p w14:paraId="65F66C23" w14:textId="2783F06E" w:rsidR="00281181" w:rsidRPr="00C20960" w:rsidRDefault="002D187A" w:rsidP="002D187A">
      <w:r>
        <w:rPr>
          <w:b/>
        </w:rPr>
        <w:t xml:space="preserve">   Main Body Text:</w:t>
      </w:r>
      <w:r w:rsidR="00C20960">
        <w:rPr>
          <w:b/>
        </w:rPr>
        <w:t xml:space="preserve">      </w:t>
      </w:r>
      <w:r w:rsidR="00C20960">
        <w:t>1942</w:t>
      </w:r>
    </w:p>
    <w:p w14:paraId="458C0A21" w14:textId="1878FFEF" w:rsidR="002D187A" w:rsidRPr="00C20960" w:rsidRDefault="002D187A" w:rsidP="002D187A">
      <w:r>
        <w:rPr>
          <w:b/>
        </w:rPr>
        <w:t>Total Word Count:</w:t>
      </w:r>
      <w:r w:rsidR="00C20960">
        <w:rPr>
          <w:b/>
        </w:rPr>
        <w:t xml:space="preserve"> </w:t>
      </w:r>
      <w:r w:rsidR="00C20960">
        <w:t xml:space="preserve">    1991</w:t>
      </w:r>
    </w:p>
    <w:p w14:paraId="399F662A" w14:textId="77777777" w:rsidR="00281181" w:rsidRDefault="00281181" w:rsidP="00281181">
      <w:pPr>
        <w:jc w:val="center"/>
        <w:rPr>
          <w:b/>
        </w:rPr>
      </w:pPr>
    </w:p>
    <w:p w14:paraId="331F1EDE" w14:textId="77777777" w:rsidR="00281181" w:rsidRDefault="00281181" w:rsidP="00281181">
      <w:pPr>
        <w:jc w:val="center"/>
        <w:rPr>
          <w:b/>
        </w:rPr>
      </w:pPr>
    </w:p>
    <w:p w14:paraId="4BEFFAAC" w14:textId="77777777" w:rsidR="00281181" w:rsidRDefault="00281181" w:rsidP="00281181">
      <w:pPr>
        <w:jc w:val="center"/>
        <w:rPr>
          <w:b/>
        </w:rPr>
      </w:pPr>
    </w:p>
    <w:p w14:paraId="50707206" w14:textId="77777777" w:rsidR="00281181" w:rsidRDefault="00281181" w:rsidP="00281181">
      <w:pPr>
        <w:jc w:val="center"/>
        <w:rPr>
          <w:b/>
        </w:rPr>
      </w:pPr>
    </w:p>
    <w:p w14:paraId="4A15CE24" w14:textId="77777777" w:rsidR="00281181" w:rsidRDefault="00281181" w:rsidP="006A0F04">
      <w:pPr>
        <w:rPr>
          <w:b/>
        </w:rPr>
      </w:pPr>
    </w:p>
    <w:p w14:paraId="38449ED1" w14:textId="77777777" w:rsidR="003536B3" w:rsidRDefault="003536B3" w:rsidP="006A0F04">
      <w:pPr>
        <w:rPr>
          <w:b/>
        </w:rPr>
      </w:pPr>
    </w:p>
    <w:p w14:paraId="196B3E7C" w14:textId="77777777" w:rsidR="006A0F04" w:rsidRDefault="006A0F04" w:rsidP="006A0F04">
      <w:pPr>
        <w:rPr>
          <w:b/>
        </w:rPr>
      </w:pPr>
    </w:p>
    <w:p w14:paraId="41922A6C" w14:textId="77777777" w:rsidR="00281181" w:rsidRDefault="00281181" w:rsidP="00281181">
      <w:pPr>
        <w:jc w:val="both"/>
        <w:rPr>
          <w:rFonts w:ascii="Arial" w:hAnsi="Arial" w:cs="Arial"/>
          <w:b/>
        </w:rPr>
      </w:pPr>
      <w:r>
        <w:rPr>
          <w:rFonts w:ascii="Arial" w:hAnsi="Arial" w:cs="Arial"/>
          <w:b/>
        </w:rPr>
        <w:lastRenderedPageBreak/>
        <w:t>Introduction</w:t>
      </w:r>
    </w:p>
    <w:p w14:paraId="1F7247EE" w14:textId="77777777" w:rsidR="00281181" w:rsidRDefault="00281181" w:rsidP="00281181">
      <w:pPr>
        <w:jc w:val="both"/>
        <w:rPr>
          <w:rFonts w:ascii="Arial" w:hAnsi="Arial" w:cs="Arial"/>
          <w:b/>
        </w:rPr>
      </w:pPr>
    </w:p>
    <w:p w14:paraId="7E3E2F01" w14:textId="22FA648C" w:rsidR="00281181" w:rsidRDefault="00876E27" w:rsidP="00281181">
      <w:pPr>
        <w:jc w:val="both"/>
        <w:rPr>
          <w:rFonts w:ascii="Arial" w:hAnsi="Arial" w:cs="Arial"/>
        </w:rPr>
      </w:pPr>
      <w:r>
        <w:rPr>
          <w:rFonts w:ascii="Arial" w:hAnsi="Arial" w:cs="Arial"/>
        </w:rPr>
        <w:t xml:space="preserve">As of December 2019, cases of the Coronavirus were first detected, and notified to the World Health Organization (WHO).  A couple of months later; early 2020, the WHO declared the COVID-19 pandemic.  To the present date, this has </w:t>
      </w:r>
      <w:r w:rsidR="00E1700E">
        <w:rPr>
          <w:rFonts w:ascii="Arial" w:hAnsi="Arial" w:cs="Arial"/>
        </w:rPr>
        <w:t>led</w:t>
      </w:r>
      <w:r>
        <w:rPr>
          <w:rFonts w:ascii="Arial" w:hAnsi="Arial" w:cs="Arial"/>
        </w:rPr>
        <w:t xml:space="preserve"> to millions of cases and even deaths; making it the largest pandemic of the last century.  As well as the affects this disease has had on people, it has had an even greater effect on local communities as a whole, and certain businesses.  Due to the nature of the disease and the way spreads, several </w:t>
      </w:r>
      <w:r w:rsidR="00846232">
        <w:rPr>
          <w:rFonts w:ascii="Arial" w:hAnsi="Arial" w:cs="Arial"/>
        </w:rPr>
        <w:t>businesses</w:t>
      </w:r>
      <w:r>
        <w:rPr>
          <w:rFonts w:ascii="Arial" w:hAnsi="Arial" w:cs="Arial"/>
        </w:rPr>
        <w:t xml:space="preserve"> </w:t>
      </w:r>
      <w:r w:rsidR="007F0186">
        <w:rPr>
          <w:rFonts w:ascii="Arial" w:hAnsi="Arial" w:cs="Arial"/>
        </w:rPr>
        <w:t>had to close.  For example, shops selling non-essential items had to close, recreational venues had to close; such as cinemas, bars and clubs, theme parks, swimming pools</w:t>
      </w:r>
      <w:r w:rsidR="00D94391">
        <w:rPr>
          <w:rFonts w:ascii="Arial" w:hAnsi="Arial" w:cs="Arial"/>
        </w:rPr>
        <w:t>, restaurants and fast food chains and sports venues had to close too.  As the world adapted to the virus, shops and other venues were allowed to reopen, provided that social distancing measures were put in place.  The affects the pandemic had on businesses lead to forced closures of local businesses, job losses and redundancies; as well as an increase in cost for the businesses to run.  Here, the focus will be primarily on the effects the pandemic had on hotels and their employees, specifically the Hotel Trinity in central London.</w:t>
      </w:r>
    </w:p>
    <w:p w14:paraId="329E2663" w14:textId="77777777" w:rsidR="00D94391" w:rsidRDefault="00D94391" w:rsidP="00281181">
      <w:pPr>
        <w:jc w:val="both"/>
        <w:rPr>
          <w:rFonts w:ascii="Arial" w:hAnsi="Arial" w:cs="Arial"/>
        </w:rPr>
      </w:pPr>
    </w:p>
    <w:p w14:paraId="78336287" w14:textId="77777777" w:rsidR="00D94391" w:rsidRDefault="00D94391" w:rsidP="00281181">
      <w:pPr>
        <w:jc w:val="both"/>
        <w:rPr>
          <w:rFonts w:ascii="Arial" w:hAnsi="Arial" w:cs="Arial"/>
          <w:b/>
        </w:rPr>
      </w:pPr>
      <w:r>
        <w:rPr>
          <w:rFonts w:ascii="Arial" w:hAnsi="Arial" w:cs="Arial"/>
          <w:b/>
        </w:rPr>
        <w:t>Hotel Trinity</w:t>
      </w:r>
    </w:p>
    <w:p w14:paraId="593E5269" w14:textId="77777777" w:rsidR="00552F9D" w:rsidRDefault="00552F9D" w:rsidP="00281181">
      <w:pPr>
        <w:jc w:val="both"/>
        <w:rPr>
          <w:rFonts w:ascii="Arial" w:hAnsi="Arial" w:cs="Arial"/>
          <w:b/>
        </w:rPr>
      </w:pPr>
    </w:p>
    <w:p w14:paraId="46EC7EA1" w14:textId="0D3BD85D" w:rsidR="00552F9D" w:rsidRPr="00552F9D" w:rsidRDefault="00552F9D" w:rsidP="00281181">
      <w:pPr>
        <w:jc w:val="both"/>
        <w:rPr>
          <w:rFonts w:ascii="Arial" w:hAnsi="Arial" w:cs="Arial"/>
        </w:rPr>
      </w:pPr>
      <w:r>
        <w:rPr>
          <w:rFonts w:ascii="Arial" w:hAnsi="Arial" w:cs="Arial"/>
        </w:rPr>
        <w:t>Hotel Trinity; full name Four Seasons Hotel at Ten Trinity square, is a four-star luxurious hotel based central London.  It contains 2</w:t>
      </w:r>
      <w:r w:rsidR="0046678C">
        <w:rPr>
          <w:rFonts w:ascii="Arial" w:hAnsi="Arial" w:cs="Arial"/>
        </w:rPr>
        <w:t xml:space="preserve"> restaurants</w:t>
      </w:r>
      <w:r w:rsidR="00621C1A">
        <w:rPr>
          <w:rFonts w:ascii="Arial" w:hAnsi="Arial" w:cs="Arial"/>
        </w:rPr>
        <w:t xml:space="preserve"> (Asian and French)</w:t>
      </w:r>
      <w:r w:rsidR="0046678C">
        <w:rPr>
          <w:rFonts w:ascii="Arial" w:hAnsi="Arial" w:cs="Arial"/>
        </w:rPr>
        <w:t xml:space="preserve">, a </w:t>
      </w:r>
      <w:r w:rsidR="00621C1A">
        <w:rPr>
          <w:rFonts w:ascii="Arial" w:hAnsi="Arial" w:cs="Arial"/>
        </w:rPr>
        <w:t xml:space="preserve">bar, spa, lounge </w:t>
      </w:r>
      <w:r w:rsidR="0046678C">
        <w:rPr>
          <w:rFonts w:ascii="Arial" w:hAnsi="Arial" w:cs="Arial"/>
        </w:rPr>
        <w:t>and a pool.</w:t>
      </w:r>
      <w:r w:rsidR="00621C1A">
        <w:rPr>
          <w:rFonts w:ascii="Arial" w:hAnsi="Arial" w:cs="Arial"/>
        </w:rPr>
        <w:t xml:space="preserve">  It is open to adults and families with kids.  It consists of 100 accommodations rooms with 10 signature suit</w:t>
      </w:r>
      <w:r w:rsidR="00E1700E">
        <w:rPr>
          <w:rFonts w:ascii="Arial" w:hAnsi="Arial" w:cs="Arial"/>
        </w:rPr>
        <w:t>e</w:t>
      </w:r>
      <w:r w:rsidR="00621C1A">
        <w:rPr>
          <w:rFonts w:ascii="Arial" w:hAnsi="Arial" w:cs="Arial"/>
        </w:rPr>
        <w:t>s.</w:t>
      </w:r>
    </w:p>
    <w:p w14:paraId="6657C895" w14:textId="77777777" w:rsidR="00D94391" w:rsidRDefault="00D94391" w:rsidP="00281181">
      <w:pPr>
        <w:jc w:val="both"/>
        <w:rPr>
          <w:rFonts w:ascii="Arial" w:hAnsi="Arial" w:cs="Arial"/>
          <w:b/>
        </w:rPr>
      </w:pPr>
    </w:p>
    <w:p w14:paraId="50B6D990" w14:textId="13B746A3" w:rsidR="00D94391" w:rsidRDefault="00D94391" w:rsidP="00281181">
      <w:pPr>
        <w:jc w:val="both"/>
        <w:rPr>
          <w:rFonts w:ascii="Arial" w:hAnsi="Arial" w:cs="Arial"/>
          <w:b/>
        </w:rPr>
      </w:pPr>
      <w:r>
        <w:rPr>
          <w:rFonts w:ascii="Arial" w:hAnsi="Arial" w:cs="Arial"/>
          <w:b/>
        </w:rPr>
        <w:t>Income Sources</w:t>
      </w:r>
    </w:p>
    <w:p w14:paraId="11C55690" w14:textId="392305B8" w:rsidR="00D94391" w:rsidRDefault="00D94391" w:rsidP="00281181">
      <w:pPr>
        <w:jc w:val="both"/>
        <w:rPr>
          <w:rFonts w:ascii="Arial" w:hAnsi="Arial" w:cs="Arial"/>
          <w:b/>
        </w:rPr>
      </w:pPr>
    </w:p>
    <w:p w14:paraId="5A967F58" w14:textId="62444D5C" w:rsidR="00D94391" w:rsidRDefault="00284C17" w:rsidP="006660E4">
      <w:pPr>
        <w:tabs>
          <w:tab w:val="left" w:pos="142"/>
        </w:tabs>
        <w:jc w:val="both"/>
        <w:rPr>
          <w:rFonts w:ascii="Arial" w:hAnsi="Arial" w:cs="Arial"/>
        </w:rPr>
      </w:pPr>
      <w:proofErr w:type="gramStart"/>
      <w:r>
        <w:rPr>
          <w:rFonts w:ascii="Arial" w:hAnsi="Arial" w:cs="Arial"/>
        </w:rPr>
        <w:t>In order for</w:t>
      </w:r>
      <w:proofErr w:type="gramEnd"/>
      <w:r>
        <w:rPr>
          <w:rFonts w:ascii="Arial" w:hAnsi="Arial" w:cs="Arial"/>
        </w:rPr>
        <w:t xml:space="preserve"> a hotel to run and make a profit, they are </w:t>
      </w:r>
      <w:r w:rsidR="002C262E">
        <w:rPr>
          <w:rFonts w:ascii="Arial" w:hAnsi="Arial" w:cs="Arial"/>
        </w:rPr>
        <w:t>dependent on several sources of income</w:t>
      </w:r>
      <w:sdt>
        <w:sdtPr>
          <w:rPr>
            <w:rFonts w:ascii="Arial" w:hAnsi="Arial" w:cs="Arial"/>
          </w:rPr>
          <w:id w:val="1628053739"/>
          <w:citation/>
        </w:sdt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2C262E">
        <w:rPr>
          <w:rFonts w:ascii="Arial" w:hAnsi="Arial" w:cs="Arial"/>
        </w:rPr>
        <w:t xml:space="preserve">.  The primary source of income for the </w:t>
      </w:r>
      <w:r w:rsidR="000532E5">
        <w:rPr>
          <w:rFonts w:ascii="Arial" w:hAnsi="Arial" w:cs="Arial"/>
        </w:rPr>
        <w:t xml:space="preserve">hotel </w:t>
      </w:r>
      <w:r w:rsidR="005F39E5">
        <w:rPr>
          <w:rFonts w:ascii="Arial" w:hAnsi="Arial" w:cs="Arial"/>
        </w:rPr>
        <w:t>is the hotel’s fee for the guests to stay at the hotel</w:t>
      </w:r>
      <w:sdt>
        <w:sdtPr>
          <w:rPr>
            <w:rFonts w:ascii="Arial" w:hAnsi="Arial" w:cs="Arial"/>
          </w:rPr>
          <w:id w:val="637076842"/>
          <w:citation/>
        </w:sdt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The fee can very across the hotels for several reasons</w:t>
      </w:r>
      <w:sdt>
        <w:sdtPr>
          <w:rPr>
            <w:rFonts w:ascii="Arial" w:hAnsi="Arial" w:cs="Arial"/>
          </w:rPr>
          <w:id w:val="1819071700"/>
          <w:citation/>
        </w:sdt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xml:space="preserve">.  Firstly, </w:t>
      </w:r>
      <w:proofErr w:type="gramStart"/>
      <w:r w:rsidR="005F39E5">
        <w:rPr>
          <w:rFonts w:ascii="Arial" w:hAnsi="Arial" w:cs="Arial"/>
        </w:rPr>
        <w:t>the majority of</w:t>
      </w:r>
      <w:proofErr w:type="gramEnd"/>
      <w:r w:rsidR="005F39E5">
        <w:rPr>
          <w:rFonts w:ascii="Arial" w:hAnsi="Arial" w:cs="Arial"/>
        </w:rPr>
        <w:t xml:space="preserve"> hotels charge per room</w:t>
      </w:r>
      <w:sdt>
        <w:sdtPr>
          <w:rPr>
            <w:rFonts w:ascii="Arial" w:hAnsi="Arial" w:cs="Arial"/>
          </w:rPr>
          <w:id w:val="-1980823832"/>
          <w:citation/>
        </w:sdt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This is the case for chain hotels such as premier inns and travel lodges</w:t>
      </w:r>
      <w:sdt>
        <w:sdtPr>
          <w:rPr>
            <w:rFonts w:ascii="Arial" w:hAnsi="Arial" w:cs="Arial"/>
          </w:rPr>
          <w:id w:val="1104922419"/>
          <w:citation/>
        </w:sdt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However, some hotel charge by the number of guests per room</w:t>
      </w:r>
      <w:sdt>
        <w:sdtPr>
          <w:rPr>
            <w:rFonts w:ascii="Arial" w:hAnsi="Arial" w:cs="Arial"/>
          </w:rPr>
          <w:id w:val="-168941731"/>
          <w:citation/>
        </w:sdt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This can also be dependent on the guests staying at in the room</w:t>
      </w:r>
      <w:sdt>
        <w:sdtPr>
          <w:rPr>
            <w:rFonts w:ascii="Arial" w:hAnsi="Arial" w:cs="Arial"/>
          </w:rPr>
          <w:id w:val="-1377855451"/>
          <w:citation/>
        </w:sdt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For example, some hotels charge less for elderly people and children compared to adults</w:t>
      </w:r>
      <w:sdt>
        <w:sdtPr>
          <w:rPr>
            <w:rFonts w:ascii="Arial" w:hAnsi="Arial" w:cs="Arial"/>
          </w:rPr>
          <w:id w:val="1134751382"/>
          <w:citation/>
        </w:sdt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Some hotels often don’t charge for children to stay with adults</w:t>
      </w:r>
      <w:sdt>
        <w:sdtPr>
          <w:rPr>
            <w:rFonts w:ascii="Arial" w:hAnsi="Arial" w:cs="Arial"/>
          </w:rPr>
          <w:id w:val="1312983157"/>
          <w:citation/>
        </w:sdt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xml:space="preserve">.  </w:t>
      </w:r>
      <w:r w:rsidR="00451810">
        <w:rPr>
          <w:rFonts w:ascii="Arial" w:hAnsi="Arial" w:cs="Arial"/>
        </w:rPr>
        <w:t>Furthermore, the price to stay at the hotel can vary dependant on the location of the hotel</w:t>
      </w:r>
      <w:sdt>
        <w:sdtPr>
          <w:rPr>
            <w:rFonts w:ascii="Arial" w:hAnsi="Arial" w:cs="Arial"/>
          </w:rPr>
          <w:id w:val="-1073732021"/>
          <w:citation/>
        </w:sdt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451810">
        <w:rPr>
          <w:rFonts w:ascii="Arial" w:hAnsi="Arial" w:cs="Arial"/>
        </w:rPr>
        <w:t>.  For example, hotels located in the centre of London as usually more expensive than those found on the outskirts of London</w:t>
      </w:r>
      <w:sdt>
        <w:sdtPr>
          <w:rPr>
            <w:rFonts w:ascii="Arial" w:hAnsi="Arial" w:cs="Arial"/>
          </w:rPr>
          <w:id w:val="-550390908"/>
          <w:citation/>
        </w:sdtPr>
        <w:sdtContent>
          <w:r w:rsidR="006660E4">
            <w:rPr>
              <w:rFonts w:ascii="Arial" w:hAnsi="Arial" w:cs="Arial"/>
            </w:rPr>
            <w:fldChar w:fldCharType="begin"/>
          </w:r>
          <w:r w:rsidR="006660E4">
            <w:rPr>
              <w:rFonts w:ascii="Arial" w:hAnsi="Arial" w:cs="Arial"/>
            </w:rPr>
            <w:instrText xml:space="preserve"> CITATION Jay201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(Liebowitz, 2020)</w:t>
          </w:r>
          <w:r w:rsidR="006660E4">
            <w:rPr>
              <w:rFonts w:ascii="Arial" w:hAnsi="Arial" w:cs="Arial"/>
            </w:rPr>
            <w:fldChar w:fldCharType="end"/>
          </w:r>
        </w:sdtContent>
      </w:sdt>
      <w:r w:rsidR="00451810">
        <w:rPr>
          <w:rFonts w:ascii="Arial" w:hAnsi="Arial" w:cs="Arial"/>
        </w:rPr>
        <w:t xml:space="preserve">.  </w:t>
      </w:r>
      <w:r w:rsidR="008941F1">
        <w:rPr>
          <w:rFonts w:ascii="Arial" w:hAnsi="Arial" w:cs="Arial"/>
        </w:rPr>
        <w:t xml:space="preserve">The price can also depend on the quality or star rating of the </w:t>
      </w:r>
      <w:r w:rsidR="00B337CC">
        <w:rPr>
          <w:rFonts w:ascii="Arial" w:hAnsi="Arial" w:cs="Arial"/>
        </w:rPr>
        <w:t>hotel</w:t>
      </w:r>
      <w:sdt>
        <w:sdtPr>
          <w:rPr>
            <w:rFonts w:ascii="Arial" w:hAnsi="Arial" w:cs="Arial"/>
          </w:rPr>
          <w:id w:val="261423905"/>
          <w:citation/>
        </w:sdtPr>
        <w:sdtContent>
          <w:r w:rsidR="006660E4">
            <w:rPr>
              <w:rFonts w:ascii="Arial" w:hAnsi="Arial" w:cs="Arial"/>
            </w:rPr>
            <w:fldChar w:fldCharType="begin"/>
          </w:r>
          <w:r w:rsidR="006660E4">
            <w:rPr>
              <w:rFonts w:ascii="Arial" w:hAnsi="Arial" w:cs="Arial"/>
            </w:rPr>
            <w:instrText xml:space="preserve"> CITATION Jay201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(Liebowitz, 2020)</w:t>
          </w:r>
          <w:r w:rsidR="006660E4">
            <w:rPr>
              <w:rFonts w:ascii="Arial" w:hAnsi="Arial" w:cs="Arial"/>
            </w:rPr>
            <w:fldChar w:fldCharType="end"/>
          </w:r>
        </w:sdtContent>
      </w:sdt>
      <w:r w:rsidR="00B337CC">
        <w:rPr>
          <w:rFonts w:ascii="Arial" w:hAnsi="Arial" w:cs="Arial"/>
        </w:rPr>
        <w:t>.  Meaning a 5-star</w:t>
      </w:r>
      <w:r w:rsidR="008941F1">
        <w:rPr>
          <w:rFonts w:ascii="Arial" w:hAnsi="Arial" w:cs="Arial"/>
        </w:rPr>
        <w:t xml:space="preserve"> hotel will charge significantly more </w:t>
      </w:r>
      <w:r w:rsidR="00757F8C">
        <w:rPr>
          <w:rFonts w:ascii="Arial" w:hAnsi="Arial" w:cs="Arial"/>
        </w:rPr>
        <w:t>than a 2-</w:t>
      </w:r>
      <w:r w:rsidR="00B337CC">
        <w:rPr>
          <w:rFonts w:ascii="Arial" w:hAnsi="Arial" w:cs="Arial"/>
        </w:rPr>
        <w:t>star hotel</w:t>
      </w:r>
      <w:sdt>
        <w:sdtPr>
          <w:rPr>
            <w:rFonts w:ascii="Arial" w:hAnsi="Arial" w:cs="Arial"/>
          </w:rPr>
          <w:id w:val="-397275250"/>
          <w:citation/>
        </w:sdtPr>
        <w:sdtContent>
          <w:r w:rsidR="006660E4">
            <w:rPr>
              <w:rFonts w:ascii="Arial" w:hAnsi="Arial" w:cs="Arial"/>
            </w:rPr>
            <w:fldChar w:fldCharType="begin"/>
          </w:r>
          <w:r w:rsidR="006660E4">
            <w:rPr>
              <w:rFonts w:ascii="Arial" w:hAnsi="Arial" w:cs="Arial"/>
            </w:rPr>
            <w:instrText xml:space="preserve"> CITATION Mar201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(Marin A Marinov, 2020)</w:t>
          </w:r>
          <w:r w:rsidR="006660E4">
            <w:rPr>
              <w:rFonts w:ascii="Arial" w:hAnsi="Arial" w:cs="Arial"/>
            </w:rPr>
            <w:fldChar w:fldCharType="end"/>
          </w:r>
        </w:sdtContent>
      </w:sdt>
      <w:r w:rsidR="00B337CC">
        <w:rPr>
          <w:rFonts w:ascii="Arial" w:hAnsi="Arial" w:cs="Arial"/>
        </w:rPr>
        <w:t>.  Moreover, the price of the room can vary within a single hotel too</w:t>
      </w:r>
      <w:sdt>
        <w:sdtPr>
          <w:rPr>
            <w:rFonts w:ascii="Arial" w:hAnsi="Arial" w:cs="Arial"/>
          </w:rPr>
          <w:id w:val="-1379009243"/>
          <w:citation/>
        </w:sdtPr>
        <w:sdtContent>
          <w:r w:rsidR="006660E4">
            <w:rPr>
              <w:rFonts w:ascii="Arial" w:hAnsi="Arial" w:cs="Arial"/>
            </w:rPr>
            <w:fldChar w:fldCharType="begin"/>
          </w:r>
          <w:r w:rsidR="006660E4">
            <w:rPr>
              <w:rFonts w:ascii="Arial" w:hAnsi="Arial" w:cs="Arial"/>
            </w:rPr>
            <w:instrText xml:space="preserve"> CITATION Shi21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(Shihui Xiang, 2021)</w:t>
          </w:r>
          <w:r w:rsidR="006660E4">
            <w:rPr>
              <w:rFonts w:ascii="Arial" w:hAnsi="Arial" w:cs="Arial"/>
            </w:rPr>
            <w:fldChar w:fldCharType="end"/>
          </w:r>
        </w:sdtContent>
      </w:sdt>
      <w:r w:rsidR="00B337CC">
        <w:rPr>
          <w:rFonts w:ascii="Arial" w:hAnsi="Arial" w:cs="Arial"/>
        </w:rPr>
        <w:t>.  For example, larger rooms may cost more than smaller ones; or rooms with additional features, appliances or enhancements may have additional costs</w:t>
      </w:r>
      <w:sdt>
        <w:sdtPr>
          <w:rPr>
            <w:rFonts w:ascii="Arial" w:hAnsi="Arial" w:cs="Arial"/>
          </w:rPr>
          <w:id w:val="-1838068787"/>
          <w:citation/>
        </w:sdtPr>
        <w:sdtContent>
          <w:r w:rsidR="002D0CBA">
            <w:rPr>
              <w:rFonts w:ascii="Arial" w:hAnsi="Arial" w:cs="Arial"/>
            </w:rPr>
            <w:fldChar w:fldCharType="begin"/>
          </w:r>
          <w:r w:rsidR="002D0CBA">
            <w:rPr>
              <w:rFonts w:ascii="Arial" w:hAnsi="Arial" w:cs="Arial"/>
            </w:rPr>
            <w:instrText xml:space="preserve"> CITATION Shi21 \l 2057 </w:instrText>
          </w:r>
          <w:r w:rsidR="002D0CBA">
            <w:rPr>
              <w:rFonts w:ascii="Arial" w:hAnsi="Arial" w:cs="Arial"/>
            </w:rPr>
            <w:fldChar w:fldCharType="separate"/>
          </w:r>
          <w:r w:rsidR="002D0CBA">
            <w:rPr>
              <w:rFonts w:ascii="Arial" w:hAnsi="Arial" w:cs="Arial"/>
              <w:noProof/>
            </w:rPr>
            <w:t xml:space="preserve"> </w:t>
          </w:r>
          <w:r w:rsidR="002D0CBA" w:rsidRPr="002D0CBA">
            <w:rPr>
              <w:rFonts w:ascii="Arial" w:hAnsi="Arial" w:cs="Arial"/>
              <w:noProof/>
            </w:rPr>
            <w:t>(Shihui Xiang, 2021)</w:t>
          </w:r>
          <w:r w:rsidR="002D0CBA">
            <w:rPr>
              <w:rFonts w:ascii="Arial" w:hAnsi="Arial" w:cs="Arial"/>
            </w:rPr>
            <w:fldChar w:fldCharType="end"/>
          </w:r>
        </w:sdtContent>
      </w:sdt>
      <w:r w:rsidR="00B337CC">
        <w:rPr>
          <w:rFonts w:ascii="Arial" w:hAnsi="Arial" w:cs="Arial"/>
        </w:rPr>
        <w:t xml:space="preserve">. </w:t>
      </w:r>
      <w:r w:rsidR="00261083">
        <w:rPr>
          <w:rFonts w:ascii="Arial" w:hAnsi="Arial" w:cs="Arial"/>
        </w:rPr>
        <w:t>The hotels fee may also differ from others depending on the facilities available on site</w:t>
      </w:r>
      <w:sdt>
        <w:sdtPr>
          <w:rPr>
            <w:rFonts w:ascii="Arial" w:hAnsi="Arial" w:cs="Arial"/>
          </w:rPr>
          <w:id w:val="-1349706568"/>
          <w:citation/>
        </w:sdtPr>
        <w:sdtContent>
          <w:r w:rsidR="002D0CBA">
            <w:rPr>
              <w:rFonts w:ascii="Arial" w:hAnsi="Arial" w:cs="Arial"/>
            </w:rPr>
            <w:fldChar w:fldCharType="begin"/>
          </w:r>
          <w:r w:rsidR="002D0CBA">
            <w:rPr>
              <w:rFonts w:ascii="Arial" w:hAnsi="Arial" w:cs="Arial"/>
            </w:rPr>
            <w:instrText xml:space="preserve"> CITATION Shi21 \l 2057 </w:instrText>
          </w:r>
          <w:r w:rsidR="002D0CBA">
            <w:rPr>
              <w:rFonts w:ascii="Arial" w:hAnsi="Arial" w:cs="Arial"/>
            </w:rPr>
            <w:fldChar w:fldCharType="separate"/>
          </w:r>
          <w:r w:rsidR="002D0CBA">
            <w:rPr>
              <w:rFonts w:ascii="Arial" w:hAnsi="Arial" w:cs="Arial"/>
              <w:noProof/>
            </w:rPr>
            <w:t xml:space="preserve"> </w:t>
          </w:r>
          <w:r w:rsidR="002D0CBA" w:rsidRPr="002D0CBA">
            <w:rPr>
              <w:rFonts w:ascii="Arial" w:hAnsi="Arial" w:cs="Arial"/>
              <w:noProof/>
            </w:rPr>
            <w:t>(Shihui Xiang, 2021)</w:t>
          </w:r>
          <w:r w:rsidR="002D0CBA">
            <w:rPr>
              <w:rFonts w:ascii="Arial" w:hAnsi="Arial" w:cs="Arial"/>
            </w:rPr>
            <w:fldChar w:fldCharType="end"/>
          </w:r>
        </w:sdtContent>
      </w:sdt>
      <w:r w:rsidR="00261083">
        <w:rPr>
          <w:rFonts w:ascii="Arial" w:hAnsi="Arial" w:cs="Arial"/>
        </w:rPr>
        <w:t>.</w:t>
      </w:r>
    </w:p>
    <w:p w14:paraId="5AA0332D" w14:textId="77777777" w:rsidR="00261083" w:rsidRDefault="00261083" w:rsidP="00281181">
      <w:pPr>
        <w:jc w:val="both"/>
        <w:rPr>
          <w:rFonts w:ascii="Arial" w:hAnsi="Arial" w:cs="Arial"/>
        </w:rPr>
      </w:pPr>
    </w:p>
    <w:p w14:paraId="6EBE8360" w14:textId="30A9B26A" w:rsidR="00C134B8" w:rsidRDefault="002D1333" w:rsidP="00281181">
      <w:pPr>
        <w:jc w:val="both"/>
        <w:rPr>
          <w:rFonts w:ascii="Arial" w:hAnsi="Arial" w:cs="Arial"/>
        </w:rPr>
      </w:pPr>
      <w:r>
        <w:rPr>
          <w:rFonts w:ascii="Arial" w:hAnsi="Arial" w:cs="Arial"/>
        </w:rPr>
        <w:t>Another source of income for the hotel are the facilities the hotel has to offer</w:t>
      </w:r>
      <w:sdt>
        <w:sdtPr>
          <w:rPr>
            <w:rFonts w:ascii="Arial" w:hAnsi="Arial" w:cs="Arial"/>
          </w:rPr>
          <w:id w:val="-1637255971"/>
          <w:citation/>
        </w:sdtPr>
        <w:sdtContent>
          <w:r w:rsidR="002D0CBA">
            <w:rPr>
              <w:rFonts w:ascii="Arial" w:hAnsi="Arial" w:cs="Arial"/>
            </w:rPr>
            <w:fldChar w:fldCharType="begin"/>
          </w:r>
          <w:r w:rsidR="002D0CBA">
            <w:rPr>
              <w:rFonts w:ascii="Arial" w:hAnsi="Arial" w:cs="Arial"/>
            </w:rPr>
            <w:instrText xml:space="preserve"> CITATION Bin20 \l 2057 </w:instrText>
          </w:r>
          <w:r w:rsidR="002D0CBA">
            <w:rPr>
              <w:rFonts w:ascii="Arial" w:hAnsi="Arial" w:cs="Arial"/>
            </w:rPr>
            <w:fldChar w:fldCharType="separate"/>
          </w:r>
          <w:r w:rsidR="002D0CBA">
            <w:rPr>
              <w:rFonts w:ascii="Arial" w:hAnsi="Arial" w:cs="Arial"/>
              <w:noProof/>
            </w:rPr>
            <w:t xml:space="preserve"> </w:t>
          </w:r>
          <w:r w:rsidR="002D0CBA" w:rsidRPr="002D0CBA">
            <w:rPr>
              <w:rFonts w:ascii="Arial" w:hAnsi="Arial" w:cs="Arial"/>
              <w:noProof/>
            </w:rPr>
            <w:t>(Bin Xu, 2020)</w:t>
          </w:r>
          <w:r w:rsidR="002D0CBA">
            <w:rPr>
              <w:rFonts w:ascii="Arial" w:hAnsi="Arial" w:cs="Arial"/>
            </w:rPr>
            <w:fldChar w:fldCharType="end"/>
          </w:r>
        </w:sdtContent>
      </w:sdt>
      <w:r>
        <w:rPr>
          <w:rFonts w:ascii="Arial" w:hAnsi="Arial" w:cs="Arial"/>
        </w:rPr>
        <w:t>.  For example, a lot of hotels contain restaurants</w:t>
      </w:r>
      <w:sdt>
        <w:sdtPr>
          <w:rPr>
            <w:rFonts w:ascii="Arial" w:hAnsi="Arial" w:cs="Arial"/>
          </w:rPr>
          <w:id w:val="1992672351"/>
          <w:citation/>
        </w:sdtPr>
        <w:sdtContent>
          <w:r w:rsidR="002D0CBA">
            <w:rPr>
              <w:rFonts w:ascii="Arial" w:hAnsi="Arial" w:cs="Arial"/>
            </w:rPr>
            <w:fldChar w:fldCharType="begin"/>
          </w:r>
          <w:r w:rsidR="002D0CBA">
            <w:rPr>
              <w:rFonts w:ascii="Arial" w:hAnsi="Arial" w:cs="Arial"/>
            </w:rPr>
            <w:instrText xml:space="preserve"> CITATION Bin20 \l 2057 </w:instrText>
          </w:r>
          <w:r w:rsidR="002D0CBA">
            <w:rPr>
              <w:rFonts w:ascii="Arial" w:hAnsi="Arial" w:cs="Arial"/>
            </w:rPr>
            <w:fldChar w:fldCharType="separate"/>
          </w:r>
          <w:r w:rsidR="002D0CBA">
            <w:rPr>
              <w:rFonts w:ascii="Arial" w:hAnsi="Arial" w:cs="Arial"/>
              <w:noProof/>
            </w:rPr>
            <w:t xml:space="preserve"> </w:t>
          </w:r>
          <w:r w:rsidR="002D0CBA" w:rsidRPr="002D0CBA">
            <w:rPr>
              <w:rFonts w:ascii="Arial" w:hAnsi="Arial" w:cs="Arial"/>
              <w:noProof/>
            </w:rPr>
            <w:t>(Bin Xu, 2020)</w:t>
          </w:r>
          <w:r w:rsidR="002D0CBA">
            <w:rPr>
              <w:rFonts w:ascii="Arial" w:hAnsi="Arial" w:cs="Arial"/>
            </w:rPr>
            <w:fldChar w:fldCharType="end"/>
          </w:r>
        </w:sdtContent>
      </w:sdt>
      <w:r>
        <w:rPr>
          <w:rFonts w:ascii="Arial" w:hAnsi="Arial" w:cs="Arial"/>
        </w:rPr>
        <w:t>.  This enables the hotel to offer a bed and breakfast deal for the guests upon entry</w:t>
      </w:r>
      <w:sdt>
        <w:sdtPr>
          <w:rPr>
            <w:rFonts w:ascii="Arial" w:hAnsi="Arial" w:cs="Arial"/>
          </w:rPr>
          <w:id w:val="1028763365"/>
          <w:citation/>
        </w:sdt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Pr>
          <w:rFonts w:ascii="Arial" w:hAnsi="Arial" w:cs="Arial"/>
        </w:rPr>
        <w:t xml:space="preserve">.  </w:t>
      </w:r>
      <w:r>
        <w:rPr>
          <w:rFonts w:ascii="Arial" w:hAnsi="Arial" w:cs="Arial"/>
        </w:rPr>
        <w:lastRenderedPageBreak/>
        <w:t>Or the restaurant may be open all day to the guests</w:t>
      </w:r>
      <w:sdt>
        <w:sdtPr>
          <w:rPr>
            <w:rFonts w:ascii="Arial" w:hAnsi="Arial" w:cs="Arial"/>
          </w:rPr>
          <w:id w:val="-1822028405"/>
          <w:citation/>
        </w:sdt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Pr>
          <w:rFonts w:ascii="Arial" w:hAnsi="Arial" w:cs="Arial"/>
        </w:rPr>
        <w:t>.  Some hotels also permit members of the public, who aren’t staying at the hotel, access to the hotel</w:t>
      </w:r>
      <w:r w:rsidR="008E4AC6">
        <w:rPr>
          <w:rFonts w:ascii="Arial" w:hAnsi="Arial" w:cs="Arial"/>
        </w:rPr>
        <w:t>’s</w:t>
      </w:r>
      <w:r>
        <w:rPr>
          <w:rFonts w:ascii="Arial" w:hAnsi="Arial" w:cs="Arial"/>
        </w:rPr>
        <w:t xml:space="preserve"> restaurant</w:t>
      </w:r>
      <w:sdt>
        <w:sdtPr>
          <w:rPr>
            <w:rFonts w:ascii="Arial" w:hAnsi="Arial" w:cs="Arial"/>
          </w:rPr>
          <w:id w:val="-45375633"/>
          <w:citation/>
        </w:sdt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Pr>
          <w:rFonts w:ascii="Arial" w:hAnsi="Arial" w:cs="Arial"/>
        </w:rPr>
        <w:t xml:space="preserve">.  </w:t>
      </w:r>
      <w:r w:rsidR="00BB509A">
        <w:rPr>
          <w:rFonts w:ascii="Arial" w:hAnsi="Arial" w:cs="Arial"/>
        </w:rPr>
        <w:t xml:space="preserve">The availability of a hotel can be an exponential source of income for the hotel, as people tend to spend a lot of money on good quality food, as opposed </w:t>
      </w:r>
      <w:r w:rsidR="00B22B93">
        <w:rPr>
          <w:rFonts w:ascii="Arial" w:hAnsi="Arial" w:cs="Arial"/>
        </w:rPr>
        <w:t>to fast food or home cooking</w:t>
      </w:r>
      <w:sdt>
        <w:sdtPr>
          <w:rPr>
            <w:rFonts w:ascii="Arial" w:hAnsi="Arial" w:cs="Arial"/>
          </w:rPr>
          <w:id w:val="68154703"/>
          <w:citation/>
        </w:sdt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sidR="00B22B93">
        <w:rPr>
          <w:rFonts w:ascii="Arial" w:hAnsi="Arial" w:cs="Arial"/>
        </w:rPr>
        <w:t xml:space="preserve">.  Alcohol is another </w:t>
      </w:r>
      <w:r w:rsidR="00B642A8">
        <w:rPr>
          <w:rFonts w:ascii="Arial" w:hAnsi="Arial" w:cs="Arial"/>
        </w:rPr>
        <w:t>thing that people tend to spend a lot of money on</w:t>
      </w:r>
      <w:sdt>
        <w:sdtPr>
          <w:rPr>
            <w:rFonts w:ascii="Arial" w:hAnsi="Arial" w:cs="Arial"/>
          </w:rPr>
          <w:id w:val="1961531503"/>
          <w:citation/>
        </w:sdtPr>
        <w:sdtContent>
          <w:r w:rsidR="008E4AC6">
            <w:rPr>
              <w:rFonts w:ascii="Arial" w:hAnsi="Arial" w:cs="Arial"/>
            </w:rPr>
            <w:fldChar w:fldCharType="begin"/>
          </w:r>
          <w:r w:rsidR="008E4AC6">
            <w:rPr>
              <w:rFonts w:ascii="Arial" w:hAnsi="Arial" w:cs="Arial"/>
            </w:rPr>
            <w:instrText xml:space="preserve"> CITATION Jay201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(Liebowitz, 2020)</w:t>
          </w:r>
          <w:r w:rsidR="008E4AC6">
            <w:rPr>
              <w:rFonts w:ascii="Arial" w:hAnsi="Arial" w:cs="Arial"/>
            </w:rPr>
            <w:fldChar w:fldCharType="end"/>
          </w:r>
        </w:sdtContent>
      </w:sdt>
      <w:r w:rsidR="00B642A8">
        <w:rPr>
          <w:rFonts w:ascii="Arial" w:hAnsi="Arial" w:cs="Arial"/>
        </w:rPr>
        <w:t>.  Therefore, most hotels often contain a bar instead of or as well as a restaurant</w:t>
      </w:r>
      <w:sdt>
        <w:sdtPr>
          <w:rPr>
            <w:rFonts w:ascii="Arial" w:hAnsi="Arial" w:cs="Arial"/>
          </w:rPr>
          <w:id w:val="-2043361205"/>
          <w:citation/>
        </w:sdtPr>
        <w:sdtContent>
          <w:r w:rsidR="008E4AC6">
            <w:rPr>
              <w:rFonts w:ascii="Arial" w:hAnsi="Arial" w:cs="Arial"/>
            </w:rPr>
            <w:fldChar w:fldCharType="begin"/>
          </w:r>
          <w:r w:rsidR="008E4AC6">
            <w:rPr>
              <w:rFonts w:ascii="Arial" w:hAnsi="Arial" w:cs="Arial"/>
            </w:rPr>
            <w:instrText xml:space="preserve"> CITATION Jay201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(Liebowitz, 2020)</w:t>
          </w:r>
          <w:r w:rsidR="008E4AC6">
            <w:rPr>
              <w:rFonts w:ascii="Arial" w:hAnsi="Arial" w:cs="Arial"/>
            </w:rPr>
            <w:fldChar w:fldCharType="end"/>
          </w:r>
        </w:sdtContent>
      </w:sdt>
      <w:r w:rsidR="00B642A8">
        <w:rPr>
          <w:rFonts w:ascii="Arial" w:hAnsi="Arial" w:cs="Arial"/>
        </w:rPr>
        <w:t>.  Other facilities sometimes found within hotels include swimming pools, casinos, gyms, onsite parking, nightclubs and shops</w:t>
      </w:r>
      <w:sdt>
        <w:sdtPr>
          <w:rPr>
            <w:rFonts w:ascii="Arial" w:hAnsi="Arial" w:cs="Arial"/>
          </w:rPr>
          <w:id w:val="1148870401"/>
          <w:citation/>
        </w:sdtPr>
        <w:sdtContent>
          <w:r w:rsidR="008E4AC6">
            <w:rPr>
              <w:rFonts w:ascii="Arial" w:hAnsi="Arial" w:cs="Arial"/>
            </w:rPr>
            <w:fldChar w:fldCharType="begin"/>
          </w:r>
          <w:r w:rsidR="008E4AC6">
            <w:rPr>
              <w:rFonts w:ascii="Arial" w:hAnsi="Arial" w:cs="Arial"/>
            </w:rPr>
            <w:instrText xml:space="preserve"> CITATION Jay201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(Liebowitz, 2020)</w:t>
          </w:r>
          <w:r w:rsidR="008E4AC6">
            <w:rPr>
              <w:rFonts w:ascii="Arial" w:hAnsi="Arial" w:cs="Arial"/>
            </w:rPr>
            <w:fldChar w:fldCharType="end"/>
          </w:r>
        </w:sdtContent>
      </w:sdt>
      <w:r w:rsidR="00B642A8">
        <w:rPr>
          <w:rFonts w:ascii="Arial" w:hAnsi="Arial" w:cs="Arial"/>
        </w:rPr>
        <w:t xml:space="preserve">. </w:t>
      </w:r>
    </w:p>
    <w:p w14:paraId="5B31AC53" w14:textId="77777777" w:rsidR="00C134B8" w:rsidRDefault="00C134B8" w:rsidP="00281181">
      <w:pPr>
        <w:jc w:val="both"/>
        <w:rPr>
          <w:rFonts w:ascii="Arial" w:hAnsi="Arial" w:cs="Arial"/>
        </w:rPr>
      </w:pPr>
    </w:p>
    <w:p w14:paraId="1BACC253" w14:textId="78CFF0AE" w:rsidR="00C134B8" w:rsidRPr="00284C17" w:rsidRDefault="00F90601" w:rsidP="00281181">
      <w:pPr>
        <w:jc w:val="both"/>
        <w:rPr>
          <w:rFonts w:ascii="Arial" w:hAnsi="Arial" w:cs="Arial"/>
        </w:rPr>
      </w:pPr>
      <w:r>
        <w:rPr>
          <w:rFonts w:ascii="Arial" w:hAnsi="Arial" w:cs="Arial"/>
        </w:rPr>
        <w:t>However due to the COVID-19 pandemic, these sources of income dropped</w:t>
      </w:r>
      <w:sdt>
        <w:sdtPr>
          <w:rPr>
            <w:rFonts w:ascii="Arial" w:hAnsi="Arial" w:cs="Arial"/>
          </w:rPr>
          <w:id w:val="339121618"/>
          <w:citation/>
        </w:sdtPr>
        <w:sdtContent>
          <w:r w:rsidR="008E4AC6">
            <w:rPr>
              <w:rFonts w:ascii="Arial" w:hAnsi="Arial" w:cs="Arial"/>
            </w:rPr>
            <w:fldChar w:fldCharType="begin"/>
          </w:r>
          <w:r w:rsidR="008E4AC6">
            <w:rPr>
              <w:rFonts w:ascii="Arial" w:hAnsi="Arial" w:cs="Arial"/>
            </w:rPr>
            <w:instrText xml:space="preserve"> CITATION Mar201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(Marin A Marinov, 2020)</w:t>
          </w:r>
          <w:r w:rsidR="008E4AC6">
            <w:rPr>
              <w:rFonts w:ascii="Arial" w:hAnsi="Arial" w:cs="Arial"/>
            </w:rPr>
            <w:fldChar w:fldCharType="end"/>
          </w:r>
        </w:sdtContent>
      </w:sdt>
      <w:r>
        <w:rPr>
          <w:rFonts w:ascii="Arial" w:hAnsi="Arial" w:cs="Arial"/>
        </w:rPr>
        <w:t>.  At the start, all hotels had to close completely</w:t>
      </w:r>
      <w:sdt>
        <w:sdtPr>
          <w:rPr>
            <w:rFonts w:ascii="Arial" w:hAnsi="Arial" w:cs="Arial"/>
          </w:rPr>
          <w:id w:val="1239297035"/>
          <w:citation/>
        </w:sdtPr>
        <w:sdtContent>
          <w:r w:rsidR="008E4AC6">
            <w:rPr>
              <w:rFonts w:ascii="Arial" w:hAnsi="Arial" w:cs="Arial"/>
            </w:rPr>
            <w:fldChar w:fldCharType="begin"/>
          </w:r>
          <w:r w:rsidR="008E4AC6">
            <w:rPr>
              <w:rFonts w:ascii="Arial" w:hAnsi="Arial" w:cs="Arial"/>
            </w:rPr>
            <w:instrText xml:space="preserve"> CITATION Mar201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(Marin A Marinov, 2020)</w:t>
          </w:r>
          <w:r w:rsidR="008E4AC6">
            <w:rPr>
              <w:rFonts w:ascii="Arial" w:hAnsi="Arial" w:cs="Arial"/>
            </w:rPr>
            <w:fldChar w:fldCharType="end"/>
          </w:r>
        </w:sdtContent>
      </w:sdt>
      <w:r>
        <w:rPr>
          <w:rFonts w:ascii="Arial" w:hAnsi="Arial" w:cs="Arial"/>
        </w:rPr>
        <w:t>.</w:t>
      </w:r>
      <w:r w:rsidR="008E4AC6">
        <w:rPr>
          <w:rFonts w:ascii="Arial" w:hAnsi="Arial" w:cs="Arial"/>
        </w:rPr>
        <w:t xml:space="preserve">  </w:t>
      </w:r>
      <w:r>
        <w:rPr>
          <w:rFonts w:ascii="Arial" w:hAnsi="Arial" w:cs="Arial"/>
        </w:rPr>
        <w:t>Therefore, there were no guests so they lost out of accommodation fees, no food or drinks bought, and the food and drinks already in storage would have gone to waste</w:t>
      </w:r>
      <w:sdt>
        <w:sdtPr>
          <w:rPr>
            <w:rFonts w:ascii="Arial" w:hAnsi="Arial" w:cs="Arial"/>
          </w:rPr>
          <w:id w:val="-1918244781"/>
          <w:citation/>
        </w:sdtPr>
        <w:sdtContent>
          <w:r w:rsidR="008E4AC6">
            <w:rPr>
              <w:rFonts w:ascii="Arial" w:hAnsi="Arial" w:cs="Arial"/>
            </w:rPr>
            <w:fldChar w:fldCharType="begin"/>
          </w:r>
          <w:r w:rsidR="008E4AC6">
            <w:rPr>
              <w:rFonts w:ascii="Arial" w:hAnsi="Arial" w:cs="Arial"/>
            </w:rPr>
            <w:instrText xml:space="preserve"> CITATION Mar201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(Marin A Marinov, 2020)</w:t>
          </w:r>
          <w:r w:rsidR="008E4AC6">
            <w:rPr>
              <w:rFonts w:ascii="Arial" w:hAnsi="Arial" w:cs="Arial"/>
            </w:rPr>
            <w:fldChar w:fldCharType="end"/>
          </w:r>
        </w:sdtContent>
      </w:sdt>
      <w:r w:rsidR="002D434F">
        <w:rPr>
          <w:rFonts w:ascii="Arial" w:hAnsi="Arial" w:cs="Arial"/>
        </w:rPr>
        <w:t>.  Moreover, this resulted in a significant decrease in the hotels income to almost nil</w:t>
      </w:r>
      <w:sdt>
        <w:sdtPr>
          <w:rPr>
            <w:rFonts w:ascii="Arial" w:hAnsi="Arial" w:cs="Arial"/>
          </w:rPr>
          <w:id w:val="1884750363"/>
          <w:citation/>
        </w:sdtPr>
        <w:sdtContent>
          <w:r w:rsidR="008F5E7D">
            <w:rPr>
              <w:rFonts w:ascii="Arial" w:hAnsi="Arial" w:cs="Arial"/>
            </w:rPr>
            <w:fldChar w:fldCharType="begin"/>
          </w:r>
          <w:r w:rsidR="008F5E7D">
            <w:rPr>
              <w:rFonts w:ascii="Arial" w:hAnsi="Arial" w:cs="Arial"/>
            </w:rPr>
            <w:instrText xml:space="preserve"> CITATION Mar201 \l 2057 </w:instrText>
          </w:r>
          <w:r w:rsidR="008F5E7D">
            <w:rPr>
              <w:rFonts w:ascii="Arial" w:hAnsi="Arial" w:cs="Arial"/>
            </w:rPr>
            <w:fldChar w:fldCharType="separate"/>
          </w:r>
          <w:r w:rsidR="008F5E7D">
            <w:rPr>
              <w:rFonts w:ascii="Arial" w:hAnsi="Arial" w:cs="Arial"/>
              <w:noProof/>
            </w:rPr>
            <w:t xml:space="preserve"> </w:t>
          </w:r>
          <w:r w:rsidR="008F5E7D" w:rsidRPr="008F5E7D">
            <w:rPr>
              <w:rFonts w:ascii="Arial" w:hAnsi="Arial" w:cs="Arial"/>
              <w:noProof/>
            </w:rPr>
            <w:t>(Marin A Marinov, 2020)</w:t>
          </w:r>
          <w:r w:rsidR="008F5E7D">
            <w:rPr>
              <w:rFonts w:ascii="Arial" w:hAnsi="Arial" w:cs="Arial"/>
            </w:rPr>
            <w:fldChar w:fldCharType="end"/>
          </w:r>
        </w:sdtContent>
      </w:sdt>
      <w:r w:rsidR="002D434F">
        <w:rPr>
          <w:rFonts w:ascii="Arial" w:hAnsi="Arial" w:cs="Arial"/>
        </w:rPr>
        <w:t xml:space="preserve">.  </w:t>
      </w:r>
    </w:p>
    <w:p w14:paraId="434E6597" w14:textId="77777777" w:rsidR="00D94391" w:rsidRDefault="00D94391" w:rsidP="00281181">
      <w:pPr>
        <w:jc w:val="both"/>
        <w:rPr>
          <w:rFonts w:ascii="Arial" w:hAnsi="Arial" w:cs="Arial"/>
          <w:b/>
        </w:rPr>
      </w:pPr>
    </w:p>
    <w:p w14:paraId="319C2600" w14:textId="77777777" w:rsidR="00D94391" w:rsidRDefault="00D94391" w:rsidP="00281181">
      <w:pPr>
        <w:jc w:val="both"/>
        <w:rPr>
          <w:rFonts w:ascii="Arial" w:hAnsi="Arial" w:cs="Arial"/>
          <w:b/>
        </w:rPr>
      </w:pPr>
    </w:p>
    <w:p w14:paraId="4E6AA72A" w14:textId="24BD7827" w:rsidR="00D94391" w:rsidRDefault="00D94391" w:rsidP="00281181">
      <w:pPr>
        <w:jc w:val="both"/>
        <w:rPr>
          <w:rFonts w:ascii="Arial" w:hAnsi="Arial" w:cs="Arial"/>
          <w:b/>
        </w:rPr>
      </w:pPr>
      <w:r>
        <w:rPr>
          <w:rFonts w:ascii="Arial" w:hAnsi="Arial" w:cs="Arial"/>
          <w:b/>
        </w:rPr>
        <w:t>Outgoing Costs</w:t>
      </w:r>
    </w:p>
    <w:p w14:paraId="6C9BD5F0" w14:textId="77777777" w:rsidR="00B642A8" w:rsidRDefault="00B642A8" w:rsidP="00281181">
      <w:pPr>
        <w:jc w:val="both"/>
        <w:rPr>
          <w:rFonts w:ascii="Arial" w:hAnsi="Arial" w:cs="Arial"/>
          <w:b/>
        </w:rPr>
      </w:pPr>
    </w:p>
    <w:p w14:paraId="316B56AB" w14:textId="2D1872EA" w:rsidR="00B642A8" w:rsidRDefault="00B642A8" w:rsidP="00281181">
      <w:pPr>
        <w:jc w:val="both"/>
        <w:rPr>
          <w:rFonts w:ascii="Arial" w:hAnsi="Arial" w:cs="Arial"/>
        </w:rPr>
      </w:pPr>
      <w:r>
        <w:rPr>
          <w:rFonts w:ascii="Arial" w:hAnsi="Arial" w:cs="Arial"/>
        </w:rPr>
        <w:t xml:space="preserve">These sources of income previously discussed are a necessity due to the several outgoing costs the hotel </w:t>
      </w:r>
      <w:r w:rsidR="008E194B">
        <w:rPr>
          <w:rFonts w:ascii="Arial" w:hAnsi="Arial" w:cs="Arial"/>
        </w:rPr>
        <w:t>must</w:t>
      </w:r>
      <w:r>
        <w:rPr>
          <w:rFonts w:ascii="Arial" w:hAnsi="Arial" w:cs="Arial"/>
        </w:rPr>
        <w:t xml:space="preserve"> pay</w:t>
      </w:r>
      <w:sdt>
        <w:sdtPr>
          <w:rPr>
            <w:rFonts w:ascii="Arial" w:hAnsi="Arial" w:cs="Arial"/>
          </w:rPr>
          <w:id w:val="298887009"/>
          <w:citation/>
        </w:sdtPr>
        <w:sdtContent>
          <w:r w:rsidR="008F5E7D">
            <w:rPr>
              <w:rFonts w:ascii="Arial" w:hAnsi="Arial" w:cs="Arial"/>
            </w:rPr>
            <w:fldChar w:fldCharType="begin"/>
          </w:r>
          <w:r w:rsidR="008F5E7D">
            <w:rPr>
              <w:rFonts w:ascii="Arial" w:hAnsi="Arial" w:cs="Arial"/>
            </w:rPr>
            <w:instrText xml:space="preserve"> CITATION DrP201 \l 2057 </w:instrText>
          </w:r>
          <w:r w:rsidR="008F5E7D">
            <w:rPr>
              <w:rFonts w:ascii="Arial" w:hAnsi="Arial" w:cs="Arial"/>
            </w:rPr>
            <w:fldChar w:fldCharType="separate"/>
          </w:r>
          <w:r w:rsidR="008F5E7D">
            <w:rPr>
              <w:rFonts w:ascii="Arial" w:hAnsi="Arial" w:cs="Arial"/>
              <w:noProof/>
            </w:rPr>
            <w:t xml:space="preserve"> </w:t>
          </w:r>
          <w:r w:rsidR="008F5E7D" w:rsidRPr="008F5E7D">
            <w:rPr>
              <w:rFonts w:ascii="Arial" w:hAnsi="Arial" w:cs="Arial"/>
              <w:noProof/>
            </w:rPr>
            <w:t>(D’Silva, 2020)</w:t>
          </w:r>
          <w:r w:rsidR="008F5E7D">
            <w:rPr>
              <w:rFonts w:ascii="Arial" w:hAnsi="Arial" w:cs="Arial"/>
            </w:rPr>
            <w:fldChar w:fldCharType="end"/>
          </w:r>
        </w:sdtContent>
      </w:sdt>
      <w:r>
        <w:rPr>
          <w:rFonts w:ascii="Arial" w:hAnsi="Arial" w:cs="Arial"/>
        </w:rPr>
        <w:t xml:space="preserve">.  For example, </w:t>
      </w:r>
      <w:r w:rsidR="00921E86">
        <w:rPr>
          <w:rFonts w:ascii="Arial" w:hAnsi="Arial" w:cs="Arial"/>
        </w:rPr>
        <w:t xml:space="preserve">two large outgoing costs are tax and </w:t>
      </w:r>
      <w:r w:rsidR="008E194B">
        <w:rPr>
          <w:rFonts w:ascii="Arial" w:hAnsi="Arial" w:cs="Arial"/>
        </w:rPr>
        <w:t>insurance,</w:t>
      </w:r>
      <w:r w:rsidR="00921E86">
        <w:rPr>
          <w:rFonts w:ascii="Arial" w:hAnsi="Arial" w:cs="Arial"/>
        </w:rPr>
        <w:t xml:space="preserve"> which are required for the hotel to allow guests to stay</w:t>
      </w:r>
      <w:sdt>
        <w:sdtPr>
          <w:rPr>
            <w:rFonts w:ascii="Arial" w:hAnsi="Arial" w:cs="Arial"/>
          </w:rPr>
          <w:id w:val="1807436978"/>
          <w:citation/>
        </w:sdtPr>
        <w:sdtContent>
          <w:r w:rsidR="0038066E">
            <w:rPr>
              <w:rFonts w:ascii="Arial" w:hAnsi="Arial" w:cs="Arial"/>
            </w:rPr>
            <w:fldChar w:fldCharType="begin"/>
          </w:r>
          <w:r w:rsidR="0038066E">
            <w:rPr>
              <w:rFonts w:ascii="Arial" w:hAnsi="Arial" w:cs="Arial"/>
            </w:rPr>
            <w:instrText xml:space="preserve"> CITATION DrP201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(D’Silva, 2020)</w:t>
          </w:r>
          <w:r w:rsidR="0038066E">
            <w:rPr>
              <w:rFonts w:ascii="Arial" w:hAnsi="Arial" w:cs="Arial"/>
            </w:rPr>
            <w:fldChar w:fldCharType="end"/>
          </w:r>
        </w:sdtContent>
      </w:sdt>
      <w:r w:rsidR="00921E86">
        <w:rPr>
          <w:rFonts w:ascii="Arial" w:hAnsi="Arial" w:cs="Arial"/>
        </w:rPr>
        <w:t xml:space="preserve">.  </w:t>
      </w:r>
      <w:r w:rsidR="00ED7DCD">
        <w:rPr>
          <w:rFonts w:ascii="Arial" w:hAnsi="Arial" w:cs="Arial"/>
        </w:rPr>
        <w:t xml:space="preserve">Moreover, the hotel </w:t>
      </w:r>
      <w:r w:rsidR="008E194B">
        <w:rPr>
          <w:rFonts w:ascii="Arial" w:hAnsi="Arial" w:cs="Arial"/>
        </w:rPr>
        <w:t>must</w:t>
      </w:r>
      <w:r w:rsidR="00ED7DCD">
        <w:rPr>
          <w:rFonts w:ascii="Arial" w:hAnsi="Arial" w:cs="Arial"/>
        </w:rPr>
        <w:t xml:space="preserve"> pay for electricity, gas and water bills</w:t>
      </w:r>
      <w:sdt>
        <w:sdtPr>
          <w:rPr>
            <w:rFonts w:ascii="Arial" w:hAnsi="Arial" w:cs="Arial"/>
          </w:rPr>
          <w:id w:val="-2046284660"/>
          <w:citation/>
        </w:sdtPr>
        <w:sdtContent>
          <w:r w:rsidR="0038066E">
            <w:rPr>
              <w:rFonts w:ascii="Arial" w:hAnsi="Arial" w:cs="Arial"/>
            </w:rPr>
            <w:fldChar w:fldCharType="begin"/>
          </w:r>
          <w:r w:rsidR="0038066E">
            <w:rPr>
              <w:rFonts w:ascii="Arial" w:hAnsi="Arial" w:cs="Arial"/>
            </w:rPr>
            <w:instrText xml:space="preserve"> CITATION DrP201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(D’Silva, 2020)</w:t>
          </w:r>
          <w:r w:rsidR="0038066E">
            <w:rPr>
              <w:rFonts w:ascii="Arial" w:hAnsi="Arial" w:cs="Arial"/>
            </w:rPr>
            <w:fldChar w:fldCharType="end"/>
          </w:r>
        </w:sdtContent>
      </w:sdt>
      <w:r w:rsidR="00ED7DCD">
        <w:rPr>
          <w:rFonts w:ascii="Arial" w:hAnsi="Arial" w:cs="Arial"/>
        </w:rPr>
        <w:t>.  The price for this can depend on the size of the hotel, the number of guests staying and the facilities available</w:t>
      </w:r>
      <w:sdt>
        <w:sdtPr>
          <w:rPr>
            <w:rFonts w:ascii="Arial" w:hAnsi="Arial" w:cs="Arial"/>
          </w:rPr>
          <w:id w:val="-915940972"/>
          <w:citation/>
        </w:sdtPr>
        <w:sdtContent>
          <w:r w:rsidR="0038066E">
            <w:rPr>
              <w:rFonts w:ascii="Arial" w:hAnsi="Arial" w:cs="Arial"/>
            </w:rPr>
            <w:fldChar w:fldCharType="begin"/>
          </w:r>
          <w:r w:rsidR="0038066E">
            <w:rPr>
              <w:rFonts w:ascii="Arial" w:hAnsi="Arial" w:cs="Arial"/>
            </w:rPr>
            <w:instrText xml:space="preserve"> CITATION Poo21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(Rana, 2021)</w:t>
          </w:r>
          <w:r w:rsidR="0038066E">
            <w:rPr>
              <w:rFonts w:ascii="Arial" w:hAnsi="Arial" w:cs="Arial"/>
            </w:rPr>
            <w:fldChar w:fldCharType="end"/>
          </w:r>
        </w:sdtContent>
      </w:sdt>
      <w:r w:rsidR="00ED7DCD">
        <w:rPr>
          <w:rFonts w:ascii="Arial" w:hAnsi="Arial" w:cs="Arial"/>
        </w:rPr>
        <w:t>.  Over the last few decades, the electricity bill has generally increased due to increased use of technology</w:t>
      </w:r>
      <w:sdt>
        <w:sdtPr>
          <w:rPr>
            <w:rFonts w:ascii="Arial" w:hAnsi="Arial" w:cs="Arial"/>
          </w:rPr>
          <w:id w:val="-245575395"/>
          <w:citation/>
        </w:sdtPr>
        <w:sdtContent>
          <w:r w:rsidR="0038066E">
            <w:rPr>
              <w:rFonts w:ascii="Arial" w:hAnsi="Arial" w:cs="Arial"/>
            </w:rPr>
            <w:fldChar w:fldCharType="begin"/>
          </w:r>
          <w:r w:rsidR="0038066E">
            <w:rPr>
              <w:rFonts w:ascii="Arial" w:hAnsi="Arial" w:cs="Arial"/>
            </w:rPr>
            <w:instrText xml:space="preserve"> CITATION Poo21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(Rana, 2021)</w:t>
          </w:r>
          <w:r w:rsidR="0038066E">
            <w:rPr>
              <w:rFonts w:ascii="Arial" w:hAnsi="Arial" w:cs="Arial"/>
            </w:rPr>
            <w:fldChar w:fldCharType="end"/>
          </w:r>
        </w:sdtContent>
      </w:sdt>
      <w:r w:rsidR="00ED7DCD">
        <w:rPr>
          <w:rFonts w:ascii="Arial" w:hAnsi="Arial" w:cs="Arial"/>
        </w:rPr>
        <w:t>.  Phones/chargers, electric razors, televisions, kettles, laptops, hair dryers and similar devices are good examples of appliances often used by people in hotel rooms</w:t>
      </w:r>
      <w:sdt>
        <w:sdtPr>
          <w:rPr>
            <w:rFonts w:ascii="Arial" w:hAnsi="Arial" w:cs="Arial"/>
          </w:rPr>
          <w:id w:val="995307963"/>
          <w:citation/>
        </w:sdtPr>
        <w:sdtContent>
          <w:r w:rsidR="0038066E">
            <w:rPr>
              <w:rFonts w:ascii="Arial" w:hAnsi="Arial" w:cs="Arial"/>
            </w:rPr>
            <w:fldChar w:fldCharType="begin"/>
          </w:r>
          <w:r w:rsidR="0038066E">
            <w:rPr>
              <w:rFonts w:ascii="Arial" w:hAnsi="Arial" w:cs="Arial"/>
            </w:rPr>
            <w:instrText xml:space="preserve"> CITATION Poo21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(Rana, 2021)</w:t>
          </w:r>
          <w:r w:rsidR="0038066E">
            <w:rPr>
              <w:rFonts w:ascii="Arial" w:hAnsi="Arial" w:cs="Arial"/>
            </w:rPr>
            <w:fldChar w:fldCharType="end"/>
          </w:r>
        </w:sdtContent>
      </w:sdt>
      <w:r w:rsidR="00ED7DCD">
        <w:rPr>
          <w:rFonts w:ascii="Arial" w:hAnsi="Arial" w:cs="Arial"/>
        </w:rPr>
        <w:t>.</w:t>
      </w:r>
    </w:p>
    <w:p w14:paraId="7DE8A8F9" w14:textId="77777777" w:rsidR="00ED7DCD" w:rsidRDefault="00ED7DCD" w:rsidP="00281181">
      <w:pPr>
        <w:jc w:val="both"/>
        <w:rPr>
          <w:rFonts w:ascii="Arial" w:hAnsi="Arial" w:cs="Arial"/>
        </w:rPr>
      </w:pPr>
    </w:p>
    <w:p w14:paraId="61A743E7" w14:textId="2B66EAB9" w:rsidR="00ED7DCD" w:rsidRDefault="00ED7DCD" w:rsidP="00281181">
      <w:pPr>
        <w:jc w:val="both"/>
        <w:rPr>
          <w:rFonts w:ascii="Arial" w:hAnsi="Arial" w:cs="Arial"/>
        </w:rPr>
      </w:pPr>
      <w:r>
        <w:rPr>
          <w:rFonts w:ascii="Arial" w:hAnsi="Arial" w:cs="Arial"/>
        </w:rPr>
        <w:t>Furthermore, depending on the facilities available in the hotel can greatly impact the outgoing costs of the hotel</w:t>
      </w:r>
      <w:sdt>
        <w:sdtPr>
          <w:rPr>
            <w:rFonts w:ascii="Arial" w:hAnsi="Arial" w:cs="Arial"/>
          </w:rPr>
          <w:id w:val="-804085898"/>
          <w:citation/>
        </w:sdtPr>
        <w:sdtContent>
          <w:r w:rsidR="0038066E">
            <w:rPr>
              <w:rFonts w:ascii="Arial" w:hAnsi="Arial" w:cs="Arial"/>
            </w:rPr>
            <w:fldChar w:fldCharType="begin"/>
          </w:r>
          <w:r w:rsidR="0038066E">
            <w:rPr>
              <w:rFonts w:ascii="Arial" w:hAnsi="Arial" w:cs="Arial"/>
            </w:rPr>
            <w:instrText xml:space="preserve"> CITATION Poo21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(Rana, 2021)</w:t>
          </w:r>
          <w:r w:rsidR="0038066E">
            <w:rPr>
              <w:rFonts w:ascii="Arial" w:hAnsi="Arial" w:cs="Arial"/>
            </w:rPr>
            <w:fldChar w:fldCharType="end"/>
          </w:r>
        </w:sdtContent>
      </w:sdt>
      <w:r>
        <w:rPr>
          <w:rFonts w:ascii="Arial" w:hAnsi="Arial" w:cs="Arial"/>
        </w:rPr>
        <w:t>.  If the hotel contains a bar or restaurant, the hotel needs to pay for food, drinks and equipment needed to store and prepare food</w:t>
      </w:r>
      <w:sdt>
        <w:sdtPr>
          <w:rPr>
            <w:rFonts w:ascii="Arial" w:hAnsi="Arial" w:cs="Arial"/>
          </w:rPr>
          <w:id w:val="1477647722"/>
          <w:citation/>
        </w:sdtPr>
        <w:sdtContent>
          <w:r w:rsidR="0038066E">
            <w:rPr>
              <w:rFonts w:ascii="Arial" w:hAnsi="Arial" w:cs="Arial"/>
            </w:rPr>
            <w:fldChar w:fldCharType="begin"/>
          </w:r>
          <w:r w:rsidR="0038066E">
            <w:rPr>
              <w:rFonts w:ascii="Arial" w:hAnsi="Arial" w:cs="Arial"/>
            </w:rPr>
            <w:instrText xml:space="preserve"> CITATION Kah21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(Wahab, 2021)</w:t>
          </w:r>
          <w:r w:rsidR="0038066E">
            <w:rPr>
              <w:rFonts w:ascii="Arial" w:hAnsi="Arial" w:cs="Arial"/>
            </w:rPr>
            <w:fldChar w:fldCharType="end"/>
          </w:r>
        </w:sdtContent>
      </w:sdt>
      <w:r>
        <w:rPr>
          <w:rFonts w:ascii="Arial" w:hAnsi="Arial" w:cs="Arial"/>
        </w:rPr>
        <w:t xml:space="preserve">.  </w:t>
      </w:r>
      <w:r w:rsidR="000720C7">
        <w:rPr>
          <w:rFonts w:ascii="Arial" w:hAnsi="Arial" w:cs="Arial"/>
        </w:rPr>
        <w:t>In addition, the hotel is required to maintain good hygiene levels to pass inspections</w:t>
      </w:r>
      <w:sdt>
        <w:sdtPr>
          <w:rPr>
            <w:rFonts w:ascii="Arial" w:hAnsi="Arial" w:cs="Arial"/>
          </w:rPr>
          <w:id w:val="1364406060"/>
          <w:citation/>
        </w:sdtPr>
        <w:sdtContent>
          <w:r w:rsidR="0038066E">
            <w:rPr>
              <w:rFonts w:ascii="Arial" w:hAnsi="Arial" w:cs="Arial"/>
            </w:rPr>
            <w:fldChar w:fldCharType="begin"/>
          </w:r>
          <w:r w:rsidR="0038066E">
            <w:rPr>
              <w:rFonts w:ascii="Arial" w:hAnsi="Arial" w:cs="Arial"/>
            </w:rPr>
            <w:instrText xml:space="preserve"> CITATION Kah21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(Wahab, 2021)</w:t>
          </w:r>
          <w:r w:rsidR="0038066E">
            <w:rPr>
              <w:rFonts w:ascii="Arial" w:hAnsi="Arial" w:cs="Arial"/>
            </w:rPr>
            <w:fldChar w:fldCharType="end"/>
          </w:r>
        </w:sdtContent>
      </w:sdt>
      <w:r w:rsidR="000720C7">
        <w:rPr>
          <w:rFonts w:ascii="Arial" w:hAnsi="Arial" w:cs="Arial"/>
        </w:rPr>
        <w:t>.  This means they need to pay for cleaning equipment/chemicals, bedding, etc.  if the restaurant contains a bar, restaurant or swimming pool, additional cleaning products may be required</w:t>
      </w:r>
      <w:sdt>
        <w:sdtPr>
          <w:rPr>
            <w:rFonts w:ascii="Arial" w:hAnsi="Arial" w:cs="Arial"/>
          </w:rPr>
          <w:id w:val="2032684392"/>
          <w:citation/>
        </w:sdtPr>
        <w:sdtContent>
          <w:r w:rsidR="0038066E">
            <w:rPr>
              <w:rFonts w:ascii="Arial" w:hAnsi="Arial" w:cs="Arial"/>
            </w:rPr>
            <w:fldChar w:fldCharType="begin"/>
          </w:r>
          <w:r w:rsidR="0038066E">
            <w:rPr>
              <w:rFonts w:ascii="Arial" w:hAnsi="Arial" w:cs="Arial"/>
            </w:rPr>
            <w:instrText xml:space="preserve"> CITATION Kah21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(Wahab, 2021)</w:t>
          </w:r>
          <w:r w:rsidR="0038066E">
            <w:rPr>
              <w:rFonts w:ascii="Arial" w:hAnsi="Arial" w:cs="Arial"/>
            </w:rPr>
            <w:fldChar w:fldCharType="end"/>
          </w:r>
        </w:sdtContent>
      </w:sdt>
      <w:r w:rsidR="000720C7">
        <w:rPr>
          <w:rFonts w:ascii="Arial" w:hAnsi="Arial" w:cs="Arial"/>
        </w:rPr>
        <w:t>.</w:t>
      </w:r>
    </w:p>
    <w:p w14:paraId="68E4E10A" w14:textId="77777777" w:rsidR="000720C7" w:rsidRDefault="000720C7" w:rsidP="00281181">
      <w:pPr>
        <w:jc w:val="both"/>
        <w:rPr>
          <w:rFonts w:ascii="Arial" w:hAnsi="Arial" w:cs="Arial"/>
        </w:rPr>
      </w:pPr>
    </w:p>
    <w:p w14:paraId="2F9A1A98" w14:textId="4FF40148" w:rsidR="000720C7" w:rsidRDefault="000720C7" w:rsidP="00281181">
      <w:pPr>
        <w:jc w:val="both"/>
        <w:rPr>
          <w:rFonts w:ascii="Arial" w:hAnsi="Arial" w:cs="Arial"/>
        </w:rPr>
      </w:pPr>
      <w:r>
        <w:rPr>
          <w:rFonts w:ascii="Arial" w:hAnsi="Arial" w:cs="Arial"/>
        </w:rPr>
        <w:t>The main outgoing costs however, as spent on employees</w:t>
      </w:r>
      <w:sdt>
        <w:sdtPr>
          <w:rPr>
            <w:rFonts w:ascii="Arial" w:hAnsi="Arial" w:cs="Arial"/>
          </w:rPr>
          <w:id w:val="-425957860"/>
          <w:citation/>
        </w:sdt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Pr>
          <w:rFonts w:ascii="Arial" w:hAnsi="Arial" w:cs="Arial"/>
        </w:rPr>
        <w:t xml:space="preserve">.  </w:t>
      </w:r>
      <w:r w:rsidR="008E194B">
        <w:rPr>
          <w:rFonts w:ascii="Arial" w:hAnsi="Arial" w:cs="Arial"/>
        </w:rPr>
        <w:t>So,</w:t>
      </w:r>
      <w:r>
        <w:rPr>
          <w:rFonts w:ascii="Arial" w:hAnsi="Arial" w:cs="Arial"/>
        </w:rPr>
        <w:t xml:space="preserve"> when a new employee first starts, training will be required; as well as an existing employee to train them up to standard</w:t>
      </w:r>
      <w:sdt>
        <w:sdtPr>
          <w:rPr>
            <w:rFonts w:ascii="Arial" w:hAnsi="Arial" w:cs="Arial"/>
          </w:rPr>
          <w:id w:val="-1719889543"/>
          <w:citation/>
        </w:sdt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Pr>
          <w:rFonts w:ascii="Arial" w:hAnsi="Arial" w:cs="Arial"/>
        </w:rPr>
        <w:t>.</w:t>
      </w:r>
      <w:r w:rsidR="00757F8C">
        <w:rPr>
          <w:rFonts w:ascii="Arial" w:hAnsi="Arial" w:cs="Arial"/>
        </w:rPr>
        <w:t xml:space="preserve">  However, the bulk of the money goes towards paying the employees’ salary</w:t>
      </w:r>
      <w:sdt>
        <w:sdtPr>
          <w:rPr>
            <w:rFonts w:ascii="Arial" w:hAnsi="Arial" w:cs="Arial"/>
          </w:rPr>
          <w:id w:val="446975545"/>
          <w:citation/>
        </w:sdt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sidR="00757F8C">
        <w:rPr>
          <w:rFonts w:ascii="Arial" w:hAnsi="Arial" w:cs="Arial"/>
        </w:rPr>
        <w:t>.  This can also vary depending on how long the empl</w:t>
      </w:r>
      <w:r w:rsidR="00A722E0">
        <w:rPr>
          <w:rFonts w:ascii="Arial" w:hAnsi="Arial" w:cs="Arial"/>
        </w:rPr>
        <w:t>oyee has bee</w:t>
      </w:r>
      <w:r w:rsidR="006E6546">
        <w:rPr>
          <w:rFonts w:ascii="Arial" w:hAnsi="Arial" w:cs="Arial"/>
        </w:rPr>
        <w:t xml:space="preserve">n at the hotel, their specific </w:t>
      </w:r>
      <w:r w:rsidR="00A722E0">
        <w:rPr>
          <w:rFonts w:ascii="Arial" w:hAnsi="Arial" w:cs="Arial"/>
        </w:rPr>
        <w:t>roles as well as their responsibilities</w:t>
      </w:r>
      <w:sdt>
        <w:sdtPr>
          <w:rPr>
            <w:rFonts w:ascii="Arial" w:hAnsi="Arial" w:cs="Arial"/>
          </w:rPr>
          <w:id w:val="-568182654"/>
          <w:citation/>
        </w:sdt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sidR="00A722E0">
        <w:rPr>
          <w:rFonts w:ascii="Arial" w:hAnsi="Arial" w:cs="Arial"/>
        </w:rPr>
        <w:t xml:space="preserve">. </w:t>
      </w:r>
      <w:r w:rsidR="008E194B">
        <w:rPr>
          <w:rFonts w:ascii="Arial" w:hAnsi="Arial" w:cs="Arial"/>
        </w:rPr>
        <w:t>So,</w:t>
      </w:r>
      <w:r w:rsidR="00A722E0">
        <w:rPr>
          <w:rFonts w:ascii="Arial" w:hAnsi="Arial" w:cs="Arial"/>
        </w:rPr>
        <w:t xml:space="preserve"> a new starter will be paid significantly less compared to a supervisor,</w:t>
      </w:r>
      <w:r w:rsidR="006E6546">
        <w:rPr>
          <w:rFonts w:ascii="Arial" w:hAnsi="Arial" w:cs="Arial"/>
        </w:rPr>
        <w:t xml:space="preserve"> who will be paid significantly less to a manager etc</w:t>
      </w:r>
      <w:sdt>
        <w:sdtPr>
          <w:rPr>
            <w:rFonts w:ascii="Arial" w:hAnsi="Arial" w:cs="Arial"/>
          </w:rPr>
          <w:id w:val="-2079046451"/>
          <w:citation/>
        </w:sdt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sidR="006E6546">
        <w:rPr>
          <w:rFonts w:ascii="Arial" w:hAnsi="Arial" w:cs="Arial"/>
        </w:rPr>
        <w:t xml:space="preserve">. </w:t>
      </w:r>
    </w:p>
    <w:p w14:paraId="0A959D28" w14:textId="77777777" w:rsidR="00F752BE" w:rsidRDefault="00F752BE" w:rsidP="00281181">
      <w:pPr>
        <w:jc w:val="both"/>
        <w:rPr>
          <w:rFonts w:ascii="Arial" w:hAnsi="Arial" w:cs="Arial"/>
        </w:rPr>
      </w:pPr>
    </w:p>
    <w:p w14:paraId="05842D0A" w14:textId="467951BF" w:rsidR="002D434F" w:rsidRDefault="00F752BE" w:rsidP="00281181">
      <w:pPr>
        <w:jc w:val="both"/>
        <w:rPr>
          <w:rFonts w:ascii="Arial" w:hAnsi="Arial" w:cs="Arial"/>
        </w:rPr>
      </w:pPr>
      <w:r>
        <w:rPr>
          <w:rFonts w:ascii="Arial" w:hAnsi="Arial" w:cs="Arial"/>
        </w:rPr>
        <w:t>Due to the recent COVID-19 however, the outgoing costs have changed dramatically</w:t>
      </w:r>
      <w:sdt>
        <w:sdtPr>
          <w:rPr>
            <w:rFonts w:ascii="Arial" w:hAnsi="Arial" w:cs="Arial"/>
          </w:rPr>
          <w:id w:val="1256168193"/>
          <w:citation/>
        </w:sdtPr>
        <w:sdtContent>
          <w:r w:rsidR="0038066E">
            <w:rPr>
              <w:rFonts w:ascii="Arial" w:hAnsi="Arial" w:cs="Arial"/>
            </w:rPr>
            <w:fldChar w:fldCharType="begin"/>
          </w:r>
          <w:r w:rsidR="0038066E">
            <w:rPr>
              <w:rFonts w:ascii="Arial" w:hAnsi="Arial" w:cs="Arial"/>
            </w:rPr>
            <w:instrText xml:space="preserve"> CITATION Lea20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(recovery, 2020)</w:t>
          </w:r>
          <w:r w:rsidR="0038066E">
            <w:rPr>
              <w:rFonts w:ascii="Arial" w:hAnsi="Arial" w:cs="Arial"/>
            </w:rPr>
            <w:fldChar w:fldCharType="end"/>
          </w:r>
        </w:sdtContent>
      </w:sdt>
      <w:r>
        <w:rPr>
          <w:rFonts w:ascii="Arial" w:hAnsi="Arial" w:cs="Arial"/>
        </w:rPr>
        <w:t xml:space="preserve">.  Even when the hotel was closed, they had to continue to pay </w:t>
      </w:r>
      <w:r w:rsidR="00FA3995">
        <w:rPr>
          <w:rFonts w:ascii="Arial" w:hAnsi="Arial" w:cs="Arial"/>
        </w:rPr>
        <w:t xml:space="preserve">their </w:t>
      </w:r>
      <w:r w:rsidR="00FA3995">
        <w:rPr>
          <w:rFonts w:ascii="Arial" w:hAnsi="Arial" w:cs="Arial"/>
        </w:rPr>
        <w:lastRenderedPageBreak/>
        <w:t>taxes and insurance</w:t>
      </w:r>
      <w:sdt>
        <w:sdtPr>
          <w:rPr>
            <w:rFonts w:ascii="Arial" w:hAnsi="Arial" w:cs="Arial"/>
          </w:rPr>
          <w:id w:val="629216514"/>
          <w:citation/>
        </w:sdtPr>
        <w:sdtContent>
          <w:r w:rsidR="0038066E">
            <w:rPr>
              <w:rFonts w:ascii="Arial" w:hAnsi="Arial" w:cs="Arial"/>
            </w:rPr>
            <w:fldChar w:fldCharType="begin"/>
          </w:r>
          <w:r w:rsidR="0038066E">
            <w:rPr>
              <w:rFonts w:ascii="Arial" w:hAnsi="Arial" w:cs="Arial"/>
            </w:rPr>
            <w:instrText xml:space="preserve"> CITATION Lea20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(recovery, 2020)</w:t>
          </w:r>
          <w:r w:rsidR="0038066E">
            <w:rPr>
              <w:rFonts w:ascii="Arial" w:hAnsi="Arial" w:cs="Arial"/>
            </w:rPr>
            <w:fldChar w:fldCharType="end"/>
          </w:r>
        </w:sdtContent>
      </w:sdt>
      <w:r w:rsidR="00FA3995">
        <w:rPr>
          <w:rFonts w:ascii="Arial" w:hAnsi="Arial" w:cs="Arial"/>
        </w:rPr>
        <w:t>.  Furthermore, some of the management team would have continued to work for the hotel but behind the scenes</w:t>
      </w:r>
      <w:sdt>
        <w:sdtPr>
          <w:rPr>
            <w:rFonts w:ascii="Arial" w:hAnsi="Arial" w:cs="Arial"/>
          </w:rPr>
          <w:id w:val="397104147"/>
          <w:citation/>
        </w:sdtPr>
        <w:sdtContent>
          <w:r w:rsidR="008C1E3F">
            <w:rPr>
              <w:rFonts w:ascii="Arial" w:hAnsi="Arial" w:cs="Arial"/>
            </w:rPr>
            <w:fldChar w:fldCharType="begin"/>
          </w:r>
          <w:r w:rsidR="008C1E3F">
            <w:rPr>
              <w:rFonts w:ascii="Arial" w:hAnsi="Arial" w:cs="Arial"/>
            </w:rPr>
            <w:instrText xml:space="preserve"> CITATION Lea20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(recovery, 2020)</w:t>
          </w:r>
          <w:r w:rsidR="008C1E3F">
            <w:rPr>
              <w:rFonts w:ascii="Arial" w:hAnsi="Arial" w:cs="Arial"/>
            </w:rPr>
            <w:fldChar w:fldCharType="end"/>
          </w:r>
        </w:sdtContent>
      </w:sdt>
      <w:r w:rsidR="00FA3995">
        <w:rPr>
          <w:rFonts w:ascii="Arial" w:hAnsi="Arial" w:cs="Arial"/>
        </w:rPr>
        <w:t xml:space="preserve">.  </w:t>
      </w:r>
      <w:r w:rsidR="008E194B">
        <w:rPr>
          <w:rFonts w:ascii="Arial" w:hAnsi="Arial" w:cs="Arial"/>
        </w:rPr>
        <w:t>Thus,</w:t>
      </w:r>
      <w:r w:rsidR="00FA3995">
        <w:rPr>
          <w:rFonts w:ascii="Arial" w:hAnsi="Arial" w:cs="Arial"/>
        </w:rPr>
        <w:t xml:space="preserve"> being they may have worked from home, attending meetings on zoom calls to discuss plans to reopen the hotel for business</w:t>
      </w:r>
      <w:sdt>
        <w:sdtPr>
          <w:rPr>
            <w:rFonts w:ascii="Arial" w:hAnsi="Arial" w:cs="Arial"/>
          </w:rPr>
          <w:id w:val="590362064"/>
          <w:citation/>
        </w:sdtPr>
        <w:sdtContent>
          <w:r w:rsidR="008C1E3F">
            <w:rPr>
              <w:rFonts w:ascii="Arial" w:hAnsi="Arial" w:cs="Arial"/>
            </w:rPr>
            <w:fldChar w:fldCharType="begin"/>
          </w:r>
          <w:r w:rsidR="008C1E3F">
            <w:rPr>
              <w:rFonts w:ascii="Arial" w:hAnsi="Arial" w:cs="Arial"/>
            </w:rPr>
            <w:instrText xml:space="preserve"> CITATION Lea20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(recovery, 2020)</w:t>
          </w:r>
          <w:r w:rsidR="008C1E3F">
            <w:rPr>
              <w:rFonts w:ascii="Arial" w:hAnsi="Arial" w:cs="Arial"/>
            </w:rPr>
            <w:fldChar w:fldCharType="end"/>
          </w:r>
        </w:sdtContent>
      </w:sdt>
      <w:r w:rsidR="00FA3995">
        <w:rPr>
          <w:rFonts w:ascii="Arial" w:hAnsi="Arial" w:cs="Arial"/>
        </w:rPr>
        <w:t>.  Therefore, these employees would have continued to be paid</w:t>
      </w:r>
      <w:sdt>
        <w:sdtPr>
          <w:rPr>
            <w:rFonts w:ascii="Arial" w:hAnsi="Arial" w:cs="Arial"/>
          </w:rPr>
          <w:id w:val="-1611194727"/>
          <w:citation/>
        </w:sdtPr>
        <w:sdtContent>
          <w:r w:rsidR="008C1E3F">
            <w:rPr>
              <w:rFonts w:ascii="Arial" w:hAnsi="Arial" w:cs="Arial"/>
            </w:rPr>
            <w:fldChar w:fldCharType="begin"/>
          </w:r>
          <w:r w:rsidR="008C1E3F">
            <w:rPr>
              <w:rFonts w:ascii="Arial" w:hAnsi="Arial" w:cs="Arial"/>
            </w:rPr>
            <w:instrText xml:space="preserve"> CITATION Lea20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(recovery, 2020)</w:t>
          </w:r>
          <w:r w:rsidR="008C1E3F">
            <w:rPr>
              <w:rFonts w:ascii="Arial" w:hAnsi="Arial" w:cs="Arial"/>
            </w:rPr>
            <w:fldChar w:fldCharType="end"/>
          </w:r>
        </w:sdtContent>
      </w:sdt>
      <w:r w:rsidR="00FA3995">
        <w:rPr>
          <w:rFonts w:ascii="Arial" w:hAnsi="Arial" w:cs="Arial"/>
        </w:rPr>
        <w:t>. However, some of the lower grade employees who didn’t continue to work at the hotel were put on the furlough scheme</w:t>
      </w:r>
      <w:sdt>
        <w:sdtPr>
          <w:rPr>
            <w:rFonts w:ascii="Arial" w:hAnsi="Arial" w:cs="Arial"/>
          </w:rPr>
          <w:id w:val="22758766"/>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FA3995">
        <w:rPr>
          <w:rFonts w:ascii="Arial" w:hAnsi="Arial" w:cs="Arial"/>
        </w:rPr>
        <w:t xml:space="preserve">.  </w:t>
      </w:r>
      <w:r w:rsidR="008E194B">
        <w:rPr>
          <w:rFonts w:ascii="Arial" w:hAnsi="Arial" w:cs="Arial"/>
        </w:rPr>
        <w:t>This scheme</w:t>
      </w:r>
      <w:r w:rsidR="00FA3995">
        <w:rPr>
          <w:rFonts w:ascii="Arial" w:hAnsi="Arial" w:cs="Arial"/>
        </w:rPr>
        <w:t xml:space="preserve"> was put in place by the government so that </w:t>
      </w:r>
      <w:r w:rsidR="00BE2047">
        <w:rPr>
          <w:rFonts w:ascii="Arial" w:hAnsi="Arial" w:cs="Arial"/>
        </w:rPr>
        <w:t xml:space="preserve">employees were paid a fraction of their </w:t>
      </w:r>
      <w:r w:rsidR="008E194B">
        <w:rPr>
          <w:rFonts w:ascii="Arial" w:hAnsi="Arial" w:cs="Arial"/>
        </w:rPr>
        <w:t>salary,</w:t>
      </w:r>
      <w:r w:rsidR="00BE2047">
        <w:rPr>
          <w:rFonts w:ascii="Arial" w:hAnsi="Arial" w:cs="Arial"/>
        </w:rPr>
        <w:t xml:space="preserve"> so they had some continuous income to pay for their bills</w:t>
      </w:r>
      <w:sdt>
        <w:sdtPr>
          <w:rPr>
            <w:rFonts w:ascii="Arial" w:hAnsi="Arial" w:cs="Arial"/>
          </w:rPr>
          <w:id w:val="-1180193370"/>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BE2047">
        <w:rPr>
          <w:rFonts w:ascii="Arial" w:hAnsi="Arial" w:cs="Arial"/>
        </w:rPr>
        <w:t>.  However</w:t>
      </w:r>
      <w:r w:rsidR="00A6729E">
        <w:rPr>
          <w:rFonts w:ascii="Arial" w:hAnsi="Arial" w:cs="Arial"/>
        </w:rPr>
        <w:t>,</w:t>
      </w:r>
      <w:r w:rsidR="00BE2047">
        <w:rPr>
          <w:rFonts w:ascii="Arial" w:hAnsi="Arial" w:cs="Arial"/>
        </w:rPr>
        <w:t xml:space="preserve"> this mean the hotels were paying their employees even without them working; this would have a large impact on the </w:t>
      </w:r>
      <w:r w:rsidR="008E194B">
        <w:rPr>
          <w:rFonts w:ascii="Arial" w:hAnsi="Arial" w:cs="Arial"/>
        </w:rPr>
        <w:t>hotel’s</w:t>
      </w:r>
      <w:r w:rsidR="00BE2047">
        <w:rPr>
          <w:rFonts w:ascii="Arial" w:hAnsi="Arial" w:cs="Arial"/>
        </w:rPr>
        <w:t xml:space="preserve"> financial status</w:t>
      </w:r>
      <w:sdt>
        <w:sdtPr>
          <w:rPr>
            <w:rFonts w:ascii="Arial" w:hAnsi="Arial" w:cs="Arial"/>
          </w:rPr>
          <w:id w:val="65920198"/>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C134B8">
        <w:rPr>
          <w:rFonts w:ascii="Arial" w:hAnsi="Arial" w:cs="Arial"/>
        </w:rPr>
        <w:t>.</w:t>
      </w:r>
    </w:p>
    <w:p w14:paraId="056D5B23" w14:textId="77777777" w:rsidR="002D434F" w:rsidRDefault="002D434F" w:rsidP="00281181">
      <w:pPr>
        <w:jc w:val="both"/>
        <w:rPr>
          <w:rFonts w:ascii="Arial" w:hAnsi="Arial" w:cs="Arial"/>
        </w:rPr>
      </w:pPr>
    </w:p>
    <w:p w14:paraId="7C93BD5C" w14:textId="77777777" w:rsidR="002D434F" w:rsidRDefault="002D434F" w:rsidP="00281181">
      <w:pPr>
        <w:jc w:val="both"/>
        <w:rPr>
          <w:rFonts w:ascii="Arial" w:hAnsi="Arial" w:cs="Arial"/>
        </w:rPr>
      </w:pPr>
    </w:p>
    <w:p w14:paraId="4AD472B3" w14:textId="3E281C95" w:rsidR="002D434F" w:rsidRDefault="002D434F" w:rsidP="00281181">
      <w:pPr>
        <w:jc w:val="both"/>
        <w:rPr>
          <w:rFonts w:ascii="Arial" w:hAnsi="Arial" w:cs="Arial"/>
          <w:b/>
        </w:rPr>
      </w:pPr>
      <w:r>
        <w:rPr>
          <w:rFonts w:ascii="Arial" w:hAnsi="Arial" w:cs="Arial"/>
          <w:b/>
        </w:rPr>
        <w:t>Effects on the Employees</w:t>
      </w:r>
    </w:p>
    <w:p w14:paraId="23DD48A9" w14:textId="77777777" w:rsidR="002D434F" w:rsidRDefault="002D434F" w:rsidP="00281181">
      <w:pPr>
        <w:jc w:val="both"/>
        <w:rPr>
          <w:rFonts w:ascii="Arial" w:hAnsi="Arial" w:cs="Arial"/>
          <w:b/>
        </w:rPr>
      </w:pPr>
    </w:p>
    <w:p w14:paraId="741D69CA" w14:textId="3B38667F" w:rsidR="002D187A" w:rsidRDefault="002D434F" w:rsidP="00281181">
      <w:pPr>
        <w:jc w:val="both"/>
        <w:rPr>
          <w:rFonts w:ascii="Arial" w:hAnsi="Arial" w:cs="Arial"/>
        </w:rPr>
      </w:pPr>
      <w:r>
        <w:rPr>
          <w:rFonts w:ascii="Arial" w:hAnsi="Arial" w:cs="Arial"/>
        </w:rPr>
        <w:t>Due to the hotels being forced to close, the employees’ employment status was greatly affected</w:t>
      </w:r>
      <w:sdt>
        <w:sdtPr>
          <w:rPr>
            <w:rFonts w:ascii="Arial" w:hAnsi="Arial" w:cs="Arial"/>
          </w:rPr>
          <w:id w:val="2032755577"/>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Pr>
          <w:rFonts w:ascii="Arial" w:hAnsi="Arial" w:cs="Arial"/>
        </w:rPr>
        <w:t>.  For example, some of the employees were placed on furlough</w:t>
      </w:r>
      <w:sdt>
        <w:sdtPr>
          <w:rPr>
            <w:rFonts w:ascii="Arial" w:hAnsi="Arial" w:cs="Arial"/>
          </w:rPr>
          <w:id w:val="-1692827225"/>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Pr>
          <w:rFonts w:ascii="Arial" w:hAnsi="Arial" w:cs="Arial"/>
        </w:rPr>
        <w:t>.  This meant that still received some inco</w:t>
      </w:r>
      <w:r w:rsidR="00AF639A">
        <w:rPr>
          <w:rFonts w:ascii="Arial" w:hAnsi="Arial" w:cs="Arial"/>
        </w:rPr>
        <w:t>me, but only a fraction of their</w:t>
      </w:r>
      <w:r>
        <w:rPr>
          <w:rFonts w:ascii="Arial" w:hAnsi="Arial" w:cs="Arial"/>
        </w:rPr>
        <w:t xml:space="preserve"> original salary</w:t>
      </w:r>
      <w:sdt>
        <w:sdtPr>
          <w:rPr>
            <w:rFonts w:ascii="Arial" w:hAnsi="Arial" w:cs="Arial"/>
          </w:rPr>
          <w:id w:val="1896699033"/>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Pr>
          <w:rFonts w:ascii="Arial" w:hAnsi="Arial" w:cs="Arial"/>
        </w:rPr>
        <w:t>.</w:t>
      </w:r>
      <w:r w:rsidR="00AF639A">
        <w:rPr>
          <w:rFonts w:ascii="Arial" w:hAnsi="Arial" w:cs="Arial"/>
        </w:rPr>
        <w:t xml:space="preserve">  This meant that some employees may have struggled to pay their bills and look after any children they may have; especially if working at the hotel was their only job and primary or only source of income</w:t>
      </w:r>
      <w:sdt>
        <w:sdtPr>
          <w:rPr>
            <w:rFonts w:ascii="Arial" w:hAnsi="Arial" w:cs="Arial"/>
          </w:rPr>
          <w:id w:val="-2075650270"/>
          <w:citation/>
        </w:sdt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AF639A">
        <w:rPr>
          <w:rFonts w:ascii="Arial" w:hAnsi="Arial" w:cs="Arial"/>
        </w:rPr>
        <w:t>.  Alternatively, some employees were not granted furlough, and were made redundant or lost their jobs completely</w:t>
      </w:r>
      <w:sdt>
        <w:sdtPr>
          <w:rPr>
            <w:rFonts w:ascii="Arial" w:hAnsi="Arial" w:cs="Arial"/>
          </w:rPr>
          <w:id w:val="-781799236"/>
          <w:citation/>
        </w:sdtPr>
        <w:sdtContent>
          <w:r w:rsidR="008C1E3F">
            <w:rPr>
              <w:rFonts w:ascii="Arial" w:hAnsi="Arial" w:cs="Arial"/>
            </w:rPr>
            <w:fldChar w:fldCharType="begin"/>
          </w:r>
          <w:r w:rsidR="008C1E3F">
            <w:rPr>
              <w:rFonts w:ascii="Arial" w:hAnsi="Arial" w:cs="Arial"/>
            </w:rPr>
            <w:instrText xml:space="preserve"> CITATION Abo21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(Aboul Ella Hassanien and M.T. Alshurideh, 2021)</w:t>
          </w:r>
          <w:r w:rsidR="008C1E3F">
            <w:rPr>
              <w:rFonts w:ascii="Arial" w:hAnsi="Arial" w:cs="Arial"/>
            </w:rPr>
            <w:fldChar w:fldCharType="end"/>
          </w:r>
        </w:sdtContent>
      </w:sdt>
      <w:r w:rsidR="00AF639A">
        <w:rPr>
          <w:rFonts w:ascii="Arial" w:hAnsi="Arial" w:cs="Arial"/>
        </w:rPr>
        <w:t>.  If the job was their only source of income, they too may have struggled to pay their bills</w:t>
      </w:r>
      <w:sdt>
        <w:sdtPr>
          <w:rPr>
            <w:rFonts w:ascii="Arial" w:hAnsi="Arial" w:cs="Arial"/>
          </w:rPr>
          <w:id w:val="-1800524605"/>
          <w:citation/>
        </w:sdtPr>
        <w:sdtContent>
          <w:r w:rsidR="008C1E3F">
            <w:rPr>
              <w:rFonts w:ascii="Arial" w:hAnsi="Arial" w:cs="Arial"/>
            </w:rPr>
            <w:fldChar w:fldCharType="begin"/>
          </w:r>
          <w:r w:rsidR="008C1E3F">
            <w:rPr>
              <w:rFonts w:ascii="Arial" w:hAnsi="Arial" w:cs="Arial"/>
            </w:rPr>
            <w:instrText xml:space="preserve"> CITATION Abo21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(Aboul Ella Hassanien and M.T. Alshurideh, 2021)</w:t>
          </w:r>
          <w:r w:rsidR="008C1E3F">
            <w:rPr>
              <w:rFonts w:ascii="Arial" w:hAnsi="Arial" w:cs="Arial"/>
            </w:rPr>
            <w:fldChar w:fldCharType="end"/>
          </w:r>
        </w:sdtContent>
      </w:sdt>
      <w:r w:rsidR="00AF639A">
        <w:rPr>
          <w:rFonts w:ascii="Arial" w:hAnsi="Arial" w:cs="Arial"/>
        </w:rPr>
        <w:t>.  In both these scenarios, the employees may have had to search for a new job</w:t>
      </w:r>
      <w:sdt>
        <w:sdtPr>
          <w:rPr>
            <w:rFonts w:ascii="Arial" w:hAnsi="Arial" w:cs="Arial"/>
          </w:rPr>
          <w:id w:val="1073549096"/>
          <w:citation/>
        </w:sdtPr>
        <w:sdtContent>
          <w:r w:rsidR="00D86232">
            <w:rPr>
              <w:rFonts w:ascii="Arial" w:hAnsi="Arial" w:cs="Arial"/>
            </w:rPr>
            <w:fldChar w:fldCharType="begin"/>
          </w:r>
          <w:r w:rsidR="00D86232">
            <w:rPr>
              <w:rFonts w:ascii="Arial" w:hAnsi="Arial" w:cs="Arial"/>
            </w:rPr>
            <w:instrText xml:space="preserve"> CITATION Abo21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(Aboul Ella Hassanien and M.T. Alshurideh, 2021)</w:t>
          </w:r>
          <w:r w:rsidR="00D86232">
            <w:rPr>
              <w:rFonts w:ascii="Arial" w:hAnsi="Arial" w:cs="Arial"/>
            </w:rPr>
            <w:fldChar w:fldCharType="end"/>
          </w:r>
        </w:sdtContent>
      </w:sdt>
      <w:r w:rsidR="00AF639A">
        <w:rPr>
          <w:rFonts w:ascii="Arial" w:hAnsi="Arial" w:cs="Arial"/>
        </w:rPr>
        <w:t xml:space="preserve">.  However, due to the sheer number </w:t>
      </w:r>
      <w:r w:rsidR="00D86232">
        <w:rPr>
          <w:rFonts w:ascii="Arial" w:hAnsi="Arial" w:cs="Arial"/>
        </w:rPr>
        <w:t xml:space="preserve">of </w:t>
      </w:r>
      <w:r w:rsidR="00AF639A">
        <w:rPr>
          <w:rFonts w:ascii="Arial" w:hAnsi="Arial" w:cs="Arial"/>
        </w:rPr>
        <w:t>people who were without jobs, job searching was a lot more difficult at the time</w:t>
      </w:r>
      <w:sdt>
        <w:sdtPr>
          <w:rPr>
            <w:rFonts w:ascii="Arial" w:hAnsi="Arial" w:cs="Arial"/>
          </w:rPr>
          <w:id w:val="1612551709"/>
          <w:citation/>
        </w:sdt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AF639A">
        <w:rPr>
          <w:rFonts w:ascii="Arial" w:hAnsi="Arial" w:cs="Arial"/>
        </w:rPr>
        <w:t>.  Although, new jobs did become available as a result of the pandemic</w:t>
      </w:r>
      <w:sdt>
        <w:sdtPr>
          <w:rPr>
            <w:rFonts w:ascii="Arial" w:hAnsi="Arial" w:cs="Arial"/>
          </w:rPr>
          <w:id w:val="-1166395547"/>
          <w:citation/>
        </w:sdt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AF639A">
        <w:rPr>
          <w:rFonts w:ascii="Arial" w:hAnsi="Arial" w:cs="Arial"/>
        </w:rPr>
        <w:t xml:space="preserve">.  For example, delivery drivers, </w:t>
      </w:r>
      <w:r w:rsidR="009C6D3D">
        <w:rPr>
          <w:rFonts w:ascii="Arial" w:hAnsi="Arial" w:cs="Arial"/>
        </w:rPr>
        <w:t>working at COVID testing sites etc</w:t>
      </w:r>
      <w:sdt>
        <w:sdtPr>
          <w:rPr>
            <w:rFonts w:ascii="Arial" w:hAnsi="Arial" w:cs="Arial"/>
          </w:rPr>
          <w:id w:val="1977252412"/>
          <w:citation/>
        </w:sdt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9C6D3D">
        <w:rPr>
          <w:rFonts w:ascii="Arial" w:hAnsi="Arial" w:cs="Arial"/>
        </w:rPr>
        <w:t>.  Their new salary may have been lower than their previous one at the hotel</w:t>
      </w:r>
      <w:sdt>
        <w:sdtPr>
          <w:rPr>
            <w:rFonts w:ascii="Arial" w:hAnsi="Arial" w:cs="Arial"/>
          </w:rPr>
          <w:id w:val="1099914417"/>
          <w:citation/>
        </w:sdt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D86232">
        <w:rPr>
          <w:rFonts w:ascii="Arial" w:hAnsi="Arial" w:cs="Arial"/>
        </w:rPr>
        <w:t>.</w:t>
      </w:r>
      <w:r w:rsidR="009C6D3D">
        <w:rPr>
          <w:rFonts w:ascii="Arial" w:hAnsi="Arial" w:cs="Arial"/>
        </w:rPr>
        <w:t xml:space="preserve"> </w:t>
      </w:r>
      <w:r w:rsidR="00D86232">
        <w:rPr>
          <w:rFonts w:ascii="Arial" w:hAnsi="Arial" w:cs="Arial"/>
        </w:rPr>
        <w:t xml:space="preserve">However, </w:t>
      </w:r>
      <w:r w:rsidR="008E194B">
        <w:rPr>
          <w:rFonts w:ascii="Arial" w:hAnsi="Arial" w:cs="Arial"/>
        </w:rPr>
        <w:t>some</w:t>
      </w:r>
      <w:r w:rsidR="00E03025">
        <w:rPr>
          <w:rFonts w:ascii="Arial" w:hAnsi="Arial" w:cs="Arial"/>
        </w:rPr>
        <w:t xml:space="preserve"> employees may have found transport difficult to their new job, or those of the management staff that remained at the hotel</w:t>
      </w:r>
      <w:sdt>
        <w:sdtPr>
          <w:rPr>
            <w:rFonts w:ascii="Arial" w:hAnsi="Arial" w:cs="Arial"/>
          </w:rPr>
          <w:id w:val="786160648"/>
          <w:citation/>
        </w:sdt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E03025">
        <w:rPr>
          <w:rFonts w:ascii="Arial" w:hAnsi="Arial" w:cs="Arial"/>
        </w:rPr>
        <w:t>.  This was due to the lack of public transport available</w:t>
      </w:r>
      <w:sdt>
        <w:sdtPr>
          <w:rPr>
            <w:rFonts w:ascii="Arial" w:hAnsi="Arial" w:cs="Arial"/>
          </w:rPr>
          <w:id w:val="1778986368"/>
          <w:citation/>
        </w:sdt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E03025">
        <w:rPr>
          <w:rFonts w:ascii="Arial" w:hAnsi="Arial" w:cs="Arial"/>
        </w:rPr>
        <w:t xml:space="preserve">. </w:t>
      </w:r>
    </w:p>
    <w:p w14:paraId="02E9A151" w14:textId="27706FD5" w:rsidR="00E03025" w:rsidRDefault="00E03025" w:rsidP="00281181">
      <w:pPr>
        <w:jc w:val="both"/>
        <w:rPr>
          <w:rFonts w:ascii="Arial" w:hAnsi="Arial" w:cs="Arial"/>
        </w:rPr>
      </w:pPr>
      <w:r>
        <w:rPr>
          <w:rFonts w:ascii="Arial" w:hAnsi="Arial" w:cs="Arial"/>
        </w:rPr>
        <w:t xml:space="preserve"> </w:t>
      </w:r>
    </w:p>
    <w:p w14:paraId="08CC8502" w14:textId="7E736AFB" w:rsidR="00E03025" w:rsidRDefault="00E03025" w:rsidP="00281181">
      <w:pPr>
        <w:jc w:val="both"/>
        <w:rPr>
          <w:rFonts w:ascii="Arial" w:hAnsi="Arial" w:cs="Arial"/>
          <w:b/>
        </w:rPr>
      </w:pPr>
      <w:r>
        <w:rPr>
          <w:rFonts w:ascii="Arial" w:hAnsi="Arial" w:cs="Arial"/>
          <w:b/>
        </w:rPr>
        <w:t>Post Lockdown</w:t>
      </w:r>
    </w:p>
    <w:p w14:paraId="29175061" w14:textId="77777777" w:rsidR="00E03025" w:rsidRDefault="00E03025" w:rsidP="00281181">
      <w:pPr>
        <w:jc w:val="both"/>
        <w:rPr>
          <w:rFonts w:ascii="Arial" w:hAnsi="Arial" w:cs="Arial"/>
          <w:b/>
        </w:rPr>
      </w:pPr>
    </w:p>
    <w:p w14:paraId="2CDC25E8" w14:textId="341987D3" w:rsidR="00E03025" w:rsidRDefault="00E03025" w:rsidP="00281181">
      <w:pPr>
        <w:jc w:val="both"/>
        <w:rPr>
          <w:rFonts w:ascii="Arial" w:hAnsi="Arial" w:cs="Arial"/>
        </w:rPr>
      </w:pPr>
      <w:r>
        <w:rPr>
          <w:rFonts w:ascii="Arial" w:hAnsi="Arial" w:cs="Arial"/>
        </w:rPr>
        <w:t>As the initial lockdown lifted, and the cases and deaths of COVID-19 decreased, some businesses were allowed to reopen to a degree; provided that certain measures were put in place</w:t>
      </w:r>
      <w:sdt>
        <w:sdtPr>
          <w:rPr>
            <w:rFonts w:ascii="Arial" w:hAnsi="Arial" w:cs="Arial"/>
          </w:rPr>
          <w:id w:val="375434397"/>
          <w:citation/>
        </w:sdtPr>
        <w:sdtContent>
          <w:r w:rsidR="00D86232">
            <w:rPr>
              <w:rFonts w:ascii="Arial" w:hAnsi="Arial" w:cs="Arial"/>
            </w:rPr>
            <w:fldChar w:fldCharType="begin"/>
          </w:r>
          <w:r w:rsidR="00D86232">
            <w:rPr>
              <w:rFonts w:ascii="Arial" w:hAnsi="Arial" w:cs="Arial"/>
            </w:rPr>
            <w:instrText xml:space="preserve"> CITATION Boğ21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(Boğan, 2021)</w:t>
          </w:r>
          <w:r w:rsidR="00D86232">
            <w:rPr>
              <w:rFonts w:ascii="Arial" w:hAnsi="Arial" w:cs="Arial"/>
            </w:rPr>
            <w:fldChar w:fldCharType="end"/>
          </w:r>
        </w:sdtContent>
      </w:sdt>
      <w:r>
        <w:rPr>
          <w:rFonts w:ascii="Arial" w:hAnsi="Arial" w:cs="Arial"/>
        </w:rPr>
        <w:t>.  When hotels were eventually allowed to reopen, additional costs were required to install these social distancing measures</w:t>
      </w:r>
      <w:sdt>
        <w:sdtPr>
          <w:rPr>
            <w:rFonts w:ascii="Arial" w:hAnsi="Arial" w:cs="Arial"/>
          </w:rPr>
          <w:id w:val="-1368601309"/>
          <w:citation/>
        </w:sdtPr>
        <w:sdtContent>
          <w:r w:rsidR="00D86232">
            <w:rPr>
              <w:rFonts w:ascii="Arial" w:hAnsi="Arial" w:cs="Arial"/>
            </w:rPr>
            <w:fldChar w:fldCharType="begin"/>
          </w:r>
          <w:r w:rsidR="00D86232">
            <w:rPr>
              <w:rFonts w:ascii="Arial" w:hAnsi="Arial" w:cs="Arial"/>
            </w:rPr>
            <w:instrText xml:space="preserve"> CITATION Boğ21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(Boğan, 2021)</w:t>
          </w:r>
          <w:r w:rsidR="00D86232">
            <w:rPr>
              <w:rFonts w:ascii="Arial" w:hAnsi="Arial" w:cs="Arial"/>
            </w:rPr>
            <w:fldChar w:fldCharType="end"/>
          </w:r>
        </w:sdtContent>
      </w:sdt>
      <w:r>
        <w:rPr>
          <w:rFonts w:ascii="Arial" w:hAnsi="Arial" w:cs="Arial"/>
        </w:rPr>
        <w:t>.  For example, face masks and visors had to be worn by all staff members; hence a large quantity of these had to be purchased</w:t>
      </w:r>
      <w:sdt>
        <w:sdtPr>
          <w:rPr>
            <w:rFonts w:ascii="Arial" w:hAnsi="Arial" w:cs="Arial"/>
          </w:rPr>
          <w:id w:val="-1969651782"/>
          <w:citation/>
        </w:sdtPr>
        <w:sdtContent>
          <w:r w:rsidR="00D86232">
            <w:rPr>
              <w:rFonts w:ascii="Arial" w:hAnsi="Arial" w:cs="Arial"/>
            </w:rPr>
            <w:fldChar w:fldCharType="begin"/>
          </w:r>
          <w:r w:rsidR="00D86232">
            <w:rPr>
              <w:rFonts w:ascii="Arial" w:hAnsi="Arial" w:cs="Arial"/>
            </w:rPr>
            <w:instrText xml:space="preserve"> CITATION Cha21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(Chaudhery Mustansar Hussain, 2021)</w:t>
          </w:r>
          <w:r w:rsidR="00D86232">
            <w:rPr>
              <w:rFonts w:ascii="Arial" w:hAnsi="Arial" w:cs="Arial"/>
            </w:rPr>
            <w:fldChar w:fldCharType="end"/>
          </w:r>
        </w:sdtContent>
      </w:sdt>
      <w:r>
        <w:rPr>
          <w:rFonts w:ascii="Arial" w:hAnsi="Arial" w:cs="Arial"/>
        </w:rPr>
        <w:t>.  In addition, upon entry to the hotel, staff members and new guests were required to</w:t>
      </w:r>
      <w:r w:rsidR="00BB3B1E">
        <w:rPr>
          <w:rFonts w:ascii="Arial" w:hAnsi="Arial" w:cs="Arial"/>
        </w:rPr>
        <w:t xml:space="preserve"> have their temperature taken, so laser thermometers had to be bought</w:t>
      </w:r>
      <w:sdt>
        <w:sdtPr>
          <w:rPr>
            <w:rFonts w:ascii="Arial" w:hAnsi="Arial" w:cs="Arial"/>
          </w:rPr>
          <w:id w:val="725420564"/>
          <w:citation/>
        </w:sdtPr>
        <w:sdtContent>
          <w:r w:rsidR="00D47160">
            <w:rPr>
              <w:rFonts w:ascii="Arial" w:hAnsi="Arial" w:cs="Arial"/>
            </w:rPr>
            <w:fldChar w:fldCharType="begin"/>
          </w:r>
          <w:r w:rsidR="00D47160">
            <w:rPr>
              <w:rFonts w:ascii="Arial" w:hAnsi="Arial" w:cs="Arial"/>
            </w:rPr>
            <w:instrText xml:space="preserve"> CITATION Cha21 \l 2057 </w:instrText>
          </w:r>
          <w:r w:rsidR="00D47160">
            <w:rPr>
              <w:rFonts w:ascii="Arial" w:hAnsi="Arial" w:cs="Arial"/>
            </w:rPr>
            <w:fldChar w:fldCharType="separate"/>
          </w:r>
          <w:r w:rsidR="00D47160">
            <w:rPr>
              <w:rFonts w:ascii="Arial" w:hAnsi="Arial" w:cs="Arial"/>
              <w:noProof/>
            </w:rPr>
            <w:t xml:space="preserve"> </w:t>
          </w:r>
          <w:r w:rsidR="00D47160" w:rsidRPr="00D47160">
            <w:rPr>
              <w:rFonts w:ascii="Arial" w:hAnsi="Arial" w:cs="Arial"/>
              <w:noProof/>
            </w:rPr>
            <w:t>(Chaudhery Mustansar Hussain, 2021)</w:t>
          </w:r>
          <w:r w:rsidR="00D47160">
            <w:rPr>
              <w:rFonts w:ascii="Arial" w:hAnsi="Arial" w:cs="Arial"/>
            </w:rPr>
            <w:fldChar w:fldCharType="end"/>
          </w:r>
        </w:sdtContent>
      </w:sdt>
      <w:r w:rsidR="00BB3B1E">
        <w:rPr>
          <w:rFonts w:ascii="Arial" w:hAnsi="Arial" w:cs="Arial"/>
        </w:rPr>
        <w:t xml:space="preserve">.  Protective separation screens also had to be installed </w:t>
      </w:r>
      <w:r w:rsidR="007C26A1">
        <w:rPr>
          <w:rFonts w:ascii="Arial" w:hAnsi="Arial" w:cs="Arial"/>
        </w:rPr>
        <w:t>in various locations around the hotel</w:t>
      </w:r>
      <w:sdt>
        <w:sdtPr>
          <w:rPr>
            <w:rFonts w:ascii="Arial" w:hAnsi="Arial" w:cs="Arial"/>
          </w:rPr>
          <w:id w:val="-1150126701"/>
          <w:citation/>
        </w:sdtPr>
        <w:sdtContent>
          <w:r w:rsidR="00D47160">
            <w:rPr>
              <w:rFonts w:ascii="Arial" w:hAnsi="Arial" w:cs="Arial"/>
            </w:rPr>
            <w:fldChar w:fldCharType="begin"/>
          </w:r>
          <w:r w:rsidR="00D47160">
            <w:rPr>
              <w:rFonts w:ascii="Arial" w:hAnsi="Arial" w:cs="Arial"/>
            </w:rPr>
            <w:instrText xml:space="preserve"> CITATION Cha21 \l 2057 </w:instrText>
          </w:r>
          <w:r w:rsidR="00D47160">
            <w:rPr>
              <w:rFonts w:ascii="Arial" w:hAnsi="Arial" w:cs="Arial"/>
            </w:rPr>
            <w:fldChar w:fldCharType="separate"/>
          </w:r>
          <w:r w:rsidR="00D47160">
            <w:rPr>
              <w:rFonts w:ascii="Arial" w:hAnsi="Arial" w:cs="Arial"/>
              <w:noProof/>
            </w:rPr>
            <w:t xml:space="preserve"> </w:t>
          </w:r>
          <w:r w:rsidR="00D47160" w:rsidRPr="00D47160">
            <w:rPr>
              <w:rFonts w:ascii="Arial" w:hAnsi="Arial" w:cs="Arial"/>
              <w:noProof/>
            </w:rPr>
            <w:t>(Chaudhery Mustansar Hussain, 2021)</w:t>
          </w:r>
          <w:r w:rsidR="00D47160">
            <w:rPr>
              <w:rFonts w:ascii="Arial" w:hAnsi="Arial" w:cs="Arial"/>
            </w:rPr>
            <w:fldChar w:fldCharType="end"/>
          </w:r>
        </w:sdtContent>
      </w:sdt>
      <w:r w:rsidR="007C26A1">
        <w:rPr>
          <w:rFonts w:ascii="Arial" w:hAnsi="Arial" w:cs="Arial"/>
        </w:rPr>
        <w:t xml:space="preserve">.  </w:t>
      </w:r>
      <w:r w:rsidR="00B46647">
        <w:rPr>
          <w:rFonts w:ascii="Arial" w:hAnsi="Arial" w:cs="Arial"/>
        </w:rPr>
        <w:t>Thus,</w:t>
      </w:r>
      <w:r w:rsidR="007C26A1">
        <w:rPr>
          <w:rFonts w:ascii="Arial" w:hAnsi="Arial" w:cs="Arial"/>
        </w:rPr>
        <w:t xml:space="preserve"> being at the reception counter</w:t>
      </w:r>
      <w:r w:rsidR="00927A6D">
        <w:rPr>
          <w:rFonts w:ascii="Arial" w:hAnsi="Arial" w:cs="Arial"/>
        </w:rPr>
        <w:t>, between booths in the restaurants when reopened etc</w:t>
      </w:r>
      <w:sdt>
        <w:sdtPr>
          <w:rPr>
            <w:rFonts w:ascii="Arial" w:hAnsi="Arial" w:cs="Arial"/>
          </w:rPr>
          <w:id w:val="1158427294"/>
          <w:citation/>
        </w:sdtPr>
        <w:sdtContent>
          <w:r w:rsidR="00D47160">
            <w:rPr>
              <w:rFonts w:ascii="Arial" w:hAnsi="Arial" w:cs="Arial"/>
            </w:rPr>
            <w:fldChar w:fldCharType="begin"/>
          </w:r>
          <w:r w:rsidR="00D47160">
            <w:rPr>
              <w:rFonts w:ascii="Arial" w:hAnsi="Arial" w:cs="Arial"/>
            </w:rPr>
            <w:instrText xml:space="preserve"> CITATION Cha21 \l 2057 </w:instrText>
          </w:r>
          <w:r w:rsidR="00D47160">
            <w:rPr>
              <w:rFonts w:ascii="Arial" w:hAnsi="Arial" w:cs="Arial"/>
            </w:rPr>
            <w:fldChar w:fldCharType="separate"/>
          </w:r>
          <w:r w:rsidR="00D47160">
            <w:rPr>
              <w:rFonts w:ascii="Arial" w:hAnsi="Arial" w:cs="Arial"/>
              <w:noProof/>
            </w:rPr>
            <w:t xml:space="preserve"> </w:t>
          </w:r>
          <w:r w:rsidR="00D47160" w:rsidRPr="00D47160">
            <w:rPr>
              <w:rFonts w:ascii="Arial" w:hAnsi="Arial" w:cs="Arial"/>
              <w:noProof/>
            </w:rPr>
            <w:t>(Chaudhery Mustansar Hussain, 2021)</w:t>
          </w:r>
          <w:r w:rsidR="00D47160">
            <w:rPr>
              <w:rFonts w:ascii="Arial" w:hAnsi="Arial" w:cs="Arial"/>
            </w:rPr>
            <w:fldChar w:fldCharType="end"/>
          </w:r>
        </w:sdtContent>
      </w:sdt>
      <w:r w:rsidR="00927A6D">
        <w:rPr>
          <w:rFonts w:ascii="Arial" w:hAnsi="Arial" w:cs="Arial"/>
        </w:rPr>
        <w:t xml:space="preserve">.  Hand sanitation stations also had to be </w:t>
      </w:r>
      <w:r w:rsidR="00927A6D">
        <w:rPr>
          <w:rFonts w:ascii="Arial" w:hAnsi="Arial" w:cs="Arial"/>
        </w:rPr>
        <w:lastRenderedPageBreak/>
        <w:t>placed around the hotel for both staff and guest use to maintain hygiene levels</w:t>
      </w:r>
      <w:sdt>
        <w:sdtPr>
          <w:rPr>
            <w:rFonts w:ascii="Arial" w:hAnsi="Arial" w:cs="Arial"/>
          </w:rPr>
          <w:id w:val="826471827"/>
          <w:citation/>
        </w:sdtPr>
        <w:sdtContent>
          <w:r w:rsidR="004E4794">
            <w:rPr>
              <w:rFonts w:ascii="Arial" w:hAnsi="Arial" w:cs="Arial"/>
            </w:rPr>
            <w:fldChar w:fldCharType="begin"/>
          </w:r>
          <w:r w:rsidR="004E4794">
            <w:rPr>
              <w:rFonts w:ascii="Arial" w:hAnsi="Arial" w:cs="Arial"/>
            </w:rPr>
            <w:instrText xml:space="preserve"> CITATION Cha21 \l 2057 </w:instrText>
          </w:r>
          <w:r w:rsidR="004E4794">
            <w:rPr>
              <w:rFonts w:ascii="Arial" w:hAnsi="Arial" w:cs="Arial"/>
            </w:rPr>
            <w:fldChar w:fldCharType="separate"/>
          </w:r>
          <w:r w:rsidR="004E4794">
            <w:rPr>
              <w:rFonts w:ascii="Arial" w:hAnsi="Arial" w:cs="Arial"/>
              <w:noProof/>
            </w:rPr>
            <w:t xml:space="preserve"> </w:t>
          </w:r>
          <w:r w:rsidR="004E4794" w:rsidRPr="004E4794">
            <w:rPr>
              <w:rFonts w:ascii="Arial" w:hAnsi="Arial" w:cs="Arial"/>
              <w:noProof/>
            </w:rPr>
            <w:t>(Chaudhery Mustansar Hussain, 2021)</w:t>
          </w:r>
          <w:r w:rsidR="004E4794">
            <w:rPr>
              <w:rFonts w:ascii="Arial" w:hAnsi="Arial" w:cs="Arial"/>
            </w:rPr>
            <w:fldChar w:fldCharType="end"/>
          </w:r>
        </w:sdtContent>
      </w:sdt>
      <w:r w:rsidR="00927A6D">
        <w:rPr>
          <w:rFonts w:ascii="Arial" w:hAnsi="Arial" w:cs="Arial"/>
        </w:rPr>
        <w:t>.</w:t>
      </w:r>
    </w:p>
    <w:p w14:paraId="7C17590F" w14:textId="77777777" w:rsidR="00927A6D" w:rsidRDefault="00927A6D" w:rsidP="00281181">
      <w:pPr>
        <w:jc w:val="both"/>
        <w:rPr>
          <w:rFonts w:ascii="Arial" w:hAnsi="Arial" w:cs="Arial"/>
        </w:rPr>
      </w:pPr>
    </w:p>
    <w:p w14:paraId="420B7F55" w14:textId="5B24C2AB" w:rsidR="00927A6D" w:rsidRDefault="00927A6D" w:rsidP="00281181">
      <w:pPr>
        <w:jc w:val="both"/>
        <w:rPr>
          <w:rFonts w:ascii="Arial" w:hAnsi="Arial" w:cs="Arial"/>
        </w:rPr>
      </w:pPr>
      <w:r>
        <w:rPr>
          <w:rFonts w:ascii="Arial" w:hAnsi="Arial" w:cs="Arial"/>
        </w:rPr>
        <w:t>Floor tape and signs also had to be placed around the building to encourage guests to use a one-way system, and maintain a 2 m distance; later reduced to 1 m.   this was to keep a safe distance between guests and staff to prevent chances of cross contamination and passing on the virus</w:t>
      </w:r>
      <w:sdt>
        <w:sdtPr>
          <w:rPr>
            <w:rFonts w:ascii="Arial" w:hAnsi="Arial" w:cs="Arial"/>
          </w:rPr>
          <w:id w:val="-145741480"/>
          <w:citation/>
        </w:sdtPr>
        <w:sdtContent>
          <w:r w:rsidR="004E4794">
            <w:rPr>
              <w:rFonts w:ascii="Arial" w:hAnsi="Arial" w:cs="Arial"/>
            </w:rPr>
            <w:fldChar w:fldCharType="begin"/>
          </w:r>
          <w:r w:rsidR="004E4794">
            <w:rPr>
              <w:rFonts w:ascii="Arial" w:hAnsi="Arial" w:cs="Arial"/>
            </w:rPr>
            <w:instrText xml:space="preserve"> CITATION Cha21 \l 2057 </w:instrText>
          </w:r>
          <w:r w:rsidR="004E4794">
            <w:rPr>
              <w:rFonts w:ascii="Arial" w:hAnsi="Arial" w:cs="Arial"/>
            </w:rPr>
            <w:fldChar w:fldCharType="separate"/>
          </w:r>
          <w:r w:rsidR="004E4794">
            <w:rPr>
              <w:rFonts w:ascii="Arial" w:hAnsi="Arial" w:cs="Arial"/>
              <w:noProof/>
            </w:rPr>
            <w:t xml:space="preserve"> </w:t>
          </w:r>
          <w:r w:rsidR="004E4794" w:rsidRPr="004E4794">
            <w:rPr>
              <w:rFonts w:ascii="Arial" w:hAnsi="Arial" w:cs="Arial"/>
              <w:noProof/>
            </w:rPr>
            <w:t>(Chaudhery Mustansar Hussain, 2021)</w:t>
          </w:r>
          <w:r w:rsidR="004E4794">
            <w:rPr>
              <w:rFonts w:ascii="Arial" w:hAnsi="Arial" w:cs="Arial"/>
            </w:rPr>
            <w:fldChar w:fldCharType="end"/>
          </w:r>
        </w:sdtContent>
      </w:sdt>
      <w:r>
        <w:rPr>
          <w:rFonts w:ascii="Arial" w:hAnsi="Arial" w:cs="Arial"/>
        </w:rPr>
        <w:t>.</w:t>
      </w:r>
    </w:p>
    <w:p w14:paraId="180BBCA0" w14:textId="77777777" w:rsidR="00A92394" w:rsidRDefault="00A92394" w:rsidP="00281181">
      <w:pPr>
        <w:jc w:val="both"/>
        <w:rPr>
          <w:rFonts w:ascii="Arial" w:hAnsi="Arial" w:cs="Arial"/>
        </w:rPr>
      </w:pPr>
    </w:p>
    <w:p w14:paraId="154FF7E1" w14:textId="0378E857" w:rsidR="00A92394" w:rsidRDefault="00A92394" w:rsidP="00281181">
      <w:pPr>
        <w:jc w:val="both"/>
        <w:rPr>
          <w:rFonts w:ascii="Arial" w:hAnsi="Arial" w:cs="Arial"/>
        </w:rPr>
      </w:pPr>
      <w:r>
        <w:rPr>
          <w:rFonts w:ascii="Arial" w:hAnsi="Arial" w:cs="Arial"/>
        </w:rPr>
        <w:t>When the hotels first reopened, some of the facilities usually available were closed</w:t>
      </w:r>
      <w:sdt>
        <w:sdtPr>
          <w:rPr>
            <w:rFonts w:ascii="Arial" w:hAnsi="Arial" w:cs="Arial"/>
          </w:rPr>
          <w:id w:val="1271435353"/>
          <w:citation/>
        </w:sdtPr>
        <w:sdtContent>
          <w:r w:rsidR="00F013A2">
            <w:rPr>
              <w:rFonts w:ascii="Arial" w:hAnsi="Arial" w:cs="Arial"/>
            </w:rPr>
            <w:fldChar w:fldCharType="begin"/>
          </w:r>
          <w:r w:rsidR="00F013A2">
            <w:rPr>
              <w:rFonts w:ascii="Arial" w:hAnsi="Arial" w:cs="Arial"/>
            </w:rPr>
            <w:instrText xml:space="preserve"> CITATION Scoor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(Scottish Government gov.scot, Coronavirus (COVID-19): tourism and hospitality sector)</w:t>
          </w:r>
          <w:r w:rsidR="00F013A2">
            <w:rPr>
              <w:rFonts w:ascii="Arial" w:hAnsi="Arial" w:cs="Arial"/>
            </w:rPr>
            <w:fldChar w:fldCharType="end"/>
          </w:r>
        </w:sdtContent>
      </w:sdt>
      <w:r>
        <w:rPr>
          <w:rFonts w:ascii="Arial" w:hAnsi="Arial" w:cs="Arial"/>
        </w:rPr>
        <w:t>.  For example, the gym, swimming pools and part of the restaurant</w:t>
      </w:r>
      <w:sdt>
        <w:sdtPr>
          <w:rPr>
            <w:rFonts w:ascii="Arial" w:hAnsi="Arial" w:cs="Arial"/>
          </w:rPr>
          <w:id w:val="-1375993358"/>
          <w:citation/>
        </w:sdtPr>
        <w:sdtContent>
          <w:r w:rsidR="00F013A2">
            <w:rPr>
              <w:rFonts w:ascii="Arial" w:hAnsi="Arial" w:cs="Arial"/>
            </w:rPr>
            <w:fldChar w:fldCharType="begin"/>
          </w:r>
          <w:r w:rsidR="00F013A2">
            <w:rPr>
              <w:rFonts w:ascii="Arial" w:hAnsi="Arial" w:cs="Arial"/>
            </w:rPr>
            <w:instrText xml:space="preserve"> CITATION Scoor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(Scottish Government gov.scot, Coronavirus (COVID-19): tourism and hospitality sector)</w:t>
          </w:r>
          <w:r w:rsidR="00F013A2">
            <w:rPr>
              <w:rFonts w:ascii="Arial" w:hAnsi="Arial" w:cs="Arial"/>
            </w:rPr>
            <w:fldChar w:fldCharType="end"/>
          </w:r>
        </w:sdtContent>
      </w:sdt>
      <w:r>
        <w:rPr>
          <w:rFonts w:ascii="Arial" w:hAnsi="Arial" w:cs="Arial"/>
        </w:rPr>
        <w:t>.  In addition, there was a limit on the number of guests allowed to stay at the hotel</w:t>
      </w:r>
      <w:sdt>
        <w:sdtPr>
          <w:rPr>
            <w:rFonts w:ascii="Arial" w:hAnsi="Arial" w:cs="Arial"/>
          </w:rPr>
          <w:id w:val="528308739"/>
          <w:citation/>
        </w:sdtPr>
        <w:sdtContent>
          <w:r w:rsidR="00F013A2">
            <w:rPr>
              <w:rFonts w:ascii="Arial" w:hAnsi="Arial" w:cs="Arial"/>
            </w:rPr>
            <w:fldChar w:fldCharType="begin"/>
          </w:r>
          <w:r w:rsidR="00F013A2">
            <w:rPr>
              <w:rFonts w:ascii="Arial" w:hAnsi="Arial" w:cs="Arial"/>
            </w:rPr>
            <w:instrText xml:space="preserve"> CITATION Car20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(Carmody, 2020)</w:t>
          </w:r>
          <w:r w:rsidR="00F013A2">
            <w:rPr>
              <w:rFonts w:ascii="Arial" w:hAnsi="Arial" w:cs="Arial"/>
            </w:rPr>
            <w:fldChar w:fldCharType="end"/>
          </w:r>
        </w:sdtContent>
      </w:sdt>
      <w:r>
        <w:rPr>
          <w:rFonts w:ascii="Arial" w:hAnsi="Arial" w:cs="Arial"/>
        </w:rPr>
        <w:t>.  This combined with the purchase of the social distancing equipment resulted in additional costs for the hotel, as well as a loss in income</w:t>
      </w:r>
      <w:sdt>
        <w:sdtPr>
          <w:rPr>
            <w:rFonts w:ascii="Arial" w:hAnsi="Arial" w:cs="Arial"/>
          </w:rPr>
          <w:id w:val="1900704258"/>
          <w:citation/>
        </w:sdtPr>
        <w:sdtContent>
          <w:r w:rsidR="00F013A2">
            <w:rPr>
              <w:rFonts w:ascii="Arial" w:hAnsi="Arial" w:cs="Arial"/>
            </w:rPr>
            <w:fldChar w:fldCharType="begin"/>
          </w:r>
          <w:r w:rsidR="00F013A2">
            <w:rPr>
              <w:rFonts w:ascii="Arial" w:hAnsi="Arial" w:cs="Arial"/>
            </w:rPr>
            <w:instrText xml:space="preserve"> CITATION Car20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(Carmody, 2020)</w:t>
          </w:r>
          <w:r w:rsidR="00F013A2">
            <w:rPr>
              <w:rFonts w:ascii="Arial" w:hAnsi="Arial" w:cs="Arial"/>
            </w:rPr>
            <w:fldChar w:fldCharType="end"/>
          </w:r>
        </w:sdtContent>
      </w:sdt>
      <w:r>
        <w:rPr>
          <w:rFonts w:ascii="Arial" w:hAnsi="Arial" w:cs="Arial"/>
        </w:rPr>
        <w:t xml:space="preserve">.  Furthermore, there was also a limit on the </w:t>
      </w:r>
      <w:r w:rsidR="00B46647">
        <w:rPr>
          <w:rFonts w:ascii="Arial" w:hAnsi="Arial" w:cs="Arial"/>
        </w:rPr>
        <w:t>number</w:t>
      </w:r>
      <w:r>
        <w:rPr>
          <w:rFonts w:ascii="Arial" w:hAnsi="Arial" w:cs="Arial"/>
        </w:rPr>
        <w:t xml:space="preserve"> of staff able to work on each shift</w:t>
      </w:r>
      <w:sdt>
        <w:sdtPr>
          <w:rPr>
            <w:rFonts w:ascii="Arial" w:hAnsi="Arial" w:cs="Arial"/>
          </w:rPr>
          <w:id w:val="-1357957466"/>
          <w:citation/>
        </w:sdtPr>
        <w:sdtContent>
          <w:r w:rsidR="00F013A2">
            <w:rPr>
              <w:rFonts w:ascii="Arial" w:hAnsi="Arial" w:cs="Arial"/>
            </w:rPr>
            <w:fldChar w:fldCharType="begin"/>
          </w:r>
          <w:r w:rsidR="00F013A2">
            <w:rPr>
              <w:rFonts w:ascii="Arial" w:hAnsi="Arial" w:cs="Arial"/>
            </w:rPr>
            <w:instrText xml:space="preserve"> CITATION Car20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(Carmody, 2020)</w:t>
          </w:r>
          <w:r w:rsidR="00F013A2">
            <w:rPr>
              <w:rFonts w:ascii="Arial" w:hAnsi="Arial" w:cs="Arial"/>
            </w:rPr>
            <w:fldChar w:fldCharType="end"/>
          </w:r>
        </w:sdtContent>
      </w:sdt>
      <w:r>
        <w:rPr>
          <w:rFonts w:ascii="Arial" w:hAnsi="Arial" w:cs="Arial"/>
        </w:rPr>
        <w:t>.  This put a strain on staff who working, as they had to do double the work to compensate for the staff reduction</w:t>
      </w:r>
      <w:sdt>
        <w:sdtPr>
          <w:rPr>
            <w:rFonts w:ascii="Arial" w:hAnsi="Arial" w:cs="Arial"/>
          </w:rPr>
          <w:id w:val="1429307329"/>
          <w:citation/>
        </w:sdtPr>
        <w:sdtContent>
          <w:r w:rsidR="00F013A2">
            <w:rPr>
              <w:rFonts w:ascii="Arial" w:hAnsi="Arial" w:cs="Arial"/>
            </w:rPr>
            <w:fldChar w:fldCharType="begin"/>
          </w:r>
          <w:r w:rsidR="00F013A2">
            <w:rPr>
              <w:rFonts w:ascii="Arial" w:hAnsi="Arial" w:cs="Arial"/>
            </w:rPr>
            <w:instrText xml:space="preserve"> CITATION Grais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(Grashuis, Jasper Grashuis)</w:t>
          </w:r>
          <w:r w:rsidR="00F013A2">
            <w:rPr>
              <w:rFonts w:ascii="Arial" w:hAnsi="Arial" w:cs="Arial"/>
            </w:rPr>
            <w:fldChar w:fldCharType="end"/>
          </w:r>
        </w:sdtContent>
      </w:sdt>
      <w:r>
        <w:rPr>
          <w:rFonts w:ascii="Arial" w:hAnsi="Arial" w:cs="Arial"/>
        </w:rPr>
        <w:t>.  Due to this, some staff were taking off furlough, while some of the remaining staff were made redundant</w:t>
      </w:r>
      <w:sdt>
        <w:sdtPr>
          <w:rPr>
            <w:rFonts w:ascii="Arial" w:hAnsi="Arial" w:cs="Arial"/>
          </w:rPr>
          <w:id w:val="-1735081611"/>
          <w:citation/>
        </w:sdtPr>
        <w:sdtContent>
          <w:r w:rsidR="00F013A2">
            <w:rPr>
              <w:rFonts w:ascii="Arial" w:hAnsi="Arial" w:cs="Arial"/>
            </w:rPr>
            <w:fldChar w:fldCharType="begin"/>
          </w:r>
          <w:r w:rsidR="00F013A2">
            <w:rPr>
              <w:rFonts w:ascii="Arial" w:hAnsi="Arial" w:cs="Arial"/>
            </w:rPr>
            <w:instrText xml:space="preserve"> CITATION GOV21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(GOV.UK, 2021)</w:t>
          </w:r>
          <w:r w:rsidR="00F013A2">
            <w:rPr>
              <w:rFonts w:ascii="Arial" w:hAnsi="Arial" w:cs="Arial"/>
            </w:rPr>
            <w:fldChar w:fldCharType="end"/>
          </w:r>
        </w:sdtContent>
      </w:sdt>
      <w:r>
        <w:rPr>
          <w:rFonts w:ascii="Arial" w:hAnsi="Arial" w:cs="Arial"/>
        </w:rPr>
        <w:t>.  This also put a strain on the employees, as well as the hotel as a whole</w:t>
      </w:r>
      <w:sdt>
        <w:sdtPr>
          <w:rPr>
            <w:rFonts w:ascii="Arial" w:hAnsi="Arial" w:cs="Arial"/>
          </w:rPr>
          <w:id w:val="-889342555"/>
          <w:citation/>
        </w:sdtPr>
        <w:sdtContent>
          <w:r w:rsidR="00F013A2">
            <w:rPr>
              <w:rFonts w:ascii="Arial" w:hAnsi="Arial" w:cs="Arial"/>
            </w:rPr>
            <w:fldChar w:fldCharType="begin"/>
          </w:r>
          <w:r w:rsidR="00F013A2">
            <w:rPr>
              <w:rFonts w:ascii="Arial" w:hAnsi="Arial" w:cs="Arial"/>
            </w:rPr>
            <w:instrText xml:space="preserve"> CITATION GOV21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(GOV.UK, 2021)</w:t>
          </w:r>
          <w:r w:rsidR="00F013A2">
            <w:rPr>
              <w:rFonts w:ascii="Arial" w:hAnsi="Arial" w:cs="Arial"/>
            </w:rPr>
            <w:fldChar w:fldCharType="end"/>
          </w:r>
        </w:sdtContent>
      </w:sdt>
      <w:r>
        <w:rPr>
          <w:rFonts w:ascii="Arial" w:hAnsi="Arial" w:cs="Arial"/>
        </w:rPr>
        <w:t>.</w:t>
      </w:r>
    </w:p>
    <w:p w14:paraId="70CCDC18" w14:textId="77777777" w:rsidR="00A92394" w:rsidRDefault="00A92394" w:rsidP="00281181">
      <w:pPr>
        <w:jc w:val="both"/>
        <w:rPr>
          <w:rFonts w:ascii="Arial" w:hAnsi="Arial" w:cs="Arial"/>
        </w:rPr>
      </w:pPr>
    </w:p>
    <w:p w14:paraId="7E24836B" w14:textId="23DE855A" w:rsidR="00A92394" w:rsidRDefault="00A92394" w:rsidP="00281181">
      <w:pPr>
        <w:jc w:val="both"/>
        <w:rPr>
          <w:rFonts w:ascii="Arial" w:hAnsi="Arial" w:cs="Arial"/>
        </w:rPr>
      </w:pPr>
      <w:r>
        <w:rPr>
          <w:rFonts w:ascii="Arial" w:hAnsi="Arial" w:cs="Arial"/>
        </w:rPr>
        <w:t xml:space="preserve">However, </w:t>
      </w:r>
      <w:r w:rsidR="006E2D7C">
        <w:rPr>
          <w:rFonts w:ascii="Arial" w:hAnsi="Arial" w:cs="Arial"/>
        </w:rPr>
        <w:t>due to some staff being made redundant, and some staff quitting to find alternative jobs, the hotels were forced to seek new</w:t>
      </w:r>
      <w:r w:rsidR="00CC3E27">
        <w:rPr>
          <w:rFonts w:ascii="Arial" w:hAnsi="Arial" w:cs="Arial"/>
        </w:rPr>
        <w:t xml:space="preserve"> employees</w:t>
      </w:r>
      <w:r w:rsidR="00CE3EB8">
        <w:rPr>
          <w:rFonts w:ascii="Arial" w:hAnsi="Arial" w:cs="Arial"/>
        </w:rPr>
        <w:t xml:space="preserve"> to rebuild the workforce</w:t>
      </w:r>
      <w:sdt>
        <w:sdtPr>
          <w:rPr>
            <w:rFonts w:ascii="Arial" w:hAnsi="Arial" w:cs="Arial"/>
          </w:rPr>
          <w:id w:val="809366762"/>
          <w:citation/>
        </w:sdtPr>
        <w:sdtContent>
          <w:r w:rsidR="00F013A2">
            <w:rPr>
              <w:rFonts w:ascii="Arial" w:hAnsi="Arial" w:cs="Arial"/>
            </w:rPr>
            <w:fldChar w:fldCharType="begin"/>
          </w:r>
          <w:r w:rsidR="00F013A2">
            <w:rPr>
              <w:rFonts w:ascii="Arial" w:hAnsi="Arial" w:cs="Arial"/>
            </w:rPr>
            <w:instrText xml:space="preserve"> CITATION Lin20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(Linda Hantrais, 2020)</w:t>
          </w:r>
          <w:r w:rsidR="00F013A2">
            <w:rPr>
              <w:rFonts w:ascii="Arial" w:hAnsi="Arial" w:cs="Arial"/>
            </w:rPr>
            <w:fldChar w:fldCharType="end"/>
          </w:r>
        </w:sdtContent>
      </w:sdt>
      <w:r w:rsidR="00CC3E27">
        <w:rPr>
          <w:rFonts w:ascii="Arial" w:hAnsi="Arial" w:cs="Arial"/>
        </w:rPr>
        <w:t xml:space="preserve">.  As previously </w:t>
      </w:r>
      <w:r w:rsidR="00CE3EB8">
        <w:rPr>
          <w:rFonts w:ascii="Arial" w:hAnsi="Arial" w:cs="Arial"/>
        </w:rPr>
        <w:t xml:space="preserve">discussed, this means they </w:t>
      </w:r>
      <w:r w:rsidR="00CC3E27">
        <w:rPr>
          <w:rFonts w:ascii="Arial" w:hAnsi="Arial" w:cs="Arial"/>
        </w:rPr>
        <w:t>require</w:t>
      </w:r>
      <w:r w:rsidR="00CE3EB8">
        <w:rPr>
          <w:rFonts w:ascii="Arial" w:hAnsi="Arial" w:cs="Arial"/>
        </w:rPr>
        <w:t>d</w:t>
      </w:r>
      <w:r w:rsidR="00CC3E27">
        <w:rPr>
          <w:rFonts w:ascii="Arial" w:hAnsi="Arial" w:cs="Arial"/>
        </w:rPr>
        <w:t xml:space="preserve"> </w:t>
      </w:r>
      <w:r w:rsidR="00B46647">
        <w:rPr>
          <w:rFonts w:ascii="Arial" w:hAnsi="Arial" w:cs="Arial"/>
        </w:rPr>
        <w:t>training,</w:t>
      </w:r>
      <w:r w:rsidR="00CC3E27">
        <w:rPr>
          <w:rFonts w:ascii="Arial" w:hAnsi="Arial" w:cs="Arial"/>
        </w:rPr>
        <w:t xml:space="preserve"> resulting in additional costs and time</w:t>
      </w:r>
      <w:sdt>
        <w:sdtPr>
          <w:rPr>
            <w:rFonts w:ascii="Arial" w:hAnsi="Arial" w:cs="Arial"/>
          </w:rPr>
          <w:id w:val="796565210"/>
          <w:citation/>
        </w:sdtPr>
        <w:sdtContent>
          <w:r w:rsidR="00F013A2">
            <w:rPr>
              <w:rFonts w:ascii="Arial" w:hAnsi="Arial" w:cs="Arial"/>
            </w:rPr>
            <w:fldChar w:fldCharType="begin"/>
          </w:r>
          <w:r w:rsidR="00F013A2">
            <w:rPr>
              <w:rFonts w:ascii="Arial" w:hAnsi="Arial" w:cs="Arial"/>
            </w:rPr>
            <w:instrText xml:space="preserve"> CITATION Lin20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(Linda Hantrais, 2020)</w:t>
          </w:r>
          <w:r w:rsidR="00F013A2">
            <w:rPr>
              <w:rFonts w:ascii="Arial" w:hAnsi="Arial" w:cs="Arial"/>
            </w:rPr>
            <w:fldChar w:fldCharType="end"/>
          </w:r>
        </w:sdtContent>
      </w:sdt>
      <w:r w:rsidR="00CC3E27">
        <w:rPr>
          <w:rFonts w:ascii="Arial" w:hAnsi="Arial" w:cs="Arial"/>
        </w:rPr>
        <w:t xml:space="preserve">. </w:t>
      </w:r>
    </w:p>
    <w:p w14:paraId="4161159D" w14:textId="77777777" w:rsidR="009E53DB" w:rsidRDefault="009E53DB" w:rsidP="00281181">
      <w:pPr>
        <w:jc w:val="both"/>
        <w:rPr>
          <w:rFonts w:ascii="Arial" w:hAnsi="Arial" w:cs="Arial"/>
        </w:rPr>
      </w:pPr>
    </w:p>
    <w:p w14:paraId="4486FAE8" w14:textId="06C2EDEC" w:rsidR="009E53DB" w:rsidRDefault="009E53DB" w:rsidP="00281181">
      <w:pPr>
        <w:jc w:val="both"/>
        <w:rPr>
          <w:rFonts w:ascii="Arial" w:hAnsi="Arial" w:cs="Arial"/>
          <w:b/>
        </w:rPr>
      </w:pPr>
      <w:r>
        <w:rPr>
          <w:rFonts w:ascii="Arial" w:hAnsi="Arial" w:cs="Arial"/>
          <w:b/>
        </w:rPr>
        <w:t>Conclusion</w:t>
      </w:r>
    </w:p>
    <w:p w14:paraId="7AF01A02" w14:textId="77777777" w:rsidR="00E1700E" w:rsidRDefault="00E1700E" w:rsidP="00281181">
      <w:pPr>
        <w:jc w:val="both"/>
        <w:rPr>
          <w:rFonts w:ascii="Arial" w:hAnsi="Arial" w:cs="Arial"/>
          <w:b/>
        </w:rPr>
      </w:pPr>
    </w:p>
    <w:p w14:paraId="6822C60C" w14:textId="79E5D12E" w:rsidR="00E1700E" w:rsidRDefault="00E1700E" w:rsidP="00281181">
      <w:pPr>
        <w:jc w:val="both"/>
        <w:rPr>
          <w:rFonts w:ascii="Arial" w:hAnsi="Arial" w:cs="Arial"/>
        </w:rPr>
      </w:pPr>
      <w:r>
        <w:rPr>
          <w:rFonts w:ascii="Arial" w:hAnsi="Arial" w:cs="Arial"/>
        </w:rPr>
        <w:t xml:space="preserve">To conclude, it’s clear that COVID-19 has led to both a decrease in Hotel Trinity’s’ income, as well as an increase in the outgoing costs.  This was due to the hotel being temporarily closed during the lockdowns, the reduced number off guests permitted at one time, as well as the limit on the facilities on offer once the hotel </w:t>
      </w:r>
      <w:r w:rsidR="003376AD">
        <w:rPr>
          <w:rFonts w:ascii="Arial" w:hAnsi="Arial" w:cs="Arial"/>
        </w:rPr>
        <w:t xml:space="preserve">reopened.  </w:t>
      </w:r>
      <w:r w:rsidR="007F3F9D">
        <w:rPr>
          <w:rFonts w:ascii="Arial" w:hAnsi="Arial" w:cs="Arial"/>
        </w:rPr>
        <w:t>Additional costs were also spent</w:t>
      </w:r>
      <w:r w:rsidR="003376AD">
        <w:rPr>
          <w:rFonts w:ascii="Arial" w:hAnsi="Arial" w:cs="Arial"/>
        </w:rPr>
        <w:t xml:space="preserve"> on accommodating the governments social distancing guidelines.  However, as time has gone on, these restrictions have gradually eased which has made it easier for the hotel to return to its previous state.  After l</w:t>
      </w:r>
      <w:r w:rsidR="007F3F9D">
        <w:rPr>
          <w:rFonts w:ascii="Arial" w:hAnsi="Arial" w:cs="Arial"/>
        </w:rPr>
        <w:t>ockdown, new employees needed to be hired and trained, and previous staff reinstated after coming off furlough.  Therefore, the hotel was slowly</w:t>
      </w:r>
      <w:r w:rsidR="002E119F">
        <w:rPr>
          <w:rFonts w:ascii="Arial" w:hAnsi="Arial" w:cs="Arial"/>
        </w:rPr>
        <w:t xml:space="preserve"> able to rebuild its workforce.  One possible scenario that the hotel could have implemented to increase the amount of guests staying after all restrictions were removed is to have held themed nights.  They could have advertised certain events such as 80s night, curry night, quizzes, or even hosted live entertainment.   This would have encouraged the public to stay at Hotel Trinity as opposed to other hotels, which would have led to higher food and drink sales.  </w:t>
      </w:r>
    </w:p>
    <w:p w14:paraId="1321271A" w14:textId="77777777" w:rsidR="002E119F" w:rsidRDefault="002E119F" w:rsidP="00281181">
      <w:pPr>
        <w:jc w:val="both"/>
        <w:rPr>
          <w:rFonts w:ascii="Arial" w:hAnsi="Arial" w:cs="Arial"/>
        </w:rPr>
      </w:pPr>
    </w:p>
    <w:sdt>
      <w:sdtPr>
        <w:id w:val="-331523389"/>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4D85DA06" w14:textId="4FEDF010" w:rsidR="003E3C8E" w:rsidRPr="003E3C8E" w:rsidRDefault="003E3C8E">
          <w:pPr>
            <w:pStyle w:val="Heading1"/>
            <w:rPr>
              <w:b/>
              <w:bCs/>
              <w:color w:val="000000" w:themeColor="text1"/>
              <w:u w:val="single"/>
            </w:rPr>
          </w:pPr>
          <w:r w:rsidRPr="003E3C8E">
            <w:rPr>
              <w:b/>
              <w:bCs/>
              <w:color w:val="000000" w:themeColor="text1"/>
              <w:u w:val="single"/>
            </w:rPr>
            <w:t>References</w:t>
          </w:r>
        </w:p>
        <w:sdt>
          <w:sdtPr>
            <w:id w:val="-573587230"/>
            <w:bibliography/>
          </w:sdtPr>
          <w:sdtContent>
            <w:p w14:paraId="37C33EEC" w14:textId="77777777" w:rsidR="003E3C8E" w:rsidRDefault="003E3C8E" w:rsidP="003E3C8E">
              <w:pPr>
                <w:pStyle w:val="Bibliography"/>
                <w:rPr>
                  <w:noProof/>
                  <w:lang w:val="en-US"/>
                </w:rPr>
              </w:pPr>
              <w:r>
                <w:fldChar w:fldCharType="begin"/>
              </w:r>
              <w:r>
                <w:instrText xml:space="preserve"> BIBLIOGRAPHY </w:instrText>
              </w:r>
              <w:r>
                <w:fldChar w:fldCharType="separate"/>
              </w:r>
              <w:r>
                <w:rPr>
                  <w:noProof/>
                  <w:lang w:val="en-US"/>
                </w:rPr>
                <w:t xml:space="preserve">Aboul Ella Hassanien and M.T. Alshurideh, R. M., 2021. </w:t>
              </w:r>
              <w:r>
                <w:rPr>
                  <w:i/>
                  <w:iCs/>
                  <w:noProof/>
                  <w:lang w:val="en-US"/>
                </w:rPr>
                <w:t xml:space="preserve">The Effect of Coronavirus Disease (COVID-19) on Business Intelligence. </w:t>
              </w:r>
              <w:r>
                <w:rPr>
                  <w:noProof/>
                  <w:lang w:val="en-US"/>
                </w:rPr>
                <w:t>New York: Springer International Publishing.</w:t>
              </w:r>
            </w:p>
            <w:p w14:paraId="5851BEFF" w14:textId="77777777" w:rsidR="003E3C8E" w:rsidRDefault="003E3C8E" w:rsidP="003E3C8E">
              <w:pPr>
                <w:pStyle w:val="Bibliography"/>
                <w:rPr>
                  <w:noProof/>
                  <w:lang w:val="en-US"/>
                </w:rPr>
              </w:pPr>
              <w:r>
                <w:rPr>
                  <w:noProof/>
                  <w:lang w:val="en-US"/>
                </w:rPr>
                <w:lastRenderedPageBreak/>
                <w:t xml:space="preserve">Aigbedo, H., 2021. Impact of COVID-19 on the hospitality industry: A supply chain resilience perspective. </w:t>
              </w:r>
              <w:r>
                <w:rPr>
                  <w:i/>
                  <w:iCs/>
                  <w:noProof/>
                  <w:lang w:val="en-US"/>
                </w:rPr>
                <w:t xml:space="preserve">Deloitte, </w:t>
              </w:r>
              <w:r>
                <w:rPr>
                  <w:noProof/>
                  <w:lang w:val="en-US"/>
                </w:rPr>
                <w:t>98(11), p. 103012.</w:t>
              </w:r>
            </w:p>
            <w:p w14:paraId="53191F9E" w14:textId="77777777" w:rsidR="003E3C8E" w:rsidRDefault="003E3C8E" w:rsidP="003E3C8E">
              <w:pPr>
                <w:pStyle w:val="Bibliography"/>
                <w:rPr>
                  <w:noProof/>
                  <w:lang w:val="en-US"/>
                </w:rPr>
              </w:pPr>
              <w:r>
                <w:rPr>
                  <w:noProof/>
                  <w:lang w:val="en-US"/>
                </w:rPr>
                <w:t xml:space="preserve">Baum, T., 2020. COVID-19’s impact on the hospitality workforce – new crisis or amplification of the norm?. </w:t>
              </w:r>
              <w:r>
                <w:rPr>
                  <w:i/>
                  <w:iCs/>
                  <w:noProof/>
                  <w:lang w:val="en-US"/>
                </w:rPr>
                <w:t xml:space="preserve">EHL insights , </w:t>
              </w:r>
              <w:r>
                <w:rPr>
                  <w:noProof/>
                  <w:lang w:val="en-US"/>
                </w:rPr>
                <w:t>32(9), pp. 2813-2829.</w:t>
              </w:r>
            </w:p>
            <w:p w14:paraId="05DEC838" w14:textId="77777777" w:rsidR="003E3C8E" w:rsidRDefault="003E3C8E" w:rsidP="003E3C8E">
              <w:pPr>
                <w:pStyle w:val="Bibliography"/>
                <w:rPr>
                  <w:noProof/>
                  <w:lang w:val="en-US"/>
                </w:rPr>
              </w:pPr>
              <w:r>
                <w:rPr>
                  <w:noProof/>
                  <w:lang w:val="en-US"/>
                </w:rPr>
                <w:t xml:space="preserve">Baxter, J., 2021. Leading learning during COVID-19. </w:t>
              </w:r>
              <w:r>
                <w:rPr>
                  <w:i/>
                  <w:iCs/>
                  <w:noProof/>
                  <w:lang w:val="en-US"/>
                </w:rPr>
                <w:t xml:space="preserve">SAGE Journals, </w:t>
              </w:r>
              <w:r>
                <w:rPr>
                  <w:noProof/>
                  <w:lang w:val="en-US"/>
                </w:rPr>
                <w:t>35(3), pp. 156-159.</w:t>
              </w:r>
            </w:p>
            <w:p w14:paraId="4EB3BB53" w14:textId="77777777" w:rsidR="003E3C8E" w:rsidRDefault="003E3C8E" w:rsidP="003E3C8E">
              <w:pPr>
                <w:pStyle w:val="Bibliography"/>
                <w:rPr>
                  <w:noProof/>
                  <w:lang w:val="en-US"/>
                </w:rPr>
              </w:pPr>
              <w:r>
                <w:rPr>
                  <w:noProof/>
                  <w:lang w:val="en-US"/>
                </w:rPr>
                <w:t xml:space="preserve">Bin Xu, J. A. F. D. Z. D. C. a. M. J. P., 2020. </w:t>
              </w:r>
              <w:r>
                <w:rPr>
                  <w:i/>
                  <w:iCs/>
                  <w:noProof/>
                  <w:lang w:val="en-US"/>
                </w:rPr>
                <w:t xml:space="preserve">On the Impact of COVID-19 Pandemic on Business Operations in China. </w:t>
              </w:r>
              <w:r>
                <w:rPr>
                  <w:noProof/>
                  <w:lang w:val="en-US"/>
                </w:rPr>
                <w:t>Shanghai Shi: CEIBS.</w:t>
              </w:r>
            </w:p>
            <w:p w14:paraId="602634B8" w14:textId="77777777" w:rsidR="003E3C8E" w:rsidRDefault="003E3C8E" w:rsidP="003E3C8E">
              <w:pPr>
                <w:pStyle w:val="Bibliography"/>
                <w:rPr>
                  <w:noProof/>
                  <w:lang w:val="en-US"/>
                </w:rPr>
              </w:pPr>
              <w:r>
                <w:rPr>
                  <w:noProof/>
                  <w:lang w:val="en-US"/>
                </w:rPr>
                <w:t xml:space="preserve">Boğan, E. G. D. N. R. S. M., 2021. </w:t>
              </w:r>
              <w:r>
                <w:rPr>
                  <w:i/>
                  <w:iCs/>
                  <w:noProof/>
                  <w:lang w:val="en-US"/>
                </w:rPr>
                <w:t xml:space="preserve">COVID-19 and the Hospitality and Tourism Industry. </w:t>
              </w:r>
              <w:r>
                <w:rPr>
                  <w:noProof/>
                  <w:lang w:val="en-US"/>
                </w:rPr>
                <w:t>Cheltenham: Edward elgar publishing.</w:t>
              </w:r>
            </w:p>
            <w:p w14:paraId="34C16151" w14:textId="77777777" w:rsidR="003E3C8E" w:rsidRDefault="003E3C8E" w:rsidP="003E3C8E">
              <w:pPr>
                <w:pStyle w:val="Bibliography"/>
                <w:rPr>
                  <w:noProof/>
                  <w:lang w:val="en-US"/>
                </w:rPr>
              </w:pPr>
              <w:r>
                <w:rPr>
                  <w:noProof/>
                  <w:lang w:val="en-US"/>
                </w:rPr>
                <w:t xml:space="preserve">Carmody, P. M. G., 2020. </w:t>
              </w:r>
              <w:r>
                <w:rPr>
                  <w:i/>
                  <w:iCs/>
                  <w:noProof/>
                  <w:lang w:val="en-US"/>
                </w:rPr>
                <w:t xml:space="preserve">COVID-19 in the Global South. </w:t>
              </w:r>
              <w:r>
                <w:rPr>
                  <w:noProof/>
                  <w:lang w:val="en-US"/>
                </w:rPr>
                <w:t>Bristol: 21 October 2020.</w:t>
              </w:r>
            </w:p>
            <w:p w14:paraId="79BF3E88" w14:textId="77777777" w:rsidR="003E3C8E" w:rsidRDefault="003E3C8E" w:rsidP="003E3C8E">
              <w:pPr>
                <w:pStyle w:val="Bibliography"/>
                <w:rPr>
                  <w:noProof/>
                  <w:lang w:val="en-US"/>
                </w:rPr>
              </w:pPr>
              <w:r>
                <w:rPr>
                  <w:noProof/>
                  <w:lang w:val="en-US"/>
                </w:rPr>
                <w:t xml:space="preserve">Chaudhery Mustansar Hussain, D. R. N. K., 2021. </w:t>
              </w:r>
              <w:r>
                <w:rPr>
                  <w:i/>
                  <w:iCs/>
                  <w:noProof/>
                  <w:lang w:val="en-US"/>
                </w:rPr>
                <w:t xml:space="preserve">COVID-19 in the Environment. </w:t>
              </w:r>
              <w:r>
                <w:rPr>
                  <w:noProof/>
                  <w:lang w:val="en-US"/>
                </w:rPr>
                <w:t>Amsterdam: Elsevier Science.</w:t>
              </w:r>
            </w:p>
            <w:p w14:paraId="38CEED01" w14:textId="77777777" w:rsidR="003E3C8E" w:rsidRDefault="003E3C8E" w:rsidP="003E3C8E">
              <w:pPr>
                <w:pStyle w:val="Bibliography"/>
                <w:rPr>
                  <w:noProof/>
                  <w:lang w:val="en-US"/>
                </w:rPr>
              </w:pPr>
              <w:r>
                <w:rPr>
                  <w:noProof/>
                  <w:lang w:val="en-US"/>
                </w:rPr>
                <w:t xml:space="preserve">D’Silva, D. P. a. D. R., 2020. </w:t>
              </w:r>
              <w:r>
                <w:rPr>
                  <w:i/>
                  <w:iCs/>
                  <w:noProof/>
                  <w:lang w:val="en-US"/>
                </w:rPr>
                <w:t xml:space="preserve">Impact Of Covid – 19 Crisis On The Global Economy And Other Sectors Worldwide. </w:t>
              </w:r>
              <w:r>
                <w:rPr>
                  <w:noProof/>
                  <w:lang w:val="en-US"/>
                </w:rPr>
                <w:t>Delhi: Idea Publishing.</w:t>
              </w:r>
            </w:p>
            <w:p w14:paraId="7567141B" w14:textId="77777777" w:rsidR="003E3C8E" w:rsidRDefault="003E3C8E" w:rsidP="003E3C8E">
              <w:pPr>
                <w:pStyle w:val="Bibliography"/>
                <w:rPr>
                  <w:noProof/>
                  <w:lang w:val="en-US"/>
                </w:rPr>
              </w:pPr>
              <w:r>
                <w:rPr>
                  <w:noProof/>
                  <w:lang w:val="en-US"/>
                </w:rPr>
                <w:t xml:space="preserve">GOV.UK, 2021. </w:t>
              </w:r>
              <w:r>
                <w:rPr>
                  <w:i/>
                  <w:iCs/>
                  <w:noProof/>
                  <w:lang w:val="en-US"/>
                </w:rPr>
                <w:t xml:space="preserve">Hotels and guest accommodation - Working safely during coronavirus (COVID-19) - Guidance - GOV.UK. </w:t>
              </w:r>
              <w:r>
                <w:rPr>
                  <w:noProof/>
                  <w:lang w:val="en-US"/>
                </w:rPr>
                <w:t xml:space="preserve">[Online] </w:t>
              </w:r>
              <w:r>
                <w:rPr>
                  <w:noProof/>
                  <w:lang w:val="en-US"/>
                </w:rPr>
                <w:br/>
                <w:t xml:space="preserve">Available at: </w:t>
              </w:r>
              <w:r>
                <w:rPr>
                  <w:noProof/>
                  <w:u w:val="single"/>
                  <w:lang w:val="en-US"/>
                </w:rPr>
                <w:t>https://www.gov.uk/guidance/working-safely-during-covid-19/hotels-and-guest-accommodation</w:t>
              </w:r>
              <w:r>
                <w:rPr>
                  <w:noProof/>
                  <w:lang w:val="en-US"/>
                </w:rPr>
                <w:br/>
                <w:t>[Accessed 24 October 2021].</w:t>
              </w:r>
            </w:p>
            <w:p w14:paraId="0E7B3A5C" w14:textId="77777777" w:rsidR="003E3C8E" w:rsidRDefault="003E3C8E" w:rsidP="003E3C8E">
              <w:pPr>
                <w:pStyle w:val="Bibliography"/>
                <w:rPr>
                  <w:noProof/>
                </w:rPr>
              </w:pPr>
              <w:r>
                <w:rPr>
                  <w:noProof/>
                </w:rPr>
                <w:t xml:space="preserve">Grashuis, J., Jasper Grashuis. Journal of Business Venturing Insights. </w:t>
              </w:r>
              <w:r>
                <w:rPr>
                  <w:i/>
                  <w:iCs/>
                  <w:noProof/>
                </w:rPr>
                <w:t xml:space="preserve">McKinsey &amp; Company , </w:t>
              </w:r>
              <w:r>
                <w:rPr>
                  <w:noProof/>
                </w:rPr>
                <w:t>15(12), p. e00241.</w:t>
              </w:r>
            </w:p>
            <w:p w14:paraId="287A9A4A" w14:textId="77777777" w:rsidR="003E3C8E" w:rsidRDefault="003E3C8E" w:rsidP="003E3C8E">
              <w:pPr>
                <w:pStyle w:val="Bibliography"/>
                <w:rPr>
                  <w:noProof/>
                  <w:lang w:val="en-US"/>
                </w:rPr>
              </w:pPr>
              <w:r>
                <w:rPr>
                  <w:noProof/>
                  <w:lang w:val="en-US"/>
                </w:rPr>
                <w:t xml:space="preserve">Liebowitz, J., 2020. </w:t>
              </w:r>
              <w:r>
                <w:rPr>
                  <w:i/>
                  <w:iCs/>
                  <w:noProof/>
                  <w:lang w:val="en-US"/>
                </w:rPr>
                <w:t xml:space="preserve">The Business of Pandemics. </w:t>
              </w:r>
              <w:r>
                <w:rPr>
                  <w:noProof/>
                  <w:lang w:val="en-US"/>
                </w:rPr>
                <w:t>1 ed. Boca Raton, Florida: CRC Press.</w:t>
              </w:r>
            </w:p>
            <w:p w14:paraId="027DCB93" w14:textId="77777777" w:rsidR="003E3C8E" w:rsidRDefault="003E3C8E" w:rsidP="003E3C8E">
              <w:pPr>
                <w:pStyle w:val="Bibliography"/>
                <w:rPr>
                  <w:noProof/>
                  <w:lang w:val="en-US"/>
                </w:rPr>
              </w:pPr>
              <w:r>
                <w:rPr>
                  <w:noProof/>
                  <w:lang w:val="en-US"/>
                </w:rPr>
                <w:t xml:space="preserve">Linda Hantrais, M.-T. L., 2020. </w:t>
              </w:r>
              <w:r>
                <w:rPr>
                  <w:i/>
                  <w:iCs/>
                  <w:noProof/>
                  <w:lang w:val="en-US"/>
                </w:rPr>
                <w:t xml:space="preserve">Linda Hantrais, Marie-Thérèse Letablier. </w:t>
              </w:r>
              <w:r>
                <w:rPr>
                  <w:noProof/>
                  <w:lang w:val="en-US"/>
                </w:rPr>
                <w:t>Abingdon: Taylor &amp; Francis.</w:t>
              </w:r>
            </w:p>
            <w:p w14:paraId="2EF76CD8" w14:textId="77777777" w:rsidR="003E3C8E" w:rsidRDefault="003E3C8E" w:rsidP="003E3C8E">
              <w:pPr>
                <w:pStyle w:val="Bibliography"/>
                <w:rPr>
                  <w:noProof/>
                  <w:lang w:val="en-US"/>
                </w:rPr>
              </w:pPr>
              <w:r>
                <w:rPr>
                  <w:noProof/>
                  <w:lang w:val="en-US"/>
                </w:rPr>
                <w:t xml:space="preserve">Marin A Marinov, S. T. M., 2020. </w:t>
              </w:r>
              <w:r>
                <w:rPr>
                  <w:i/>
                  <w:iCs/>
                  <w:noProof/>
                  <w:lang w:val="en-US"/>
                </w:rPr>
                <w:t xml:space="preserve">Covid-19 and International Business. </w:t>
              </w:r>
              <w:r>
                <w:rPr>
                  <w:noProof/>
                  <w:lang w:val="en-US"/>
                </w:rPr>
                <w:t>England: Taylor &amp; Francis.</w:t>
              </w:r>
            </w:p>
            <w:p w14:paraId="651754EA" w14:textId="77777777" w:rsidR="003E3C8E" w:rsidRDefault="003E3C8E" w:rsidP="003E3C8E">
              <w:pPr>
                <w:pStyle w:val="Bibliography"/>
                <w:rPr>
                  <w:noProof/>
                  <w:lang w:val="en-US"/>
                </w:rPr>
              </w:pPr>
              <w:r>
                <w:rPr>
                  <w:noProof/>
                  <w:lang w:val="en-US"/>
                </w:rPr>
                <w:t xml:space="preserve">Rana, P. R. L., 2021. Learning Lessons, Challenges, Impacts &amp; Solutions on the Path of Recovery from Covid-19 in Nepal. </w:t>
              </w:r>
              <w:r>
                <w:rPr>
                  <w:i/>
                  <w:iCs/>
                  <w:noProof/>
                  <w:lang w:val="en-US"/>
                </w:rPr>
                <w:t xml:space="preserve">Nepal, </w:t>
              </w:r>
              <w:r>
                <w:rPr>
                  <w:noProof/>
                  <w:lang w:val="en-US"/>
                </w:rPr>
                <w:t>Volume 14, pp. 13-25.</w:t>
              </w:r>
            </w:p>
            <w:p w14:paraId="4B217990" w14:textId="77777777" w:rsidR="003E3C8E" w:rsidRDefault="003E3C8E" w:rsidP="003E3C8E">
              <w:pPr>
                <w:pStyle w:val="Bibliography"/>
                <w:rPr>
                  <w:noProof/>
                  <w:lang w:val="en-US"/>
                </w:rPr>
              </w:pPr>
              <w:r>
                <w:rPr>
                  <w:noProof/>
                  <w:lang w:val="en-US"/>
                </w:rPr>
                <w:t xml:space="preserve">recovery, L. f. t. i. o. C.-1. a. l. t., 2020. COVID-19 Impacts and Recovery Strategies: The Case of the Hospitality Industry in Spain. </w:t>
              </w:r>
              <w:r>
                <w:rPr>
                  <w:i/>
                  <w:iCs/>
                  <w:noProof/>
                  <w:lang w:val="en-US"/>
                </w:rPr>
                <w:t xml:space="preserve">PWC, </w:t>
              </w:r>
              <w:r>
                <w:rPr>
                  <w:noProof/>
                  <w:lang w:val="en-US"/>
                </w:rPr>
                <w:t>12(20), p. 8599.</w:t>
              </w:r>
            </w:p>
            <w:p w14:paraId="5E415A02" w14:textId="77777777" w:rsidR="003E3C8E" w:rsidRDefault="003E3C8E" w:rsidP="003E3C8E">
              <w:pPr>
                <w:pStyle w:val="Bibliography"/>
                <w:rPr>
                  <w:noProof/>
                  <w:lang w:val="en-US"/>
                </w:rPr>
              </w:pPr>
              <w:r>
                <w:rPr>
                  <w:noProof/>
                  <w:lang w:val="en-US"/>
                </w:rPr>
                <w:t xml:space="preserve">Scottish Government gov.scot, Coronavirus (COVID-19): tourism and hospitality sector. </w:t>
              </w:r>
              <w:r>
                <w:rPr>
                  <w:i/>
                  <w:iCs/>
                  <w:noProof/>
                  <w:lang w:val="en-US"/>
                </w:rPr>
                <w:t xml:space="preserve">Scottish Government gov.scot. </w:t>
              </w:r>
              <w:r>
                <w:rPr>
                  <w:noProof/>
                  <w:lang w:val="en-US"/>
                </w:rPr>
                <w:t xml:space="preserve">[Online] </w:t>
              </w:r>
              <w:r>
                <w:rPr>
                  <w:noProof/>
                  <w:lang w:val="en-US"/>
                </w:rPr>
                <w:br/>
                <w:t xml:space="preserve">Available at: </w:t>
              </w:r>
              <w:r>
                <w:rPr>
                  <w:noProof/>
                  <w:u w:val="single"/>
                  <w:lang w:val="en-US"/>
                </w:rPr>
                <w:t>https://www.gov.scot/publications/coronavirus-covid-19-tourism-and-hospitality-sector-guidance/</w:t>
              </w:r>
              <w:r>
                <w:rPr>
                  <w:noProof/>
                  <w:lang w:val="en-US"/>
                </w:rPr>
                <w:br/>
                <w:t>[Accessed 24 October 2021].</w:t>
              </w:r>
            </w:p>
            <w:p w14:paraId="0C26F09F" w14:textId="77777777" w:rsidR="003E3C8E" w:rsidRDefault="003E3C8E" w:rsidP="003E3C8E">
              <w:pPr>
                <w:pStyle w:val="Bibliography"/>
                <w:rPr>
                  <w:noProof/>
                  <w:lang w:val="en-US"/>
                </w:rPr>
              </w:pPr>
              <w:r>
                <w:rPr>
                  <w:noProof/>
                  <w:lang w:val="en-US"/>
                </w:rPr>
                <w:t xml:space="preserve">Shihui Xiang, S. R. Y. H. K. J. T. J. a. A. E. A., 2021. The Effect of COVID-19 Pandemic on Service Sector Sustainability and Growth. </w:t>
              </w:r>
              <w:r>
                <w:rPr>
                  <w:i/>
                  <w:iCs/>
                  <w:noProof/>
                  <w:lang w:val="en-US"/>
                </w:rPr>
                <w:t xml:space="preserve">Frontiers in Psychology, </w:t>
              </w:r>
              <w:r>
                <w:rPr>
                  <w:noProof/>
                  <w:lang w:val="en-US"/>
                </w:rPr>
                <w:t>10(2), pp. 1-5.</w:t>
              </w:r>
            </w:p>
            <w:p w14:paraId="4CE9BAD5" w14:textId="77777777" w:rsidR="003E3C8E" w:rsidRDefault="003E3C8E" w:rsidP="003E3C8E">
              <w:pPr>
                <w:pStyle w:val="Bibliography"/>
                <w:rPr>
                  <w:noProof/>
                  <w:lang w:val="en-US"/>
                </w:rPr>
              </w:pPr>
              <w:r>
                <w:rPr>
                  <w:noProof/>
                  <w:lang w:val="en-US"/>
                </w:rPr>
                <w:t xml:space="preserve">Trakic, A., 2021. </w:t>
              </w:r>
              <w:r>
                <w:rPr>
                  <w:i/>
                  <w:iCs/>
                  <w:noProof/>
                  <w:lang w:val="en-US"/>
                </w:rPr>
                <w:t xml:space="preserve">Covid-19 and Business Law. </w:t>
              </w:r>
              <w:r>
                <w:rPr>
                  <w:noProof/>
                  <w:lang w:val="en-US"/>
                </w:rPr>
                <w:t>Berlin: De Gruyter.</w:t>
              </w:r>
            </w:p>
            <w:p w14:paraId="3DB16AA0" w14:textId="77777777" w:rsidR="003E3C8E" w:rsidRDefault="003E3C8E" w:rsidP="003E3C8E">
              <w:pPr>
                <w:pStyle w:val="Bibliography"/>
                <w:rPr>
                  <w:noProof/>
                  <w:lang w:val="en-US"/>
                </w:rPr>
              </w:pPr>
              <w:r>
                <w:rPr>
                  <w:noProof/>
                  <w:lang w:val="en-US"/>
                </w:rPr>
                <w:t xml:space="preserve">Wahab, K., 2021. </w:t>
              </w:r>
              <w:r>
                <w:rPr>
                  <w:i/>
                  <w:iCs/>
                  <w:noProof/>
                  <w:lang w:val="en-US"/>
                </w:rPr>
                <w:t xml:space="preserve">Impact of COVID-19 on the Hospitality Industry: Climbing Towards Recovery. </w:t>
              </w:r>
              <w:r>
                <w:rPr>
                  <w:noProof/>
                  <w:lang w:val="en-US"/>
                </w:rPr>
                <w:t>Washington: Amazon Digital Services LLC - KDP Print US.</w:t>
              </w:r>
            </w:p>
            <w:p w14:paraId="230A07BB" w14:textId="7024D435" w:rsidR="003E3C8E" w:rsidRDefault="003E3C8E" w:rsidP="003E3C8E">
              <w:r>
                <w:rPr>
                  <w:b/>
                  <w:bCs/>
                  <w:noProof/>
                </w:rPr>
                <w:fldChar w:fldCharType="end"/>
              </w:r>
            </w:p>
          </w:sdtContent>
        </w:sdt>
      </w:sdtContent>
    </w:sdt>
    <w:p w14:paraId="7F2E221D" w14:textId="182E9138" w:rsidR="009E53DB" w:rsidRPr="009E53DB" w:rsidRDefault="009E53DB" w:rsidP="00281181">
      <w:pPr>
        <w:jc w:val="both"/>
        <w:rPr>
          <w:rFonts w:ascii="Arial" w:hAnsi="Arial" w:cs="Arial"/>
        </w:rPr>
      </w:pPr>
    </w:p>
    <w:p w14:paraId="46BDA9A0" w14:textId="77777777" w:rsidR="00B75B41" w:rsidRPr="002D434F" w:rsidRDefault="00B75B41" w:rsidP="00281181">
      <w:pPr>
        <w:jc w:val="both"/>
        <w:rPr>
          <w:rFonts w:ascii="Arial" w:hAnsi="Arial" w:cs="Arial"/>
        </w:rPr>
      </w:pPr>
    </w:p>
    <w:sectPr w:rsidR="00B75B41" w:rsidRPr="002D434F" w:rsidSect="009108F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0161BB"/>
    <w:multiLevelType w:val="hybridMultilevel"/>
    <w:tmpl w:val="321E0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7CC"/>
    <w:rsid w:val="000532E5"/>
    <w:rsid w:val="000720C7"/>
    <w:rsid w:val="000D4DB1"/>
    <w:rsid w:val="001F4EDE"/>
    <w:rsid w:val="002111BB"/>
    <w:rsid w:val="002429F9"/>
    <w:rsid w:val="00261083"/>
    <w:rsid w:val="002764C9"/>
    <w:rsid w:val="00281181"/>
    <w:rsid w:val="00284C17"/>
    <w:rsid w:val="00296574"/>
    <w:rsid w:val="002C262E"/>
    <w:rsid w:val="002D0CBA"/>
    <w:rsid w:val="002D1333"/>
    <w:rsid w:val="002D187A"/>
    <w:rsid w:val="002D434F"/>
    <w:rsid w:val="002E119F"/>
    <w:rsid w:val="002E6A47"/>
    <w:rsid w:val="003376AD"/>
    <w:rsid w:val="003536B3"/>
    <w:rsid w:val="0038066E"/>
    <w:rsid w:val="003B43D1"/>
    <w:rsid w:val="003E3C8E"/>
    <w:rsid w:val="003F38F7"/>
    <w:rsid w:val="00451810"/>
    <w:rsid w:val="004547CC"/>
    <w:rsid w:val="00462A5E"/>
    <w:rsid w:val="0046678C"/>
    <w:rsid w:val="004771E1"/>
    <w:rsid w:val="004E4794"/>
    <w:rsid w:val="00520228"/>
    <w:rsid w:val="00552F9D"/>
    <w:rsid w:val="005F39E5"/>
    <w:rsid w:val="00621C1A"/>
    <w:rsid w:val="00630A72"/>
    <w:rsid w:val="0066146B"/>
    <w:rsid w:val="006660E4"/>
    <w:rsid w:val="006A0F04"/>
    <w:rsid w:val="006E2D7C"/>
    <w:rsid w:val="006E6546"/>
    <w:rsid w:val="00757F8C"/>
    <w:rsid w:val="007C26A1"/>
    <w:rsid w:val="007F0186"/>
    <w:rsid w:val="007F3F9D"/>
    <w:rsid w:val="008314CA"/>
    <w:rsid w:val="00846232"/>
    <w:rsid w:val="00876E27"/>
    <w:rsid w:val="008941F1"/>
    <w:rsid w:val="008C1E3F"/>
    <w:rsid w:val="008E194B"/>
    <w:rsid w:val="008E4AC6"/>
    <w:rsid w:val="008F5E7D"/>
    <w:rsid w:val="009108FA"/>
    <w:rsid w:val="00921E86"/>
    <w:rsid w:val="00927A6D"/>
    <w:rsid w:val="00936C40"/>
    <w:rsid w:val="00977E17"/>
    <w:rsid w:val="009C6D3D"/>
    <w:rsid w:val="009E53DB"/>
    <w:rsid w:val="00A6729E"/>
    <w:rsid w:val="00A722E0"/>
    <w:rsid w:val="00A92394"/>
    <w:rsid w:val="00AC12EA"/>
    <w:rsid w:val="00AF2E0E"/>
    <w:rsid w:val="00AF639A"/>
    <w:rsid w:val="00B22B93"/>
    <w:rsid w:val="00B337CC"/>
    <w:rsid w:val="00B46647"/>
    <w:rsid w:val="00B61E3E"/>
    <w:rsid w:val="00B642A8"/>
    <w:rsid w:val="00B75B41"/>
    <w:rsid w:val="00B87F68"/>
    <w:rsid w:val="00BB3B1E"/>
    <w:rsid w:val="00BB509A"/>
    <w:rsid w:val="00BD3F19"/>
    <w:rsid w:val="00BD72A5"/>
    <w:rsid w:val="00BE2047"/>
    <w:rsid w:val="00C134B8"/>
    <w:rsid w:val="00C20960"/>
    <w:rsid w:val="00CA33F6"/>
    <w:rsid w:val="00CC3E27"/>
    <w:rsid w:val="00CD5FF4"/>
    <w:rsid w:val="00CE1D7E"/>
    <w:rsid w:val="00CE3EB8"/>
    <w:rsid w:val="00D47160"/>
    <w:rsid w:val="00D86232"/>
    <w:rsid w:val="00D94391"/>
    <w:rsid w:val="00DB3A29"/>
    <w:rsid w:val="00E03025"/>
    <w:rsid w:val="00E1700E"/>
    <w:rsid w:val="00E5000C"/>
    <w:rsid w:val="00E61F86"/>
    <w:rsid w:val="00E73FC3"/>
    <w:rsid w:val="00EA35E6"/>
    <w:rsid w:val="00EB48F1"/>
    <w:rsid w:val="00ED7DCD"/>
    <w:rsid w:val="00F013A2"/>
    <w:rsid w:val="00F752BE"/>
    <w:rsid w:val="00F90601"/>
    <w:rsid w:val="00FA39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9919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C8E"/>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4CA"/>
    <w:pPr>
      <w:ind w:left="720"/>
      <w:contextualSpacing/>
    </w:pPr>
  </w:style>
  <w:style w:type="character" w:customStyle="1" w:styleId="Heading1Char">
    <w:name w:val="Heading 1 Char"/>
    <w:basedOn w:val="DefaultParagraphFont"/>
    <w:link w:val="Heading1"/>
    <w:uiPriority w:val="9"/>
    <w:rsid w:val="003E3C8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E3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2774">
      <w:bodyDiv w:val="1"/>
      <w:marLeft w:val="0"/>
      <w:marRight w:val="0"/>
      <w:marTop w:val="0"/>
      <w:marBottom w:val="0"/>
      <w:divBdr>
        <w:top w:val="none" w:sz="0" w:space="0" w:color="auto"/>
        <w:left w:val="none" w:sz="0" w:space="0" w:color="auto"/>
        <w:bottom w:val="none" w:sz="0" w:space="0" w:color="auto"/>
        <w:right w:val="none" w:sz="0" w:space="0" w:color="auto"/>
      </w:divBdr>
    </w:div>
    <w:div w:id="52310695">
      <w:bodyDiv w:val="1"/>
      <w:marLeft w:val="0"/>
      <w:marRight w:val="0"/>
      <w:marTop w:val="0"/>
      <w:marBottom w:val="0"/>
      <w:divBdr>
        <w:top w:val="none" w:sz="0" w:space="0" w:color="auto"/>
        <w:left w:val="none" w:sz="0" w:space="0" w:color="auto"/>
        <w:bottom w:val="none" w:sz="0" w:space="0" w:color="auto"/>
        <w:right w:val="none" w:sz="0" w:space="0" w:color="auto"/>
      </w:divBdr>
    </w:div>
    <w:div w:id="84032491">
      <w:bodyDiv w:val="1"/>
      <w:marLeft w:val="0"/>
      <w:marRight w:val="0"/>
      <w:marTop w:val="0"/>
      <w:marBottom w:val="0"/>
      <w:divBdr>
        <w:top w:val="none" w:sz="0" w:space="0" w:color="auto"/>
        <w:left w:val="none" w:sz="0" w:space="0" w:color="auto"/>
        <w:bottom w:val="none" w:sz="0" w:space="0" w:color="auto"/>
        <w:right w:val="none" w:sz="0" w:space="0" w:color="auto"/>
      </w:divBdr>
    </w:div>
    <w:div w:id="94793214">
      <w:bodyDiv w:val="1"/>
      <w:marLeft w:val="0"/>
      <w:marRight w:val="0"/>
      <w:marTop w:val="0"/>
      <w:marBottom w:val="0"/>
      <w:divBdr>
        <w:top w:val="none" w:sz="0" w:space="0" w:color="auto"/>
        <w:left w:val="none" w:sz="0" w:space="0" w:color="auto"/>
        <w:bottom w:val="none" w:sz="0" w:space="0" w:color="auto"/>
        <w:right w:val="none" w:sz="0" w:space="0" w:color="auto"/>
      </w:divBdr>
    </w:div>
    <w:div w:id="94908539">
      <w:bodyDiv w:val="1"/>
      <w:marLeft w:val="0"/>
      <w:marRight w:val="0"/>
      <w:marTop w:val="0"/>
      <w:marBottom w:val="0"/>
      <w:divBdr>
        <w:top w:val="none" w:sz="0" w:space="0" w:color="auto"/>
        <w:left w:val="none" w:sz="0" w:space="0" w:color="auto"/>
        <w:bottom w:val="none" w:sz="0" w:space="0" w:color="auto"/>
        <w:right w:val="none" w:sz="0" w:space="0" w:color="auto"/>
      </w:divBdr>
    </w:div>
    <w:div w:id="99181253">
      <w:bodyDiv w:val="1"/>
      <w:marLeft w:val="0"/>
      <w:marRight w:val="0"/>
      <w:marTop w:val="0"/>
      <w:marBottom w:val="0"/>
      <w:divBdr>
        <w:top w:val="none" w:sz="0" w:space="0" w:color="auto"/>
        <w:left w:val="none" w:sz="0" w:space="0" w:color="auto"/>
        <w:bottom w:val="none" w:sz="0" w:space="0" w:color="auto"/>
        <w:right w:val="none" w:sz="0" w:space="0" w:color="auto"/>
      </w:divBdr>
    </w:div>
    <w:div w:id="122890210">
      <w:bodyDiv w:val="1"/>
      <w:marLeft w:val="0"/>
      <w:marRight w:val="0"/>
      <w:marTop w:val="0"/>
      <w:marBottom w:val="0"/>
      <w:divBdr>
        <w:top w:val="none" w:sz="0" w:space="0" w:color="auto"/>
        <w:left w:val="none" w:sz="0" w:space="0" w:color="auto"/>
        <w:bottom w:val="none" w:sz="0" w:space="0" w:color="auto"/>
        <w:right w:val="none" w:sz="0" w:space="0" w:color="auto"/>
      </w:divBdr>
    </w:div>
    <w:div w:id="149516383">
      <w:bodyDiv w:val="1"/>
      <w:marLeft w:val="0"/>
      <w:marRight w:val="0"/>
      <w:marTop w:val="0"/>
      <w:marBottom w:val="0"/>
      <w:divBdr>
        <w:top w:val="none" w:sz="0" w:space="0" w:color="auto"/>
        <w:left w:val="none" w:sz="0" w:space="0" w:color="auto"/>
        <w:bottom w:val="none" w:sz="0" w:space="0" w:color="auto"/>
        <w:right w:val="none" w:sz="0" w:space="0" w:color="auto"/>
      </w:divBdr>
    </w:div>
    <w:div w:id="176164791">
      <w:bodyDiv w:val="1"/>
      <w:marLeft w:val="0"/>
      <w:marRight w:val="0"/>
      <w:marTop w:val="0"/>
      <w:marBottom w:val="0"/>
      <w:divBdr>
        <w:top w:val="none" w:sz="0" w:space="0" w:color="auto"/>
        <w:left w:val="none" w:sz="0" w:space="0" w:color="auto"/>
        <w:bottom w:val="none" w:sz="0" w:space="0" w:color="auto"/>
        <w:right w:val="none" w:sz="0" w:space="0" w:color="auto"/>
      </w:divBdr>
    </w:div>
    <w:div w:id="181862661">
      <w:bodyDiv w:val="1"/>
      <w:marLeft w:val="0"/>
      <w:marRight w:val="0"/>
      <w:marTop w:val="0"/>
      <w:marBottom w:val="0"/>
      <w:divBdr>
        <w:top w:val="none" w:sz="0" w:space="0" w:color="auto"/>
        <w:left w:val="none" w:sz="0" w:space="0" w:color="auto"/>
        <w:bottom w:val="none" w:sz="0" w:space="0" w:color="auto"/>
        <w:right w:val="none" w:sz="0" w:space="0" w:color="auto"/>
      </w:divBdr>
    </w:div>
    <w:div w:id="191236683">
      <w:bodyDiv w:val="1"/>
      <w:marLeft w:val="0"/>
      <w:marRight w:val="0"/>
      <w:marTop w:val="0"/>
      <w:marBottom w:val="0"/>
      <w:divBdr>
        <w:top w:val="none" w:sz="0" w:space="0" w:color="auto"/>
        <w:left w:val="none" w:sz="0" w:space="0" w:color="auto"/>
        <w:bottom w:val="none" w:sz="0" w:space="0" w:color="auto"/>
        <w:right w:val="none" w:sz="0" w:space="0" w:color="auto"/>
      </w:divBdr>
    </w:div>
    <w:div w:id="211771430">
      <w:bodyDiv w:val="1"/>
      <w:marLeft w:val="0"/>
      <w:marRight w:val="0"/>
      <w:marTop w:val="0"/>
      <w:marBottom w:val="0"/>
      <w:divBdr>
        <w:top w:val="none" w:sz="0" w:space="0" w:color="auto"/>
        <w:left w:val="none" w:sz="0" w:space="0" w:color="auto"/>
        <w:bottom w:val="none" w:sz="0" w:space="0" w:color="auto"/>
        <w:right w:val="none" w:sz="0" w:space="0" w:color="auto"/>
      </w:divBdr>
    </w:div>
    <w:div w:id="236284829">
      <w:bodyDiv w:val="1"/>
      <w:marLeft w:val="0"/>
      <w:marRight w:val="0"/>
      <w:marTop w:val="0"/>
      <w:marBottom w:val="0"/>
      <w:divBdr>
        <w:top w:val="none" w:sz="0" w:space="0" w:color="auto"/>
        <w:left w:val="none" w:sz="0" w:space="0" w:color="auto"/>
        <w:bottom w:val="none" w:sz="0" w:space="0" w:color="auto"/>
        <w:right w:val="none" w:sz="0" w:space="0" w:color="auto"/>
      </w:divBdr>
    </w:div>
    <w:div w:id="245498920">
      <w:bodyDiv w:val="1"/>
      <w:marLeft w:val="0"/>
      <w:marRight w:val="0"/>
      <w:marTop w:val="0"/>
      <w:marBottom w:val="0"/>
      <w:divBdr>
        <w:top w:val="none" w:sz="0" w:space="0" w:color="auto"/>
        <w:left w:val="none" w:sz="0" w:space="0" w:color="auto"/>
        <w:bottom w:val="none" w:sz="0" w:space="0" w:color="auto"/>
        <w:right w:val="none" w:sz="0" w:space="0" w:color="auto"/>
      </w:divBdr>
    </w:div>
    <w:div w:id="277181257">
      <w:bodyDiv w:val="1"/>
      <w:marLeft w:val="0"/>
      <w:marRight w:val="0"/>
      <w:marTop w:val="0"/>
      <w:marBottom w:val="0"/>
      <w:divBdr>
        <w:top w:val="none" w:sz="0" w:space="0" w:color="auto"/>
        <w:left w:val="none" w:sz="0" w:space="0" w:color="auto"/>
        <w:bottom w:val="none" w:sz="0" w:space="0" w:color="auto"/>
        <w:right w:val="none" w:sz="0" w:space="0" w:color="auto"/>
      </w:divBdr>
    </w:div>
    <w:div w:id="292098220">
      <w:bodyDiv w:val="1"/>
      <w:marLeft w:val="0"/>
      <w:marRight w:val="0"/>
      <w:marTop w:val="0"/>
      <w:marBottom w:val="0"/>
      <w:divBdr>
        <w:top w:val="none" w:sz="0" w:space="0" w:color="auto"/>
        <w:left w:val="none" w:sz="0" w:space="0" w:color="auto"/>
        <w:bottom w:val="none" w:sz="0" w:space="0" w:color="auto"/>
        <w:right w:val="none" w:sz="0" w:space="0" w:color="auto"/>
      </w:divBdr>
    </w:div>
    <w:div w:id="297303417">
      <w:bodyDiv w:val="1"/>
      <w:marLeft w:val="0"/>
      <w:marRight w:val="0"/>
      <w:marTop w:val="0"/>
      <w:marBottom w:val="0"/>
      <w:divBdr>
        <w:top w:val="none" w:sz="0" w:space="0" w:color="auto"/>
        <w:left w:val="none" w:sz="0" w:space="0" w:color="auto"/>
        <w:bottom w:val="none" w:sz="0" w:space="0" w:color="auto"/>
        <w:right w:val="none" w:sz="0" w:space="0" w:color="auto"/>
      </w:divBdr>
    </w:div>
    <w:div w:id="336034878">
      <w:bodyDiv w:val="1"/>
      <w:marLeft w:val="0"/>
      <w:marRight w:val="0"/>
      <w:marTop w:val="0"/>
      <w:marBottom w:val="0"/>
      <w:divBdr>
        <w:top w:val="none" w:sz="0" w:space="0" w:color="auto"/>
        <w:left w:val="none" w:sz="0" w:space="0" w:color="auto"/>
        <w:bottom w:val="none" w:sz="0" w:space="0" w:color="auto"/>
        <w:right w:val="none" w:sz="0" w:space="0" w:color="auto"/>
      </w:divBdr>
    </w:div>
    <w:div w:id="340276095">
      <w:bodyDiv w:val="1"/>
      <w:marLeft w:val="0"/>
      <w:marRight w:val="0"/>
      <w:marTop w:val="0"/>
      <w:marBottom w:val="0"/>
      <w:divBdr>
        <w:top w:val="none" w:sz="0" w:space="0" w:color="auto"/>
        <w:left w:val="none" w:sz="0" w:space="0" w:color="auto"/>
        <w:bottom w:val="none" w:sz="0" w:space="0" w:color="auto"/>
        <w:right w:val="none" w:sz="0" w:space="0" w:color="auto"/>
      </w:divBdr>
    </w:div>
    <w:div w:id="345791060">
      <w:bodyDiv w:val="1"/>
      <w:marLeft w:val="0"/>
      <w:marRight w:val="0"/>
      <w:marTop w:val="0"/>
      <w:marBottom w:val="0"/>
      <w:divBdr>
        <w:top w:val="none" w:sz="0" w:space="0" w:color="auto"/>
        <w:left w:val="none" w:sz="0" w:space="0" w:color="auto"/>
        <w:bottom w:val="none" w:sz="0" w:space="0" w:color="auto"/>
        <w:right w:val="none" w:sz="0" w:space="0" w:color="auto"/>
      </w:divBdr>
    </w:div>
    <w:div w:id="381485553">
      <w:bodyDiv w:val="1"/>
      <w:marLeft w:val="0"/>
      <w:marRight w:val="0"/>
      <w:marTop w:val="0"/>
      <w:marBottom w:val="0"/>
      <w:divBdr>
        <w:top w:val="none" w:sz="0" w:space="0" w:color="auto"/>
        <w:left w:val="none" w:sz="0" w:space="0" w:color="auto"/>
        <w:bottom w:val="none" w:sz="0" w:space="0" w:color="auto"/>
        <w:right w:val="none" w:sz="0" w:space="0" w:color="auto"/>
      </w:divBdr>
    </w:div>
    <w:div w:id="396704202">
      <w:bodyDiv w:val="1"/>
      <w:marLeft w:val="0"/>
      <w:marRight w:val="0"/>
      <w:marTop w:val="0"/>
      <w:marBottom w:val="0"/>
      <w:divBdr>
        <w:top w:val="none" w:sz="0" w:space="0" w:color="auto"/>
        <w:left w:val="none" w:sz="0" w:space="0" w:color="auto"/>
        <w:bottom w:val="none" w:sz="0" w:space="0" w:color="auto"/>
        <w:right w:val="none" w:sz="0" w:space="0" w:color="auto"/>
      </w:divBdr>
    </w:div>
    <w:div w:id="422534730">
      <w:bodyDiv w:val="1"/>
      <w:marLeft w:val="0"/>
      <w:marRight w:val="0"/>
      <w:marTop w:val="0"/>
      <w:marBottom w:val="0"/>
      <w:divBdr>
        <w:top w:val="none" w:sz="0" w:space="0" w:color="auto"/>
        <w:left w:val="none" w:sz="0" w:space="0" w:color="auto"/>
        <w:bottom w:val="none" w:sz="0" w:space="0" w:color="auto"/>
        <w:right w:val="none" w:sz="0" w:space="0" w:color="auto"/>
      </w:divBdr>
    </w:div>
    <w:div w:id="437719423">
      <w:bodyDiv w:val="1"/>
      <w:marLeft w:val="0"/>
      <w:marRight w:val="0"/>
      <w:marTop w:val="0"/>
      <w:marBottom w:val="0"/>
      <w:divBdr>
        <w:top w:val="none" w:sz="0" w:space="0" w:color="auto"/>
        <w:left w:val="none" w:sz="0" w:space="0" w:color="auto"/>
        <w:bottom w:val="none" w:sz="0" w:space="0" w:color="auto"/>
        <w:right w:val="none" w:sz="0" w:space="0" w:color="auto"/>
      </w:divBdr>
    </w:div>
    <w:div w:id="484707311">
      <w:bodyDiv w:val="1"/>
      <w:marLeft w:val="0"/>
      <w:marRight w:val="0"/>
      <w:marTop w:val="0"/>
      <w:marBottom w:val="0"/>
      <w:divBdr>
        <w:top w:val="none" w:sz="0" w:space="0" w:color="auto"/>
        <w:left w:val="none" w:sz="0" w:space="0" w:color="auto"/>
        <w:bottom w:val="none" w:sz="0" w:space="0" w:color="auto"/>
        <w:right w:val="none" w:sz="0" w:space="0" w:color="auto"/>
      </w:divBdr>
    </w:div>
    <w:div w:id="489948729">
      <w:bodyDiv w:val="1"/>
      <w:marLeft w:val="0"/>
      <w:marRight w:val="0"/>
      <w:marTop w:val="0"/>
      <w:marBottom w:val="0"/>
      <w:divBdr>
        <w:top w:val="none" w:sz="0" w:space="0" w:color="auto"/>
        <w:left w:val="none" w:sz="0" w:space="0" w:color="auto"/>
        <w:bottom w:val="none" w:sz="0" w:space="0" w:color="auto"/>
        <w:right w:val="none" w:sz="0" w:space="0" w:color="auto"/>
      </w:divBdr>
    </w:div>
    <w:div w:id="500048394">
      <w:bodyDiv w:val="1"/>
      <w:marLeft w:val="0"/>
      <w:marRight w:val="0"/>
      <w:marTop w:val="0"/>
      <w:marBottom w:val="0"/>
      <w:divBdr>
        <w:top w:val="none" w:sz="0" w:space="0" w:color="auto"/>
        <w:left w:val="none" w:sz="0" w:space="0" w:color="auto"/>
        <w:bottom w:val="none" w:sz="0" w:space="0" w:color="auto"/>
        <w:right w:val="none" w:sz="0" w:space="0" w:color="auto"/>
      </w:divBdr>
    </w:div>
    <w:div w:id="535042772">
      <w:bodyDiv w:val="1"/>
      <w:marLeft w:val="0"/>
      <w:marRight w:val="0"/>
      <w:marTop w:val="0"/>
      <w:marBottom w:val="0"/>
      <w:divBdr>
        <w:top w:val="none" w:sz="0" w:space="0" w:color="auto"/>
        <w:left w:val="none" w:sz="0" w:space="0" w:color="auto"/>
        <w:bottom w:val="none" w:sz="0" w:space="0" w:color="auto"/>
        <w:right w:val="none" w:sz="0" w:space="0" w:color="auto"/>
      </w:divBdr>
    </w:div>
    <w:div w:id="537200452">
      <w:bodyDiv w:val="1"/>
      <w:marLeft w:val="0"/>
      <w:marRight w:val="0"/>
      <w:marTop w:val="0"/>
      <w:marBottom w:val="0"/>
      <w:divBdr>
        <w:top w:val="none" w:sz="0" w:space="0" w:color="auto"/>
        <w:left w:val="none" w:sz="0" w:space="0" w:color="auto"/>
        <w:bottom w:val="none" w:sz="0" w:space="0" w:color="auto"/>
        <w:right w:val="none" w:sz="0" w:space="0" w:color="auto"/>
      </w:divBdr>
    </w:div>
    <w:div w:id="546143359">
      <w:bodyDiv w:val="1"/>
      <w:marLeft w:val="0"/>
      <w:marRight w:val="0"/>
      <w:marTop w:val="0"/>
      <w:marBottom w:val="0"/>
      <w:divBdr>
        <w:top w:val="none" w:sz="0" w:space="0" w:color="auto"/>
        <w:left w:val="none" w:sz="0" w:space="0" w:color="auto"/>
        <w:bottom w:val="none" w:sz="0" w:space="0" w:color="auto"/>
        <w:right w:val="none" w:sz="0" w:space="0" w:color="auto"/>
      </w:divBdr>
    </w:div>
    <w:div w:id="555505356">
      <w:bodyDiv w:val="1"/>
      <w:marLeft w:val="0"/>
      <w:marRight w:val="0"/>
      <w:marTop w:val="0"/>
      <w:marBottom w:val="0"/>
      <w:divBdr>
        <w:top w:val="none" w:sz="0" w:space="0" w:color="auto"/>
        <w:left w:val="none" w:sz="0" w:space="0" w:color="auto"/>
        <w:bottom w:val="none" w:sz="0" w:space="0" w:color="auto"/>
        <w:right w:val="none" w:sz="0" w:space="0" w:color="auto"/>
      </w:divBdr>
    </w:div>
    <w:div w:id="580797094">
      <w:bodyDiv w:val="1"/>
      <w:marLeft w:val="0"/>
      <w:marRight w:val="0"/>
      <w:marTop w:val="0"/>
      <w:marBottom w:val="0"/>
      <w:divBdr>
        <w:top w:val="none" w:sz="0" w:space="0" w:color="auto"/>
        <w:left w:val="none" w:sz="0" w:space="0" w:color="auto"/>
        <w:bottom w:val="none" w:sz="0" w:space="0" w:color="auto"/>
        <w:right w:val="none" w:sz="0" w:space="0" w:color="auto"/>
      </w:divBdr>
    </w:div>
    <w:div w:id="581064187">
      <w:bodyDiv w:val="1"/>
      <w:marLeft w:val="0"/>
      <w:marRight w:val="0"/>
      <w:marTop w:val="0"/>
      <w:marBottom w:val="0"/>
      <w:divBdr>
        <w:top w:val="none" w:sz="0" w:space="0" w:color="auto"/>
        <w:left w:val="none" w:sz="0" w:space="0" w:color="auto"/>
        <w:bottom w:val="none" w:sz="0" w:space="0" w:color="auto"/>
        <w:right w:val="none" w:sz="0" w:space="0" w:color="auto"/>
      </w:divBdr>
    </w:div>
    <w:div w:id="594632876">
      <w:bodyDiv w:val="1"/>
      <w:marLeft w:val="0"/>
      <w:marRight w:val="0"/>
      <w:marTop w:val="0"/>
      <w:marBottom w:val="0"/>
      <w:divBdr>
        <w:top w:val="none" w:sz="0" w:space="0" w:color="auto"/>
        <w:left w:val="none" w:sz="0" w:space="0" w:color="auto"/>
        <w:bottom w:val="none" w:sz="0" w:space="0" w:color="auto"/>
        <w:right w:val="none" w:sz="0" w:space="0" w:color="auto"/>
      </w:divBdr>
    </w:div>
    <w:div w:id="595408912">
      <w:bodyDiv w:val="1"/>
      <w:marLeft w:val="0"/>
      <w:marRight w:val="0"/>
      <w:marTop w:val="0"/>
      <w:marBottom w:val="0"/>
      <w:divBdr>
        <w:top w:val="none" w:sz="0" w:space="0" w:color="auto"/>
        <w:left w:val="none" w:sz="0" w:space="0" w:color="auto"/>
        <w:bottom w:val="none" w:sz="0" w:space="0" w:color="auto"/>
        <w:right w:val="none" w:sz="0" w:space="0" w:color="auto"/>
      </w:divBdr>
    </w:div>
    <w:div w:id="607126813">
      <w:bodyDiv w:val="1"/>
      <w:marLeft w:val="0"/>
      <w:marRight w:val="0"/>
      <w:marTop w:val="0"/>
      <w:marBottom w:val="0"/>
      <w:divBdr>
        <w:top w:val="none" w:sz="0" w:space="0" w:color="auto"/>
        <w:left w:val="none" w:sz="0" w:space="0" w:color="auto"/>
        <w:bottom w:val="none" w:sz="0" w:space="0" w:color="auto"/>
        <w:right w:val="none" w:sz="0" w:space="0" w:color="auto"/>
      </w:divBdr>
    </w:div>
    <w:div w:id="632639096">
      <w:bodyDiv w:val="1"/>
      <w:marLeft w:val="0"/>
      <w:marRight w:val="0"/>
      <w:marTop w:val="0"/>
      <w:marBottom w:val="0"/>
      <w:divBdr>
        <w:top w:val="none" w:sz="0" w:space="0" w:color="auto"/>
        <w:left w:val="none" w:sz="0" w:space="0" w:color="auto"/>
        <w:bottom w:val="none" w:sz="0" w:space="0" w:color="auto"/>
        <w:right w:val="none" w:sz="0" w:space="0" w:color="auto"/>
      </w:divBdr>
    </w:div>
    <w:div w:id="646595394">
      <w:bodyDiv w:val="1"/>
      <w:marLeft w:val="0"/>
      <w:marRight w:val="0"/>
      <w:marTop w:val="0"/>
      <w:marBottom w:val="0"/>
      <w:divBdr>
        <w:top w:val="none" w:sz="0" w:space="0" w:color="auto"/>
        <w:left w:val="none" w:sz="0" w:space="0" w:color="auto"/>
        <w:bottom w:val="none" w:sz="0" w:space="0" w:color="auto"/>
        <w:right w:val="none" w:sz="0" w:space="0" w:color="auto"/>
      </w:divBdr>
    </w:div>
    <w:div w:id="647592091">
      <w:bodyDiv w:val="1"/>
      <w:marLeft w:val="0"/>
      <w:marRight w:val="0"/>
      <w:marTop w:val="0"/>
      <w:marBottom w:val="0"/>
      <w:divBdr>
        <w:top w:val="none" w:sz="0" w:space="0" w:color="auto"/>
        <w:left w:val="none" w:sz="0" w:space="0" w:color="auto"/>
        <w:bottom w:val="none" w:sz="0" w:space="0" w:color="auto"/>
        <w:right w:val="none" w:sz="0" w:space="0" w:color="auto"/>
      </w:divBdr>
    </w:div>
    <w:div w:id="662317862">
      <w:bodyDiv w:val="1"/>
      <w:marLeft w:val="0"/>
      <w:marRight w:val="0"/>
      <w:marTop w:val="0"/>
      <w:marBottom w:val="0"/>
      <w:divBdr>
        <w:top w:val="none" w:sz="0" w:space="0" w:color="auto"/>
        <w:left w:val="none" w:sz="0" w:space="0" w:color="auto"/>
        <w:bottom w:val="none" w:sz="0" w:space="0" w:color="auto"/>
        <w:right w:val="none" w:sz="0" w:space="0" w:color="auto"/>
      </w:divBdr>
    </w:div>
    <w:div w:id="691733238">
      <w:bodyDiv w:val="1"/>
      <w:marLeft w:val="0"/>
      <w:marRight w:val="0"/>
      <w:marTop w:val="0"/>
      <w:marBottom w:val="0"/>
      <w:divBdr>
        <w:top w:val="none" w:sz="0" w:space="0" w:color="auto"/>
        <w:left w:val="none" w:sz="0" w:space="0" w:color="auto"/>
        <w:bottom w:val="none" w:sz="0" w:space="0" w:color="auto"/>
        <w:right w:val="none" w:sz="0" w:space="0" w:color="auto"/>
      </w:divBdr>
    </w:div>
    <w:div w:id="692000577">
      <w:bodyDiv w:val="1"/>
      <w:marLeft w:val="0"/>
      <w:marRight w:val="0"/>
      <w:marTop w:val="0"/>
      <w:marBottom w:val="0"/>
      <w:divBdr>
        <w:top w:val="none" w:sz="0" w:space="0" w:color="auto"/>
        <w:left w:val="none" w:sz="0" w:space="0" w:color="auto"/>
        <w:bottom w:val="none" w:sz="0" w:space="0" w:color="auto"/>
        <w:right w:val="none" w:sz="0" w:space="0" w:color="auto"/>
      </w:divBdr>
    </w:div>
    <w:div w:id="725488331">
      <w:bodyDiv w:val="1"/>
      <w:marLeft w:val="0"/>
      <w:marRight w:val="0"/>
      <w:marTop w:val="0"/>
      <w:marBottom w:val="0"/>
      <w:divBdr>
        <w:top w:val="none" w:sz="0" w:space="0" w:color="auto"/>
        <w:left w:val="none" w:sz="0" w:space="0" w:color="auto"/>
        <w:bottom w:val="none" w:sz="0" w:space="0" w:color="auto"/>
        <w:right w:val="none" w:sz="0" w:space="0" w:color="auto"/>
      </w:divBdr>
    </w:div>
    <w:div w:id="729767430">
      <w:bodyDiv w:val="1"/>
      <w:marLeft w:val="0"/>
      <w:marRight w:val="0"/>
      <w:marTop w:val="0"/>
      <w:marBottom w:val="0"/>
      <w:divBdr>
        <w:top w:val="none" w:sz="0" w:space="0" w:color="auto"/>
        <w:left w:val="none" w:sz="0" w:space="0" w:color="auto"/>
        <w:bottom w:val="none" w:sz="0" w:space="0" w:color="auto"/>
        <w:right w:val="none" w:sz="0" w:space="0" w:color="auto"/>
      </w:divBdr>
    </w:div>
    <w:div w:id="820465633">
      <w:bodyDiv w:val="1"/>
      <w:marLeft w:val="0"/>
      <w:marRight w:val="0"/>
      <w:marTop w:val="0"/>
      <w:marBottom w:val="0"/>
      <w:divBdr>
        <w:top w:val="none" w:sz="0" w:space="0" w:color="auto"/>
        <w:left w:val="none" w:sz="0" w:space="0" w:color="auto"/>
        <w:bottom w:val="none" w:sz="0" w:space="0" w:color="auto"/>
        <w:right w:val="none" w:sz="0" w:space="0" w:color="auto"/>
      </w:divBdr>
    </w:div>
    <w:div w:id="859851534">
      <w:bodyDiv w:val="1"/>
      <w:marLeft w:val="0"/>
      <w:marRight w:val="0"/>
      <w:marTop w:val="0"/>
      <w:marBottom w:val="0"/>
      <w:divBdr>
        <w:top w:val="none" w:sz="0" w:space="0" w:color="auto"/>
        <w:left w:val="none" w:sz="0" w:space="0" w:color="auto"/>
        <w:bottom w:val="none" w:sz="0" w:space="0" w:color="auto"/>
        <w:right w:val="none" w:sz="0" w:space="0" w:color="auto"/>
      </w:divBdr>
    </w:div>
    <w:div w:id="862979463">
      <w:bodyDiv w:val="1"/>
      <w:marLeft w:val="0"/>
      <w:marRight w:val="0"/>
      <w:marTop w:val="0"/>
      <w:marBottom w:val="0"/>
      <w:divBdr>
        <w:top w:val="none" w:sz="0" w:space="0" w:color="auto"/>
        <w:left w:val="none" w:sz="0" w:space="0" w:color="auto"/>
        <w:bottom w:val="none" w:sz="0" w:space="0" w:color="auto"/>
        <w:right w:val="none" w:sz="0" w:space="0" w:color="auto"/>
      </w:divBdr>
    </w:div>
    <w:div w:id="868839907">
      <w:bodyDiv w:val="1"/>
      <w:marLeft w:val="0"/>
      <w:marRight w:val="0"/>
      <w:marTop w:val="0"/>
      <w:marBottom w:val="0"/>
      <w:divBdr>
        <w:top w:val="none" w:sz="0" w:space="0" w:color="auto"/>
        <w:left w:val="none" w:sz="0" w:space="0" w:color="auto"/>
        <w:bottom w:val="none" w:sz="0" w:space="0" w:color="auto"/>
        <w:right w:val="none" w:sz="0" w:space="0" w:color="auto"/>
      </w:divBdr>
    </w:div>
    <w:div w:id="881019213">
      <w:bodyDiv w:val="1"/>
      <w:marLeft w:val="0"/>
      <w:marRight w:val="0"/>
      <w:marTop w:val="0"/>
      <w:marBottom w:val="0"/>
      <w:divBdr>
        <w:top w:val="none" w:sz="0" w:space="0" w:color="auto"/>
        <w:left w:val="none" w:sz="0" w:space="0" w:color="auto"/>
        <w:bottom w:val="none" w:sz="0" w:space="0" w:color="auto"/>
        <w:right w:val="none" w:sz="0" w:space="0" w:color="auto"/>
      </w:divBdr>
    </w:div>
    <w:div w:id="888151307">
      <w:bodyDiv w:val="1"/>
      <w:marLeft w:val="0"/>
      <w:marRight w:val="0"/>
      <w:marTop w:val="0"/>
      <w:marBottom w:val="0"/>
      <w:divBdr>
        <w:top w:val="none" w:sz="0" w:space="0" w:color="auto"/>
        <w:left w:val="none" w:sz="0" w:space="0" w:color="auto"/>
        <w:bottom w:val="none" w:sz="0" w:space="0" w:color="auto"/>
        <w:right w:val="none" w:sz="0" w:space="0" w:color="auto"/>
      </w:divBdr>
    </w:div>
    <w:div w:id="917405357">
      <w:bodyDiv w:val="1"/>
      <w:marLeft w:val="0"/>
      <w:marRight w:val="0"/>
      <w:marTop w:val="0"/>
      <w:marBottom w:val="0"/>
      <w:divBdr>
        <w:top w:val="none" w:sz="0" w:space="0" w:color="auto"/>
        <w:left w:val="none" w:sz="0" w:space="0" w:color="auto"/>
        <w:bottom w:val="none" w:sz="0" w:space="0" w:color="auto"/>
        <w:right w:val="none" w:sz="0" w:space="0" w:color="auto"/>
      </w:divBdr>
    </w:div>
    <w:div w:id="936522766">
      <w:bodyDiv w:val="1"/>
      <w:marLeft w:val="0"/>
      <w:marRight w:val="0"/>
      <w:marTop w:val="0"/>
      <w:marBottom w:val="0"/>
      <w:divBdr>
        <w:top w:val="none" w:sz="0" w:space="0" w:color="auto"/>
        <w:left w:val="none" w:sz="0" w:space="0" w:color="auto"/>
        <w:bottom w:val="none" w:sz="0" w:space="0" w:color="auto"/>
        <w:right w:val="none" w:sz="0" w:space="0" w:color="auto"/>
      </w:divBdr>
    </w:div>
    <w:div w:id="945622137">
      <w:bodyDiv w:val="1"/>
      <w:marLeft w:val="0"/>
      <w:marRight w:val="0"/>
      <w:marTop w:val="0"/>
      <w:marBottom w:val="0"/>
      <w:divBdr>
        <w:top w:val="none" w:sz="0" w:space="0" w:color="auto"/>
        <w:left w:val="none" w:sz="0" w:space="0" w:color="auto"/>
        <w:bottom w:val="none" w:sz="0" w:space="0" w:color="auto"/>
        <w:right w:val="none" w:sz="0" w:space="0" w:color="auto"/>
      </w:divBdr>
    </w:div>
    <w:div w:id="951982156">
      <w:bodyDiv w:val="1"/>
      <w:marLeft w:val="0"/>
      <w:marRight w:val="0"/>
      <w:marTop w:val="0"/>
      <w:marBottom w:val="0"/>
      <w:divBdr>
        <w:top w:val="none" w:sz="0" w:space="0" w:color="auto"/>
        <w:left w:val="none" w:sz="0" w:space="0" w:color="auto"/>
        <w:bottom w:val="none" w:sz="0" w:space="0" w:color="auto"/>
        <w:right w:val="none" w:sz="0" w:space="0" w:color="auto"/>
      </w:divBdr>
    </w:div>
    <w:div w:id="971180295">
      <w:bodyDiv w:val="1"/>
      <w:marLeft w:val="0"/>
      <w:marRight w:val="0"/>
      <w:marTop w:val="0"/>
      <w:marBottom w:val="0"/>
      <w:divBdr>
        <w:top w:val="none" w:sz="0" w:space="0" w:color="auto"/>
        <w:left w:val="none" w:sz="0" w:space="0" w:color="auto"/>
        <w:bottom w:val="none" w:sz="0" w:space="0" w:color="auto"/>
        <w:right w:val="none" w:sz="0" w:space="0" w:color="auto"/>
      </w:divBdr>
    </w:div>
    <w:div w:id="982545376">
      <w:bodyDiv w:val="1"/>
      <w:marLeft w:val="0"/>
      <w:marRight w:val="0"/>
      <w:marTop w:val="0"/>
      <w:marBottom w:val="0"/>
      <w:divBdr>
        <w:top w:val="none" w:sz="0" w:space="0" w:color="auto"/>
        <w:left w:val="none" w:sz="0" w:space="0" w:color="auto"/>
        <w:bottom w:val="none" w:sz="0" w:space="0" w:color="auto"/>
        <w:right w:val="none" w:sz="0" w:space="0" w:color="auto"/>
      </w:divBdr>
    </w:div>
    <w:div w:id="983049398">
      <w:bodyDiv w:val="1"/>
      <w:marLeft w:val="0"/>
      <w:marRight w:val="0"/>
      <w:marTop w:val="0"/>
      <w:marBottom w:val="0"/>
      <w:divBdr>
        <w:top w:val="none" w:sz="0" w:space="0" w:color="auto"/>
        <w:left w:val="none" w:sz="0" w:space="0" w:color="auto"/>
        <w:bottom w:val="none" w:sz="0" w:space="0" w:color="auto"/>
        <w:right w:val="none" w:sz="0" w:space="0" w:color="auto"/>
      </w:divBdr>
    </w:div>
    <w:div w:id="995836963">
      <w:bodyDiv w:val="1"/>
      <w:marLeft w:val="0"/>
      <w:marRight w:val="0"/>
      <w:marTop w:val="0"/>
      <w:marBottom w:val="0"/>
      <w:divBdr>
        <w:top w:val="none" w:sz="0" w:space="0" w:color="auto"/>
        <w:left w:val="none" w:sz="0" w:space="0" w:color="auto"/>
        <w:bottom w:val="none" w:sz="0" w:space="0" w:color="auto"/>
        <w:right w:val="none" w:sz="0" w:space="0" w:color="auto"/>
      </w:divBdr>
    </w:div>
    <w:div w:id="1002389998">
      <w:bodyDiv w:val="1"/>
      <w:marLeft w:val="0"/>
      <w:marRight w:val="0"/>
      <w:marTop w:val="0"/>
      <w:marBottom w:val="0"/>
      <w:divBdr>
        <w:top w:val="none" w:sz="0" w:space="0" w:color="auto"/>
        <w:left w:val="none" w:sz="0" w:space="0" w:color="auto"/>
        <w:bottom w:val="none" w:sz="0" w:space="0" w:color="auto"/>
        <w:right w:val="none" w:sz="0" w:space="0" w:color="auto"/>
      </w:divBdr>
    </w:div>
    <w:div w:id="1017151216">
      <w:bodyDiv w:val="1"/>
      <w:marLeft w:val="0"/>
      <w:marRight w:val="0"/>
      <w:marTop w:val="0"/>
      <w:marBottom w:val="0"/>
      <w:divBdr>
        <w:top w:val="none" w:sz="0" w:space="0" w:color="auto"/>
        <w:left w:val="none" w:sz="0" w:space="0" w:color="auto"/>
        <w:bottom w:val="none" w:sz="0" w:space="0" w:color="auto"/>
        <w:right w:val="none" w:sz="0" w:space="0" w:color="auto"/>
      </w:divBdr>
    </w:div>
    <w:div w:id="1047947995">
      <w:bodyDiv w:val="1"/>
      <w:marLeft w:val="0"/>
      <w:marRight w:val="0"/>
      <w:marTop w:val="0"/>
      <w:marBottom w:val="0"/>
      <w:divBdr>
        <w:top w:val="none" w:sz="0" w:space="0" w:color="auto"/>
        <w:left w:val="none" w:sz="0" w:space="0" w:color="auto"/>
        <w:bottom w:val="none" w:sz="0" w:space="0" w:color="auto"/>
        <w:right w:val="none" w:sz="0" w:space="0" w:color="auto"/>
      </w:divBdr>
    </w:div>
    <w:div w:id="1052078735">
      <w:bodyDiv w:val="1"/>
      <w:marLeft w:val="0"/>
      <w:marRight w:val="0"/>
      <w:marTop w:val="0"/>
      <w:marBottom w:val="0"/>
      <w:divBdr>
        <w:top w:val="none" w:sz="0" w:space="0" w:color="auto"/>
        <w:left w:val="none" w:sz="0" w:space="0" w:color="auto"/>
        <w:bottom w:val="none" w:sz="0" w:space="0" w:color="auto"/>
        <w:right w:val="none" w:sz="0" w:space="0" w:color="auto"/>
      </w:divBdr>
    </w:div>
    <w:div w:id="1065955887">
      <w:bodyDiv w:val="1"/>
      <w:marLeft w:val="0"/>
      <w:marRight w:val="0"/>
      <w:marTop w:val="0"/>
      <w:marBottom w:val="0"/>
      <w:divBdr>
        <w:top w:val="none" w:sz="0" w:space="0" w:color="auto"/>
        <w:left w:val="none" w:sz="0" w:space="0" w:color="auto"/>
        <w:bottom w:val="none" w:sz="0" w:space="0" w:color="auto"/>
        <w:right w:val="none" w:sz="0" w:space="0" w:color="auto"/>
      </w:divBdr>
    </w:div>
    <w:div w:id="1125738646">
      <w:bodyDiv w:val="1"/>
      <w:marLeft w:val="0"/>
      <w:marRight w:val="0"/>
      <w:marTop w:val="0"/>
      <w:marBottom w:val="0"/>
      <w:divBdr>
        <w:top w:val="none" w:sz="0" w:space="0" w:color="auto"/>
        <w:left w:val="none" w:sz="0" w:space="0" w:color="auto"/>
        <w:bottom w:val="none" w:sz="0" w:space="0" w:color="auto"/>
        <w:right w:val="none" w:sz="0" w:space="0" w:color="auto"/>
      </w:divBdr>
    </w:div>
    <w:div w:id="1158575888">
      <w:bodyDiv w:val="1"/>
      <w:marLeft w:val="0"/>
      <w:marRight w:val="0"/>
      <w:marTop w:val="0"/>
      <w:marBottom w:val="0"/>
      <w:divBdr>
        <w:top w:val="none" w:sz="0" w:space="0" w:color="auto"/>
        <w:left w:val="none" w:sz="0" w:space="0" w:color="auto"/>
        <w:bottom w:val="none" w:sz="0" w:space="0" w:color="auto"/>
        <w:right w:val="none" w:sz="0" w:space="0" w:color="auto"/>
      </w:divBdr>
    </w:div>
    <w:div w:id="1190411187">
      <w:bodyDiv w:val="1"/>
      <w:marLeft w:val="0"/>
      <w:marRight w:val="0"/>
      <w:marTop w:val="0"/>
      <w:marBottom w:val="0"/>
      <w:divBdr>
        <w:top w:val="none" w:sz="0" w:space="0" w:color="auto"/>
        <w:left w:val="none" w:sz="0" w:space="0" w:color="auto"/>
        <w:bottom w:val="none" w:sz="0" w:space="0" w:color="auto"/>
        <w:right w:val="none" w:sz="0" w:space="0" w:color="auto"/>
      </w:divBdr>
    </w:div>
    <w:div w:id="1191072993">
      <w:bodyDiv w:val="1"/>
      <w:marLeft w:val="0"/>
      <w:marRight w:val="0"/>
      <w:marTop w:val="0"/>
      <w:marBottom w:val="0"/>
      <w:divBdr>
        <w:top w:val="none" w:sz="0" w:space="0" w:color="auto"/>
        <w:left w:val="none" w:sz="0" w:space="0" w:color="auto"/>
        <w:bottom w:val="none" w:sz="0" w:space="0" w:color="auto"/>
        <w:right w:val="none" w:sz="0" w:space="0" w:color="auto"/>
      </w:divBdr>
    </w:div>
    <w:div w:id="1228684398">
      <w:bodyDiv w:val="1"/>
      <w:marLeft w:val="0"/>
      <w:marRight w:val="0"/>
      <w:marTop w:val="0"/>
      <w:marBottom w:val="0"/>
      <w:divBdr>
        <w:top w:val="none" w:sz="0" w:space="0" w:color="auto"/>
        <w:left w:val="none" w:sz="0" w:space="0" w:color="auto"/>
        <w:bottom w:val="none" w:sz="0" w:space="0" w:color="auto"/>
        <w:right w:val="none" w:sz="0" w:space="0" w:color="auto"/>
      </w:divBdr>
    </w:div>
    <w:div w:id="1251501250">
      <w:bodyDiv w:val="1"/>
      <w:marLeft w:val="0"/>
      <w:marRight w:val="0"/>
      <w:marTop w:val="0"/>
      <w:marBottom w:val="0"/>
      <w:divBdr>
        <w:top w:val="none" w:sz="0" w:space="0" w:color="auto"/>
        <w:left w:val="none" w:sz="0" w:space="0" w:color="auto"/>
        <w:bottom w:val="none" w:sz="0" w:space="0" w:color="auto"/>
        <w:right w:val="none" w:sz="0" w:space="0" w:color="auto"/>
      </w:divBdr>
    </w:div>
    <w:div w:id="1255240886">
      <w:bodyDiv w:val="1"/>
      <w:marLeft w:val="0"/>
      <w:marRight w:val="0"/>
      <w:marTop w:val="0"/>
      <w:marBottom w:val="0"/>
      <w:divBdr>
        <w:top w:val="none" w:sz="0" w:space="0" w:color="auto"/>
        <w:left w:val="none" w:sz="0" w:space="0" w:color="auto"/>
        <w:bottom w:val="none" w:sz="0" w:space="0" w:color="auto"/>
        <w:right w:val="none" w:sz="0" w:space="0" w:color="auto"/>
      </w:divBdr>
    </w:div>
    <w:div w:id="1301230798">
      <w:bodyDiv w:val="1"/>
      <w:marLeft w:val="0"/>
      <w:marRight w:val="0"/>
      <w:marTop w:val="0"/>
      <w:marBottom w:val="0"/>
      <w:divBdr>
        <w:top w:val="none" w:sz="0" w:space="0" w:color="auto"/>
        <w:left w:val="none" w:sz="0" w:space="0" w:color="auto"/>
        <w:bottom w:val="none" w:sz="0" w:space="0" w:color="auto"/>
        <w:right w:val="none" w:sz="0" w:space="0" w:color="auto"/>
      </w:divBdr>
    </w:div>
    <w:div w:id="1302687811">
      <w:bodyDiv w:val="1"/>
      <w:marLeft w:val="0"/>
      <w:marRight w:val="0"/>
      <w:marTop w:val="0"/>
      <w:marBottom w:val="0"/>
      <w:divBdr>
        <w:top w:val="none" w:sz="0" w:space="0" w:color="auto"/>
        <w:left w:val="none" w:sz="0" w:space="0" w:color="auto"/>
        <w:bottom w:val="none" w:sz="0" w:space="0" w:color="auto"/>
        <w:right w:val="none" w:sz="0" w:space="0" w:color="auto"/>
      </w:divBdr>
    </w:div>
    <w:div w:id="1320310725">
      <w:bodyDiv w:val="1"/>
      <w:marLeft w:val="0"/>
      <w:marRight w:val="0"/>
      <w:marTop w:val="0"/>
      <w:marBottom w:val="0"/>
      <w:divBdr>
        <w:top w:val="none" w:sz="0" w:space="0" w:color="auto"/>
        <w:left w:val="none" w:sz="0" w:space="0" w:color="auto"/>
        <w:bottom w:val="none" w:sz="0" w:space="0" w:color="auto"/>
        <w:right w:val="none" w:sz="0" w:space="0" w:color="auto"/>
      </w:divBdr>
    </w:div>
    <w:div w:id="1333604490">
      <w:bodyDiv w:val="1"/>
      <w:marLeft w:val="0"/>
      <w:marRight w:val="0"/>
      <w:marTop w:val="0"/>
      <w:marBottom w:val="0"/>
      <w:divBdr>
        <w:top w:val="none" w:sz="0" w:space="0" w:color="auto"/>
        <w:left w:val="none" w:sz="0" w:space="0" w:color="auto"/>
        <w:bottom w:val="none" w:sz="0" w:space="0" w:color="auto"/>
        <w:right w:val="none" w:sz="0" w:space="0" w:color="auto"/>
      </w:divBdr>
    </w:div>
    <w:div w:id="1359544542">
      <w:bodyDiv w:val="1"/>
      <w:marLeft w:val="0"/>
      <w:marRight w:val="0"/>
      <w:marTop w:val="0"/>
      <w:marBottom w:val="0"/>
      <w:divBdr>
        <w:top w:val="none" w:sz="0" w:space="0" w:color="auto"/>
        <w:left w:val="none" w:sz="0" w:space="0" w:color="auto"/>
        <w:bottom w:val="none" w:sz="0" w:space="0" w:color="auto"/>
        <w:right w:val="none" w:sz="0" w:space="0" w:color="auto"/>
      </w:divBdr>
    </w:div>
    <w:div w:id="1389767487">
      <w:bodyDiv w:val="1"/>
      <w:marLeft w:val="0"/>
      <w:marRight w:val="0"/>
      <w:marTop w:val="0"/>
      <w:marBottom w:val="0"/>
      <w:divBdr>
        <w:top w:val="none" w:sz="0" w:space="0" w:color="auto"/>
        <w:left w:val="none" w:sz="0" w:space="0" w:color="auto"/>
        <w:bottom w:val="none" w:sz="0" w:space="0" w:color="auto"/>
        <w:right w:val="none" w:sz="0" w:space="0" w:color="auto"/>
      </w:divBdr>
    </w:div>
    <w:div w:id="1391490797">
      <w:bodyDiv w:val="1"/>
      <w:marLeft w:val="0"/>
      <w:marRight w:val="0"/>
      <w:marTop w:val="0"/>
      <w:marBottom w:val="0"/>
      <w:divBdr>
        <w:top w:val="none" w:sz="0" w:space="0" w:color="auto"/>
        <w:left w:val="none" w:sz="0" w:space="0" w:color="auto"/>
        <w:bottom w:val="none" w:sz="0" w:space="0" w:color="auto"/>
        <w:right w:val="none" w:sz="0" w:space="0" w:color="auto"/>
      </w:divBdr>
    </w:div>
    <w:div w:id="1425763982">
      <w:bodyDiv w:val="1"/>
      <w:marLeft w:val="0"/>
      <w:marRight w:val="0"/>
      <w:marTop w:val="0"/>
      <w:marBottom w:val="0"/>
      <w:divBdr>
        <w:top w:val="none" w:sz="0" w:space="0" w:color="auto"/>
        <w:left w:val="none" w:sz="0" w:space="0" w:color="auto"/>
        <w:bottom w:val="none" w:sz="0" w:space="0" w:color="auto"/>
        <w:right w:val="none" w:sz="0" w:space="0" w:color="auto"/>
      </w:divBdr>
    </w:div>
    <w:div w:id="1573732835">
      <w:bodyDiv w:val="1"/>
      <w:marLeft w:val="0"/>
      <w:marRight w:val="0"/>
      <w:marTop w:val="0"/>
      <w:marBottom w:val="0"/>
      <w:divBdr>
        <w:top w:val="none" w:sz="0" w:space="0" w:color="auto"/>
        <w:left w:val="none" w:sz="0" w:space="0" w:color="auto"/>
        <w:bottom w:val="none" w:sz="0" w:space="0" w:color="auto"/>
        <w:right w:val="none" w:sz="0" w:space="0" w:color="auto"/>
      </w:divBdr>
    </w:div>
    <w:div w:id="1579635665">
      <w:bodyDiv w:val="1"/>
      <w:marLeft w:val="0"/>
      <w:marRight w:val="0"/>
      <w:marTop w:val="0"/>
      <w:marBottom w:val="0"/>
      <w:divBdr>
        <w:top w:val="none" w:sz="0" w:space="0" w:color="auto"/>
        <w:left w:val="none" w:sz="0" w:space="0" w:color="auto"/>
        <w:bottom w:val="none" w:sz="0" w:space="0" w:color="auto"/>
        <w:right w:val="none" w:sz="0" w:space="0" w:color="auto"/>
      </w:divBdr>
    </w:div>
    <w:div w:id="1616474236">
      <w:bodyDiv w:val="1"/>
      <w:marLeft w:val="0"/>
      <w:marRight w:val="0"/>
      <w:marTop w:val="0"/>
      <w:marBottom w:val="0"/>
      <w:divBdr>
        <w:top w:val="none" w:sz="0" w:space="0" w:color="auto"/>
        <w:left w:val="none" w:sz="0" w:space="0" w:color="auto"/>
        <w:bottom w:val="none" w:sz="0" w:space="0" w:color="auto"/>
        <w:right w:val="none" w:sz="0" w:space="0" w:color="auto"/>
      </w:divBdr>
    </w:div>
    <w:div w:id="1726097144">
      <w:bodyDiv w:val="1"/>
      <w:marLeft w:val="0"/>
      <w:marRight w:val="0"/>
      <w:marTop w:val="0"/>
      <w:marBottom w:val="0"/>
      <w:divBdr>
        <w:top w:val="none" w:sz="0" w:space="0" w:color="auto"/>
        <w:left w:val="none" w:sz="0" w:space="0" w:color="auto"/>
        <w:bottom w:val="none" w:sz="0" w:space="0" w:color="auto"/>
        <w:right w:val="none" w:sz="0" w:space="0" w:color="auto"/>
      </w:divBdr>
    </w:div>
    <w:div w:id="1728216553">
      <w:bodyDiv w:val="1"/>
      <w:marLeft w:val="0"/>
      <w:marRight w:val="0"/>
      <w:marTop w:val="0"/>
      <w:marBottom w:val="0"/>
      <w:divBdr>
        <w:top w:val="none" w:sz="0" w:space="0" w:color="auto"/>
        <w:left w:val="none" w:sz="0" w:space="0" w:color="auto"/>
        <w:bottom w:val="none" w:sz="0" w:space="0" w:color="auto"/>
        <w:right w:val="none" w:sz="0" w:space="0" w:color="auto"/>
      </w:divBdr>
    </w:div>
    <w:div w:id="1745638220">
      <w:bodyDiv w:val="1"/>
      <w:marLeft w:val="0"/>
      <w:marRight w:val="0"/>
      <w:marTop w:val="0"/>
      <w:marBottom w:val="0"/>
      <w:divBdr>
        <w:top w:val="none" w:sz="0" w:space="0" w:color="auto"/>
        <w:left w:val="none" w:sz="0" w:space="0" w:color="auto"/>
        <w:bottom w:val="none" w:sz="0" w:space="0" w:color="auto"/>
        <w:right w:val="none" w:sz="0" w:space="0" w:color="auto"/>
      </w:divBdr>
    </w:div>
    <w:div w:id="1746680552">
      <w:bodyDiv w:val="1"/>
      <w:marLeft w:val="0"/>
      <w:marRight w:val="0"/>
      <w:marTop w:val="0"/>
      <w:marBottom w:val="0"/>
      <w:divBdr>
        <w:top w:val="none" w:sz="0" w:space="0" w:color="auto"/>
        <w:left w:val="none" w:sz="0" w:space="0" w:color="auto"/>
        <w:bottom w:val="none" w:sz="0" w:space="0" w:color="auto"/>
        <w:right w:val="none" w:sz="0" w:space="0" w:color="auto"/>
      </w:divBdr>
    </w:div>
    <w:div w:id="1748263946">
      <w:bodyDiv w:val="1"/>
      <w:marLeft w:val="0"/>
      <w:marRight w:val="0"/>
      <w:marTop w:val="0"/>
      <w:marBottom w:val="0"/>
      <w:divBdr>
        <w:top w:val="none" w:sz="0" w:space="0" w:color="auto"/>
        <w:left w:val="none" w:sz="0" w:space="0" w:color="auto"/>
        <w:bottom w:val="none" w:sz="0" w:space="0" w:color="auto"/>
        <w:right w:val="none" w:sz="0" w:space="0" w:color="auto"/>
      </w:divBdr>
    </w:div>
    <w:div w:id="1783693722">
      <w:bodyDiv w:val="1"/>
      <w:marLeft w:val="0"/>
      <w:marRight w:val="0"/>
      <w:marTop w:val="0"/>
      <w:marBottom w:val="0"/>
      <w:divBdr>
        <w:top w:val="none" w:sz="0" w:space="0" w:color="auto"/>
        <w:left w:val="none" w:sz="0" w:space="0" w:color="auto"/>
        <w:bottom w:val="none" w:sz="0" w:space="0" w:color="auto"/>
        <w:right w:val="none" w:sz="0" w:space="0" w:color="auto"/>
      </w:divBdr>
    </w:div>
    <w:div w:id="1797941406">
      <w:bodyDiv w:val="1"/>
      <w:marLeft w:val="0"/>
      <w:marRight w:val="0"/>
      <w:marTop w:val="0"/>
      <w:marBottom w:val="0"/>
      <w:divBdr>
        <w:top w:val="none" w:sz="0" w:space="0" w:color="auto"/>
        <w:left w:val="none" w:sz="0" w:space="0" w:color="auto"/>
        <w:bottom w:val="none" w:sz="0" w:space="0" w:color="auto"/>
        <w:right w:val="none" w:sz="0" w:space="0" w:color="auto"/>
      </w:divBdr>
    </w:div>
    <w:div w:id="1849829442">
      <w:bodyDiv w:val="1"/>
      <w:marLeft w:val="0"/>
      <w:marRight w:val="0"/>
      <w:marTop w:val="0"/>
      <w:marBottom w:val="0"/>
      <w:divBdr>
        <w:top w:val="none" w:sz="0" w:space="0" w:color="auto"/>
        <w:left w:val="none" w:sz="0" w:space="0" w:color="auto"/>
        <w:bottom w:val="none" w:sz="0" w:space="0" w:color="auto"/>
        <w:right w:val="none" w:sz="0" w:space="0" w:color="auto"/>
      </w:divBdr>
    </w:div>
    <w:div w:id="1850945524">
      <w:bodyDiv w:val="1"/>
      <w:marLeft w:val="0"/>
      <w:marRight w:val="0"/>
      <w:marTop w:val="0"/>
      <w:marBottom w:val="0"/>
      <w:divBdr>
        <w:top w:val="none" w:sz="0" w:space="0" w:color="auto"/>
        <w:left w:val="none" w:sz="0" w:space="0" w:color="auto"/>
        <w:bottom w:val="none" w:sz="0" w:space="0" w:color="auto"/>
        <w:right w:val="none" w:sz="0" w:space="0" w:color="auto"/>
      </w:divBdr>
    </w:div>
    <w:div w:id="1868785270">
      <w:bodyDiv w:val="1"/>
      <w:marLeft w:val="0"/>
      <w:marRight w:val="0"/>
      <w:marTop w:val="0"/>
      <w:marBottom w:val="0"/>
      <w:divBdr>
        <w:top w:val="none" w:sz="0" w:space="0" w:color="auto"/>
        <w:left w:val="none" w:sz="0" w:space="0" w:color="auto"/>
        <w:bottom w:val="none" w:sz="0" w:space="0" w:color="auto"/>
        <w:right w:val="none" w:sz="0" w:space="0" w:color="auto"/>
      </w:divBdr>
    </w:div>
    <w:div w:id="1872263560">
      <w:bodyDiv w:val="1"/>
      <w:marLeft w:val="0"/>
      <w:marRight w:val="0"/>
      <w:marTop w:val="0"/>
      <w:marBottom w:val="0"/>
      <w:divBdr>
        <w:top w:val="none" w:sz="0" w:space="0" w:color="auto"/>
        <w:left w:val="none" w:sz="0" w:space="0" w:color="auto"/>
        <w:bottom w:val="none" w:sz="0" w:space="0" w:color="auto"/>
        <w:right w:val="none" w:sz="0" w:space="0" w:color="auto"/>
      </w:divBdr>
    </w:div>
    <w:div w:id="1886215699">
      <w:bodyDiv w:val="1"/>
      <w:marLeft w:val="0"/>
      <w:marRight w:val="0"/>
      <w:marTop w:val="0"/>
      <w:marBottom w:val="0"/>
      <w:divBdr>
        <w:top w:val="none" w:sz="0" w:space="0" w:color="auto"/>
        <w:left w:val="none" w:sz="0" w:space="0" w:color="auto"/>
        <w:bottom w:val="none" w:sz="0" w:space="0" w:color="auto"/>
        <w:right w:val="none" w:sz="0" w:space="0" w:color="auto"/>
      </w:divBdr>
    </w:div>
    <w:div w:id="1892420752">
      <w:bodyDiv w:val="1"/>
      <w:marLeft w:val="0"/>
      <w:marRight w:val="0"/>
      <w:marTop w:val="0"/>
      <w:marBottom w:val="0"/>
      <w:divBdr>
        <w:top w:val="none" w:sz="0" w:space="0" w:color="auto"/>
        <w:left w:val="none" w:sz="0" w:space="0" w:color="auto"/>
        <w:bottom w:val="none" w:sz="0" w:space="0" w:color="auto"/>
        <w:right w:val="none" w:sz="0" w:space="0" w:color="auto"/>
      </w:divBdr>
    </w:div>
    <w:div w:id="1908761116">
      <w:bodyDiv w:val="1"/>
      <w:marLeft w:val="0"/>
      <w:marRight w:val="0"/>
      <w:marTop w:val="0"/>
      <w:marBottom w:val="0"/>
      <w:divBdr>
        <w:top w:val="none" w:sz="0" w:space="0" w:color="auto"/>
        <w:left w:val="none" w:sz="0" w:space="0" w:color="auto"/>
        <w:bottom w:val="none" w:sz="0" w:space="0" w:color="auto"/>
        <w:right w:val="none" w:sz="0" w:space="0" w:color="auto"/>
      </w:divBdr>
    </w:div>
    <w:div w:id="1918244714">
      <w:bodyDiv w:val="1"/>
      <w:marLeft w:val="0"/>
      <w:marRight w:val="0"/>
      <w:marTop w:val="0"/>
      <w:marBottom w:val="0"/>
      <w:divBdr>
        <w:top w:val="none" w:sz="0" w:space="0" w:color="auto"/>
        <w:left w:val="none" w:sz="0" w:space="0" w:color="auto"/>
        <w:bottom w:val="none" w:sz="0" w:space="0" w:color="auto"/>
        <w:right w:val="none" w:sz="0" w:space="0" w:color="auto"/>
      </w:divBdr>
    </w:div>
    <w:div w:id="1947153843">
      <w:bodyDiv w:val="1"/>
      <w:marLeft w:val="0"/>
      <w:marRight w:val="0"/>
      <w:marTop w:val="0"/>
      <w:marBottom w:val="0"/>
      <w:divBdr>
        <w:top w:val="none" w:sz="0" w:space="0" w:color="auto"/>
        <w:left w:val="none" w:sz="0" w:space="0" w:color="auto"/>
        <w:bottom w:val="none" w:sz="0" w:space="0" w:color="auto"/>
        <w:right w:val="none" w:sz="0" w:space="0" w:color="auto"/>
      </w:divBdr>
    </w:div>
    <w:div w:id="1957906377">
      <w:bodyDiv w:val="1"/>
      <w:marLeft w:val="0"/>
      <w:marRight w:val="0"/>
      <w:marTop w:val="0"/>
      <w:marBottom w:val="0"/>
      <w:divBdr>
        <w:top w:val="none" w:sz="0" w:space="0" w:color="auto"/>
        <w:left w:val="none" w:sz="0" w:space="0" w:color="auto"/>
        <w:bottom w:val="none" w:sz="0" w:space="0" w:color="auto"/>
        <w:right w:val="none" w:sz="0" w:space="0" w:color="auto"/>
      </w:divBdr>
    </w:div>
    <w:div w:id="1972587534">
      <w:bodyDiv w:val="1"/>
      <w:marLeft w:val="0"/>
      <w:marRight w:val="0"/>
      <w:marTop w:val="0"/>
      <w:marBottom w:val="0"/>
      <w:divBdr>
        <w:top w:val="none" w:sz="0" w:space="0" w:color="auto"/>
        <w:left w:val="none" w:sz="0" w:space="0" w:color="auto"/>
        <w:bottom w:val="none" w:sz="0" w:space="0" w:color="auto"/>
        <w:right w:val="none" w:sz="0" w:space="0" w:color="auto"/>
      </w:divBdr>
    </w:div>
    <w:div w:id="1977374699">
      <w:bodyDiv w:val="1"/>
      <w:marLeft w:val="0"/>
      <w:marRight w:val="0"/>
      <w:marTop w:val="0"/>
      <w:marBottom w:val="0"/>
      <w:divBdr>
        <w:top w:val="none" w:sz="0" w:space="0" w:color="auto"/>
        <w:left w:val="none" w:sz="0" w:space="0" w:color="auto"/>
        <w:bottom w:val="none" w:sz="0" w:space="0" w:color="auto"/>
        <w:right w:val="none" w:sz="0" w:space="0" w:color="auto"/>
      </w:divBdr>
    </w:div>
    <w:div w:id="1978799385">
      <w:bodyDiv w:val="1"/>
      <w:marLeft w:val="0"/>
      <w:marRight w:val="0"/>
      <w:marTop w:val="0"/>
      <w:marBottom w:val="0"/>
      <w:divBdr>
        <w:top w:val="none" w:sz="0" w:space="0" w:color="auto"/>
        <w:left w:val="none" w:sz="0" w:space="0" w:color="auto"/>
        <w:bottom w:val="none" w:sz="0" w:space="0" w:color="auto"/>
        <w:right w:val="none" w:sz="0" w:space="0" w:color="auto"/>
      </w:divBdr>
    </w:div>
    <w:div w:id="1999191394">
      <w:bodyDiv w:val="1"/>
      <w:marLeft w:val="0"/>
      <w:marRight w:val="0"/>
      <w:marTop w:val="0"/>
      <w:marBottom w:val="0"/>
      <w:divBdr>
        <w:top w:val="none" w:sz="0" w:space="0" w:color="auto"/>
        <w:left w:val="none" w:sz="0" w:space="0" w:color="auto"/>
        <w:bottom w:val="none" w:sz="0" w:space="0" w:color="auto"/>
        <w:right w:val="none" w:sz="0" w:space="0" w:color="auto"/>
      </w:divBdr>
    </w:div>
    <w:div w:id="2008512637">
      <w:bodyDiv w:val="1"/>
      <w:marLeft w:val="0"/>
      <w:marRight w:val="0"/>
      <w:marTop w:val="0"/>
      <w:marBottom w:val="0"/>
      <w:divBdr>
        <w:top w:val="none" w:sz="0" w:space="0" w:color="auto"/>
        <w:left w:val="none" w:sz="0" w:space="0" w:color="auto"/>
        <w:bottom w:val="none" w:sz="0" w:space="0" w:color="auto"/>
        <w:right w:val="none" w:sz="0" w:space="0" w:color="auto"/>
      </w:divBdr>
    </w:div>
    <w:div w:id="2031953951">
      <w:bodyDiv w:val="1"/>
      <w:marLeft w:val="0"/>
      <w:marRight w:val="0"/>
      <w:marTop w:val="0"/>
      <w:marBottom w:val="0"/>
      <w:divBdr>
        <w:top w:val="none" w:sz="0" w:space="0" w:color="auto"/>
        <w:left w:val="none" w:sz="0" w:space="0" w:color="auto"/>
        <w:bottom w:val="none" w:sz="0" w:space="0" w:color="auto"/>
        <w:right w:val="none" w:sz="0" w:space="0" w:color="auto"/>
      </w:divBdr>
    </w:div>
    <w:div w:id="2044936315">
      <w:bodyDiv w:val="1"/>
      <w:marLeft w:val="0"/>
      <w:marRight w:val="0"/>
      <w:marTop w:val="0"/>
      <w:marBottom w:val="0"/>
      <w:divBdr>
        <w:top w:val="none" w:sz="0" w:space="0" w:color="auto"/>
        <w:left w:val="none" w:sz="0" w:space="0" w:color="auto"/>
        <w:bottom w:val="none" w:sz="0" w:space="0" w:color="auto"/>
        <w:right w:val="none" w:sz="0" w:space="0" w:color="auto"/>
      </w:divBdr>
    </w:div>
    <w:div w:id="2051026056">
      <w:bodyDiv w:val="1"/>
      <w:marLeft w:val="0"/>
      <w:marRight w:val="0"/>
      <w:marTop w:val="0"/>
      <w:marBottom w:val="0"/>
      <w:divBdr>
        <w:top w:val="none" w:sz="0" w:space="0" w:color="auto"/>
        <w:left w:val="none" w:sz="0" w:space="0" w:color="auto"/>
        <w:bottom w:val="none" w:sz="0" w:space="0" w:color="auto"/>
        <w:right w:val="none" w:sz="0" w:space="0" w:color="auto"/>
      </w:divBdr>
    </w:div>
    <w:div w:id="2054697765">
      <w:bodyDiv w:val="1"/>
      <w:marLeft w:val="0"/>
      <w:marRight w:val="0"/>
      <w:marTop w:val="0"/>
      <w:marBottom w:val="0"/>
      <w:divBdr>
        <w:top w:val="none" w:sz="0" w:space="0" w:color="auto"/>
        <w:left w:val="none" w:sz="0" w:space="0" w:color="auto"/>
        <w:bottom w:val="none" w:sz="0" w:space="0" w:color="auto"/>
        <w:right w:val="none" w:sz="0" w:space="0" w:color="auto"/>
      </w:divBdr>
    </w:div>
    <w:div w:id="2097700617">
      <w:bodyDiv w:val="1"/>
      <w:marLeft w:val="0"/>
      <w:marRight w:val="0"/>
      <w:marTop w:val="0"/>
      <w:marBottom w:val="0"/>
      <w:divBdr>
        <w:top w:val="none" w:sz="0" w:space="0" w:color="auto"/>
        <w:left w:val="none" w:sz="0" w:space="0" w:color="auto"/>
        <w:bottom w:val="none" w:sz="0" w:space="0" w:color="auto"/>
        <w:right w:val="none" w:sz="0" w:space="0" w:color="auto"/>
      </w:divBdr>
    </w:div>
    <w:div w:id="2101177329">
      <w:bodyDiv w:val="1"/>
      <w:marLeft w:val="0"/>
      <w:marRight w:val="0"/>
      <w:marTop w:val="0"/>
      <w:marBottom w:val="0"/>
      <w:divBdr>
        <w:top w:val="none" w:sz="0" w:space="0" w:color="auto"/>
        <w:left w:val="none" w:sz="0" w:space="0" w:color="auto"/>
        <w:bottom w:val="none" w:sz="0" w:space="0" w:color="auto"/>
        <w:right w:val="none" w:sz="0" w:space="0" w:color="auto"/>
      </w:divBdr>
    </w:div>
    <w:div w:id="2122842565">
      <w:bodyDiv w:val="1"/>
      <w:marLeft w:val="0"/>
      <w:marRight w:val="0"/>
      <w:marTop w:val="0"/>
      <w:marBottom w:val="0"/>
      <w:divBdr>
        <w:top w:val="none" w:sz="0" w:space="0" w:color="auto"/>
        <w:left w:val="none" w:sz="0" w:space="0" w:color="auto"/>
        <w:bottom w:val="none" w:sz="0" w:space="0" w:color="auto"/>
        <w:right w:val="none" w:sz="0" w:space="0" w:color="auto"/>
      </w:divBdr>
    </w:div>
    <w:div w:id="2130391147">
      <w:bodyDiv w:val="1"/>
      <w:marLeft w:val="0"/>
      <w:marRight w:val="0"/>
      <w:marTop w:val="0"/>
      <w:marBottom w:val="0"/>
      <w:divBdr>
        <w:top w:val="none" w:sz="0" w:space="0" w:color="auto"/>
        <w:left w:val="none" w:sz="0" w:space="0" w:color="auto"/>
        <w:bottom w:val="none" w:sz="0" w:space="0" w:color="auto"/>
        <w:right w:val="none" w:sz="0" w:space="0" w:color="auto"/>
      </w:divBdr>
    </w:div>
    <w:div w:id="21458461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Grais</b:Tag>
    <b:SourceType>JournalArticle</b:SourceType>
    <b:Guid>{74A2D024-1CFA-405E-BFB2-A8F16D084464}</b:Guid>
    <b:LCID>en-GB</b:LCID>
    <b:Author>
      <b:Author>
        <b:NameList>
          <b:Person>
            <b:Last>Grashuis</b:Last>
            <b:First>Jasper</b:First>
          </b:Person>
        </b:NameList>
      </b:Author>
    </b:Author>
    <b:Title>Journal of Business Venturing Insights</b:Title>
    <b:JournalName>McKinsey &amp; Company </b:JournalName>
    <b:Year>Jasper Grashuis</b:Year>
    <b:Pages>e00241</b:Pages>
    <b:Volume>15</b:Volume>
    <b:Issue>12</b:Issue>
    <b:RefOrder>19</b:RefOrder>
  </b:Source>
  <b:Source>
    <b:Tag>Jay201</b:Tag>
    <b:SourceType>Book</b:SourceType>
    <b:Guid>{342BCFA5-7563-4E7E-A5F4-4D4B3A5057EA}</b:Guid>
    <b:Title>The Business of Pandemics</b:Title>
    <b:Year>2020</b:Year>
    <b:Author>
      <b:Author>
        <b:NameList>
          <b:Person>
            <b:Last>Liebowitz</b:Last>
            <b:First>Jay</b:First>
          </b:Person>
        </b:NameList>
      </b:Author>
    </b:Author>
    <b:City>Boca Raton, Florida</b:City>
    <b:Publisher>CRC Press</b:Publisher>
    <b:Edition>1</b:Edition>
    <b:RefOrder>3</b:RefOrder>
  </b:Source>
  <b:Source>
    <b:Tag>Abo21</b:Tag>
    <b:SourceType>Book</b:SourceType>
    <b:Guid>{542D9D9D-146E-498F-A752-283195857239}</b:Guid>
    <b:Author>
      <b:Author>
        <b:NameList>
          <b:Person>
            <b:Last>Aboul Ella Hassanien and M.T. Alshurideh</b:Last>
            <b:First>Ra’ed</b:First>
            <b:Middle>Masa’deh</b:Middle>
          </b:Person>
        </b:NameList>
      </b:Author>
    </b:Author>
    <b:Title>The Effect of Coronavirus Disease (COVID-19) on Business Intelligence</b:Title>
    <b:Year>2021</b:Year>
    <b:City>New York</b:City>
    <b:Publisher>Springer International Publishing</b:Publisher>
    <b:RefOrder>13</b:RefOrder>
  </b:Source>
  <b:Source>
    <b:Tag>Bin20</b:Tag>
    <b:SourceType>Book</b:SourceType>
    <b:Guid>{838AF457-73B8-4669-93E2-F75BC2E68E74}</b:Guid>
    <b:Author>
      <b:Author>
        <b:NameList>
          <b:Person>
            <b:Last>Bin Xu</b:Last>
            <b:First>Juan</b:First>
            <b:Middle>Antonio Fernandez, Dongsheng Zhou, Danni Chen and Maria J. Puyuelo</b:Middle>
          </b:Person>
        </b:NameList>
      </b:Author>
    </b:Author>
    <b:Title>On the Impact of COVID-19 Pandemic on Business Operations in China</b:Title>
    <b:Year>2020</b:Year>
    <b:City>Shanghai Shi</b:City>
    <b:Publisher>CEIBS</b:Publisher>
    <b:RefOrder>6</b:RefOrder>
  </b:Source>
  <b:Source>
    <b:Tag>Adn21</b:Tag>
    <b:SourceType>Book</b:SourceType>
    <b:Guid>{2CA3A0E9-4293-4451-9E43-F478230A7CAA}</b:Guid>
    <b:Author>
      <b:Author>
        <b:NameList>
          <b:Person>
            <b:Last>Trakic</b:Last>
            <b:First>Adnan</b:First>
          </b:Person>
        </b:NameList>
      </b:Author>
    </b:Author>
    <b:Title>Covid-19 and Business Law</b:Title>
    <b:Year>2021</b:Year>
    <b:City>Berlin</b:City>
    <b:Publisher>De Gruyter</b:Publisher>
    <b:RefOrder>10</b:RefOrder>
  </b:Source>
  <b:Source>
    <b:Tag>Mar201</b:Tag>
    <b:SourceType>Book</b:SourceType>
    <b:Guid>{F7CC5E22-D5B1-407B-9AB7-CB894F7D141F}</b:Guid>
    <b:Author>
      <b:Author>
        <b:NameList>
          <b:Person>
            <b:Last>Marin A Marinov</b:Last>
            <b:First>Svetla</b:First>
            <b:Middle>T Marinova</b:Middle>
          </b:Person>
        </b:NameList>
      </b:Author>
    </b:Author>
    <b:Title>Covid-19 and International Business</b:Title>
    <b:Year>2020</b:Year>
    <b:City> England</b:City>
    <b:Publisher>Taylor &amp; Francis</b:Publisher>
    <b:RefOrder>4</b:RefOrder>
  </b:Source>
  <b:Source>
    <b:Tag>Aig21</b:Tag>
    <b:SourceType>JournalArticle</b:SourceType>
    <b:Guid>{C14D135C-EE23-4D25-8AD4-A91BF75162E5}</b:Guid>
    <b:Title>Impact of COVID-19 on the hospitality industry: A supply chain resilience perspective</b:Title>
    <b:Year>2021</b:Year>
    <b:Author>
      <b:Author>
        <b:NameList>
          <b:Person>
            <b:Last>Aigbedo</b:Last>
            <b:First>Henry</b:First>
          </b:Person>
        </b:NameList>
      </b:Author>
    </b:Author>
    <b:Pages>103012</b:Pages>
    <b:JournalName>Deloitte</b:JournalName>
    <b:Volume>98</b:Volume>
    <b:Issue>11</b:Issue>
    <b:RefOrder>1</b:RefOrder>
  </b:Source>
  <b:Source>
    <b:Tag>Tom20</b:Tag>
    <b:SourceType>JournalArticle</b:SourceType>
    <b:Guid>{93595CA9-157F-474A-87BD-FB7A7A642B67}</b:Guid>
    <b:Title>COVID-19’s impact on the hospitality workforce – new crisis or amplification of the norm?</b:Title>
    <b:JournalName>EHL insights </b:JournalName>
    <b:Year>2020</b:Year>
    <b:Pages>2813-2829</b:Pages>
    <b:Volume>32</b:Volume>
    <b:Issue>9</b:Issue>
    <b:Author>
      <b:Author>
        <b:NameList>
          <b:Person>
            <b:Last>Baum</b:Last>
            <b:First>Tom</b:First>
          </b:Person>
        </b:NameList>
      </b:Author>
    </b:Author>
    <b:RefOrder>2</b:RefOrder>
  </b:Source>
  <b:Source>
    <b:Tag>Shi21</b:Tag>
    <b:SourceType>JournalArticle</b:SourceType>
    <b:Guid>{72B82277-B958-49B2-8998-5982B7E2B2D4}</b:Guid>
    <b:Author>
      <b:Author>
        <b:NameList>
          <b:Person>
            <b:Last>Shihui Xiang</b:Last>
            <b:First>Saad</b:First>
            <b:Middle>Rasool, Yong Hang, Kamran Javid, Tasawar Javed5 and Alin Emanuel Artene6</b:Middle>
          </b:Person>
        </b:NameList>
      </b:Author>
    </b:Author>
    <b:Title>The Effect of COVID-19 Pandemic on Service Sector Sustainability and Growth</b:Title>
    <b:JournalName>Frontiers in Psychology</b:JournalName>
    <b:Year>2021</b:Year>
    <b:Pages>1-5</b:Pages>
    <b:Volume>10</b:Volume>
    <b:Issue>2</b:Issue>
    <b:RefOrder>5</b:RefOrder>
  </b:Source>
  <b:Source>
    <b:Tag>Boğ21</b:Tag>
    <b:SourceType>Book</b:SourceType>
    <b:Guid>{77A7BF66-4E8F-47B2-B50B-58454FEE8833}</b:Guid>
    <b:Title>COVID-19 and the Hospitality and Tourism Industry</b:Title>
    <b:Year>2021</b:Year>
    <b:Author>
      <b:Author>
        <b:NameList>
          <b:Person>
            <b:Last>Boğan</b:Last>
            <b:First>Erhan,</b:First>
            <b:Middle>Gursoy, Dogan, Nunkoo, Robin, Sarıışık, Mehmet</b:Middle>
          </b:Person>
        </b:NameList>
      </b:Author>
    </b:Author>
    <b:City>Cheltenham</b:City>
    <b:Publisher>Edward elgar publishing</b:Publisher>
    <b:RefOrder>15</b:RefOrder>
  </b:Source>
  <b:Source>
    <b:Tag>DrP201</b:Tag>
    <b:SourceType>Book</b:SourceType>
    <b:Guid>{B8149024-E0C5-4DF5-8915-17E5F2928A0B}</b:Guid>
    <b:Author>
      <b:Author>
        <b:NameList>
          <b:Person>
            <b:Last>D’Silva</b:Last>
            <b:First>Dr.</b:First>
            <b:Middle>Prita and Dr. Rodney</b:Middle>
          </b:Person>
        </b:NameList>
      </b:Author>
    </b:Author>
    <b:Title>Impact Of Covid – 19 Crisis On The Global Economy And Other Sectors Worldwide</b:Title>
    <b:Year>2020</b:Year>
    <b:City>Delhi</b:City>
    <b:Publisher>Idea Publishing</b:Publisher>
    <b:RefOrder>7</b:RefOrder>
  </b:Source>
  <b:Source>
    <b:Tag>Kah21</b:Tag>
    <b:SourceType>Book</b:SourceType>
    <b:Guid>{ABF0D436-C902-452E-B75C-6EF3954A4AD9}</b:Guid>
    <b:Author>
      <b:Author>
        <b:NameList>
          <b:Person>
            <b:Last>Wahab</b:Last>
            <b:First>Kahkasha</b:First>
          </b:Person>
        </b:NameList>
      </b:Author>
    </b:Author>
    <b:Title>Impact of COVID-19 on the Hospitality Industry: Climbing Towards Recovery</b:Title>
    <b:Year>2021</b:Year>
    <b:City>Washington</b:City>
    <b:Publisher>Amazon Digital Services LLC - KDP Print US</b:Publisher>
    <b:RefOrder>9</b:RefOrder>
  </b:Source>
  <b:Source>
    <b:Tag>Cha21</b:Tag>
    <b:SourceType>Book</b:SourceType>
    <b:Guid>{C95C6259-D104-4BA4-9D08-62E96F5F5F17}</b:Guid>
    <b:Author>
      <b:Author>
        <b:NameList>
          <b:Person>
            <b:Last>Chaudhery Mustansar Hussain</b:Last>
            <b:First>Deepak</b:First>
            <b:Middle>Rawtani, Nitasha Khatri</b:Middle>
          </b:Person>
        </b:NameList>
      </b:Author>
    </b:Author>
    <b:Title>COVID-19 in the Environment</b:Title>
    <b:Year>2021</b:Year>
    <b:City>Amsterdam</b:City>
    <b:Publisher> Elsevier Science</b:Publisher>
    <b:RefOrder>16</b:RefOrder>
  </b:Source>
  <b:Source>
    <b:Tag>Car20</b:Tag>
    <b:SourceType>Book</b:SourceType>
    <b:Guid>{26AC97C4-FFD5-4F2A-AD29-FC7332570DB7}</b:Guid>
    <b:Author>
      <b:Author>
        <b:NameList>
          <b:Person>
            <b:Last>Carmody</b:Last>
            <b:First>Pádraig,</b:First>
            <b:Middle>McCann, Gerard</b:Middle>
          </b:Person>
        </b:NameList>
      </b:Author>
    </b:Author>
    <b:Title>COVID-19 in the Global South</b:Title>
    <b:Year>2020</b:Year>
    <b:City>Bristol</b:City>
    <b:Publisher>21 October 2020</b:Publisher>
    <b:RefOrder>18</b:RefOrder>
  </b:Source>
  <b:Source>
    <b:Tag>Lin20</b:Tag>
    <b:SourceType>Book</b:SourceType>
    <b:Guid>{C2BCE8AC-9DFB-4CFF-B6BE-9911325FBFB4}</b:Guid>
    <b:Author>
      <b:Author>
        <b:NameList>
          <b:Person>
            <b:Last>Linda Hantrais</b:Last>
            <b:First>Marie-Thérèse</b:First>
            <b:Middle>Letablier</b:Middle>
          </b:Person>
        </b:NameList>
      </b:Author>
    </b:Author>
    <b:Title>Linda Hantrais, Marie-Thérèse Letablier</b:Title>
    <b:Year>2020</b:Year>
    <b:City>Abingdon</b:City>
    <b:Publisher>Taylor &amp; Francis</b:Publisher>
    <b:RefOrder>20</b:RefOrder>
  </b:Source>
  <b:Source>
    <b:Tag>GOV21</b:Tag>
    <b:SourceType>InternetSite</b:SourceType>
    <b:Guid>{6993CE40-1D97-49CD-A91F-28C1A921B293}</b:Guid>
    <b:Title>Hotels and guest accommodation - Working safely during coronavirus (COVID-19) - Guidance - GOV.UK</b:Title>
    <b:Year>2021</b:Year>
    <b:Author>
      <b:Author>
        <b:Corporate>GOV.UK</b:Corporate>
      </b:Author>
    </b:Author>
    <b:YearAccessed>2021</b:YearAccessed>
    <b:MonthAccessed>October</b:MonthAccessed>
    <b:DayAccessed>24</b:DayAccessed>
    <b:URL>https://www.gov.uk/guidance/working-safely-during-covid-19/hotels-and-guest-accommodation</b:URL>
    <b:RefOrder>12</b:RefOrder>
  </b:Source>
  <b:Source>
    <b:Tag>Scoor</b:Tag>
    <b:SourceType>InternetSite</b:SourceType>
    <b:Guid>{2D85716A-5990-4874-92CB-E7AC707ABB64}</b:Guid>
    <b:Author>
      <b:Author>
        <b:Corporate>Scottish Government gov.scot</b:Corporate>
      </b:Author>
    </b:Author>
    <b:Title>Scottish Government gov.scot</b:Title>
    <b:Year>Coronavirus (COVID-19): tourism and hospitality sector</b:Year>
    <b:YearAccessed>2021</b:YearAccessed>
    <b:MonthAccessed>October</b:MonthAccessed>
    <b:DayAccessed>24</b:DayAccessed>
    <b:URL>https://www.gov.scot/publications/coronavirus-covid-19-tourism-and-hospitality-sector-guidance/</b:URL>
    <b:RefOrder>17</b:RefOrder>
  </b:Source>
  <b:Source>
    <b:Tag>Lea20</b:Tag>
    <b:SourceType>JournalArticle</b:SourceType>
    <b:Guid>{31AB34D4-8498-49F3-8F67-CF1179F3022A}</b:Guid>
    <b:Title>COVID-19 Impacts and Recovery Strategies: The Case of the Hospitality Industry in Spain</b:Title>
    <b:Year>2020</b:Year>
    <b:Author>
      <b:Author>
        <b:NameList>
          <b:Person>
            <b:Last>recovery</b:Last>
            <b:First>Learning</b:First>
            <b:Middle>from the impacts of COVID-19 and leading the</b:Middle>
          </b:Person>
        </b:NameList>
      </b:Author>
    </b:Author>
    <b:JournalName>PWC</b:JournalName>
    <b:Pages>8599</b:Pages>
    <b:Volume>12</b:Volume>
    <b:Issue>20</b:Issue>
    <b:RefOrder>11</b:RefOrder>
  </b:Source>
  <b:Source>
    <b:Tag>Poo21</b:Tag>
    <b:SourceType>JournalArticle</b:SourceType>
    <b:Guid>{CA5E0523-A315-4445-854F-281E7C3A5E48}</b:Guid>
    <b:Author>
      <b:Author>
        <b:NameList>
          <b:Person>
            <b:Last>Rana</b:Last>
            <b:First>Poonam</b:First>
            <b:Middle>R L</b:Middle>
          </b:Person>
        </b:NameList>
      </b:Author>
    </b:Author>
    <b:Title>Learning Lessons, Challenges, Impacts &amp; Solutions on the Path of Recovery from Covid-19 in Nepal</b:Title>
    <b:JournalName>Nepal</b:JournalName>
    <b:Year>2021</b:Year>
    <b:Pages>13-25</b:Pages>
    <b:Volume>14</b:Volume>
    <b:RefOrder>8</b:RefOrder>
  </b:Source>
  <b:Source>
    <b:Tag>Jac21</b:Tag>
    <b:SourceType>JournalArticle</b:SourceType>
    <b:Guid>{ACAD9B04-C12A-40B4-B1C6-169A4D962CDE}</b:Guid>
    <b:Author>
      <b:Author>
        <b:NameList>
          <b:Person>
            <b:Last>Baxter</b:Last>
            <b:First>Jacqueline</b:First>
          </b:Person>
        </b:NameList>
      </b:Author>
    </b:Author>
    <b:Title>Leading learning during COVID-19</b:Title>
    <b:JournalName>SAGE Journals</b:JournalName>
    <b:Year>2021</b:Year>
    <b:Pages>156-159</b:Pages>
    <b:Volume>35</b:Volume>
    <b:Issue>3</b:Issue>
    <b:RefOrder>14</b:RefOrder>
  </b:Source>
  <b:Source xmlns:b="http://schemas.openxmlformats.org/officeDocument/2006/bibliography" xmlns="http://schemas.openxmlformats.org/officeDocument/2006/bibliography">
    <b:Tag>Placeholder1</b:Tag>
    <b:RefOrder>21</b:RefOrder>
  </b:Source>
</b:Sources>
</file>

<file path=customXml/itemProps1.xml><?xml version="1.0" encoding="utf-8"?>
<ds:datastoreItem xmlns:ds="http://schemas.openxmlformats.org/officeDocument/2006/customXml" ds:itemID="{CBF2E258-7C68-4D08-8871-7C6C2C01A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6</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Williams</dc:creator>
  <cp:keywords/>
  <dc:description/>
  <cp:lastModifiedBy>Rita Kashkara (1909989)</cp:lastModifiedBy>
  <cp:revision>14</cp:revision>
  <dcterms:created xsi:type="dcterms:W3CDTF">2021-10-24T15:06:00Z</dcterms:created>
  <dcterms:modified xsi:type="dcterms:W3CDTF">2021-10-25T00:01:00Z</dcterms:modified>
</cp:coreProperties>
</file>